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AB595F8" w14:textId="77777777" w:rsidR="00D86231" w:rsidRPr="00C94010" w:rsidRDefault="00D86231" w:rsidP="00D86231">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ascii="Arial" w:eastAsia="Times New Roman" w:hAnsi="Arial" w:cs="Arial"/>
          <w:sz w:val="20"/>
          <w:szCs w:val="20"/>
        </w:rPr>
      </w:pPr>
    </w:p>
    <w:p w14:paraId="085FA5D0" w14:textId="21595A22" w:rsidR="00D86231" w:rsidRDefault="00D86231" w:rsidP="00D86231">
      <w:pPr>
        <w:rPr>
          <w:rFonts w:eastAsia="Times New Roman"/>
          <w:sz w:val="20"/>
          <w:szCs w:val="20"/>
        </w:rPr>
      </w:pPr>
    </w:p>
    <w:p w14:paraId="593E3527" w14:textId="77777777" w:rsidR="00241654" w:rsidRDefault="00241654" w:rsidP="00D86231">
      <w:pPr>
        <w:spacing w:line="360" w:lineRule="auto"/>
        <w:jc w:val="center"/>
        <w:rPr>
          <w:rFonts w:ascii="Arial" w:hAnsi="Arial" w:cs="Arial"/>
          <w:b/>
          <w:sz w:val="72"/>
          <w:szCs w:val="72"/>
        </w:rPr>
      </w:pPr>
    </w:p>
    <w:p w14:paraId="5BE33DC3" w14:textId="44AACBD7" w:rsidR="00633E58" w:rsidRPr="00D86231" w:rsidRDefault="000A6512" w:rsidP="003F67E9">
      <w:pPr>
        <w:spacing w:line="360" w:lineRule="auto"/>
        <w:jc w:val="center"/>
        <w:rPr>
          <w:rFonts w:eastAsia="Times New Roman"/>
          <w:sz w:val="20"/>
          <w:szCs w:val="20"/>
        </w:rPr>
      </w:pPr>
      <w:r w:rsidRPr="00682BDD">
        <w:rPr>
          <w:rFonts w:ascii="Arial" w:hAnsi="Arial" w:cs="Arial"/>
          <w:b/>
          <w:sz w:val="72"/>
          <w:szCs w:val="72"/>
        </w:rPr>
        <w:t xml:space="preserve">An Investigation into how </w:t>
      </w:r>
      <w:r w:rsidR="00471C3B">
        <w:rPr>
          <w:rFonts w:ascii="Arial" w:hAnsi="Arial" w:cs="Arial"/>
          <w:b/>
          <w:sz w:val="72"/>
          <w:szCs w:val="72"/>
        </w:rPr>
        <w:t xml:space="preserve">effectively </w:t>
      </w:r>
      <w:r w:rsidRPr="00682BDD">
        <w:rPr>
          <w:rFonts w:ascii="Arial" w:hAnsi="Arial" w:cs="Arial"/>
          <w:b/>
          <w:sz w:val="72"/>
          <w:szCs w:val="72"/>
        </w:rPr>
        <w:t xml:space="preserve">Public </w:t>
      </w:r>
      <w:r w:rsidR="00CB4FAF" w:rsidRPr="00682BDD">
        <w:rPr>
          <w:rFonts w:ascii="Arial" w:hAnsi="Arial" w:cs="Arial"/>
          <w:b/>
          <w:sz w:val="72"/>
          <w:szCs w:val="72"/>
        </w:rPr>
        <w:t xml:space="preserve">Health Organisations respond to </w:t>
      </w:r>
      <w:r w:rsidRPr="00682BDD">
        <w:rPr>
          <w:rFonts w:ascii="Arial" w:hAnsi="Arial" w:cs="Arial"/>
          <w:b/>
          <w:sz w:val="72"/>
          <w:szCs w:val="72"/>
        </w:rPr>
        <w:t>Health Inequalities</w:t>
      </w:r>
      <w:r w:rsidR="005C1D7F">
        <w:rPr>
          <w:rFonts w:ascii="Arial" w:hAnsi="Arial" w:cs="Arial"/>
          <w:b/>
          <w:sz w:val="72"/>
          <w:szCs w:val="72"/>
        </w:rPr>
        <w:t xml:space="preserve"> in the Unit</w:t>
      </w:r>
      <w:bookmarkStart w:id="0" w:name="_GoBack"/>
      <w:bookmarkEnd w:id="0"/>
      <w:r w:rsidR="005C1D7F">
        <w:rPr>
          <w:rFonts w:ascii="Arial" w:hAnsi="Arial" w:cs="Arial"/>
          <w:b/>
          <w:sz w:val="72"/>
          <w:szCs w:val="72"/>
        </w:rPr>
        <w:t>ed Kingdom</w:t>
      </w:r>
    </w:p>
    <w:p w14:paraId="37C550F6" w14:textId="77777777" w:rsidR="00633E58" w:rsidRPr="00682BDD" w:rsidRDefault="00633E58">
      <w:pPr>
        <w:rPr>
          <w:rFonts w:ascii="Arial" w:hAnsi="Arial" w:cs="Arial"/>
          <w:sz w:val="70"/>
          <w:szCs w:val="70"/>
        </w:rPr>
      </w:pPr>
    </w:p>
    <w:p w14:paraId="27BFAF28" w14:textId="77777777" w:rsidR="000A6512" w:rsidRPr="00682BDD" w:rsidRDefault="000A6512">
      <w:pPr>
        <w:rPr>
          <w:rFonts w:ascii="Arial" w:hAnsi="Arial" w:cs="Arial"/>
          <w:sz w:val="52"/>
          <w:szCs w:val="52"/>
        </w:rPr>
      </w:pPr>
    </w:p>
    <w:p w14:paraId="7FAF5770" w14:textId="4FFBB5D5" w:rsidR="000A6512" w:rsidRPr="00682BDD" w:rsidRDefault="000A6512" w:rsidP="00241654">
      <w:pPr>
        <w:jc w:val="center"/>
        <w:rPr>
          <w:rFonts w:ascii="Arial" w:hAnsi="Arial" w:cs="Arial"/>
          <w:sz w:val="52"/>
          <w:szCs w:val="52"/>
        </w:rPr>
      </w:pPr>
      <w:r w:rsidRPr="00682BDD">
        <w:rPr>
          <w:rFonts w:ascii="Arial" w:hAnsi="Arial" w:cs="Arial"/>
          <w:b/>
          <w:sz w:val="52"/>
          <w:szCs w:val="52"/>
        </w:rPr>
        <w:t>Katie Marie Richards</w:t>
      </w:r>
    </w:p>
    <w:p w14:paraId="04BA4F97" w14:textId="77777777" w:rsidR="000A6512" w:rsidRPr="00682BDD" w:rsidRDefault="000A6512">
      <w:pPr>
        <w:rPr>
          <w:rFonts w:ascii="Arial" w:hAnsi="Arial" w:cs="Arial"/>
          <w:sz w:val="70"/>
          <w:szCs w:val="70"/>
        </w:rPr>
      </w:pPr>
    </w:p>
    <w:p w14:paraId="7A8BF68B" w14:textId="77777777" w:rsidR="000A6512" w:rsidRPr="00682BDD" w:rsidRDefault="000A6512">
      <w:pPr>
        <w:rPr>
          <w:rFonts w:ascii="Arial" w:hAnsi="Arial" w:cs="Arial"/>
          <w:sz w:val="70"/>
          <w:szCs w:val="70"/>
        </w:rPr>
      </w:pPr>
    </w:p>
    <w:p w14:paraId="289CFC36" w14:textId="0844437E" w:rsidR="00241654" w:rsidRDefault="00E00181" w:rsidP="003F67E9">
      <w:pPr>
        <w:spacing w:line="360" w:lineRule="auto"/>
        <w:jc w:val="center"/>
        <w:rPr>
          <w:rFonts w:ascii="Arial" w:eastAsia="Arial Unicode MS" w:hAnsi="Arial" w:cs="Arial"/>
          <w:sz w:val="40"/>
          <w:szCs w:val="40"/>
        </w:rPr>
      </w:pPr>
      <w:r w:rsidRPr="00682BDD">
        <w:rPr>
          <w:rFonts w:ascii="Arial" w:eastAsia="Arial Unicode MS" w:hAnsi="Arial" w:cs="Arial"/>
          <w:sz w:val="40"/>
          <w:szCs w:val="40"/>
        </w:rPr>
        <w:t>Research P</w:t>
      </w:r>
      <w:r w:rsidR="00D16DA7" w:rsidRPr="00682BDD">
        <w:rPr>
          <w:rFonts w:ascii="Arial" w:eastAsia="Arial Unicode MS" w:hAnsi="Arial" w:cs="Arial"/>
          <w:sz w:val="40"/>
          <w:szCs w:val="40"/>
        </w:rPr>
        <w:t>roject</w:t>
      </w:r>
      <w:r w:rsidR="00917010" w:rsidRPr="00682BDD">
        <w:rPr>
          <w:rFonts w:ascii="Arial" w:eastAsia="Arial Unicode MS" w:hAnsi="Arial" w:cs="Arial"/>
          <w:sz w:val="40"/>
          <w:szCs w:val="40"/>
        </w:rPr>
        <w:t xml:space="preserve"> submitted as part of the </w:t>
      </w:r>
      <w:r w:rsidR="000A6512" w:rsidRPr="00682BDD">
        <w:rPr>
          <w:rFonts w:ascii="Arial" w:eastAsia="Arial Unicode MS" w:hAnsi="Arial" w:cs="Arial"/>
          <w:sz w:val="40"/>
          <w:szCs w:val="40"/>
        </w:rPr>
        <w:t>requirements for the award BSc (Hons) Health and Social Care.</w:t>
      </w:r>
    </w:p>
    <w:p w14:paraId="118A628B" w14:textId="77777777" w:rsidR="0039224F" w:rsidRDefault="0039224F" w:rsidP="00241654">
      <w:pPr>
        <w:spacing w:line="360" w:lineRule="auto"/>
        <w:rPr>
          <w:rFonts w:ascii="Arial" w:hAnsi="Arial" w:cs="Arial"/>
          <w:b/>
          <w:sz w:val="22"/>
          <w:szCs w:val="22"/>
        </w:rPr>
      </w:pPr>
    </w:p>
    <w:p w14:paraId="41608214" w14:textId="77777777" w:rsidR="0039224F" w:rsidRDefault="0039224F" w:rsidP="00241654">
      <w:pPr>
        <w:spacing w:line="360" w:lineRule="auto"/>
        <w:rPr>
          <w:rFonts w:ascii="Arial" w:hAnsi="Arial" w:cs="Arial"/>
          <w:b/>
          <w:sz w:val="22"/>
          <w:szCs w:val="22"/>
        </w:rPr>
      </w:pPr>
      <w:r>
        <w:rPr>
          <w:rFonts w:ascii="Arial" w:hAnsi="Arial" w:cs="Arial"/>
          <w:b/>
          <w:sz w:val="22"/>
          <w:szCs w:val="22"/>
        </w:rPr>
        <w:lastRenderedPageBreak/>
        <w:t>Acknowledgements</w:t>
      </w:r>
    </w:p>
    <w:p w14:paraId="6C347031" w14:textId="201C99CD" w:rsidR="0039224F" w:rsidRDefault="0039224F" w:rsidP="004A30B9">
      <w:pPr>
        <w:spacing w:line="360" w:lineRule="auto"/>
        <w:jc w:val="both"/>
        <w:rPr>
          <w:rFonts w:ascii="Arial" w:hAnsi="Arial" w:cs="Arial"/>
          <w:sz w:val="22"/>
          <w:szCs w:val="22"/>
        </w:rPr>
      </w:pPr>
      <w:r w:rsidRPr="0039224F">
        <w:rPr>
          <w:rFonts w:ascii="Arial" w:hAnsi="Arial" w:cs="Arial"/>
          <w:sz w:val="22"/>
          <w:szCs w:val="22"/>
        </w:rPr>
        <w:t xml:space="preserve">These past few months have been exhausting due to the completion of this research project. There are individuals I would like to thank personally for their excessive and encouraging support throughout both my research project and other commitments which were going on at university at the time. </w:t>
      </w:r>
    </w:p>
    <w:p w14:paraId="0445066C" w14:textId="21E2C821" w:rsidR="0039224F" w:rsidRDefault="0039224F" w:rsidP="00241654">
      <w:pPr>
        <w:spacing w:line="360" w:lineRule="auto"/>
        <w:rPr>
          <w:rFonts w:ascii="Arial" w:hAnsi="Arial" w:cs="Arial"/>
          <w:sz w:val="22"/>
          <w:szCs w:val="22"/>
        </w:rPr>
      </w:pPr>
    </w:p>
    <w:p w14:paraId="1C9C58C1" w14:textId="66EF89F2" w:rsidR="0039224F" w:rsidRDefault="0039224F" w:rsidP="004A30B9">
      <w:pPr>
        <w:spacing w:line="360" w:lineRule="auto"/>
        <w:jc w:val="both"/>
        <w:rPr>
          <w:rFonts w:ascii="Arial" w:hAnsi="Arial" w:cs="Arial"/>
          <w:sz w:val="22"/>
          <w:szCs w:val="22"/>
        </w:rPr>
      </w:pPr>
      <w:r>
        <w:rPr>
          <w:rFonts w:ascii="Arial" w:hAnsi="Arial" w:cs="Arial"/>
          <w:sz w:val="22"/>
          <w:szCs w:val="22"/>
        </w:rPr>
        <w:t xml:space="preserve">First, I would like to thank my supervisor Tania Davies for her continuous reassurance guidance throughout the conduction of this research project as she never failed to help in any way that she could, whether it was just a discussion about university or other aspects of life, nonetheless she always seemed to cheer me up and was happy to guide me in the right direction. </w:t>
      </w:r>
    </w:p>
    <w:p w14:paraId="0E8BFF3B" w14:textId="019F4392" w:rsidR="0039224F" w:rsidRDefault="0039224F" w:rsidP="00241654">
      <w:pPr>
        <w:spacing w:line="360" w:lineRule="auto"/>
        <w:rPr>
          <w:rFonts w:ascii="Arial" w:hAnsi="Arial" w:cs="Arial"/>
          <w:sz w:val="22"/>
          <w:szCs w:val="22"/>
        </w:rPr>
      </w:pPr>
    </w:p>
    <w:p w14:paraId="55EFDD0D" w14:textId="16007363" w:rsidR="0039224F" w:rsidRDefault="0039224F" w:rsidP="004A30B9">
      <w:pPr>
        <w:spacing w:line="360" w:lineRule="auto"/>
        <w:jc w:val="both"/>
        <w:rPr>
          <w:rFonts w:ascii="Arial" w:hAnsi="Arial" w:cs="Arial"/>
          <w:sz w:val="22"/>
          <w:szCs w:val="22"/>
        </w:rPr>
      </w:pPr>
      <w:r>
        <w:rPr>
          <w:rFonts w:ascii="Arial" w:hAnsi="Arial" w:cs="Arial"/>
          <w:sz w:val="22"/>
          <w:szCs w:val="22"/>
        </w:rPr>
        <w:t>Secondly, I</w:t>
      </w:r>
      <w:r w:rsidR="007942C7">
        <w:rPr>
          <w:rFonts w:ascii="Arial" w:hAnsi="Arial" w:cs="Arial"/>
          <w:sz w:val="22"/>
          <w:szCs w:val="22"/>
        </w:rPr>
        <w:t xml:space="preserve"> would </w:t>
      </w:r>
      <w:r>
        <w:rPr>
          <w:rFonts w:ascii="Arial" w:hAnsi="Arial" w:cs="Arial"/>
          <w:sz w:val="22"/>
          <w:szCs w:val="22"/>
        </w:rPr>
        <w:t xml:space="preserve">like to say a special thank you to my family for their continuous assurance at home, whether it was making me a cup of tea whilst I was doing my project or asking if they could proof read it over. All this contributed </w:t>
      </w:r>
      <w:r w:rsidR="0013226E">
        <w:rPr>
          <w:rFonts w:ascii="Arial" w:hAnsi="Arial" w:cs="Arial"/>
          <w:sz w:val="22"/>
          <w:szCs w:val="22"/>
        </w:rPr>
        <w:t xml:space="preserve">to the successful completion of my overall research project and I would like this opportunity to say thank you, to you all. </w:t>
      </w:r>
    </w:p>
    <w:p w14:paraId="69E88AD8" w14:textId="77777777" w:rsidR="0039224F" w:rsidRDefault="0039224F" w:rsidP="00241654">
      <w:pPr>
        <w:spacing w:line="360" w:lineRule="auto"/>
        <w:rPr>
          <w:rFonts w:ascii="Arial" w:hAnsi="Arial" w:cs="Arial"/>
          <w:sz w:val="22"/>
          <w:szCs w:val="22"/>
        </w:rPr>
      </w:pPr>
    </w:p>
    <w:p w14:paraId="5C953AF2" w14:textId="77777777" w:rsidR="0013226E" w:rsidRDefault="0039224F" w:rsidP="00241654">
      <w:pPr>
        <w:spacing w:line="360" w:lineRule="auto"/>
        <w:rPr>
          <w:rFonts w:ascii="Arial" w:hAnsi="Arial" w:cs="Arial"/>
          <w:sz w:val="22"/>
          <w:szCs w:val="22"/>
        </w:rPr>
      </w:pPr>
      <w:r>
        <w:rPr>
          <w:rFonts w:ascii="Arial" w:hAnsi="Arial" w:cs="Arial"/>
          <w:sz w:val="22"/>
          <w:szCs w:val="22"/>
        </w:rPr>
        <w:t xml:space="preserve"> </w:t>
      </w:r>
    </w:p>
    <w:p w14:paraId="37D09EB5" w14:textId="64033585" w:rsidR="006068F8" w:rsidRPr="0013226E" w:rsidRDefault="00060260" w:rsidP="00241654">
      <w:pPr>
        <w:spacing w:line="360" w:lineRule="auto"/>
        <w:rPr>
          <w:rFonts w:ascii="Arial" w:hAnsi="Arial" w:cs="Arial"/>
          <w:sz w:val="22"/>
          <w:szCs w:val="22"/>
        </w:rPr>
      </w:pPr>
      <w:r w:rsidRPr="00A35535">
        <w:rPr>
          <w:rFonts w:ascii="Arial" w:hAnsi="Arial" w:cs="Arial"/>
          <w:b/>
          <w:sz w:val="22"/>
          <w:szCs w:val="22"/>
        </w:rPr>
        <w:t xml:space="preserve">Abstract </w:t>
      </w:r>
    </w:p>
    <w:p w14:paraId="4FEA8636" w14:textId="69B2362A" w:rsidR="00A35535" w:rsidRPr="0033128B" w:rsidRDefault="0033128B" w:rsidP="004A30B9">
      <w:pPr>
        <w:spacing w:line="360" w:lineRule="auto"/>
        <w:jc w:val="both"/>
        <w:rPr>
          <w:rFonts w:ascii="Arial" w:hAnsi="Arial" w:cs="Arial"/>
          <w:sz w:val="22"/>
          <w:szCs w:val="22"/>
        </w:rPr>
      </w:pPr>
      <w:r w:rsidRPr="0033128B">
        <w:rPr>
          <w:rFonts w:ascii="Arial" w:hAnsi="Arial" w:cs="Arial"/>
          <w:sz w:val="22"/>
          <w:szCs w:val="22"/>
        </w:rPr>
        <w:t xml:space="preserve">The overall aim of this research </w:t>
      </w:r>
      <w:r>
        <w:rPr>
          <w:rFonts w:ascii="Arial" w:hAnsi="Arial" w:cs="Arial"/>
          <w:sz w:val="22"/>
          <w:szCs w:val="22"/>
        </w:rPr>
        <w:t xml:space="preserve">was to investigate </w:t>
      </w:r>
      <w:r w:rsidR="00A6755D">
        <w:rPr>
          <w:rFonts w:ascii="Arial" w:hAnsi="Arial" w:cs="Arial"/>
          <w:sz w:val="22"/>
          <w:szCs w:val="22"/>
        </w:rPr>
        <w:t xml:space="preserve">how effectively </w:t>
      </w:r>
      <w:r>
        <w:rPr>
          <w:rFonts w:ascii="Arial" w:hAnsi="Arial" w:cs="Arial"/>
          <w:sz w:val="22"/>
          <w:szCs w:val="22"/>
        </w:rPr>
        <w:t xml:space="preserve">Public Health organisations respond to health inequalities across the United Kingdom. Within the research which was conducted the findings found that there is a need for increased community engagement and more strategies </w:t>
      </w:r>
      <w:r w:rsidR="00A6755D">
        <w:rPr>
          <w:rFonts w:ascii="Arial" w:hAnsi="Arial" w:cs="Arial"/>
          <w:sz w:val="22"/>
          <w:szCs w:val="22"/>
        </w:rPr>
        <w:t xml:space="preserve">in place </w:t>
      </w:r>
      <w:r>
        <w:rPr>
          <w:rFonts w:ascii="Arial" w:hAnsi="Arial" w:cs="Arial"/>
          <w:sz w:val="22"/>
          <w:szCs w:val="22"/>
        </w:rPr>
        <w:t xml:space="preserve">to deliver effective interventions across communities, which involves individuals </w:t>
      </w:r>
      <w:r w:rsidR="00E128CE">
        <w:rPr>
          <w:rFonts w:ascii="Arial" w:hAnsi="Arial" w:cs="Arial"/>
          <w:sz w:val="22"/>
          <w:szCs w:val="22"/>
        </w:rPr>
        <w:t xml:space="preserve">within </w:t>
      </w:r>
      <w:r w:rsidR="00FB1C8A">
        <w:rPr>
          <w:rFonts w:ascii="Arial" w:hAnsi="Arial" w:cs="Arial"/>
          <w:sz w:val="22"/>
          <w:szCs w:val="22"/>
        </w:rPr>
        <w:t>communities</w:t>
      </w:r>
      <w:r w:rsidR="00E128CE">
        <w:rPr>
          <w:rFonts w:ascii="Arial" w:hAnsi="Arial" w:cs="Arial"/>
          <w:sz w:val="22"/>
          <w:szCs w:val="22"/>
        </w:rPr>
        <w:t xml:space="preserve"> </w:t>
      </w:r>
      <w:r>
        <w:rPr>
          <w:rFonts w:ascii="Arial" w:hAnsi="Arial" w:cs="Arial"/>
          <w:sz w:val="22"/>
          <w:szCs w:val="22"/>
        </w:rPr>
        <w:t xml:space="preserve">and </w:t>
      </w:r>
      <w:r w:rsidR="00E128CE">
        <w:rPr>
          <w:rFonts w:ascii="Arial" w:hAnsi="Arial" w:cs="Arial"/>
          <w:sz w:val="22"/>
          <w:szCs w:val="22"/>
        </w:rPr>
        <w:t xml:space="preserve">local </w:t>
      </w:r>
      <w:r>
        <w:rPr>
          <w:rFonts w:ascii="Arial" w:hAnsi="Arial" w:cs="Arial"/>
          <w:sz w:val="22"/>
          <w:szCs w:val="22"/>
        </w:rPr>
        <w:t>authorities</w:t>
      </w:r>
      <w:r w:rsidR="00E128CE">
        <w:rPr>
          <w:rFonts w:ascii="Arial" w:hAnsi="Arial" w:cs="Arial"/>
          <w:sz w:val="22"/>
          <w:szCs w:val="22"/>
        </w:rPr>
        <w:t xml:space="preserve"> such as health and social care professionals.</w:t>
      </w:r>
      <w:r w:rsidR="00E97646">
        <w:rPr>
          <w:rFonts w:ascii="Arial" w:hAnsi="Arial" w:cs="Arial"/>
          <w:sz w:val="22"/>
          <w:szCs w:val="22"/>
        </w:rPr>
        <w:t xml:space="preserve"> The </w:t>
      </w:r>
      <w:r w:rsidR="00FB1C8A">
        <w:rPr>
          <w:rFonts w:ascii="Arial" w:hAnsi="Arial" w:cs="Arial"/>
          <w:sz w:val="22"/>
          <w:szCs w:val="22"/>
        </w:rPr>
        <w:t xml:space="preserve">method chosen for this research project was the </w:t>
      </w:r>
      <w:r w:rsidR="00E97646">
        <w:rPr>
          <w:rFonts w:ascii="Arial" w:hAnsi="Arial" w:cs="Arial"/>
          <w:sz w:val="22"/>
          <w:szCs w:val="22"/>
        </w:rPr>
        <w:t xml:space="preserve">Critical Appraisal Skills Programme </w:t>
      </w:r>
      <w:r w:rsidR="00FB1C8A">
        <w:rPr>
          <w:rFonts w:ascii="Arial" w:hAnsi="Arial" w:cs="Arial"/>
          <w:sz w:val="22"/>
          <w:szCs w:val="22"/>
        </w:rPr>
        <w:t>it was used in this research project to explore</w:t>
      </w:r>
      <w:r w:rsidR="00E97646">
        <w:rPr>
          <w:rFonts w:ascii="Arial" w:hAnsi="Arial" w:cs="Arial"/>
          <w:sz w:val="22"/>
          <w:szCs w:val="22"/>
        </w:rPr>
        <w:t xml:space="preserve"> the trustworthiness and relevance of secondary research. </w:t>
      </w:r>
      <w:r w:rsidR="00E128CE">
        <w:rPr>
          <w:rFonts w:ascii="Arial" w:hAnsi="Arial" w:cs="Arial"/>
          <w:sz w:val="22"/>
          <w:szCs w:val="22"/>
        </w:rPr>
        <w:t>It recommended that there should be increased partnership working between Public Health organisations, there should be more public health campaigns and initiatives in place which will put organisations at the front of delivering interventions</w:t>
      </w:r>
      <w:r w:rsidR="00A6755D">
        <w:rPr>
          <w:rFonts w:ascii="Arial" w:hAnsi="Arial" w:cs="Arial"/>
          <w:sz w:val="22"/>
          <w:szCs w:val="22"/>
        </w:rPr>
        <w:t xml:space="preserve"> for the </w:t>
      </w:r>
      <w:r w:rsidR="00B32F1B">
        <w:rPr>
          <w:rFonts w:ascii="Arial" w:hAnsi="Arial" w:cs="Arial"/>
          <w:sz w:val="22"/>
          <w:szCs w:val="22"/>
        </w:rPr>
        <w:t>public’s</w:t>
      </w:r>
      <w:r w:rsidR="00A6755D">
        <w:rPr>
          <w:rFonts w:ascii="Arial" w:hAnsi="Arial" w:cs="Arial"/>
          <w:sz w:val="22"/>
          <w:szCs w:val="22"/>
        </w:rPr>
        <w:t xml:space="preserve"> health</w:t>
      </w:r>
      <w:r w:rsidR="00E128CE">
        <w:rPr>
          <w:rFonts w:ascii="Arial" w:hAnsi="Arial" w:cs="Arial"/>
          <w:sz w:val="22"/>
          <w:szCs w:val="22"/>
        </w:rPr>
        <w:t xml:space="preserve">. </w:t>
      </w:r>
    </w:p>
    <w:p w14:paraId="7F159B54" w14:textId="333437C4" w:rsidR="00A35535" w:rsidRPr="00A35535" w:rsidRDefault="00A35535" w:rsidP="00241654">
      <w:pPr>
        <w:spacing w:line="360" w:lineRule="auto"/>
        <w:rPr>
          <w:rFonts w:ascii="Arial" w:eastAsia="Arial Unicode MS" w:hAnsi="Arial" w:cs="Arial"/>
          <w:sz w:val="22"/>
          <w:szCs w:val="22"/>
        </w:rPr>
      </w:pPr>
    </w:p>
    <w:p w14:paraId="36348418" w14:textId="77777777" w:rsidR="006068F8" w:rsidRPr="00682BDD" w:rsidRDefault="006068F8">
      <w:pPr>
        <w:rPr>
          <w:rFonts w:ascii="Arial" w:hAnsi="Arial" w:cs="Arial"/>
          <w:b/>
          <w:sz w:val="28"/>
          <w:szCs w:val="28"/>
        </w:rPr>
      </w:pPr>
      <w:r w:rsidRPr="00682BDD">
        <w:rPr>
          <w:rFonts w:ascii="Arial" w:hAnsi="Arial" w:cs="Arial"/>
          <w:b/>
          <w:sz w:val="28"/>
          <w:szCs w:val="28"/>
        </w:rPr>
        <w:br w:type="page"/>
      </w:r>
    </w:p>
    <w:p w14:paraId="0A4B8648" w14:textId="77777777" w:rsidR="0062580C" w:rsidRPr="00682BDD" w:rsidRDefault="006068F8">
      <w:pPr>
        <w:rPr>
          <w:rFonts w:ascii="Arial" w:hAnsi="Arial" w:cs="Arial"/>
          <w:b/>
          <w:sz w:val="22"/>
          <w:szCs w:val="22"/>
        </w:rPr>
      </w:pPr>
      <w:r w:rsidRPr="00682BDD">
        <w:rPr>
          <w:rFonts w:ascii="Arial" w:hAnsi="Arial" w:cs="Arial"/>
          <w:b/>
          <w:sz w:val="22"/>
          <w:szCs w:val="22"/>
        </w:rPr>
        <w:lastRenderedPageBreak/>
        <w:t xml:space="preserve">Contents </w:t>
      </w:r>
    </w:p>
    <w:p w14:paraId="42C8BCC1" w14:textId="77777777" w:rsidR="0062580C" w:rsidRPr="00682BDD" w:rsidRDefault="0062580C">
      <w:pPr>
        <w:rPr>
          <w:rFonts w:ascii="Arial" w:hAnsi="Arial" w:cs="Arial"/>
          <w:b/>
          <w:sz w:val="22"/>
          <w:szCs w:val="22"/>
        </w:rPr>
      </w:pPr>
    </w:p>
    <w:p w14:paraId="46C973E2" w14:textId="77777777" w:rsidR="00FD5393" w:rsidRPr="00682BDD" w:rsidRDefault="00FD5393">
      <w:pPr>
        <w:rPr>
          <w:rFonts w:ascii="Arial" w:hAnsi="Arial" w:cs="Arial"/>
          <w:sz w:val="22"/>
          <w:szCs w:val="22"/>
        </w:rPr>
      </w:pPr>
    </w:p>
    <w:p w14:paraId="396F7679" w14:textId="48E67997" w:rsidR="00FD5393" w:rsidRPr="00FA0673" w:rsidRDefault="00FD5393">
      <w:pPr>
        <w:rPr>
          <w:rFonts w:ascii="Arial" w:hAnsi="Arial" w:cs="Arial"/>
          <w:sz w:val="22"/>
          <w:szCs w:val="22"/>
        </w:rPr>
      </w:pPr>
      <w:r w:rsidRPr="00FA0673">
        <w:rPr>
          <w:rFonts w:ascii="Arial" w:hAnsi="Arial" w:cs="Arial"/>
          <w:sz w:val="22"/>
          <w:szCs w:val="22"/>
        </w:rPr>
        <w:t xml:space="preserve">Section                                                                                   </w:t>
      </w:r>
      <w:r w:rsidR="00604048">
        <w:rPr>
          <w:rFonts w:ascii="Arial" w:hAnsi="Arial" w:cs="Arial"/>
          <w:sz w:val="22"/>
          <w:szCs w:val="22"/>
        </w:rPr>
        <w:tab/>
      </w:r>
      <w:r w:rsidRPr="00FA0673">
        <w:rPr>
          <w:rFonts w:ascii="Arial" w:hAnsi="Arial" w:cs="Arial"/>
          <w:sz w:val="22"/>
          <w:szCs w:val="22"/>
        </w:rPr>
        <w:t xml:space="preserve">Page </w:t>
      </w:r>
      <w:r w:rsidRPr="00FA0673">
        <w:rPr>
          <w:rFonts w:ascii="Arial" w:hAnsi="Arial" w:cs="Arial"/>
          <w:sz w:val="22"/>
          <w:szCs w:val="22"/>
        </w:rPr>
        <w:br/>
      </w:r>
      <w:r w:rsidRPr="00FA0673">
        <w:rPr>
          <w:rFonts w:ascii="Arial" w:hAnsi="Arial" w:cs="Arial"/>
          <w:sz w:val="22"/>
          <w:szCs w:val="22"/>
        </w:rPr>
        <w:br/>
      </w:r>
      <w:r w:rsidR="00F81D9A">
        <w:rPr>
          <w:rFonts w:ascii="Arial" w:hAnsi="Arial" w:cs="Arial"/>
          <w:sz w:val="22"/>
          <w:szCs w:val="22"/>
        </w:rPr>
        <w:tab/>
      </w:r>
      <w:r w:rsidR="00F81D9A">
        <w:rPr>
          <w:rFonts w:ascii="Arial" w:hAnsi="Arial" w:cs="Arial"/>
          <w:sz w:val="22"/>
          <w:szCs w:val="22"/>
        </w:rPr>
        <w:tab/>
      </w:r>
      <w:r w:rsidR="00F81D9A">
        <w:rPr>
          <w:rFonts w:ascii="Arial" w:hAnsi="Arial" w:cs="Arial"/>
          <w:sz w:val="22"/>
          <w:szCs w:val="22"/>
        </w:rPr>
        <w:tab/>
      </w:r>
      <w:r w:rsidR="00F81D9A">
        <w:rPr>
          <w:rFonts w:ascii="Arial" w:hAnsi="Arial" w:cs="Arial"/>
          <w:sz w:val="22"/>
          <w:szCs w:val="22"/>
        </w:rPr>
        <w:tab/>
      </w:r>
      <w:r w:rsidR="00F81D9A">
        <w:rPr>
          <w:rFonts w:ascii="Arial" w:hAnsi="Arial" w:cs="Arial"/>
          <w:sz w:val="22"/>
          <w:szCs w:val="22"/>
        </w:rPr>
        <w:tab/>
      </w:r>
      <w:r w:rsidR="00F81D9A">
        <w:rPr>
          <w:rFonts w:ascii="Arial" w:hAnsi="Arial" w:cs="Arial"/>
          <w:sz w:val="22"/>
          <w:szCs w:val="22"/>
        </w:rPr>
        <w:tab/>
      </w:r>
      <w:r w:rsidR="00F81D9A">
        <w:rPr>
          <w:rFonts w:ascii="Arial" w:hAnsi="Arial" w:cs="Arial"/>
          <w:sz w:val="22"/>
          <w:szCs w:val="22"/>
        </w:rPr>
        <w:tab/>
      </w:r>
      <w:r w:rsidR="00604048">
        <w:rPr>
          <w:rFonts w:ascii="Arial" w:hAnsi="Arial" w:cs="Arial"/>
          <w:sz w:val="22"/>
          <w:szCs w:val="22"/>
        </w:rPr>
        <w:tab/>
      </w:r>
      <w:r w:rsidR="000F356C" w:rsidRPr="00FA0673">
        <w:rPr>
          <w:rFonts w:ascii="Arial" w:hAnsi="Arial" w:cs="Arial"/>
          <w:sz w:val="22"/>
          <w:szCs w:val="22"/>
        </w:rPr>
        <w:t xml:space="preserve">                                                                           </w:t>
      </w:r>
    </w:p>
    <w:p w14:paraId="0CA628B3" w14:textId="3D664D1E" w:rsidR="00F52A1C" w:rsidRPr="00FA0673" w:rsidRDefault="00FD5393">
      <w:pPr>
        <w:rPr>
          <w:rFonts w:ascii="Arial" w:hAnsi="Arial" w:cs="Arial"/>
          <w:sz w:val="22"/>
          <w:szCs w:val="22"/>
        </w:rPr>
      </w:pPr>
      <w:r w:rsidRPr="00FA0673">
        <w:rPr>
          <w:rFonts w:ascii="Arial" w:hAnsi="Arial" w:cs="Arial"/>
          <w:sz w:val="22"/>
          <w:szCs w:val="22"/>
        </w:rPr>
        <w:t>Title</w:t>
      </w:r>
      <w:r w:rsidR="00F81D9A">
        <w:rPr>
          <w:rFonts w:ascii="Arial" w:hAnsi="Arial" w:cs="Arial"/>
          <w:sz w:val="22"/>
          <w:szCs w:val="22"/>
        </w:rPr>
        <w:tab/>
      </w:r>
      <w:r w:rsidR="00F81D9A">
        <w:rPr>
          <w:rFonts w:ascii="Arial" w:hAnsi="Arial" w:cs="Arial"/>
          <w:sz w:val="22"/>
          <w:szCs w:val="22"/>
        </w:rPr>
        <w:tab/>
      </w:r>
      <w:r w:rsidR="00F81D9A">
        <w:rPr>
          <w:rFonts w:ascii="Arial" w:hAnsi="Arial" w:cs="Arial"/>
          <w:sz w:val="22"/>
          <w:szCs w:val="22"/>
        </w:rPr>
        <w:tab/>
      </w:r>
      <w:r w:rsidR="00F81D9A">
        <w:rPr>
          <w:rFonts w:ascii="Arial" w:hAnsi="Arial" w:cs="Arial"/>
          <w:sz w:val="22"/>
          <w:szCs w:val="22"/>
        </w:rPr>
        <w:tab/>
      </w:r>
      <w:r w:rsidR="00F81D9A">
        <w:rPr>
          <w:rFonts w:ascii="Arial" w:hAnsi="Arial" w:cs="Arial"/>
          <w:sz w:val="22"/>
          <w:szCs w:val="22"/>
        </w:rPr>
        <w:tab/>
      </w:r>
      <w:r w:rsidR="00F81D9A">
        <w:rPr>
          <w:rFonts w:ascii="Arial" w:hAnsi="Arial" w:cs="Arial"/>
          <w:sz w:val="22"/>
          <w:szCs w:val="22"/>
        </w:rPr>
        <w:tab/>
      </w:r>
      <w:r w:rsidR="00F81D9A">
        <w:rPr>
          <w:rFonts w:ascii="Arial" w:hAnsi="Arial" w:cs="Arial"/>
          <w:sz w:val="22"/>
          <w:szCs w:val="22"/>
        </w:rPr>
        <w:tab/>
      </w:r>
      <w:r w:rsidR="00F81D9A">
        <w:rPr>
          <w:rFonts w:ascii="Arial" w:hAnsi="Arial" w:cs="Arial"/>
          <w:sz w:val="22"/>
          <w:szCs w:val="22"/>
        </w:rPr>
        <w:tab/>
      </w:r>
      <w:r w:rsidR="00604048">
        <w:rPr>
          <w:rFonts w:ascii="Arial" w:hAnsi="Arial" w:cs="Arial"/>
          <w:sz w:val="22"/>
          <w:szCs w:val="22"/>
        </w:rPr>
        <w:tab/>
      </w:r>
      <w:r w:rsidR="003F67E9">
        <w:rPr>
          <w:rFonts w:ascii="Arial" w:hAnsi="Arial" w:cs="Arial"/>
          <w:sz w:val="22"/>
          <w:szCs w:val="22"/>
        </w:rPr>
        <w:t>1</w:t>
      </w:r>
      <w:r w:rsidR="000F356C" w:rsidRPr="00FA0673">
        <w:rPr>
          <w:rFonts w:ascii="Arial" w:hAnsi="Arial" w:cs="Arial"/>
          <w:sz w:val="22"/>
          <w:szCs w:val="22"/>
        </w:rPr>
        <w:t xml:space="preserve">      </w:t>
      </w:r>
      <w:r w:rsidR="00FA0673" w:rsidRPr="00FA0673">
        <w:rPr>
          <w:rFonts w:ascii="Arial" w:hAnsi="Arial" w:cs="Arial"/>
          <w:sz w:val="22"/>
          <w:szCs w:val="22"/>
        </w:rPr>
        <w:t xml:space="preserve">                                                                                    </w:t>
      </w:r>
      <w:r w:rsidR="000F356C" w:rsidRPr="00FA0673">
        <w:rPr>
          <w:rFonts w:ascii="Arial" w:hAnsi="Arial" w:cs="Arial"/>
          <w:sz w:val="22"/>
          <w:szCs w:val="22"/>
        </w:rPr>
        <w:t xml:space="preserve">                                                                                                                                                                             </w:t>
      </w:r>
      <w:r w:rsidRPr="00FA0673">
        <w:rPr>
          <w:rFonts w:ascii="Arial" w:hAnsi="Arial" w:cs="Arial"/>
          <w:sz w:val="22"/>
          <w:szCs w:val="22"/>
        </w:rPr>
        <w:br/>
        <w:t>Abstract</w:t>
      </w:r>
      <w:r w:rsidR="00F81D9A">
        <w:rPr>
          <w:rFonts w:ascii="Arial" w:hAnsi="Arial" w:cs="Arial"/>
          <w:sz w:val="22"/>
          <w:szCs w:val="22"/>
        </w:rPr>
        <w:tab/>
      </w:r>
      <w:r w:rsidR="00F81D9A">
        <w:rPr>
          <w:rFonts w:ascii="Arial" w:hAnsi="Arial" w:cs="Arial"/>
          <w:sz w:val="22"/>
          <w:szCs w:val="22"/>
        </w:rPr>
        <w:tab/>
      </w:r>
      <w:r w:rsidR="00F81D9A">
        <w:rPr>
          <w:rFonts w:ascii="Arial" w:hAnsi="Arial" w:cs="Arial"/>
          <w:sz w:val="22"/>
          <w:szCs w:val="22"/>
        </w:rPr>
        <w:tab/>
      </w:r>
      <w:r w:rsidR="00F81D9A">
        <w:rPr>
          <w:rFonts w:ascii="Arial" w:hAnsi="Arial" w:cs="Arial"/>
          <w:sz w:val="22"/>
          <w:szCs w:val="22"/>
        </w:rPr>
        <w:tab/>
      </w:r>
      <w:r w:rsidR="00F81D9A">
        <w:rPr>
          <w:rFonts w:ascii="Arial" w:hAnsi="Arial" w:cs="Arial"/>
          <w:sz w:val="22"/>
          <w:szCs w:val="22"/>
        </w:rPr>
        <w:tab/>
      </w:r>
      <w:r w:rsidR="00F81D9A">
        <w:rPr>
          <w:rFonts w:ascii="Arial" w:hAnsi="Arial" w:cs="Arial"/>
          <w:sz w:val="22"/>
          <w:szCs w:val="22"/>
        </w:rPr>
        <w:tab/>
      </w:r>
      <w:r w:rsidR="00F81D9A">
        <w:rPr>
          <w:rFonts w:ascii="Arial" w:hAnsi="Arial" w:cs="Arial"/>
          <w:sz w:val="22"/>
          <w:szCs w:val="22"/>
        </w:rPr>
        <w:tab/>
      </w:r>
      <w:r w:rsidR="00604048">
        <w:rPr>
          <w:rFonts w:ascii="Arial" w:hAnsi="Arial" w:cs="Arial"/>
          <w:sz w:val="22"/>
          <w:szCs w:val="22"/>
        </w:rPr>
        <w:tab/>
      </w:r>
      <w:r w:rsidR="003F67E9">
        <w:rPr>
          <w:rFonts w:ascii="Arial" w:hAnsi="Arial" w:cs="Arial"/>
          <w:sz w:val="22"/>
          <w:szCs w:val="22"/>
        </w:rPr>
        <w:t>2</w:t>
      </w:r>
      <w:r w:rsidR="00FA0673" w:rsidRPr="00FA0673">
        <w:rPr>
          <w:rFonts w:ascii="Arial" w:hAnsi="Arial" w:cs="Arial"/>
          <w:sz w:val="22"/>
          <w:szCs w:val="22"/>
        </w:rPr>
        <w:t xml:space="preserve">                                                                              </w:t>
      </w:r>
      <w:r w:rsidRPr="00FA0673">
        <w:rPr>
          <w:rFonts w:ascii="Arial" w:hAnsi="Arial" w:cs="Arial"/>
          <w:sz w:val="22"/>
          <w:szCs w:val="22"/>
        </w:rPr>
        <w:br/>
        <w:t xml:space="preserve">Contents </w:t>
      </w:r>
      <w:r w:rsidR="00F81D9A">
        <w:rPr>
          <w:rFonts w:ascii="Arial" w:hAnsi="Arial" w:cs="Arial"/>
          <w:sz w:val="22"/>
          <w:szCs w:val="22"/>
        </w:rPr>
        <w:t xml:space="preserve">       </w:t>
      </w:r>
      <w:r w:rsidR="00F81D9A">
        <w:rPr>
          <w:rFonts w:ascii="Arial" w:hAnsi="Arial" w:cs="Arial"/>
          <w:sz w:val="22"/>
          <w:szCs w:val="22"/>
        </w:rPr>
        <w:tab/>
      </w:r>
      <w:r w:rsidR="00F81D9A">
        <w:rPr>
          <w:rFonts w:ascii="Arial" w:hAnsi="Arial" w:cs="Arial"/>
          <w:sz w:val="22"/>
          <w:szCs w:val="22"/>
        </w:rPr>
        <w:tab/>
      </w:r>
      <w:r w:rsidR="00F81D9A">
        <w:rPr>
          <w:rFonts w:ascii="Arial" w:hAnsi="Arial" w:cs="Arial"/>
          <w:sz w:val="22"/>
          <w:szCs w:val="22"/>
        </w:rPr>
        <w:tab/>
      </w:r>
      <w:r w:rsidR="00F81D9A">
        <w:rPr>
          <w:rFonts w:ascii="Arial" w:hAnsi="Arial" w:cs="Arial"/>
          <w:sz w:val="22"/>
          <w:szCs w:val="22"/>
        </w:rPr>
        <w:tab/>
      </w:r>
      <w:r w:rsidR="00F81D9A">
        <w:rPr>
          <w:rFonts w:ascii="Arial" w:hAnsi="Arial" w:cs="Arial"/>
          <w:sz w:val="22"/>
          <w:szCs w:val="22"/>
        </w:rPr>
        <w:tab/>
      </w:r>
      <w:r w:rsidR="00F81D9A">
        <w:rPr>
          <w:rFonts w:ascii="Arial" w:hAnsi="Arial" w:cs="Arial"/>
          <w:sz w:val="22"/>
          <w:szCs w:val="22"/>
        </w:rPr>
        <w:tab/>
      </w:r>
      <w:r w:rsidR="00F81D9A">
        <w:rPr>
          <w:rFonts w:ascii="Arial" w:hAnsi="Arial" w:cs="Arial"/>
          <w:sz w:val="22"/>
          <w:szCs w:val="22"/>
        </w:rPr>
        <w:tab/>
      </w:r>
      <w:r w:rsidR="00604048">
        <w:rPr>
          <w:rFonts w:ascii="Arial" w:hAnsi="Arial" w:cs="Arial"/>
          <w:sz w:val="22"/>
          <w:szCs w:val="22"/>
        </w:rPr>
        <w:tab/>
      </w:r>
      <w:r w:rsidR="003F67E9">
        <w:rPr>
          <w:rFonts w:ascii="Arial" w:hAnsi="Arial" w:cs="Arial"/>
          <w:sz w:val="22"/>
          <w:szCs w:val="22"/>
        </w:rPr>
        <w:t>3</w:t>
      </w:r>
      <w:r w:rsidR="00FA0673" w:rsidRPr="00FA0673">
        <w:rPr>
          <w:rFonts w:ascii="Arial" w:hAnsi="Arial" w:cs="Arial"/>
          <w:sz w:val="22"/>
          <w:szCs w:val="22"/>
        </w:rPr>
        <w:t xml:space="preserve">                                       </w:t>
      </w:r>
      <w:r w:rsidR="00FA0673">
        <w:rPr>
          <w:rFonts w:ascii="Arial" w:hAnsi="Arial" w:cs="Arial"/>
          <w:sz w:val="22"/>
          <w:szCs w:val="22"/>
        </w:rPr>
        <w:t xml:space="preserve">                               </w:t>
      </w:r>
      <w:r w:rsidRPr="00FA0673">
        <w:rPr>
          <w:rFonts w:ascii="Arial" w:hAnsi="Arial" w:cs="Arial"/>
          <w:sz w:val="22"/>
          <w:szCs w:val="22"/>
        </w:rPr>
        <w:br/>
      </w:r>
      <w:r w:rsidRPr="00682BDD">
        <w:rPr>
          <w:rFonts w:ascii="Arial" w:hAnsi="Arial" w:cs="Arial"/>
          <w:sz w:val="22"/>
          <w:szCs w:val="22"/>
        </w:rPr>
        <w:br/>
      </w:r>
      <w:r w:rsidRPr="00682BDD">
        <w:rPr>
          <w:rFonts w:ascii="Arial" w:hAnsi="Arial" w:cs="Arial"/>
          <w:sz w:val="22"/>
          <w:szCs w:val="22"/>
        </w:rPr>
        <w:br/>
      </w:r>
      <w:r w:rsidRPr="00682BDD">
        <w:rPr>
          <w:rFonts w:ascii="Arial" w:hAnsi="Arial" w:cs="Arial"/>
          <w:b/>
          <w:sz w:val="22"/>
          <w:szCs w:val="22"/>
        </w:rPr>
        <w:t xml:space="preserve">Chapter 1 </w:t>
      </w:r>
      <w:r w:rsidR="00F52A1C" w:rsidRPr="00682BDD">
        <w:rPr>
          <w:rFonts w:ascii="Arial" w:hAnsi="Arial" w:cs="Arial"/>
          <w:b/>
          <w:sz w:val="22"/>
          <w:szCs w:val="22"/>
        </w:rPr>
        <w:t>– Introduction and Background</w:t>
      </w:r>
      <w:r w:rsidR="00FA0673">
        <w:rPr>
          <w:rFonts w:ascii="Arial" w:hAnsi="Arial" w:cs="Arial"/>
          <w:b/>
          <w:sz w:val="22"/>
          <w:szCs w:val="22"/>
        </w:rPr>
        <w:t xml:space="preserve">   </w:t>
      </w:r>
      <w:r w:rsidR="00F81D9A">
        <w:rPr>
          <w:rFonts w:ascii="Arial" w:hAnsi="Arial" w:cs="Arial"/>
          <w:b/>
          <w:sz w:val="22"/>
          <w:szCs w:val="22"/>
        </w:rPr>
        <w:tab/>
      </w:r>
      <w:r w:rsidR="00F81D9A">
        <w:rPr>
          <w:rFonts w:ascii="Arial" w:hAnsi="Arial" w:cs="Arial"/>
          <w:b/>
          <w:sz w:val="22"/>
          <w:szCs w:val="22"/>
        </w:rPr>
        <w:tab/>
      </w:r>
      <w:r w:rsidR="00604048">
        <w:rPr>
          <w:rFonts w:ascii="Arial" w:hAnsi="Arial" w:cs="Arial"/>
          <w:b/>
          <w:sz w:val="22"/>
          <w:szCs w:val="22"/>
        </w:rPr>
        <w:tab/>
      </w:r>
      <w:r w:rsidR="003F67E9">
        <w:rPr>
          <w:rFonts w:ascii="Arial" w:hAnsi="Arial" w:cs="Arial"/>
          <w:sz w:val="22"/>
          <w:szCs w:val="22"/>
        </w:rPr>
        <w:t>4</w:t>
      </w:r>
      <w:r w:rsidR="00FA0673" w:rsidRPr="00F81D9A">
        <w:rPr>
          <w:rFonts w:ascii="Arial" w:hAnsi="Arial" w:cs="Arial"/>
          <w:sz w:val="22"/>
          <w:szCs w:val="22"/>
        </w:rPr>
        <w:t xml:space="preserve">    </w:t>
      </w:r>
      <w:r w:rsidR="00FA0673">
        <w:rPr>
          <w:rFonts w:ascii="Arial" w:hAnsi="Arial" w:cs="Arial"/>
          <w:b/>
          <w:sz w:val="22"/>
          <w:szCs w:val="22"/>
        </w:rPr>
        <w:t xml:space="preserve">                   </w:t>
      </w:r>
      <w:r w:rsidR="000F356C">
        <w:rPr>
          <w:rFonts w:ascii="Arial" w:hAnsi="Arial" w:cs="Arial"/>
          <w:b/>
          <w:sz w:val="22"/>
          <w:szCs w:val="22"/>
        </w:rPr>
        <w:br/>
      </w:r>
      <w:r w:rsidR="005C1D7F">
        <w:rPr>
          <w:rFonts w:ascii="Arial" w:hAnsi="Arial" w:cs="Arial"/>
          <w:sz w:val="22"/>
          <w:szCs w:val="22"/>
        </w:rPr>
        <w:t xml:space="preserve">1.1 </w:t>
      </w:r>
      <w:r w:rsidR="00F52A1C" w:rsidRPr="00682BDD">
        <w:rPr>
          <w:rFonts w:ascii="Arial" w:hAnsi="Arial" w:cs="Arial"/>
          <w:sz w:val="22"/>
          <w:szCs w:val="22"/>
        </w:rPr>
        <w:t xml:space="preserve">Introduction to Research Project </w:t>
      </w:r>
      <w:r w:rsidR="00FA0673">
        <w:rPr>
          <w:rFonts w:ascii="Arial" w:hAnsi="Arial" w:cs="Arial"/>
          <w:sz w:val="22"/>
          <w:szCs w:val="22"/>
        </w:rPr>
        <w:t xml:space="preserve">             </w:t>
      </w:r>
      <w:r w:rsidR="00F81D9A">
        <w:rPr>
          <w:rFonts w:ascii="Arial" w:hAnsi="Arial" w:cs="Arial"/>
          <w:sz w:val="22"/>
          <w:szCs w:val="22"/>
        </w:rPr>
        <w:tab/>
      </w:r>
      <w:r w:rsidR="00F81D9A">
        <w:rPr>
          <w:rFonts w:ascii="Arial" w:hAnsi="Arial" w:cs="Arial"/>
          <w:sz w:val="22"/>
          <w:szCs w:val="22"/>
        </w:rPr>
        <w:tab/>
      </w:r>
      <w:r w:rsidR="00604048">
        <w:rPr>
          <w:rFonts w:ascii="Arial" w:hAnsi="Arial" w:cs="Arial"/>
          <w:sz w:val="22"/>
          <w:szCs w:val="22"/>
        </w:rPr>
        <w:tab/>
      </w:r>
      <w:r w:rsidR="003F67E9">
        <w:rPr>
          <w:rFonts w:ascii="Arial" w:hAnsi="Arial" w:cs="Arial"/>
          <w:sz w:val="22"/>
          <w:szCs w:val="22"/>
        </w:rPr>
        <w:t>4</w:t>
      </w:r>
      <w:r w:rsidR="00FA0673">
        <w:rPr>
          <w:rFonts w:ascii="Arial" w:hAnsi="Arial" w:cs="Arial"/>
          <w:sz w:val="22"/>
          <w:szCs w:val="22"/>
        </w:rPr>
        <w:t xml:space="preserve">                         </w:t>
      </w:r>
      <w:r w:rsidR="00F52A1C" w:rsidRPr="00682BDD">
        <w:rPr>
          <w:rFonts w:ascii="Arial" w:hAnsi="Arial" w:cs="Arial"/>
          <w:sz w:val="22"/>
          <w:szCs w:val="22"/>
        </w:rPr>
        <w:br/>
      </w:r>
      <w:r w:rsidR="005C1D7F">
        <w:rPr>
          <w:rFonts w:ascii="Arial" w:hAnsi="Arial" w:cs="Arial"/>
          <w:sz w:val="22"/>
          <w:szCs w:val="22"/>
        </w:rPr>
        <w:t xml:space="preserve">1.2 </w:t>
      </w:r>
      <w:r w:rsidR="00F52A1C" w:rsidRPr="00682BDD">
        <w:rPr>
          <w:rFonts w:ascii="Arial" w:hAnsi="Arial" w:cs="Arial"/>
          <w:sz w:val="22"/>
          <w:szCs w:val="22"/>
        </w:rPr>
        <w:t xml:space="preserve">Background of Topic </w:t>
      </w:r>
      <w:r w:rsidR="00F81D9A">
        <w:rPr>
          <w:rFonts w:ascii="Arial" w:hAnsi="Arial" w:cs="Arial"/>
          <w:sz w:val="22"/>
          <w:szCs w:val="22"/>
        </w:rPr>
        <w:tab/>
      </w:r>
      <w:r w:rsidR="00F81D9A">
        <w:rPr>
          <w:rFonts w:ascii="Arial" w:hAnsi="Arial" w:cs="Arial"/>
          <w:sz w:val="22"/>
          <w:szCs w:val="22"/>
        </w:rPr>
        <w:tab/>
      </w:r>
      <w:r w:rsidR="00F81D9A">
        <w:rPr>
          <w:rFonts w:ascii="Arial" w:hAnsi="Arial" w:cs="Arial"/>
          <w:sz w:val="22"/>
          <w:szCs w:val="22"/>
        </w:rPr>
        <w:tab/>
      </w:r>
      <w:r w:rsidR="00F81D9A">
        <w:rPr>
          <w:rFonts w:ascii="Arial" w:hAnsi="Arial" w:cs="Arial"/>
          <w:sz w:val="22"/>
          <w:szCs w:val="22"/>
        </w:rPr>
        <w:tab/>
      </w:r>
      <w:r w:rsidR="00F81D9A">
        <w:rPr>
          <w:rFonts w:ascii="Arial" w:hAnsi="Arial" w:cs="Arial"/>
          <w:sz w:val="22"/>
          <w:szCs w:val="22"/>
        </w:rPr>
        <w:tab/>
      </w:r>
      <w:r w:rsidR="00604048">
        <w:rPr>
          <w:rFonts w:ascii="Arial" w:hAnsi="Arial" w:cs="Arial"/>
          <w:sz w:val="22"/>
          <w:szCs w:val="22"/>
        </w:rPr>
        <w:tab/>
      </w:r>
      <w:r w:rsidR="006D5C70">
        <w:rPr>
          <w:rFonts w:ascii="Arial" w:hAnsi="Arial" w:cs="Arial"/>
          <w:sz w:val="22"/>
          <w:szCs w:val="22"/>
        </w:rPr>
        <w:t>4</w:t>
      </w:r>
      <w:r w:rsidR="00257AF0">
        <w:rPr>
          <w:rFonts w:ascii="Arial" w:hAnsi="Arial" w:cs="Arial"/>
          <w:sz w:val="22"/>
          <w:szCs w:val="22"/>
        </w:rPr>
        <w:t xml:space="preserve"> -</w:t>
      </w:r>
      <w:r w:rsidR="006D5C70">
        <w:rPr>
          <w:rFonts w:ascii="Arial" w:hAnsi="Arial" w:cs="Arial"/>
          <w:sz w:val="22"/>
          <w:szCs w:val="22"/>
        </w:rPr>
        <w:t xml:space="preserve"> 5</w:t>
      </w:r>
      <w:r w:rsidR="00F52A1C" w:rsidRPr="00682BDD">
        <w:rPr>
          <w:rFonts w:ascii="Arial" w:hAnsi="Arial" w:cs="Arial"/>
          <w:sz w:val="22"/>
          <w:szCs w:val="22"/>
        </w:rPr>
        <w:br/>
      </w:r>
      <w:r w:rsidR="005C1D7F">
        <w:rPr>
          <w:rFonts w:ascii="Arial" w:hAnsi="Arial" w:cs="Arial"/>
          <w:sz w:val="22"/>
          <w:szCs w:val="22"/>
        </w:rPr>
        <w:t xml:space="preserve">1.3 </w:t>
      </w:r>
      <w:r w:rsidR="00F52A1C" w:rsidRPr="00682BDD">
        <w:rPr>
          <w:rFonts w:ascii="Arial" w:hAnsi="Arial" w:cs="Arial"/>
          <w:sz w:val="22"/>
          <w:szCs w:val="22"/>
        </w:rPr>
        <w:t>Justification of S</w:t>
      </w:r>
      <w:r w:rsidRPr="00682BDD">
        <w:rPr>
          <w:rFonts w:ascii="Arial" w:hAnsi="Arial" w:cs="Arial"/>
          <w:sz w:val="22"/>
          <w:szCs w:val="22"/>
        </w:rPr>
        <w:t>tudy</w:t>
      </w:r>
      <w:r w:rsidR="00F81D9A">
        <w:rPr>
          <w:rFonts w:ascii="Arial" w:hAnsi="Arial" w:cs="Arial"/>
          <w:sz w:val="22"/>
          <w:szCs w:val="22"/>
        </w:rPr>
        <w:tab/>
      </w:r>
      <w:r w:rsidR="00F81D9A">
        <w:rPr>
          <w:rFonts w:ascii="Arial" w:hAnsi="Arial" w:cs="Arial"/>
          <w:sz w:val="22"/>
          <w:szCs w:val="22"/>
        </w:rPr>
        <w:tab/>
      </w:r>
      <w:r w:rsidR="00F81D9A">
        <w:rPr>
          <w:rFonts w:ascii="Arial" w:hAnsi="Arial" w:cs="Arial"/>
          <w:sz w:val="22"/>
          <w:szCs w:val="22"/>
        </w:rPr>
        <w:tab/>
      </w:r>
      <w:r w:rsidR="00F81D9A">
        <w:rPr>
          <w:rFonts w:ascii="Arial" w:hAnsi="Arial" w:cs="Arial"/>
          <w:sz w:val="22"/>
          <w:szCs w:val="22"/>
        </w:rPr>
        <w:tab/>
      </w:r>
      <w:r w:rsidR="00F81D9A">
        <w:rPr>
          <w:rFonts w:ascii="Arial" w:hAnsi="Arial" w:cs="Arial"/>
          <w:sz w:val="22"/>
          <w:szCs w:val="22"/>
        </w:rPr>
        <w:tab/>
      </w:r>
      <w:r w:rsidR="00604048">
        <w:rPr>
          <w:rFonts w:ascii="Arial" w:hAnsi="Arial" w:cs="Arial"/>
          <w:sz w:val="22"/>
          <w:szCs w:val="22"/>
        </w:rPr>
        <w:tab/>
      </w:r>
      <w:r w:rsidR="006D5C70">
        <w:rPr>
          <w:rFonts w:ascii="Arial" w:hAnsi="Arial" w:cs="Arial"/>
          <w:sz w:val="22"/>
          <w:szCs w:val="22"/>
        </w:rPr>
        <w:t>5</w:t>
      </w:r>
      <w:r w:rsidR="00257AF0">
        <w:rPr>
          <w:rFonts w:ascii="Arial" w:hAnsi="Arial" w:cs="Arial"/>
          <w:sz w:val="22"/>
          <w:szCs w:val="22"/>
        </w:rPr>
        <w:t xml:space="preserve"> -</w:t>
      </w:r>
      <w:r w:rsidR="006D5C70">
        <w:rPr>
          <w:rFonts w:ascii="Arial" w:hAnsi="Arial" w:cs="Arial"/>
          <w:sz w:val="22"/>
          <w:szCs w:val="22"/>
        </w:rPr>
        <w:t xml:space="preserve"> 6</w:t>
      </w:r>
      <w:r w:rsidR="00F52A1C" w:rsidRPr="00682BDD">
        <w:rPr>
          <w:rFonts w:ascii="Arial" w:hAnsi="Arial" w:cs="Arial"/>
          <w:sz w:val="22"/>
          <w:szCs w:val="22"/>
        </w:rPr>
        <w:br/>
      </w:r>
      <w:r w:rsidR="005C1D7F">
        <w:rPr>
          <w:rFonts w:ascii="Arial" w:hAnsi="Arial" w:cs="Arial"/>
          <w:sz w:val="22"/>
          <w:szCs w:val="22"/>
        </w:rPr>
        <w:t xml:space="preserve">1.4 </w:t>
      </w:r>
      <w:r w:rsidR="00F52A1C" w:rsidRPr="00682BDD">
        <w:rPr>
          <w:rFonts w:ascii="Arial" w:hAnsi="Arial" w:cs="Arial"/>
          <w:sz w:val="22"/>
          <w:szCs w:val="22"/>
        </w:rPr>
        <w:t>Aims and O</w:t>
      </w:r>
      <w:r w:rsidRPr="00682BDD">
        <w:rPr>
          <w:rFonts w:ascii="Arial" w:hAnsi="Arial" w:cs="Arial"/>
          <w:sz w:val="22"/>
          <w:szCs w:val="22"/>
        </w:rPr>
        <w:t>bjectives</w:t>
      </w:r>
      <w:r w:rsidR="00F81D9A">
        <w:rPr>
          <w:rFonts w:ascii="Arial" w:hAnsi="Arial" w:cs="Arial"/>
          <w:sz w:val="22"/>
          <w:szCs w:val="22"/>
        </w:rPr>
        <w:tab/>
      </w:r>
      <w:r w:rsidR="00F81D9A">
        <w:rPr>
          <w:rFonts w:ascii="Arial" w:hAnsi="Arial" w:cs="Arial"/>
          <w:sz w:val="22"/>
          <w:szCs w:val="22"/>
        </w:rPr>
        <w:tab/>
      </w:r>
      <w:r w:rsidR="00F81D9A">
        <w:rPr>
          <w:rFonts w:ascii="Arial" w:hAnsi="Arial" w:cs="Arial"/>
          <w:sz w:val="22"/>
          <w:szCs w:val="22"/>
        </w:rPr>
        <w:tab/>
      </w:r>
      <w:r w:rsidR="00F81D9A">
        <w:rPr>
          <w:rFonts w:ascii="Arial" w:hAnsi="Arial" w:cs="Arial"/>
          <w:sz w:val="22"/>
          <w:szCs w:val="22"/>
        </w:rPr>
        <w:tab/>
      </w:r>
      <w:r w:rsidR="00F81D9A">
        <w:rPr>
          <w:rFonts w:ascii="Arial" w:hAnsi="Arial" w:cs="Arial"/>
          <w:sz w:val="22"/>
          <w:szCs w:val="22"/>
        </w:rPr>
        <w:tab/>
      </w:r>
      <w:r w:rsidR="00604048">
        <w:rPr>
          <w:rFonts w:ascii="Arial" w:hAnsi="Arial" w:cs="Arial"/>
          <w:sz w:val="22"/>
          <w:szCs w:val="22"/>
        </w:rPr>
        <w:tab/>
      </w:r>
      <w:r w:rsidR="006D5C70">
        <w:rPr>
          <w:rFonts w:ascii="Arial" w:hAnsi="Arial" w:cs="Arial"/>
          <w:sz w:val="22"/>
          <w:szCs w:val="22"/>
        </w:rPr>
        <w:t>6</w:t>
      </w:r>
      <w:r w:rsidRPr="00682BDD">
        <w:rPr>
          <w:rFonts w:ascii="Arial" w:hAnsi="Arial" w:cs="Arial"/>
          <w:sz w:val="22"/>
          <w:szCs w:val="22"/>
        </w:rPr>
        <w:br/>
      </w:r>
      <w:r w:rsidRPr="00682BDD">
        <w:rPr>
          <w:rFonts w:ascii="Arial" w:hAnsi="Arial" w:cs="Arial"/>
          <w:sz w:val="22"/>
          <w:szCs w:val="22"/>
        </w:rPr>
        <w:br/>
      </w:r>
    </w:p>
    <w:p w14:paraId="2F8E5725" w14:textId="108CB259" w:rsidR="001F542D" w:rsidRPr="00F81D9A" w:rsidRDefault="00FD5393">
      <w:pPr>
        <w:rPr>
          <w:rFonts w:ascii="Arial" w:hAnsi="Arial" w:cs="Arial"/>
          <w:b/>
          <w:sz w:val="22"/>
          <w:szCs w:val="22"/>
        </w:rPr>
      </w:pPr>
      <w:r w:rsidRPr="00682BDD">
        <w:rPr>
          <w:rFonts w:ascii="Arial" w:hAnsi="Arial" w:cs="Arial"/>
          <w:b/>
          <w:sz w:val="22"/>
          <w:szCs w:val="22"/>
        </w:rPr>
        <w:t>Chapter 2</w:t>
      </w:r>
      <w:r w:rsidR="00F81D9A">
        <w:rPr>
          <w:rFonts w:ascii="Arial" w:hAnsi="Arial" w:cs="Arial"/>
          <w:b/>
          <w:sz w:val="22"/>
          <w:szCs w:val="22"/>
        </w:rPr>
        <w:t xml:space="preserve"> – Methods and Methodology</w:t>
      </w:r>
      <w:r w:rsidR="00F81D9A">
        <w:rPr>
          <w:rFonts w:ascii="Arial" w:hAnsi="Arial" w:cs="Arial"/>
          <w:b/>
          <w:sz w:val="22"/>
          <w:szCs w:val="22"/>
        </w:rPr>
        <w:tab/>
      </w:r>
      <w:r w:rsidR="00F81D9A">
        <w:rPr>
          <w:rFonts w:ascii="Arial" w:hAnsi="Arial" w:cs="Arial"/>
          <w:b/>
          <w:sz w:val="22"/>
          <w:szCs w:val="22"/>
        </w:rPr>
        <w:tab/>
      </w:r>
      <w:r w:rsidR="00F81D9A">
        <w:rPr>
          <w:rFonts w:ascii="Arial" w:hAnsi="Arial" w:cs="Arial"/>
          <w:b/>
          <w:sz w:val="22"/>
          <w:szCs w:val="22"/>
        </w:rPr>
        <w:tab/>
      </w:r>
      <w:r w:rsidR="00604048">
        <w:rPr>
          <w:rFonts w:ascii="Arial" w:hAnsi="Arial" w:cs="Arial"/>
          <w:b/>
          <w:sz w:val="22"/>
          <w:szCs w:val="22"/>
        </w:rPr>
        <w:tab/>
      </w:r>
      <w:r w:rsidR="006D5C70">
        <w:rPr>
          <w:rFonts w:ascii="Arial" w:hAnsi="Arial" w:cs="Arial"/>
          <w:sz w:val="22"/>
          <w:szCs w:val="22"/>
        </w:rPr>
        <w:t>7</w:t>
      </w:r>
      <w:r w:rsidR="00F81D9A">
        <w:rPr>
          <w:rFonts w:ascii="Arial" w:hAnsi="Arial" w:cs="Arial"/>
          <w:sz w:val="22"/>
          <w:szCs w:val="22"/>
        </w:rPr>
        <w:t xml:space="preserve"> </w:t>
      </w:r>
      <w:r w:rsidR="000F356C" w:rsidRPr="00F81D9A">
        <w:rPr>
          <w:rFonts w:ascii="Arial" w:hAnsi="Arial" w:cs="Arial"/>
          <w:sz w:val="22"/>
          <w:szCs w:val="22"/>
        </w:rPr>
        <w:br/>
      </w:r>
      <w:r w:rsidR="005C1D7F">
        <w:rPr>
          <w:rFonts w:ascii="Arial" w:hAnsi="Arial" w:cs="Arial"/>
          <w:sz w:val="22"/>
          <w:szCs w:val="22"/>
        </w:rPr>
        <w:t xml:space="preserve">2.1 </w:t>
      </w:r>
      <w:r w:rsidR="00AB2925" w:rsidRPr="00682BDD">
        <w:rPr>
          <w:rFonts w:ascii="Arial" w:hAnsi="Arial" w:cs="Arial"/>
          <w:sz w:val="22"/>
          <w:szCs w:val="22"/>
        </w:rPr>
        <w:t>Introduction to Chapter</w:t>
      </w:r>
      <w:r w:rsidR="00F81D9A">
        <w:rPr>
          <w:rFonts w:ascii="Arial" w:hAnsi="Arial" w:cs="Arial"/>
          <w:sz w:val="22"/>
          <w:szCs w:val="22"/>
        </w:rPr>
        <w:tab/>
      </w:r>
      <w:r w:rsidR="00F81D9A">
        <w:rPr>
          <w:rFonts w:ascii="Arial" w:hAnsi="Arial" w:cs="Arial"/>
          <w:sz w:val="22"/>
          <w:szCs w:val="22"/>
        </w:rPr>
        <w:tab/>
      </w:r>
      <w:r w:rsidR="00F81D9A">
        <w:rPr>
          <w:rFonts w:ascii="Arial" w:hAnsi="Arial" w:cs="Arial"/>
          <w:sz w:val="22"/>
          <w:szCs w:val="22"/>
        </w:rPr>
        <w:tab/>
      </w:r>
      <w:r w:rsidR="00F81D9A">
        <w:rPr>
          <w:rFonts w:ascii="Arial" w:hAnsi="Arial" w:cs="Arial"/>
          <w:sz w:val="22"/>
          <w:szCs w:val="22"/>
        </w:rPr>
        <w:tab/>
      </w:r>
      <w:r w:rsidR="00F81D9A">
        <w:rPr>
          <w:rFonts w:ascii="Arial" w:hAnsi="Arial" w:cs="Arial"/>
          <w:sz w:val="22"/>
          <w:szCs w:val="22"/>
        </w:rPr>
        <w:tab/>
      </w:r>
      <w:r w:rsidR="00604048">
        <w:rPr>
          <w:rFonts w:ascii="Arial" w:hAnsi="Arial" w:cs="Arial"/>
          <w:sz w:val="22"/>
          <w:szCs w:val="22"/>
        </w:rPr>
        <w:tab/>
      </w:r>
      <w:r w:rsidR="006D5C70">
        <w:rPr>
          <w:rFonts w:ascii="Arial" w:hAnsi="Arial" w:cs="Arial"/>
          <w:sz w:val="22"/>
          <w:szCs w:val="22"/>
        </w:rPr>
        <w:t>7</w:t>
      </w:r>
      <w:r w:rsidR="00F81D9A">
        <w:rPr>
          <w:rFonts w:ascii="Arial" w:hAnsi="Arial" w:cs="Arial"/>
          <w:sz w:val="22"/>
          <w:szCs w:val="22"/>
        </w:rPr>
        <w:t xml:space="preserve"> </w:t>
      </w:r>
      <w:r w:rsidR="00AB2925" w:rsidRPr="00682BDD">
        <w:rPr>
          <w:rFonts w:ascii="Arial" w:hAnsi="Arial" w:cs="Arial"/>
          <w:sz w:val="22"/>
          <w:szCs w:val="22"/>
        </w:rPr>
        <w:br/>
      </w:r>
      <w:r w:rsidR="005C1D7F">
        <w:rPr>
          <w:rFonts w:ascii="Arial" w:hAnsi="Arial" w:cs="Arial"/>
          <w:sz w:val="22"/>
          <w:szCs w:val="22"/>
        </w:rPr>
        <w:t xml:space="preserve">2.2 </w:t>
      </w:r>
      <w:r w:rsidR="00AB2925" w:rsidRPr="00682BDD">
        <w:rPr>
          <w:rFonts w:ascii="Arial" w:hAnsi="Arial" w:cs="Arial"/>
          <w:sz w:val="22"/>
          <w:szCs w:val="22"/>
        </w:rPr>
        <w:t>Systematic Reviews and Methodology</w:t>
      </w:r>
      <w:r w:rsidR="00F81D9A">
        <w:rPr>
          <w:rFonts w:ascii="Arial" w:hAnsi="Arial" w:cs="Arial"/>
          <w:sz w:val="22"/>
          <w:szCs w:val="22"/>
        </w:rPr>
        <w:tab/>
      </w:r>
      <w:r w:rsidR="00F81D9A">
        <w:rPr>
          <w:rFonts w:ascii="Arial" w:hAnsi="Arial" w:cs="Arial"/>
          <w:sz w:val="22"/>
          <w:szCs w:val="22"/>
        </w:rPr>
        <w:tab/>
      </w:r>
      <w:r w:rsidR="00F81D9A">
        <w:rPr>
          <w:rFonts w:ascii="Arial" w:hAnsi="Arial" w:cs="Arial"/>
          <w:sz w:val="22"/>
          <w:szCs w:val="22"/>
        </w:rPr>
        <w:tab/>
      </w:r>
      <w:r w:rsidR="00604048">
        <w:rPr>
          <w:rFonts w:ascii="Arial" w:hAnsi="Arial" w:cs="Arial"/>
          <w:sz w:val="22"/>
          <w:szCs w:val="22"/>
        </w:rPr>
        <w:tab/>
      </w:r>
      <w:r w:rsidR="006D5C70">
        <w:rPr>
          <w:rFonts w:ascii="Arial" w:hAnsi="Arial" w:cs="Arial"/>
          <w:sz w:val="22"/>
          <w:szCs w:val="22"/>
        </w:rPr>
        <w:t>7</w:t>
      </w:r>
      <w:r w:rsidR="00257AF0">
        <w:rPr>
          <w:rFonts w:ascii="Arial" w:hAnsi="Arial" w:cs="Arial"/>
          <w:sz w:val="22"/>
          <w:szCs w:val="22"/>
        </w:rPr>
        <w:t xml:space="preserve"> -</w:t>
      </w:r>
      <w:r w:rsidR="006D5C70">
        <w:rPr>
          <w:rFonts w:ascii="Arial" w:hAnsi="Arial" w:cs="Arial"/>
          <w:sz w:val="22"/>
          <w:szCs w:val="22"/>
        </w:rPr>
        <w:t xml:space="preserve"> 8</w:t>
      </w:r>
      <w:r w:rsidR="00AB2925" w:rsidRPr="00682BDD">
        <w:rPr>
          <w:rFonts w:ascii="Arial" w:hAnsi="Arial" w:cs="Arial"/>
          <w:sz w:val="22"/>
          <w:szCs w:val="22"/>
        </w:rPr>
        <w:br/>
      </w:r>
      <w:r w:rsidR="005C1D7F">
        <w:rPr>
          <w:rFonts w:ascii="Arial" w:hAnsi="Arial" w:cs="Arial"/>
          <w:sz w:val="22"/>
          <w:szCs w:val="22"/>
        </w:rPr>
        <w:t xml:space="preserve">2.3 </w:t>
      </w:r>
      <w:r w:rsidR="001F542D" w:rsidRPr="00682BDD">
        <w:rPr>
          <w:rFonts w:ascii="Arial" w:hAnsi="Arial" w:cs="Arial"/>
          <w:sz w:val="22"/>
          <w:szCs w:val="22"/>
        </w:rPr>
        <w:t>Methods Used</w:t>
      </w:r>
      <w:r w:rsidR="00F81D9A">
        <w:rPr>
          <w:rFonts w:ascii="Arial" w:hAnsi="Arial" w:cs="Arial"/>
          <w:sz w:val="22"/>
          <w:szCs w:val="22"/>
        </w:rPr>
        <w:tab/>
      </w:r>
      <w:r w:rsidR="00F81D9A">
        <w:rPr>
          <w:rFonts w:ascii="Arial" w:hAnsi="Arial" w:cs="Arial"/>
          <w:sz w:val="22"/>
          <w:szCs w:val="22"/>
        </w:rPr>
        <w:tab/>
      </w:r>
      <w:r w:rsidR="00F81D9A">
        <w:rPr>
          <w:rFonts w:ascii="Arial" w:hAnsi="Arial" w:cs="Arial"/>
          <w:sz w:val="22"/>
          <w:szCs w:val="22"/>
        </w:rPr>
        <w:tab/>
      </w:r>
      <w:r w:rsidR="00F81D9A">
        <w:rPr>
          <w:rFonts w:ascii="Arial" w:hAnsi="Arial" w:cs="Arial"/>
          <w:sz w:val="22"/>
          <w:szCs w:val="22"/>
        </w:rPr>
        <w:tab/>
      </w:r>
      <w:r w:rsidR="00F81D9A">
        <w:rPr>
          <w:rFonts w:ascii="Arial" w:hAnsi="Arial" w:cs="Arial"/>
          <w:sz w:val="22"/>
          <w:szCs w:val="22"/>
        </w:rPr>
        <w:tab/>
      </w:r>
      <w:r w:rsidR="00F81D9A">
        <w:rPr>
          <w:rFonts w:ascii="Arial" w:hAnsi="Arial" w:cs="Arial"/>
          <w:sz w:val="22"/>
          <w:szCs w:val="22"/>
        </w:rPr>
        <w:tab/>
      </w:r>
      <w:r w:rsidR="00604048">
        <w:rPr>
          <w:rFonts w:ascii="Arial" w:hAnsi="Arial" w:cs="Arial"/>
          <w:sz w:val="22"/>
          <w:szCs w:val="22"/>
        </w:rPr>
        <w:tab/>
      </w:r>
      <w:r w:rsidR="006D5C70">
        <w:rPr>
          <w:rFonts w:ascii="Arial" w:hAnsi="Arial" w:cs="Arial"/>
          <w:sz w:val="22"/>
          <w:szCs w:val="22"/>
        </w:rPr>
        <w:t>8</w:t>
      </w:r>
      <w:r w:rsidR="00F81D9A">
        <w:rPr>
          <w:rFonts w:ascii="Arial" w:hAnsi="Arial" w:cs="Arial"/>
          <w:sz w:val="22"/>
          <w:szCs w:val="22"/>
        </w:rPr>
        <w:tab/>
      </w:r>
      <w:r w:rsidR="00F81D9A">
        <w:rPr>
          <w:rFonts w:ascii="Arial" w:hAnsi="Arial" w:cs="Arial"/>
          <w:sz w:val="22"/>
          <w:szCs w:val="22"/>
        </w:rPr>
        <w:tab/>
      </w:r>
      <w:r w:rsidR="00F81D9A">
        <w:rPr>
          <w:rFonts w:ascii="Arial" w:hAnsi="Arial" w:cs="Arial"/>
          <w:sz w:val="22"/>
          <w:szCs w:val="22"/>
        </w:rPr>
        <w:tab/>
      </w:r>
    </w:p>
    <w:p w14:paraId="7B7D1FBC" w14:textId="111EEE8B" w:rsidR="00F52A1C" w:rsidRPr="00682BDD" w:rsidRDefault="005C1D7F">
      <w:pPr>
        <w:rPr>
          <w:rFonts w:ascii="Arial" w:hAnsi="Arial" w:cs="Arial"/>
          <w:b/>
          <w:sz w:val="22"/>
          <w:szCs w:val="22"/>
        </w:rPr>
      </w:pPr>
      <w:r>
        <w:rPr>
          <w:rFonts w:ascii="Arial" w:hAnsi="Arial" w:cs="Arial"/>
          <w:sz w:val="22"/>
          <w:szCs w:val="22"/>
        </w:rPr>
        <w:t xml:space="preserve">2.4 </w:t>
      </w:r>
      <w:r w:rsidR="00AB2925" w:rsidRPr="00682BDD">
        <w:rPr>
          <w:rFonts w:ascii="Arial" w:hAnsi="Arial" w:cs="Arial"/>
          <w:sz w:val="22"/>
          <w:szCs w:val="22"/>
        </w:rPr>
        <w:t>Search Strategy</w:t>
      </w:r>
      <w:r w:rsidR="00F81D9A">
        <w:rPr>
          <w:rFonts w:ascii="Arial" w:hAnsi="Arial" w:cs="Arial"/>
          <w:sz w:val="22"/>
          <w:szCs w:val="22"/>
        </w:rPr>
        <w:tab/>
      </w:r>
      <w:r w:rsidR="00F81D9A">
        <w:rPr>
          <w:rFonts w:ascii="Arial" w:hAnsi="Arial" w:cs="Arial"/>
          <w:sz w:val="22"/>
          <w:szCs w:val="22"/>
        </w:rPr>
        <w:tab/>
      </w:r>
      <w:r w:rsidR="00F81D9A">
        <w:rPr>
          <w:rFonts w:ascii="Arial" w:hAnsi="Arial" w:cs="Arial"/>
          <w:sz w:val="22"/>
          <w:szCs w:val="22"/>
        </w:rPr>
        <w:tab/>
      </w:r>
      <w:r w:rsidR="00F81D9A">
        <w:rPr>
          <w:rFonts w:ascii="Arial" w:hAnsi="Arial" w:cs="Arial"/>
          <w:sz w:val="22"/>
          <w:szCs w:val="22"/>
        </w:rPr>
        <w:tab/>
      </w:r>
      <w:r w:rsidR="00F81D9A">
        <w:rPr>
          <w:rFonts w:ascii="Arial" w:hAnsi="Arial" w:cs="Arial"/>
          <w:sz w:val="22"/>
          <w:szCs w:val="22"/>
        </w:rPr>
        <w:tab/>
      </w:r>
      <w:r w:rsidR="00F81D9A">
        <w:rPr>
          <w:rFonts w:ascii="Arial" w:hAnsi="Arial" w:cs="Arial"/>
          <w:sz w:val="22"/>
          <w:szCs w:val="22"/>
        </w:rPr>
        <w:tab/>
      </w:r>
      <w:r w:rsidR="00604048">
        <w:rPr>
          <w:rFonts w:ascii="Arial" w:hAnsi="Arial" w:cs="Arial"/>
          <w:sz w:val="22"/>
          <w:szCs w:val="22"/>
        </w:rPr>
        <w:tab/>
      </w:r>
      <w:r w:rsidR="006D5C70">
        <w:rPr>
          <w:rFonts w:ascii="Arial" w:hAnsi="Arial" w:cs="Arial"/>
          <w:sz w:val="22"/>
          <w:szCs w:val="22"/>
        </w:rPr>
        <w:t>8</w:t>
      </w:r>
      <w:r w:rsidR="00440E4F">
        <w:rPr>
          <w:rFonts w:ascii="Arial" w:hAnsi="Arial" w:cs="Arial"/>
          <w:sz w:val="22"/>
          <w:szCs w:val="22"/>
        </w:rPr>
        <w:t xml:space="preserve"> </w:t>
      </w:r>
      <w:r w:rsidR="00AB2925" w:rsidRPr="00682BDD">
        <w:rPr>
          <w:rFonts w:ascii="Arial" w:hAnsi="Arial" w:cs="Arial"/>
          <w:sz w:val="22"/>
          <w:szCs w:val="22"/>
        </w:rPr>
        <w:br/>
      </w:r>
      <w:r>
        <w:rPr>
          <w:rFonts w:ascii="Arial" w:hAnsi="Arial" w:cs="Arial"/>
          <w:sz w:val="22"/>
          <w:szCs w:val="22"/>
        </w:rPr>
        <w:t xml:space="preserve">2.5 </w:t>
      </w:r>
      <w:r w:rsidR="00AB2925" w:rsidRPr="00682BDD">
        <w:rPr>
          <w:rFonts w:ascii="Arial" w:hAnsi="Arial" w:cs="Arial"/>
          <w:sz w:val="22"/>
          <w:szCs w:val="22"/>
        </w:rPr>
        <w:t>Ethical Considerations</w:t>
      </w:r>
      <w:r w:rsidR="00F81D9A">
        <w:rPr>
          <w:rFonts w:ascii="Arial" w:hAnsi="Arial" w:cs="Arial"/>
          <w:sz w:val="22"/>
          <w:szCs w:val="22"/>
        </w:rPr>
        <w:tab/>
      </w:r>
      <w:r w:rsidR="00F81D9A">
        <w:rPr>
          <w:rFonts w:ascii="Arial" w:hAnsi="Arial" w:cs="Arial"/>
          <w:sz w:val="22"/>
          <w:szCs w:val="22"/>
        </w:rPr>
        <w:tab/>
      </w:r>
      <w:r w:rsidR="00F81D9A">
        <w:rPr>
          <w:rFonts w:ascii="Arial" w:hAnsi="Arial" w:cs="Arial"/>
          <w:sz w:val="22"/>
          <w:szCs w:val="22"/>
        </w:rPr>
        <w:tab/>
      </w:r>
      <w:r w:rsidR="00F81D9A">
        <w:rPr>
          <w:rFonts w:ascii="Arial" w:hAnsi="Arial" w:cs="Arial"/>
          <w:sz w:val="22"/>
          <w:szCs w:val="22"/>
        </w:rPr>
        <w:tab/>
      </w:r>
      <w:r w:rsidR="00F81D9A">
        <w:rPr>
          <w:rFonts w:ascii="Arial" w:hAnsi="Arial" w:cs="Arial"/>
          <w:sz w:val="22"/>
          <w:szCs w:val="22"/>
        </w:rPr>
        <w:tab/>
      </w:r>
      <w:r w:rsidR="00604048">
        <w:rPr>
          <w:rFonts w:ascii="Arial" w:hAnsi="Arial" w:cs="Arial"/>
          <w:sz w:val="22"/>
          <w:szCs w:val="22"/>
        </w:rPr>
        <w:tab/>
      </w:r>
      <w:r w:rsidR="006D5C70">
        <w:rPr>
          <w:rFonts w:ascii="Arial" w:hAnsi="Arial" w:cs="Arial"/>
          <w:sz w:val="22"/>
          <w:szCs w:val="22"/>
        </w:rPr>
        <w:t>8</w:t>
      </w:r>
      <w:r w:rsidR="00257AF0">
        <w:rPr>
          <w:rFonts w:ascii="Arial" w:hAnsi="Arial" w:cs="Arial"/>
          <w:sz w:val="22"/>
          <w:szCs w:val="22"/>
        </w:rPr>
        <w:t xml:space="preserve"> -</w:t>
      </w:r>
      <w:r w:rsidR="00440E4F">
        <w:rPr>
          <w:rFonts w:ascii="Arial" w:hAnsi="Arial" w:cs="Arial"/>
          <w:sz w:val="22"/>
          <w:szCs w:val="22"/>
        </w:rPr>
        <w:t xml:space="preserve"> </w:t>
      </w:r>
      <w:r w:rsidR="006D5C70">
        <w:rPr>
          <w:rFonts w:ascii="Arial" w:hAnsi="Arial" w:cs="Arial"/>
          <w:sz w:val="22"/>
          <w:szCs w:val="22"/>
        </w:rPr>
        <w:t>9</w:t>
      </w:r>
      <w:r w:rsidR="00AB2925" w:rsidRPr="00682BDD">
        <w:rPr>
          <w:rFonts w:ascii="Arial" w:hAnsi="Arial" w:cs="Arial"/>
          <w:sz w:val="22"/>
          <w:szCs w:val="22"/>
        </w:rPr>
        <w:br/>
      </w:r>
      <w:r>
        <w:rPr>
          <w:rFonts w:ascii="Arial" w:hAnsi="Arial" w:cs="Arial"/>
          <w:sz w:val="22"/>
          <w:szCs w:val="22"/>
        </w:rPr>
        <w:t xml:space="preserve">2.6 </w:t>
      </w:r>
      <w:r w:rsidR="00AB2925" w:rsidRPr="00682BDD">
        <w:rPr>
          <w:rFonts w:ascii="Arial" w:hAnsi="Arial" w:cs="Arial"/>
          <w:sz w:val="22"/>
          <w:szCs w:val="22"/>
        </w:rPr>
        <w:t>Cre</w:t>
      </w:r>
      <w:r w:rsidR="001F542D" w:rsidRPr="00682BDD">
        <w:rPr>
          <w:rFonts w:ascii="Arial" w:hAnsi="Arial" w:cs="Arial"/>
          <w:sz w:val="22"/>
          <w:szCs w:val="22"/>
        </w:rPr>
        <w:t xml:space="preserve">ation of Themes </w:t>
      </w:r>
      <w:r w:rsidR="00F81D9A">
        <w:rPr>
          <w:rFonts w:ascii="Arial" w:hAnsi="Arial" w:cs="Arial"/>
          <w:sz w:val="22"/>
          <w:szCs w:val="22"/>
        </w:rPr>
        <w:tab/>
      </w:r>
      <w:r w:rsidR="00F81D9A">
        <w:rPr>
          <w:rFonts w:ascii="Arial" w:hAnsi="Arial" w:cs="Arial"/>
          <w:sz w:val="22"/>
          <w:szCs w:val="22"/>
        </w:rPr>
        <w:tab/>
      </w:r>
      <w:r w:rsidR="00F81D9A">
        <w:rPr>
          <w:rFonts w:ascii="Arial" w:hAnsi="Arial" w:cs="Arial"/>
          <w:sz w:val="22"/>
          <w:szCs w:val="22"/>
        </w:rPr>
        <w:tab/>
      </w:r>
      <w:r w:rsidR="00F81D9A">
        <w:rPr>
          <w:rFonts w:ascii="Arial" w:hAnsi="Arial" w:cs="Arial"/>
          <w:sz w:val="22"/>
          <w:szCs w:val="22"/>
        </w:rPr>
        <w:tab/>
      </w:r>
      <w:r w:rsidR="00F81D9A">
        <w:rPr>
          <w:rFonts w:ascii="Arial" w:hAnsi="Arial" w:cs="Arial"/>
          <w:sz w:val="22"/>
          <w:szCs w:val="22"/>
        </w:rPr>
        <w:tab/>
      </w:r>
      <w:r w:rsidR="00604048">
        <w:rPr>
          <w:rFonts w:ascii="Arial" w:hAnsi="Arial" w:cs="Arial"/>
          <w:sz w:val="22"/>
          <w:szCs w:val="22"/>
        </w:rPr>
        <w:tab/>
      </w:r>
      <w:r w:rsidR="006D5C70">
        <w:rPr>
          <w:rFonts w:ascii="Arial" w:hAnsi="Arial" w:cs="Arial"/>
          <w:sz w:val="22"/>
          <w:szCs w:val="22"/>
        </w:rPr>
        <w:t>9</w:t>
      </w:r>
      <w:r w:rsidR="00FD5393" w:rsidRPr="00682BDD">
        <w:rPr>
          <w:rFonts w:ascii="Arial" w:hAnsi="Arial" w:cs="Arial"/>
          <w:sz w:val="22"/>
          <w:szCs w:val="22"/>
        </w:rPr>
        <w:br/>
      </w:r>
      <w:r w:rsidR="00FD5393" w:rsidRPr="00682BDD">
        <w:rPr>
          <w:rFonts w:ascii="Arial" w:hAnsi="Arial" w:cs="Arial"/>
          <w:sz w:val="22"/>
          <w:szCs w:val="22"/>
        </w:rPr>
        <w:br/>
      </w:r>
    </w:p>
    <w:p w14:paraId="6D828557" w14:textId="55B5B4E6" w:rsidR="005C1D7F" w:rsidRDefault="00FD5393">
      <w:pPr>
        <w:rPr>
          <w:rFonts w:ascii="Arial" w:hAnsi="Arial" w:cs="Arial"/>
          <w:sz w:val="22"/>
          <w:szCs w:val="22"/>
        </w:rPr>
      </w:pPr>
      <w:r w:rsidRPr="00682BDD">
        <w:rPr>
          <w:rFonts w:ascii="Arial" w:hAnsi="Arial" w:cs="Arial"/>
          <w:b/>
          <w:sz w:val="22"/>
          <w:szCs w:val="22"/>
        </w:rPr>
        <w:t>Chapter 3</w:t>
      </w:r>
      <w:r w:rsidR="00F52A1C" w:rsidRPr="00682BDD">
        <w:rPr>
          <w:rFonts w:ascii="Arial" w:hAnsi="Arial" w:cs="Arial"/>
          <w:b/>
          <w:sz w:val="22"/>
          <w:szCs w:val="22"/>
        </w:rPr>
        <w:t xml:space="preserve"> – Thematic Analysis of literature</w:t>
      </w:r>
      <w:r w:rsidR="00F81D9A">
        <w:rPr>
          <w:rFonts w:ascii="Arial" w:hAnsi="Arial" w:cs="Arial"/>
          <w:b/>
          <w:sz w:val="22"/>
          <w:szCs w:val="22"/>
        </w:rPr>
        <w:tab/>
      </w:r>
      <w:r w:rsidR="00F81D9A">
        <w:rPr>
          <w:rFonts w:ascii="Arial" w:hAnsi="Arial" w:cs="Arial"/>
          <w:b/>
          <w:sz w:val="22"/>
          <w:szCs w:val="22"/>
        </w:rPr>
        <w:tab/>
      </w:r>
      <w:r w:rsidR="00604048">
        <w:rPr>
          <w:rFonts w:ascii="Arial" w:hAnsi="Arial" w:cs="Arial"/>
          <w:b/>
          <w:sz w:val="22"/>
          <w:szCs w:val="22"/>
        </w:rPr>
        <w:tab/>
      </w:r>
      <w:r w:rsidR="006D5C70">
        <w:rPr>
          <w:rFonts w:ascii="Arial" w:hAnsi="Arial" w:cs="Arial"/>
          <w:sz w:val="22"/>
          <w:szCs w:val="22"/>
        </w:rPr>
        <w:t>9</w:t>
      </w:r>
      <w:r w:rsidR="000F356C" w:rsidRPr="00F81D9A">
        <w:rPr>
          <w:rFonts w:ascii="Arial" w:hAnsi="Arial" w:cs="Arial"/>
          <w:sz w:val="22"/>
          <w:szCs w:val="22"/>
        </w:rPr>
        <w:br/>
      </w:r>
      <w:r w:rsidR="005C1D7F">
        <w:rPr>
          <w:rFonts w:ascii="Arial" w:hAnsi="Arial" w:cs="Arial"/>
          <w:sz w:val="22"/>
          <w:szCs w:val="22"/>
        </w:rPr>
        <w:t xml:space="preserve">3.1 </w:t>
      </w:r>
      <w:r w:rsidR="00F52A1C" w:rsidRPr="00682BDD">
        <w:rPr>
          <w:rFonts w:ascii="Arial" w:hAnsi="Arial" w:cs="Arial"/>
          <w:sz w:val="22"/>
          <w:szCs w:val="22"/>
        </w:rPr>
        <w:t xml:space="preserve">Introduction to Chapter </w:t>
      </w:r>
      <w:r w:rsidR="00F81D9A">
        <w:rPr>
          <w:rFonts w:ascii="Arial" w:hAnsi="Arial" w:cs="Arial"/>
          <w:sz w:val="22"/>
          <w:szCs w:val="22"/>
        </w:rPr>
        <w:tab/>
      </w:r>
      <w:r w:rsidR="00F81D9A">
        <w:rPr>
          <w:rFonts w:ascii="Arial" w:hAnsi="Arial" w:cs="Arial"/>
          <w:sz w:val="22"/>
          <w:szCs w:val="22"/>
        </w:rPr>
        <w:tab/>
      </w:r>
      <w:r w:rsidR="00F81D9A">
        <w:rPr>
          <w:rFonts w:ascii="Arial" w:hAnsi="Arial" w:cs="Arial"/>
          <w:sz w:val="22"/>
          <w:szCs w:val="22"/>
        </w:rPr>
        <w:tab/>
      </w:r>
      <w:r w:rsidR="00F81D9A">
        <w:rPr>
          <w:rFonts w:ascii="Arial" w:hAnsi="Arial" w:cs="Arial"/>
          <w:sz w:val="22"/>
          <w:szCs w:val="22"/>
        </w:rPr>
        <w:tab/>
      </w:r>
      <w:r w:rsidR="00F81D9A">
        <w:rPr>
          <w:rFonts w:ascii="Arial" w:hAnsi="Arial" w:cs="Arial"/>
          <w:sz w:val="22"/>
          <w:szCs w:val="22"/>
        </w:rPr>
        <w:tab/>
      </w:r>
      <w:r w:rsidR="00604048">
        <w:rPr>
          <w:rFonts w:ascii="Arial" w:hAnsi="Arial" w:cs="Arial"/>
          <w:sz w:val="22"/>
          <w:szCs w:val="22"/>
        </w:rPr>
        <w:tab/>
      </w:r>
      <w:r w:rsidR="006D5C70">
        <w:rPr>
          <w:rFonts w:ascii="Arial" w:hAnsi="Arial" w:cs="Arial"/>
          <w:sz w:val="22"/>
          <w:szCs w:val="22"/>
        </w:rPr>
        <w:t>9</w:t>
      </w:r>
      <w:r w:rsidR="00F52A1C" w:rsidRPr="00682BDD">
        <w:rPr>
          <w:rFonts w:ascii="Arial" w:hAnsi="Arial" w:cs="Arial"/>
          <w:sz w:val="22"/>
          <w:szCs w:val="22"/>
        </w:rPr>
        <w:br/>
      </w:r>
      <w:r w:rsidR="005C1D7F">
        <w:rPr>
          <w:rFonts w:ascii="Arial" w:hAnsi="Arial" w:cs="Arial"/>
          <w:sz w:val="22"/>
          <w:szCs w:val="22"/>
        </w:rPr>
        <w:t>3.2 Theme 1</w:t>
      </w:r>
      <w:r w:rsidR="006D5C70">
        <w:rPr>
          <w:rFonts w:ascii="Arial" w:hAnsi="Arial" w:cs="Arial"/>
          <w:sz w:val="22"/>
          <w:szCs w:val="22"/>
        </w:rPr>
        <w:tab/>
      </w:r>
      <w:r w:rsidR="006D5C70">
        <w:rPr>
          <w:rFonts w:ascii="Arial" w:hAnsi="Arial" w:cs="Arial"/>
          <w:sz w:val="22"/>
          <w:szCs w:val="22"/>
        </w:rPr>
        <w:tab/>
      </w:r>
      <w:r w:rsidR="006D5C70">
        <w:rPr>
          <w:rFonts w:ascii="Arial" w:hAnsi="Arial" w:cs="Arial"/>
          <w:sz w:val="22"/>
          <w:szCs w:val="22"/>
        </w:rPr>
        <w:tab/>
      </w:r>
      <w:r w:rsidR="006D5C70">
        <w:rPr>
          <w:rFonts w:ascii="Arial" w:hAnsi="Arial" w:cs="Arial"/>
          <w:sz w:val="22"/>
          <w:szCs w:val="22"/>
        </w:rPr>
        <w:tab/>
      </w:r>
      <w:r w:rsidR="006D5C70">
        <w:rPr>
          <w:rFonts w:ascii="Arial" w:hAnsi="Arial" w:cs="Arial"/>
          <w:sz w:val="22"/>
          <w:szCs w:val="22"/>
        </w:rPr>
        <w:tab/>
      </w:r>
      <w:r w:rsidR="006D5C70">
        <w:rPr>
          <w:rFonts w:ascii="Arial" w:hAnsi="Arial" w:cs="Arial"/>
          <w:sz w:val="22"/>
          <w:szCs w:val="22"/>
        </w:rPr>
        <w:tab/>
      </w:r>
      <w:r w:rsidR="006D5C70">
        <w:rPr>
          <w:rFonts w:ascii="Arial" w:hAnsi="Arial" w:cs="Arial"/>
          <w:sz w:val="22"/>
          <w:szCs w:val="22"/>
        </w:rPr>
        <w:tab/>
      </w:r>
      <w:r w:rsidR="006D5C70">
        <w:rPr>
          <w:rFonts w:ascii="Arial" w:hAnsi="Arial" w:cs="Arial"/>
          <w:sz w:val="22"/>
          <w:szCs w:val="22"/>
        </w:rPr>
        <w:tab/>
        <w:t>9</w:t>
      </w:r>
      <w:r w:rsidR="00257AF0">
        <w:rPr>
          <w:rFonts w:ascii="Arial" w:hAnsi="Arial" w:cs="Arial"/>
          <w:sz w:val="22"/>
          <w:szCs w:val="22"/>
        </w:rPr>
        <w:t xml:space="preserve"> </w:t>
      </w:r>
      <w:r w:rsidR="006D5C70">
        <w:rPr>
          <w:rFonts w:ascii="Arial" w:hAnsi="Arial" w:cs="Arial"/>
          <w:sz w:val="22"/>
          <w:szCs w:val="22"/>
        </w:rPr>
        <w:t xml:space="preserve">  </w:t>
      </w:r>
      <w:r w:rsidR="00257AF0">
        <w:rPr>
          <w:rFonts w:ascii="Arial" w:hAnsi="Arial" w:cs="Arial"/>
          <w:sz w:val="22"/>
          <w:szCs w:val="22"/>
        </w:rPr>
        <w:t>-</w:t>
      </w:r>
      <w:r w:rsidR="00440E4F">
        <w:rPr>
          <w:rFonts w:ascii="Arial" w:hAnsi="Arial" w:cs="Arial"/>
          <w:sz w:val="22"/>
          <w:szCs w:val="22"/>
        </w:rPr>
        <w:t xml:space="preserve"> </w:t>
      </w:r>
      <w:r w:rsidR="006D5C70">
        <w:rPr>
          <w:rFonts w:ascii="Arial" w:hAnsi="Arial" w:cs="Arial"/>
          <w:sz w:val="22"/>
          <w:szCs w:val="22"/>
        </w:rPr>
        <w:t>11</w:t>
      </w:r>
      <w:r w:rsidR="00F52A1C" w:rsidRPr="00682BDD">
        <w:rPr>
          <w:rFonts w:ascii="Arial" w:hAnsi="Arial" w:cs="Arial"/>
          <w:sz w:val="22"/>
          <w:szCs w:val="22"/>
        </w:rPr>
        <w:br/>
      </w:r>
      <w:r w:rsidR="005C1D7F">
        <w:rPr>
          <w:rFonts w:ascii="Arial" w:hAnsi="Arial" w:cs="Arial"/>
          <w:sz w:val="22"/>
          <w:szCs w:val="22"/>
        </w:rPr>
        <w:t>3.3 Theme 2</w:t>
      </w:r>
      <w:r w:rsidR="00F81D9A">
        <w:rPr>
          <w:rFonts w:ascii="Arial" w:hAnsi="Arial" w:cs="Arial"/>
          <w:sz w:val="22"/>
          <w:szCs w:val="22"/>
        </w:rPr>
        <w:tab/>
      </w:r>
      <w:r w:rsidR="00F81D9A">
        <w:rPr>
          <w:rFonts w:ascii="Arial" w:hAnsi="Arial" w:cs="Arial"/>
          <w:sz w:val="22"/>
          <w:szCs w:val="22"/>
        </w:rPr>
        <w:tab/>
      </w:r>
      <w:r w:rsidR="00F81D9A">
        <w:rPr>
          <w:rFonts w:ascii="Arial" w:hAnsi="Arial" w:cs="Arial"/>
          <w:sz w:val="22"/>
          <w:szCs w:val="22"/>
        </w:rPr>
        <w:tab/>
      </w:r>
      <w:r w:rsidR="00F81D9A">
        <w:rPr>
          <w:rFonts w:ascii="Arial" w:hAnsi="Arial" w:cs="Arial"/>
          <w:sz w:val="22"/>
          <w:szCs w:val="22"/>
        </w:rPr>
        <w:tab/>
      </w:r>
      <w:r w:rsidR="00F81D9A">
        <w:rPr>
          <w:rFonts w:ascii="Arial" w:hAnsi="Arial" w:cs="Arial"/>
          <w:sz w:val="22"/>
          <w:szCs w:val="22"/>
        </w:rPr>
        <w:tab/>
      </w:r>
      <w:r w:rsidR="00F81D9A">
        <w:rPr>
          <w:rFonts w:ascii="Arial" w:hAnsi="Arial" w:cs="Arial"/>
          <w:sz w:val="22"/>
          <w:szCs w:val="22"/>
        </w:rPr>
        <w:tab/>
      </w:r>
      <w:r w:rsidR="00F81D9A">
        <w:rPr>
          <w:rFonts w:ascii="Arial" w:hAnsi="Arial" w:cs="Arial"/>
          <w:sz w:val="22"/>
          <w:szCs w:val="22"/>
        </w:rPr>
        <w:tab/>
      </w:r>
      <w:r w:rsidR="00604048">
        <w:rPr>
          <w:rFonts w:ascii="Arial" w:hAnsi="Arial" w:cs="Arial"/>
          <w:sz w:val="22"/>
          <w:szCs w:val="22"/>
        </w:rPr>
        <w:tab/>
      </w:r>
      <w:r w:rsidR="006D5C70">
        <w:rPr>
          <w:rFonts w:ascii="Arial" w:hAnsi="Arial" w:cs="Arial"/>
          <w:sz w:val="22"/>
          <w:szCs w:val="22"/>
        </w:rPr>
        <w:t>11</w:t>
      </w:r>
      <w:r w:rsidR="00257AF0">
        <w:rPr>
          <w:rFonts w:ascii="Arial" w:hAnsi="Arial" w:cs="Arial"/>
          <w:sz w:val="22"/>
          <w:szCs w:val="22"/>
        </w:rPr>
        <w:t xml:space="preserve"> - </w:t>
      </w:r>
      <w:r w:rsidR="006D5C70">
        <w:rPr>
          <w:rFonts w:ascii="Arial" w:hAnsi="Arial" w:cs="Arial"/>
          <w:sz w:val="22"/>
          <w:szCs w:val="22"/>
        </w:rPr>
        <w:t>13</w:t>
      </w:r>
    </w:p>
    <w:p w14:paraId="47D1FF95" w14:textId="089FF9F8" w:rsidR="001F542D" w:rsidRPr="005C1D7F" w:rsidRDefault="005C1D7F">
      <w:pPr>
        <w:rPr>
          <w:rFonts w:ascii="Arial" w:hAnsi="Arial" w:cs="Arial"/>
          <w:sz w:val="22"/>
          <w:szCs w:val="22"/>
        </w:rPr>
      </w:pPr>
      <w:r>
        <w:rPr>
          <w:rFonts w:ascii="Arial" w:hAnsi="Arial" w:cs="Arial"/>
          <w:sz w:val="22"/>
          <w:szCs w:val="22"/>
        </w:rPr>
        <w:t>3.4 Theme 3</w:t>
      </w:r>
      <w:r w:rsidR="00F81D9A">
        <w:rPr>
          <w:rFonts w:ascii="Arial" w:hAnsi="Arial" w:cs="Arial"/>
          <w:sz w:val="22"/>
          <w:szCs w:val="22"/>
        </w:rPr>
        <w:tab/>
      </w:r>
      <w:r w:rsidR="00F81D9A">
        <w:rPr>
          <w:rFonts w:ascii="Arial" w:hAnsi="Arial" w:cs="Arial"/>
          <w:sz w:val="22"/>
          <w:szCs w:val="22"/>
        </w:rPr>
        <w:tab/>
      </w:r>
      <w:r w:rsidR="00F81D9A">
        <w:rPr>
          <w:rFonts w:ascii="Arial" w:hAnsi="Arial" w:cs="Arial"/>
          <w:sz w:val="22"/>
          <w:szCs w:val="22"/>
        </w:rPr>
        <w:tab/>
      </w:r>
      <w:r w:rsidR="00F81D9A">
        <w:rPr>
          <w:rFonts w:ascii="Arial" w:hAnsi="Arial" w:cs="Arial"/>
          <w:sz w:val="22"/>
          <w:szCs w:val="22"/>
        </w:rPr>
        <w:tab/>
      </w:r>
      <w:r w:rsidR="00F81D9A">
        <w:rPr>
          <w:rFonts w:ascii="Arial" w:hAnsi="Arial" w:cs="Arial"/>
          <w:sz w:val="22"/>
          <w:szCs w:val="22"/>
        </w:rPr>
        <w:tab/>
      </w:r>
      <w:r w:rsidR="00F81D9A">
        <w:rPr>
          <w:rFonts w:ascii="Arial" w:hAnsi="Arial" w:cs="Arial"/>
          <w:sz w:val="22"/>
          <w:szCs w:val="22"/>
        </w:rPr>
        <w:tab/>
      </w:r>
      <w:r w:rsidR="00F81D9A">
        <w:rPr>
          <w:rFonts w:ascii="Arial" w:hAnsi="Arial" w:cs="Arial"/>
          <w:sz w:val="22"/>
          <w:szCs w:val="22"/>
        </w:rPr>
        <w:tab/>
      </w:r>
      <w:r w:rsidR="00604048">
        <w:rPr>
          <w:rFonts w:ascii="Arial" w:hAnsi="Arial" w:cs="Arial"/>
          <w:sz w:val="22"/>
          <w:szCs w:val="22"/>
        </w:rPr>
        <w:tab/>
      </w:r>
      <w:r w:rsidR="006D5C70">
        <w:rPr>
          <w:rFonts w:ascii="Arial" w:hAnsi="Arial" w:cs="Arial"/>
          <w:sz w:val="22"/>
          <w:szCs w:val="22"/>
        </w:rPr>
        <w:t>13</w:t>
      </w:r>
      <w:r w:rsidR="00257AF0">
        <w:rPr>
          <w:rFonts w:ascii="Arial" w:hAnsi="Arial" w:cs="Arial"/>
          <w:sz w:val="22"/>
          <w:szCs w:val="22"/>
        </w:rPr>
        <w:t xml:space="preserve"> -</w:t>
      </w:r>
      <w:r w:rsidR="006D5C70">
        <w:rPr>
          <w:rFonts w:ascii="Arial" w:hAnsi="Arial" w:cs="Arial"/>
          <w:sz w:val="22"/>
          <w:szCs w:val="22"/>
        </w:rPr>
        <w:t xml:space="preserve"> 15</w:t>
      </w:r>
      <w:r w:rsidR="001F542D" w:rsidRPr="00682BDD">
        <w:rPr>
          <w:rFonts w:ascii="Arial" w:hAnsi="Arial" w:cs="Arial"/>
          <w:sz w:val="22"/>
          <w:szCs w:val="22"/>
        </w:rPr>
        <w:br/>
      </w:r>
      <w:r>
        <w:rPr>
          <w:rFonts w:ascii="Arial" w:hAnsi="Arial" w:cs="Arial"/>
          <w:sz w:val="22"/>
          <w:szCs w:val="22"/>
        </w:rPr>
        <w:t xml:space="preserve">3.5 </w:t>
      </w:r>
      <w:r w:rsidR="001F542D" w:rsidRPr="00682BDD">
        <w:rPr>
          <w:rFonts w:ascii="Arial" w:hAnsi="Arial" w:cs="Arial"/>
          <w:sz w:val="22"/>
          <w:szCs w:val="22"/>
        </w:rPr>
        <w:t>Conclusion</w:t>
      </w:r>
      <w:r w:rsidR="00F81D9A">
        <w:rPr>
          <w:rFonts w:ascii="Arial" w:hAnsi="Arial" w:cs="Arial"/>
          <w:sz w:val="22"/>
          <w:szCs w:val="22"/>
        </w:rPr>
        <w:tab/>
      </w:r>
      <w:r w:rsidR="00F81D9A">
        <w:rPr>
          <w:rFonts w:ascii="Arial" w:hAnsi="Arial" w:cs="Arial"/>
          <w:sz w:val="22"/>
          <w:szCs w:val="22"/>
        </w:rPr>
        <w:tab/>
      </w:r>
      <w:r w:rsidR="00F81D9A">
        <w:rPr>
          <w:rFonts w:ascii="Arial" w:hAnsi="Arial" w:cs="Arial"/>
          <w:sz w:val="22"/>
          <w:szCs w:val="22"/>
        </w:rPr>
        <w:tab/>
      </w:r>
      <w:r w:rsidR="00F81D9A">
        <w:rPr>
          <w:rFonts w:ascii="Arial" w:hAnsi="Arial" w:cs="Arial"/>
          <w:sz w:val="22"/>
          <w:szCs w:val="22"/>
        </w:rPr>
        <w:tab/>
      </w:r>
      <w:r w:rsidR="00F81D9A">
        <w:rPr>
          <w:rFonts w:ascii="Arial" w:hAnsi="Arial" w:cs="Arial"/>
          <w:sz w:val="22"/>
          <w:szCs w:val="22"/>
        </w:rPr>
        <w:tab/>
      </w:r>
      <w:r w:rsidR="00F81D9A">
        <w:rPr>
          <w:rFonts w:ascii="Arial" w:hAnsi="Arial" w:cs="Arial"/>
          <w:sz w:val="22"/>
          <w:szCs w:val="22"/>
        </w:rPr>
        <w:tab/>
      </w:r>
      <w:r w:rsidR="00604048">
        <w:rPr>
          <w:rFonts w:ascii="Arial" w:hAnsi="Arial" w:cs="Arial"/>
          <w:sz w:val="22"/>
          <w:szCs w:val="22"/>
        </w:rPr>
        <w:tab/>
      </w:r>
      <w:r w:rsidR="006D5C70">
        <w:rPr>
          <w:rFonts w:ascii="Arial" w:hAnsi="Arial" w:cs="Arial"/>
          <w:sz w:val="22"/>
          <w:szCs w:val="22"/>
        </w:rPr>
        <w:t>15 - 16</w:t>
      </w:r>
      <w:r w:rsidR="00F52A1C" w:rsidRPr="00682BDD">
        <w:rPr>
          <w:rFonts w:ascii="Arial" w:hAnsi="Arial" w:cs="Arial"/>
          <w:sz w:val="22"/>
          <w:szCs w:val="22"/>
        </w:rPr>
        <w:br/>
      </w:r>
    </w:p>
    <w:p w14:paraId="5E724443" w14:textId="77777777" w:rsidR="001F542D" w:rsidRPr="00682BDD" w:rsidRDefault="001F542D">
      <w:pPr>
        <w:rPr>
          <w:rFonts w:ascii="Arial" w:hAnsi="Arial" w:cs="Arial"/>
          <w:b/>
          <w:sz w:val="22"/>
          <w:szCs w:val="22"/>
        </w:rPr>
      </w:pPr>
    </w:p>
    <w:p w14:paraId="6398E4C3" w14:textId="1DBB8A7F" w:rsidR="00440E4F" w:rsidRPr="00440E4F" w:rsidRDefault="00FD5393">
      <w:pPr>
        <w:rPr>
          <w:rFonts w:ascii="Arial" w:hAnsi="Arial" w:cs="Arial"/>
          <w:sz w:val="22"/>
          <w:szCs w:val="22"/>
        </w:rPr>
      </w:pPr>
      <w:r w:rsidRPr="00682BDD">
        <w:rPr>
          <w:rFonts w:ascii="Arial" w:hAnsi="Arial" w:cs="Arial"/>
          <w:b/>
          <w:sz w:val="22"/>
          <w:szCs w:val="22"/>
        </w:rPr>
        <w:t>Chapter 4</w:t>
      </w:r>
      <w:r w:rsidR="00F52A1C" w:rsidRPr="00682BDD">
        <w:rPr>
          <w:rFonts w:ascii="Arial" w:hAnsi="Arial" w:cs="Arial"/>
          <w:b/>
          <w:sz w:val="22"/>
          <w:szCs w:val="22"/>
        </w:rPr>
        <w:t xml:space="preserve"> – Results, Conclusion and Recommendations </w:t>
      </w:r>
      <w:r w:rsidR="00604048">
        <w:rPr>
          <w:rFonts w:ascii="Arial" w:hAnsi="Arial" w:cs="Arial"/>
          <w:b/>
          <w:sz w:val="22"/>
          <w:szCs w:val="22"/>
        </w:rPr>
        <w:tab/>
      </w:r>
      <w:r w:rsidR="006D5C70">
        <w:rPr>
          <w:rFonts w:ascii="Arial" w:hAnsi="Arial" w:cs="Arial"/>
          <w:sz w:val="22"/>
          <w:szCs w:val="22"/>
        </w:rPr>
        <w:t>16</w:t>
      </w:r>
      <w:r w:rsidR="00604048" w:rsidRPr="00604048">
        <w:rPr>
          <w:rFonts w:ascii="Arial" w:hAnsi="Arial" w:cs="Arial"/>
          <w:sz w:val="22"/>
          <w:szCs w:val="22"/>
        </w:rPr>
        <w:tab/>
      </w:r>
      <w:r w:rsidR="000F356C">
        <w:rPr>
          <w:rFonts w:ascii="Arial" w:hAnsi="Arial" w:cs="Arial"/>
          <w:b/>
          <w:sz w:val="22"/>
          <w:szCs w:val="22"/>
        </w:rPr>
        <w:br/>
      </w:r>
      <w:r w:rsidR="00440E4F" w:rsidRPr="00440E4F">
        <w:rPr>
          <w:rFonts w:ascii="Arial" w:hAnsi="Arial" w:cs="Arial"/>
          <w:sz w:val="22"/>
          <w:szCs w:val="22"/>
        </w:rPr>
        <w:t>4.1 Introduction to Chapter</w:t>
      </w:r>
      <w:r w:rsidR="00440E4F">
        <w:rPr>
          <w:rFonts w:ascii="Arial" w:hAnsi="Arial" w:cs="Arial"/>
          <w:sz w:val="22"/>
          <w:szCs w:val="22"/>
        </w:rPr>
        <w:tab/>
      </w:r>
      <w:r w:rsidR="00440E4F">
        <w:rPr>
          <w:rFonts w:ascii="Arial" w:hAnsi="Arial" w:cs="Arial"/>
          <w:sz w:val="22"/>
          <w:szCs w:val="22"/>
        </w:rPr>
        <w:tab/>
      </w:r>
      <w:r w:rsidR="00440E4F">
        <w:rPr>
          <w:rFonts w:ascii="Arial" w:hAnsi="Arial" w:cs="Arial"/>
          <w:sz w:val="22"/>
          <w:szCs w:val="22"/>
        </w:rPr>
        <w:tab/>
      </w:r>
      <w:r w:rsidR="00440E4F">
        <w:rPr>
          <w:rFonts w:ascii="Arial" w:hAnsi="Arial" w:cs="Arial"/>
          <w:sz w:val="22"/>
          <w:szCs w:val="22"/>
        </w:rPr>
        <w:tab/>
      </w:r>
      <w:r w:rsidR="00440E4F">
        <w:rPr>
          <w:rFonts w:ascii="Arial" w:hAnsi="Arial" w:cs="Arial"/>
          <w:sz w:val="22"/>
          <w:szCs w:val="22"/>
        </w:rPr>
        <w:tab/>
      </w:r>
      <w:r w:rsidR="00440E4F">
        <w:rPr>
          <w:rFonts w:ascii="Arial" w:hAnsi="Arial" w:cs="Arial"/>
          <w:sz w:val="22"/>
          <w:szCs w:val="22"/>
        </w:rPr>
        <w:tab/>
      </w:r>
      <w:r w:rsidR="006D5C70">
        <w:rPr>
          <w:rFonts w:ascii="Arial" w:hAnsi="Arial" w:cs="Arial"/>
          <w:sz w:val="22"/>
          <w:szCs w:val="22"/>
        </w:rPr>
        <w:t>16</w:t>
      </w:r>
    </w:p>
    <w:p w14:paraId="25C9074B" w14:textId="38EC4EDD" w:rsidR="001F542D" w:rsidRPr="00682BDD" w:rsidRDefault="00440E4F">
      <w:pPr>
        <w:rPr>
          <w:rFonts w:ascii="Arial" w:hAnsi="Arial" w:cs="Arial"/>
          <w:sz w:val="22"/>
          <w:szCs w:val="22"/>
        </w:rPr>
      </w:pPr>
      <w:r>
        <w:rPr>
          <w:rFonts w:ascii="Arial" w:hAnsi="Arial" w:cs="Arial"/>
          <w:sz w:val="22"/>
          <w:szCs w:val="22"/>
        </w:rPr>
        <w:t>4.2</w:t>
      </w:r>
      <w:r w:rsidR="005C1D7F">
        <w:rPr>
          <w:rFonts w:ascii="Arial" w:hAnsi="Arial" w:cs="Arial"/>
          <w:sz w:val="22"/>
          <w:szCs w:val="22"/>
        </w:rPr>
        <w:t xml:space="preserve"> </w:t>
      </w:r>
      <w:r w:rsidR="00AB2925" w:rsidRPr="00682BDD">
        <w:rPr>
          <w:rFonts w:ascii="Arial" w:hAnsi="Arial" w:cs="Arial"/>
          <w:sz w:val="22"/>
          <w:szCs w:val="22"/>
        </w:rPr>
        <w:t>Findings and Gaps in Literature</w:t>
      </w:r>
      <w:r w:rsidR="006D5C70">
        <w:rPr>
          <w:rFonts w:ascii="Arial" w:hAnsi="Arial" w:cs="Arial"/>
          <w:sz w:val="22"/>
          <w:szCs w:val="22"/>
        </w:rPr>
        <w:tab/>
      </w:r>
      <w:r w:rsidR="006D5C70">
        <w:rPr>
          <w:rFonts w:ascii="Arial" w:hAnsi="Arial" w:cs="Arial"/>
          <w:sz w:val="22"/>
          <w:szCs w:val="22"/>
        </w:rPr>
        <w:tab/>
      </w:r>
      <w:r w:rsidR="006D5C70">
        <w:rPr>
          <w:rFonts w:ascii="Arial" w:hAnsi="Arial" w:cs="Arial"/>
          <w:sz w:val="22"/>
          <w:szCs w:val="22"/>
        </w:rPr>
        <w:tab/>
      </w:r>
      <w:r w:rsidR="006D5C70">
        <w:rPr>
          <w:rFonts w:ascii="Arial" w:hAnsi="Arial" w:cs="Arial"/>
          <w:sz w:val="22"/>
          <w:szCs w:val="22"/>
        </w:rPr>
        <w:tab/>
      </w:r>
      <w:r w:rsidR="006D5C70">
        <w:rPr>
          <w:rFonts w:ascii="Arial" w:hAnsi="Arial" w:cs="Arial"/>
          <w:sz w:val="22"/>
          <w:szCs w:val="22"/>
        </w:rPr>
        <w:tab/>
        <w:t>16</w:t>
      </w:r>
      <w:r w:rsidR="00AB2925" w:rsidRPr="00682BDD">
        <w:rPr>
          <w:rFonts w:ascii="Arial" w:hAnsi="Arial" w:cs="Arial"/>
          <w:sz w:val="22"/>
          <w:szCs w:val="22"/>
        </w:rPr>
        <w:br/>
      </w:r>
      <w:r>
        <w:rPr>
          <w:rFonts w:ascii="Arial" w:hAnsi="Arial" w:cs="Arial"/>
          <w:sz w:val="22"/>
          <w:szCs w:val="22"/>
        </w:rPr>
        <w:t>4.3</w:t>
      </w:r>
      <w:r w:rsidR="005C1D7F">
        <w:rPr>
          <w:rFonts w:ascii="Arial" w:hAnsi="Arial" w:cs="Arial"/>
          <w:sz w:val="22"/>
          <w:szCs w:val="22"/>
        </w:rPr>
        <w:t xml:space="preserve"> </w:t>
      </w:r>
      <w:r w:rsidR="00AB2925" w:rsidRPr="00682BDD">
        <w:rPr>
          <w:rFonts w:ascii="Arial" w:hAnsi="Arial" w:cs="Arial"/>
          <w:sz w:val="22"/>
          <w:szCs w:val="22"/>
        </w:rPr>
        <w:t>Methodological weaknesses identified</w:t>
      </w:r>
      <w:r w:rsidR="00B32F1B">
        <w:rPr>
          <w:rFonts w:ascii="Arial" w:hAnsi="Arial" w:cs="Arial"/>
          <w:sz w:val="22"/>
          <w:szCs w:val="22"/>
        </w:rPr>
        <w:tab/>
      </w:r>
      <w:r w:rsidR="00B32F1B">
        <w:rPr>
          <w:rFonts w:ascii="Arial" w:hAnsi="Arial" w:cs="Arial"/>
          <w:sz w:val="22"/>
          <w:szCs w:val="22"/>
        </w:rPr>
        <w:tab/>
      </w:r>
      <w:r w:rsidR="00B32F1B">
        <w:rPr>
          <w:rFonts w:ascii="Arial" w:hAnsi="Arial" w:cs="Arial"/>
          <w:sz w:val="22"/>
          <w:szCs w:val="22"/>
        </w:rPr>
        <w:tab/>
      </w:r>
      <w:r w:rsidR="00B32F1B">
        <w:rPr>
          <w:rFonts w:ascii="Arial" w:hAnsi="Arial" w:cs="Arial"/>
          <w:sz w:val="22"/>
          <w:szCs w:val="22"/>
        </w:rPr>
        <w:tab/>
      </w:r>
      <w:r w:rsidR="006D5C70">
        <w:rPr>
          <w:rFonts w:ascii="Arial" w:hAnsi="Arial" w:cs="Arial"/>
          <w:sz w:val="22"/>
          <w:szCs w:val="22"/>
        </w:rPr>
        <w:t>16</w:t>
      </w:r>
      <w:r w:rsidR="00257AF0">
        <w:rPr>
          <w:rFonts w:ascii="Arial" w:hAnsi="Arial" w:cs="Arial"/>
          <w:sz w:val="22"/>
          <w:szCs w:val="22"/>
        </w:rPr>
        <w:t xml:space="preserve"> -</w:t>
      </w:r>
      <w:r>
        <w:rPr>
          <w:rFonts w:ascii="Arial" w:hAnsi="Arial" w:cs="Arial"/>
          <w:sz w:val="22"/>
          <w:szCs w:val="22"/>
        </w:rPr>
        <w:t xml:space="preserve"> </w:t>
      </w:r>
      <w:r w:rsidR="006D5C70">
        <w:rPr>
          <w:rFonts w:ascii="Arial" w:hAnsi="Arial" w:cs="Arial"/>
          <w:sz w:val="22"/>
          <w:szCs w:val="22"/>
        </w:rPr>
        <w:t>17</w:t>
      </w:r>
      <w:r w:rsidR="00AB2925" w:rsidRPr="00682BDD">
        <w:rPr>
          <w:rFonts w:ascii="Arial" w:hAnsi="Arial" w:cs="Arial"/>
          <w:sz w:val="22"/>
          <w:szCs w:val="22"/>
        </w:rPr>
        <w:br/>
      </w:r>
      <w:r>
        <w:rPr>
          <w:rFonts w:ascii="Arial" w:hAnsi="Arial" w:cs="Arial"/>
          <w:sz w:val="22"/>
          <w:szCs w:val="22"/>
        </w:rPr>
        <w:t>4.4</w:t>
      </w:r>
      <w:r w:rsidR="005C1D7F">
        <w:rPr>
          <w:rFonts w:ascii="Arial" w:hAnsi="Arial" w:cs="Arial"/>
          <w:sz w:val="22"/>
          <w:szCs w:val="22"/>
        </w:rPr>
        <w:t xml:space="preserve"> </w:t>
      </w:r>
      <w:r w:rsidR="00F52A1C" w:rsidRPr="00682BDD">
        <w:rPr>
          <w:rFonts w:ascii="Arial" w:hAnsi="Arial" w:cs="Arial"/>
          <w:sz w:val="22"/>
          <w:szCs w:val="22"/>
        </w:rPr>
        <w:t>Overall Conclusion</w:t>
      </w:r>
      <w:r w:rsidR="00FD5393" w:rsidRPr="00682BDD">
        <w:rPr>
          <w:rFonts w:ascii="Arial" w:hAnsi="Arial" w:cs="Arial"/>
          <w:sz w:val="22"/>
          <w:szCs w:val="22"/>
        </w:rPr>
        <w:t xml:space="preserve"> </w:t>
      </w:r>
      <w:r w:rsidR="006D5C70">
        <w:rPr>
          <w:rFonts w:ascii="Arial" w:hAnsi="Arial" w:cs="Arial"/>
          <w:sz w:val="22"/>
          <w:szCs w:val="22"/>
        </w:rPr>
        <w:tab/>
      </w:r>
      <w:r w:rsidR="006D5C70">
        <w:rPr>
          <w:rFonts w:ascii="Arial" w:hAnsi="Arial" w:cs="Arial"/>
          <w:sz w:val="22"/>
          <w:szCs w:val="22"/>
        </w:rPr>
        <w:tab/>
      </w:r>
      <w:r w:rsidR="006D5C70">
        <w:rPr>
          <w:rFonts w:ascii="Arial" w:hAnsi="Arial" w:cs="Arial"/>
          <w:sz w:val="22"/>
          <w:szCs w:val="22"/>
        </w:rPr>
        <w:tab/>
      </w:r>
      <w:r w:rsidR="006D5C70">
        <w:rPr>
          <w:rFonts w:ascii="Arial" w:hAnsi="Arial" w:cs="Arial"/>
          <w:sz w:val="22"/>
          <w:szCs w:val="22"/>
        </w:rPr>
        <w:tab/>
      </w:r>
      <w:r w:rsidR="006D5C70">
        <w:rPr>
          <w:rFonts w:ascii="Arial" w:hAnsi="Arial" w:cs="Arial"/>
          <w:sz w:val="22"/>
          <w:szCs w:val="22"/>
        </w:rPr>
        <w:tab/>
      </w:r>
      <w:r w:rsidR="006D5C70">
        <w:rPr>
          <w:rFonts w:ascii="Arial" w:hAnsi="Arial" w:cs="Arial"/>
          <w:sz w:val="22"/>
          <w:szCs w:val="22"/>
        </w:rPr>
        <w:tab/>
        <w:t>17</w:t>
      </w:r>
      <w:r w:rsidR="00FD5393" w:rsidRPr="00682BDD">
        <w:rPr>
          <w:rFonts w:ascii="Arial" w:hAnsi="Arial" w:cs="Arial"/>
          <w:sz w:val="22"/>
          <w:szCs w:val="22"/>
        </w:rPr>
        <w:br/>
      </w:r>
      <w:r>
        <w:rPr>
          <w:rFonts w:ascii="Arial" w:hAnsi="Arial" w:cs="Arial"/>
          <w:sz w:val="22"/>
          <w:szCs w:val="22"/>
        </w:rPr>
        <w:t>4.5</w:t>
      </w:r>
      <w:r w:rsidR="005C1D7F">
        <w:rPr>
          <w:rFonts w:ascii="Arial" w:hAnsi="Arial" w:cs="Arial"/>
          <w:sz w:val="22"/>
          <w:szCs w:val="22"/>
        </w:rPr>
        <w:t xml:space="preserve"> </w:t>
      </w:r>
      <w:r w:rsidR="00FD5393" w:rsidRPr="00682BDD">
        <w:rPr>
          <w:rFonts w:ascii="Arial" w:hAnsi="Arial" w:cs="Arial"/>
          <w:sz w:val="22"/>
          <w:szCs w:val="22"/>
        </w:rPr>
        <w:t xml:space="preserve">Recommendations </w:t>
      </w:r>
      <w:r w:rsidR="0039224F">
        <w:rPr>
          <w:rFonts w:ascii="Arial" w:hAnsi="Arial" w:cs="Arial"/>
          <w:sz w:val="22"/>
          <w:szCs w:val="22"/>
        </w:rPr>
        <w:tab/>
      </w:r>
      <w:r w:rsidR="0039224F">
        <w:rPr>
          <w:rFonts w:ascii="Arial" w:hAnsi="Arial" w:cs="Arial"/>
          <w:sz w:val="22"/>
          <w:szCs w:val="22"/>
        </w:rPr>
        <w:tab/>
      </w:r>
      <w:r w:rsidR="0039224F">
        <w:rPr>
          <w:rFonts w:ascii="Arial" w:hAnsi="Arial" w:cs="Arial"/>
          <w:sz w:val="22"/>
          <w:szCs w:val="22"/>
        </w:rPr>
        <w:tab/>
      </w:r>
      <w:r w:rsidR="0039224F">
        <w:rPr>
          <w:rFonts w:ascii="Arial" w:hAnsi="Arial" w:cs="Arial"/>
          <w:sz w:val="22"/>
          <w:szCs w:val="22"/>
        </w:rPr>
        <w:tab/>
      </w:r>
      <w:r w:rsidR="0039224F">
        <w:rPr>
          <w:rFonts w:ascii="Arial" w:hAnsi="Arial" w:cs="Arial"/>
          <w:sz w:val="22"/>
          <w:szCs w:val="22"/>
        </w:rPr>
        <w:tab/>
      </w:r>
      <w:r w:rsidR="0039224F">
        <w:rPr>
          <w:rFonts w:ascii="Arial" w:hAnsi="Arial" w:cs="Arial"/>
          <w:sz w:val="22"/>
          <w:szCs w:val="22"/>
        </w:rPr>
        <w:tab/>
        <w:t>17</w:t>
      </w:r>
      <w:r w:rsidR="00FD5393" w:rsidRPr="00682BDD">
        <w:rPr>
          <w:rFonts w:ascii="Arial" w:hAnsi="Arial" w:cs="Arial"/>
          <w:sz w:val="22"/>
          <w:szCs w:val="22"/>
        </w:rPr>
        <w:br/>
      </w:r>
    </w:p>
    <w:p w14:paraId="4F3FB116" w14:textId="77777777" w:rsidR="001F542D" w:rsidRPr="00682BDD" w:rsidRDefault="001F542D">
      <w:pPr>
        <w:rPr>
          <w:rFonts w:ascii="Arial" w:hAnsi="Arial" w:cs="Arial"/>
          <w:sz w:val="22"/>
          <w:szCs w:val="22"/>
        </w:rPr>
      </w:pPr>
    </w:p>
    <w:p w14:paraId="13D9C044" w14:textId="6C560734" w:rsidR="00440E4F" w:rsidRDefault="00FD5393">
      <w:pPr>
        <w:rPr>
          <w:rFonts w:ascii="Arial" w:hAnsi="Arial" w:cs="Arial"/>
          <w:sz w:val="22"/>
          <w:szCs w:val="22"/>
        </w:rPr>
      </w:pPr>
      <w:r w:rsidRPr="00682BDD">
        <w:rPr>
          <w:rFonts w:ascii="Arial" w:hAnsi="Arial" w:cs="Arial"/>
          <w:sz w:val="22"/>
          <w:szCs w:val="22"/>
        </w:rPr>
        <w:t xml:space="preserve">References </w:t>
      </w:r>
      <w:r w:rsidR="00B32F1B">
        <w:rPr>
          <w:rFonts w:ascii="Arial" w:hAnsi="Arial" w:cs="Arial"/>
          <w:sz w:val="22"/>
          <w:szCs w:val="22"/>
        </w:rPr>
        <w:tab/>
      </w:r>
      <w:r w:rsidR="00B32F1B">
        <w:rPr>
          <w:rFonts w:ascii="Arial" w:hAnsi="Arial" w:cs="Arial"/>
          <w:sz w:val="22"/>
          <w:szCs w:val="22"/>
        </w:rPr>
        <w:tab/>
      </w:r>
      <w:r w:rsidR="00B32F1B">
        <w:rPr>
          <w:rFonts w:ascii="Arial" w:hAnsi="Arial" w:cs="Arial"/>
          <w:sz w:val="22"/>
          <w:szCs w:val="22"/>
        </w:rPr>
        <w:tab/>
      </w:r>
      <w:r w:rsidR="00B32F1B">
        <w:rPr>
          <w:rFonts w:ascii="Arial" w:hAnsi="Arial" w:cs="Arial"/>
          <w:sz w:val="22"/>
          <w:szCs w:val="22"/>
        </w:rPr>
        <w:tab/>
      </w:r>
      <w:r w:rsidR="00B32F1B">
        <w:rPr>
          <w:rFonts w:ascii="Arial" w:hAnsi="Arial" w:cs="Arial"/>
          <w:sz w:val="22"/>
          <w:szCs w:val="22"/>
        </w:rPr>
        <w:tab/>
      </w:r>
      <w:r w:rsidR="00B32F1B">
        <w:rPr>
          <w:rFonts w:ascii="Arial" w:hAnsi="Arial" w:cs="Arial"/>
          <w:sz w:val="22"/>
          <w:szCs w:val="22"/>
        </w:rPr>
        <w:tab/>
      </w:r>
      <w:r w:rsidR="00B32F1B">
        <w:rPr>
          <w:rFonts w:ascii="Arial" w:hAnsi="Arial" w:cs="Arial"/>
          <w:sz w:val="22"/>
          <w:szCs w:val="22"/>
        </w:rPr>
        <w:tab/>
      </w:r>
      <w:r w:rsidR="00B32F1B">
        <w:rPr>
          <w:rFonts w:ascii="Arial" w:hAnsi="Arial" w:cs="Arial"/>
          <w:sz w:val="22"/>
          <w:szCs w:val="22"/>
        </w:rPr>
        <w:tab/>
      </w:r>
      <w:r w:rsidR="006D5C70">
        <w:rPr>
          <w:rFonts w:ascii="Arial" w:hAnsi="Arial" w:cs="Arial"/>
          <w:sz w:val="22"/>
          <w:szCs w:val="22"/>
        </w:rPr>
        <w:t>18</w:t>
      </w:r>
      <w:r w:rsidR="00257AF0">
        <w:rPr>
          <w:rFonts w:ascii="Arial" w:hAnsi="Arial" w:cs="Arial"/>
          <w:sz w:val="22"/>
          <w:szCs w:val="22"/>
        </w:rPr>
        <w:t xml:space="preserve"> -</w:t>
      </w:r>
      <w:r w:rsidR="006D5C70">
        <w:rPr>
          <w:rFonts w:ascii="Arial" w:hAnsi="Arial" w:cs="Arial"/>
          <w:sz w:val="22"/>
          <w:szCs w:val="22"/>
        </w:rPr>
        <w:t xml:space="preserve"> 20</w:t>
      </w:r>
      <w:r w:rsidR="00440E4F">
        <w:rPr>
          <w:rFonts w:ascii="Arial" w:hAnsi="Arial" w:cs="Arial"/>
          <w:sz w:val="22"/>
          <w:szCs w:val="22"/>
        </w:rPr>
        <w:t xml:space="preserve">  </w:t>
      </w:r>
    </w:p>
    <w:p w14:paraId="55CB3505" w14:textId="77777777" w:rsidR="00257AF0" w:rsidRDefault="00257AF0">
      <w:pPr>
        <w:rPr>
          <w:rFonts w:ascii="Arial" w:hAnsi="Arial" w:cs="Arial"/>
          <w:sz w:val="22"/>
          <w:szCs w:val="22"/>
        </w:rPr>
      </w:pPr>
    </w:p>
    <w:p w14:paraId="68989F7A" w14:textId="3DDC2056" w:rsidR="00257AF0" w:rsidRDefault="00F52A1C">
      <w:pPr>
        <w:rPr>
          <w:rFonts w:ascii="Arial" w:hAnsi="Arial" w:cs="Arial"/>
          <w:sz w:val="22"/>
          <w:szCs w:val="22"/>
        </w:rPr>
      </w:pPr>
      <w:r w:rsidRPr="00682BDD">
        <w:rPr>
          <w:rFonts w:ascii="Arial" w:hAnsi="Arial" w:cs="Arial"/>
          <w:sz w:val="22"/>
          <w:szCs w:val="22"/>
        </w:rPr>
        <w:t xml:space="preserve">Appendices </w:t>
      </w:r>
      <w:r w:rsidR="00257AF0">
        <w:rPr>
          <w:rFonts w:ascii="Arial" w:hAnsi="Arial" w:cs="Arial"/>
          <w:sz w:val="22"/>
          <w:szCs w:val="22"/>
        </w:rPr>
        <w:t>1</w:t>
      </w:r>
      <w:r w:rsidR="00604048">
        <w:rPr>
          <w:rFonts w:ascii="Arial" w:hAnsi="Arial" w:cs="Arial"/>
          <w:sz w:val="22"/>
          <w:szCs w:val="22"/>
        </w:rPr>
        <w:tab/>
      </w:r>
      <w:r w:rsidR="00604048">
        <w:rPr>
          <w:rFonts w:ascii="Arial" w:hAnsi="Arial" w:cs="Arial"/>
          <w:sz w:val="22"/>
          <w:szCs w:val="22"/>
        </w:rPr>
        <w:tab/>
      </w:r>
      <w:r w:rsidR="00604048">
        <w:rPr>
          <w:rFonts w:ascii="Arial" w:hAnsi="Arial" w:cs="Arial"/>
          <w:sz w:val="22"/>
          <w:szCs w:val="22"/>
        </w:rPr>
        <w:tab/>
      </w:r>
      <w:r w:rsidR="00604048">
        <w:rPr>
          <w:rFonts w:ascii="Arial" w:hAnsi="Arial" w:cs="Arial"/>
          <w:sz w:val="22"/>
          <w:szCs w:val="22"/>
        </w:rPr>
        <w:tab/>
      </w:r>
      <w:r w:rsidR="00604048">
        <w:rPr>
          <w:rFonts w:ascii="Arial" w:hAnsi="Arial" w:cs="Arial"/>
          <w:sz w:val="22"/>
          <w:szCs w:val="22"/>
        </w:rPr>
        <w:tab/>
      </w:r>
      <w:r w:rsidR="00604048">
        <w:rPr>
          <w:rFonts w:ascii="Arial" w:hAnsi="Arial" w:cs="Arial"/>
          <w:sz w:val="22"/>
          <w:szCs w:val="22"/>
        </w:rPr>
        <w:tab/>
      </w:r>
      <w:r w:rsidR="00604048">
        <w:rPr>
          <w:rFonts w:ascii="Arial" w:hAnsi="Arial" w:cs="Arial"/>
          <w:sz w:val="22"/>
          <w:szCs w:val="22"/>
        </w:rPr>
        <w:tab/>
      </w:r>
      <w:r w:rsidR="00604048">
        <w:rPr>
          <w:rFonts w:ascii="Arial" w:hAnsi="Arial" w:cs="Arial"/>
          <w:sz w:val="22"/>
          <w:szCs w:val="22"/>
        </w:rPr>
        <w:tab/>
        <w:t>2</w:t>
      </w:r>
      <w:r w:rsidR="006D5C70">
        <w:rPr>
          <w:rFonts w:ascii="Arial" w:hAnsi="Arial" w:cs="Arial"/>
          <w:sz w:val="22"/>
          <w:szCs w:val="22"/>
        </w:rPr>
        <w:t>1</w:t>
      </w:r>
      <w:r w:rsidR="00257AF0">
        <w:rPr>
          <w:rFonts w:ascii="Arial" w:hAnsi="Arial" w:cs="Arial"/>
          <w:sz w:val="22"/>
          <w:szCs w:val="22"/>
        </w:rPr>
        <w:t xml:space="preserve"> -</w:t>
      </w:r>
      <w:r w:rsidR="006D5C70">
        <w:rPr>
          <w:rFonts w:ascii="Arial" w:hAnsi="Arial" w:cs="Arial"/>
          <w:sz w:val="22"/>
          <w:szCs w:val="22"/>
        </w:rPr>
        <w:t xml:space="preserve"> 22</w:t>
      </w:r>
      <w:r w:rsidR="00257AF0">
        <w:rPr>
          <w:rFonts w:ascii="Arial" w:hAnsi="Arial" w:cs="Arial"/>
          <w:sz w:val="22"/>
          <w:szCs w:val="22"/>
        </w:rPr>
        <w:br/>
        <w:t>Appendices 2</w:t>
      </w:r>
      <w:r w:rsidR="00257AF0">
        <w:rPr>
          <w:rFonts w:ascii="Arial" w:hAnsi="Arial" w:cs="Arial"/>
          <w:sz w:val="22"/>
          <w:szCs w:val="22"/>
        </w:rPr>
        <w:tab/>
      </w:r>
      <w:r w:rsidR="00257AF0">
        <w:rPr>
          <w:rFonts w:ascii="Arial" w:hAnsi="Arial" w:cs="Arial"/>
          <w:sz w:val="22"/>
          <w:szCs w:val="22"/>
        </w:rPr>
        <w:tab/>
      </w:r>
      <w:r w:rsidR="00257AF0">
        <w:rPr>
          <w:rFonts w:ascii="Arial" w:hAnsi="Arial" w:cs="Arial"/>
          <w:sz w:val="22"/>
          <w:szCs w:val="22"/>
        </w:rPr>
        <w:tab/>
      </w:r>
      <w:r w:rsidR="00257AF0">
        <w:rPr>
          <w:rFonts w:ascii="Arial" w:hAnsi="Arial" w:cs="Arial"/>
          <w:sz w:val="22"/>
          <w:szCs w:val="22"/>
        </w:rPr>
        <w:tab/>
      </w:r>
      <w:r w:rsidR="00257AF0">
        <w:rPr>
          <w:rFonts w:ascii="Arial" w:hAnsi="Arial" w:cs="Arial"/>
          <w:sz w:val="22"/>
          <w:szCs w:val="22"/>
        </w:rPr>
        <w:tab/>
      </w:r>
      <w:r w:rsidR="00257AF0">
        <w:rPr>
          <w:rFonts w:ascii="Arial" w:hAnsi="Arial" w:cs="Arial"/>
          <w:sz w:val="22"/>
          <w:szCs w:val="22"/>
        </w:rPr>
        <w:tab/>
      </w:r>
      <w:r w:rsidR="00257AF0">
        <w:rPr>
          <w:rFonts w:ascii="Arial" w:hAnsi="Arial" w:cs="Arial"/>
          <w:sz w:val="22"/>
          <w:szCs w:val="22"/>
        </w:rPr>
        <w:tab/>
      </w:r>
      <w:r w:rsidR="00257AF0">
        <w:rPr>
          <w:rFonts w:ascii="Arial" w:hAnsi="Arial" w:cs="Arial"/>
          <w:sz w:val="22"/>
          <w:szCs w:val="22"/>
        </w:rPr>
        <w:tab/>
      </w:r>
      <w:r w:rsidR="006D5C70">
        <w:rPr>
          <w:rFonts w:ascii="Arial" w:hAnsi="Arial" w:cs="Arial"/>
          <w:sz w:val="22"/>
          <w:szCs w:val="22"/>
        </w:rPr>
        <w:t>23</w:t>
      </w:r>
      <w:r w:rsidR="00257AF0">
        <w:rPr>
          <w:rFonts w:ascii="Arial" w:hAnsi="Arial" w:cs="Arial"/>
          <w:sz w:val="22"/>
          <w:szCs w:val="22"/>
        </w:rPr>
        <w:br/>
        <w:t>Appendices 3</w:t>
      </w:r>
      <w:r w:rsidR="00257AF0">
        <w:rPr>
          <w:rFonts w:ascii="Arial" w:hAnsi="Arial" w:cs="Arial"/>
          <w:sz w:val="22"/>
          <w:szCs w:val="22"/>
        </w:rPr>
        <w:tab/>
      </w:r>
      <w:r w:rsidR="00257AF0">
        <w:rPr>
          <w:rFonts w:ascii="Arial" w:hAnsi="Arial" w:cs="Arial"/>
          <w:sz w:val="22"/>
          <w:szCs w:val="22"/>
        </w:rPr>
        <w:tab/>
      </w:r>
      <w:r w:rsidR="00257AF0">
        <w:rPr>
          <w:rFonts w:ascii="Arial" w:hAnsi="Arial" w:cs="Arial"/>
          <w:sz w:val="22"/>
          <w:szCs w:val="22"/>
        </w:rPr>
        <w:tab/>
      </w:r>
      <w:r w:rsidR="00257AF0">
        <w:rPr>
          <w:rFonts w:ascii="Arial" w:hAnsi="Arial" w:cs="Arial"/>
          <w:sz w:val="22"/>
          <w:szCs w:val="22"/>
        </w:rPr>
        <w:tab/>
      </w:r>
      <w:r w:rsidR="00257AF0">
        <w:rPr>
          <w:rFonts w:ascii="Arial" w:hAnsi="Arial" w:cs="Arial"/>
          <w:sz w:val="22"/>
          <w:szCs w:val="22"/>
        </w:rPr>
        <w:tab/>
      </w:r>
      <w:r w:rsidR="00257AF0">
        <w:rPr>
          <w:rFonts w:ascii="Arial" w:hAnsi="Arial" w:cs="Arial"/>
          <w:sz w:val="22"/>
          <w:szCs w:val="22"/>
        </w:rPr>
        <w:tab/>
      </w:r>
      <w:r w:rsidR="00257AF0">
        <w:rPr>
          <w:rFonts w:ascii="Arial" w:hAnsi="Arial" w:cs="Arial"/>
          <w:sz w:val="22"/>
          <w:szCs w:val="22"/>
        </w:rPr>
        <w:tab/>
      </w:r>
      <w:r w:rsidR="00257AF0">
        <w:rPr>
          <w:rFonts w:ascii="Arial" w:hAnsi="Arial" w:cs="Arial"/>
          <w:sz w:val="22"/>
          <w:szCs w:val="22"/>
        </w:rPr>
        <w:tab/>
      </w:r>
      <w:r w:rsidR="006D5C70">
        <w:rPr>
          <w:rFonts w:ascii="Arial" w:hAnsi="Arial" w:cs="Arial"/>
          <w:sz w:val="22"/>
          <w:szCs w:val="22"/>
        </w:rPr>
        <w:t>24</w:t>
      </w:r>
      <w:r w:rsidR="00257AF0">
        <w:rPr>
          <w:rFonts w:ascii="Arial" w:hAnsi="Arial" w:cs="Arial"/>
          <w:sz w:val="22"/>
          <w:szCs w:val="22"/>
        </w:rPr>
        <w:br/>
        <w:t>Appendices 4</w:t>
      </w:r>
      <w:r w:rsidR="00257AF0">
        <w:rPr>
          <w:rFonts w:ascii="Arial" w:hAnsi="Arial" w:cs="Arial"/>
          <w:sz w:val="22"/>
          <w:szCs w:val="22"/>
        </w:rPr>
        <w:tab/>
      </w:r>
      <w:r w:rsidR="00257AF0">
        <w:rPr>
          <w:rFonts w:ascii="Arial" w:hAnsi="Arial" w:cs="Arial"/>
          <w:sz w:val="22"/>
          <w:szCs w:val="22"/>
        </w:rPr>
        <w:tab/>
      </w:r>
      <w:r w:rsidR="00257AF0">
        <w:rPr>
          <w:rFonts w:ascii="Arial" w:hAnsi="Arial" w:cs="Arial"/>
          <w:sz w:val="22"/>
          <w:szCs w:val="22"/>
        </w:rPr>
        <w:tab/>
      </w:r>
      <w:r w:rsidR="00257AF0">
        <w:rPr>
          <w:rFonts w:ascii="Arial" w:hAnsi="Arial" w:cs="Arial"/>
          <w:sz w:val="22"/>
          <w:szCs w:val="22"/>
        </w:rPr>
        <w:tab/>
      </w:r>
      <w:r w:rsidR="00257AF0">
        <w:rPr>
          <w:rFonts w:ascii="Arial" w:hAnsi="Arial" w:cs="Arial"/>
          <w:sz w:val="22"/>
          <w:szCs w:val="22"/>
        </w:rPr>
        <w:tab/>
      </w:r>
      <w:r w:rsidR="00257AF0">
        <w:rPr>
          <w:rFonts w:ascii="Arial" w:hAnsi="Arial" w:cs="Arial"/>
          <w:sz w:val="22"/>
          <w:szCs w:val="22"/>
        </w:rPr>
        <w:tab/>
      </w:r>
      <w:r w:rsidR="00257AF0">
        <w:rPr>
          <w:rFonts w:ascii="Arial" w:hAnsi="Arial" w:cs="Arial"/>
          <w:sz w:val="22"/>
          <w:szCs w:val="22"/>
        </w:rPr>
        <w:tab/>
      </w:r>
      <w:r w:rsidR="00257AF0">
        <w:rPr>
          <w:rFonts w:ascii="Arial" w:hAnsi="Arial" w:cs="Arial"/>
          <w:sz w:val="22"/>
          <w:szCs w:val="22"/>
        </w:rPr>
        <w:tab/>
      </w:r>
      <w:r w:rsidR="006D5C70">
        <w:rPr>
          <w:rFonts w:ascii="Arial" w:hAnsi="Arial" w:cs="Arial"/>
          <w:sz w:val="22"/>
          <w:szCs w:val="22"/>
        </w:rPr>
        <w:t>25</w:t>
      </w:r>
      <w:r w:rsidR="00257AF0">
        <w:rPr>
          <w:rFonts w:ascii="Arial" w:hAnsi="Arial" w:cs="Arial"/>
          <w:sz w:val="22"/>
          <w:szCs w:val="22"/>
        </w:rPr>
        <w:t xml:space="preserve"> - </w:t>
      </w:r>
      <w:r w:rsidR="006D5C70">
        <w:rPr>
          <w:rFonts w:ascii="Arial" w:hAnsi="Arial" w:cs="Arial"/>
          <w:sz w:val="22"/>
          <w:szCs w:val="22"/>
        </w:rPr>
        <w:t>28</w:t>
      </w:r>
    </w:p>
    <w:p w14:paraId="09ABE2DD" w14:textId="1F60B1B4" w:rsidR="00257AF0" w:rsidRDefault="00257AF0">
      <w:pPr>
        <w:rPr>
          <w:rFonts w:ascii="Arial" w:hAnsi="Arial" w:cs="Arial"/>
          <w:sz w:val="22"/>
          <w:szCs w:val="22"/>
        </w:rPr>
      </w:pPr>
      <w:r>
        <w:rPr>
          <w:rFonts w:ascii="Arial" w:hAnsi="Arial" w:cs="Arial"/>
          <w:sz w:val="22"/>
          <w:szCs w:val="22"/>
        </w:rPr>
        <w:t>Appendices</w:t>
      </w:r>
      <w:r w:rsidR="006D5C70">
        <w:rPr>
          <w:rFonts w:ascii="Arial" w:hAnsi="Arial" w:cs="Arial"/>
          <w:sz w:val="22"/>
          <w:szCs w:val="22"/>
        </w:rPr>
        <w:t xml:space="preserve"> 5</w:t>
      </w:r>
      <w:r w:rsidR="006D5C70">
        <w:rPr>
          <w:rFonts w:ascii="Arial" w:hAnsi="Arial" w:cs="Arial"/>
          <w:sz w:val="22"/>
          <w:szCs w:val="22"/>
        </w:rPr>
        <w:tab/>
      </w:r>
      <w:r w:rsidR="006D5C70">
        <w:rPr>
          <w:rFonts w:ascii="Arial" w:hAnsi="Arial" w:cs="Arial"/>
          <w:sz w:val="22"/>
          <w:szCs w:val="22"/>
        </w:rPr>
        <w:tab/>
      </w:r>
      <w:r w:rsidR="006D5C70">
        <w:rPr>
          <w:rFonts w:ascii="Arial" w:hAnsi="Arial" w:cs="Arial"/>
          <w:sz w:val="22"/>
          <w:szCs w:val="22"/>
        </w:rPr>
        <w:tab/>
      </w:r>
      <w:r w:rsidR="006D5C70">
        <w:rPr>
          <w:rFonts w:ascii="Arial" w:hAnsi="Arial" w:cs="Arial"/>
          <w:sz w:val="22"/>
          <w:szCs w:val="22"/>
        </w:rPr>
        <w:tab/>
      </w:r>
      <w:r w:rsidR="006D5C70">
        <w:rPr>
          <w:rFonts w:ascii="Arial" w:hAnsi="Arial" w:cs="Arial"/>
          <w:sz w:val="22"/>
          <w:szCs w:val="22"/>
        </w:rPr>
        <w:tab/>
      </w:r>
      <w:r w:rsidR="006D5C70">
        <w:rPr>
          <w:rFonts w:ascii="Arial" w:hAnsi="Arial" w:cs="Arial"/>
          <w:sz w:val="22"/>
          <w:szCs w:val="22"/>
        </w:rPr>
        <w:tab/>
      </w:r>
      <w:r w:rsidR="006D5C70">
        <w:rPr>
          <w:rFonts w:ascii="Arial" w:hAnsi="Arial" w:cs="Arial"/>
          <w:sz w:val="22"/>
          <w:szCs w:val="22"/>
        </w:rPr>
        <w:tab/>
      </w:r>
      <w:r w:rsidR="006D5C70">
        <w:rPr>
          <w:rFonts w:ascii="Arial" w:hAnsi="Arial" w:cs="Arial"/>
          <w:sz w:val="22"/>
          <w:szCs w:val="22"/>
        </w:rPr>
        <w:tab/>
        <w:t>29</w:t>
      </w:r>
      <w:r>
        <w:rPr>
          <w:rFonts w:ascii="Arial" w:hAnsi="Arial" w:cs="Arial"/>
          <w:sz w:val="22"/>
          <w:szCs w:val="22"/>
        </w:rPr>
        <w:t xml:space="preserve"> - </w:t>
      </w:r>
      <w:r w:rsidR="006D5C70">
        <w:rPr>
          <w:rFonts w:ascii="Arial" w:hAnsi="Arial" w:cs="Arial"/>
          <w:sz w:val="22"/>
          <w:szCs w:val="22"/>
        </w:rPr>
        <w:t>31</w:t>
      </w:r>
    </w:p>
    <w:p w14:paraId="03629571" w14:textId="22308D43" w:rsidR="00060260" w:rsidRPr="00682BDD" w:rsidRDefault="00257AF0">
      <w:pPr>
        <w:rPr>
          <w:rFonts w:ascii="Arial" w:hAnsi="Arial" w:cs="Arial"/>
          <w:b/>
          <w:sz w:val="22"/>
          <w:szCs w:val="22"/>
        </w:rPr>
      </w:pPr>
      <w:r>
        <w:rPr>
          <w:rFonts w:ascii="Arial" w:hAnsi="Arial" w:cs="Arial"/>
          <w:sz w:val="22"/>
          <w:szCs w:val="22"/>
        </w:rPr>
        <w:t>Appendices 6</w:t>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sidR="006D5C70">
        <w:rPr>
          <w:rFonts w:ascii="Arial" w:hAnsi="Arial" w:cs="Arial"/>
          <w:sz w:val="22"/>
          <w:szCs w:val="22"/>
        </w:rPr>
        <w:t>32</w:t>
      </w:r>
      <w:r>
        <w:rPr>
          <w:rFonts w:ascii="Arial" w:hAnsi="Arial" w:cs="Arial"/>
          <w:sz w:val="22"/>
          <w:szCs w:val="22"/>
        </w:rPr>
        <w:t xml:space="preserve"> -</w:t>
      </w:r>
      <w:r w:rsidR="006D5C70">
        <w:rPr>
          <w:rFonts w:ascii="Arial" w:hAnsi="Arial" w:cs="Arial"/>
          <w:sz w:val="22"/>
          <w:szCs w:val="22"/>
        </w:rPr>
        <w:t xml:space="preserve"> 33</w:t>
      </w:r>
      <w:r>
        <w:rPr>
          <w:rFonts w:ascii="Arial" w:hAnsi="Arial" w:cs="Arial"/>
          <w:sz w:val="22"/>
          <w:szCs w:val="22"/>
        </w:rPr>
        <w:br/>
        <w:t>Appendices 7</w:t>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sidR="006D6A55">
        <w:rPr>
          <w:rFonts w:ascii="Arial" w:hAnsi="Arial" w:cs="Arial"/>
          <w:sz w:val="22"/>
          <w:szCs w:val="22"/>
        </w:rPr>
        <w:t>34</w:t>
      </w:r>
      <w:r>
        <w:rPr>
          <w:rFonts w:ascii="Arial" w:hAnsi="Arial" w:cs="Arial"/>
          <w:sz w:val="22"/>
          <w:szCs w:val="22"/>
        </w:rPr>
        <w:t xml:space="preserve"> -</w:t>
      </w:r>
      <w:r w:rsidR="006D6A55">
        <w:rPr>
          <w:rFonts w:ascii="Arial" w:hAnsi="Arial" w:cs="Arial"/>
          <w:sz w:val="22"/>
          <w:szCs w:val="22"/>
        </w:rPr>
        <w:t xml:space="preserve"> 41</w:t>
      </w:r>
      <w:r>
        <w:rPr>
          <w:rFonts w:ascii="Arial" w:hAnsi="Arial" w:cs="Arial"/>
          <w:sz w:val="22"/>
          <w:szCs w:val="22"/>
        </w:rPr>
        <w:br/>
      </w:r>
      <w:r w:rsidR="00060260" w:rsidRPr="00682BDD">
        <w:rPr>
          <w:rFonts w:ascii="Arial" w:hAnsi="Arial" w:cs="Arial"/>
          <w:b/>
          <w:sz w:val="22"/>
          <w:szCs w:val="22"/>
        </w:rPr>
        <w:br w:type="page"/>
      </w:r>
    </w:p>
    <w:p w14:paraId="0C4BE5EC" w14:textId="3D8A72CA" w:rsidR="00AF400F" w:rsidRPr="00682BDD" w:rsidRDefault="009A31F4" w:rsidP="009A31F4">
      <w:pPr>
        <w:spacing w:line="360" w:lineRule="auto"/>
        <w:rPr>
          <w:rFonts w:ascii="Arial" w:hAnsi="Arial" w:cs="Arial"/>
          <w:b/>
          <w:sz w:val="22"/>
          <w:szCs w:val="22"/>
        </w:rPr>
      </w:pPr>
      <w:r w:rsidRPr="00682BDD">
        <w:rPr>
          <w:rFonts w:ascii="Arial" w:hAnsi="Arial" w:cs="Arial"/>
          <w:b/>
          <w:sz w:val="22"/>
          <w:szCs w:val="22"/>
        </w:rPr>
        <w:lastRenderedPageBreak/>
        <w:t xml:space="preserve">Chapter 1: </w:t>
      </w:r>
      <w:r w:rsidR="00AF400F" w:rsidRPr="00682BDD">
        <w:rPr>
          <w:rFonts w:ascii="Arial" w:hAnsi="Arial" w:cs="Arial"/>
          <w:b/>
          <w:sz w:val="22"/>
          <w:szCs w:val="22"/>
        </w:rPr>
        <w:t>Introduction &amp; Background</w:t>
      </w:r>
    </w:p>
    <w:p w14:paraId="50BFB4D9" w14:textId="77777777" w:rsidR="000C3937" w:rsidRPr="00682BDD" w:rsidRDefault="000C3937" w:rsidP="00AF400F">
      <w:pPr>
        <w:spacing w:line="360" w:lineRule="auto"/>
        <w:rPr>
          <w:rFonts w:ascii="Arial" w:hAnsi="Arial" w:cs="Arial"/>
          <w:b/>
          <w:sz w:val="22"/>
          <w:szCs w:val="22"/>
        </w:rPr>
      </w:pPr>
    </w:p>
    <w:p w14:paraId="2B50E56B" w14:textId="59449A14" w:rsidR="00C82E0E" w:rsidRPr="00682BDD" w:rsidRDefault="00C82E0E" w:rsidP="00AF400F">
      <w:pPr>
        <w:spacing w:line="360" w:lineRule="auto"/>
        <w:rPr>
          <w:rFonts w:ascii="Arial" w:hAnsi="Arial" w:cs="Arial"/>
          <w:b/>
          <w:sz w:val="22"/>
          <w:szCs w:val="22"/>
        </w:rPr>
      </w:pPr>
      <w:r w:rsidRPr="00682BDD">
        <w:rPr>
          <w:rFonts w:ascii="Arial" w:hAnsi="Arial" w:cs="Arial"/>
          <w:b/>
          <w:sz w:val="22"/>
          <w:szCs w:val="22"/>
        </w:rPr>
        <w:t xml:space="preserve">Introduction to </w:t>
      </w:r>
      <w:r w:rsidR="00F37AE9" w:rsidRPr="00682BDD">
        <w:rPr>
          <w:rFonts w:ascii="Arial" w:hAnsi="Arial" w:cs="Arial"/>
          <w:b/>
          <w:sz w:val="22"/>
          <w:szCs w:val="22"/>
        </w:rPr>
        <w:t>Research Project</w:t>
      </w:r>
    </w:p>
    <w:p w14:paraId="629FD7A4" w14:textId="5D9BDBEB" w:rsidR="0075239F" w:rsidRPr="00682BDD" w:rsidRDefault="00164FB8" w:rsidP="004A30B9">
      <w:pPr>
        <w:spacing w:line="360" w:lineRule="auto"/>
        <w:jc w:val="both"/>
        <w:rPr>
          <w:rFonts w:ascii="Arial" w:hAnsi="Arial" w:cs="Arial"/>
          <w:sz w:val="22"/>
          <w:szCs w:val="22"/>
        </w:rPr>
      </w:pPr>
      <w:r w:rsidRPr="00682BDD">
        <w:rPr>
          <w:rFonts w:ascii="Arial" w:hAnsi="Arial" w:cs="Arial"/>
          <w:sz w:val="22"/>
          <w:szCs w:val="22"/>
        </w:rPr>
        <w:t>This research project will investigate how Public Health authorities such as Public Health Wales (PHW) and Public Health England (PHE) respond to health inequalities in the United Kingdom (UK).</w:t>
      </w:r>
      <w:r w:rsidR="00554C77" w:rsidRPr="00682BDD">
        <w:rPr>
          <w:rFonts w:ascii="Arial" w:hAnsi="Arial" w:cs="Arial"/>
          <w:sz w:val="22"/>
          <w:szCs w:val="22"/>
        </w:rPr>
        <w:t xml:space="preserve"> </w:t>
      </w:r>
      <w:r w:rsidR="009141B2" w:rsidRPr="00682BDD">
        <w:rPr>
          <w:rFonts w:ascii="Arial" w:hAnsi="Arial" w:cs="Arial"/>
          <w:sz w:val="22"/>
          <w:szCs w:val="22"/>
        </w:rPr>
        <w:t>It will also include work published by the National Institut</w:t>
      </w:r>
      <w:r w:rsidR="006465E1" w:rsidRPr="00682BDD">
        <w:rPr>
          <w:rFonts w:ascii="Arial" w:hAnsi="Arial" w:cs="Arial"/>
          <w:sz w:val="22"/>
          <w:szCs w:val="22"/>
        </w:rPr>
        <w:t>e of Clinical Excellence (NICE) and the National Health Service (NHS). P</w:t>
      </w:r>
      <w:r w:rsidR="005C1D7F">
        <w:rPr>
          <w:rFonts w:ascii="Arial" w:hAnsi="Arial" w:cs="Arial"/>
          <w:sz w:val="22"/>
          <w:szCs w:val="22"/>
        </w:rPr>
        <w:t>ublic H</w:t>
      </w:r>
      <w:r w:rsidR="0075239F" w:rsidRPr="00682BDD">
        <w:rPr>
          <w:rFonts w:ascii="Arial" w:hAnsi="Arial" w:cs="Arial"/>
          <w:sz w:val="22"/>
          <w:szCs w:val="22"/>
        </w:rPr>
        <w:t xml:space="preserve">ealth </w:t>
      </w:r>
      <w:r w:rsidR="00471C3B">
        <w:rPr>
          <w:rFonts w:ascii="Arial" w:hAnsi="Arial" w:cs="Arial"/>
          <w:sz w:val="22"/>
          <w:szCs w:val="22"/>
        </w:rPr>
        <w:t>is defined as</w:t>
      </w:r>
      <w:r w:rsidR="0075239F" w:rsidRPr="00682BDD">
        <w:rPr>
          <w:rFonts w:ascii="Arial" w:hAnsi="Arial" w:cs="Arial"/>
          <w:sz w:val="22"/>
          <w:szCs w:val="22"/>
        </w:rPr>
        <w:t xml:space="preserve"> the art and science of preventing disease, prolonging life and promoting life through the organised eff</w:t>
      </w:r>
      <w:r w:rsidR="00A6755D">
        <w:rPr>
          <w:rFonts w:ascii="Arial" w:hAnsi="Arial" w:cs="Arial"/>
          <w:sz w:val="22"/>
          <w:szCs w:val="22"/>
        </w:rPr>
        <w:t>orts of society. Additionally, Public H</w:t>
      </w:r>
      <w:r w:rsidR="0075239F" w:rsidRPr="00682BDD">
        <w:rPr>
          <w:rFonts w:ascii="Arial" w:hAnsi="Arial" w:cs="Arial"/>
          <w:sz w:val="22"/>
          <w:szCs w:val="22"/>
        </w:rPr>
        <w:t xml:space="preserve">ealth </w:t>
      </w:r>
      <w:r w:rsidR="00A6755D">
        <w:rPr>
          <w:rFonts w:ascii="Arial" w:hAnsi="Arial" w:cs="Arial"/>
          <w:sz w:val="22"/>
          <w:szCs w:val="22"/>
        </w:rPr>
        <w:t>is focused</w:t>
      </w:r>
      <w:r w:rsidR="0075239F" w:rsidRPr="00682BDD">
        <w:rPr>
          <w:rFonts w:ascii="Arial" w:hAnsi="Arial" w:cs="Arial"/>
          <w:sz w:val="22"/>
          <w:szCs w:val="22"/>
        </w:rPr>
        <w:t xml:space="preserve"> on the whole spectrum of </w:t>
      </w:r>
      <w:r w:rsidR="00A6755D">
        <w:rPr>
          <w:rFonts w:ascii="Arial" w:hAnsi="Arial" w:cs="Arial"/>
          <w:sz w:val="22"/>
          <w:szCs w:val="22"/>
        </w:rPr>
        <w:t xml:space="preserve">an individual’s health and well-being </w:t>
      </w:r>
      <w:r w:rsidR="0075239F" w:rsidRPr="00682BDD">
        <w:rPr>
          <w:rFonts w:ascii="Arial" w:hAnsi="Arial" w:cs="Arial"/>
          <w:sz w:val="22"/>
          <w:szCs w:val="22"/>
        </w:rPr>
        <w:t xml:space="preserve">including the mental, social and physical aspects (Acheson, 1988; WHO, 2018). </w:t>
      </w:r>
      <w:r w:rsidR="00471C3B">
        <w:rPr>
          <w:rFonts w:ascii="Arial" w:hAnsi="Arial" w:cs="Arial"/>
          <w:sz w:val="22"/>
          <w:szCs w:val="22"/>
        </w:rPr>
        <w:t>It is important that health inequalities are at the centre of everything public health organisations do to promote and encourage the health and well-being of individuals and communities.</w:t>
      </w:r>
      <w:r w:rsidR="00A6755D">
        <w:rPr>
          <w:rFonts w:ascii="Arial" w:hAnsi="Arial" w:cs="Arial"/>
          <w:sz w:val="22"/>
          <w:szCs w:val="22"/>
        </w:rPr>
        <w:t xml:space="preserve"> </w:t>
      </w:r>
    </w:p>
    <w:p w14:paraId="4CD340F4" w14:textId="77777777" w:rsidR="0098440F" w:rsidRPr="00682BDD" w:rsidRDefault="0098440F" w:rsidP="00AF400F">
      <w:pPr>
        <w:spacing w:line="360" w:lineRule="auto"/>
        <w:rPr>
          <w:rFonts w:ascii="Arial" w:hAnsi="Arial" w:cs="Arial"/>
          <w:sz w:val="22"/>
          <w:szCs w:val="22"/>
        </w:rPr>
      </w:pPr>
    </w:p>
    <w:p w14:paraId="582CC333" w14:textId="77777777" w:rsidR="00C82E0E" w:rsidRPr="00682BDD" w:rsidRDefault="00C82E0E" w:rsidP="00AF400F">
      <w:pPr>
        <w:spacing w:line="360" w:lineRule="auto"/>
        <w:rPr>
          <w:rFonts w:ascii="Arial" w:hAnsi="Arial" w:cs="Arial"/>
          <w:b/>
          <w:sz w:val="22"/>
          <w:szCs w:val="22"/>
        </w:rPr>
      </w:pPr>
      <w:r w:rsidRPr="00682BDD">
        <w:rPr>
          <w:rFonts w:ascii="Arial" w:hAnsi="Arial" w:cs="Arial"/>
          <w:b/>
          <w:sz w:val="22"/>
          <w:szCs w:val="22"/>
        </w:rPr>
        <w:t>Background of Topic</w:t>
      </w:r>
    </w:p>
    <w:p w14:paraId="3A085524" w14:textId="3F50B3C4" w:rsidR="00471C3B" w:rsidRDefault="00821C6E" w:rsidP="004A30B9">
      <w:pPr>
        <w:spacing w:line="360" w:lineRule="auto"/>
        <w:jc w:val="both"/>
        <w:rPr>
          <w:rFonts w:ascii="Arial" w:hAnsi="Arial" w:cs="Arial"/>
          <w:sz w:val="22"/>
          <w:szCs w:val="22"/>
        </w:rPr>
      </w:pPr>
      <w:r w:rsidRPr="00682BDD">
        <w:rPr>
          <w:rFonts w:ascii="Arial" w:hAnsi="Arial" w:cs="Arial"/>
          <w:sz w:val="22"/>
          <w:szCs w:val="22"/>
        </w:rPr>
        <w:t xml:space="preserve">Over the past </w:t>
      </w:r>
      <w:r w:rsidR="00A6755D" w:rsidRPr="00682BDD">
        <w:rPr>
          <w:rFonts w:ascii="Arial" w:hAnsi="Arial" w:cs="Arial"/>
          <w:sz w:val="22"/>
          <w:szCs w:val="22"/>
        </w:rPr>
        <w:t>years’</w:t>
      </w:r>
      <w:r w:rsidR="00A841C1" w:rsidRPr="00682BDD">
        <w:rPr>
          <w:rFonts w:ascii="Arial" w:hAnsi="Arial" w:cs="Arial"/>
          <w:sz w:val="22"/>
          <w:szCs w:val="22"/>
        </w:rPr>
        <w:t xml:space="preserve"> </w:t>
      </w:r>
      <w:r w:rsidR="00BC7221" w:rsidRPr="00682BDD">
        <w:rPr>
          <w:rFonts w:ascii="Arial" w:hAnsi="Arial" w:cs="Arial"/>
          <w:sz w:val="22"/>
          <w:szCs w:val="22"/>
        </w:rPr>
        <w:t xml:space="preserve">inequality across the UK has </w:t>
      </w:r>
      <w:r w:rsidR="00F264BA" w:rsidRPr="00682BDD">
        <w:rPr>
          <w:rFonts w:ascii="Arial" w:hAnsi="Arial" w:cs="Arial"/>
          <w:sz w:val="22"/>
          <w:szCs w:val="22"/>
        </w:rPr>
        <w:t xml:space="preserve">become worse and </w:t>
      </w:r>
      <w:r w:rsidR="0009613E" w:rsidRPr="00682BDD">
        <w:rPr>
          <w:rFonts w:ascii="Arial" w:hAnsi="Arial" w:cs="Arial"/>
          <w:sz w:val="22"/>
          <w:szCs w:val="22"/>
        </w:rPr>
        <w:t xml:space="preserve">it </w:t>
      </w:r>
      <w:r w:rsidR="00F264BA" w:rsidRPr="00682BDD">
        <w:rPr>
          <w:rFonts w:ascii="Arial" w:hAnsi="Arial" w:cs="Arial"/>
          <w:sz w:val="22"/>
          <w:szCs w:val="22"/>
        </w:rPr>
        <w:t xml:space="preserve">affects more people now than </w:t>
      </w:r>
      <w:r w:rsidR="0009613E" w:rsidRPr="00682BDD">
        <w:rPr>
          <w:rFonts w:ascii="Arial" w:hAnsi="Arial" w:cs="Arial"/>
          <w:sz w:val="22"/>
          <w:szCs w:val="22"/>
        </w:rPr>
        <w:t xml:space="preserve">ever </w:t>
      </w:r>
      <w:r w:rsidR="00F264BA" w:rsidRPr="00682BDD">
        <w:rPr>
          <w:rFonts w:ascii="Arial" w:hAnsi="Arial" w:cs="Arial"/>
          <w:sz w:val="22"/>
          <w:szCs w:val="22"/>
        </w:rPr>
        <w:t>before</w:t>
      </w:r>
      <w:r w:rsidR="008221C8" w:rsidRPr="00682BDD">
        <w:rPr>
          <w:rFonts w:ascii="Arial" w:hAnsi="Arial" w:cs="Arial"/>
          <w:sz w:val="22"/>
          <w:szCs w:val="22"/>
        </w:rPr>
        <w:t xml:space="preserve"> (</w:t>
      </w:r>
      <w:proofErr w:type="spellStart"/>
      <w:r w:rsidR="008221C8" w:rsidRPr="00682BDD">
        <w:rPr>
          <w:rFonts w:ascii="Arial" w:eastAsia="Times New Roman" w:hAnsi="Arial" w:cs="Arial"/>
          <w:color w:val="000000"/>
          <w:sz w:val="22"/>
          <w:szCs w:val="22"/>
          <w:shd w:val="clear" w:color="auto" w:fill="FFFFFF"/>
        </w:rPr>
        <w:t>Alzubaidi</w:t>
      </w:r>
      <w:proofErr w:type="spellEnd"/>
      <w:r w:rsidR="008221C8" w:rsidRPr="00682BDD">
        <w:rPr>
          <w:rFonts w:ascii="Arial" w:eastAsia="Times New Roman" w:hAnsi="Arial" w:cs="Arial"/>
          <w:color w:val="000000"/>
          <w:sz w:val="22"/>
          <w:szCs w:val="22"/>
          <w:shd w:val="clear" w:color="auto" w:fill="FFFFFF"/>
        </w:rPr>
        <w:t>, 2013</w:t>
      </w:r>
      <w:r w:rsidR="008221C8" w:rsidRPr="00682BDD">
        <w:rPr>
          <w:rFonts w:ascii="Arial" w:eastAsia="Times New Roman" w:hAnsi="Arial" w:cs="Arial"/>
          <w:sz w:val="22"/>
          <w:szCs w:val="22"/>
          <w:lang w:val="en-US"/>
        </w:rPr>
        <w:t>)</w:t>
      </w:r>
      <w:r w:rsidR="00A83E9C" w:rsidRPr="00682BDD">
        <w:rPr>
          <w:rFonts w:ascii="Arial" w:hAnsi="Arial" w:cs="Arial"/>
          <w:sz w:val="22"/>
          <w:szCs w:val="22"/>
        </w:rPr>
        <w:t>.</w:t>
      </w:r>
      <w:r w:rsidR="00626CD3" w:rsidRPr="00682BDD">
        <w:rPr>
          <w:rFonts w:ascii="Arial" w:hAnsi="Arial" w:cs="Arial"/>
          <w:sz w:val="22"/>
          <w:szCs w:val="22"/>
        </w:rPr>
        <w:t xml:space="preserve"> Factors such as</w:t>
      </w:r>
      <w:r w:rsidR="00D12E61" w:rsidRPr="00682BDD">
        <w:rPr>
          <w:rFonts w:ascii="Arial" w:hAnsi="Arial" w:cs="Arial"/>
          <w:sz w:val="22"/>
          <w:szCs w:val="22"/>
        </w:rPr>
        <w:t xml:space="preserve"> </w:t>
      </w:r>
      <w:r w:rsidR="00375801" w:rsidRPr="00682BDD">
        <w:rPr>
          <w:rFonts w:ascii="Arial" w:hAnsi="Arial" w:cs="Arial"/>
          <w:sz w:val="22"/>
          <w:szCs w:val="22"/>
        </w:rPr>
        <w:t xml:space="preserve">financial </w:t>
      </w:r>
      <w:r w:rsidR="00D6582D" w:rsidRPr="00682BDD">
        <w:rPr>
          <w:rFonts w:ascii="Arial" w:hAnsi="Arial" w:cs="Arial"/>
          <w:sz w:val="22"/>
          <w:szCs w:val="22"/>
        </w:rPr>
        <w:t>inequality can lead to a</w:t>
      </w:r>
      <w:r w:rsidR="00A6755D">
        <w:rPr>
          <w:rFonts w:ascii="Arial" w:hAnsi="Arial" w:cs="Arial"/>
          <w:sz w:val="22"/>
          <w:szCs w:val="22"/>
        </w:rPr>
        <w:t xml:space="preserve"> decrease in an</w:t>
      </w:r>
      <w:r w:rsidR="00D6582D" w:rsidRPr="00682BDD">
        <w:rPr>
          <w:rFonts w:ascii="Arial" w:hAnsi="Arial" w:cs="Arial"/>
          <w:sz w:val="22"/>
          <w:szCs w:val="22"/>
        </w:rPr>
        <w:t xml:space="preserve"> </w:t>
      </w:r>
      <w:r w:rsidR="00A6755D">
        <w:rPr>
          <w:rFonts w:ascii="Arial" w:hAnsi="Arial" w:cs="Arial"/>
          <w:sz w:val="22"/>
          <w:szCs w:val="22"/>
        </w:rPr>
        <w:t>individual’s</w:t>
      </w:r>
      <w:r w:rsidR="00D6582D" w:rsidRPr="00682BDD">
        <w:rPr>
          <w:rFonts w:ascii="Arial" w:hAnsi="Arial" w:cs="Arial"/>
          <w:sz w:val="22"/>
          <w:szCs w:val="22"/>
        </w:rPr>
        <w:t xml:space="preserve"> health and well-being</w:t>
      </w:r>
      <w:r w:rsidR="00A6755D">
        <w:rPr>
          <w:rFonts w:ascii="Arial" w:hAnsi="Arial" w:cs="Arial"/>
          <w:sz w:val="22"/>
          <w:szCs w:val="22"/>
        </w:rPr>
        <w:t xml:space="preserve"> </w:t>
      </w:r>
      <w:r w:rsidR="00ED2156" w:rsidRPr="00682BDD">
        <w:rPr>
          <w:rFonts w:ascii="Arial" w:hAnsi="Arial" w:cs="Arial"/>
          <w:sz w:val="22"/>
          <w:szCs w:val="22"/>
        </w:rPr>
        <w:t>a</w:t>
      </w:r>
      <w:r w:rsidR="00222436" w:rsidRPr="00682BDD">
        <w:rPr>
          <w:rFonts w:ascii="Arial" w:hAnsi="Arial" w:cs="Arial"/>
          <w:sz w:val="22"/>
          <w:szCs w:val="22"/>
        </w:rPr>
        <w:t>long with the</w:t>
      </w:r>
      <w:r w:rsidR="00ED2156" w:rsidRPr="00682BDD">
        <w:rPr>
          <w:rFonts w:ascii="Arial" w:hAnsi="Arial" w:cs="Arial"/>
          <w:sz w:val="22"/>
          <w:szCs w:val="22"/>
        </w:rPr>
        <w:t xml:space="preserve"> standard of living and the associated ‘social determinants of health’ which are governed by the allocatio</w:t>
      </w:r>
      <w:r w:rsidR="00471C3B">
        <w:rPr>
          <w:rFonts w:ascii="Arial" w:hAnsi="Arial" w:cs="Arial"/>
          <w:sz w:val="22"/>
          <w:szCs w:val="22"/>
        </w:rPr>
        <w:t xml:space="preserve">n of money, power and recourses. They </w:t>
      </w:r>
      <w:r w:rsidR="00ED2156" w:rsidRPr="00682BDD">
        <w:rPr>
          <w:rFonts w:ascii="Arial" w:hAnsi="Arial" w:cs="Arial"/>
          <w:sz w:val="22"/>
          <w:szCs w:val="22"/>
        </w:rPr>
        <w:t>can become influenced by income, social class, disability and education</w:t>
      </w:r>
      <w:r w:rsidR="008221C8" w:rsidRPr="00682BDD">
        <w:rPr>
          <w:rFonts w:ascii="Arial" w:hAnsi="Arial" w:cs="Arial"/>
          <w:sz w:val="22"/>
          <w:szCs w:val="22"/>
        </w:rPr>
        <w:t xml:space="preserve"> (Stone, 2015)</w:t>
      </w:r>
      <w:r w:rsidR="00ED2156" w:rsidRPr="00682BDD">
        <w:rPr>
          <w:rFonts w:ascii="Arial" w:hAnsi="Arial" w:cs="Arial"/>
          <w:sz w:val="22"/>
          <w:szCs w:val="22"/>
        </w:rPr>
        <w:t xml:space="preserve">. </w:t>
      </w:r>
      <w:r w:rsidR="00A6755D">
        <w:rPr>
          <w:rFonts w:ascii="Arial" w:hAnsi="Arial" w:cs="Arial"/>
          <w:sz w:val="22"/>
          <w:szCs w:val="22"/>
        </w:rPr>
        <w:t>Consequently, health inequalities are determined by factors which can influence us as individuals and communities.</w:t>
      </w:r>
    </w:p>
    <w:p w14:paraId="47C9321F" w14:textId="77777777" w:rsidR="00471C3B" w:rsidRDefault="00471C3B" w:rsidP="00BC0029">
      <w:pPr>
        <w:spacing w:line="360" w:lineRule="auto"/>
        <w:rPr>
          <w:rFonts w:ascii="Arial" w:hAnsi="Arial" w:cs="Arial"/>
          <w:sz w:val="22"/>
          <w:szCs w:val="22"/>
        </w:rPr>
      </w:pPr>
    </w:p>
    <w:p w14:paraId="3C4F0131" w14:textId="2D36D6BB" w:rsidR="007514E2" w:rsidRDefault="00326491" w:rsidP="004A30B9">
      <w:pPr>
        <w:spacing w:line="360" w:lineRule="auto"/>
        <w:jc w:val="both"/>
        <w:rPr>
          <w:rFonts w:ascii="Arial" w:hAnsi="Arial" w:cs="Arial"/>
          <w:sz w:val="22"/>
          <w:szCs w:val="22"/>
        </w:rPr>
      </w:pPr>
      <w:r>
        <w:rPr>
          <w:rFonts w:ascii="Arial" w:hAnsi="Arial" w:cs="Arial"/>
          <w:sz w:val="22"/>
          <w:szCs w:val="22"/>
        </w:rPr>
        <w:t>The term health inequality is used to describe differe</w:t>
      </w:r>
      <w:r w:rsidR="00471C3B">
        <w:rPr>
          <w:rFonts w:ascii="Arial" w:hAnsi="Arial" w:cs="Arial"/>
          <w:sz w:val="22"/>
          <w:szCs w:val="22"/>
        </w:rPr>
        <w:t>nces in aspects of life such as life expectancy and</w:t>
      </w:r>
      <w:r>
        <w:rPr>
          <w:rFonts w:ascii="Arial" w:hAnsi="Arial" w:cs="Arial"/>
          <w:sz w:val="22"/>
          <w:szCs w:val="22"/>
        </w:rPr>
        <w:t xml:space="preserve"> </w:t>
      </w:r>
      <w:r w:rsidR="00A6755D">
        <w:rPr>
          <w:rFonts w:ascii="Arial" w:hAnsi="Arial" w:cs="Arial"/>
          <w:sz w:val="22"/>
          <w:szCs w:val="22"/>
        </w:rPr>
        <w:t xml:space="preserve">the </w:t>
      </w:r>
      <w:r>
        <w:rPr>
          <w:rFonts w:ascii="Arial" w:hAnsi="Arial" w:cs="Arial"/>
          <w:sz w:val="22"/>
          <w:szCs w:val="22"/>
        </w:rPr>
        <w:t>morbidity</w:t>
      </w:r>
      <w:r w:rsidR="007514E2">
        <w:rPr>
          <w:rFonts w:ascii="Arial" w:hAnsi="Arial" w:cs="Arial"/>
          <w:sz w:val="22"/>
          <w:szCs w:val="22"/>
        </w:rPr>
        <w:t xml:space="preserve"> of individuals and communities</w:t>
      </w:r>
      <w:r w:rsidR="00A6755D">
        <w:rPr>
          <w:rFonts w:ascii="Arial" w:hAnsi="Arial" w:cs="Arial"/>
          <w:sz w:val="22"/>
          <w:szCs w:val="22"/>
        </w:rPr>
        <w:t xml:space="preserve">, </w:t>
      </w:r>
      <w:r>
        <w:rPr>
          <w:rFonts w:ascii="Arial" w:hAnsi="Arial" w:cs="Arial"/>
          <w:sz w:val="22"/>
          <w:szCs w:val="22"/>
        </w:rPr>
        <w:t xml:space="preserve">which are influenced by the social and economic conditions in which a person lives (Hay &amp; </w:t>
      </w:r>
      <w:proofErr w:type="spellStart"/>
      <w:r>
        <w:rPr>
          <w:rFonts w:ascii="Arial" w:hAnsi="Arial" w:cs="Arial"/>
          <w:sz w:val="22"/>
          <w:szCs w:val="22"/>
        </w:rPr>
        <w:t>Peet</w:t>
      </w:r>
      <w:proofErr w:type="spellEnd"/>
      <w:r>
        <w:rPr>
          <w:rFonts w:ascii="Arial" w:hAnsi="Arial" w:cs="Arial"/>
          <w:sz w:val="22"/>
          <w:szCs w:val="22"/>
        </w:rPr>
        <w:t xml:space="preserve">, 2014). </w:t>
      </w:r>
      <w:r w:rsidR="00E41C6B" w:rsidRPr="00682BDD">
        <w:rPr>
          <w:rFonts w:ascii="Arial" w:hAnsi="Arial" w:cs="Arial"/>
          <w:sz w:val="22"/>
          <w:szCs w:val="22"/>
        </w:rPr>
        <w:t xml:space="preserve">Public Health initiatives </w:t>
      </w:r>
      <w:r w:rsidR="003249B7">
        <w:rPr>
          <w:rFonts w:ascii="Arial" w:hAnsi="Arial" w:cs="Arial"/>
          <w:sz w:val="22"/>
          <w:szCs w:val="22"/>
        </w:rPr>
        <w:t xml:space="preserve">have </w:t>
      </w:r>
      <w:r w:rsidR="00E41C6B" w:rsidRPr="00682BDD">
        <w:rPr>
          <w:rFonts w:ascii="Arial" w:hAnsi="Arial" w:cs="Arial"/>
          <w:sz w:val="22"/>
          <w:szCs w:val="22"/>
        </w:rPr>
        <w:t>continuously need</w:t>
      </w:r>
      <w:r w:rsidR="003249B7">
        <w:rPr>
          <w:rFonts w:ascii="Arial" w:hAnsi="Arial" w:cs="Arial"/>
          <w:sz w:val="22"/>
          <w:szCs w:val="22"/>
        </w:rPr>
        <w:t>ed</w:t>
      </w:r>
      <w:r w:rsidR="00E41C6B" w:rsidRPr="00682BDD">
        <w:rPr>
          <w:rFonts w:ascii="Arial" w:hAnsi="Arial" w:cs="Arial"/>
          <w:sz w:val="22"/>
          <w:szCs w:val="22"/>
        </w:rPr>
        <w:t xml:space="preserve"> to be improved</w:t>
      </w:r>
      <w:r w:rsidR="004F2494" w:rsidRPr="00682BDD">
        <w:rPr>
          <w:rFonts w:ascii="Arial" w:hAnsi="Arial" w:cs="Arial"/>
          <w:sz w:val="22"/>
          <w:szCs w:val="22"/>
        </w:rPr>
        <w:t xml:space="preserve"> </w:t>
      </w:r>
      <w:r w:rsidR="003249B7">
        <w:rPr>
          <w:rFonts w:ascii="Arial" w:hAnsi="Arial" w:cs="Arial"/>
          <w:sz w:val="22"/>
          <w:szCs w:val="22"/>
        </w:rPr>
        <w:t xml:space="preserve">over time </w:t>
      </w:r>
      <w:r w:rsidR="00E41C6B" w:rsidRPr="00682BDD">
        <w:rPr>
          <w:rFonts w:ascii="Arial" w:hAnsi="Arial" w:cs="Arial"/>
          <w:sz w:val="22"/>
          <w:szCs w:val="22"/>
        </w:rPr>
        <w:t xml:space="preserve">to reduce and tackle </w:t>
      </w:r>
      <w:r w:rsidR="003249B7">
        <w:rPr>
          <w:rFonts w:ascii="Arial" w:hAnsi="Arial" w:cs="Arial"/>
          <w:sz w:val="22"/>
          <w:szCs w:val="22"/>
        </w:rPr>
        <w:t xml:space="preserve">the identified </w:t>
      </w:r>
      <w:r w:rsidR="00E41C6B" w:rsidRPr="00682BDD">
        <w:rPr>
          <w:rFonts w:ascii="Arial" w:hAnsi="Arial" w:cs="Arial"/>
          <w:sz w:val="22"/>
          <w:szCs w:val="22"/>
        </w:rPr>
        <w:t>health inequalities</w:t>
      </w:r>
      <w:r w:rsidR="00260F42" w:rsidRPr="00682BDD">
        <w:rPr>
          <w:rFonts w:ascii="Arial" w:hAnsi="Arial" w:cs="Arial"/>
          <w:sz w:val="22"/>
          <w:szCs w:val="22"/>
        </w:rPr>
        <w:t xml:space="preserve"> </w:t>
      </w:r>
      <w:r w:rsidR="005C1D7F">
        <w:rPr>
          <w:rFonts w:ascii="Arial" w:hAnsi="Arial" w:cs="Arial"/>
          <w:sz w:val="22"/>
          <w:szCs w:val="22"/>
        </w:rPr>
        <w:t xml:space="preserve">which occur </w:t>
      </w:r>
      <w:r w:rsidR="007514E2">
        <w:rPr>
          <w:rFonts w:ascii="Arial" w:hAnsi="Arial" w:cs="Arial"/>
          <w:sz w:val="22"/>
          <w:szCs w:val="22"/>
        </w:rPr>
        <w:t xml:space="preserve">throughout life </w:t>
      </w:r>
      <w:r w:rsidR="00260F42" w:rsidRPr="00682BDD">
        <w:rPr>
          <w:rFonts w:ascii="Arial" w:hAnsi="Arial" w:cs="Arial"/>
          <w:sz w:val="22"/>
          <w:szCs w:val="22"/>
        </w:rPr>
        <w:t xml:space="preserve">(PHE, 2017). </w:t>
      </w:r>
      <w:r w:rsidR="007514E2">
        <w:rPr>
          <w:rFonts w:ascii="Arial" w:hAnsi="Arial" w:cs="Arial"/>
          <w:sz w:val="22"/>
          <w:szCs w:val="22"/>
        </w:rPr>
        <w:t>For example, i</w:t>
      </w:r>
      <w:r w:rsidR="00DB26C8" w:rsidRPr="00682BDD">
        <w:rPr>
          <w:rFonts w:ascii="Arial" w:hAnsi="Arial" w:cs="Arial"/>
          <w:sz w:val="22"/>
          <w:szCs w:val="22"/>
        </w:rPr>
        <w:t xml:space="preserve">nequalities </w:t>
      </w:r>
      <w:r w:rsidR="007514E2">
        <w:rPr>
          <w:rFonts w:ascii="Arial" w:hAnsi="Arial" w:cs="Arial"/>
          <w:sz w:val="22"/>
          <w:szCs w:val="22"/>
        </w:rPr>
        <w:t xml:space="preserve">in health </w:t>
      </w:r>
      <w:r w:rsidR="003928F9" w:rsidRPr="00682BDD">
        <w:rPr>
          <w:rFonts w:ascii="Arial" w:hAnsi="Arial" w:cs="Arial"/>
          <w:sz w:val="22"/>
          <w:szCs w:val="22"/>
        </w:rPr>
        <w:t xml:space="preserve">can </w:t>
      </w:r>
      <w:r w:rsidR="00DB26C8" w:rsidRPr="00682BDD">
        <w:rPr>
          <w:rFonts w:ascii="Arial" w:hAnsi="Arial" w:cs="Arial"/>
          <w:sz w:val="22"/>
          <w:szCs w:val="22"/>
        </w:rPr>
        <w:t xml:space="preserve">develop through birth, childhood and </w:t>
      </w:r>
      <w:r w:rsidR="003928F9" w:rsidRPr="00682BDD">
        <w:rPr>
          <w:rFonts w:ascii="Arial" w:hAnsi="Arial" w:cs="Arial"/>
          <w:sz w:val="22"/>
          <w:szCs w:val="22"/>
        </w:rPr>
        <w:t xml:space="preserve">later </w:t>
      </w:r>
      <w:r w:rsidR="00DB26C8" w:rsidRPr="00682BDD">
        <w:rPr>
          <w:rFonts w:ascii="Arial" w:hAnsi="Arial" w:cs="Arial"/>
          <w:sz w:val="22"/>
          <w:szCs w:val="22"/>
        </w:rPr>
        <w:t xml:space="preserve">continue into adulthood (NICE, 2012). </w:t>
      </w:r>
      <w:r w:rsidR="009141B2" w:rsidRPr="00682BDD">
        <w:rPr>
          <w:rFonts w:ascii="Arial" w:hAnsi="Arial" w:cs="Arial"/>
          <w:sz w:val="22"/>
          <w:szCs w:val="22"/>
        </w:rPr>
        <w:t xml:space="preserve">The </w:t>
      </w:r>
      <w:r w:rsidR="0075239F" w:rsidRPr="00682BDD">
        <w:rPr>
          <w:rFonts w:ascii="Arial" w:hAnsi="Arial" w:cs="Arial"/>
          <w:sz w:val="22"/>
          <w:szCs w:val="22"/>
        </w:rPr>
        <w:t>government</w:t>
      </w:r>
      <w:r w:rsidR="00471C3B">
        <w:rPr>
          <w:rFonts w:ascii="Arial" w:hAnsi="Arial" w:cs="Arial"/>
          <w:sz w:val="22"/>
          <w:szCs w:val="22"/>
        </w:rPr>
        <w:t xml:space="preserve"> in the UK</w:t>
      </w:r>
      <w:r w:rsidR="0075239F" w:rsidRPr="00682BDD">
        <w:rPr>
          <w:rFonts w:ascii="Arial" w:hAnsi="Arial" w:cs="Arial"/>
          <w:sz w:val="22"/>
          <w:szCs w:val="22"/>
        </w:rPr>
        <w:t xml:space="preserve"> highlights that Public Health initiatives are in pl</w:t>
      </w:r>
      <w:r w:rsidR="00471C3B">
        <w:rPr>
          <w:rFonts w:ascii="Arial" w:hAnsi="Arial" w:cs="Arial"/>
          <w:sz w:val="22"/>
          <w:szCs w:val="22"/>
        </w:rPr>
        <w:t>ace to help people stay healthy</w:t>
      </w:r>
      <w:r w:rsidR="0075239F" w:rsidRPr="00682BDD">
        <w:rPr>
          <w:rFonts w:ascii="Arial" w:hAnsi="Arial" w:cs="Arial"/>
          <w:sz w:val="22"/>
          <w:szCs w:val="22"/>
        </w:rPr>
        <w:t xml:space="preserve"> and </w:t>
      </w:r>
      <w:r w:rsidR="009141B2" w:rsidRPr="00682BDD">
        <w:rPr>
          <w:rFonts w:ascii="Arial" w:hAnsi="Arial" w:cs="Arial"/>
          <w:sz w:val="22"/>
          <w:szCs w:val="22"/>
        </w:rPr>
        <w:t>are essential to keep</w:t>
      </w:r>
      <w:r w:rsidR="0075239F" w:rsidRPr="00682BDD">
        <w:rPr>
          <w:rFonts w:ascii="Arial" w:hAnsi="Arial" w:cs="Arial"/>
          <w:sz w:val="22"/>
          <w:szCs w:val="22"/>
        </w:rPr>
        <w:t xml:space="preserve"> them from potential threats to their health</w:t>
      </w:r>
      <w:r w:rsidR="009141B2" w:rsidRPr="00682BDD">
        <w:rPr>
          <w:rFonts w:ascii="Arial" w:hAnsi="Arial" w:cs="Arial"/>
          <w:sz w:val="22"/>
          <w:szCs w:val="22"/>
        </w:rPr>
        <w:t xml:space="preserve"> and lifestyle</w:t>
      </w:r>
      <w:r w:rsidR="0075239F" w:rsidRPr="00682BDD">
        <w:rPr>
          <w:rFonts w:ascii="Arial" w:hAnsi="Arial" w:cs="Arial"/>
          <w:sz w:val="22"/>
          <w:szCs w:val="22"/>
        </w:rPr>
        <w:t xml:space="preserve">. The government and public health bodies encourage everyone to make healthier choices regardless of their circumstances and to minimise the risk and impact of illness. </w:t>
      </w:r>
      <w:r w:rsidR="006C167A" w:rsidRPr="00F23077">
        <w:rPr>
          <w:rFonts w:ascii="Arial" w:hAnsi="Arial" w:cs="Arial"/>
          <w:sz w:val="22"/>
          <w:szCs w:val="22"/>
        </w:rPr>
        <w:t xml:space="preserve">NICE (2012) implies </w:t>
      </w:r>
      <w:r w:rsidR="00846E40">
        <w:rPr>
          <w:rFonts w:ascii="Arial" w:hAnsi="Arial" w:cs="Arial"/>
          <w:sz w:val="22"/>
          <w:szCs w:val="22"/>
        </w:rPr>
        <w:t xml:space="preserve">that </w:t>
      </w:r>
      <w:r w:rsidR="006C167A" w:rsidRPr="00F23077">
        <w:rPr>
          <w:rFonts w:ascii="Arial" w:hAnsi="Arial" w:cs="Arial"/>
          <w:sz w:val="22"/>
          <w:szCs w:val="22"/>
        </w:rPr>
        <w:t>reducing health inequalities is vital from birth, as it determines how an individual will age, live, and how their overall health is influenced. Health Inequalities are seen to have a huge impact on individuals who are wo</w:t>
      </w:r>
      <w:r w:rsidR="009D1D14">
        <w:rPr>
          <w:rFonts w:ascii="Arial" w:hAnsi="Arial" w:cs="Arial"/>
          <w:sz w:val="22"/>
          <w:szCs w:val="22"/>
        </w:rPr>
        <w:t xml:space="preserve">rse off </w:t>
      </w:r>
      <w:r w:rsidR="006C167A" w:rsidRPr="00F23077">
        <w:rPr>
          <w:rFonts w:ascii="Arial" w:hAnsi="Arial" w:cs="Arial"/>
          <w:sz w:val="22"/>
          <w:szCs w:val="22"/>
        </w:rPr>
        <w:t xml:space="preserve">or are seen to be living in the most deprived areas of </w:t>
      </w:r>
      <w:r w:rsidR="006C167A" w:rsidRPr="00F23077">
        <w:rPr>
          <w:rFonts w:ascii="Arial" w:hAnsi="Arial" w:cs="Arial"/>
          <w:color w:val="000000" w:themeColor="text1"/>
          <w:sz w:val="22"/>
          <w:szCs w:val="22"/>
        </w:rPr>
        <w:t xml:space="preserve">the UK. </w:t>
      </w:r>
      <w:r w:rsidR="009D1D14">
        <w:rPr>
          <w:rFonts w:ascii="Arial" w:hAnsi="Arial" w:cs="Arial"/>
          <w:color w:val="000000" w:themeColor="text1"/>
          <w:sz w:val="22"/>
          <w:szCs w:val="22"/>
        </w:rPr>
        <w:t>In addition to this w</w:t>
      </w:r>
      <w:r w:rsidR="00471C3B">
        <w:rPr>
          <w:rFonts w:ascii="Arial" w:hAnsi="Arial" w:cs="Arial"/>
          <w:color w:val="000000" w:themeColor="text1"/>
          <w:sz w:val="22"/>
          <w:szCs w:val="22"/>
        </w:rPr>
        <w:t xml:space="preserve">hen individuals have </w:t>
      </w:r>
      <w:r w:rsidR="006C167A" w:rsidRPr="00F23077">
        <w:rPr>
          <w:rFonts w:ascii="Arial" w:hAnsi="Arial" w:cs="Arial"/>
          <w:color w:val="000000" w:themeColor="text1"/>
          <w:sz w:val="22"/>
          <w:szCs w:val="22"/>
        </w:rPr>
        <w:t xml:space="preserve">inadequate access to health </w:t>
      </w:r>
      <w:r w:rsidR="006C167A" w:rsidRPr="00F23077">
        <w:rPr>
          <w:rFonts w:ascii="Arial" w:hAnsi="Arial" w:cs="Arial"/>
          <w:color w:val="000000" w:themeColor="text1"/>
          <w:sz w:val="22"/>
          <w:szCs w:val="22"/>
        </w:rPr>
        <w:lastRenderedPageBreak/>
        <w:t xml:space="preserve">care </w:t>
      </w:r>
      <w:r w:rsidR="009D1D14">
        <w:rPr>
          <w:rFonts w:ascii="Arial" w:hAnsi="Arial" w:cs="Arial"/>
          <w:color w:val="000000" w:themeColor="text1"/>
          <w:sz w:val="22"/>
          <w:szCs w:val="22"/>
        </w:rPr>
        <w:t xml:space="preserve">and services which can result in not being </w:t>
      </w:r>
      <w:r w:rsidR="006C167A" w:rsidRPr="00F23077">
        <w:rPr>
          <w:rFonts w:ascii="Arial" w:hAnsi="Arial" w:cs="Arial"/>
          <w:color w:val="000000" w:themeColor="text1"/>
          <w:sz w:val="22"/>
          <w:szCs w:val="22"/>
        </w:rPr>
        <w:t>able to book a genera</w:t>
      </w:r>
      <w:r w:rsidR="00471C3B">
        <w:rPr>
          <w:rFonts w:ascii="Arial" w:hAnsi="Arial" w:cs="Arial"/>
          <w:color w:val="000000" w:themeColor="text1"/>
          <w:sz w:val="22"/>
          <w:szCs w:val="22"/>
        </w:rPr>
        <w:t>l practitioner (GP) appointment</w:t>
      </w:r>
      <w:r w:rsidR="009D1D14">
        <w:rPr>
          <w:rFonts w:ascii="Arial" w:hAnsi="Arial" w:cs="Arial"/>
          <w:color w:val="000000" w:themeColor="text1"/>
          <w:sz w:val="22"/>
          <w:szCs w:val="22"/>
        </w:rPr>
        <w:t>,</w:t>
      </w:r>
      <w:r w:rsidR="006C167A" w:rsidRPr="00F23077">
        <w:rPr>
          <w:rFonts w:ascii="Arial" w:hAnsi="Arial" w:cs="Arial"/>
          <w:color w:val="000000" w:themeColor="text1"/>
          <w:sz w:val="22"/>
          <w:szCs w:val="22"/>
        </w:rPr>
        <w:t xml:space="preserve"> individuals may experience poorer health and </w:t>
      </w:r>
      <w:r w:rsidR="00471C3B">
        <w:rPr>
          <w:rFonts w:ascii="Arial" w:hAnsi="Arial" w:cs="Arial"/>
          <w:color w:val="000000" w:themeColor="text1"/>
          <w:sz w:val="22"/>
          <w:szCs w:val="22"/>
        </w:rPr>
        <w:t xml:space="preserve">less </w:t>
      </w:r>
      <w:r w:rsidR="006C167A" w:rsidRPr="00F23077">
        <w:rPr>
          <w:rFonts w:ascii="Arial" w:hAnsi="Arial" w:cs="Arial"/>
          <w:color w:val="000000" w:themeColor="text1"/>
          <w:sz w:val="22"/>
          <w:szCs w:val="22"/>
        </w:rPr>
        <w:t>opportunities to improve their health</w:t>
      </w:r>
      <w:r w:rsidR="00471C3B">
        <w:rPr>
          <w:rFonts w:ascii="Arial" w:hAnsi="Arial" w:cs="Arial"/>
          <w:color w:val="000000" w:themeColor="text1"/>
          <w:sz w:val="22"/>
          <w:szCs w:val="22"/>
        </w:rPr>
        <w:t xml:space="preserve"> which can lead to </w:t>
      </w:r>
      <w:r w:rsidR="009D1D14">
        <w:rPr>
          <w:rFonts w:ascii="Arial" w:hAnsi="Arial" w:cs="Arial"/>
          <w:color w:val="000000" w:themeColor="text1"/>
          <w:sz w:val="22"/>
          <w:szCs w:val="22"/>
        </w:rPr>
        <w:t xml:space="preserve">these </w:t>
      </w:r>
      <w:r w:rsidR="00471C3B">
        <w:rPr>
          <w:rFonts w:ascii="Arial" w:hAnsi="Arial" w:cs="Arial"/>
          <w:color w:val="000000" w:themeColor="text1"/>
          <w:sz w:val="22"/>
          <w:szCs w:val="22"/>
        </w:rPr>
        <w:t xml:space="preserve">inequalities in health </w:t>
      </w:r>
      <w:r w:rsidR="006C167A" w:rsidRPr="00F23077">
        <w:rPr>
          <w:rFonts w:ascii="Arial" w:hAnsi="Arial" w:cs="Arial"/>
          <w:color w:val="000000" w:themeColor="text1"/>
          <w:sz w:val="22"/>
          <w:szCs w:val="22"/>
        </w:rPr>
        <w:t>(NICE, 2012). Furthermore, local authorities are in place</w:t>
      </w:r>
      <w:r w:rsidR="009D1D14">
        <w:rPr>
          <w:rFonts w:ascii="Arial" w:hAnsi="Arial" w:cs="Arial"/>
          <w:color w:val="000000" w:themeColor="text1"/>
          <w:sz w:val="22"/>
          <w:szCs w:val="22"/>
        </w:rPr>
        <w:t xml:space="preserve"> to tackle health inequalities </w:t>
      </w:r>
      <w:r w:rsidR="006C167A" w:rsidRPr="00F23077">
        <w:rPr>
          <w:rFonts w:ascii="Arial" w:hAnsi="Arial" w:cs="Arial"/>
          <w:color w:val="000000" w:themeColor="text1"/>
          <w:sz w:val="22"/>
          <w:szCs w:val="22"/>
        </w:rPr>
        <w:t>to promote the well-being and health of the public by reducing the differences in mortality and morbidity rates between rich and poor, to increase an individual’s quality of life, and sense of well-being (NICE, 2012).</w:t>
      </w:r>
      <w:r w:rsidR="007514E2" w:rsidRPr="007514E2">
        <w:rPr>
          <w:rFonts w:ascii="Arial" w:hAnsi="Arial" w:cs="Arial"/>
          <w:sz w:val="22"/>
          <w:szCs w:val="22"/>
        </w:rPr>
        <w:t xml:space="preserve"> </w:t>
      </w:r>
    </w:p>
    <w:p w14:paraId="5B63D3D2" w14:textId="77777777" w:rsidR="007514E2" w:rsidRDefault="007514E2" w:rsidP="00BC0029">
      <w:pPr>
        <w:spacing w:line="360" w:lineRule="auto"/>
        <w:rPr>
          <w:rFonts w:ascii="Arial" w:hAnsi="Arial" w:cs="Arial"/>
          <w:sz w:val="22"/>
          <w:szCs w:val="22"/>
        </w:rPr>
      </w:pPr>
    </w:p>
    <w:p w14:paraId="4500C434" w14:textId="07EA5163" w:rsidR="006C167A" w:rsidRDefault="007514E2" w:rsidP="00BC0029">
      <w:pPr>
        <w:spacing w:line="360" w:lineRule="auto"/>
        <w:rPr>
          <w:rFonts w:ascii="Arial" w:hAnsi="Arial" w:cs="Arial"/>
          <w:color w:val="FF0000"/>
          <w:sz w:val="22"/>
          <w:szCs w:val="22"/>
        </w:rPr>
      </w:pPr>
      <w:r w:rsidRPr="00F23077">
        <w:rPr>
          <w:rFonts w:ascii="Arial" w:hAnsi="Arial" w:cs="Arial"/>
          <w:sz w:val="22"/>
          <w:szCs w:val="22"/>
        </w:rPr>
        <w:t>Limiting inequalities in health has c</w:t>
      </w:r>
      <w:r w:rsidR="002B2A21">
        <w:rPr>
          <w:rFonts w:ascii="Arial" w:hAnsi="Arial" w:cs="Arial"/>
          <w:sz w:val="22"/>
          <w:szCs w:val="22"/>
        </w:rPr>
        <w:t>ontinuously been a concern for public health o</w:t>
      </w:r>
      <w:r w:rsidRPr="00F23077">
        <w:rPr>
          <w:rFonts w:ascii="Arial" w:hAnsi="Arial" w:cs="Arial"/>
          <w:sz w:val="22"/>
          <w:szCs w:val="22"/>
        </w:rPr>
        <w:t>rganisations and local authorities across the UK. Public Health England (PHE) states that, to reduce health inequalities the same opportunities must be given to everyone to lead a healthy life, no matter who they are or where they live (PHE, 2017</w:t>
      </w:r>
      <w:r w:rsidR="0044554C">
        <w:rPr>
          <w:rFonts w:ascii="Arial" w:hAnsi="Arial" w:cs="Arial"/>
          <w:sz w:val="22"/>
          <w:szCs w:val="22"/>
        </w:rPr>
        <w:t>a</w:t>
      </w:r>
      <w:r w:rsidRPr="00F23077">
        <w:rPr>
          <w:rFonts w:ascii="Arial" w:hAnsi="Arial" w:cs="Arial"/>
          <w:sz w:val="22"/>
          <w:szCs w:val="22"/>
        </w:rPr>
        <w:t>)</w:t>
      </w:r>
      <w:r w:rsidR="002B2A21">
        <w:rPr>
          <w:rFonts w:ascii="Arial" w:hAnsi="Arial" w:cs="Arial"/>
          <w:sz w:val="22"/>
          <w:szCs w:val="22"/>
        </w:rPr>
        <w:t xml:space="preserve">. To tackle these inequalities </w:t>
      </w:r>
      <w:r w:rsidRPr="00F23077">
        <w:rPr>
          <w:rFonts w:ascii="Arial" w:hAnsi="Arial" w:cs="Arial"/>
          <w:sz w:val="22"/>
          <w:szCs w:val="22"/>
        </w:rPr>
        <w:t xml:space="preserve">PHE puts forward that more attention must be given to </w:t>
      </w:r>
      <w:r w:rsidR="002B2A21">
        <w:rPr>
          <w:rFonts w:ascii="Arial" w:hAnsi="Arial" w:cs="Arial"/>
          <w:sz w:val="22"/>
          <w:szCs w:val="22"/>
        </w:rPr>
        <w:t>individuals</w:t>
      </w:r>
      <w:r w:rsidRPr="00F23077">
        <w:rPr>
          <w:rFonts w:ascii="Arial" w:hAnsi="Arial" w:cs="Arial"/>
          <w:sz w:val="22"/>
          <w:szCs w:val="22"/>
        </w:rPr>
        <w:t xml:space="preserve"> who are at most risk </w:t>
      </w:r>
      <w:r w:rsidR="002B2A21">
        <w:rPr>
          <w:rFonts w:ascii="Arial" w:hAnsi="Arial" w:cs="Arial"/>
          <w:sz w:val="22"/>
          <w:szCs w:val="22"/>
        </w:rPr>
        <w:t>of developing poor health, which indicates that there must interventions in place to encourage change if there is going to be</w:t>
      </w:r>
      <w:r w:rsidRPr="00F23077">
        <w:rPr>
          <w:rFonts w:ascii="Arial" w:hAnsi="Arial" w:cs="Arial"/>
          <w:sz w:val="22"/>
          <w:szCs w:val="22"/>
        </w:rPr>
        <w:t xml:space="preserve"> </w:t>
      </w:r>
      <w:r w:rsidR="002B2A21">
        <w:rPr>
          <w:rFonts w:ascii="Arial" w:hAnsi="Arial" w:cs="Arial"/>
          <w:sz w:val="22"/>
          <w:szCs w:val="22"/>
        </w:rPr>
        <w:t>any impact</w:t>
      </w:r>
      <w:r w:rsidRPr="00F23077">
        <w:rPr>
          <w:rFonts w:ascii="Arial" w:hAnsi="Arial" w:cs="Arial"/>
          <w:sz w:val="22"/>
          <w:szCs w:val="22"/>
        </w:rPr>
        <w:t xml:space="preserve"> on their overall well-being (PHE, 2017</w:t>
      </w:r>
      <w:r w:rsidR="0044554C">
        <w:rPr>
          <w:rFonts w:ascii="Arial" w:hAnsi="Arial" w:cs="Arial"/>
          <w:sz w:val="22"/>
          <w:szCs w:val="22"/>
        </w:rPr>
        <w:t>a</w:t>
      </w:r>
      <w:r w:rsidRPr="00F23077">
        <w:rPr>
          <w:rFonts w:ascii="Arial" w:hAnsi="Arial" w:cs="Arial"/>
          <w:sz w:val="22"/>
          <w:szCs w:val="22"/>
        </w:rPr>
        <w:t>)</w:t>
      </w:r>
    </w:p>
    <w:p w14:paraId="278AD9D5" w14:textId="77777777" w:rsidR="00952464" w:rsidRDefault="00952464" w:rsidP="00BC0029">
      <w:pPr>
        <w:spacing w:line="360" w:lineRule="auto"/>
        <w:rPr>
          <w:rFonts w:ascii="Arial" w:hAnsi="Arial" w:cs="Arial"/>
          <w:b/>
          <w:sz w:val="22"/>
          <w:szCs w:val="22"/>
        </w:rPr>
      </w:pPr>
    </w:p>
    <w:p w14:paraId="65508662" w14:textId="25722890" w:rsidR="003A38AD" w:rsidRPr="006C167A" w:rsidRDefault="003A38AD" w:rsidP="00BC0029">
      <w:pPr>
        <w:spacing w:line="360" w:lineRule="auto"/>
        <w:rPr>
          <w:rFonts w:ascii="Arial" w:hAnsi="Arial" w:cs="Arial"/>
          <w:color w:val="FF0000"/>
          <w:sz w:val="22"/>
          <w:szCs w:val="22"/>
        </w:rPr>
      </w:pPr>
      <w:r w:rsidRPr="00F23077">
        <w:rPr>
          <w:rFonts w:ascii="Arial" w:hAnsi="Arial" w:cs="Arial"/>
          <w:b/>
          <w:sz w:val="22"/>
          <w:szCs w:val="22"/>
        </w:rPr>
        <w:t xml:space="preserve">Justification </w:t>
      </w:r>
      <w:r w:rsidR="005D0693" w:rsidRPr="00F23077">
        <w:rPr>
          <w:rFonts w:ascii="Arial" w:hAnsi="Arial" w:cs="Arial"/>
          <w:b/>
          <w:sz w:val="22"/>
          <w:szCs w:val="22"/>
        </w:rPr>
        <w:t xml:space="preserve">of study </w:t>
      </w:r>
    </w:p>
    <w:p w14:paraId="21D6F308" w14:textId="4F42BC36" w:rsidR="0017298F" w:rsidRPr="00F23077" w:rsidRDefault="005F3FD7" w:rsidP="004A30B9">
      <w:pPr>
        <w:spacing w:line="360" w:lineRule="auto"/>
        <w:jc w:val="both"/>
        <w:rPr>
          <w:rFonts w:ascii="Arial" w:hAnsi="Arial" w:cs="Arial"/>
          <w:sz w:val="22"/>
          <w:szCs w:val="22"/>
        </w:rPr>
      </w:pPr>
      <w:r w:rsidRPr="00F23077">
        <w:rPr>
          <w:rFonts w:ascii="Arial" w:hAnsi="Arial" w:cs="Arial"/>
          <w:sz w:val="22"/>
          <w:szCs w:val="22"/>
        </w:rPr>
        <w:t xml:space="preserve">PHW (2013) implies that there has never been a greater need to improve </w:t>
      </w:r>
      <w:r w:rsidR="002B2A21">
        <w:rPr>
          <w:rFonts w:ascii="Arial" w:hAnsi="Arial" w:cs="Arial"/>
          <w:sz w:val="22"/>
          <w:szCs w:val="22"/>
        </w:rPr>
        <w:t xml:space="preserve">the </w:t>
      </w:r>
      <w:r w:rsidRPr="00F23077">
        <w:rPr>
          <w:rFonts w:ascii="Arial" w:hAnsi="Arial" w:cs="Arial"/>
          <w:sz w:val="22"/>
          <w:szCs w:val="22"/>
        </w:rPr>
        <w:t>health</w:t>
      </w:r>
      <w:r w:rsidR="002B2A21">
        <w:rPr>
          <w:rFonts w:ascii="Arial" w:hAnsi="Arial" w:cs="Arial"/>
          <w:sz w:val="22"/>
          <w:szCs w:val="22"/>
        </w:rPr>
        <w:t xml:space="preserve"> and well-being of individuals and communities which can be achieved through generating a role for everyone, along with, </w:t>
      </w:r>
      <w:r w:rsidRPr="00F23077">
        <w:rPr>
          <w:rFonts w:ascii="Arial" w:hAnsi="Arial" w:cs="Arial"/>
          <w:sz w:val="22"/>
          <w:szCs w:val="22"/>
        </w:rPr>
        <w:t>a responsibility to</w:t>
      </w:r>
      <w:r w:rsidR="00111C07">
        <w:rPr>
          <w:rFonts w:ascii="Arial" w:hAnsi="Arial" w:cs="Arial"/>
          <w:sz w:val="22"/>
          <w:szCs w:val="22"/>
        </w:rPr>
        <w:t xml:space="preserve"> act. With people living longer</w:t>
      </w:r>
      <w:r w:rsidRPr="00F23077">
        <w:rPr>
          <w:rFonts w:ascii="Arial" w:hAnsi="Arial" w:cs="Arial"/>
          <w:sz w:val="22"/>
          <w:szCs w:val="22"/>
        </w:rPr>
        <w:t xml:space="preserve"> the population is facing complex challenges as the amount of people with chronic conditions and health inequalities is rising (PHW, 2013), which is increasing the strain on </w:t>
      </w:r>
      <w:r w:rsidR="00682BDD" w:rsidRPr="00F23077">
        <w:rPr>
          <w:rFonts w:ascii="Arial" w:hAnsi="Arial" w:cs="Arial"/>
          <w:sz w:val="22"/>
          <w:szCs w:val="22"/>
        </w:rPr>
        <w:t xml:space="preserve">health and social care services. </w:t>
      </w:r>
      <w:r w:rsidR="00111C07">
        <w:rPr>
          <w:rFonts w:ascii="Arial" w:hAnsi="Arial" w:cs="Arial"/>
          <w:sz w:val="22"/>
          <w:szCs w:val="22"/>
        </w:rPr>
        <w:t>It</w:t>
      </w:r>
      <w:r w:rsidR="00682BDD" w:rsidRPr="00F23077">
        <w:rPr>
          <w:rFonts w:ascii="Arial" w:hAnsi="Arial" w:cs="Arial"/>
          <w:sz w:val="22"/>
          <w:szCs w:val="22"/>
        </w:rPr>
        <w:t xml:space="preserve"> is </w:t>
      </w:r>
      <w:r w:rsidR="00CF0694" w:rsidRPr="00F23077">
        <w:rPr>
          <w:rFonts w:ascii="Arial" w:hAnsi="Arial" w:cs="Arial"/>
          <w:sz w:val="22"/>
          <w:szCs w:val="22"/>
        </w:rPr>
        <w:t xml:space="preserve">essential that </w:t>
      </w:r>
      <w:r w:rsidR="00682BDD" w:rsidRPr="00F23077">
        <w:rPr>
          <w:rFonts w:ascii="Arial" w:hAnsi="Arial" w:cs="Arial"/>
          <w:sz w:val="22"/>
          <w:szCs w:val="22"/>
        </w:rPr>
        <w:t xml:space="preserve">there is increased </w:t>
      </w:r>
      <w:r w:rsidR="00CF0694" w:rsidRPr="00F23077">
        <w:rPr>
          <w:rFonts w:ascii="Arial" w:hAnsi="Arial" w:cs="Arial"/>
          <w:sz w:val="22"/>
          <w:szCs w:val="22"/>
        </w:rPr>
        <w:t>focus on these issues</w:t>
      </w:r>
      <w:r w:rsidR="00111C07">
        <w:rPr>
          <w:rFonts w:ascii="Arial" w:hAnsi="Arial" w:cs="Arial"/>
          <w:sz w:val="22"/>
          <w:szCs w:val="22"/>
        </w:rPr>
        <w:t xml:space="preserve"> </w:t>
      </w:r>
      <w:r w:rsidR="00682BDD" w:rsidRPr="00F23077">
        <w:rPr>
          <w:rFonts w:ascii="Arial" w:hAnsi="Arial" w:cs="Arial"/>
          <w:sz w:val="22"/>
          <w:szCs w:val="22"/>
        </w:rPr>
        <w:t>due to the ageing population and the increase of chronic illnesses</w:t>
      </w:r>
      <w:r w:rsidR="00111C07">
        <w:rPr>
          <w:rFonts w:ascii="Arial" w:hAnsi="Arial" w:cs="Arial"/>
          <w:sz w:val="22"/>
          <w:szCs w:val="22"/>
        </w:rPr>
        <w:t xml:space="preserve"> across the UK</w:t>
      </w:r>
      <w:r w:rsidR="00CF0694" w:rsidRPr="00F23077">
        <w:rPr>
          <w:rFonts w:ascii="Arial" w:hAnsi="Arial" w:cs="Arial"/>
          <w:sz w:val="22"/>
          <w:szCs w:val="22"/>
        </w:rPr>
        <w:t xml:space="preserve">. </w:t>
      </w:r>
      <w:r w:rsidR="00E83264" w:rsidRPr="00F23077">
        <w:rPr>
          <w:rFonts w:ascii="Arial" w:hAnsi="Arial" w:cs="Arial"/>
          <w:color w:val="000000" w:themeColor="text1"/>
          <w:sz w:val="22"/>
          <w:szCs w:val="22"/>
        </w:rPr>
        <w:t>To tackle these inequalities, more attention must be given to those that are at most risk or poor health if an impact is to be made on their health and well-being</w:t>
      </w:r>
      <w:r w:rsidR="00E83264" w:rsidRPr="00F23077">
        <w:rPr>
          <w:rFonts w:ascii="Arial" w:hAnsi="Arial" w:cs="Arial"/>
          <w:sz w:val="22"/>
          <w:szCs w:val="22"/>
        </w:rPr>
        <w:t xml:space="preserve">. </w:t>
      </w:r>
      <w:r w:rsidR="00760A91" w:rsidRPr="00F23077">
        <w:rPr>
          <w:rFonts w:ascii="Arial" w:hAnsi="Arial" w:cs="Arial"/>
          <w:color w:val="000000" w:themeColor="text1"/>
          <w:sz w:val="22"/>
          <w:szCs w:val="22"/>
        </w:rPr>
        <w:t xml:space="preserve">Previously policy makers, researchers and public health professionals have continuously </w:t>
      </w:r>
      <w:r w:rsidR="00973F67">
        <w:rPr>
          <w:rFonts w:ascii="Arial" w:hAnsi="Arial" w:cs="Arial"/>
          <w:color w:val="000000" w:themeColor="text1"/>
          <w:sz w:val="22"/>
          <w:szCs w:val="22"/>
        </w:rPr>
        <w:t>been placed</w:t>
      </w:r>
      <w:r w:rsidR="00760A91" w:rsidRPr="00F23077">
        <w:rPr>
          <w:rFonts w:ascii="Arial" w:hAnsi="Arial" w:cs="Arial"/>
          <w:color w:val="000000" w:themeColor="text1"/>
          <w:sz w:val="22"/>
          <w:szCs w:val="22"/>
        </w:rPr>
        <w:t xml:space="preserve"> to improve</w:t>
      </w:r>
      <w:r w:rsidR="00973F67">
        <w:rPr>
          <w:rFonts w:ascii="Arial" w:hAnsi="Arial" w:cs="Arial"/>
          <w:color w:val="000000" w:themeColor="text1"/>
          <w:sz w:val="22"/>
          <w:szCs w:val="22"/>
        </w:rPr>
        <w:t xml:space="preserve"> the general </w:t>
      </w:r>
      <w:r w:rsidR="003F67E9">
        <w:rPr>
          <w:rFonts w:ascii="Arial" w:hAnsi="Arial" w:cs="Arial"/>
          <w:color w:val="000000" w:themeColor="text1"/>
          <w:sz w:val="22"/>
          <w:szCs w:val="22"/>
        </w:rPr>
        <w:t>population’s</w:t>
      </w:r>
      <w:r w:rsidR="00973F67">
        <w:rPr>
          <w:rFonts w:ascii="Arial" w:hAnsi="Arial" w:cs="Arial"/>
          <w:color w:val="000000" w:themeColor="text1"/>
          <w:sz w:val="22"/>
          <w:szCs w:val="22"/>
        </w:rPr>
        <w:t xml:space="preserve"> health, with the role of </w:t>
      </w:r>
      <w:r w:rsidR="00760A91" w:rsidRPr="00F23077">
        <w:rPr>
          <w:rFonts w:ascii="Arial" w:hAnsi="Arial" w:cs="Arial"/>
          <w:color w:val="000000" w:themeColor="text1"/>
          <w:sz w:val="22"/>
          <w:szCs w:val="22"/>
        </w:rPr>
        <w:t>reducing and eliminating any differences in health (</w:t>
      </w:r>
      <w:r w:rsidR="00FA2141">
        <w:rPr>
          <w:rFonts w:ascii="Arial" w:eastAsia="Times New Roman" w:hAnsi="Arial" w:cs="Arial"/>
          <w:color w:val="000000" w:themeColor="text1"/>
          <w:sz w:val="22"/>
          <w:szCs w:val="22"/>
          <w:shd w:val="clear" w:color="auto" w:fill="FFFFFF"/>
        </w:rPr>
        <w:t xml:space="preserve">Mariana, </w:t>
      </w:r>
      <w:proofErr w:type="spellStart"/>
      <w:r w:rsidR="00FA2141">
        <w:rPr>
          <w:rFonts w:ascii="Arial" w:eastAsia="Times New Roman" w:hAnsi="Arial" w:cs="Arial"/>
          <w:color w:val="000000" w:themeColor="text1"/>
          <w:sz w:val="22"/>
          <w:szCs w:val="22"/>
          <w:shd w:val="clear" w:color="auto" w:fill="FFFFFF"/>
        </w:rPr>
        <w:t>Arcaya</w:t>
      </w:r>
      <w:proofErr w:type="spellEnd"/>
      <w:r w:rsidR="00FA2141">
        <w:rPr>
          <w:rFonts w:ascii="Arial" w:eastAsia="Times New Roman" w:hAnsi="Arial" w:cs="Arial"/>
          <w:color w:val="000000" w:themeColor="text1"/>
          <w:sz w:val="22"/>
          <w:szCs w:val="22"/>
          <w:shd w:val="clear" w:color="auto" w:fill="FFFFFF"/>
        </w:rPr>
        <w:t xml:space="preserve">, Alyssa, </w:t>
      </w:r>
      <w:proofErr w:type="spellStart"/>
      <w:r w:rsidR="00FA2141">
        <w:rPr>
          <w:rFonts w:ascii="Arial" w:eastAsia="Times New Roman" w:hAnsi="Arial" w:cs="Arial"/>
          <w:color w:val="000000" w:themeColor="text1"/>
          <w:sz w:val="22"/>
          <w:szCs w:val="22"/>
          <w:shd w:val="clear" w:color="auto" w:fill="FFFFFF"/>
        </w:rPr>
        <w:t>Arcaya</w:t>
      </w:r>
      <w:proofErr w:type="spellEnd"/>
      <w:r w:rsidR="00FA2141">
        <w:rPr>
          <w:rFonts w:ascii="Arial" w:eastAsia="Times New Roman" w:hAnsi="Arial" w:cs="Arial"/>
          <w:color w:val="000000" w:themeColor="text1"/>
          <w:sz w:val="22"/>
          <w:szCs w:val="22"/>
          <w:shd w:val="clear" w:color="auto" w:fill="FFFFFF"/>
        </w:rPr>
        <w:t xml:space="preserve"> and </w:t>
      </w:r>
      <w:r w:rsidR="00760A91" w:rsidRPr="00F23077">
        <w:rPr>
          <w:rFonts w:ascii="Arial" w:eastAsia="Times New Roman" w:hAnsi="Arial" w:cs="Arial"/>
          <w:color w:val="000000" w:themeColor="text1"/>
          <w:sz w:val="22"/>
          <w:szCs w:val="22"/>
          <w:shd w:val="clear" w:color="auto" w:fill="FFFFFF"/>
        </w:rPr>
        <w:t>Subramanian, 2016)</w:t>
      </w:r>
      <w:r w:rsidR="003249B7" w:rsidRPr="00F23077">
        <w:rPr>
          <w:rFonts w:ascii="Arial" w:eastAsia="Times New Roman" w:hAnsi="Arial" w:cs="Arial"/>
          <w:color w:val="000000" w:themeColor="text1"/>
          <w:sz w:val="22"/>
          <w:szCs w:val="22"/>
          <w:shd w:val="clear" w:color="auto" w:fill="FFFFFF"/>
        </w:rPr>
        <w:t xml:space="preserve"> which are based on </w:t>
      </w:r>
      <w:r w:rsidR="003249B7" w:rsidRPr="00F23077">
        <w:rPr>
          <w:rFonts w:ascii="Arial" w:hAnsi="Arial" w:cs="Arial"/>
          <w:color w:val="000000" w:themeColor="text1"/>
          <w:sz w:val="22"/>
          <w:szCs w:val="22"/>
        </w:rPr>
        <w:t>geography, race/ethnicity, socioeconomic status (SES) and other social factors</w:t>
      </w:r>
      <w:r w:rsidR="00760A91" w:rsidRPr="00F23077">
        <w:rPr>
          <w:rFonts w:ascii="Arial" w:eastAsia="Times New Roman" w:hAnsi="Arial" w:cs="Arial"/>
          <w:color w:val="000000" w:themeColor="text1"/>
          <w:sz w:val="22"/>
          <w:szCs w:val="22"/>
          <w:shd w:val="clear" w:color="auto" w:fill="FFFFFF"/>
        </w:rPr>
        <w:t>.</w:t>
      </w:r>
      <w:r w:rsidR="00760A91" w:rsidRPr="00F23077">
        <w:rPr>
          <w:rFonts w:ascii="Arial" w:hAnsi="Arial" w:cs="Arial"/>
          <w:color w:val="000000" w:themeColor="text1"/>
          <w:sz w:val="22"/>
          <w:szCs w:val="22"/>
        </w:rPr>
        <w:t xml:space="preserve"> </w:t>
      </w:r>
      <w:r w:rsidR="00F23077" w:rsidRPr="00F23077">
        <w:rPr>
          <w:rFonts w:ascii="Arial" w:hAnsi="Arial" w:cs="Arial"/>
          <w:color w:val="000000" w:themeColor="text1"/>
          <w:sz w:val="22"/>
          <w:szCs w:val="22"/>
        </w:rPr>
        <w:t>In support of this</w:t>
      </w:r>
      <w:r w:rsidR="00F23077" w:rsidRPr="00F23077">
        <w:rPr>
          <w:rFonts w:ascii="Arial" w:hAnsi="Arial" w:cs="Arial"/>
          <w:sz w:val="22"/>
          <w:szCs w:val="22"/>
        </w:rPr>
        <w:t>, The British Medical Asso</w:t>
      </w:r>
      <w:r w:rsidR="00111C07">
        <w:rPr>
          <w:rFonts w:ascii="Arial" w:hAnsi="Arial" w:cs="Arial"/>
          <w:sz w:val="22"/>
          <w:szCs w:val="22"/>
        </w:rPr>
        <w:t xml:space="preserve">ciation (BMA) state </w:t>
      </w:r>
      <w:r w:rsidR="00F23077" w:rsidRPr="00F23077">
        <w:rPr>
          <w:rFonts w:ascii="Arial" w:hAnsi="Arial" w:cs="Arial"/>
          <w:sz w:val="22"/>
          <w:szCs w:val="22"/>
        </w:rPr>
        <w:t xml:space="preserve">there are substantial </w:t>
      </w:r>
      <w:r w:rsidR="00111C07">
        <w:rPr>
          <w:rFonts w:ascii="Arial" w:hAnsi="Arial" w:cs="Arial"/>
          <w:sz w:val="22"/>
          <w:szCs w:val="22"/>
        </w:rPr>
        <w:t>health inequalities across the UK which are</w:t>
      </w:r>
      <w:r w:rsidR="00F23077" w:rsidRPr="00F23077">
        <w:rPr>
          <w:rFonts w:ascii="Arial" w:hAnsi="Arial" w:cs="Arial"/>
          <w:sz w:val="22"/>
          <w:szCs w:val="22"/>
        </w:rPr>
        <w:t xml:space="preserve"> caused by both social and economic inequali</w:t>
      </w:r>
      <w:r w:rsidR="00111C07">
        <w:rPr>
          <w:rFonts w:ascii="Arial" w:hAnsi="Arial" w:cs="Arial"/>
          <w:sz w:val="22"/>
          <w:szCs w:val="22"/>
        </w:rPr>
        <w:t xml:space="preserve">ties that can form an environment </w:t>
      </w:r>
      <w:r w:rsidR="00F23077" w:rsidRPr="00F23077">
        <w:rPr>
          <w:rFonts w:ascii="Arial" w:hAnsi="Arial" w:cs="Arial"/>
          <w:sz w:val="22"/>
          <w:szCs w:val="22"/>
        </w:rPr>
        <w:t>where individuals are born, grow, live, work and age</w:t>
      </w:r>
      <w:r w:rsidR="00760A91" w:rsidRPr="00F23077">
        <w:rPr>
          <w:rFonts w:ascii="Arial" w:hAnsi="Arial" w:cs="Arial"/>
          <w:sz w:val="22"/>
          <w:szCs w:val="22"/>
        </w:rPr>
        <w:t xml:space="preserve">. According to the Department of Health (DH) (2011) local authorities </w:t>
      </w:r>
      <w:r w:rsidR="007514E2">
        <w:rPr>
          <w:rFonts w:ascii="Arial" w:hAnsi="Arial" w:cs="Arial"/>
          <w:sz w:val="22"/>
          <w:szCs w:val="22"/>
        </w:rPr>
        <w:t xml:space="preserve">such as PHW and PHE </w:t>
      </w:r>
      <w:r w:rsidR="00760A91" w:rsidRPr="00F23077">
        <w:rPr>
          <w:rFonts w:ascii="Arial" w:hAnsi="Arial" w:cs="Arial"/>
          <w:sz w:val="22"/>
          <w:szCs w:val="22"/>
        </w:rPr>
        <w:t xml:space="preserve">have many controls for promoting the well-being of </w:t>
      </w:r>
      <w:r w:rsidR="007514E2">
        <w:rPr>
          <w:rFonts w:ascii="Arial" w:hAnsi="Arial" w:cs="Arial"/>
          <w:sz w:val="22"/>
          <w:szCs w:val="22"/>
        </w:rPr>
        <w:t xml:space="preserve">local communities </w:t>
      </w:r>
      <w:r w:rsidR="00111C07">
        <w:rPr>
          <w:rFonts w:ascii="Arial" w:hAnsi="Arial" w:cs="Arial"/>
          <w:sz w:val="22"/>
          <w:szCs w:val="22"/>
        </w:rPr>
        <w:t>and individuals. Public Health o</w:t>
      </w:r>
      <w:r w:rsidR="007514E2">
        <w:rPr>
          <w:rFonts w:ascii="Arial" w:hAnsi="Arial" w:cs="Arial"/>
          <w:sz w:val="22"/>
          <w:szCs w:val="22"/>
        </w:rPr>
        <w:t xml:space="preserve">rganisations nationally have </w:t>
      </w:r>
      <w:r w:rsidR="00760A91" w:rsidRPr="00F23077">
        <w:rPr>
          <w:rFonts w:ascii="Arial" w:hAnsi="Arial" w:cs="Arial"/>
          <w:sz w:val="22"/>
          <w:szCs w:val="22"/>
        </w:rPr>
        <w:t>been</w:t>
      </w:r>
      <w:r w:rsidR="007514E2">
        <w:rPr>
          <w:rFonts w:ascii="Arial" w:hAnsi="Arial" w:cs="Arial"/>
          <w:sz w:val="22"/>
          <w:szCs w:val="22"/>
        </w:rPr>
        <w:t xml:space="preserve"> given greater responsibilities, power, resources and funding </w:t>
      </w:r>
      <w:r w:rsidR="00760A91" w:rsidRPr="00F23077">
        <w:rPr>
          <w:rFonts w:ascii="Arial" w:hAnsi="Arial" w:cs="Arial"/>
          <w:sz w:val="22"/>
          <w:szCs w:val="22"/>
        </w:rPr>
        <w:t>to shape the nation in a healthy direction</w:t>
      </w:r>
      <w:r w:rsidR="007514E2">
        <w:rPr>
          <w:rFonts w:ascii="Arial" w:hAnsi="Arial" w:cs="Arial"/>
          <w:sz w:val="22"/>
          <w:szCs w:val="22"/>
        </w:rPr>
        <w:t xml:space="preserve"> (DH, 2011)</w:t>
      </w:r>
      <w:r w:rsidR="00760A91" w:rsidRPr="00F23077">
        <w:rPr>
          <w:rFonts w:ascii="Arial" w:hAnsi="Arial" w:cs="Arial"/>
          <w:sz w:val="22"/>
          <w:szCs w:val="22"/>
        </w:rPr>
        <w:t xml:space="preserve">. </w:t>
      </w:r>
      <w:proofErr w:type="spellStart"/>
      <w:r w:rsidR="00952464">
        <w:rPr>
          <w:rFonts w:ascii="Arial" w:hAnsi="Arial" w:cs="Arial"/>
          <w:sz w:val="22"/>
          <w:szCs w:val="22"/>
        </w:rPr>
        <w:t>McKimm</w:t>
      </w:r>
      <w:proofErr w:type="spellEnd"/>
      <w:r w:rsidR="00952464">
        <w:rPr>
          <w:rFonts w:ascii="Arial" w:hAnsi="Arial" w:cs="Arial"/>
          <w:sz w:val="22"/>
          <w:szCs w:val="22"/>
        </w:rPr>
        <w:t xml:space="preserve"> &amp; McLean (2011) state that on an individual scale</w:t>
      </w:r>
      <w:r w:rsidR="0017298F" w:rsidRPr="00F23077">
        <w:rPr>
          <w:rFonts w:ascii="Arial" w:hAnsi="Arial" w:cs="Arial"/>
          <w:sz w:val="22"/>
          <w:szCs w:val="22"/>
        </w:rPr>
        <w:t xml:space="preserve"> individuals are urged and supported to become global citizens and health professionals</w:t>
      </w:r>
      <w:r w:rsidR="00952464">
        <w:rPr>
          <w:rFonts w:ascii="Arial" w:hAnsi="Arial" w:cs="Arial"/>
          <w:sz w:val="22"/>
          <w:szCs w:val="22"/>
        </w:rPr>
        <w:t xml:space="preserve"> are urged</w:t>
      </w:r>
      <w:r w:rsidR="0017298F" w:rsidRPr="00F23077">
        <w:rPr>
          <w:rFonts w:ascii="Arial" w:hAnsi="Arial" w:cs="Arial"/>
          <w:sz w:val="22"/>
          <w:szCs w:val="22"/>
        </w:rPr>
        <w:t xml:space="preserve"> to be</w:t>
      </w:r>
      <w:r w:rsidR="00952464">
        <w:rPr>
          <w:rFonts w:ascii="Arial" w:hAnsi="Arial" w:cs="Arial"/>
          <w:sz w:val="22"/>
          <w:szCs w:val="22"/>
        </w:rPr>
        <w:t>come</w:t>
      </w:r>
      <w:r w:rsidR="0017298F" w:rsidRPr="00F23077">
        <w:rPr>
          <w:rFonts w:ascii="Arial" w:hAnsi="Arial" w:cs="Arial"/>
          <w:sz w:val="22"/>
          <w:szCs w:val="22"/>
        </w:rPr>
        <w:t xml:space="preserve"> global practitioners, a </w:t>
      </w:r>
      <w:r w:rsidR="0017298F" w:rsidRPr="00F23077">
        <w:rPr>
          <w:rFonts w:ascii="Arial" w:hAnsi="Arial" w:cs="Arial"/>
          <w:sz w:val="22"/>
          <w:szCs w:val="22"/>
        </w:rPr>
        <w:lastRenderedPageBreak/>
        <w:t>way</w:t>
      </w:r>
      <w:r w:rsidR="00952464">
        <w:rPr>
          <w:rFonts w:ascii="Arial" w:hAnsi="Arial" w:cs="Arial"/>
          <w:sz w:val="22"/>
          <w:szCs w:val="22"/>
        </w:rPr>
        <w:t xml:space="preserve"> that</w:t>
      </w:r>
      <w:r w:rsidR="0017298F" w:rsidRPr="00F23077">
        <w:rPr>
          <w:rFonts w:ascii="Arial" w:hAnsi="Arial" w:cs="Arial"/>
          <w:sz w:val="22"/>
          <w:szCs w:val="22"/>
        </w:rPr>
        <w:t xml:space="preserve"> </w:t>
      </w:r>
      <w:r w:rsidR="00952464">
        <w:rPr>
          <w:rFonts w:ascii="Arial" w:hAnsi="Arial" w:cs="Arial"/>
          <w:sz w:val="22"/>
          <w:szCs w:val="22"/>
        </w:rPr>
        <w:t>individuals and local authorities can</w:t>
      </w:r>
      <w:r w:rsidR="0017298F" w:rsidRPr="00F23077">
        <w:rPr>
          <w:rFonts w:ascii="Arial" w:hAnsi="Arial" w:cs="Arial"/>
          <w:sz w:val="22"/>
          <w:szCs w:val="22"/>
        </w:rPr>
        <w:t xml:space="preserve"> play </w:t>
      </w:r>
      <w:r w:rsidR="00952464">
        <w:rPr>
          <w:rFonts w:ascii="Arial" w:hAnsi="Arial" w:cs="Arial"/>
          <w:sz w:val="22"/>
          <w:szCs w:val="22"/>
        </w:rPr>
        <w:t>a</w:t>
      </w:r>
      <w:r w:rsidR="0017298F" w:rsidRPr="00F23077">
        <w:rPr>
          <w:rFonts w:ascii="Arial" w:hAnsi="Arial" w:cs="Arial"/>
          <w:sz w:val="22"/>
          <w:szCs w:val="22"/>
        </w:rPr>
        <w:t xml:space="preserve"> part </w:t>
      </w:r>
      <w:r w:rsidR="00952464">
        <w:rPr>
          <w:rFonts w:ascii="Arial" w:hAnsi="Arial" w:cs="Arial"/>
          <w:sz w:val="22"/>
          <w:szCs w:val="22"/>
        </w:rPr>
        <w:t xml:space="preserve">by having </w:t>
      </w:r>
      <w:r w:rsidR="0017298F" w:rsidRPr="00F23077">
        <w:rPr>
          <w:rFonts w:ascii="Arial" w:hAnsi="Arial" w:cs="Arial"/>
          <w:sz w:val="22"/>
          <w:szCs w:val="22"/>
        </w:rPr>
        <w:t xml:space="preserve">a role to reduce health inequalities. </w:t>
      </w:r>
      <w:proofErr w:type="spellStart"/>
      <w:r w:rsidR="00952464">
        <w:rPr>
          <w:rFonts w:ascii="Arial" w:hAnsi="Arial" w:cs="Arial"/>
          <w:sz w:val="22"/>
          <w:szCs w:val="22"/>
        </w:rPr>
        <w:t>McKimm</w:t>
      </w:r>
      <w:proofErr w:type="spellEnd"/>
      <w:r w:rsidR="00952464">
        <w:rPr>
          <w:rFonts w:ascii="Arial" w:hAnsi="Arial" w:cs="Arial"/>
          <w:sz w:val="22"/>
          <w:szCs w:val="22"/>
        </w:rPr>
        <w:t xml:space="preserve"> &amp; McLean (2011) highlight</w:t>
      </w:r>
      <w:r w:rsidR="00964712" w:rsidRPr="00F23077">
        <w:rPr>
          <w:rFonts w:ascii="Arial" w:hAnsi="Arial" w:cs="Arial"/>
          <w:sz w:val="22"/>
          <w:szCs w:val="22"/>
        </w:rPr>
        <w:t xml:space="preserve"> that </w:t>
      </w:r>
      <w:r w:rsidR="0063203A" w:rsidRPr="00F23077">
        <w:rPr>
          <w:rFonts w:ascii="Arial" w:hAnsi="Arial" w:cs="Arial"/>
          <w:sz w:val="22"/>
          <w:szCs w:val="22"/>
        </w:rPr>
        <w:t xml:space="preserve">health professionals </w:t>
      </w:r>
      <w:r w:rsidR="00964712" w:rsidRPr="00F23077">
        <w:rPr>
          <w:rFonts w:ascii="Arial" w:hAnsi="Arial" w:cs="Arial"/>
          <w:sz w:val="22"/>
          <w:szCs w:val="22"/>
        </w:rPr>
        <w:t xml:space="preserve">now </w:t>
      </w:r>
      <w:r w:rsidR="0063203A" w:rsidRPr="00F23077">
        <w:rPr>
          <w:rFonts w:ascii="Arial" w:hAnsi="Arial" w:cs="Arial"/>
          <w:sz w:val="22"/>
          <w:szCs w:val="22"/>
        </w:rPr>
        <w:t xml:space="preserve">have the means, </w:t>
      </w:r>
      <w:r w:rsidR="00952464">
        <w:rPr>
          <w:rFonts w:ascii="Arial" w:hAnsi="Arial" w:cs="Arial"/>
          <w:sz w:val="22"/>
          <w:szCs w:val="22"/>
        </w:rPr>
        <w:t>roles and responsibilities of i</w:t>
      </w:r>
      <w:r w:rsidR="0063203A" w:rsidRPr="00F23077">
        <w:rPr>
          <w:rFonts w:ascii="Arial" w:hAnsi="Arial" w:cs="Arial"/>
          <w:sz w:val="22"/>
          <w:szCs w:val="22"/>
        </w:rPr>
        <w:t xml:space="preserve">ncreasing awareness of public health issues across </w:t>
      </w:r>
      <w:r w:rsidR="00952464">
        <w:rPr>
          <w:rFonts w:ascii="Arial" w:hAnsi="Arial" w:cs="Arial"/>
          <w:sz w:val="22"/>
          <w:szCs w:val="22"/>
        </w:rPr>
        <w:t xml:space="preserve">the UK </w:t>
      </w:r>
      <w:r w:rsidR="00964712" w:rsidRPr="00F23077">
        <w:rPr>
          <w:rFonts w:ascii="Arial" w:hAnsi="Arial" w:cs="Arial"/>
          <w:sz w:val="22"/>
          <w:szCs w:val="22"/>
        </w:rPr>
        <w:t xml:space="preserve">with </w:t>
      </w:r>
      <w:r w:rsidR="008019A3" w:rsidRPr="00F23077">
        <w:rPr>
          <w:rFonts w:ascii="Arial" w:hAnsi="Arial" w:cs="Arial"/>
          <w:sz w:val="22"/>
          <w:szCs w:val="22"/>
        </w:rPr>
        <w:t xml:space="preserve">having greater </w:t>
      </w:r>
      <w:r w:rsidR="00964712" w:rsidRPr="00F23077">
        <w:rPr>
          <w:rFonts w:ascii="Arial" w:hAnsi="Arial" w:cs="Arial"/>
          <w:sz w:val="22"/>
          <w:szCs w:val="22"/>
        </w:rPr>
        <w:t>resources and policies</w:t>
      </w:r>
      <w:r w:rsidR="00952464">
        <w:rPr>
          <w:rFonts w:ascii="Arial" w:hAnsi="Arial" w:cs="Arial"/>
          <w:sz w:val="22"/>
          <w:szCs w:val="22"/>
        </w:rPr>
        <w:t xml:space="preserve"> in place to assist them in their </w:t>
      </w:r>
      <w:r w:rsidR="00111C07">
        <w:rPr>
          <w:rFonts w:ascii="Arial" w:hAnsi="Arial" w:cs="Arial"/>
          <w:sz w:val="22"/>
          <w:szCs w:val="22"/>
        </w:rPr>
        <w:t>professional position</w:t>
      </w:r>
      <w:r w:rsidR="00964712" w:rsidRPr="00F23077">
        <w:rPr>
          <w:rFonts w:ascii="Arial" w:hAnsi="Arial" w:cs="Arial"/>
          <w:sz w:val="22"/>
          <w:szCs w:val="22"/>
        </w:rPr>
        <w:t xml:space="preserve">. </w:t>
      </w:r>
      <w:r w:rsidR="007514E2">
        <w:rPr>
          <w:rFonts w:ascii="Arial" w:hAnsi="Arial" w:cs="Arial"/>
          <w:sz w:val="22"/>
          <w:szCs w:val="22"/>
        </w:rPr>
        <w:t>L</w:t>
      </w:r>
      <w:r w:rsidR="00F23077" w:rsidRPr="00F23077">
        <w:rPr>
          <w:rFonts w:ascii="Arial" w:hAnsi="Arial" w:cs="Arial"/>
          <w:sz w:val="22"/>
          <w:szCs w:val="22"/>
        </w:rPr>
        <w:t>ocal government</w:t>
      </w:r>
      <w:r w:rsidR="007514E2">
        <w:rPr>
          <w:rFonts w:ascii="Arial" w:hAnsi="Arial" w:cs="Arial"/>
          <w:sz w:val="22"/>
          <w:szCs w:val="22"/>
        </w:rPr>
        <w:t>s</w:t>
      </w:r>
      <w:r w:rsidR="00F23077" w:rsidRPr="00F23077">
        <w:rPr>
          <w:rFonts w:ascii="Arial" w:hAnsi="Arial" w:cs="Arial"/>
          <w:sz w:val="22"/>
          <w:szCs w:val="22"/>
        </w:rPr>
        <w:t xml:space="preserve"> </w:t>
      </w:r>
      <w:r w:rsidR="007514E2">
        <w:rPr>
          <w:rFonts w:ascii="Arial" w:hAnsi="Arial" w:cs="Arial"/>
          <w:sz w:val="22"/>
          <w:szCs w:val="22"/>
        </w:rPr>
        <w:t>have</w:t>
      </w:r>
      <w:r w:rsidR="00F23077" w:rsidRPr="00F23077">
        <w:rPr>
          <w:rFonts w:ascii="Arial" w:hAnsi="Arial" w:cs="Arial"/>
          <w:sz w:val="22"/>
          <w:szCs w:val="22"/>
        </w:rPr>
        <w:t xml:space="preserve"> </w:t>
      </w:r>
      <w:r w:rsidR="007514E2">
        <w:rPr>
          <w:rFonts w:ascii="Arial" w:hAnsi="Arial" w:cs="Arial"/>
          <w:sz w:val="22"/>
          <w:szCs w:val="22"/>
        </w:rPr>
        <w:t>always aimed and prioritised the health of local areas and individuals</w:t>
      </w:r>
      <w:r w:rsidR="00952464">
        <w:rPr>
          <w:rFonts w:ascii="Arial" w:hAnsi="Arial" w:cs="Arial"/>
          <w:sz w:val="22"/>
          <w:szCs w:val="22"/>
        </w:rPr>
        <w:t xml:space="preserve"> </w:t>
      </w:r>
      <w:r w:rsidR="007514E2">
        <w:rPr>
          <w:rFonts w:ascii="Arial" w:hAnsi="Arial" w:cs="Arial"/>
          <w:sz w:val="22"/>
          <w:szCs w:val="22"/>
        </w:rPr>
        <w:t xml:space="preserve">as they </w:t>
      </w:r>
      <w:r w:rsidR="00952464">
        <w:rPr>
          <w:rFonts w:ascii="Arial" w:hAnsi="Arial" w:cs="Arial"/>
          <w:sz w:val="22"/>
          <w:szCs w:val="22"/>
        </w:rPr>
        <w:t>are in place to continuously protect</w:t>
      </w:r>
      <w:r w:rsidR="00F23077" w:rsidRPr="00F23077">
        <w:rPr>
          <w:rFonts w:ascii="Arial" w:hAnsi="Arial" w:cs="Arial"/>
          <w:sz w:val="22"/>
          <w:szCs w:val="22"/>
        </w:rPr>
        <w:t xml:space="preserve"> the public’s health</w:t>
      </w:r>
      <w:r w:rsidR="00952464">
        <w:rPr>
          <w:rFonts w:ascii="Arial" w:hAnsi="Arial" w:cs="Arial"/>
          <w:sz w:val="22"/>
          <w:szCs w:val="22"/>
        </w:rPr>
        <w:t xml:space="preserve">, but this </w:t>
      </w:r>
      <w:r w:rsidR="00F23077" w:rsidRPr="00F23077">
        <w:rPr>
          <w:rFonts w:ascii="Arial" w:hAnsi="Arial" w:cs="Arial"/>
          <w:sz w:val="22"/>
          <w:szCs w:val="22"/>
        </w:rPr>
        <w:t>needs to be a continuing priority</w:t>
      </w:r>
      <w:r w:rsidR="004863D1">
        <w:rPr>
          <w:rFonts w:ascii="Arial" w:hAnsi="Arial" w:cs="Arial"/>
          <w:sz w:val="22"/>
          <w:szCs w:val="22"/>
        </w:rPr>
        <w:t xml:space="preserve"> throughout every aspect of their </w:t>
      </w:r>
      <w:r w:rsidR="00952464">
        <w:rPr>
          <w:rFonts w:ascii="Arial" w:hAnsi="Arial" w:cs="Arial"/>
          <w:sz w:val="22"/>
          <w:szCs w:val="22"/>
        </w:rPr>
        <w:t>roles and responsibilities</w:t>
      </w:r>
      <w:r w:rsidR="00111C07">
        <w:rPr>
          <w:rFonts w:ascii="Arial" w:hAnsi="Arial" w:cs="Arial"/>
          <w:sz w:val="22"/>
          <w:szCs w:val="22"/>
        </w:rPr>
        <w:t xml:space="preserve"> (</w:t>
      </w:r>
      <w:proofErr w:type="spellStart"/>
      <w:r w:rsidR="00111C07">
        <w:rPr>
          <w:rFonts w:ascii="Arial" w:hAnsi="Arial" w:cs="Arial"/>
          <w:sz w:val="22"/>
          <w:szCs w:val="22"/>
        </w:rPr>
        <w:t>McKimm</w:t>
      </w:r>
      <w:proofErr w:type="spellEnd"/>
      <w:r w:rsidR="00111C07">
        <w:rPr>
          <w:rFonts w:ascii="Arial" w:hAnsi="Arial" w:cs="Arial"/>
          <w:sz w:val="22"/>
          <w:szCs w:val="22"/>
        </w:rPr>
        <w:t xml:space="preserve"> &amp; McLean, 2011)</w:t>
      </w:r>
      <w:r w:rsidR="00F23077" w:rsidRPr="00F23077">
        <w:rPr>
          <w:rFonts w:ascii="Arial" w:hAnsi="Arial" w:cs="Arial"/>
          <w:sz w:val="22"/>
          <w:szCs w:val="22"/>
        </w:rPr>
        <w:t>.</w:t>
      </w:r>
      <w:r w:rsidR="004863D1">
        <w:rPr>
          <w:rFonts w:ascii="Arial" w:hAnsi="Arial" w:cs="Arial"/>
          <w:sz w:val="22"/>
          <w:szCs w:val="22"/>
        </w:rPr>
        <w:t xml:space="preserve"> </w:t>
      </w:r>
      <w:r w:rsidR="00F23077" w:rsidRPr="00F23077">
        <w:rPr>
          <w:rFonts w:ascii="Arial" w:hAnsi="Arial" w:cs="Arial"/>
          <w:sz w:val="22"/>
          <w:szCs w:val="22"/>
        </w:rPr>
        <w:t xml:space="preserve"> </w:t>
      </w:r>
    </w:p>
    <w:p w14:paraId="35C90EBB" w14:textId="77777777" w:rsidR="00952464" w:rsidRDefault="00952464" w:rsidP="00DE2065">
      <w:pPr>
        <w:spacing w:line="360" w:lineRule="auto"/>
        <w:rPr>
          <w:rFonts w:ascii="Arial" w:hAnsi="Arial" w:cs="Arial"/>
          <w:b/>
          <w:sz w:val="22"/>
          <w:szCs w:val="22"/>
        </w:rPr>
      </w:pPr>
    </w:p>
    <w:p w14:paraId="41133085" w14:textId="5D699013" w:rsidR="00DE2065" w:rsidRPr="005D3F9C" w:rsidRDefault="00DE2065" w:rsidP="00DE2065">
      <w:pPr>
        <w:spacing w:line="360" w:lineRule="auto"/>
        <w:rPr>
          <w:rFonts w:ascii="Arial" w:hAnsi="Arial" w:cs="Arial"/>
          <w:sz w:val="22"/>
          <w:szCs w:val="22"/>
        </w:rPr>
      </w:pPr>
      <w:r w:rsidRPr="005D3F9C">
        <w:rPr>
          <w:rFonts w:ascii="Arial" w:hAnsi="Arial" w:cs="Arial"/>
          <w:b/>
          <w:sz w:val="22"/>
          <w:szCs w:val="22"/>
        </w:rPr>
        <w:t>A</w:t>
      </w:r>
      <w:r w:rsidR="000F4B53" w:rsidRPr="005D3F9C">
        <w:rPr>
          <w:rFonts w:ascii="Arial" w:hAnsi="Arial" w:cs="Arial"/>
          <w:b/>
          <w:sz w:val="22"/>
          <w:szCs w:val="22"/>
        </w:rPr>
        <w:t xml:space="preserve">im </w:t>
      </w:r>
      <w:r w:rsidR="00583105" w:rsidRPr="005D3F9C">
        <w:rPr>
          <w:rFonts w:ascii="Arial" w:hAnsi="Arial" w:cs="Arial"/>
          <w:b/>
          <w:sz w:val="22"/>
          <w:szCs w:val="22"/>
        </w:rPr>
        <w:t>and Objectives</w:t>
      </w:r>
    </w:p>
    <w:p w14:paraId="3113283E" w14:textId="62723B3F" w:rsidR="000F4B53" w:rsidRPr="005D3F9C" w:rsidRDefault="000F4B53" w:rsidP="004A30B9">
      <w:pPr>
        <w:spacing w:line="360" w:lineRule="auto"/>
        <w:jc w:val="both"/>
        <w:rPr>
          <w:rFonts w:ascii="Arial" w:hAnsi="Arial" w:cs="Arial"/>
          <w:sz w:val="22"/>
          <w:szCs w:val="22"/>
        </w:rPr>
      </w:pPr>
      <w:r w:rsidRPr="005D3F9C">
        <w:rPr>
          <w:rFonts w:ascii="Arial" w:hAnsi="Arial" w:cs="Arial"/>
          <w:sz w:val="22"/>
          <w:szCs w:val="22"/>
        </w:rPr>
        <w:t xml:space="preserve">The aim of this research </w:t>
      </w:r>
      <w:r w:rsidR="008D71C0" w:rsidRPr="005D3F9C">
        <w:rPr>
          <w:rFonts w:ascii="Arial" w:hAnsi="Arial" w:cs="Arial"/>
          <w:sz w:val="22"/>
          <w:szCs w:val="22"/>
        </w:rPr>
        <w:t>project</w:t>
      </w:r>
      <w:r w:rsidRPr="005D3F9C">
        <w:rPr>
          <w:rFonts w:ascii="Arial" w:hAnsi="Arial" w:cs="Arial"/>
          <w:sz w:val="22"/>
          <w:szCs w:val="22"/>
        </w:rPr>
        <w:t xml:space="preserve"> is to examine the role of Public Health</w:t>
      </w:r>
      <w:r w:rsidR="00682BDD" w:rsidRPr="005D3F9C">
        <w:rPr>
          <w:rFonts w:ascii="Arial" w:hAnsi="Arial" w:cs="Arial"/>
          <w:sz w:val="22"/>
          <w:szCs w:val="22"/>
        </w:rPr>
        <w:t xml:space="preserve"> </w:t>
      </w:r>
      <w:r w:rsidR="00FD54DB">
        <w:rPr>
          <w:rFonts w:ascii="Arial" w:hAnsi="Arial" w:cs="Arial"/>
          <w:sz w:val="22"/>
          <w:szCs w:val="22"/>
        </w:rPr>
        <w:t>Organisations</w:t>
      </w:r>
      <w:r w:rsidRPr="005D3F9C">
        <w:rPr>
          <w:rFonts w:ascii="Arial" w:hAnsi="Arial" w:cs="Arial"/>
          <w:sz w:val="22"/>
          <w:szCs w:val="22"/>
        </w:rPr>
        <w:t xml:space="preserve"> </w:t>
      </w:r>
      <w:r w:rsidR="00FD54DB">
        <w:rPr>
          <w:rFonts w:ascii="Arial" w:hAnsi="Arial" w:cs="Arial"/>
          <w:sz w:val="22"/>
          <w:szCs w:val="22"/>
        </w:rPr>
        <w:t>ac</w:t>
      </w:r>
      <w:r w:rsidR="003C4D5C">
        <w:rPr>
          <w:rFonts w:ascii="Arial" w:hAnsi="Arial" w:cs="Arial"/>
          <w:sz w:val="22"/>
          <w:szCs w:val="22"/>
        </w:rPr>
        <w:t>ross the UK, with identifying the effectiveness of approaches which are currently in place</w:t>
      </w:r>
      <w:r w:rsidR="00C60347">
        <w:rPr>
          <w:rFonts w:ascii="Arial" w:hAnsi="Arial" w:cs="Arial"/>
          <w:sz w:val="22"/>
          <w:szCs w:val="22"/>
        </w:rPr>
        <w:t xml:space="preserve">. </w:t>
      </w:r>
      <w:r w:rsidR="008D71C0" w:rsidRPr="005D3F9C">
        <w:rPr>
          <w:rFonts w:ascii="Arial" w:hAnsi="Arial" w:cs="Arial"/>
          <w:sz w:val="22"/>
          <w:szCs w:val="22"/>
        </w:rPr>
        <w:t>To achiev</w:t>
      </w:r>
      <w:r w:rsidR="00FD54DB">
        <w:rPr>
          <w:rFonts w:ascii="Arial" w:hAnsi="Arial" w:cs="Arial"/>
          <w:sz w:val="22"/>
          <w:szCs w:val="22"/>
        </w:rPr>
        <w:t>e this, the</w:t>
      </w:r>
      <w:r w:rsidR="008D71C0" w:rsidRPr="005D3F9C">
        <w:rPr>
          <w:rFonts w:ascii="Arial" w:hAnsi="Arial" w:cs="Arial"/>
          <w:sz w:val="22"/>
          <w:szCs w:val="22"/>
        </w:rPr>
        <w:t xml:space="preserve"> research project will attempt </w:t>
      </w:r>
      <w:r w:rsidR="00583105" w:rsidRPr="005D3F9C">
        <w:rPr>
          <w:rFonts w:ascii="Arial" w:hAnsi="Arial" w:cs="Arial"/>
          <w:sz w:val="22"/>
          <w:szCs w:val="22"/>
        </w:rPr>
        <w:t xml:space="preserve">to meet </w:t>
      </w:r>
      <w:r w:rsidR="008D71C0" w:rsidRPr="005D3F9C">
        <w:rPr>
          <w:rFonts w:ascii="Arial" w:hAnsi="Arial" w:cs="Arial"/>
          <w:sz w:val="22"/>
          <w:szCs w:val="22"/>
        </w:rPr>
        <w:t xml:space="preserve">the following </w:t>
      </w:r>
      <w:r w:rsidR="00583105" w:rsidRPr="005D3F9C">
        <w:rPr>
          <w:rFonts w:ascii="Arial" w:hAnsi="Arial" w:cs="Arial"/>
          <w:sz w:val="22"/>
          <w:szCs w:val="22"/>
        </w:rPr>
        <w:t xml:space="preserve">four </w:t>
      </w:r>
      <w:r w:rsidR="00FD54DB">
        <w:rPr>
          <w:rFonts w:ascii="Arial" w:hAnsi="Arial" w:cs="Arial"/>
          <w:sz w:val="22"/>
          <w:szCs w:val="22"/>
        </w:rPr>
        <w:t>objectives:</w:t>
      </w:r>
    </w:p>
    <w:p w14:paraId="2D77FCC1" w14:textId="77777777" w:rsidR="00583105" w:rsidRPr="005D3F9C" w:rsidRDefault="00583105" w:rsidP="00BC0029">
      <w:pPr>
        <w:spacing w:line="360" w:lineRule="auto"/>
        <w:rPr>
          <w:rFonts w:ascii="Arial" w:hAnsi="Arial" w:cs="Arial"/>
          <w:b/>
          <w:sz w:val="22"/>
          <w:szCs w:val="22"/>
        </w:rPr>
      </w:pPr>
    </w:p>
    <w:p w14:paraId="46FB986E" w14:textId="77777777" w:rsidR="000F4B53" w:rsidRPr="005D3F9C" w:rsidRDefault="000F4B53" w:rsidP="000F4B53">
      <w:pPr>
        <w:pStyle w:val="ListParagraph"/>
        <w:rPr>
          <w:rFonts w:ascii="Arial" w:hAnsi="Arial" w:cs="Arial"/>
          <w:sz w:val="22"/>
          <w:szCs w:val="22"/>
        </w:rPr>
      </w:pPr>
    </w:p>
    <w:p w14:paraId="3D139FDC" w14:textId="349FDF41" w:rsidR="000F4B53" w:rsidRPr="005D3F9C" w:rsidRDefault="000F4B53" w:rsidP="000F4B53">
      <w:pPr>
        <w:pStyle w:val="ListParagraph"/>
        <w:numPr>
          <w:ilvl w:val="0"/>
          <w:numId w:val="1"/>
        </w:numPr>
        <w:rPr>
          <w:rFonts w:ascii="Arial" w:hAnsi="Arial" w:cs="Arial"/>
          <w:sz w:val="22"/>
          <w:szCs w:val="22"/>
        </w:rPr>
      </w:pPr>
      <w:r w:rsidRPr="005D3F9C">
        <w:rPr>
          <w:rFonts w:ascii="Arial" w:hAnsi="Arial" w:cs="Arial"/>
          <w:sz w:val="22"/>
          <w:szCs w:val="22"/>
        </w:rPr>
        <w:t xml:space="preserve">Describe the </w:t>
      </w:r>
      <w:r w:rsidR="00C60347">
        <w:rPr>
          <w:rFonts w:ascii="Arial" w:hAnsi="Arial" w:cs="Arial"/>
          <w:sz w:val="22"/>
          <w:szCs w:val="22"/>
        </w:rPr>
        <w:t>aim and background</w:t>
      </w:r>
      <w:r w:rsidRPr="005D3F9C">
        <w:rPr>
          <w:rFonts w:ascii="Arial" w:hAnsi="Arial" w:cs="Arial"/>
          <w:sz w:val="22"/>
          <w:szCs w:val="22"/>
        </w:rPr>
        <w:t xml:space="preserve"> of health inequalities </w:t>
      </w:r>
      <w:r w:rsidR="0086674D">
        <w:rPr>
          <w:rFonts w:ascii="Arial" w:hAnsi="Arial" w:cs="Arial"/>
          <w:sz w:val="22"/>
          <w:szCs w:val="22"/>
        </w:rPr>
        <w:t>across the UK</w:t>
      </w:r>
    </w:p>
    <w:p w14:paraId="34E883FA" w14:textId="77777777" w:rsidR="000F4B53" w:rsidRPr="005D3F9C" w:rsidRDefault="000F4B53" w:rsidP="000F4B53">
      <w:pPr>
        <w:pStyle w:val="ListParagraph"/>
        <w:rPr>
          <w:rFonts w:ascii="Arial" w:hAnsi="Arial" w:cs="Arial"/>
          <w:sz w:val="22"/>
          <w:szCs w:val="22"/>
        </w:rPr>
      </w:pPr>
    </w:p>
    <w:p w14:paraId="4B4023B9" w14:textId="77777777" w:rsidR="00484347" w:rsidRPr="005D3F9C" w:rsidRDefault="00484347" w:rsidP="000F4B53">
      <w:pPr>
        <w:pStyle w:val="ListParagraph"/>
        <w:rPr>
          <w:rFonts w:ascii="Arial" w:hAnsi="Arial" w:cs="Arial"/>
          <w:sz w:val="22"/>
          <w:szCs w:val="22"/>
        </w:rPr>
      </w:pPr>
    </w:p>
    <w:p w14:paraId="571BEB7B" w14:textId="18CD4359" w:rsidR="000F4B53" w:rsidRPr="005D3F9C" w:rsidRDefault="000F4B53" w:rsidP="004A30B9">
      <w:pPr>
        <w:pStyle w:val="ListParagraph"/>
        <w:numPr>
          <w:ilvl w:val="0"/>
          <w:numId w:val="1"/>
        </w:numPr>
        <w:jc w:val="both"/>
        <w:rPr>
          <w:rFonts w:ascii="Arial" w:hAnsi="Arial" w:cs="Arial"/>
          <w:sz w:val="22"/>
          <w:szCs w:val="22"/>
        </w:rPr>
      </w:pPr>
      <w:r w:rsidRPr="005D3F9C">
        <w:rPr>
          <w:rFonts w:ascii="Arial" w:hAnsi="Arial" w:cs="Arial"/>
          <w:sz w:val="22"/>
          <w:szCs w:val="22"/>
        </w:rPr>
        <w:t xml:space="preserve">Analyse </w:t>
      </w:r>
      <w:r w:rsidR="0086674D">
        <w:rPr>
          <w:rFonts w:ascii="Arial" w:hAnsi="Arial" w:cs="Arial"/>
          <w:sz w:val="22"/>
          <w:szCs w:val="22"/>
        </w:rPr>
        <w:t xml:space="preserve">the effectiveness of </w:t>
      </w:r>
      <w:r w:rsidRPr="005D3F9C">
        <w:rPr>
          <w:rFonts w:ascii="Arial" w:hAnsi="Arial" w:cs="Arial"/>
          <w:sz w:val="22"/>
          <w:szCs w:val="22"/>
        </w:rPr>
        <w:t xml:space="preserve">current health </w:t>
      </w:r>
      <w:r w:rsidR="00C60347">
        <w:rPr>
          <w:rFonts w:ascii="Arial" w:hAnsi="Arial" w:cs="Arial"/>
          <w:sz w:val="22"/>
          <w:szCs w:val="22"/>
        </w:rPr>
        <w:t xml:space="preserve">experiments which </w:t>
      </w:r>
      <w:r w:rsidRPr="005D3F9C">
        <w:rPr>
          <w:rFonts w:ascii="Arial" w:hAnsi="Arial" w:cs="Arial"/>
          <w:sz w:val="22"/>
          <w:szCs w:val="22"/>
        </w:rPr>
        <w:t>Public Health Organisations</w:t>
      </w:r>
      <w:r w:rsidR="00C60347">
        <w:rPr>
          <w:rFonts w:ascii="Arial" w:hAnsi="Arial" w:cs="Arial"/>
          <w:sz w:val="22"/>
          <w:szCs w:val="22"/>
        </w:rPr>
        <w:t xml:space="preserve"> </w:t>
      </w:r>
      <w:r w:rsidR="0086674D">
        <w:rPr>
          <w:rFonts w:ascii="Arial" w:hAnsi="Arial" w:cs="Arial"/>
          <w:sz w:val="22"/>
          <w:szCs w:val="22"/>
        </w:rPr>
        <w:t>can</w:t>
      </w:r>
      <w:r w:rsidR="00C60347">
        <w:rPr>
          <w:rFonts w:ascii="Arial" w:hAnsi="Arial" w:cs="Arial"/>
          <w:sz w:val="22"/>
          <w:szCs w:val="22"/>
        </w:rPr>
        <w:t xml:space="preserve"> implement</w:t>
      </w:r>
      <w:r w:rsidR="0086674D">
        <w:rPr>
          <w:rFonts w:ascii="Arial" w:hAnsi="Arial" w:cs="Arial"/>
          <w:sz w:val="22"/>
          <w:szCs w:val="22"/>
        </w:rPr>
        <w:t xml:space="preserve"> in their delivery of services</w:t>
      </w:r>
    </w:p>
    <w:p w14:paraId="6525A978" w14:textId="77777777" w:rsidR="000F4B53" w:rsidRPr="005D3F9C" w:rsidRDefault="000F4B53" w:rsidP="00484347">
      <w:pPr>
        <w:pStyle w:val="ListParagraph"/>
        <w:rPr>
          <w:rFonts w:ascii="Arial" w:hAnsi="Arial" w:cs="Arial"/>
          <w:sz w:val="22"/>
          <w:szCs w:val="22"/>
        </w:rPr>
      </w:pPr>
    </w:p>
    <w:p w14:paraId="1B13A7EB" w14:textId="77777777" w:rsidR="00484347" w:rsidRPr="005D3F9C" w:rsidRDefault="00484347" w:rsidP="00484347">
      <w:pPr>
        <w:pStyle w:val="ListParagraph"/>
        <w:rPr>
          <w:rFonts w:ascii="Arial" w:hAnsi="Arial" w:cs="Arial"/>
          <w:sz w:val="22"/>
          <w:szCs w:val="22"/>
        </w:rPr>
      </w:pPr>
    </w:p>
    <w:p w14:paraId="70E34DFD" w14:textId="08838E9F" w:rsidR="000F4B53" w:rsidRPr="005D3F9C" w:rsidRDefault="000F31E8" w:rsidP="000F4B53">
      <w:pPr>
        <w:pStyle w:val="ListParagraph"/>
        <w:numPr>
          <w:ilvl w:val="0"/>
          <w:numId w:val="1"/>
        </w:numPr>
        <w:rPr>
          <w:rFonts w:ascii="Arial" w:hAnsi="Arial" w:cs="Arial"/>
          <w:sz w:val="22"/>
          <w:szCs w:val="22"/>
        </w:rPr>
      </w:pPr>
      <w:r>
        <w:rPr>
          <w:rFonts w:ascii="Arial" w:hAnsi="Arial" w:cs="Arial"/>
          <w:sz w:val="22"/>
          <w:szCs w:val="22"/>
        </w:rPr>
        <w:t>Outline</w:t>
      </w:r>
      <w:r w:rsidR="000F4B53" w:rsidRPr="005D3F9C">
        <w:rPr>
          <w:rFonts w:ascii="Arial" w:hAnsi="Arial" w:cs="Arial"/>
          <w:sz w:val="22"/>
          <w:szCs w:val="22"/>
        </w:rPr>
        <w:t xml:space="preserve"> how current campaigns </w:t>
      </w:r>
      <w:r w:rsidR="004067A2" w:rsidRPr="005D3F9C">
        <w:rPr>
          <w:rFonts w:ascii="Arial" w:hAnsi="Arial" w:cs="Arial"/>
          <w:sz w:val="22"/>
          <w:szCs w:val="22"/>
        </w:rPr>
        <w:t xml:space="preserve">and initiatives </w:t>
      </w:r>
      <w:r w:rsidR="00C60347">
        <w:rPr>
          <w:rFonts w:ascii="Arial" w:hAnsi="Arial" w:cs="Arial"/>
          <w:sz w:val="22"/>
          <w:szCs w:val="22"/>
        </w:rPr>
        <w:t xml:space="preserve">can be </w:t>
      </w:r>
      <w:r w:rsidR="000F4B53" w:rsidRPr="005D3F9C">
        <w:rPr>
          <w:rFonts w:ascii="Arial" w:hAnsi="Arial" w:cs="Arial"/>
          <w:sz w:val="22"/>
          <w:szCs w:val="22"/>
        </w:rPr>
        <w:t>effective</w:t>
      </w:r>
      <w:r w:rsidR="00C60347">
        <w:rPr>
          <w:rFonts w:ascii="Arial" w:hAnsi="Arial" w:cs="Arial"/>
          <w:sz w:val="22"/>
          <w:szCs w:val="22"/>
        </w:rPr>
        <w:t xml:space="preserve"> in reducing health inequalities </w:t>
      </w:r>
    </w:p>
    <w:p w14:paraId="5C1DA1D5" w14:textId="77777777" w:rsidR="00484347" w:rsidRPr="005D3F9C" w:rsidRDefault="00484347" w:rsidP="00484347">
      <w:pPr>
        <w:rPr>
          <w:rFonts w:ascii="Arial" w:hAnsi="Arial" w:cs="Arial"/>
          <w:sz w:val="22"/>
          <w:szCs w:val="22"/>
        </w:rPr>
      </w:pPr>
    </w:p>
    <w:p w14:paraId="5B33C43E" w14:textId="77777777" w:rsidR="000F4B53" w:rsidRPr="005D3F9C" w:rsidRDefault="000F4B53" w:rsidP="000F4B53">
      <w:pPr>
        <w:rPr>
          <w:rFonts w:ascii="Arial" w:hAnsi="Arial" w:cs="Arial"/>
          <w:sz w:val="22"/>
          <w:szCs w:val="22"/>
        </w:rPr>
      </w:pPr>
    </w:p>
    <w:p w14:paraId="6B5FFAA1" w14:textId="77777777" w:rsidR="00625CFC" w:rsidRDefault="000F4B53" w:rsidP="004A30B9">
      <w:pPr>
        <w:pStyle w:val="ListParagraph"/>
        <w:numPr>
          <w:ilvl w:val="0"/>
          <w:numId w:val="1"/>
        </w:numPr>
        <w:spacing w:line="360" w:lineRule="auto"/>
        <w:jc w:val="both"/>
        <w:rPr>
          <w:rFonts w:ascii="Arial" w:hAnsi="Arial" w:cs="Arial"/>
          <w:sz w:val="22"/>
          <w:szCs w:val="22"/>
        </w:rPr>
      </w:pPr>
      <w:r w:rsidRPr="005D3F9C">
        <w:rPr>
          <w:rFonts w:ascii="Arial" w:hAnsi="Arial" w:cs="Arial"/>
          <w:sz w:val="22"/>
          <w:szCs w:val="22"/>
        </w:rPr>
        <w:t xml:space="preserve">Give recommendations for improvement on </w:t>
      </w:r>
      <w:r w:rsidR="00C60347">
        <w:rPr>
          <w:rFonts w:ascii="Arial" w:hAnsi="Arial" w:cs="Arial"/>
          <w:sz w:val="22"/>
          <w:szCs w:val="22"/>
        </w:rPr>
        <w:t xml:space="preserve">the effectiveness of </w:t>
      </w:r>
      <w:r w:rsidRPr="005D3F9C">
        <w:rPr>
          <w:rFonts w:ascii="Arial" w:hAnsi="Arial" w:cs="Arial"/>
          <w:sz w:val="22"/>
          <w:szCs w:val="22"/>
        </w:rPr>
        <w:t xml:space="preserve">public health guidance </w:t>
      </w:r>
      <w:r w:rsidR="00C60347">
        <w:rPr>
          <w:rFonts w:ascii="Arial" w:hAnsi="Arial" w:cs="Arial"/>
          <w:sz w:val="22"/>
          <w:szCs w:val="22"/>
        </w:rPr>
        <w:t>in relation to the implementation of</w:t>
      </w:r>
      <w:r w:rsidRPr="005D3F9C">
        <w:rPr>
          <w:rFonts w:ascii="Arial" w:hAnsi="Arial" w:cs="Arial"/>
          <w:sz w:val="22"/>
          <w:szCs w:val="22"/>
        </w:rPr>
        <w:t xml:space="preserve"> health and well-being initiatives to reduce health inequalities.  </w:t>
      </w:r>
    </w:p>
    <w:p w14:paraId="6D4B2DB9" w14:textId="77777777" w:rsidR="00625CFC" w:rsidRDefault="00625CFC" w:rsidP="00625CFC">
      <w:pPr>
        <w:spacing w:line="360" w:lineRule="auto"/>
        <w:rPr>
          <w:rFonts w:ascii="Arial" w:hAnsi="Arial" w:cs="Arial"/>
          <w:sz w:val="22"/>
          <w:szCs w:val="22"/>
        </w:rPr>
      </w:pPr>
    </w:p>
    <w:p w14:paraId="65F96AC5" w14:textId="77777777" w:rsidR="00625CFC" w:rsidRDefault="00625CFC" w:rsidP="00625CFC">
      <w:pPr>
        <w:spacing w:line="360" w:lineRule="auto"/>
        <w:rPr>
          <w:rFonts w:ascii="Arial" w:hAnsi="Arial" w:cs="Arial"/>
          <w:sz w:val="22"/>
          <w:szCs w:val="22"/>
        </w:rPr>
      </w:pPr>
    </w:p>
    <w:p w14:paraId="63BEADF7" w14:textId="77777777" w:rsidR="00A35535" w:rsidRDefault="00A35535" w:rsidP="00625CFC">
      <w:pPr>
        <w:spacing w:line="360" w:lineRule="auto"/>
        <w:rPr>
          <w:rFonts w:ascii="Arial" w:hAnsi="Arial" w:cs="Arial"/>
          <w:b/>
          <w:sz w:val="22"/>
          <w:szCs w:val="22"/>
        </w:rPr>
      </w:pPr>
    </w:p>
    <w:p w14:paraId="1504A8BE" w14:textId="77777777" w:rsidR="00A35535" w:rsidRDefault="00A35535" w:rsidP="00625CFC">
      <w:pPr>
        <w:spacing w:line="360" w:lineRule="auto"/>
        <w:rPr>
          <w:rFonts w:ascii="Arial" w:hAnsi="Arial" w:cs="Arial"/>
          <w:b/>
          <w:sz w:val="22"/>
          <w:szCs w:val="22"/>
        </w:rPr>
      </w:pPr>
    </w:p>
    <w:p w14:paraId="2B1BB8AA" w14:textId="77777777" w:rsidR="00A35535" w:rsidRDefault="00A35535" w:rsidP="00625CFC">
      <w:pPr>
        <w:spacing w:line="360" w:lineRule="auto"/>
        <w:rPr>
          <w:rFonts w:ascii="Arial" w:hAnsi="Arial" w:cs="Arial"/>
          <w:b/>
          <w:sz w:val="22"/>
          <w:szCs w:val="22"/>
        </w:rPr>
      </w:pPr>
    </w:p>
    <w:p w14:paraId="4C680AEF" w14:textId="77777777" w:rsidR="00A35535" w:rsidRDefault="00A35535" w:rsidP="00625CFC">
      <w:pPr>
        <w:spacing w:line="360" w:lineRule="auto"/>
        <w:rPr>
          <w:rFonts w:ascii="Arial" w:hAnsi="Arial" w:cs="Arial"/>
          <w:b/>
          <w:sz w:val="22"/>
          <w:szCs w:val="22"/>
        </w:rPr>
      </w:pPr>
    </w:p>
    <w:p w14:paraId="7FB11CD7" w14:textId="77777777" w:rsidR="00A35535" w:rsidRDefault="00A35535" w:rsidP="00625CFC">
      <w:pPr>
        <w:spacing w:line="360" w:lineRule="auto"/>
        <w:rPr>
          <w:rFonts w:ascii="Arial" w:hAnsi="Arial" w:cs="Arial"/>
          <w:b/>
          <w:sz w:val="22"/>
          <w:szCs w:val="22"/>
        </w:rPr>
      </w:pPr>
    </w:p>
    <w:p w14:paraId="4C7033CA" w14:textId="77777777" w:rsidR="00A35535" w:rsidRDefault="00A35535" w:rsidP="00625CFC">
      <w:pPr>
        <w:spacing w:line="360" w:lineRule="auto"/>
        <w:rPr>
          <w:rFonts w:ascii="Arial" w:hAnsi="Arial" w:cs="Arial"/>
          <w:b/>
          <w:sz w:val="22"/>
          <w:szCs w:val="22"/>
        </w:rPr>
      </w:pPr>
    </w:p>
    <w:p w14:paraId="0D271ACE" w14:textId="77777777" w:rsidR="00A35535" w:rsidRDefault="00A35535" w:rsidP="00625CFC">
      <w:pPr>
        <w:spacing w:line="360" w:lineRule="auto"/>
        <w:rPr>
          <w:rFonts w:ascii="Arial" w:hAnsi="Arial" w:cs="Arial"/>
          <w:b/>
          <w:sz w:val="22"/>
          <w:szCs w:val="22"/>
        </w:rPr>
      </w:pPr>
    </w:p>
    <w:p w14:paraId="6BFA10C1" w14:textId="77777777" w:rsidR="00A35535" w:rsidRDefault="00A35535" w:rsidP="00625CFC">
      <w:pPr>
        <w:spacing w:line="360" w:lineRule="auto"/>
        <w:rPr>
          <w:rFonts w:ascii="Arial" w:hAnsi="Arial" w:cs="Arial"/>
          <w:b/>
          <w:sz w:val="22"/>
          <w:szCs w:val="22"/>
        </w:rPr>
      </w:pPr>
    </w:p>
    <w:p w14:paraId="3B0D0CFE" w14:textId="77777777" w:rsidR="00A35535" w:rsidRDefault="00A35535" w:rsidP="00625CFC">
      <w:pPr>
        <w:spacing w:line="360" w:lineRule="auto"/>
        <w:rPr>
          <w:rFonts w:ascii="Arial" w:hAnsi="Arial" w:cs="Arial"/>
          <w:b/>
          <w:sz w:val="22"/>
          <w:szCs w:val="22"/>
        </w:rPr>
      </w:pPr>
    </w:p>
    <w:p w14:paraId="6FDD5A3D" w14:textId="77777777" w:rsidR="004A30B9" w:rsidRDefault="004A30B9" w:rsidP="00625CFC">
      <w:pPr>
        <w:spacing w:line="360" w:lineRule="auto"/>
        <w:rPr>
          <w:rFonts w:ascii="Arial" w:hAnsi="Arial" w:cs="Arial"/>
          <w:b/>
          <w:sz w:val="22"/>
          <w:szCs w:val="22"/>
        </w:rPr>
      </w:pPr>
    </w:p>
    <w:p w14:paraId="1E02E516" w14:textId="788838BD" w:rsidR="000F4B53" w:rsidRPr="00625CFC" w:rsidRDefault="000F4B53" w:rsidP="00625CFC">
      <w:pPr>
        <w:spacing w:line="360" w:lineRule="auto"/>
        <w:rPr>
          <w:rFonts w:ascii="Arial" w:hAnsi="Arial" w:cs="Arial"/>
          <w:sz w:val="22"/>
          <w:szCs w:val="22"/>
        </w:rPr>
      </w:pPr>
      <w:r w:rsidRPr="00625CFC">
        <w:rPr>
          <w:rFonts w:ascii="Arial" w:hAnsi="Arial" w:cs="Arial"/>
          <w:b/>
          <w:sz w:val="22"/>
          <w:szCs w:val="22"/>
        </w:rPr>
        <w:lastRenderedPageBreak/>
        <w:t xml:space="preserve">Chapter 2: Methods and Methodology </w:t>
      </w:r>
    </w:p>
    <w:p w14:paraId="275F7245" w14:textId="77777777" w:rsidR="00C4717A" w:rsidRPr="005D3F9C" w:rsidRDefault="00C4717A" w:rsidP="00C4717A">
      <w:pPr>
        <w:spacing w:line="360" w:lineRule="auto"/>
        <w:rPr>
          <w:rFonts w:ascii="Arial" w:hAnsi="Arial" w:cs="Arial"/>
          <w:b/>
          <w:sz w:val="22"/>
          <w:szCs w:val="22"/>
        </w:rPr>
      </w:pPr>
    </w:p>
    <w:p w14:paraId="5FABE052" w14:textId="323C62EB" w:rsidR="000F4B53" w:rsidRPr="005D3F9C" w:rsidRDefault="000F4B53" w:rsidP="00C4717A">
      <w:pPr>
        <w:spacing w:line="360" w:lineRule="auto"/>
        <w:rPr>
          <w:rFonts w:ascii="Arial" w:hAnsi="Arial" w:cs="Arial"/>
          <w:b/>
          <w:sz w:val="22"/>
          <w:szCs w:val="22"/>
        </w:rPr>
      </w:pPr>
      <w:r w:rsidRPr="005D3F9C">
        <w:rPr>
          <w:rFonts w:ascii="Arial" w:hAnsi="Arial" w:cs="Arial"/>
          <w:b/>
          <w:sz w:val="22"/>
          <w:szCs w:val="22"/>
        </w:rPr>
        <w:t xml:space="preserve">Introduction to chapter </w:t>
      </w:r>
    </w:p>
    <w:p w14:paraId="310E6F7A" w14:textId="6C6D7B75" w:rsidR="000F4B53" w:rsidRPr="005D3F9C" w:rsidRDefault="00D81BDE" w:rsidP="004A30B9">
      <w:pPr>
        <w:spacing w:line="360" w:lineRule="auto"/>
        <w:jc w:val="both"/>
        <w:rPr>
          <w:rFonts w:ascii="Arial" w:hAnsi="Arial" w:cs="Arial"/>
          <w:sz w:val="22"/>
          <w:szCs w:val="22"/>
        </w:rPr>
      </w:pPr>
      <w:r w:rsidRPr="005D3F9C">
        <w:rPr>
          <w:rFonts w:ascii="Arial" w:hAnsi="Arial" w:cs="Arial"/>
          <w:sz w:val="22"/>
          <w:szCs w:val="22"/>
        </w:rPr>
        <w:t>This chapter will involve descriptions, evaluations and justific</w:t>
      </w:r>
      <w:r w:rsidR="00A824A1">
        <w:rPr>
          <w:rFonts w:ascii="Arial" w:hAnsi="Arial" w:cs="Arial"/>
          <w:sz w:val="22"/>
          <w:szCs w:val="22"/>
        </w:rPr>
        <w:t xml:space="preserve">ations of the research process </w:t>
      </w:r>
      <w:r w:rsidRPr="005D3F9C">
        <w:rPr>
          <w:rFonts w:ascii="Arial" w:hAnsi="Arial" w:cs="Arial"/>
          <w:sz w:val="22"/>
          <w:szCs w:val="22"/>
        </w:rPr>
        <w:t xml:space="preserve">including analysis, data and key search strategies. </w:t>
      </w:r>
      <w:r w:rsidR="009509B2" w:rsidRPr="005D3F9C">
        <w:rPr>
          <w:rFonts w:ascii="Arial" w:hAnsi="Arial" w:cs="Arial"/>
          <w:sz w:val="22"/>
          <w:szCs w:val="22"/>
        </w:rPr>
        <w:t xml:space="preserve">It will look in depth at systematic reviews and how they identify the relevance of </w:t>
      </w:r>
      <w:r w:rsidR="00391679">
        <w:rPr>
          <w:rFonts w:ascii="Arial" w:hAnsi="Arial" w:cs="Arial"/>
          <w:sz w:val="22"/>
          <w:szCs w:val="22"/>
        </w:rPr>
        <w:t xml:space="preserve">recent </w:t>
      </w:r>
      <w:r w:rsidR="009509B2" w:rsidRPr="005D3F9C">
        <w:rPr>
          <w:rFonts w:ascii="Arial" w:hAnsi="Arial" w:cs="Arial"/>
          <w:sz w:val="22"/>
          <w:szCs w:val="22"/>
        </w:rPr>
        <w:t xml:space="preserve">obtained research. </w:t>
      </w:r>
    </w:p>
    <w:p w14:paraId="6D33F889" w14:textId="77777777" w:rsidR="000F4B53" w:rsidRPr="005D3F9C" w:rsidRDefault="000F4B53">
      <w:pPr>
        <w:rPr>
          <w:rFonts w:ascii="Arial" w:hAnsi="Arial" w:cs="Arial"/>
          <w:b/>
          <w:sz w:val="22"/>
          <w:szCs w:val="22"/>
        </w:rPr>
      </w:pPr>
    </w:p>
    <w:p w14:paraId="104967FE" w14:textId="1A2BDC08" w:rsidR="000F4B53" w:rsidRPr="005D3F9C" w:rsidRDefault="000F4B53" w:rsidP="00BC0029">
      <w:pPr>
        <w:spacing w:line="360" w:lineRule="auto"/>
        <w:rPr>
          <w:rFonts w:ascii="Arial" w:hAnsi="Arial" w:cs="Arial"/>
          <w:b/>
          <w:sz w:val="22"/>
          <w:szCs w:val="22"/>
        </w:rPr>
      </w:pPr>
      <w:r w:rsidRPr="005D3F9C">
        <w:rPr>
          <w:rFonts w:ascii="Arial" w:hAnsi="Arial" w:cs="Arial"/>
          <w:b/>
          <w:sz w:val="22"/>
          <w:szCs w:val="22"/>
        </w:rPr>
        <w:t>Systematic Reviews and Methodology</w:t>
      </w:r>
    </w:p>
    <w:p w14:paraId="222AA201" w14:textId="77777777" w:rsidR="00B52819" w:rsidRDefault="001251EB" w:rsidP="004A30B9">
      <w:pPr>
        <w:spacing w:line="360" w:lineRule="auto"/>
        <w:jc w:val="both"/>
        <w:rPr>
          <w:rFonts w:ascii="Arial" w:hAnsi="Arial" w:cs="Arial"/>
          <w:sz w:val="22"/>
          <w:szCs w:val="22"/>
        </w:rPr>
      </w:pPr>
      <w:r w:rsidRPr="005D3F9C">
        <w:rPr>
          <w:rFonts w:ascii="Arial" w:hAnsi="Arial" w:cs="Arial"/>
          <w:sz w:val="22"/>
          <w:szCs w:val="22"/>
        </w:rPr>
        <w:t xml:space="preserve">The </w:t>
      </w:r>
      <w:r w:rsidR="003F59B7" w:rsidRPr="005D3F9C">
        <w:rPr>
          <w:rFonts w:ascii="Arial" w:hAnsi="Arial" w:cs="Arial"/>
          <w:sz w:val="22"/>
          <w:szCs w:val="22"/>
        </w:rPr>
        <w:t xml:space="preserve">use of systematic reviews </w:t>
      </w:r>
      <w:r w:rsidR="00DC3B86">
        <w:rPr>
          <w:rFonts w:ascii="Arial" w:hAnsi="Arial" w:cs="Arial"/>
          <w:sz w:val="22"/>
          <w:szCs w:val="22"/>
        </w:rPr>
        <w:t>was chosen as they are useful to</w:t>
      </w:r>
      <w:r w:rsidR="003F59B7" w:rsidRPr="005D3F9C">
        <w:rPr>
          <w:rFonts w:ascii="Arial" w:hAnsi="Arial" w:cs="Arial"/>
          <w:sz w:val="22"/>
          <w:szCs w:val="22"/>
        </w:rPr>
        <w:t xml:space="preserve"> gather concise</w:t>
      </w:r>
      <w:r w:rsidR="00DC3B86">
        <w:rPr>
          <w:rFonts w:ascii="Arial" w:hAnsi="Arial" w:cs="Arial"/>
          <w:sz w:val="22"/>
          <w:szCs w:val="22"/>
        </w:rPr>
        <w:t xml:space="preserve">, </w:t>
      </w:r>
      <w:r w:rsidR="003F59B7" w:rsidRPr="005D3F9C">
        <w:rPr>
          <w:rFonts w:ascii="Arial" w:hAnsi="Arial" w:cs="Arial"/>
          <w:sz w:val="22"/>
          <w:szCs w:val="22"/>
        </w:rPr>
        <w:t>relevant research which will link to the chosen title theme</w:t>
      </w:r>
      <w:r w:rsidR="00DC3B86">
        <w:rPr>
          <w:rFonts w:ascii="Arial" w:hAnsi="Arial" w:cs="Arial"/>
          <w:sz w:val="22"/>
          <w:szCs w:val="22"/>
        </w:rPr>
        <w:t xml:space="preserve">, as it aims to obtain </w:t>
      </w:r>
      <w:r w:rsidR="00A824A1">
        <w:rPr>
          <w:rFonts w:ascii="Arial" w:hAnsi="Arial" w:cs="Arial"/>
          <w:sz w:val="22"/>
          <w:szCs w:val="22"/>
        </w:rPr>
        <w:t>an answer for a chosen question</w:t>
      </w:r>
      <w:r w:rsidR="00DC3B86">
        <w:rPr>
          <w:rFonts w:ascii="Arial" w:hAnsi="Arial" w:cs="Arial"/>
          <w:sz w:val="22"/>
          <w:szCs w:val="22"/>
        </w:rPr>
        <w:t xml:space="preserve"> by examining research</w:t>
      </w:r>
      <w:r w:rsidR="00C60347">
        <w:rPr>
          <w:rFonts w:ascii="Arial" w:hAnsi="Arial" w:cs="Arial"/>
          <w:sz w:val="22"/>
          <w:szCs w:val="22"/>
        </w:rPr>
        <w:t xml:space="preserve"> (Aveyard, 2014)</w:t>
      </w:r>
      <w:r w:rsidR="003F59B7" w:rsidRPr="005D3F9C">
        <w:rPr>
          <w:rFonts w:ascii="Arial" w:hAnsi="Arial" w:cs="Arial"/>
          <w:sz w:val="22"/>
          <w:szCs w:val="22"/>
        </w:rPr>
        <w:t>.</w:t>
      </w:r>
      <w:r w:rsidR="00391679">
        <w:rPr>
          <w:rFonts w:ascii="Arial" w:hAnsi="Arial" w:cs="Arial"/>
          <w:b/>
          <w:sz w:val="22"/>
          <w:szCs w:val="22"/>
        </w:rPr>
        <w:t xml:space="preserve"> </w:t>
      </w:r>
      <w:r w:rsidR="003F59B7" w:rsidRPr="005D3F9C">
        <w:rPr>
          <w:rFonts w:ascii="Arial" w:hAnsi="Arial" w:cs="Arial"/>
          <w:sz w:val="22"/>
          <w:szCs w:val="22"/>
        </w:rPr>
        <w:t xml:space="preserve">The Cochrane Library defines a systematic review as a high-level overview of </w:t>
      </w:r>
      <w:r w:rsidR="00A824A1">
        <w:rPr>
          <w:rFonts w:ascii="Arial" w:hAnsi="Arial" w:cs="Arial"/>
          <w:sz w:val="22"/>
          <w:szCs w:val="22"/>
        </w:rPr>
        <w:t xml:space="preserve">primary research on a question </w:t>
      </w:r>
      <w:r w:rsidR="003F59B7" w:rsidRPr="005D3F9C">
        <w:rPr>
          <w:rFonts w:ascii="Arial" w:hAnsi="Arial" w:cs="Arial"/>
          <w:sz w:val="22"/>
          <w:szCs w:val="22"/>
        </w:rPr>
        <w:t>which aims to identify, select, and examine a piece of high quality research whi</w:t>
      </w:r>
      <w:r w:rsidR="00A824A1">
        <w:rPr>
          <w:rFonts w:ascii="Arial" w:hAnsi="Arial" w:cs="Arial"/>
          <w:sz w:val="22"/>
          <w:szCs w:val="22"/>
        </w:rPr>
        <w:t>ch is relevant to that question</w:t>
      </w:r>
      <w:r w:rsidR="003F59B7" w:rsidRPr="005D3F9C">
        <w:rPr>
          <w:rFonts w:ascii="Arial" w:hAnsi="Arial" w:cs="Arial"/>
          <w:sz w:val="22"/>
          <w:szCs w:val="22"/>
        </w:rPr>
        <w:t xml:space="preserve"> to obtain an answer (Campbell, 2014). Systematic reviews will also identify themselves in the abstracts, introductions and in the method sections</w:t>
      </w:r>
      <w:r w:rsidRPr="005D3F9C">
        <w:rPr>
          <w:rFonts w:ascii="Arial" w:hAnsi="Arial" w:cs="Arial"/>
          <w:sz w:val="22"/>
          <w:szCs w:val="22"/>
        </w:rPr>
        <w:t xml:space="preserve"> with addressing all evidence which is quantitative or qualitative to achieve a strong answer to a fixed question (</w:t>
      </w:r>
      <w:proofErr w:type="spellStart"/>
      <w:r w:rsidRPr="005D3F9C">
        <w:rPr>
          <w:rFonts w:ascii="Arial" w:hAnsi="Arial" w:cs="Arial"/>
          <w:sz w:val="22"/>
          <w:szCs w:val="22"/>
        </w:rPr>
        <w:t>Mallett</w:t>
      </w:r>
      <w:proofErr w:type="spellEnd"/>
      <w:r w:rsidRPr="005D3F9C">
        <w:rPr>
          <w:rFonts w:ascii="Arial" w:hAnsi="Arial" w:cs="Arial"/>
          <w:sz w:val="22"/>
          <w:szCs w:val="22"/>
        </w:rPr>
        <w:t xml:space="preserve"> </w:t>
      </w:r>
      <w:r w:rsidRPr="005D3F9C">
        <w:rPr>
          <w:rFonts w:ascii="Arial" w:hAnsi="Arial" w:cs="Arial"/>
          <w:i/>
          <w:sz w:val="22"/>
          <w:szCs w:val="22"/>
        </w:rPr>
        <w:t>et al</w:t>
      </w:r>
      <w:r w:rsidRPr="005D3F9C">
        <w:rPr>
          <w:rFonts w:ascii="Arial" w:hAnsi="Arial" w:cs="Arial"/>
          <w:sz w:val="22"/>
          <w:szCs w:val="22"/>
        </w:rPr>
        <w:t>, 2012)</w:t>
      </w:r>
      <w:r w:rsidR="003F59B7" w:rsidRPr="005D3F9C">
        <w:rPr>
          <w:rFonts w:ascii="Arial" w:hAnsi="Arial" w:cs="Arial"/>
          <w:sz w:val="22"/>
          <w:szCs w:val="22"/>
        </w:rPr>
        <w:t xml:space="preserve">. </w:t>
      </w:r>
      <w:r w:rsidR="00C60347">
        <w:rPr>
          <w:rFonts w:ascii="Arial" w:hAnsi="Arial" w:cs="Arial"/>
          <w:sz w:val="22"/>
          <w:szCs w:val="22"/>
        </w:rPr>
        <w:t xml:space="preserve">To support this </w:t>
      </w:r>
      <w:r w:rsidR="00574C02">
        <w:rPr>
          <w:rFonts w:ascii="Arial" w:hAnsi="Arial" w:cs="Arial"/>
          <w:sz w:val="22"/>
          <w:szCs w:val="22"/>
        </w:rPr>
        <w:t xml:space="preserve">Aveyard (2014) </w:t>
      </w:r>
      <w:r w:rsidR="000573A7">
        <w:rPr>
          <w:rFonts w:ascii="Arial" w:hAnsi="Arial" w:cs="Arial"/>
          <w:sz w:val="22"/>
          <w:szCs w:val="22"/>
        </w:rPr>
        <w:t xml:space="preserve">puts forward that </w:t>
      </w:r>
      <w:r w:rsidR="00574C02" w:rsidRPr="005D3F9C">
        <w:rPr>
          <w:rFonts w:ascii="Arial" w:hAnsi="Arial" w:cs="Arial"/>
          <w:sz w:val="22"/>
          <w:szCs w:val="22"/>
        </w:rPr>
        <w:t>i</w:t>
      </w:r>
      <w:r w:rsidR="00C60347">
        <w:rPr>
          <w:rFonts w:ascii="Arial" w:hAnsi="Arial" w:cs="Arial"/>
          <w:sz w:val="22"/>
          <w:szCs w:val="22"/>
        </w:rPr>
        <w:t xml:space="preserve">f a review is to be considered as systematic one </w:t>
      </w:r>
      <w:r w:rsidR="00574C02" w:rsidRPr="005D3F9C">
        <w:rPr>
          <w:rFonts w:ascii="Arial" w:hAnsi="Arial" w:cs="Arial"/>
          <w:sz w:val="22"/>
          <w:szCs w:val="22"/>
        </w:rPr>
        <w:t xml:space="preserve">there should be a methods </w:t>
      </w:r>
      <w:r w:rsidR="00A824A1">
        <w:rPr>
          <w:rFonts w:ascii="Arial" w:hAnsi="Arial" w:cs="Arial"/>
          <w:sz w:val="22"/>
          <w:szCs w:val="22"/>
        </w:rPr>
        <w:t>section available while it aims</w:t>
      </w:r>
      <w:r w:rsidR="000573A7">
        <w:rPr>
          <w:rFonts w:ascii="Arial" w:hAnsi="Arial" w:cs="Arial"/>
          <w:sz w:val="22"/>
          <w:szCs w:val="22"/>
        </w:rPr>
        <w:t xml:space="preserve"> </w:t>
      </w:r>
      <w:r w:rsidR="00574C02" w:rsidRPr="005D3F9C">
        <w:rPr>
          <w:rFonts w:ascii="Arial" w:hAnsi="Arial" w:cs="Arial"/>
          <w:sz w:val="22"/>
          <w:szCs w:val="22"/>
        </w:rPr>
        <w:t xml:space="preserve">to identify in detail and to </w:t>
      </w:r>
      <w:r w:rsidR="00A824A1">
        <w:rPr>
          <w:rFonts w:ascii="Arial" w:hAnsi="Arial" w:cs="Arial"/>
          <w:sz w:val="22"/>
          <w:szCs w:val="22"/>
        </w:rPr>
        <w:t>gather</w:t>
      </w:r>
      <w:r w:rsidR="00574C02" w:rsidRPr="005D3F9C">
        <w:rPr>
          <w:rFonts w:ascii="Arial" w:hAnsi="Arial" w:cs="Arial"/>
          <w:sz w:val="22"/>
          <w:szCs w:val="22"/>
        </w:rPr>
        <w:t xml:space="preserve"> all the available liter</w:t>
      </w:r>
      <w:r w:rsidR="00C60347">
        <w:rPr>
          <w:rFonts w:ascii="Arial" w:hAnsi="Arial" w:cs="Arial"/>
          <w:sz w:val="22"/>
          <w:szCs w:val="22"/>
        </w:rPr>
        <w:t xml:space="preserve">ature on a </w:t>
      </w:r>
      <w:r w:rsidR="00A824A1">
        <w:rPr>
          <w:rFonts w:ascii="Arial" w:hAnsi="Arial" w:cs="Arial"/>
          <w:sz w:val="22"/>
          <w:szCs w:val="22"/>
        </w:rPr>
        <w:t xml:space="preserve">specific </w:t>
      </w:r>
      <w:r w:rsidR="00C60347">
        <w:rPr>
          <w:rFonts w:ascii="Arial" w:hAnsi="Arial" w:cs="Arial"/>
          <w:sz w:val="22"/>
          <w:szCs w:val="22"/>
        </w:rPr>
        <w:t xml:space="preserve">topic </w:t>
      </w:r>
      <w:r w:rsidR="00574C02" w:rsidRPr="005D3F9C">
        <w:rPr>
          <w:rFonts w:ascii="Arial" w:hAnsi="Arial" w:cs="Arial"/>
          <w:sz w:val="22"/>
          <w:szCs w:val="22"/>
        </w:rPr>
        <w:t xml:space="preserve">whilst </w:t>
      </w:r>
      <w:r w:rsidR="00C60347">
        <w:rPr>
          <w:rFonts w:ascii="Arial" w:hAnsi="Arial" w:cs="Arial"/>
          <w:sz w:val="22"/>
          <w:szCs w:val="22"/>
        </w:rPr>
        <w:t>describing a clear</w:t>
      </w:r>
      <w:r w:rsidR="00574C02" w:rsidRPr="005D3F9C">
        <w:rPr>
          <w:rFonts w:ascii="Arial" w:hAnsi="Arial" w:cs="Arial"/>
          <w:sz w:val="22"/>
          <w:szCs w:val="22"/>
        </w:rPr>
        <w:t xml:space="preserve"> comprehensive methodology</w:t>
      </w:r>
      <w:r w:rsidR="00A824A1">
        <w:rPr>
          <w:rFonts w:ascii="Arial" w:hAnsi="Arial" w:cs="Arial"/>
          <w:sz w:val="22"/>
          <w:szCs w:val="22"/>
        </w:rPr>
        <w:t xml:space="preserve"> (Aveyard, 2014)</w:t>
      </w:r>
      <w:r w:rsidR="00574C02" w:rsidRPr="005D3F9C">
        <w:rPr>
          <w:rFonts w:ascii="Arial" w:hAnsi="Arial" w:cs="Arial"/>
          <w:sz w:val="22"/>
          <w:szCs w:val="22"/>
        </w:rPr>
        <w:t>. One main feature of a systematic review is that reviewers follow a strict protocol to ensure the review process which is undertaken is systematic by using exact methods to identify, critically appraise relevant studies to answer a predefined question (Aveyard, 2014). The process of undertaking a systematic review is rigorous and time-consuming, it usually requires the attention and dedication of an experienced team of researchers over a specific period. A systematic review which is carried out by the Cochrane or Campbell Collaboration is normally considered to be the most detailed review which exi</w:t>
      </w:r>
      <w:r w:rsidR="00B337D9">
        <w:rPr>
          <w:rFonts w:ascii="Arial" w:hAnsi="Arial" w:cs="Arial"/>
          <w:sz w:val="22"/>
          <w:szCs w:val="22"/>
        </w:rPr>
        <w:t xml:space="preserve">sts (Aveyard, 2014). </w:t>
      </w:r>
      <w:r w:rsidR="00391679">
        <w:rPr>
          <w:rFonts w:ascii="Arial" w:hAnsi="Arial" w:cs="Arial"/>
          <w:sz w:val="22"/>
          <w:szCs w:val="22"/>
        </w:rPr>
        <w:t>Systematic reviews are heavily used by health sectors as they isolate and critically evaluate previous research which has been conducted (</w:t>
      </w:r>
      <w:proofErr w:type="spellStart"/>
      <w:r w:rsidR="00391679">
        <w:rPr>
          <w:rFonts w:ascii="Arial" w:hAnsi="Arial" w:cs="Arial"/>
          <w:sz w:val="22"/>
          <w:szCs w:val="22"/>
        </w:rPr>
        <w:t>Shuttleworth</w:t>
      </w:r>
      <w:proofErr w:type="spellEnd"/>
      <w:r w:rsidR="00391679">
        <w:rPr>
          <w:rFonts w:ascii="Arial" w:hAnsi="Arial" w:cs="Arial"/>
          <w:sz w:val="22"/>
          <w:szCs w:val="22"/>
        </w:rPr>
        <w:t xml:space="preserve">, 2018), along with having </w:t>
      </w:r>
      <w:r w:rsidRPr="005D3F9C">
        <w:rPr>
          <w:rFonts w:ascii="Arial" w:eastAsia="Times New Roman" w:hAnsi="Arial" w:cs="Arial"/>
          <w:sz w:val="22"/>
          <w:szCs w:val="22"/>
        </w:rPr>
        <w:t>benefits</w:t>
      </w:r>
      <w:r w:rsidR="00C2052F">
        <w:rPr>
          <w:rFonts w:ascii="Arial" w:eastAsia="Times New Roman" w:hAnsi="Arial" w:cs="Arial"/>
          <w:sz w:val="22"/>
          <w:szCs w:val="22"/>
        </w:rPr>
        <w:t xml:space="preserve"> </w:t>
      </w:r>
      <w:r w:rsidR="00391679">
        <w:rPr>
          <w:rFonts w:ascii="Arial" w:eastAsia="Times New Roman" w:hAnsi="Arial" w:cs="Arial"/>
          <w:sz w:val="22"/>
          <w:szCs w:val="22"/>
        </w:rPr>
        <w:t xml:space="preserve">such </w:t>
      </w:r>
      <w:r w:rsidR="00C2052F">
        <w:rPr>
          <w:rFonts w:ascii="Arial" w:eastAsia="Times New Roman" w:hAnsi="Arial" w:cs="Arial"/>
          <w:sz w:val="22"/>
          <w:szCs w:val="22"/>
        </w:rPr>
        <w:t xml:space="preserve">as </w:t>
      </w:r>
      <w:r w:rsidR="00391679">
        <w:rPr>
          <w:rFonts w:ascii="Arial" w:eastAsia="Times New Roman" w:hAnsi="Arial" w:cs="Arial"/>
          <w:sz w:val="22"/>
          <w:szCs w:val="22"/>
        </w:rPr>
        <w:t>summarising</w:t>
      </w:r>
      <w:r w:rsidR="003F59B7" w:rsidRPr="005D3F9C">
        <w:rPr>
          <w:rFonts w:ascii="Arial" w:eastAsia="Times New Roman" w:hAnsi="Arial" w:cs="Arial"/>
          <w:sz w:val="22"/>
          <w:szCs w:val="22"/>
        </w:rPr>
        <w:t xml:space="preserve"> </w:t>
      </w:r>
      <w:r w:rsidR="00C2052F">
        <w:rPr>
          <w:rFonts w:ascii="Arial" w:eastAsia="Times New Roman" w:hAnsi="Arial" w:cs="Arial"/>
          <w:sz w:val="22"/>
          <w:szCs w:val="22"/>
        </w:rPr>
        <w:t xml:space="preserve">the </w:t>
      </w:r>
      <w:r w:rsidRPr="005D3F9C">
        <w:rPr>
          <w:rFonts w:ascii="Arial" w:eastAsia="Times New Roman" w:hAnsi="Arial" w:cs="Arial"/>
          <w:sz w:val="22"/>
          <w:szCs w:val="22"/>
        </w:rPr>
        <w:t xml:space="preserve">results of healthcare studies which are </w:t>
      </w:r>
      <w:r w:rsidR="003F59B7" w:rsidRPr="005D3F9C">
        <w:rPr>
          <w:rFonts w:ascii="Arial" w:eastAsia="Times New Roman" w:hAnsi="Arial" w:cs="Arial"/>
          <w:sz w:val="22"/>
          <w:szCs w:val="22"/>
        </w:rPr>
        <w:t xml:space="preserve">known as controlled trails, </w:t>
      </w:r>
      <w:r w:rsidR="0073016C">
        <w:rPr>
          <w:rFonts w:ascii="Arial" w:eastAsia="Times New Roman" w:hAnsi="Arial" w:cs="Arial"/>
          <w:sz w:val="22"/>
          <w:szCs w:val="22"/>
        </w:rPr>
        <w:t>they also provide</w:t>
      </w:r>
      <w:r w:rsidR="003F59B7" w:rsidRPr="005D3F9C">
        <w:rPr>
          <w:rFonts w:ascii="Arial" w:eastAsia="Times New Roman" w:hAnsi="Arial" w:cs="Arial"/>
          <w:sz w:val="22"/>
          <w:szCs w:val="22"/>
        </w:rPr>
        <w:t xml:space="preserve"> a high level of evidence on healthcare interventions</w:t>
      </w:r>
      <w:r w:rsidRPr="005D3F9C">
        <w:rPr>
          <w:rFonts w:ascii="Arial" w:eastAsia="Times New Roman" w:hAnsi="Arial" w:cs="Arial"/>
          <w:sz w:val="22"/>
          <w:szCs w:val="22"/>
        </w:rPr>
        <w:t xml:space="preserve"> which re</w:t>
      </w:r>
      <w:r w:rsidR="00C2052F">
        <w:rPr>
          <w:rFonts w:ascii="Arial" w:eastAsia="Times New Roman" w:hAnsi="Arial" w:cs="Arial"/>
          <w:sz w:val="22"/>
          <w:szCs w:val="22"/>
        </w:rPr>
        <w:t>lates itself to the topic area. J</w:t>
      </w:r>
      <w:r w:rsidR="003F59B7" w:rsidRPr="005D3F9C">
        <w:rPr>
          <w:rFonts w:ascii="Arial" w:eastAsia="Times New Roman" w:hAnsi="Arial" w:cs="Arial"/>
          <w:sz w:val="22"/>
          <w:szCs w:val="22"/>
        </w:rPr>
        <w:t>udgements m</w:t>
      </w:r>
      <w:r w:rsidRPr="005D3F9C">
        <w:rPr>
          <w:rFonts w:ascii="Arial" w:eastAsia="Times New Roman" w:hAnsi="Arial" w:cs="Arial"/>
          <w:sz w:val="22"/>
          <w:szCs w:val="22"/>
        </w:rPr>
        <w:t xml:space="preserve">ay be made about evidence </w:t>
      </w:r>
      <w:r w:rsidR="003F59B7" w:rsidRPr="005D3F9C">
        <w:rPr>
          <w:rFonts w:ascii="Arial" w:eastAsia="Times New Roman" w:hAnsi="Arial" w:cs="Arial"/>
          <w:sz w:val="22"/>
          <w:szCs w:val="22"/>
        </w:rPr>
        <w:t>with</w:t>
      </w:r>
      <w:r w:rsidR="00C2052F">
        <w:rPr>
          <w:rFonts w:ascii="Arial" w:eastAsia="Times New Roman" w:hAnsi="Arial" w:cs="Arial"/>
          <w:sz w:val="22"/>
          <w:szCs w:val="22"/>
        </w:rPr>
        <w:t>in</w:t>
      </w:r>
      <w:r w:rsidR="003F59B7" w:rsidRPr="005D3F9C">
        <w:rPr>
          <w:rFonts w:ascii="Arial" w:eastAsia="Times New Roman" w:hAnsi="Arial" w:cs="Arial"/>
          <w:sz w:val="22"/>
          <w:szCs w:val="22"/>
        </w:rPr>
        <w:t xml:space="preserve"> systematic reviews</w:t>
      </w:r>
      <w:r w:rsidR="00C2052F">
        <w:rPr>
          <w:rFonts w:ascii="Arial" w:eastAsia="Times New Roman" w:hAnsi="Arial" w:cs="Arial"/>
          <w:sz w:val="22"/>
          <w:szCs w:val="22"/>
        </w:rPr>
        <w:t>,</w:t>
      </w:r>
      <w:r w:rsidR="003F59B7" w:rsidRPr="005D3F9C">
        <w:rPr>
          <w:rFonts w:ascii="Arial" w:eastAsia="Times New Roman" w:hAnsi="Arial" w:cs="Arial"/>
          <w:sz w:val="22"/>
          <w:szCs w:val="22"/>
        </w:rPr>
        <w:t xml:space="preserve"> providing recommendations f</w:t>
      </w:r>
      <w:r w:rsidR="00B25EBB">
        <w:rPr>
          <w:rFonts w:ascii="Arial" w:eastAsia="Times New Roman" w:hAnsi="Arial" w:cs="Arial"/>
          <w:sz w:val="22"/>
          <w:szCs w:val="22"/>
        </w:rPr>
        <w:t xml:space="preserve">or healthcare (Cochrane, 2017). </w:t>
      </w:r>
      <w:r w:rsidR="00C60347">
        <w:rPr>
          <w:rFonts w:ascii="Arial" w:eastAsia="Times New Roman" w:hAnsi="Arial" w:cs="Arial"/>
          <w:sz w:val="22"/>
          <w:szCs w:val="22"/>
        </w:rPr>
        <w:t xml:space="preserve">Negatively, </w:t>
      </w:r>
      <w:r w:rsidR="00C60347">
        <w:rPr>
          <w:rFonts w:ascii="Arial" w:hAnsi="Arial" w:cs="Arial"/>
          <w:sz w:val="22"/>
          <w:szCs w:val="22"/>
        </w:rPr>
        <w:t>a systematic review cannot be affective</w:t>
      </w:r>
      <w:r w:rsidR="003C1B80">
        <w:rPr>
          <w:rFonts w:ascii="Arial" w:hAnsi="Arial" w:cs="Arial"/>
          <w:sz w:val="22"/>
          <w:szCs w:val="22"/>
        </w:rPr>
        <w:t xml:space="preserve"> when research is not carried out correctly</w:t>
      </w:r>
      <w:r w:rsidR="00C60347">
        <w:rPr>
          <w:rFonts w:ascii="Arial" w:hAnsi="Arial" w:cs="Arial"/>
          <w:sz w:val="22"/>
          <w:szCs w:val="22"/>
        </w:rPr>
        <w:t xml:space="preserve">. For example, </w:t>
      </w:r>
      <w:r w:rsidR="001267A2">
        <w:rPr>
          <w:rFonts w:ascii="Arial" w:hAnsi="Arial" w:cs="Arial"/>
          <w:sz w:val="22"/>
          <w:szCs w:val="22"/>
        </w:rPr>
        <w:t>limitations of systematic reviews occur</w:t>
      </w:r>
      <w:r w:rsidR="00952D41">
        <w:rPr>
          <w:rFonts w:ascii="Arial" w:hAnsi="Arial" w:cs="Arial"/>
          <w:sz w:val="22"/>
          <w:szCs w:val="22"/>
        </w:rPr>
        <w:t xml:space="preserve"> </w:t>
      </w:r>
      <w:r w:rsidR="003C1B80">
        <w:rPr>
          <w:rFonts w:ascii="Arial" w:hAnsi="Arial" w:cs="Arial"/>
          <w:sz w:val="22"/>
          <w:szCs w:val="22"/>
        </w:rPr>
        <w:t xml:space="preserve">when </w:t>
      </w:r>
      <w:r w:rsidR="00952D41">
        <w:rPr>
          <w:rFonts w:ascii="Arial" w:hAnsi="Arial" w:cs="Arial"/>
          <w:sz w:val="22"/>
          <w:szCs w:val="22"/>
        </w:rPr>
        <w:t xml:space="preserve">the review </w:t>
      </w:r>
      <w:r w:rsidR="003C1B80">
        <w:rPr>
          <w:rFonts w:ascii="Arial" w:hAnsi="Arial" w:cs="Arial"/>
          <w:sz w:val="22"/>
          <w:szCs w:val="22"/>
        </w:rPr>
        <w:t xml:space="preserve">does not use specific, identified methods </w:t>
      </w:r>
      <w:r w:rsidR="00CE3AB5">
        <w:rPr>
          <w:rFonts w:ascii="Arial" w:hAnsi="Arial" w:cs="Arial"/>
          <w:sz w:val="22"/>
          <w:szCs w:val="22"/>
        </w:rPr>
        <w:t xml:space="preserve">for searching and critiquing </w:t>
      </w:r>
      <w:r w:rsidR="001267A2">
        <w:rPr>
          <w:rFonts w:ascii="Arial" w:hAnsi="Arial" w:cs="Arial"/>
          <w:sz w:val="22"/>
          <w:szCs w:val="22"/>
        </w:rPr>
        <w:t xml:space="preserve">a piece of literature which includes </w:t>
      </w:r>
      <w:r w:rsidR="00952D41">
        <w:rPr>
          <w:rFonts w:ascii="Arial" w:hAnsi="Arial" w:cs="Arial"/>
          <w:sz w:val="22"/>
          <w:szCs w:val="22"/>
        </w:rPr>
        <w:t>the</w:t>
      </w:r>
      <w:r w:rsidR="00CE3AB5">
        <w:rPr>
          <w:rFonts w:ascii="Arial" w:hAnsi="Arial" w:cs="Arial"/>
          <w:sz w:val="22"/>
          <w:szCs w:val="22"/>
        </w:rPr>
        <w:t xml:space="preserve"> research not been appraised</w:t>
      </w:r>
      <w:r w:rsidR="001267A2">
        <w:rPr>
          <w:rFonts w:ascii="Arial" w:hAnsi="Arial" w:cs="Arial"/>
          <w:sz w:val="22"/>
          <w:szCs w:val="22"/>
        </w:rPr>
        <w:t xml:space="preserve"> correctly</w:t>
      </w:r>
      <w:r w:rsidR="00CE3AB5">
        <w:rPr>
          <w:rFonts w:ascii="Arial" w:hAnsi="Arial" w:cs="Arial"/>
          <w:sz w:val="22"/>
          <w:szCs w:val="22"/>
        </w:rPr>
        <w:t xml:space="preserve"> (</w:t>
      </w:r>
      <w:proofErr w:type="spellStart"/>
      <w:r w:rsidR="00CE3AB5">
        <w:rPr>
          <w:rFonts w:ascii="Arial" w:hAnsi="Arial" w:cs="Arial"/>
          <w:sz w:val="22"/>
          <w:szCs w:val="22"/>
        </w:rPr>
        <w:t>Hek</w:t>
      </w:r>
      <w:proofErr w:type="spellEnd"/>
      <w:r w:rsidR="00CE3AB5">
        <w:rPr>
          <w:rFonts w:ascii="Arial" w:hAnsi="Arial" w:cs="Arial"/>
          <w:i/>
          <w:sz w:val="22"/>
          <w:szCs w:val="22"/>
        </w:rPr>
        <w:t xml:space="preserve"> et al</w:t>
      </w:r>
      <w:r w:rsidR="00CE3AB5">
        <w:rPr>
          <w:rFonts w:ascii="Arial" w:hAnsi="Arial" w:cs="Arial"/>
          <w:sz w:val="22"/>
          <w:szCs w:val="22"/>
        </w:rPr>
        <w:t xml:space="preserve">, 2000). </w:t>
      </w:r>
    </w:p>
    <w:p w14:paraId="38B1BDC8" w14:textId="5895C0BA" w:rsidR="001251EB" w:rsidRPr="00B52819" w:rsidRDefault="001267A2" w:rsidP="004A30B9">
      <w:pPr>
        <w:spacing w:line="360" w:lineRule="auto"/>
        <w:jc w:val="both"/>
        <w:rPr>
          <w:rFonts w:ascii="Arial" w:hAnsi="Arial" w:cs="Arial"/>
          <w:sz w:val="22"/>
          <w:szCs w:val="22"/>
        </w:rPr>
      </w:pPr>
      <w:r>
        <w:rPr>
          <w:rFonts w:ascii="Arial" w:hAnsi="Arial" w:cs="Arial"/>
          <w:sz w:val="22"/>
          <w:szCs w:val="22"/>
        </w:rPr>
        <w:lastRenderedPageBreak/>
        <w:t xml:space="preserve">Research which has been gathered from the 5 relevant reviews will link into the theme section of this </w:t>
      </w:r>
      <w:r w:rsidR="006A6614" w:rsidRPr="005D3F9C">
        <w:rPr>
          <w:rFonts w:ascii="Arial" w:hAnsi="Arial" w:cs="Arial"/>
          <w:sz w:val="22"/>
          <w:szCs w:val="22"/>
        </w:rPr>
        <w:t>Information research project.</w:t>
      </w:r>
    </w:p>
    <w:p w14:paraId="4ADEE2EC" w14:textId="77777777" w:rsidR="001267A2" w:rsidRDefault="001267A2" w:rsidP="00BC0029">
      <w:pPr>
        <w:spacing w:line="360" w:lineRule="auto"/>
        <w:rPr>
          <w:rFonts w:ascii="Arial" w:hAnsi="Arial" w:cs="Arial"/>
          <w:b/>
          <w:sz w:val="22"/>
          <w:szCs w:val="22"/>
        </w:rPr>
      </w:pPr>
    </w:p>
    <w:p w14:paraId="29339C62" w14:textId="143FD832" w:rsidR="000F4B53" w:rsidRPr="00682BDD" w:rsidRDefault="000F4B53" w:rsidP="00BC0029">
      <w:pPr>
        <w:spacing w:line="360" w:lineRule="auto"/>
        <w:rPr>
          <w:rFonts w:ascii="Arial" w:hAnsi="Arial" w:cs="Arial"/>
          <w:b/>
          <w:sz w:val="22"/>
          <w:szCs w:val="22"/>
        </w:rPr>
      </w:pPr>
      <w:r w:rsidRPr="00682BDD">
        <w:rPr>
          <w:rFonts w:ascii="Arial" w:hAnsi="Arial" w:cs="Arial"/>
          <w:b/>
          <w:sz w:val="22"/>
          <w:szCs w:val="22"/>
        </w:rPr>
        <w:t>Methods Used</w:t>
      </w:r>
    </w:p>
    <w:p w14:paraId="643092B2" w14:textId="3E3ACB07" w:rsidR="001267A2" w:rsidRDefault="006C1E64" w:rsidP="004A30B9">
      <w:pPr>
        <w:spacing w:line="360" w:lineRule="auto"/>
        <w:jc w:val="both"/>
        <w:rPr>
          <w:rFonts w:ascii="Arial" w:hAnsi="Arial" w:cs="Arial"/>
          <w:sz w:val="22"/>
          <w:szCs w:val="22"/>
        </w:rPr>
      </w:pPr>
      <w:r w:rsidRPr="00682BDD">
        <w:rPr>
          <w:rFonts w:ascii="Arial" w:hAnsi="Arial" w:cs="Arial"/>
          <w:sz w:val="22"/>
          <w:szCs w:val="22"/>
        </w:rPr>
        <w:t xml:space="preserve">The </w:t>
      </w:r>
      <w:r w:rsidR="001267A2">
        <w:rPr>
          <w:rFonts w:ascii="Arial" w:hAnsi="Arial" w:cs="Arial"/>
          <w:sz w:val="22"/>
          <w:szCs w:val="22"/>
        </w:rPr>
        <w:t xml:space="preserve">methods chosen to explore the research are the </w:t>
      </w:r>
      <w:r w:rsidRPr="00682BDD">
        <w:rPr>
          <w:rFonts w:ascii="Arial" w:hAnsi="Arial" w:cs="Arial"/>
          <w:sz w:val="22"/>
          <w:szCs w:val="22"/>
        </w:rPr>
        <w:t>Critical Appraisal</w:t>
      </w:r>
      <w:r w:rsidR="00F55CA0">
        <w:rPr>
          <w:rFonts w:ascii="Arial" w:hAnsi="Arial" w:cs="Arial"/>
          <w:sz w:val="22"/>
          <w:szCs w:val="22"/>
        </w:rPr>
        <w:t xml:space="preserve"> </w:t>
      </w:r>
      <w:r w:rsidR="001267A2">
        <w:rPr>
          <w:rFonts w:ascii="Arial" w:hAnsi="Arial" w:cs="Arial"/>
          <w:sz w:val="22"/>
          <w:szCs w:val="22"/>
        </w:rPr>
        <w:t xml:space="preserve">Skills Programme (CASP) (2017), </w:t>
      </w:r>
      <w:r w:rsidR="00F55CA0">
        <w:rPr>
          <w:rFonts w:ascii="Arial" w:hAnsi="Arial" w:cs="Arial"/>
          <w:sz w:val="22"/>
          <w:szCs w:val="22"/>
        </w:rPr>
        <w:t xml:space="preserve">which is in place to </w:t>
      </w:r>
      <w:r w:rsidRPr="00682BDD">
        <w:rPr>
          <w:rFonts w:ascii="Arial" w:hAnsi="Arial" w:cs="Arial"/>
          <w:sz w:val="22"/>
          <w:szCs w:val="22"/>
        </w:rPr>
        <w:t xml:space="preserve">support </w:t>
      </w:r>
      <w:r w:rsidR="00F55CA0">
        <w:rPr>
          <w:rFonts w:ascii="Arial" w:hAnsi="Arial" w:cs="Arial"/>
          <w:sz w:val="22"/>
          <w:szCs w:val="22"/>
        </w:rPr>
        <w:t xml:space="preserve">the </w:t>
      </w:r>
      <w:r w:rsidRPr="00682BDD">
        <w:rPr>
          <w:rFonts w:ascii="Arial" w:hAnsi="Arial" w:cs="Arial"/>
          <w:sz w:val="22"/>
          <w:szCs w:val="22"/>
        </w:rPr>
        <w:t xml:space="preserve">trustworthiness and relevance of </w:t>
      </w:r>
      <w:r w:rsidR="001267A2">
        <w:rPr>
          <w:rFonts w:ascii="Arial" w:hAnsi="Arial" w:cs="Arial"/>
          <w:sz w:val="22"/>
          <w:szCs w:val="22"/>
        </w:rPr>
        <w:t>an article or systematic review</w:t>
      </w:r>
      <w:r w:rsidRPr="00682BDD">
        <w:rPr>
          <w:rFonts w:ascii="Arial" w:hAnsi="Arial" w:cs="Arial"/>
          <w:sz w:val="22"/>
          <w:szCs w:val="22"/>
        </w:rPr>
        <w:t xml:space="preserve"> by assessing the results of a published piece of work to determine if it is believable and useful (CASP, 2017). </w:t>
      </w:r>
      <w:r w:rsidR="00F55CA0">
        <w:rPr>
          <w:rFonts w:ascii="Arial" w:hAnsi="Arial" w:cs="Arial"/>
          <w:sz w:val="22"/>
          <w:szCs w:val="22"/>
        </w:rPr>
        <w:t xml:space="preserve">It can be </w:t>
      </w:r>
      <w:r w:rsidRPr="00682BDD">
        <w:rPr>
          <w:rFonts w:ascii="Arial" w:hAnsi="Arial" w:cs="Arial"/>
          <w:sz w:val="22"/>
          <w:szCs w:val="22"/>
        </w:rPr>
        <w:t xml:space="preserve">used determine if a piece of research has been conducted correctly along with identifying </w:t>
      </w:r>
      <w:r w:rsidR="00F55CA0">
        <w:rPr>
          <w:rFonts w:ascii="Arial" w:hAnsi="Arial" w:cs="Arial"/>
          <w:sz w:val="22"/>
          <w:szCs w:val="22"/>
        </w:rPr>
        <w:t>the reliability</w:t>
      </w:r>
      <w:r w:rsidR="00B52819">
        <w:rPr>
          <w:rFonts w:ascii="Arial" w:hAnsi="Arial" w:cs="Arial"/>
          <w:sz w:val="22"/>
          <w:szCs w:val="22"/>
        </w:rPr>
        <w:t xml:space="preserve"> and validity,</w:t>
      </w:r>
      <w:r w:rsidR="00F55CA0">
        <w:rPr>
          <w:rFonts w:ascii="Arial" w:hAnsi="Arial" w:cs="Arial"/>
          <w:sz w:val="22"/>
          <w:szCs w:val="22"/>
        </w:rPr>
        <w:t xml:space="preserve"> and </w:t>
      </w:r>
      <w:r w:rsidRPr="00682BDD">
        <w:rPr>
          <w:rFonts w:ascii="Arial" w:hAnsi="Arial" w:cs="Arial"/>
          <w:sz w:val="22"/>
          <w:szCs w:val="22"/>
        </w:rPr>
        <w:t xml:space="preserve">can be used by anyone who would like to use research evidence in their practice or profession (CASP, 2017). </w:t>
      </w:r>
      <w:r w:rsidR="0062466E">
        <w:rPr>
          <w:rFonts w:ascii="Arial" w:hAnsi="Arial" w:cs="Arial"/>
          <w:sz w:val="22"/>
          <w:szCs w:val="22"/>
        </w:rPr>
        <w:t>The use of an appraisal tool can help critique the literature and findings in a more concise and in depth way than it is without a tool (</w:t>
      </w:r>
      <w:proofErr w:type="spellStart"/>
      <w:r w:rsidR="002E6941">
        <w:rPr>
          <w:rFonts w:ascii="Arial" w:hAnsi="Arial" w:cs="Arial"/>
          <w:sz w:val="22"/>
          <w:szCs w:val="22"/>
        </w:rPr>
        <w:t>Katrack</w:t>
      </w:r>
      <w:proofErr w:type="spellEnd"/>
      <w:r w:rsidR="002E6941">
        <w:rPr>
          <w:rFonts w:ascii="Arial" w:hAnsi="Arial" w:cs="Arial"/>
          <w:sz w:val="22"/>
          <w:szCs w:val="22"/>
        </w:rPr>
        <w:t xml:space="preserve"> </w:t>
      </w:r>
      <w:r w:rsidR="002E6941" w:rsidRPr="002E6941">
        <w:rPr>
          <w:rFonts w:ascii="Arial" w:hAnsi="Arial" w:cs="Arial"/>
          <w:i/>
          <w:sz w:val="22"/>
          <w:szCs w:val="22"/>
        </w:rPr>
        <w:t>et al</w:t>
      </w:r>
      <w:r w:rsidR="002E6941">
        <w:rPr>
          <w:rFonts w:ascii="Arial" w:hAnsi="Arial" w:cs="Arial"/>
          <w:sz w:val="22"/>
          <w:szCs w:val="22"/>
        </w:rPr>
        <w:t>, 2004</w:t>
      </w:r>
      <w:r w:rsidR="0062466E">
        <w:rPr>
          <w:rFonts w:ascii="Arial" w:hAnsi="Arial" w:cs="Arial"/>
          <w:sz w:val="22"/>
          <w:szCs w:val="22"/>
        </w:rPr>
        <w:t xml:space="preserve">). </w:t>
      </w:r>
      <w:r w:rsidR="00F55CA0">
        <w:rPr>
          <w:rFonts w:ascii="Arial" w:hAnsi="Arial" w:cs="Arial"/>
          <w:sz w:val="22"/>
          <w:szCs w:val="22"/>
        </w:rPr>
        <w:t>It may be used to teach critical appraisal skills in many settings including public health, along with developing an evidence based approach in health and social care, by working with national and international groups</w:t>
      </w:r>
      <w:r w:rsidR="00321EA4">
        <w:rPr>
          <w:rFonts w:ascii="Arial" w:hAnsi="Arial" w:cs="Arial"/>
          <w:sz w:val="22"/>
          <w:szCs w:val="22"/>
        </w:rPr>
        <w:t xml:space="preserve"> (Yost, 2014)</w:t>
      </w:r>
      <w:r w:rsidR="00F55CA0">
        <w:rPr>
          <w:rFonts w:ascii="Arial" w:hAnsi="Arial" w:cs="Arial"/>
          <w:sz w:val="22"/>
          <w:szCs w:val="22"/>
        </w:rPr>
        <w:t xml:space="preserve">. </w:t>
      </w:r>
    </w:p>
    <w:p w14:paraId="4B26ECB5" w14:textId="77777777" w:rsidR="001267A2" w:rsidRDefault="001267A2" w:rsidP="006C1E64">
      <w:pPr>
        <w:spacing w:line="360" w:lineRule="auto"/>
        <w:rPr>
          <w:rFonts w:ascii="Arial" w:hAnsi="Arial" w:cs="Arial"/>
          <w:sz w:val="22"/>
          <w:szCs w:val="22"/>
        </w:rPr>
      </w:pPr>
    </w:p>
    <w:p w14:paraId="16675BD6" w14:textId="64292E6D" w:rsidR="006C1E64" w:rsidRPr="00682BDD" w:rsidRDefault="00AB53D0" w:rsidP="004A30B9">
      <w:pPr>
        <w:spacing w:line="360" w:lineRule="auto"/>
        <w:jc w:val="both"/>
        <w:rPr>
          <w:rFonts w:ascii="Arial" w:hAnsi="Arial" w:cs="Arial"/>
          <w:sz w:val="22"/>
          <w:szCs w:val="22"/>
        </w:rPr>
      </w:pPr>
      <w:r>
        <w:rPr>
          <w:rFonts w:ascii="Arial" w:hAnsi="Arial" w:cs="Arial"/>
          <w:sz w:val="22"/>
          <w:szCs w:val="22"/>
        </w:rPr>
        <w:t xml:space="preserve">The </w:t>
      </w:r>
      <w:r w:rsidR="006C1E64" w:rsidRPr="00682BDD">
        <w:rPr>
          <w:rFonts w:ascii="Arial" w:hAnsi="Arial" w:cs="Arial"/>
          <w:sz w:val="22"/>
          <w:szCs w:val="22"/>
        </w:rPr>
        <w:t>CASP approaches the research in 3 ways, first, it determines if the study is valid by deciding if it was unbiased by evaluating its methodological quality. Secondly, it looks at the results and if the study has been found as valid, then the results can be drawn upon. At this point the results are assessed by clinical importance along with the possible uncertainty in the results. Once the evidence is finalised as being valid and important, the link to research needs to be addressed, and how it applies to the topic area (CASP, 2017). However, Critical Appraisal Skills provides a framework to consider these issues in an explicit and transparent way (CASP, 2017). Qualitative research may give researchers access to parti</w:t>
      </w:r>
      <w:r w:rsidR="003319BF">
        <w:rPr>
          <w:rFonts w:ascii="Arial" w:hAnsi="Arial" w:cs="Arial"/>
          <w:sz w:val="22"/>
          <w:szCs w:val="22"/>
        </w:rPr>
        <w:t xml:space="preserve">cipant’s thoughts and feelings </w:t>
      </w:r>
      <w:r w:rsidR="006C1E64" w:rsidRPr="00682BDD">
        <w:rPr>
          <w:rFonts w:ascii="Arial" w:hAnsi="Arial" w:cs="Arial"/>
          <w:sz w:val="22"/>
          <w:szCs w:val="22"/>
        </w:rPr>
        <w:t xml:space="preserve">and can lead to a development of understanding of their experiences (Sutton, 2015). </w:t>
      </w:r>
    </w:p>
    <w:p w14:paraId="6AE972A1" w14:textId="77777777" w:rsidR="00D81BDE" w:rsidRPr="00682BDD" w:rsidRDefault="00D81BDE">
      <w:pPr>
        <w:rPr>
          <w:rFonts w:ascii="Arial" w:hAnsi="Arial" w:cs="Arial"/>
          <w:b/>
          <w:sz w:val="22"/>
          <w:szCs w:val="22"/>
        </w:rPr>
      </w:pPr>
    </w:p>
    <w:p w14:paraId="222F624A" w14:textId="7055A691" w:rsidR="000F4B53" w:rsidRPr="00682BDD" w:rsidRDefault="000F4B53" w:rsidP="00A65081">
      <w:pPr>
        <w:spacing w:line="360" w:lineRule="auto"/>
        <w:rPr>
          <w:rFonts w:ascii="Arial" w:hAnsi="Arial" w:cs="Arial"/>
          <w:b/>
          <w:sz w:val="22"/>
          <w:szCs w:val="22"/>
        </w:rPr>
      </w:pPr>
      <w:r w:rsidRPr="00682BDD">
        <w:rPr>
          <w:rFonts w:ascii="Arial" w:hAnsi="Arial" w:cs="Arial"/>
          <w:b/>
          <w:sz w:val="22"/>
          <w:szCs w:val="22"/>
        </w:rPr>
        <w:t>Search Strategy</w:t>
      </w:r>
    </w:p>
    <w:p w14:paraId="2DB0C22E" w14:textId="750E3F2C" w:rsidR="00B23D9B" w:rsidRDefault="002922A8" w:rsidP="004A30B9">
      <w:pPr>
        <w:tabs>
          <w:tab w:val="left" w:pos="2198"/>
        </w:tabs>
        <w:spacing w:line="360" w:lineRule="auto"/>
        <w:jc w:val="both"/>
        <w:rPr>
          <w:rFonts w:ascii="Arial" w:hAnsi="Arial" w:cs="Arial"/>
          <w:sz w:val="22"/>
          <w:szCs w:val="22"/>
        </w:rPr>
      </w:pPr>
      <w:r>
        <w:rPr>
          <w:rFonts w:ascii="Arial" w:hAnsi="Arial" w:cs="Arial"/>
          <w:sz w:val="22"/>
          <w:szCs w:val="22"/>
        </w:rPr>
        <w:t>Due to limited word count the search strategy section has been moved to the appendices section, under appendices 2.</w:t>
      </w:r>
    </w:p>
    <w:p w14:paraId="129C2BD0" w14:textId="77777777" w:rsidR="00625CFC" w:rsidRDefault="00625CFC" w:rsidP="00B23D9B">
      <w:pPr>
        <w:tabs>
          <w:tab w:val="left" w:pos="2198"/>
        </w:tabs>
        <w:spacing w:line="360" w:lineRule="auto"/>
        <w:rPr>
          <w:rFonts w:ascii="Arial" w:hAnsi="Arial" w:cs="Arial"/>
          <w:b/>
          <w:sz w:val="22"/>
          <w:szCs w:val="22"/>
        </w:rPr>
      </w:pPr>
    </w:p>
    <w:p w14:paraId="2EBE23B0" w14:textId="2C82023A" w:rsidR="000F4B53" w:rsidRPr="00B23D9B" w:rsidRDefault="000F4B53" w:rsidP="00B23D9B">
      <w:pPr>
        <w:tabs>
          <w:tab w:val="left" w:pos="2198"/>
        </w:tabs>
        <w:spacing w:line="360" w:lineRule="auto"/>
        <w:rPr>
          <w:rFonts w:ascii="Arial" w:hAnsi="Arial" w:cs="Arial"/>
          <w:sz w:val="22"/>
          <w:szCs w:val="22"/>
        </w:rPr>
      </w:pPr>
      <w:r w:rsidRPr="00682BDD">
        <w:rPr>
          <w:rFonts w:ascii="Arial" w:hAnsi="Arial" w:cs="Arial"/>
          <w:b/>
          <w:sz w:val="22"/>
          <w:szCs w:val="22"/>
        </w:rPr>
        <w:t xml:space="preserve">Ethical Considerations </w:t>
      </w:r>
    </w:p>
    <w:p w14:paraId="5C15B37E" w14:textId="61F4F488" w:rsidR="00574C02" w:rsidRDefault="00D81BDE" w:rsidP="004A30B9">
      <w:pPr>
        <w:spacing w:line="360" w:lineRule="auto"/>
        <w:jc w:val="both"/>
        <w:rPr>
          <w:rFonts w:ascii="Arial" w:eastAsia="Times New Roman" w:hAnsi="Arial" w:cs="Arial"/>
          <w:color w:val="000000" w:themeColor="text1"/>
          <w:sz w:val="22"/>
          <w:szCs w:val="22"/>
          <w:shd w:val="clear" w:color="auto" w:fill="FFFFFF"/>
        </w:rPr>
      </w:pPr>
      <w:r w:rsidRPr="00682BDD">
        <w:rPr>
          <w:rFonts w:ascii="Arial" w:eastAsia="Times New Roman" w:hAnsi="Arial" w:cs="Arial"/>
          <w:color w:val="000000" w:themeColor="text1"/>
          <w:sz w:val="22"/>
          <w:szCs w:val="22"/>
          <w:shd w:val="clear" w:color="auto" w:fill="FFFFFF"/>
        </w:rPr>
        <w:t>Ethical boundar</w:t>
      </w:r>
      <w:r w:rsidR="00DF3B7B">
        <w:rPr>
          <w:rFonts w:ascii="Arial" w:eastAsia="Times New Roman" w:hAnsi="Arial" w:cs="Arial"/>
          <w:color w:val="000000" w:themeColor="text1"/>
          <w:sz w:val="22"/>
          <w:szCs w:val="22"/>
          <w:shd w:val="clear" w:color="auto" w:fill="FFFFFF"/>
        </w:rPr>
        <w:t xml:space="preserve">ies are important in research as </w:t>
      </w:r>
      <w:r w:rsidRPr="00682BDD">
        <w:rPr>
          <w:rFonts w:ascii="Arial" w:eastAsia="Times New Roman" w:hAnsi="Arial" w:cs="Arial"/>
          <w:color w:val="000000" w:themeColor="text1"/>
          <w:sz w:val="22"/>
          <w:szCs w:val="22"/>
          <w:shd w:val="clear" w:color="auto" w:fill="FFFFFF"/>
        </w:rPr>
        <w:t xml:space="preserve">they must be considered when using, reading and analysing </w:t>
      </w:r>
      <w:r w:rsidR="00DF3B7B">
        <w:rPr>
          <w:rFonts w:ascii="Arial" w:eastAsia="Times New Roman" w:hAnsi="Arial" w:cs="Arial"/>
          <w:color w:val="000000" w:themeColor="text1"/>
          <w:sz w:val="22"/>
          <w:szCs w:val="22"/>
          <w:shd w:val="clear" w:color="auto" w:fill="FFFFFF"/>
        </w:rPr>
        <w:t xml:space="preserve">any piece of </w:t>
      </w:r>
      <w:r w:rsidRPr="00682BDD">
        <w:rPr>
          <w:rFonts w:ascii="Arial" w:eastAsia="Times New Roman" w:hAnsi="Arial" w:cs="Arial"/>
          <w:color w:val="000000" w:themeColor="text1"/>
          <w:sz w:val="22"/>
          <w:szCs w:val="22"/>
          <w:shd w:val="clear" w:color="auto" w:fill="FFFFFF"/>
        </w:rPr>
        <w:t>secondary research. According to</w:t>
      </w:r>
      <w:r w:rsidRPr="00682BDD">
        <w:rPr>
          <w:rFonts w:ascii="Arial" w:eastAsia="Times New Roman" w:hAnsi="Arial" w:cs="Arial"/>
          <w:bCs/>
          <w:color w:val="000000" w:themeColor="text1"/>
          <w:sz w:val="22"/>
          <w:szCs w:val="22"/>
        </w:rPr>
        <w:t xml:space="preserve"> B. </w:t>
      </w:r>
      <w:proofErr w:type="spellStart"/>
      <w:r w:rsidRPr="00682BDD">
        <w:rPr>
          <w:rFonts w:ascii="Arial" w:eastAsia="Times New Roman" w:hAnsi="Arial" w:cs="Arial"/>
          <w:bCs/>
          <w:color w:val="000000" w:themeColor="text1"/>
          <w:sz w:val="22"/>
          <w:szCs w:val="22"/>
        </w:rPr>
        <w:t>Resnik</w:t>
      </w:r>
      <w:proofErr w:type="spellEnd"/>
      <w:r w:rsidRPr="00682BDD">
        <w:rPr>
          <w:rFonts w:ascii="Arial" w:eastAsia="Times New Roman" w:hAnsi="Arial" w:cs="Arial"/>
          <w:bCs/>
          <w:color w:val="000000" w:themeColor="text1"/>
          <w:sz w:val="22"/>
          <w:szCs w:val="22"/>
        </w:rPr>
        <w:t xml:space="preserve"> (2015</w:t>
      </w:r>
      <w:r w:rsidRPr="00682BDD">
        <w:rPr>
          <w:rFonts w:ascii="Arial" w:eastAsia="Times New Roman" w:hAnsi="Arial" w:cs="Arial"/>
          <w:color w:val="000000" w:themeColor="text1"/>
          <w:sz w:val="22"/>
          <w:szCs w:val="22"/>
          <w:shd w:val="clear" w:color="auto" w:fill="FFFFFF"/>
        </w:rPr>
        <w:t>), ethnical norms promote the aims of the research, such as, knowledge and truth. This ensures the avoidance of fabrication, falsifying or even misrepresenting research data, by promoting the truth and limiting error (</w:t>
      </w:r>
      <w:proofErr w:type="spellStart"/>
      <w:r w:rsidRPr="00682BDD">
        <w:rPr>
          <w:rFonts w:ascii="Arial" w:eastAsia="Times New Roman" w:hAnsi="Arial" w:cs="Arial"/>
          <w:bCs/>
          <w:color w:val="000000" w:themeColor="text1"/>
          <w:sz w:val="22"/>
          <w:szCs w:val="22"/>
        </w:rPr>
        <w:t>Resnik</w:t>
      </w:r>
      <w:proofErr w:type="spellEnd"/>
      <w:r w:rsidRPr="00682BDD">
        <w:rPr>
          <w:rFonts w:ascii="Arial" w:eastAsia="Times New Roman" w:hAnsi="Arial" w:cs="Arial"/>
          <w:bCs/>
          <w:color w:val="000000" w:themeColor="text1"/>
          <w:sz w:val="22"/>
          <w:szCs w:val="22"/>
        </w:rPr>
        <w:t>, 2015)</w:t>
      </w:r>
      <w:r w:rsidRPr="00682BDD">
        <w:rPr>
          <w:rFonts w:ascii="Arial" w:eastAsia="Times New Roman" w:hAnsi="Arial" w:cs="Arial"/>
          <w:color w:val="000000" w:themeColor="text1"/>
          <w:sz w:val="22"/>
          <w:szCs w:val="22"/>
          <w:shd w:val="clear" w:color="auto" w:fill="FFFFFF"/>
        </w:rPr>
        <w:t xml:space="preserve">. </w:t>
      </w:r>
      <w:r w:rsidR="00B23D9B" w:rsidRPr="00682BDD">
        <w:rPr>
          <w:rFonts w:ascii="Arial" w:eastAsia="Times New Roman" w:hAnsi="Arial" w:cs="Arial"/>
          <w:color w:val="000000" w:themeColor="text1"/>
          <w:sz w:val="22"/>
          <w:szCs w:val="22"/>
          <w:shd w:val="clear" w:color="auto" w:fill="FFFFFF"/>
        </w:rPr>
        <w:t xml:space="preserve">Ethical consideration has been given throughout this research </w:t>
      </w:r>
      <w:r w:rsidR="00B23D9B" w:rsidRPr="00682BDD">
        <w:rPr>
          <w:rFonts w:ascii="Arial" w:eastAsia="Times New Roman" w:hAnsi="Arial" w:cs="Arial"/>
          <w:color w:val="000000" w:themeColor="text1"/>
          <w:sz w:val="22"/>
          <w:szCs w:val="22"/>
          <w:shd w:val="clear" w:color="auto" w:fill="FFFFFF"/>
        </w:rPr>
        <w:lastRenderedPageBreak/>
        <w:t>project</w:t>
      </w:r>
      <w:r w:rsidR="00B23D9B">
        <w:rPr>
          <w:rFonts w:ascii="Arial" w:eastAsia="Times New Roman" w:hAnsi="Arial" w:cs="Arial"/>
          <w:color w:val="000000" w:themeColor="text1"/>
          <w:sz w:val="22"/>
          <w:szCs w:val="22"/>
          <w:shd w:val="clear" w:color="auto" w:fill="FFFFFF"/>
        </w:rPr>
        <w:t xml:space="preserve"> as there was no primary research </w:t>
      </w:r>
      <w:r w:rsidR="00F419AC">
        <w:rPr>
          <w:rFonts w:ascii="Arial" w:eastAsia="Times New Roman" w:hAnsi="Arial" w:cs="Arial"/>
          <w:color w:val="000000" w:themeColor="text1"/>
          <w:sz w:val="22"/>
          <w:szCs w:val="22"/>
          <w:shd w:val="clear" w:color="auto" w:fill="FFFFFF"/>
        </w:rPr>
        <w:t>obtained</w:t>
      </w:r>
      <w:r w:rsidR="00B23D9B">
        <w:rPr>
          <w:rFonts w:ascii="Arial" w:eastAsia="Times New Roman" w:hAnsi="Arial" w:cs="Arial"/>
          <w:color w:val="000000" w:themeColor="text1"/>
          <w:sz w:val="22"/>
          <w:szCs w:val="22"/>
          <w:shd w:val="clear" w:color="auto" w:fill="FFFFFF"/>
        </w:rPr>
        <w:t xml:space="preserve">, only research of secondary conducted work. </w:t>
      </w:r>
      <w:r w:rsidR="00F419AC">
        <w:rPr>
          <w:rFonts w:ascii="Arial" w:eastAsia="Times New Roman" w:hAnsi="Arial" w:cs="Arial"/>
          <w:color w:val="000000" w:themeColor="text1"/>
          <w:sz w:val="22"/>
          <w:szCs w:val="22"/>
          <w:shd w:val="clear" w:color="auto" w:fill="FFFFFF"/>
        </w:rPr>
        <w:t xml:space="preserve">Due to no primary research being conducted </w:t>
      </w:r>
      <w:r w:rsidR="00B23D9B">
        <w:rPr>
          <w:rFonts w:ascii="Arial" w:eastAsia="Times New Roman" w:hAnsi="Arial" w:cs="Arial"/>
          <w:color w:val="000000" w:themeColor="text1"/>
          <w:sz w:val="22"/>
          <w:szCs w:val="22"/>
          <w:shd w:val="clear" w:color="auto" w:fill="FFFFFF"/>
        </w:rPr>
        <w:t xml:space="preserve">data </w:t>
      </w:r>
      <w:r w:rsidR="00F419AC">
        <w:rPr>
          <w:rFonts w:ascii="Arial" w:eastAsia="Times New Roman" w:hAnsi="Arial" w:cs="Arial"/>
          <w:color w:val="000000" w:themeColor="text1"/>
          <w:sz w:val="22"/>
          <w:szCs w:val="22"/>
          <w:shd w:val="clear" w:color="auto" w:fill="FFFFFF"/>
        </w:rPr>
        <w:t xml:space="preserve">which was </w:t>
      </w:r>
      <w:r w:rsidR="00B23D9B">
        <w:rPr>
          <w:rFonts w:ascii="Arial" w:eastAsia="Times New Roman" w:hAnsi="Arial" w:cs="Arial"/>
          <w:color w:val="000000" w:themeColor="text1"/>
          <w:sz w:val="22"/>
          <w:szCs w:val="22"/>
          <w:shd w:val="clear" w:color="auto" w:fill="FFFFFF"/>
        </w:rPr>
        <w:t xml:space="preserve">used was ethically valid. </w:t>
      </w:r>
    </w:p>
    <w:p w14:paraId="322DEB6C" w14:textId="77777777" w:rsidR="00B23D9B" w:rsidRPr="00B23D9B" w:rsidRDefault="00B23D9B" w:rsidP="00A65081">
      <w:pPr>
        <w:spacing w:line="360" w:lineRule="auto"/>
        <w:rPr>
          <w:rFonts w:ascii="Arial" w:eastAsia="Times New Roman" w:hAnsi="Arial" w:cs="Arial"/>
          <w:color w:val="000000" w:themeColor="text1"/>
          <w:sz w:val="22"/>
          <w:szCs w:val="22"/>
          <w:shd w:val="clear" w:color="auto" w:fill="FFFFFF"/>
        </w:rPr>
      </w:pPr>
    </w:p>
    <w:p w14:paraId="491080E0" w14:textId="66B3ED03" w:rsidR="000F4B53" w:rsidRPr="00682BDD" w:rsidRDefault="000F4B53" w:rsidP="00A65081">
      <w:pPr>
        <w:spacing w:line="360" w:lineRule="auto"/>
        <w:rPr>
          <w:rFonts w:ascii="Arial" w:hAnsi="Arial" w:cs="Arial"/>
          <w:b/>
          <w:sz w:val="22"/>
          <w:szCs w:val="22"/>
        </w:rPr>
      </w:pPr>
      <w:r w:rsidRPr="00682BDD">
        <w:rPr>
          <w:rFonts w:ascii="Arial" w:hAnsi="Arial" w:cs="Arial"/>
          <w:b/>
          <w:sz w:val="22"/>
          <w:szCs w:val="22"/>
        </w:rPr>
        <w:t xml:space="preserve">Creation of Themes </w:t>
      </w:r>
    </w:p>
    <w:p w14:paraId="53FBA9AB" w14:textId="68D9434E" w:rsidR="000F4B53" w:rsidRPr="00682BDD" w:rsidRDefault="003A5DAC" w:rsidP="004A30B9">
      <w:pPr>
        <w:spacing w:line="360" w:lineRule="auto"/>
        <w:jc w:val="both"/>
        <w:rPr>
          <w:rFonts w:ascii="Arial" w:hAnsi="Arial" w:cs="Arial"/>
          <w:sz w:val="22"/>
          <w:szCs w:val="22"/>
        </w:rPr>
      </w:pPr>
      <w:r w:rsidRPr="00682BDD">
        <w:rPr>
          <w:rFonts w:ascii="Arial" w:hAnsi="Arial" w:cs="Arial"/>
          <w:sz w:val="22"/>
          <w:szCs w:val="22"/>
        </w:rPr>
        <w:t xml:space="preserve">This aspect of the project was to identify themes which were found throughout the </w:t>
      </w:r>
      <w:r w:rsidR="00976D5C">
        <w:rPr>
          <w:rFonts w:ascii="Arial" w:hAnsi="Arial" w:cs="Arial"/>
          <w:sz w:val="22"/>
          <w:szCs w:val="22"/>
        </w:rPr>
        <w:t xml:space="preserve">gathering of </w:t>
      </w:r>
      <w:r w:rsidR="00810902">
        <w:rPr>
          <w:rFonts w:ascii="Arial" w:hAnsi="Arial" w:cs="Arial"/>
          <w:sz w:val="22"/>
          <w:szCs w:val="22"/>
        </w:rPr>
        <w:t>research. The next chapter</w:t>
      </w:r>
      <w:r w:rsidRPr="00682BDD">
        <w:rPr>
          <w:rFonts w:ascii="Arial" w:hAnsi="Arial" w:cs="Arial"/>
          <w:sz w:val="22"/>
          <w:szCs w:val="22"/>
        </w:rPr>
        <w:t xml:space="preserve"> will look at how each theme </w:t>
      </w:r>
      <w:r w:rsidR="00810902">
        <w:rPr>
          <w:rFonts w:ascii="Arial" w:hAnsi="Arial" w:cs="Arial"/>
          <w:sz w:val="22"/>
          <w:szCs w:val="22"/>
        </w:rPr>
        <w:t>was identified and how each theme links</w:t>
      </w:r>
      <w:r w:rsidRPr="00682BDD">
        <w:rPr>
          <w:rFonts w:ascii="Arial" w:hAnsi="Arial" w:cs="Arial"/>
          <w:sz w:val="22"/>
          <w:szCs w:val="22"/>
        </w:rPr>
        <w:t xml:space="preserve"> </w:t>
      </w:r>
      <w:r w:rsidR="00810902">
        <w:rPr>
          <w:rFonts w:ascii="Arial" w:hAnsi="Arial" w:cs="Arial"/>
          <w:sz w:val="22"/>
          <w:szCs w:val="22"/>
        </w:rPr>
        <w:t>together</w:t>
      </w:r>
      <w:r w:rsidRPr="00682BDD">
        <w:rPr>
          <w:rFonts w:ascii="Arial" w:hAnsi="Arial" w:cs="Arial"/>
          <w:sz w:val="22"/>
          <w:szCs w:val="22"/>
        </w:rPr>
        <w:t xml:space="preserve"> and </w:t>
      </w:r>
      <w:r w:rsidR="007C03F5" w:rsidRPr="00682BDD">
        <w:rPr>
          <w:rFonts w:ascii="Arial" w:hAnsi="Arial" w:cs="Arial"/>
          <w:sz w:val="22"/>
          <w:szCs w:val="22"/>
        </w:rPr>
        <w:t xml:space="preserve">more importantly </w:t>
      </w:r>
      <w:r w:rsidR="00810902">
        <w:rPr>
          <w:rFonts w:ascii="Arial" w:hAnsi="Arial" w:cs="Arial"/>
          <w:sz w:val="22"/>
          <w:szCs w:val="22"/>
        </w:rPr>
        <w:t xml:space="preserve">how the themes link to </w:t>
      </w:r>
      <w:r w:rsidR="007C03F5" w:rsidRPr="00682BDD">
        <w:rPr>
          <w:rFonts w:ascii="Arial" w:hAnsi="Arial" w:cs="Arial"/>
          <w:sz w:val="22"/>
          <w:szCs w:val="22"/>
        </w:rPr>
        <w:t xml:space="preserve">the main question which </w:t>
      </w:r>
      <w:r w:rsidR="00976D5C">
        <w:rPr>
          <w:rFonts w:ascii="Arial" w:hAnsi="Arial" w:cs="Arial"/>
          <w:sz w:val="22"/>
          <w:szCs w:val="22"/>
        </w:rPr>
        <w:t>aims to investigate</w:t>
      </w:r>
      <w:r w:rsidR="007C03F5" w:rsidRPr="00682BDD">
        <w:rPr>
          <w:rFonts w:ascii="Arial" w:hAnsi="Arial" w:cs="Arial"/>
          <w:sz w:val="22"/>
          <w:szCs w:val="22"/>
        </w:rPr>
        <w:t xml:space="preserve"> how public health authorities respond to health inequalities.</w:t>
      </w:r>
      <w:r w:rsidRPr="00682BDD">
        <w:rPr>
          <w:rFonts w:ascii="Arial" w:hAnsi="Arial" w:cs="Arial"/>
          <w:sz w:val="22"/>
          <w:szCs w:val="22"/>
        </w:rPr>
        <w:t xml:space="preserve"> </w:t>
      </w:r>
      <w:r w:rsidR="007C03F5" w:rsidRPr="00682BDD">
        <w:rPr>
          <w:rFonts w:ascii="Arial" w:hAnsi="Arial" w:cs="Arial"/>
          <w:sz w:val="22"/>
          <w:szCs w:val="22"/>
        </w:rPr>
        <w:t>Evidence of the creation of themes can be found in append</w:t>
      </w:r>
      <w:r w:rsidR="002922A8">
        <w:rPr>
          <w:rFonts w:ascii="Arial" w:hAnsi="Arial" w:cs="Arial"/>
          <w:sz w:val="22"/>
          <w:szCs w:val="22"/>
        </w:rPr>
        <w:t>ices section, under appendices 7</w:t>
      </w:r>
      <w:r w:rsidR="007C03F5" w:rsidRPr="00682BDD">
        <w:rPr>
          <w:rFonts w:ascii="Arial" w:hAnsi="Arial" w:cs="Arial"/>
          <w:sz w:val="22"/>
          <w:szCs w:val="22"/>
        </w:rPr>
        <w:t>.</w:t>
      </w:r>
    </w:p>
    <w:p w14:paraId="6E57569E" w14:textId="77777777" w:rsidR="00446945" w:rsidRDefault="00446945" w:rsidP="000500CF">
      <w:pPr>
        <w:spacing w:line="360" w:lineRule="auto"/>
        <w:rPr>
          <w:rFonts w:ascii="Arial" w:hAnsi="Arial" w:cs="Arial"/>
          <w:b/>
          <w:sz w:val="22"/>
          <w:szCs w:val="22"/>
        </w:rPr>
      </w:pPr>
    </w:p>
    <w:p w14:paraId="0863E1E9" w14:textId="77777777" w:rsidR="00446945" w:rsidRDefault="00446945" w:rsidP="000500CF">
      <w:pPr>
        <w:spacing w:line="360" w:lineRule="auto"/>
        <w:rPr>
          <w:rFonts w:ascii="Arial" w:hAnsi="Arial" w:cs="Arial"/>
          <w:b/>
          <w:sz w:val="22"/>
          <w:szCs w:val="22"/>
        </w:rPr>
      </w:pPr>
    </w:p>
    <w:p w14:paraId="7FE52114" w14:textId="6B50734B" w:rsidR="000500CF" w:rsidRPr="00682BDD" w:rsidRDefault="000500CF" w:rsidP="000500CF">
      <w:pPr>
        <w:spacing w:line="360" w:lineRule="auto"/>
        <w:rPr>
          <w:rFonts w:ascii="Arial" w:hAnsi="Arial" w:cs="Arial"/>
          <w:b/>
          <w:sz w:val="22"/>
          <w:szCs w:val="22"/>
        </w:rPr>
      </w:pPr>
      <w:r w:rsidRPr="00682BDD">
        <w:rPr>
          <w:rFonts w:ascii="Arial" w:hAnsi="Arial" w:cs="Arial"/>
          <w:b/>
          <w:sz w:val="22"/>
          <w:szCs w:val="22"/>
        </w:rPr>
        <w:t xml:space="preserve">Chapter 3: Thematic analysis of literature </w:t>
      </w:r>
    </w:p>
    <w:p w14:paraId="045F8A16" w14:textId="77777777" w:rsidR="000500CF" w:rsidRPr="00682BDD" w:rsidRDefault="000500CF">
      <w:pPr>
        <w:rPr>
          <w:rFonts w:ascii="Arial" w:hAnsi="Arial" w:cs="Arial"/>
          <w:b/>
          <w:sz w:val="22"/>
          <w:szCs w:val="22"/>
        </w:rPr>
      </w:pPr>
    </w:p>
    <w:p w14:paraId="0A8112FB" w14:textId="77777777" w:rsidR="000500CF" w:rsidRPr="00682BDD" w:rsidRDefault="000500CF" w:rsidP="000500CF">
      <w:pPr>
        <w:spacing w:line="360" w:lineRule="auto"/>
        <w:rPr>
          <w:rFonts w:ascii="Arial" w:hAnsi="Arial" w:cs="Arial"/>
          <w:b/>
          <w:sz w:val="22"/>
          <w:szCs w:val="22"/>
        </w:rPr>
      </w:pPr>
      <w:r w:rsidRPr="00682BDD">
        <w:rPr>
          <w:rFonts w:ascii="Arial" w:hAnsi="Arial" w:cs="Arial"/>
          <w:b/>
          <w:sz w:val="22"/>
          <w:szCs w:val="22"/>
        </w:rPr>
        <w:t>Introduction to chapter</w:t>
      </w:r>
    </w:p>
    <w:p w14:paraId="52FE2D49" w14:textId="06F7F16F" w:rsidR="000500CF" w:rsidRPr="00682BDD" w:rsidRDefault="00997E1D" w:rsidP="004A30B9">
      <w:pPr>
        <w:spacing w:line="360" w:lineRule="auto"/>
        <w:jc w:val="both"/>
        <w:rPr>
          <w:rFonts w:ascii="Arial" w:hAnsi="Arial" w:cs="Arial"/>
          <w:sz w:val="22"/>
          <w:szCs w:val="22"/>
        </w:rPr>
      </w:pPr>
      <w:r w:rsidRPr="00682BDD">
        <w:rPr>
          <w:rFonts w:ascii="Arial" w:hAnsi="Arial" w:cs="Arial"/>
          <w:sz w:val="22"/>
          <w:szCs w:val="22"/>
        </w:rPr>
        <w:t xml:space="preserve">This chapter will explore the themes which </w:t>
      </w:r>
      <w:r w:rsidR="00FA2207">
        <w:rPr>
          <w:rFonts w:ascii="Arial" w:hAnsi="Arial" w:cs="Arial"/>
          <w:sz w:val="22"/>
          <w:szCs w:val="22"/>
        </w:rPr>
        <w:t xml:space="preserve">have been identified throughout </w:t>
      </w:r>
      <w:r w:rsidR="00720777">
        <w:rPr>
          <w:rFonts w:ascii="Arial" w:hAnsi="Arial" w:cs="Arial"/>
          <w:sz w:val="22"/>
          <w:szCs w:val="22"/>
        </w:rPr>
        <w:t>the conduction of</w:t>
      </w:r>
      <w:r w:rsidR="00FA2207">
        <w:rPr>
          <w:rFonts w:ascii="Arial" w:hAnsi="Arial" w:cs="Arial"/>
          <w:sz w:val="22"/>
          <w:szCs w:val="22"/>
        </w:rPr>
        <w:t xml:space="preserve"> research</w:t>
      </w:r>
      <w:r w:rsidR="00720777">
        <w:rPr>
          <w:rFonts w:ascii="Arial" w:hAnsi="Arial" w:cs="Arial"/>
          <w:sz w:val="22"/>
          <w:szCs w:val="22"/>
        </w:rPr>
        <w:t xml:space="preserve"> </w:t>
      </w:r>
      <w:r w:rsidR="00FA2207">
        <w:rPr>
          <w:rFonts w:ascii="Arial" w:hAnsi="Arial" w:cs="Arial"/>
          <w:sz w:val="22"/>
          <w:szCs w:val="22"/>
        </w:rPr>
        <w:t>which are</w:t>
      </w:r>
      <w:r w:rsidRPr="00682BDD">
        <w:rPr>
          <w:rFonts w:ascii="Arial" w:hAnsi="Arial" w:cs="Arial"/>
          <w:sz w:val="22"/>
          <w:szCs w:val="22"/>
        </w:rPr>
        <w:t xml:space="preserve"> relevant </w:t>
      </w:r>
      <w:r w:rsidR="00FA2207">
        <w:rPr>
          <w:rFonts w:ascii="Arial" w:hAnsi="Arial" w:cs="Arial"/>
          <w:sz w:val="22"/>
          <w:szCs w:val="22"/>
        </w:rPr>
        <w:t>to the investigation</w:t>
      </w:r>
      <w:r w:rsidR="00720777">
        <w:rPr>
          <w:rFonts w:ascii="Arial" w:hAnsi="Arial" w:cs="Arial"/>
          <w:sz w:val="22"/>
          <w:szCs w:val="22"/>
        </w:rPr>
        <w:t xml:space="preserve"> and how</w:t>
      </w:r>
      <w:r w:rsidR="00FA2207">
        <w:rPr>
          <w:rFonts w:ascii="Arial" w:hAnsi="Arial" w:cs="Arial"/>
          <w:sz w:val="22"/>
          <w:szCs w:val="22"/>
        </w:rPr>
        <w:t xml:space="preserve"> </w:t>
      </w:r>
      <w:r w:rsidRPr="00682BDD">
        <w:rPr>
          <w:rFonts w:ascii="Arial" w:hAnsi="Arial" w:cs="Arial"/>
          <w:sz w:val="22"/>
          <w:szCs w:val="22"/>
        </w:rPr>
        <w:t xml:space="preserve">they can </w:t>
      </w:r>
      <w:r w:rsidR="00AD4111" w:rsidRPr="00682BDD">
        <w:rPr>
          <w:rFonts w:ascii="Arial" w:hAnsi="Arial" w:cs="Arial"/>
          <w:sz w:val="22"/>
          <w:szCs w:val="22"/>
        </w:rPr>
        <w:t xml:space="preserve">assist </w:t>
      </w:r>
      <w:r w:rsidR="00853661" w:rsidRPr="00682BDD">
        <w:rPr>
          <w:rFonts w:ascii="Arial" w:hAnsi="Arial" w:cs="Arial"/>
          <w:sz w:val="22"/>
          <w:szCs w:val="22"/>
        </w:rPr>
        <w:t>public health organisations</w:t>
      </w:r>
      <w:r w:rsidR="00AD4111" w:rsidRPr="00682BDD">
        <w:rPr>
          <w:rFonts w:ascii="Arial" w:hAnsi="Arial" w:cs="Arial"/>
          <w:sz w:val="22"/>
          <w:szCs w:val="22"/>
        </w:rPr>
        <w:t xml:space="preserve"> in reducing</w:t>
      </w:r>
      <w:r w:rsidRPr="00682BDD">
        <w:rPr>
          <w:rFonts w:ascii="Arial" w:hAnsi="Arial" w:cs="Arial"/>
          <w:sz w:val="22"/>
          <w:szCs w:val="22"/>
        </w:rPr>
        <w:t xml:space="preserve"> health inequalities</w:t>
      </w:r>
      <w:r w:rsidR="00777BB2" w:rsidRPr="00682BDD">
        <w:rPr>
          <w:rFonts w:ascii="Arial" w:hAnsi="Arial" w:cs="Arial"/>
          <w:sz w:val="22"/>
          <w:szCs w:val="22"/>
        </w:rPr>
        <w:t xml:space="preserve">. It will also explore </w:t>
      </w:r>
      <w:r w:rsidR="00720777">
        <w:rPr>
          <w:rFonts w:ascii="Arial" w:hAnsi="Arial" w:cs="Arial"/>
          <w:sz w:val="22"/>
          <w:szCs w:val="22"/>
        </w:rPr>
        <w:t>the effectiveness of the themes and how they relate to the responsibilities both Public H</w:t>
      </w:r>
      <w:r w:rsidR="009D3BCC" w:rsidRPr="00682BDD">
        <w:rPr>
          <w:rFonts w:ascii="Arial" w:hAnsi="Arial" w:cs="Arial"/>
          <w:sz w:val="22"/>
          <w:szCs w:val="22"/>
        </w:rPr>
        <w:t xml:space="preserve">ealth </w:t>
      </w:r>
      <w:r w:rsidR="00720777">
        <w:rPr>
          <w:rFonts w:ascii="Arial" w:hAnsi="Arial" w:cs="Arial"/>
          <w:sz w:val="22"/>
          <w:szCs w:val="22"/>
        </w:rPr>
        <w:t>and L</w:t>
      </w:r>
      <w:r w:rsidR="00777BB2" w:rsidRPr="00682BDD">
        <w:rPr>
          <w:rFonts w:ascii="Arial" w:hAnsi="Arial" w:cs="Arial"/>
          <w:sz w:val="22"/>
          <w:szCs w:val="22"/>
        </w:rPr>
        <w:t xml:space="preserve">ocal </w:t>
      </w:r>
      <w:r w:rsidR="00720777">
        <w:rPr>
          <w:rFonts w:ascii="Arial" w:hAnsi="Arial" w:cs="Arial"/>
          <w:sz w:val="22"/>
          <w:szCs w:val="22"/>
        </w:rPr>
        <w:t>A</w:t>
      </w:r>
      <w:r w:rsidR="009D3BCC" w:rsidRPr="00682BDD">
        <w:rPr>
          <w:rFonts w:ascii="Arial" w:hAnsi="Arial" w:cs="Arial"/>
          <w:sz w:val="22"/>
          <w:szCs w:val="22"/>
        </w:rPr>
        <w:t>uthorities</w:t>
      </w:r>
      <w:r w:rsidR="00777BB2" w:rsidRPr="00682BDD">
        <w:rPr>
          <w:rFonts w:ascii="Arial" w:hAnsi="Arial" w:cs="Arial"/>
          <w:sz w:val="22"/>
          <w:szCs w:val="22"/>
        </w:rPr>
        <w:t xml:space="preserve"> </w:t>
      </w:r>
      <w:r w:rsidR="009D1D14" w:rsidRPr="00682BDD">
        <w:rPr>
          <w:rFonts w:ascii="Arial" w:hAnsi="Arial" w:cs="Arial"/>
          <w:sz w:val="22"/>
          <w:szCs w:val="22"/>
        </w:rPr>
        <w:t>must</w:t>
      </w:r>
      <w:r w:rsidR="009D3BCC" w:rsidRPr="00682BDD">
        <w:rPr>
          <w:rFonts w:ascii="Arial" w:hAnsi="Arial" w:cs="Arial"/>
          <w:sz w:val="22"/>
          <w:szCs w:val="22"/>
        </w:rPr>
        <w:t xml:space="preserve"> </w:t>
      </w:r>
      <w:r w:rsidR="009D1D14">
        <w:rPr>
          <w:rFonts w:ascii="Arial" w:hAnsi="Arial" w:cs="Arial"/>
          <w:sz w:val="22"/>
          <w:szCs w:val="22"/>
        </w:rPr>
        <w:t xml:space="preserve">adhere to </w:t>
      </w:r>
      <w:r w:rsidR="009D3BCC" w:rsidRPr="00682BDD">
        <w:rPr>
          <w:rFonts w:ascii="Arial" w:hAnsi="Arial" w:cs="Arial"/>
          <w:sz w:val="22"/>
          <w:szCs w:val="22"/>
        </w:rPr>
        <w:t>overcome</w:t>
      </w:r>
      <w:r w:rsidR="00720777">
        <w:rPr>
          <w:rFonts w:ascii="Arial" w:hAnsi="Arial" w:cs="Arial"/>
          <w:sz w:val="22"/>
          <w:szCs w:val="22"/>
        </w:rPr>
        <w:t xml:space="preserve"> inequalities in health</w:t>
      </w:r>
      <w:r w:rsidRPr="00682BDD">
        <w:rPr>
          <w:rFonts w:ascii="Arial" w:hAnsi="Arial" w:cs="Arial"/>
          <w:sz w:val="22"/>
          <w:szCs w:val="22"/>
        </w:rPr>
        <w:t xml:space="preserve">. </w:t>
      </w:r>
      <w:r w:rsidR="00A52BA9" w:rsidRPr="00682BDD">
        <w:rPr>
          <w:rFonts w:ascii="Arial" w:hAnsi="Arial" w:cs="Arial"/>
          <w:sz w:val="22"/>
          <w:szCs w:val="22"/>
        </w:rPr>
        <w:t xml:space="preserve">The following themes will </w:t>
      </w:r>
      <w:r w:rsidR="00720777">
        <w:rPr>
          <w:rFonts w:ascii="Arial" w:hAnsi="Arial" w:cs="Arial"/>
          <w:sz w:val="22"/>
          <w:szCs w:val="22"/>
        </w:rPr>
        <w:t xml:space="preserve">also </w:t>
      </w:r>
      <w:r w:rsidR="00A52BA9" w:rsidRPr="00682BDD">
        <w:rPr>
          <w:rFonts w:ascii="Arial" w:hAnsi="Arial" w:cs="Arial"/>
          <w:sz w:val="22"/>
          <w:szCs w:val="22"/>
        </w:rPr>
        <w:t>highlight the importance of interventi</w:t>
      </w:r>
      <w:r w:rsidR="00414658">
        <w:rPr>
          <w:rFonts w:ascii="Arial" w:hAnsi="Arial" w:cs="Arial"/>
          <w:sz w:val="22"/>
          <w:szCs w:val="22"/>
        </w:rPr>
        <w:t xml:space="preserve">ons in addressing inequalities </w:t>
      </w:r>
      <w:r w:rsidR="00A52BA9" w:rsidRPr="00682BDD">
        <w:rPr>
          <w:rFonts w:ascii="Arial" w:hAnsi="Arial" w:cs="Arial"/>
          <w:sz w:val="22"/>
          <w:szCs w:val="22"/>
        </w:rPr>
        <w:t>and the associated links to policy lead interventions</w:t>
      </w:r>
      <w:r w:rsidR="007152AC">
        <w:rPr>
          <w:rFonts w:ascii="Arial" w:hAnsi="Arial" w:cs="Arial"/>
          <w:sz w:val="22"/>
          <w:szCs w:val="22"/>
        </w:rPr>
        <w:t xml:space="preserve"> whilst incorporating the 5 main articles which highlighted the following themes</w:t>
      </w:r>
      <w:r w:rsidR="00A52BA9" w:rsidRPr="00682BDD">
        <w:rPr>
          <w:rFonts w:ascii="Arial" w:hAnsi="Arial" w:cs="Arial"/>
          <w:sz w:val="22"/>
          <w:szCs w:val="22"/>
        </w:rPr>
        <w:t xml:space="preserve">. </w:t>
      </w:r>
    </w:p>
    <w:p w14:paraId="32B4FCCD" w14:textId="77777777" w:rsidR="00973F67" w:rsidRDefault="00973F67" w:rsidP="000500CF">
      <w:pPr>
        <w:spacing w:line="360" w:lineRule="auto"/>
        <w:rPr>
          <w:rFonts w:ascii="Arial" w:hAnsi="Arial" w:cs="Arial"/>
          <w:b/>
          <w:sz w:val="22"/>
          <w:szCs w:val="22"/>
        </w:rPr>
      </w:pPr>
    </w:p>
    <w:p w14:paraId="559496E7" w14:textId="126D75C2" w:rsidR="000500CF" w:rsidRPr="00682BDD" w:rsidRDefault="00DE5507" w:rsidP="000500CF">
      <w:pPr>
        <w:spacing w:line="360" w:lineRule="auto"/>
        <w:rPr>
          <w:rFonts w:ascii="Arial" w:hAnsi="Arial" w:cs="Arial"/>
          <w:b/>
          <w:sz w:val="22"/>
          <w:szCs w:val="22"/>
        </w:rPr>
      </w:pPr>
      <w:r>
        <w:rPr>
          <w:rFonts w:ascii="Arial" w:hAnsi="Arial" w:cs="Arial"/>
          <w:b/>
          <w:sz w:val="22"/>
          <w:szCs w:val="22"/>
        </w:rPr>
        <w:t>Theme 1</w:t>
      </w:r>
      <w:r w:rsidR="00D22F50" w:rsidRPr="00682BDD">
        <w:rPr>
          <w:rFonts w:ascii="Arial" w:hAnsi="Arial" w:cs="Arial"/>
          <w:b/>
          <w:sz w:val="22"/>
          <w:szCs w:val="22"/>
        </w:rPr>
        <w:t xml:space="preserve"> –</w:t>
      </w:r>
      <w:r w:rsidR="0041243E" w:rsidRPr="00682BDD">
        <w:rPr>
          <w:rFonts w:ascii="Arial" w:hAnsi="Arial" w:cs="Arial"/>
          <w:b/>
          <w:sz w:val="22"/>
          <w:szCs w:val="22"/>
        </w:rPr>
        <w:t xml:space="preserve"> </w:t>
      </w:r>
      <w:r w:rsidR="00C24998" w:rsidRPr="00682BDD">
        <w:rPr>
          <w:rFonts w:ascii="Arial" w:hAnsi="Arial" w:cs="Arial"/>
          <w:b/>
          <w:sz w:val="22"/>
          <w:szCs w:val="22"/>
        </w:rPr>
        <w:t xml:space="preserve">Strengthening </w:t>
      </w:r>
      <w:r w:rsidR="00131102" w:rsidRPr="00682BDD">
        <w:rPr>
          <w:rFonts w:ascii="Arial" w:hAnsi="Arial" w:cs="Arial"/>
          <w:b/>
          <w:sz w:val="22"/>
          <w:szCs w:val="22"/>
        </w:rPr>
        <w:t xml:space="preserve">individuals and </w:t>
      </w:r>
      <w:r w:rsidR="00C24998" w:rsidRPr="00682BDD">
        <w:rPr>
          <w:rFonts w:ascii="Arial" w:hAnsi="Arial" w:cs="Arial"/>
          <w:b/>
          <w:sz w:val="22"/>
          <w:szCs w:val="22"/>
        </w:rPr>
        <w:t xml:space="preserve">communities </w:t>
      </w:r>
      <w:r w:rsidR="00D22F50" w:rsidRPr="00682BDD">
        <w:rPr>
          <w:rFonts w:ascii="Arial" w:hAnsi="Arial" w:cs="Arial"/>
          <w:b/>
          <w:sz w:val="22"/>
          <w:szCs w:val="22"/>
        </w:rPr>
        <w:t xml:space="preserve"> </w:t>
      </w:r>
    </w:p>
    <w:p w14:paraId="208EE28B" w14:textId="579850CA" w:rsidR="009C3D5B" w:rsidRPr="00682BDD" w:rsidRDefault="009C3D5B" w:rsidP="004A30B9">
      <w:pPr>
        <w:spacing w:line="360" w:lineRule="auto"/>
        <w:jc w:val="both"/>
        <w:rPr>
          <w:rFonts w:ascii="Arial" w:hAnsi="Arial" w:cs="Arial"/>
          <w:sz w:val="22"/>
          <w:szCs w:val="22"/>
        </w:rPr>
      </w:pPr>
      <w:r w:rsidRPr="00682BDD">
        <w:rPr>
          <w:rFonts w:ascii="Arial" w:hAnsi="Arial" w:cs="Arial"/>
          <w:sz w:val="22"/>
          <w:szCs w:val="22"/>
        </w:rPr>
        <w:t>It is important that public health organisations make an impact at popu</w:t>
      </w:r>
      <w:r w:rsidR="00405509">
        <w:rPr>
          <w:rFonts w:ascii="Arial" w:hAnsi="Arial" w:cs="Arial"/>
          <w:sz w:val="22"/>
          <w:szCs w:val="22"/>
        </w:rPr>
        <w:t xml:space="preserve">lation level throughout the UK, </w:t>
      </w:r>
      <w:r w:rsidRPr="00682BDD">
        <w:rPr>
          <w:rFonts w:ascii="Arial" w:hAnsi="Arial" w:cs="Arial"/>
          <w:sz w:val="22"/>
          <w:szCs w:val="22"/>
        </w:rPr>
        <w:t xml:space="preserve">making impacts </w:t>
      </w:r>
      <w:r w:rsidR="00405509">
        <w:rPr>
          <w:rFonts w:ascii="Arial" w:hAnsi="Arial" w:cs="Arial"/>
          <w:sz w:val="22"/>
          <w:szCs w:val="22"/>
        </w:rPr>
        <w:t xml:space="preserve">throughout communities </w:t>
      </w:r>
      <w:r w:rsidRPr="00682BDD">
        <w:rPr>
          <w:rFonts w:ascii="Arial" w:hAnsi="Arial" w:cs="Arial"/>
          <w:sz w:val="22"/>
          <w:szCs w:val="22"/>
        </w:rPr>
        <w:t>involves strong community engagement, leadership and community-service partnerships</w:t>
      </w:r>
      <w:r w:rsidR="00CA0EBC">
        <w:rPr>
          <w:rFonts w:ascii="Arial" w:hAnsi="Arial" w:cs="Arial"/>
          <w:sz w:val="22"/>
          <w:szCs w:val="22"/>
        </w:rPr>
        <w:t xml:space="preserve"> which can be implemented </w:t>
      </w:r>
      <w:r w:rsidR="00405509">
        <w:rPr>
          <w:rFonts w:ascii="Arial" w:hAnsi="Arial" w:cs="Arial"/>
          <w:sz w:val="22"/>
          <w:szCs w:val="22"/>
        </w:rPr>
        <w:t>through the assistance of j</w:t>
      </w:r>
      <w:r w:rsidR="00CA0EBC">
        <w:rPr>
          <w:rFonts w:ascii="Arial" w:hAnsi="Arial" w:cs="Arial"/>
          <w:sz w:val="22"/>
          <w:szCs w:val="22"/>
        </w:rPr>
        <w:t xml:space="preserve">oint working </w:t>
      </w:r>
      <w:r w:rsidR="00405509">
        <w:rPr>
          <w:rFonts w:ascii="Arial" w:hAnsi="Arial" w:cs="Arial"/>
          <w:sz w:val="22"/>
          <w:szCs w:val="22"/>
        </w:rPr>
        <w:t>between</w:t>
      </w:r>
      <w:r w:rsidR="00CA0EBC">
        <w:rPr>
          <w:rFonts w:ascii="Arial" w:hAnsi="Arial" w:cs="Arial"/>
          <w:sz w:val="22"/>
          <w:szCs w:val="22"/>
        </w:rPr>
        <w:t xml:space="preserve"> communities</w:t>
      </w:r>
      <w:r w:rsidR="00405509">
        <w:rPr>
          <w:rFonts w:ascii="Arial" w:hAnsi="Arial" w:cs="Arial"/>
          <w:sz w:val="22"/>
          <w:szCs w:val="22"/>
        </w:rPr>
        <w:t>, individuals</w:t>
      </w:r>
      <w:r w:rsidR="00CA0EBC">
        <w:rPr>
          <w:rFonts w:ascii="Arial" w:hAnsi="Arial" w:cs="Arial"/>
          <w:sz w:val="22"/>
          <w:szCs w:val="22"/>
        </w:rPr>
        <w:t xml:space="preserve"> and public health organisations</w:t>
      </w:r>
      <w:r w:rsidRPr="00682BDD">
        <w:rPr>
          <w:rFonts w:ascii="Arial" w:hAnsi="Arial" w:cs="Arial"/>
          <w:sz w:val="22"/>
          <w:szCs w:val="22"/>
        </w:rPr>
        <w:t>. Community-based serv</w:t>
      </w:r>
      <w:r w:rsidR="00CA0EBC">
        <w:rPr>
          <w:rFonts w:ascii="Arial" w:hAnsi="Arial" w:cs="Arial"/>
          <w:sz w:val="22"/>
          <w:szCs w:val="22"/>
        </w:rPr>
        <w:t>ices</w:t>
      </w:r>
      <w:r w:rsidR="00130DEF">
        <w:rPr>
          <w:rFonts w:ascii="Arial" w:hAnsi="Arial" w:cs="Arial"/>
          <w:sz w:val="22"/>
          <w:szCs w:val="22"/>
        </w:rPr>
        <w:t xml:space="preserve"> which have been</w:t>
      </w:r>
      <w:r w:rsidR="00CA0EBC">
        <w:rPr>
          <w:rFonts w:ascii="Arial" w:hAnsi="Arial" w:cs="Arial"/>
          <w:sz w:val="22"/>
          <w:szCs w:val="22"/>
        </w:rPr>
        <w:t xml:space="preserve"> identified by PHE </w:t>
      </w:r>
      <w:r w:rsidR="00130DEF">
        <w:rPr>
          <w:rFonts w:ascii="Arial" w:hAnsi="Arial" w:cs="Arial"/>
          <w:sz w:val="22"/>
          <w:szCs w:val="22"/>
        </w:rPr>
        <w:t>(2017</w:t>
      </w:r>
      <w:r w:rsidR="0044554C">
        <w:rPr>
          <w:rFonts w:ascii="Arial" w:hAnsi="Arial" w:cs="Arial"/>
          <w:sz w:val="22"/>
          <w:szCs w:val="22"/>
        </w:rPr>
        <w:t>a</w:t>
      </w:r>
      <w:r w:rsidR="00130DEF">
        <w:rPr>
          <w:rFonts w:ascii="Arial" w:hAnsi="Arial" w:cs="Arial"/>
          <w:sz w:val="22"/>
          <w:szCs w:val="22"/>
        </w:rPr>
        <w:t xml:space="preserve">) </w:t>
      </w:r>
      <w:r w:rsidR="00CA0EBC">
        <w:rPr>
          <w:rFonts w:ascii="Arial" w:hAnsi="Arial" w:cs="Arial"/>
          <w:sz w:val="22"/>
          <w:szCs w:val="22"/>
        </w:rPr>
        <w:t xml:space="preserve">include </w:t>
      </w:r>
      <w:r w:rsidRPr="00682BDD">
        <w:rPr>
          <w:rFonts w:ascii="Arial" w:hAnsi="Arial" w:cs="Arial"/>
          <w:sz w:val="22"/>
          <w:szCs w:val="22"/>
        </w:rPr>
        <w:t>community based i</w:t>
      </w:r>
      <w:r w:rsidR="00CA0EBC">
        <w:rPr>
          <w:rFonts w:ascii="Arial" w:hAnsi="Arial" w:cs="Arial"/>
          <w:sz w:val="22"/>
          <w:szCs w:val="22"/>
        </w:rPr>
        <w:t>nterventions which strengthen</w:t>
      </w:r>
      <w:r w:rsidRPr="00682BDD">
        <w:rPr>
          <w:rFonts w:ascii="Arial" w:hAnsi="Arial" w:cs="Arial"/>
          <w:sz w:val="22"/>
          <w:szCs w:val="22"/>
        </w:rPr>
        <w:t xml:space="preserve"> networks, involve </w:t>
      </w:r>
      <w:r w:rsidR="00130DEF">
        <w:rPr>
          <w:rFonts w:ascii="Arial" w:hAnsi="Arial" w:cs="Arial"/>
          <w:sz w:val="22"/>
          <w:szCs w:val="22"/>
        </w:rPr>
        <w:t xml:space="preserve">the </w:t>
      </w:r>
      <w:r w:rsidR="00CA0EBC">
        <w:rPr>
          <w:rFonts w:ascii="Arial" w:hAnsi="Arial" w:cs="Arial"/>
          <w:sz w:val="22"/>
          <w:szCs w:val="22"/>
        </w:rPr>
        <w:t>local communities and maximise the</w:t>
      </w:r>
      <w:r w:rsidRPr="00682BDD">
        <w:rPr>
          <w:rFonts w:ascii="Arial" w:hAnsi="Arial" w:cs="Arial"/>
          <w:sz w:val="22"/>
          <w:szCs w:val="22"/>
        </w:rPr>
        <w:t xml:space="preserve"> access for those communities</w:t>
      </w:r>
      <w:r w:rsidR="00CA0EBC">
        <w:rPr>
          <w:rFonts w:ascii="Arial" w:hAnsi="Arial" w:cs="Arial"/>
          <w:sz w:val="22"/>
          <w:szCs w:val="22"/>
        </w:rPr>
        <w:t xml:space="preserve"> which suffer from</w:t>
      </w:r>
      <w:r w:rsidRPr="00682BDD">
        <w:rPr>
          <w:rFonts w:ascii="Arial" w:hAnsi="Arial" w:cs="Arial"/>
          <w:sz w:val="22"/>
          <w:szCs w:val="22"/>
        </w:rPr>
        <w:t xml:space="preserve"> poor health</w:t>
      </w:r>
      <w:r w:rsidR="00CA0EBC">
        <w:rPr>
          <w:rFonts w:ascii="Arial" w:hAnsi="Arial" w:cs="Arial"/>
          <w:sz w:val="22"/>
          <w:szCs w:val="22"/>
        </w:rPr>
        <w:t xml:space="preserve"> by increasing their access</w:t>
      </w:r>
      <w:r w:rsidRPr="00682BDD">
        <w:rPr>
          <w:rFonts w:ascii="Arial" w:hAnsi="Arial" w:cs="Arial"/>
          <w:sz w:val="22"/>
          <w:szCs w:val="22"/>
        </w:rPr>
        <w:t xml:space="preserve"> to services and activities to </w:t>
      </w:r>
      <w:r w:rsidR="00130DEF">
        <w:rPr>
          <w:rFonts w:ascii="Arial" w:hAnsi="Arial" w:cs="Arial"/>
          <w:sz w:val="22"/>
          <w:szCs w:val="22"/>
        </w:rPr>
        <w:t>enhance</w:t>
      </w:r>
      <w:r w:rsidRPr="00682BDD">
        <w:rPr>
          <w:rFonts w:ascii="Arial" w:hAnsi="Arial" w:cs="Arial"/>
          <w:sz w:val="22"/>
          <w:szCs w:val="22"/>
        </w:rPr>
        <w:t xml:space="preserve"> </w:t>
      </w:r>
      <w:r w:rsidR="00130DEF">
        <w:rPr>
          <w:rFonts w:ascii="Arial" w:hAnsi="Arial" w:cs="Arial"/>
          <w:sz w:val="22"/>
          <w:szCs w:val="22"/>
        </w:rPr>
        <w:t xml:space="preserve">their </w:t>
      </w:r>
      <w:r w:rsidRPr="00682BDD">
        <w:rPr>
          <w:rFonts w:ascii="Arial" w:hAnsi="Arial" w:cs="Arial"/>
          <w:sz w:val="22"/>
          <w:szCs w:val="22"/>
        </w:rPr>
        <w:t>health. Engaging-system leadership involves leaders and managers in communities to work together to achieve better outcomes, whilst having a vision and strategy along with a shared vision and approach (PHE, 2017</w:t>
      </w:r>
      <w:r w:rsidR="0044554C">
        <w:rPr>
          <w:rFonts w:ascii="Arial" w:hAnsi="Arial" w:cs="Arial"/>
          <w:sz w:val="22"/>
          <w:szCs w:val="22"/>
        </w:rPr>
        <w:t>a</w:t>
      </w:r>
      <w:r w:rsidRPr="00682BDD">
        <w:rPr>
          <w:rFonts w:ascii="Arial" w:hAnsi="Arial" w:cs="Arial"/>
          <w:sz w:val="22"/>
          <w:szCs w:val="22"/>
        </w:rPr>
        <w:t xml:space="preserve">). It is necessary to create strategies and place-based systems as it </w:t>
      </w:r>
      <w:r w:rsidR="00A0760A">
        <w:rPr>
          <w:rFonts w:ascii="Arial" w:hAnsi="Arial" w:cs="Arial"/>
          <w:sz w:val="22"/>
          <w:szCs w:val="22"/>
        </w:rPr>
        <w:t xml:space="preserve">has been considered to </w:t>
      </w:r>
      <w:r w:rsidRPr="00682BDD">
        <w:rPr>
          <w:rFonts w:ascii="Arial" w:hAnsi="Arial" w:cs="Arial"/>
          <w:sz w:val="22"/>
          <w:szCs w:val="22"/>
        </w:rPr>
        <w:t xml:space="preserve">influence the sustainability of health and care services </w:t>
      </w:r>
      <w:r w:rsidR="00A0760A">
        <w:rPr>
          <w:rFonts w:ascii="Arial" w:hAnsi="Arial" w:cs="Arial"/>
          <w:sz w:val="22"/>
          <w:szCs w:val="22"/>
        </w:rPr>
        <w:t xml:space="preserve">both locally and </w:t>
      </w:r>
      <w:r w:rsidRPr="00682BDD">
        <w:rPr>
          <w:rFonts w:ascii="Arial" w:hAnsi="Arial" w:cs="Arial"/>
          <w:sz w:val="22"/>
          <w:szCs w:val="22"/>
        </w:rPr>
        <w:t xml:space="preserve">nationally. </w:t>
      </w:r>
    </w:p>
    <w:p w14:paraId="2495A4E5" w14:textId="77777777" w:rsidR="009C3D5B" w:rsidRPr="00682BDD" w:rsidRDefault="009C3D5B" w:rsidP="009C3D5B">
      <w:pPr>
        <w:spacing w:line="360" w:lineRule="auto"/>
        <w:rPr>
          <w:rFonts w:ascii="Arial" w:hAnsi="Arial" w:cs="Arial"/>
          <w:sz w:val="22"/>
          <w:szCs w:val="22"/>
        </w:rPr>
      </w:pPr>
    </w:p>
    <w:p w14:paraId="28703C18" w14:textId="78E26CF1" w:rsidR="006954D1" w:rsidRDefault="00A0760A" w:rsidP="004A30B9">
      <w:pPr>
        <w:spacing w:line="360" w:lineRule="auto"/>
        <w:jc w:val="both"/>
        <w:rPr>
          <w:rFonts w:ascii="Arial" w:hAnsi="Arial" w:cs="Arial"/>
          <w:sz w:val="22"/>
          <w:szCs w:val="22"/>
        </w:rPr>
      </w:pPr>
      <w:r>
        <w:rPr>
          <w:rFonts w:ascii="Arial" w:hAnsi="Arial" w:cs="Arial"/>
          <w:sz w:val="22"/>
          <w:szCs w:val="22"/>
        </w:rPr>
        <w:lastRenderedPageBreak/>
        <w:t xml:space="preserve">In a study conducted by </w:t>
      </w:r>
      <w:r w:rsidR="00640C9D">
        <w:rPr>
          <w:rFonts w:ascii="Arial" w:hAnsi="Arial" w:cs="Arial"/>
          <w:sz w:val="22"/>
          <w:szCs w:val="22"/>
        </w:rPr>
        <w:t>Dorling (20</w:t>
      </w:r>
      <w:r w:rsidR="00865B1A">
        <w:rPr>
          <w:rFonts w:ascii="Arial" w:hAnsi="Arial" w:cs="Arial"/>
          <w:sz w:val="22"/>
          <w:szCs w:val="22"/>
        </w:rPr>
        <w:t xml:space="preserve">16) </w:t>
      </w:r>
      <w:r>
        <w:rPr>
          <w:rFonts w:ascii="Arial" w:hAnsi="Arial" w:cs="Arial"/>
          <w:sz w:val="22"/>
          <w:szCs w:val="22"/>
        </w:rPr>
        <w:t xml:space="preserve">it was </w:t>
      </w:r>
      <w:r w:rsidR="00CA0EBC">
        <w:rPr>
          <w:rFonts w:ascii="Arial" w:hAnsi="Arial" w:cs="Arial"/>
          <w:sz w:val="22"/>
          <w:szCs w:val="22"/>
        </w:rPr>
        <w:t xml:space="preserve">highlighted </w:t>
      </w:r>
      <w:r>
        <w:rPr>
          <w:rFonts w:ascii="Arial" w:hAnsi="Arial" w:cs="Arial"/>
          <w:sz w:val="22"/>
          <w:szCs w:val="22"/>
        </w:rPr>
        <w:t xml:space="preserve">within the </w:t>
      </w:r>
      <w:r w:rsidR="00776E31">
        <w:rPr>
          <w:rFonts w:ascii="Arial" w:hAnsi="Arial" w:cs="Arial"/>
          <w:sz w:val="22"/>
          <w:szCs w:val="22"/>
        </w:rPr>
        <w:t xml:space="preserve">research </w:t>
      </w:r>
      <w:r>
        <w:rPr>
          <w:rFonts w:ascii="Arial" w:hAnsi="Arial" w:cs="Arial"/>
          <w:sz w:val="22"/>
          <w:szCs w:val="22"/>
        </w:rPr>
        <w:t xml:space="preserve">which </w:t>
      </w:r>
      <w:r w:rsidR="00776E31">
        <w:rPr>
          <w:rFonts w:ascii="Arial" w:hAnsi="Arial" w:cs="Arial"/>
          <w:sz w:val="22"/>
          <w:szCs w:val="22"/>
        </w:rPr>
        <w:t xml:space="preserve">was conducted </w:t>
      </w:r>
      <w:r>
        <w:rPr>
          <w:rFonts w:ascii="Arial" w:hAnsi="Arial" w:cs="Arial"/>
          <w:sz w:val="22"/>
          <w:szCs w:val="22"/>
        </w:rPr>
        <w:t xml:space="preserve">that </w:t>
      </w:r>
      <w:r w:rsidR="00DF3A43">
        <w:rPr>
          <w:rFonts w:ascii="Arial" w:hAnsi="Arial" w:cs="Arial"/>
          <w:sz w:val="22"/>
          <w:szCs w:val="22"/>
        </w:rPr>
        <w:t xml:space="preserve">there </w:t>
      </w:r>
      <w:r w:rsidR="00776E31">
        <w:rPr>
          <w:rFonts w:ascii="Arial" w:hAnsi="Arial" w:cs="Arial"/>
          <w:sz w:val="22"/>
          <w:szCs w:val="22"/>
        </w:rPr>
        <w:t>were</w:t>
      </w:r>
      <w:r w:rsidR="00DF3A43">
        <w:rPr>
          <w:rFonts w:ascii="Arial" w:hAnsi="Arial" w:cs="Arial"/>
          <w:sz w:val="22"/>
          <w:szCs w:val="22"/>
        </w:rPr>
        <w:t xml:space="preserve"> person-based interventions </w:t>
      </w:r>
      <w:r w:rsidR="00776E31">
        <w:rPr>
          <w:rFonts w:ascii="Arial" w:hAnsi="Arial" w:cs="Arial"/>
          <w:sz w:val="22"/>
          <w:szCs w:val="22"/>
        </w:rPr>
        <w:t xml:space="preserve">which </w:t>
      </w:r>
      <w:r>
        <w:rPr>
          <w:rFonts w:ascii="Arial" w:hAnsi="Arial" w:cs="Arial"/>
          <w:sz w:val="22"/>
          <w:szCs w:val="22"/>
        </w:rPr>
        <w:t>were</w:t>
      </w:r>
      <w:r w:rsidR="00776E31">
        <w:rPr>
          <w:rFonts w:ascii="Arial" w:hAnsi="Arial" w:cs="Arial"/>
          <w:sz w:val="22"/>
          <w:szCs w:val="22"/>
        </w:rPr>
        <w:t xml:space="preserve"> used </w:t>
      </w:r>
      <w:r>
        <w:rPr>
          <w:rFonts w:ascii="Arial" w:hAnsi="Arial" w:cs="Arial"/>
          <w:sz w:val="22"/>
          <w:szCs w:val="22"/>
        </w:rPr>
        <w:t xml:space="preserve">to </w:t>
      </w:r>
      <w:r w:rsidR="00776E31">
        <w:rPr>
          <w:rFonts w:ascii="Arial" w:hAnsi="Arial" w:cs="Arial"/>
          <w:sz w:val="22"/>
          <w:szCs w:val="22"/>
        </w:rPr>
        <w:t xml:space="preserve">enhance the health of disadvantaged individuals, which were based on characteristics and health behaviours of individuals. </w:t>
      </w:r>
      <w:r w:rsidR="00E3050C">
        <w:rPr>
          <w:rFonts w:ascii="Arial" w:hAnsi="Arial" w:cs="Arial"/>
          <w:sz w:val="22"/>
          <w:szCs w:val="22"/>
        </w:rPr>
        <w:t>Together with strengthening individuals the study also focused on the improvement of healt</w:t>
      </w:r>
      <w:r w:rsidR="00CA0EBC">
        <w:rPr>
          <w:rFonts w:ascii="Arial" w:hAnsi="Arial" w:cs="Arial"/>
          <w:sz w:val="22"/>
          <w:szCs w:val="22"/>
        </w:rPr>
        <w:t>h on disadvantaged commu</w:t>
      </w:r>
      <w:r>
        <w:rPr>
          <w:rFonts w:ascii="Arial" w:hAnsi="Arial" w:cs="Arial"/>
          <w:sz w:val="22"/>
          <w:szCs w:val="22"/>
        </w:rPr>
        <w:t xml:space="preserve">nities </w:t>
      </w:r>
      <w:r w:rsidR="00CA0EBC">
        <w:rPr>
          <w:rFonts w:ascii="Arial" w:hAnsi="Arial" w:cs="Arial"/>
          <w:sz w:val="22"/>
          <w:szCs w:val="22"/>
        </w:rPr>
        <w:t>b</w:t>
      </w:r>
      <w:r w:rsidR="00E3050C">
        <w:rPr>
          <w:rFonts w:ascii="Arial" w:hAnsi="Arial" w:cs="Arial"/>
          <w:sz w:val="22"/>
          <w:szCs w:val="22"/>
        </w:rPr>
        <w:t>y exploring the social inequalit</w:t>
      </w:r>
      <w:r w:rsidR="00CA0EBC">
        <w:rPr>
          <w:rFonts w:ascii="Arial" w:hAnsi="Arial" w:cs="Arial"/>
          <w:sz w:val="22"/>
          <w:szCs w:val="22"/>
        </w:rPr>
        <w:t>ies that underpin health</w:t>
      </w:r>
      <w:r w:rsidR="00E3050C">
        <w:rPr>
          <w:rFonts w:ascii="Arial" w:hAnsi="Arial" w:cs="Arial"/>
          <w:sz w:val="22"/>
          <w:szCs w:val="22"/>
        </w:rPr>
        <w:t xml:space="preserve"> such as, </w:t>
      </w:r>
      <w:r w:rsidR="00ED0D03">
        <w:rPr>
          <w:rFonts w:ascii="Arial" w:hAnsi="Arial" w:cs="Arial"/>
          <w:sz w:val="22"/>
          <w:szCs w:val="22"/>
        </w:rPr>
        <w:t>cohesion</w:t>
      </w:r>
      <w:r w:rsidR="00E3050C">
        <w:rPr>
          <w:rFonts w:ascii="Arial" w:hAnsi="Arial" w:cs="Arial"/>
          <w:sz w:val="22"/>
          <w:szCs w:val="22"/>
        </w:rPr>
        <w:t xml:space="preserve">, social capital, and </w:t>
      </w:r>
      <w:r>
        <w:rPr>
          <w:rFonts w:ascii="Arial" w:hAnsi="Arial" w:cs="Arial"/>
          <w:sz w:val="22"/>
          <w:szCs w:val="22"/>
        </w:rPr>
        <w:t>isolation (Dorling, 2016). Darling (2016) also recommends that it</w:t>
      </w:r>
      <w:r w:rsidR="00ED0D03">
        <w:rPr>
          <w:rFonts w:ascii="Arial" w:hAnsi="Arial" w:cs="Arial"/>
          <w:sz w:val="22"/>
          <w:szCs w:val="22"/>
        </w:rPr>
        <w:t xml:space="preserve"> is vital that communities are involved and are </w:t>
      </w:r>
      <w:r>
        <w:rPr>
          <w:rFonts w:ascii="Arial" w:hAnsi="Arial" w:cs="Arial"/>
          <w:sz w:val="22"/>
          <w:szCs w:val="22"/>
        </w:rPr>
        <w:t xml:space="preserve">continuously </w:t>
      </w:r>
      <w:r w:rsidR="00ED0D03">
        <w:rPr>
          <w:rFonts w:ascii="Arial" w:hAnsi="Arial" w:cs="Arial"/>
          <w:sz w:val="22"/>
          <w:szCs w:val="22"/>
        </w:rPr>
        <w:t>working together to tackle community problems such as crime in local areas</w:t>
      </w:r>
      <w:r>
        <w:rPr>
          <w:rFonts w:ascii="Arial" w:hAnsi="Arial" w:cs="Arial"/>
          <w:sz w:val="22"/>
          <w:szCs w:val="22"/>
        </w:rPr>
        <w:t>.</w:t>
      </w:r>
      <w:r w:rsidR="00130DEF">
        <w:rPr>
          <w:rFonts w:ascii="Arial" w:hAnsi="Arial" w:cs="Arial"/>
          <w:sz w:val="22"/>
          <w:szCs w:val="22"/>
        </w:rPr>
        <w:t xml:space="preserve"> </w:t>
      </w:r>
      <w:r>
        <w:rPr>
          <w:rFonts w:ascii="Arial" w:hAnsi="Arial" w:cs="Arial"/>
          <w:sz w:val="22"/>
          <w:szCs w:val="22"/>
        </w:rPr>
        <w:t xml:space="preserve">Signifying </w:t>
      </w:r>
      <w:r w:rsidR="00130DEF">
        <w:rPr>
          <w:rFonts w:ascii="Arial" w:hAnsi="Arial" w:cs="Arial"/>
          <w:sz w:val="22"/>
          <w:szCs w:val="22"/>
        </w:rPr>
        <w:t>that public health organisations shoul</w:t>
      </w:r>
      <w:r>
        <w:rPr>
          <w:rFonts w:ascii="Arial" w:hAnsi="Arial" w:cs="Arial"/>
          <w:sz w:val="22"/>
          <w:szCs w:val="22"/>
        </w:rPr>
        <w:t>d become increasingly involved by</w:t>
      </w:r>
      <w:r w:rsidR="00130DEF">
        <w:rPr>
          <w:rFonts w:ascii="Arial" w:hAnsi="Arial" w:cs="Arial"/>
          <w:sz w:val="22"/>
          <w:szCs w:val="22"/>
        </w:rPr>
        <w:t xml:space="preserve"> </w:t>
      </w:r>
      <w:r>
        <w:rPr>
          <w:rFonts w:ascii="Arial" w:hAnsi="Arial" w:cs="Arial"/>
          <w:sz w:val="22"/>
          <w:szCs w:val="22"/>
        </w:rPr>
        <w:t xml:space="preserve">making </w:t>
      </w:r>
      <w:r w:rsidR="00130DEF">
        <w:rPr>
          <w:rFonts w:ascii="Arial" w:hAnsi="Arial" w:cs="Arial"/>
          <w:sz w:val="22"/>
          <w:szCs w:val="22"/>
        </w:rPr>
        <w:t xml:space="preserve">themselves </w:t>
      </w:r>
      <w:r>
        <w:rPr>
          <w:rFonts w:ascii="Arial" w:hAnsi="Arial" w:cs="Arial"/>
          <w:sz w:val="22"/>
          <w:szCs w:val="22"/>
        </w:rPr>
        <w:t>more present in</w:t>
      </w:r>
      <w:r w:rsidR="00130DEF">
        <w:rPr>
          <w:rFonts w:ascii="Arial" w:hAnsi="Arial" w:cs="Arial"/>
          <w:sz w:val="22"/>
          <w:szCs w:val="22"/>
        </w:rPr>
        <w:t xml:space="preserve"> communities</w:t>
      </w:r>
      <w:r>
        <w:rPr>
          <w:rFonts w:ascii="Arial" w:hAnsi="Arial" w:cs="Arial"/>
          <w:sz w:val="22"/>
          <w:szCs w:val="22"/>
        </w:rPr>
        <w:t xml:space="preserve"> by getting involved and letting individuals know that they are in place to sustain and promote health (Darling, 2016)</w:t>
      </w:r>
      <w:r w:rsidR="00ED0D03">
        <w:rPr>
          <w:rFonts w:ascii="Arial" w:hAnsi="Arial" w:cs="Arial"/>
          <w:sz w:val="22"/>
          <w:szCs w:val="22"/>
        </w:rPr>
        <w:t>.</w:t>
      </w:r>
      <w:r w:rsidR="00130DEF">
        <w:rPr>
          <w:rFonts w:ascii="Arial" w:hAnsi="Arial" w:cs="Arial"/>
          <w:sz w:val="22"/>
          <w:szCs w:val="22"/>
        </w:rPr>
        <w:t xml:space="preserve"> </w:t>
      </w:r>
      <w:r w:rsidR="004F72FC">
        <w:rPr>
          <w:rFonts w:ascii="Arial" w:hAnsi="Arial" w:cs="Arial"/>
          <w:sz w:val="22"/>
          <w:szCs w:val="22"/>
        </w:rPr>
        <w:t xml:space="preserve">Simultaneously, both these interventions support community engagement as individuals and communities can work together to improve the health of their society. </w:t>
      </w:r>
    </w:p>
    <w:p w14:paraId="74BE26BA" w14:textId="77777777" w:rsidR="006954D1" w:rsidRDefault="006954D1" w:rsidP="009C3D5B">
      <w:pPr>
        <w:spacing w:line="360" w:lineRule="auto"/>
        <w:rPr>
          <w:rFonts w:ascii="Arial" w:hAnsi="Arial" w:cs="Arial"/>
          <w:sz w:val="22"/>
          <w:szCs w:val="22"/>
        </w:rPr>
      </w:pPr>
    </w:p>
    <w:p w14:paraId="1B0F98A6" w14:textId="0D85BA02" w:rsidR="00B452EA" w:rsidRPr="00682BDD" w:rsidRDefault="007813A7" w:rsidP="004A30B9">
      <w:pPr>
        <w:spacing w:line="360" w:lineRule="auto"/>
        <w:jc w:val="both"/>
        <w:rPr>
          <w:rFonts w:ascii="Arial" w:hAnsi="Arial" w:cs="Arial"/>
          <w:sz w:val="22"/>
          <w:szCs w:val="22"/>
        </w:rPr>
      </w:pPr>
      <w:r w:rsidRPr="00682BDD">
        <w:rPr>
          <w:rFonts w:ascii="Arial" w:hAnsi="Arial" w:cs="Arial"/>
          <w:sz w:val="22"/>
          <w:szCs w:val="22"/>
        </w:rPr>
        <w:t>Community engagement has been highlighted as a potential way to reduce inequalities in health</w:t>
      </w:r>
      <w:r w:rsidR="00FC5819">
        <w:rPr>
          <w:rFonts w:ascii="Arial" w:hAnsi="Arial" w:cs="Arial"/>
          <w:sz w:val="22"/>
          <w:szCs w:val="22"/>
        </w:rPr>
        <w:t>,</w:t>
      </w:r>
      <w:r w:rsidR="003876E6">
        <w:rPr>
          <w:rFonts w:ascii="Arial" w:hAnsi="Arial" w:cs="Arial"/>
          <w:sz w:val="22"/>
          <w:szCs w:val="22"/>
        </w:rPr>
        <w:t xml:space="preserve"> which has been found in another study</w:t>
      </w:r>
      <w:r w:rsidR="00A72490" w:rsidRPr="00682BDD">
        <w:rPr>
          <w:rFonts w:ascii="Arial" w:hAnsi="Arial" w:cs="Arial"/>
          <w:sz w:val="22"/>
          <w:szCs w:val="22"/>
        </w:rPr>
        <w:t>.</w:t>
      </w:r>
      <w:r w:rsidRPr="00682BDD">
        <w:rPr>
          <w:rFonts w:ascii="Arial" w:hAnsi="Arial" w:cs="Arial"/>
          <w:sz w:val="22"/>
          <w:szCs w:val="22"/>
        </w:rPr>
        <w:t xml:space="preserve"> </w:t>
      </w:r>
      <w:r w:rsidR="00A72490" w:rsidRPr="00682BDD">
        <w:rPr>
          <w:rFonts w:ascii="Arial" w:hAnsi="Arial" w:cs="Arial"/>
          <w:sz w:val="22"/>
          <w:szCs w:val="22"/>
        </w:rPr>
        <w:t xml:space="preserve">Eves </w:t>
      </w:r>
      <w:r w:rsidR="00A72490" w:rsidRPr="00682BDD">
        <w:rPr>
          <w:rFonts w:ascii="Arial" w:hAnsi="Arial" w:cs="Arial"/>
          <w:i/>
          <w:sz w:val="22"/>
          <w:szCs w:val="22"/>
        </w:rPr>
        <w:t xml:space="preserve">et al </w:t>
      </w:r>
      <w:r w:rsidR="00A72490" w:rsidRPr="00682BDD">
        <w:rPr>
          <w:rFonts w:ascii="Arial" w:hAnsi="Arial" w:cs="Arial"/>
          <w:sz w:val="22"/>
          <w:szCs w:val="22"/>
        </w:rPr>
        <w:t xml:space="preserve">(2013) conducted a systematic review </w:t>
      </w:r>
      <w:r w:rsidR="00E2102B">
        <w:rPr>
          <w:rFonts w:ascii="Arial" w:hAnsi="Arial" w:cs="Arial"/>
          <w:sz w:val="22"/>
          <w:szCs w:val="22"/>
        </w:rPr>
        <w:t>which considers</w:t>
      </w:r>
      <w:r w:rsidR="00A72490" w:rsidRPr="00682BDD">
        <w:rPr>
          <w:rFonts w:ascii="Arial" w:hAnsi="Arial" w:cs="Arial"/>
          <w:sz w:val="22"/>
          <w:szCs w:val="22"/>
        </w:rPr>
        <w:t xml:space="preserve"> community engagement</w:t>
      </w:r>
      <w:r w:rsidR="00FC5819">
        <w:rPr>
          <w:rFonts w:ascii="Arial" w:hAnsi="Arial" w:cs="Arial"/>
          <w:sz w:val="22"/>
          <w:szCs w:val="22"/>
        </w:rPr>
        <w:t xml:space="preserve"> more</w:t>
      </w:r>
      <w:r w:rsidR="00A72490" w:rsidRPr="00682BDD">
        <w:rPr>
          <w:rFonts w:ascii="Arial" w:hAnsi="Arial" w:cs="Arial"/>
          <w:sz w:val="22"/>
          <w:szCs w:val="22"/>
        </w:rPr>
        <w:t xml:space="preserve"> </w:t>
      </w:r>
      <w:r w:rsidR="00E2102B">
        <w:rPr>
          <w:rFonts w:ascii="Arial" w:hAnsi="Arial" w:cs="Arial"/>
          <w:sz w:val="22"/>
          <w:szCs w:val="22"/>
        </w:rPr>
        <w:t xml:space="preserve">in depth </w:t>
      </w:r>
      <w:r w:rsidR="00A72490" w:rsidRPr="00682BDD">
        <w:rPr>
          <w:rFonts w:ascii="Arial" w:hAnsi="Arial" w:cs="Arial"/>
          <w:sz w:val="22"/>
          <w:szCs w:val="22"/>
        </w:rPr>
        <w:t xml:space="preserve">and how it </w:t>
      </w:r>
      <w:r w:rsidR="00E2102B">
        <w:rPr>
          <w:rFonts w:ascii="Arial" w:hAnsi="Arial" w:cs="Arial"/>
          <w:sz w:val="22"/>
          <w:szCs w:val="22"/>
        </w:rPr>
        <w:t>can reduce</w:t>
      </w:r>
      <w:r w:rsidR="00A72490" w:rsidRPr="00682BDD">
        <w:rPr>
          <w:rFonts w:ascii="Arial" w:hAnsi="Arial" w:cs="Arial"/>
          <w:sz w:val="22"/>
          <w:szCs w:val="22"/>
        </w:rPr>
        <w:t xml:space="preserve"> inequalities in health across the UK. </w:t>
      </w:r>
      <w:r w:rsidR="00B14478" w:rsidRPr="00682BDD">
        <w:rPr>
          <w:rFonts w:ascii="Arial" w:hAnsi="Arial" w:cs="Arial"/>
          <w:sz w:val="22"/>
          <w:szCs w:val="22"/>
        </w:rPr>
        <w:t xml:space="preserve">The study </w:t>
      </w:r>
      <w:r w:rsidR="00FC5819">
        <w:rPr>
          <w:rFonts w:ascii="Arial" w:hAnsi="Arial" w:cs="Arial"/>
          <w:sz w:val="22"/>
          <w:szCs w:val="22"/>
        </w:rPr>
        <w:t xml:space="preserve">identified </w:t>
      </w:r>
      <w:r w:rsidR="00B14478" w:rsidRPr="00682BDD">
        <w:rPr>
          <w:rFonts w:ascii="Arial" w:hAnsi="Arial" w:cs="Arial"/>
          <w:sz w:val="22"/>
          <w:szCs w:val="22"/>
        </w:rPr>
        <w:t>community engagement approaches</w:t>
      </w:r>
      <w:r w:rsidR="00FC5819">
        <w:rPr>
          <w:rFonts w:ascii="Arial" w:hAnsi="Arial" w:cs="Arial"/>
          <w:sz w:val="22"/>
          <w:szCs w:val="22"/>
        </w:rPr>
        <w:t xml:space="preserve"> </w:t>
      </w:r>
      <w:r w:rsidR="00B14478" w:rsidRPr="00682BDD">
        <w:rPr>
          <w:rFonts w:ascii="Arial" w:hAnsi="Arial" w:cs="Arial"/>
          <w:sz w:val="22"/>
          <w:szCs w:val="22"/>
        </w:rPr>
        <w:t xml:space="preserve">which were seen to enhance the health of disadvantaged populations </w:t>
      </w:r>
      <w:r w:rsidR="00FC5819">
        <w:rPr>
          <w:rFonts w:ascii="Arial" w:hAnsi="Arial" w:cs="Arial"/>
          <w:sz w:val="22"/>
          <w:szCs w:val="22"/>
        </w:rPr>
        <w:t>to</w:t>
      </w:r>
      <w:r w:rsidR="00B14478" w:rsidRPr="00682BDD">
        <w:rPr>
          <w:rFonts w:ascii="Arial" w:hAnsi="Arial" w:cs="Arial"/>
          <w:sz w:val="22"/>
          <w:szCs w:val="22"/>
        </w:rPr>
        <w:t xml:space="preserve"> reduce inequalities</w:t>
      </w:r>
      <w:r w:rsidR="005B3121" w:rsidRPr="00682BDD">
        <w:rPr>
          <w:rFonts w:ascii="Arial" w:hAnsi="Arial" w:cs="Arial"/>
          <w:sz w:val="22"/>
          <w:szCs w:val="22"/>
        </w:rPr>
        <w:t xml:space="preserve"> in health</w:t>
      </w:r>
      <w:r w:rsidR="00A72490" w:rsidRPr="00682BDD">
        <w:rPr>
          <w:rFonts w:ascii="Arial" w:hAnsi="Arial" w:cs="Arial"/>
          <w:sz w:val="22"/>
          <w:szCs w:val="22"/>
        </w:rPr>
        <w:t>.</w:t>
      </w:r>
      <w:r w:rsidR="00A52595" w:rsidRPr="00682BDD">
        <w:rPr>
          <w:rFonts w:ascii="Arial" w:hAnsi="Arial" w:cs="Arial"/>
          <w:sz w:val="22"/>
          <w:szCs w:val="22"/>
        </w:rPr>
        <w:t xml:space="preserve"> </w:t>
      </w:r>
      <w:r w:rsidR="00FC5819">
        <w:rPr>
          <w:rFonts w:ascii="Arial" w:hAnsi="Arial" w:cs="Arial"/>
          <w:sz w:val="22"/>
          <w:szCs w:val="22"/>
        </w:rPr>
        <w:t>Furthermore, u</w:t>
      </w:r>
      <w:r w:rsidR="00A52595" w:rsidRPr="00682BDD">
        <w:rPr>
          <w:rFonts w:ascii="Arial" w:hAnsi="Arial" w:cs="Arial"/>
          <w:sz w:val="22"/>
          <w:szCs w:val="22"/>
        </w:rPr>
        <w:t>ser involvement</w:t>
      </w:r>
      <w:r w:rsidR="00FC5819">
        <w:rPr>
          <w:rFonts w:ascii="Arial" w:hAnsi="Arial" w:cs="Arial"/>
          <w:sz w:val="22"/>
          <w:szCs w:val="22"/>
        </w:rPr>
        <w:t xml:space="preserve"> was used throughout the study with an </w:t>
      </w:r>
      <w:r w:rsidR="00A52595" w:rsidRPr="00682BDD">
        <w:rPr>
          <w:rFonts w:ascii="Arial" w:hAnsi="Arial" w:cs="Arial"/>
          <w:sz w:val="22"/>
          <w:szCs w:val="22"/>
        </w:rPr>
        <w:t xml:space="preserve">advisory group </w:t>
      </w:r>
      <w:r w:rsidR="00FC5819">
        <w:rPr>
          <w:rFonts w:ascii="Arial" w:hAnsi="Arial" w:cs="Arial"/>
          <w:sz w:val="22"/>
          <w:szCs w:val="22"/>
        </w:rPr>
        <w:t>being</w:t>
      </w:r>
      <w:r w:rsidR="00A52595" w:rsidRPr="00682BDD">
        <w:rPr>
          <w:rFonts w:ascii="Arial" w:hAnsi="Arial" w:cs="Arial"/>
          <w:sz w:val="22"/>
          <w:szCs w:val="22"/>
        </w:rPr>
        <w:t xml:space="preserve"> questioned regarding the fram</w:t>
      </w:r>
      <w:r w:rsidR="00FC5819">
        <w:rPr>
          <w:rFonts w:ascii="Arial" w:hAnsi="Arial" w:cs="Arial"/>
          <w:sz w:val="22"/>
          <w:szCs w:val="22"/>
        </w:rPr>
        <w:t xml:space="preserve">ework which was used in the study, along with the use of analytical strategies (Eves </w:t>
      </w:r>
      <w:r w:rsidR="00FC5819">
        <w:rPr>
          <w:rFonts w:ascii="Arial" w:hAnsi="Arial" w:cs="Arial"/>
          <w:i/>
          <w:sz w:val="22"/>
          <w:szCs w:val="22"/>
        </w:rPr>
        <w:t>et al</w:t>
      </w:r>
      <w:r w:rsidR="00FC5819">
        <w:rPr>
          <w:rFonts w:ascii="Arial" w:hAnsi="Arial" w:cs="Arial"/>
          <w:sz w:val="22"/>
          <w:szCs w:val="22"/>
        </w:rPr>
        <w:t>, 2013). In addition, l</w:t>
      </w:r>
      <w:r w:rsidR="00A52595" w:rsidRPr="00682BDD">
        <w:rPr>
          <w:rFonts w:ascii="Arial" w:hAnsi="Arial" w:cs="Arial"/>
          <w:sz w:val="22"/>
          <w:szCs w:val="22"/>
        </w:rPr>
        <w:t xml:space="preserve">ocal young people’s advocacy groups were </w:t>
      </w:r>
      <w:r w:rsidR="00FC5819">
        <w:rPr>
          <w:rFonts w:ascii="Arial" w:hAnsi="Arial" w:cs="Arial"/>
          <w:sz w:val="22"/>
          <w:szCs w:val="22"/>
        </w:rPr>
        <w:t>asked</w:t>
      </w:r>
      <w:r w:rsidR="00A52595" w:rsidRPr="00682BDD">
        <w:rPr>
          <w:rFonts w:ascii="Arial" w:hAnsi="Arial" w:cs="Arial"/>
          <w:sz w:val="22"/>
          <w:szCs w:val="22"/>
        </w:rPr>
        <w:t xml:space="preserve"> of their </w:t>
      </w:r>
      <w:r w:rsidR="00FC5819">
        <w:rPr>
          <w:rFonts w:ascii="Arial" w:hAnsi="Arial" w:cs="Arial"/>
          <w:sz w:val="22"/>
          <w:szCs w:val="22"/>
        </w:rPr>
        <w:t xml:space="preserve">opinions and </w:t>
      </w:r>
      <w:r w:rsidR="00A52595" w:rsidRPr="00682BDD">
        <w:rPr>
          <w:rFonts w:ascii="Arial" w:hAnsi="Arial" w:cs="Arial"/>
          <w:sz w:val="22"/>
          <w:szCs w:val="22"/>
        </w:rPr>
        <w:t>perceptions on</w:t>
      </w:r>
      <w:r w:rsidR="00FC5819">
        <w:rPr>
          <w:rFonts w:ascii="Arial" w:hAnsi="Arial" w:cs="Arial"/>
          <w:sz w:val="22"/>
          <w:szCs w:val="22"/>
        </w:rPr>
        <w:t xml:space="preserve"> the</w:t>
      </w:r>
      <w:r w:rsidR="00A52595" w:rsidRPr="00682BDD">
        <w:rPr>
          <w:rFonts w:ascii="Arial" w:hAnsi="Arial" w:cs="Arial"/>
          <w:sz w:val="22"/>
          <w:szCs w:val="22"/>
        </w:rPr>
        <w:t xml:space="preserve"> barriers of community engagement for inequalities in health.</w:t>
      </w:r>
      <w:r w:rsidR="006428CE" w:rsidRPr="00682BDD">
        <w:rPr>
          <w:rFonts w:ascii="Arial" w:hAnsi="Arial" w:cs="Arial"/>
          <w:sz w:val="22"/>
          <w:szCs w:val="22"/>
        </w:rPr>
        <w:t xml:space="preserve"> </w:t>
      </w:r>
      <w:r w:rsidR="00D47519" w:rsidRPr="00682BDD">
        <w:rPr>
          <w:rFonts w:ascii="Arial" w:hAnsi="Arial" w:cs="Arial"/>
          <w:sz w:val="22"/>
          <w:szCs w:val="22"/>
        </w:rPr>
        <w:t xml:space="preserve">Furthermore, community engagement approaches are in place to improve health and wellbeing and reduce inequalities, along with introducing initiatives to change behaviours that harm health (NICE, 2017). To achieve this </w:t>
      </w:r>
      <w:r w:rsidR="000A1E9F">
        <w:rPr>
          <w:rFonts w:ascii="Arial" w:hAnsi="Arial" w:cs="Arial"/>
          <w:sz w:val="22"/>
          <w:szCs w:val="22"/>
        </w:rPr>
        <w:t xml:space="preserve">the </w:t>
      </w:r>
      <w:r w:rsidR="00D47519" w:rsidRPr="00682BDD">
        <w:rPr>
          <w:rFonts w:ascii="Arial" w:hAnsi="Arial" w:cs="Arial"/>
          <w:sz w:val="22"/>
          <w:szCs w:val="22"/>
        </w:rPr>
        <w:t xml:space="preserve">capabilities and strengths of communities must be enhanced to identify </w:t>
      </w:r>
      <w:r w:rsidR="003E5BD1">
        <w:rPr>
          <w:rFonts w:ascii="Arial" w:hAnsi="Arial" w:cs="Arial"/>
          <w:sz w:val="22"/>
          <w:szCs w:val="22"/>
        </w:rPr>
        <w:t xml:space="preserve">individual </w:t>
      </w:r>
      <w:r w:rsidR="00D47519" w:rsidRPr="00682BDD">
        <w:rPr>
          <w:rFonts w:ascii="Arial" w:hAnsi="Arial" w:cs="Arial"/>
          <w:sz w:val="22"/>
          <w:szCs w:val="22"/>
        </w:rPr>
        <w:t xml:space="preserve">needs </w:t>
      </w:r>
      <w:r w:rsidR="003E5BD1">
        <w:rPr>
          <w:rFonts w:ascii="Arial" w:hAnsi="Arial" w:cs="Arial"/>
          <w:sz w:val="22"/>
          <w:szCs w:val="22"/>
        </w:rPr>
        <w:t>to work</w:t>
      </w:r>
      <w:r w:rsidR="00D47519" w:rsidRPr="00682BDD">
        <w:rPr>
          <w:rFonts w:ascii="Arial" w:hAnsi="Arial" w:cs="Arial"/>
          <w:sz w:val="22"/>
          <w:szCs w:val="22"/>
        </w:rPr>
        <w:t xml:space="preserve"> towards delivering</w:t>
      </w:r>
      <w:r w:rsidR="002210CC">
        <w:rPr>
          <w:rFonts w:ascii="Arial" w:hAnsi="Arial" w:cs="Arial"/>
          <w:sz w:val="22"/>
          <w:szCs w:val="22"/>
        </w:rPr>
        <w:t xml:space="preserve"> health</w:t>
      </w:r>
      <w:r w:rsidR="00D47519" w:rsidRPr="00682BDD">
        <w:rPr>
          <w:rFonts w:ascii="Arial" w:hAnsi="Arial" w:cs="Arial"/>
          <w:sz w:val="22"/>
          <w:szCs w:val="22"/>
        </w:rPr>
        <w:t xml:space="preserve"> initiativ</w:t>
      </w:r>
      <w:r w:rsidR="000A1E9F">
        <w:rPr>
          <w:rFonts w:ascii="Arial" w:hAnsi="Arial" w:cs="Arial"/>
          <w:sz w:val="22"/>
          <w:szCs w:val="22"/>
        </w:rPr>
        <w:t xml:space="preserve">es.  </w:t>
      </w:r>
    </w:p>
    <w:p w14:paraId="377279CF" w14:textId="77777777" w:rsidR="00B452EA" w:rsidRPr="00682BDD" w:rsidRDefault="00B452EA" w:rsidP="000500CF">
      <w:pPr>
        <w:spacing w:line="360" w:lineRule="auto"/>
        <w:rPr>
          <w:rFonts w:ascii="Arial" w:hAnsi="Arial" w:cs="Arial"/>
          <w:sz w:val="22"/>
          <w:szCs w:val="22"/>
        </w:rPr>
      </w:pPr>
    </w:p>
    <w:p w14:paraId="37F48F0B" w14:textId="1A5158AE" w:rsidR="002847F7" w:rsidRPr="00682BDD" w:rsidRDefault="002847F7" w:rsidP="000500CF">
      <w:pPr>
        <w:spacing w:line="360" w:lineRule="auto"/>
        <w:rPr>
          <w:rFonts w:ascii="Arial" w:hAnsi="Arial" w:cs="Arial"/>
          <w:sz w:val="22"/>
          <w:szCs w:val="22"/>
        </w:rPr>
      </w:pPr>
      <w:r w:rsidRPr="00682BDD">
        <w:rPr>
          <w:rFonts w:ascii="Arial" w:hAnsi="Arial" w:cs="Arial"/>
          <w:b/>
          <w:sz w:val="22"/>
          <w:szCs w:val="22"/>
        </w:rPr>
        <w:t>Theoretical models</w:t>
      </w:r>
    </w:p>
    <w:p w14:paraId="19DBBDA4" w14:textId="77777777" w:rsidR="004A30B9" w:rsidRDefault="002B3F92" w:rsidP="004A30B9">
      <w:pPr>
        <w:spacing w:line="360" w:lineRule="auto"/>
        <w:jc w:val="both"/>
        <w:rPr>
          <w:rFonts w:ascii="Arial" w:hAnsi="Arial" w:cs="Arial"/>
          <w:sz w:val="22"/>
          <w:szCs w:val="22"/>
        </w:rPr>
      </w:pPr>
      <w:r w:rsidRPr="00682BDD">
        <w:rPr>
          <w:rFonts w:ascii="Arial" w:hAnsi="Arial" w:cs="Arial"/>
          <w:sz w:val="22"/>
          <w:szCs w:val="22"/>
        </w:rPr>
        <w:t>Eves</w:t>
      </w:r>
      <w:r w:rsidR="0017461B">
        <w:rPr>
          <w:rFonts w:ascii="Arial" w:hAnsi="Arial" w:cs="Arial"/>
          <w:sz w:val="22"/>
          <w:szCs w:val="22"/>
        </w:rPr>
        <w:t xml:space="preserve"> </w:t>
      </w:r>
      <w:r w:rsidR="0017461B">
        <w:rPr>
          <w:rFonts w:ascii="Arial" w:hAnsi="Arial" w:cs="Arial"/>
          <w:i/>
          <w:sz w:val="22"/>
          <w:szCs w:val="22"/>
        </w:rPr>
        <w:t xml:space="preserve">et al </w:t>
      </w:r>
      <w:r w:rsidRPr="00682BDD">
        <w:rPr>
          <w:rFonts w:ascii="Arial" w:hAnsi="Arial" w:cs="Arial"/>
          <w:sz w:val="22"/>
          <w:szCs w:val="22"/>
        </w:rPr>
        <w:t>(2013)</w:t>
      </w:r>
      <w:r w:rsidR="00B452EA" w:rsidRPr="00682BDD">
        <w:rPr>
          <w:rFonts w:ascii="Arial" w:hAnsi="Arial" w:cs="Arial"/>
          <w:sz w:val="22"/>
          <w:szCs w:val="22"/>
        </w:rPr>
        <w:t xml:space="preserve"> implies withi</w:t>
      </w:r>
      <w:r w:rsidR="0017461B">
        <w:rPr>
          <w:rFonts w:ascii="Arial" w:hAnsi="Arial" w:cs="Arial"/>
          <w:sz w:val="22"/>
          <w:szCs w:val="22"/>
        </w:rPr>
        <w:t>n the study which was conducted</w:t>
      </w:r>
      <w:r w:rsidR="00B452EA" w:rsidRPr="00682BDD">
        <w:rPr>
          <w:rFonts w:ascii="Arial" w:hAnsi="Arial" w:cs="Arial"/>
          <w:sz w:val="22"/>
          <w:szCs w:val="22"/>
        </w:rPr>
        <w:t xml:space="preserve"> three predominant concepts of engagement emerged, </w:t>
      </w:r>
      <w:r w:rsidR="0017461B">
        <w:rPr>
          <w:rFonts w:ascii="Arial" w:hAnsi="Arial" w:cs="Arial"/>
          <w:sz w:val="22"/>
          <w:szCs w:val="22"/>
        </w:rPr>
        <w:t xml:space="preserve">the three concepts were </w:t>
      </w:r>
      <w:r w:rsidR="00A54B24" w:rsidRPr="00682BDD">
        <w:rPr>
          <w:rFonts w:ascii="Arial" w:hAnsi="Arial" w:cs="Arial"/>
          <w:sz w:val="22"/>
          <w:szCs w:val="22"/>
        </w:rPr>
        <w:t>associated with</w:t>
      </w:r>
      <w:r w:rsidR="00B452EA" w:rsidRPr="00682BDD">
        <w:rPr>
          <w:rFonts w:ascii="Arial" w:hAnsi="Arial" w:cs="Arial"/>
          <w:sz w:val="22"/>
          <w:szCs w:val="22"/>
        </w:rPr>
        <w:t xml:space="preserve"> purpose, theory and how interventions occur in practice. </w:t>
      </w:r>
    </w:p>
    <w:p w14:paraId="7510467F" w14:textId="1E06EA36" w:rsidR="007813A7" w:rsidRDefault="002847F7" w:rsidP="004A30B9">
      <w:pPr>
        <w:spacing w:line="360" w:lineRule="auto"/>
        <w:jc w:val="both"/>
        <w:rPr>
          <w:rFonts w:ascii="Arial" w:hAnsi="Arial" w:cs="Arial"/>
          <w:sz w:val="22"/>
          <w:szCs w:val="22"/>
        </w:rPr>
      </w:pPr>
      <w:r w:rsidRPr="00682BDD">
        <w:rPr>
          <w:rFonts w:ascii="Arial" w:hAnsi="Arial" w:cs="Arial"/>
          <w:sz w:val="22"/>
          <w:szCs w:val="22"/>
        </w:rPr>
        <w:t xml:space="preserve"> </w:t>
      </w:r>
    </w:p>
    <w:p w14:paraId="6FB445D3" w14:textId="77777777" w:rsidR="00625CFC" w:rsidRPr="00682BDD" w:rsidRDefault="00625CFC" w:rsidP="000500CF">
      <w:pPr>
        <w:spacing w:line="360" w:lineRule="auto"/>
        <w:rPr>
          <w:rFonts w:ascii="Arial" w:hAnsi="Arial" w:cs="Arial"/>
          <w:sz w:val="22"/>
          <w:szCs w:val="22"/>
        </w:rPr>
      </w:pPr>
    </w:p>
    <w:p w14:paraId="16CDB515" w14:textId="77777777" w:rsidR="002847F7" w:rsidRPr="00682BDD" w:rsidRDefault="002847F7" w:rsidP="000500CF">
      <w:pPr>
        <w:spacing w:line="360" w:lineRule="auto"/>
        <w:rPr>
          <w:rFonts w:ascii="Arial" w:hAnsi="Arial" w:cs="Arial"/>
          <w:sz w:val="22"/>
          <w:szCs w:val="22"/>
        </w:rPr>
      </w:pPr>
    </w:p>
    <w:p w14:paraId="5FBCADA2" w14:textId="18F341C4" w:rsidR="00D06C54" w:rsidRPr="00D06C54" w:rsidRDefault="007130BA" w:rsidP="00D06C54">
      <w:pPr>
        <w:pStyle w:val="ListParagraph"/>
        <w:numPr>
          <w:ilvl w:val="0"/>
          <w:numId w:val="9"/>
        </w:numPr>
        <w:spacing w:line="360" w:lineRule="auto"/>
        <w:rPr>
          <w:rFonts w:ascii="Arial" w:hAnsi="Arial" w:cs="Arial"/>
          <w:sz w:val="22"/>
          <w:szCs w:val="22"/>
        </w:rPr>
      </w:pPr>
      <w:r w:rsidRPr="00682BDD">
        <w:rPr>
          <w:rFonts w:ascii="Arial" w:hAnsi="Arial" w:cs="Arial"/>
          <w:sz w:val="22"/>
          <w:szCs w:val="22"/>
        </w:rPr>
        <w:lastRenderedPageBreak/>
        <w:t xml:space="preserve">Firstly, </w:t>
      </w:r>
      <w:r w:rsidR="002847F7" w:rsidRPr="00682BDD">
        <w:rPr>
          <w:rFonts w:ascii="Arial" w:hAnsi="Arial" w:cs="Arial"/>
          <w:sz w:val="22"/>
          <w:szCs w:val="22"/>
        </w:rPr>
        <w:t>‘</w:t>
      </w:r>
      <w:r w:rsidR="00FF6B94" w:rsidRPr="00682BDD">
        <w:rPr>
          <w:rFonts w:ascii="Arial" w:hAnsi="Arial" w:cs="Arial"/>
          <w:i/>
          <w:sz w:val="22"/>
          <w:szCs w:val="22"/>
        </w:rPr>
        <w:t>P</w:t>
      </w:r>
      <w:r w:rsidR="002847F7" w:rsidRPr="00682BDD">
        <w:rPr>
          <w:rFonts w:ascii="Arial" w:hAnsi="Arial" w:cs="Arial"/>
          <w:i/>
          <w:sz w:val="22"/>
          <w:szCs w:val="22"/>
        </w:rPr>
        <w:t>atient/consumer involvement in development</w:t>
      </w:r>
      <w:r w:rsidR="002847F7" w:rsidRPr="00682BDD">
        <w:rPr>
          <w:rFonts w:ascii="Arial" w:hAnsi="Arial" w:cs="Arial"/>
          <w:sz w:val="22"/>
          <w:szCs w:val="22"/>
        </w:rPr>
        <w:t xml:space="preserve">’ </w:t>
      </w:r>
      <w:r w:rsidR="007B7FEE">
        <w:rPr>
          <w:rFonts w:ascii="Arial" w:hAnsi="Arial" w:cs="Arial"/>
          <w:sz w:val="22"/>
          <w:szCs w:val="22"/>
        </w:rPr>
        <w:t xml:space="preserve">emerged which </w:t>
      </w:r>
      <w:r w:rsidR="002847F7" w:rsidRPr="00682BDD">
        <w:rPr>
          <w:rFonts w:ascii="Arial" w:hAnsi="Arial" w:cs="Arial"/>
          <w:sz w:val="22"/>
          <w:szCs w:val="22"/>
        </w:rPr>
        <w:t xml:space="preserve">involves engagement within communities, or with members of communities in strategies for service </w:t>
      </w:r>
      <w:r w:rsidR="007B7FEE">
        <w:rPr>
          <w:rFonts w:ascii="Arial" w:hAnsi="Arial" w:cs="Arial"/>
          <w:sz w:val="22"/>
          <w:szCs w:val="22"/>
        </w:rPr>
        <w:t xml:space="preserve">development including </w:t>
      </w:r>
      <w:r w:rsidR="002847F7" w:rsidRPr="00682BDD">
        <w:rPr>
          <w:rFonts w:ascii="Arial" w:hAnsi="Arial" w:cs="Arial"/>
          <w:sz w:val="22"/>
          <w:szCs w:val="22"/>
        </w:rPr>
        <w:t>collaboration within com</w:t>
      </w:r>
      <w:r w:rsidR="003E2B4F" w:rsidRPr="00682BDD">
        <w:rPr>
          <w:rFonts w:ascii="Arial" w:hAnsi="Arial" w:cs="Arial"/>
          <w:sz w:val="22"/>
          <w:szCs w:val="22"/>
        </w:rPr>
        <w:t>munities</w:t>
      </w:r>
      <w:r w:rsidR="00D41211">
        <w:rPr>
          <w:rFonts w:ascii="Arial" w:hAnsi="Arial" w:cs="Arial"/>
          <w:sz w:val="22"/>
          <w:szCs w:val="22"/>
        </w:rPr>
        <w:t xml:space="preserve"> and i</w:t>
      </w:r>
      <w:r w:rsidR="005F4CE9">
        <w:rPr>
          <w:rFonts w:ascii="Arial" w:hAnsi="Arial" w:cs="Arial"/>
          <w:sz w:val="22"/>
          <w:szCs w:val="22"/>
        </w:rPr>
        <w:t xml:space="preserve">nvolving them in all aspects of their </w:t>
      </w:r>
      <w:r w:rsidR="00D41211">
        <w:rPr>
          <w:rFonts w:ascii="Arial" w:hAnsi="Arial" w:cs="Arial"/>
          <w:sz w:val="22"/>
          <w:szCs w:val="22"/>
        </w:rPr>
        <w:t xml:space="preserve">own </w:t>
      </w:r>
      <w:r w:rsidR="005F4CE9">
        <w:rPr>
          <w:rFonts w:ascii="Arial" w:hAnsi="Arial" w:cs="Arial"/>
          <w:sz w:val="22"/>
          <w:szCs w:val="22"/>
        </w:rPr>
        <w:t>care</w:t>
      </w:r>
      <w:r w:rsidR="002847F7" w:rsidRPr="00682BDD">
        <w:rPr>
          <w:rFonts w:ascii="Arial" w:hAnsi="Arial" w:cs="Arial"/>
          <w:sz w:val="22"/>
          <w:szCs w:val="22"/>
        </w:rPr>
        <w:t xml:space="preserve">. </w:t>
      </w:r>
      <w:r w:rsidR="003E2B4F" w:rsidRPr="00682BDD">
        <w:rPr>
          <w:rFonts w:ascii="Arial" w:hAnsi="Arial" w:cs="Arial"/>
          <w:sz w:val="22"/>
          <w:szCs w:val="22"/>
        </w:rPr>
        <w:br/>
      </w:r>
    </w:p>
    <w:p w14:paraId="546D17BE" w14:textId="3A70BB53" w:rsidR="007130BA" w:rsidRPr="00682BDD" w:rsidRDefault="002526D1" w:rsidP="007130BA">
      <w:pPr>
        <w:pStyle w:val="ListParagraph"/>
        <w:numPr>
          <w:ilvl w:val="0"/>
          <w:numId w:val="9"/>
        </w:numPr>
        <w:spacing w:line="360" w:lineRule="auto"/>
        <w:rPr>
          <w:rFonts w:ascii="Arial" w:hAnsi="Arial" w:cs="Arial"/>
          <w:sz w:val="22"/>
          <w:szCs w:val="22"/>
        </w:rPr>
      </w:pPr>
      <w:r>
        <w:rPr>
          <w:rFonts w:ascii="Arial" w:hAnsi="Arial" w:cs="Arial"/>
          <w:sz w:val="22"/>
          <w:szCs w:val="22"/>
        </w:rPr>
        <w:t>Secondly</w:t>
      </w:r>
      <w:r w:rsidR="007130BA" w:rsidRPr="00682BDD">
        <w:rPr>
          <w:rFonts w:ascii="Arial" w:hAnsi="Arial" w:cs="Arial"/>
          <w:sz w:val="22"/>
          <w:szCs w:val="22"/>
        </w:rPr>
        <w:t xml:space="preserve">, </w:t>
      </w:r>
      <w:r w:rsidR="00FF6B94" w:rsidRPr="00682BDD">
        <w:rPr>
          <w:rFonts w:ascii="Arial" w:hAnsi="Arial" w:cs="Arial"/>
          <w:sz w:val="22"/>
          <w:szCs w:val="22"/>
        </w:rPr>
        <w:t>‘</w:t>
      </w:r>
      <w:r w:rsidR="00FF6B94" w:rsidRPr="00682BDD">
        <w:rPr>
          <w:rFonts w:ascii="Arial" w:hAnsi="Arial" w:cs="Arial"/>
          <w:i/>
          <w:sz w:val="22"/>
          <w:szCs w:val="22"/>
        </w:rPr>
        <w:t>Peer delivered interventions</w:t>
      </w:r>
      <w:r w:rsidR="00FF6B94" w:rsidRPr="00682BDD">
        <w:rPr>
          <w:rFonts w:ascii="Arial" w:hAnsi="Arial" w:cs="Arial"/>
          <w:sz w:val="22"/>
          <w:szCs w:val="22"/>
        </w:rPr>
        <w:t xml:space="preserve">’, involves services, such as, public health organisations and local authorities engaging </w:t>
      </w:r>
      <w:r w:rsidR="007B7FEE">
        <w:rPr>
          <w:rFonts w:ascii="Arial" w:hAnsi="Arial" w:cs="Arial"/>
          <w:sz w:val="22"/>
          <w:szCs w:val="22"/>
        </w:rPr>
        <w:t xml:space="preserve">with </w:t>
      </w:r>
      <w:r w:rsidR="00FF6B94" w:rsidRPr="00682BDD">
        <w:rPr>
          <w:rFonts w:ascii="Arial" w:hAnsi="Arial" w:cs="Arial"/>
          <w:sz w:val="22"/>
          <w:szCs w:val="22"/>
        </w:rPr>
        <w:t>the communities, or</w:t>
      </w:r>
      <w:r w:rsidR="007B7FEE">
        <w:rPr>
          <w:rFonts w:ascii="Arial" w:hAnsi="Arial" w:cs="Arial"/>
          <w:sz w:val="22"/>
          <w:szCs w:val="22"/>
        </w:rPr>
        <w:t xml:space="preserve"> with the</w:t>
      </w:r>
      <w:r w:rsidR="00FF6B94" w:rsidRPr="00682BDD">
        <w:rPr>
          <w:rFonts w:ascii="Arial" w:hAnsi="Arial" w:cs="Arial"/>
          <w:sz w:val="22"/>
          <w:szCs w:val="22"/>
        </w:rPr>
        <w:t xml:space="preserve"> members within the communities to deliver interventions. </w:t>
      </w:r>
      <w:r w:rsidR="001C1E50" w:rsidRPr="00682BDD">
        <w:rPr>
          <w:rFonts w:ascii="Arial" w:hAnsi="Arial" w:cs="Arial"/>
          <w:sz w:val="22"/>
          <w:szCs w:val="22"/>
        </w:rPr>
        <w:t>Change is believed to be enabled by the reliability, knowledge or compassion the community member can bring to the delivery of the intervention.</w:t>
      </w:r>
      <w:r w:rsidR="007130BA" w:rsidRPr="00682BDD">
        <w:rPr>
          <w:rFonts w:ascii="Arial" w:hAnsi="Arial" w:cs="Arial"/>
          <w:sz w:val="22"/>
          <w:szCs w:val="22"/>
        </w:rPr>
        <w:br/>
      </w:r>
    </w:p>
    <w:p w14:paraId="407A79FC" w14:textId="5CBEB941" w:rsidR="007130BA" w:rsidRDefault="007B7FEE" w:rsidP="007130BA">
      <w:pPr>
        <w:pStyle w:val="ListParagraph"/>
        <w:numPr>
          <w:ilvl w:val="0"/>
          <w:numId w:val="9"/>
        </w:numPr>
        <w:spacing w:line="360" w:lineRule="auto"/>
        <w:rPr>
          <w:rFonts w:ascii="Arial" w:hAnsi="Arial" w:cs="Arial"/>
          <w:sz w:val="22"/>
          <w:szCs w:val="22"/>
        </w:rPr>
      </w:pPr>
      <w:r>
        <w:rPr>
          <w:rFonts w:ascii="Arial" w:hAnsi="Arial" w:cs="Arial"/>
          <w:sz w:val="22"/>
          <w:szCs w:val="22"/>
        </w:rPr>
        <w:t xml:space="preserve">Finally, </w:t>
      </w:r>
      <w:r w:rsidR="007130BA" w:rsidRPr="00682BDD">
        <w:rPr>
          <w:rFonts w:ascii="Arial" w:hAnsi="Arial" w:cs="Arial"/>
          <w:sz w:val="22"/>
          <w:szCs w:val="22"/>
        </w:rPr>
        <w:t>‘</w:t>
      </w:r>
      <w:r w:rsidR="00D34A36" w:rsidRPr="00682BDD">
        <w:rPr>
          <w:rFonts w:ascii="Arial" w:hAnsi="Arial" w:cs="Arial"/>
          <w:i/>
          <w:sz w:val="22"/>
          <w:szCs w:val="22"/>
        </w:rPr>
        <w:t>E</w:t>
      </w:r>
      <w:r w:rsidR="007130BA" w:rsidRPr="00682BDD">
        <w:rPr>
          <w:rFonts w:ascii="Arial" w:hAnsi="Arial" w:cs="Arial"/>
          <w:i/>
          <w:sz w:val="22"/>
          <w:szCs w:val="22"/>
        </w:rPr>
        <w:t>mpowerment of the community</w:t>
      </w:r>
      <w:r w:rsidR="002526D1">
        <w:rPr>
          <w:rFonts w:ascii="Arial" w:hAnsi="Arial" w:cs="Arial"/>
          <w:sz w:val="22"/>
          <w:szCs w:val="22"/>
        </w:rPr>
        <w:t xml:space="preserve">’ </w:t>
      </w:r>
      <w:r w:rsidR="007130BA" w:rsidRPr="00682BDD">
        <w:rPr>
          <w:rFonts w:ascii="Arial" w:hAnsi="Arial" w:cs="Arial"/>
          <w:sz w:val="22"/>
          <w:szCs w:val="22"/>
        </w:rPr>
        <w:t xml:space="preserve">implies that </w:t>
      </w:r>
      <w:r w:rsidR="002526D1">
        <w:rPr>
          <w:rFonts w:ascii="Arial" w:hAnsi="Arial" w:cs="Arial"/>
          <w:sz w:val="22"/>
          <w:szCs w:val="22"/>
        </w:rPr>
        <w:t>the empowerment model</w:t>
      </w:r>
      <w:r w:rsidR="007130BA" w:rsidRPr="00682BDD">
        <w:rPr>
          <w:rFonts w:ascii="Arial" w:hAnsi="Arial" w:cs="Arial"/>
          <w:sz w:val="22"/>
          <w:szCs w:val="22"/>
        </w:rPr>
        <w:t xml:space="preserve"> require</w:t>
      </w:r>
      <w:r w:rsidR="002526D1">
        <w:rPr>
          <w:rFonts w:ascii="Arial" w:hAnsi="Arial" w:cs="Arial"/>
          <w:sz w:val="22"/>
          <w:szCs w:val="22"/>
        </w:rPr>
        <w:t>s</w:t>
      </w:r>
      <w:r w:rsidR="007130BA" w:rsidRPr="00682BDD">
        <w:rPr>
          <w:rFonts w:ascii="Arial" w:hAnsi="Arial" w:cs="Arial"/>
          <w:sz w:val="22"/>
          <w:szCs w:val="22"/>
        </w:rPr>
        <w:t xml:space="preserve"> that </w:t>
      </w:r>
      <w:r w:rsidR="00CD5B28" w:rsidRPr="00682BDD">
        <w:rPr>
          <w:rFonts w:ascii="Arial" w:hAnsi="Arial" w:cs="Arial"/>
          <w:sz w:val="22"/>
          <w:szCs w:val="22"/>
        </w:rPr>
        <w:t xml:space="preserve">the </w:t>
      </w:r>
      <w:r w:rsidR="007130BA" w:rsidRPr="00682BDD">
        <w:rPr>
          <w:rFonts w:ascii="Arial" w:hAnsi="Arial" w:cs="Arial"/>
          <w:sz w:val="22"/>
          <w:szCs w:val="22"/>
        </w:rPr>
        <w:t xml:space="preserve">health </w:t>
      </w:r>
      <w:r w:rsidR="00CD5B28" w:rsidRPr="00682BDD">
        <w:rPr>
          <w:rFonts w:ascii="Arial" w:hAnsi="Arial" w:cs="Arial"/>
          <w:sz w:val="22"/>
          <w:szCs w:val="22"/>
        </w:rPr>
        <w:t xml:space="preserve">need </w:t>
      </w:r>
      <w:r w:rsidR="007130BA" w:rsidRPr="00682BDD">
        <w:rPr>
          <w:rFonts w:ascii="Arial" w:hAnsi="Arial" w:cs="Arial"/>
          <w:sz w:val="22"/>
          <w:szCs w:val="22"/>
        </w:rPr>
        <w:t>is identified by the community, it</w:t>
      </w:r>
      <w:r w:rsidR="00CD5B28" w:rsidRPr="00682BDD">
        <w:rPr>
          <w:rFonts w:ascii="Arial" w:hAnsi="Arial" w:cs="Arial"/>
          <w:sz w:val="22"/>
          <w:szCs w:val="22"/>
        </w:rPr>
        <w:t xml:space="preserve"> also</w:t>
      </w:r>
      <w:r w:rsidR="007130BA" w:rsidRPr="00682BDD">
        <w:rPr>
          <w:rFonts w:ascii="Arial" w:hAnsi="Arial" w:cs="Arial"/>
          <w:sz w:val="22"/>
          <w:szCs w:val="22"/>
        </w:rPr>
        <w:t xml:space="preserve"> </w:t>
      </w:r>
      <w:r w:rsidR="00CD5B28" w:rsidRPr="00682BDD">
        <w:rPr>
          <w:rFonts w:ascii="Arial" w:hAnsi="Arial" w:cs="Arial"/>
          <w:sz w:val="22"/>
          <w:szCs w:val="22"/>
        </w:rPr>
        <w:t>requires the community to</w:t>
      </w:r>
      <w:r w:rsidR="007130BA" w:rsidRPr="00682BDD">
        <w:rPr>
          <w:rFonts w:ascii="Arial" w:hAnsi="Arial" w:cs="Arial"/>
          <w:sz w:val="22"/>
          <w:szCs w:val="22"/>
        </w:rPr>
        <w:t xml:space="preserve"> mobilise themselves into action</w:t>
      </w:r>
      <w:r w:rsidR="001E0492" w:rsidRPr="00682BDD">
        <w:rPr>
          <w:rFonts w:ascii="Arial" w:hAnsi="Arial" w:cs="Arial"/>
          <w:sz w:val="22"/>
          <w:szCs w:val="22"/>
        </w:rPr>
        <w:t xml:space="preserve"> by gaining resources to implement change within the community. </w:t>
      </w:r>
      <w:r w:rsidR="007130BA" w:rsidRPr="00682BDD">
        <w:rPr>
          <w:rFonts w:ascii="Arial" w:hAnsi="Arial" w:cs="Arial"/>
          <w:sz w:val="22"/>
          <w:szCs w:val="22"/>
        </w:rPr>
        <w:t xml:space="preserve"> </w:t>
      </w:r>
    </w:p>
    <w:p w14:paraId="201C4180" w14:textId="77777777" w:rsidR="00625CFC" w:rsidRDefault="00625CFC" w:rsidP="000500CF">
      <w:pPr>
        <w:spacing w:line="360" w:lineRule="auto"/>
        <w:rPr>
          <w:rFonts w:ascii="Arial" w:hAnsi="Arial" w:cs="Arial"/>
          <w:sz w:val="22"/>
          <w:szCs w:val="22"/>
        </w:rPr>
      </w:pPr>
    </w:p>
    <w:p w14:paraId="7AA09505" w14:textId="3034A796" w:rsidR="009D0CB0" w:rsidRDefault="00FE027A" w:rsidP="004A30B9">
      <w:pPr>
        <w:spacing w:line="360" w:lineRule="auto"/>
        <w:jc w:val="both"/>
        <w:rPr>
          <w:rFonts w:ascii="Arial" w:hAnsi="Arial" w:cs="Arial"/>
          <w:sz w:val="22"/>
          <w:szCs w:val="22"/>
        </w:rPr>
      </w:pPr>
      <w:r>
        <w:rPr>
          <w:rFonts w:ascii="Arial" w:hAnsi="Arial" w:cs="Arial"/>
          <w:sz w:val="22"/>
          <w:szCs w:val="22"/>
        </w:rPr>
        <w:t>Underlined in the</w:t>
      </w:r>
      <w:r w:rsidR="00692719">
        <w:rPr>
          <w:rFonts w:ascii="Arial" w:hAnsi="Arial" w:cs="Arial"/>
          <w:sz w:val="22"/>
          <w:szCs w:val="22"/>
        </w:rPr>
        <w:t xml:space="preserve"> </w:t>
      </w:r>
      <w:r>
        <w:rPr>
          <w:rFonts w:ascii="Arial" w:hAnsi="Arial" w:cs="Arial"/>
          <w:sz w:val="22"/>
          <w:szCs w:val="22"/>
        </w:rPr>
        <w:t>results</w:t>
      </w:r>
      <w:r w:rsidR="00692719">
        <w:rPr>
          <w:rFonts w:ascii="Arial" w:hAnsi="Arial" w:cs="Arial"/>
          <w:sz w:val="22"/>
          <w:szCs w:val="22"/>
        </w:rPr>
        <w:t xml:space="preserve"> of this study</w:t>
      </w:r>
      <w:r>
        <w:rPr>
          <w:rFonts w:ascii="Arial" w:hAnsi="Arial" w:cs="Arial"/>
          <w:sz w:val="22"/>
          <w:szCs w:val="22"/>
        </w:rPr>
        <w:t xml:space="preserve"> </w:t>
      </w:r>
      <w:r w:rsidR="00692719">
        <w:rPr>
          <w:rFonts w:ascii="Arial" w:hAnsi="Arial" w:cs="Arial"/>
          <w:sz w:val="22"/>
          <w:szCs w:val="22"/>
        </w:rPr>
        <w:t>it</w:t>
      </w:r>
      <w:r>
        <w:rPr>
          <w:rFonts w:ascii="Arial" w:hAnsi="Arial" w:cs="Arial"/>
          <w:sz w:val="22"/>
          <w:szCs w:val="22"/>
        </w:rPr>
        <w:t xml:space="preserve"> suggested</w:t>
      </w:r>
      <w:r w:rsidR="00692719">
        <w:rPr>
          <w:rFonts w:ascii="Arial" w:hAnsi="Arial" w:cs="Arial"/>
          <w:sz w:val="22"/>
          <w:szCs w:val="22"/>
        </w:rPr>
        <w:t xml:space="preserve"> that public health interventions </w:t>
      </w:r>
      <w:r>
        <w:rPr>
          <w:rFonts w:ascii="Arial" w:hAnsi="Arial" w:cs="Arial"/>
          <w:sz w:val="22"/>
          <w:szCs w:val="22"/>
        </w:rPr>
        <w:t>which use</w:t>
      </w:r>
      <w:r w:rsidR="00692719">
        <w:rPr>
          <w:rFonts w:ascii="Arial" w:hAnsi="Arial" w:cs="Arial"/>
          <w:sz w:val="22"/>
          <w:szCs w:val="22"/>
        </w:rPr>
        <w:t xml:space="preserve"> community engagement for the less advantaged/deprived groups</w:t>
      </w:r>
      <w:r>
        <w:rPr>
          <w:rFonts w:ascii="Arial" w:hAnsi="Arial" w:cs="Arial"/>
          <w:sz w:val="22"/>
          <w:szCs w:val="22"/>
        </w:rPr>
        <w:t>,</w:t>
      </w:r>
      <w:r w:rsidR="00692719">
        <w:rPr>
          <w:rFonts w:ascii="Arial" w:hAnsi="Arial" w:cs="Arial"/>
          <w:sz w:val="22"/>
          <w:szCs w:val="22"/>
        </w:rPr>
        <w:t xml:space="preserve"> are beneficial and effective in terms of health behaviours</w:t>
      </w:r>
      <w:r w:rsidR="00E4127A">
        <w:rPr>
          <w:rFonts w:ascii="Arial" w:hAnsi="Arial" w:cs="Arial"/>
          <w:sz w:val="22"/>
          <w:szCs w:val="22"/>
        </w:rPr>
        <w:t>, social support</w:t>
      </w:r>
      <w:r w:rsidR="00CD4B3C">
        <w:rPr>
          <w:rFonts w:ascii="Arial" w:hAnsi="Arial" w:cs="Arial"/>
          <w:sz w:val="22"/>
          <w:szCs w:val="22"/>
        </w:rPr>
        <w:t>,</w:t>
      </w:r>
      <w:r w:rsidR="00E4127A">
        <w:rPr>
          <w:rFonts w:ascii="Arial" w:hAnsi="Arial" w:cs="Arial"/>
          <w:sz w:val="22"/>
          <w:szCs w:val="22"/>
        </w:rPr>
        <w:t xml:space="preserve"> outcomes and health consequences </w:t>
      </w:r>
      <w:r>
        <w:rPr>
          <w:rFonts w:ascii="Arial" w:hAnsi="Arial" w:cs="Arial"/>
          <w:sz w:val="22"/>
          <w:szCs w:val="22"/>
        </w:rPr>
        <w:t xml:space="preserve">(Eves </w:t>
      </w:r>
      <w:r>
        <w:rPr>
          <w:rFonts w:ascii="Arial" w:hAnsi="Arial" w:cs="Arial"/>
          <w:i/>
          <w:sz w:val="22"/>
          <w:szCs w:val="22"/>
        </w:rPr>
        <w:t>et al</w:t>
      </w:r>
      <w:r>
        <w:rPr>
          <w:rFonts w:ascii="Arial" w:hAnsi="Arial" w:cs="Arial"/>
          <w:sz w:val="22"/>
          <w:szCs w:val="22"/>
        </w:rPr>
        <w:t xml:space="preserve">, </w:t>
      </w:r>
      <w:r w:rsidRPr="00FE027A">
        <w:rPr>
          <w:rFonts w:ascii="Arial" w:hAnsi="Arial" w:cs="Arial"/>
          <w:sz w:val="22"/>
          <w:szCs w:val="22"/>
        </w:rPr>
        <w:t>2013</w:t>
      </w:r>
      <w:r>
        <w:rPr>
          <w:rFonts w:ascii="Arial" w:hAnsi="Arial" w:cs="Arial"/>
          <w:sz w:val="22"/>
          <w:szCs w:val="22"/>
        </w:rPr>
        <w:t>)</w:t>
      </w:r>
      <w:r w:rsidR="00692719">
        <w:rPr>
          <w:rFonts w:ascii="Arial" w:hAnsi="Arial" w:cs="Arial"/>
          <w:sz w:val="22"/>
          <w:szCs w:val="22"/>
        </w:rPr>
        <w:t xml:space="preserve">. </w:t>
      </w:r>
      <w:r w:rsidR="00BC71E0">
        <w:rPr>
          <w:rFonts w:ascii="Arial" w:hAnsi="Arial" w:cs="Arial"/>
          <w:sz w:val="22"/>
          <w:szCs w:val="22"/>
        </w:rPr>
        <w:t>Overall, interventions for community engagement are effective and necessary in improving health behaviours, providing social support and participant self-efficiency of disadvantaged groups or communities</w:t>
      </w:r>
      <w:r w:rsidR="00CD4B3C">
        <w:rPr>
          <w:rFonts w:ascii="Arial" w:hAnsi="Arial" w:cs="Arial"/>
          <w:sz w:val="22"/>
          <w:szCs w:val="22"/>
        </w:rPr>
        <w:t>, with public health organisations taking this approach they could be closer to eliminating inequalities in health</w:t>
      </w:r>
      <w:r w:rsidR="00BC71E0">
        <w:rPr>
          <w:rFonts w:ascii="Arial" w:hAnsi="Arial" w:cs="Arial"/>
          <w:sz w:val="22"/>
          <w:szCs w:val="22"/>
        </w:rPr>
        <w:t xml:space="preserve">. </w:t>
      </w:r>
      <w:r w:rsidR="00CD4B3C">
        <w:rPr>
          <w:rFonts w:ascii="Arial" w:hAnsi="Arial" w:cs="Arial"/>
          <w:sz w:val="22"/>
          <w:szCs w:val="22"/>
        </w:rPr>
        <w:t>Additionally, o</w:t>
      </w:r>
      <w:r w:rsidR="00BC71E0">
        <w:rPr>
          <w:rFonts w:ascii="Arial" w:hAnsi="Arial" w:cs="Arial"/>
          <w:sz w:val="22"/>
          <w:szCs w:val="22"/>
        </w:rPr>
        <w:t>ne key idea emerged within the study suggesting that public health is more likely to need a ‘fit for all’ purpose, rather than a ‘one size fits all’ approach, implying that all individuals are different, and each person has different health needs</w:t>
      </w:r>
      <w:r w:rsidR="00CD4B3C">
        <w:rPr>
          <w:rFonts w:ascii="Arial" w:hAnsi="Arial" w:cs="Arial"/>
          <w:sz w:val="22"/>
          <w:szCs w:val="22"/>
        </w:rPr>
        <w:t xml:space="preserve"> (Eves </w:t>
      </w:r>
      <w:r w:rsidR="00CD4B3C">
        <w:rPr>
          <w:rFonts w:ascii="Arial" w:hAnsi="Arial" w:cs="Arial"/>
          <w:i/>
          <w:sz w:val="22"/>
          <w:szCs w:val="22"/>
        </w:rPr>
        <w:t>et al</w:t>
      </w:r>
      <w:r w:rsidR="00CD4B3C">
        <w:rPr>
          <w:rFonts w:ascii="Arial" w:hAnsi="Arial" w:cs="Arial"/>
          <w:sz w:val="22"/>
          <w:szCs w:val="22"/>
        </w:rPr>
        <w:t xml:space="preserve"> (2013)</w:t>
      </w:r>
      <w:r w:rsidR="00BC71E0">
        <w:rPr>
          <w:rFonts w:ascii="Arial" w:hAnsi="Arial" w:cs="Arial"/>
          <w:sz w:val="22"/>
          <w:szCs w:val="22"/>
        </w:rPr>
        <w:t xml:space="preserve">. </w:t>
      </w:r>
    </w:p>
    <w:p w14:paraId="298095C0" w14:textId="0772FB5F" w:rsidR="0044554C" w:rsidRDefault="0044554C" w:rsidP="000500CF">
      <w:pPr>
        <w:spacing w:line="360" w:lineRule="auto"/>
        <w:rPr>
          <w:rFonts w:ascii="Arial" w:hAnsi="Arial" w:cs="Arial"/>
          <w:sz w:val="22"/>
          <w:szCs w:val="22"/>
        </w:rPr>
      </w:pPr>
    </w:p>
    <w:p w14:paraId="0F16FDDE" w14:textId="55FBAB02" w:rsidR="0044554C" w:rsidRPr="0044554C" w:rsidRDefault="0044554C" w:rsidP="0044554C">
      <w:pPr>
        <w:spacing w:line="360" w:lineRule="auto"/>
        <w:rPr>
          <w:rFonts w:ascii="Arial" w:hAnsi="Arial" w:cs="Arial"/>
          <w:sz w:val="22"/>
          <w:szCs w:val="22"/>
        </w:rPr>
      </w:pPr>
      <w:r>
        <w:rPr>
          <w:rFonts w:ascii="Arial" w:hAnsi="Arial" w:cs="Arial"/>
          <w:sz w:val="22"/>
          <w:szCs w:val="22"/>
        </w:rPr>
        <w:t xml:space="preserve">There are various </w:t>
      </w:r>
      <w:r w:rsidRPr="0044554C">
        <w:rPr>
          <w:rFonts w:ascii="Arial" w:hAnsi="Arial" w:cs="Arial"/>
          <w:sz w:val="22"/>
          <w:szCs w:val="22"/>
        </w:rPr>
        <w:t>ways of intervening to reduce health inequalities</w:t>
      </w:r>
      <w:r>
        <w:rPr>
          <w:rFonts w:ascii="Arial" w:hAnsi="Arial" w:cs="Arial"/>
          <w:sz w:val="22"/>
          <w:szCs w:val="22"/>
        </w:rPr>
        <w:t xml:space="preserve"> such as intervening at different levels of risk</w:t>
      </w:r>
      <w:r w:rsidR="001D0978">
        <w:rPr>
          <w:rFonts w:ascii="Arial" w:hAnsi="Arial" w:cs="Arial"/>
          <w:sz w:val="22"/>
          <w:szCs w:val="22"/>
        </w:rPr>
        <w:t xml:space="preserve">, </w:t>
      </w:r>
      <w:r w:rsidR="00916D77">
        <w:rPr>
          <w:rFonts w:ascii="Arial" w:hAnsi="Arial" w:cs="Arial"/>
          <w:sz w:val="22"/>
          <w:szCs w:val="22"/>
        </w:rPr>
        <w:t>intervening</w:t>
      </w:r>
      <w:r>
        <w:rPr>
          <w:rFonts w:ascii="Arial" w:hAnsi="Arial" w:cs="Arial"/>
          <w:sz w:val="22"/>
          <w:szCs w:val="22"/>
        </w:rPr>
        <w:t xml:space="preserve"> over time and intervening over the life course</w:t>
      </w:r>
      <w:r w:rsidR="00042B64">
        <w:rPr>
          <w:rFonts w:ascii="Arial" w:hAnsi="Arial" w:cs="Arial"/>
          <w:sz w:val="22"/>
          <w:szCs w:val="22"/>
        </w:rPr>
        <w:t xml:space="preserve"> (PHE, 2017b). </w:t>
      </w:r>
      <w:r>
        <w:rPr>
          <w:rFonts w:ascii="Arial" w:hAnsi="Arial" w:cs="Arial"/>
          <w:sz w:val="22"/>
          <w:szCs w:val="22"/>
        </w:rPr>
        <w:t>For Public Health organisations to have a real impact at a n</w:t>
      </w:r>
      <w:r w:rsidR="00042B64">
        <w:rPr>
          <w:rFonts w:ascii="Arial" w:hAnsi="Arial" w:cs="Arial"/>
          <w:sz w:val="22"/>
          <w:szCs w:val="22"/>
        </w:rPr>
        <w:t>ational</w:t>
      </w:r>
      <w:r>
        <w:rPr>
          <w:rFonts w:ascii="Arial" w:hAnsi="Arial" w:cs="Arial"/>
          <w:sz w:val="22"/>
          <w:szCs w:val="22"/>
        </w:rPr>
        <w:t xml:space="preserve"> level, interventions are required to be systematically delivered </w:t>
      </w:r>
      <w:r w:rsidR="00916D77">
        <w:rPr>
          <w:rFonts w:ascii="Arial" w:hAnsi="Arial" w:cs="Arial"/>
          <w:sz w:val="22"/>
          <w:szCs w:val="22"/>
        </w:rPr>
        <w:t>to</w:t>
      </w:r>
      <w:r w:rsidR="00042B64">
        <w:rPr>
          <w:rFonts w:ascii="Arial" w:hAnsi="Arial" w:cs="Arial"/>
          <w:sz w:val="22"/>
          <w:szCs w:val="22"/>
        </w:rPr>
        <w:t xml:space="preserve"> reach all areas of the nation </w:t>
      </w:r>
      <w:r w:rsidR="00916D77">
        <w:rPr>
          <w:rFonts w:ascii="Arial" w:hAnsi="Arial" w:cs="Arial"/>
          <w:sz w:val="22"/>
          <w:szCs w:val="22"/>
        </w:rPr>
        <w:t>along with being</w:t>
      </w:r>
      <w:r w:rsidR="00042B64">
        <w:rPr>
          <w:rFonts w:ascii="Arial" w:hAnsi="Arial" w:cs="Arial"/>
          <w:sz w:val="22"/>
          <w:szCs w:val="22"/>
        </w:rPr>
        <w:t xml:space="preserve"> </w:t>
      </w:r>
      <w:r>
        <w:rPr>
          <w:rFonts w:ascii="Arial" w:hAnsi="Arial" w:cs="Arial"/>
          <w:sz w:val="22"/>
          <w:szCs w:val="22"/>
        </w:rPr>
        <w:t>sustainable</w:t>
      </w:r>
      <w:r w:rsidR="00042B64">
        <w:rPr>
          <w:rFonts w:ascii="Arial" w:hAnsi="Arial" w:cs="Arial"/>
          <w:sz w:val="22"/>
          <w:szCs w:val="22"/>
        </w:rPr>
        <w:t>.</w:t>
      </w:r>
    </w:p>
    <w:p w14:paraId="58F560D1" w14:textId="77777777" w:rsidR="00042B64" w:rsidRDefault="00042B64" w:rsidP="000500CF">
      <w:pPr>
        <w:spacing w:line="360" w:lineRule="auto"/>
        <w:rPr>
          <w:rFonts w:ascii="Arial" w:hAnsi="Arial" w:cs="Arial"/>
          <w:sz w:val="22"/>
          <w:szCs w:val="22"/>
        </w:rPr>
      </w:pPr>
    </w:p>
    <w:p w14:paraId="011B44ED" w14:textId="0008496C" w:rsidR="000500CF" w:rsidRPr="009D0CB0" w:rsidRDefault="00CC5F50" w:rsidP="000500CF">
      <w:pPr>
        <w:spacing w:line="360" w:lineRule="auto"/>
        <w:rPr>
          <w:rFonts w:ascii="Arial" w:hAnsi="Arial" w:cs="Arial"/>
          <w:sz w:val="22"/>
          <w:szCs w:val="22"/>
        </w:rPr>
      </w:pPr>
      <w:r>
        <w:rPr>
          <w:rFonts w:ascii="Arial" w:hAnsi="Arial" w:cs="Arial"/>
          <w:b/>
          <w:sz w:val="22"/>
          <w:szCs w:val="22"/>
        </w:rPr>
        <w:t>Theme 2</w:t>
      </w:r>
      <w:r w:rsidR="00C24998" w:rsidRPr="00682BDD">
        <w:rPr>
          <w:rFonts w:ascii="Arial" w:hAnsi="Arial" w:cs="Arial"/>
          <w:b/>
          <w:sz w:val="22"/>
          <w:szCs w:val="22"/>
        </w:rPr>
        <w:t xml:space="preserve"> – Improving living and school/work </w:t>
      </w:r>
      <w:r w:rsidR="00BD3449">
        <w:rPr>
          <w:rFonts w:ascii="Arial" w:hAnsi="Arial" w:cs="Arial"/>
          <w:b/>
          <w:sz w:val="22"/>
          <w:szCs w:val="22"/>
        </w:rPr>
        <w:t>conditions</w:t>
      </w:r>
      <w:r w:rsidR="00C24998" w:rsidRPr="00682BDD">
        <w:rPr>
          <w:rFonts w:ascii="Arial" w:hAnsi="Arial" w:cs="Arial"/>
          <w:b/>
          <w:sz w:val="22"/>
          <w:szCs w:val="22"/>
        </w:rPr>
        <w:t xml:space="preserve"> </w:t>
      </w:r>
    </w:p>
    <w:p w14:paraId="7C90B9AD" w14:textId="1243C0CB" w:rsidR="00D41211" w:rsidRDefault="00131102" w:rsidP="004A30B9">
      <w:pPr>
        <w:spacing w:line="360" w:lineRule="auto"/>
        <w:jc w:val="both"/>
        <w:rPr>
          <w:rFonts w:ascii="Arial" w:hAnsi="Arial" w:cs="Arial"/>
          <w:color w:val="000000" w:themeColor="text1"/>
          <w:sz w:val="22"/>
          <w:szCs w:val="22"/>
        </w:rPr>
      </w:pPr>
      <w:r w:rsidRPr="00682BDD">
        <w:rPr>
          <w:rFonts w:ascii="Arial" w:hAnsi="Arial" w:cs="Arial"/>
          <w:sz w:val="22"/>
          <w:szCs w:val="22"/>
        </w:rPr>
        <w:t>This theme has been identified to address a</w:t>
      </w:r>
      <w:r w:rsidR="00DA0AD4">
        <w:rPr>
          <w:rFonts w:ascii="Arial" w:hAnsi="Arial" w:cs="Arial"/>
          <w:sz w:val="22"/>
          <w:szCs w:val="22"/>
        </w:rPr>
        <w:t>nd promote healthy environments</w:t>
      </w:r>
      <w:r w:rsidRPr="00682BDD">
        <w:rPr>
          <w:rFonts w:ascii="Arial" w:hAnsi="Arial" w:cs="Arial"/>
          <w:sz w:val="22"/>
          <w:szCs w:val="22"/>
        </w:rPr>
        <w:t xml:space="preserve"> in which we live, go to school and work, by improving these environments it </w:t>
      </w:r>
      <w:r w:rsidR="002D0517" w:rsidRPr="00682BDD">
        <w:rPr>
          <w:rFonts w:ascii="Arial" w:hAnsi="Arial" w:cs="Arial"/>
          <w:sz w:val="22"/>
          <w:szCs w:val="22"/>
        </w:rPr>
        <w:t>will</w:t>
      </w:r>
      <w:r w:rsidR="00DA0AD4">
        <w:rPr>
          <w:rFonts w:ascii="Arial" w:hAnsi="Arial" w:cs="Arial"/>
          <w:sz w:val="22"/>
          <w:szCs w:val="22"/>
        </w:rPr>
        <w:t xml:space="preserve"> influence the society we</w:t>
      </w:r>
      <w:r w:rsidRPr="00682BDD">
        <w:rPr>
          <w:rFonts w:ascii="Arial" w:hAnsi="Arial" w:cs="Arial"/>
          <w:sz w:val="22"/>
          <w:szCs w:val="22"/>
        </w:rPr>
        <w:t xml:space="preserve"> live in and the environment around us giving communities and individuals t</w:t>
      </w:r>
      <w:r w:rsidR="002D0517" w:rsidRPr="00682BDD">
        <w:rPr>
          <w:rFonts w:ascii="Arial" w:hAnsi="Arial" w:cs="Arial"/>
          <w:sz w:val="22"/>
          <w:szCs w:val="22"/>
        </w:rPr>
        <w:t xml:space="preserve">he chance of an </w:t>
      </w:r>
      <w:r w:rsidR="002D0517" w:rsidRPr="00682BDD">
        <w:rPr>
          <w:rFonts w:ascii="Arial" w:hAnsi="Arial" w:cs="Arial"/>
          <w:sz w:val="22"/>
          <w:szCs w:val="22"/>
        </w:rPr>
        <w:lastRenderedPageBreak/>
        <w:t>improved quality of life and a sustainable future</w:t>
      </w:r>
      <w:r w:rsidR="00263712" w:rsidRPr="00682BDD">
        <w:rPr>
          <w:rFonts w:ascii="Arial" w:hAnsi="Arial" w:cs="Arial"/>
          <w:sz w:val="22"/>
          <w:szCs w:val="22"/>
        </w:rPr>
        <w:t xml:space="preserve">. </w:t>
      </w:r>
      <w:r w:rsidR="00D649F0" w:rsidRPr="00D649F0">
        <w:rPr>
          <w:rFonts w:ascii="Arial" w:hAnsi="Arial" w:cs="Arial"/>
          <w:color w:val="000000" w:themeColor="text1"/>
          <w:sz w:val="22"/>
          <w:szCs w:val="22"/>
        </w:rPr>
        <w:t>Introducing intervention</w:t>
      </w:r>
      <w:r w:rsidR="00DA0AD4">
        <w:rPr>
          <w:rFonts w:ascii="Arial" w:hAnsi="Arial" w:cs="Arial"/>
          <w:color w:val="000000" w:themeColor="text1"/>
          <w:sz w:val="22"/>
          <w:szCs w:val="22"/>
        </w:rPr>
        <w:t xml:space="preserve">s for the improvement of living, </w:t>
      </w:r>
      <w:r w:rsidR="00D649F0" w:rsidRPr="00D649F0">
        <w:rPr>
          <w:rFonts w:ascii="Arial" w:hAnsi="Arial" w:cs="Arial"/>
          <w:color w:val="000000" w:themeColor="text1"/>
          <w:sz w:val="22"/>
          <w:szCs w:val="22"/>
        </w:rPr>
        <w:t xml:space="preserve">conditions for schools and work </w:t>
      </w:r>
      <w:r w:rsidR="00DA0AD4">
        <w:rPr>
          <w:rFonts w:ascii="Arial" w:hAnsi="Arial" w:cs="Arial"/>
          <w:color w:val="000000" w:themeColor="text1"/>
          <w:sz w:val="22"/>
          <w:szCs w:val="22"/>
        </w:rPr>
        <w:t xml:space="preserve">environments </w:t>
      </w:r>
      <w:r w:rsidR="00D649F0" w:rsidRPr="00D649F0">
        <w:rPr>
          <w:rFonts w:ascii="Arial" w:hAnsi="Arial" w:cs="Arial"/>
          <w:color w:val="000000" w:themeColor="text1"/>
          <w:sz w:val="22"/>
          <w:szCs w:val="22"/>
        </w:rPr>
        <w:t>have a significant impact on reducing hea</w:t>
      </w:r>
      <w:r w:rsidR="00DA0AD4">
        <w:rPr>
          <w:rFonts w:ascii="Arial" w:hAnsi="Arial" w:cs="Arial"/>
          <w:color w:val="000000" w:themeColor="text1"/>
          <w:sz w:val="22"/>
          <w:szCs w:val="22"/>
        </w:rPr>
        <w:t>lth inequalities, i</w:t>
      </w:r>
      <w:r w:rsidR="00D649F0" w:rsidRPr="00D649F0">
        <w:rPr>
          <w:rFonts w:ascii="Arial" w:hAnsi="Arial" w:cs="Arial"/>
          <w:color w:val="000000" w:themeColor="text1"/>
          <w:sz w:val="22"/>
          <w:szCs w:val="22"/>
        </w:rPr>
        <w:t>nterventions start from initiatives which are put forward by public health organisations to limit health inequalities</w:t>
      </w:r>
      <w:r w:rsidR="00495682">
        <w:rPr>
          <w:rFonts w:ascii="Arial" w:hAnsi="Arial" w:cs="Arial"/>
          <w:color w:val="000000" w:themeColor="text1"/>
          <w:sz w:val="22"/>
          <w:szCs w:val="22"/>
        </w:rPr>
        <w:t xml:space="preserve"> (PHE, 2017a)</w:t>
      </w:r>
      <w:r w:rsidR="00D649F0" w:rsidRPr="00D649F0">
        <w:rPr>
          <w:rFonts w:ascii="Arial" w:hAnsi="Arial" w:cs="Arial"/>
          <w:color w:val="000000" w:themeColor="text1"/>
          <w:sz w:val="22"/>
          <w:szCs w:val="22"/>
        </w:rPr>
        <w:t xml:space="preserve">. </w:t>
      </w:r>
    </w:p>
    <w:p w14:paraId="6BF345EA" w14:textId="77777777" w:rsidR="00D41211" w:rsidRDefault="00D41211" w:rsidP="000500CF">
      <w:pPr>
        <w:spacing w:line="360" w:lineRule="auto"/>
        <w:rPr>
          <w:rFonts w:ascii="Arial" w:hAnsi="Arial" w:cs="Arial"/>
          <w:color w:val="000000" w:themeColor="text1"/>
          <w:sz w:val="22"/>
          <w:szCs w:val="22"/>
        </w:rPr>
      </w:pPr>
    </w:p>
    <w:p w14:paraId="6EAF1218" w14:textId="69158F05" w:rsidR="00665436" w:rsidRDefault="00D649F0" w:rsidP="004A30B9">
      <w:pPr>
        <w:spacing w:line="360" w:lineRule="auto"/>
        <w:jc w:val="both"/>
        <w:rPr>
          <w:rFonts w:ascii="Arial" w:hAnsi="Arial" w:cs="Arial"/>
          <w:color w:val="000000" w:themeColor="text1"/>
          <w:sz w:val="22"/>
          <w:szCs w:val="22"/>
        </w:rPr>
      </w:pPr>
      <w:r w:rsidRPr="00D649F0">
        <w:rPr>
          <w:rFonts w:ascii="Arial" w:hAnsi="Arial" w:cs="Arial"/>
          <w:color w:val="000000" w:themeColor="text1"/>
          <w:sz w:val="22"/>
          <w:szCs w:val="22"/>
        </w:rPr>
        <w:t>The National Institute for Health Research</w:t>
      </w:r>
      <w:r w:rsidR="00366567">
        <w:rPr>
          <w:rFonts w:ascii="Arial" w:hAnsi="Arial" w:cs="Arial"/>
          <w:color w:val="000000" w:themeColor="text1"/>
          <w:sz w:val="22"/>
          <w:szCs w:val="22"/>
        </w:rPr>
        <w:t xml:space="preserve"> (NIHR) is considered as the research and development </w:t>
      </w:r>
      <w:r w:rsidR="009B6E8F">
        <w:rPr>
          <w:rFonts w:ascii="Arial" w:hAnsi="Arial" w:cs="Arial"/>
          <w:color w:val="000000" w:themeColor="text1"/>
          <w:sz w:val="22"/>
          <w:szCs w:val="22"/>
        </w:rPr>
        <w:t>part of the NHS, as is funded by the department of health.</w:t>
      </w:r>
      <w:r w:rsidRPr="00D649F0">
        <w:rPr>
          <w:rFonts w:ascii="Arial" w:hAnsi="Arial" w:cs="Arial"/>
          <w:color w:val="000000" w:themeColor="text1"/>
          <w:sz w:val="22"/>
          <w:szCs w:val="22"/>
        </w:rPr>
        <w:t xml:space="preserve"> </w:t>
      </w:r>
      <w:r w:rsidR="009B6E8F">
        <w:rPr>
          <w:rFonts w:ascii="Arial" w:hAnsi="Arial" w:cs="Arial"/>
          <w:color w:val="000000" w:themeColor="text1"/>
          <w:sz w:val="22"/>
          <w:szCs w:val="22"/>
        </w:rPr>
        <w:t xml:space="preserve">The </w:t>
      </w:r>
      <w:r w:rsidRPr="00D649F0">
        <w:rPr>
          <w:rFonts w:ascii="Arial" w:hAnsi="Arial" w:cs="Arial"/>
          <w:color w:val="000000" w:themeColor="text1"/>
          <w:sz w:val="22"/>
          <w:szCs w:val="22"/>
        </w:rPr>
        <w:t xml:space="preserve">Public Health Research (PHR) Programme </w:t>
      </w:r>
      <w:r w:rsidR="009B6E8F">
        <w:rPr>
          <w:rFonts w:ascii="Arial" w:hAnsi="Arial" w:cs="Arial"/>
          <w:color w:val="000000" w:themeColor="text1"/>
          <w:sz w:val="22"/>
          <w:szCs w:val="22"/>
        </w:rPr>
        <w:t xml:space="preserve">for the NIHR </w:t>
      </w:r>
      <w:r w:rsidRPr="00D649F0">
        <w:rPr>
          <w:rFonts w:ascii="Arial" w:hAnsi="Arial" w:cs="Arial"/>
          <w:color w:val="000000" w:themeColor="text1"/>
          <w:sz w:val="22"/>
          <w:szCs w:val="22"/>
        </w:rPr>
        <w:t>highlights various interventions which are intended on improving th</w:t>
      </w:r>
      <w:r w:rsidR="009B6E8F">
        <w:rPr>
          <w:rFonts w:ascii="Arial" w:hAnsi="Arial" w:cs="Arial"/>
          <w:color w:val="000000" w:themeColor="text1"/>
          <w:sz w:val="22"/>
          <w:szCs w:val="22"/>
        </w:rPr>
        <w:t xml:space="preserve">e overall health of the public to </w:t>
      </w:r>
      <w:r w:rsidRPr="00D649F0">
        <w:rPr>
          <w:rFonts w:ascii="Arial" w:hAnsi="Arial" w:cs="Arial"/>
          <w:color w:val="000000" w:themeColor="text1"/>
          <w:sz w:val="22"/>
          <w:szCs w:val="22"/>
        </w:rPr>
        <w:t>reduce inequalities in health in the UK</w:t>
      </w:r>
      <w:r w:rsidR="009B6E8F">
        <w:rPr>
          <w:rFonts w:ascii="Arial" w:hAnsi="Arial" w:cs="Arial"/>
          <w:color w:val="000000" w:themeColor="text1"/>
          <w:sz w:val="22"/>
          <w:szCs w:val="22"/>
        </w:rPr>
        <w:t xml:space="preserve"> (Dorling, 2016)</w:t>
      </w:r>
      <w:r w:rsidRPr="00D649F0">
        <w:rPr>
          <w:rFonts w:ascii="Arial" w:hAnsi="Arial" w:cs="Arial"/>
          <w:color w:val="000000" w:themeColor="text1"/>
          <w:sz w:val="22"/>
          <w:szCs w:val="22"/>
        </w:rPr>
        <w:t>. The aim of this research programme was to establish how projects funded by the PHR Programme addressed a</w:t>
      </w:r>
      <w:r w:rsidR="009B6E8F">
        <w:rPr>
          <w:rFonts w:ascii="Arial" w:hAnsi="Arial" w:cs="Arial"/>
          <w:color w:val="000000" w:themeColor="text1"/>
          <w:sz w:val="22"/>
          <w:szCs w:val="22"/>
        </w:rPr>
        <w:t xml:space="preserve">nd tackled health inequalities </w:t>
      </w:r>
      <w:r w:rsidRPr="00D649F0">
        <w:rPr>
          <w:rFonts w:ascii="Arial" w:hAnsi="Arial" w:cs="Arial"/>
          <w:color w:val="000000" w:themeColor="text1"/>
          <w:sz w:val="22"/>
          <w:szCs w:val="22"/>
        </w:rPr>
        <w:t>between the years of 2009 – 2014</w:t>
      </w:r>
      <w:r w:rsidR="009B6E8F">
        <w:rPr>
          <w:rFonts w:ascii="Arial" w:hAnsi="Arial" w:cs="Arial"/>
          <w:color w:val="000000" w:themeColor="text1"/>
          <w:sz w:val="22"/>
          <w:szCs w:val="22"/>
        </w:rPr>
        <w:t xml:space="preserve"> (Dorling, 2016)</w:t>
      </w:r>
      <w:r w:rsidRPr="00D649F0">
        <w:rPr>
          <w:rFonts w:ascii="Arial" w:hAnsi="Arial" w:cs="Arial"/>
          <w:color w:val="000000" w:themeColor="text1"/>
          <w:sz w:val="22"/>
          <w:szCs w:val="22"/>
        </w:rPr>
        <w:t xml:space="preserve">. Interventions are considered by their level of action and their approach in tackling inequalities, according to the framework by </w:t>
      </w:r>
      <w:proofErr w:type="spellStart"/>
      <w:r w:rsidRPr="00D649F0">
        <w:rPr>
          <w:rFonts w:ascii="Arial" w:hAnsi="Arial" w:cs="Arial"/>
          <w:color w:val="000000" w:themeColor="text1"/>
          <w:sz w:val="22"/>
          <w:szCs w:val="22"/>
        </w:rPr>
        <w:t>Bambra</w:t>
      </w:r>
      <w:proofErr w:type="spellEnd"/>
      <w:r w:rsidRPr="00D649F0">
        <w:rPr>
          <w:rFonts w:ascii="Arial" w:hAnsi="Arial" w:cs="Arial"/>
          <w:color w:val="000000" w:themeColor="text1"/>
          <w:sz w:val="22"/>
          <w:szCs w:val="22"/>
        </w:rPr>
        <w:t xml:space="preserve"> </w:t>
      </w:r>
      <w:r w:rsidRPr="00D649F0">
        <w:rPr>
          <w:rFonts w:ascii="Arial" w:hAnsi="Arial" w:cs="Arial"/>
          <w:i/>
          <w:color w:val="000000" w:themeColor="text1"/>
          <w:sz w:val="22"/>
          <w:szCs w:val="22"/>
        </w:rPr>
        <w:t xml:space="preserve">et al </w:t>
      </w:r>
      <w:r w:rsidR="00434EEF">
        <w:rPr>
          <w:rFonts w:ascii="Arial" w:hAnsi="Arial" w:cs="Arial"/>
          <w:color w:val="000000" w:themeColor="text1"/>
          <w:sz w:val="22"/>
          <w:szCs w:val="22"/>
        </w:rPr>
        <w:t xml:space="preserve">(2015) </w:t>
      </w:r>
      <w:r w:rsidRPr="00D649F0">
        <w:rPr>
          <w:rFonts w:ascii="Arial" w:hAnsi="Arial" w:cs="Arial"/>
          <w:color w:val="000000" w:themeColor="text1"/>
          <w:sz w:val="22"/>
          <w:szCs w:val="22"/>
        </w:rPr>
        <w:t xml:space="preserve">who also highlighted that interventions are either targeted, implying, they are underpinned by health as a disadvantage, or in contrast, universal, which suggests living, working and school conditions which can potentially affect social gradient. </w:t>
      </w:r>
    </w:p>
    <w:p w14:paraId="7B0B1A8D" w14:textId="77777777" w:rsidR="00665436" w:rsidRDefault="00665436" w:rsidP="000500CF">
      <w:pPr>
        <w:spacing w:line="360" w:lineRule="auto"/>
        <w:rPr>
          <w:rFonts w:ascii="Arial" w:hAnsi="Arial" w:cs="Arial"/>
          <w:color w:val="000000" w:themeColor="text1"/>
          <w:sz w:val="22"/>
          <w:szCs w:val="22"/>
        </w:rPr>
      </w:pPr>
    </w:p>
    <w:p w14:paraId="26EDF07C" w14:textId="453A7D71" w:rsidR="001D0978" w:rsidRDefault="00D649F0" w:rsidP="004A30B9">
      <w:pPr>
        <w:spacing w:line="360" w:lineRule="auto"/>
        <w:jc w:val="both"/>
        <w:rPr>
          <w:rFonts w:ascii="Arial" w:hAnsi="Arial" w:cs="Arial"/>
          <w:sz w:val="22"/>
          <w:szCs w:val="22"/>
        </w:rPr>
      </w:pPr>
      <w:r w:rsidRPr="00D649F0">
        <w:rPr>
          <w:rFonts w:ascii="Arial" w:hAnsi="Arial" w:cs="Arial"/>
          <w:color w:val="000000" w:themeColor="text1"/>
          <w:sz w:val="22"/>
          <w:szCs w:val="22"/>
        </w:rPr>
        <w:t xml:space="preserve">The </w:t>
      </w:r>
      <w:r w:rsidR="00865B1A">
        <w:rPr>
          <w:rFonts w:ascii="Arial" w:hAnsi="Arial" w:cs="Arial"/>
          <w:color w:val="000000" w:themeColor="text1"/>
          <w:sz w:val="22"/>
          <w:szCs w:val="22"/>
        </w:rPr>
        <w:t>recent study by Do</w:t>
      </w:r>
      <w:r w:rsidR="00106C4F" w:rsidRPr="00D649F0">
        <w:rPr>
          <w:rFonts w:ascii="Arial" w:hAnsi="Arial" w:cs="Arial"/>
          <w:color w:val="000000" w:themeColor="text1"/>
          <w:sz w:val="22"/>
          <w:szCs w:val="22"/>
        </w:rPr>
        <w:t xml:space="preserve">rling </w:t>
      </w:r>
      <w:r w:rsidR="00106C4F" w:rsidRPr="00D649F0">
        <w:rPr>
          <w:rFonts w:ascii="Arial" w:hAnsi="Arial" w:cs="Arial"/>
          <w:i/>
          <w:color w:val="000000" w:themeColor="text1"/>
          <w:sz w:val="22"/>
          <w:szCs w:val="22"/>
        </w:rPr>
        <w:t>et al</w:t>
      </w:r>
      <w:r w:rsidR="00106C4F" w:rsidRPr="00D649F0">
        <w:rPr>
          <w:rFonts w:ascii="Arial" w:hAnsi="Arial" w:cs="Arial"/>
          <w:color w:val="000000" w:themeColor="text1"/>
          <w:sz w:val="22"/>
          <w:szCs w:val="22"/>
        </w:rPr>
        <w:t xml:space="preserve"> (2016) </w:t>
      </w:r>
      <w:r w:rsidR="009B6E8F">
        <w:rPr>
          <w:rFonts w:ascii="Arial" w:hAnsi="Arial" w:cs="Arial"/>
          <w:color w:val="000000" w:themeColor="text1"/>
          <w:sz w:val="22"/>
          <w:szCs w:val="22"/>
        </w:rPr>
        <w:t xml:space="preserve">also </w:t>
      </w:r>
      <w:r w:rsidR="00106C4F" w:rsidRPr="00D649F0">
        <w:rPr>
          <w:rFonts w:ascii="Arial" w:hAnsi="Arial" w:cs="Arial"/>
          <w:color w:val="000000" w:themeColor="text1"/>
          <w:sz w:val="22"/>
          <w:szCs w:val="22"/>
        </w:rPr>
        <w:t>suggested that there are opportunities to improve living, work and s</w:t>
      </w:r>
      <w:r w:rsidR="00106C4F">
        <w:rPr>
          <w:rFonts w:ascii="Arial" w:hAnsi="Arial" w:cs="Arial"/>
          <w:sz w:val="22"/>
          <w:szCs w:val="22"/>
        </w:rPr>
        <w:t xml:space="preserve">chool </w:t>
      </w:r>
      <w:r w:rsidR="009B6E8F">
        <w:rPr>
          <w:rFonts w:ascii="Arial" w:hAnsi="Arial" w:cs="Arial"/>
          <w:sz w:val="22"/>
          <w:szCs w:val="22"/>
        </w:rPr>
        <w:t xml:space="preserve">environments </w:t>
      </w:r>
      <w:r w:rsidR="003D13D6">
        <w:rPr>
          <w:rFonts w:ascii="Arial" w:hAnsi="Arial" w:cs="Arial"/>
          <w:sz w:val="22"/>
          <w:szCs w:val="22"/>
        </w:rPr>
        <w:t>which</w:t>
      </w:r>
      <w:r w:rsidR="00106C4F">
        <w:rPr>
          <w:rFonts w:ascii="Arial" w:hAnsi="Arial" w:cs="Arial"/>
          <w:sz w:val="22"/>
          <w:szCs w:val="22"/>
        </w:rPr>
        <w:t xml:space="preserve"> included interventions that </w:t>
      </w:r>
      <w:r w:rsidR="003D13D6">
        <w:rPr>
          <w:rFonts w:ascii="Arial" w:hAnsi="Arial" w:cs="Arial"/>
          <w:sz w:val="22"/>
          <w:szCs w:val="22"/>
        </w:rPr>
        <w:t xml:space="preserve">can improve and </w:t>
      </w:r>
      <w:r w:rsidR="00106C4F">
        <w:rPr>
          <w:rFonts w:ascii="Arial" w:hAnsi="Arial" w:cs="Arial"/>
          <w:sz w:val="22"/>
          <w:szCs w:val="22"/>
        </w:rPr>
        <w:t xml:space="preserve">change the environment we live in, along with access to </w:t>
      </w:r>
      <w:r w:rsidR="003D13D6">
        <w:rPr>
          <w:rFonts w:ascii="Arial" w:hAnsi="Arial" w:cs="Arial"/>
          <w:sz w:val="22"/>
          <w:szCs w:val="22"/>
        </w:rPr>
        <w:t>environment</w:t>
      </w:r>
      <w:r w:rsidR="00106C4F">
        <w:rPr>
          <w:rFonts w:ascii="Arial" w:hAnsi="Arial" w:cs="Arial"/>
          <w:sz w:val="22"/>
          <w:szCs w:val="22"/>
        </w:rPr>
        <w:t>, such as, the availability of housing and transport</w:t>
      </w:r>
      <w:r w:rsidR="00F03745">
        <w:rPr>
          <w:rFonts w:ascii="Arial" w:hAnsi="Arial" w:cs="Arial"/>
          <w:sz w:val="22"/>
          <w:szCs w:val="22"/>
        </w:rPr>
        <w:t xml:space="preserve"> within society</w:t>
      </w:r>
      <w:r w:rsidR="00106C4F">
        <w:rPr>
          <w:rFonts w:ascii="Arial" w:hAnsi="Arial" w:cs="Arial"/>
          <w:sz w:val="22"/>
          <w:szCs w:val="22"/>
        </w:rPr>
        <w:t>.</w:t>
      </w:r>
      <w:r w:rsidR="00F03745">
        <w:rPr>
          <w:rFonts w:ascii="Arial" w:hAnsi="Arial" w:cs="Arial"/>
          <w:sz w:val="22"/>
          <w:szCs w:val="22"/>
        </w:rPr>
        <w:t xml:space="preserve"> </w:t>
      </w:r>
      <w:r w:rsidR="00665436">
        <w:rPr>
          <w:rFonts w:ascii="Arial" w:hAnsi="Arial" w:cs="Arial"/>
          <w:sz w:val="22"/>
          <w:szCs w:val="22"/>
        </w:rPr>
        <w:t xml:space="preserve">Within the 57 primary research projects which were funded by the programme and were identified by the framework by </w:t>
      </w:r>
      <w:proofErr w:type="spellStart"/>
      <w:r w:rsidR="00665436">
        <w:rPr>
          <w:rFonts w:ascii="Arial" w:hAnsi="Arial" w:cs="Arial"/>
          <w:sz w:val="22"/>
          <w:szCs w:val="22"/>
        </w:rPr>
        <w:t>Bambra</w:t>
      </w:r>
      <w:proofErr w:type="spellEnd"/>
      <w:r w:rsidR="00665436">
        <w:rPr>
          <w:rFonts w:ascii="Arial" w:hAnsi="Arial" w:cs="Arial"/>
          <w:sz w:val="22"/>
          <w:szCs w:val="22"/>
        </w:rPr>
        <w:t xml:space="preserve"> </w:t>
      </w:r>
      <w:r w:rsidR="00665436">
        <w:rPr>
          <w:rFonts w:ascii="Arial" w:hAnsi="Arial" w:cs="Arial"/>
          <w:i/>
          <w:sz w:val="22"/>
          <w:szCs w:val="22"/>
        </w:rPr>
        <w:t xml:space="preserve">et al </w:t>
      </w:r>
      <w:r w:rsidR="00665436">
        <w:rPr>
          <w:rFonts w:ascii="Arial" w:hAnsi="Arial" w:cs="Arial"/>
          <w:sz w:val="22"/>
          <w:szCs w:val="22"/>
        </w:rPr>
        <w:t xml:space="preserve">(2015), a total of 15 projects resulted in improving the living, school/work conditions within communities. These projects were based on actions and approaches to tackle inequalities in health. </w:t>
      </w:r>
      <w:r w:rsidR="009B6E8F">
        <w:rPr>
          <w:rFonts w:ascii="Arial" w:hAnsi="Arial" w:cs="Arial"/>
          <w:sz w:val="22"/>
          <w:szCs w:val="22"/>
        </w:rPr>
        <w:t>Green (2014) focused</w:t>
      </w:r>
      <w:r w:rsidR="00C73CA1">
        <w:rPr>
          <w:rFonts w:ascii="Arial" w:hAnsi="Arial" w:cs="Arial"/>
          <w:sz w:val="22"/>
          <w:szCs w:val="22"/>
        </w:rPr>
        <w:t xml:space="preserve"> on a recent</w:t>
      </w:r>
      <w:r w:rsidR="003D13D6">
        <w:rPr>
          <w:rFonts w:ascii="Arial" w:hAnsi="Arial" w:cs="Arial"/>
          <w:sz w:val="22"/>
          <w:szCs w:val="22"/>
        </w:rPr>
        <w:t xml:space="preserve"> mixed-method evaluation </w:t>
      </w:r>
      <w:r w:rsidR="00665436">
        <w:rPr>
          <w:rFonts w:ascii="Arial" w:hAnsi="Arial" w:cs="Arial"/>
          <w:sz w:val="22"/>
          <w:szCs w:val="22"/>
        </w:rPr>
        <w:t xml:space="preserve">which was conducted </w:t>
      </w:r>
      <w:r w:rsidR="009B6E8F">
        <w:rPr>
          <w:rFonts w:ascii="Arial" w:hAnsi="Arial" w:cs="Arial"/>
          <w:sz w:val="22"/>
          <w:szCs w:val="22"/>
        </w:rPr>
        <w:t xml:space="preserve">with the aim of </w:t>
      </w:r>
      <w:r w:rsidR="003D13D6">
        <w:rPr>
          <w:rFonts w:ascii="Arial" w:hAnsi="Arial" w:cs="Arial"/>
          <w:sz w:val="22"/>
          <w:szCs w:val="22"/>
        </w:rPr>
        <w:t>identify</w:t>
      </w:r>
      <w:r w:rsidR="009B6E8F">
        <w:rPr>
          <w:rFonts w:ascii="Arial" w:hAnsi="Arial" w:cs="Arial"/>
          <w:sz w:val="22"/>
          <w:szCs w:val="22"/>
        </w:rPr>
        <w:t>ing</w:t>
      </w:r>
      <w:r w:rsidR="003D13D6">
        <w:rPr>
          <w:rFonts w:ascii="Arial" w:hAnsi="Arial" w:cs="Arial"/>
          <w:sz w:val="22"/>
          <w:szCs w:val="22"/>
        </w:rPr>
        <w:t xml:space="preserve"> the benefits of allowing all young people access to a free bus pass for travel</w:t>
      </w:r>
      <w:r w:rsidR="00C73CA1">
        <w:rPr>
          <w:rFonts w:ascii="Arial" w:hAnsi="Arial" w:cs="Arial"/>
          <w:sz w:val="22"/>
          <w:szCs w:val="22"/>
        </w:rPr>
        <w:t xml:space="preserve"> and if it could make a difference</w:t>
      </w:r>
      <w:r w:rsidR="003D13D6">
        <w:rPr>
          <w:rFonts w:ascii="Arial" w:hAnsi="Arial" w:cs="Arial"/>
          <w:sz w:val="22"/>
          <w:szCs w:val="22"/>
        </w:rPr>
        <w:t xml:space="preserve">. This evaluation is an example </w:t>
      </w:r>
      <w:r w:rsidR="00620180">
        <w:rPr>
          <w:rFonts w:ascii="Arial" w:hAnsi="Arial" w:cs="Arial"/>
          <w:sz w:val="22"/>
          <w:szCs w:val="22"/>
        </w:rPr>
        <w:t>of a</w:t>
      </w:r>
      <w:r w:rsidR="009B6E8F">
        <w:rPr>
          <w:rFonts w:ascii="Arial" w:hAnsi="Arial" w:cs="Arial"/>
          <w:sz w:val="22"/>
          <w:szCs w:val="22"/>
        </w:rPr>
        <w:t xml:space="preserve"> </w:t>
      </w:r>
      <w:r w:rsidR="003D13D6">
        <w:rPr>
          <w:rFonts w:ascii="Arial" w:hAnsi="Arial" w:cs="Arial"/>
          <w:sz w:val="22"/>
          <w:szCs w:val="22"/>
        </w:rPr>
        <w:t xml:space="preserve">project/campaign </w:t>
      </w:r>
      <w:r w:rsidR="00C73CA1">
        <w:rPr>
          <w:rFonts w:ascii="Arial" w:hAnsi="Arial" w:cs="Arial"/>
          <w:sz w:val="22"/>
          <w:szCs w:val="22"/>
        </w:rPr>
        <w:t xml:space="preserve">which assesses </w:t>
      </w:r>
      <w:r w:rsidR="00620180">
        <w:rPr>
          <w:rFonts w:ascii="Arial" w:hAnsi="Arial" w:cs="Arial"/>
          <w:sz w:val="22"/>
          <w:szCs w:val="22"/>
        </w:rPr>
        <w:t xml:space="preserve">the opportunity of having a free bus pass, and if it </w:t>
      </w:r>
      <w:r w:rsidR="00C73CA1">
        <w:rPr>
          <w:rFonts w:ascii="Arial" w:hAnsi="Arial" w:cs="Arial"/>
          <w:sz w:val="22"/>
          <w:szCs w:val="22"/>
        </w:rPr>
        <w:t>can improve the health and w</w:t>
      </w:r>
      <w:r w:rsidR="00620180">
        <w:rPr>
          <w:rFonts w:ascii="Arial" w:hAnsi="Arial" w:cs="Arial"/>
          <w:sz w:val="22"/>
          <w:szCs w:val="22"/>
        </w:rPr>
        <w:t>ell-being of young people</w:t>
      </w:r>
      <w:r w:rsidR="00C73CA1">
        <w:rPr>
          <w:rFonts w:ascii="Arial" w:hAnsi="Arial" w:cs="Arial"/>
          <w:sz w:val="22"/>
          <w:szCs w:val="22"/>
        </w:rPr>
        <w:t>, particularly focusing on the affects it would have on individual lifestyles and communities and if it can beneficially impact and transform living conditions for young people (Green, 2014).</w:t>
      </w:r>
      <w:r>
        <w:rPr>
          <w:rFonts w:ascii="Arial" w:hAnsi="Arial" w:cs="Arial"/>
          <w:sz w:val="22"/>
          <w:szCs w:val="22"/>
        </w:rPr>
        <w:t xml:space="preserve"> </w:t>
      </w:r>
      <w:r w:rsidR="00665436">
        <w:rPr>
          <w:rFonts w:ascii="Arial" w:hAnsi="Arial" w:cs="Arial"/>
          <w:sz w:val="22"/>
          <w:szCs w:val="22"/>
        </w:rPr>
        <w:t>Results from the study showed that the free bus pass scheme had encouraged more young people to use transport services</w:t>
      </w:r>
      <w:r w:rsidR="00835A0E">
        <w:rPr>
          <w:rFonts w:ascii="Arial" w:hAnsi="Arial" w:cs="Arial"/>
          <w:sz w:val="22"/>
          <w:szCs w:val="22"/>
        </w:rPr>
        <w:t xml:space="preserve">, </w:t>
      </w:r>
      <w:r w:rsidR="001A7805">
        <w:rPr>
          <w:rFonts w:ascii="Arial" w:hAnsi="Arial" w:cs="Arial"/>
          <w:sz w:val="22"/>
          <w:szCs w:val="22"/>
        </w:rPr>
        <w:t xml:space="preserve">such as buses on short trips </w:t>
      </w:r>
      <w:r w:rsidR="009B6E8F">
        <w:rPr>
          <w:rFonts w:ascii="Arial" w:hAnsi="Arial" w:cs="Arial"/>
          <w:sz w:val="22"/>
          <w:szCs w:val="22"/>
        </w:rPr>
        <w:t xml:space="preserve">and encouraging more people to work, </w:t>
      </w:r>
      <w:r w:rsidR="00B2714C">
        <w:rPr>
          <w:rFonts w:ascii="Arial" w:hAnsi="Arial" w:cs="Arial"/>
          <w:sz w:val="22"/>
          <w:szCs w:val="22"/>
        </w:rPr>
        <w:t xml:space="preserve">the project </w:t>
      </w:r>
      <w:r w:rsidR="001A7805">
        <w:rPr>
          <w:rFonts w:ascii="Arial" w:hAnsi="Arial" w:cs="Arial"/>
          <w:sz w:val="22"/>
          <w:szCs w:val="22"/>
        </w:rPr>
        <w:t xml:space="preserve">beneficially </w:t>
      </w:r>
      <w:r w:rsidR="00835A0E">
        <w:rPr>
          <w:rFonts w:ascii="Arial" w:hAnsi="Arial" w:cs="Arial"/>
          <w:sz w:val="22"/>
          <w:szCs w:val="22"/>
        </w:rPr>
        <w:t xml:space="preserve">promoted social inclusion of individuals </w:t>
      </w:r>
      <w:r w:rsidR="00D7792B">
        <w:rPr>
          <w:rFonts w:ascii="Arial" w:hAnsi="Arial" w:cs="Arial"/>
          <w:sz w:val="22"/>
          <w:szCs w:val="22"/>
        </w:rPr>
        <w:t xml:space="preserve">within the community. </w:t>
      </w:r>
      <w:r w:rsidR="00422B5E">
        <w:rPr>
          <w:rFonts w:ascii="Arial" w:hAnsi="Arial" w:cs="Arial"/>
          <w:sz w:val="22"/>
          <w:szCs w:val="22"/>
        </w:rPr>
        <w:t xml:space="preserve">According to </w:t>
      </w:r>
      <w:r w:rsidR="00532B61">
        <w:rPr>
          <w:rFonts w:ascii="Arial" w:hAnsi="Arial" w:cs="Arial"/>
          <w:sz w:val="22"/>
          <w:szCs w:val="22"/>
        </w:rPr>
        <w:t>the</w:t>
      </w:r>
      <w:r w:rsidR="00422B5E">
        <w:rPr>
          <w:rFonts w:ascii="Arial" w:hAnsi="Arial" w:cs="Arial"/>
          <w:sz w:val="22"/>
          <w:szCs w:val="22"/>
        </w:rPr>
        <w:t xml:space="preserve"> review by </w:t>
      </w:r>
      <w:proofErr w:type="spellStart"/>
      <w:r w:rsidR="00422B5E">
        <w:rPr>
          <w:rFonts w:ascii="Arial" w:hAnsi="Arial" w:cs="Arial"/>
          <w:sz w:val="22"/>
          <w:szCs w:val="22"/>
        </w:rPr>
        <w:t>Bambra</w:t>
      </w:r>
      <w:proofErr w:type="spellEnd"/>
      <w:r w:rsidR="00422B5E">
        <w:rPr>
          <w:rFonts w:ascii="Arial" w:hAnsi="Arial" w:cs="Arial"/>
          <w:sz w:val="22"/>
          <w:szCs w:val="22"/>
        </w:rPr>
        <w:t xml:space="preserve"> </w:t>
      </w:r>
      <w:r w:rsidR="00422B5E">
        <w:rPr>
          <w:rFonts w:ascii="Arial" w:hAnsi="Arial" w:cs="Arial"/>
          <w:i/>
          <w:sz w:val="22"/>
          <w:szCs w:val="22"/>
        </w:rPr>
        <w:t>et al</w:t>
      </w:r>
      <w:r w:rsidR="00422B5E">
        <w:rPr>
          <w:rFonts w:ascii="Arial" w:hAnsi="Arial" w:cs="Arial"/>
          <w:sz w:val="22"/>
          <w:szCs w:val="22"/>
        </w:rPr>
        <w:t xml:space="preserve"> (2013) transport policies are often a major influence on health inequalities and health outcomes. The study located five reviews which aimed to address issues in transport and each focused on a different type of intervention, such as, promoting a shift from driving to walking or cycling </w:t>
      </w:r>
      <w:r w:rsidR="00422B5E">
        <w:rPr>
          <w:rFonts w:ascii="Arial" w:hAnsi="Arial" w:cs="Arial"/>
          <w:sz w:val="22"/>
          <w:szCs w:val="22"/>
        </w:rPr>
        <w:lastRenderedPageBreak/>
        <w:t>(</w:t>
      </w:r>
      <w:proofErr w:type="spellStart"/>
      <w:r w:rsidR="00422B5E">
        <w:rPr>
          <w:rFonts w:ascii="Arial" w:hAnsi="Arial" w:cs="Arial"/>
          <w:sz w:val="22"/>
          <w:szCs w:val="22"/>
        </w:rPr>
        <w:t>Bambra</w:t>
      </w:r>
      <w:proofErr w:type="spellEnd"/>
      <w:r w:rsidR="00422B5E">
        <w:rPr>
          <w:rFonts w:ascii="Arial" w:hAnsi="Arial" w:cs="Arial"/>
          <w:sz w:val="22"/>
          <w:szCs w:val="22"/>
        </w:rPr>
        <w:t xml:space="preserve"> </w:t>
      </w:r>
      <w:r w:rsidR="00422B5E">
        <w:rPr>
          <w:rFonts w:ascii="Arial" w:hAnsi="Arial" w:cs="Arial"/>
          <w:i/>
          <w:sz w:val="22"/>
          <w:szCs w:val="22"/>
        </w:rPr>
        <w:t>et al</w:t>
      </w:r>
      <w:r w:rsidR="00422B5E">
        <w:rPr>
          <w:rFonts w:ascii="Arial" w:hAnsi="Arial" w:cs="Arial"/>
          <w:sz w:val="22"/>
          <w:szCs w:val="22"/>
        </w:rPr>
        <w:t>, 2013).</w:t>
      </w:r>
      <w:r w:rsidR="00532B61">
        <w:rPr>
          <w:rFonts w:ascii="Arial" w:hAnsi="Arial" w:cs="Arial"/>
          <w:sz w:val="22"/>
          <w:szCs w:val="22"/>
        </w:rPr>
        <w:t xml:space="preserve"> There is no doubt that education is an example of a social determinant of health and a factor which c</w:t>
      </w:r>
      <w:r w:rsidR="00580B52">
        <w:rPr>
          <w:rFonts w:ascii="Arial" w:hAnsi="Arial" w:cs="Arial"/>
          <w:sz w:val="22"/>
          <w:szCs w:val="22"/>
        </w:rPr>
        <w:t xml:space="preserve">an affect a healthy lifestyle. </w:t>
      </w:r>
      <w:proofErr w:type="spellStart"/>
      <w:r w:rsidR="00580B52">
        <w:rPr>
          <w:rFonts w:ascii="Arial" w:hAnsi="Arial" w:cs="Arial"/>
          <w:sz w:val="22"/>
          <w:szCs w:val="22"/>
        </w:rPr>
        <w:t>Bambra</w:t>
      </w:r>
      <w:proofErr w:type="spellEnd"/>
      <w:r w:rsidR="00580B52">
        <w:rPr>
          <w:rFonts w:ascii="Arial" w:hAnsi="Arial" w:cs="Arial"/>
          <w:sz w:val="22"/>
          <w:szCs w:val="22"/>
        </w:rPr>
        <w:t xml:space="preserve"> </w:t>
      </w:r>
      <w:r w:rsidR="00580B52">
        <w:rPr>
          <w:rFonts w:ascii="Arial" w:hAnsi="Arial" w:cs="Arial"/>
          <w:i/>
          <w:sz w:val="22"/>
          <w:szCs w:val="22"/>
        </w:rPr>
        <w:t>et al</w:t>
      </w:r>
      <w:r w:rsidR="00580B52">
        <w:rPr>
          <w:rFonts w:ascii="Arial" w:hAnsi="Arial" w:cs="Arial"/>
          <w:sz w:val="22"/>
          <w:szCs w:val="22"/>
        </w:rPr>
        <w:t xml:space="preserve"> (2013) highlights in her findings that traditionally good education has been a way out of poverty and disadvantage, as gaining qualifications improve an individual’s chances of getting a good job which increased their prospects and results in a good standard of living. </w:t>
      </w:r>
    </w:p>
    <w:p w14:paraId="70EE7EB3" w14:textId="77777777" w:rsidR="00580B52" w:rsidRDefault="00580B52" w:rsidP="000500CF">
      <w:pPr>
        <w:spacing w:line="360" w:lineRule="auto"/>
        <w:rPr>
          <w:rFonts w:ascii="Arial" w:hAnsi="Arial" w:cs="Arial"/>
          <w:sz w:val="22"/>
          <w:szCs w:val="22"/>
        </w:rPr>
      </w:pPr>
    </w:p>
    <w:p w14:paraId="509B6081" w14:textId="589178D3" w:rsidR="00AC12F9" w:rsidRPr="00D7792B" w:rsidRDefault="00D649F0" w:rsidP="000500CF">
      <w:pPr>
        <w:spacing w:line="360" w:lineRule="auto"/>
        <w:rPr>
          <w:rFonts w:ascii="Arial" w:hAnsi="Arial" w:cs="Arial"/>
          <w:sz w:val="22"/>
          <w:szCs w:val="22"/>
        </w:rPr>
      </w:pPr>
      <w:r w:rsidRPr="003706E6">
        <w:rPr>
          <w:rFonts w:ascii="Arial" w:hAnsi="Arial" w:cs="Arial"/>
          <w:color w:val="000000" w:themeColor="text1"/>
          <w:sz w:val="22"/>
          <w:szCs w:val="22"/>
        </w:rPr>
        <w:t xml:space="preserve">Additionally, the last layer of the social determinant of health (1991) </w:t>
      </w:r>
      <w:r w:rsidR="00600533" w:rsidRPr="003706E6">
        <w:rPr>
          <w:rFonts w:ascii="Arial" w:hAnsi="Arial" w:cs="Arial"/>
          <w:color w:val="000000" w:themeColor="text1"/>
          <w:sz w:val="22"/>
          <w:szCs w:val="22"/>
        </w:rPr>
        <w:t>supports this theme as it includes</w:t>
      </w:r>
      <w:r w:rsidRPr="003706E6">
        <w:rPr>
          <w:rFonts w:ascii="Arial" w:hAnsi="Arial" w:cs="Arial"/>
          <w:color w:val="000000" w:themeColor="text1"/>
          <w:sz w:val="22"/>
          <w:szCs w:val="22"/>
        </w:rPr>
        <w:t xml:space="preserve"> the structural factors to health, such as, working conditions, school environments, housing, access to health and social care services and provision of facilities which are essential to health (Dahlgren &amp; Whitehead</w:t>
      </w:r>
      <w:r w:rsidR="00042B64">
        <w:rPr>
          <w:rFonts w:ascii="Arial" w:hAnsi="Arial" w:cs="Arial"/>
          <w:color w:val="000000" w:themeColor="text1"/>
          <w:sz w:val="22"/>
          <w:szCs w:val="22"/>
        </w:rPr>
        <w:t>,</w:t>
      </w:r>
      <w:r w:rsidR="00042B64" w:rsidRPr="003706E6">
        <w:rPr>
          <w:rFonts w:ascii="Arial" w:hAnsi="Arial" w:cs="Arial"/>
          <w:color w:val="000000" w:themeColor="text1"/>
          <w:sz w:val="22"/>
          <w:szCs w:val="22"/>
        </w:rPr>
        <w:t>1991</w:t>
      </w:r>
      <w:r w:rsidRPr="003706E6">
        <w:rPr>
          <w:rFonts w:ascii="Arial" w:hAnsi="Arial" w:cs="Arial"/>
          <w:color w:val="000000" w:themeColor="text1"/>
          <w:sz w:val="22"/>
          <w:szCs w:val="22"/>
        </w:rPr>
        <w:t>).</w:t>
      </w:r>
      <w:r w:rsidR="00600533" w:rsidRPr="003706E6">
        <w:rPr>
          <w:rFonts w:ascii="Arial" w:hAnsi="Arial" w:cs="Arial"/>
          <w:color w:val="000000" w:themeColor="text1"/>
          <w:sz w:val="22"/>
          <w:szCs w:val="22"/>
        </w:rPr>
        <w:t xml:space="preserve"> </w:t>
      </w:r>
      <w:r w:rsidR="000742B2" w:rsidRPr="00D7792B">
        <w:rPr>
          <w:rFonts w:ascii="Arial" w:hAnsi="Arial" w:cs="Arial"/>
          <w:color w:val="000000" w:themeColor="text1"/>
          <w:sz w:val="22"/>
          <w:szCs w:val="22"/>
        </w:rPr>
        <w:t xml:space="preserve">Given the historical focus on the relationship </w:t>
      </w:r>
      <w:r w:rsidR="00007EE2" w:rsidRPr="00D7792B">
        <w:rPr>
          <w:rFonts w:ascii="Arial" w:hAnsi="Arial" w:cs="Arial"/>
          <w:color w:val="000000" w:themeColor="text1"/>
          <w:sz w:val="22"/>
          <w:szCs w:val="22"/>
        </w:rPr>
        <w:t xml:space="preserve">between housing </w:t>
      </w:r>
      <w:r w:rsidR="000742B2" w:rsidRPr="00D7792B">
        <w:rPr>
          <w:rFonts w:ascii="Arial" w:hAnsi="Arial" w:cs="Arial"/>
          <w:color w:val="000000" w:themeColor="text1"/>
          <w:sz w:val="22"/>
          <w:szCs w:val="22"/>
        </w:rPr>
        <w:t>and health</w:t>
      </w:r>
      <w:r w:rsidRPr="00D7792B">
        <w:rPr>
          <w:rFonts w:ascii="Arial" w:hAnsi="Arial" w:cs="Arial"/>
          <w:color w:val="000000" w:themeColor="text1"/>
          <w:sz w:val="22"/>
          <w:szCs w:val="22"/>
        </w:rPr>
        <w:t xml:space="preserve">, </w:t>
      </w:r>
      <w:r w:rsidR="00D7792B" w:rsidRPr="00D7792B">
        <w:rPr>
          <w:rFonts w:ascii="Arial" w:hAnsi="Arial" w:cs="Arial"/>
          <w:color w:val="000000" w:themeColor="text1"/>
          <w:sz w:val="22"/>
          <w:szCs w:val="22"/>
        </w:rPr>
        <w:t xml:space="preserve">in </w:t>
      </w:r>
      <w:r w:rsidR="0036123D" w:rsidRPr="00D7792B">
        <w:rPr>
          <w:rFonts w:ascii="Arial" w:hAnsi="Arial" w:cs="Arial"/>
          <w:color w:val="000000" w:themeColor="text1"/>
          <w:sz w:val="22"/>
          <w:szCs w:val="22"/>
        </w:rPr>
        <w:t xml:space="preserve">the previous framework which was </w:t>
      </w:r>
      <w:r w:rsidR="00AC12F9" w:rsidRPr="00D7792B">
        <w:rPr>
          <w:rFonts w:ascii="Arial" w:hAnsi="Arial" w:cs="Arial"/>
          <w:color w:val="000000" w:themeColor="text1"/>
          <w:sz w:val="22"/>
          <w:szCs w:val="22"/>
        </w:rPr>
        <w:t xml:space="preserve">carried out by </w:t>
      </w:r>
      <w:proofErr w:type="spellStart"/>
      <w:r w:rsidR="008E2AE6" w:rsidRPr="00D7792B">
        <w:rPr>
          <w:rFonts w:ascii="Arial" w:hAnsi="Arial" w:cs="Arial"/>
          <w:color w:val="000000" w:themeColor="text1"/>
          <w:sz w:val="22"/>
          <w:szCs w:val="22"/>
        </w:rPr>
        <w:t>Bambra</w:t>
      </w:r>
      <w:proofErr w:type="spellEnd"/>
      <w:r w:rsidR="008E2AE6" w:rsidRPr="00D7792B">
        <w:rPr>
          <w:rFonts w:ascii="Arial" w:hAnsi="Arial" w:cs="Arial"/>
          <w:color w:val="000000" w:themeColor="text1"/>
          <w:sz w:val="22"/>
          <w:szCs w:val="22"/>
        </w:rPr>
        <w:t xml:space="preserve"> </w:t>
      </w:r>
      <w:r w:rsidR="008E2AE6" w:rsidRPr="00D7792B">
        <w:rPr>
          <w:rFonts w:ascii="Arial" w:hAnsi="Arial" w:cs="Arial"/>
          <w:i/>
          <w:color w:val="000000" w:themeColor="text1"/>
          <w:sz w:val="22"/>
          <w:szCs w:val="22"/>
        </w:rPr>
        <w:t>et al</w:t>
      </w:r>
      <w:r w:rsidR="001B6BAB" w:rsidRPr="00D7792B">
        <w:rPr>
          <w:rFonts w:ascii="Arial" w:hAnsi="Arial" w:cs="Arial"/>
          <w:color w:val="000000" w:themeColor="text1"/>
          <w:sz w:val="22"/>
          <w:szCs w:val="22"/>
        </w:rPr>
        <w:t xml:space="preserve"> (2015</w:t>
      </w:r>
      <w:r w:rsidR="008E2AE6" w:rsidRPr="00D7792B">
        <w:rPr>
          <w:rFonts w:ascii="Arial" w:hAnsi="Arial" w:cs="Arial"/>
          <w:color w:val="000000" w:themeColor="text1"/>
          <w:sz w:val="22"/>
          <w:szCs w:val="22"/>
        </w:rPr>
        <w:t xml:space="preserve">) </w:t>
      </w:r>
      <w:r w:rsidR="006F4C70" w:rsidRPr="00D7792B">
        <w:rPr>
          <w:rFonts w:ascii="Arial" w:hAnsi="Arial" w:cs="Arial"/>
          <w:color w:val="000000" w:themeColor="text1"/>
          <w:sz w:val="22"/>
          <w:szCs w:val="22"/>
        </w:rPr>
        <w:t>there has been a shift in</w:t>
      </w:r>
      <w:r w:rsidR="004E1BA1">
        <w:rPr>
          <w:rFonts w:ascii="Arial" w:hAnsi="Arial" w:cs="Arial"/>
          <w:color w:val="000000" w:themeColor="text1"/>
          <w:sz w:val="22"/>
          <w:szCs w:val="22"/>
        </w:rPr>
        <w:t xml:space="preserve"> focus on working environments </w:t>
      </w:r>
      <w:r w:rsidR="006F4C70" w:rsidRPr="00D7792B">
        <w:rPr>
          <w:rFonts w:ascii="Arial" w:hAnsi="Arial" w:cs="Arial"/>
          <w:color w:val="000000" w:themeColor="text1"/>
          <w:sz w:val="22"/>
          <w:szCs w:val="22"/>
        </w:rPr>
        <w:t xml:space="preserve">which are likely to influence </w:t>
      </w:r>
      <w:r w:rsidR="000764B2" w:rsidRPr="00D7792B">
        <w:rPr>
          <w:rFonts w:ascii="Arial" w:hAnsi="Arial" w:cs="Arial"/>
          <w:color w:val="000000" w:themeColor="text1"/>
          <w:sz w:val="22"/>
          <w:szCs w:val="22"/>
        </w:rPr>
        <w:t xml:space="preserve">public </w:t>
      </w:r>
      <w:r w:rsidR="006F4C70" w:rsidRPr="00D7792B">
        <w:rPr>
          <w:rFonts w:ascii="Arial" w:hAnsi="Arial" w:cs="Arial"/>
          <w:color w:val="000000" w:themeColor="text1"/>
          <w:sz w:val="22"/>
          <w:szCs w:val="22"/>
        </w:rPr>
        <w:t>health and well-being</w:t>
      </w:r>
      <w:r w:rsidR="000764B2" w:rsidRPr="00D7792B">
        <w:rPr>
          <w:rFonts w:ascii="Arial" w:hAnsi="Arial" w:cs="Arial"/>
          <w:color w:val="000000" w:themeColor="text1"/>
          <w:sz w:val="22"/>
          <w:szCs w:val="22"/>
        </w:rPr>
        <w:t xml:space="preserve">. It was highlighted in seven systematic reviews </w:t>
      </w:r>
      <w:r w:rsidR="004E1BA1">
        <w:rPr>
          <w:rFonts w:ascii="Arial" w:hAnsi="Arial" w:cs="Arial"/>
          <w:color w:val="000000" w:themeColor="text1"/>
          <w:sz w:val="22"/>
          <w:szCs w:val="22"/>
        </w:rPr>
        <w:t>which</w:t>
      </w:r>
      <w:r w:rsidR="000764B2" w:rsidRPr="00D7792B">
        <w:rPr>
          <w:rFonts w:ascii="Arial" w:hAnsi="Arial" w:cs="Arial"/>
          <w:color w:val="000000" w:themeColor="text1"/>
          <w:sz w:val="22"/>
          <w:szCs w:val="22"/>
        </w:rPr>
        <w:t xml:space="preserve"> focused on four types of interventions</w:t>
      </w:r>
      <w:r w:rsidR="007704B0">
        <w:rPr>
          <w:rFonts w:ascii="Arial" w:hAnsi="Arial" w:cs="Arial"/>
          <w:color w:val="000000" w:themeColor="text1"/>
          <w:sz w:val="22"/>
          <w:szCs w:val="22"/>
        </w:rPr>
        <w:t xml:space="preserve">, </w:t>
      </w:r>
      <w:r w:rsidR="004E1BA1">
        <w:rPr>
          <w:rFonts w:ascii="Arial" w:hAnsi="Arial" w:cs="Arial"/>
          <w:color w:val="000000" w:themeColor="text1"/>
          <w:sz w:val="22"/>
          <w:szCs w:val="22"/>
        </w:rPr>
        <w:t xml:space="preserve">these interventions included, </w:t>
      </w:r>
      <w:r w:rsidR="007704B0">
        <w:rPr>
          <w:rFonts w:ascii="Arial" w:hAnsi="Arial" w:cs="Arial"/>
          <w:color w:val="000000" w:themeColor="text1"/>
          <w:sz w:val="22"/>
          <w:szCs w:val="22"/>
        </w:rPr>
        <w:t>improving working conditions, control of hours of work, sharing responsibilities in work hours and team work (</w:t>
      </w:r>
      <w:proofErr w:type="spellStart"/>
      <w:r w:rsidR="007704B0">
        <w:rPr>
          <w:rFonts w:ascii="Arial" w:hAnsi="Arial" w:cs="Arial"/>
          <w:color w:val="000000" w:themeColor="text1"/>
          <w:sz w:val="22"/>
          <w:szCs w:val="22"/>
        </w:rPr>
        <w:t>Bambra</w:t>
      </w:r>
      <w:proofErr w:type="spellEnd"/>
      <w:r w:rsidR="007704B0">
        <w:rPr>
          <w:rFonts w:ascii="Arial" w:hAnsi="Arial" w:cs="Arial"/>
          <w:color w:val="000000" w:themeColor="text1"/>
          <w:sz w:val="22"/>
          <w:szCs w:val="22"/>
        </w:rPr>
        <w:t xml:space="preserve"> </w:t>
      </w:r>
      <w:r w:rsidR="007704B0">
        <w:rPr>
          <w:rFonts w:ascii="Arial" w:hAnsi="Arial" w:cs="Arial"/>
          <w:i/>
          <w:color w:val="000000" w:themeColor="text1"/>
          <w:sz w:val="22"/>
          <w:szCs w:val="22"/>
        </w:rPr>
        <w:t>et al</w:t>
      </w:r>
      <w:r w:rsidR="007704B0">
        <w:rPr>
          <w:rFonts w:ascii="Arial" w:hAnsi="Arial" w:cs="Arial"/>
          <w:color w:val="000000" w:themeColor="text1"/>
          <w:sz w:val="22"/>
          <w:szCs w:val="22"/>
        </w:rPr>
        <w:t>, 2015)</w:t>
      </w:r>
      <w:r w:rsidR="00A301EB" w:rsidRPr="00D7792B">
        <w:rPr>
          <w:rFonts w:ascii="Arial" w:hAnsi="Arial" w:cs="Arial"/>
          <w:color w:val="000000" w:themeColor="text1"/>
          <w:sz w:val="22"/>
          <w:szCs w:val="22"/>
        </w:rPr>
        <w:t>.</w:t>
      </w:r>
      <w:r w:rsidR="007704B0">
        <w:rPr>
          <w:rFonts w:ascii="Arial" w:hAnsi="Arial" w:cs="Arial"/>
          <w:color w:val="000000" w:themeColor="text1"/>
          <w:sz w:val="22"/>
          <w:szCs w:val="22"/>
        </w:rPr>
        <w:t xml:space="preserve">  </w:t>
      </w:r>
      <w:r w:rsidR="000764B2" w:rsidRPr="00D7792B">
        <w:rPr>
          <w:rFonts w:ascii="Arial" w:hAnsi="Arial" w:cs="Arial"/>
          <w:color w:val="000000" w:themeColor="text1"/>
          <w:sz w:val="22"/>
          <w:szCs w:val="22"/>
        </w:rPr>
        <w:t xml:space="preserve"> </w:t>
      </w:r>
    </w:p>
    <w:p w14:paraId="3DA0471C" w14:textId="77777777" w:rsidR="007C03F5" w:rsidRPr="00682BDD" w:rsidRDefault="007C03F5" w:rsidP="000500CF">
      <w:pPr>
        <w:spacing w:line="360" w:lineRule="auto"/>
        <w:rPr>
          <w:rFonts w:ascii="Arial" w:hAnsi="Arial" w:cs="Arial"/>
          <w:b/>
          <w:sz w:val="22"/>
          <w:szCs w:val="22"/>
        </w:rPr>
      </w:pPr>
    </w:p>
    <w:p w14:paraId="52F7E841" w14:textId="77777777" w:rsidR="00CC5F50" w:rsidRPr="00682BDD" w:rsidRDefault="00CC5F50" w:rsidP="00CC5F50">
      <w:pPr>
        <w:spacing w:line="360" w:lineRule="auto"/>
        <w:rPr>
          <w:rFonts w:ascii="Arial" w:hAnsi="Arial" w:cs="Arial"/>
          <w:b/>
          <w:sz w:val="22"/>
          <w:szCs w:val="22"/>
        </w:rPr>
      </w:pPr>
      <w:r>
        <w:rPr>
          <w:rFonts w:ascii="Arial" w:hAnsi="Arial" w:cs="Arial"/>
          <w:b/>
          <w:sz w:val="22"/>
          <w:szCs w:val="22"/>
        </w:rPr>
        <w:t>Theme 3</w:t>
      </w:r>
      <w:r w:rsidRPr="00682BDD">
        <w:rPr>
          <w:rFonts w:ascii="Arial" w:hAnsi="Arial" w:cs="Arial"/>
          <w:b/>
          <w:sz w:val="22"/>
          <w:szCs w:val="22"/>
        </w:rPr>
        <w:t xml:space="preserve"> – Promoting healthy policy/behaviours </w:t>
      </w:r>
    </w:p>
    <w:p w14:paraId="116D664B" w14:textId="1B1D393E" w:rsidR="00A35535" w:rsidRDefault="00CC5F50" w:rsidP="00CC5F50">
      <w:pPr>
        <w:spacing w:line="360" w:lineRule="auto"/>
        <w:rPr>
          <w:rFonts w:ascii="Arial" w:hAnsi="Arial" w:cs="Arial"/>
          <w:sz w:val="22"/>
          <w:szCs w:val="22"/>
        </w:rPr>
      </w:pPr>
      <w:r w:rsidRPr="00682BDD">
        <w:rPr>
          <w:rFonts w:ascii="Arial" w:hAnsi="Arial" w:cs="Arial"/>
          <w:sz w:val="22"/>
          <w:szCs w:val="22"/>
        </w:rPr>
        <w:t>Healthy behaviours are essential in reducing inequalities, promoting healthy behaviours implies that there should be an aim to improve the macro-economic, cultural and environmental context which influences the standard of living. Introducing interventions which place restrictions on advertising, such as, taxing foods and drinks with a high level of sugar or fat cont</w:t>
      </w:r>
      <w:r w:rsidR="009951A6">
        <w:rPr>
          <w:rFonts w:ascii="Arial" w:hAnsi="Arial" w:cs="Arial"/>
          <w:sz w:val="22"/>
          <w:szCs w:val="22"/>
        </w:rPr>
        <w:t>ent. When speaking of behaviour,</w:t>
      </w:r>
      <w:r w:rsidRPr="00682BDD">
        <w:rPr>
          <w:rFonts w:ascii="Arial" w:hAnsi="Arial" w:cs="Arial"/>
          <w:sz w:val="22"/>
          <w:szCs w:val="22"/>
        </w:rPr>
        <w:t xml:space="preserve"> in the first layer of th</w:t>
      </w:r>
      <w:r w:rsidR="009951A6">
        <w:rPr>
          <w:rFonts w:ascii="Arial" w:hAnsi="Arial" w:cs="Arial"/>
          <w:sz w:val="22"/>
          <w:szCs w:val="22"/>
        </w:rPr>
        <w:t xml:space="preserve">e social model of health (1991) </w:t>
      </w:r>
      <w:r w:rsidRPr="00682BDD">
        <w:rPr>
          <w:rFonts w:ascii="Arial" w:hAnsi="Arial" w:cs="Arial"/>
          <w:sz w:val="22"/>
          <w:szCs w:val="22"/>
        </w:rPr>
        <w:t xml:space="preserve">Dahlgren and Whitehead underline ways in which living can promote or damage health of individuals. </w:t>
      </w:r>
    </w:p>
    <w:p w14:paraId="2172B3F8" w14:textId="77777777" w:rsidR="00A35535" w:rsidRDefault="00A35535" w:rsidP="00CC5F50">
      <w:pPr>
        <w:spacing w:line="360" w:lineRule="auto"/>
        <w:rPr>
          <w:rFonts w:ascii="Arial" w:hAnsi="Arial" w:cs="Arial"/>
          <w:sz w:val="22"/>
          <w:szCs w:val="22"/>
        </w:rPr>
      </w:pPr>
    </w:p>
    <w:p w14:paraId="6ECE0E0D" w14:textId="6A75D7BE" w:rsidR="00D41211" w:rsidRDefault="00CC5F50" w:rsidP="004A30B9">
      <w:pPr>
        <w:spacing w:line="360" w:lineRule="auto"/>
        <w:jc w:val="both"/>
        <w:rPr>
          <w:rFonts w:ascii="Arial" w:hAnsi="Arial" w:cs="Arial"/>
          <w:sz w:val="22"/>
          <w:szCs w:val="22"/>
        </w:rPr>
      </w:pPr>
      <w:r w:rsidRPr="00682BDD">
        <w:rPr>
          <w:rFonts w:ascii="Arial" w:hAnsi="Arial" w:cs="Arial"/>
          <w:sz w:val="22"/>
          <w:szCs w:val="22"/>
        </w:rPr>
        <w:t xml:space="preserve">For example, an individual’s choice to </w:t>
      </w:r>
      <w:r w:rsidR="0071061F">
        <w:rPr>
          <w:rFonts w:ascii="Arial" w:hAnsi="Arial" w:cs="Arial"/>
          <w:sz w:val="22"/>
          <w:szCs w:val="22"/>
        </w:rPr>
        <w:t xml:space="preserve">excessively drink or smoke can be developed over time, known </w:t>
      </w:r>
      <w:r w:rsidRPr="00682BDD">
        <w:rPr>
          <w:rFonts w:ascii="Arial" w:hAnsi="Arial" w:cs="Arial"/>
          <w:sz w:val="22"/>
          <w:szCs w:val="22"/>
        </w:rPr>
        <w:t>a</w:t>
      </w:r>
      <w:r w:rsidR="0071061F">
        <w:rPr>
          <w:rFonts w:ascii="Arial" w:hAnsi="Arial" w:cs="Arial"/>
          <w:sz w:val="22"/>
          <w:szCs w:val="22"/>
        </w:rPr>
        <w:t>s a learnt behaviour</w:t>
      </w:r>
      <w:r w:rsidRPr="00682BDD">
        <w:rPr>
          <w:rFonts w:ascii="Arial" w:hAnsi="Arial" w:cs="Arial"/>
          <w:sz w:val="22"/>
          <w:szCs w:val="22"/>
        </w:rPr>
        <w:t xml:space="preserve">. </w:t>
      </w:r>
      <w:r>
        <w:rPr>
          <w:rFonts w:ascii="Arial" w:hAnsi="Arial" w:cs="Arial"/>
          <w:sz w:val="22"/>
          <w:szCs w:val="22"/>
        </w:rPr>
        <w:t>Healthy behaviours and lifestyles are focused throughout childhood and adulthood through interventions (</w:t>
      </w:r>
      <w:proofErr w:type="spellStart"/>
      <w:r>
        <w:rPr>
          <w:rFonts w:ascii="Arial" w:hAnsi="Arial" w:cs="Arial"/>
          <w:sz w:val="22"/>
          <w:szCs w:val="22"/>
        </w:rPr>
        <w:t>Bambra</w:t>
      </w:r>
      <w:proofErr w:type="spellEnd"/>
      <w:r>
        <w:rPr>
          <w:rFonts w:ascii="Arial" w:hAnsi="Arial" w:cs="Arial"/>
          <w:sz w:val="22"/>
          <w:szCs w:val="22"/>
        </w:rPr>
        <w:t xml:space="preserve">, 2010). </w:t>
      </w:r>
      <w:proofErr w:type="spellStart"/>
      <w:r>
        <w:rPr>
          <w:rFonts w:ascii="Arial" w:hAnsi="Arial" w:cs="Arial"/>
          <w:sz w:val="22"/>
          <w:szCs w:val="22"/>
        </w:rPr>
        <w:t>Borrell</w:t>
      </w:r>
      <w:proofErr w:type="spellEnd"/>
      <w:r>
        <w:rPr>
          <w:rFonts w:ascii="Arial" w:hAnsi="Arial" w:cs="Arial"/>
          <w:sz w:val="22"/>
          <w:szCs w:val="22"/>
        </w:rPr>
        <w:t xml:space="preserve"> (2013) highlights there is a challenge o</w:t>
      </w:r>
      <w:r w:rsidR="005A687F">
        <w:rPr>
          <w:rFonts w:ascii="Arial" w:hAnsi="Arial" w:cs="Arial"/>
          <w:sz w:val="22"/>
          <w:szCs w:val="22"/>
        </w:rPr>
        <w:t xml:space="preserve">f reducing health inequalities </w:t>
      </w:r>
      <w:r>
        <w:rPr>
          <w:rFonts w:ascii="Arial" w:hAnsi="Arial" w:cs="Arial"/>
          <w:sz w:val="22"/>
          <w:szCs w:val="22"/>
        </w:rPr>
        <w:t>and it is done through policies, interventions in sectors of society as there are complex causes</w:t>
      </w:r>
      <w:r w:rsidR="00D51C27">
        <w:rPr>
          <w:rFonts w:ascii="Arial" w:hAnsi="Arial" w:cs="Arial"/>
          <w:sz w:val="22"/>
          <w:szCs w:val="22"/>
        </w:rPr>
        <w:t xml:space="preserve"> which affect health</w:t>
      </w:r>
      <w:r>
        <w:rPr>
          <w:rFonts w:ascii="Arial" w:hAnsi="Arial" w:cs="Arial"/>
          <w:sz w:val="22"/>
          <w:szCs w:val="22"/>
        </w:rPr>
        <w:t xml:space="preserve">. </w:t>
      </w:r>
      <w:r w:rsidR="00042B64">
        <w:rPr>
          <w:rFonts w:ascii="Arial" w:hAnsi="Arial" w:cs="Arial"/>
          <w:sz w:val="22"/>
          <w:szCs w:val="22"/>
        </w:rPr>
        <w:t>The ability to intervene at different levels of risks is important as many individuals experience different levels of poor health throughout their lives such as, high blood pressure, high cholesterol, behavioural risks like smoking and lack of exercise (PHE, 2017b). Public Health organisations should aim to get involved with schools and promote the levels of physical activity whi</w:t>
      </w:r>
      <w:r w:rsidR="00D51C27">
        <w:rPr>
          <w:rFonts w:ascii="Arial" w:hAnsi="Arial" w:cs="Arial"/>
          <w:sz w:val="22"/>
          <w:szCs w:val="22"/>
        </w:rPr>
        <w:t>ch children do</w:t>
      </w:r>
      <w:r w:rsidR="00042B64">
        <w:rPr>
          <w:rFonts w:ascii="Arial" w:hAnsi="Arial" w:cs="Arial"/>
          <w:sz w:val="22"/>
          <w:szCs w:val="22"/>
        </w:rPr>
        <w:t xml:space="preserve"> by implementing the significance on health outcomes.</w:t>
      </w:r>
      <w:r w:rsidR="003B2BDD">
        <w:rPr>
          <w:rFonts w:ascii="Arial" w:hAnsi="Arial" w:cs="Arial"/>
          <w:sz w:val="22"/>
          <w:szCs w:val="22"/>
        </w:rPr>
        <w:t xml:space="preserve"> The ‘healthy school’ scheme in Wales is one which maintains and promotes the health of all children, who ‘learn, work, play and live’, </w:t>
      </w:r>
      <w:r w:rsidR="003B2BDD">
        <w:rPr>
          <w:rFonts w:ascii="Arial" w:hAnsi="Arial" w:cs="Arial"/>
          <w:sz w:val="22"/>
          <w:szCs w:val="22"/>
        </w:rPr>
        <w:lastRenderedPageBreak/>
        <w:t>the scheme not only teaches children to lead active lifestyles and encourages them to develop healthy behaviours but it also encourages staff and pupils to take more control in relation to the aspects of the school environment which may influence health (PHW, 2018). In response to this perhaps PHE can take this approach in reducing environmental factors and promote policies for healthy behaviours for children.</w:t>
      </w:r>
      <w:r w:rsidR="007D3E45">
        <w:rPr>
          <w:rFonts w:ascii="Arial" w:hAnsi="Arial" w:cs="Arial"/>
          <w:sz w:val="22"/>
          <w:szCs w:val="22"/>
        </w:rPr>
        <w:t xml:space="preserve"> Over 575 organisations are involved with the scheme and any organisation which works within a school provision can take an interest including all full day care nurseries, childcare groups, playgroups and flying start child care settings (PHW, 2018). Introducing these interventions early on can help children grow up and develop healthy behaviours throughout</w:t>
      </w:r>
      <w:r w:rsidR="00D51C27">
        <w:rPr>
          <w:rFonts w:ascii="Arial" w:hAnsi="Arial" w:cs="Arial"/>
          <w:sz w:val="22"/>
          <w:szCs w:val="22"/>
        </w:rPr>
        <w:t xml:space="preserve"> their early years</w:t>
      </w:r>
      <w:r w:rsidR="007D3E45">
        <w:rPr>
          <w:rFonts w:ascii="Arial" w:hAnsi="Arial" w:cs="Arial"/>
          <w:sz w:val="22"/>
          <w:szCs w:val="22"/>
        </w:rPr>
        <w:t xml:space="preserve">. </w:t>
      </w:r>
      <w:r w:rsidR="008958DA">
        <w:rPr>
          <w:rFonts w:ascii="Arial" w:hAnsi="Arial" w:cs="Arial"/>
          <w:sz w:val="22"/>
          <w:szCs w:val="22"/>
        </w:rPr>
        <w:t xml:space="preserve">A study conducted by Williams (2017) </w:t>
      </w:r>
      <w:r w:rsidR="00907F94">
        <w:rPr>
          <w:rFonts w:ascii="Arial" w:hAnsi="Arial" w:cs="Arial"/>
          <w:sz w:val="22"/>
          <w:szCs w:val="22"/>
        </w:rPr>
        <w:t>supports</w:t>
      </w:r>
      <w:r w:rsidR="008958DA">
        <w:rPr>
          <w:rFonts w:ascii="Arial" w:hAnsi="Arial" w:cs="Arial"/>
          <w:sz w:val="22"/>
          <w:szCs w:val="22"/>
        </w:rPr>
        <w:t xml:space="preserve"> research </w:t>
      </w:r>
      <w:r w:rsidR="00907F94">
        <w:rPr>
          <w:rFonts w:ascii="Arial" w:hAnsi="Arial" w:cs="Arial"/>
          <w:sz w:val="22"/>
          <w:szCs w:val="22"/>
        </w:rPr>
        <w:t xml:space="preserve">which </w:t>
      </w:r>
      <w:r w:rsidR="008958DA">
        <w:rPr>
          <w:rFonts w:ascii="Arial" w:hAnsi="Arial" w:cs="Arial"/>
          <w:sz w:val="22"/>
          <w:szCs w:val="22"/>
        </w:rPr>
        <w:t xml:space="preserve">addresses behavioural influences </w:t>
      </w:r>
      <w:r w:rsidR="00907F94">
        <w:rPr>
          <w:rFonts w:ascii="Arial" w:hAnsi="Arial" w:cs="Arial"/>
          <w:sz w:val="22"/>
          <w:szCs w:val="22"/>
        </w:rPr>
        <w:t xml:space="preserve">and the affect behaviour </w:t>
      </w:r>
      <w:r w:rsidR="008958DA">
        <w:rPr>
          <w:rFonts w:ascii="Arial" w:hAnsi="Arial" w:cs="Arial"/>
          <w:sz w:val="22"/>
          <w:szCs w:val="22"/>
        </w:rPr>
        <w:t xml:space="preserve">can </w:t>
      </w:r>
      <w:r w:rsidR="00907F94">
        <w:rPr>
          <w:rFonts w:ascii="Arial" w:hAnsi="Arial" w:cs="Arial"/>
          <w:sz w:val="22"/>
          <w:szCs w:val="22"/>
        </w:rPr>
        <w:t>have on</w:t>
      </w:r>
      <w:r w:rsidR="008958DA">
        <w:rPr>
          <w:rFonts w:ascii="Arial" w:hAnsi="Arial" w:cs="Arial"/>
          <w:sz w:val="22"/>
          <w:szCs w:val="22"/>
        </w:rPr>
        <w:t xml:space="preserve"> health, and the ability to lead a healthy life.</w:t>
      </w:r>
    </w:p>
    <w:p w14:paraId="3941C280" w14:textId="77777777" w:rsidR="00D41211" w:rsidRDefault="00D41211" w:rsidP="00CC5F50">
      <w:pPr>
        <w:spacing w:line="360" w:lineRule="auto"/>
        <w:rPr>
          <w:rFonts w:ascii="Arial" w:hAnsi="Arial" w:cs="Arial"/>
          <w:sz w:val="22"/>
          <w:szCs w:val="22"/>
        </w:rPr>
      </w:pPr>
    </w:p>
    <w:p w14:paraId="15CFD117" w14:textId="719AD3A2" w:rsidR="00A35535" w:rsidRDefault="00CC5F50" w:rsidP="004A30B9">
      <w:pPr>
        <w:spacing w:line="360" w:lineRule="auto"/>
        <w:jc w:val="both"/>
        <w:rPr>
          <w:rFonts w:ascii="Arial" w:hAnsi="Arial" w:cs="Arial"/>
          <w:color w:val="000000" w:themeColor="text1"/>
          <w:sz w:val="22"/>
          <w:szCs w:val="22"/>
        </w:rPr>
      </w:pPr>
      <w:r>
        <w:rPr>
          <w:rFonts w:ascii="Arial" w:hAnsi="Arial" w:cs="Arial"/>
          <w:sz w:val="22"/>
          <w:szCs w:val="22"/>
        </w:rPr>
        <w:t>Darling</w:t>
      </w:r>
      <w:r>
        <w:rPr>
          <w:rFonts w:ascii="Arial" w:hAnsi="Arial" w:cs="Arial"/>
          <w:i/>
          <w:sz w:val="22"/>
          <w:szCs w:val="22"/>
        </w:rPr>
        <w:t xml:space="preserve"> et al </w:t>
      </w:r>
      <w:r>
        <w:rPr>
          <w:rFonts w:ascii="Arial" w:hAnsi="Arial" w:cs="Arial"/>
          <w:sz w:val="22"/>
          <w:szCs w:val="22"/>
        </w:rPr>
        <w:t xml:space="preserve">(2016) led an investigation to identify possible intervention approaches to tackle inequalities on behalf of the NIHR. A public health intervention framework was used to assess the usefulness of Public Health Research projects, and if they had any significant </w:t>
      </w:r>
      <w:r w:rsidR="005F4CE9">
        <w:rPr>
          <w:rFonts w:ascii="Arial" w:hAnsi="Arial" w:cs="Arial"/>
          <w:sz w:val="22"/>
          <w:szCs w:val="22"/>
        </w:rPr>
        <w:t>effect</w:t>
      </w:r>
      <w:r>
        <w:rPr>
          <w:rFonts w:ascii="Arial" w:hAnsi="Arial" w:cs="Arial"/>
          <w:sz w:val="22"/>
          <w:szCs w:val="22"/>
        </w:rPr>
        <w:t xml:space="preserve"> on reducing inequalities. The framework conducted by </w:t>
      </w:r>
      <w:proofErr w:type="spellStart"/>
      <w:r>
        <w:rPr>
          <w:rFonts w:ascii="Arial" w:hAnsi="Arial" w:cs="Arial"/>
          <w:sz w:val="22"/>
          <w:szCs w:val="22"/>
        </w:rPr>
        <w:t>Bambra</w:t>
      </w:r>
      <w:proofErr w:type="spellEnd"/>
      <w:r>
        <w:rPr>
          <w:rFonts w:ascii="Arial" w:hAnsi="Arial" w:cs="Arial"/>
          <w:sz w:val="22"/>
          <w:szCs w:val="22"/>
        </w:rPr>
        <w:t xml:space="preserve"> </w:t>
      </w:r>
      <w:r>
        <w:rPr>
          <w:rFonts w:ascii="Arial" w:hAnsi="Arial" w:cs="Arial"/>
          <w:i/>
          <w:sz w:val="22"/>
          <w:szCs w:val="22"/>
        </w:rPr>
        <w:t>et al</w:t>
      </w:r>
      <w:r>
        <w:rPr>
          <w:rFonts w:ascii="Arial" w:hAnsi="Arial" w:cs="Arial"/>
          <w:sz w:val="22"/>
          <w:szCs w:val="22"/>
        </w:rPr>
        <w:t xml:space="preserve"> (2015), was based on two different models, firstly, Whitehead (2007) and secondly, Graham and Kelly (2004) both models en</w:t>
      </w:r>
      <w:r w:rsidRPr="005F4CE9">
        <w:rPr>
          <w:rFonts w:ascii="Arial" w:hAnsi="Arial" w:cs="Arial"/>
          <w:color w:val="000000" w:themeColor="text1"/>
          <w:sz w:val="22"/>
          <w:szCs w:val="22"/>
        </w:rPr>
        <w:t>abled interventions to be considered by components, one component included the promotion of healthy behaviours. The study made clear results of enhancing healthy behaviours, such as, restrictions on advertising, and the increase of tax on sugar and fat products.</w:t>
      </w:r>
      <w:r w:rsidR="00980ABC">
        <w:rPr>
          <w:rFonts w:ascii="Arial" w:hAnsi="Arial" w:cs="Arial"/>
          <w:color w:val="000000" w:themeColor="text1"/>
          <w:sz w:val="22"/>
          <w:szCs w:val="22"/>
        </w:rPr>
        <w:t xml:space="preserve"> Increasing the taxation on </w:t>
      </w:r>
      <w:r w:rsidR="00793FEE">
        <w:rPr>
          <w:rFonts w:ascii="Arial" w:hAnsi="Arial" w:cs="Arial"/>
          <w:color w:val="000000" w:themeColor="text1"/>
          <w:sz w:val="22"/>
          <w:szCs w:val="22"/>
        </w:rPr>
        <w:t>drinks and foods which are high in sugar levels can improve the macro-economic, cultural and environmental context that may affect the standard of living</w:t>
      </w:r>
      <w:r w:rsidR="00D51C27">
        <w:rPr>
          <w:rFonts w:ascii="Arial" w:hAnsi="Arial" w:cs="Arial"/>
          <w:color w:val="000000" w:themeColor="text1"/>
          <w:sz w:val="22"/>
          <w:szCs w:val="22"/>
        </w:rPr>
        <w:t xml:space="preserve"> (Dorling </w:t>
      </w:r>
      <w:r w:rsidR="00D51C27">
        <w:rPr>
          <w:rFonts w:ascii="Arial" w:hAnsi="Arial" w:cs="Arial"/>
          <w:i/>
          <w:color w:val="000000" w:themeColor="text1"/>
          <w:sz w:val="22"/>
          <w:szCs w:val="22"/>
        </w:rPr>
        <w:t>et al</w:t>
      </w:r>
      <w:r w:rsidR="00D51C27">
        <w:rPr>
          <w:rFonts w:ascii="Arial" w:hAnsi="Arial" w:cs="Arial"/>
          <w:color w:val="000000" w:themeColor="text1"/>
          <w:sz w:val="22"/>
          <w:szCs w:val="22"/>
        </w:rPr>
        <w:t>, 2016)</w:t>
      </w:r>
      <w:r w:rsidR="00793FEE">
        <w:rPr>
          <w:rFonts w:ascii="Arial" w:hAnsi="Arial" w:cs="Arial"/>
          <w:color w:val="000000" w:themeColor="text1"/>
          <w:sz w:val="22"/>
          <w:szCs w:val="22"/>
        </w:rPr>
        <w:t xml:space="preserve">. </w:t>
      </w:r>
    </w:p>
    <w:p w14:paraId="54FCE4A6" w14:textId="77777777" w:rsidR="00A35535" w:rsidRDefault="00A35535" w:rsidP="00D41211">
      <w:pPr>
        <w:spacing w:line="360" w:lineRule="auto"/>
        <w:rPr>
          <w:rFonts w:ascii="Arial" w:hAnsi="Arial" w:cs="Arial"/>
          <w:color w:val="000000" w:themeColor="text1"/>
          <w:sz w:val="22"/>
          <w:szCs w:val="22"/>
        </w:rPr>
      </w:pPr>
    </w:p>
    <w:p w14:paraId="29F78EB0" w14:textId="2249647D" w:rsidR="001A7805" w:rsidRDefault="005F4CE9" w:rsidP="004A30B9">
      <w:pPr>
        <w:spacing w:line="360" w:lineRule="auto"/>
        <w:jc w:val="both"/>
        <w:rPr>
          <w:rFonts w:ascii="Arial" w:hAnsi="Arial" w:cs="Arial"/>
          <w:color w:val="000000" w:themeColor="text1"/>
          <w:sz w:val="22"/>
          <w:szCs w:val="22"/>
        </w:rPr>
      </w:pPr>
      <w:r w:rsidRPr="005F4CE9">
        <w:rPr>
          <w:rFonts w:ascii="Arial" w:hAnsi="Arial" w:cs="Arial"/>
          <w:color w:val="000000" w:themeColor="text1"/>
          <w:sz w:val="22"/>
          <w:szCs w:val="22"/>
        </w:rPr>
        <w:t>Furthermore, a</w:t>
      </w:r>
      <w:r w:rsidR="00CC5F50" w:rsidRPr="005F4CE9">
        <w:rPr>
          <w:rFonts w:ascii="Arial" w:hAnsi="Arial" w:cs="Arial"/>
          <w:color w:val="000000" w:themeColor="text1"/>
          <w:sz w:val="22"/>
          <w:szCs w:val="22"/>
        </w:rPr>
        <w:t>s part of the UK NHS Wales supports a wide range of health initiatives and programmes both nationally and locally, which includes making resources av</w:t>
      </w:r>
      <w:r w:rsidR="00D51C27">
        <w:rPr>
          <w:rFonts w:ascii="Arial" w:hAnsi="Arial" w:cs="Arial"/>
          <w:color w:val="000000" w:themeColor="text1"/>
          <w:sz w:val="22"/>
          <w:szCs w:val="22"/>
        </w:rPr>
        <w:t xml:space="preserve">ailable that promote self-care and </w:t>
      </w:r>
      <w:r w:rsidR="00CC5F50" w:rsidRPr="005F4CE9">
        <w:rPr>
          <w:rFonts w:ascii="Arial" w:hAnsi="Arial" w:cs="Arial"/>
          <w:color w:val="000000" w:themeColor="text1"/>
          <w:sz w:val="22"/>
          <w:szCs w:val="22"/>
        </w:rPr>
        <w:t>healthy lifestyles for children and young people. The campaign ‘the room’ which was influenced by NHS Wales has been a national focus for improving health in Wales and raising awareness in managing the health of individuals and communities. It also provides information and training on managing chronic conditions and secondary care, such as, waiting times for treatment and appointments. Whereas, health inequalities are differences between people or groups, which are dependent on social, geographical, biological and other factors (NICE, 2012). These groups are likely to be children, adults and older people.</w:t>
      </w:r>
      <w:r w:rsidR="001A7805">
        <w:rPr>
          <w:rFonts w:ascii="Arial" w:hAnsi="Arial" w:cs="Arial"/>
          <w:color w:val="000000" w:themeColor="text1"/>
          <w:sz w:val="22"/>
          <w:szCs w:val="22"/>
        </w:rPr>
        <w:t xml:space="preserve"> </w:t>
      </w:r>
    </w:p>
    <w:p w14:paraId="732EE14F" w14:textId="77777777" w:rsidR="001A7805" w:rsidRDefault="001A7805" w:rsidP="00D41211">
      <w:pPr>
        <w:spacing w:line="360" w:lineRule="auto"/>
        <w:rPr>
          <w:rFonts w:ascii="Arial" w:hAnsi="Arial" w:cs="Arial"/>
          <w:color w:val="000000" w:themeColor="text1"/>
          <w:sz w:val="22"/>
          <w:szCs w:val="22"/>
        </w:rPr>
      </w:pPr>
    </w:p>
    <w:p w14:paraId="615FABB7" w14:textId="04DC9E08" w:rsidR="00B15EB8" w:rsidRDefault="00007D07" w:rsidP="004A30B9">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 xml:space="preserve">Additionally, </w:t>
      </w:r>
      <w:proofErr w:type="spellStart"/>
      <w:r>
        <w:rPr>
          <w:rFonts w:ascii="Arial" w:hAnsi="Arial" w:cs="Arial"/>
          <w:color w:val="000000" w:themeColor="text1"/>
          <w:sz w:val="22"/>
          <w:szCs w:val="22"/>
        </w:rPr>
        <w:t>Vigues</w:t>
      </w:r>
      <w:proofErr w:type="spellEnd"/>
      <w:r>
        <w:rPr>
          <w:rFonts w:ascii="Arial" w:hAnsi="Arial" w:cs="Arial"/>
          <w:color w:val="000000" w:themeColor="text1"/>
          <w:sz w:val="22"/>
          <w:szCs w:val="22"/>
        </w:rPr>
        <w:t xml:space="preserve"> </w:t>
      </w:r>
      <w:r w:rsidR="00032EDF">
        <w:rPr>
          <w:rFonts w:ascii="Arial" w:hAnsi="Arial" w:cs="Arial"/>
          <w:i/>
          <w:color w:val="000000" w:themeColor="text1"/>
          <w:sz w:val="22"/>
          <w:szCs w:val="22"/>
        </w:rPr>
        <w:t>et al</w:t>
      </w:r>
      <w:r w:rsidR="00032EDF">
        <w:rPr>
          <w:rFonts w:ascii="Arial" w:hAnsi="Arial" w:cs="Arial"/>
          <w:color w:val="000000" w:themeColor="text1"/>
          <w:sz w:val="22"/>
          <w:szCs w:val="22"/>
        </w:rPr>
        <w:t xml:space="preserve"> </w:t>
      </w:r>
      <w:r>
        <w:rPr>
          <w:rFonts w:ascii="Arial" w:hAnsi="Arial" w:cs="Arial"/>
          <w:color w:val="000000" w:themeColor="text1"/>
          <w:sz w:val="22"/>
          <w:szCs w:val="22"/>
        </w:rPr>
        <w:t xml:space="preserve">(2014) carried out a study to distinguish the social and health policies or interventions to tackle inequalities, as health inequalities can be tackled with the appropriate health and social policies, involving all governments and groups, from local to global. </w:t>
      </w:r>
      <w:r w:rsidR="00E87889">
        <w:rPr>
          <w:rFonts w:ascii="Arial" w:hAnsi="Arial" w:cs="Arial"/>
          <w:color w:val="000000" w:themeColor="text1"/>
          <w:sz w:val="22"/>
          <w:szCs w:val="22"/>
        </w:rPr>
        <w:t xml:space="preserve">The </w:t>
      </w:r>
      <w:r w:rsidR="00E87889">
        <w:rPr>
          <w:rFonts w:ascii="Arial" w:hAnsi="Arial" w:cs="Arial"/>
          <w:color w:val="000000" w:themeColor="text1"/>
          <w:sz w:val="22"/>
          <w:szCs w:val="22"/>
        </w:rPr>
        <w:lastRenderedPageBreak/>
        <w:t>interventions targeted mostly children and adults, with 32 studies, around 42.6% with half of the interventions using a universal approach, and the remaining ones using a selective approach</w:t>
      </w:r>
      <w:r w:rsidR="00C33E19">
        <w:rPr>
          <w:rFonts w:ascii="Arial" w:hAnsi="Arial" w:cs="Arial"/>
          <w:color w:val="000000" w:themeColor="text1"/>
          <w:sz w:val="22"/>
          <w:szCs w:val="22"/>
        </w:rPr>
        <w:t xml:space="preserve"> (</w:t>
      </w:r>
      <w:proofErr w:type="spellStart"/>
      <w:r w:rsidR="00C33E19">
        <w:rPr>
          <w:rFonts w:ascii="Arial" w:hAnsi="Arial" w:cs="Arial"/>
          <w:color w:val="000000" w:themeColor="text1"/>
          <w:sz w:val="22"/>
          <w:szCs w:val="22"/>
        </w:rPr>
        <w:t>Vigues</w:t>
      </w:r>
      <w:proofErr w:type="spellEnd"/>
      <w:r w:rsidR="00C33E19">
        <w:rPr>
          <w:rFonts w:ascii="Arial" w:hAnsi="Arial" w:cs="Arial"/>
          <w:color w:val="000000" w:themeColor="text1"/>
          <w:sz w:val="22"/>
          <w:szCs w:val="22"/>
        </w:rPr>
        <w:t xml:space="preserve"> </w:t>
      </w:r>
      <w:r w:rsidR="00C33E19">
        <w:rPr>
          <w:rFonts w:ascii="Arial" w:hAnsi="Arial" w:cs="Arial"/>
          <w:i/>
          <w:color w:val="000000" w:themeColor="text1"/>
          <w:sz w:val="22"/>
          <w:szCs w:val="22"/>
        </w:rPr>
        <w:t>et al</w:t>
      </w:r>
      <w:r w:rsidR="00C33E19">
        <w:rPr>
          <w:rFonts w:ascii="Arial" w:hAnsi="Arial" w:cs="Arial"/>
          <w:color w:val="000000" w:themeColor="text1"/>
          <w:sz w:val="22"/>
          <w:szCs w:val="22"/>
        </w:rPr>
        <w:t>, 2014)</w:t>
      </w:r>
      <w:r w:rsidR="00D91DFB">
        <w:rPr>
          <w:rFonts w:ascii="Arial" w:hAnsi="Arial" w:cs="Arial"/>
          <w:color w:val="000000" w:themeColor="text1"/>
          <w:sz w:val="22"/>
          <w:szCs w:val="22"/>
        </w:rPr>
        <w:t xml:space="preserve">. Positively out of the </w:t>
      </w:r>
      <w:r w:rsidR="001351C4">
        <w:rPr>
          <w:rFonts w:ascii="Arial" w:hAnsi="Arial" w:cs="Arial"/>
          <w:color w:val="000000" w:themeColor="text1"/>
          <w:sz w:val="22"/>
          <w:szCs w:val="22"/>
        </w:rPr>
        <w:t xml:space="preserve">46 </w:t>
      </w:r>
      <w:r w:rsidR="00EF295A">
        <w:rPr>
          <w:rFonts w:ascii="Arial" w:hAnsi="Arial" w:cs="Arial"/>
          <w:color w:val="000000" w:themeColor="text1"/>
          <w:sz w:val="22"/>
          <w:szCs w:val="22"/>
        </w:rPr>
        <w:t xml:space="preserve">(79.3%) </w:t>
      </w:r>
      <w:r w:rsidR="001351C4">
        <w:rPr>
          <w:rFonts w:ascii="Arial" w:hAnsi="Arial" w:cs="Arial"/>
          <w:color w:val="000000" w:themeColor="text1"/>
          <w:sz w:val="22"/>
          <w:szCs w:val="22"/>
        </w:rPr>
        <w:t xml:space="preserve">interventions which were evaluated, 29 </w:t>
      </w:r>
      <w:r w:rsidR="00EF295A">
        <w:rPr>
          <w:rFonts w:ascii="Arial" w:hAnsi="Arial" w:cs="Arial"/>
          <w:color w:val="000000" w:themeColor="text1"/>
          <w:sz w:val="22"/>
          <w:szCs w:val="22"/>
        </w:rPr>
        <w:t xml:space="preserve">(53.7%) </w:t>
      </w:r>
      <w:r w:rsidR="001351C4">
        <w:rPr>
          <w:rFonts w:ascii="Arial" w:hAnsi="Arial" w:cs="Arial"/>
          <w:color w:val="000000" w:themeColor="text1"/>
          <w:sz w:val="22"/>
          <w:szCs w:val="22"/>
        </w:rPr>
        <w:t>of them were found with positive results, with the remaining</w:t>
      </w:r>
      <w:r w:rsidR="00EF295A">
        <w:rPr>
          <w:rFonts w:ascii="Arial" w:hAnsi="Arial" w:cs="Arial"/>
          <w:color w:val="000000" w:themeColor="text1"/>
          <w:sz w:val="22"/>
          <w:szCs w:val="22"/>
        </w:rPr>
        <w:t xml:space="preserve"> 8 (14.8%) as not effective. 7 (13.0%) showing both positive and negative</w:t>
      </w:r>
      <w:r w:rsidR="00684858">
        <w:rPr>
          <w:rFonts w:ascii="Arial" w:hAnsi="Arial" w:cs="Arial"/>
          <w:color w:val="000000" w:themeColor="text1"/>
          <w:sz w:val="22"/>
          <w:szCs w:val="22"/>
        </w:rPr>
        <w:t xml:space="preserve"> with leaving 2 (3.7%) of interventions with no mention of results. H</w:t>
      </w:r>
      <w:r w:rsidR="00E87889">
        <w:rPr>
          <w:rFonts w:ascii="Arial" w:hAnsi="Arial" w:cs="Arial"/>
          <w:color w:val="000000" w:themeColor="text1"/>
          <w:sz w:val="22"/>
          <w:szCs w:val="22"/>
        </w:rPr>
        <w:t xml:space="preserve">alf of the interventions </w:t>
      </w:r>
      <w:r w:rsidR="00684858">
        <w:rPr>
          <w:rFonts w:ascii="Arial" w:hAnsi="Arial" w:cs="Arial"/>
          <w:color w:val="000000" w:themeColor="text1"/>
          <w:sz w:val="22"/>
          <w:szCs w:val="22"/>
        </w:rPr>
        <w:t>which promoted</w:t>
      </w:r>
      <w:r w:rsidR="00E87889">
        <w:rPr>
          <w:rFonts w:ascii="Arial" w:hAnsi="Arial" w:cs="Arial"/>
          <w:color w:val="000000" w:themeColor="text1"/>
          <w:sz w:val="22"/>
          <w:szCs w:val="22"/>
        </w:rPr>
        <w:t xml:space="preserve"> healthy behaviours </w:t>
      </w:r>
      <w:r w:rsidR="00684858">
        <w:rPr>
          <w:rFonts w:ascii="Arial" w:hAnsi="Arial" w:cs="Arial"/>
          <w:color w:val="000000" w:themeColor="text1"/>
          <w:sz w:val="22"/>
          <w:szCs w:val="22"/>
        </w:rPr>
        <w:t xml:space="preserve">equalled </w:t>
      </w:r>
      <w:r w:rsidR="00E87889">
        <w:rPr>
          <w:rFonts w:ascii="Arial" w:hAnsi="Arial" w:cs="Arial"/>
          <w:color w:val="000000" w:themeColor="text1"/>
          <w:sz w:val="22"/>
          <w:szCs w:val="22"/>
        </w:rPr>
        <w:t xml:space="preserve">around 24 </w:t>
      </w:r>
      <w:r w:rsidR="00684858">
        <w:rPr>
          <w:rFonts w:ascii="Arial" w:hAnsi="Arial" w:cs="Arial"/>
          <w:color w:val="000000" w:themeColor="text1"/>
          <w:sz w:val="22"/>
          <w:szCs w:val="22"/>
        </w:rPr>
        <w:t>(44.5%) documents</w:t>
      </w:r>
      <w:r w:rsidR="00C33E19">
        <w:rPr>
          <w:rFonts w:ascii="Arial" w:hAnsi="Arial" w:cs="Arial"/>
          <w:color w:val="000000" w:themeColor="text1"/>
          <w:sz w:val="22"/>
          <w:szCs w:val="22"/>
        </w:rPr>
        <w:t xml:space="preserve"> (</w:t>
      </w:r>
      <w:proofErr w:type="spellStart"/>
      <w:r w:rsidR="00C33E19">
        <w:rPr>
          <w:rFonts w:ascii="Arial" w:hAnsi="Arial" w:cs="Arial"/>
          <w:color w:val="000000" w:themeColor="text1"/>
          <w:sz w:val="22"/>
          <w:szCs w:val="22"/>
        </w:rPr>
        <w:t>Vigues</w:t>
      </w:r>
      <w:proofErr w:type="spellEnd"/>
      <w:r w:rsidR="00C33E19">
        <w:rPr>
          <w:rFonts w:ascii="Arial" w:hAnsi="Arial" w:cs="Arial"/>
          <w:color w:val="000000" w:themeColor="text1"/>
          <w:sz w:val="22"/>
          <w:szCs w:val="22"/>
        </w:rPr>
        <w:t xml:space="preserve"> </w:t>
      </w:r>
      <w:r w:rsidR="00C33E19">
        <w:rPr>
          <w:rFonts w:ascii="Arial" w:hAnsi="Arial" w:cs="Arial"/>
          <w:i/>
          <w:color w:val="000000" w:themeColor="text1"/>
          <w:sz w:val="22"/>
          <w:szCs w:val="22"/>
        </w:rPr>
        <w:t>et al</w:t>
      </w:r>
      <w:r w:rsidR="00C33E19">
        <w:rPr>
          <w:rFonts w:ascii="Arial" w:hAnsi="Arial" w:cs="Arial"/>
          <w:color w:val="000000" w:themeColor="text1"/>
          <w:sz w:val="22"/>
          <w:szCs w:val="22"/>
        </w:rPr>
        <w:t>,</w:t>
      </w:r>
      <w:r w:rsidR="00C33E19">
        <w:rPr>
          <w:rFonts w:ascii="Arial" w:hAnsi="Arial" w:cs="Arial"/>
          <w:i/>
          <w:color w:val="000000" w:themeColor="text1"/>
          <w:sz w:val="22"/>
          <w:szCs w:val="22"/>
        </w:rPr>
        <w:t xml:space="preserve"> </w:t>
      </w:r>
      <w:r w:rsidR="00C33E19">
        <w:rPr>
          <w:rFonts w:ascii="Arial" w:hAnsi="Arial" w:cs="Arial"/>
          <w:color w:val="000000" w:themeColor="text1"/>
          <w:sz w:val="22"/>
          <w:szCs w:val="22"/>
        </w:rPr>
        <w:t>2014)</w:t>
      </w:r>
      <w:r w:rsidR="00684858">
        <w:rPr>
          <w:rFonts w:ascii="Arial" w:hAnsi="Arial" w:cs="Arial"/>
          <w:color w:val="000000" w:themeColor="text1"/>
          <w:sz w:val="22"/>
          <w:szCs w:val="22"/>
        </w:rPr>
        <w:t xml:space="preserve">. </w:t>
      </w:r>
      <w:r w:rsidR="00E87889">
        <w:rPr>
          <w:rFonts w:ascii="Arial" w:hAnsi="Arial" w:cs="Arial"/>
          <w:color w:val="000000" w:themeColor="text1"/>
          <w:sz w:val="22"/>
          <w:szCs w:val="22"/>
        </w:rPr>
        <w:t>Healthy behaviours which were highlighted included, oral health programmes, increasing physical activity in schools, and during free time and aiming to decrease cardio-vascular diseases.</w:t>
      </w:r>
      <w:r w:rsidR="00D91DFB">
        <w:rPr>
          <w:rFonts w:ascii="Arial" w:hAnsi="Arial" w:cs="Arial"/>
          <w:color w:val="000000" w:themeColor="text1"/>
          <w:sz w:val="22"/>
          <w:szCs w:val="22"/>
        </w:rPr>
        <w:t xml:space="preserve"> </w:t>
      </w:r>
      <w:r w:rsidR="008561C1">
        <w:rPr>
          <w:rFonts w:ascii="Arial" w:hAnsi="Arial" w:cs="Arial"/>
          <w:color w:val="000000" w:themeColor="text1"/>
          <w:sz w:val="22"/>
          <w:szCs w:val="22"/>
        </w:rPr>
        <w:t>Interventions for c</w:t>
      </w:r>
      <w:r w:rsidR="005C1607">
        <w:rPr>
          <w:rFonts w:ascii="Arial" w:hAnsi="Arial" w:cs="Arial"/>
          <w:color w:val="000000" w:themeColor="text1"/>
          <w:sz w:val="22"/>
          <w:szCs w:val="22"/>
        </w:rPr>
        <w:t>hildren and</w:t>
      </w:r>
      <w:r w:rsidR="008561C1">
        <w:rPr>
          <w:rFonts w:ascii="Arial" w:hAnsi="Arial" w:cs="Arial"/>
          <w:color w:val="000000" w:themeColor="text1"/>
          <w:sz w:val="22"/>
          <w:szCs w:val="22"/>
        </w:rPr>
        <w:t xml:space="preserve"> adults are focused mainly on lifestyle, and promoting health behaviours</w:t>
      </w:r>
      <w:r w:rsidR="00C33E19">
        <w:rPr>
          <w:rFonts w:ascii="Arial" w:hAnsi="Arial" w:cs="Arial"/>
          <w:color w:val="000000" w:themeColor="text1"/>
          <w:sz w:val="22"/>
          <w:szCs w:val="22"/>
        </w:rPr>
        <w:t xml:space="preserve"> (</w:t>
      </w:r>
      <w:proofErr w:type="spellStart"/>
      <w:r w:rsidR="00C33E19">
        <w:rPr>
          <w:rFonts w:ascii="Arial" w:hAnsi="Arial" w:cs="Arial"/>
          <w:color w:val="000000" w:themeColor="text1"/>
          <w:sz w:val="22"/>
          <w:szCs w:val="22"/>
        </w:rPr>
        <w:t>Vigues</w:t>
      </w:r>
      <w:proofErr w:type="spellEnd"/>
      <w:r w:rsidR="00C33E19">
        <w:rPr>
          <w:rFonts w:ascii="Arial" w:hAnsi="Arial" w:cs="Arial"/>
          <w:color w:val="000000" w:themeColor="text1"/>
          <w:sz w:val="22"/>
          <w:szCs w:val="22"/>
        </w:rPr>
        <w:t xml:space="preserve"> </w:t>
      </w:r>
      <w:r w:rsidR="00C33E19">
        <w:rPr>
          <w:rFonts w:ascii="Arial" w:hAnsi="Arial" w:cs="Arial"/>
          <w:i/>
          <w:color w:val="000000" w:themeColor="text1"/>
          <w:sz w:val="22"/>
          <w:szCs w:val="22"/>
        </w:rPr>
        <w:t>et al</w:t>
      </w:r>
      <w:r w:rsidR="00C33E19">
        <w:rPr>
          <w:rFonts w:ascii="Arial" w:hAnsi="Arial" w:cs="Arial"/>
          <w:color w:val="000000" w:themeColor="text1"/>
          <w:sz w:val="22"/>
          <w:szCs w:val="22"/>
        </w:rPr>
        <w:t>, 2014)</w:t>
      </w:r>
      <w:r w:rsidR="008561C1">
        <w:rPr>
          <w:rFonts w:ascii="Arial" w:hAnsi="Arial" w:cs="Arial"/>
          <w:color w:val="000000" w:themeColor="text1"/>
          <w:sz w:val="22"/>
          <w:szCs w:val="22"/>
        </w:rPr>
        <w:t xml:space="preserve">. </w:t>
      </w:r>
      <w:proofErr w:type="spellStart"/>
      <w:r w:rsidR="008561C1">
        <w:rPr>
          <w:rFonts w:ascii="Arial" w:hAnsi="Arial" w:cs="Arial"/>
          <w:color w:val="000000" w:themeColor="text1"/>
          <w:sz w:val="22"/>
          <w:szCs w:val="22"/>
        </w:rPr>
        <w:t>Bambra</w:t>
      </w:r>
      <w:proofErr w:type="spellEnd"/>
      <w:r w:rsidR="008561C1">
        <w:rPr>
          <w:rFonts w:ascii="Arial" w:hAnsi="Arial" w:cs="Arial"/>
          <w:color w:val="000000" w:themeColor="text1"/>
          <w:sz w:val="22"/>
          <w:szCs w:val="22"/>
        </w:rPr>
        <w:t xml:space="preserve"> (2010) reported that policies are likely to focus on healthy behaviour interventions than tackling distal causes like poor living conditions</w:t>
      </w:r>
      <w:r w:rsidR="00032EDF">
        <w:rPr>
          <w:rFonts w:ascii="Arial" w:hAnsi="Arial" w:cs="Arial"/>
          <w:color w:val="000000" w:themeColor="text1"/>
          <w:sz w:val="22"/>
          <w:szCs w:val="22"/>
        </w:rPr>
        <w:t xml:space="preserve"> so there is a need to tackle all concepts of inequality which can occur</w:t>
      </w:r>
      <w:r w:rsidR="008561C1">
        <w:rPr>
          <w:rFonts w:ascii="Arial" w:hAnsi="Arial" w:cs="Arial"/>
          <w:color w:val="000000" w:themeColor="text1"/>
          <w:sz w:val="22"/>
          <w:szCs w:val="22"/>
        </w:rPr>
        <w:t>.</w:t>
      </w:r>
      <w:r w:rsidR="00032EDF">
        <w:rPr>
          <w:rFonts w:ascii="Arial" w:hAnsi="Arial" w:cs="Arial"/>
          <w:color w:val="000000" w:themeColor="text1"/>
          <w:sz w:val="22"/>
          <w:szCs w:val="22"/>
        </w:rPr>
        <w:t xml:space="preserve"> </w:t>
      </w:r>
      <w:r w:rsidR="008561C1">
        <w:rPr>
          <w:rFonts w:ascii="Arial" w:hAnsi="Arial" w:cs="Arial"/>
          <w:color w:val="000000" w:themeColor="text1"/>
          <w:sz w:val="22"/>
          <w:szCs w:val="22"/>
        </w:rPr>
        <w:t xml:space="preserve"> </w:t>
      </w:r>
    </w:p>
    <w:p w14:paraId="6CFBB93E" w14:textId="77777777" w:rsidR="004D4D1C" w:rsidRDefault="004D4D1C" w:rsidP="00D41211">
      <w:pPr>
        <w:spacing w:line="360" w:lineRule="auto"/>
        <w:rPr>
          <w:rFonts w:ascii="Arial" w:hAnsi="Arial" w:cs="Arial"/>
          <w:color w:val="000000" w:themeColor="text1"/>
          <w:sz w:val="22"/>
          <w:szCs w:val="22"/>
        </w:rPr>
      </w:pPr>
    </w:p>
    <w:p w14:paraId="3E0FF1C6" w14:textId="7F086CCF" w:rsidR="00D41211" w:rsidRPr="00D41211" w:rsidRDefault="00130DEF" w:rsidP="004A30B9">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 xml:space="preserve">Additionally, </w:t>
      </w:r>
      <w:r w:rsidR="00D41211" w:rsidRPr="00D41211">
        <w:rPr>
          <w:rFonts w:ascii="Arial" w:hAnsi="Arial" w:cs="Arial"/>
          <w:color w:val="000000" w:themeColor="text1"/>
          <w:sz w:val="22"/>
          <w:szCs w:val="22"/>
        </w:rPr>
        <w:t>Dahlgren and Whitehead’s (1991) social model</w:t>
      </w:r>
      <w:r>
        <w:rPr>
          <w:rFonts w:ascii="Arial" w:hAnsi="Arial" w:cs="Arial"/>
          <w:color w:val="000000" w:themeColor="text1"/>
          <w:sz w:val="22"/>
          <w:szCs w:val="22"/>
        </w:rPr>
        <w:t xml:space="preserve"> of health supports healthy behaviours as the model</w:t>
      </w:r>
      <w:r w:rsidR="00D41211" w:rsidRPr="00D41211">
        <w:rPr>
          <w:rFonts w:ascii="Arial" w:hAnsi="Arial" w:cs="Arial"/>
          <w:color w:val="000000" w:themeColor="text1"/>
          <w:sz w:val="22"/>
          <w:szCs w:val="22"/>
        </w:rPr>
        <w:t xml:space="preserve"> describes the layers of influence</w:t>
      </w:r>
      <w:r>
        <w:rPr>
          <w:rFonts w:ascii="Arial" w:hAnsi="Arial" w:cs="Arial"/>
          <w:color w:val="000000" w:themeColor="text1"/>
          <w:sz w:val="22"/>
          <w:szCs w:val="22"/>
        </w:rPr>
        <w:t xml:space="preserve"> on health, </w:t>
      </w:r>
      <w:r w:rsidR="00D41211" w:rsidRPr="00D41211">
        <w:rPr>
          <w:rFonts w:ascii="Arial" w:hAnsi="Arial" w:cs="Arial"/>
          <w:color w:val="000000" w:themeColor="text1"/>
          <w:sz w:val="22"/>
          <w:szCs w:val="22"/>
        </w:rPr>
        <w:t xml:space="preserve">whilst describing a social ecological theory to health by linking the relationship between the individual, environment and disease. </w:t>
      </w:r>
      <w:r w:rsidR="00D51C27">
        <w:rPr>
          <w:rFonts w:ascii="Arial" w:hAnsi="Arial" w:cs="Arial"/>
          <w:color w:val="000000" w:themeColor="text1"/>
          <w:sz w:val="22"/>
          <w:szCs w:val="22"/>
        </w:rPr>
        <w:t>I</w:t>
      </w:r>
      <w:r w:rsidR="00D41211" w:rsidRPr="00D41211">
        <w:rPr>
          <w:rFonts w:ascii="Arial" w:hAnsi="Arial" w:cs="Arial"/>
          <w:color w:val="000000" w:themeColor="text1"/>
          <w:sz w:val="22"/>
          <w:szCs w:val="22"/>
        </w:rPr>
        <w:t>ndividuals are placed</w:t>
      </w:r>
      <w:r w:rsidR="00D51C27">
        <w:rPr>
          <w:rFonts w:ascii="Arial" w:hAnsi="Arial" w:cs="Arial"/>
          <w:color w:val="000000" w:themeColor="text1"/>
          <w:sz w:val="22"/>
          <w:szCs w:val="22"/>
        </w:rPr>
        <w:t xml:space="preserve"> in the centre</w:t>
      </w:r>
      <w:r w:rsidR="00D41211" w:rsidRPr="00D41211">
        <w:rPr>
          <w:rFonts w:ascii="Arial" w:hAnsi="Arial" w:cs="Arial"/>
          <w:color w:val="000000" w:themeColor="text1"/>
          <w:sz w:val="22"/>
          <w:szCs w:val="22"/>
        </w:rPr>
        <w:t xml:space="preserve"> and around tho</w:t>
      </w:r>
      <w:r w:rsidR="00D51C27">
        <w:rPr>
          <w:rFonts w:ascii="Arial" w:hAnsi="Arial" w:cs="Arial"/>
          <w:color w:val="000000" w:themeColor="text1"/>
          <w:sz w:val="22"/>
          <w:szCs w:val="22"/>
        </w:rPr>
        <w:t>se are the influences on health</w:t>
      </w:r>
      <w:r w:rsidR="00D41211" w:rsidRPr="00D41211">
        <w:rPr>
          <w:rFonts w:ascii="Arial" w:hAnsi="Arial" w:cs="Arial"/>
          <w:color w:val="000000" w:themeColor="text1"/>
          <w:sz w:val="22"/>
          <w:szCs w:val="22"/>
        </w:rPr>
        <w:t xml:space="preserve"> which can change</w:t>
      </w:r>
      <w:r w:rsidR="00D51C27">
        <w:rPr>
          <w:rFonts w:ascii="Arial" w:hAnsi="Arial" w:cs="Arial"/>
          <w:color w:val="000000" w:themeColor="text1"/>
          <w:sz w:val="22"/>
          <w:szCs w:val="22"/>
        </w:rPr>
        <w:t xml:space="preserve"> through environments</w:t>
      </w:r>
      <w:r w:rsidR="00D41211" w:rsidRPr="00D41211">
        <w:rPr>
          <w:rFonts w:ascii="Arial" w:hAnsi="Arial" w:cs="Arial"/>
          <w:color w:val="000000" w:themeColor="text1"/>
          <w:sz w:val="22"/>
          <w:szCs w:val="22"/>
        </w:rPr>
        <w:t>. The model o</w:t>
      </w:r>
      <w:r w:rsidR="00D51C27">
        <w:rPr>
          <w:rFonts w:ascii="Arial" w:hAnsi="Arial" w:cs="Arial"/>
          <w:color w:val="000000" w:themeColor="text1"/>
          <w:sz w:val="22"/>
          <w:szCs w:val="22"/>
        </w:rPr>
        <w:t xml:space="preserve">f health also influenced the social aspects of health and communities </w:t>
      </w:r>
      <w:r w:rsidR="00D41211" w:rsidRPr="00D41211">
        <w:rPr>
          <w:rFonts w:ascii="Arial" w:hAnsi="Arial" w:cs="Arial"/>
          <w:color w:val="000000" w:themeColor="text1"/>
          <w:sz w:val="22"/>
          <w:szCs w:val="22"/>
        </w:rPr>
        <w:t>which provides support for members in difficult conditions. Whitehead (2007) points out that there are four levels of interventions whic</w:t>
      </w:r>
      <w:r w:rsidR="00D51C27">
        <w:rPr>
          <w:rFonts w:ascii="Arial" w:hAnsi="Arial" w:cs="Arial"/>
          <w:color w:val="000000" w:themeColor="text1"/>
          <w:sz w:val="22"/>
          <w:szCs w:val="22"/>
        </w:rPr>
        <w:t xml:space="preserve">h can help tackle inequalities through </w:t>
      </w:r>
      <w:r w:rsidR="00D41211" w:rsidRPr="00D41211">
        <w:rPr>
          <w:rFonts w:ascii="Arial" w:hAnsi="Arial" w:cs="Arial"/>
          <w:color w:val="000000" w:themeColor="text1"/>
          <w:sz w:val="22"/>
          <w:szCs w:val="22"/>
        </w:rPr>
        <w:t>strengthening individua</w:t>
      </w:r>
      <w:r w:rsidR="00D51C27">
        <w:rPr>
          <w:rFonts w:ascii="Arial" w:hAnsi="Arial" w:cs="Arial"/>
          <w:color w:val="000000" w:themeColor="text1"/>
          <w:sz w:val="22"/>
          <w:szCs w:val="22"/>
        </w:rPr>
        <w:t>ls, strengthening communities, i</w:t>
      </w:r>
      <w:r w:rsidR="00D41211" w:rsidRPr="00D41211">
        <w:rPr>
          <w:rFonts w:ascii="Arial" w:hAnsi="Arial" w:cs="Arial"/>
          <w:color w:val="000000" w:themeColor="text1"/>
          <w:sz w:val="22"/>
          <w:szCs w:val="22"/>
        </w:rPr>
        <w:t xml:space="preserve">mproving living and school/work environments and promoting healthy policies which are also known as healthy behaviours. Graham and Kelly (2004) clarify that these interventions are reinforced by one of three methods to health inequality, for example, improving the situation of the most disadvantaged individuals and groups, reducing gaps between the most disadvantaged and least and reducing the entire social gradient. </w:t>
      </w:r>
    </w:p>
    <w:p w14:paraId="55AF0AA0" w14:textId="77777777" w:rsidR="00A35535" w:rsidRDefault="00A35535" w:rsidP="000500CF">
      <w:pPr>
        <w:spacing w:line="360" w:lineRule="auto"/>
        <w:rPr>
          <w:rFonts w:ascii="Arial" w:hAnsi="Arial" w:cs="Arial"/>
          <w:b/>
          <w:sz w:val="22"/>
          <w:szCs w:val="22"/>
        </w:rPr>
      </w:pPr>
    </w:p>
    <w:p w14:paraId="547FABB1" w14:textId="32828EDA" w:rsidR="000500CF" w:rsidRPr="00682BDD" w:rsidRDefault="000500CF" w:rsidP="000500CF">
      <w:pPr>
        <w:spacing w:line="360" w:lineRule="auto"/>
        <w:rPr>
          <w:rFonts w:ascii="Arial" w:hAnsi="Arial" w:cs="Arial"/>
          <w:b/>
          <w:sz w:val="22"/>
          <w:szCs w:val="22"/>
        </w:rPr>
      </w:pPr>
      <w:r w:rsidRPr="00682BDD">
        <w:rPr>
          <w:rFonts w:ascii="Arial" w:hAnsi="Arial" w:cs="Arial"/>
          <w:b/>
          <w:sz w:val="22"/>
          <w:szCs w:val="22"/>
        </w:rPr>
        <w:t xml:space="preserve">Conclusion </w:t>
      </w:r>
    </w:p>
    <w:p w14:paraId="06103F06" w14:textId="417A477E" w:rsidR="00625CFC" w:rsidRDefault="00E4604F" w:rsidP="004A30B9">
      <w:pPr>
        <w:spacing w:line="360" w:lineRule="auto"/>
        <w:jc w:val="both"/>
        <w:rPr>
          <w:rFonts w:ascii="Arial" w:hAnsi="Arial" w:cs="Arial"/>
          <w:sz w:val="22"/>
          <w:szCs w:val="22"/>
        </w:rPr>
      </w:pPr>
      <w:r w:rsidRPr="00682BDD">
        <w:rPr>
          <w:rFonts w:ascii="Arial" w:hAnsi="Arial" w:cs="Arial"/>
          <w:sz w:val="22"/>
          <w:szCs w:val="22"/>
        </w:rPr>
        <w:t xml:space="preserve">These themes have identified how public health organisations can </w:t>
      </w:r>
      <w:r w:rsidR="00081715">
        <w:rPr>
          <w:rFonts w:ascii="Arial" w:hAnsi="Arial" w:cs="Arial"/>
          <w:sz w:val="22"/>
          <w:szCs w:val="22"/>
        </w:rPr>
        <w:t>aim</w:t>
      </w:r>
      <w:r w:rsidRPr="00682BDD">
        <w:rPr>
          <w:rFonts w:ascii="Arial" w:hAnsi="Arial" w:cs="Arial"/>
          <w:sz w:val="22"/>
          <w:szCs w:val="22"/>
        </w:rPr>
        <w:t xml:space="preserve"> to reduce and tackle health inequalities across the UK</w:t>
      </w:r>
      <w:r w:rsidR="0009426F">
        <w:rPr>
          <w:rFonts w:ascii="Arial" w:hAnsi="Arial" w:cs="Arial"/>
          <w:sz w:val="22"/>
          <w:szCs w:val="22"/>
        </w:rPr>
        <w:t xml:space="preserve"> according to recent studies which have been conducted</w:t>
      </w:r>
      <w:r w:rsidR="00081715">
        <w:rPr>
          <w:rFonts w:ascii="Arial" w:hAnsi="Arial" w:cs="Arial"/>
          <w:sz w:val="22"/>
          <w:szCs w:val="22"/>
        </w:rPr>
        <w:t>, along with campaigns which are in place</w:t>
      </w:r>
      <w:r w:rsidRPr="00682BDD">
        <w:rPr>
          <w:rFonts w:ascii="Arial" w:hAnsi="Arial" w:cs="Arial"/>
          <w:sz w:val="22"/>
          <w:szCs w:val="22"/>
        </w:rPr>
        <w:t xml:space="preserve">. In summary, community engagement and health interventions overlie with each other both conceptually and operationally, with various dimensions of community engagement </w:t>
      </w:r>
      <w:r w:rsidR="00651DCE" w:rsidRPr="00682BDD">
        <w:rPr>
          <w:rFonts w:ascii="Arial" w:hAnsi="Arial" w:cs="Arial"/>
          <w:sz w:val="22"/>
          <w:szCs w:val="22"/>
        </w:rPr>
        <w:t>approaches</w:t>
      </w:r>
      <w:r w:rsidRPr="00682BDD">
        <w:rPr>
          <w:rFonts w:ascii="Arial" w:hAnsi="Arial" w:cs="Arial"/>
          <w:sz w:val="22"/>
          <w:szCs w:val="22"/>
        </w:rPr>
        <w:t xml:space="preserve"> being used as health interventions. Community engagement interventions are effective in </w:t>
      </w:r>
      <w:r w:rsidR="00DA373C" w:rsidRPr="00682BDD">
        <w:rPr>
          <w:rFonts w:ascii="Arial" w:hAnsi="Arial" w:cs="Arial"/>
          <w:sz w:val="22"/>
          <w:szCs w:val="22"/>
        </w:rPr>
        <w:t>promoting</w:t>
      </w:r>
      <w:r w:rsidRPr="00682BDD">
        <w:rPr>
          <w:rFonts w:ascii="Arial" w:hAnsi="Arial" w:cs="Arial"/>
          <w:sz w:val="22"/>
          <w:szCs w:val="22"/>
        </w:rPr>
        <w:t xml:space="preserve"> health behaviours, health consequences and providing social support for</w:t>
      </w:r>
      <w:r w:rsidR="0009426F">
        <w:rPr>
          <w:rFonts w:ascii="Arial" w:hAnsi="Arial" w:cs="Arial"/>
          <w:sz w:val="22"/>
          <w:szCs w:val="22"/>
        </w:rPr>
        <w:t xml:space="preserve"> the</w:t>
      </w:r>
      <w:r w:rsidRPr="00682BDD">
        <w:rPr>
          <w:rFonts w:ascii="Arial" w:hAnsi="Arial" w:cs="Arial"/>
          <w:sz w:val="22"/>
          <w:szCs w:val="22"/>
        </w:rPr>
        <w:t xml:space="preserve"> disadvantaged groups</w:t>
      </w:r>
      <w:r w:rsidR="00DA373C" w:rsidRPr="00682BDD">
        <w:rPr>
          <w:rFonts w:ascii="Arial" w:hAnsi="Arial" w:cs="Arial"/>
          <w:sz w:val="22"/>
          <w:szCs w:val="22"/>
        </w:rPr>
        <w:t xml:space="preserve"> in society</w:t>
      </w:r>
      <w:r w:rsidRPr="00682BDD">
        <w:rPr>
          <w:rFonts w:ascii="Arial" w:hAnsi="Arial" w:cs="Arial"/>
          <w:sz w:val="22"/>
          <w:szCs w:val="22"/>
        </w:rPr>
        <w:t xml:space="preserve">. </w:t>
      </w:r>
      <w:r w:rsidR="0009426F">
        <w:rPr>
          <w:rFonts w:ascii="Arial" w:hAnsi="Arial" w:cs="Arial"/>
          <w:sz w:val="22"/>
          <w:szCs w:val="22"/>
        </w:rPr>
        <w:t>By improving the living, and school/working environments children, young people and adults can</w:t>
      </w:r>
      <w:r w:rsidR="00081715">
        <w:rPr>
          <w:rFonts w:ascii="Arial" w:hAnsi="Arial" w:cs="Arial"/>
          <w:sz w:val="22"/>
          <w:szCs w:val="22"/>
        </w:rPr>
        <w:t xml:space="preserve"> </w:t>
      </w:r>
      <w:r w:rsidR="00081715">
        <w:rPr>
          <w:rFonts w:ascii="Arial" w:hAnsi="Arial" w:cs="Arial"/>
          <w:sz w:val="22"/>
          <w:szCs w:val="22"/>
        </w:rPr>
        <w:lastRenderedPageBreak/>
        <w:t xml:space="preserve">enjoy a healthier environment </w:t>
      </w:r>
      <w:r w:rsidR="0009426F">
        <w:rPr>
          <w:rFonts w:ascii="Arial" w:hAnsi="Arial" w:cs="Arial"/>
          <w:sz w:val="22"/>
          <w:szCs w:val="22"/>
        </w:rPr>
        <w:t>which contributes to healthy behaviours, such as, limitations on sugary drinks and foods which are high in fat</w:t>
      </w:r>
      <w:r w:rsidR="00081715">
        <w:rPr>
          <w:rFonts w:ascii="Arial" w:hAnsi="Arial" w:cs="Arial"/>
          <w:sz w:val="22"/>
          <w:szCs w:val="22"/>
        </w:rPr>
        <w:t xml:space="preserve"> and reduced use of alcohol and tobacco</w:t>
      </w:r>
      <w:r w:rsidR="0009426F">
        <w:rPr>
          <w:rFonts w:ascii="Arial" w:hAnsi="Arial" w:cs="Arial"/>
          <w:sz w:val="22"/>
          <w:szCs w:val="22"/>
        </w:rPr>
        <w:t>.</w:t>
      </w:r>
      <w:r w:rsidR="00081715">
        <w:rPr>
          <w:rFonts w:ascii="Arial" w:hAnsi="Arial" w:cs="Arial"/>
          <w:sz w:val="22"/>
          <w:szCs w:val="22"/>
        </w:rPr>
        <w:t xml:space="preserve"> </w:t>
      </w:r>
      <w:r w:rsidR="0009426F">
        <w:rPr>
          <w:rFonts w:ascii="Arial" w:hAnsi="Arial" w:cs="Arial"/>
          <w:sz w:val="22"/>
          <w:szCs w:val="22"/>
        </w:rPr>
        <w:t xml:space="preserve"> </w:t>
      </w:r>
    </w:p>
    <w:p w14:paraId="23C09D4E" w14:textId="77777777" w:rsidR="00081715" w:rsidRDefault="00081715" w:rsidP="00DE217D">
      <w:pPr>
        <w:spacing w:line="360" w:lineRule="auto"/>
        <w:rPr>
          <w:rFonts w:ascii="Arial" w:hAnsi="Arial" w:cs="Arial"/>
          <w:sz w:val="22"/>
          <w:szCs w:val="22"/>
        </w:rPr>
      </w:pPr>
    </w:p>
    <w:p w14:paraId="2F5F8564" w14:textId="77777777" w:rsidR="00081715" w:rsidRDefault="00081715" w:rsidP="00DE217D">
      <w:pPr>
        <w:spacing w:line="360" w:lineRule="auto"/>
        <w:rPr>
          <w:rFonts w:ascii="Arial" w:hAnsi="Arial" w:cs="Arial"/>
          <w:sz w:val="22"/>
          <w:szCs w:val="22"/>
        </w:rPr>
      </w:pPr>
    </w:p>
    <w:p w14:paraId="7B6004F7" w14:textId="1727C2DD" w:rsidR="00AB2925" w:rsidRPr="00625CFC" w:rsidRDefault="000500CF" w:rsidP="00DE217D">
      <w:pPr>
        <w:spacing w:line="360" w:lineRule="auto"/>
        <w:rPr>
          <w:rFonts w:ascii="Arial" w:hAnsi="Arial" w:cs="Arial"/>
          <w:sz w:val="22"/>
          <w:szCs w:val="22"/>
        </w:rPr>
      </w:pPr>
      <w:r w:rsidRPr="004D4D1C">
        <w:rPr>
          <w:rFonts w:ascii="Arial" w:hAnsi="Arial" w:cs="Arial"/>
          <w:b/>
          <w:sz w:val="22"/>
          <w:szCs w:val="22"/>
        </w:rPr>
        <w:t xml:space="preserve">Chapter 4: </w:t>
      </w:r>
      <w:r w:rsidR="00DE217D" w:rsidRPr="004D4D1C">
        <w:rPr>
          <w:rFonts w:ascii="Arial" w:hAnsi="Arial" w:cs="Arial"/>
          <w:b/>
          <w:sz w:val="22"/>
          <w:szCs w:val="22"/>
        </w:rPr>
        <w:t>Results, Conclusion and</w:t>
      </w:r>
      <w:r w:rsidR="00625CFC">
        <w:rPr>
          <w:rFonts w:ascii="Arial" w:hAnsi="Arial" w:cs="Arial"/>
          <w:b/>
          <w:sz w:val="22"/>
          <w:szCs w:val="22"/>
        </w:rPr>
        <w:t xml:space="preserve"> Recommendations</w:t>
      </w:r>
    </w:p>
    <w:p w14:paraId="44F231D0" w14:textId="77777777" w:rsidR="00625CFC" w:rsidRPr="00682BDD" w:rsidRDefault="00625CFC" w:rsidP="00DE217D">
      <w:pPr>
        <w:spacing w:line="360" w:lineRule="auto"/>
        <w:rPr>
          <w:rFonts w:ascii="Arial" w:hAnsi="Arial" w:cs="Arial"/>
          <w:b/>
          <w:sz w:val="22"/>
          <w:szCs w:val="22"/>
        </w:rPr>
      </w:pPr>
    </w:p>
    <w:p w14:paraId="07FCE3B7" w14:textId="77777777" w:rsidR="00AB2925" w:rsidRPr="00682BDD" w:rsidRDefault="00AB2925" w:rsidP="00DE217D">
      <w:pPr>
        <w:spacing w:line="360" w:lineRule="auto"/>
        <w:rPr>
          <w:rFonts w:ascii="Arial" w:hAnsi="Arial" w:cs="Arial"/>
          <w:b/>
          <w:sz w:val="22"/>
          <w:szCs w:val="22"/>
        </w:rPr>
      </w:pPr>
      <w:r w:rsidRPr="00682BDD">
        <w:rPr>
          <w:rFonts w:ascii="Arial" w:hAnsi="Arial" w:cs="Arial"/>
          <w:b/>
          <w:sz w:val="22"/>
          <w:szCs w:val="22"/>
        </w:rPr>
        <w:t xml:space="preserve">Introduction to Chapter </w:t>
      </w:r>
    </w:p>
    <w:p w14:paraId="4D89981E" w14:textId="0BB1C64C" w:rsidR="000500CF" w:rsidRPr="00682BDD" w:rsidRDefault="00DE217D" w:rsidP="004A30B9">
      <w:pPr>
        <w:spacing w:line="360" w:lineRule="auto"/>
        <w:jc w:val="both"/>
        <w:rPr>
          <w:rFonts w:ascii="Arial" w:hAnsi="Arial" w:cs="Arial"/>
          <w:sz w:val="22"/>
          <w:szCs w:val="22"/>
        </w:rPr>
      </w:pPr>
      <w:r w:rsidRPr="00682BDD">
        <w:rPr>
          <w:rFonts w:ascii="Arial" w:hAnsi="Arial" w:cs="Arial"/>
          <w:sz w:val="22"/>
          <w:szCs w:val="22"/>
        </w:rPr>
        <w:t xml:space="preserve">This chapter will aim to discuss key aspects of the overall project. Firstly, it will </w:t>
      </w:r>
      <w:r w:rsidR="00574C02" w:rsidRPr="00682BDD">
        <w:rPr>
          <w:rFonts w:ascii="Arial" w:hAnsi="Arial" w:cs="Arial"/>
          <w:sz w:val="22"/>
          <w:szCs w:val="22"/>
        </w:rPr>
        <w:t>consider</w:t>
      </w:r>
      <w:r w:rsidRPr="00682BDD">
        <w:rPr>
          <w:rFonts w:ascii="Arial" w:hAnsi="Arial" w:cs="Arial"/>
          <w:sz w:val="22"/>
          <w:szCs w:val="22"/>
        </w:rPr>
        <w:t xml:space="preserve"> the findings and gaps in the literature which was used, methodologic weakness which were identified within the results of chosen studies and will finish with and overall conclusion and will encourage recommendations for the future. </w:t>
      </w:r>
    </w:p>
    <w:p w14:paraId="5257F436" w14:textId="77777777" w:rsidR="004D4D1C" w:rsidRDefault="004D4D1C" w:rsidP="00DE217D">
      <w:pPr>
        <w:spacing w:line="360" w:lineRule="auto"/>
        <w:rPr>
          <w:rFonts w:ascii="Arial" w:hAnsi="Arial" w:cs="Arial"/>
          <w:b/>
          <w:sz w:val="22"/>
          <w:szCs w:val="22"/>
        </w:rPr>
      </w:pPr>
    </w:p>
    <w:p w14:paraId="6D19FA31" w14:textId="7FBEB5F8" w:rsidR="00DE217D" w:rsidRPr="00682BDD" w:rsidRDefault="000500CF" w:rsidP="00DE217D">
      <w:pPr>
        <w:spacing w:line="360" w:lineRule="auto"/>
        <w:rPr>
          <w:rFonts w:ascii="Arial" w:hAnsi="Arial" w:cs="Arial"/>
          <w:b/>
          <w:sz w:val="22"/>
          <w:szCs w:val="22"/>
        </w:rPr>
      </w:pPr>
      <w:r w:rsidRPr="00682BDD">
        <w:rPr>
          <w:rFonts w:ascii="Arial" w:hAnsi="Arial" w:cs="Arial"/>
          <w:b/>
          <w:sz w:val="22"/>
          <w:szCs w:val="22"/>
        </w:rPr>
        <w:t xml:space="preserve">Findings and gaps in literature </w:t>
      </w:r>
    </w:p>
    <w:p w14:paraId="03143DD1" w14:textId="4F91671C" w:rsidR="004D4D1C" w:rsidRPr="00CF417E" w:rsidRDefault="00A03B83" w:rsidP="004A30B9">
      <w:pPr>
        <w:spacing w:line="360" w:lineRule="auto"/>
        <w:jc w:val="both"/>
        <w:rPr>
          <w:rFonts w:ascii="Arial" w:hAnsi="Arial" w:cs="Arial"/>
          <w:sz w:val="22"/>
          <w:szCs w:val="22"/>
        </w:rPr>
      </w:pPr>
      <w:r w:rsidRPr="00682BDD">
        <w:rPr>
          <w:rFonts w:ascii="Arial" w:hAnsi="Arial" w:cs="Arial"/>
          <w:sz w:val="22"/>
          <w:szCs w:val="22"/>
        </w:rPr>
        <w:t xml:space="preserve">Whilst investigating how </w:t>
      </w:r>
      <w:r w:rsidR="00BD4AD1" w:rsidRPr="009419FE">
        <w:rPr>
          <w:rFonts w:ascii="Arial" w:hAnsi="Arial" w:cs="Arial"/>
          <w:color w:val="000000" w:themeColor="text1"/>
          <w:sz w:val="22"/>
          <w:szCs w:val="22"/>
        </w:rPr>
        <w:t>effective</w:t>
      </w:r>
      <w:r w:rsidR="00BD4AD1">
        <w:rPr>
          <w:rFonts w:ascii="Arial" w:hAnsi="Arial" w:cs="Arial"/>
          <w:color w:val="FF0000"/>
          <w:sz w:val="22"/>
          <w:szCs w:val="22"/>
        </w:rPr>
        <w:t xml:space="preserve"> </w:t>
      </w:r>
      <w:r w:rsidRPr="00682BDD">
        <w:rPr>
          <w:rFonts w:ascii="Arial" w:hAnsi="Arial" w:cs="Arial"/>
          <w:sz w:val="22"/>
          <w:szCs w:val="22"/>
        </w:rPr>
        <w:t>p</w:t>
      </w:r>
      <w:r w:rsidR="00BD4AD1">
        <w:rPr>
          <w:rFonts w:ascii="Arial" w:hAnsi="Arial" w:cs="Arial"/>
          <w:sz w:val="22"/>
          <w:szCs w:val="22"/>
        </w:rPr>
        <w:t xml:space="preserve">ublic health authorities </w:t>
      </w:r>
      <w:r w:rsidR="009419FE">
        <w:rPr>
          <w:rFonts w:ascii="Arial" w:hAnsi="Arial" w:cs="Arial"/>
          <w:sz w:val="22"/>
          <w:szCs w:val="22"/>
        </w:rPr>
        <w:t>are in aiming to</w:t>
      </w:r>
      <w:r w:rsidR="00BD4AD1">
        <w:rPr>
          <w:rFonts w:ascii="Arial" w:hAnsi="Arial" w:cs="Arial"/>
          <w:sz w:val="22"/>
          <w:szCs w:val="22"/>
        </w:rPr>
        <w:t xml:space="preserve"> </w:t>
      </w:r>
      <w:r w:rsidRPr="00682BDD">
        <w:rPr>
          <w:rFonts w:ascii="Arial" w:hAnsi="Arial" w:cs="Arial"/>
          <w:sz w:val="22"/>
          <w:szCs w:val="22"/>
        </w:rPr>
        <w:t>reduce health inequalities in the UK, it was necessary to research a variety of literature, which was reviewed and narrowed down based on the relevance of work. In accordance with the assignment guidelines the project was limited to a 5,000-word count</w:t>
      </w:r>
      <w:r w:rsidR="007C6139" w:rsidRPr="00682BDD">
        <w:rPr>
          <w:rFonts w:ascii="Arial" w:hAnsi="Arial" w:cs="Arial"/>
          <w:sz w:val="22"/>
          <w:szCs w:val="22"/>
        </w:rPr>
        <w:t xml:space="preserve"> which was a limitation when researching as there was a range of information which was accessible but not enough words to use. Within the project</w:t>
      </w:r>
      <w:r w:rsidRPr="00682BDD">
        <w:rPr>
          <w:rFonts w:ascii="Arial" w:hAnsi="Arial" w:cs="Arial"/>
          <w:sz w:val="22"/>
          <w:szCs w:val="22"/>
        </w:rPr>
        <w:t xml:space="preserve"> only studies </w:t>
      </w:r>
      <w:r w:rsidR="007C6139" w:rsidRPr="00682BDD">
        <w:rPr>
          <w:rFonts w:ascii="Arial" w:hAnsi="Arial" w:cs="Arial"/>
          <w:sz w:val="22"/>
          <w:szCs w:val="22"/>
        </w:rPr>
        <w:t>in</w:t>
      </w:r>
      <w:r w:rsidRPr="00682BDD">
        <w:rPr>
          <w:rFonts w:ascii="Arial" w:hAnsi="Arial" w:cs="Arial"/>
          <w:sz w:val="22"/>
          <w:szCs w:val="22"/>
        </w:rPr>
        <w:t xml:space="preserve"> the English Language </w:t>
      </w:r>
      <w:r w:rsidR="007C6139" w:rsidRPr="00682BDD">
        <w:rPr>
          <w:rFonts w:ascii="Arial" w:hAnsi="Arial" w:cs="Arial"/>
          <w:sz w:val="22"/>
          <w:szCs w:val="22"/>
        </w:rPr>
        <w:t>being</w:t>
      </w:r>
      <w:r w:rsidRPr="00682BDD">
        <w:rPr>
          <w:rFonts w:ascii="Arial" w:hAnsi="Arial" w:cs="Arial"/>
          <w:sz w:val="22"/>
          <w:szCs w:val="22"/>
        </w:rPr>
        <w:t xml:space="preserve"> considered and explored</w:t>
      </w:r>
      <w:r w:rsidR="007C6139" w:rsidRPr="00682BDD">
        <w:rPr>
          <w:rFonts w:ascii="Arial" w:hAnsi="Arial" w:cs="Arial"/>
          <w:sz w:val="22"/>
          <w:szCs w:val="22"/>
        </w:rPr>
        <w:t xml:space="preserve"> further. Throughout</w:t>
      </w:r>
      <w:r w:rsidR="00DE217D" w:rsidRPr="00682BDD">
        <w:rPr>
          <w:rFonts w:ascii="Arial" w:hAnsi="Arial" w:cs="Arial"/>
          <w:sz w:val="22"/>
          <w:szCs w:val="22"/>
        </w:rPr>
        <w:t xml:space="preserve"> the research </w:t>
      </w:r>
      <w:r w:rsidR="007C6139" w:rsidRPr="00682BDD">
        <w:rPr>
          <w:rFonts w:ascii="Arial" w:hAnsi="Arial" w:cs="Arial"/>
          <w:sz w:val="22"/>
          <w:szCs w:val="22"/>
        </w:rPr>
        <w:t>which</w:t>
      </w:r>
      <w:r w:rsidR="00DE217D" w:rsidRPr="00682BDD">
        <w:rPr>
          <w:rFonts w:ascii="Arial" w:hAnsi="Arial" w:cs="Arial"/>
          <w:sz w:val="22"/>
          <w:szCs w:val="22"/>
        </w:rPr>
        <w:t xml:space="preserve"> has been conducted</w:t>
      </w:r>
      <w:r w:rsidR="007C6139" w:rsidRPr="00682BDD">
        <w:rPr>
          <w:rFonts w:ascii="Arial" w:hAnsi="Arial" w:cs="Arial"/>
          <w:sz w:val="22"/>
          <w:szCs w:val="22"/>
        </w:rPr>
        <w:t xml:space="preserve">, </w:t>
      </w:r>
      <w:r w:rsidR="00DE217D" w:rsidRPr="00682BDD">
        <w:rPr>
          <w:rFonts w:ascii="Arial" w:hAnsi="Arial" w:cs="Arial"/>
          <w:sz w:val="22"/>
          <w:szCs w:val="22"/>
        </w:rPr>
        <w:t>it is important that findings and gaps in literature are identified</w:t>
      </w:r>
      <w:r w:rsidR="008A3391" w:rsidRPr="00682BDD">
        <w:rPr>
          <w:rFonts w:ascii="Arial" w:hAnsi="Arial" w:cs="Arial"/>
          <w:sz w:val="22"/>
          <w:szCs w:val="22"/>
        </w:rPr>
        <w:t xml:space="preserve">. </w:t>
      </w:r>
      <w:r w:rsidRPr="00682BDD">
        <w:rPr>
          <w:rFonts w:ascii="Arial" w:hAnsi="Arial" w:cs="Arial"/>
          <w:sz w:val="22"/>
          <w:szCs w:val="22"/>
        </w:rPr>
        <w:t xml:space="preserve">In </w:t>
      </w:r>
      <w:r w:rsidR="00180FA2">
        <w:rPr>
          <w:rFonts w:ascii="Arial" w:hAnsi="Arial" w:cs="Arial"/>
          <w:sz w:val="22"/>
          <w:szCs w:val="22"/>
        </w:rPr>
        <w:t xml:space="preserve">the </w:t>
      </w:r>
      <w:r w:rsidRPr="00682BDD">
        <w:rPr>
          <w:rFonts w:ascii="Arial" w:hAnsi="Arial" w:cs="Arial"/>
          <w:sz w:val="22"/>
          <w:szCs w:val="22"/>
        </w:rPr>
        <w:t xml:space="preserve">results </w:t>
      </w:r>
      <w:r w:rsidR="00180FA2">
        <w:rPr>
          <w:rFonts w:ascii="Arial" w:hAnsi="Arial" w:cs="Arial"/>
          <w:sz w:val="22"/>
          <w:szCs w:val="22"/>
        </w:rPr>
        <w:t xml:space="preserve">of the studies which were </w:t>
      </w:r>
      <w:r w:rsidRPr="00682BDD">
        <w:rPr>
          <w:rFonts w:ascii="Arial" w:hAnsi="Arial" w:cs="Arial"/>
          <w:sz w:val="22"/>
          <w:szCs w:val="22"/>
        </w:rPr>
        <w:t xml:space="preserve">identified </w:t>
      </w:r>
      <w:r w:rsidR="00180FA2">
        <w:rPr>
          <w:rFonts w:ascii="Arial" w:hAnsi="Arial" w:cs="Arial"/>
          <w:sz w:val="22"/>
          <w:szCs w:val="22"/>
        </w:rPr>
        <w:t xml:space="preserve">there was </w:t>
      </w:r>
      <w:r w:rsidRPr="00682BDD">
        <w:rPr>
          <w:rFonts w:ascii="Arial" w:hAnsi="Arial" w:cs="Arial"/>
          <w:sz w:val="22"/>
          <w:szCs w:val="22"/>
        </w:rPr>
        <w:t>three overarching conceptualisations of engagement to reduce inequalities</w:t>
      </w:r>
      <w:r w:rsidR="00180FA2">
        <w:rPr>
          <w:rFonts w:ascii="Arial" w:hAnsi="Arial" w:cs="Arial"/>
          <w:sz w:val="22"/>
          <w:szCs w:val="22"/>
        </w:rPr>
        <w:t xml:space="preserve"> in health </w:t>
      </w:r>
      <w:r w:rsidR="007C6139" w:rsidRPr="00682BDD">
        <w:rPr>
          <w:rFonts w:ascii="Arial" w:hAnsi="Arial" w:cs="Arial"/>
          <w:sz w:val="22"/>
          <w:szCs w:val="22"/>
        </w:rPr>
        <w:t>which involve</w:t>
      </w:r>
      <w:r w:rsidR="00180FA2">
        <w:rPr>
          <w:rFonts w:ascii="Arial" w:hAnsi="Arial" w:cs="Arial"/>
          <w:sz w:val="22"/>
          <w:szCs w:val="22"/>
        </w:rPr>
        <w:t>d</w:t>
      </w:r>
      <w:r w:rsidR="007C6139" w:rsidRPr="00682BDD">
        <w:rPr>
          <w:rFonts w:ascii="Arial" w:hAnsi="Arial" w:cs="Arial"/>
          <w:sz w:val="22"/>
          <w:szCs w:val="22"/>
        </w:rPr>
        <w:t xml:space="preserve"> communities and their members, along with, strategies for service development. </w:t>
      </w:r>
      <w:r w:rsidR="00180FA2">
        <w:rPr>
          <w:rFonts w:ascii="Arial" w:hAnsi="Arial" w:cs="Arial"/>
          <w:sz w:val="22"/>
          <w:szCs w:val="22"/>
        </w:rPr>
        <w:t xml:space="preserve">Findings also found that there </w:t>
      </w:r>
      <w:r w:rsidR="00081715">
        <w:rPr>
          <w:rFonts w:ascii="Arial" w:hAnsi="Arial" w:cs="Arial"/>
          <w:sz w:val="22"/>
          <w:szCs w:val="22"/>
        </w:rPr>
        <w:t>were</w:t>
      </w:r>
      <w:r w:rsidR="00180FA2">
        <w:rPr>
          <w:rFonts w:ascii="Arial" w:hAnsi="Arial" w:cs="Arial"/>
          <w:sz w:val="22"/>
          <w:szCs w:val="22"/>
        </w:rPr>
        <w:t xml:space="preserve"> positive trends in the evidence of the studies which could be useful for future intervention and design. </w:t>
      </w:r>
    </w:p>
    <w:p w14:paraId="1EBDDFBA" w14:textId="77777777" w:rsidR="004D4D1C" w:rsidRDefault="004D4D1C" w:rsidP="00BC0029">
      <w:pPr>
        <w:spacing w:line="360" w:lineRule="auto"/>
        <w:rPr>
          <w:rFonts w:ascii="Arial" w:hAnsi="Arial" w:cs="Arial"/>
          <w:b/>
          <w:sz w:val="22"/>
          <w:szCs w:val="22"/>
        </w:rPr>
      </w:pPr>
    </w:p>
    <w:p w14:paraId="464EE719" w14:textId="7D1EB976" w:rsidR="000500CF" w:rsidRPr="00682BDD" w:rsidRDefault="000500CF" w:rsidP="00BC0029">
      <w:pPr>
        <w:spacing w:line="360" w:lineRule="auto"/>
        <w:rPr>
          <w:rFonts w:ascii="Arial" w:hAnsi="Arial" w:cs="Arial"/>
          <w:b/>
          <w:sz w:val="22"/>
          <w:szCs w:val="22"/>
        </w:rPr>
      </w:pPr>
      <w:r w:rsidRPr="00682BDD">
        <w:rPr>
          <w:rFonts w:ascii="Arial" w:hAnsi="Arial" w:cs="Arial"/>
          <w:b/>
          <w:sz w:val="22"/>
          <w:szCs w:val="22"/>
        </w:rPr>
        <w:t>Methodological weaknesses identified</w:t>
      </w:r>
    </w:p>
    <w:p w14:paraId="08E5D56B" w14:textId="7A0BCF42" w:rsidR="000500CF" w:rsidRPr="00682BDD" w:rsidRDefault="007C6139" w:rsidP="004A30B9">
      <w:pPr>
        <w:spacing w:line="360" w:lineRule="auto"/>
        <w:jc w:val="both"/>
        <w:rPr>
          <w:rFonts w:ascii="Arial" w:hAnsi="Arial" w:cs="Arial"/>
          <w:b/>
          <w:sz w:val="22"/>
          <w:szCs w:val="22"/>
        </w:rPr>
      </w:pPr>
      <w:r w:rsidRPr="00682BDD">
        <w:rPr>
          <w:rFonts w:ascii="Arial" w:hAnsi="Arial" w:cs="Arial"/>
          <w:sz w:val="22"/>
          <w:szCs w:val="22"/>
        </w:rPr>
        <w:t xml:space="preserve">It is important that both methodological strengths and weaknesses are identified </w:t>
      </w:r>
      <w:r w:rsidR="008D1D46" w:rsidRPr="00682BDD">
        <w:rPr>
          <w:rFonts w:ascii="Arial" w:hAnsi="Arial" w:cs="Arial"/>
          <w:sz w:val="22"/>
          <w:szCs w:val="22"/>
        </w:rPr>
        <w:t>to</w:t>
      </w:r>
      <w:r w:rsidRPr="00682BDD">
        <w:rPr>
          <w:rFonts w:ascii="Arial" w:hAnsi="Arial" w:cs="Arial"/>
          <w:sz w:val="22"/>
          <w:szCs w:val="22"/>
        </w:rPr>
        <w:t xml:space="preserve"> improve </w:t>
      </w:r>
      <w:r w:rsidR="00B43B0C">
        <w:rPr>
          <w:rFonts w:ascii="Arial" w:hAnsi="Arial" w:cs="Arial"/>
          <w:sz w:val="22"/>
          <w:szCs w:val="22"/>
        </w:rPr>
        <w:t>research for future development in all studies which were identified and used in this research project. The limitations and weaknesses which were identified mainly involved the lack of systematic reviews which were available</w:t>
      </w:r>
      <w:r w:rsidR="004D4D1C">
        <w:rPr>
          <w:rFonts w:ascii="Arial" w:hAnsi="Arial" w:cs="Arial"/>
          <w:sz w:val="22"/>
          <w:szCs w:val="22"/>
        </w:rPr>
        <w:t xml:space="preserve">, and the </w:t>
      </w:r>
      <w:r w:rsidR="00DF3B7B">
        <w:rPr>
          <w:rFonts w:ascii="Arial" w:hAnsi="Arial" w:cs="Arial"/>
          <w:sz w:val="22"/>
          <w:szCs w:val="22"/>
        </w:rPr>
        <w:t>number</w:t>
      </w:r>
      <w:r w:rsidR="004D4D1C">
        <w:rPr>
          <w:rFonts w:ascii="Arial" w:hAnsi="Arial" w:cs="Arial"/>
          <w:sz w:val="22"/>
          <w:szCs w:val="22"/>
        </w:rPr>
        <w:t xml:space="preserve"> of projects to be classified</w:t>
      </w:r>
      <w:r w:rsidR="00B43B0C">
        <w:rPr>
          <w:rFonts w:ascii="Arial" w:hAnsi="Arial" w:cs="Arial"/>
          <w:sz w:val="22"/>
          <w:szCs w:val="22"/>
        </w:rPr>
        <w:t>. In contrast, it was identified there was weak but inconsistent evidence that community interventions of engagement can be cost-effective and that implementation factors may affect the successes</w:t>
      </w:r>
      <w:r w:rsidR="004D4D1C">
        <w:rPr>
          <w:rFonts w:ascii="Arial" w:hAnsi="Arial" w:cs="Arial"/>
          <w:sz w:val="22"/>
          <w:szCs w:val="22"/>
        </w:rPr>
        <w:t xml:space="preserve"> of interventions. One weakness</w:t>
      </w:r>
      <w:r w:rsidR="00B43B0C">
        <w:rPr>
          <w:rFonts w:ascii="Arial" w:hAnsi="Arial" w:cs="Arial"/>
          <w:sz w:val="22"/>
          <w:szCs w:val="22"/>
        </w:rPr>
        <w:t xml:space="preserve"> </w:t>
      </w:r>
      <w:r w:rsidR="004D4D1C">
        <w:rPr>
          <w:rFonts w:ascii="Arial" w:hAnsi="Arial" w:cs="Arial"/>
          <w:sz w:val="22"/>
          <w:szCs w:val="22"/>
        </w:rPr>
        <w:t>which was identified was that e</w:t>
      </w:r>
      <w:r w:rsidR="00B43B0C">
        <w:rPr>
          <w:rFonts w:ascii="Arial" w:hAnsi="Arial" w:cs="Arial"/>
          <w:sz w:val="22"/>
          <w:szCs w:val="22"/>
        </w:rPr>
        <w:t>ven through these interventions and initiatives have been previously explored</w:t>
      </w:r>
      <w:r w:rsidR="004D4D1C">
        <w:rPr>
          <w:rFonts w:ascii="Arial" w:hAnsi="Arial" w:cs="Arial"/>
          <w:sz w:val="22"/>
          <w:szCs w:val="22"/>
        </w:rPr>
        <w:t xml:space="preserve"> and identified within studies</w:t>
      </w:r>
      <w:r w:rsidR="00B43B0C">
        <w:rPr>
          <w:rFonts w:ascii="Arial" w:hAnsi="Arial" w:cs="Arial"/>
          <w:sz w:val="22"/>
          <w:szCs w:val="22"/>
        </w:rPr>
        <w:t xml:space="preserve"> it does </w:t>
      </w:r>
      <w:r w:rsidR="004D4D1C">
        <w:rPr>
          <w:rFonts w:ascii="Arial" w:hAnsi="Arial" w:cs="Arial"/>
          <w:sz w:val="22"/>
          <w:szCs w:val="22"/>
        </w:rPr>
        <w:t>necessarily</w:t>
      </w:r>
      <w:r w:rsidR="00B43B0C">
        <w:rPr>
          <w:rFonts w:ascii="Arial" w:hAnsi="Arial" w:cs="Arial"/>
          <w:sz w:val="22"/>
          <w:szCs w:val="22"/>
        </w:rPr>
        <w:t xml:space="preserve"> mean they are still effective</w:t>
      </w:r>
      <w:r w:rsidR="004D4D1C">
        <w:rPr>
          <w:rFonts w:ascii="Arial" w:hAnsi="Arial" w:cs="Arial"/>
          <w:sz w:val="22"/>
          <w:szCs w:val="22"/>
        </w:rPr>
        <w:t xml:space="preserve"> and functional. </w:t>
      </w:r>
    </w:p>
    <w:p w14:paraId="7812606B" w14:textId="77777777" w:rsidR="004D4D1C" w:rsidRDefault="004D4D1C" w:rsidP="00BC0029">
      <w:pPr>
        <w:spacing w:line="360" w:lineRule="auto"/>
        <w:rPr>
          <w:rFonts w:ascii="Arial" w:hAnsi="Arial" w:cs="Arial"/>
          <w:b/>
          <w:sz w:val="22"/>
          <w:szCs w:val="22"/>
        </w:rPr>
      </w:pPr>
    </w:p>
    <w:p w14:paraId="68FD8444" w14:textId="3A42263C" w:rsidR="000500CF" w:rsidRPr="00682BDD" w:rsidRDefault="000500CF" w:rsidP="00BC0029">
      <w:pPr>
        <w:spacing w:line="360" w:lineRule="auto"/>
        <w:rPr>
          <w:rFonts w:ascii="Arial" w:hAnsi="Arial" w:cs="Arial"/>
          <w:b/>
          <w:sz w:val="22"/>
          <w:szCs w:val="22"/>
        </w:rPr>
      </w:pPr>
      <w:r w:rsidRPr="00682BDD">
        <w:rPr>
          <w:rFonts w:ascii="Arial" w:hAnsi="Arial" w:cs="Arial"/>
          <w:b/>
          <w:sz w:val="22"/>
          <w:szCs w:val="22"/>
        </w:rPr>
        <w:lastRenderedPageBreak/>
        <w:t>Overall conclusion</w:t>
      </w:r>
    </w:p>
    <w:p w14:paraId="4841F9D9" w14:textId="0A53E4D9" w:rsidR="00460BCB" w:rsidRDefault="000F7843" w:rsidP="004A30B9">
      <w:pPr>
        <w:spacing w:line="360" w:lineRule="auto"/>
        <w:jc w:val="both"/>
        <w:rPr>
          <w:rFonts w:ascii="Arial" w:hAnsi="Arial" w:cs="Arial"/>
          <w:sz w:val="22"/>
          <w:szCs w:val="22"/>
        </w:rPr>
      </w:pPr>
      <w:r w:rsidRPr="004F31E9">
        <w:rPr>
          <w:rFonts w:ascii="Arial" w:hAnsi="Arial" w:cs="Arial"/>
          <w:sz w:val="22"/>
          <w:szCs w:val="22"/>
        </w:rPr>
        <w:t xml:space="preserve">This research project has </w:t>
      </w:r>
      <w:r w:rsidR="00822B9E" w:rsidRPr="004F31E9">
        <w:rPr>
          <w:rFonts w:ascii="Arial" w:hAnsi="Arial" w:cs="Arial"/>
          <w:sz w:val="22"/>
          <w:szCs w:val="22"/>
        </w:rPr>
        <w:t xml:space="preserve">aimed to </w:t>
      </w:r>
      <w:r w:rsidR="004E74A6">
        <w:rPr>
          <w:rFonts w:ascii="Arial" w:hAnsi="Arial" w:cs="Arial"/>
          <w:sz w:val="22"/>
          <w:szCs w:val="22"/>
        </w:rPr>
        <w:t>investigate the effectiveness of</w:t>
      </w:r>
      <w:r w:rsidR="00822B9E" w:rsidRPr="004F31E9">
        <w:rPr>
          <w:rFonts w:ascii="Arial" w:hAnsi="Arial" w:cs="Arial"/>
          <w:sz w:val="22"/>
          <w:szCs w:val="22"/>
        </w:rPr>
        <w:t xml:space="preserve"> </w:t>
      </w:r>
      <w:r w:rsidR="004E74A6">
        <w:rPr>
          <w:rFonts w:ascii="Arial" w:hAnsi="Arial" w:cs="Arial"/>
          <w:sz w:val="22"/>
          <w:szCs w:val="22"/>
        </w:rPr>
        <w:t>Public Health A</w:t>
      </w:r>
      <w:r w:rsidR="00822B9E" w:rsidRPr="004F31E9">
        <w:rPr>
          <w:rFonts w:ascii="Arial" w:hAnsi="Arial" w:cs="Arial"/>
          <w:sz w:val="22"/>
          <w:szCs w:val="22"/>
        </w:rPr>
        <w:t>uthorities</w:t>
      </w:r>
      <w:r w:rsidR="004E74A6">
        <w:rPr>
          <w:rFonts w:ascii="Arial" w:hAnsi="Arial" w:cs="Arial"/>
          <w:sz w:val="22"/>
          <w:szCs w:val="22"/>
        </w:rPr>
        <w:t xml:space="preserve"> and how they</w:t>
      </w:r>
      <w:r w:rsidR="00E65115" w:rsidRPr="004F31E9">
        <w:rPr>
          <w:rFonts w:ascii="Arial" w:hAnsi="Arial" w:cs="Arial"/>
          <w:sz w:val="22"/>
          <w:szCs w:val="22"/>
        </w:rPr>
        <w:t xml:space="preserve"> respond to health inequalities</w:t>
      </w:r>
      <w:r w:rsidR="004E74A6">
        <w:rPr>
          <w:rFonts w:ascii="Arial" w:hAnsi="Arial" w:cs="Arial"/>
          <w:sz w:val="22"/>
          <w:szCs w:val="22"/>
        </w:rPr>
        <w:t xml:space="preserve"> across the UK</w:t>
      </w:r>
      <w:r w:rsidR="00460BCB">
        <w:rPr>
          <w:rFonts w:ascii="Arial" w:hAnsi="Arial" w:cs="Arial"/>
          <w:sz w:val="22"/>
          <w:szCs w:val="22"/>
        </w:rPr>
        <w:t>.</w:t>
      </w:r>
      <w:r w:rsidR="004E74A6">
        <w:rPr>
          <w:rFonts w:ascii="Arial" w:hAnsi="Arial" w:cs="Arial"/>
          <w:sz w:val="22"/>
          <w:szCs w:val="22"/>
        </w:rPr>
        <w:t xml:space="preserve"> </w:t>
      </w:r>
      <w:r w:rsidR="00460BCB">
        <w:rPr>
          <w:rFonts w:ascii="Arial" w:hAnsi="Arial" w:cs="Arial"/>
          <w:sz w:val="22"/>
          <w:szCs w:val="22"/>
        </w:rPr>
        <w:t xml:space="preserve">It has explored the aim and background of health inequalities, analysed current health campaigns and identified experiments which Public Health authorities can implement in their approaches to reducing inequalities, along with, identifying the effectiveness of campaigns and initiatives in reducing inequalities nationally and giving recommendations for Public Health guidance and well-being initiatives throughout. </w:t>
      </w:r>
    </w:p>
    <w:p w14:paraId="6E317F6A" w14:textId="77777777" w:rsidR="00460BCB" w:rsidRDefault="00460BCB" w:rsidP="004F31E9">
      <w:pPr>
        <w:spacing w:line="360" w:lineRule="auto"/>
        <w:rPr>
          <w:rFonts w:ascii="Arial" w:hAnsi="Arial" w:cs="Arial"/>
          <w:sz w:val="22"/>
          <w:szCs w:val="22"/>
        </w:rPr>
      </w:pPr>
    </w:p>
    <w:p w14:paraId="11B5947D" w14:textId="5E79DCD2" w:rsidR="00E4604F" w:rsidRPr="00460BCB" w:rsidRDefault="000500CF" w:rsidP="00BC0029">
      <w:pPr>
        <w:spacing w:line="360" w:lineRule="auto"/>
        <w:rPr>
          <w:rFonts w:ascii="Arial" w:hAnsi="Arial" w:cs="Arial"/>
          <w:sz w:val="22"/>
          <w:szCs w:val="22"/>
        </w:rPr>
      </w:pPr>
      <w:r w:rsidRPr="00682BDD">
        <w:rPr>
          <w:rFonts w:ascii="Arial" w:hAnsi="Arial" w:cs="Arial"/>
          <w:b/>
          <w:sz w:val="22"/>
          <w:szCs w:val="22"/>
        </w:rPr>
        <w:t xml:space="preserve">Recommendations </w:t>
      </w:r>
    </w:p>
    <w:p w14:paraId="7D9164F5" w14:textId="7007B7B7" w:rsidR="0078753F" w:rsidRDefault="00E4604F" w:rsidP="004A30B9">
      <w:pPr>
        <w:spacing w:line="360" w:lineRule="auto"/>
        <w:jc w:val="both"/>
        <w:rPr>
          <w:rFonts w:ascii="Arial" w:hAnsi="Arial" w:cs="Arial"/>
          <w:sz w:val="22"/>
          <w:szCs w:val="22"/>
        </w:rPr>
      </w:pPr>
      <w:r w:rsidRPr="00682BDD">
        <w:rPr>
          <w:rFonts w:ascii="Arial" w:hAnsi="Arial" w:cs="Arial"/>
          <w:sz w:val="22"/>
          <w:szCs w:val="22"/>
        </w:rPr>
        <w:t xml:space="preserve">It is crucial that </w:t>
      </w:r>
      <w:r w:rsidR="00BF4C9F" w:rsidRPr="00682BDD">
        <w:rPr>
          <w:rFonts w:ascii="Arial" w:hAnsi="Arial" w:cs="Arial"/>
          <w:sz w:val="22"/>
          <w:szCs w:val="22"/>
        </w:rPr>
        <w:t xml:space="preserve">the </w:t>
      </w:r>
      <w:r w:rsidR="006D5C70" w:rsidRPr="00682BDD">
        <w:rPr>
          <w:rFonts w:ascii="Arial" w:hAnsi="Arial" w:cs="Arial"/>
          <w:sz w:val="22"/>
          <w:szCs w:val="22"/>
        </w:rPr>
        <w:t>population’s</w:t>
      </w:r>
      <w:r w:rsidR="00BF4C9F" w:rsidRPr="00682BDD">
        <w:rPr>
          <w:rFonts w:ascii="Arial" w:hAnsi="Arial" w:cs="Arial"/>
          <w:sz w:val="22"/>
          <w:szCs w:val="22"/>
        </w:rPr>
        <w:t xml:space="preserve"> </w:t>
      </w:r>
      <w:r w:rsidRPr="00682BDD">
        <w:rPr>
          <w:rFonts w:ascii="Arial" w:hAnsi="Arial" w:cs="Arial"/>
          <w:sz w:val="22"/>
          <w:szCs w:val="22"/>
        </w:rPr>
        <w:t>health is a priority for public health organisations</w:t>
      </w:r>
      <w:r w:rsidR="00BF4C9F" w:rsidRPr="00682BDD">
        <w:rPr>
          <w:rFonts w:ascii="Arial" w:hAnsi="Arial" w:cs="Arial"/>
          <w:sz w:val="22"/>
          <w:szCs w:val="22"/>
        </w:rPr>
        <w:t xml:space="preserve"> across the UK. Whilst investigating the role of health authorities, this research project has identified some recommendations for continuing practice</w:t>
      </w:r>
      <w:r w:rsidR="008A3391" w:rsidRPr="00682BDD">
        <w:rPr>
          <w:rFonts w:ascii="Arial" w:hAnsi="Arial" w:cs="Arial"/>
          <w:sz w:val="22"/>
          <w:szCs w:val="22"/>
        </w:rPr>
        <w:t xml:space="preserve">, they are important </w:t>
      </w:r>
      <w:r w:rsidR="008D1D46" w:rsidRPr="00682BDD">
        <w:rPr>
          <w:rFonts w:ascii="Arial" w:hAnsi="Arial" w:cs="Arial"/>
          <w:sz w:val="22"/>
          <w:szCs w:val="22"/>
        </w:rPr>
        <w:t>to</w:t>
      </w:r>
      <w:r w:rsidR="008A3391" w:rsidRPr="00682BDD">
        <w:rPr>
          <w:rFonts w:ascii="Arial" w:hAnsi="Arial" w:cs="Arial"/>
          <w:sz w:val="22"/>
          <w:szCs w:val="22"/>
        </w:rPr>
        <w:t xml:space="preserve"> promote improved practice and research</w:t>
      </w:r>
      <w:r w:rsidR="00BF4C9F" w:rsidRPr="00682BDD">
        <w:rPr>
          <w:rFonts w:ascii="Arial" w:hAnsi="Arial" w:cs="Arial"/>
          <w:sz w:val="22"/>
          <w:szCs w:val="22"/>
        </w:rPr>
        <w:t xml:space="preserve">. These recommendations </w:t>
      </w:r>
      <w:r w:rsidR="0078753F">
        <w:rPr>
          <w:rFonts w:ascii="Arial" w:hAnsi="Arial" w:cs="Arial"/>
          <w:sz w:val="22"/>
          <w:szCs w:val="22"/>
        </w:rPr>
        <w:t>include:</w:t>
      </w:r>
      <w:r w:rsidR="00660219">
        <w:rPr>
          <w:rFonts w:ascii="Arial" w:hAnsi="Arial" w:cs="Arial"/>
          <w:sz w:val="22"/>
          <w:szCs w:val="22"/>
        </w:rPr>
        <w:t xml:space="preserve"> </w:t>
      </w:r>
    </w:p>
    <w:p w14:paraId="015DDE09" w14:textId="77777777" w:rsidR="0078753F" w:rsidRDefault="0078753F" w:rsidP="0078753F">
      <w:pPr>
        <w:spacing w:line="360" w:lineRule="auto"/>
        <w:rPr>
          <w:rFonts w:ascii="Arial" w:hAnsi="Arial" w:cs="Arial"/>
          <w:sz w:val="22"/>
          <w:szCs w:val="22"/>
        </w:rPr>
      </w:pPr>
    </w:p>
    <w:p w14:paraId="2193ACF7" w14:textId="68AE4B87" w:rsidR="002D7922" w:rsidRPr="002922A8" w:rsidRDefault="00660219" w:rsidP="004A30B9">
      <w:pPr>
        <w:pStyle w:val="ListParagraph"/>
        <w:numPr>
          <w:ilvl w:val="0"/>
          <w:numId w:val="14"/>
        </w:numPr>
        <w:spacing w:line="360" w:lineRule="auto"/>
        <w:jc w:val="both"/>
        <w:rPr>
          <w:rFonts w:ascii="Arial" w:hAnsi="Arial" w:cs="Arial"/>
          <w:sz w:val="22"/>
          <w:szCs w:val="22"/>
        </w:rPr>
      </w:pPr>
      <w:r w:rsidRPr="0078753F">
        <w:rPr>
          <w:rFonts w:ascii="Arial" w:hAnsi="Arial" w:cs="Arial"/>
          <w:sz w:val="22"/>
          <w:szCs w:val="22"/>
        </w:rPr>
        <w:t>P</w:t>
      </w:r>
      <w:r w:rsidR="00F0510D" w:rsidRPr="0078753F">
        <w:rPr>
          <w:rFonts w:ascii="Arial" w:hAnsi="Arial" w:cs="Arial"/>
          <w:sz w:val="22"/>
          <w:szCs w:val="22"/>
        </w:rPr>
        <w:t xml:space="preserve">romoting continuous joint working between </w:t>
      </w:r>
      <w:r w:rsidR="00A64D0B">
        <w:rPr>
          <w:rFonts w:ascii="Arial" w:hAnsi="Arial" w:cs="Arial"/>
          <w:sz w:val="22"/>
          <w:szCs w:val="22"/>
        </w:rPr>
        <w:t xml:space="preserve">local </w:t>
      </w:r>
      <w:r w:rsidR="00F0510D" w:rsidRPr="0078753F">
        <w:rPr>
          <w:rFonts w:ascii="Arial" w:hAnsi="Arial" w:cs="Arial"/>
          <w:sz w:val="22"/>
          <w:szCs w:val="22"/>
        </w:rPr>
        <w:t>authorities</w:t>
      </w:r>
      <w:r w:rsidR="00A64D0B">
        <w:rPr>
          <w:rFonts w:ascii="Arial" w:hAnsi="Arial" w:cs="Arial"/>
          <w:sz w:val="22"/>
          <w:szCs w:val="22"/>
        </w:rPr>
        <w:t xml:space="preserve"> such as, PHW and PHE </w:t>
      </w:r>
      <w:r w:rsidR="004D4D1C">
        <w:rPr>
          <w:rFonts w:ascii="Arial" w:hAnsi="Arial" w:cs="Arial"/>
          <w:sz w:val="22"/>
          <w:szCs w:val="22"/>
        </w:rPr>
        <w:t>and health professionals, such as doctors, nurses, health care assistants and community workers</w:t>
      </w:r>
      <w:r w:rsidR="00A64D0B">
        <w:rPr>
          <w:rFonts w:ascii="Arial" w:hAnsi="Arial" w:cs="Arial"/>
          <w:sz w:val="22"/>
          <w:szCs w:val="22"/>
        </w:rPr>
        <w:t>. Implying the importance of s</w:t>
      </w:r>
      <w:r w:rsidR="007152AC" w:rsidRPr="0078753F">
        <w:rPr>
          <w:rFonts w:ascii="Arial" w:hAnsi="Arial" w:cs="Arial"/>
          <w:sz w:val="22"/>
          <w:szCs w:val="22"/>
        </w:rPr>
        <w:t>ervices work</w:t>
      </w:r>
      <w:r w:rsidR="00A64D0B">
        <w:rPr>
          <w:rFonts w:ascii="Arial" w:hAnsi="Arial" w:cs="Arial"/>
          <w:sz w:val="22"/>
          <w:szCs w:val="22"/>
        </w:rPr>
        <w:t xml:space="preserve">ing together more by encouraging and involving </w:t>
      </w:r>
      <w:r w:rsidR="007152AC" w:rsidRPr="0078753F">
        <w:rPr>
          <w:rFonts w:ascii="Arial" w:hAnsi="Arial" w:cs="Arial"/>
          <w:sz w:val="22"/>
          <w:szCs w:val="22"/>
        </w:rPr>
        <w:t>communities and individuals in their own health.</w:t>
      </w:r>
    </w:p>
    <w:p w14:paraId="17805E1B" w14:textId="77777777" w:rsidR="00660219" w:rsidRDefault="00660219" w:rsidP="00660219">
      <w:pPr>
        <w:pStyle w:val="ListParagraph"/>
        <w:spacing w:line="360" w:lineRule="auto"/>
        <w:ind w:left="3600"/>
        <w:rPr>
          <w:rFonts w:ascii="Arial" w:hAnsi="Arial" w:cs="Arial"/>
          <w:sz w:val="22"/>
          <w:szCs w:val="22"/>
        </w:rPr>
      </w:pPr>
    </w:p>
    <w:p w14:paraId="0247CF99" w14:textId="64A50959" w:rsidR="006602E9" w:rsidRDefault="0078753F" w:rsidP="004A30B9">
      <w:pPr>
        <w:pStyle w:val="ListParagraph"/>
        <w:numPr>
          <w:ilvl w:val="0"/>
          <w:numId w:val="14"/>
        </w:numPr>
        <w:spacing w:line="360" w:lineRule="auto"/>
        <w:jc w:val="both"/>
        <w:rPr>
          <w:rFonts w:ascii="Arial" w:hAnsi="Arial" w:cs="Arial"/>
          <w:sz w:val="22"/>
          <w:szCs w:val="22"/>
        </w:rPr>
      </w:pPr>
      <w:r w:rsidRPr="0078753F">
        <w:rPr>
          <w:rFonts w:ascii="Arial" w:hAnsi="Arial" w:cs="Arial"/>
          <w:sz w:val="22"/>
          <w:szCs w:val="22"/>
        </w:rPr>
        <w:t>Governments are to ensure</w:t>
      </w:r>
      <w:r w:rsidR="007152AC" w:rsidRPr="0078753F">
        <w:rPr>
          <w:rFonts w:ascii="Arial" w:hAnsi="Arial" w:cs="Arial"/>
          <w:sz w:val="22"/>
          <w:szCs w:val="22"/>
        </w:rPr>
        <w:t xml:space="preserve"> PHE and PHW are </w:t>
      </w:r>
      <w:r w:rsidR="00F0510D" w:rsidRPr="0078753F">
        <w:rPr>
          <w:rFonts w:ascii="Arial" w:hAnsi="Arial" w:cs="Arial"/>
          <w:sz w:val="22"/>
          <w:szCs w:val="22"/>
        </w:rPr>
        <w:t xml:space="preserve">delivering </w:t>
      </w:r>
      <w:r w:rsidRPr="0078753F">
        <w:rPr>
          <w:rFonts w:ascii="Arial" w:hAnsi="Arial" w:cs="Arial"/>
          <w:sz w:val="22"/>
          <w:szCs w:val="22"/>
        </w:rPr>
        <w:t>continuous</w:t>
      </w:r>
      <w:r w:rsidR="00F0510D" w:rsidRPr="0078753F">
        <w:rPr>
          <w:rFonts w:ascii="Arial" w:hAnsi="Arial" w:cs="Arial"/>
          <w:sz w:val="22"/>
          <w:szCs w:val="22"/>
        </w:rPr>
        <w:t xml:space="preserve"> health campaigns and interventions</w:t>
      </w:r>
      <w:r w:rsidR="007152AC" w:rsidRPr="0078753F">
        <w:rPr>
          <w:rFonts w:ascii="Arial" w:hAnsi="Arial" w:cs="Arial"/>
          <w:sz w:val="22"/>
          <w:szCs w:val="22"/>
        </w:rPr>
        <w:t xml:space="preserve"> which involve the public, by putting more services in place</w:t>
      </w:r>
      <w:r w:rsidR="00A64D0B">
        <w:rPr>
          <w:rFonts w:ascii="Arial" w:hAnsi="Arial" w:cs="Arial"/>
          <w:sz w:val="22"/>
          <w:szCs w:val="22"/>
        </w:rPr>
        <w:t xml:space="preserve"> </w:t>
      </w:r>
      <w:r w:rsidRPr="0078753F">
        <w:rPr>
          <w:rFonts w:ascii="Arial" w:hAnsi="Arial" w:cs="Arial"/>
          <w:sz w:val="22"/>
          <w:szCs w:val="22"/>
        </w:rPr>
        <w:t>which increases their access to health</w:t>
      </w:r>
      <w:r w:rsidR="00F0510D" w:rsidRPr="0078753F">
        <w:rPr>
          <w:rFonts w:ascii="Arial" w:hAnsi="Arial" w:cs="Arial"/>
          <w:sz w:val="22"/>
          <w:szCs w:val="22"/>
        </w:rPr>
        <w:t>.</w:t>
      </w:r>
      <w:r w:rsidR="004818EC" w:rsidRPr="0078753F">
        <w:rPr>
          <w:rFonts w:ascii="Arial" w:hAnsi="Arial" w:cs="Arial"/>
          <w:sz w:val="22"/>
          <w:szCs w:val="22"/>
        </w:rPr>
        <w:t xml:space="preserve"> </w:t>
      </w:r>
      <w:r w:rsidR="00A64D0B">
        <w:rPr>
          <w:rFonts w:ascii="Arial" w:hAnsi="Arial" w:cs="Arial"/>
          <w:sz w:val="22"/>
          <w:szCs w:val="22"/>
        </w:rPr>
        <w:t>This could mean becoming more actively involved with the delivery of services by getting involved within communities. Public Health organisations should examine their practice in relation to the three themes which were identified.</w:t>
      </w:r>
    </w:p>
    <w:p w14:paraId="1D635762" w14:textId="77777777" w:rsidR="006602E9" w:rsidRPr="006602E9" w:rsidRDefault="006602E9" w:rsidP="006602E9">
      <w:pPr>
        <w:spacing w:line="360" w:lineRule="auto"/>
        <w:rPr>
          <w:rFonts w:ascii="Arial" w:hAnsi="Arial" w:cs="Arial"/>
          <w:sz w:val="22"/>
          <w:szCs w:val="22"/>
        </w:rPr>
      </w:pPr>
    </w:p>
    <w:p w14:paraId="2F50488D" w14:textId="77777777" w:rsidR="002E6941" w:rsidRDefault="004E74A6" w:rsidP="004A30B9">
      <w:pPr>
        <w:pStyle w:val="ListParagraph"/>
        <w:numPr>
          <w:ilvl w:val="0"/>
          <w:numId w:val="14"/>
        </w:numPr>
        <w:spacing w:line="360" w:lineRule="auto"/>
        <w:jc w:val="both"/>
        <w:rPr>
          <w:rFonts w:ascii="Arial" w:hAnsi="Arial" w:cs="Arial"/>
          <w:sz w:val="22"/>
          <w:szCs w:val="22"/>
        </w:rPr>
      </w:pPr>
      <w:r>
        <w:rPr>
          <w:rFonts w:ascii="Arial" w:hAnsi="Arial" w:cs="Arial"/>
          <w:sz w:val="22"/>
          <w:szCs w:val="22"/>
        </w:rPr>
        <w:t>There needs to be i</w:t>
      </w:r>
      <w:r w:rsidR="006602E9">
        <w:rPr>
          <w:rFonts w:ascii="Arial" w:hAnsi="Arial" w:cs="Arial"/>
          <w:sz w:val="22"/>
          <w:szCs w:val="22"/>
        </w:rPr>
        <w:t xml:space="preserve">ncreased involvement from PHW and PHE </w:t>
      </w:r>
      <w:r>
        <w:rPr>
          <w:rFonts w:ascii="Arial" w:hAnsi="Arial" w:cs="Arial"/>
          <w:sz w:val="22"/>
          <w:szCs w:val="22"/>
        </w:rPr>
        <w:t xml:space="preserve">authorities within the community by </w:t>
      </w:r>
      <w:r w:rsidR="006602E9">
        <w:rPr>
          <w:rFonts w:ascii="Arial" w:hAnsi="Arial" w:cs="Arial"/>
          <w:sz w:val="22"/>
          <w:szCs w:val="22"/>
        </w:rPr>
        <w:t xml:space="preserve">engaging in initiatives </w:t>
      </w:r>
      <w:r w:rsidR="0035001B">
        <w:rPr>
          <w:rFonts w:ascii="Arial" w:hAnsi="Arial" w:cs="Arial"/>
          <w:sz w:val="22"/>
          <w:szCs w:val="22"/>
        </w:rPr>
        <w:t>to deliver</w:t>
      </w:r>
      <w:r w:rsidR="006602E9">
        <w:rPr>
          <w:rFonts w:ascii="Arial" w:hAnsi="Arial" w:cs="Arial"/>
          <w:sz w:val="22"/>
          <w:szCs w:val="22"/>
        </w:rPr>
        <w:t xml:space="preserve"> interventions</w:t>
      </w:r>
      <w:r>
        <w:rPr>
          <w:rFonts w:ascii="Arial" w:hAnsi="Arial" w:cs="Arial"/>
          <w:sz w:val="22"/>
          <w:szCs w:val="22"/>
        </w:rPr>
        <w:t>. This can be achieved through advertisement throughout communities and local areas to promote themselves so individuals and communities know who they are and what they are in place</w:t>
      </w:r>
      <w:r w:rsidR="00A64D0B">
        <w:rPr>
          <w:rFonts w:ascii="Arial" w:hAnsi="Arial" w:cs="Arial"/>
          <w:sz w:val="22"/>
          <w:szCs w:val="22"/>
        </w:rPr>
        <w:t xml:space="preserve"> to do. They need to act as a force in the commu</w:t>
      </w:r>
      <w:r w:rsidR="002E6941">
        <w:rPr>
          <w:rFonts w:ascii="Arial" w:hAnsi="Arial" w:cs="Arial"/>
          <w:sz w:val="22"/>
          <w:szCs w:val="22"/>
        </w:rPr>
        <w:t>nity if they want to be noticed.</w:t>
      </w:r>
    </w:p>
    <w:p w14:paraId="56FEA46B" w14:textId="77777777" w:rsidR="002E6941" w:rsidRPr="002E6941" w:rsidRDefault="002E6941" w:rsidP="002E6941">
      <w:pPr>
        <w:pStyle w:val="ListParagraph"/>
        <w:rPr>
          <w:rFonts w:ascii="Arial" w:hAnsi="Arial" w:cs="Arial"/>
          <w:sz w:val="22"/>
          <w:szCs w:val="22"/>
        </w:rPr>
      </w:pPr>
    </w:p>
    <w:p w14:paraId="4F7F1A65" w14:textId="77777777" w:rsidR="004A30B9" w:rsidRDefault="004A30B9" w:rsidP="002E6941">
      <w:pPr>
        <w:spacing w:line="360" w:lineRule="auto"/>
        <w:rPr>
          <w:rFonts w:ascii="Arial" w:hAnsi="Arial" w:cs="Arial"/>
          <w:sz w:val="22"/>
          <w:szCs w:val="22"/>
        </w:rPr>
      </w:pPr>
    </w:p>
    <w:p w14:paraId="5A246C0E" w14:textId="77777777" w:rsidR="004A30B9" w:rsidRDefault="004A30B9" w:rsidP="002E6941">
      <w:pPr>
        <w:spacing w:line="360" w:lineRule="auto"/>
        <w:rPr>
          <w:rFonts w:ascii="Arial" w:hAnsi="Arial" w:cs="Arial"/>
          <w:sz w:val="22"/>
          <w:szCs w:val="22"/>
        </w:rPr>
      </w:pPr>
    </w:p>
    <w:p w14:paraId="42524D59" w14:textId="77777777" w:rsidR="004A30B9" w:rsidRDefault="004A30B9" w:rsidP="002E6941">
      <w:pPr>
        <w:spacing w:line="360" w:lineRule="auto"/>
        <w:rPr>
          <w:rFonts w:ascii="Arial" w:hAnsi="Arial" w:cs="Arial"/>
          <w:sz w:val="22"/>
          <w:szCs w:val="22"/>
        </w:rPr>
      </w:pPr>
    </w:p>
    <w:p w14:paraId="6A6E1743" w14:textId="77777777" w:rsidR="004A30B9" w:rsidRDefault="004A30B9" w:rsidP="002E6941">
      <w:pPr>
        <w:spacing w:line="360" w:lineRule="auto"/>
        <w:rPr>
          <w:rFonts w:ascii="Arial" w:hAnsi="Arial" w:cs="Arial"/>
          <w:sz w:val="22"/>
          <w:szCs w:val="22"/>
        </w:rPr>
      </w:pPr>
    </w:p>
    <w:p w14:paraId="1945132E" w14:textId="2E69E3AE" w:rsidR="007D1E47" w:rsidRPr="002E6941" w:rsidRDefault="007D1E47" w:rsidP="002E6941">
      <w:pPr>
        <w:spacing w:line="360" w:lineRule="auto"/>
        <w:rPr>
          <w:rFonts w:ascii="Arial" w:hAnsi="Arial" w:cs="Arial"/>
          <w:sz w:val="22"/>
          <w:szCs w:val="22"/>
        </w:rPr>
      </w:pPr>
      <w:r w:rsidRPr="002E6941">
        <w:rPr>
          <w:rFonts w:ascii="Arial" w:hAnsi="Arial" w:cs="Arial"/>
          <w:sz w:val="22"/>
          <w:szCs w:val="22"/>
        </w:rPr>
        <w:lastRenderedPageBreak/>
        <w:t>References</w:t>
      </w:r>
    </w:p>
    <w:p w14:paraId="09FD8E40" w14:textId="77777777" w:rsidR="007D1E47" w:rsidRPr="00682BDD" w:rsidRDefault="007D1E47" w:rsidP="007D1E47">
      <w:pPr>
        <w:rPr>
          <w:rFonts w:ascii="Arial" w:hAnsi="Arial" w:cs="Arial"/>
          <w:sz w:val="22"/>
          <w:szCs w:val="22"/>
        </w:rPr>
      </w:pPr>
    </w:p>
    <w:p w14:paraId="34B67FAD" w14:textId="7AB13237" w:rsidR="008221C8" w:rsidRPr="00682BDD" w:rsidRDefault="008221C8" w:rsidP="008221C8">
      <w:pPr>
        <w:textAlignment w:val="baseline"/>
        <w:rPr>
          <w:rFonts w:ascii="Arial" w:eastAsia="Times New Roman" w:hAnsi="Arial" w:cs="Arial"/>
          <w:color w:val="000000"/>
          <w:sz w:val="22"/>
          <w:szCs w:val="22"/>
        </w:rPr>
      </w:pPr>
      <w:proofErr w:type="spellStart"/>
      <w:r w:rsidRPr="00682BDD">
        <w:rPr>
          <w:rFonts w:ascii="Arial" w:eastAsia="Times New Roman" w:hAnsi="Arial" w:cs="Arial"/>
          <w:color w:val="000000"/>
          <w:sz w:val="22"/>
          <w:szCs w:val="22"/>
        </w:rPr>
        <w:t>Alzubaidi</w:t>
      </w:r>
      <w:proofErr w:type="spellEnd"/>
      <w:r w:rsidR="008C31C5" w:rsidRPr="00682BDD">
        <w:rPr>
          <w:rFonts w:ascii="Arial" w:eastAsia="Times New Roman" w:hAnsi="Arial" w:cs="Arial"/>
          <w:color w:val="000000"/>
          <w:sz w:val="22"/>
          <w:szCs w:val="22"/>
        </w:rPr>
        <w:t>, H.</w:t>
      </w:r>
      <w:r w:rsidRPr="00682BDD">
        <w:rPr>
          <w:rFonts w:ascii="Arial" w:eastAsia="Times New Roman" w:hAnsi="Arial" w:cs="Arial"/>
          <w:color w:val="000000"/>
          <w:sz w:val="22"/>
          <w:szCs w:val="22"/>
        </w:rPr>
        <w:t xml:space="preserve"> </w:t>
      </w:r>
      <w:proofErr w:type="spellStart"/>
      <w:r w:rsidRPr="00682BDD">
        <w:rPr>
          <w:rFonts w:ascii="Arial" w:eastAsia="Times New Roman" w:hAnsi="Arial" w:cs="Arial"/>
          <w:color w:val="000000"/>
          <w:sz w:val="22"/>
          <w:szCs w:val="22"/>
        </w:rPr>
        <w:t>Carr</w:t>
      </w:r>
      <w:proofErr w:type="spellEnd"/>
      <w:r w:rsidR="008C31C5" w:rsidRPr="00682BDD">
        <w:rPr>
          <w:rFonts w:ascii="Arial" w:eastAsia="Times New Roman" w:hAnsi="Arial" w:cs="Arial"/>
          <w:color w:val="000000"/>
          <w:sz w:val="22"/>
          <w:szCs w:val="22"/>
        </w:rPr>
        <w:t>, J.</w:t>
      </w:r>
      <w:r w:rsidRPr="00682BDD">
        <w:rPr>
          <w:rFonts w:ascii="Arial" w:eastAsia="Times New Roman" w:hAnsi="Arial" w:cs="Arial"/>
          <w:color w:val="000000"/>
          <w:sz w:val="22"/>
          <w:szCs w:val="22"/>
        </w:rPr>
        <w:t xml:space="preserve"> </w:t>
      </w:r>
      <w:proofErr w:type="spellStart"/>
      <w:r w:rsidRPr="00682BDD">
        <w:rPr>
          <w:rFonts w:ascii="Arial" w:eastAsia="Times New Roman" w:hAnsi="Arial" w:cs="Arial"/>
          <w:color w:val="000000"/>
          <w:sz w:val="22"/>
          <w:szCs w:val="22"/>
        </w:rPr>
        <w:t>Councell</w:t>
      </w:r>
      <w:proofErr w:type="spellEnd"/>
      <w:r w:rsidR="008C31C5" w:rsidRPr="00682BDD">
        <w:rPr>
          <w:rFonts w:ascii="Arial" w:eastAsia="Times New Roman" w:hAnsi="Arial" w:cs="Arial"/>
          <w:color w:val="000000"/>
          <w:sz w:val="22"/>
          <w:szCs w:val="22"/>
        </w:rPr>
        <w:t>, R. &amp;</w:t>
      </w:r>
      <w:r w:rsidRPr="00682BDD">
        <w:rPr>
          <w:rFonts w:ascii="Arial" w:eastAsia="Times New Roman" w:hAnsi="Arial" w:cs="Arial"/>
          <w:color w:val="000000"/>
          <w:sz w:val="22"/>
          <w:szCs w:val="22"/>
        </w:rPr>
        <w:t xml:space="preserve"> Johnson</w:t>
      </w:r>
      <w:r w:rsidR="008C31C5" w:rsidRPr="00682BDD">
        <w:rPr>
          <w:rFonts w:ascii="Arial" w:eastAsia="Times New Roman" w:hAnsi="Arial" w:cs="Arial"/>
          <w:color w:val="000000"/>
          <w:sz w:val="22"/>
          <w:szCs w:val="22"/>
        </w:rPr>
        <w:t>,</w:t>
      </w:r>
      <w:r w:rsidRPr="00682BDD">
        <w:rPr>
          <w:rFonts w:ascii="Arial" w:eastAsia="Times New Roman" w:hAnsi="Arial" w:cs="Arial"/>
          <w:color w:val="000000"/>
          <w:sz w:val="22"/>
          <w:szCs w:val="22"/>
        </w:rPr>
        <w:t xml:space="preserve"> G. </w:t>
      </w:r>
      <w:r w:rsidR="00A81CBA">
        <w:rPr>
          <w:rFonts w:ascii="Arial" w:eastAsia="Times New Roman" w:hAnsi="Arial" w:cs="Arial"/>
          <w:color w:val="000000"/>
          <w:sz w:val="22"/>
          <w:szCs w:val="22"/>
        </w:rPr>
        <w:t>(2013),</w:t>
      </w:r>
      <w:r w:rsidRPr="00682BDD">
        <w:rPr>
          <w:rFonts w:ascii="Arial" w:eastAsia="Times New Roman" w:hAnsi="Arial" w:cs="Arial"/>
          <w:color w:val="000000"/>
          <w:sz w:val="22"/>
          <w:szCs w:val="22"/>
        </w:rPr>
        <w:t xml:space="preserve"> ‘Households Below Average Income: An analysis of the income distribution 1994/95 – 2011/12’. </w:t>
      </w:r>
      <w:r w:rsidRPr="008948CD">
        <w:rPr>
          <w:rFonts w:ascii="Arial" w:eastAsia="Times New Roman" w:hAnsi="Arial" w:cs="Arial"/>
          <w:color w:val="000000"/>
          <w:sz w:val="22"/>
          <w:szCs w:val="22"/>
          <w:u w:val="single"/>
        </w:rPr>
        <w:t>Department for Work and Pensions.</w:t>
      </w:r>
      <w:r w:rsidRPr="00682BDD">
        <w:rPr>
          <w:rFonts w:ascii="Arial" w:eastAsia="Times New Roman" w:hAnsi="Arial" w:cs="Arial"/>
          <w:color w:val="000000"/>
          <w:sz w:val="22"/>
          <w:szCs w:val="22"/>
        </w:rPr>
        <w:t xml:space="preserve"> 2013. </w:t>
      </w:r>
    </w:p>
    <w:p w14:paraId="2D1D28E9" w14:textId="77777777" w:rsidR="008221C8" w:rsidRPr="00682BDD" w:rsidRDefault="008221C8" w:rsidP="008221C8">
      <w:pPr>
        <w:textAlignment w:val="baseline"/>
        <w:rPr>
          <w:rFonts w:ascii="Arial" w:eastAsia="Times New Roman" w:hAnsi="Arial" w:cs="Arial"/>
          <w:color w:val="000000"/>
          <w:sz w:val="21"/>
          <w:szCs w:val="21"/>
          <w:lang w:val="en-US"/>
        </w:rPr>
      </w:pPr>
    </w:p>
    <w:p w14:paraId="5F46EC1D" w14:textId="1CAF4EEB" w:rsidR="007D1E47" w:rsidRPr="00682BDD" w:rsidRDefault="007D1E47" w:rsidP="007D1E47">
      <w:pPr>
        <w:rPr>
          <w:rFonts w:ascii="Arial" w:hAnsi="Arial" w:cs="Arial"/>
          <w:sz w:val="22"/>
          <w:szCs w:val="22"/>
        </w:rPr>
      </w:pPr>
      <w:r w:rsidRPr="00682BDD">
        <w:rPr>
          <w:rFonts w:ascii="Arial" w:hAnsi="Arial" w:cs="Arial"/>
          <w:sz w:val="22"/>
          <w:szCs w:val="22"/>
        </w:rPr>
        <w:t xml:space="preserve">Aveyard, H. (2014), </w:t>
      </w:r>
      <w:r w:rsidR="001E7F6B" w:rsidRPr="00682BDD">
        <w:rPr>
          <w:rFonts w:ascii="Arial" w:hAnsi="Arial" w:cs="Arial"/>
          <w:sz w:val="22"/>
          <w:szCs w:val="22"/>
          <w:u w:val="single"/>
        </w:rPr>
        <w:t>Doing a Literature Review in Health and Social C</w:t>
      </w:r>
      <w:r w:rsidRPr="00682BDD">
        <w:rPr>
          <w:rFonts w:ascii="Arial" w:hAnsi="Arial" w:cs="Arial"/>
          <w:sz w:val="22"/>
          <w:szCs w:val="22"/>
          <w:u w:val="single"/>
        </w:rPr>
        <w:t>are</w:t>
      </w:r>
      <w:r w:rsidR="00CD450C" w:rsidRPr="00682BDD">
        <w:rPr>
          <w:rFonts w:ascii="Arial" w:hAnsi="Arial" w:cs="Arial"/>
          <w:sz w:val="22"/>
          <w:szCs w:val="22"/>
          <w:u w:val="single"/>
        </w:rPr>
        <w:t>: A Practical Guide</w:t>
      </w:r>
      <w:r w:rsidRPr="00682BDD">
        <w:rPr>
          <w:rFonts w:ascii="Arial" w:hAnsi="Arial" w:cs="Arial"/>
          <w:sz w:val="22"/>
          <w:szCs w:val="22"/>
        </w:rPr>
        <w:t>. (3</w:t>
      </w:r>
      <w:r w:rsidRPr="00682BDD">
        <w:rPr>
          <w:rFonts w:ascii="Arial" w:hAnsi="Arial" w:cs="Arial"/>
          <w:sz w:val="22"/>
          <w:szCs w:val="22"/>
          <w:vertAlign w:val="superscript"/>
        </w:rPr>
        <w:t>rd</w:t>
      </w:r>
      <w:r w:rsidRPr="00682BDD">
        <w:rPr>
          <w:rFonts w:ascii="Arial" w:hAnsi="Arial" w:cs="Arial"/>
          <w:sz w:val="22"/>
          <w:szCs w:val="22"/>
        </w:rPr>
        <w:t xml:space="preserve">ed). England: Open University Press. </w:t>
      </w:r>
    </w:p>
    <w:p w14:paraId="3EDCFD96" w14:textId="77777777" w:rsidR="007D1E47" w:rsidRPr="00682BDD" w:rsidRDefault="007D1E47" w:rsidP="007D1E47">
      <w:pPr>
        <w:rPr>
          <w:rFonts w:ascii="Arial" w:hAnsi="Arial" w:cs="Arial"/>
          <w:sz w:val="22"/>
          <w:szCs w:val="22"/>
        </w:rPr>
      </w:pPr>
    </w:p>
    <w:p w14:paraId="48F60825" w14:textId="2EEE96C5" w:rsidR="009F269E" w:rsidRPr="00682BDD" w:rsidRDefault="009F269E" w:rsidP="007D1E47">
      <w:pPr>
        <w:widowControl w:val="0"/>
        <w:autoSpaceDE w:val="0"/>
        <w:autoSpaceDN w:val="0"/>
        <w:adjustRightInd w:val="0"/>
        <w:spacing w:after="240"/>
        <w:rPr>
          <w:rFonts w:ascii="Arial" w:hAnsi="Arial" w:cs="Arial"/>
          <w:bCs/>
          <w:color w:val="000000" w:themeColor="text1"/>
          <w:sz w:val="22"/>
          <w:szCs w:val="22"/>
        </w:rPr>
      </w:pPr>
      <w:proofErr w:type="spellStart"/>
      <w:r w:rsidRPr="00682BDD">
        <w:rPr>
          <w:rFonts w:ascii="Arial" w:hAnsi="Arial" w:cs="Arial"/>
          <w:bCs/>
          <w:color w:val="000000" w:themeColor="text1"/>
          <w:sz w:val="22"/>
          <w:szCs w:val="22"/>
        </w:rPr>
        <w:t>Bambra</w:t>
      </w:r>
      <w:proofErr w:type="spellEnd"/>
      <w:r w:rsidRPr="00682BDD">
        <w:rPr>
          <w:rFonts w:ascii="Arial" w:hAnsi="Arial" w:cs="Arial"/>
          <w:bCs/>
          <w:color w:val="000000" w:themeColor="text1"/>
          <w:sz w:val="22"/>
          <w:szCs w:val="22"/>
        </w:rPr>
        <w:t xml:space="preserve">, C. Hillier, F. Cairns, J </w:t>
      </w:r>
      <w:r w:rsidRPr="00682BDD">
        <w:rPr>
          <w:rFonts w:ascii="Arial" w:hAnsi="Arial" w:cs="Arial"/>
          <w:bCs/>
          <w:i/>
          <w:color w:val="000000" w:themeColor="text1"/>
          <w:sz w:val="22"/>
          <w:szCs w:val="22"/>
        </w:rPr>
        <w:t>et al</w:t>
      </w:r>
      <w:r w:rsidR="00A81CBA">
        <w:rPr>
          <w:rFonts w:ascii="Arial" w:hAnsi="Arial" w:cs="Arial"/>
          <w:bCs/>
          <w:color w:val="000000" w:themeColor="text1"/>
          <w:sz w:val="22"/>
          <w:szCs w:val="22"/>
        </w:rPr>
        <w:t>. (2015),</w:t>
      </w:r>
      <w:r w:rsidRPr="00682BDD">
        <w:rPr>
          <w:rFonts w:ascii="Arial" w:hAnsi="Arial" w:cs="Arial"/>
          <w:bCs/>
          <w:color w:val="000000" w:themeColor="text1"/>
          <w:sz w:val="22"/>
          <w:szCs w:val="22"/>
        </w:rPr>
        <w:t xml:space="preserve"> ‘How effective are interventions at reducing socioeconomic inequalities in obes</w:t>
      </w:r>
      <w:r w:rsidR="008948CD">
        <w:rPr>
          <w:rFonts w:ascii="Arial" w:hAnsi="Arial" w:cs="Arial"/>
          <w:bCs/>
          <w:color w:val="000000" w:themeColor="text1"/>
          <w:sz w:val="22"/>
          <w:szCs w:val="22"/>
        </w:rPr>
        <w:t xml:space="preserve">ity among children and adults’: </w:t>
      </w:r>
      <w:r w:rsidRPr="00682BDD">
        <w:rPr>
          <w:rFonts w:ascii="Arial" w:hAnsi="Arial" w:cs="Arial"/>
          <w:bCs/>
          <w:color w:val="000000" w:themeColor="text1"/>
          <w:sz w:val="22"/>
          <w:szCs w:val="22"/>
        </w:rPr>
        <w:t xml:space="preserve">Two systematic reviews. </w:t>
      </w:r>
      <w:r w:rsidRPr="008948CD">
        <w:rPr>
          <w:rFonts w:ascii="Arial" w:hAnsi="Arial" w:cs="Arial"/>
          <w:bCs/>
          <w:color w:val="000000" w:themeColor="text1"/>
          <w:sz w:val="22"/>
          <w:szCs w:val="22"/>
          <w:u w:val="single"/>
        </w:rPr>
        <w:t>Public Health Res</w:t>
      </w:r>
      <w:r w:rsidR="00A81CBA">
        <w:rPr>
          <w:rFonts w:ascii="Arial" w:hAnsi="Arial" w:cs="Arial"/>
          <w:bCs/>
          <w:color w:val="000000" w:themeColor="text1"/>
          <w:sz w:val="22"/>
          <w:szCs w:val="22"/>
        </w:rPr>
        <w:t xml:space="preserve">. </w:t>
      </w:r>
      <w:r w:rsidR="008948CD" w:rsidRPr="008948CD">
        <w:rPr>
          <w:rFonts w:ascii="Arial" w:hAnsi="Arial" w:cs="Arial"/>
          <w:bCs/>
          <w:color w:val="000000" w:themeColor="text1"/>
          <w:sz w:val="22"/>
          <w:szCs w:val="22"/>
        </w:rPr>
        <w:t>Vol</w:t>
      </w:r>
      <w:r w:rsidR="00976D5C">
        <w:rPr>
          <w:rFonts w:ascii="Arial" w:hAnsi="Arial" w:cs="Arial"/>
          <w:bCs/>
          <w:color w:val="000000" w:themeColor="text1"/>
          <w:sz w:val="22"/>
          <w:szCs w:val="22"/>
        </w:rPr>
        <w:t xml:space="preserve">: </w:t>
      </w:r>
      <w:r w:rsidR="00FD033B" w:rsidRPr="008948CD">
        <w:rPr>
          <w:rFonts w:ascii="Arial" w:hAnsi="Arial" w:cs="Arial"/>
          <w:bCs/>
          <w:color w:val="000000" w:themeColor="text1"/>
          <w:sz w:val="22"/>
          <w:szCs w:val="22"/>
        </w:rPr>
        <w:t>3</w:t>
      </w:r>
      <w:r w:rsidR="008948CD">
        <w:rPr>
          <w:rFonts w:ascii="Arial" w:hAnsi="Arial" w:cs="Arial"/>
          <w:bCs/>
          <w:color w:val="000000" w:themeColor="text1"/>
          <w:sz w:val="22"/>
          <w:szCs w:val="22"/>
        </w:rPr>
        <w:t>, No.</w:t>
      </w:r>
      <w:r w:rsidR="00FD033B" w:rsidRPr="008948CD">
        <w:rPr>
          <w:rFonts w:ascii="Arial" w:hAnsi="Arial" w:cs="Arial"/>
          <w:bCs/>
          <w:color w:val="000000" w:themeColor="text1"/>
          <w:sz w:val="22"/>
          <w:szCs w:val="22"/>
        </w:rPr>
        <w:t>1</w:t>
      </w:r>
      <w:r w:rsidR="008948CD">
        <w:rPr>
          <w:rFonts w:ascii="Arial" w:hAnsi="Arial" w:cs="Arial"/>
          <w:bCs/>
          <w:color w:val="000000" w:themeColor="text1"/>
          <w:sz w:val="22"/>
          <w:szCs w:val="22"/>
        </w:rPr>
        <w:t xml:space="preserve">, 2015. Pg. </w:t>
      </w:r>
      <w:r w:rsidR="00680DE9" w:rsidRPr="008948CD">
        <w:rPr>
          <w:rFonts w:ascii="Arial" w:hAnsi="Arial" w:cs="Arial"/>
          <w:bCs/>
          <w:color w:val="000000" w:themeColor="text1"/>
          <w:sz w:val="22"/>
          <w:szCs w:val="22"/>
        </w:rPr>
        <w:t>445.</w:t>
      </w:r>
      <w:r w:rsidR="00680DE9" w:rsidRPr="00682BDD">
        <w:rPr>
          <w:rFonts w:ascii="Arial" w:hAnsi="Arial" w:cs="Arial"/>
          <w:bCs/>
          <w:color w:val="000000" w:themeColor="text1"/>
          <w:sz w:val="22"/>
          <w:szCs w:val="22"/>
        </w:rPr>
        <w:t xml:space="preserve"> </w:t>
      </w:r>
    </w:p>
    <w:p w14:paraId="2A6592E6" w14:textId="28CFB16F" w:rsidR="00976D5C" w:rsidRDefault="00976D5C" w:rsidP="007D1E47">
      <w:pPr>
        <w:widowControl w:val="0"/>
        <w:autoSpaceDE w:val="0"/>
        <w:autoSpaceDN w:val="0"/>
        <w:adjustRightInd w:val="0"/>
        <w:spacing w:after="240"/>
        <w:rPr>
          <w:rFonts w:ascii="Arial" w:hAnsi="Arial" w:cs="Arial"/>
          <w:bCs/>
          <w:color w:val="000000" w:themeColor="text1"/>
          <w:sz w:val="22"/>
          <w:szCs w:val="22"/>
        </w:rPr>
      </w:pPr>
      <w:proofErr w:type="spellStart"/>
      <w:r>
        <w:rPr>
          <w:rFonts w:ascii="Arial" w:hAnsi="Arial" w:cs="Arial"/>
          <w:bCs/>
          <w:color w:val="000000" w:themeColor="text1"/>
          <w:sz w:val="22"/>
          <w:szCs w:val="22"/>
        </w:rPr>
        <w:t>Borrell</w:t>
      </w:r>
      <w:proofErr w:type="spellEnd"/>
      <w:r>
        <w:rPr>
          <w:rFonts w:ascii="Arial" w:hAnsi="Arial" w:cs="Arial"/>
          <w:bCs/>
          <w:color w:val="000000" w:themeColor="text1"/>
          <w:sz w:val="22"/>
          <w:szCs w:val="22"/>
        </w:rPr>
        <w:t>, C. Pons-</w:t>
      </w:r>
      <w:proofErr w:type="spellStart"/>
      <w:r>
        <w:rPr>
          <w:rFonts w:ascii="Arial" w:hAnsi="Arial" w:cs="Arial"/>
          <w:bCs/>
          <w:color w:val="000000" w:themeColor="text1"/>
          <w:sz w:val="22"/>
          <w:szCs w:val="22"/>
        </w:rPr>
        <w:t>Vigues</w:t>
      </w:r>
      <w:proofErr w:type="spellEnd"/>
      <w:r>
        <w:rPr>
          <w:rFonts w:ascii="Arial" w:hAnsi="Arial" w:cs="Arial"/>
          <w:bCs/>
          <w:color w:val="000000" w:themeColor="text1"/>
          <w:sz w:val="22"/>
          <w:szCs w:val="22"/>
        </w:rPr>
        <w:t xml:space="preserve">, M. Morrison, J. </w:t>
      </w:r>
      <w:proofErr w:type="spellStart"/>
      <w:r>
        <w:rPr>
          <w:rFonts w:ascii="Arial" w:hAnsi="Arial" w:cs="Arial"/>
          <w:bCs/>
          <w:color w:val="000000" w:themeColor="text1"/>
          <w:sz w:val="22"/>
          <w:szCs w:val="22"/>
        </w:rPr>
        <w:t>Diez</w:t>
      </w:r>
      <w:proofErr w:type="spellEnd"/>
      <w:r>
        <w:rPr>
          <w:rFonts w:ascii="Arial" w:hAnsi="Arial" w:cs="Arial"/>
          <w:bCs/>
          <w:color w:val="000000" w:themeColor="text1"/>
          <w:sz w:val="22"/>
          <w:szCs w:val="22"/>
        </w:rPr>
        <w:t xml:space="preserve">, E. (2013), ‘Factors and processes influencing health inequalities in urban areas.’ </w:t>
      </w:r>
      <w:r>
        <w:rPr>
          <w:rFonts w:ascii="Arial" w:hAnsi="Arial" w:cs="Arial"/>
          <w:bCs/>
          <w:color w:val="000000" w:themeColor="text1"/>
          <w:sz w:val="22"/>
          <w:szCs w:val="22"/>
          <w:u w:val="single"/>
        </w:rPr>
        <w:t xml:space="preserve">J </w:t>
      </w:r>
      <w:proofErr w:type="spellStart"/>
      <w:r>
        <w:rPr>
          <w:rFonts w:ascii="Arial" w:hAnsi="Arial" w:cs="Arial"/>
          <w:bCs/>
          <w:color w:val="000000" w:themeColor="text1"/>
          <w:sz w:val="22"/>
          <w:szCs w:val="22"/>
          <w:u w:val="single"/>
        </w:rPr>
        <w:t>Epidemiol</w:t>
      </w:r>
      <w:proofErr w:type="spellEnd"/>
      <w:r>
        <w:rPr>
          <w:rFonts w:ascii="Arial" w:hAnsi="Arial" w:cs="Arial"/>
          <w:bCs/>
          <w:color w:val="000000" w:themeColor="text1"/>
          <w:sz w:val="22"/>
          <w:szCs w:val="22"/>
          <w:u w:val="single"/>
        </w:rPr>
        <w:t xml:space="preserve"> </w:t>
      </w:r>
      <w:r w:rsidRPr="00976D5C">
        <w:rPr>
          <w:rFonts w:ascii="Arial" w:hAnsi="Arial" w:cs="Arial"/>
          <w:bCs/>
          <w:color w:val="000000" w:themeColor="text1"/>
          <w:sz w:val="22"/>
          <w:szCs w:val="22"/>
          <w:u w:val="single"/>
        </w:rPr>
        <w:t>Community Health</w:t>
      </w:r>
      <w:r>
        <w:rPr>
          <w:rFonts w:ascii="Arial" w:hAnsi="Arial" w:cs="Arial"/>
          <w:bCs/>
          <w:color w:val="000000" w:themeColor="text1"/>
          <w:sz w:val="22"/>
          <w:szCs w:val="22"/>
        </w:rPr>
        <w:t xml:space="preserve">. Vol: 67, No.5, 2013, Pg. 389-391. </w:t>
      </w:r>
    </w:p>
    <w:p w14:paraId="3EF9304B" w14:textId="15C158A0" w:rsidR="007D1E47" w:rsidRPr="00682BDD" w:rsidRDefault="007D1E47" w:rsidP="007D1E47">
      <w:pPr>
        <w:widowControl w:val="0"/>
        <w:autoSpaceDE w:val="0"/>
        <w:autoSpaceDN w:val="0"/>
        <w:adjustRightInd w:val="0"/>
        <w:spacing w:after="240"/>
        <w:rPr>
          <w:rFonts w:ascii="Arial" w:hAnsi="Arial" w:cs="Arial"/>
          <w:color w:val="000000" w:themeColor="text1"/>
          <w:sz w:val="22"/>
          <w:szCs w:val="22"/>
        </w:rPr>
      </w:pPr>
      <w:r w:rsidRPr="00682BDD">
        <w:rPr>
          <w:rFonts w:ascii="Arial" w:hAnsi="Arial" w:cs="Arial"/>
          <w:bCs/>
          <w:color w:val="000000" w:themeColor="text1"/>
          <w:sz w:val="22"/>
          <w:szCs w:val="22"/>
        </w:rPr>
        <w:t>British M</w:t>
      </w:r>
      <w:r w:rsidR="00A81CBA">
        <w:rPr>
          <w:rFonts w:ascii="Arial" w:hAnsi="Arial" w:cs="Arial"/>
          <w:bCs/>
          <w:color w:val="000000" w:themeColor="text1"/>
          <w:sz w:val="22"/>
          <w:szCs w:val="22"/>
        </w:rPr>
        <w:t>edical Association (BMA) (2016),</w:t>
      </w:r>
      <w:r w:rsidRPr="00682BDD">
        <w:rPr>
          <w:rFonts w:ascii="Arial" w:hAnsi="Arial" w:cs="Arial"/>
          <w:bCs/>
          <w:color w:val="000000" w:themeColor="text1"/>
          <w:sz w:val="22"/>
          <w:szCs w:val="22"/>
        </w:rPr>
        <w:t xml:space="preserve"> </w:t>
      </w:r>
      <w:r w:rsidR="009F269E" w:rsidRPr="00682BDD">
        <w:rPr>
          <w:rFonts w:ascii="Arial" w:hAnsi="Arial" w:cs="Arial"/>
          <w:bCs/>
          <w:color w:val="000000" w:themeColor="text1"/>
          <w:sz w:val="22"/>
          <w:szCs w:val="22"/>
        </w:rPr>
        <w:t>‘</w:t>
      </w:r>
      <w:r w:rsidRPr="00682BDD">
        <w:rPr>
          <w:rFonts w:ascii="Arial" w:hAnsi="Arial" w:cs="Arial"/>
          <w:bCs/>
          <w:color w:val="000000" w:themeColor="text1"/>
          <w:sz w:val="22"/>
          <w:szCs w:val="22"/>
        </w:rPr>
        <w:t xml:space="preserve">Health in all policies: health, austerity and welfare reform. </w:t>
      </w:r>
      <w:r w:rsidRPr="00682BDD">
        <w:rPr>
          <w:rFonts w:ascii="Arial" w:hAnsi="Arial" w:cs="Arial"/>
          <w:color w:val="000000" w:themeColor="text1"/>
          <w:sz w:val="22"/>
          <w:szCs w:val="22"/>
        </w:rPr>
        <w:t>A briefing from the board of science</w:t>
      </w:r>
      <w:r w:rsidR="009F269E" w:rsidRPr="00682BDD">
        <w:rPr>
          <w:rFonts w:ascii="Arial" w:hAnsi="Arial" w:cs="Arial"/>
          <w:color w:val="000000" w:themeColor="text1"/>
          <w:sz w:val="22"/>
          <w:szCs w:val="22"/>
        </w:rPr>
        <w:t>’</w:t>
      </w:r>
      <w:r w:rsidRPr="00682BDD">
        <w:rPr>
          <w:rFonts w:ascii="Arial" w:hAnsi="Arial" w:cs="Arial"/>
          <w:color w:val="000000" w:themeColor="text1"/>
          <w:sz w:val="22"/>
          <w:szCs w:val="22"/>
        </w:rPr>
        <w:t xml:space="preserve">. Available at: </w:t>
      </w:r>
      <w:r w:rsidRPr="00682BDD">
        <w:rPr>
          <w:rFonts w:ascii="Arial" w:hAnsi="Arial" w:cs="Arial"/>
          <w:color w:val="000000" w:themeColor="text1"/>
          <w:sz w:val="22"/>
          <w:szCs w:val="22"/>
          <w:u w:val="single"/>
        </w:rPr>
        <w:t>https://www.bma.org.uk/collective-voice/policy-and-research/public-and-population-health/health-inequalities</w:t>
      </w:r>
      <w:r w:rsidRPr="00682BDD">
        <w:rPr>
          <w:rFonts w:ascii="Arial" w:hAnsi="Arial" w:cs="Arial"/>
          <w:color w:val="000000" w:themeColor="text1"/>
          <w:sz w:val="22"/>
          <w:szCs w:val="22"/>
        </w:rPr>
        <w:t xml:space="preserve">. Accessed: 2nd November 2017. </w:t>
      </w:r>
    </w:p>
    <w:p w14:paraId="703DE85D" w14:textId="11E1A3F5" w:rsidR="00446945" w:rsidRDefault="00446945" w:rsidP="007D1E47">
      <w:pPr>
        <w:rPr>
          <w:rFonts w:ascii="Arial" w:hAnsi="Arial" w:cs="Arial"/>
          <w:sz w:val="22"/>
          <w:szCs w:val="22"/>
        </w:rPr>
      </w:pPr>
      <w:r>
        <w:rPr>
          <w:rFonts w:ascii="Arial" w:hAnsi="Arial" w:cs="Arial"/>
          <w:sz w:val="22"/>
          <w:szCs w:val="22"/>
        </w:rPr>
        <w:t>Bryman, A</w:t>
      </w:r>
      <w:r w:rsidR="0044554C">
        <w:rPr>
          <w:rFonts w:ascii="Arial" w:hAnsi="Arial" w:cs="Arial"/>
          <w:sz w:val="22"/>
          <w:szCs w:val="22"/>
        </w:rPr>
        <w:t xml:space="preserve">. </w:t>
      </w:r>
      <w:r>
        <w:rPr>
          <w:rFonts w:ascii="Arial" w:hAnsi="Arial" w:cs="Arial"/>
          <w:sz w:val="22"/>
          <w:szCs w:val="22"/>
        </w:rPr>
        <w:t xml:space="preserve">(2016). </w:t>
      </w:r>
      <w:r w:rsidRPr="00446945">
        <w:rPr>
          <w:rFonts w:ascii="Arial" w:hAnsi="Arial" w:cs="Arial"/>
          <w:sz w:val="22"/>
          <w:szCs w:val="22"/>
          <w:u w:val="single"/>
        </w:rPr>
        <w:t>Social Research Methods</w:t>
      </w:r>
      <w:r>
        <w:rPr>
          <w:rFonts w:ascii="Arial" w:hAnsi="Arial" w:cs="Arial"/>
          <w:sz w:val="22"/>
          <w:szCs w:val="22"/>
        </w:rPr>
        <w:t>. (6</w:t>
      </w:r>
      <w:r w:rsidRPr="00446945">
        <w:rPr>
          <w:rFonts w:ascii="Arial" w:hAnsi="Arial" w:cs="Arial"/>
          <w:sz w:val="22"/>
          <w:szCs w:val="22"/>
          <w:vertAlign w:val="superscript"/>
        </w:rPr>
        <w:t>th</w:t>
      </w:r>
      <w:r>
        <w:rPr>
          <w:rFonts w:ascii="Arial" w:hAnsi="Arial" w:cs="Arial"/>
          <w:sz w:val="22"/>
          <w:szCs w:val="22"/>
        </w:rPr>
        <w:t xml:space="preserve">ed). England: Open University Press. </w:t>
      </w:r>
    </w:p>
    <w:p w14:paraId="6DC99937" w14:textId="77777777" w:rsidR="00446945" w:rsidRDefault="00446945" w:rsidP="007D1E47">
      <w:pPr>
        <w:rPr>
          <w:rFonts w:ascii="Arial" w:hAnsi="Arial" w:cs="Arial"/>
          <w:sz w:val="22"/>
          <w:szCs w:val="22"/>
        </w:rPr>
      </w:pPr>
    </w:p>
    <w:p w14:paraId="78BE8E0D" w14:textId="50F54E4C" w:rsidR="007D1E47" w:rsidRPr="00682BDD" w:rsidRDefault="007D1E47" w:rsidP="007D1E47">
      <w:pPr>
        <w:rPr>
          <w:rFonts w:ascii="Arial" w:hAnsi="Arial" w:cs="Arial"/>
          <w:sz w:val="22"/>
          <w:szCs w:val="22"/>
        </w:rPr>
      </w:pPr>
      <w:r w:rsidRPr="00682BDD">
        <w:rPr>
          <w:rFonts w:ascii="Arial" w:hAnsi="Arial" w:cs="Arial"/>
          <w:sz w:val="22"/>
          <w:szCs w:val="22"/>
        </w:rPr>
        <w:t>Campbell, H. (2014), ‘What is a systematic r</w:t>
      </w:r>
      <w:r w:rsidR="00A81CBA">
        <w:rPr>
          <w:rFonts w:ascii="Arial" w:hAnsi="Arial" w:cs="Arial"/>
          <w:sz w:val="22"/>
          <w:szCs w:val="22"/>
        </w:rPr>
        <w:t>eview? What are they good for?’</w:t>
      </w:r>
      <w:r w:rsidRPr="00682BDD">
        <w:rPr>
          <w:rFonts w:ascii="Arial" w:hAnsi="Arial" w:cs="Arial"/>
          <w:sz w:val="22"/>
          <w:szCs w:val="22"/>
        </w:rPr>
        <w:t xml:space="preserve"> [Online]. Available: </w:t>
      </w:r>
      <w:r w:rsidRPr="00682BDD">
        <w:rPr>
          <w:rFonts w:ascii="Arial" w:hAnsi="Arial" w:cs="Arial"/>
          <w:sz w:val="22"/>
          <w:szCs w:val="22"/>
          <w:u w:val="single"/>
        </w:rPr>
        <w:t>https://beryliveylibrary.wordpress.com/2014/10/08/systematic-review/</w:t>
      </w:r>
      <w:r w:rsidRPr="00682BDD">
        <w:rPr>
          <w:rFonts w:ascii="Arial" w:hAnsi="Arial" w:cs="Arial"/>
          <w:sz w:val="22"/>
          <w:szCs w:val="22"/>
        </w:rPr>
        <w:t>.</w:t>
      </w:r>
    </w:p>
    <w:p w14:paraId="415C7CA3" w14:textId="77777777" w:rsidR="007D1E47" w:rsidRPr="00682BDD" w:rsidRDefault="007D1E47" w:rsidP="007D1E47">
      <w:pPr>
        <w:tabs>
          <w:tab w:val="center" w:pos="4510"/>
        </w:tabs>
        <w:rPr>
          <w:rFonts w:ascii="Arial" w:hAnsi="Arial" w:cs="Arial"/>
          <w:sz w:val="22"/>
          <w:szCs w:val="22"/>
        </w:rPr>
      </w:pPr>
      <w:r w:rsidRPr="00682BDD">
        <w:rPr>
          <w:rFonts w:ascii="Arial" w:hAnsi="Arial" w:cs="Arial"/>
          <w:sz w:val="22"/>
          <w:szCs w:val="22"/>
        </w:rPr>
        <w:t>Accessed: 20</w:t>
      </w:r>
      <w:r w:rsidRPr="00682BDD">
        <w:rPr>
          <w:rFonts w:ascii="Arial" w:hAnsi="Arial" w:cs="Arial"/>
          <w:sz w:val="22"/>
          <w:szCs w:val="22"/>
          <w:vertAlign w:val="superscript"/>
        </w:rPr>
        <w:t>th</w:t>
      </w:r>
      <w:r w:rsidRPr="00682BDD">
        <w:rPr>
          <w:rFonts w:ascii="Arial" w:hAnsi="Arial" w:cs="Arial"/>
          <w:sz w:val="22"/>
          <w:szCs w:val="22"/>
        </w:rPr>
        <w:t xml:space="preserve"> October 2017.</w:t>
      </w:r>
      <w:r w:rsidRPr="00682BDD">
        <w:rPr>
          <w:rFonts w:ascii="Arial" w:hAnsi="Arial" w:cs="Arial"/>
          <w:sz w:val="22"/>
          <w:szCs w:val="22"/>
        </w:rPr>
        <w:tab/>
      </w:r>
    </w:p>
    <w:p w14:paraId="1426530F" w14:textId="77777777" w:rsidR="007D1E47" w:rsidRPr="00682BDD" w:rsidRDefault="007D1E47" w:rsidP="007D1E47">
      <w:pPr>
        <w:autoSpaceDE w:val="0"/>
        <w:autoSpaceDN w:val="0"/>
        <w:adjustRightInd w:val="0"/>
        <w:rPr>
          <w:rFonts w:ascii="Arial" w:hAnsi="Arial" w:cs="Arial"/>
          <w:bCs/>
          <w:color w:val="000000"/>
          <w:sz w:val="22"/>
          <w:szCs w:val="22"/>
        </w:rPr>
      </w:pPr>
    </w:p>
    <w:p w14:paraId="1D4D11C3" w14:textId="77777777" w:rsidR="007D1E47" w:rsidRPr="00682BDD" w:rsidRDefault="007D1E47" w:rsidP="007D1E47">
      <w:pPr>
        <w:autoSpaceDE w:val="0"/>
        <w:autoSpaceDN w:val="0"/>
        <w:adjustRightInd w:val="0"/>
        <w:rPr>
          <w:rFonts w:ascii="Arial" w:hAnsi="Arial" w:cs="Arial"/>
          <w:bCs/>
          <w:color w:val="000000"/>
          <w:sz w:val="22"/>
          <w:szCs w:val="22"/>
        </w:rPr>
      </w:pPr>
      <w:r w:rsidRPr="00682BDD">
        <w:rPr>
          <w:rFonts w:ascii="Arial" w:hAnsi="Arial" w:cs="Arial"/>
          <w:bCs/>
          <w:color w:val="000000"/>
          <w:sz w:val="22"/>
          <w:szCs w:val="22"/>
        </w:rPr>
        <w:t xml:space="preserve">Cochrane (2017), ‘What is a systematic review?’ [Online]. Available: </w:t>
      </w:r>
      <w:r w:rsidRPr="00682BDD">
        <w:rPr>
          <w:rFonts w:ascii="Arial" w:hAnsi="Arial" w:cs="Arial"/>
          <w:bCs/>
          <w:color w:val="000000"/>
          <w:sz w:val="22"/>
          <w:szCs w:val="22"/>
          <w:u w:val="single"/>
        </w:rPr>
        <w:t>http://consumers.cochrane.org/what-systematic-review</w:t>
      </w:r>
      <w:r w:rsidRPr="00682BDD">
        <w:rPr>
          <w:rFonts w:ascii="Arial" w:hAnsi="Arial" w:cs="Arial"/>
          <w:bCs/>
          <w:color w:val="000000"/>
          <w:sz w:val="22"/>
          <w:szCs w:val="22"/>
        </w:rPr>
        <w:t xml:space="preserve">. Accessed: 20th October 2017. </w:t>
      </w:r>
    </w:p>
    <w:p w14:paraId="30AF18DE" w14:textId="77777777" w:rsidR="007D1E47" w:rsidRPr="00682BDD" w:rsidRDefault="007D1E47" w:rsidP="007D1E47">
      <w:pPr>
        <w:autoSpaceDE w:val="0"/>
        <w:autoSpaceDN w:val="0"/>
        <w:adjustRightInd w:val="0"/>
        <w:rPr>
          <w:rFonts w:ascii="Arial" w:hAnsi="Arial" w:cs="Arial"/>
          <w:bCs/>
          <w:color w:val="000000"/>
          <w:sz w:val="22"/>
          <w:szCs w:val="22"/>
        </w:rPr>
      </w:pPr>
    </w:p>
    <w:p w14:paraId="4859CAE0" w14:textId="77777777" w:rsidR="007D1E47" w:rsidRPr="00682BDD" w:rsidRDefault="007D1E47" w:rsidP="007D1E47">
      <w:pPr>
        <w:autoSpaceDE w:val="0"/>
        <w:autoSpaceDN w:val="0"/>
        <w:adjustRightInd w:val="0"/>
        <w:rPr>
          <w:rFonts w:ascii="Arial" w:hAnsi="Arial" w:cs="Arial"/>
          <w:bCs/>
          <w:color w:val="000000"/>
          <w:sz w:val="22"/>
          <w:szCs w:val="22"/>
        </w:rPr>
      </w:pPr>
      <w:r w:rsidRPr="00682BDD">
        <w:rPr>
          <w:rFonts w:ascii="Arial" w:hAnsi="Arial" w:cs="Arial"/>
          <w:bCs/>
          <w:color w:val="000000"/>
          <w:sz w:val="22"/>
          <w:szCs w:val="22"/>
        </w:rPr>
        <w:t xml:space="preserve">Critical Appraisal Skills Programme (CASP) (2017), ‘Appraising the evidence’, [Online]. Available at: </w:t>
      </w:r>
      <w:r w:rsidRPr="00682BDD">
        <w:rPr>
          <w:rFonts w:ascii="Arial" w:hAnsi="Arial" w:cs="Arial"/>
          <w:bCs/>
          <w:color w:val="000000"/>
          <w:sz w:val="22"/>
          <w:szCs w:val="22"/>
          <w:u w:val="single"/>
        </w:rPr>
        <w:t>http://www.casp-uk.net/appraising-the-evidence</w:t>
      </w:r>
      <w:r w:rsidRPr="00682BDD">
        <w:rPr>
          <w:rFonts w:ascii="Arial" w:hAnsi="Arial" w:cs="Arial"/>
          <w:bCs/>
          <w:color w:val="000000"/>
          <w:sz w:val="22"/>
          <w:szCs w:val="22"/>
        </w:rPr>
        <w:t>. Accessed: 20</w:t>
      </w:r>
      <w:r w:rsidRPr="00682BDD">
        <w:rPr>
          <w:rFonts w:ascii="Arial" w:hAnsi="Arial" w:cs="Arial"/>
          <w:bCs/>
          <w:color w:val="000000"/>
          <w:sz w:val="22"/>
          <w:szCs w:val="22"/>
          <w:vertAlign w:val="superscript"/>
        </w:rPr>
        <w:t>th</w:t>
      </w:r>
      <w:r w:rsidRPr="00682BDD">
        <w:rPr>
          <w:rFonts w:ascii="Arial" w:hAnsi="Arial" w:cs="Arial"/>
          <w:bCs/>
          <w:color w:val="000000"/>
          <w:sz w:val="22"/>
          <w:szCs w:val="22"/>
        </w:rPr>
        <w:t xml:space="preserve"> October 2017. </w:t>
      </w:r>
    </w:p>
    <w:p w14:paraId="37C8BF21" w14:textId="77777777" w:rsidR="007D1E47" w:rsidRPr="00682BDD" w:rsidRDefault="007D1E47" w:rsidP="007D1E47">
      <w:pPr>
        <w:autoSpaceDE w:val="0"/>
        <w:autoSpaceDN w:val="0"/>
        <w:adjustRightInd w:val="0"/>
        <w:rPr>
          <w:rFonts w:ascii="Arial" w:hAnsi="Arial" w:cs="Arial"/>
          <w:bCs/>
          <w:color w:val="000000"/>
          <w:sz w:val="22"/>
          <w:szCs w:val="22"/>
        </w:rPr>
      </w:pPr>
    </w:p>
    <w:p w14:paraId="2B5920F8" w14:textId="77777777" w:rsidR="007D1E47" w:rsidRPr="00682BDD" w:rsidRDefault="007D1E47" w:rsidP="007D1E47">
      <w:pPr>
        <w:autoSpaceDE w:val="0"/>
        <w:autoSpaceDN w:val="0"/>
        <w:adjustRightInd w:val="0"/>
        <w:rPr>
          <w:rFonts w:ascii="Arial" w:hAnsi="Arial" w:cs="Arial"/>
          <w:bCs/>
          <w:color w:val="000000"/>
          <w:sz w:val="22"/>
          <w:szCs w:val="22"/>
        </w:rPr>
      </w:pPr>
      <w:r w:rsidRPr="00682BDD">
        <w:rPr>
          <w:rFonts w:ascii="Arial" w:hAnsi="Arial" w:cs="Arial"/>
          <w:bCs/>
          <w:color w:val="000000"/>
          <w:sz w:val="22"/>
          <w:szCs w:val="22"/>
        </w:rPr>
        <w:t xml:space="preserve">Critical Appraisal Skills Programme (CASP) (2017), ‘Making sense of evidence’, [Online]. Available: </w:t>
      </w:r>
      <w:r w:rsidRPr="00682BDD">
        <w:rPr>
          <w:rFonts w:ascii="Arial" w:hAnsi="Arial" w:cs="Arial"/>
          <w:bCs/>
          <w:color w:val="000000"/>
          <w:sz w:val="22"/>
          <w:szCs w:val="22"/>
          <w:u w:val="single"/>
        </w:rPr>
        <w:t>http://www.casp-uk.net/criticalappraisal</w:t>
      </w:r>
      <w:r w:rsidRPr="00682BDD">
        <w:rPr>
          <w:rFonts w:ascii="Arial" w:hAnsi="Arial" w:cs="Arial"/>
          <w:bCs/>
          <w:color w:val="000000"/>
          <w:sz w:val="22"/>
          <w:szCs w:val="22"/>
        </w:rPr>
        <w:t>. Accessed: 20</w:t>
      </w:r>
      <w:r w:rsidRPr="00682BDD">
        <w:rPr>
          <w:rFonts w:ascii="Arial" w:hAnsi="Arial" w:cs="Arial"/>
          <w:bCs/>
          <w:color w:val="000000"/>
          <w:sz w:val="22"/>
          <w:szCs w:val="22"/>
          <w:vertAlign w:val="superscript"/>
        </w:rPr>
        <w:t xml:space="preserve">th </w:t>
      </w:r>
      <w:r w:rsidRPr="00682BDD">
        <w:rPr>
          <w:rFonts w:ascii="Arial" w:hAnsi="Arial" w:cs="Arial"/>
          <w:bCs/>
          <w:color w:val="000000"/>
          <w:sz w:val="22"/>
          <w:szCs w:val="22"/>
        </w:rPr>
        <w:t xml:space="preserve">October 2017. </w:t>
      </w:r>
    </w:p>
    <w:p w14:paraId="1552849E" w14:textId="77777777" w:rsidR="007D1E47" w:rsidRPr="00682BDD" w:rsidRDefault="007D1E47" w:rsidP="007D1E47">
      <w:pPr>
        <w:autoSpaceDE w:val="0"/>
        <w:autoSpaceDN w:val="0"/>
        <w:adjustRightInd w:val="0"/>
        <w:rPr>
          <w:rFonts w:ascii="Arial" w:hAnsi="Arial" w:cs="Arial"/>
          <w:bCs/>
          <w:color w:val="000000"/>
          <w:sz w:val="22"/>
          <w:szCs w:val="22"/>
        </w:rPr>
      </w:pPr>
    </w:p>
    <w:p w14:paraId="7BBA07A4" w14:textId="64E1397E" w:rsidR="0026208E" w:rsidRPr="00682BDD" w:rsidRDefault="00A81CBA" w:rsidP="007D1E47">
      <w:pPr>
        <w:rPr>
          <w:rFonts w:ascii="Arial" w:hAnsi="Arial" w:cs="Arial"/>
          <w:sz w:val="22"/>
          <w:szCs w:val="22"/>
        </w:rPr>
      </w:pPr>
      <w:r>
        <w:rPr>
          <w:rFonts w:ascii="Arial" w:hAnsi="Arial" w:cs="Arial"/>
          <w:sz w:val="22"/>
          <w:szCs w:val="22"/>
        </w:rPr>
        <w:t>Dahlgren &amp; Whitehead (1991),</w:t>
      </w:r>
      <w:r w:rsidR="0026208E" w:rsidRPr="00682BDD">
        <w:rPr>
          <w:rFonts w:ascii="Arial" w:hAnsi="Arial" w:cs="Arial"/>
          <w:sz w:val="22"/>
          <w:szCs w:val="22"/>
        </w:rPr>
        <w:t xml:space="preserve"> ‘Social Model of Health’. Available: </w:t>
      </w:r>
      <w:r w:rsidR="008948CD" w:rsidRPr="008948CD">
        <w:rPr>
          <w:rFonts w:ascii="Arial" w:hAnsi="Arial" w:cs="Arial"/>
          <w:sz w:val="22"/>
          <w:szCs w:val="22"/>
          <w:u w:val="single"/>
        </w:rPr>
        <w:t>http://www.nwci.ie/download/pdf/determinants health</w:t>
      </w:r>
      <w:r w:rsidR="008948CD">
        <w:rPr>
          <w:rFonts w:ascii="Arial" w:hAnsi="Arial" w:cs="Arial"/>
          <w:sz w:val="22"/>
          <w:szCs w:val="22"/>
          <w:u w:val="single"/>
        </w:rPr>
        <w:t xml:space="preserve"> </w:t>
      </w:r>
      <w:r w:rsidR="0026208E" w:rsidRPr="00682BDD">
        <w:rPr>
          <w:rFonts w:ascii="Arial" w:hAnsi="Arial" w:cs="Arial"/>
          <w:sz w:val="22"/>
          <w:szCs w:val="22"/>
          <w:u w:val="single"/>
        </w:rPr>
        <w:t>diagram.pdf</w:t>
      </w:r>
      <w:r w:rsidR="0026208E" w:rsidRPr="00682BDD">
        <w:rPr>
          <w:rFonts w:ascii="Arial" w:hAnsi="Arial" w:cs="Arial"/>
          <w:sz w:val="22"/>
          <w:szCs w:val="22"/>
        </w:rPr>
        <w:t>. Accessed: 1</w:t>
      </w:r>
      <w:r w:rsidR="0026208E" w:rsidRPr="00682BDD">
        <w:rPr>
          <w:rFonts w:ascii="Arial" w:hAnsi="Arial" w:cs="Arial"/>
          <w:sz w:val="22"/>
          <w:szCs w:val="22"/>
          <w:vertAlign w:val="superscript"/>
        </w:rPr>
        <w:t>st</w:t>
      </w:r>
      <w:r w:rsidR="0026208E" w:rsidRPr="00682BDD">
        <w:rPr>
          <w:rFonts w:ascii="Arial" w:hAnsi="Arial" w:cs="Arial"/>
          <w:sz w:val="22"/>
          <w:szCs w:val="22"/>
        </w:rPr>
        <w:t xml:space="preserve"> March 2018.</w:t>
      </w:r>
    </w:p>
    <w:p w14:paraId="2AC4156B" w14:textId="77777777" w:rsidR="0026208E" w:rsidRPr="00682BDD" w:rsidRDefault="0026208E" w:rsidP="007D1E47">
      <w:pPr>
        <w:rPr>
          <w:rFonts w:ascii="Arial" w:hAnsi="Arial" w:cs="Arial"/>
          <w:sz w:val="22"/>
          <w:szCs w:val="22"/>
        </w:rPr>
      </w:pPr>
    </w:p>
    <w:p w14:paraId="5BE129A0" w14:textId="3199A334" w:rsidR="007D1E47" w:rsidRPr="00682BDD" w:rsidRDefault="007D1E47" w:rsidP="007D1E47">
      <w:pPr>
        <w:rPr>
          <w:rFonts w:ascii="Arial" w:hAnsi="Arial" w:cs="Arial"/>
          <w:sz w:val="22"/>
          <w:szCs w:val="22"/>
        </w:rPr>
      </w:pPr>
      <w:r w:rsidRPr="00682BDD">
        <w:rPr>
          <w:rFonts w:ascii="Arial" w:hAnsi="Arial" w:cs="Arial"/>
          <w:sz w:val="22"/>
          <w:szCs w:val="22"/>
        </w:rPr>
        <w:t>D</w:t>
      </w:r>
      <w:r w:rsidR="00A81CBA">
        <w:rPr>
          <w:rFonts w:ascii="Arial" w:hAnsi="Arial" w:cs="Arial"/>
          <w:sz w:val="22"/>
          <w:szCs w:val="22"/>
        </w:rPr>
        <w:t>epartment of Health (DH) (2011),</w:t>
      </w:r>
      <w:r w:rsidRPr="00682BDD">
        <w:rPr>
          <w:rFonts w:ascii="Arial" w:hAnsi="Arial" w:cs="Arial"/>
          <w:sz w:val="22"/>
          <w:szCs w:val="22"/>
        </w:rPr>
        <w:t xml:space="preserve"> ‘Public Health in Local Government’. Available: </w:t>
      </w:r>
      <w:r w:rsidRPr="00682BDD">
        <w:rPr>
          <w:rFonts w:ascii="Arial" w:hAnsi="Arial" w:cs="Arial"/>
          <w:sz w:val="22"/>
          <w:szCs w:val="22"/>
          <w:u w:val="single"/>
        </w:rPr>
        <w:t>https://www.gov.uk/government/uploads/system/uploads/attachment_data/file/216708/dh_131904.pdf</w:t>
      </w:r>
      <w:r w:rsidRPr="00682BDD">
        <w:rPr>
          <w:rFonts w:ascii="Arial" w:hAnsi="Arial" w:cs="Arial"/>
          <w:sz w:val="22"/>
          <w:szCs w:val="22"/>
        </w:rPr>
        <w:t>. Accessed: 1</w:t>
      </w:r>
      <w:r w:rsidRPr="00682BDD">
        <w:rPr>
          <w:rFonts w:ascii="Arial" w:hAnsi="Arial" w:cs="Arial"/>
          <w:sz w:val="22"/>
          <w:szCs w:val="22"/>
          <w:vertAlign w:val="superscript"/>
        </w:rPr>
        <w:t>st</w:t>
      </w:r>
      <w:r w:rsidRPr="00682BDD">
        <w:rPr>
          <w:rFonts w:ascii="Arial" w:hAnsi="Arial" w:cs="Arial"/>
          <w:sz w:val="22"/>
          <w:szCs w:val="22"/>
        </w:rPr>
        <w:t xml:space="preserve"> January 2017.</w:t>
      </w:r>
    </w:p>
    <w:p w14:paraId="6806BBA9" w14:textId="77777777" w:rsidR="007D1E47" w:rsidRPr="00682BDD" w:rsidRDefault="007D1E47" w:rsidP="007D1E47">
      <w:pPr>
        <w:autoSpaceDE w:val="0"/>
        <w:autoSpaceDN w:val="0"/>
        <w:adjustRightInd w:val="0"/>
        <w:rPr>
          <w:rFonts w:ascii="Arial" w:hAnsi="Arial" w:cs="Arial"/>
          <w:bCs/>
          <w:color w:val="000000"/>
          <w:sz w:val="22"/>
          <w:szCs w:val="22"/>
        </w:rPr>
      </w:pPr>
    </w:p>
    <w:p w14:paraId="3631C3D9" w14:textId="28E819E1" w:rsidR="00865B1A" w:rsidRDefault="00865B1A" w:rsidP="007D1E47">
      <w:pPr>
        <w:autoSpaceDE w:val="0"/>
        <w:autoSpaceDN w:val="0"/>
        <w:adjustRightInd w:val="0"/>
        <w:rPr>
          <w:rFonts w:ascii="Arial" w:hAnsi="Arial" w:cs="Arial"/>
          <w:bCs/>
          <w:color w:val="000000"/>
          <w:sz w:val="22"/>
          <w:szCs w:val="22"/>
        </w:rPr>
      </w:pPr>
      <w:r>
        <w:rPr>
          <w:rFonts w:ascii="Arial" w:hAnsi="Arial" w:cs="Arial"/>
          <w:bCs/>
          <w:color w:val="000000"/>
          <w:sz w:val="22"/>
          <w:szCs w:val="22"/>
        </w:rPr>
        <w:t xml:space="preserve">Dorling, H. </w:t>
      </w:r>
      <w:proofErr w:type="spellStart"/>
      <w:r>
        <w:rPr>
          <w:rFonts w:ascii="Arial" w:hAnsi="Arial" w:cs="Arial"/>
          <w:bCs/>
          <w:color w:val="000000"/>
          <w:sz w:val="22"/>
          <w:szCs w:val="22"/>
        </w:rPr>
        <w:t>Ollerhead</w:t>
      </w:r>
      <w:proofErr w:type="spellEnd"/>
      <w:r>
        <w:rPr>
          <w:rFonts w:ascii="Arial" w:hAnsi="Arial" w:cs="Arial"/>
          <w:bCs/>
          <w:color w:val="000000"/>
          <w:sz w:val="22"/>
          <w:szCs w:val="22"/>
        </w:rPr>
        <w:t xml:space="preserve">, L. </w:t>
      </w:r>
      <w:proofErr w:type="spellStart"/>
      <w:r>
        <w:rPr>
          <w:rFonts w:ascii="Arial" w:hAnsi="Arial" w:cs="Arial"/>
          <w:bCs/>
          <w:color w:val="000000"/>
          <w:sz w:val="22"/>
          <w:szCs w:val="22"/>
        </w:rPr>
        <w:t>Kidgell</w:t>
      </w:r>
      <w:proofErr w:type="spellEnd"/>
      <w:r>
        <w:rPr>
          <w:rFonts w:ascii="Arial" w:hAnsi="Arial" w:cs="Arial"/>
          <w:bCs/>
          <w:color w:val="000000"/>
          <w:sz w:val="22"/>
          <w:szCs w:val="22"/>
        </w:rPr>
        <w:t xml:space="preserve">, C. (2016). ‘The NIHR public health research programme: intervention approaches to tackle health inequalities.’ </w:t>
      </w:r>
      <w:r w:rsidRPr="00865B1A">
        <w:rPr>
          <w:rFonts w:ascii="Arial" w:hAnsi="Arial" w:cs="Arial"/>
          <w:bCs/>
          <w:color w:val="000000"/>
          <w:sz w:val="22"/>
          <w:szCs w:val="22"/>
          <w:u w:val="single"/>
        </w:rPr>
        <w:t>Journal of public Health</w:t>
      </w:r>
      <w:r>
        <w:rPr>
          <w:rFonts w:ascii="Arial" w:hAnsi="Arial" w:cs="Arial"/>
          <w:bCs/>
          <w:color w:val="000000"/>
          <w:sz w:val="22"/>
          <w:szCs w:val="22"/>
        </w:rPr>
        <w:t xml:space="preserve">. Vol: 39, No.4, 2016. Pg. 856-862. </w:t>
      </w:r>
    </w:p>
    <w:p w14:paraId="7CB61AA2" w14:textId="77777777" w:rsidR="00865B1A" w:rsidRDefault="00865B1A" w:rsidP="007D1E47">
      <w:pPr>
        <w:autoSpaceDE w:val="0"/>
        <w:autoSpaceDN w:val="0"/>
        <w:adjustRightInd w:val="0"/>
        <w:rPr>
          <w:rFonts w:ascii="Arial" w:hAnsi="Arial" w:cs="Arial"/>
          <w:bCs/>
          <w:color w:val="000000"/>
          <w:sz w:val="22"/>
          <w:szCs w:val="22"/>
        </w:rPr>
      </w:pPr>
    </w:p>
    <w:p w14:paraId="19B64F8F" w14:textId="2E332F9B" w:rsidR="007D1E47" w:rsidRPr="00B139D0" w:rsidRDefault="0026208E" w:rsidP="007D1E47">
      <w:pPr>
        <w:autoSpaceDE w:val="0"/>
        <w:autoSpaceDN w:val="0"/>
        <w:adjustRightInd w:val="0"/>
        <w:rPr>
          <w:rFonts w:ascii="Arial" w:hAnsi="Arial" w:cs="Arial"/>
          <w:bCs/>
          <w:color w:val="000000"/>
          <w:sz w:val="22"/>
          <w:szCs w:val="22"/>
        </w:rPr>
      </w:pPr>
      <w:r w:rsidRPr="00682BDD">
        <w:rPr>
          <w:rFonts w:ascii="Arial" w:hAnsi="Arial" w:cs="Arial"/>
          <w:bCs/>
          <w:color w:val="000000"/>
          <w:sz w:val="22"/>
          <w:szCs w:val="22"/>
        </w:rPr>
        <w:t xml:space="preserve">Dr Hay, A. &amp; Dr </w:t>
      </w:r>
      <w:proofErr w:type="spellStart"/>
      <w:r w:rsidR="007D1E47" w:rsidRPr="00682BDD">
        <w:rPr>
          <w:rFonts w:ascii="Arial" w:hAnsi="Arial" w:cs="Arial"/>
          <w:bCs/>
          <w:color w:val="000000"/>
          <w:sz w:val="22"/>
          <w:szCs w:val="22"/>
        </w:rPr>
        <w:t>Peet</w:t>
      </w:r>
      <w:proofErr w:type="spellEnd"/>
      <w:r w:rsidRPr="00682BDD">
        <w:rPr>
          <w:rFonts w:ascii="Arial" w:hAnsi="Arial" w:cs="Arial"/>
          <w:bCs/>
          <w:color w:val="000000"/>
          <w:sz w:val="22"/>
          <w:szCs w:val="22"/>
        </w:rPr>
        <w:t>, D.</w:t>
      </w:r>
      <w:r w:rsidR="00A81CBA">
        <w:rPr>
          <w:rFonts w:ascii="Arial" w:hAnsi="Arial" w:cs="Arial"/>
          <w:bCs/>
          <w:color w:val="000000"/>
          <w:sz w:val="22"/>
          <w:szCs w:val="22"/>
        </w:rPr>
        <w:t xml:space="preserve"> (2014),</w:t>
      </w:r>
      <w:r w:rsidR="007D1E47" w:rsidRPr="00682BDD">
        <w:rPr>
          <w:rFonts w:ascii="Arial" w:hAnsi="Arial" w:cs="Arial"/>
          <w:bCs/>
          <w:color w:val="000000"/>
          <w:sz w:val="22"/>
          <w:szCs w:val="22"/>
        </w:rPr>
        <w:t xml:space="preserve"> </w:t>
      </w:r>
      <w:r w:rsidR="00B139D0">
        <w:rPr>
          <w:rFonts w:ascii="Arial" w:hAnsi="Arial" w:cs="Arial"/>
          <w:bCs/>
          <w:color w:val="000000"/>
          <w:sz w:val="22"/>
          <w:szCs w:val="22"/>
        </w:rPr>
        <w:t>‘</w:t>
      </w:r>
      <w:r w:rsidR="007D1E47" w:rsidRPr="00682BDD">
        <w:rPr>
          <w:rFonts w:ascii="Arial" w:hAnsi="Arial" w:cs="Arial"/>
          <w:bCs/>
          <w:color w:val="000000"/>
          <w:sz w:val="22"/>
          <w:szCs w:val="22"/>
        </w:rPr>
        <w:t>Health Inequalities</w:t>
      </w:r>
      <w:r w:rsidR="00B139D0">
        <w:rPr>
          <w:rFonts w:ascii="Arial" w:hAnsi="Arial" w:cs="Arial"/>
          <w:bCs/>
          <w:color w:val="000000"/>
          <w:sz w:val="22"/>
          <w:szCs w:val="22"/>
        </w:rPr>
        <w:t>’</w:t>
      </w:r>
      <w:r w:rsidR="007D1E47" w:rsidRPr="00682BDD">
        <w:rPr>
          <w:rFonts w:ascii="Arial" w:hAnsi="Arial" w:cs="Arial"/>
          <w:bCs/>
          <w:color w:val="000000"/>
          <w:sz w:val="22"/>
          <w:szCs w:val="22"/>
        </w:rPr>
        <w:t xml:space="preserve">. </w:t>
      </w:r>
      <w:r w:rsidR="00B139D0" w:rsidRPr="00B139D0">
        <w:rPr>
          <w:rFonts w:ascii="Arial" w:hAnsi="Arial" w:cs="Arial"/>
          <w:bCs/>
          <w:color w:val="000000"/>
          <w:sz w:val="22"/>
          <w:szCs w:val="22"/>
          <w:u w:val="single"/>
        </w:rPr>
        <w:t>InnovAiT</w:t>
      </w:r>
      <w:r w:rsidR="00B139D0">
        <w:rPr>
          <w:rFonts w:ascii="Arial" w:hAnsi="Arial" w:cs="Arial"/>
          <w:bCs/>
          <w:color w:val="000000"/>
          <w:sz w:val="22"/>
          <w:szCs w:val="22"/>
        </w:rPr>
        <w:t>. Vol</w:t>
      </w:r>
      <w:r w:rsidR="00AC18B6">
        <w:rPr>
          <w:rFonts w:ascii="Arial" w:hAnsi="Arial" w:cs="Arial"/>
          <w:bCs/>
          <w:color w:val="000000"/>
          <w:sz w:val="22"/>
          <w:szCs w:val="22"/>
        </w:rPr>
        <w:t>:</w:t>
      </w:r>
      <w:r w:rsidR="00B139D0">
        <w:rPr>
          <w:rFonts w:ascii="Arial" w:hAnsi="Arial" w:cs="Arial"/>
          <w:bCs/>
          <w:color w:val="000000"/>
          <w:sz w:val="22"/>
          <w:szCs w:val="22"/>
        </w:rPr>
        <w:t xml:space="preserve"> 7, </w:t>
      </w:r>
      <w:r w:rsidR="00AC18B6">
        <w:rPr>
          <w:rFonts w:ascii="Arial" w:hAnsi="Arial" w:cs="Arial"/>
          <w:bCs/>
          <w:color w:val="000000"/>
          <w:sz w:val="22"/>
          <w:szCs w:val="22"/>
        </w:rPr>
        <w:t>No.</w:t>
      </w:r>
      <w:r w:rsidR="00B139D0">
        <w:rPr>
          <w:rFonts w:ascii="Arial" w:hAnsi="Arial" w:cs="Arial"/>
          <w:bCs/>
          <w:color w:val="000000"/>
          <w:sz w:val="22"/>
          <w:szCs w:val="22"/>
        </w:rPr>
        <w:t>9,</w:t>
      </w:r>
      <w:r w:rsidR="00AC18B6">
        <w:rPr>
          <w:rFonts w:ascii="Arial" w:hAnsi="Arial" w:cs="Arial"/>
          <w:bCs/>
          <w:color w:val="000000"/>
          <w:sz w:val="22"/>
          <w:szCs w:val="22"/>
        </w:rPr>
        <w:t xml:space="preserve"> 2014, Pg. 566-573.</w:t>
      </w:r>
    </w:p>
    <w:p w14:paraId="655A28BF" w14:textId="77777777" w:rsidR="007D1E47" w:rsidRPr="00682BDD" w:rsidRDefault="007D1E47" w:rsidP="007D1E47">
      <w:pPr>
        <w:autoSpaceDE w:val="0"/>
        <w:autoSpaceDN w:val="0"/>
        <w:adjustRightInd w:val="0"/>
        <w:rPr>
          <w:rFonts w:ascii="Arial" w:hAnsi="Arial" w:cs="Arial"/>
          <w:bCs/>
          <w:color w:val="000000"/>
          <w:sz w:val="22"/>
          <w:szCs w:val="22"/>
        </w:rPr>
      </w:pPr>
    </w:p>
    <w:p w14:paraId="35DCBDAA" w14:textId="1E3B7282" w:rsidR="00322AB9" w:rsidRPr="00682BDD" w:rsidRDefault="006B4CBC" w:rsidP="007D1E47">
      <w:pPr>
        <w:autoSpaceDE w:val="0"/>
        <w:autoSpaceDN w:val="0"/>
        <w:adjustRightInd w:val="0"/>
        <w:rPr>
          <w:rFonts w:ascii="Arial" w:hAnsi="Arial" w:cs="Arial"/>
          <w:bCs/>
          <w:color w:val="000000"/>
          <w:sz w:val="22"/>
          <w:szCs w:val="22"/>
        </w:rPr>
      </w:pPr>
      <w:r w:rsidRPr="00682BDD">
        <w:rPr>
          <w:rFonts w:ascii="Arial" w:hAnsi="Arial" w:cs="Arial"/>
          <w:bCs/>
          <w:color w:val="000000"/>
          <w:sz w:val="22"/>
          <w:szCs w:val="22"/>
        </w:rPr>
        <w:t>Eves, A</w:t>
      </w:r>
      <w:r w:rsidR="0026208E" w:rsidRPr="00682BDD">
        <w:rPr>
          <w:rFonts w:ascii="Arial" w:hAnsi="Arial" w:cs="Arial"/>
          <w:bCs/>
          <w:color w:val="000000"/>
          <w:sz w:val="22"/>
          <w:szCs w:val="22"/>
        </w:rPr>
        <w:t>.</w:t>
      </w:r>
      <w:r w:rsidRPr="00682BDD">
        <w:rPr>
          <w:rFonts w:ascii="Arial" w:hAnsi="Arial" w:cs="Arial"/>
          <w:bCs/>
          <w:color w:val="000000"/>
          <w:sz w:val="22"/>
          <w:szCs w:val="22"/>
        </w:rPr>
        <w:t xml:space="preserve"> </w:t>
      </w:r>
      <w:r w:rsidRPr="00682BDD">
        <w:rPr>
          <w:rFonts w:ascii="Arial" w:hAnsi="Arial" w:cs="Arial"/>
          <w:bCs/>
          <w:i/>
          <w:color w:val="000000"/>
          <w:sz w:val="22"/>
          <w:szCs w:val="22"/>
        </w:rPr>
        <w:t xml:space="preserve">et al </w:t>
      </w:r>
      <w:r w:rsidR="00A81CBA">
        <w:rPr>
          <w:rFonts w:ascii="Arial" w:hAnsi="Arial" w:cs="Arial"/>
          <w:bCs/>
          <w:color w:val="000000"/>
          <w:sz w:val="22"/>
          <w:szCs w:val="22"/>
        </w:rPr>
        <w:t>(2013),</w:t>
      </w:r>
      <w:r w:rsidRPr="00682BDD">
        <w:rPr>
          <w:rFonts w:ascii="Arial" w:hAnsi="Arial" w:cs="Arial"/>
          <w:bCs/>
          <w:color w:val="000000"/>
          <w:sz w:val="22"/>
          <w:szCs w:val="22"/>
        </w:rPr>
        <w:t xml:space="preserve"> ‘Community engagement to reduce inequalities in health: a systematic review, meta-analysis and economic analysis’. </w:t>
      </w:r>
      <w:r w:rsidRPr="008948CD">
        <w:rPr>
          <w:rFonts w:ascii="Arial" w:hAnsi="Arial" w:cs="Arial"/>
          <w:bCs/>
          <w:color w:val="000000"/>
          <w:sz w:val="22"/>
          <w:szCs w:val="22"/>
          <w:u w:val="single"/>
        </w:rPr>
        <w:t>Public Health Research</w:t>
      </w:r>
      <w:r w:rsidR="00A81CBA">
        <w:rPr>
          <w:rFonts w:ascii="Arial" w:hAnsi="Arial" w:cs="Arial"/>
          <w:bCs/>
          <w:color w:val="000000"/>
          <w:sz w:val="22"/>
          <w:szCs w:val="22"/>
        </w:rPr>
        <w:t xml:space="preserve">. Vol.1, No.4, 2013. </w:t>
      </w:r>
    </w:p>
    <w:p w14:paraId="5CC9E168" w14:textId="77777777" w:rsidR="006B4CBC" w:rsidRPr="00682BDD" w:rsidRDefault="006B4CBC" w:rsidP="007D1E47">
      <w:pPr>
        <w:autoSpaceDE w:val="0"/>
        <w:autoSpaceDN w:val="0"/>
        <w:adjustRightInd w:val="0"/>
        <w:rPr>
          <w:rFonts w:ascii="Arial" w:hAnsi="Arial" w:cs="Arial"/>
          <w:bCs/>
          <w:color w:val="000000"/>
          <w:sz w:val="22"/>
          <w:szCs w:val="22"/>
        </w:rPr>
      </w:pPr>
    </w:p>
    <w:p w14:paraId="403F3283" w14:textId="693F20DD" w:rsidR="007D1E47" w:rsidRPr="00682BDD" w:rsidRDefault="007D1E47" w:rsidP="007D1E47">
      <w:pPr>
        <w:autoSpaceDE w:val="0"/>
        <w:autoSpaceDN w:val="0"/>
        <w:adjustRightInd w:val="0"/>
        <w:rPr>
          <w:rFonts w:ascii="Arial" w:hAnsi="Arial" w:cs="Arial"/>
          <w:bCs/>
          <w:color w:val="000000"/>
          <w:sz w:val="22"/>
          <w:szCs w:val="22"/>
        </w:rPr>
      </w:pPr>
      <w:r w:rsidRPr="00682BDD">
        <w:rPr>
          <w:rFonts w:ascii="Arial" w:hAnsi="Arial" w:cs="Arial"/>
          <w:bCs/>
          <w:color w:val="000000"/>
          <w:sz w:val="22"/>
          <w:szCs w:val="22"/>
        </w:rPr>
        <w:t xml:space="preserve">Gantt.com (2017), ‘Gantt Chart History’, [Online]. Available: </w:t>
      </w:r>
      <w:r w:rsidRPr="00682BDD">
        <w:rPr>
          <w:rFonts w:ascii="Arial" w:hAnsi="Arial" w:cs="Arial"/>
          <w:bCs/>
          <w:color w:val="000000"/>
          <w:sz w:val="22"/>
          <w:szCs w:val="22"/>
          <w:u w:val="single"/>
        </w:rPr>
        <w:t>http://www.gantt.com</w:t>
      </w:r>
      <w:r w:rsidRPr="00682BDD">
        <w:rPr>
          <w:rFonts w:ascii="Arial" w:hAnsi="Arial" w:cs="Arial"/>
          <w:bCs/>
          <w:color w:val="000000"/>
          <w:sz w:val="22"/>
          <w:szCs w:val="22"/>
        </w:rPr>
        <w:t>. Accessed: 20</w:t>
      </w:r>
      <w:r w:rsidRPr="00682BDD">
        <w:rPr>
          <w:rFonts w:ascii="Arial" w:hAnsi="Arial" w:cs="Arial"/>
          <w:bCs/>
          <w:color w:val="000000"/>
          <w:sz w:val="22"/>
          <w:szCs w:val="22"/>
          <w:vertAlign w:val="superscript"/>
        </w:rPr>
        <w:t>th</w:t>
      </w:r>
      <w:r w:rsidRPr="00682BDD">
        <w:rPr>
          <w:rFonts w:ascii="Arial" w:hAnsi="Arial" w:cs="Arial"/>
          <w:bCs/>
          <w:color w:val="000000"/>
          <w:sz w:val="22"/>
          <w:szCs w:val="22"/>
        </w:rPr>
        <w:t xml:space="preserve"> October 2017. </w:t>
      </w:r>
    </w:p>
    <w:p w14:paraId="5381A595" w14:textId="77777777" w:rsidR="007D1E47" w:rsidRPr="00682BDD" w:rsidRDefault="007D1E47" w:rsidP="007D1E47">
      <w:pPr>
        <w:autoSpaceDE w:val="0"/>
        <w:autoSpaceDN w:val="0"/>
        <w:adjustRightInd w:val="0"/>
        <w:rPr>
          <w:rFonts w:ascii="Arial" w:hAnsi="Arial" w:cs="Arial"/>
          <w:bCs/>
          <w:color w:val="000000"/>
          <w:sz w:val="22"/>
          <w:szCs w:val="22"/>
        </w:rPr>
      </w:pPr>
    </w:p>
    <w:p w14:paraId="2FBA1561" w14:textId="77777777" w:rsidR="007D1E47" w:rsidRPr="00682BDD" w:rsidRDefault="007D1E47" w:rsidP="007D1E47">
      <w:pPr>
        <w:autoSpaceDE w:val="0"/>
        <w:autoSpaceDN w:val="0"/>
        <w:adjustRightInd w:val="0"/>
        <w:rPr>
          <w:rFonts w:ascii="Arial" w:hAnsi="Arial" w:cs="Arial"/>
          <w:bCs/>
          <w:color w:val="000000"/>
          <w:sz w:val="22"/>
          <w:szCs w:val="22"/>
        </w:rPr>
      </w:pPr>
      <w:r w:rsidRPr="00682BDD">
        <w:rPr>
          <w:rFonts w:ascii="Arial" w:hAnsi="Arial" w:cs="Arial"/>
          <w:bCs/>
          <w:color w:val="000000"/>
          <w:sz w:val="22"/>
          <w:szCs w:val="22"/>
        </w:rPr>
        <w:t xml:space="preserve">Gantt.com (2017), ‘What is Gantt chart?’, [Online]. Available: </w:t>
      </w:r>
      <w:r w:rsidRPr="00682BDD">
        <w:rPr>
          <w:rFonts w:ascii="Arial" w:hAnsi="Arial" w:cs="Arial"/>
          <w:bCs/>
          <w:color w:val="000000"/>
          <w:sz w:val="22"/>
          <w:szCs w:val="22"/>
          <w:u w:val="single"/>
        </w:rPr>
        <w:t>http://www.gantt.com</w:t>
      </w:r>
      <w:r w:rsidRPr="00682BDD">
        <w:rPr>
          <w:rFonts w:ascii="Arial" w:hAnsi="Arial" w:cs="Arial"/>
          <w:bCs/>
          <w:color w:val="000000"/>
          <w:sz w:val="22"/>
          <w:szCs w:val="22"/>
        </w:rPr>
        <w:t>. Accessed: 20</w:t>
      </w:r>
      <w:r w:rsidRPr="00682BDD">
        <w:rPr>
          <w:rFonts w:ascii="Arial" w:hAnsi="Arial" w:cs="Arial"/>
          <w:bCs/>
          <w:color w:val="000000"/>
          <w:sz w:val="22"/>
          <w:szCs w:val="22"/>
          <w:vertAlign w:val="superscript"/>
        </w:rPr>
        <w:t>th</w:t>
      </w:r>
      <w:r w:rsidRPr="00682BDD">
        <w:rPr>
          <w:rFonts w:ascii="Arial" w:hAnsi="Arial" w:cs="Arial"/>
          <w:bCs/>
          <w:color w:val="000000"/>
          <w:sz w:val="22"/>
          <w:szCs w:val="22"/>
        </w:rPr>
        <w:t xml:space="preserve"> October 2017. </w:t>
      </w:r>
    </w:p>
    <w:p w14:paraId="10D2F253" w14:textId="77777777" w:rsidR="007D1E47" w:rsidRPr="00682BDD" w:rsidRDefault="007D1E47" w:rsidP="007D1E47">
      <w:pPr>
        <w:autoSpaceDE w:val="0"/>
        <w:autoSpaceDN w:val="0"/>
        <w:adjustRightInd w:val="0"/>
        <w:rPr>
          <w:rFonts w:ascii="Arial" w:hAnsi="Arial" w:cs="Arial"/>
          <w:bCs/>
          <w:color w:val="000000"/>
          <w:sz w:val="22"/>
          <w:szCs w:val="22"/>
        </w:rPr>
      </w:pPr>
    </w:p>
    <w:p w14:paraId="43BFA5F1" w14:textId="69A4B446" w:rsidR="001C55AB" w:rsidRPr="00682BDD" w:rsidRDefault="001C55AB" w:rsidP="001C55AB">
      <w:pPr>
        <w:rPr>
          <w:rFonts w:ascii="Arial" w:hAnsi="Arial" w:cs="Arial"/>
          <w:sz w:val="22"/>
          <w:szCs w:val="22"/>
        </w:rPr>
      </w:pPr>
      <w:r w:rsidRPr="00682BDD">
        <w:rPr>
          <w:rFonts w:ascii="Arial" w:hAnsi="Arial" w:cs="Arial"/>
          <w:sz w:val="22"/>
          <w:szCs w:val="22"/>
        </w:rPr>
        <w:t>GOV.UK (2017)</w:t>
      </w:r>
      <w:r w:rsidR="00A81CBA">
        <w:rPr>
          <w:rFonts w:ascii="Arial" w:hAnsi="Arial" w:cs="Arial"/>
          <w:sz w:val="22"/>
          <w:szCs w:val="22"/>
        </w:rPr>
        <w:t>,</w:t>
      </w:r>
      <w:r w:rsidRPr="00682BDD">
        <w:rPr>
          <w:rFonts w:ascii="Arial" w:hAnsi="Arial" w:cs="Arial"/>
          <w:sz w:val="22"/>
          <w:szCs w:val="22"/>
        </w:rPr>
        <w:t xml:space="preserve"> ‘Public Health’. Available: </w:t>
      </w:r>
      <w:r w:rsidRPr="00682BDD">
        <w:rPr>
          <w:rFonts w:ascii="Arial" w:hAnsi="Arial" w:cs="Arial"/>
          <w:sz w:val="22"/>
          <w:szCs w:val="22"/>
          <w:u w:val="single"/>
        </w:rPr>
        <w:t>https://www.gov.uk/government/topics/public-health</w:t>
      </w:r>
      <w:r w:rsidRPr="00682BDD">
        <w:rPr>
          <w:rFonts w:ascii="Arial" w:hAnsi="Arial" w:cs="Arial"/>
          <w:sz w:val="22"/>
          <w:szCs w:val="22"/>
        </w:rPr>
        <w:t>. Accessed: 1</w:t>
      </w:r>
      <w:r w:rsidRPr="00682BDD">
        <w:rPr>
          <w:rFonts w:ascii="Arial" w:hAnsi="Arial" w:cs="Arial"/>
          <w:sz w:val="22"/>
          <w:szCs w:val="22"/>
          <w:vertAlign w:val="superscript"/>
        </w:rPr>
        <w:t>st</w:t>
      </w:r>
      <w:r w:rsidRPr="00682BDD">
        <w:rPr>
          <w:rFonts w:ascii="Arial" w:hAnsi="Arial" w:cs="Arial"/>
          <w:sz w:val="22"/>
          <w:szCs w:val="22"/>
        </w:rPr>
        <w:t xml:space="preserve"> January 2018.</w:t>
      </w:r>
    </w:p>
    <w:p w14:paraId="2A4DF188" w14:textId="77777777" w:rsidR="001C55AB" w:rsidRPr="00682BDD" w:rsidRDefault="001C55AB" w:rsidP="001C55AB">
      <w:pPr>
        <w:rPr>
          <w:rFonts w:ascii="Arial" w:hAnsi="Arial" w:cs="Arial"/>
          <w:sz w:val="22"/>
          <w:szCs w:val="22"/>
        </w:rPr>
      </w:pPr>
    </w:p>
    <w:p w14:paraId="5AC5C4E6" w14:textId="688621FE" w:rsidR="00680DE9" w:rsidRPr="00682BDD" w:rsidRDefault="00A81CBA" w:rsidP="007D1E47">
      <w:pPr>
        <w:widowControl w:val="0"/>
        <w:autoSpaceDE w:val="0"/>
        <w:autoSpaceDN w:val="0"/>
        <w:adjustRightInd w:val="0"/>
        <w:spacing w:after="240"/>
        <w:rPr>
          <w:rFonts w:ascii="Arial" w:hAnsi="Arial" w:cs="Arial"/>
          <w:color w:val="000000" w:themeColor="text1"/>
          <w:sz w:val="22"/>
          <w:szCs w:val="22"/>
        </w:rPr>
      </w:pPr>
      <w:r>
        <w:rPr>
          <w:rFonts w:ascii="Arial" w:hAnsi="Arial" w:cs="Arial"/>
          <w:color w:val="000000" w:themeColor="text1"/>
          <w:sz w:val="22"/>
          <w:szCs w:val="22"/>
        </w:rPr>
        <w:t>Graham, H. Kelly, MP. (2004</w:t>
      </w:r>
      <w:r w:rsidR="00680DE9" w:rsidRPr="00682BDD">
        <w:rPr>
          <w:rFonts w:ascii="Arial" w:hAnsi="Arial" w:cs="Arial"/>
          <w:color w:val="000000" w:themeColor="text1"/>
          <w:sz w:val="22"/>
          <w:szCs w:val="22"/>
        </w:rPr>
        <w:t>)</w:t>
      </w:r>
      <w:r w:rsidR="0061583A">
        <w:rPr>
          <w:rFonts w:ascii="Arial" w:hAnsi="Arial" w:cs="Arial"/>
          <w:color w:val="000000" w:themeColor="text1"/>
          <w:sz w:val="22"/>
          <w:szCs w:val="22"/>
        </w:rPr>
        <w:t>,</w:t>
      </w:r>
      <w:r>
        <w:rPr>
          <w:rFonts w:ascii="Arial" w:hAnsi="Arial" w:cs="Arial"/>
          <w:color w:val="000000" w:themeColor="text1"/>
          <w:sz w:val="22"/>
          <w:szCs w:val="22"/>
        </w:rPr>
        <w:t xml:space="preserve"> </w:t>
      </w:r>
      <w:r w:rsidR="00680DE9" w:rsidRPr="00A81CBA">
        <w:rPr>
          <w:rFonts w:ascii="Arial" w:hAnsi="Arial" w:cs="Arial"/>
          <w:color w:val="000000" w:themeColor="text1"/>
          <w:sz w:val="22"/>
          <w:szCs w:val="22"/>
          <w:u w:val="single"/>
        </w:rPr>
        <w:t>Health inequalities: concepts, frameworks, and policy</w:t>
      </w:r>
      <w:r w:rsidR="00680DE9" w:rsidRPr="00682BDD">
        <w:rPr>
          <w:rFonts w:ascii="Arial" w:hAnsi="Arial" w:cs="Arial"/>
          <w:color w:val="000000" w:themeColor="text1"/>
          <w:sz w:val="22"/>
          <w:szCs w:val="22"/>
        </w:rPr>
        <w:t xml:space="preserve">. </w:t>
      </w:r>
      <w:r>
        <w:rPr>
          <w:rFonts w:ascii="Arial" w:hAnsi="Arial" w:cs="Arial"/>
          <w:color w:val="000000" w:themeColor="text1"/>
          <w:sz w:val="22"/>
          <w:szCs w:val="22"/>
        </w:rPr>
        <w:t>Health Department Agency London</w:t>
      </w:r>
      <w:r w:rsidR="00680DE9" w:rsidRPr="00682BDD">
        <w:rPr>
          <w:rFonts w:ascii="Arial" w:hAnsi="Arial" w:cs="Arial"/>
          <w:color w:val="000000" w:themeColor="text1"/>
          <w:sz w:val="22"/>
          <w:szCs w:val="22"/>
        </w:rPr>
        <w:t xml:space="preserve">.  </w:t>
      </w:r>
    </w:p>
    <w:p w14:paraId="6DEE4750" w14:textId="1BC84894" w:rsidR="002E6941" w:rsidRPr="002E6941" w:rsidRDefault="002E6941" w:rsidP="007D1E47">
      <w:pPr>
        <w:widowControl w:val="0"/>
        <w:autoSpaceDE w:val="0"/>
        <w:autoSpaceDN w:val="0"/>
        <w:adjustRightInd w:val="0"/>
        <w:spacing w:after="240"/>
        <w:rPr>
          <w:rFonts w:ascii="Arial" w:hAnsi="Arial" w:cs="Arial"/>
          <w:color w:val="000000" w:themeColor="text1"/>
          <w:sz w:val="22"/>
          <w:szCs w:val="22"/>
        </w:rPr>
      </w:pPr>
      <w:proofErr w:type="spellStart"/>
      <w:r>
        <w:rPr>
          <w:rFonts w:ascii="Arial" w:hAnsi="Arial" w:cs="Arial"/>
          <w:color w:val="000000" w:themeColor="text1"/>
          <w:sz w:val="22"/>
          <w:szCs w:val="22"/>
        </w:rPr>
        <w:t>Katrack</w:t>
      </w:r>
      <w:proofErr w:type="spellEnd"/>
      <w:r>
        <w:rPr>
          <w:rFonts w:ascii="Arial" w:hAnsi="Arial" w:cs="Arial"/>
          <w:color w:val="000000" w:themeColor="text1"/>
          <w:sz w:val="22"/>
          <w:szCs w:val="22"/>
        </w:rPr>
        <w:t xml:space="preserve">, P. </w:t>
      </w:r>
      <w:proofErr w:type="spellStart"/>
      <w:r>
        <w:rPr>
          <w:rFonts w:ascii="Arial" w:hAnsi="Arial" w:cs="Arial"/>
          <w:color w:val="000000" w:themeColor="text1"/>
          <w:sz w:val="22"/>
          <w:szCs w:val="22"/>
        </w:rPr>
        <w:t>Bialocerkowski</w:t>
      </w:r>
      <w:proofErr w:type="spellEnd"/>
      <w:r>
        <w:rPr>
          <w:rFonts w:ascii="Arial" w:hAnsi="Arial" w:cs="Arial"/>
          <w:color w:val="000000" w:themeColor="text1"/>
          <w:sz w:val="22"/>
          <w:szCs w:val="22"/>
        </w:rPr>
        <w:t xml:space="preserve">, A. </w:t>
      </w:r>
      <w:proofErr w:type="spellStart"/>
      <w:r>
        <w:rPr>
          <w:rFonts w:ascii="Arial" w:hAnsi="Arial" w:cs="Arial"/>
          <w:color w:val="000000" w:themeColor="text1"/>
          <w:sz w:val="22"/>
          <w:szCs w:val="22"/>
        </w:rPr>
        <w:t>Westropp</w:t>
      </w:r>
      <w:proofErr w:type="spellEnd"/>
      <w:r>
        <w:rPr>
          <w:rFonts w:ascii="Arial" w:hAnsi="Arial" w:cs="Arial"/>
          <w:color w:val="000000" w:themeColor="text1"/>
          <w:sz w:val="22"/>
          <w:szCs w:val="22"/>
        </w:rPr>
        <w:t xml:space="preserve">, N. Kumar, S. &amp; Grimmer, K. (2004), ‘A systematic review of the content of critical appraisal tools.’ </w:t>
      </w:r>
      <w:r w:rsidRPr="002E6941">
        <w:rPr>
          <w:rFonts w:ascii="Arial" w:hAnsi="Arial" w:cs="Arial"/>
          <w:color w:val="000000" w:themeColor="text1"/>
          <w:sz w:val="22"/>
          <w:szCs w:val="22"/>
          <w:u w:val="single"/>
        </w:rPr>
        <w:t>BMC Med Research Methodology</w:t>
      </w:r>
      <w:r>
        <w:rPr>
          <w:rFonts w:ascii="Arial" w:hAnsi="Arial" w:cs="Arial"/>
          <w:color w:val="000000" w:themeColor="text1"/>
          <w:sz w:val="22"/>
          <w:szCs w:val="22"/>
        </w:rPr>
        <w:t>. Vol: 4, No.22. 2004.</w:t>
      </w:r>
    </w:p>
    <w:p w14:paraId="07A70397" w14:textId="718631F7" w:rsidR="007D1E47" w:rsidRPr="00301CA9" w:rsidRDefault="0061583A" w:rsidP="007D1E47">
      <w:pPr>
        <w:widowControl w:val="0"/>
        <w:autoSpaceDE w:val="0"/>
        <w:autoSpaceDN w:val="0"/>
        <w:adjustRightInd w:val="0"/>
        <w:spacing w:after="240"/>
        <w:rPr>
          <w:rFonts w:ascii="Arial" w:hAnsi="Arial" w:cs="Arial"/>
          <w:color w:val="000000" w:themeColor="text1"/>
          <w:sz w:val="22"/>
          <w:szCs w:val="22"/>
        </w:rPr>
      </w:pPr>
      <w:r>
        <w:rPr>
          <w:rFonts w:ascii="Arial" w:hAnsi="Arial" w:cs="Arial"/>
          <w:color w:val="000000" w:themeColor="text1"/>
          <w:sz w:val="22"/>
          <w:szCs w:val="22"/>
        </w:rPr>
        <w:t>Lloyd, E. (2014),</w:t>
      </w:r>
      <w:r w:rsidR="007D1E47" w:rsidRPr="00682BDD">
        <w:rPr>
          <w:rFonts w:ascii="Arial" w:hAnsi="Arial" w:cs="Arial"/>
          <w:color w:val="000000" w:themeColor="text1"/>
          <w:sz w:val="22"/>
          <w:szCs w:val="22"/>
        </w:rPr>
        <w:t xml:space="preserve"> </w:t>
      </w:r>
      <w:r w:rsidR="00170537" w:rsidRPr="00682BDD">
        <w:rPr>
          <w:rFonts w:ascii="Arial" w:hAnsi="Arial" w:cs="Arial"/>
          <w:color w:val="000000" w:themeColor="text1"/>
          <w:sz w:val="22"/>
          <w:szCs w:val="22"/>
        </w:rPr>
        <w:t>‘</w:t>
      </w:r>
      <w:r w:rsidR="007D1E47" w:rsidRPr="00682BDD">
        <w:rPr>
          <w:rFonts w:ascii="Arial" w:hAnsi="Arial" w:cs="Arial"/>
          <w:color w:val="000000" w:themeColor="text1"/>
          <w:sz w:val="22"/>
          <w:szCs w:val="22"/>
        </w:rPr>
        <w:t>Healt</w:t>
      </w:r>
      <w:r w:rsidR="00170537" w:rsidRPr="00682BDD">
        <w:rPr>
          <w:rFonts w:ascii="Arial" w:hAnsi="Arial" w:cs="Arial"/>
          <w:color w:val="000000" w:themeColor="text1"/>
          <w:sz w:val="22"/>
          <w:szCs w:val="22"/>
        </w:rPr>
        <w:t xml:space="preserve">h inequalities: mobilising the </w:t>
      </w:r>
      <w:r w:rsidR="007D1E47" w:rsidRPr="00682BDD">
        <w:rPr>
          <w:rFonts w:ascii="Arial" w:hAnsi="Arial" w:cs="Arial"/>
          <w:color w:val="000000" w:themeColor="text1"/>
          <w:sz w:val="22"/>
          <w:szCs w:val="22"/>
        </w:rPr>
        <w:t>wider public health workforce</w:t>
      </w:r>
      <w:r w:rsidR="00170537" w:rsidRPr="00682BDD">
        <w:rPr>
          <w:rFonts w:ascii="Arial" w:hAnsi="Arial" w:cs="Arial"/>
          <w:color w:val="000000" w:themeColor="text1"/>
          <w:sz w:val="22"/>
          <w:szCs w:val="22"/>
        </w:rPr>
        <w:t>’</w:t>
      </w:r>
      <w:r w:rsidR="007D1E47" w:rsidRPr="00682BDD">
        <w:rPr>
          <w:rFonts w:ascii="Arial" w:hAnsi="Arial" w:cs="Arial"/>
          <w:color w:val="000000" w:themeColor="text1"/>
          <w:sz w:val="22"/>
          <w:szCs w:val="22"/>
        </w:rPr>
        <w:t xml:space="preserve">. [Online]. Available at: </w:t>
      </w:r>
      <w:r w:rsidR="007D1E47" w:rsidRPr="00682BDD">
        <w:rPr>
          <w:rFonts w:ascii="Arial" w:hAnsi="Arial" w:cs="Arial"/>
          <w:color w:val="000000" w:themeColor="text1"/>
          <w:sz w:val="22"/>
          <w:szCs w:val="22"/>
          <w:u w:val="single"/>
        </w:rPr>
        <w:t>http://journals.sagepub.com/doi/pdf/10.1177/1757913914523911</w:t>
      </w:r>
      <w:r w:rsidR="007D1E47" w:rsidRPr="00682BDD">
        <w:rPr>
          <w:rFonts w:ascii="Arial" w:hAnsi="Arial" w:cs="Arial"/>
          <w:color w:val="000000" w:themeColor="text1"/>
          <w:sz w:val="22"/>
          <w:szCs w:val="22"/>
        </w:rPr>
        <w:t>. Accessed: 20th O</w:t>
      </w:r>
      <w:r w:rsidR="007D1E47" w:rsidRPr="00301CA9">
        <w:rPr>
          <w:rFonts w:ascii="Arial" w:hAnsi="Arial" w:cs="Arial"/>
          <w:color w:val="000000" w:themeColor="text1"/>
          <w:sz w:val="22"/>
          <w:szCs w:val="22"/>
        </w:rPr>
        <w:t xml:space="preserve">ctober 2017. </w:t>
      </w:r>
    </w:p>
    <w:p w14:paraId="6725C36D" w14:textId="3A88A714" w:rsidR="00301CA9" w:rsidRPr="00301CA9" w:rsidRDefault="00301CA9" w:rsidP="00301CA9">
      <w:pPr>
        <w:pStyle w:val="NormalWeb"/>
        <w:rPr>
          <w:sz w:val="22"/>
          <w:szCs w:val="22"/>
          <w:lang w:val="en-US"/>
        </w:rPr>
      </w:pPr>
      <w:proofErr w:type="spellStart"/>
      <w:r w:rsidRPr="00301CA9">
        <w:rPr>
          <w:rFonts w:ascii="Arial" w:eastAsia="Arial Unicode MS" w:hAnsi="Arial" w:cs="Arial"/>
          <w:sz w:val="22"/>
          <w:szCs w:val="22"/>
        </w:rPr>
        <w:t>Mallett</w:t>
      </w:r>
      <w:proofErr w:type="spellEnd"/>
      <w:r w:rsidRPr="00301CA9">
        <w:rPr>
          <w:rFonts w:ascii="Arial" w:eastAsia="Arial Unicode MS" w:hAnsi="Arial" w:cs="Arial"/>
          <w:sz w:val="22"/>
          <w:szCs w:val="22"/>
        </w:rPr>
        <w:t>, R. Hagen-</w:t>
      </w:r>
      <w:proofErr w:type="spellStart"/>
      <w:r w:rsidRPr="00301CA9">
        <w:rPr>
          <w:rFonts w:ascii="Arial" w:eastAsia="Arial Unicode MS" w:hAnsi="Arial" w:cs="Arial"/>
          <w:sz w:val="22"/>
          <w:szCs w:val="22"/>
        </w:rPr>
        <w:t>Zanker</w:t>
      </w:r>
      <w:proofErr w:type="spellEnd"/>
      <w:r w:rsidRPr="00301CA9">
        <w:rPr>
          <w:rFonts w:ascii="Arial" w:eastAsia="Arial Unicode MS" w:hAnsi="Arial" w:cs="Arial"/>
          <w:sz w:val="22"/>
          <w:szCs w:val="22"/>
        </w:rPr>
        <w:t xml:space="preserve">, J. Slater, R. &amp; </w:t>
      </w:r>
      <w:proofErr w:type="spellStart"/>
      <w:r w:rsidRPr="00301CA9">
        <w:rPr>
          <w:rFonts w:ascii="Arial" w:eastAsia="Arial Unicode MS" w:hAnsi="Arial" w:cs="Arial"/>
          <w:sz w:val="22"/>
          <w:szCs w:val="22"/>
        </w:rPr>
        <w:t>Duvendack</w:t>
      </w:r>
      <w:proofErr w:type="spellEnd"/>
      <w:r w:rsidRPr="00301CA9">
        <w:rPr>
          <w:rFonts w:ascii="Arial" w:eastAsia="Arial Unicode MS" w:hAnsi="Arial" w:cs="Arial"/>
          <w:sz w:val="22"/>
          <w:szCs w:val="22"/>
        </w:rPr>
        <w:t>, M. (2012)</w:t>
      </w:r>
      <w:r w:rsidR="0061583A">
        <w:rPr>
          <w:rFonts w:ascii="Arial" w:eastAsia="Arial Unicode MS" w:hAnsi="Arial" w:cs="Arial"/>
          <w:sz w:val="22"/>
          <w:szCs w:val="22"/>
        </w:rPr>
        <w:t>,</w:t>
      </w:r>
      <w:r w:rsidRPr="00301CA9">
        <w:rPr>
          <w:rFonts w:ascii="Arial" w:eastAsia="Arial Unicode MS" w:hAnsi="Arial" w:cs="Arial"/>
          <w:sz w:val="22"/>
          <w:szCs w:val="22"/>
        </w:rPr>
        <w:t xml:space="preserve"> ‘The benefits and challenges of using systematic reviews in international development research’</w:t>
      </w:r>
      <w:r w:rsidRPr="00301CA9">
        <w:rPr>
          <w:rFonts w:ascii="Arial" w:eastAsia="Arial Unicode MS" w:hAnsi="Arial" w:cs="Arial"/>
          <w:i/>
          <w:sz w:val="22"/>
          <w:szCs w:val="22"/>
        </w:rPr>
        <w:t xml:space="preserve">. </w:t>
      </w:r>
      <w:r w:rsidRPr="008948CD">
        <w:rPr>
          <w:rFonts w:ascii="Arial" w:eastAsia="Arial Unicode MS" w:hAnsi="Arial" w:cs="Arial"/>
          <w:sz w:val="22"/>
          <w:szCs w:val="22"/>
          <w:u w:val="single"/>
        </w:rPr>
        <w:t>Journal of Development Effectiveness</w:t>
      </w:r>
      <w:r w:rsidRPr="00301CA9">
        <w:rPr>
          <w:rFonts w:ascii="Arial" w:eastAsia="Arial Unicode MS" w:hAnsi="Arial" w:cs="Arial"/>
          <w:sz w:val="22"/>
          <w:szCs w:val="22"/>
        </w:rPr>
        <w:t xml:space="preserve">. </w:t>
      </w:r>
      <w:r>
        <w:rPr>
          <w:rFonts w:ascii="Arial" w:eastAsia="Arial Unicode MS" w:hAnsi="Arial" w:cs="Arial"/>
          <w:sz w:val="22"/>
          <w:szCs w:val="22"/>
        </w:rPr>
        <w:t xml:space="preserve">Vol. 4, No. 3, </w:t>
      </w:r>
      <w:r w:rsidR="002E6941">
        <w:rPr>
          <w:rFonts w:ascii="Arial" w:eastAsia="Arial Unicode MS" w:hAnsi="Arial" w:cs="Arial"/>
          <w:sz w:val="22"/>
          <w:szCs w:val="22"/>
        </w:rPr>
        <w:t>2012</w:t>
      </w:r>
      <w:r>
        <w:rPr>
          <w:rFonts w:ascii="Arial" w:eastAsia="Arial Unicode MS" w:hAnsi="Arial" w:cs="Arial"/>
          <w:sz w:val="22"/>
          <w:szCs w:val="22"/>
        </w:rPr>
        <w:t xml:space="preserve"> </w:t>
      </w:r>
      <w:r w:rsidR="002E6941">
        <w:rPr>
          <w:rFonts w:ascii="Arial" w:eastAsia="Arial Unicode MS" w:hAnsi="Arial" w:cs="Arial"/>
          <w:sz w:val="22"/>
          <w:szCs w:val="22"/>
        </w:rPr>
        <w:t xml:space="preserve">Pg. </w:t>
      </w:r>
      <w:r>
        <w:rPr>
          <w:rFonts w:ascii="Arial" w:eastAsia="Arial Unicode MS" w:hAnsi="Arial" w:cs="Arial"/>
          <w:sz w:val="22"/>
          <w:szCs w:val="22"/>
        </w:rPr>
        <w:t xml:space="preserve">445-455. </w:t>
      </w:r>
    </w:p>
    <w:p w14:paraId="2D417C7E" w14:textId="2D636193" w:rsidR="007D1E47" w:rsidRPr="00682BDD" w:rsidRDefault="007D1E47" w:rsidP="007D1E47">
      <w:pPr>
        <w:rPr>
          <w:rFonts w:ascii="Arial" w:eastAsia="Times New Roman" w:hAnsi="Arial" w:cs="Arial"/>
          <w:color w:val="252525"/>
          <w:sz w:val="22"/>
          <w:szCs w:val="22"/>
          <w:shd w:val="clear" w:color="auto" w:fill="FFFFFF"/>
        </w:rPr>
      </w:pPr>
      <w:r w:rsidRPr="00682BDD">
        <w:rPr>
          <w:rFonts w:ascii="Arial" w:eastAsia="Times New Roman" w:hAnsi="Arial" w:cs="Arial"/>
          <w:color w:val="252525"/>
          <w:sz w:val="22"/>
          <w:szCs w:val="22"/>
          <w:shd w:val="clear" w:color="auto" w:fill="FFFFFF"/>
        </w:rPr>
        <w:t xml:space="preserve">Mariana C, </w:t>
      </w:r>
      <w:proofErr w:type="spellStart"/>
      <w:r w:rsidRPr="00682BDD">
        <w:rPr>
          <w:rFonts w:ascii="Arial" w:eastAsia="Times New Roman" w:hAnsi="Arial" w:cs="Arial"/>
          <w:color w:val="252525"/>
          <w:sz w:val="22"/>
          <w:szCs w:val="22"/>
          <w:shd w:val="clear" w:color="auto" w:fill="FFFFFF"/>
        </w:rPr>
        <w:t>Arcaya</w:t>
      </w:r>
      <w:proofErr w:type="spellEnd"/>
      <w:r w:rsidRPr="00682BDD">
        <w:rPr>
          <w:rFonts w:ascii="Arial" w:eastAsia="Times New Roman" w:hAnsi="Arial" w:cs="Arial"/>
          <w:color w:val="252525"/>
          <w:sz w:val="22"/>
          <w:szCs w:val="22"/>
          <w:shd w:val="clear" w:color="auto" w:fill="FFFFFF"/>
        </w:rPr>
        <w:t xml:space="preserve">. Alyssa L, </w:t>
      </w:r>
      <w:proofErr w:type="spellStart"/>
      <w:r w:rsidRPr="00682BDD">
        <w:rPr>
          <w:rFonts w:ascii="Arial" w:eastAsia="Times New Roman" w:hAnsi="Arial" w:cs="Arial"/>
          <w:color w:val="252525"/>
          <w:sz w:val="22"/>
          <w:szCs w:val="22"/>
          <w:shd w:val="clear" w:color="auto" w:fill="FFFFFF"/>
        </w:rPr>
        <w:t>Arcaya</w:t>
      </w:r>
      <w:proofErr w:type="spellEnd"/>
      <w:r w:rsidRPr="00682BDD">
        <w:rPr>
          <w:rFonts w:ascii="Arial" w:eastAsia="Times New Roman" w:hAnsi="Arial" w:cs="Arial"/>
          <w:color w:val="252525"/>
          <w:sz w:val="22"/>
          <w:szCs w:val="22"/>
          <w:shd w:val="clear" w:color="auto" w:fill="FFFFFF"/>
        </w:rPr>
        <w:t xml:space="preserve"> and S, V, Subramanian</w:t>
      </w:r>
      <w:r w:rsidR="001E1128" w:rsidRPr="00682BDD">
        <w:rPr>
          <w:rFonts w:ascii="Arial" w:eastAsia="Times New Roman" w:hAnsi="Arial" w:cs="Arial"/>
          <w:color w:val="252525"/>
          <w:sz w:val="22"/>
          <w:szCs w:val="22"/>
          <w:shd w:val="clear" w:color="auto" w:fill="FFFFFF"/>
        </w:rPr>
        <w:t>.</w:t>
      </w:r>
      <w:r w:rsidR="0061583A">
        <w:rPr>
          <w:rFonts w:ascii="Arial" w:eastAsia="Times New Roman" w:hAnsi="Arial" w:cs="Arial"/>
          <w:color w:val="252525"/>
          <w:sz w:val="22"/>
          <w:szCs w:val="22"/>
          <w:shd w:val="clear" w:color="auto" w:fill="FFFFFF"/>
        </w:rPr>
        <w:t xml:space="preserve"> (2015),</w:t>
      </w:r>
      <w:r w:rsidRPr="00682BDD">
        <w:rPr>
          <w:rFonts w:ascii="Arial" w:eastAsia="Times New Roman" w:hAnsi="Arial" w:cs="Arial"/>
          <w:color w:val="252525"/>
          <w:sz w:val="22"/>
          <w:szCs w:val="22"/>
          <w:shd w:val="clear" w:color="auto" w:fill="FFFFFF"/>
        </w:rPr>
        <w:t xml:space="preserve"> Inequalities in health: definitions, concepts and theories. </w:t>
      </w:r>
      <w:r w:rsidRPr="00682BDD">
        <w:rPr>
          <w:rFonts w:ascii="Arial" w:hAnsi="Arial" w:cs="Arial"/>
          <w:bCs/>
          <w:color w:val="000000"/>
          <w:sz w:val="22"/>
          <w:szCs w:val="22"/>
        </w:rPr>
        <w:t xml:space="preserve">Available at: </w:t>
      </w:r>
      <w:r w:rsidRPr="00682BDD">
        <w:rPr>
          <w:rFonts w:ascii="Arial" w:hAnsi="Arial" w:cs="Arial"/>
          <w:bCs/>
          <w:color w:val="000000"/>
          <w:sz w:val="22"/>
          <w:szCs w:val="22"/>
          <w:u w:val="single"/>
        </w:rPr>
        <w:t>https://www.ncbi.nlm.nih.gov/pmc/articles/PMC4481045/</w:t>
      </w:r>
      <w:r w:rsidRPr="00682BDD">
        <w:rPr>
          <w:rFonts w:ascii="Arial" w:hAnsi="Arial" w:cs="Arial"/>
          <w:bCs/>
          <w:color w:val="000000"/>
          <w:sz w:val="22"/>
          <w:szCs w:val="22"/>
        </w:rPr>
        <w:t>. Accessed: 20</w:t>
      </w:r>
      <w:r w:rsidRPr="00682BDD">
        <w:rPr>
          <w:rFonts w:ascii="Arial" w:hAnsi="Arial" w:cs="Arial"/>
          <w:bCs/>
          <w:color w:val="000000"/>
          <w:sz w:val="22"/>
          <w:szCs w:val="22"/>
          <w:vertAlign w:val="superscript"/>
        </w:rPr>
        <w:t>th</w:t>
      </w:r>
      <w:r w:rsidRPr="00682BDD">
        <w:rPr>
          <w:rFonts w:ascii="Arial" w:hAnsi="Arial" w:cs="Arial"/>
          <w:bCs/>
          <w:color w:val="000000"/>
          <w:sz w:val="22"/>
          <w:szCs w:val="22"/>
        </w:rPr>
        <w:t xml:space="preserve"> October 2017</w:t>
      </w:r>
    </w:p>
    <w:p w14:paraId="4451AFEF" w14:textId="77777777" w:rsidR="007D1E47" w:rsidRPr="00682BDD" w:rsidRDefault="007D1E47" w:rsidP="007D1E47">
      <w:pPr>
        <w:rPr>
          <w:rFonts w:ascii="Arial" w:eastAsia="Times New Roman" w:hAnsi="Arial" w:cs="Arial"/>
          <w:color w:val="252525"/>
          <w:sz w:val="22"/>
          <w:szCs w:val="22"/>
          <w:shd w:val="clear" w:color="auto" w:fill="FFFFFF"/>
        </w:rPr>
      </w:pPr>
    </w:p>
    <w:p w14:paraId="0CD74C94" w14:textId="77777777" w:rsidR="007D1E47" w:rsidRPr="00682BDD" w:rsidRDefault="007D1E47" w:rsidP="007D1E47">
      <w:pPr>
        <w:rPr>
          <w:rFonts w:ascii="Arial" w:eastAsia="Times New Roman" w:hAnsi="Arial" w:cs="Arial"/>
          <w:sz w:val="22"/>
          <w:szCs w:val="22"/>
        </w:rPr>
      </w:pPr>
      <w:r w:rsidRPr="00682BDD">
        <w:rPr>
          <w:rFonts w:ascii="Arial" w:eastAsia="Times New Roman" w:hAnsi="Arial" w:cs="Arial"/>
          <w:color w:val="252525"/>
          <w:sz w:val="22"/>
          <w:szCs w:val="22"/>
          <w:shd w:val="clear" w:color="auto" w:fill="FFFFFF"/>
        </w:rPr>
        <w:t xml:space="preserve">McLeod, S. A. (2017), ‘Qualitative vs. Quantitative’, [Online]. Available: </w:t>
      </w:r>
      <w:r w:rsidRPr="00682BDD">
        <w:rPr>
          <w:rFonts w:ascii="Arial" w:eastAsia="Times New Roman" w:hAnsi="Arial" w:cs="Arial"/>
          <w:color w:val="252525"/>
          <w:sz w:val="22"/>
          <w:szCs w:val="22"/>
          <w:u w:val="single"/>
          <w:shd w:val="clear" w:color="auto" w:fill="FFFFFF"/>
        </w:rPr>
        <w:t>www.simplypsychology.org/qualitative-quantitative.html</w:t>
      </w:r>
      <w:r w:rsidRPr="00682BDD">
        <w:rPr>
          <w:rFonts w:ascii="Arial" w:eastAsia="Times New Roman" w:hAnsi="Arial" w:cs="Arial"/>
          <w:color w:val="252525"/>
          <w:sz w:val="22"/>
          <w:szCs w:val="22"/>
          <w:shd w:val="clear" w:color="auto" w:fill="FFFFFF"/>
        </w:rPr>
        <w:t>. Accessed: 20</w:t>
      </w:r>
      <w:r w:rsidRPr="00682BDD">
        <w:rPr>
          <w:rFonts w:ascii="Arial" w:eastAsia="Times New Roman" w:hAnsi="Arial" w:cs="Arial"/>
          <w:color w:val="252525"/>
          <w:sz w:val="22"/>
          <w:szCs w:val="22"/>
          <w:shd w:val="clear" w:color="auto" w:fill="FFFFFF"/>
          <w:vertAlign w:val="superscript"/>
        </w:rPr>
        <w:t>th</w:t>
      </w:r>
      <w:r w:rsidRPr="00682BDD">
        <w:rPr>
          <w:rFonts w:ascii="Arial" w:eastAsia="Times New Roman" w:hAnsi="Arial" w:cs="Arial"/>
          <w:color w:val="252525"/>
          <w:sz w:val="22"/>
          <w:szCs w:val="22"/>
          <w:shd w:val="clear" w:color="auto" w:fill="FFFFFF"/>
        </w:rPr>
        <w:t xml:space="preserve"> October 2017.</w:t>
      </w:r>
    </w:p>
    <w:p w14:paraId="3AA17AB2" w14:textId="77777777" w:rsidR="007D1E47" w:rsidRPr="00682BDD" w:rsidRDefault="007D1E47" w:rsidP="007D1E47">
      <w:pPr>
        <w:autoSpaceDE w:val="0"/>
        <w:autoSpaceDN w:val="0"/>
        <w:adjustRightInd w:val="0"/>
        <w:rPr>
          <w:rFonts w:ascii="Arial" w:hAnsi="Arial" w:cs="Arial"/>
          <w:bCs/>
          <w:color w:val="000000"/>
          <w:sz w:val="22"/>
          <w:szCs w:val="22"/>
        </w:rPr>
      </w:pPr>
    </w:p>
    <w:p w14:paraId="1D947A5B" w14:textId="065DF6E0" w:rsidR="003C6D52" w:rsidRPr="00682BDD" w:rsidRDefault="0061583A" w:rsidP="007D1E47">
      <w:pPr>
        <w:autoSpaceDE w:val="0"/>
        <w:autoSpaceDN w:val="0"/>
        <w:adjustRightInd w:val="0"/>
        <w:rPr>
          <w:rFonts w:ascii="Arial" w:hAnsi="Arial" w:cs="Arial"/>
          <w:bCs/>
          <w:color w:val="000000"/>
          <w:sz w:val="22"/>
          <w:szCs w:val="22"/>
        </w:rPr>
      </w:pPr>
      <w:proofErr w:type="spellStart"/>
      <w:r>
        <w:rPr>
          <w:rFonts w:ascii="Arial" w:hAnsi="Arial" w:cs="Arial"/>
          <w:bCs/>
          <w:color w:val="000000"/>
          <w:sz w:val="22"/>
          <w:szCs w:val="22"/>
        </w:rPr>
        <w:t>McKimm</w:t>
      </w:r>
      <w:proofErr w:type="spellEnd"/>
      <w:r>
        <w:rPr>
          <w:rFonts w:ascii="Arial" w:hAnsi="Arial" w:cs="Arial"/>
          <w:bCs/>
          <w:color w:val="000000"/>
          <w:sz w:val="22"/>
          <w:szCs w:val="22"/>
        </w:rPr>
        <w:t>, J. &amp; McLean, M. (2011),</w:t>
      </w:r>
      <w:r w:rsidR="003C6D52" w:rsidRPr="00682BDD">
        <w:rPr>
          <w:rFonts w:ascii="Arial" w:hAnsi="Arial" w:cs="Arial"/>
          <w:bCs/>
          <w:color w:val="000000"/>
          <w:sz w:val="22"/>
          <w:szCs w:val="22"/>
        </w:rPr>
        <w:t xml:space="preserve"> ‘Developing a global practitioner: Time to act?’ </w:t>
      </w:r>
      <w:r w:rsidR="003C6D52" w:rsidRPr="008948CD">
        <w:rPr>
          <w:rFonts w:ascii="Arial" w:hAnsi="Arial" w:cs="Arial"/>
          <w:bCs/>
          <w:color w:val="000000"/>
          <w:sz w:val="22"/>
          <w:szCs w:val="22"/>
          <w:u w:val="single"/>
        </w:rPr>
        <w:t>Medical Teacher</w:t>
      </w:r>
      <w:r w:rsidR="002E6941">
        <w:rPr>
          <w:rFonts w:ascii="Arial" w:hAnsi="Arial" w:cs="Arial"/>
          <w:bCs/>
          <w:color w:val="000000"/>
          <w:sz w:val="22"/>
          <w:szCs w:val="22"/>
        </w:rPr>
        <w:t>. Vol:</w:t>
      </w:r>
      <w:r w:rsidR="008948CD">
        <w:rPr>
          <w:rFonts w:ascii="Arial" w:hAnsi="Arial" w:cs="Arial"/>
          <w:bCs/>
          <w:color w:val="000000"/>
          <w:sz w:val="22"/>
          <w:szCs w:val="22"/>
        </w:rPr>
        <w:t>33, No.8, 2011.</w:t>
      </w:r>
      <w:r w:rsidR="003C6D52" w:rsidRPr="00682BDD">
        <w:rPr>
          <w:rFonts w:ascii="Arial" w:hAnsi="Arial" w:cs="Arial"/>
          <w:bCs/>
          <w:color w:val="000000"/>
          <w:sz w:val="22"/>
          <w:szCs w:val="22"/>
        </w:rPr>
        <w:t xml:space="preserve"> </w:t>
      </w:r>
      <w:r>
        <w:rPr>
          <w:rFonts w:ascii="Arial" w:hAnsi="Arial" w:cs="Arial"/>
          <w:bCs/>
          <w:color w:val="000000"/>
          <w:sz w:val="22"/>
          <w:szCs w:val="22"/>
        </w:rPr>
        <w:t xml:space="preserve">Pg. </w:t>
      </w:r>
      <w:r w:rsidR="003C6D52" w:rsidRPr="00682BDD">
        <w:rPr>
          <w:rFonts w:ascii="Arial" w:hAnsi="Arial" w:cs="Arial"/>
          <w:bCs/>
          <w:color w:val="000000"/>
          <w:sz w:val="22"/>
          <w:szCs w:val="22"/>
        </w:rPr>
        <w:t xml:space="preserve">626-631. </w:t>
      </w:r>
    </w:p>
    <w:p w14:paraId="3F12E848" w14:textId="77777777" w:rsidR="003C6D52" w:rsidRPr="00682BDD" w:rsidRDefault="003C6D52" w:rsidP="007D1E47">
      <w:pPr>
        <w:autoSpaceDE w:val="0"/>
        <w:autoSpaceDN w:val="0"/>
        <w:adjustRightInd w:val="0"/>
        <w:rPr>
          <w:rFonts w:ascii="Arial" w:hAnsi="Arial" w:cs="Arial"/>
          <w:bCs/>
          <w:color w:val="000000"/>
          <w:sz w:val="22"/>
          <w:szCs w:val="22"/>
        </w:rPr>
      </w:pPr>
    </w:p>
    <w:p w14:paraId="572476EA" w14:textId="77777777" w:rsidR="007D1E47" w:rsidRPr="00682BDD" w:rsidRDefault="007D1E47" w:rsidP="007D1E47">
      <w:pPr>
        <w:tabs>
          <w:tab w:val="center" w:pos="4510"/>
        </w:tabs>
        <w:rPr>
          <w:rFonts w:ascii="Arial" w:hAnsi="Arial" w:cs="Arial"/>
          <w:sz w:val="22"/>
          <w:szCs w:val="22"/>
        </w:rPr>
      </w:pPr>
      <w:r w:rsidRPr="00682BDD">
        <w:rPr>
          <w:rFonts w:ascii="Arial" w:hAnsi="Arial" w:cs="Arial"/>
          <w:sz w:val="22"/>
          <w:szCs w:val="22"/>
        </w:rPr>
        <w:t xml:space="preserve">National Institute for Health and Care Excellence (NICE) (2012), ‘Health inequalities and population health’, [Online]. Available: </w:t>
      </w:r>
      <w:r w:rsidRPr="00682BDD">
        <w:rPr>
          <w:rFonts w:ascii="Arial" w:hAnsi="Arial" w:cs="Arial"/>
          <w:sz w:val="22"/>
          <w:szCs w:val="22"/>
          <w:u w:val="single"/>
        </w:rPr>
        <w:t>https://www.nice.org.uk/advice/lgb4/chapter/What-can-local-authorities-achieve-by-tackling-health-inequalities</w:t>
      </w:r>
      <w:r w:rsidRPr="00682BDD">
        <w:rPr>
          <w:rFonts w:ascii="Arial" w:hAnsi="Arial" w:cs="Arial"/>
          <w:sz w:val="22"/>
          <w:szCs w:val="22"/>
        </w:rPr>
        <w:t>. Accessed: 20</w:t>
      </w:r>
      <w:r w:rsidRPr="00682BDD">
        <w:rPr>
          <w:rFonts w:ascii="Arial" w:hAnsi="Arial" w:cs="Arial"/>
          <w:sz w:val="22"/>
          <w:szCs w:val="22"/>
          <w:vertAlign w:val="superscript"/>
        </w:rPr>
        <w:t>th</w:t>
      </w:r>
      <w:r w:rsidRPr="00682BDD">
        <w:rPr>
          <w:rFonts w:ascii="Arial" w:hAnsi="Arial" w:cs="Arial"/>
          <w:sz w:val="22"/>
          <w:szCs w:val="22"/>
        </w:rPr>
        <w:t xml:space="preserve"> October 2017. </w:t>
      </w:r>
    </w:p>
    <w:p w14:paraId="2CF2E5C5" w14:textId="77777777" w:rsidR="007D1E47" w:rsidRPr="00682BDD" w:rsidRDefault="007D1E47" w:rsidP="007D1E47">
      <w:pPr>
        <w:tabs>
          <w:tab w:val="center" w:pos="4510"/>
        </w:tabs>
        <w:rPr>
          <w:rFonts w:ascii="Arial" w:hAnsi="Arial" w:cs="Arial"/>
          <w:sz w:val="22"/>
          <w:szCs w:val="22"/>
        </w:rPr>
      </w:pPr>
    </w:p>
    <w:p w14:paraId="7D658C95" w14:textId="0F17C75C" w:rsidR="007D1E47" w:rsidRPr="00682BDD" w:rsidRDefault="007D1E47" w:rsidP="007D1E47">
      <w:pPr>
        <w:rPr>
          <w:rFonts w:ascii="Arial" w:hAnsi="Arial" w:cs="Arial"/>
          <w:sz w:val="22"/>
          <w:szCs w:val="22"/>
        </w:rPr>
      </w:pPr>
      <w:r w:rsidRPr="00682BDD">
        <w:rPr>
          <w:rFonts w:ascii="Arial" w:hAnsi="Arial" w:cs="Arial"/>
          <w:sz w:val="22"/>
          <w:szCs w:val="22"/>
        </w:rPr>
        <w:t xml:space="preserve">Public Health England (PHE) </w:t>
      </w:r>
      <w:r w:rsidR="0061583A">
        <w:rPr>
          <w:rFonts w:ascii="Arial" w:hAnsi="Arial" w:cs="Arial"/>
          <w:sz w:val="22"/>
          <w:szCs w:val="22"/>
        </w:rPr>
        <w:t>(2017</w:t>
      </w:r>
      <w:r w:rsidR="0044554C">
        <w:rPr>
          <w:rFonts w:ascii="Arial" w:hAnsi="Arial" w:cs="Arial"/>
          <w:sz w:val="22"/>
          <w:szCs w:val="22"/>
        </w:rPr>
        <w:t>a</w:t>
      </w:r>
      <w:r w:rsidR="0061583A">
        <w:rPr>
          <w:rFonts w:ascii="Arial" w:hAnsi="Arial" w:cs="Arial"/>
          <w:sz w:val="22"/>
          <w:szCs w:val="22"/>
        </w:rPr>
        <w:t>),</w:t>
      </w:r>
      <w:r w:rsidR="003402FF" w:rsidRPr="00682BDD">
        <w:rPr>
          <w:rFonts w:ascii="Arial" w:hAnsi="Arial" w:cs="Arial"/>
          <w:sz w:val="22"/>
          <w:szCs w:val="22"/>
        </w:rPr>
        <w:t xml:space="preserve"> ‘</w:t>
      </w:r>
      <w:r w:rsidRPr="00682BDD">
        <w:rPr>
          <w:rFonts w:ascii="Arial" w:hAnsi="Arial" w:cs="Arial"/>
          <w:sz w:val="22"/>
          <w:szCs w:val="22"/>
        </w:rPr>
        <w:t>Understanding health inequalities in England</w:t>
      </w:r>
      <w:r w:rsidR="003402FF" w:rsidRPr="00682BDD">
        <w:rPr>
          <w:rFonts w:ascii="Arial" w:hAnsi="Arial" w:cs="Arial"/>
          <w:sz w:val="22"/>
          <w:szCs w:val="22"/>
        </w:rPr>
        <w:t>’</w:t>
      </w:r>
      <w:r w:rsidRPr="00682BDD">
        <w:rPr>
          <w:rFonts w:ascii="Arial" w:hAnsi="Arial" w:cs="Arial"/>
          <w:sz w:val="22"/>
          <w:szCs w:val="22"/>
        </w:rPr>
        <w:t xml:space="preserve"> [Online]. Available: </w:t>
      </w:r>
      <w:r w:rsidRPr="00682BDD">
        <w:rPr>
          <w:rFonts w:ascii="Arial" w:hAnsi="Arial" w:cs="Arial"/>
          <w:sz w:val="22"/>
          <w:szCs w:val="22"/>
          <w:u w:val="single"/>
        </w:rPr>
        <w:t>https://publichealthmatters.blog.gov.uk/2017/07/13/understanding-health-inequalities-in-england/</w:t>
      </w:r>
      <w:r w:rsidRPr="00682BDD">
        <w:rPr>
          <w:rFonts w:ascii="Arial" w:hAnsi="Arial" w:cs="Arial"/>
          <w:sz w:val="22"/>
          <w:szCs w:val="22"/>
        </w:rPr>
        <w:t>. Accessed: 20</w:t>
      </w:r>
      <w:r w:rsidRPr="00682BDD">
        <w:rPr>
          <w:rFonts w:ascii="Arial" w:hAnsi="Arial" w:cs="Arial"/>
          <w:sz w:val="22"/>
          <w:szCs w:val="22"/>
          <w:vertAlign w:val="superscript"/>
        </w:rPr>
        <w:t>th</w:t>
      </w:r>
      <w:r w:rsidRPr="00682BDD">
        <w:rPr>
          <w:rFonts w:ascii="Arial" w:hAnsi="Arial" w:cs="Arial"/>
          <w:sz w:val="22"/>
          <w:szCs w:val="22"/>
        </w:rPr>
        <w:t xml:space="preserve"> October 2017. </w:t>
      </w:r>
    </w:p>
    <w:p w14:paraId="3BCF1E0D" w14:textId="77777777" w:rsidR="007D1E47" w:rsidRPr="00682BDD" w:rsidRDefault="007D1E47" w:rsidP="007D1E47">
      <w:pPr>
        <w:rPr>
          <w:rFonts w:ascii="Arial" w:hAnsi="Arial" w:cs="Arial"/>
          <w:sz w:val="22"/>
          <w:szCs w:val="22"/>
        </w:rPr>
      </w:pPr>
    </w:p>
    <w:p w14:paraId="50E98A55" w14:textId="5A8EE087" w:rsidR="009D1D14" w:rsidRDefault="009D1D14" w:rsidP="007D1E47">
      <w:pPr>
        <w:rPr>
          <w:rFonts w:ascii="Arial" w:hAnsi="Arial" w:cs="Arial"/>
          <w:sz w:val="22"/>
          <w:szCs w:val="22"/>
        </w:rPr>
      </w:pPr>
      <w:r>
        <w:rPr>
          <w:rFonts w:ascii="Arial" w:hAnsi="Arial" w:cs="Arial"/>
          <w:sz w:val="22"/>
          <w:szCs w:val="22"/>
        </w:rPr>
        <w:t xml:space="preserve">Public Health England (PHE) (2017b), ‘Reducing health inequalities: system, scale and sustainability.’ Available: </w:t>
      </w:r>
      <w:r w:rsidRPr="009D1D14">
        <w:rPr>
          <w:rFonts w:ascii="Arial" w:hAnsi="Arial" w:cs="Arial"/>
          <w:sz w:val="22"/>
          <w:szCs w:val="22"/>
          <w:u w:val="single"/>
        </w:rPr>
        <w:t>https://www.gov.uk/government/publications/reducing-health-inequalities-in-local-areas</w:t>
      </w:r>
      <w:r>
        <w:rPr>
          <w:rFonts w:ascii="Arial" w:hAnsi="Arial" w:cs="Arial"/>
          <w:sz w:val="22"/>
          <w:szCs w:val="22"/>
        </w:rPr>
        <w:t>. Accessed: 20</w:t>
      </w:r>
      <w:r w:rsidRPr="009D1D14">
        <w:rPr>
          <w:rFonts w:ascii="Arial" w:hAnsi="Arial" w:cs="Arial"/>
          <w:sz w:val="22"/>
          <w:szCs w:val="22"/>
          <w:vertAlign w:val="superscript"/>
        </w:rPr>
        <w:t>th</w:t>
      </w:r>
      <w:r>
        <w:rPr>
          <w:rFonts w:ascii="Arial" w:hAnsi="Arial" w:cs="Arial"/>
          <w:sz w:val="22"/>
          <w:szCs w:val="22"/>
        </w:rPr>
        <w:t xml:space="preserve"> February 2018.</w:t>
      </w:r>
    </w:p>
    <w:p w14:paraId="27FA1C63" w14:textId="77777777" w:rsidR="009D1D14" w:rsidRDefault="009D1D14" w:rsidP="007D1E47">
      <w:pPr>
        <w:rPr>
          <w:rFonts w:ascii="Arial" w:hAnsi="Arial" w:cs="Arial"/>
          <w:sz w:val="22"/>
          <w:szCs w:val="22"/>
        </w:rPr>
      </w:pPr>
    </w:p>
    <w:p w14:paraId="13C09E2F" w14:textId="2A6CB8CB" w:rsidR="007D1E47" w:rsidRPr="00682BDD" w:rsidRDefault="005F3FD7" w:rsidP="007D1E47">
      <w:pPr>
        <w:rPr>
          <w:rFonts w:ascii="Arial" w:hAnsi="Arial" w:cs="Arial"/>
          <w:sz w:val="22"/>
          <w:szCs w:val="22"/>
        </w:rPr>
      </w:pPr>
      <w:r w:rsidRPr="00682BDD">
        <w:rPr>
          <w:rFonts w:ascii="Arial" w:hAnsi="Arial" w:cs="Arial"/>
          <w:sz w:val="22"/>
          <w:szCs w:val="22"/>
        </w:rPr>
        <w:t>P</w:t>
      </w:r>
      <w:r w:rsidR="0061583A">
        <w:rPr>
          <w:rFonts w:ascii="Arial" w:hAnsi="Arial" w:cs="Arial"/>
          <w:sz w:val="22"/>
          <w:szCs w:val="22"/>
        </w:rPr>
        <w:t>ublic Health Wales (PHW) (2013),</w:t>
      </w:r>
      <w:r w:rsidR="007D1E47" w:rsidRPr="00682BDD">
        <w:rPr>
          <w:rFonts w:ascii="Arial" w:hAnsi="Arial" w:cs="Arial"/>
          <w:sz w:val="22"/>
          <w:szCs w:val="22"/>
        </w:rPr>
        <w:t xml:space="preserve"> ‘Transforming health improvement in Wales: Working together to build a healthier, happier future’, [Online]. Available: </w:t>
      </w:r>
      <w:r w:rsidR="007D1E47" w:rsidRPr="00682BDD">
        <w:rPr>
          <w:rFonts w:ascii="Arial" w:hAnsi="Arial" w:cs="Arial"/>
          <w:sz w:val="22"/>
          <w:szCs w:val="22"/>
          <w:u w:val="single"/>
        </w:rPr>
        <w:t>http://www.wales.nhs.uk/sitesplus/documents/986/PHW%20Health%20Improvement%20Review%20Final%20Report%20-%20260913.pdf</w:t>
      </w:r>
      <w:r w:rsidR="007D1E47" w:rsidRPr="00682BDD">
        <w:rPr>
          <w:rFonts w:ascii="Arial" w:hAnsi="Arial" w:cs="Arial"/>
          <w:sz w:val="22"/>
          <w:szCs w:val="22"/>
        </w:rPr>
        <w:t>. Accessed: 21</w:t>
      </w:r>
      <w:r w:rsidR="007D1E47" w:rsidRPr="00682BDD">
        <w:rPr>
          <w:rFonts w:ascii="Arial" w:hAnsi="Arial" w:cs="Arial"/>
          <w:sz w:val="22"/>
          <w:szCs w:val="22"/>
          <w:vertAlign w:val="superscript"/>
        </w:rPr>
        <w:t>st</w:t>
      </w:r>
      <w:r w:rsidR="007D1E47" w:rsidRPr="00682BDD">
        <w:rPr>
          <w:rFonts w:ascii="Arial" w:hAnsi="Arial" w:cs="Arial"/>
          <w:sz w:val="22"/>
          <w:szCs w:val="22"/>
        </w:rPr>
        <w:t xml:space="preserve"> October 2017.  </w:t>
      </w:r>
    </w:p>
    <w:p w14:paraId="5F813329" w14:textId="77777777" w:rsidR="007D1E47" w:rsidRPr="00682BDD" w:rsidRDefault="007D1E47" w:rsidP="007D1E47">
      <w:pPr>
        <w:rPr>
          <w:rFonts w:ascii="Arial" w:hAnsi="Arial" w:cs="Arial"/>
          <w:sz w:val="22"/>
          <w:szCs w:val="22"/>
        </w:rPr>
      </w:pPr>
    </w:p>
    <w:p w14:paraId="3C74398A" w14:textId="7B0D2F82" w:rsidR="007D3E45" w:rsidRDefault="007D3E45" w:rsidP="007D1E47">
      <w:pPr>
        <w:spacing w:after="195"/>
        <w:textAlignment w:val="baseline"/>
        <w:outlineLvl w:val="0"/>
        <w:rPr>
          <w:rFonts w:ascii="Arial" w:eastAsia="Times New Roman" w:hAnsi="Arial" w:cs="Arial"/>
          <w:bCs/>
          <w:color w:val="000000" w:themeColor="text1"/>
          <w:kern w:val="36"/>
          <w:sz w:val="22"/>
          <w:szCs w:val="22"/>
        </w:rPr>
      </w:pPr>
      <w:r>
        <w:rPr>
          <w:rFonts w:ascii="Arial" w:eastAsia="Times New Roman" w:hAnsi="Arial" w:cs="Arial"/>
          <w:bCs/>
          <w:color w:val="000000" w:themeColor="text1"/>
          <w:kern w:val="36"/>
          <w:sz w:val="22"/>
          <w:szCs w:val="22"/>
        </w:rPr>
        <w:t xml:space="preserve">Public Health Wales (PHW) (2018), ‘Welsh Network of Healthy School Schemes’. Available:  </w:t>
      </w:r>
      <w:r w:rsidRPr="007D3E45">
        <w:rPr>
          <w:rFonts w:ascii="Arial" w:eastAsia="Times New Roman" w:hAnsi="Arial" w:cs="Arial"/>
          <w:bCs/>
          <w:color w:val="000000" w:themeColor="text1"/>
          <w:kern w:val="36"/>
          <w:sz w:val="22"/>
          <w:szCs w:val="22"/>
          <w:u w:val="single"/>
        </w:rPr>
        <w:t>http://www.wales.nhs.uk/sitesplus/888/page/82249</w:t>
      </w:r>
      <w:r>
        <w:rPr>
          <w:rFonts w:ascii="Arial" w:eastAsia="Times New Roman" w:hAnsi="Arial" w:cs="Arial"/>
          <w:bCs/>
          <w:color w:val="000000" w:themeColor="text1"/>
          <w:kern w:val="36"/>
          <w:sz w:val="22"/>
          <w:szCs w:val="22"/>
        </w:rPr>
        <w:t>. Accessed: 20</w:t>
      </w:r>
      <w:r w:rsidRPr="007D3E45">
        <w:rPr>
          <w:rFonts w:ascii="Arial" w:eastAsia="Times New Roman" w:hAnsi="Arial" w:cs="Arial"/>
          <w:bCs/>
          <w:color w:val="000000" w:themeColor="text1"/>
          <w:kern w:val="36"/>
          <w:sz w:val="22"/>
          <w:szCs w:val="22"/>
          <w:vertAlign w:val="superscript"/>
        </w:rPr>
        <w:t>th</w:t>
      </w:r>
      <w:r>
        <w:rPr>
          <w:rFonts w:ascii="Arial" w:eastAsia="Times New Roman" w:hAnsi="Arial" w:cs="Arial"/>
          <w:bCs/>
          <w:color w:val="000000" w:themeColor="text1"/>
          <w:kern w:val="36"/>
          <w:sz w:val="22"/>
          <w:szCs w:val="22"/>
        </w:rPr>
        <w:t xml:space="preserve"> March 2018. </w:t>
      </w:r>
    </w:p>
    <w:p w14:paraId="7A948DAC" w14:textId="5A7BC700" w:rsidR="007D1E47" w:rsidRPr="00682BDD" w:rsidRDefault="007D1E47" w:rsidP="007D1E47">
      <w:pPr>
        <w:spacing w:after="195"/>
        <w:textAlignment w:val="baseline"/>
        <w:outlineLvl w:val="0"/>
        <w:rPr>
          <w:rFonts w:ascii="Arial" w:eastAsia="Times New Roman" w:hAnsi="Arial" w:cs="Arial"/>
          <w:bCs/>
          <w:color w:val="000000" w:themeColor="text1"/>
          <w:kern w:val="36"/>
          <w:sz w:val="22"/>
          <w:szCs w:val="22"/>
        </w:rPr>
      </w:pPr>
      <w:proofErr w:type="spellStart"/>
      <w:r w:rsidRPr="00682BDD">
        <w:rPr>
          <w:rFonts w:ascii="Arial" w:eastAsia="Times New Roman" w:hAnsi="Arial" w:cs="Arial"/>
          <w:bCs/>
          <w:color w:val="000000" w:themeColor="text1"/>
          <w:kern w:val="36"/>
          <w:sz w:val="22"/>
          <w:szCs w:val="22"/>
        </w:rPr>
        <w:lastRenderedPageBreak/>
        <w:t>Resnik</w:t>
      </w:r>
      <w:proofErr w:type="spellEnd"/>
      <w:r w:rsidRPr="00682BDD">
        <w:rPr>
          <w:rFonts w:ascii="Arial" w:eastAsia="Times New Roman" w:hAnsi="Arial" w:cs="Arial"/>
          <w:bCs/>
          <w:color w:val="000000" w:themeColor="text1"/>
          <w:kern w:val="36"/>
          <w:sz w:val="22"/>
          <w:szCs w:val="22"/>
        </w:rPr>
        <w:t>, J.D., Ph.D. (2015), ‘What is Ethics in Research &amp; Why is it Important?</w:t>
      </w:r>
      <w:r w:rsidR="007D3E45" w:rsidRPr="00682BDD">
        <w:rPr>
          <w:rFonts w:ascii="Arial" w:eastAsia="Times New Roman" w:hAnsi="Arial" w:cs="Arial"/>
          <w:bCs/>
          <w:color w:val="000000" w:themeColor="text1"/>
          <w:kern w:val="36"/>
          <w:sz w:val="22"/>
          <w:szCs w:val="22"/>
        </w:rPr>
        <w:t>’</w:t>
      </w:r>
      <w:r w:rsidRPr="00682BDD">
        <w:rPr>
          <w:rFonts w:ascii="Arial" w:eastAsia="Times New Roman" w:hAnsi="Arial" w:cs="Arial"/>
          <w:bCs/>
          <w:color w:val="000000" w:themeColor="text1"/>
          <w:kern w:val="36"/>
          <w:sz w:val="22"/>
          <w:szCs w:val="22"/>
        </w:rPr>
        <w:t xml:space="preserve"> [Online]. Available: </w:t>
      </w:r>
      <w:r w:rsidRPr="00682BDD">
        <w:rPr>
          <w:rFonts w:ascii="Arial" w:eastAsia="Times New Roman" w:hAnsi="Arial" w:cs="Arial"/>
          <w:bCs/>
          <w:color w:val="000000" w:themeColor="text1"/>
          <w:kern w:val="36"/>
          <w:sz w:val="22"/>
          <w:szCs w:val="22"/>
          <w:u w:val="single"/>
        </w:rPr>
        <w:t>https://www.niehs.nih.gov/research/resources/bioethics/whatis/index.cfm</w:t>
      </w:r>
      <w:r w:rsidRPr="00682BDD">
        <w:rPr>
          <w:rFonts w:ascii="Arial" w:eastAsia="Times New Roman" w:hAnsi="Arial" w:cs="Arial"/>
          <w:bCs/>
          <w:color w:val="000000" w:themeColor="text1"/>
          <w:kern w:val="36"/>
          <w:sz w:val="22"/>
          <w:szCs w:val="22"/>
        </w:rPr>
        <w:t>. Accessed: 20</w:t>
      </w:r>
      <w:r w:rsidRPr="00682BDD">
        <w:rPr>
          <w:rFonts w:ascii="Arial" w:eastAsia="Times New Roman" w:hAnsi="Arial" w:cs="Arial"/>
          <w:bCs/>
          <w:color w:val="000000" w:themeColor="text1"/>
          <w:kern w:val="36"/>
          <w:sz w:val="22"/>
          <w:szCs w:val="22"/>
          <w:vertAlign w:val="superscript"/>
        </w:rPr>
        <w:t xml:space="preserve">th </w:t>
      </w:r>
      <w:r w:rsidRPr="00682BDD">
        <w:rPr>
          <w:rFonts w:ascii="Arial" w:eastAsia="Times New Roman" w:hAnsi="Arial" w:cs="Arial"/>
          <w:bCs/>
          <w:color w:val="000000" w:themeColor="text1"/>
          <w:kern w:val="36"/>
          <w:sz w:val="22"/>
          <w:szCs w:val="22"/>
        </w:rPr>
        <w:t xml:space="preserve">October 2017. </w:t>
      </w:r>
    </w:p>
    <w:p w14:paraId="6F9AA73B" w14:textId="18B758AF" w:rsidR="00DA30CB" w:rsidRDefault="00DA30CB" w:rsidP="007D1E47">
      <w:pPr>
        <w:autoSpaceDE w:val="0"/>
        <w:autoSpaceDN w:val="0"/>
        <w:adjustRightInd w:val="0"/>
        <w:rPr>
          <w:rFonts w:ascii="Arial" w:hAnsi="Arial" w:cs="Arial"/>
          <w:bCs/>
          <w:color w:val="000000"/>
          <w:sz w:val="22"/>
          <w:szCs w:val="22"/>
        </w:rPr>
      </w:pPr>
      <w:proofErr w:type="spellStart"/>
      <w:r>
        <w:rPr>
          <w:rFonts w:ascii="Arial" w:hAnsi="Arial" w:cs="Arial"/>
          <w:bCs/>
          <w:color w:val="000000"/>
          <w:sz w:val="22"/>
          <w:szCs w:val="22"/>
        </w:rPr>
        <w:t>Shuttleworth</w:t>
      </w:r>
      <w:proofErr w:type="spellEnd"/>
      <w:r>
        <w:rPr>
          <w:rFonts w:ascii="Arial" w:hAnsi="Arial" w:cs="Arial"/>
          <w:bCs/>
          <w:color w:val="000000"/>
          <w:sz w:val="22"/>
          <w:szCs w:val="22"/>
        </w:rPr>
        <w:t>, (2018). ‘Systematic Reviews – Evaluating Previous Research’.</w:t>
      </w:r>
      <w:r w:rsidR="000D2200">
        <w:rPr>
          <w:rFonts w:ascii="Arial" w:hAnsi="Arial" w:cs="Arial"/>
          <w:bCs/>
          <w:color w:val="000000"/>
          <w:sz w:val="22"/>
          <w:szCs w:val="22"/>
        </w:rPr>
        <w:t xml:space="preserve"> [Online].</w:t>
      </w:r>
      <w:r>
        <w:rPr>
          <w:rFonts w:ascii="Arial" w:hAnsi="Arial" w:cs="Arial"/>
          <w:bCs/>
          <w:color w:val="000000"/>
          <w:sz w:val="22"/>
          <w:szCs w:val="22"/>
        </w:rPr>
        <w:t xml:space="preserve"> Available: </w:t>
      </w:r>
      <w:r w:rsidRPr="00DA30CB">
        <w:rPr>
          <w:rFonts w:ascii="Arial" w:hAnsi="Arial" w:cs="Arial"/>
          <w:bCs/>
          <w:color w:val="000000"/>
          <w:sz w:val="22"/>
          <w:szCs w:val="22"/>
          <w:u w:val="single"/>
        </w:rPr>
        <w:t>https://explorable.com/systematic-reviews</w:t>
      </w:r>
      <w:r>
        <w:rPr>
          <w:rFonts w:ascii="Arial" w:hAnsi="Arial" w:cs="Arial"/>
          <w:bCs/>
          <w:color w:val="000000"/>
          <w:sz w:val="22"/>
          <w:szCs w:val="22"/>
        </w:rPr>
        <w:t>. Accessed: 1</w:t>
      </w:r>
      <w:r w:rsidRPr="000D2200">
        <w:rPr>
          <w:rFonts w:ascii="Arial" w:hAnsi="Arial" w:cs="Arial"/>
          <w:bCs/>
          <w:color w:val="000000"/>
          <w:sz w:val="22"/>
          <w:szCs w:val="22"/>
          <w:vertAlign w:val="superscript"/>
        </w:rPr>
        <w:t>st</w:t>
      </w:r>
      <w:r>
        <w:rPr>
          <w:rFonts w:ascii="Arial" w:hAnsi="Arial" w:cs="Arial"/>
          <w:bCs/>
          <w:color w:val="000000"/>
          <w:sz w:val="22"/>
          <w:szCs w:val="22"/>
        </w:rPr>
        <w:t xml:space="preserve"> March 2018. </w:t>
      </w:r>
    </w:p>
    <w:p w14:paraId="14B9AFEE" w14:textId="77777777" w:rsidR="00DA30CB" w:rsidRDefault="00DA30CB" w:rsidP="007D1E47">
      <w:pPr>
        <w:autoSpaceDE w:val="0"/>
        <w:autoSpaceDN w:val="0"/>
        <w:adjustRightInd w:val="0"/>
        <w:rPr>
          <w:rFonts w:ascii="Arial" w:hAnsi="Arial" w:cs="Arial"/>
          <w:bCs/>
          <w:color w:val="000000"/>
          <w:sz w:val="22"/>
          <w:szCs w:val="22"/>
        </w:rPr>
      </w:pPr>
    </w:p>
    <w:p w14:paraId="033DA0C0" w14:textId="329EFEF3" w:rsidR="0080292E" w:rsidRPr="00682BDD" w:rsidRDefault="007E182C" w:rsidP="007D1E47">
      <w:pPr>
        <w:autoSpaceDE w:val="0"/>
        <w:autoSpaceDN w:val="0"/>
        <w:adjustRightInd w:val="0"/>
        <w:rPr>
          <w:rFonts w:ascii="Arial" w:hAnsi="Arial" w:cs="Arial"/>
          <w:bCs/>
          <w:color w:val="000000"/>
          <w:sz w:val="22"/>
          <w:szCs w:val="22"/>
        </w:rPr>
      </w:pPr>
      <w:r w:rsidRPr="00682BDD">
        <w:rPr>
          <w:rFonts w:ascii="Arial" w:hAnsi="Arial" w:cs="Arial"/>
          <w:bCs/>
          <w:color w:val="000000"/>
          <w:sz w:val="22"/>
          <w:szCs w:val="22"/>
        </w:rPr>
        <w:t>Steer, M &amp;</w:t>
      </w:r>
      <w:r w:rsidR="0080292E" w:rsidRPr="00682BDD">
        <w:rPr>
          <w:rFonts w:ascii="Arial" w:hAnsi="Arial" w:cs="Arial"/>
          <w:bCs/>
          <w:color w:val="000000"/>
          <w:sz w:val="22"/>
          <w:szCs w:val="22"/>
        </w:rPr>
        <w:t xml:space="preserve"> Machin, A</w:t>
      </w:r>
      <w:r w:rsidR="001E1128" w:rsidRPr="00682BDD">
        <w:rPr>
          <w:rFonts w:ascii="Arial" w:hAnsi="Arial" w:cs="Arial"/>
          <w:bCs/>
          <w:color w:val="000000"/>
          <w:sz w:val="22"/>
          <w:szCs w:val="22"/>
        </w:rPr>
        <w:t>.</w:t>
      </w:r>
      <w:r w:rsidR="0061583A">
        <w:rPr>
          <w:rFonts w:ascii="Arial" w:hAnsi="Arial" w:cs="Arial"/>
          <w:bCs/>
          <w:color w:val="000000"/>
          <w:sz w:val="22"/>
          <w:szCs w:val="22"/>
        </w:rPr>
        <w:t xml:space="preserve"> (2018),</w:t>
      </w:r>
      <w:r w:rsidR="0080292E" w:rsidRPr="00682BDD">
        <w:rPr>
          <w:rFonts w:ascii="Arial" w:hAnsi="Arial" w:cs="Arial"/>
          <w:bCs/>
          <w:color w:val="000000"/>
          <w:sz w:val="22"/>
          <w:szCs w:val="22"/>
        </w:rPr>
        <w:t xml:space="preserve"> </w:t>
      </w:r>
      <w:r w:rsidR="0008484C" w:rsidRPr="00682BDD">
        <w:rPr>
          <w:rFonts w:ascii="Arial" w:hAnsi="Arial" w:cs="Arial"/>
          <w:bCs/>
          <w:color w:val="000000"/>
          <w:sz w:val="22"/>
          <w:szCs w:val="22"/>
        </w:rPr>
        <w:t>A qualitative exploration of stakeholder perceptions of the implementation of place-based working and its potential to reduce health inequality. Accessed: 20</w:t>
      </w:r>
      <w:r w:rsidR="0008484C" w:rsidRPr="00682BDD">
        <w:rPr>
          <w:rFonts w:ascii="Arial" w:hAnsi="Arial" w:cs="Arial"/>
          <w:bCs/>
          <w:color w:val="000000"/>
          <w:sz w:val="22"/>
          <w:szCs w:val="22"/>
          <w:vertAlign w:val="superscript"/>
        </w:rPr>
        <w:t>th</w:t>
      </w:r>
      <w:r w:rsidR="0008484C" w:rsidRPr="00682BDD">
        <w:rPr>
          <w:rFonts w:ascii="Arial" w:hAnsi="Arial" w:cs="Arial"/>
          <w:bCs/>
          <w:color w:val="000000"/>
          <w:sz w:val="22"/>
          <w:szCs w:val="22"/>
        </w:rPr>
        <w:t xml:space="preserve"> November 2017.</w:t>
      </w:r>
    </w:p>
    <w:p w14:paraId="0DC41F0C" w14:textId="77777777" w:rsidR="0080292E" w:rsidRPr="00682BDD" w:rsidRDefault="0080292E" w:rsidP="007D1E47">
      <w:pPr>
        <w:autoSpaceDE w:val="0"/>
        <w:autoSpaceDN w:val="0"/>
        <w:adjustRightInd w:val="0"/>
        <w:rPr>
          <w:rFonts w:ascii="Arial" w:hAnsi="Arial" w:cs="Arial"/>
          <w:bCs/>
          <w:color w:val="000000"/>
          <w:sz w:val="22"/>
          <w:szCs w:val="22"/>
        </w:rPr>
      </w:pPr>
    </w:p>
    <w:p w14:paraId="7E86987E" w14:textId="2B0DBEE4" w:rsidR="008D1D46" w:rsidRPr="00682BDD" w:rsidRDefault="0061583A" w:rsidP="007D1E47">
      <w:pPr>
        <w:autoSpaceDE w:val="0"/>
        <w:autoSpaceDN w:val="0"/>
        <w:adjustRightInd w:val="0"/>
        <w:rPr>
          <w:rFonts w:ascii="Arial" w:hAnsi="Arial" w:cs="Arial"/>
          <w:bCs/>
          <w:color w:val="000000"/>
          <w:sz w:val="22"/>
          <w:szCs w:val="22"/>
        </w:rPr>
      </w:pPr>
      <w:r>
        <w:rPr>
          <w:rFonts w:ascii="Arial" w:hAnsi="Arial" w:cs="Arial"/>
          <w:bCs/>
          <w:color w:val="000000"/>
          <w:sz w:val="22"/>
          <w:szCs w:val="22"/>
        </w:rPr>
        <w:t>Stone, M. (2015),</w:t>
      </w:r>
      <w:r w:rsidR="008D1D46" w:rsidRPr="00682BDD">
        <w:rPr>
          <w:rFonts w:ascii="Arial" w:hAnsi="Arial" w:cs="Arial"/>
          <w:bCs/>
          <w:color w:val="000000"/>
          <w:sz w:val="22"/>
          <w:szCs w:val="22"/>
        </w:rPr>
        <w:t xml:space="preserve"> </w:t>
      </w:r>
      <w:r>
        <w:rPr>
          <w:rFonts w:ascii="Arial" w:hAnsi="Arial" w:cs="Arial"/>
          <w:bCs/>
          <w:color w:val="000000"/>
          <w:sz w:val="22"/>
          <w:szCs w:val="22"/>
        </w:rPr>
        <w:t>‘</w:t>
      </w:r>
      <w:r w:rsidR="008D1D46" w:rsidRPr="00682BDD">
        <w:rPr>
          <w:rFonts w:ascii="Arial" w:hAnsi="Arial" w:cs="Arial"/>
          <w:bCs/>
          <w:color w:val="000000"/>
          <w:sz w:val="22"/>
          <w:szCs w:val="22"/>
        </w:rPr>
        <w:t>Health Inequalities in the UK: Where are we and why should we care?</w:t>
      </w:r>
      <w:r>
        <w:rPr>
          <w:rFonts w:ascii="Arial" w:hAnsi="Arial" w:cs="Arial"/>
          <w:bCs/>
          <w:color w:val="000000"/>
          <w:sz w:val="22"/>
          <w:szCs w:val="22"/>
        </w:rPr>
        <w:t>’</w:t>
      </w:r>
      <w:r w:rsidR="008D1D46" w:rsidRPr="00682BDD">
        <w:rPr>
          <w:rFonts w:ascii="Arial" w:hAnsi="Arial" w:cs="Arial"/>
          <w:bCs/>
          <w:color w:val="000000"/>
          <w:sz w:val="22"/>
          <w:szCs w:val="22"/>
        </w:rPr>
        <w:t xml:space="preserve"> </w:t>
      </w:r>
      <w:r w:rsidR="008D1D46" w:rsidRPr="008948CD">
        <w:rPr>
          <w:rFonts w:ascii="Arial" w:hAnsi="Arial" w:cs="Arial"/>
          <w:bCs/>
          <w:color w:val="000000"/>
          <w:sz w:val="22"/>
          <w:szCs w:val="22"/>
          <w:u w:val="single"/>
        </w:rPr>
        <w:t>Oxford Medical School</w:t>
      </w:r>
      <w:r w:rsidR="008948CD">
        <w:rPr>
          <w:rFonts w:ascii="Arial" w:hAnsi="Arial" w:cs="Arial"/>
          <w:bCs/>
          <w:color w:val="000000"/>
          <w:sz w:val="22"/>
          <w:szCs w:val="22"/>
        </w:rPr>
        <w:t xml:space="preserve">. </w:t>
      </w:r>
      <w:r w:rsidR="008327AE">
        <w:rPr>
          <w:rFonts w:ascii="Arial" w:hAnsi="Arial" w:cs="Arial"/>
          <w:bCs/>
          <w:color w:val="000000"/>
          <w:sz w:val="22"/>
          <w:szCs w:val="22"/>
        </w:rPr>
        <w:t>No.</w:t>
      </w:r>
      <w:r w:rsidR="008D1D46" w:rsidRPr="00682BDD">
        <w:rPr>
          <w:rFonts w:ascii="Arial" w:hAnsi="Arial" w:cs="Arial"/>
          <w:bCs/>
          <w:color w:val="000000"/>
          <w:sz w:val="22"/>
          <w:szCs w:val="22"/>
        </w:rPr>
        <w:t>64 (2).</w:t>
      </w:r>
    </w:p>
    <w:p w14:paraId="4F267CBC" w14:textId="77777777" w:rsidR="008D1D46" w:rsidRPr="00682BDD" w:rsidRDefault="008D1D46" w:rsidP="007D1E47">
      <w:pPr>
        <w:autoSpaceDE w:val="0"/>
        <w:autoSpaceDN w:val="0"/>
        <w:adjustRightInd w:val="0"/>
        <w:rPr>
          <w:rFonts w:ascii="Arial" w:hAnsi="Arial" w:cs="Arial"/>
          <w:bCs/>
          <w:color w:val="000000"/>
          <w:sz w:val="22"/>
          <w:szCs w:val="22"/>
        </w:rPr>
      </w:pPr>
    </w:p>
    <w:p w14:paraId="4953B626" w14:textId="03EC067C" w:rsidR="00032EDF" w:rsidRPr="00032EDF" w:rsidRDefault="00032EDF" w:rsidP="007D1E47">
      <w:pPr>
        <w:autoSpaceDE w:val="0"/>
        <w:autoSpaceDN w:val="0"/>
        <w:adjustRightInd w:val="0"/>
        <w:rPr>
          <w:rFonts w:ascii="Arial" w:hAnsi="Arial" w:cs="Arial"/>
          <w:bCs/>
          <w:color w:val="000000"/>
          <w:sz w:val="22"/>
          <w:szCs w:val="22"/>
        </w:rPr>
      </w:pPr>
      <w:proofErr w:type="spellStart"/>
      <w:r>
        <w:rPr>
          <w:rFonts w:ascii="Arial" w:hAnsi="Arial" w:cs="Arial"/>
          <w:bCs/>
          <w:color w:val="000000"/>
          <w:sz w:val="22"/>
          <w:szCs w:val="22"/>
        </w:rPr>
        <w:t>Vigues</w:t>
      </w:r>
      <w:proofErr w:type="spellEnd"/>
      <w:r>
        <w:rPr>
          <w:rFonts w:ascii="Arial" w:hAnsi="Arial" w:cs="Arial"/>
          <w:bCs/>
          <w:color w:val="000000"/>
          <w:sz w:val="22"/>
          <w:szCs w:val="22"/>
        </w:rPr>
        <w:t xml:space="preserve">, M. </w:t>
      </w:r>
      <w:proofErr w:type="spellStart"/>
      <w:r>
        <w:rPr>
          <w:rFonts w:ascii="Arial" w:hAnsi="Arial" w:cs="Arial"/>
          <w:bCs/>
          <w:color w:val="000000"/>
          <w:sz w:val="22"/>
          <w:szCs w:val="22"/>
        </w:rPr>
        <w:t>Diez</w:t>
      </w:r>
      <w:proofErr w:type="spellEnd"/>
      <w:r>
        <w:rPr>
          <w:rFonts w:ascii="Arial" w:hAnsi="Arial" w:cs="Arial"/>
          <w:bCs/>
          <w:color w:val="000000"/>
          <w:sz w:val="22"/>
          <w:szCs w:val="22"/>
        </w:rPr>
        <w:t xml:space="preserve">, E. Morrison, J. Nicas, S. Hoffmann, R. </w:t>
      </w:r>
      <w:proofErr w:type="spellStart"/>
      <w:r>
        <w:rPr>
          <w:rFonts w:ascii="Arial" w:hAnsi="Arial" w:cs="Arial"/>
          <w:bCs/>
          <w:color w:val="000000"/>
          <w:sz w:val="22"/>
          <w:szCs w:val="22"/>
        </w:rPr>
        <w:t>Burstrom</w:t>
      </w:r>
      <w:proofErr w:type="spellEnd"/>
      <w:r>
        <w:rPr>
          <w:rFonts w:ascii="Arial" w:hAnsi="Arial" w:cs="Arial"/>
          <w:bCs/>
          <w:color w:val="000000"/>
          <w:sz w:val="22"/>
          <w:szCs w:val="22"/>
        </w:rPr>
        <w:t xml:space="preserve">, B. </w:t>
      </w:r>
      <w:proofErr w:type="spellStart"/>
      <w:r>
        <w:rPr>
          <w:rFonts w:ascii="Arial" w:hAnsi="Arial" w:cs="Arial"/>
          <w:bCs/>
          <w:color w:val="000000"/>
          <w:sz w:val="22"/>
          <w:szCs w:val="22"/>
        </w:rPr>
        <w:t>Dijk</w:t>
      </w:r>
      <w:proofErr w:type="spellEnd"/>
      <w:r>
        <w:rPr>
          <w:rFonts w:ascii="Arial" w:hAnsi="Arial" w:cs="Arial"/>
          <w:bCs/>
          <w:color w:val="000000"/>
          <w:sz w:val="22"/>
          <w:szCs w:val="22"/>
        </w:rPr>
        <w:t xml:space="preserve">, J. &amp; </w:t>
      </w:r>
      <w:proofErr w:type="spellStart"/>
      <w:r>
        <w:rPr>
          <w:rFonts w:ascii="Arial" w:hAnsi="Arial" w:cs="Arial"/>
          <w:bCs/>
          <w:color w:val="000000"/>
          <w:sz w:val="22"/>
          <w:szCs w:val="22"/>
        </w:rPr>
        <w:t>Borrell</w:t>
      </w:r>
      <w:proofErr w:type="spellEnd"/>
      <w:r>
        <w:rPr>
          <w:rFonts w:ascii="Arial" w:hAnsi="Arial" w:cs="Arial"/>
          <w:bCs/>
          <w:color w:val="000000"/>
          <w:sz w:val="22"/>
          <w:szCs w:val="22"/>
        </w:rPr>
        <w:t xml:space="preserve">, C. (2014). ‘Social and health policies or interventions to tackle health inequalities in European cities: a scoping review.’ </w:t>
      </w:r>
      <w:r w:rsidRPr="00032EDF">
        <w:rPr>
          <w:rFonts w:ascii="Arial" w:hAnsi="Arial" w:cs="Arial"/>
          <w:bCs/>
          <w:color w:val="000000"/>
          <w:sz w:val="22"/>
          <w:szCs w:val="22"/>
          <w:u w:val="single"/>
        </w:rPr>
        <w:t>BMC Public Health</w:t>
      </w:r>
      <w:r>
        <w:rPr>
          <w:rFonts w:ascii="Arial" w:hAnsi="Arial" w:cs="Arial"/>
          <w:bCs/>
          <w:color w:val="000000"/>
          <w:sz w:val="22"/>
          <w:szCs w:val="22"/>
        </w:rPr>
        <w:t xml:space="preserve">. </w:t>
      </w:r>
      <w:r w:rsidR="001C5261">
        <w:rPr>
          <w:rFonts w:ascii="Arial" w:hAnsi="Arial" w:cs="Arial"/>
          <w:bCs/>
          <w:color w:val="000000"/>
          <w:sz w:val="22"/>
          <w:szCs w:val="22"/>
        </w:rPr>
        <w:t>Vol: 14,</w:t>
      </w:r>
      <w:r w:rsidR="00273138">
        <w:rPr>
          <w:rFonts w:ascii="Arial" w:hAnsi="Arial" w:cs="Arial"/>
          <w:bCs/>
          <w:color w:val="000000"/>
          <w:sz w:val="22"/>
          <w:szCs w:val="22"/>
        </w:rPr>
        <w:t xml:space="preserve"> 2014. Pg. 198</w:t>
      </w:r>
    </w:p>
    <w:p w14:paraId="579931E4" w14:textId="77777777" w:rsidR="007D1E47" w:rsidRPr="00682BDD" w:rsidRDefault="007D1E47" w:rsidP="007D1E47">
      <w:pPr>
        <w:rPr>
          <w:rFonts w:ascii="Arial" w:hAnsi="Arial" w:cs="Arial"/>
          <w:sz w:val="22"/>
          <w:szCs w:val="22"/>
        </w:rPr>
      </w:pPr>
    </w:p>
    <w:p w14:paraId="2B1BEDC4" w14:textId="61B487F5" w:rsidR="007D1E47" w:rsidRPr="00682BDD" w:rsidRDefault="00222D8A" w:rsidP="007D1E47">
      <w:pPr>
        <w:rPr>
          <w:rFonts w:ascii="Arial" w:hAnsi="Arial" w:cs="Arial"/>
          <w:sz w:val="22"/>
          <w:szCs w:val="22"/>
        </w:rPr>
      </w:pPr>
      <w:r>
        <w:rPr>
          <w:rFonts w:ascii="Arial" w:hAnsi="Arial" w:cs="Arial"/>
          <w:sz w:val="22"/>
          <w:szCs w:val="22"/>
        </w:rPr>
        <w:t xml:space="preserve">Williams, O. (2017), Identifying adverse effects of area based health policy: An ethnographic study of a deprived neighbourhood in England. </w:t>
      </w:r>
      <w:r w:rsidR="00967C75" w:rsidRPr="00967C75">
        <w:rPr>
          <w:rFonts w:ascii="Arial" w:hAnsi="Arial" w:cs="Arial"/>
          <w:sz w:val="22"/>
          <w:szCs w:val="22"/>
          <w:u w:val="single"/>
        </w:rPr>
        <w:t>Health and Place</w:t>
      </w:r>
      <w:r w:rsidR="00967C75">
        <w:rPr>
          <w:rFonts w:ascii="Arial" w:hAnsi="Arial" w:cs="Arial"/>
          <w:sz w:val="22"/>
          <w:szCs w:val="22"/>
        </w:rPr>
        <w:t>. Vol: 45, 2017. Pg. 85-91.</w:t>
      </w:r>
      <w:r w:rsidR="007D1E47" w:rsidRPr="00682BDD">
        <w:rPr>
          <w:rFonts w:ascii="Arial" w:hAnsi="Arial" w:cs="Arial"/>
          <w:sz w:val="22"/>
          <w:szCs w:val="22"/>
        </w:rPr>
        <w:t xml:space="preserve"> </w:t>
      </w:r>
    </w:p>
    <w:p w14:paraId="75BC4E0C" w14:textId="77777777" w:rsidR="001C55AB" w:rsidRPr="00682BDD" w:rsidRDefault="001C55AB" w:rsidP="007D1E47">
      <w:pPr>
        <w:rPr>
          <w:rFonts w:ascii="Arial" w:hAnsi="Arial" w:cs="Arial"/>
          <w:sz w:val="22"/>
          <w:szCs w:val="22"/>
        </w:rPr>
      </w:pPr>
    </w:p>
    <w:p w14:paraId="4995E781" w14:textId="77777777" w:rsidR="001C55AB" w:rsidRDefault="001C55AB" w:rsidP="001C55AB">
      <w:pPr>
        <w:rPr>
          <w:rFonts w:ascii="Arial" w:hAnsi="Arial" w:cs="Arial"/>
          <w:sz w:val="22"/>
          <w:szCs w:val="22"/>
        </w:rPr>
      </w:pPr>
      <w:r w:rsidRPr="00682BDD">
        <w:rPr>
          <w:rFonts w:ascii="Arial" w:hAnsi="Arial" w:cs="Arial"/>
          <w:sz w:val="22"/>
          <w:szCs w:val="22"/>
        </w:rPr>
        <w:t xml:space="preserve">World Health Organisation (WHO) (2018). Public Health Services’. [Online]. Available: </w:t>
      </w:r>
      <w:r w:rsidRPr="00682BDD">
        <w:rPr>
          <w:rFonts w:ascii="Arial" w:hAnsi="Arial" w:cs="Arial"/>
          <w:sz w:val="22"/>
          <w:szCs w:val="22"/>
          <w:u w:val="single"/>
        </w:rPr>
        <w:t>http://www.euro.who.int/en/health-topics/Health-systems/public-health-services</w:t>
      </w:r>
      <w:r w:rsidRPr="00682BDD">
        <w:rPr>
          <w:rFonts w:ascii="Arial" w:hAnsi="Arial" w:cs="Arial"/>
          <w:sz w:val="22"/>
          <w:szCs w:val="22"/>
        </w:rPr>
        <w:t>. Accessed: 1</w:t>
      </w:r>
      <w:r w:rsidRPr="00682BDD">
        <w:rPr>
          <w:rFonts w:ascii="Arial" w:hAnsi="Arial" w:cs="Arial"/>
          <w:sz w:val="22"/>
          <w:szCs w:val="22"/>
          <w:vertAlign w:val="superscript"/>
        </w:rPr>
        <w:t>st</w:t>
      </w:r>
      <w:r w:rsidRPr="00682BDD">
        <w:rPr>
          <w:rFonts w:ascii="Arial" w:hAnsi="Arial" w:cs="Arial"/>
          <w:sz w:val="22"/>
          <w:szCs w:val="22"/>
        </w:rPr>
        <w:t xml:space="preserve"> January 2018. </w:t>
      </w:r>
    </w:p>
    <w:p w14:paraId="12B895B0" w14:textId="77777777" w:rsidR="005E4A53" w:rsidRDefault="005E4A53" w:rsidP="001C55AB">
      <w:pPr>
        <w:rPr>
          <w:rFonts w:ascii="Arial" w:hAnsi="Arial" w:cs="Arial"/>
          <w:sz w:val="22"/>
          <w:szCs w:val="22"/>
        </w:rPr>
      </w:pPr>
    </w:p>
    <w:p w14:paraId="6275169F" w14:textId="69EC0186" w:rsidR="00321EA4" w:rsidRDefault="00321EA4" w:rsidP="001C55AB">
      <w:pPr>
        <w:rPr>
          <w:rFonts w:ascii="Arial" w:hAnsi="Arial" w:cs="Arial"/>
          <w:sz w:val="22"/>
          <w:szCs w:val="22"/>
        </w:rPr>
      </w:pPr>
      <w:r>
        <w:rPr>
          <w:rFonts w:ascii="Arial" w:hAnsi="Arial" w:cs="Arial"/>
          <w:sz w:val="22"/>
          <w:szCs w:val="22"/>
        </w:rPr>
        <w:t xml:space="preserve">Yost, J. (2014), ‘Tools to support evidence-informed public health decision making’. </w:t>
      </w:r>
      <w:r w:rsidRPr="00321EA4">
        <w:rPr>
          <w:rFonts w:ascii="Arial" w:hAnsi="Arial" w:cs="Arial"/>
          <w:sz w:val="22"/>
          <w:szCs w:val="22"/>
          <w:u w:val="single"/>
        </w:rPr>
        <w:t>BMC Public Health</w:t>
      </w:r>
      <w:r>
        <w:rPr>
          <w:rFonts w:ascii="Arial" w:hAnsi="Arial" w:cs="Arial"/>
          <w:sz w:val="22"/>
          <w:szCs w:val="22"/>
        </w:rPr>
        <w:t xml:space="preserve">. Vol: 14, No.1, 2014. Pg.1. </w:t>
      </w:r>
    </w:p>
    <w:p w14:paraId="4E534C0D" w14:textId="77777777" w:rsidR="005E4A53" w:rsidRDefault="005E4A53" w:rsidP="001C55AB">
      <w:pPr>
        <w:rPr>
          <w:rFonts w:ascii="Arial" w:hAnsi="Arial" w:cs="Arial"/>
          <w:sz w:val="22"/>
          <w:szCs w:val="22"/>
        </w:rPr>
      </w:pPr>
    </w:p>
    <w:p w14:paraId="6C997F60" w14:textId="77777777" w:rsidR="005E4A53" w:rsidRDefault="005E4A53" w:rsidP="001C55AB">
      <w:pPr>
        <w:rPr>
          <w:rFonts w:ascii="Arial" w:hAnsi="Arial" w:cs="Arial"/>
          <w:sz w:val="22"/>
          <w:szCs w:val="22"/>
        </w:rPr>
      </w:pPr>
    </w:p>
    <w:p w14:paraId="57B87691" w14:textId="77777777" w:rsidR="005E4A53" w:rsidRDefault="005E4A53" w:rsidP="001C55AB">
      <w:pPr>
        <w:rPr>
          <w:rFonts w:ascii="Arial" w:hAnsi="Arial" w:cs="Arial"/>
          <w:sz w:val="22"/>
          <w:szCs w:val="22"/>
        </w:rPr>
      </w:pPr>
    </w:p>
    <w:p w14:paraId="5AA979B5" w14:textId="77777777" w:rsidR="005E4A53" w:rsidRDefault="005E4A53" w:rsidP="001C55AB">
      <w:pPr>
        <w:rPr>
          <w:rFonts w:ascii="Arial" w:hAnsi="Arial" w:cs="Arial"/>
          <w:sz w:val="22"/>
          <w:szCs w:val="22"/>
        </w:rPr>
      </w:pPr>
    </w:p>
    <w:p w14:paraId="32AEF736" w14:textId="77777777" w:rsidR="005E4A53" w:rsidRPr="00682BDD" w:rsidRDefault="005E4A53" w:rsidP="001C55AB">
      <w:pPr>
        <w:rPr>
          <w:rFonts w:ascii="Arial" w:hAnsi="Arial" w:cs="Arial"/>
          <w:sz w:val="22"/>
          <w:szCs w:val="22"/>
        </w:rPr>
      </w:pPr>
    </w:p>
    <w:p w14:paraId="540B1E4A" w14:textId="77777777" w:rsidR="001C55AB" w:rsidRPr="00682BDD" w:rsidRDefault="001C55AB" w:rsidP="007D1E47">
      <w:pPr>
        <w:rPr>
          <w:rFonts w:ascii="Arial" w:hAnsi="Arial" w:cs="Arial"/>
          <w:sz w:val="22"/>
          <w:szCs w:val="22"/>
        </w:rPr>
      </w:pPr>
    </w:p>
    <w:p w14:paraId="697D4E4B" w14:textId="77777777" w:rsidR="007D1E47" w:rsidRPr="00682BDD" w:rsidRDefault="007D1E47" w:rsidP="007D1E47">
      <w:pPr>
        <w:rPr>
          <w:rFonts w:ascii="Arial" w:hAnsi="Arial" w:cs="Arial"/>
          <w:sz w:val="22"/>
          <w:szCs w:val="22"/>
        </w:rPr>
      </w:pPr>
    </w:p>
    <w:p w14:paraId="5A3BDABE" w14:textId="77777777" w:rsidR="00D24241" w:rsidRDefault="00D24241" w:rsidP="00D24241">
      <w:pPr>
        <w:rPr>
          <w:rFonts w:ascii="Arial" w:hAnsi="Arial" w:cs="Arial"/>
          <w:b/>
          <w:sz w:val="22"/>
          <w:szCs w:val="22"/>
        </w:rPr>
      </w:pPr>
    </w:p>
    <w:p w14:paraId="785D5C49" w14:textId="77777777" w:rsidR="00604048" w:rsidRDefault="00604048" w:rsidP="00446945">
      <w:pPr>
        <w:spacing w:line="360" w:lineRule="auto"/>
        <w:jc w:val="center"/>
        <w:rPr>
          <w:rFonts w:ascii="Arial" w:eastAsia="Calibri" w:hAnsi="Arial" w:cs="Arial"/>
          <w:b/>
          <w:sz w:val="22"/>
          <w:szCs w:val="22"/>
        </w:rPr>
      </w:pPr>
    </w:p>
    <w:p w14:paraId="057E233D" w14:textId="77777777" w:rsidR="00604048" w:rsidRDefault="00604048" w:rsidP="00446945">
      <w:pPr>
        <w:spacing w:line="360" w:lineRule="auto"/>
        <w:jc w:val="center"/>
        <w:rPr>
          <w:rFonts w:ascii="Arial" w:eastAsia="Calibri" w:hAnsi="Arial" w:cs="Arial"/>
          <w:b/>
          <w:sz w:val="22"/>
          <w:szCs w:val="22"/>
        </w:rPr>
      </w:pPr>
    </w:p>
    <w:p w14:paraId="7A435ACE" w14:textId="77777777" w:rsidR="00604048" w:rsidRDefault="00604048" w:rsidP="00446945">
      <w:pPr>
        <w:spacing w:line="360" w:lineRule="auto"/>
        <w:jc w:val="center"/>
        <w:rPr>
          <w:rFonts w:ascii="Arial" w:eastAsia="Calibri" w:hAnsi="Arial" w:cs="Arial"/>
          <w:b/>
          <w:sz w:val="22"/>
          <w:szCs w:val="22"/>
        </w:rPr>
      </w:pPr>
    </w:p>
    <w:p w14:paraId="1D936FA1" w14:textId="77777777" w:rsidR="00604048" w:rsidRDefault="00604048" w:rsidP="00446945">
      <w:pPr>
        <w:spacing w:line="360" w:lineRule="auto"/>
        <w:jc w:val="center"/>
        <w:rPr>
          <w:rFonts w:ascii="Arial" w:eastAsia="Calibri" w:hAnsi="Arial" w:cs="Arial"/>
          <w:b/>
          <w:sz w:val="22"/>
          <w:szCs w:val="22"/>
        </w:rPr>
      </w:pPr>
    </w:p>
    <w:p w14:paraId="510BA0C3" w14:textId="77777777" w:rsidR="00604048" w:rsidRDefault="00604048" w:rsidP="00446945">
      <w:pPr>
        <w:spacing w:line="360" w:lineRule="auto"/>
        <w:jc w:val="center"/>
        <w:rPr>
          <w:rFonts w:ascii="Arial" w:eastAsia="Calibri" w:hAnsi="Arial" w:cs="Arial"/>
          <w:b/>
          <w:sz w:val="22"/>
          <w:szCs w:val="22"/>
        </w:rPr>
      </w:pPr>
    </w:p>
    <w:p w14:paraId="0A7BE43F" w14:textId="77777777" w:rsidR="00604048" w:rsidRDefault="00604048" w:rsidP="00446945">
      <w:pPr>
        <w:spacing w:line="360" w:lineRule="auto"/>
        <w:jc w:val="center"/>
        <w:rPr>
          <w:rFonts w:ascii="Arial" w:eastAsia="Calibri" w:hAnsi="Arial" w:cs="Arial"/>
          <w:b/>
          <w:sz w:val="22"/>
          <w:szCs w:val="22"/>
        </w:rPr>
      </w:pPr>
    </w:p>
    <w:p w14:paraId="2904A4A2" w14:textId="77777777" w:rsidR="00604048" w:rsidRDefault="00604048" w:rsidP="00446945">
      <w:pPr>
        <w:spacing w:line="360" w:lineRule="auto"/>
        <w:jc w:val="center"/>
        <w:rPr>
          <w:rFonts w:ascii="Arial" w:eastAsia="Calibri" w:hAnsi="Arial" w:cs="Arial"/>
          <w:b/>
          <w:sz w:val="22"/>
          <w:szCs w:val="22"/>
        </w:rPr>
      </w:pPr>
    </w:p>
    <w:p w14:paraId="689529E9" w14:textId="77777777" w:rsidR="00604048" w:rsidRDefault="00604048" w:rsidP="00446945">
      <w:pPr>
        <w:spacing w:line="360" w:lineRule="auto"/>
        <w:jc w:val="center"/>
        <w:rPr>
          <w:rFonts w:ascii="Arial" w:eastAsia="Calibri" w:hAnsi="Arial" w:cs="Arial"/>
          <w:b/>
          <w:sz w:val="22"/>
          <w:szCs w:val="22"/>
        </w:rPr>
      </w:pPr>
    </w:p>
    <w:p w14:paraId="5DCA83D3" w14:textId="77777777" w:rsidR="00887E98" w:rsidRDefault="00887E98" w:rsidP="00446945">
      <w:pPr>
        <w:spacing w:line="360" w:lineRule="auto"/>
        <w:jc w:val="center"/>
        <w:rPr>
          <w:rFonts w:ascii="Arial" w:eastAsia="Calibri" w:hAnsi="Arial" w:cs="Arial"/>
          <w:b/>
          <w:sz w:val="22"/>
          <w:szCs w:val="22"/>
        </w:rPr>
      </w:pPr>
    </w:p>
    <w:p w14:paraId="3D301CD4" w14:textId="77777777" w:rsidR="00887E98" w:rsidRDefault="00887E98" w:rsidP="00446945">
      <w:pPr>
        <w:spacing w:line="360" w:lineRule="auto"/>
        <w:jc w:val="center"/>
        <w:rPr>
          <w:rFonts w:ascii="Arial" w:eastAsia="Calibri" w:hAnsi="Arial" w:cs="Arial"/>
          <w:b/>
          <w:sz w:val="22"/>
          <w:szCs w:val="22"/>
        </w:rPr>
      </w:pPr>
    </w:p>
    <w:p w14:paraId="79CECF6C" w14:textId="77777777" w:rsidR="00887E98" w:rsidRDefault="00887E98" w:rsidP="00446945">
      <w:pPr>
        <w:spacing w:line="360" w:lineRule="auto"/>
        <w:jc w:val="center"/>
        <w:rPr>
          <w:rFonts w:ascii="Arial" w:eastAsia="Calibri" w:hAnsi="Arial" w:cs="Arial"/>
          <w:b/>
          <w:sz w:val="22"/>
          <w:szCs w:val="22"/>
        </w:rPr>
      </w:pPr>
    </w:p>
    <w:p w14:paraId="0DF85D58" w14:textId="77777777" w:rsidR="00887E98" w:rsidRDefault="00887E98" w:rsidP="00446945">
      <w:pPr>
        <w:spacing w:line="360" w:lineRule="auto"/>
        <w:jc w:val="center"/>
        <w:rPr>
          <w:rFonts w:ascii="Arial" w:eastAsia="Calibri" w:hAnsi="Arial" w:cs="Arial"/>
          <w:b/>
          <w:sz w:val="22"/>
          <w:szCs w:val="22"/>
        </w:rPr>
      </w:pPr>
    </w:p>
    <w:p w14:paraId="7DF023FA" w14:textId="37B015C1" w:rsidR="002B3836" w:rsidRPr="005F0719" w:rsidRDefault="00527A49" w:rsidP="002E6941">
      <w:pPr>
        <w:spacing w:line="360" w:lineRule="auto"/>
        <w:jc w:val="center"/>
        <w:rPr>
          <w:rFonts w:ascii="Arial" w:hAnsi="Arial" w:cs="Arial"/>
        </w:rPr>
      </w:pPr>
      <w:r w:rsidRPr="005F0719">
        <w:rPr>
          <w:rFonts w:ascii="Arial" w:eastAsia="Calibri" w:hAnsi="Arial" w:cs="Arial"/>
          <w:b/>
          <w:sz w:val="22"/>
          <w:szCs w:val="22"/>
        </w:rPr>
        <w:lastRenderedPageBreak/>
        <w:t>Appendices</w:t>
      </w:r>
      <w:r w:rsidRPr="005F0719">
        <w:rPr>
          <w:rFonts w:ascii="Arial" w:hAnsi="Arial" w:cs="Arial"/>
          <w:b/>
          <w:sz w:val="22"/>
          <w:szCs w:val="22"/>
        </w:rPr>
        <w:t xml:space="preserve"> 1: </w:t>
      </w:r>
      <w:r w:rsidRPr="005F0719">
        <w:rPr>
          <w:rFonts w:ascii="Arial" w:eastAsia="Calibri" w:hAnsi="Arial" w:cs="Arial"/>
          <w:b/>
          <w:sz w:val="22"/>
          <w:szCs w:val="22"/>
        </w:rPr>
        <w:t>Planning</w:t>
      </w:r>
      <w:r w:rsidR="002B3836" w:rsidRPr="005F0719">
        <w:rPr>
          <w:rFonts w:ascii="Arial" w:hAnsi="Arial" w:cs="Arial"/>
          <w:b/>
          <w:sz w:val="22"/>
          <w:szCs w:val="22"/>
        </w:rPr>
        <w:t xml:space="preserve">. </w:t>
      </w:r>
      <w:r w:rsidR="002B3836" w:rsidRPr="005F0719">
        <w:rPr>
          <w:rFonts w:ascii="Arial" w:hAnsi="Arial" w:cs="Arial"/>
          <w:b/>
        </w:rPr>
        <w:t xml:space="preserve">Gantt Chart – Research </w:t>
      </w:r>
      <w:r w:rsidR="005F0719" w:rsidRPr="005F0719">
        <w:rPr>
          <w:rFonts w:ascii="Arial" w:hAnsi="Arial" w:cs="Arial"/>
          <w:b/>
        </w:rPr>
        <w:t xml:space="preserve">Proposal &amp; Project </w:t>
      </w:r>
      <w:r w:rsidR="005F0719" w:rsidRPr="005F0719">
        <w:rPr>
          <w:rFonts w:ascii="Arial" w:hAnsi="Arial" w:cs="Arial"/>
          <w:b/>
        </w:rPr>
        <w:br/>
      </w:r>
      <w:r w:rsidR="002B3836" w:rsidRPr="005F0719">
        <w:rPr>
          <w:rFonts w:ascii="Arial" w:hAnsi="Arial" w:cs="Arial"/>
          <w:b/>
        </w:rPr>
        <w:t>(October 2017 – March 2018)</w:t>
      </w:r>
    </w:p>
    <w:p w14:paraId="48539FEA" w14:textId="5EA1BD83" w:rsidR="00527A49" w:rsidRPr="00D24241" w:rsidRDefault="00527A49" w:rsidP="00D24241">
      <w:pPr>
        <w:jc w:val="center"/>
        <w:rPr>
          <w:rFonts w:ascii="Arial" w:hAnsi="Arial" w:cs="Arial"/>
          <w:b/>
          <w:sz w:val="22"/>
          <w:szCs w:val="22"/>
        </w:rPr>
      </w:pPr>
    </w:p>
    <w:p w14:paraId="2895B8CB" w14:textId="614CBE18" w:rsidR="00527A49" w:rsidRPr="00D24241" w:rsidRDefault="00527A49" w:rsidP="00527A49">
      <w:pPr>
        <w:spacing w:line="360" w:lineRule="auto"/>
        <w:rPr>
          <w:rFonts w:ascii="Arial" w:hAnsi="Arial" w:cs="Arial"/>
          <w:sz w:val="22"/>
          <w:szCs w:val="22"/>
        </w:rPr>
      </w:pPr>
      <w:r w:rsidRPr="00D24241">
        <w:rPr>
          <w:rFonts w:ascii="Arial" w:eastAsia="Calibri" w:hAnsi="Arial" w:cs="Arial"/>
          <w:sz w:val="22"/>
          <w:szCs w:val="22"/>
        </w:rPr>
        <w:t>A</w:t>
      </w:r>
      <w:r w:rsidRPr="00D24241">
        <w:rPr>
          <w:rFonts w:ascii="Arial" w:hAnsi="Arial" w:cs="Arial"/>
          <w:sz w:val="22"/>
          <w:szCs w:val="22"/>
        </w:rPr>
        <w:t xml:space="preserve"> </w:t>
      </w:r>
      <w:r w:rsidRPr="00D24241">
        <w:rPr>
          <w:rFonts w:ascii="Arial" w:eastAsia="Calibri" w:hAnsi="Arial" w:cs="Arial"/>
          <w:sz w:val="22"/>
          <w:szCs w:val="22"/>
        </w:rPr>
        <w:t>Gantt</w:t>
      </w:r>
      <w:r w:rsidRPr="00D24241">
        <w:rPr>
          <w:rFonts w:ascii="Arial" w:hAnsi="Arial" w:cs="Arial"/>
          <w:sz w:val="22"/>
          <w:szCs w:val="22"/>
        </w:rPr>
        <w:t xml:space="preserve"> </w:t>
      </w:r>
      <w:r w:rsidRPr="00D24241">
        <w:rPr>
          <w:rFonts w:ascii="Arial" w:eastAsia="Calibri" w:hAnsi="Arial" w:cs="Arial"/>
          <w:sz w:val="22"/>
          <w:szCs w:val="22"/>
        </w:rPr>
        <w:t>Chart</w:t>
      </w:r>
      <w:r w:rsidRPr="00D24241">
        <w:rPr>
          <w:rFonts w:ascii="Arial" w:hAnsi="Arial" w:cs="Arial"/>
          <w:sz w:val="22"/>
          <w:szCs w:val="22"/>
        </w:rPr>
        <w:t xml:space="preserve"> </w:t>
      </w:r>
      <w:r w:rsidRPr="00D24241">
        <w:rPr>
          <w:rFonts w:ascii="Arial" w:eastAsia="Calibri" w:hAnsi="Arial" w:cs="Arial"/>
          <w:sz w:val="22"/>
          <w:szCs w:val="22"/>
        </w:rPr>
        <w:t>is</w:t>
      </w:r>
      <w:r w:rsidRPr="00D24241">
        <w:rPr>
          <w:rFonts w:ascii="Arial" w:hAnsi="Arial" w:cs="Arial"/>
          <w:sz w:val="22"/>
          <w:szCs w:val="22"/>
        </w:rPr>
        <w:t xml:space="preserve"> </w:t>
      </w:r>
      <w:r w:rsidRPr="00D24241">
        <w:rPr>
          <w:rFonts w:ascii="Arial" w:eastAsia="Calibri" w:hAnsi="Arial" w:cs="Arial"/>
          <w:sz w:val="22"/>
          <w:szCs w:val="22"/>
        </w:rPr>
        <w:t>one</w:t>
      </w:r>
      <w:r w:rsidRPr="00D24241">
        <w:rPr>
          <w:rFonts w:ascii="Arial" w:hAnsi="Arial" w:cs="Arial"/>
          <w:sz w:val="22"/>
          <w:szCs w:val="22"/>
        </w:rPr>
        <w:t xml:space="preserve"> </w:t>
      </w:r>
      <w:r w:rsidRPr="00D24241">
        <w:rPr>
          <w:rFonts w:ascii="Arial" w:eastAsia="Calibri" w:hAnsi="Arial" w:cs="Arial"/>
          <w:sz w:val="22"/>
          <w:szCs w:val="22"/>
        </w:rPr>
        <w:t>of</w:t>
      </w:r>
      <w:r w:rsidRPr="00D24241">
        <w:rPr>
          <w:rFonts w:ascii="Arial" w:hAnsi="Arial" w:cs="Arial"/>
          <w:sz w:val="22"/>
          <w:szCs w:val="22"/>
        </w:rPr>
        <w:t xml:space="preserve"> </w:t>
      </w:r>
      <w:r w:rsidRPr="00D24241">
        <w:rPr>
          <w:rFonts w:ascii="Arial" w:eastAsia="Calibri" w:hAnsi="Arial" w:cs="Arial"/>
          <w:sz w:val="22"/>
          <w:szCs w:val="22"/>
        </w:rPr>
        <w:t>the</w:t>
      </w:r>
      <w:r w:rsidRPr="00D24241">
        <w:rPr>
          <w:rFonts w:ascii="Arial" w:hAnsi="Arial" w:cs="Arial"/>
          <w:sz w:val="22"/>
          <w:szCs w:val="22"/>
        </w:rPr>
        <w:t xml:space="preserve"> </w:t>
      </w:r>
      <w:r w:rsidRPr="00D24241">
        <w:rPr>
          <w:rFonts w:ascii="Arial" w:eastAsia="Calibri" w:hAnsi="Arial" w:cs="Arial"/>
          <w:sz w:val="22"/>
          <w:szCs w:val="22"/>
        </w:rPr>
        <w:t>most</w:t>
      </w:r>
      <w:r w:rsidRPr="00D24241">
        <w:rPr>
          <w:rFonts w:ascii="Arial" w:hAnsi="Arial" w:cs="Arial"/>
          <w:sz w:val="22"/>
          <w:szCs w:val="22"/>
        </w:rPr>
        <w:t xml:space="preserve"> </w:t>
      </w:r>
      <w:r w:rsidRPr="00D24241">
        <w:rPr>
          <w:rFonts w:ascii="Arial" w:eastAsia="Calibri" w:hAnsi="Arial" w:cs="Arial"/>
          <w:sz w:val="22"/>
          <w:szCs w:val="22"/>
        </w:rPr>
        <w:t>useful</w:t>
      </w:r>
      <w:r w:rsidRPr="00D24241">
        <w:rPr>
          <w:rFonts w:ascii="Arial" w:hAnsi="Arial" w:cs="Arial"/>
          <w:sz w:val="22"/>
          <w:szCs w:val="22"/>
        </w:rPr>
        <w:t xml:space="preserve"> </w:t>
      </w:r>
      <w:r w:rsidRPr="00D24241">
        <w:rPr>
          <w:rFonts w:ascii="Arial" w:eastAsia="Calibri" w:hAnsi="Arial" w:cs="Arial"/>
          <w:sz w:val="22"/>
          <w:szCs w:val="22"/>
        </w:rPr>
        <w:t>ways</w:t>
      </w:r>
      <w:r w:rsidRPr="00D24241">
        <w:rPr>
          <w:rFonts w:ascii="Arial" w:hAnsi="Arial" w:cs="Arial"/>
          <w:sz w:val="22"/>
          <w:szCs w:val="22"/>
        </w:rPr>
        <w:t xml:space="preserve"> </w:t>
      </w:r>
      <w:r w:rsidRPr="00D24241">
        <w:rPr>
          <w:rFonts w:ascii="Arial" w:eastAsia="Calibri" w:hAnsi="Arial" w:cs="Arial"/>
          <w:sz w:val="22"/>
          <w:szCs w:val="22"/>
        </w:rPr>
        <w:t>to</w:t>
      </w:r>
      <w:r w:rsidRPr="00D24241">
        <w:rPr>
          <w:rFonts w:ascii="Arial" w:hAnsi="Arial" w:cs="Arial"/>
          <w:sz w:val="22"/>
          <w:szCs w:val="22"/>
        </w:rPr>
        <w:t xml:space="preserve"> </w:t>
      </w:r>
      <w:r w:rsidRPr="00D24241">
        <w:rPr>
          <w:rFonts w:ascii="Arial" w:eastAsia="Calibri" w:hAnsi="Arial" w:cs="Arial"/>
          <w:sz w:val="22"/>
          <w:szCs w:val="22"/>
        </w:rPr>
        <w:t>devise</w:t>
      </w:r>
      <w:r w:rsidRPr="00D24241">
        <w:rPr>
          <w:rFonts w:ascii="Arial" w:hAnsi="Arial" w:cs="Arial"/>
          <w:sz w:val="22"/>
          <w:szCs w:val="22"/>
        </w:rPr>
        <w:t xml:space="preserve"> </w:t>
      </w:r>
      <w:r w:rsidRPr="00D24241">
        <w:rPr>
          <w:rFonts w:ascii="Arial" w:eastAsia="Calibri" w:hAnsi="Arial" w:cs="Arial"/>
          <w:sz w:val="22"/>
          <w:szCs w:val="22"/>
        </w:rPr>
        <w:t>and</w:t>
      </w:r>
      <w:r w:rsidRPr="00D24241">
        <w:rPr>
          <w:rFonts w:ascii="Arial" w:hAnsi="Arial" w:cs="Arial"/>
          <w:sz w:val="22"/>
          <w:szCs w:val="22"/>
        </w:rPr>
        <w:t xml:space="preserve"> </w:t>
      </w:r>
      <w:r w:rsidRPr="00D24241">
        <w:rPr>
          <w:rFonts w:ascii="Arial" w:eastAsia="Calibri" w:hAnsi="Arial" w:cs="Arial"/>
          <w:sz w:val="22"/>
          <w:szCs w:val="22"/>
        </w:rPr>
        <w:t>show</w:t>
      </w:r>
      <w:r w:rsidRPr="00D24241">
        <w:rPr>
          <w:rFonts w:ascii="Arial" w:hAnsi="Arial" w:cs="Arial"/>
          <w:sz w:val="22"/>
          <w:szCs w:val="22"/>
        </w:rPr>
        <w:t xml:space="preserve"> </w:t>
      </w:r>
      <w:r w:rsidRPr="00D24241">
        <w:rPr>
          <w:rFonts w:ascii="Arial" w:eastAsia="Calibri" w:hAnsi="Arial" w:cs="Arial"/>
          <w:sz w:val="22"/>
          <w:szCs w:val="22"/>
        </w:rPr>
        <w:t>tasks</w:t>
      </w:r>
      <w:r w:rsidRPr="00D24241">
        <w:rPr>
          <w:rFonts w:ascii="Arial" w:hAnsi="Arial" w:cs="Arial"/>
          <w:sz w:val="22"/>
          <w:szCs w:val="22"/>
        </w:rPr>
        <w:t xml:space="preserve"> </w:t>
      </w:r>
      <w:r w:rsidRPr="00D24241">
        <w:rPr>
          <w:rFonts w:ascii="Arial" w:eastAsia="Calibri" w:hAnsi="Arial" w:cs="Arial"/>
          <w:sz w:val="22"/>
          <w:szCs w:val="22"/>
        </w:rPr>
        <w:t>and</w:t>
      </w:r>
      <w:r w:rsidRPr="00D24241">
        <w:rPr>
          <w:rFonts w:ascii="Arial" w:hAnsi="Arial" w:cs="Arial"/>
          <w:sz w:val="22"/>
          <w:szCs w:val="22"/>
        </w:rPr>
        <w:t xml:space="preserve"> </w:t>
      </w:r>
      <w:r w:rsidRPr="00D24241">
        <w:rPr>
          <w:rFonts w:ascii="Arial" w:eastAsia="Calibri" w:hAnsi="Arial" w:cs="Arial"/>
          <w:sz w:val="22"/>
          <w:szCs w:val="22"/>
        </w:rPr>
        <w:t>when</w:t>
      </w:r>
      <w:r w:rsidRPr="00D24241">
        <w:rPr>
          <w:rFonts w:ascii="Arial" w:hAnsi="Arial" w:cs="Arial"/>
          <w:sz w:val="22"/>
          <w:szCs w:val="22"/>
        </w:rPr>
        <w:t xml:space="preserve"> </w:t>
      </w:r>
      <w:r w:rsidRPr="00D24241">
        <w:rPr>
          <w:rFonts w:ascii="Arial" w:eastAsia="Calibri" w:hAnsi="Arial" w:cs="Arial"/>
          <w:sz w:val="22"/>
          <w:szCs w:val="22"/>
        </w:rPr>
        <w:t>they</w:t>
      </w:r>
      <w:r w:rsidRPr="00D24241">
        <w:rPr>
          <w:rFonts w:ascii="Arial" w:hAnsi="Arial" w:cs="Arial"/>
          <w:sz w:val="22"/>
          <w:szCs w:val="22"/>
        </w:rPr>
        <w:t xml:space="preserve"> </w:t>
      </w:r>
      <w:r w:rsidRPr="00D24241">
        <w:rPr>
          <w:rFonts w:ascii="Arial" w:eastAsia="Calibri" w:hAnsi="Arial" w:cs="Arial"/>
          <w:sz w:val="22"/>
          <w:szCs w:val="22"/>
        </w:rPr>
        <w:t>were</w:t>
      </w:r>
      <w:r w:rsidRPr="00D24241">
        <w:rPr>
          <w:rFonts w:ascii="Arial" w:hAnsi="Arial" w:cs="Arial"/>
          <w:sz w:val="22"/>
          <w:szCs w:val="22"/>
        </w:rPr>
        <w:t xml:space="preserve"> </w:t>
      </w:r>
      <w:r w:rsidRPr="00D24241">
        <w:rPr>
          <w:rFonts w:ascii="Arial" w:eastAsia="Calibri" w:hAnsi="Arial" w:cs="Arial"/>
          <w:sz w:val="22"/>
          <w:szCs w:val="22"/>
        </w:rPr>
        <w:t>completed</w:t>
      </w:r>
      <w:r w:rsidRPr="00D24241">
        <w:rPr>
          <w:rFonts w:ascii="Arial" w:hAnsi="Arial" w:cs="Arial"/>
          <w:sz w:val="22"/>
          <w:szCs w:val="22"/>
        </w:rPr>
        <w:t xml:space="preserve"> </w:t>
      </w:r>
      <w:r w:rsidRPr="00D24241">
        <w:rPr>
          <w:rFonts w:ascii="Arial" w:eastAsia="Calibri" w:hAnsi="Arial" w:cs="Arial"/>
          <w:sz w:val="22"/>
          <w:szCs w:val="22"/>
        </w:rPr>
        <w:t>against</w:t>
      </w:r>
      <w:r w:rsidRPr="00D24241">
        <w:rPr>
          <w:rFonts w:ascii="Arial" w:hAnsi="Arial" w:cs="Arial"/>
          <w:sz w:val="22"/>
          <w:szCs w:val="22"/>
        </w:rPr>
        <w:t xml:space="preserve"> </w:t>
      </w:r>
      <w:r w:rsidRPr="00D24241">
        <w:rPr>
          <w:rFonts w:ascii="Arial" w:eastAsia="Calibri" w:hAnsi="Arial" w:cs="Arial"/>
          <w:sz w:val="22"/>
          <w:szCs w:val="22"/>
        </w:rPr>
        <w:t>a</w:t>
      </w:r>
      <w:r w:rsidRPr="00D24241">
        <w:rPr>
          <w:rFonts w:ascii="Arial" w:hAnsi="Arial" w:cs="Arial"/>
          <w:sz w:val="22"/>
          <w:szCs w:val="22"/>
        </w:rPr>
        <w:t xml:space="preserve"> </w:t>
      </w:r>
      <w:r w:rsidRPr="00D24241">
        <w:rPr>
          <w:rFonts w:ascii="Arial" w:eastAsia="Calibri" w:hAnsi="Arial" w:cs="Arial"/>
          <w:sz w:val="22"/>
          <w:szCs w:val="22"/>
        </w:rPr>
        <w:t>time</w:t>
      </w:r>
      <w:r w:rsidRPr="00D24241">
        <w:rPr>
          <w:rFonts w:ascii="Arial" w:hAnsi="Arial" w:cs="Arial"/>
          <w:sz w:val="22"/>
          <w:szCs w:val="22"/>
        </w:rPr>
        <w:t xml:space="preserve"> </w:t>
      </w:r>
      <w:r w:rsidRPr="00D24241">
        <w:rPr>
          <w:rFonts w:ascii="Arial" w:eastAsia="Calibri" w:hAnsi="Arial" w:cs="Arial"/>
          <w:sz w:val="22"/>
          <w:szCs w:val="22"/>
        </w:rPr>
        <w:t>scale</w:t>
      </w:r>
      <w:r w:rsidRPr="00D24241">
        <w:rPr>
          <w:rFonts w:ascii="Arial" w:hAnsi="Arial" w:cs="Arial"/>
          <w:sz w:val="22"/>
          <w:szCs w:val="22"/>
        </w:rPr>
        <w:t xml:space="preserve"> </w:t>
      </w:r>
      <w:r w:rsidRPr="00D24241">
        <w:rPr>
          <w:rFonts w:ascii="Arial" w:eastAsia="Calibri" w:hAnsi="Arial" w:cs="Arial"/>
          <w:sz w:val="22"/>
          <w:szCs w:val="22"/>
        </w:rPr>
        <w:t>or</w:t>
      </w:r>
      <w:r w:rsidRPr="00D24241">
        <w:rPr>
          <w:rFonts w:ascii="Arial" w:hAnsi="Arial" w:cs="Arial"/>
          <w:sz w:val="22"/>
          <w:szCs w:val="22"/>
        </w:rPr>
        <w:t xml:space="preserve"> </w:t>
      </w:r>
      <w:r w:rsidRPr="00D24241">
        <w:rPr>
          <w:rFonts w:ascii="Arial" w:eastAsia="Calibri" w:hAnsi="Arial" w:cs="Arial"/>
          <w:sz w:val="22"/>
          <w:szCs w:val="22"/>
        </w:rPr>
        <w:t>deadline</w:t>
      </w:r>
      <w:r w:rsidRPr="00D24241">
        <w:rPr>
          <w:rFonts w:ascii="Arial" w:hAnsi="Arial" w:cs="Arial"/>
          <w:sz w:val="22"/>
          <w:szCs w:val="22"/>
        </w:rPr>
        <w:t xml:space="preserve"> (</w:t>
      </w:r>
      <w:r w:rsidRPr="00D24241">
        <w:rPr>
          <w:rFonts w:ascii="Arial" w:eastAsia="Calibri" w:hAnsi="Arial" w:cs="Arial"/>
          <w:sz w:val="22"/>
          <w:szCs w:val="22"/>
        </w:rPr>
        <w:t>Gantt</w:t>
      </w:r>
      <w:r w:rsidRPr="00D24241">
        <w:rPr>
          <w:rFonts w:ascii="Arial" w:hAnsi="Arial" w:cs="Arial"/>
          <w:sz w:val="22"/>
          <w:szCs w:val="22"/>
        </w:rPr>
        <w:t xml:space="preserve">, 2017). </w:t>
      </w:r>
      <w:r w:rsidRPr="00D24241">
        <w:rPr>
          <w:rFonts w:ascii="Arial" w:eastAsia="Calibri" w:hAnsi="Arial" w:cs="Arial"/>
          <w:sz w:val="22"/>
          <w:szCs w:val="22"/>
        </w:rPr>
        <w:t>Gantt</w:t>
      </w:r>
      <w:r w:rsidRPr="00D24241">
        <w:rPr>
          <w:rFonts w:ascii="Arial" w:hAnsi="Arial" w:cs="Arial"/>
          <w:sz w:val="22"/>
          <w:szCs w:val="22"/>
        </w:rPr>
        <w:t xml:space="preserve"> </w:t>
      </w:r>
      <w:r w:rsidRPr="00D24241">
        <w:rPr>
          <w:rFonts w:ascii="Arial" w:eastAsia="Calibri" w:hAnsi="Arial" w:cs="Arial"/>
          <w:sz w:val="22"/>
          <w:szCs w:val="22"/>
        </w:rPr>
        <w:t>charts</w:t>
      </w:r>
      <w:r w:rsidRPr="00D24241">
        <w:rPr>
          <w:rFonts w:ascii="Arial" w:hAnsi="Arial" w:cs="Arial"/>
          <w:sz w:val="22"/>
          <w:szCs w:val="22"/>
        </w:rPr>
        <w:t xml:space="preserve"> </w:t>
      </w:r>
      <w:r w:rsidRPr="00D24241">
        <w:rPr>
          <w:rFonts w:ascii="Arial" w:eastAsia="Calibri" w:hAnsi="Arial" w:cs="Arial"/>
          <w:sz w:val="22"/>
          <w:szCs w:val="22"/>
        </w:rPr>
        <w:t>are</w:t>
      </w:r>
      <w:r w:rsidRPr="00D24241">
        <w:rPr>
          <w:rFonts w:ascii="Arial" w:hAnsi="Arial" w:cs="Arial"/>
          <w:sz w:val="22"/>
          <w:szCs w:val="22"/>
        </w:rPr>
        <w:t xml:space="preserve"> </w:t>
      </w:r>
      <w:r w:rsidRPr="00D24241">
        <w:rPr>
          <w:rFonts w:ascii="Arial" w:eastAsia="Calibri" w:hAnsi="Arial" w:cs="Arial"/>
          <w:sz w:val="22"/>
          <w:szCs w:val="22"/>
        </w:rPr>
        <w:t>mostly</w:t>
      </w:r>
      <w:r w:rsidRPr="00D24241">
        <w:rPr>
          <w:rFonts w:ascii="Arial" w:hAnsi="Arial" w:cs="Arial"/>
          <w:sz w:val="22"/>
          <w:szCs w:val="22"/>
        </w:rPr>
        <w:t xml:space="preserve"> </w:t>
      </w:r>
      <w:r w:rsidRPr="00D24241">
        <w:rPr>
          <w:rFonts w:ascii="Arial" w:eastAsia="Calibri" w:hAnsi="Arial" w:cs="Arial"/>
          <w:sz w:val="22"/>
          <w:szCs w:val="22"/>
        </w:rPr>
        <w:t>used</w:t>
      </w:r>
      <w:r w:rsidRPr="00D24241">
        <w:rPr>
          <w:rFonts w:ascii="Arial" w:hAnsi="Arial" w:cs="Arial"/>
          <w:sz w:val="22"/>
          <w:szCs w:val="22"/>
        </w:rPr>
        <w:t xml:space="preserve"> </w:t>
      </w:r>
      <w:r w:rsidRPr="00D24241">
        <w:rPr>
          <w:rFonts w:ascii="Arial" w:eastAsia="Calibri" w:hAnsi="Arial" w:cs="Arial"/>
          <w:sz w:val="22"/>
          <w:szCs w:val="22"/>
        </w:rPr>
        <w:t>for</w:t>
      </w:r>
      <w:r w:rsidRPr="00D24241">
        <w:rPr>
          <w:rFonts w:ascii="Arial" w:hAnsi="Arial" w:cs="Arial"/>
          <w:sz w:val="22"/>
          <w:szCs w:val="22"/>
        </w:rPr>
        <w:t xml:space="preserve"> </w:t>
      </w:r>
      <w:r w:rsidRPr="00D24241">
        <w:rPr>
          <w:rFonts w:ascii="Arial" w:eastAsia="Calibri" w:hAnsi="Arial" w:cs="Arial"/>
          <w:sz w:val="22"/>
          <w:szCs w:val="22"/>
        </w:rPr>
        <w:t>tracking</w:t>
      </w:r>
      <w:r w:rsidRPr="00D24241">
        <w:rPr>
          <w:rFonts w:ascii="Arial" w:hAnsi="Arial" w:cs="Arial"/>
          <w:sz w:val="22"/>
          <w:szCs w:val="22"/>
        </w:rPr>
        <w:t xml:space="preserve"> </w:t>
      </w:r>
      <w:r w:rsidRPr="00D24241">
        <w:rPr>
          <w:rFonts w:ascii="Arial" w:eastAsia="Calibri" w:hAnsi="Arial" w:cs="Arial"/>
          <w:sz w:val="22"/>
          <w:szCs w:val="22"/>
        </w:rPr>
        <w:t>project</w:t>
      </w:r>
      <w:r w:rsidRPr="00D24241">
        <w:rPr>
          <w:rFonts w:ascii="Arial" w:hAnsi="Arial" w:cs="Arial"/>
          <w:sz w:val="22"/>
          <w:szCs w:val="22"/>
        </w:rPr>
        <w:t xml:space="preserve"> </w:t>
      </w:r>
      <w:r w:rsidRPr="00D24241">
        <w:rPr>
          <w:rFonts w:ascii="Arial" w:eastAsia="Calibri" w:hAnsi="Arial" w:cs="Arial"/>
          <w:sz w:val="22"/>
          <w:szCs w:val="22"/>
        </w:rPr>
        <w:t>schedules</w:t>
      </w:r>
      <w:r w:rsidRPr="00D24241">
        <w:rPr>
          <w:rFonts w:ascii="Arial" w:hAnsi="Arial" w:cs="Arial"/>
          <w:sz w:val="22"/>
          <w:szCs w:val="22"/>
        </w:rPr>
        <w:t xml:space="preserve"> </w:t>
      </w:r>
      <w:r w:rsidRPr="00D24241">
        <w:rPr>
          <w:rFonts w:ascii="Arial" w:eastAsia="Calibri" w:hAnsi="Arial" w:cs="Arial"/>
          <w:sz w:val="22"/>
          <w:szCs w:val="22"/>
        </w:rPr>
        <w:t>to</w:t>
      </w:r>
      <w:r w:rsidRPr="00D24241">
        <w:rPr>
          <w:rFonts w:ascii="Arial" w:hAnsi="Arial" w:cs="Arial"/>
          <w:sz w:val="22"/>
          <w:szCs w:val="22"/>
        </w:rPr>
        <w:t xml:space="preserve"> </w:t>
      </w:r>
      <w:r w:rsidRPr="00D24241">
        <w:rPr>
          <w:rFonts w:ascii="Arial" w:eastAsia="Calibri" w:hAnsi="Arial" w:cs="Arial"/>
          <w:sz w:val="22"/>
          <w:szCs w:val="22"/>
        </w:rPr>
        <w:t>show</w:t>
      </w:r>
      <w:r w:rsidRPr="00D24241">
        <w:rPr>
          <w:rFonts w:ascii="Arial" w:hAnsi="Arial" w:cs="Arial"/>
          <w:sz w:val="22"/>
          <w:szCs w:val="22"/>
        </w:rPr>
        <w:t xml:space="preserve"> </w:t>
      </w:r>
      <w:r w:rsidRPr="00D24241">
        <w:rPr>
          <w:rFonts w:ascii="Arial" w:eastAsia="Calibri" w:hAnsi="Arial" w:cs="Arial"/>
          <w:sz w:val="22"/>
          <w:szCs w:val="22"/>
        </w:rPr>
        <w:t>extra</w:t>
      </w:r>
      <w:r w:rsidRPr="00D24241">
        <w:rPr>
          <w:rFonts w:ascii="Arial" w:hAnsi="Arial" w:cs="Arial"/>
          <w:sz w:val="22"/>
          <w:szCs w:val="22"/>
        </w:rPr>
        <w:t xml:space="preserve"> </w:t>
      </w:r>
      <w:r w:rsidRPr="00D24241">
        <w:rPr>
          <w:rFonts w:ascii="Arial" w:eastAsia="Calibri" w:hAnsi="Arial" w:cs="Arial"/>
          <w:sz w:val="22"/>
          <w:szCs w:val="22"/>
        </w:rPr>
        <w:t>information</w:t>
      </w:r>
      <w:r w:rsidRPr="00D24241">
        <w:rPr>
          <w:rFonts w:ascii="Arial" w:hAnsi="Arial" w:cs="Arial"/>
          <w:sz w:val="22"/>
          <w:szCs w:val="22"/>
        </w:rPr>
        <w:t xml:space="preserve"> </w:t>
      </w:r>
      <w:r w:rsidRPr="00D24241">
        <w:rPr>
          <w:rFonts w:ascii="Arial" w:eastAsia="Calibri" w:hAnsi="Arial" w:cs="Arial"/>
          <w:sz w:val="22"/>
          <w:szCs w:val="22"/>
        </w:rPr>
        <w:t>and</w:t>
      </w:r>
      <w:r w:rsidRPr="00D24241">
        <w:rPr>
          <w:rFonts w:ascii="Arial" w:hAnsi="Arial" w:cs="Arial"/>
          <w:sz w:val="22"/>
          <w:szCs w:val="22"/>
        </w:rPr>
        <w:t xml:space="preserve"> </w:t>
      </w:r>
      <w:r w:rsidRPr="00D24241">
        <w:rPr>
          <w:rFonts w:ascii="Arial" w:eastAsia="Calibri" w:hAnsi="Arial" w:cs="Arial"/>
          <w:sz w:val="22"/>
          <w:szCs w:val="22"/>
        </w:rPr>
        <w:t>when</w:t>
      </w:r>
      <w:r w:rsidRPr="00D24241">
        <w:rPr>
          <w:rFonts w:ascii="Arial" w:hAnsi="Arial" w:cs="Arial"/>
          <w:sz w:val="22"/>
          <w:szCs w:val="22"/>
        </w:rPr>
        <w:t xml:space="preserve"> </w:t>
      </w:r>
      <w:r w:rsidRPr="00D24241">
        <w:rPr>
          <w:rFonts w:ascii="Arial" w:eastAsia="Calibri" w:hAnsi="Arial" w:cs="Arial"/>
          <w:sz w:val="22"/>
          <w:szCs w:val="22"/>
        </w:rPr>
        <w:t>each</w:t>
      </w:r>
      <w:r w:rsidRPr="00D24241">
        <w:rPr>
          <w:rFonts w:ascii="Arial" w:hAnsi="Arial" w:cs="Arial"/>
          <w:sz w:val="22"/>
          <w:szCs w:val="22"/>
        </w:rPr>
        <w:t xml:space="preserve"> </w:t>
      </w:r>
      <w:r w:rsidRPr="00D24241">
        <w:rPr>
          <w:rFonts w:ascii="Arial" w:eastAsia="Calibri" w:hAnsi="Arial" w:cs="Arial"/>
          <w:sz w:val="22"/>
          <w:szCs w:val="22"/>
        </w:rPr>
        <w:t>task</w:t>
      </w:r>
      <w:r w:rsidRPr="00D24241">
        <w:rPr>
          <w:rFonts w:ascii="Arial" w:hAnsi="Arial" w:cs="Arial"/>
          <w:sz w:val="22"/>
          <w:szCs w:val="22"/>
        </w:rPr>
        <w:t xml:space="preserve"> </w:t>
      </w:r>
      <w:r w:rsidRPr="00D24241">
        <w:rPr>
          <w:rFonts w:ascii="Arial" w:eastAsia="Calibri" w:hAnsi="Arial" w:cs="Arial"/>
          <w:sz w:val="22"/>
          <w:szCs w:val="22"/>
        </w:rPr>
        <w:t>was</w:t>
      </w:r>
      <w:r w:rsidRPr="00D24241">
        <w:rPr>
          <w:rFonts w:ascii="Arial" w:hAnsi="Arial" w:cs="Arial"/>
          <w:sz w:val="22"/>
          <w:szCs w:val="22"/>
        </w:rPr>
        <w:t xml:space="preserve"> </w:t>
      </w:r>
      <w:r w:rsidRPr="00D24241">
        <w:rPr>
          <w:rFonts w:ascii="Arial" w:eastAsia="Calibri" w:hAnsi="Arial" w:cs="Arial"/>
          <w:sz w:val="22"/>
          <w:szCs w:val="22"/>
        </w:rPr>
        <w:t>completed</w:t>
      </w:r>
      <w:r w:rsidRPr="00D24241">
        <w:rPr>
          <w:rFonts w:ascii="Arial" w:hAnsi="Arial" w:cs="Arial"/>
          <w:sz w:val="22"/>
          <w:szCs w:val="22"/>
        </w:rPr>
        <w:t>, (</w:t>
      </w:r>
      <w:r w:rsidRPr="00D24241">
        <w:rPr>
          <w:rFonts w:ascii="Arial" w:eastAsia="Calibri" w:hAnsi="Arial" w:cs="Arial"/>
          <w:sz w:val="22"/>
          <w:szCs w:val="22"/>
        </w:rPr>
        <w:t>Gantt</w:t>
      </w:r>
      <w:r w:rsidRPr="00D24241">
        <w:rPr>
          <w:rFonts w:ascii="Arial" w:hAnsi="Arial" w:cs="Arial"/>
          <w:sz w:val="22"/>
          <w:szCs w:val="22"/>
        </w:rPr>
        <w:t xml:space="preserve">, 2017). </w:t>
      </w:r>
      <w:r w:rsidRPr="00D24241">
        <w:rPr>
          <w:rFonts w:ascii="Arial" w:eastAsia="Calibri" w:hAnsi="Arial" w:cs="Arial"/>
          <w:sz w:val="22"/>
          <w:szCs w:val="22"/>
        </w:rPr>
        <w:t>They</w:t>
      </w:r>
      <w:r w:rsidRPr="00D24241">
        <w:rPr>
          <w:rFonts w:ascii="Arial" w:hAnsi="Arial" w:cs="Arial"/>
          <w:sz w:val="22"/>
          <w:szCs w:val="22"/>
        </w:rPr>
        <w:t xml:space="preserve"> </w:t>
      </w:r>
      <w:r w:rsidRPr="00D24241">
        <w:rPr>
          <w:rFonts w:ascii="Arial" w:eastAsia="Calibri" w:hAnsi="Arial" w:cs="Arial"/>
          <w:sz w:val="22"/>
          <w:szCs w:val="22"/>
        </w:rPr>
        <w:t>were</w:t>
      </w:r>
      <w:r w:rsidRPr="00D24241">
        <w:rPr>
          <w:rFonts w:ascii="Arial" w:hAnsi="Arial" w:cs="Arial"/>
          <w:sz w:val="22"/>
          <w:szCs w:val="22"/>
        </w:rPr>
        <w:t xml:space="preserve"> </w:t>
      </w:r>
      <w:r w:rsidRPr="00D24241">
        <w:rPr>
          <w:rFonts w:ascii="Arial" w:eastAsia="Calibri" w:hAnsi="Arial" w:cs="Arial"/>
          <w:sz w:val="22"/>
          <w:szCs w:val="22"/>
        </w:rPr>
        <w:t>originally</w:t>
      </w:r>
      <w:r w:rsidRPr="00D24241">
        <w:rPr>
          <w:rFonts w:ascii="Arial" w:hAnsi="Arial" w:cs="Arial"/>
          <w:sz w:val="22"/>
          <w:szCs w:val="22"/>
        </w:rPr>
        <w:t xml:space="preserve"> </w:t>
      </w:r>
      <w:r w:rsidRPr="00D24241">
        <w:rPr>
          <w:rFonts w:ascii="Arial" w:eastAsia="Calibri" w:hAnsi="Arial" w:cs="Arial"/>
          <w:sz w:val="22"/>
          <w:szCs w:val="22"/>
        </w:rPr>
        <w:t>constructed</w:t>
      </w:r>
      <w:r w:rsidRPr="00D24241">
        <w:rPr>
          <w:rFonts w:ascii="Arial" w:hAnsi="Arial" w:cs="Arial"/>
          <w:sz w:val="22"/>
          <w:szCs w:val="22"/>
        </w:rPr>
        <w:t xml:space="preserve"> </w:t>
      </w:r>
      <w:r w:rsidRPr="00D24241">
        <w:rPr>
          <w:rFonts w:ascii="Arial" w:eastAsia="Calibri" w:hAnsi="Arial" w:cs="Arial"/>
          <w:sz w:val="22"/>
          <w:szCs w:val="22"/>
        </w:rPr>
        <w:t>by</w:t>
      </w:r>
      <w:r w:rsidRPr="00D24241">
        <w:rPr>
          <w:rFonts w:ascii="Arial" w:hAnsi="Arial" w:cs="Arial"/>
          <w:sz w:val="22"/>
          <w:szCs w:val="22"/>
        </w:rPr>
        <w:t xml:space="preserve"> </w:t>
      </w:r>
      <w:r w:rsidRPr="00D24241">
        <w:rPr>
          <w:rFonts w:ascii="Arial" w:eastAsia="Calibri" w:hAnsi="Arial" w:cs="Arial"/>
          <w:sz w:val="22"/>
          <w:szCs w:val="22"/>
        </w:rPr>
        <w:t>hand</w:t>
      </w:r>
      <w:r w:rsidRPr="00D24241">
        <w:rPr>
          <w:rFonts w:ascii="Arial" w:hAnsi="Arial" w:cs="Arial"/>
          <w:sz w:val="22"/>
          <w:szCs w:val="22"/>
        </w:rPr>
        <w:t xml:space="preserve">, </w:t>
      </w:r>
      <w:r w:rsidRPr="00D24241">
        <w:rPr>
          <w:rFonts w:ascii="Arial" w:eastAsia="Calibri" w:hAnsi="Arial" w:cs="Arial"/>
          <w:sz w:val="22"/>
          <w:szCs w:val="22"/>
        </w:rPr>
        <w:t>as</w:t>
      </w:r>
      <w:r w:rsidRPr="00D24241">
        <w:rPr>
          <w:rFonts w:ascii="Arial" w:hAnsi="Arial" w:cs="Arial"/>
          <w:sz w:val="22"/>
          <w:szCs w:val="22"/>
        </w:rPr>
        <w:t xml:space="preserve"> </w:t>
      </w:r>
      <w:r w:rsidRPr="00D24241">
        <w:rPr>
          <w:rFonts w:ascii="Arial" w:eastAsia="Calibri" w:hAnsi="Arial" w:cs="Arial"/>
          <w:sz w:val="22"/>
          <w:szCs w:val="22"/>
        </w:rPr>
        <w:t>each</w:t>
      </w:r>
      <w:r w:rsidRPr="00D24241">
        <w:rPr>
          <w:rFonts w:ascii="Arial" w:hAnsi="Arial" w:cs="Arial"/>
          <w:sz w:val="22"/>
          <w:szCs w:val="22"/>
        </w:rPr>
        <w:t xml:space="preserve"> </w:t>
      </w:r>
      <w:r w:rsidRPr="00D24241">
        <w:rPr>
          <w:rFonts w:ascii="Arial" w:eastAsia="Calibri" w:hAnsi="Arial" w:cs="Arial"/>
          <w:sz w:val="22"/>
          <w:szCs w:val="22"/>
        </w:rPr>
        <w:t>time</w:t>
      </w:r>
      <w:r w:rsidRPr="00D24241">
        <w:rPr>
          <w:rFonts w:ascii="Arial" w:hAnsi="Arial" w:cs="Arial"/>
          <w:sz w:val="22"/>
          <w:szCs w:val="22"/>
        </w:rPr>
        <w:t xml:space="preserve"> </w:t>
      </w:r>
      <w:r w:rsidRPr="00D24241">
        <w:rPr>
          <w:rFonts w:ascii="Arial" w:eastAsia="Calibri" w:hAnsi="Arial" w:cs="Arial"/>
          <w:sz w:val="22"/>
          <w:szCs w:val="22"/>
        </w:rPr>
        <w:t>a</w:t>
      </w:r>
      <w:r w:rsidRPr="00D24241">
        <w:rPr>
          <w:rFonts w:ascii="Arial" w:hAnsi="Arial" w:cs="Arial"/>
          <w:sz w:val="22"/>
          <w:szCs w:val="22"/>
        </w:rPr>
        <w:t xml:space="preserve"> </w:t>
      </w:r>
      <w:r w:rsidRPr="00D24241">
        <w:rPr>
          <w:rFonts w:ascii="Arial" w:eastAsia="Calibri" w:hAnsi="Arial" w:cs="Arial"/>
          <w:sz w:val="22"/>
          <w:szCs w:val="22"/>
        </w:rPr>
        <w:t>project</w:t>
      </w:r>
      <w:r w:rsidRPr="00D24241">
        <w:rPr>
          <w:rFonts w:ascii="Arial" w:hAnsi="Arial" w:cs="Arial"/>
          <w:sz w:val="22"/>
          <w:szCs w:val="22"/>
        </w:rPr>
        <w:t xml:space="preserve"> </w:t>
      </w:r>
      <w:r w:rsidRPr="00D24241">
        <w:rPr>
          <w:rFonts w:ascii="Arial" w:eastAsia="Calibri" w:hAnsi="Arial" w:cs="Arial"/>
          <w:sz w:val="22"/>
          <w:szCs w:val="22"/>
        </w:rPr>
        <w:t>changed</w:t>
      </w:r>
      <w:r w:rsidRPr="00D24241">
        <w:rPr>
          <w:rFonts w:ascii="Arial" w:hAnsi="Arial" w:cs="Arial"/>
          <w:sz w:val="22"/>
          <w:szCs w:val="22"/>
        </w:rPr>
        <w:t xml:space="preserve"> </w:t>
      </w:r>
      <w:r w:rsidRPr="00D24241">
        <w:rPr>
          <w:rFonts w:ascii="Arial" w:eastAsia="Calibri" w:hAnsi="Arial" w:cs="Arial"/>
          <w:sz w:val="22"/>
          <w:szCs w:val="22"/>
        </w:rPr>
        <w:t>it</w:t>
      </w:r>
      <w:r w:rsidRPr="00D24241">
        <w:rPr>
          <w:rFonts w:ascii="Arial" w:hAnsi="Arial" w:cs="Arial"/>
          <w:sz w:val="22"/>
          <w:szCs w:val="22"/>
        </w:rPr>
        <w:t xml:space="preserve"> </w:t>
      </w:r>
      <w:r w:rsidRPr="00D24241">
        <w:rPr>
          <w:rFonts w:ascii="Arial" w:eastAsia="Calibri" w:hAnsi="Arial" w:cs="Arial"/>
          <w:sz w:val="22"/>
          <w:szCs w:val="22"/>
        </w:rPr>
        <w:t>was</w:t>
      </w:r>
      <w:r w:rsidRPr="00D24241">
        <w:rPr>
          <w:rFonts w:ascii="Arial" w:hAnsi="Arial" w:cs="Arial"/>
          <w:sz w:val="22"/>
          <w:szCs w:val="22"/>
        </w:rPr>
        <w:t xml:space="preserve"> </w:t>
      </w:r>
      <w:r w:rsidRPr="00D24241">
        <w:rPr>
          <w:rFonts w:ascii="Arial" w:eastAsia="Calibri" w:hAnsi="Arial" w:cs="Arial"/>
          <w:sz w:val="22"/>
          <w:szCs w:val="22"/>
        </w:rPr>
        <w:t>important</w:t>
      </w:r>
      <w:r w:rsidRPr="00D24241">
        <w:rPr>
          <w:rFonts w:ascii="Arial" w:hAnsi="Arial" w:cs="Arial"/>
          <w:sz w:val="22"/>
          <w:szCs w:val="22"/>
        </w:rPr>
        <w:t xml:space="preserve"> </w:t>
      </w:r>
      <w:r w:rsidRPr="00D24241">
        <w:rPr>
          <w:rFonts w:ascii="Arial" w:eastAsia="Calibri" w:hAnsi="Arial" w:cs="Arial"/>
          <w:sz w:val="22"/>
          <w:szCs w:val="22"/>
        </w:rPr>
        <w:t>to</w:t>
      </w:r>
      <w:r w:rsidRPr="00D24241">
        <w:rPr>
          <w:rFonts w:ascii="Arial" w:hAnsi="Arial" w:cs="Arial"/>
          <w:sz w:val="22"/>
          <w:szCs w:val="22"/>
        </w:rPr>
        <w:t xml:space="preserve"> </w:t>
      </w:r>
      <w:r w:rsidRPr="00D24241">
        <w:rPr>
          <w:rFonts w:ascii="Arial" w:eastAsia="Calibri" w:hAnsi="Arial" w:cs="Arial"/>
          <w:sz w:val="22"/>
          <w:szCs w:val="22"/>
        </w:rPr>
        <w:t>amend</w:t>
      </w:r>
      <w:r w:rsidRPr="00D24241">
        <w:rPr>
          <w:rFonts w:ascii="Arial" w:hAnsi="Arial" w:cs="Arial"/>
          <w:sz w:val="22"/>
          <w:szCs w:val="22"/>
        </w:rPr>
        <w:t xml:space="preserve"> </w:t>
      </w:r>
      <w:r w:rsidRPr="00D24241">
        <w:rPr>
          <w:rFonts w:ascii="Arial" w:eastAsia="Calibri" w:hAnsi="Arial" w:cs="Arial"/>
          <w:sz w:val="22"/>
          <w:szCs w:val="22"/>
        </w:rPr>
        <w:t>or</w:t>
      </w:r>
      <w:r w:rsidRPr="00D24241">
        <w:rPr>
          <w:rFonts w:ascii="Arial" w:hAnsi="Arial" w:cs="Arial"/>
          <w:sz w:val="22"/>
          <w:szCs w:val="22"/>
        </w:rPr>
        <w:t xml:space="preserve"> </w:t>
      </w:r>
      <w:r w:rsidRPr="00D24241">
        <w:rPr>
          <w:rFonts w:ascii="Arial" w:eastAsia="Calibri" w:hAnsi="Arial" w:cs="Arial"/>
          <w:sz w:val="22"/>
          <w:szCs w:val="22"/>
        </w:rPr>
        <w:t>redraw</w:t>
      </w:r>
      <w:r w:rsidRPr="00D24241">
        <w:rPr>
          <w:rFonts w:ascii="Arial" w:hAnsi="Arial" w:cs="Arial"/>
          <w:sz w:val="22"/>
          <w:szCs w:val="22"/>
        </w:rPr>
        <w:t xml:space="preserve"> </w:t>
      </w:r>
      <w:r w:rsidRPr="00D24241">
        <w:rPr>
          <w:rFonts w:ascii="Arial" w:eastAsia="Calibri" w:hAnsi="Arial" w:cs="Arial"/>
          <w:sz w:val="22"/>
          <w:szCs w:val="22"/>
        </w:rPr>
        <w:t>the</w:t>
      </w:r>
      <w:r w:rsidRPr="00D24241">
        <w:rPr>
          <w:rFonts w:ascii="Arial" w:hAnsi="Arial" w:cs="Arial"/>
          <w:sz w:val="22"/>
          <w:szCs w:val="22"/>
        </w:rPr>
        <w:t xml:space="preserve"> </w:t>
      </w:r>
      <w:r w:rsidRPr="00D24241">
        <w:rPr>
          <w:rFonts w:ascii="Arial" w:eastAsia="Calibri" w:hAnsi="Arial" w:cs="Arial"/>
          <w:sz w:val="22"/>
          <w:szCs w:val="22"/>
        </w:rPr>
        <w:t>chart</w:t>
      </w:r>
      <w:r w:rsidRPr="00D24241">
        <w:rPr>
          <w:rFonts w:ascii="Arial" w:hAnsi="Arial" w:cs="Arial"/>
          <w:sz w:val="22"/>
          <w:szCs w:val="22"/>
        </w:rPr>
        <w:t xml:space="preserve">. </w:t>
      </w:r>
      <w:r w:rsidRPr="00D24241">
        <w:rPr>
          <w:rFonts w:ascii="Arial" w:eastAsia="Calibri" w:hAnsi="Arial" w:cs="Arial"/>
          <w:sz w:val="22"/>
          <w:szCs w:val="22"/>
        </w:rPr>
        <w:t>In</w:t>
      </w:r>
      <w:r w:rsidRPr="00D24241">
        <w:rPr>
          <w:rFonts w:ascii="Arial" w:hAnsi="Arial" w:cs="Arial"/>
          <w:sz w:val="22"/>
          <w:szCs w:val="22"/>
        </w:rPr>
        <w:t xml:space="preserve"> </w:t>
      </w:r>
      <w:r w:rsidRPr="00D24241">
        <w:rPr>
          <w:rFonts w:ascii="Arial" w:eastAsia="Calibri" w:hAnsi="Arial" w:cs="Arial"/>
          <w:sz w:val="22"/>
          <w:szCs w:val="22"/>
        </w:rPr>
        <w:t>history</w:t>
      </w:r>
      <w:r w:rsidRPr="00D24241">
        <w:rPr>
          <w:rFonts w:ascii="Arial" w:hAnsi="Arial" w:cs="Arial"/>
          <w:sz w:val="22"/>
          <w:szCs w:val="22"/>
        </w:rPr>
        <w:t xml:space="preserve">, </w:t>
      </w:r>
      <w:r w:rsidRPr="00D24241">
        <w:rPr>
          <w:rFonts w:ascii="Arial" w:eastAsia="Calibri" w:hAnsi="Arial" w:cs="Arial"/>
          <w:sz w:val="22"/>
          <w:szCs w:val="22"/>
        </w:rPr>
        <w:t>an</w:t>
      </w:r>
      <w:r w:rsidRPr="00D24241">
        <w:rPr>
          <w:rFonts w:ascii="Arial" w:hAnsi="Arial" w:cs="Arial"/>
          <w:sz w:val="22"/>
          <w:szCs w:val="22"/>
        </w:rPr>
        <w:t xml:space="preserve"> </w:t>
      </w:r>
      <w:r w:rsidRPr="00D24241">
        <w:rPr>
          <w:rFonts w:ascii="Arial" w:eastAsia="Calibri" w:hAnsi="Arial" w:cs="Arial"/>
          <w:sz w:val="22"/>
          <w:szCs w:val="22"/>
        </w:rPr>
        <w:t>American</w:t>
      </w:r>
      <w:r w:rsidRPr="00D24241">
        <w:rPr>
          <w:rFonts w:ascii="Arial" w:hAnsi="Arial" w:cs="Arial"/>
          <w:sz w:val="22"/>
          <w:szCs w:val="22"/>
        </w:rPr>
        <w:t xml:space="preserve"> </w:t>
      </w:r>
      <w:r w:rsidRPr="00D24241">
        <w:rPr>
          <w:rFonts w:ascii="Arial" w:eastAsia="Calibri" w:hAnsi="Arial" w:cs="Arial"/>
          <w:sz w:val="22"/>
          <w:szCs w:val="22"/>
        </w:rPr>
        <w:t>engineer</w:t>
      </w:r>
      <w:r w:rsidRPr="00D24241">
        <w:rPr>
          <w:rFonts w:ascii="Arial" w:hAnsi="Arial" w:cs="Arial"/>
          <w:sz w:val="22"/>
          <w:szCs w:val="22"/>
        </w:rPr>
        <w:t xml:space="preserve"> </w:t>
      </w:r>
      <w:r w:rsidRPr="00D24241">
        <w:rPr>
          <w:rFonts w:ascii="Arial" w:eastAsia="Calibri" w:hAnsi="Arial" w:cs="Arial"/>
          <w:sz w:val="22"/>
          <w:szCs w:val="22"/>
        </w:rPr>
        <w:t>Henry</w:t>
      </w:r>
      <w:r w:rsidRPr="00D24241">
        <w:rPr>
          <w:rFonts w:ascii="Arial" w:hAnsi="Arial" w:cs="Arial"/>
          <w:sz w:val="22"/>
          <w:szCs w:val="22"/>
        </w:rPr>
        <w:t xml:space="preserve"> </w:t>
      </w:r>
      <w:r w:rsidRPr="00D24241">
        <w:rPr>
          <w:rFonts w:ascii="Arial" w:eastAsia="Calibri" w:hAnsi="Arial" w:cs="Arial"/>
          <w:sz w:val="22"/>
          <w:szCs w:val="22"/>
        </w:rPr>
        <w:t>Gantt</w:t>
      </w:r>
      <w:r w:rsidRPr="00D24241">
        <w:rPr>
          <w:rFonts w:ascii="Arial" w:hAnsi="Arial" w:cs="Arial"/>
          <w:sz w:val="22"/>
          <w:szCs w:val="22"/>
        </w:rPr>
        <w:t xml:space="preserve"> </w:t>
      </w:r>
      <w:r w:rsidRPr="00D24241">
        <w:rPr>
          <w:rFonts w:ascii="Arial" w:eastAsia="Calibri" w:hAnsi="Arial" w:cs="Arial"/>
          <w:sz w:val="22"/>
          <w:szCs w:val="22"/>
        </w:rPr>
        <w:t>devised</w:t>
      </w:r>
      <w:r w:rsidRPr="00D24241">
        <w:rPr>
          <w:rFonts w:ascii="Arial" w:hAnsi="Arial" w:cs="Arial"/>
          <w:sz w:val="22"/>
          <w:szCs w:val="22"/>
        </w:rPr>
        <w:t xml:space="preserve"> </w:t>
      </w:r>
      <w:r w:rsidRPr="00D24241">
        <w:rPr>
          <w:rFonts w:ascii="Arial" w:eastAsia="Calibri" w:hAnsi="Arial" w:cs="Arial"/>
          <w:sz w:val="22"/>
          <w:szCs w:val="22"/>
        </w:rPr>
        <w:t>his</w:t>
      </w:r>
      <w:r w:rsidRPr="00D24241">
        <w:rPr>
          <w:rFonts w:ascii="Arial" w:hAnsi="Arial" w:cs="Arial"/>
          <w:sz w:val="22"/>
          <w:szCs w:val="22"/>
        </w:rPr>
        <w:t xml:space="preserve"> </w:t>
      </w:r>
      <w:r w:rsidRPr="00D24241">
        <w:rPr>
          <w:rFonts w:ascii="Arial" w:eastAsia="Calibri" w:hAnsi="Arial" w:cs="Arial"/>
          <w:sz w:val="22"/>
          <w:szCs w:val="22"/>
        </w:rPr>
        <w:t>own</w:t>
      </w:r>
      <w:r w:rsidRPr="00D24241">
        <w:rPr>
          <w:rFonts w:ascii="Arial" w:hAnsi="Arial" w:cs="Arial"/>
          <w:sz w:val="22"/>
          <w:szCs w:val="22"/>
        </w:rPr>
        <w:t xml:space="preserve"> </w:t>
      </w:r>
      <w:r w:rsidRPr="00D24241">
        <w:rPr>
          <w:rFonts w:ascii="Arial" w:eastAsia="Calibri" w:hAnsi="Arial" w:cs="Arial"/>
          <w:sz w:val="22"/>
          <w:szCs w:val="22"/>
        </w:rPr>
        <w:t>version</w:t>
      </w:r>
      <w:r w:rsidRPr="00D24241">
        <w:rPr>
          <w:rFonts w:ascii="Arial" w:hAnsi="Arial" w:cs="Arial"/>
          <w:sz w:val="22"/>
          <w:szCs w:val="22"/>
        </w:rPr>
        <w:t xml:space="preserve"> </w:t>
      </w:r>
      <w:r w:rsidRPr="00D24241">
        <w:rPr>
          <w:rFonts w:ascii="Arial" w:eastAsia="Calibri" w:hAnsi="Arial" w:cs="Arial"/>
          <w:sz w:val="22"/>
          <w:szCs w:val="22"/>
        </w:rPr>
        <w:t>of</w:t>
      </w:r>
      <w:r w:rsidRPr="00D24241">
        <w:rPr>
          <w:rFonts w:ascii="Arial" w:hAnsi="Arial" w:cs="Arial"/>
          <w:sz w:val="22"/>
          <w:szCs w:val="22"/>
        </w:rPr>
        <w:t xml:space="preserve"> </w:t>
      </w:r>
      <w:r w:rsidRPr="00D24241">
        <w:rPr>
          <w:rFonts w:ascii="Arial" w:eastAsia="Calibri" w:hAnsi="Arial" w:cs="Arial"/>
          <w:sz w:val="22"/>
          <w:szCs w:val="22"/>
        </w:rPr>
        <w:t>the</w:t>
      </w:r>
      <w:r w:rsidRPr="00D24241">
        <w:rPr>
          <w:rFonts w:ascii="Arial" w:hAnsi="Arial" w:cs="Arial"/>
          <w:sz w:val="22"/>
          <w:szCs w:val="22"/>
        </w:rPr>
        <w:t xml:space="preserve"> </w:t>
      </w:r>
      <w:r w:rsidRPr="00D24241">
        <w:rPr>
          <w:rFonts w:ascii="Arial" w:eastAsia="Calibri" w:hAnsi="Arial" w:cs="Arial"/>
          <w:sz w:val="22"/>
          <w:szCs w:val="22"/>
        </w:rPr>
        <w:t>chart</w:t>
      </w:r>
      <w:r w:rsidRPr="00D24241">
        <w:rPr>
          <w:rFonts w:ascii="Arial" w:hAnsi="Arial" w:cs="Arial"/>
          <w:sz w:val="22"/>
          <w:szCs w:val="22"/>
        </w:rPr>
        <w:t xml:space="preserve">, 15 </w:t>
      </w:r>
      <w:r w:rsidRPr="00D24241">
        <w:rPr>
          <w:rFonts w:ascii="Arial" w:eastAsia="Calibri" w:hAnsi="Arial" w:cs="Arial"/>
          <w:sz w:val="22"/>
          <w:szCs w:val="22"/>
        </w:rPr>
        <w:t>years</w:t>
      </w:r>
      <w:r w:rsidRPr="00D24241">
        <w:rPr>
          <w:rFonts w:ascii="Arial" w:hAnsi="Arial" w:cs="Arial"/>
          <w:sz w:val="22"/>
          <w:szCs w:val="22"/>
        </w:rPr>
        <w:t xml:space="preserve"> </w:t>
      </w:r>
      <w:r w:rsidRPr="00D24241">
        <w:rPr>
          <w:rFonts w:ascii="Arial" w:eastAsia="Calibri" w:hAnsi="Arial" w:cs="Arial"/>
          <w:sz w:val="22"/>
          <w:szCs w:val="22"/>
        </w:rPr>
        <w:t>after</w:t>
      </w:r>
      <w:r w:rsidRPr="00D24241">
        <w:rPr>
          <w:rFonts w:ascii="Arial" w:hAnsi="Arial" w:cs="Arial"/>
          <w:sz w:val="22"/>
          <w:szCs w:val="22"/>
        </w:rPr>
        <w:t xml:space="preserve"> </w:t>
      </w:r>
      <w:r w:rsidRPr="00D24241">
        <w:rPr>
          <w:rFonts w:ascii="Arial" w:eastAsia="Calibri" w:hAnsi="Arial" w:cs="Arial"/>
          <w:sz w:val="22"/>
          <w:szCs w:val="22"/>
        </w:rPr>
        <w:t>this</w:t>
      </w:r>
      <w:r w:rsidRPr="00D24241">
        <w:rPr>
          <w:rFonts w:ascii="Arial" w:hAnsi="Arial" w:cs="Arial"/>
          <w:sz w:val="22"/>
          <w:szCs w:val="22"/>
        </w:rPr>
        <w:t xml:space="preserve">, </w:t>
      </w:r>
      <w:r w:rsidRPr="00D24241">
        <w:rPr>
          <w:rFonts w:ascii="Arial" w:eastAsia="Calibri" w:hAnsi="Arial" w:cs="Arial"/>
          <w:sz w:val="22"/>
          <w:szCs w:val="22"/>
        </w:rPr>
        <w:t>it</w:t>
      </w:r>
      <w:r w:rsidRPr="00D24241">
        <w:rPr>
          <w:rFonts w:ascii="Arial" w:hAnsi="Arial" w:cs="Arial"/>
          <w:sz w:val="22"/>
          <w:szCs w:val="22"/>
        </w:rPr>
        <w:t xml:space="preserve"> </w:t>
      </w:r>
      <w:r w:rsidRPr="00D24241">
        <w:rPr>
          <w:rFonts w:ascii="Arial" w:eastAsia="Calibri" w:hAnsi="Arial" w:cs="Arial"/>
          <w:sz w:val="22"/>
          <w:szCs w:val="22"/>
        </w:rPr>
        <w:t>became</w:t>
      </w:r>
      <w:r w:rsidRPr="00D24241">
        <w:rPr>
          <w:rFonts w:ascii="Arial" w:hAnsi="Arial" w:cs="Arial"/>
          <w:sz w:val="22"/>
          <w:szCs w:val="22"/>
        </w:rPr>
        <w:t xml:space="preserve"> </w:t>
      </w:r>
      <w:r w:rsidRPr="00D24241">
        <w:rPr>
          <w:rFonts w:ascii="Arial" w:eastAsia="Calibri" w:hAnsi="Arial" w:cs="Arial"/>
          <w:sz w:val="22"/>
          <w:szCs w:val="22"/>
        </w:rPr>
        <w:t>known</w:t>
      </w:r>
      <w:r w:rsidRPr="00D24241">
        <w:rPr>
          <w:rFonts w:ascii="Arial" w:hAnsi="Arial" w:cs="Arial"/>
          <w:sz w:val="22"/>
          <w:szCs w:val="22"/>
        </w:rPr>
        <w:t xml:space="preserve"> </w:t>
      </w:r>
      <w:r w:rsidRPr="00D24241">
        <w:rPr>
          <w:rFonts w:ascii="Arial" w:eastAsia="Calibri" w:hAnsi="Arial" w:cs="Arial"/>
          <w:sz w:val="22"/>
          <w:szCs w:val="22"/>
        </w:rPr>
        <w:t>and</w:t>
      </w:r>
      <w:r w:rsidRPr="00D24241">
        <w:rPr>
          <w:rFonts w:ascii="Arial" w:hAnsi="Arial" w:cs="Arial"/>
          <w:sz w:val="22"/>
          <w:szCs w:val="22"/>
        </w:rPr>
        <w:t xml:space="preserve"> </w:t>
      </w:r>
      <w:r w:rsidRPr="00D24241">
        <w:rPr>
          <w:rFonts w:ascii="Arial" w:eastAsia="Calibri" w:hAnsi="Arial" w:cs="Arial"/>
          <w:sz w:val="22"/>
          <w:szCs w:val="22"/>
        </w:rPr>
        <w:t>popular</w:t>
      </w:r>
      <w:r w:rsidRPr="00D24241">
        <w:rPr>
          <w:rFonts w:ascii="Arial" w:hAnsi="Arial" w:cs="Arial"/>
          <w:sz w:val="22"/>
          <w:szCs w:val="22"/>
        </w:rPr>
        <w:t xml:space="preserve"> </w:t>
      </w:r>
      <w:r w:rsidRPr="00D24241">
        <w:rPr>
          <w:rFonts w:ascii="Arial" w:eastAsia="Calibri" w:hAnsi="Arial" w:cs="Arial"/>
          <w:sz w:val="22"/>
          <w:szCs w:val="22"/>
        </w:rPr>
        <w:t>in</w:t>
      </w:r>
      <w:r w:rsidRPr="00D24241">
        <w:rPr>
          <w:rFonts w:ascii="Arial" w:hAnsi="Arial" w:cs="Arial"/>
          <w:sz w:val="22"/>
          <w:szCs w:val="22"/>
        </w:rPr>
        <w:t xml:space="preserve"> </w:t>
      </w:r>
      <w:r w:rsidRPr="00D24241">
        <w:rPr>
          <w:rFonts w:ascii="Arial" w:eastAsia="Calibri" w:hAnsi="Arial" w:cs="Arial"/>
          <w:sz w:val="22"/>
          <w:szCs w:val="22"/>
        </w:rPr>
        <w:t>the</w:t>
      </w:r>
      <w:r w:rsidRPr="00D24241">
        <w:rPr>
          <w:rFonts w:ascii="Arial" w:hAnsi="Arial" w:cs="Arial"/>
          <w:sz w:val="22"/>
          <w:szCs w:val="22"/>
        </w:rPr>
        <w:t xml:space="preserve"> </w:t>
      </w:r>
      <w:r w:rsidRPr="00D24241">
        <w:rPr>
          <w:rFonts w:ascii="Arial" w:eastAsia="Calibri" w:hAnsi="Arial" w:cs="Arial"/>
          <w:sz w:val="22"/>
          <w:szCs w:val="22"/>
        </w:rPr>
        <w:t>western</w:t>
      </w:r>
      <w:r w:rsidRPr="00D24241">
        <w:rPr>
          <w:rFonts w:ascii="Arial" w:hAnsi="Arial" w:cs="Arial"/>
          <w:sz w:val="22"/>
          <w:szCs w:val="22"/>
        </w:rPr>
        <w:t xml:space="preserve"> </w:t>
      </w:r>
      <w:r w:rsidRPr="00D24241">
        <w:rPr>
          <w:rFonts w:ascii="Arial" w:eastAsia="Calibri" w:hAnsi="Arial" w:cs="Arial"/>
          <w:sz w:val="22"/>
          <w:szCs w:val="22"/>
        </w:rPr>
        <w:t>countries</w:t>
      </w:r>
      <w:r w:rsidRPr="00D24241">
        <w:rPr>
          <w:rFonts w:ascii="Arial" w:hAnsi="Arial" w:cs="Arial"/>
          <w:sz w:val="22"/>
          <w:szCs w:val="22"/>
        </w:rPr>
        <w:t xml:space="preserve">. </w:t>
      </w:r>
      <w:r w:rsidRPr="00D24241">
        <w:rPr>
          <w:rFonts w:ascii="Arial" w:eastAsia="Calibri" w:hAnsi="Arial" w:cs="Arial"/>
          <w:sz w:val="22"/>
          <w:szCs w:val="22"/>
        </w:rPr>
        <w:t>It</w:t>
      </w:r>
      <w:r w:rsidRPr="00D24241">
        <w:rPr>
          <w:rFonts w:ascii="Arial" w:hAnsi="Arial" w:cs="Arial"/>
          <w:sz w:val="22"/>
          <w:szCs w:val="22"/>
        </w:rPr>
        <w:t xml:space="preserve"> </w:t>
      </w:r>
      <w:r w:rsidRPr="00D24241">
        <w:rPr>
          <w:rFonts w:ascii="Arial" w:eastAsia="Calibri" w:hAnsi="Arial" w:cs="Arial"/>
          <w:sz w:val="22"/>
          <w:szCs w:val="22"/>
        </w:rPr>
        <w:t>was</w:t>
      </w:r>
      <w:r w:rsidRPr="00D24241">
        <w:rPr>
          <w:rFonts w:ascii="Arial" w:hAnsi="Arial" w:cs="Arial"/>
          <w:sz w:val="22"/>
          <w:szCs w:val="22"/>
        </w:rPr>
        <w:t xml:space="preserve"> </w:t>
      </w:r>
      <w:r w:rsidRPr="00D24241">
        <w:rPr>
          <w:rFonts w:ascii="Arial" w:eastAsia="Calibri" w:hAnsi="Arial" w:cs="Arial"/>
          <w:sz w:val="22"/>
          <w:szCs w:val="22"/>
        </w:rPr>
        <w:t>then</w:t>
      </w:r>
      <w:r w:rsidRPr="00D24241">
        <w:rPr>
          <w:rFonts w:ascii="Arial" w:hAnsi="Arial" w:cs="Arial"/>
          <w:sz w:val="22"/>
          <w:szCs w:val="22"/>
        </w:rPr>
        <w:t xml:space="preserve">, </w:t>
      </w:r>
      <w:r w:rsidRPr="00D24241">
        <w:rPr>
          <w:rFonts w:ascii="Arial" w:eastAsia="Calibri" w:hAnsi="Arial" w:cs="Arial"/>
          <w:sz w:val="22"/>
          <w:szCs w:val="22"/>
        </w:rPr>
        <w:t>that</w:t>
      </w:r>
      <w:r w:rsidRPr="00D24241">
        <w:rPr>
          <w:rFonts w:ascii="Arial" w:hAnsi="Arial" w:cs="Arial"/>
          <w:sz w:val="22"/>
          <w:szCs w:val="22"/>
        </w:rPr>
        <w:t xml:space="preserve"> </w:t>
      </w:r>
      <w:r w:rsidRPr="00D24241">
        <w:rPr>
          <w:rFonts w:ascii="Arial" w:eastAsia="Calibri" w:hAnsi="Arial" w:cs="Arial"/>
          <w:sz w:val="22"/>
          <w:szCs w:val="22"/>
        </w:rPr>
        <w:t>his</w:t>
      </w:r>
      <w:r w:rsidRPr="00D24241">
        <w:rPr>
          <w:rFonts w:ascii="Arial" w:hAnsi="Arial" w:cs="Arial"/>
          <w:sz w:val="22"/>
          <w:szCs w:val="22"/>
        </w:rPr>
        <w:t xml:space="preserve"> </w:t>
      </w:r>
      <w:r w:rsidRPr="00D24241">
        <w:rPr>
          <w:rFonts w:ascii="Arial" w:eastAsia="Calibri" w:hAnsi="Arial" w:cs="Arial"/>
          <w:sz w:val="22"/>
          <w:szCs w:val="22"/>
        </w:rPr>
        <w:t>name</w:t>
      </w:r>
      <w:r w:rsidRPr="00D24241">
        <w:rPr>
          <w:rFonts w:ascii="Arial" w:hAnsi="Arial" w:cs="Arial"/>
          <w:sz w:val="22"/>
          <w:szCs w:val="22"/>
        </w:rPr>
        <w:t xml:space="preserve"> </w:t>
      </w:r>
      <w:r w:rsidRPr="00D24241">
        <w:rPr>
          <w:rFonts w:ascii="Arial" w:eastAsia="Calibri" w:hAnsi="Arial" w:cs="Arial"/>
          <w:sz w:val="22"/>
          <w:szCs w:val="22"/>
        </w:rPr>
        <w:t>became</w:t>
      </w:r>
      <w:r w:rsidRPr="00D24241">
        <w:rPr>
          <w:rFonts w:ascii="Arial" w:hAnsi="Arial" w:cs="Arial"/>
          <w:sz w:val="22"/>
          <w:szCs w:val="22"/>
        </w:rPr>
        <w:t xml:space="preserve"> </w:t>
      </w:r>
      <w:r w:rsidRPr="00D24241">
        <w:rPr>
          <w:rFonts w:ascii="Arial" w:eastAsia="Calibri" w:hAnsi="Arial" w:cs="Arial"/>
          <w:sz w:val="22"/>
          <w:szCs w:val="22"/>
        </w:rPr>
        <w:t>associated</w:t>
      </w:r>
      <w:r w:rsidRPr="00D24241">
        <w:rPr>
          <w:rFonts w:ascii="Arial" w:hAnsi="Arial" w:cs="Arial"/>
          <w:sz w:val="22"/>
          <w:szCs w:val="22"/>
        </w:rPr>
        <w:t xml:space="preserve"> </w:t>
      </w:r>
      <w:r w:rsidRPr="00D24241">
        <w:rPr>
          <w:rFonts w:ascii="Arial" w:eastAsia="Calibri" w:hAnsi="Arial" w:cs="Arial"/>
          <w:sz w:val="22"/>
          <w:szCs w:val="22"/>
        </w:rPr>
        <w:t>with</w:t>
      </w:r>
      <w:r w:rsidRPr="00D24241">
        <w:rPr>
          <w:rFonts w:ascii="Arial" w:hAnsi="Arial" w:cs="Arial"/>
          <w:sz w:val="22"/>
          <w:szCs w:val="22"/>
        </w:rPr>
        <w:t xml:space="preserve"> </w:t>
      </w:r>
      <w:r w:rsidRPr="00D24241">
        <w:rPr>
          <w:rFonts w:ascii="Arial" w:eastAsia="Calibri" w:hAnsi="Arial" w:cs="Arial"/>
          <w:sz w:val="22"/>
          <w:szCs w:val="22"/>
        </w:rPr>
        <w:t>charts</w:t>
      </w:r>
      <w:r w:rsidRPr="00D24241">
        <w:rPr>
          <w:rFonts w:ascii="Arial" w:hAnsi="Arial" w:cs="Arial"/>
          <w:sz w:val="22"/>
          <w:szCs w:val="22"/>
        </w:rPr>
        <w:t xml:space="preserve"> </w:t>
      </w:r>
      <w:r w:rsidRPr="00D24241">
        <w:rPr>
          <w:rFonts w:ascii="Arial" w:eastAsia="Calibri" w:hAnsi="Arial" w:cs="Arial"/>
          <w:sz w:val="22"/>
          <w:szCs w:val="22"/>
        </w:rPr>
        <w:t>of</w:t>
      </w:r>
      <w:r w:rsidRPr="00D24241">
        <w:rPr>
          <w:rFonts w:ascii="Arial" w:hAnsi="Arial" w:cs="Arial"/>
          <w:sz w:val="22"/>
          <w:szCs w:val="22"/>
        </w:rPr>
        <w:t xml:space="preserve"> </w:t>
      </w:r>
      <w:r w:rsidRPr="00D24241">
        <w:rPr>
          <w:rFonts w:ascii="Arial" w:eastAsia="Calibri" w:hAnsi="Arial" w:cs="Arial"/>
          <w:sz w:val="22"/>
          <w:szCs w:val="22"/>
        </w:rPr>
        <w:t>this</w:t>
      </w:r>
      <w:r w:rsidRPr="00D24241">
        <w:rPr>
          <w:rFonts w:ascii="Arial" w:hAnsi="Arial" w:cs="Arial"/>
          <w:sz w:val="22"/>
          <w:szCs w:val="22"/>
        </w:rPr>
        <w:t xml:space="preserve"> </w:t>
      </w:r>
      <w:r w:rsidRPr="00D24241">
        <w:rPr>
          <w:rFonts w:ascii="Arial" w:eastAsia="Calibri" w:hAnsi="Arial" w:cs="Arial"/>
          <w:sz w:val="22"/>
          <w:szCs w:val="22"/>
        </w:rPr>
        <w:t>type</w:t>
      </w:r>
      <w:r w:rsidRPr="00D24241">
        <w:rPr>
          <w:rFonts w:ascii="Arial" w:hAnsi="Arial" w:cs="Arial"/>
          <w:sz w:val="22"/>
          <w:szCs w:val="22"/>
        </w:rPr>
        <w:t xml:space="preserve"> (</w:t>
      </w:r>
      <w:r w:rsidRPr="00D24241">
        <w:rPr>
          <w:rFonts w:ascii="Arial" w:eastAsia="Calibri" w:hAnsi="Arial" w:cs="Arial"/>
          <w:sz w:val="22"/>
          <w:szCs w:val="22"/>
        </w:rPr>
        <w:t>Gantt</w:t>
      </w:r>
      <w:r w:rsidRPr="00D24241">
        <w:rPr>
          <w:rFonts w:ascii="Arial" w:hAnsi="Arial" w:cs="Arial"/>
          <w:sz w:val="22"/>
          <w:szCs w:val="22"/>
        </w:rPr>
        <w:t>, 2017).</w:t>
      </w:r>
      <w:r w:rsidR="002503E6">
        <w:rPr>
          <w:rFonts w:ascii="Arial" w:hAnsi="Arial" w:cs="Arial"/>
          <w:sz w:val="22"/>
          <w:szCs w:val="22"/>
        </w:rPr>
        <w:t xml:space="preserve"> Below is a chart which indicates preparation, research and finalisation of the research proposal and the main project. </w:t>
      </w:r>
    </w:p>
    <w:p w14:paraId="1B63F455" w14:textId="77777777" w:rsidR="00D24241" w:rsidRDefault="00D24241" w:rsidP="00D24241">
      <w:pPr>
        <w:rPr>
          <w:b/>
        </w:rPr>
      </w:pPr>
    </w:p>
    <w:tbl>
      <w:tblPr>
        <w:tblStyle w:val="TableGrid"/>
        <w:tblW w:w="8789" w:type="dxa"/>
        <w:tblInd w:w="-15" w:type="dxa"/>
        <w:tblBorders>
          <w:top w:val="double" w:sz="4" w:space="0" w:color="auto"/>
          <w:left w:val="double" w:sz="4" w:space="0" w:color="auto"/>
          <w:bottom w:val="double" w:sz="4" w:space="0" w:color="auto"/>
          <w:right w:val="double" w:sz="4" w:space="0" w:color="auto"/>
          <w:insideH w:val="double" w:sz="4" w:space="0" w:color="auto"/>
          <w:insideV w:val="double" w:sz="4" w:space="0" w:color="auto"/>
        </w:tblBorders>
        <w:tblLook w:val="04A0" w:firstRow="1" w:lastRow="0" w:firstColumn="1" w:lastColumn="0" w:noHBand="0" w:noVBand="1"/>
      </w:tblPr>
      <w:tblGrid>
        <w:gridCol w:w="2830"/>
        <w:gridCol w:w="1068"/>
        <w:gridCol w:w="1292"/>
        <w:gridCol w:w="1275"/>
        <w:gridCol w:w="1099"/>
        <w:gridCol w:w="1225"/>
      </w:tblGrid>
      <w:tr w:rsidR="00D24241" w14:paraId="07F7E85C" w14:textId="77777777" w:rsidTr="00D24241">
        <w:trPr>
          <w:trHeight w:val="688"/>
        </w:trPr>
        <w:tc>
          <w:tcPr>
            <w:tcW w:w="1843" w:type="dxa"/>
          </w:tcPr>
          <w:p w14:paraId="64A12D14" w14:textId="77777777" w:rsidR="00D24241" w:rsidRDefault="00D24241" w:rsidP="00D24241"/>
        </w:tc>
        <w:tc>
          <w:tcPr>
            <w:tcW w:w="1183" w:type="dxa"/>
          </w:tcPr>
          <w:p w14:paraId="164B4E0E" w14:textId="77777777" w:rsidR="00D24241" w:rsidRDefault="00D24241" w:rsidP="00D24241">
            <w:pPr>
              <w:rPr>
                <w:b/>
              </w:rPr>
            </w:pPr>
          </w:p>
          <w:p w14:paraId="61FE373D" w14:textId="77777777" w:rsidR="00D24241" w:rsidRPr="00BF65D6" w:rsidRDefault="00D24241" w:rsidP="00D24241">
            <w:pPr>
              <w:rPr>
                <w:b/>
              </w:rPr>
            </w:pPr>
            <w:r w:rsidRPr="00BF65D6">
              <w:rPr>
                <w:b/>
              </w:rPr>
              <w:t>October</w:t>
            </w:r>
          </w:p>
        </w:tc>
        <w:tc>
          <w:tcPr>
            <w:tcW w:w="1380" w:type="dxa"/>
          </w:tcPr>
          <w:p w14:paraId="709A1C4A" w14:textId="77777777" w:rsidR="00D24241" w:rsidRDefault="00D24241" w:rsidP="00D24241">
            <w:pPr>
              <w:rPr>
                <w:b/>
              </w:rPr>
            </w:pPr>
          </w:p>
          <w:p w14:paraId="633C29C2" w14:textId="77777777" w:rsidR="00D24241" w:rsidRPr="00BF65D6" w:rsidRDefault="00D24241" w:rsidP="00D24241">
            <w:pPr>
              <w:rPr>
                <w:b/>
              </w:rPr>
            </w:pPr>
            <w:r w:rsidRPr="00BF65D6">
              <w:rPr>
                <w:b/>
              </w:rPr>
              <w:t>November</w:t>
            </w:r>
          </w:p>
        </w:tc>
        <w:tc>
          <w:tcPr>
            <w:tcW w:w="1460" w:type="dxa"/>
          </w:tcPr>
          <w:p w14:paraId="161AE074" w14:textId="77777777" w:rsidR="00D24241" w:rsidRDefault="00D24241" w:rsidP="00D24241">
            <w:pPr>
              <w:rPr>
                <w:b/>
              </w:rPr>
            </w:pPr>
          </w:p>
          <w:p w14:paraId="202187FA" w14:textId="77777777" w:rsidR="00D24241" w:rsidRPr="00BF65D6" w:rsidRDefault="00D24241" w:rsidP="00D24241">
            <w:pPr>
              <w:rPr>
                <w:b/>
              </w:rPr>
            </w:pPr>
            <w:r w:rsidRPr="00BF65D6">
              <w:rPr>
                <w:b/>
              </w:rPr>
              <w:t>December</w:t>
            </w:r>
          </w:p>
        </w:tc>
        <w:tc>
          <w:tcPr>
            <w:tcW w:w="1371" w:type="dxa"/>
          </w:tcPr>
          <w:p w14:paraId="416A4063" w14:textId="77777777" w:rsidR="00D24241" w:rsidRDefault="00D24241" w:rsidP="00D24241">
            <w:pPr>
              <w:rPr>
                <w:b/>
              </w:rPr>
            </w:pPr>
          </w:p>
          <w:p w14:paraId="2434E325" w14:textId="77777777" w:rsidR="00D24241" w:rsidRPr="006015DA" w:rsidRDefault="00D24241" w:rsidP="00D24241">
            <w:pPr>
              <w:rPr>
                <w:b/>
              </w:rPr>
            </w:pPr>
            <w:r>
              <w:rPr>
                <w:b/>
              </w:rPr>
              <w:t xml:space="preserve"> </w:t>
            </w:r>
            <w:r w:rsidRPr="006015DA">
              <w:rPr>
                <w:b/>
              </w:rPr>
              <w:t xml:space="preserve">January </w:t>
            </w:r>
          </w:p>
        </w:tc>
        <w:tc>
          <w:tcPr>
            <w:tcW w:w="1552" w:type="dxa"/>
          </w:tcPr>
          <w:p w14:paraId="1BFAB95E" w14:textId="77777777" w:rsidR="00D24241" w:rsidRDefault="00D24241" w:rsidP="00D24241">
            <w:pPr>
              <w:rPr>
                <w:b/>
              </w:rPr>
            </w:pPr>
          </w:p>
          <w:p w14:paraId="7CA60417" w14:textId="77777777" w:rsidR="00D24241" w:rsidRPr="006015DA" w:rsidRDefault="00D24241" w:rsidP="00D24241">
            <w:pPr>
              <w:rPr>
                <w:b/>
              </w:rPr>
            </w:pPr>
            <w:r>
              <w:rPr>
                <w:b/>
              </w:rPr>
              <w:t xml:space="preserve"> </w:t>
            </w:r>
            <w:r w:rsidRPr="006015DA">
              <w:rPr>
                <w:b/>
              </w:rPr>
              <w:t xml:space="preserve">February </w:t>
            </w:r>
          </w:p>
        </w:tc>
      </w:tr>
      <w:tr w:rsidR="00D24241" w14:paraId="34794573" w14:textId="77777777" w:rsidTr="00D24241">
        <w:trPr>
          <w:trHeight w:val="449"/>
        </w:trPr>
        <w:tc>
          <w:tcPr>
            <w:tcW w:w="1843" w:type="dxa"/>
          </w:tcPr>
          <w:p w14:paraId="4C99CA97" w14:textId="77777777" w:rsidR="00D24241" w:rsidRPr="00BF65D6" w:rsidRDefault="00D24241" w:rsidP="00D24241">
            <w:pPr>
              <w:rPr>
                <w:b/>
              </w:rPr>
            </w:pPr>
            <w:r>
              <w:rPr>
                <w:b/>
              </w:rPr>
              <w:t>Area of research/ and choose a title</w:t>
            </w:r>
          </w:p>
        </w:tc>
        <w:tc>
          <w:tcPr>
            <w:tcW w:w="1183" w:type="dxa"/>
            <w:shd w:val="solid" w:color="auto" w:fill="auto"/>
          </w:tcPr>
          <w:p w14:paraId="42FDF366" w14:textId="77777777" w:rsidR="00D24241" w:rsidRDefault="00D24241" w:rsidP="00D24241"/>
        </w:tc>
        <w:tc>
          <w:tcPr>
            <w:tcW w:w="1380" w:type="dxa"/>
          </w:tcPr>
          <w:p w14:paraId="236F6327" w14:textId="77777777" w:rsidR="00D24241" w:rsidRDefault="00D24241" w:rsidP="00D24241"/>
        </w:tc>
        <w:tc>
          <w:tcPr>
            <w:tcW w:w="1460" w:type="dxa"/>
          </w:tcPr>
          <w:p w14:paraId="033B9382" w14:textId="77777777" w:rsidR="00D24241" w:rsidRDefault="00D24241" w:rsidP="00D24241"/>
        </w:tc>
        <w:tc>
          <w:tcPr>
            <w:tcW w:w="1371" w:type="dxa"/>
          </w:tcPr>
          <w:p w14:paraId="1F968884" w14:textId="77777777" w:rsidR="00D24241" w:rsidRDefault="00D24241" w:rsidP="00D24241"/>
        </w:tc>
        <w:tc>
          <w:tcPr>
            <w:tcW w:w="1552" w:type="dxa"/>
          </w:tcPr>
          <w:p w14:paraId="6D0002D3" w14:textId="77777777" w:rsidR="00D24241" w:rsidRDefault="00D24241" w:rsidP="00D24241"/>
        </w:tc>
      </w:tr>
      <w:tr w:rsidR="00D24241" w14:paraId="29F4194A" w14:textId="77777777" w:rsidTr="00D24241">
        <w:trPr>
          <w:trHeight w:val="626"/>
        </w:trPr>
        <w:tc>
          <w:tcPr>
            <w:tcW w:w="1843" w:type="dxa"/>
          </w:tcPr>
          <w:p w14:paraId="2B6A1CBA" w14:textId="77777777" w:rsidR="00D24241" w:rsidRPr="00BF65D6" w:rsidRDefault="00D24241" w:rsidP="00D24241">
            <w:pPr>
              <w:rPr>
                <w:b/>
              </w:rPr>
            </w:pPr>
            <w:r>
              <w:rPr>
                <w:b/>
              </w:rPr>
              <w:t>Finalise title, aim and objectives</w:t>
            </w:r>
          </w:p>
        </w:tc>
        <w:tc>
          <w:tcPr>
            <w:tcW w:w="1183" w:type="dxa"/>
            <w:shd w:val="solid" w:color="auto" w:fill="auto"/>
          </w:tcPr>
          <w:p w14:paraId="20DCDE25" w14:textId="77777777" w:rsidR="00D24241" w:rsidRDefault="00D24241" w:rsidP="00D24241"/>
        </w:tc>
        <w:tc>
          <w:tcPr>
            <w:tcW w:w="1380" w:type="dxa"/>
          </w:tcPr>
          <w:p w14:paraId="5442EB5C" w14:textId="77777777" w:rsidR="00D24241" w:rsidRDefault="00D24241" w:rsidP="00D24241"/>
        </w:tc>
        <w:tc>
          <w:tcPr>
            <w:tcW w:w="1460" w:type="dxa"/>
          </w:tcPr>
          <w:p w14:paraId="264C11EC" w14:textId="77777777" w:rsidR="00D24241" w:rsidRDefault="00D24241" w:rsidP="00D24241"/>
        </w:tc>
        <w:tc>
          <w:tcPr>
            <w:tcW w:w="1371" w:type="dxa"/>
          </w:tcPr>
          <w:p w14:paraId="4F585AFB" w14:textId="77777777" w:rsidR="00D24241" w:rsidRDefault="00D24241" w:rsidP="00D24241"/>
        </w:tc>
        <w:tc>
          <w:tcPr>
            <w:tcW w:w="1552" w:type="dxa"/>
          </w:tcPr>
          <w:p w14:paraId="0BA73DA2" w14:textId="77777777" w:rsidR="00D24241" w:rsidRDefault="00D24241" w:rsidP="00D24241"/>
        </w:tc>
      </w:tr>
      <w:tr w:rsidR="00D24241" w14:paraId="75A97BAC" w14:textId="77777777" w:rsidTr="00D24241">
        <w:trPr>
          <w:trHeight w:val="449"/>
        </w:trPr>
        <w:tc>
          <w:tcPr>
            <w:tcW w:w="1843" w:type="dxa"/>
          </w:tcPr>
          <w:p w14:paraId="147AF085" w14:textId="77777777" w:rsidR="00D24241" w:rsidRPr="00BF65D6" w:rsidRDefault="00D24241" w:rsidP="00D24241">
            <w:pPr>
              <w:rPr>
                <w:b/>
              </w:rPr>
            </w:pPr>
            <w:r>
              <w:rPr>
                <w:b/>
              </w:rPr>
              <w:t>Begin proposal</w:t>
            </w:r>
          </w:p>
        </w:tc>
        <w:tc>
          <w:tcPr>
            <w:tcW w:w="1183" w:type="dxa"/>
          </w:tcPr>
          <w:p w14:paraId="4B69E07A" w14:textId="77777777" w:rsidR="00D24241" w:rsidRDefault="00D24241" w:rsidP="00D24241"/>
        </w:tc>
        <w:tc>
          <w:tcPr>
            <w:tcW w:w="1380" w:type="dxa"/>
            <w:shd w:val="solid" w:color="auto" w:fill="auto"/>
          </w:tcPr>
          <w:p w14:paraId="37D59112" w14:textId="77777777" w:rsidR="00D24241" w:rsidRDefault="00D24241" w:rsidP="00D24241"/>
        </w:tc>
        <w:tc>
          <w:tcPr>
            <w:tcW w:w="1460" w:type="dxa"/>
          </w:tcPr>
          <w:p w14:paraId="172B36D5" w14:textId="77777777" w:rsidR="00D24241" w:rsidRDefault="00D24241" w:rsidP="00D24241"/>
        </w:tc>
        <w:tc>
          <w:tcPr>
            <w:tcW w:w="1371" w:type="dxa"/>
          </w:tcPr>
          <w:p w14:paraId="6FE3544E" w14:textId="77777777" w:rsidR="00D24241" w:rsidRDefault="00D24241" w:rsidP="00D24241"/>
        </w:tc>
        <w:tc>
          <w:tcPr>
            <w:tcW w:w="1552" w:type="dxa"/>
          </w:tcPr>
          <w:p w14:paraId="7F2626BF" w14:textId="77777777" w:rsidR="00D24241" w:rsidRDefault="00D24241" w:rsidP="00D24241"/>
        </w:tc>
      </w:tr>
      <w:tr w:rsidR="00D24241" w14:paraId="1526685B" w14:textId="77777777" w:rsidTr="00D24241">
        <w:trPr>
          <w:trHeight w:val="381"/>
        </w:trPr>
        <w:tc>
          <w:tcPr>
            <w:tcW w:w="1843" w:type="dxa"/>
          </w:tcPr>
          <w:p w14:paraId="01FA734B" w14:textId="77777777" w:rsidR="00D24241" w:rsidRPr="00BF65D6" w:rsidRDefault="00D24241" w:rsidP="00D24241">
            <w:pPr>
              <w:rPr>
                <w:b/>
              </w:rPr>
            </w:pPr>
            <w:r>
              <w:rPr>
                <w:b/>
              </w:rPr>
              <w:t>Introduction/background</w:t>
            </w:r>
          </w:p>
        </w:tc>
        <w:tc>
          <w:tcPr>
            <w:tcW w:w="1183" w:type="dxa"/>
          </w:tcPr>
          <w:p w14:paraId="0025B6D4" w14:textId="77777777" w:rsidR="00D24241" w:rsidRDefault="00D24241" w:rsidP="00D24241"/>
        </w:tc>
        <w:tc>
          <w:tcPr>
            <w:tcW w:w="1380" w:type="dxa"/>
            <w:shd w:val="solid" w:color="auto" w:fill="auto"/>
          </w:tcPr>
          <w:p w14:paraId="41E3876F" w14:textId="77777777" w:rsidR="00D24241" w:rsidRDefault="00D24241" w:rsidP="00D24241"/>
        </w:tc>
        <w:tc>
          <w:tcPr>
            <w:tcW w:w="1460" w:type="dxa"/>
          </w:tcPr>
          <w:p w14:paraId="50CF8270" w14:textId="77777777" w:rsidR="00D24241" w:rsidRDefault="00D24241" w:rsidP="00D24241"/>
        </w:tc>
        <w:tc>
          <w:tcPr>
            <w:tcW w:w="1371" w:type="dxa"/>
          </w:tcPr>
          <w:p w14:paraId="43CBD974" w14:textId="77777777" w:rsidR="00D24241" w:rsidRDefault="00D24241" w:rsidP="00D24241"/>
        </w:tc>
        <w:tc>
          <w:tcPr>
            <w:tcW w:w="1552" w:type="dxa"/>
          </w:tcPr>
          <w:p w14:paraId="7E621E04" w14:textId="77777777" w:rsidR="00D24241" w:rsidRDefault="00D24241" w:rsidP="00D24241"/>
        </w:tc>
      </w:tr>
      <w:tr w:rsidR="00D24241" w14:paraId="14006A0C" w14:textId="77777777" w:rsidTr="00D24241">
        <w:trPr>
          <w:trHeight w:val="381"/>
        </w:trPr>
        <w:tc>
          <w:tcPr>
            <w:tcW w:w="1843" w:type="dxa"/>
          </w:tcPr>
          <w:p w14:paraId="7D7E29EC" w14:textId="77777777" w:rsidR="00D24241" w:rsidRDefault="00D24241" w:rsidP="00D24241">
            <w:pPr>
              <w:rPr>
                <w:b/>
              </w:rPr>
            </w:pPr>
            <w:r>
              <w:rPr>
                <w:b/>
              </w:rPr>
              <w:t xml:space="preserve">Justification </w:t>
            </w:r>
          </w:p>
        </w:tc>
        <w:tc>
          <w:tcPr>
            <w:tcW w:w="1183" w:type="dxa"/>
          </w:tcPr>
          <w:p w14:paraId="6C1B2BC8" w14:textId="77777777" w:rsidR="00D24241" w:rsidRDefault="00D24241" w:rsidP="00D24241"/>
        </w:tc>
        <w:tc>
          <w:tcPr>
            <w:tcW w:w="1380" w:type="dxa"/>
            <w:shd w:val="solid" w:color="auto" w:fill="auto"/>
          </w:tcPr>
          <w:p w14:paraId="696B8AF8" w14:textId="77777777" w:rsidR="00D24241" w:rsidRDefault="00D24241" w:rsidP="00D24241"/>
        </w:tc>
        <w:tc>
          <w:tcPr>
            <w:tcW w:w="1460" w:type="dxa"/>
          </w:tcPr>
          <w:p w14:paraId="5DBF3AE9" w14:textId="77777777" w:rsidR="00D24241" w:rsidRDefault="00D24241" w:rsidP="00D24241"/>
        </w:tc>
        <w:tc>
          <w:tcPr>
            <w:tcW w:w="1371" w:type="dxa"/>
          </w:tcPr>
          <w:p w14:paraId="0C43EF4A" w14:textId="77777777" w:rsidR="00D24241" w:rsidRDefault="00D24241" w:rsidP="00D24241"/>
        </w:tc>
        <w:tc>
          <w:tcPr>
            <w:tcW w:w="1552" w:type="dxa"/>
          </w:tcPr>
          <w:p w14:paraId="253F99EA" w14:textId="77777777" w:rsidR="00D24241" w:rsidRDefault="00D24241" w:rsidP="00D24241"/>
        </w:tc>
      </w:tr>
      <w:tr w:rsidR="00D24241" w14:paraId="0D5EBF53" w14:textId="77777777" w:rsidTr="00D24241">
        <w:trPr>
          <w:trHeight w:val="381"/>
        </w:trPr>
        <w:tc>
          <w:tcPr>
            <w:tcW w:w="1843" w:type="dxa"/>
          </w:tcPr>
          <w:p w14:paraId="6EF0FF23" w14:textId="77777777" w:rsidR="00D24241" w:rsidRDefault="00D24241" w:rsidP="00D24241">
            <w:pPr>
              <w:rPr>
                <w:b/>
              </w:rPr>
            </w:pPr>
            <w:r>
              <w:rPr>
                <w:b/>
              </w:rPr>
              <w:t>Complete chapter one</w:t>
            </w:r>
          </w:p>
        </w:tc>
        <w:tc>
          <w:tcPr>
            <w:tcW w:w="1183" w:type="dxa"/>
          </w:tcPr>
          <w:p w14:paraId="2E78C512" w14:textId="77777777" w:rsidR="00D24241" w:rsidRDefault="00D24241" w:rsidP="00D24241"/>
        </w:tc>
        <w:tc>
          <w:tcPr>
            <w:tcW w:w="1380" w:type="dxa"/>
            <w:shd w:val="solid" w:color="auto" w:fill="auto"/>
          </w:tcPr>
          <w:p w14:paraId="6A2D17FB" w14:textId="77777777" w:rsidR="00D24241" w:rsidRDefault="00D24241" w:rsidP="00D24241"/>
        </w:tc>
        <w:tc>
          <w:tcPr>
            <w:tcW w:w="1460" w:type="dxa"/>
          </w:tcPr>
          <w:p w14:paraId="5EFDED38" w14:textId="77777777" w:rsidR="00D24241" w:rsidRDefault="00D24241" w:rsidP="00D24241"/>
        </w:tc>
        <w:tc>
          <w:tcPr>
            <w:tcW w:w="1371" w:type="dxa"/>
          </w:tcPr>
          <w:p w14:paraId="4E8272E8" w14:textId="77777777" w:rsidR="00D24241" w:rsidRDefault="00D24241" w:rsidP="00D24241"/>
        </w:tc>
        <w:tc>
          <w:tcPr>
            <w:tcW w:w="1552" w:type="dxa"/>
          </w:tcPr>
          <w:p w14:paraId="7D7F07E4" w14:textId="77777777" w:rsidR="00D24241" w:rsidRDefault="00D24241" w:rsidP="00D24241"/>
        </w:tc>
      </w:tr>
      <w:tr w:rsidR="00D24241" w14:paraId="4F8E16AE" w14:textId="77777777" w:rsidTr="00D24241">
        <w:trPr>
          <w:trHeight w:val="381"/>
        </w:trPr>
        <w:tc>
          <w:tcPr>
            <w:tcW w:w="1843" w:type="dxa"/>
          </w:tcPr>
          <w:p w14:paraId="06DE929F" w14:textId="77777777" w:rsidR="00D24241" w:rsidRDefault="00D24241" w:rsidP="00D24241">
            <w:pPr>
              <w:rPr>
                <w:b/>
              </w:rPr>
            </w:pPr>
            <w:r>
              <w:rPr>
                <w:b/>
              </w:rPr>
              <w:t>Start chapter two</w:t>
            </w:r>
          </w:p>
        </w:tc>
        <w:tc>
          <w:tcPr>
            <w:tcW w:w="1183" w:type="dxa"/>
          </w:tcPr>
          <w:p w14:paraId="23AB8B78" w14:textId="77777777" w:rsidR="00D24241" w:rsidRDefault="00D24241" w:rsidP="00D24241"/>
        </w:tc>
        <w:tc>
          <w:tcPr>
            <w:tcW w:w="1380" w:type="dxa"/>
            <w:shd w:val="solid" w:color="auto" w:fill="auto"/>
          </w:tcPr>
          <w:p w14:paraId="07124CCB" w14:textId="77777777" w:rsidR="00D24241" w:rsidRDefault="00D24241" w:rsidP="00D24241"/>
        </w:tc>
        <w:tc>
          <w:tcPr>
            <w:tcW w:w="1460" w:type="dxa"/>
          </w:tcPr>
          <w:p w14:paraId="6418C52F" w14:textId="77777777" w:rsidR="00D24241" w:rsidRDefault="00D24241" w:rsidP="00D24241"/>
        </w:tc>
        <w:tc>
          <w:tcPr>
            <w:tcW w:w="1371" w:type="dxa"/>
          </w:tcPr>
          <w:p w14:paraId="25519A2E" w14:textId="77777777" w:rsidR="00D24241" w:rsidRDefault="00D24241" w:rsidP="00D24241"/>
        </w:tc>
        <w:tc>
          <w:tcPr>
            <w:tcW w:w="1552" w:type="dxa"/>
          </w:tcPr>
          <w:p w14:paraId="4694A516" w14:textId="77777777" w:rsidR="00D24241" w:rsidRDefault="00D24241" w:rsidP="00D24241"/>
        </w:tc>
      </w:tr>
      <w:tr w:rsidR="00D24241" w14:paraId="2B046E09" w14:textId="77777777" w:rsidTr="00D24241">
        <w:trPr>
          <w:trHeight w:val="381"/>
        </w:trPr>
        <w:tc>
          <w:tcPr>
            <w:tcW w:w="1843" w:type="dxa"/>
          </w:tcPr>
          <w:p w14:paraId="1908FB50" w14:textId="77777777" w:rsidR="00D24241" w:rsidRDefault="00D24241" w:rsidP="00D24241">
            <w:pPr>
              <w:rPr>
                <w:b/>
              </w:rPr>
            </w:pPr>
            <w:r>
              <w:rPr>
                <w:b/>
              </w:rPr>
              <w:t xml:space="preserve">Arrange meeting with supervisor </w:t>
            </w:r>
          </w:p>
        </w:tc>
        <w:tc>
          <w:tcPr>
            <w:tcW w:w="1183" w:type="dxa"/>
          </w:tcPr>
          <w:p w14:paraId="089DE756" w14:textId="77777777" w:rsidR="00D24241" w:rsidRDefault="00D24241" w:rsidP="00D24241"/>
        </w:tc>
        <w:tc>
          <w:tcPr>
            <w:tcW w:w="1380" w:type="dxa"/>
            <w:shd w:val="solid" w:color="auto" w:fill="auto"/>
          </w:tcPr>
          <w:p w14:paraId="2CC0755B" w14:textId="77777777" w:rsidR="00D24241" w:rsidRDefault="00D24241" w:rsidP="00D24241"/>
        </w:tc>
        <w:tc>
          <w:tcPr>
            <w:tcW w:w="1460" w:type="dxa"/>
          </w:tcPr>
          <w:p w14:paraId="6E62F6DA" w14:textId="77777777" w:rsidR="00D24241" w:rsidRDefault="00D24241" w:rsidP="00D24241"/>
        </w:tc>
        <w:tc>
          <w:tcPr>
            <w:tcW w:w="1371" w:type="dxa"/>
          </w:tcPr>
          <w:p w14:paraId="65A4FE62" w14:textId="77777777" w:rsidR="00D24241" w:rsidRDefault="00D24241" w:rsidP="00D24241"/>
        </w:tc>
        <w:tc>
          <w:tcPr>
            <w:tcW w:w="1552" w:type="dxa"/>
          </w:tcPr>
          <w:p w14:paraId="05BFD2BE" w14:textId="77777777" w:rsidR="00D24241" w:rsidRDefault="00D24241" w:rsidP="00D24241"/>
        </w:tc>
      </w:tr>
      <w:tr w:rsidR="00D24241" w14:paraId="5FF41198" w14:textId="77777777" w:rsidTr="00D24241">
        <w:trPr>
          <w:trHeight w:val="381"/>
        </w:trPr>
        <w:tc>
          <w:tcPr>
            <w:tcW w:w="1843" w:type="dxa"/>
          </w:tcPr>
          <w:p w14:paraId="63FE0CC9" w14:textId="77777777" w:rsidR="00D24241" w:rsidRDefault="00D24241" w:rsidP="00D24241">
            <w:pPr>
              <w:rPr>
                <w:b/>
              </w:rPr>
            </w:pPr>
            <w:r>
              <w:rPr>
                <w:b/>
              </w:rPr>
              <w:t xml:space="preserve">Systematic Review </w:t>
            </w:r>
          </w:p>
        </w:tc>
        <w:tc>
          <w:tcPr>
            <w:tcW w:w="1183" w:type="dxa"/>
          </w:tcPr>
          <w:p w14:paraId="243D59BB" w14:textId="77777777" w:rsidR="00D24241" w:rsidRDefault="00D24241" w:rsidP="00D24241"/>
        </w:tc>
        <w:tc>
          <w:tcPr>
            <w:tcW w:w="1380" w:type="dxa"/>
            <w:shd w:val="solid" w:color="auto" w:fill="auto"/>
          </w:tcPr>
          <w:p w14:paraId="60A82530" w14:textId="77777777" w:rsidR="00D24241" w:rsidRDefault="00D24241" w:rsidP="00D24241"/>
        </w:tc>
        <w:tc>
          <w:tcPr>
            <w:tcW w:w="1460" w:type="dxa"/>
          </w:tcPr>
          <w:p w14:paraId="2DA77C81" w14:textId="77777777" w:rsidR="00D24241" w:rsidRDefault="00D24241" w:rsidP="00D24241"/>
        </w:tc>
        <w:tc>
          <w:tcPr>
            <w:tcW w:w="1371" w:type="dxa"/>
          </w:tcPr>
          <w:p w14:paraId="0D602115" w14:textId="77777777" w:rsidR="00D24241" w:rsidRDefault="00D24241" w:rsidP="00D24241"/>
        </w:tc>
        <w:tc>
          <w:tcPr>
            <w:tcW w:w="1552" w:type="dxa"/>
          </w:tcPr>
          <w:p w14:paraId="3BE1C94B" w14:textId="77777777" w:rsidR="00D24241" w:rsidRDefault="00D24241" w:rsidP="00D24241"/>
        </w:tc>
      </w:tr>
      <w:tr w:rsidR="00D24241" w14:paraId="120EB3FB" w14:textId="77777777" w:rsidTr="00D24241">
        <w:trPr>
          <w:trHeight w:val="381"/>
        </w:trPr>
        <w:tc>
          <w:tcPr>
            <w:tcW w:w="1843" w:type="dxa"/>
          </w:tcPr>
          <w:p w14:paraId="3153DBC5" w14:textId="77777777" w:rsidR="00D24241" w:rsidRDefault="00D24241" w:rsidP="00D24241">
            <w:pPr>
              <w:rPr>
                <w:b/>
              </w:rPr>
            </w:pPr>
            <w:r>
              <w:rPr>
                <w:b/>
              </w:rPr>
              <w:t xml:space="preserve">Methodology and justification </w:t>
            </w:r>
          </w:p>
        </w:tc>
        <w:tc>
          <w:tcPr>
            <w:tcW w:w="1183" w:type="dxa"/>
          </w:tcPr>
          <w:p w14:paraId="7922EF74" w14:textId="77777777" w:rsidR="00D24241" w:rsidRDefault="00D24241" w:rsidP="00D24241"/>
        </w:tc>
        <w:tc>
          <w:tcPr>
            <w:tcW w:w="1380" w:type="dxa"/>
            <w:shd w:val="solid" w:color="auto" w:fill="auto"/>
          </w:tcPr>
          <w:p w14:paraId="4C491BA4" w14:textId="77777777" w:rsidR="00D24241" w:rsidRDefault="00D24241" w:rsidP="00D24241"/>
        </w:tc>
        <w:tc>
          <w:tcPr>
            <w:tcW w:w="1460" w:type="dxa"/>
          </w:tcPr>
          <w:p w14:paraId="2BB64F00" w14:textId="77777777" w:rsidR="00D24241" w:rsidRDefault="00D24241" w:rsidP="00D24241"/>
        </w:tc>
        <w:tc>
          <w:tcPr>
            <w:tcW w:w="1371" w:type="dxa"/>
          </w:tcPr>
          <w:p w14:paraId="0C018679" w14:textId="77777777" w:rsidR="00D24241" w:rsidRDefault="00D24241" w:rsidP="00D24241"/>
        </w:tc>
        <w:tc>
          <w:tcPr>
            <w:tcW w:w="1552" w:type="dxa"/>
          </w:tcPr>
          <w:p w14:paraId="319090C5" w14:textId="77777777" w:rsidR="00D24241" w:rsidRDefault="00D24241" w:rsidP="00D24241"/>
        </w:tc>
      </w:tr>
      <w:tr w:rsidR="00D24241" w14:paraId="1C01DD40" w14:textId="77777777" w:rsidTr="00D24241">
        <w:trPr>
          <w:trHeight w:val="381"/>
        </w:trPr>
        <w:tc>
          <w:tcPr>
            <w:tcW w:w="1843" w:type="dxa"/>
          </w:tcPr>
          <w:p w14:paraId="591B5290" w14:textId="77777777" w:rsidR="00D24241" w:rsidRDefault="00D24241" w:rsidP="00D24241">
            <w:pPr>
              <w:rPr>
                <w:b/>
              </w:rPr>
            </w:pPr>
            <w:r>
              <w:rPr>
                <w:b/>
              </w:rPr>
              <w:t>Methods and Justification</w:t>
            </w:r>
          </w:p>
        </w:tc>
        <w:tc>
          <w:tcPr>
            <w:tcW w:w="1183" w:type="dxa"/>
          </w:tcPr>
          <w:p w14:paraId="083B48DD" w14:textId="77777777" w:rsidR="00D24241" w:rsidRDefault="00D24241" w:rsidP="00D24241"/>
        </w:tc>
        <w:tc>
          <w:tcPr>
            <w:tcW w:w="1380" w:type="dxa"/>
            <w:shd w:val="solid" w:color="auto" w:fill="auto"/>
          </w:tcPr>
          <w:p w14:paraId="65670500" w14:textId="77777777" w:rsidR="00D24241" w:rsidRDefault="00D24241" w:rsidP="00D24241"/>
        </w:tc>
        <w:tc>
          <w:tcPr>
            <w:tcW w:w="1460" w:type="dxa"/>
          </w:tcPr>
          <w:p w14:paraId="3C37AC1D" w14:textId="77777777" w:rsidR="00D24241" w:rsidRDefault="00D24241" w:rsidP="00D24241"/>
        </w:tc>
        <w:tc>
          <w:tcPr>
            <w:tcW w:w="1371" w:type="dxa"/>
          </w:tcPr>
          <w:p w14:paraId="3ED2A994" w14:textId="77777777" w:rsidR="00D24241" w:rsidRDefault="00D24241" w:rsidP="00D24241"/>
        </w:tc>
        <w:tc>
          <w:tcPr>
            <w:tcW w:w="1552" w:type="dxa"/>
          </w:tcPr>
          <w:p w14:paraId="32C072D3" w14:textId="77777777" w:rsidR="00D24241" w:rsidRDefault="00D24241" w:rsidP="00D24241"/>
        </w:tc>
      </w:tr>
      <w:tr w:rsidR="00D24241" w14:paraId="525A765F" w14:textId="77777777" w:rsidTr="00D24241">
        <w:trPr>
          <w:trHeight w:val="381"/>
        </w:trPr>
        <w:tc>
          <w:tcPr>
            <w:tcW w:w="1843" w:type="dxa"/>
          </w:tcPr>
          <w:p w14:paraId="0E919680" w14:textId="77777777" w:rsidR="00D24241" w:rsidRDefault="00D24241" w:rsidP="00D24241">
            <w:pPr>
              <w:rPr>
                <w:b/>
              </w:rPr>
            </w:pPr>
            <w:r>
              <w:rPr>
                <w:b/>
              </w:rPr>
              <w:t xml:space="preserve">Ethics </w:t>
            </w:r>
          </w:p>
        </w:tc>
        <w:tc>
          <w:tcPr>
            <w:tcW w:w="1183" w:type="dxa"/>
          </w:tcPr>
          <w:p w14:paraId="02477376" w14:textId="77777777" w:rsidR="00D24241" w:rsidRDefault="00D24241" w:rsidP="00D24241"/>
        </w:tc>
        <w:tc>
          <w:tcPr>
            <w:tcW w:w="1380" w:type="dxa"/>
            <w:shd w:val="solid" w:color="auto" w:fill="auto"/>
          </w:tcPr>
          <w:p w14:paraId="0A2529DF" w14:textId="77777777" w:rsidR="00D24241" w:rsidRDefault="00D24241" w:rsidP="00D24241"/>
        </w:tc>
        <w:tc>
          <w:tcPr>
            <w:tcW w:w="1460" w:type="dxa"/>
          </w:tcPr>
          <w:p w14:paraId="4EC405BD" w14:textId="77777777" w:rsidR="00D24241" w:rsidRDefault="00D24241" w:rsidP="00D24241"/>
        </w:tc>
        <w:tc>
          <w:tcPr>
            <w:tcW w:w="1371" w:type="dxa"/>
          </w:tcPr>
          <w:p w14:paraId="511CF732" w14:textId="77777777" w:rsidR="00D24241" w:rsidRDefault="00D24241" w:rsidP="00D24241"/>
        </w:tc>
        <w:tc>
          <w:tcPr>
            <w:tcW w:w="1552" w:type="dxa"/>
          </w:tcPr>
          <w:p w14:paraId="5F441806" w14:textId="77777777" w:rsidR="00D24241" w:rsidRDefault="00D24241" w:rsidP="00D24241"/>
        </w:tc>
      </w:tr>
      <w:tr w:rsidR="00D24241" w14:paraId="5AC045F8" w14:textId="77777777" w:rsidTr="00D24241">
        <w:trPr>
          <w:trHeight w:val="381"/>
        </w:trPr>
        <w:tc>
          <w:tcPr>
            <w:tcW w:w="1843" w:type="dxa"/>
          </w:tcPr>
          <w:p w14:paraId="737BEC55" w14:textId="77777777" w:rsidR="00D24241" w:rsidRDefault="00D24241" w:rsidP="00D24241">
            <w:pPr>
              <w:rPr>
                <w:b/>
              </w:rPr>
            </w:pPr>
            <w:r>
              <w:rPr>
                <w:b/>
              </w:rPr>
              <w:t xml:space="preserve">CASP – Critical Appraisal Tool </w:t>
            </w:r>
          </w:p>
        </w:tc>
        <w:tc>
          <w:tcPr>
            <w:tcW w:w="1183" w:type="dxa"/>
          </w:tcPr>
          <w:p w14:paraId="74266034" w14:textId="77777777" w:rsidR="00D24241" w:rsidRDefault="00D24241" w:rsidP="00D24241"/>
        </w:tc>
        <w:tc>
          <w:tcPr>
            <w:tcW w:w="1380" w:type="dxa"/>
            <w:shd w:val="solid" w:color="auto" w:fill="auto"/>
          </w:tcPr>
          <w:p w14:paraId="7F45974F" w14:textId="77777777" w:rsidR="00D24241" w:rsidRDefault="00D24241" w:rsidP="00D24241"/>
        </w:tc>
        <w:tc>
          <w:tcPr>
            <w:tcW w:w="1460" w:type="dxa"/>
          </w:tcPr>
          <w:p w14:paraId="2BCAAB9C" w14:textId="77777777" w:rsidR="00D24241" w:rsidRDefault="00D24241" w:rsidP="00D24241"/>
        </w:tc>
        <w:tc>
          <w:tcPr>
            <w:tcW w:w="1371" w:type="dxa"/>
          </w:tcPr>
          <w:p w14:paraId="19264788" w14:textId="77777777" w:rsidR="00D24241" w:rsidRDefault="00D24241" w:rsidP="00D24241"/>
        </w:tc>
        <w:tc>
          <w:tcPr>
            <w:tcW w:w="1552" w:type="dxa"/>
          </w:tcPr>
          <w:p w14:paraId="6C92E74C" w14:textId="77777777" w:rsidR="00D24241" w:rsidRDefault="00D24241" w:rsidP="00D24241"/>
        </w:tc>
      </w:tr>
      <w:tr w:rsidR="00D24241" w14:paraId="1A70B37B" w14:textId="77777777" w:rsidTr="00D24241">
        <w:trPr>
          <w:trHeight w:val="381"/>
        </w:trPr>
        <w:tc>
          <w:tcPr>
            <w:tcW w:w="1843" w:type="dxa"/>
          </w:tcPr>
          <w:p w14:paraId="1D492292" w14:textId="77777777" w:rsidR="00D24241" w:rsidRDefault="00D24241" w:rsidP="00D24241">
            <w:pPr>
              <w:rPr>
                <w:b/>
              </w:rPr>
            </w:pPr>
            <w:r>
              <w:rPr>
                <w:b/>
              </w:rPr>
              <w:t>Complete Chapter two</w:t>
            </w:r>
          </w:p>
        </w:tc>
        <w:tc>
          <w:tcPr>
            <w:tcW w:w="1183" w:type="dxa"/>
          </w:tcPr>
          <w:p w14:paraId="19C00EF6" w14:textId="77777777" w:rsidR="00D24241" w:rsidRDefault="00D24241" w:rsidP="00D24241"/>
        </w:tc>
        <w:tc>
          <w:tcPr>
            <w:tcW w:w="1380" w:type="dxa"/>
            <w:shd w:val="solid" w:color="auto" w:fill="auto"/>
          </w:tcPr>
          <w:p w14:paraId="780AB7A0" w14:textId="77777777" w:rsidR="00D24241" w:rsidRDefault="00D24241" w:rsidP="00D24241"/>
        </w:tc>
        <w:tc>
          <w:tcPr>
            <w:tcW w:w="1460" w:type="dxa"/>
          </w:tcPr>
          <w:p w14:paraId="4E33612C" w14:textId="77777777" w:rsidR="00D24241" w:rsidRDefault="00D24241" w:rsidP="00D24241"/>
        </w:tc>
        <w:tc>
          <w:tcPr>
            <w:tcW w:w="1371" w:type="dxa"/>
          </w:tcPr>
          <w:p w14:paraId="2423AC21" w14:textId="77777777" w:rsidR="00D24241" w:rsidRDefault="00D24241" w:rsidP="00D24241"/>
        </w:tc>
        <w:tc>
          <w:tcPr>
            <w:tcW w:w="1552" w:type="dxa"/>
          </w:tcPr>
          <w:p w14:paraId="078F2AFC" w14:textId="77777777" w:rsidR="00D24241" w:rsidRDefault="00D24241" w:rsidP="00D24241"/>
        </w:tc>
      </w:tr>
      <w:tr w:rsidR="00D24241" w14:paraId="1B610FF6" w14:textId="77777777" w:rsidTr="00D24241">
        <w:trPr>
          <w:trHeight w:val="381"/>
        </w:trPr>
        <w:tc>
          <w:tcPr>
            <w:tcW w:w="1843" w:type="dxa"/>
          </w:tcPr>
          <w:p w14:paraId="70A2366B" w14:textId="77777777" w:rsidR="00D24241" w:rsidRDefault="00D24241" w:rsidP="00D24241">
            <w:pPr>
              <w:rPr>
                <w:b/>
              </w:rPr>
            </w:pPr>
            <w:r>
              <w:rPr>
                <w:b/>
              </w:rPr>
              <w:t>Start Chapter three</w:t>
            </w:r>
          </w:p>
        </w:tc>
        <w:tc>
          <w:tcPr>
            <w:tcW w:w="1183" w:type="dxa"/>
          </w:tcPr>
          <w:p w14:paraId="1A0EA4AE" w14:textId="77777777" w:rsidR="00D24241" w:rsidRDefault="00D24241" w:rsidP="00D24241"/>
        </w:tc>
        <w:tc>
          <w:tcPr>
            <w:tcW w:w="1380" w:type="dxa"/>
            <w:shd w:val="solid" w:color="auto" w:fill="auto"/>
          </w:tcPr>
          <w:p w14:paraId="3ED059CA" w14:textId="77777777" w:rsidR="00D24241" w:rsidRDefault="00D24241" w:rsidP="00D24241"/>
        </w:tc>
        <w:tc>
          <w:tcPr>
            <w:tcW w:w="1460" w:type="dxa"/>
          </w:tcPr>
          <w:p w14:paraId="5A116529" w14:textId="77777777" w:rsidR="00D24241" w:rsidRDefault="00D24241" w:rsidP="00D24241"/>
        </w:tc>
        <w:tc>
          <w:tcPr>
            <w:tcW w:w="1371" w:type="dxa"/>
          </w:tcPr>
          <w:p w14:paraId="6862BA5F" w14:textId="77777777" w:rsidR="00D24241" w:rsidRDefault="00D24241" w:rsidP="00D24241"/>
        </w:tc>
        <w:tc>
          <w:tcPr>
            <w:tcW w:w="1552" w:type="dxa"/>
          </w:tcPr>
          <w:p w14:paraId="2E94BE9B" w14:textId="77777777" w:rsidR="00D24241" w:rsidRDefault="00D24241" w:rsidP="00D24241"/>
        </w:tc>
      </w:tr>
      <w:tr w:rsidR="00D24241" w14:paraId="5F48E638" w14:textId="77777777" w:rsidTr="00D24241">
        <w:trPr>
          <w:trHeight w:val="381"/>
        </w:trPr>
        <w:tc>
          <w:tcPr>
            <w:tcW w:w="1843" w:type="dxa"/>
          </w:tcPr>
          <w:p w14:paraId="75AE0710" w14:textId="77777777" w:rsidR="00D24241" w:rsidRDefault="00D24241" w:rsidP="00D24241">
            <w:pPr>
              <w:rPr>
                <w:b/>
              </w:rPr>
            </w:pPr>
            <w:r>
              <w:rPr>
                <w:b/>
              </w:rPr>
              <w:t>Research search strategy</w:t>
            </w:r>
          </w:p>
        </w:tc>
        <w:tc>
          <w:tcPr>
            <w:tcW w:w="1183" w:type="dxa"/>
          </w:tcPr>
          <w:p w14:paraId="3051E195" w14:textId="77777777" w:rsidR="00D24241" w:rsidRDefault="00D24241" w:rsidP="00D24241"/>
        </w:tc>
        <w:tc>
          <w:tcPr>
            <w:tcW w:w="1380" w:type="dxa"/>
            <w:shd w:val="solid" w:color="auto" w:fill="auto"/>
          </w:tcPr>
          <w:p w14:paraId="5047D2D7" w14:textId="77777777" w:rsidR="00D24241" w:rsidRDefault="00D24241" w:rsidP="00D24241"/>
        </w:tc>
        <w:tc>
          <w:tcPr>
            <w:tcW w:w="1460" w:type="dxa"/>
          </w:tcPr>
          <w:p w14:paraId="6E706768" w14:textId="77777777" w:rsidR="00D24241" w:rsidRDefault="00D24241" w:rsidP="00D24241"/>
        </w:tc>
        <w:tc>
          <w:tcPr>
            <w:tcW w:w="1371" w:type="dxa"/>
          </w:tcPr>
          <w:p w14:paraId="693BF0CC" w14:textId="77777777" w:rsidR="00D24241" w:rsidRDefault="00D24241" w:rsidP="00D24241"/>
        </w:tc>
        <w:tc>
          <w:tcPr>
            <w:tcW w:w="1552" w:type="dxa"/>
          </w:tcPr>
          <w:p w14:paraId="3B91B13B" w14:textId="77777777" w:rsidR="00D24241" w:rsidRDefault="00D24241" w:rsidP="00D24241"/>
        </w:tc>
      </w:tr>
      <w:tr w:rsidR="00D24241" w14:paraId="484C827C" w14:textId="77777777" w:rsidTr="00D24241">
        <w:trPr>
          <w:trHeight w:val="381"/>
        </w:trPr>
        <w:tc>
          <w:tcPr>
            <w:tcW w:w="1843" w:type="dxa"/>
          </w:tcPr>
          <w:p w14:paraId="0AB4DE9E" w14:textId="77777777" w:rsidR="00D24241" w:rsidRDefault="00D24241" w:rsidP="00D24241">
            <w:pPr>
              <w:rPr>
                <w:b/>
              </w:rPr>
            </w:pPr>
            <w:r>
              <w:rPr>
                <w:b/>
              </w:rPr>
              <w:t xml:space="preserve">Reference List </w:t>
            </w:r>
          </w:p>
        </w:tc>
        <w:tc>
          <w:tcPr>
            <w:tcW w:w="1183" w:type="dxa"/>
          </w:tcPr>
          <w:p w14:paraId="57CD18EE" w14:textId="77777777" w:rsidR="00D24241" w:rsidRDefault="00D24241" w:rsidP="00D24241"/>
        </w:tc>
        <w:tc>
          <w:tcPr>
            <w:tcW w:w="1380" w:type="dxa"/>
            <w:shd w:val="solid" w:color="auto" w:fill="auto"/>
          </w:tcPr>
          <w:p w14:paraId="724251E0" w14:textId="77777777" w:rsidR="00D24241" w:rsidRDefault="00D24241" w:rsidP="00D24241"/>
        </w:tc>
        <w:tc>
          <w:tcPr>
            <w:tcW w:w="1460" w:type="dxa"/>
          </w:tcPr>
          <w:p w14:paraId="754C0265" w14:textId="77777777" w:rsidR="00D24241" w:rsidRDefault="00D24241" w:rsidP="00D24241"/>
        </w:tc>
        <w:tc>
          <w:tcPr>
            <w:tcW w:w="1371" w:type="dxa"/>
          </w:tcPr>
          <w:p w14:paraId="0004DEFF" w14:textId="77777777" w:rsidR="00D24241" w:rsidRDefault="00D24241" w:rsidP="00D24241"/>
        </w:tc>
        <w:tc>
          <w:tcPr>
            <w:tcW w:w="1552" w:type="dxa"/>
          </w:tcPr>
          <w:p w14:paraId="55EB8B51" w14:textId="77777777" w:rsidR="00D24241" w:rsidRDefault="00D24241" w:rsidP="00D24241"/>
        </w:tc>
      </w:tr>
      <w:tr w:rsidR="00D24241" w14:paraId="30A907FE" w14:textId="77777777" w:rsidTr="00D24241">
        <w:trPr>
          <w:trHeight w:val="381"/>
        </w:trPr>
        <w:tc>
          <w:tcPr>
            <w:tcW w:w="1843" w:type="dxa"/>
          </w:tcPr>
          <w:p w14:paraId="3A36B181" w14:textId="77777777" w:rsidR="00D24241" w:rsidRDefault="00D24241" w:rsidP="00D24241">
            <w:pPr>
              <w:rPr>
                <w:b/>
              </w:rPr>
            </w:pPr>
            <w:r>
              <w:rPr>
                <w:b/>
              </w:rPr>
              <w:lastRenderedPageBreak/>
              <w:t>RP Deadline</w:t>
            </w:r>
          </w:p>
        </w:tc>
        <w:tc>
          <w:tcPr>
            <w:tcW w:w="1183" w:type="dxa"/>
          </w:tcPr>
          <w:p w14:paraId="5F446F43" w14:textId="77777777" w:rsidR="00D24241" w:rsidRDefault="00D24241" w:rsidP="00D24241"/>
        </w:tc>
        <w:tc>
          <w:tcPr>
            <w:tcW w:w="1380" w:type="dxa"/>
            <w:shd w:val="solid" w:color="auto" w:fill="auto"/>
          </w:tcPr>
          <w:p w14:paraId="5F6D4F87" w14:textId="77777777" w:rsidR="00D24241" w:rsidRDefault="00D24241" w:rsidP="00D24241"/>
        </w:tc>
        <w:tc>
          <w:tcPr>
            <w:tcW w:w="1460" w:type="dxa"/>
          </w:tcPr>
          <w:p w14:paraId="7F90E759" w14:textId="77777777" w:rsidR="00D24241" w:rsidRDefault="00D24241" w:rsidP="00D24241"/>
        </w:tc>
        <w:tc>
          <w:tcPr>
            <w:tcW w:w="1371" w:type="dxa"/>
          </w:tcPr>
          <w:p w14:paraId="75084474" w14:textId="77777777" w:rsidR="00D24241" w:rsidRDefault="00D24241" w:rsidP="00D24241"/>
        </w:tc>
        <w:tc>
          <w:tcPr>
            <w:tcW w:w="1552" w:type="dxa"/>
          </w:tcPr>
          <w:p w14:paraId="5937118C" w14:textId="77777777" w:rsidR="00D24241" w:rsidRDefault="00D24241" w:rsidP="00D24241"/>
        </w:tc>
      </w:tr>
    </w:tbl>
    <w:p w14:paraId="5FA476D6" w14:textId="77777777" w:rsidR="00D24241" w:rsidRPr="000075C0" w:rsidRDefault="00D24241" w:rsidP="00D24241">
      <w:pPr>
        <w:rPr>
          <w:b/>
        </w:rPr>
      </w:pPr>
    </w:p>
    <w:tbl>
      <w:tblPr>
        <w:tblStyle w:val="TableGrid"/>
        <w:tblW w:w="8736" w:type="dxa"/>
        <w:tblBorders>
          <w:top w:val="double" w:sz="4" w:space="0" w:color="auto"/>
          <w:left w:val="double" w:sz="4" w:space="0" w:color="auto"/>
          <w:bottom w:val="double" w:sz="4" w:space="0" w:color="auto"/>
          <w:right w:val="double" w:sz="4" w:space="0" w:color="auto"/>
          <w:insideH w:val="double" w:sz="4" w:space="0" w:color="auto"/>
          <w:insideV w:val="double" w:sz="4" w:space="0" w:color="auto"/>
        </w:tblBorders>
        <w:tblLook w:val="04A0" w:firstRow="1" w:lastRow="0" w:firstColumn="1" w:lastColumn="0" w:noHBand="0" w:noVBand="1"/>
      </w:tblPr>
      <w:tblGrid>
        <w:gridCol w:w="2830"/>
        <w:gridCol w:w="1088"/>
        <w:gridCol w:w="988"/>
        <w:gridCol w:w="989"/>
        <w:gridCol w:w="989"/>
        <w:gridCol w:w="989"/>
        <w:gridCol w:w="863"/>
      </w:tblGrid>
      <w:tr w:rsidR="00D24241" w14:paraId="41B68903" w14:textId="77777777" w:rsidTr="00D24241">
        <w:trPr>
          <w:trHeight w:val="734"/>
        </w:trPr>
        <w:tc>
          <w:tcPr>
            <w:tcW w:w="2830" w:type="dxa"/>
          </w:tcPr>
          <w:p w14:paraId="436FC83C" w14:textId="77777777" w:rsidR="00D24241" w:rsidRDefault="00D24241" w:rsidP="00D24241">
            <w:pPr>
              <w:rPr>
                <w:b/>
              </w:rPr>
            </w:pPr>
            <w:r>
              <w:rPr>
                <w:b/>
              </w:rPr>
              <w:t xml:space="preserve">Thesis – title page </w:t>
            </w:r>
          </w:p>
        </w:tc>
        <w:tc>
          <w:tcPr>
            <w:tcW w:w="1088" w:type="dxa"/>
            <w:tcBorders>
              <w:right w:val="double" w:sz="2" w:space="0" w:color="000000" w:themeColor="text1"/>
            </w:tcBorders>
          </w:tcPr>
          <w:p w14:paraId="32616D21" w14:textId="77777777" w:rsidR="00D24241" w:rsidRDefault="00D24241" w:rsidP="00D24241">
            <w:pPr>
              <w:rPr>
                <w:b/>
              </w:rPr>
            </w:pPr>
          </w:p>
        </w:tc>
        <w:tc>
          <w:tcPr>
            <w:tcW w:w="988" w:type="dxa"/>
            <w:tcBorders>
              <w:top w:val="double" w:sz="2" w:space="0" w:color="000000" w:themeColor="text1"/>
              <w:left w:val="double" w:sz="2" w:space="0" w:color="000000" w:themeColor="text1"/>
              <w:bottom w:val="double" w:sz="2" w:space="0" w:color="000000" w:themeColor="text1"/>
              <w:right w:val="double" w:sz="2" w:space="0" w:color="000000" w:themeColor="text1"/>
            </w:tcBorders>
            <w:shd w:val="solid" w:color="auto" w:fill="auto"/>
          </w:tcPr>
          <w:p w14:paraId="5EA461D4" w14:textId="77777777" w:rsidR="00D24241" w:rsidRDefault="00D24241" w:rsidP="00D24241">
            <w:pPr>
              <w:rPr>
                <w:b/>
              </w:rPr>
            </w:pPr>
          </w:p>
        </w:tc>
        <w:tc>
          <w:tcPr>
            <w:tcW w:w="989" w:type="dxa"/>
            <w:tcBorders>
              <w:left w:val="double" w:sz="2" w:space="0" w:color="000000" w:themeColor="text1"/>
            </w:tcBorders>
          </w:tcPr>
          <w:p w14:paraId="6349EFDC" w14:textId="77777777" w:rsidR="00D24241" w:rsidRDefault="00D24241" w:rsidP="00D24241">
            <w:pPr>
              <w:rPr>
                <w:b/>
              </w:rPr>
            </w:pPr>
          </w:p>
        </w:tc>
        <w:tc>
          <w:tcPr>
            <w:tcW w:w="989" w:type="dxa"/>
          </w:tcPr>
          <w:p w14:paraId="2683AFB4" w14:textId="77777777" w:rsidR="00D24241" w:rsidRDefault="00D24241" w:rsidP="00D24241">
            <w:pPr>
              <w:rPr>
                <w:b/>
              </w:rPr>
            </w:pPr>
          </w:p>
        </w:tc>
        <w:tc>
          <w:tcPr>
            <w:tcW w:w="989" w:type="dxa"/>
          </w:tcPr>
          <w:p w14:paraId="24F84BA2" w14:textId="77777777" w:rsidR="00D24241" w:rsidRDefault="00D24241" w:rsidP="00D24241">
            <w:pPr>
              <w:rPr>
                <w:b/>
              </w:rPr>
            </w:pPr>
          </w:p>
        </w:tc>
        <w:tc>
          <w:tcPr>
            <w:tcW w:w="863" w:type="dxa"/>
          </w:tcPr>
          <w:p w14:paraId="647A4504" w14:textId="77777777" w:rsidR="00D24241" w:rsidRDefault="00D24241" w:rsidP="00D24241">
            <w:pPr>
              <w:rPr>
                <w:b/>
              </w:rPr>
            </w:pPr>
          </w:p>
        </w:tc>
      </w:tr>
      <w:tr w:rsidR="00D24241" w14:paraId="5A03A439" w14:textId="77777777" w:rsidTr="00D24241">
        <w:trPr>
          <w:trHeight w:val="460"/>
        </w:trPr>
        <w:tc>
          <w:tcPr>
            <w:tcW w:w="2830" w:type="dxa"/>
          </w:tcPr>
          <w:p w14:paraId="12B31AC6" w14:textId="77777777" w:rsidR="00D24241" w:rsidRDefault="00D24241" w:rsidP="00D24241">
            <w:pPr>
              <w:rPr>
                <w:b/>
              </w:rPr>
            </w:pPr>
            <w:r>
              <w:rPr>
                <w:b/>
              </w:rPr>
              <w:t>Contents</w:t>
            </w:r>
          </w:p>
        </w:tc>
        <w:tc>
          <w:tcPr>
            <w:tcW w:w="1088" w:type="dxa"/>
          </w:tcPr>
          <w:p w14:paraId="7C16D9DE" w14:textId="77777777" w:rsidR="00D24241" w:rsidRDefault="00D24241" w:rsidP="00D24241">
            <w:pPr>
              <w:rPr>
                <w:b/>
              </w:rPr>
            </w:pPr>
          </w:p>
        </w:tc>
        <w:tc>
          <w:tcPr>
            <w:tcW w:w="988" w:type="dxa"/>
            <w:tcBorders>
              <w:top w:val="double" w:sz="2" w:space="0" w:color="000000" w:themeColor="text1"/>
            </w:tcBorders>
            <w:shd w:val="solid" w:color="auto" w:fill="auto"/>
          </w:tcPr>
          <w:p w14:paraId="13B125D8" w14:textId="77777777" w:rsidR="00D24241" w:rsidRDefault="00D24241" w:rsidP="00D24241">
            <w:pPr>
              <w:rPr>
                <w:b/>
              </w:rPr>
            </w:pPr>
          </w:p>
        </w:tc>
        <w:tc>
          <w:tcPr>
            <w:tcW w:w="989" w:type="dxa"/>
          </w:tcPr>
          <w:p w14:paraId="0E057D41" w14:textId="77777777" w:rsidR="00D24241" w:rsidRDefault="00D24241" w:rsidP="00D24241">
            <w:pPr>
              <w:rPr>
                <w:b/>
              </w:rPr>
            </w:pPr>
          </w:p>
        </w:tc>
        <w:tc>
          <w:tcPr>
            <w:tcW w:w="989" w:type="dxa"/>
          </w:tcPr>
          <w:p w14:paraId="03A2D96B" w14:textId="77777777" w:rsidR="00D24241" w:rsidRDefault="00D24241" w:rsidP="00D24241">
            <w:pPr>
              <w:rPr>
                <w:b/>
              </w:rPr>
            </w:pPr>
          </w:p>
        </w:tc>
        <w:tc>
          <w:tcPr>
            <w:tcW w:w="989" w:type="dxa"/>
          </w:tcPr>
          <w:p w14:paraId="197B9732" w14:textId="77777777" w:rsidR="00D24241" w:rsidRDefault="00D24241" w:rsidP="00D24241">
            <w:pPr>
              <w:rPr>
                <w:b/>
              </w:rPr>
            </w:pPr>
          </w:p>
        </w:tc>
        <w:tc>
          <w:tcPr>
            <w:tcW w:w="863" w:type="dxa"/>
          </w:tcPr>
          <w:p w14:paraId="35640AEB" w14:textId="77777777" w:rsidR="00D24241" w:rsidRDefault="00D24241" w:rsidP="00D24241">
            <w:pPr>
              <w:rPr>
                <w:b/>
              </w:rPr>
            </w:pPr>
          </w:p>
        </w:tc>
      </w:tr>
      <w:tr w:rsidR="00D24241" w14:paraId="555355C0" w14:textId="77777777" w:rsidTr="00D24241">
        <w:trPr>
          <w:trHeight w:val="495"/>
        </w:trPr>
        <w:tc>
          <w:tcPr>
            <w:tcW w:w="2830" w:type="dxa"/>
          </w:tcPr>
          <w:p w14:paraId="58C00A27" w14:textId="77777777" w:rsidR="00D24241" w:rsidRDefault="00D24241" w:rsidP="00D24241">
            <w:pPr>
              <w:rPr>
                <w:b/>
              </w:rPr>
            </w:pPr>
            <w:r>
              <w:rPr>
                <w:b/>
              </w:rPr>
              <w:t>Abstract</w:t>
            </w:r>
          </w:p>
        </w:tc>
        <w:tc>
          <w:tcPr>
            <w:tcW w:w="1088" w:type="dxa"/>
          </w:tcPr>
          <w:p w14:paraId="5A526623" w14:textId="77777777" w:rsidR="00D24241" w:rsidRDefault="00D24241" w:rsidP="00D24241">
            <w:pPr>
              <w:rPr>
                <w:b/>
              </w:rPr>
            </w:pPr>
          </w:p>
        </w:tc>
        <w:tc>
          <w:tcPr>
            <w:tcW w:w="988" w:type="dxa"/>
            <w:tcBorders>
              <w:bottom w:val="double" w:sz="4" w:space="0" w:color="auto"/>
            </w:tcBorders>
          </w:tcPr>
          <w:p w14:paraId="2625431A" w14:textId="77777777" w:rsidR="00D24241" w:rsidRDefault="00D24241" w:rsidP="00D24241">
            <w:pPr>
              <w:rPr>
                <w:b/>
              </w:rPr>
            </w:pPr>
          </w:p>
        </w:tc>
        <w:tc>
          <w:tcPr>
            <w:tcW w:w="989" w:type="dxa"/>
          </w:tcPr>
          <w:p w14:paraId="7E8C15FB" w14:textId="77777777" w:rsidR="00D24241" w:rsidRDefault="00D24241" w:rsidP="00D24241">
            <w:pPr>
              <w:rPr>
                <w:b/>
              </w:rPr>
            </w:pPr>
          </w:p>
        </w:tc>
        <w:tc>
          <w:tcPr>
            <w:tcW w:w="989" w:type="dxa"/>
          </w:tcPr>
          <w:p w14:paraId="5F3440B5" w14:textId="77777777" w:rsidR="00D24241" w:rsidRDefault="00D24241" w:rsidP="00D24241">
            <w:pPr>
              <w:rPr>
                <w:b/>
              </w:rPr>
            </w:pPr>
          </w:p>
        </w:tc>
        <w:tc>
          <w:tcPr>
            <w:tcW w:w="989" w:type="dxa"/>
          </w:tcPr>
          <w:p w14:paraId="72A349C6" w14:textId="77777777" w:rsidR="00D24241" w:rsidRDefault="00D24241" w:rsidP="00D24241">
            <w:pPr>
              <w:rPr>
                <w:b/>
              </w:rPr>
            </w:pPr>
          </w:p>
        </w:tc>
        <w:tc>
          <w:tcPr>
            <w:tcW w:w="863" w:type="dxa"/>
          </w:tcPr>
          <w:p w14:paraId="7D5231F4" w14:textId="77777777" w:rsidR="00D24241" w:rsidRDefault="00D24241" w:rsidP="00D24241">
            <w:pPr>
              <w:rPr>
                <w:b/>
              </w:rPr>
            </w:pPr>
          </w:p>
        </w:tc>
      </w:tr>
      <w:tr w:rsidR="00D24241" w14:paraId="39B0B3BB" w14:textId="77777777" w:rsidTr="00D24241">
        <w:trPr>
          <w:trHeight w:val="460"/>
        </w:trPr>
        <w:tc>
          <w:tcPr>
            <w:tcW w:w="2830" w:type="dxa"/>
          </w:tcPr>
          <w:p w14:paraId="790D872E" w14:textId="77777777" w:rsidR="00D24241" w:rsidRDefault="00D24241" w:rsidP="00D24241">
            <w:pPr>
              <w:rPr>
                <w:b/>
              </w:rPr>
            </w:pPr>
            <w:r>
              <w:rPr>
                <w:b/>
              </w:rPr>
              <w:t>Introduction/background</w:t>
            </w:r>
          </w:p>
        </w:tc>
        <w:tc>
          <w:tcPr>
            <w:tcW w:w="1088" w:type="dxa"/>
          </w:tcPr>
          <w:p w14:paraId="1707E726" w14:textId="77777777" w:rsidR="00D24241" w:rsidRDefault="00D24241" w:rsidP="00D24241">
            <w:pPr>
              <w:rPr>
                <w:b/>
              </w:rPr>
            </w:pPr>
          </w:p>
        </w:tc>
        <w:tc>
          <w:tcPr>
            <w:tcW w:w="988" w:type="dxa"/>
            <w:shd w:val="solid" w:color="auto" w:fill="auto"/>
          </w:tcPr>
          <w:p w14:paraId="253B64F6" w14:textId="77777777" w:rsidR="00D24241" w:rsidRDefault="00D24241" w:rsidP="00D24241">
            <w:pPr>
              <w:rPr>
                <w:b/>
              </w:rPr>
            </w:pPr>
          </w:p>
        </w:tc>
        <w:tc>
          <w:tcPr>
            <w:tcW w:w="989" w:type="dxa"/>
            <w:tcBorders>
              <w:bottom w:val="double" w:sz="4" w:space="0" w:color="auto"/>
            </w:tcBorders>
          </w:tcPr>
          <w:p w14:paraId="729D0822" w14:textId="77777777" w:rsidR="00D24241" w:rsidRDefault="00D24241" w:rsidP="00D24241">
            <w:pPr>
              <w:rPr>
                <w:b/>
              </w:rPr>
            </w:pPr>
          </w:p>
        </w:tc>
        <w:tc>
          <w:tcPr>
            <w:tcW w:w="989" w:type="dxa"/>
          </w:tcPr>
          <w:p w14:paraId="0D4DE73B" w14:textId="77777777" w:rsidR="00D24241" w:rsidRDefault="00D24241" w:rsidP="00D24241">
            <w:pPr>
              <w:rPr>
                <w:b/>
              </w:rPr>
            </w:pPr>
          </w:p>
        </w:tc>
        <w:tc>
          <w:tcPr>
            <w:tcW w:w="989" w:type="dxa"/>
          </w:tcPr>
          <w:p w14:paraId="00AC850D" w14:textId="77777777" w:rsidR="00D24241" w:rsidRDefault="00D24241" w:rsidP="00D24241">
            <w:pPr>
              <w:rPr>
                <w:b/>
              </w:rPr>
            </w:pPr>
          </w:p>
        </w:tc>
        <w:tc>
          <w:tcPr>
            <w:tcW w:w="863" w:type="dxa"/>
          </w:tcPr>
          <w:p w14:paraId="7578E331" w14:textId="77777777" w:rsidR="00D24241" w:rsidRDefault="00D24241" w:rsidP="00D24241">
            <w:pPr>
              <w:rPr>
                <w:b/>
              </w:rPr>
            </w:pPr>
          </w:p>
        </w:tc>
      </w:tr>
      <w:tr w:rsidR="00D24241" w14:paraId="49A5C0B9" w14:textId="77777777" w:rsidTr="00D24241">
        <w:trPr>
          <w:trHeight w:val="514"/>
        </w:trPr>
        <w:tc>
          <w:tcPr>
            <w:tcW w:w="2830" w:type="dxa"/>
          </w:tcPr>
          <w:p w14:paraId="4AEBE5B9" w14:textId="77777777" w:rsidR="00D24241" w:rsidRDefault="00D24241" w:rsidP="00D24241">
            <w:pPr>
              <w:rPr>
                <w:b/>
              </w:rPr>
            </w:pPr>
            <w:r>
              <w:rPr>
                <w:b/>
              </w:rPr>
              <w:t>Complete chapter one</w:t>
            </w:r>
          </w:p>
        </w:tc>
        <w:tc>
          <w:tcPr>
            <w:tcW w:w="1088" w:type="dxa"/>
          </w:tcPr>
          <w:p w14:paraId="56D8CD69" w14:textId="77777777" w:rsidR="00D24241" w:rsidRDefault="00D24241" w:rsidP="00D24241">
            <w:pPr>
              <w:rPr>
                <w:b/>
              </w:rPr>
            </w:pPr>
          </w:p>
        </w:tc>
        <w:tc>
          <w:tcPr>
            <w:tcW w:w="988" w:type="dxa"/>
          </w:tcPr>
          <w:p w14:paraId="564D21DD" w14:textId="77777777" w:rsidR="00D24241" w:rsidRDefault="00D24241" w:rsidP="00D24241">
            <w:pPr>
              <w:rPr>
                <w:b/>
              </w:rPr>
            </w:pPr>
          </w:p>
        </w:tc>
        <w:tc>
          <w:tcPr>
            <w:tcW w:w="989" w:type="dxa"/>
            <w:tcBorders>
              <w:bottom w:val="double" w:sz="4" w:space="0" w:color="auto"/>
            </w:tcBorders>
            <w:shd w:val="solid" w:color="auto" w:fill="auto"/>
          </w:tcPr>
          <w:p w14:paraId="68190AA0" w14:textId="77777777" w:rsidR="00D24241" w:rsidRDefault="00D24241" w:rsidP="00D24241">
            <w:pPr>
              <w:rPr>
                <w:b/>
              </w:rPr>
            </w:pPr>
          </w:p>
        </w:tc>
        <w:tc>
          <w:tcPr>
            <w:tcW w:w="989" w:type="dxa"/>
          </w:tcPr>
          <w:p w14:paraId="23B9992F" w14:textId="77777777" w:rsidR="00D24241" w:rsidRDefault="00D24241" w:rsidP="00D24241">
            <w:pPr>
              <w:rPr>
                <w:b/>
              </w:rPr>
            </w:pPr>
          </w:p>
        </w:tc>
        <w:tc>
          <w:tcPr>
            <w:tcW w:w="989" w:type="dxa"/>
          </w:tcPr>
          <w:p w14:paraId="2236599F" w14:textId="77777777" w:rsidR="00D24241" w:rsidRDefault="00D24241" w:rsidP="00D24241">
            <w:pPr>
              <w:rPr>
                <w:b/>
              </w:rPr>
            </w:pPr>
          </w:p>
        </w:tc>
        <w:tc>
          <w:tcPr>
            <w:tcW w:w="863" w:type="dxa"/>
          </w:tcPr>
          <w:p w14:paraId="1A18EF6C" w14:textId="77777777" w:rsidR="00D24241" w:rsidRDefault="00D24241" w:rsidP="00D24241">
            <w:pPr>
              <w:rPr>
                <w:b/>
              </w:rPr>
            </w:pPr>
          </w:p>
        </w:tc>
      </w:tr>
      <w:tr w:rsidR="00D24241" w14:paraId="4E1EB7BD" w14:textId="77777777" w:rsidTr="00D24241">
        <w:trPr>
          <w:trHeight w:val="1228"/>
        </w:trPr>
        <w:tc>
          <w:tcPr>
            <w:tcW w:w="2830" w:type="dxa"/>
          </w:tcPr>
          <w:p w14:paraId="76DF65C6" w14:textId="77777777" w:rsidR="00D24241" w:rsidRDefault="00D24241" w:rsidP="00D24241">
            <w:pPr>
              <w:rPr>
                <w:b/>
              </w:rPr>
            </w:pPr>
            <w:r>
              <w:rPr>
                <w:b/>
              </w:rPr>
              <w:t xml:space="preserve">Complete chapter two: methods and methodology </w:t>
            </w:r>
          </w:p>
        </w:tc>
        <w:tc>
          <w:tcPr>
            <w:tcW w:w="1088" w:type="dxa"/>
          </w:tcPr>
          <w:p w14:paraId="735064B2" w14:textId="77777777" w:rsidR="00D24241" w:rsidRDefault="00D24241" w:rsidP="00D24241">
            <w:pPr>
              <w:rPr>
                <w:b/>
              </w:rPr>
            </w:pPr>
          </w:p>
        </w:tc>
        <w:tc>
          <w:tcPr>
            <w:tcW w:w="988" w:type="dxa"/>
          </w:tcPr>
          <w:p w14:paraId="6E3405F6" w14:textId="77777777" w:rsidR="00D24241" w:rsidRDefault="00D24241" w:rsidP="00D24241">
            <w:pPr>
              <w:rPr>
                <w:b/>
              </w:rPr>
            </w:pPr>
          </w:p>
        </w:tc>
        <w:tc>
          <w:tcPr>
            <w:tcW w:w="989" w:type="dxa"/>
            <w:tcBorders>
              <w:bottom w:val="double" w:sz="4" w:space="0" w:color="auto"/>
            </w:tcBorders>
            <w:shd w:val="solid" w:color="auto" w:fill="auto"/>
          </w:tcPr>
          <w:p w14:paraId="5CD58D9A" w14:textId="77777777" w:rsidR="00D24241" w:rsidRDefault="00D24241" w:rsidP="00D24241">
            <w:pPr>
              <w:rPr>
                <w:b/>
              </w:rPr>
            </w:pPr>
          </w:p>
        </w:tc>
        <w:tc>
          <w:tcPr>
            <w:tcW w:w="989" w:type="dxa"/>
          </w:tcPr>
          <w:p w14:paraId="07A621B1" w14:textId="77777777" w:rsidR="00D24241" w:rsidRDefault="00D24241" w:rsidP="00D24241">
            <w:pPr>
              <w:rPr>
                <w:b/>
              </w:rPr>
            </w:pPr>
          </w:p>
        </w:tc>
        <w:tc>
          <w:tcPr>
            <w:tcW w:w="989" w:type="dxa"/>
          </w:tcPr>
          <w:p w14:paraId="0B67477D" w14:textId="77777777" w:rsidR="00D24241" w:rsidRDefault="00D24241" w:rsidP="00D24241">
            <w:pPr>
              <w:rPr>
                <w:b/>
              </w:rPr>
            </w:pPr>
          </w:p>
        </w:tc>
        <w:tc>
          <w:tcPr>
            <w:tcW w:w="863" w:type="dxa"/>
          </w:tcPr>
          <w:p w14:paraId="142E4521" w14:textId="77777777" w:rsidR="00D24241" w:rsidRDefault="00D24241" w:rsidP="00D24241">
            <w:pPr>
              <w:rPr>
                <w:b/>
              </w:rPr>
            </w:pPr>
          </w:p>
        </w:tc>
      </w:tr>
      <w:tr w:rsidR="00D24241" w14:paraId="6FDA2FD3" w14:textId="77777777" w:rsidTr="00D24241">
        <w:trPr>
          <w:trHeight w:val="770"/>
        </w:trPr>
        <w:tc>
          <w:tcPr>
            <w:tcW w:w="2830" w:type="dxa"/>
          </w:tcPr>
          <w:p w14:paraId="0B7BA2B5" w14:textId="77777777" w:rsidR="00D24241" w:rsidRDefault="00D24241" w:rsidP="00D24241">
            <w:pPr>
              <w:rPr>
                <w:b/>
              </w:rPr>
            </w:pPr>
            <w:r>
              <w:rPr>
                <w:b/>
              </w:rPr>
              <w:t xml:space="preserve">Start chapter three: literature review </w:t>
            </w:r>
          </w:p>
        </w:tc>
        <w:tc>
          <w:tcPr>
            <w:tcW w:w="1088" w:type="dxa"/>
          </w:tcPr>
          <w:p w14:paraId="211DB373" w14:textId="77777777" w:rsidR="00D24241" w:rsidRDefault="00D24241" w:rsidP="00D24241">
            <w:pPr>
              <w:rPr>
                <w:b/>
              </w:rPr>
            </w:pPr>
          </w:p>
        </w:tc>
        <w:tc>
          <w:tcPr>
            <w:tcW w:w="988" w:type="dxa"/>
          </w:tcPr>
          <w:p w14:paraId="0B7A1760" w14:textId="77777777" w:rsidR="00D24241" w:rsidRDefault="00D24241" w:rsidP="00D24241">
            <w:pPr>
              <w:rPr>
                <w:b/>
              </w:rPr>
            </w:pPr>
          </w:p>
        </w:tc>
        <w:tc>
          <w:tcPr>
            <w:tcW w:w="989" w:type="dxa"/>
            <w:shd w:val="solid" w:color="auto" w:fill="auto"/>
          </w:tcPr>
          <w:p w14:paraId="65DF741F" w14:textId="77777777" w:rsidR="00D24241" w:rsidRDefault="00D24241" w:rsidP="00D24241">
            <w:pPr>
              <w:rPr>
                <w:b/>
              </w:rPr>
            </w:pPr>
          </w:p>
        </w:tc>
        <w:tc>
          <w:tcPr>
            <w:tcW w:w="989" w:type="dxa"/>
            <w:tcBorders>
              <w:bottom w:val="double" w:sz="4" w:space="0" w:color="auto"/>
            </w:tcBorders>
          </w:tcPr>
          <w:p w14:paraId="4876B695" w14:textId="77777777" w:rsidR="00D24241" w:rsidRDefault="00D24241" w:rsidP="00D24241">
            <w:pPr>
              <w:rPr>
                <w:b/>
              </w:rPr>
            </w:pPr>
          </w:p>
        </w:tc>
        <w:tc>
          <w:tcPr>
            <w:tcW w:w="989" w:type="dxa"/>
          </w:tcPr>
          <w:p w14:paraId="0D474C7F" w14:textId="77777777" w:rsidR="00D24241" w:rsidRDefault="00D24241" w:rsidP="00D24241">
            <w:pPr>
              <w:rPr>
                <w:b/>
              </w:rPr>
            </w:pPr>
          </w:p>
        </w:tc>
        <w:tc>
          <w:tcPr>
            <w:tcW w:w="863" w:type="dxa"/>
          </w:tcPr>
          <w:p w14:paraId="034E59DD" w14:textId="77777777" w:rsidR="00D24241" w:rsidRDefault="00D24241" w:rsidP="00D24241">
            <w:pPr>
              <w:rPr>
                <w:b/>
              </w:rPr>
            </w:pPr>
          </w:p>
        </w:tc>
      </w:tr>
      <w:tr w:rsidR="00D24241" w14:paraId="0B87BA05" w14:textId="77777777" w:rsidTr="00D24241">
        <w:trPr>
          <w:trHeight w:val="348"/>
        </w:trPr>
        <w:tc>
          <w:tcPr>
            <w:tcW w:w="2830" w:type="dxa"/>
          </w:tcPr>
          <w:p w14:paraId="2069A8DE" w14:textId="77777777" w:rsidR="00D24241" w:rsidRDefault="00D24241" w:rsidP="00D24241">
            <w:pPr>
              <w:rPr>
                <w:b/>
              </w:rPr>
            </w:pPr>
            <w:r>
              <w:rPr>
                <w:b/>
              </w:rPr>
              <w:t>Analysis</w:t>
            </w:r>
          </w:p>
        </w:tc>
        <w:tc>
          <w:tcPr>
            <w:tcW w:w="1088" w:type="dxa"/>
          </w:tcPr>
          <w:p w14:paraId="108016C1" w14:textId="77777777" w:rsidR="00D24241" w:rsidRDefault="00D24241" w:rsidP="00D24241">
            <w:pPr>
              <w:rPr>
                <w:b/>
              </w:rPr>
            </w:pPr>
          </w:p>
        </w:tc>
        <w:tc>
          <w:tcPr>
            <w:tcW w:w="988" w:type="dxa"/>
          </w:tcPr>
          <w:p w14:paraId="1CF5B63E" w14:textId="77777777" w:rsidR="00D24241" w:rsidRDefault="00D24241" w:rsidP="00D24241">
            <w:pPr>
              <w:rPr>
                <w:b/>
              </w:rPr>
            </w:pPr>
          </w:p>
        </w:tc>
        <w:tc>
          <w:tcPr>
            <w:tcW w:w="989" w:type="dxa"/>
          </w:tcPr>
          <w:p w14:paraId="195D30FB" w14:textId="77777777" w:rsidR="00D24241" w:rsidRDefault="00D24241" w:rsidP="00D24241">
            <w:pPr>
              <w:rPr>
                <w:b/>
              </w:rPr>
            </w:pPr>
          </w:p>
        </w:tc>
        <w:tc>
          <w:tcPr>
            <w:tcW w:w="989" w:type="dxa"/>
            <w:tcBorders>
              <w:bottom w:val="double" w:sz="4" w:space="0" w:color="auto"/>
            </w:tcBorders>
            <w:shd w:val="solid" w:color="auto" w:fill="auto"/>
          </w:tcPr>
          <w:p w14:paraId="272CD976" w14:textId="77777777" w:rsidR="00D24241" w:rsidRDefault="00D24241" w:rsidP="00D24241">
            <w:pPr>
              <w:rPr>
                <w:b/>
              </w:rPr>
            </w:pPr>
          </w:p>
        </w:tc>
        <w:tc>
          <w:tcPr>
            <w:tcW w:w="989" w:type="dxa"/>
          </w:tcPr>
          <w:p w14:paraId="7E9F5A42" w14:textId="77777777" w:rsidR="00D24241" w:rsidRDefault="00D24241" w:rsidP="00D24241">
            <w:pPr>
              <w:rPr>
                <w:b/>
              </w:rPr>
            </w:pPr>
          </w:p>
        </w:tc>
        <w:tc>
          <w:tcPr>
            <w:tcW w:w="863" w:type="dxa"/>
          </w:tcPr>
          <w:p w14:paraId="42568060" w14:textId="77777777" w:rsidR="00D24241" w:rsidRDefault="00D24241" w:rsidP="00D24241">
            <w:pPr>
              <w:rPr>
                <w:b/>
              </w:rPr>
            </w:pPr>
          </w:p>
        </w:tc>
      </w:tr>
      <w:tr w:rsidR="00D24241" w14:paraId="5C38A511" w14:textId="77777777" w:rsidTr="00D24241">
        <w:trPr>
          <w:trHeight w:val="538"/>
        </w:trPr>
        <w:tc>
          <w:tcPr>
            <w:tcW w:w="2830" w:type="dxa"/>
          </w:tcPr>
          <w:p w14:paraId="70F80ECE" w14:textId="77777777" w:rsidR="00D24241" w:rsidRDefault="00D24241" w:rsidP="00D24241">
            <w:pPr>
              <w:rPr>
                <w:b/>
              </w:rPr>
            </w:pPr>
            <w:r>
              <w:rPr>
                <w:b/>
              </w:rPr>
              <w:t>Complete chapter three</w:t>
            </w:r>
          </w:p>
        </w:tc>
        <w:tc>
          <w:tcPr>
            <w:tcW w:w="1088" w:type="dxa"/>
          </w:tcPr>
          <w:p w14:paraId="775CEF7E" w14:textId="77777777" w:rsidR="00D24241" w:rsidRDefault="00D24241" w:rsidP="00D24241">
            <w:pPr>
              <w:rPr>
                <w:b/>
              </w:rPr>
            </w:pPr>
          </w:p>
        </w:tc>
        <w:tc>
          <w:tcPr>
            <w:tcW w:w="988" w:type="dxa"/>
          </w:tcPr>
          <w:p w14:paraId="435C9BF3" w14:textId="77777777" w:rsidR="00D24241" w:rsidRDefault="00D24241" w:rsidP="00D24241">
            <w:pPr>
              <w:rPr>
                <w:b/>
              </w:rPr>
            </w:pPr>
          </w:p>
        </w:tc>
        <w:tc>
          <w:tcPr>
            <w:tcW w:w="989" w:type="dxa"/>
          </w:tcPr>
          <w:p w14:paraId="52D797C3" w14:textId="77777777" w:rsidR="00D24241" w:rsidRDefault="00D24241" w:rsidP="00D24241">
            <w:pPr>
              <w:rPr>
                <w:b/>
              </w:rPr>
            </w:pPr>
          </w:p>
        </w:tc>
        <w:tc>
          <w:tcPr>
            <w:tcW w:w="989" w:type="dxa"/>
            <w:tcBorders>
              <w:bottom w:val="double" w:sz="4" w:space="0" w:color="auto"/>
            </w:tcBorders>
            <w:shd w:val="solid" w:color="auto" w:fill="auto"/>
          </w:tcPr>
          <w:p w14:paraId="33E5EF8E" w14:textId="77777777" w:rsidR="00D24241" w:rsidRDefault="00D24241" w:rsidP="00D24241">
            <w:pPr>
              <w:rPr>
                <w:b/>
              </w:rPr>
            </w:pPr>
          </w:p>
        </w:tc>
        <w:tc>
          <w:tcPr>
            <w:tcW w:w="989" w:type="dxa"/>
          </w:tcPr>
          <w:p w14:paraId="1723DAA7" w14:textId="77777777" w:rsidR="00D24241" w:rsidRDefault="00D24241" w:rsidP="00D24241">
            <w:pPr>
              <w:rPr>
                <w:b/>
              </w:rPr>
            </w:pPr>
          </w:p>
        </w:tc>
        <w:tc>
          <w:tcPr>
            <w:tcW w:w="863" w:type="dxa"/>
          </w:tcPr>
          <w:p w14:paraId="5587F7C2" w14:textId="77777777" w:rsidR="00D24241" w:rsidRDefault="00D24241" w:rsidP="00D24241">
            <w:pPr>
              <w:rPr>
                <w:b/>
              </w:rPr>
            </w:pPr>
          </w:p>
        </w:tc>
      </w:tr>
      <w:tr w:rsidR="00D24241" w14:paraId="5A1E686E" w14:textId="77777777" w:rsidTr="00D24241">
        <w:trPr>
          <w:trHeight w:val="370"/>
        </w:trPr>
        <w:tc>
          <w:tcPr>
            <w:tcW w:w="2830" w:type="dxa"/>
          </w:tcPr>
          <w:p w14:paraId="042163FB" w14:textId="77777777" w:rsidR="00D24241" w:rsidRDefault="00D24241" w:rsidP="00D24241">
            <w:pPr>
              <w:rPr>
                <w:b/>
              </w:rPr>
            </w:pPr>
            <w:r>
              <w:rPr>
                <w:b/>
              </w:rPr>
              <w:t>Chapter four: results</w:t>
            </w:r>
          </w:p>
        </w:tc>
        <w:tc>
          <w:tcPr>
            <w:tcW w:w="1088" w:type="dxa"/>
          </w:tcPr>
          <w:p w14:paraId="10054FC1" w14:textId="77777777" w:rsidR="00D24241" w:rsidRDefault="00D24241" w:rsidP="00D24241">
            <w:pPr>
              <w:rPr>
                <w:b/>
              </w:rPr>
            </w:pPr>
          </w:p>
        </w:tc>
        <w:tc>
          <w:tcPr>
            <w:tcW w:w="988" w:type="dxa"/>
          </w:tcPr>
          <w:p w14:paraId="36D1621A" w14:textId="77777777" w:rsidR="00D24241" w:rsidRDefault="00D24241" w:rsidP="00D24241">
            <w:pPr>
              <w:rPr>
                <w:b/>
              </w:rPr>
            </w:pPr>
          </w:p>
        </w:tc>
        <w:tc>
          <w:tcPr>
            <w:tcW w:w="989" w:type="dxa"/>
          </w:tcPr>
          <w:p w14:paraId="19AD41C2" w14:textId="77777777" w:rsidR="00D24241" w:rsidRDefault="00D24241" w:rsidP="00D24241">
            <w:pPr>
              <w:rPr>
                <w:b/>
              </w:rPr>
            </w:pPr>
          </w:p>
        </w:tc>
        <w:tc>
          <w:tcPr>
            <w:tcW w:w="989" w:type="dxa"/>
            <w:shd w:val="solid" w:color="auto" w:fill="auto"/>
          </w:tcPr>
          <w:p w14:paraId="26C07FCD" w14:textId="77777777" w:rsidR="00D24241" w:rsidRDefault="00D24241" w:rsidP="00D24241">
            <w:pPr>
              <w:rPr>
                <w:b/>
              </w:rPr>
            </w:pPr>
          </w:p>
        </w:tc>
        <w:tc>
          <w:tcPr>
            <w:tcW w:w="989" w:type="dxa"/>
            <w:tcBorders>
              <w:bottom w:val="double" w:sz="4" w:space="0" w:color="auto"/>
            </w:tcBorders>
          </w:tcPr>
          <w:p w14:paraId="41F3AA86" w14:textId="77777777" w:rsidR="00D24241" w:rsidRDefault="00D24241" w:rsidP="00D24241">
            <w:pPr>
              <w:rPr>
                <w:b/>
              </w:rPr>
            </w:pPr>
          </w:p>
        </w:tc>
        <w:tc>
          <w:tcPr>
            <w:tcW w:w="863" w:type="dxa"/>
          </w:tcPr>
          <w:p w14:paraId="3BE1A25C" w14:textId="77777777" w:rsidR="00D24241" w:rsidRDefault="00D24241" w:rsidP="00D24241">
            <w:pPr>
              <w:rPr>
                <w:b/>
              </w:rPr>
            </w:pPr>
          </w:p>
        </w:tc>
      </w:tr>
      <w:tr w:rsidR="00D24241" w14:paraId="095187C5" w14:textId="77777777" w:rsidTr="00D24241">
        <w:trPr>
          <w:trHeight w:val="357"/>
        </w:trPr>
        <w:tc>
          <w:tcPr>
            <w:tcW w:w="2830" w:type="dxa"/>
          </w:tcPr>
          <w:p w14:paraId="5B9928F7" w14:textId="77777777" w:rsidR="00D24241" w:rsidRDefault="00D24241" w:rsidP="00D24241">
            <w:pPr>
              <w:rPr>
                <w:b/>
              </w:rPr>
            </w:pPr>
            <w:r>
              <w:rPr>
                <w:b/>
              </w:rPr>
              <w:t>Conclusions</w:t>
            </w:r>
          </w:p>
        </w:tc>
        <w:tc>
          <w:tcPr>
            <w:tcW w:w="1088" w:type="dxa"/>
          </w:tcPr>
          <w:p w14:paraId="1DC55FE1" w14:textId="77777777" w:rsidR="00D24241" w:rsidRDefault="00D24241" w:rsidP="00D24241">
            <w:pPr>
              <w:rPr>
                <w:b/>
              </w:rPr>
            </w:pPr>
          </w:p>
        </w:tc>
        <w:tc>
          <w:tcPr>
            <w:tcW w:w="988" w:type="dxa"/>
          </w:tcPr>
          <w:p w14:paraId="37FBED8A" w14:textId="77777777" w:rsidR="00D24241" w:rsidRDefault="00D24241" w:rsidP="00D24241">
            <w:pPr>
              <w:rPr>
                <w:b/>
              </w:rPr>
            </w:pPr>
          </w:p>
        </w:tc>
        <w:tc>
          <w:tcPr>
            <w:tcW w:w="989" w:type="dxa"/>
          </w:tcPr>
          <w:p w14:paraId="56D4A6D1" w14:textId="77777777" w:rsidR="00D24241" w:rsidRDefault="00D24241" w:rsidP="00D24241">
            <w:pPr>
              <w:rPr>
                <w:b/>
              </w:rPr>
            </w:pPr>
          </w:p>
        </w:tc>
        <w:tc>
          <w:tcPr>
            <w:tcW w:w="989" w:type="dxa"/>
          </w:tcPr>
          <w:p w14:paraId="3710780B" w14:textId="77777777" w:rsidR="00D24241" w:rsidRDefault="00D24241" w:rsidP="00D24241">
            <w:pPr>
              <w:rPr>
                <w:b/>
              </w:rPr>
            </w:pPr>
          </w:p>
        </w:tc>
        <w:tc>
          <w:tcPr>
            <w:tcW w:w="989" w:type="dxa"/>
            <w:shd w:val="solid" w:color="auto" w:fill="auto"/>
          </w:tcPr>
          <w:p w14:paraId="0DDA08DA" w14:textId="77777777" w:rsidR="00D24241" w:rsidRDefault="00D24241" w:rsidP="00D24241">
            <w:pPr>
              <w:rPr>
                <w:b/>
              </w:rPr>
            </w:pPr>
          </w:p>
        </w:tc>
        <w:tc>
          <w:tcPr>
            <w:tcW w:w="863" w:type="dxa"/>
            <w:tcBorders>
              <w:bottom w:val="double" w:sz="4" w:space="0" w:color="auto"/>
            </w:tcBorders>
          </w:tcPr>
          <w:p w14:paraId="00925849" w14:textId="77777777" w:rsidR="00D24241" w:rsidRDefault="00D24241" w:rsidP="00D24241">
            <w:pPr>
              <w:rPr>
                <w:b/>
              </w:rPr>
            </w:pPr>
          </w:p>
        </w:tc>
      </w:tr>
      <w:tr w:rsidR="00D24241" w14:paraId="60EB4DC6" w14:textId="77777777" w:rsidTr="00D24241">
        <w:trPr>
          <w:trHeight w:val="357"/>
        </w:trPr>
        <w:tc>
          <w:tcPr>
            <w:tcW w:w="2830" w:type="dxa"/>
          </w:tcPr>
          <w:p w14:paraId="17D23A3B" w14:textId="77777777" w:rsidR="00D24241" w:rsidRDefault="00D24241" w:rsidP="00D24241">
            <w:pPr>
              <w:rPr>
                <w:b/>
              </w:rPr>
            </w:pPr>
            <w:r>
              <w:rPr>
                <w:b/>
              </w:rPr>
              <w:t>Recommendations</w:t>
            </w:r>
          </w:p>
        </w:tc>
        <w:tc>
          <w:tcPr>
            <w:tcW w:w="1088" w:type="dxa"/>
          </w:tcPr>
          <w:p w14:paraId="7710A81C" w14:textId="77777777" w:rsidR="00D24241" w:rsidRDefault="00D24241" w:rsidP="00D24241">
            <w:pPr>
              <w:rPr>
                <w:b/>
              </w:rPr>
            </w:pPr>
          </w:p>
        </w:tc>
        <w:tc>
          <w:tcPr>
            <w:tcW w:w="988" w:type="dxa"/>
          </w:tcPr>
          <w:p w14:paraId="550E24FB" w14:textId="77777777" w:rsidR="00D24241" w:rsidRDefault="00D24241" w:rsidP="00D24241">
            <w:pPr>
              <w:rPr>
                <w:b/>
              </w:rPr>
            </w:pPr>
          </w:p>
        </w:tc>
        <w:tc>
          <w:tcPr>
            <w:tcW w:w="989" w:type="dxa"/>
          </w:tcPr>
          <w:p w14:paraId="1AAD9B82" w14:textId="77777777" w:rsidR="00D24241" w:rsidRDefault="00D24241" w:rsidP="00D24241">
            <w:pPr>
              <w:rPr>
                <w:b/>
              </w:rPr>
            </w:pPr>
          </w:p>
        </w:tc>
        <w:tc>
          <w:tcPr>
            <w:tcW w:w="989" w:type="dxa"/>
          </w:tcPr>
          <w:p w14:paraId="11339A67" w14:textId="77777777" w:rsidR="00D24241" w:rsidRDefault="00D24241" w:rsidP="00D24241">
            <w:pPr>
              <w:rPr>
                <w:b/>
              </w:rPr>
            </w:pPr>
          </w:p>
        </w:tc>
        <w:tc>
          <w:tcPr>
            <w:tcW w:w="989" w:type="dxa"/>
          </w:tcPr>
          <w:p w14:paraId="03B72289" w14:textId="77777777" w:rsidR="00D24241" w:rsidRDefault="00D24241" w:rsidP="00D24241">
            <w:pPr>
              <w:rPr>
                <w:b/>
              </w:rPr>
            </w:pPr>
          </w:p>
        </w:tc>
        <w:tc>
          <w:tcPr>
            <w:tcW w:w="863" w:type="dxa"/>
            <w:tcBorders>
              <w:bottom w:val="double" w:sz="4" w:space="0" w:color="auto"/>
            </w:tcBorders>
            <w:shd w:val="solid" w:color="auto" w:fill="auto"/>
          </w:tcPr>
          <w:p w14:paraId="23B48F54" w14:textId="77777777" w:rsidR="00D24241" w:rsidRDefault="00D24241" w:rsidP="00D24241">
            <w:pPr>
              <w:rPr>
                <w:b/>
              </w:rPr>
            </w:pPr>
          </w:p>
        </w:tc>
      </w:tr>
      <w:tr w:rsidR="00D24241" w14:paraId="250982E2" w14:textId="77777777" w:rsidTr="00D24241">
        <w:trPr>
          <w:trHeight w:val="378"/>
        </w:trPr>
        <w:tc>
          <w:tcPr>
            <w:tcW w:w="2830" w:type="dxa"/>
          </w:tcPr>
          <w:p w14:paraId="3E1390FA" w14:textId="77777777" w:rsidR="00D24241" w:rsidRDefault="00D24241" w:rsidP="00D24241">
            <w:pPr>
              <w:rPr>
                <w:b/>
              </w:rPr>
            </w:pPr>
            <w:r>
              <w:rPr>
                <w:b/>
              </w:rPr>
              <w:t xml:space="preserve">Reference list </w:t>
            </w:r>
          </w:p>
        </w:tc>
        <w:tc>
          <w:tcPr>
            <w:tcW w:w="1088" w:type="dxa"/>
          </w:tcPr>
          <w:p w14:paraId="0FAD9DD1" w14:textId="77777777" w:rsidR="00D24241" w:rsidRDefault="00D24241" w:rsidP="00D24241">
            <w:pPr>
              <w:rPr>
                <w:b/>
              </w:rPr>
            </w:pPr>
          </w:p>
        </w:tc>
        <w:tc>
          <w:tcPr>
            <w:tcW w:w="988" w:type="dxa"/>
          </w:tcPr>
          <w:p w14:paraId="128C09FC" w14:textId="77777777" w:rsidR="00D24241" w:rsidRDefault="00D24241" w:rsidP="00D24241">
            <w:pPr>
              <w:rPr>
                <w:b/>
              </w:rPr>
            </w:pPr>
          </w:p>
        </w:tc>
        <w:tc>
          <w:tcPr>
            <w:tcW w:w="989" w:type="dxa"/>
          </w:tcPr>
          <w:p w14:paraId="2167BEB9" w14:textId="77777777" w:rsidR="00D24241" w:rsidRDefault="00D24241" w:rsidP="00D24241">
            <w:pPr>
              <w:rPr>
                <w:b/>
              </w:rPr>
            </w:pPr>
          </w:p>
        </w:tc>
        <w:tc>
          <w:tcPr>
            <w:tcW w:w="989" w:type="dxa"/>
          </w:tcPr>
          <w:p w14:paraId="240C7F33" w14:textId="77777777" w:rsidR="00D24241" w:rsidRDefault="00D24241" w:rsidP="00D24241">
            <w:pPr>
              <w:rPr>
                <w:b/>
              </w:rPr>
            </w:pPr>
          </w:p>
        </w:tc>
        <w:tc>
          <w:tcPr>
            <w:tcW w:w="989" w:type="dxa"/>
          </w:tcPr>
          <w:p w14:paraId="0E787FA7" w14:textId="77777777" w:rsidR="00D24241" w:rsidRDefault="00D24241" w:rsidP="00D24241">
            <w:pPr>
              <w:rPr>
                <w:b/>
              </w:rPr>
            </w:pPr>
          </w:p>
        </w:tc>
        <w:tc>
          <w:tcPr>
            <w:tcW w:w="863" w:type="dxa"/>
            <w:tcBorders>
              <w:bottom w:val="double" w:sz="4" w:space="0" w:color="auto"/>
            </w:tcBorders>
            <w:shd w:val="solid" w:color="auto" w:fill="auto"/>
          </w:tcPr>
          <w:p w14:paraId="3FC5DF04" w14:textId="77777777" w:rsidR="00D24241" w:rsidRDefault="00D24241" w:rsidP="00D24241">
            <w:pPr>
              <w:rPr>
                <w:b/>
              </w:rPr>
            </w:pPr>
          </w:p>
        </w:tc>
      </w:tr>
      <w:tr w:rsidR="00D24241" w14:paraId="35E139C6" w14:textId="77777777" w:rsidTr="00D24241">
        <w:trPr>
          <w:trHeight w:val="378"/>
        </w:trPr>
        <w:tc>
          <w:tcPr>
            <w:tcW w:w="2830" w:type="dxa"/>
          </w:tcPr>
          <w:p w14:paraId="78EED730" w14:textId="77777777" w:rsidR="00D24241" w:rsidRDefault="00D24241" w:rsidP="00D24241">
            <w:pPr>
              <w:rPr>
                <w:b/>
              </w:rPr>
            </w:pPr>
            <w:r>
              <w:rPr>
                <w:b/>
              </w:rPr>
              <w:t xml:space="preserve">Bibliography </w:t>
            </w:r>
          </w:p>
        </w:tc>
        <w:tc>
          <w:tcPr>
            <w:tcW w:w="1088" w:type="dxa"/>
          </w:tcPr>
          <w:p w14:paraId="7DC24A63" w14:textId="77777777" w:rsidR="00D24241" w:rsidRDefault="00D24241" w:rsidP="00D24241">
            <w:pPr>
              <w:rPr>
                <w:b/>
              </w:rPr>
            </w:pPr>
          </w:p>
        </w:tc>
        <w:tc>
          <w:tcPr>
            <w:tcW w:w="988" w:type="dxa"/>
          </w:tcPr>
          <w:p w14:paraId="21ACC535" w14:textId="77777777" w:rsidR="00D24241" w:rsidRDefault="00D24241" w:rsidP="00D24241">
            <w:pPr>
              <w:rPr>
                <w:b/>
              </w:rPr>
            </w:pPr>
          </w:p>
        </w:tc>
        <w:tc>
          <w:tcPr>
            <w:tcW w:w="989" w:type="dxa"/>
          </w:tcPr>
          <w:p w14:paraId="7C1644DD" w14:textId="77777777" w:rsidR="00D24241" w:rsidRDefault="00D24241" w:rsidP="00D24241">
            <w:pPr>
              <w:rPr>
                <w:b/>
              </w:rPr>
            </w:pPr>
          </w:p>
        </w:tc>
        <w:tc>
          <w:tcPr>
            <w:tcW w:w="989" w:type="dxa"/>
          </w:tcPr>
          <w:p w14:paraId="7D5CBE7A" w14:textId="77777777" w:rsidR="00D24241" w:rsidRDefault="00D24241" w:rsidP="00D24241">
            <w:pPr>
              <w:rPr>
                <w:b/>
              </w:rPr>
            </w:pPr>
          </w:p>
        </w:tc>
        <w:tc>
          <w:tcPr>
            <w:tcW w:w="989" w:type="dxa"/>
          </w:tcPr>
          <w:p w14:paraId="6A04599C" w14:textId="77777777" w:rsidR="00D24241" w:rsidRDefault="00D24241" w:rsidP="00D24241">
            <w:pPr>
              <w:rPr>
                <w:b/>
              </w:rPr>
            </w:pPr>
          </w:p>
        </w:tc>
        <w:tc>
          <w:tcPr>
            <w:tcW w:w="863" w:type="dxa"/>
            <w:tcBorders>
              <w:bottom w:val="double" w:sz="4" w:space="0" w:color="auto"/>
            </w:tcBorders>
            <w:shd w:val="solid" w:color="auto" w:fill="auto"/>
          </w:tcPr>
          <w:p w14:paraId="43EEA949" w14:textId="77777777" w:rsidR="00D24241" w:rsidRDefault="00D24241" w:rsidP="00D24241">
            <w:pPr>
              <w:rPr>
                <w:b/>
              </w:rPr>
            </w:pPr>
          </w:p>
        </w:tc>
      </w:tr>
      <w:tr w:rsidR="00D24241" w14:paraId="2CAA5355" w14:textId="77777777" w:rsidTr="00D24241">
        <w:trPr>
          <w:trHeight w:val="378"/>
        </w:trPr>
        <w:tc>
          <w:tcPr>
            <w:tcW w:w="2830" w:type="dxa"/>
          </w:tcPr>
          <w:p w14:paraId="1C723C1F" w14:textId="77777777" w:rsidR="00D24241" w:rsidRDefault="00D24241" w:rsidP="00D24241">
            <w:pPr>
              <w:rPr>
                <w:b/>
              </w:rPr>
            </w:pPr>
            <w:r>
              <w:rPr>
                <w:b/>
              </w:rPr>
              <w:t xml:space="preserve">Appendices </w:t>
            </w:r>
          </w:p>
        </w:tc>
        <w:tc>
          <w:tcPr>
            <w:tcW w:w="1088" w:type="dxa"/>
          </w:tcPr>
          <w:p w14:paraId="657926E9" w14:textId="77777777" w:rsidR="00D24241" w:rsidRDefault="00D24241" w:rsidP="00D24241">
            <w:pPr>
              <w:rPr>
                <w:b/>
              </w:rPr>
            </w:pPr>
          </w:p>
        </w:tc>
        <w:tc>
          <w:tcPr>
            <w:tcW w:w="988" w:type="dxa"/>
          </w:tcPr>
          <w:p w14:paraId="73D69494" w14:textId="77777777" w:rsidR="00D24241" w:rsidRDefault="00D24241" w:rsidP="00D24241">
            <w:pPr>
              <w:rPr>
                <w:b/>
              </w:rPr>
            </w:pPr>
          </w:p>
        </w:tc>
        <w:tc>
          <w:tcPr>
            <w:tcW w:w="989" w:type="dxa"/>
          </w:tcPr>
          <w:p w14:paraId="0A0EED1A" w14:textId="77777777" w:rsidR="00D24241" w:rsidRDefault="00D24241" w:rsidP="00D24241">
            <w:pPr>
              <w:rPr>
                <w:b/>
              </w:rPr>
            </w:pPr>
          </w:p>
        </w:tc>
        <w:tc>
          <w:tcPr>
            <w:tcW w:w="989" w:type="dxa"/>
          </w:tcPr>
          <w:p w14:paraId="79AAB152" w14:textId="77777777" w:rsidR="00D24241" w:rsidRDefault="00D24241" w:rsidP="00D24241">
            <w:pPr>
              <w:rPr>
                <w:b/>
              </w:rPr>
            </w:pPr>
          </w:p>
        </w:tc>
        <w:tc>
          <w:tcPr>
            <w:tcW w:w="989" w:type="dxa"/>
          </w:tcPr>
          <w:p w14:paraId="24617D71" w14:textId="77777777" w:rsidR="00D24241" w:rsidRDefault="00D24241" w:rsidP="00D24241">
            <w:pPr>
              <w:rPr>
                <w:b/>
              </w:rPr>
            </w:pPr>
          </w:p>
        </w:tc>
        <w:tc>
          <w:tcPr>
            <w:tcW w:w="863" w:type="dxa"/>
            <w:shd w:val="solid" w:color="auto" w:fill="auto"/>
          </w:tcPr>
          <w:p w14:paraId="4B162C32" w14:textId="77777777" w:rsidR="00D24241" w:rsidRDefault="00D24241" w:rsidP="00D24241">
            <w:pPr>
              <w:rPr>
                <w:b/>
              </w:rPr>
            </w:pPr>
          </w:p>
        </w:tc>
      </w:tr>
    </w:tbl>
    <w:p w14:paraId="1D4B9D34" w14:textId="77777777" w:rsidR="00D24241" w:rsidRDefault="00D24241" w:rsidP="00D24241">
      <w:pPr>
        <w:rPr>
          <w:b/>
        </w:rPr>
      </w:pPr>
    </w:p>
    <w:p w14:paraId="78DA85A4" w14:textId="77777777" w:rsidR="00D24241" w:rsidRDefault="00D24241" w:rsidP="00D24241">
      <w:pPr>
        <w:rPr>
          <w:b/>
        </w:rPr>
      </w:pPr>
    </w:p>
    <w:p w14:paraId="7245D5CB" w14:textId="77777777" w:rsidR="00D24241" w:rsidRDefault="00D24241" w:rsidP="00D24241"/>
    <w:p w14:paraId="7C27B844" w14:textId="77777777" w:rsidR="00D24241" w:rsidRDefault="00D24241" w:rsidP="00D24241"/>
    <w:p w14:paraId="1AD4FBB8" w14:textId="77777777" w:rsidR="00D24241" w:rsidRDefault="00D24241" w:rsidP="00D24241"/>
    <w:p w14:paraId="77C994C9" w14:textId="77777777" w:rsidR="00D24241" w:rsidRDefault="00D24241" w:rsidP="00D24241"/>
    <w:p w14:paraId="0B5DE626" w14:textId="77777777" w:rsidR="00D24241" w:rsidRDefault="00D24241" w:rsidP="00D24241"/>
    <w:p w14:paraId="2C52EE7D" w14:textId="77777777" w:rsidR="00D24241" w:rsidRDefault="00D24241" w:rsidP="00D24241"/>
    <w:p w14:paraId="6D762A1A" w14:textId="77777777" w:rsidR="00D24241" w:rsidRDefault="00D24241" w:rsidP="00D24241"/>
    <w:p w14:paraId="693A2579" w14:textId="77777777" w:rsidR="00D24241" w:rsidRDefault="00D24241" w:rsidP="00D24241"/>
    <w:p w14:paraId="76BC80E0" w14:textId="77777777" w:rsidR="00D24241" w:rsidRDefault="00D24241" w:rsidP="00D24241"/>
    <w:p w14:paraId="38A8FD1F" w14:textId="77777777" w:rsidR="00D24241" w:rsidRDefault="00D24241" w:rsidP="00D24241"/>
    <w:p w14:paraId="46036FE5" w14:textId="77777777" w:rsidR="00D24241" w:rsidRDefault="00D24241" w:rsidP="00D24241"/>
    <w:p w14:paraId="0CE871AC" w14:textId="77777777" w:rsidR="00D24241" w:rsidRDefault="00D24241" w:rsidP="00D24241"/>
    <w:p w14:paraId="4C5D7FEB" w14:textId="77777777" w:rsidR="00D24241" w:rsidRDefault="00D24241" w:rsidP="00D24241"/>
    <w:p w14:paraId="3A012932" w14:textId="77777777" w:rsidR="00D24241" w:rsidRDefault="00D24241" w:rsidP="00D24241"/>
    <w:p w14:paraId="5E26495E" w14:textId="178BB91A" w:rsidR="00D24241" w:rsidRDefault="00D24241" w:rsidP="00AF400F">
      <w:pPr>
        <w:spacing w:line="360" w:lineRule="auto"/>
        <w:rPr>
          <w:rFonts w:ascii="Arial" w:hAnsi="Arial" w:cs="Arial"/>
          <w:b/>
          <w:sz w:val="22"/>
          <w:szCs w:val="22"/>
        </w:rPr>
      </w:pPr>
    </w:p>
    <w:p w14:paraId="6648DF01" w14:textId="13EC6A4F" w:rsidR="002922A8" w:rsidRDefault="002922A8" w:rsidP="00AF400F">
      <w:pPr>
        <w:spacing w:line="360" w:lineRule="auto"/>
        <w:rPr>
          <w:rFonts w:ascii="Arial" w:hAnsi="Arial" w:cs="Arial"/>
          <w:b/>
          <w:sz w:val="22"/>
          <w:szCs w:val="22"/>
        </w:rPr>
      </w:pPr>
    </w:p>
    <w:p w14:paraId="6FB71982" w14:textId="4C44F70C" w:rsidR="002922A8" w:rsidRDefault="002922A8" w:rsidP="002922A8">
      <w:pPr>
        <w:spacing w:line="360" w:lineRule="auto"/>
        <w:jc w:val="center"/>
        <w:rPr>
          <w:rFonts w:ascii="Arial" w:hAnsi="Arial" w:cs="Arial"/>
          <w:b/>
          <w:sz w:val="22"/>
          <w:szCs w:val="22"/>
        </w:rPr>
      </w:pPr>
      <w:r>
        <w:rPr>
          <w:rFonts w:ascii="Arial" w:hAnsi="Arial" w:cs="Arial"/>
          <w:b/>
          <w:sz w:val="22"/>
          <w:szCs w:val="22"/>
        </w:rPr>
        <w:t xml:space="preserve">Appendices 2: Search Strategy </w:t>
      </w:r>
    </w:p>
    <w:p w14:paraId="0CC6731C" w14:textId="76575435" w:rsidR="002922A8" w:rsidRPr="002922A8" w:rsidRDefault="002922A8" w:rsidP="002922A8">
      <w:pPr>
        <w:spacing w:line="360" w:lineRule="auto"/>
        <w:jc w:val="center"/>
        <w:rPr>
          <w:rFonts w:ascii="Arial" w:hAnsi="Arial" w:cs="Arial"/>
          <w:sz w:val="22"/>
          <w:szCs w:val="22"/>
        </w:rPr>
      </w:pPr>
    </w:p>
    <w:p w14:paraId="0F46772F" w14:textId="1C776FA2" w:rsidR="002922A8" w:rsidRPr="002922A8" w:rsidRDefault="002922A8" w:rsidP="002922A8">
      <w:pPr>
        <w:spacing w:line="360" w:lineRule="auto"/>
        <w:rPr>
          <w:rFonts w:ascii="Arial" w:hAnsi="Arial" w:cs="Arial"/>
          <w:sz w:val="22"/>
          <w:szCs w:val="22"/>
        </w:rPr>
      </w:pPr>
      <w:r w:rsidRPr="002922A8">
        <w:rPr>
          <w:rFonts w:ascii="Arial" w:hAnsi="Arial" w:cs="Arial"/>
          <w:sz w:val="22"/>
          <w:szCs w:val="22"/>
        </w:rPr>
        <w:t>A wide range of research/literature was found using electronic databases, results which linked to the question were found by exploring various databases including, Google Scholar, BMA, CINAHL, Sage and BMJ where both journal reviews and systematic reviews were found and then placed into the research sheet to determine the reliability and validity of work. The reliability of work is linked with the question and whether the results of the study can be repeated, with the validity being explored in the conclusions of published pieces of research (Bryman, 2016). Computerised databases involve a range of subject indexes of journal articles and other literature which is related to the specific research question. Searches in electronic databases used key words such as, ‘Public Health’, ‘research’, ‘health’, ‘inequalities’, ‘reduce’, ‘improve’, and ‘United Kingdom’. The effectiveness of relevant systematic reviews was important in this research project to link to the overall aim</w:t>
      </w:r>
      <w:r>
        <w:rPr>
          <w:rFonts w:ascii="Arial" w:hAnsi="Arial" w:cs="Arial"/>
          <w:sz w:val="22"/>
          <w:szCs w:val="22"/>
        </w:rPr>
        <w:t>.</w:t>
      </w:r>
    </w:p>
    <w:p w14:paraId="31E0C418" w14:textId="77777777" w:rsidR="002922A8" w:rsidRDefault="002922A8" w:rsidP="002922A8">
      <w:pPr>
        <w:spacing w:line="360" w:lineRule="auto"/>
        <w:rPr>
          <w:rFonts w:ascii="Arial" w:hAnsi="Arial" w:cs="Arial"/>
          <w:b/>
          <w:sz w:val="22"/>
          <w:szCs w:val="22"/>
        </w:rPr>
      </w:pPr>
    </w:p>
    <w:p w14:paraId="79DA8C3D" w14:textId="34FC6AA1" w:rsidR="002922A8" w:rsidRDefault="002922A8" w:rsidP="002922A8">
      <w:pPr>
        <w:spacing w:line="360" w:lineRule="auto"/>
        <w:jc w:val="center"/>
        <w:rPr>
          <w:rFonts w:ascii="Arial" w:hAnsi="Arial" w:cs="Arial"/>
          <w:b/>
          <w:sz w:val="22"/>
          <w:szCs w:val="22"/>
        </w:rPr>
      </w:pPr>
    </w:p>
    <w:p w14:paraId="52936FD0" w14:textId="3685B1C0" w:rsidR="002922A8" w:rsidRDefault="002922A8" w:rsidP="002922A8">
      <w:pPr>
        <w:spacing w:line="360" w:lineRule="auto"/>
        <w:jc w:val="center"/>
        <w:rPr>
          <w:rFonts w:ascii="Arial" w:hAnsi="Arial" w:cs="Arial"/>
          <w:b/>
          <w:sz w:val="22"/>
          <w:szCs w:val="22"/>
        </w:rPr>
      </w:pPr>
    </w:p>
    <w:p w14:paraId="4200E120" w14:textId="724CCFEA" w:rsidR="002922A8" w:rsidRDefault="002922A8" w:rsidP="002922A8">
      <w:pPr>
        <w:spacing w:line="360" w:lineRule="auto"/>
        <w:jc w:val="center"/>
        <w:rPr>
          <w:rFonts w:ascii="Arial" w:hAnsi="Arial" w:cs="Arial"/>
          <w:b/>
          <w:sz w:val="22"/>
          <w:szCs w:val="22"/>
        </w:rPr>
      </w:pPr>
    </w:p>
    <w:p w14:paraId="07D1390D" w14:textId="77777777" w:rsidR="002922A8" w:rsidRPr="00682BDD" w:rsidRDefault="002922A8" w:rsidP="002922A8">
      <w:pPr>
        <w:spacing w:line="360" w:lineRule="auto"/>
        <w:rPr>
          <w:rFonts w:ascii="Arial" w:hAnsi="Arial" w:cs="Arial"/>
          <w:b/>
          <w:sz w:val="22"/>
          <w:szCs w:val="22"/>
        </w:rPr>
        <w:sectPr w:rsidR="002922A8" w:rsidRPr="00682BDD" w:rsidSect="00FA0673">
          <w:footerReference w:type="default" r:id="rId8"/>
          <w:pgSz w:w="11900" w:h="16840"/>
          <w:pgMar w:top="1440" w:right="1440" w:bottom="1440" w:left="1440" w:header="708" w:footer="708" w:gutter="0"/>
          <w:pgNumType w:start="1"/>
          <w:cols w:space="708"/>
          <w:docGrid w:linePitch="360"/>
        </w:sectPr>
      </w:pPr>
    </w:p>
    <w:p w14:paraId="483BBF28" w14:textId="6CC8A532" w:rsidR="00B81D41" w:rsidRPr="00682BDD" w:rsidRDefault="002922A8" w:rsidP="00B81D41">
      <w:pPr>
        <w:jc w:val="center"/>
        <w:rPr>
          <w:rFonts w:ascii="Arial" w:hAnsi="Arial" w:cs="Arial"/>
          <w:b/>
          <w:sz w:val="22"/>
          <w:szCs w:val="22"/>
        </w:rPr>
      </w:pPr>
      <w:r>
        <w:rPr>
          <w:rFonts w:ascii="Arial" w:hAnsi="Arial" w:cs="Arial"/>
          <w:b/>
          <w:sz w:val="22"/>
          <w:szCs w:val="22"/>
        </w:rPr>
        <w:lastRenderedPageBreak/>
        <w:t>Appendices 3</w:t>
      </w:r>
      <w:r w:rsidR="00B81D41" w:rsidRPr="00682BDD">
        <w:rPr>
          <w:rFonts w:ascii="Arial" w:hAnsi="Arial" w:cs="Arial"/>
          <w:b/>
          <w:sz w:val="22"/>
          <w:szCs w:val="22"/>
        </w:rPr>
        <w:t>: Search Sheet</w:t>
      </w:r>
    </w:p>
    <w:p w14:paraId="37212E09" w14:textId="77777777" w:rsidR="00B81D41" w:rsidRPr="00682BDD" w:rsidRDefault="00B81D41" w:rsidP="00B81D41">
      <w:pPr>
        <w:jc w:val="center"/>
        <w:rPr>
          <w:rFonts w:ascii="Arial" w:hAnsi="Arial" w:cs="Arial"/>
          <w:b/>
          <w:sz w:val="22"/>
          <w:szCs w:val="22"/>
        </w:rPr>
      </w:pPr>
    </w:p>
    <w:p w14:paraId="0EEFD435" w14:textId="77777777" w:rsidR="00B81D41" w:rsidRPr="00682BDD" w:rsidRDefault="00B81D41" w:rsidP="00B81D41">
      <w:pPr>
        <w:rPr>
          <w:rFonts w:ascii="Arial" w:hAnsi="Arial" w:cs="Arial"/>
          <w:sz w:val="22"/>
          <w:szCs w:val="22"/>
        </w:rPr>
      </w:pPr>
    </w:p>
    <w:tbl>
      <w:tblPr>
        <w:tblW w:w="15310" w:type="dxa"/>
        <w:tblInd w:w="-71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2489"/>
        <w:gridCol w:w="1398"/>
        <w:gridCol w:w="396"/>
        <w:gridCol w:w="2474"/>
        <w:gridCol w:w="1247"/>
        <w:gridCol w:w="7306"/>
      </w:tblGrid>
      <w:tr w:rsidR="00B81D41" w:rsidRPr="00682BDD" w14:paraId="063F48E7" w14:textId="77777777" w:rsidTr="00131102">
        <w:trPr>
          <w:trHeight w:val="1122"/>
        </w:trPr>
        <w:tc>
          <w:tcPr>
            <w:tcW w:w="3887" w:type="dxa"/>
            <w:gridSpan w:val="2"/>
          </w:tcPr>
          <w:p w14:paraId="21ACACEE" w14:textId="77777777" w:rsidR="00B81D41" w:rsidRPr="00682BDD" w:rsidRDefault="00B81D41" w:rsidP="00131102">
            <w:pPr>
              <w:rPr>
                <w:rFonts w:ascii="Arial" w:hAnsi="Arial" w:cs="Arial"/>
                <w:sz w:val="22"/>
                <w:szCs w:val="22"/>
              </w:rPr>
            </w:pPr>
          </w:p>
          <w:p w14:paraId="7872D85C" w14:textId="77777777" w:rsidR="00B81D41" w:rsidRPr="00682BDD" w:rsidRDefault="00B81D41" w:rsidP="00131102">
            <w:pPr>
              <w:rPr>
                <w:rFonts w:ascii="Arial" w:hAnsi="Arial" w:cs="Arial"/>
                <w:sz w:val="22"/>
                <w:szCs w:val="22"/>
              </w:rPr>
            </w:pPr>
            <w:r w:rsidRPr="00682BDD">
              <w:rPr>
                <w:rFonts w:ascii="Arial" w:hAnsi="Arial" w:cs="Arial"/>
                <w:sz w:val="22"/>
                <w:szCs w:val="22"/>
              </w:rPr>
              <w:t>My research question / aim / objective:</w:t>
            </w:r>
          </w:p>
          <w:p w14:paraId="68E34093" w14:textId="77777777" w:rsidR="00B81D41" w:rsidRPr="00682BDD" w:rsidRDefault="00B81D41" w:rsidP="00131102">
            <w:pPr>
              <w:rPr>
                <w:rFonts w:ascii="Arial" w:hAnsi="Arial" w:cs="Arial"/>
                <w:sz w:val="22"/>
                <w:szCs w:val="22"/>
              </w:rPr>
            </w:pPr>
          </w:p>
        </w:tc>
        <w:tc>
          <w:tcPr>
            <w:tcW w:w="11423" w:type="dxa"/>
            <w:gridSpan w:val="4"/>
          </w:tcPr>
          <w:p w14:paraId="71312AAE" w14:textId="77777777" w:rsidR="00B81D41" w:rsidRPr="00682BDD" w:rsidRDefault="00B81D41" w:rsidP="00131102">
            <w:pPr>
              <w:rPr>
                <w:rFonts w:ascii="Arial" w:hAnsi="Arial" w:cs="Arial"/>
                <w:sz w:val="22"/>
                <w:szCs w:val="22"/>
              </w:rPr>
            </w:pPr>
            <w:r w:rsidRPr="00682BDD">
              <w:rPr>
                <w:rFonts w:ascii="Arial" w:hAnsi="Arial" w:cs="Arial"/>
                <w:sz w:val="22"/>
                <w:szCs w:val="22"/>
              </w:rPr>
              <w:t xml:space="preserve"> </w:t>
            </w:r>
            <w:r w:rsidRPr="00682BDD">
              <w:rPr>
                <w:rFonts w:ascii="Arial" w:hAnsi="Arial" w:cs="Arial"/>
                <w:b/>
                <w:sz w:val="22"/>
                <w:szCs w:val="22"/>
              </w:rPr>
              <w:t>Question</w:t>
            </w:r>
            <w:r w:rsidRPr="00682BDD">
              <w:rPr>
                <w:rFonts w:ascii="Arial" w:hAnsi="Arial" w:cs="Arial"/>
                <w:sz w:val="22"/>
                <w:szCs w:val="22"/>
              </w:rPr>
              <w:t xml:space="preserve">: An investigation into how Public Health Organisations respond to Health Inequalities </w:t>
            </w:r>
            <w:r w:rsidRPr="00682BDD">
              <w:rPr>
                <w:rFonts w:ascii="Arial" w:hAnsi="Arial" w:cs="Arial"/>
                <w:sz w:val="22"/>
                <w:szCs w:val="22"/>
              </w:rPr>
              <w:br/>
            </w:r>
            <w:r w:rsidRPr="00682BDD">
              <w:rPr>
                <w:rFonts w:ascii="Arial" w:hAnsi="Arial" w:cs="Arial"/>
                <w:sz w:val="22"/>
                <w:szCs w:val="22"/>
              </w:rPr>
              <w:br/>
              <w:t xml:space="preserve"> </w:t>
            </w:r>
            <w:r w:rsidRPr="00682BDD">
              <w:rPr>
                <w:rFonts w:ascii="Arial" w:hAnsi="Arial" w:cs="Arial"/>
                <w:b/>
                <w:sz w:val="22"/>
                <w:szCs w:val="22"/>
              </w:rPr>
              <w:t>Aim</w:t>
            </w:r>
            <w:r w:rsidRPr="00682BDD">
              <w:rPr>
                <w:rFonts w:ascii="Arial" w:hAnsi="Arial" w:cs="Arial"/>
                <w:sz w:val="22"/>
                <w:szCs w:val="22"/>
              </w:rPr>
              <w:t xml:space="preserve">: To examine the role of Public Health in the United Kingdom (UK), and to determine if enough is being done to reduce health inequalities. </w:t>
            </w:r>
          </w:p>
        </w:tc>
      </w:tr>
      <w:tr w:rsidR="00B81D41" w:rsidRPr="00682BDD" w14:paraId="4AF125CD" w14:textId="77777777" w:rsidTr="00131102">
        <w:trPr>
          <w:trHeight w:val="1066"/>
        </w:trPr>
        <w:tc>
          <w:tcPr>
            <w:tcW w:w="3887" w:type="dxa"/>
            <w:gridSpan w:val="2"/>
          </w:tcPr>
          <w:p w14:paraId="44DC8AC7" w14:textId="77777777" w:rsidR="00B81D41" w:rsidRPr="00682BDD" w:rsidRDefault="00B81D41" w:rsidP="00131102">
            <w:pPr>
              <w:rPr>
                <w:rFonts w:ascii="Arial" w:hAnsi="Arial" w:cs="Arial"/>
                <w:sz w:val="22"/>
                <w:szCs w:val="22"/>
              </w:rPr>
            </w:pPr>
          </w:p>
          <w:p w14:paraId="5BC4CB5C" w14:textId="77777777" w:rsidR="00B81D41" w:rsidRPr="00682BDD" w:rsidRDefault="00B81D41" w:rsidP="00131102">
            <w:pPr>
              <w:rPr>
                <w:rFonts w:ascii="Arial" w:hAnsi="Arial" w:cs="Arial"/>
                <w:sz w:val="22"/>
                <w:szCs w:val="22"/>
              </w:rPr>
            </w:pPr>
            <w:r w:rsidRPr="00682BDD">
              <w:rPr>
                <w:rFonts w:ascii="Arial" w:hAnsi="Arial" w:cs="Arial"/>
                <w:sz w:val="22"/>
                <w:szCs w:val="22"/>
              </w:rPr>
              <w:t>Places to search for information:</w:t>
            </w:r>
          </w:p>
          <w:p w14:paraId="27BA64CF" w14:textId="77777777" w:rsidR="00B81D41" w:rsidRPr="00682BDD" w:rsidRDefault="00B81D41" w:rsidP="00131102">
            <w:pPr>
              <w:rPr>
                <w:rFonts w:ascii="Arial" w:hAnsi="Arial" w:cs="Arial"/>
                <w:sz w:val="22"/>
                <w:szCs w:val="22"/>
              </w:rPr>
            </w:pPr>
          </w:p>
        </w:tc>
        <w:tc>
          <w:tcPr>
            <w:tcW w:w="11423" w:type="dxa"/>
            <w:gridSpan w:val="4"/>
          </w:tcPr>
          <w:p w14:paraId="34BA319E" w14:textId="77777777" w:rsidR="00B81D41" w:rsidRPr="00682BDD" w:rsidRDefault="00B81D41" w:rsidP="00131102">
            <w:pPr>
              <w:rPr>
                <w:rFonts w:ascii="Arial" w:hAnsi="Arial" w:cs="Arial"/>
                <w:sz w:val="22"/>
                <w:szCs w:val="22"/>
              </w:rPr>
            </w:pPr>
          </w:p>
          <w:p w14:paraId="660E3AC3" w14:textId="77777777" w:rsidR="00B81D41" w:rsidRPr="00682BDD" w:rsidRDefault="00B81D41" w:rsidP="00131102">
            <w:pPr>
              <w:rPr>
                <w:rFonts w:ascii="Arial" w:hAnsi="Arial" w:cs="Arial"/>
                <w:sz w:val="22"/>
                <w:szCs w:val="22"/>
              </w:rPr>
            </w:pPr>
            <w:r w:rsidRPr="00682BDD">
              <w:rPr>
                <w:rFonts w:ascii="Arial" w:hAnsi="Arial" w:cs="Arial"/>
                <w:sz w:val="22"/>
                <w:szCs w:val="22"/>
              </w:rPr>
              <w:t>British Medical Association (BMA), (BMJ), Google Scholar, CINHAL, Sage Journals, Government Websites: Public Health Wales (PHW) Public Health England (PHE) National Institute of health and care excellence (NICE).</w:t>
            </w:r>
          </w:p>
        </w:tc>
      </w:tr>
      <w:tr w:rsidR="00B81D41" w:rsidRPr="00682BDD" w14:paraId="6F3103D9" w14:textId="77777777" w:rsidTr="00131102">
        <w:trPr>
          <w:trHeight w:val="206"/>
        </w:trPr>
        <w:tc>
          <w:tcPr>
            <w:tcW w:w="15310" w:type="dxa"/>
            <w:gridSpan w:val="6"/>
            <w:shd w:val="clear" w:color="auto" w:fill="D9D9D9"/>
          </w:tcPr>
          <w:p w14:paraId="204416F2" w14:textId="77777777" w:rsidR="00B81D41" w:rsidRPr="00682BDD" w:rsidRDefault="00B81D41" w:rsidP="00131102">
            <w:pPr>
              <w:rPr>
                <w:rFonts w:ascii="Arial" w:hAnsi="Arial" w:cs="Arial"/>
                <w:sz w:val="22"/>
                <w:szCs w:val="22"/>
              </w:rPr>
            </w:pPr>
          </w:p>
        </w:tc>
      </w:tr>
      <w:tr w:rsidR="00B81D41" w:rsidRPr="00682BDD" w14:paraId="5901EB19" w14:textId="77777777" w:rsidTr="00131102">
        <w:trPr>
          <w:trHeight w:val="752"/>
        </w:trPr>
        <w:tc>
          <w:tcPr>
            <w:tcW w:w="2489" w:type="dxa"/>
          </w:tcPr>
          <w:p w14:paraId="466D960A" w14:textId="77777777" w:rsidR="00B81D41" w:rsidRPr="00682BDD" w:rsidRDefault="00B81D41" w:rsidP="00131102">
            <w:pPr>
              <w:rPr>
                <w:rFonts w:ascii="Arial" w:hAnsi="Arial" w:cs="Arial"/>
                <w:sz w:val="22"/>
                <w:szCs w:val="22"/>
              </w:rPr>
            </w:pPr>
          </w:p>
          <w:p w14:paraId="7521E15C" w14:textId="77777777" w:rsidR="00B81D41" w:rsidRPr="00682BDD" w:rsidRDefault="00B81D41" w:rsidP="00131102">
            <w:pPr>
              <w:rPr>
                <w:rFonts w:ascii="Arial" w:hAnsi="Arial" w:cs="Arial"/>
                <w:sz w:val="22"/>
                <w:szCs w:val="22"/>
              </w:rPr>
            </w:pPr>
            <w:r w:rsidRPr="00682BDD">
              <w:rPr>
                <w:rFonts w:ascii="Arial" w:hAnsi="Arial" w:cs="Arial"/>
                <w:sz w:val="22"/>
                <w:szCs w:val="22"/>
              </w:rPr>
              <w:t xml:space="preserve">Date </w:t>
            </w:r>
          </w:p>
        </w:tc>
        <w:tc>
          <w:tcPr>
            <w:tcW w:w="1794" w:type="dxa"/>
            <w:gridSpan w:val="2"/>
          </w:tcPr>
          <w:p w14:paraId="2FCF7D8F" w14:textId="77777777" w:rsidR="00B81D41" w:rsidRPr="00682BDD" w:rsidRDefault="00B81D41" w:rsidP="00131102">
            <w:pPr>
              <w:rPr>
                <w:rFonts w:ascii="Arial" w:hAnsi="Arial" w:cs="Arial"/>
                <w:sz w:val="22"/>
                <w:szCs w:val="22"/>
              </w:rPr>
            </w:pPr>
          </w:p>
          <w:p w14:paraId="4610A998" w14:textId="77777777" w:rsidR="00B81D41" w:rsidRPr="00682BDD" w:rsidRDefault="00B81D41" w:rsidP="00131102">
            <w:pPr>
              <w:rPr>
                <w:rFonts w:ascii="Arial" w:hAnsi="Arial" w:cs="Arial"/>
                <w:sz w:val="22"/>
                <w:szCs w:val="22"/>
              </w:rPr>
            </w:pPr>
            <w:r w:rsidRPr="00682BDD">
              <w:rPr>
                <w:rFonts w:ascii="Arial" w:hAnsi="Arial" w:cs="Arial"/>
                <w:sz w:val="22"/>
                <w:szCs w:val="22"/>
              </w:rPr>
              <w:t>Database Name</w:t>
            </w:r>
          </w:p>
        </w:tc>
        <w:tc>
          <w:tcPr>
            <w:tcW w:w="2474" w:type="dxa"/>
          </w:tcPr>
          <w:p w14:paraId="08471379" w14:textId="77777777" w:rsidR="00B81D41" w:rsidRPr="00682BDD" w:rsidRDefault="00B81D41" w:rsidP="00131102">
            <w:pPr>
              <w:rPr>
                <w:rFonts w:ascii="Arial" w:hAnsi="Arial" w:cs="Arial"/>
                <w:sz w:val="22"/>
                <w:szCs w:val="22"/>
              </w:rPr>
            </w:pPr>
          </w:p>
          <w:p w14:paraId="29C2C7F9" w14:textId="77777777" w:rsidR="00B81D41" w:rsidRPr="00682BDD" w:rsidRDefault="00B81D41" w:rsidP="00131102">
            <w:pPr>
              <w:rPr>
                <w:rFonts w:ascii="Arial" w:hAnsi="Arial" w:cs="Arial"/>
                <w:sz w:val="22"/>
                <w:szCs w:val="22"/>
              </w:rPr>
            </w:pPr>
            <w:r w:rsidRPr="00682BDD">
              <w:rPr>
                <w:rFonts w:ascii="Arial" w:hAnsi="Arial" w:cs="Arial"/>
                <w:sz w:val="22"/>
                <w:szCs w:val="22"/>
              </w:rPr>
              <w:t xml:space="preserve">Search Terms </w:t>
            </w:r>
          </w:p>
        </w:tc>
        <w:tc>
          <w:tcPr>
            <w:tcW w:w="1247" w:type="dxa"/>
          </w:tcPr>
          <w:p w14:paraId="307E6C15" w14:textId="77777777" w:rsidR="00B81D41" w:rsidRPr="00682BDD" w:rsidRDefault="00B81D41" w:rsidP="00131102">
            <w:pPr>
              <w:rPr>
                <w:rFonts w:ascii="Arial" w:hAnsi="Arial" w:cs="Arial"/>
                <w:sz w:val="22"/>
                <w:szCs w:val="22"/>
              </w:rPr>
            </w:pPr>
          </w:p>
          <w:p w14:paraId="7D05262F" w14:textId="77777777" w:rsidR="00B81D41" w:rsidRPr="00682BDD" w:rsidRDefault="00B81D41" w:rsidP="00131102">
            <w:pPr>
              <w:rPr>
                <w:rFonts w:ascii="Arial" w:hAnsi="Arial" w:cs="Arial"/>
                <w:sz w:val="22"/>
                <w:szCs w:val="22"/>
              </w:rPr>
            </w:pPr>
            <w:r w:rsidRPr="00682BDD">
              <w:rPr>
                <w:rFonts w:ascii="Arial" w:hAnsi="Arial" w:cs="Arial"/>
                <w:sz w:val="22"/>
                <w:szCs w:val="22"/>
              </w:rPr>
              <w:t>No of Results</w:t>
            </w:r>
          </w:p>
        </w:tc>
        <w:tc>
          <w:tcPr>
            <w:tcW w:w="7306" w:type="dxa"/>
          </w:tcPr>
          <w:p w14:paraId="4996E0FE" w14:textId="77777777" w:rsidR="00B81D41" w:rsidRPr="00682BDD" w:rsidRDefault="00B81D41" w:rsidP="00131102">
            <w:pPr>
              <w:rPr>
                <w:rFonts w:ascii="Arial" w:hAnsi="Arial" w:cs="Arial"/>
                <w:sz w:val="22"/>
                <w:szCs w:val="22"/>
              </w:rPr>
            </w:pPr>
          </w:p>
          <w:p w14:paraId="3C425D4B" w14:textId="77777777" w:rsidR="00B81D41" w:rsidRPr="00682BDD" w:rsidRDefault="00B81D41" w:rsidP="00131102">
            <w:pPr>
              <w:rPr>
                <w:rFonts w:ascii="Arial" w:hAnsi="Arial" w:cs="Arial"/>
                <w:sz w:val="22"/>
                <w:szCs w:val="22"/>
              </w:rPr>
            </w:pPr>
            <w:r w:rsidRPr="00682BDD">
              <w:rPr>
                <w:rFonts w:ascii="Arial" w:hAnsi="Arial" w:cs="Arial"/>
                <w:sz w:val="22"/>
                <w:szCs w:val="22"/>
              </w:rPr>
              <w:t xml:space="preserve">Comments </w:t>
            </w:r>
          </w:p>
        </w:tc>
      </w:tr>
      <w:tr w:rsidR="00B81D41" w:rsidRPr="00682BDD" w14:paraId="036C212E" w14:textId="77777777" w:rsidTr="00131102">
        <w:trPr>
          <w:trHeight w:val="542"/>
        </w:trPr>
        <w:tc>
          <w:tcPr>
            <w:tcW w:w="2489" w:type="dxa"/>
          </w:tcPr>
          <w:p w14:paraId="39A50AA7" w14:textId="77777777" w:rsidR="00B81D41" w:rsidRPr="00682BDD" w:rsidRDefault="00B81D41" w:rsidP="00131102">
            <w:pPr>
              <w:rPr>
                <w:rFonts w:ascii="Arial" w:hAnsi="Arial" w:cs="Arial"/>
                <w:sz w:val="22"/>
                <w:szCs w:val="22"/>
              </w:rPr>
            </w:pPr>
            <w:r w:rsidRPr="00682BDD">
              <w:rPr>
                <w:rFonts w:ascii="Arial" w:hAnsi="Arial" w:cs="Arial"/>
                <w:sz w:val="22"/>
                <w:szCs w:val="22"/>
              </w:rPr>
              <w:t>30</w:t>
            </w:r>
            <w:r w:rsidRPr="00682BDD">
              <w:rPr>
                <w:rFonts w:ascii="Arial" w:hAnsi="Arial" w:cs="Arial"/>
                <w:sz w:val="22"/>
                <w:szCs w:val="22"/>
                <w:vertAlign w:val="superscript"/>
              </w:rPr>
              <w:t>th</w:t>
            </w:r>
            <w:r w:rsidRPr="00682BDD">
              <w:rPr>
                <w:rFonts w:ascii="Arial" w:hAnsi="Arial" w:cs="Arial"/>
                <w:sz w:val="22"/>
                <w:szCs w:val="22"/>
              </w:rPr>
              <w:t xml:space="preserve"> October 2017</w:t>
            </w:r>
          </w:p>
        </w:tc>
        <w:tc>
          <w:tcPr>
            <w:tcW w:w="1794" w:type="dxa"/>
            <w:gridSpan w:val="2"/>
          </w:tcPr>
          <w:p w14:paraId="0B968A14" w14:textId="77777777" w:rsidR="00B81D41" w:rsidRPr="00682BDD" w:rsidRDefault="00B81D41" w:rsidP="00131102">
            <w:pPr>
              <w:rPr>
                <w:rFonts w:ascii="Arial" w:hAnsi="Arial" w:cs="Arial"/>
                <w:sz w:val="22"/>
                <w:szCs w:val="22"/>
              </w:rPr>
            </w:pPr>
            <w:r w:rsidRPr="00682BDD">
              <w:rPr>
                <w:rFonts w:ascii="Arial" w:hAnsi="Arial" w:cs="Arial"/>
                <w:sz w:val="22"/>
                <w:szCs w:val="22"/>
              </w:rPr>
              <w:t xml:space="preserve">Sage Journals </w:t>
            </w:r>
          </w:p>
        </w:tc>
        <w:tc>
          <w:tcPr>
            <w:tcW w:w="2474" w:type="dxa"/>
          </w:tcPr>
          <w:p w14:paraId="293BD9D7" w14:textId="77777777" w:rsidR="00B81D41" w:rsidRPr="00682BDD" w:rsidRDefault="00B81D41" w:rsidP="00131102">
            <w:pPr>
              <w:rPr>
                <w:rFonts w:ascii="Arial" w:hAnsi="Arial" w:cs="Arial"/>
                <w:sz w:val="22"/>
                <w:szCs w:val="22"/>
              </w:rPr>
            </w:pPr>
            <w:r w:rsidRPr="00682BDD">
              <w:rPr>
                <w:rFonts w:ascii="Arial" w:hAnsi="Arial" w:cs="Arial"/>
                <w:sz w:val="22"/>
                <w:szCs w:val="22"/>
              </w:rPr>
              <w:t xml:space="preserve">Health, Inequalities </w:t>
            </w:r>
          </w:p>
        </w:tc>
        <w:tc>
          <w:tcPr>
            <w:tcW w:w="1247" w:type="dxa"/>
          </w:tcPr>
          <w:p w14:paraId="7820C5E6" w14:textId="7ACD691A" w:rsidR="00B81D41" w:rsidRPr="00682BDD" w:rsidRDefault="00B81D41" w:rsidP="00131102">
            <w:pPr>
              <w:rPr>
                <w:rFonts w:ascii="Arial" w:hAnsi="Arial" w:cs="Arial"/>
                <w:sz w:val="22"/>
                <w:szCs w:val="22"/>
              </w:rPr>
            </w:pPr>
            <w:r w:rsidRPr="00682BDD">
              <w:rPr>
                <w:rFonts w:ascii="Arial" w:hAnsi="Arial" w:cs="Arial"/>
                <w:sz w:val="22"/>
                <w:szCs w:val="22"/>
              </w:rPr>
              <w:t>2</w:t>
            </w:r>
            <w:r w:rsidR="000F7843">
              <w:rPr>
                <w:rFonts w:ascii="Arial" w:hAnsi="Arial" w:cs="Arial"/>
                <w:sz w:val="22"/>
                <w:szCs w:val="22"/>
              </w:rPr>
              <w:t>000</w:t>
            </w:r>
          </w:p>
        </w:tc>
        <w:tc>
          <w:tcPr>
            <w:tcW w:w="7306" w:type="dxa"/>
          </w:tcPr>
          <w:p w14:paraId="1C54FC9F" w14:textId="187B281D" w:rsidR="00B81D41" w:rsidRPr="00682BDD" w:rsidRDefault="00B81D41" w:rsidP="00131102">
            <w:pPr>
              <w:rPr>
                <w:rFonts w:ascii="Arial" w:hAnsi="Arial" w:cs="Arial"/>
                <w:sz w:val="22"/>
                <w:szCs w:val="22"/>
              </w:rPr>
            </w:pPr>
            <w:r w:rsidRPr="00682BDD">
              <w:rPr>
                <w:rFonts w:ascii="Arial" w:hAnsi="Arial" w:cs="Arial"/>
                <w:sz w:val="22"/>
                <w:szCs w:val="22"/>
              </w:rPr>
              <w:t>Online article which defines health inequalities, the history and current</w:t>
            </w:r>
            <w:r w:rsidR="00AA79D6" w:rsidRPr="00682BDD">
              <w:rPr>
                <w:rFonts w:ascii="Arial" w:hAnsi="Arial" w:cs="Arial"/>
                <w:sz w:val="22"/>
                <w:szCs w:val="22"/>
              </w:rPr>
              <w:t>.</w:t>
            </w:r>
            <w:r w:rsidRPr="00682BDD">
              <w:rPr>
                <w:rFonts w:ascii="Arial" w:hAnsi="Arial" w:cs="Arial"/>
                <w:sz w:val="22"/>
                <w:szCs w:val="22"/>
              </w:rPr>
              <w:t xml:space="preserve"> policy </w:t>
            </w:r>
          </w:p>
        </w:tc>
      </w:tr>
      <w:tr w:rsidR="00B81D41" w:rsidRPr="00682BDD" w14:paraId="3556C9A9" w14:textId="77777777" w:rsidTr="00131102">
        <w:trPr>
          <w:trHeight w:val="577"/>
        </w:trPr>
        <w:tc>
          <w:tcPr>
            <w:tcW w:w="2489" w:type="dxa"/>
          </w:tcPr>
          <w:p w14:paraId="664184C6" w14:textId="77777777" w:rsidR="00B81D41" w:rsidRPr="00682BDD" w:rsidRDefault="00B81D41" w:rsidP="00131102">
            <w:pPr>
              <w:rPr>
                <w:rFonts w:ascii="Arial" w:hAnsi="Arial" w:cs="Arial"/>
                <w:sz w:val="22"/>
                <w:szCs w:val="22"/>
              </w:rPr>
            </w:pPr>
            <w:r w:rsidRPr="00682BDD">
              <w:rPr>
                <w:rFonts w:ascii="Arial" w:hAnsi="Arial" w:cs="Arial"/>
                <w:sz w:val="22"/>
                <w:szCs w:val="22"/>
              </w:rPr>
              <w:t>20</w:t>
            </w:r>
            <w:r w:rsidRPr="00682BDD">
              <w:rPr>
                <w:rFonts w:ascii="Arial" w:hAnsi="Arial" w:cs="Arial"/>
                <w:sz w:val="22"/>
                <w:szCs w:val="22"/>
                <w:vertAlign w:val="superscript"/>
              </w:rPr>
              <w:t>th</w:t>
            </w:r>
            <w:r w:rsidRPr="00682BDD">
              <w:rPr>
                <w:rFonts w:ascii="Arial" w:hAnsi="Arial" w:cs="Arial"/>
                <w:sz w:val="22"/>
                <w:szCs w:val="22"/>
              </w:rPr>
              <w:t xml:space="preserve"> October 2017</w:t>
            </w:r>
          </w:p>
        </w:tc>
        <w:tc>
          <w:tcPr>
            <w:tcW w:w="1794" w:type="dxa"/>
            <w:gridSpan w:val="2"/>
          </w:tcPr>
          <w:p w14:paraId="7A8FA06E" w14:textId="77777777" w:rsidR="00B81D41" w:rsidRPr="00682BDD" w:rsidRDefault="00B81D41" w:rsidP="00131102">
            <w:pPr>
              <w:rPr>
                <w:rFonts w:ascii="Arial" w:hAnsi="Arial" w:cs="Arial"/>
                <w:sz w:val="22"/>
                <w:szCs w:val="22"/>
              </w:rPr>
            </w:pPr>
            <w:r w:rsidRPr="00682BDD">
              <w:rPr>
                <w:rFonts w:ascii="Arial" w:hAnsi="Arial" w:cs="Arial"/>
                <w:sz w:val="22"/>
                <w:szCs w:val="22"/>
              </w:rPr>
              <w:t>ncbi.gov</w:t>
            </w:r>
          </w:p>
        </w:tc>
        <w:tc>
          <w:tcPr>
            <w:tcW w:w="2474" w:type="dxa"/>
          </w:tcPr>
          <w:p w14:paraId="730A8981" w14:textId="77777777" w:rsidR="00B81D41" w:rsidRPr="00682BDD" w:rsidRDefault="00B81D41" w:rsidP="00131102">
            <w:pPr>
              <w:rPr>
                <w:rFonts w:ascii="Arial" w:hAnsi="Arial" w:cs="Arial"/>
                <w:sz w:val="22"/>
                <w:szCs w:val="22"/>
              </w:rPr>
            </w:pPr>
            <w:r w:rsidRPr="00682BDD">
              <w:rPr>
                <w:rFonts w:ascii="Arial" w:hAnsi="Arial" w:cs="Arial"/>
                <w:sz w:val="22"/>
                <w:szCs w:val="22"/>
              </w:rPr>
              <w:t xml:space="preserve">Health inequalities, concepts and theories </w:t>
            </w:r>
          </w:p>
        </w:tc>
        <w:tc>
          <w:tcPr>
            <w:tcW w:w="1247" w:type="dxa"/>
          </w:tcPr>
          <w:p w14:paraId="764A0947" w14:textId="77777777" w:rsidR="00B81D41" w:rsidRPr="00682BDD" w:rsidRDefault="00B81D41" w:rsidP="00131102">
            <w:pPr>
              <w:rPr>
                <w:rFonts w:ascii="Arial" w:hAnsi="Arial" w:cs="Arial"/>
                <w:sz w:val="22"/>
                <w:szCs w:val="22"/>
              </w:rPr>
            </w:pPr>
            <w:r w:rsidRPr="00682BDD">
              <w:rPr>
                <w:rFonts w:ascii="Arial" w:hAnsi="Arial" w:cs="Arial"/>
                <w:sz w:val="22"/>
                <w:szCs w:val="22"/>
              </w:rPr>
              <w:t>1</w:t>
            </w:r>
          </w:p>
        </w:tc>
        <w:tc>
          <w:tcPr>
            <w:tcW w:w="7306" w:type="dxa"/>
          </w:tcPr>
          <w:p w14:paraId="1152ECE5" w14:textId="517BE132" w:rsidR="00B81D41" w:rsidRPr="00682BDD" w:rsidRDefault="00B81D41" w:rsidP="00131102">
            <w:pPr>
              <w:rPr>
                <w:rFonts w:ascii="Arial" w:hAnsi="Arial" w:cs="Arial"/>
                <w:sz w:val="22"/>
                <w:szCs w:val="22"/>
              </w:rPr>
            </w:pPr>
            <w:r w:rsidRPr="00682BDD">
              <w:rPr>
                <w:rFonts w:ascii="Arial" w:hAnsi="Arial" w:cs="Arial"/>
                <w:sz w:val="22"/>
                <w:szCs w:val="22"/>
              </w:rPr>
              <w:t>Distinguishes between health inequalities and health equities</w:t>
            </w:r>
            <w:r w:rsidR="00AA79D6" w:rsidRPr="00682BDD">
              <w:rPr>
                <w:rFonts w:ascii="Arial" w:hAnsi="Arial" w:cs="Arial"/>
                <w:sz w:val="22"/>
                <w:szCs w:val="22"/>
              </w:rPr>
              <w:t>.</w:t>
            </w:r>
            <w:r w:rsidRPr="00682BDD">
              <w:rPr>
                <w:rFonts w:ascii="Arial" w:hAnsi="Arial" w:cs="Arial"/>
                <w:sz w:val="22"/>
                <w:szCs w:val="22"/>
              </w:rPr>
              <w:t xml:space="preserve"> </w:t>
            </w:r>
          </w:p>
        </w:tc>
      </w:tr>
      <w:tr w:rsidR="00B81D41" w:rsidRPr="00682BDD" w14:paraId="6C67DB7A" w14:textId="77777777" w:rsidTr="00131102">
        <w:trPr>
          <w:trHeight w:val="605"/>
        </w:trPr>
        <w:tc>
          <w:tcPr>
            <w:tcW w:w="2489" w:type="dxa"/>
          </w:tcPr>
          <w:p w14:paraId="5D832246" w14:textId="77777777" w:rsidR="00B81D41" w:rsidRPr="00682BDD" w:rsidRDefault="00B81D41" w:rsidP="00131102">
            <w:pPr>
              <w:rPr>
                <w:rFonts w:ascii="Arial" w:hAnsi="Arial" w:cs="Arial"/>
                <w:sz w:val="22"/>
                <w:szCs w:val="22"/>
              </w:rPr>
            </w:pPr>
            <w:r w:rsidRPr="00682BDD">
              <w:rPr>
                <w:rFonts w:ascii="Arial" w:hAnsi="Arial" w:cs="Arial"/>
                <w:sz w:val="22"/>
                <w:szCs w:val="22"/>
              </w:rPr>
              <w:t>20</w:t>
            </w:r>
            <w:r w:rsidRPr="00682BDD">
              <w:rPr>
                <w:rFonts w:ascii="Arial" w:hAnsi="Arial" w:cs="Arial"/>
                <w:sz w:val="22"/>
                <w:szCs w:val="22"/>
                <w:vertAlign w:val="superscript"/>
              </w:rPr>
              <w:t>th</w:t>
            </w:r>
            <w:r w:rsidRPr="00682BDD">
              <w:rPr>
                <w:rFonts w:ascii="Arial" w:hAnsi="Arial" w:cs="Arial"/>
                <w:sz w:val="22"/>
                <w:szCs w:val="22"/>
              </w:rPr>
              <w:t xml:space="preserve"> October 2017</w:t>
            </w:r>
          </w:p>
        </w:tc>
        <w:tc>
          <w:tcPr>
            <w:tcW w:w="1794" w:type="dxa"/>
            <w:gridSpan w:val="2"/>
          </w:tcPr>
          <w:p w14:paraId="0AC6B505" w14:textId="77777777" w:rsidR="00B81D41" w:rsidRPr="00682BDD" w:rsidRDefault="00B81D41" w:rsidP="00131102">
            <w:pPr>
              <w:rPr>
                <w:rFonts w:ascii="Arial" w:hAnsi="Arial" w:cs="Arial"/>
                <w:sz w:val="22"/>
                <w:szCs w:val="22"/>
              </w:rPr>
            </w:pPr>
            <w:r w:rsidRPr="00682BDD">
              <w:rPr>
                <w:rFonts w:ascii="Arial" w:hAnsi="Arial" w:cs="Arial"/>
                <w:sz w:val="22"/>
                <w:szCs w:val="22"/>
              </w:rPr>
              <w:t xml:space="preserve">Sage Journals </w:t>
            </w:r>
          </w:p>
        </w:tc>
        <w:tc>
          <w:tcPr>
            <w:tcW w:w="2474" w:type="dxa"/>
          </w:tcPr>
          <w:p w14:paraId="041B2F47" w14:textId="77777777" w:rsidR="00B81D41" w:rsidRPr="00682BDD" w:rsidRDefault="00B81D41" w:rsidP="00131102">
            <w:pPr>
              <w:rPr>
                <w:rFonts w:ascii="Arial" w:hAnsi="Arial" w:cs="Arial"/>
                <w:sz w:val="22"/>
                <w:szCs w:val="22"/>
              </w:rPr>
            </w:pPr>
            <w:r w:rsidRPr="00682BDD">
              <w:rPr>
                <w:rFonts w:ascii="Arial" w:hAnsi="Arial" w:cs="Arial"/>
                <w:sz w:val="22"/>
                <w:szCs w:val="22"/>
              </w:rPr>
              <w:t xml:space="preserve">public health organisations </w:t>
            </w:r>
          </w:p>
        </w:tc>
        <w:tc>
          <w:tcPr>
            <w:tcW w:w="1247" w:type="dxa"/>
          </w:tcPr>
          <w:p w14:paraId="21F15B96" w14:textId="4193C99B" w:rsidR="00B81D41" w:rsidRPr="00682BDD" w:rsidRDefault="0096103B" w:rsidP="00131102">
            <w:pPr>
              <w:rPr>
                <w:rFonts w:ascii="Arial" w:hAnsi="Arial" w:cs="Arial"/>
                <w:sz w:val="22"/>
                <w:szCs w:val="22"/>
              </w:rPr>
            </w:pPr>
            <w:r w:rsidRPr="00682BDD">
              <w:rPr>
                <w:rFonts w:ascii="Arial" w:hAnsi="Arial" w:cs="Arial"/>
                <w:sz w:val="22"/>
                <w:szCs w:val="22"/>
              </w:rPr>
              <w:t>71350</w:t>
            </w:r>
          </w:p>
        </w:tc>
        <w:tc>
          <w:tcPr>
            <w:tcW w:w="7306" w:type="dxa"/>
          </w:tcPr>
          <w:p w14:paraId="43534416" w14:textId="69392CE3" w:rsidR="00B81D41" w:rsidRPr="00682BDD" w:rsidRDefault="00B81D41" w:rsidP="00131102">
            <w:pPr>
              <w:rPr>
                <w:rFonts w:ascii="Arial" w:hAnsi="Arial" w:cs="Arial"/>
                <w:sz w:val="22"/>
                <w:szCs w:val="22"/>
              </w:rPr>
            </w:pPr>
            <w:r w:rsidRPr="00682BDD">
              <w:rPr>
                <w:rFonts w:ascii="Arial" w:hAnsi="Arial" w:cs="Arial"/>
                <w:sz w:val="22"/>
                <w:szCs w:val="22"/>
              </w:rPr>
              <w:t>Considering th</w:t>
            </w:r>
            <w:r w:rsidR="00AA79D6" w:rsidRPr="00682BDD">
              <w:rPr>
                <w:rFonts w:ascii="Arial" w:hAnsi="Arial" w:cs="Arial"/>
                <w:sz w:val="22"/>
                <w:szCs w:val="22"/>
              </w:rPr>
              <w:t>e wider public health workforce.</w:t>
            </w:r>
          </w:p>
        </w:tc>
      </w:tr>
      <w:tr w:rsidR="00B81D41" w:rsidRPr="00682BDD" w14:paraId="1E65E172" w14:textId="77777777" w:rsidTr="00131102">
        <w:trPr>
          <w:trHeight w:val="605"/>
        </w:trPr>
        <w:tc>
          <w:tcPr>
            <w:tcW w:w="2489" w:type="dxa"/>
          </w:tcPr>
          <w:p w14:paraId="675BCF34" w14:textId="77777777" w:rsidR="00B81D41" w:rsidRPr="00682BDD" w:rsidRDefault="00B81D41" w:rsidP="00131102">
            <w:pPr>
              <w:rPr>
                <w:rFonts w:ascii="Arial" w:hAnsi="Arial" w:cs="Arial"/>
                <w:sz w:val="22"/>
                <w:szCs w:val="22"/>
              </w:rPr>
            </w:pPr>
            <w:r w:rsidRPr="00682BDD">
              <w:rPr>
                <w:rFonts w:ascii="Arial" w:hAnsi="Arial" w:cs="Arial"/>
                <w:sz w:val="22"/>
                <w:szCs w:val="22"/>
              </w:rPr>
              <w:t>20</w:t>
            </w:r>
            <w:r w:rsidRPr="00682BDD">
              <w:rPr>
                <w:rFonts w:ascii="Arial" w:hAnsi="Arial" w:cs="Arial"/>
                <w:sz w:val="22"/>
                <w:szCs w:val="22"/>
                <w:vertAlign w:val="superscript"/>
              </w:rPr>
              <w:t>th</w:t>
            </w:r>
            <w:r w:rsidRPr="00682BDD">
              <w:rPr>
                <w:rFonts w:ascii="Arial" w:hAnsi="Arial" w:cs="Arial"/>
                <w:sz w:val="22"/>
                <w:szCs w:val="22"/>
              </w:rPr>
              <w:t xml:space="preserve"> October 2017</w:t>
            </w:r>
          </w:p>
        </w:tc>
        <w:tc>
          <w:tcPr>
            <w:tcW w:w="1794" w:type="dxa"/>
            <w:gridSpan w:val="2"/>
          </w:tcPr>
          <w:p w14:paraId="4828EFB5" w14:textId="77777777" w:rsidR="00B81D41" w:rsidRPr="00682BDD" w:rsidRDefault="00B81D41" w:rsidP="00131102">
            <w:pPr>
              <w:rPr>
                <w:rFonts w:ascii="Arial" w:hAnsi="Arial" w:cs="Arial"/>
                <w:sz w:val="22"/>
                <w:szCs w:val="22"/>
              </w:rPr>
            </w:pPr>
            <w:r w:rsidRPr="00682BDD">
              <w:rPr>
                <w:rFonts w:ascii="Arial" w:hAnsi="Arial" w:cs="Arial"/>
                <w:sz w:val="22"/>
                <w:szCs w:val="22"/>
              </w:rPr>
              <w:t>(NICE)</w:t>
            </w:r>
          </w:p>
        </w:tc>
        <w:tc>
          <w:tcPr>
            <w:tcW w:w="2474" w:type="dxa"/>
          </w:tcPr>
          <w:p w14:paraId="6580C938" w14:textId="77777777" w:rsidR="00B81D41" w:rsidRPr="00682BDD" w:rsidRDefault="00B81D41" w:rsidP="00131102">
            <w:pPr>
              <w:rPr>
                <w:rFonts w:ascii="Arial" w:hAnsi="Arial" w:cs="Arial"/>
                <w:sz w:val="22"/>
                <w:szCs w:val="22"/>
              </w:rPr>
            </w:pPr>
            <w:r w:rsidRPr="00682BDD">
              <w:rPr>
                <w:rFonts w:ascii="Arial" w:hAnsi="Arial" w:cs="Arial"/>
                <w:sz w:val="22"/>
                <w:szCs w:val="22"/>
              </w:rPr>
              <w:t xml:space="preserve">Health inequalities, population, environment </w:t>
            </w:r>
          </w:p>
        </w:tc>
        <w:tc>
          <w:tcPr>
            <w:tcW w:w="1247" w:type="dxa"/>
          </w:tcPr>
          <w:p w14:paraId="18B45AB7" w14:textId="1433AC09" w:rsidR="00B81D41" w:rsidRPr="00682BDD" w:rsidRDefault="00735436" w:rsidP="00131102">
            <w:pPr>
              <w:rPr>
                <w:rFonts w:ascii="Arial" w:hAnsi="Arial" w:cs="Arial"/>
                <w:sz w:val="22"/>
                <w:szCs w:val="22"/>
              </w:rPr>
            </w:pPr>
            <w:r w:rsidRPr="00682BDD">
              <w:rPr>
                <w:rFonts w:ascii="Arial" w:hAnsi="Arial" w:cs="Arial"/>
                <w:sz w:val="22"/>
                <w:szCs w:val="22"/>
              </w:rPr>
              <w:t>476</w:t>
            </w:r>
          </w:p>
        </w:tc>
        <w:tc>
          <w:tcPr>
            <w:tcW w:w="7306" w:type="dxa"/>
          </w:tcPr>
          <w:p w14:paraId="5A08CB23" w14:textId="276316E3" w:rsidR="00B81D41" w:rsidRPr="00682BDD" w:rsidRDefault="00B81D41" w:rsidP="00131102">
            <w:pPr>
              <w:rPr>
                <w:rFonts w:ascii="Arial" w:hAnsi="Arial" w:cs="Arial"/>
                <w:sz w:val="22"/>
                <w:szCs w:val="22"/>
              </w:rPr>
            </w:pPr>
            <w:r w:rsidRPr="00682BDD">
              <w:rPr>
                <w:rFonts w:ascii="Arial" w:hAnsi="Arial" w:cs="Arial"/>
                <w:sz w:val="22"/>
                <w:szCs w:val="22"/>
              </w:rPr>
              <w:t>Health inequalities and population health</w:t>
            </w:r>
            <w:r w:rsidR="00AA79D6" w:rsidRPr="00682BDD">
              <w:rPr>
                <w:rFonts w:ascii="Arial" w:hAnsi="Arial" w:cs="Arial"/>
                <w:sz w:val="22"/>
                <w:szCs w:val="22"/>
              </w:rPr>
              <w:t>.</w:t>
            </w:r>
            <w:r w:rsidRPr="00682BDD">
              <w:rPr>
                <w:rFonts w:ascii="Arial" w:hAnsi="Arial" w:cs="Arial"/>
                <w:sz w:val="22"/>
                <w:szCs w:val="22"/>
              </w:rPr>
              <w:t xml:space="preserve"> </w:t>
            </w:r>
            <w:r w:rsidR="00735436" w:rsidRPr="00682BDD">
              <w:rPr>
                <w:rFonts w:ascii="Arial" w:hAnsi="Arial" w:cs="Arial"/>
                <w:sz w:val="22"/>
                <w:szCs w:val="22"/>
              </w:rPr>
              <w:t>Encouraging community engagement.</w:t>
            </w:r>
          </w:p>
        </w:tc>
      </w:tr>
      <w:tr w:rsidR="00B81D41" w:rsidRPr="00682BDD" w14:paraId="7E61897F" w14:textId="77777777" w:rsidTr="00131102">
        <w:trPr>
          <w:trHeight w:val="534"/>
        </w:trPr>
        <w:tc>
          <w:tcPr>
            <w:tcW w:w="2489" w:type="dxa"/>
          </w:tcPr>
          <w:p w14:paraId="4586A330" w14:textId="77777777" w:rsidR="00B81D41" w:rsidRPr="00682BDD" w:rsidRDefault="00B81D41" w:rsidP="00131102">
            <w:pPr>
              <w:rPr>
                <w:rFonts w:ascii="Arial" w:hAnsi="Arial" w:cs="Arial"/>
                <w:sz w:val="22"/>
                <w:szCs w:val="22"/>
              </w:rPr>
            </w:pPr>
            <w:r w:rsidRPr="00682BDD">
              <w:rPr>
                <w:rFonts w:ascii="Arial" w:hAnsi="Arial" w:cs="Arial"/>
                <w:sz w:val="22"/>
                <w:szCs w:val="22"/>
              </w:rPr>
              <w:t>20</w:t>
            </w:r>
            <w:r w:rsidRPr="00682BDD">
              <w:rPr>
                <w:rFonts w:ascii="Arial" w:hAnsi="Arial" w:cs="Arial"/>
                <w:sz w:val="22"/>
                <w:szCs w:val="22"/>
                <w:vertAlign w:val="superscript"/>
              </w:rPr>
              <w:t>th</w:t>
            </w:r>
            <w:r w:rsidRPr="00682BDD">
              <w:rPr>
                <w:rFonts w:ascii="Arial" w:hAnsi="Arial" w:cs="Arial"/>
                <w:sz w:val="22"/>
                <w:szCs w:val="22"/>
              </w:rPr>
              <w:t xml:space="preserve"> October 2017</w:t>
            </w:r>
          </w:p>
        </w:tc>
        <w:tc>
          <w:tcPr>
            <w:tcW w:w="1794" w:type="dxa"/>
            <w:gridSpan w:val="2"/>
          </w:tcPr>
          <w:p w14:paraId="592F3AEF" w14:textId="77777777" w:rsidR="00B81D41" w:rsidRPr="00682BDD" w:rsidRDefault="00B81D41" w:rsidP="00131102">
            <w:pPr>
              <w:rPr>
                <w:rFonts w:ascii="Arial" w:hAnsi="Arial" w:cs="Arial"/>
                <w:sz w:val="22"/>
                <w:szCs w:val="22"/>
              </w:rPr>
            </w:pPr>
            <w:r w:rsidRPr="00682BDD">
              <w:rPr>
                <w:rFonts w:ascii="Arial" w:hAnsi="Arial" w:cs="Arial"/>
                <w:sz w:val="22"/>
                <w:szCs w:val="22"/>
              </w:rPr>
              <w:t>Sage Journals</w:t>
            </w:r>
          </w:p>
        </w:tc>
        <w:tc>
          <w:tcPr>
            <w:tcW w:w="2474" w:type="dxa"/>
          </w:tcPr>
          <w:p w14:paraId="03F4BC25" w14:textId="77777777" w:rsidR="00B81D41" w:rsidRPr="00682BDD" w:rsidRDefault="00B81D41" w:rsidP="00131102">
            <w:pPr>
              <w:rPr>
                <w:rFonts w:ascii="Arial" w:hAnsi="Arial" w:cs="Arial"/>
                <w:sz w:val="22"/>
                <w:szCs w:val="22"/>
              </w:rPr>
            </w:pPr>
            <w:r w:rsidRPr="00682BDD">
              <w:rPr>
                <w:rFonts w:ascii="Arial" w:hAnsi="Arial" w:cs="Arial"/>
                <w:sz w:val="22"/>
                <w:szCs w:val="22"/>
              </w:rPr>
              <w:t xml:space="preserve">Health, inequalities, public, workforce </w:t>
            </w:r>
          </w:p>
        </w:tc>
        <w:tc>
          <w:tcPr>
            <w:tcW w:w="1247" w:type="dxa"/>
          </w:tcPr>
          <w:p w14:paraId="5EE27855" w14:textId="615FDACD" w:rsidR="00B81D41" w:rsidRPr="00682BDD" w:rsidRDefault="0096103B" w:rsidP="00131102">
            <w:pPr>
              <w:rPr>
                <w:rFonts w:ascii="Arial" w:hAnsi="Arial" w:cs="Arial"/>
                <w:sz w:val="22"/>
                <w:szCs w:val="22"/>
              </w:rPr>
            </w:pPr>
            <w:r w:rsidRPr="00682BDD">
              <w:rPr>
                <w:rFonts w:ascii="Arial" w:hAnsi="Arial" w:cs="Arial"/>
                <w:sz w:val="22"/>
                <w:szCs w:val="22"/>
              </w:rPr>
              <w:t>15101</w:t>
            </w:r>
          </w:p>
        </w:tc>
        <w:tc>
          <w:tcPr>
            <w:tcW w:w="7306" w:type="dxa"/>
          </w:tcPr>
          <w:p w14:paraId="312F4B1E" w14:textId="730A5508" w:rsidR="00B81D41" w:rsidRPr="00682BDD" w:rsidRDefault="00B81D41" w:rsidP="00131102">
            <w:pPr>
              <w:rPr>
                <w:rFonts w:ascii="Arial" w:hAnsi="Arial" w:cs="Arial"/>
                <w:sz w:val="22"/>
                <w:szCs w:val="22"/>
              </w:rPr>
            </w:pPr>
            <w:r w:rsidRPr="00682BDD">
              <w:rPr>
                <w:rFonts w:ascii="Arial" w:hAnsi="Arial" w:cs="Arial"/>
                <w:color w:val="000000" w:themeColor="text1"/>
                <w:sz w:val="22"/>
                <w:szCs w:val="22"/>
              </w:rPr>
              <w:t>Health inequalities: mobilising the ‘wider public health workforce’</w:t>
            </w:r>
            <w:r w:rsidR="00AA79D6" w:rsidRPr="00682BDD">
              <w:rPr>
                <w:rFonts w:ascii="Arial" w:hAnsi="Arial" w:cs="Arial"/>
                <w:color w:val="000000" w:themeColor="text1"/>
                <w:sz w:val="22"/>
                <w:szCs w:val="22"/>
              </w:rPr>
              <w:t>.</w:t>
            </w:r>
          </w:p>
        </w:tc>
      </w:tr>
      <w:tr w:rsidR="00B81D41" w:rsidRPr="00682BDD" w14:paraId="69BB1C8E" w14:textId="77777777" w:rsidTr="00131102">
        <w:trPr>
          <w:trHeight w:val="507"/>
        </w:trPr>
        <w:tc>
          <w:tcPr>
            <w:tcW w:w="2489" w:type="dxa"/>
          </w:tcPr>
          <w:p w14:paraId="7EE4D7E7" w14:textId="77777777" w:rsidR="00B81D41" w:rsidRPr="00682BDD" w:rsidRDefault="00B81D41" w:rsidP="00131102">
            <w:pPr>
              <w:rPr>
                <w:rFonts w:ascii="Arial" w:hAnsi="Arial" w:cs="Arial"/>
                <w:sz w:val="22"/>
                <w:szCs w:val="22"/>
              </w:rPr>
            </w:pPr>
            <w:r w:rsidRPr="00682BDD">
              <w:rPr>
                <w:rFonts w:ascii="Arial" w:hAnsi="Arial" w:cs="Arial"/>
                <w:sz w:val="22"/>
                <w:szCs w:val="22"/>
              </w:rPr>
              <w:t>20</w:t>
            </w:r>
            <w:r w:rsidRPr="00682BDD">
              <w:rPr>
                <w:rFonts w:ascii="Arial" w:hAnsi="Arial" w:cs="Arial"/>
                <w:sz w:val="22"/>
                <w:szCs w:val="22"/>
                <w:vertAlign w:val="superscript"/>
              </w:rPr>
              <w:t>th</w:t>
            </w:r>
            <w:r w:rsidRPr="00682BDD">
              <w:rPr>
                <w:rFonts w:ascii="Arial" w:hAnsi="Arial" w:cs="Arial"/>
                <w:sz w:val="22"/>
                <w:szCs w:val="22"/>
              </w:rPr>
              <w:t xml:space="preserve"> October 2017</w:t>
            </w:r>
          </w:p>
        </w:tc>
        <w:tc>
          <w:tcPr>
            <w:tcW w:w="1794" w:type="dxa"/>
            <w:gridSpan w:val="2"/>
          </w:tcPr>
          <w:p w14:paraId="2C3BA20B" w14:textId="77777777" w:rsidR="00B81D41" w:rsidRPr="00682BDD" w:rsidRDefault="00B81D41" w:rsidP="00131102">
            <w:pPr>
              <w:rPr>
                <w:rFonts w:ascii="Arial" w:hAnsi="Arial" w:cs="Arial"/>
                <w:sz w:val="22"/>
                <w:szCs w:val="22"/>
              </w:rPr>
            </w:pPr>
            <w:r w:rsidRPr="00682BDD">
              <w:rPr>
                <w:rFonts w:ascii="Arial" w:hAnsi="Arial" w:cs="Arial"/>
                <w:sz w:val="22"/>
                <w:szCs w:val="22"/>
              </w:rPr>
              <w:t>BMJ</w:t>
            </w:r>
          </w:p>
        </w:tc>
        <w:tc>
          <w:tcPr>
            <w:tcW w:w="2474" w:type="dxa"/>
          </w:tcPr>
          <w:p w14:paraId="06C453D8" w14:textId="77777777" w:rsidR="00B81D41" w:rsidRPr="00682BDD" w:rsidRDefault="00B81D41" w:rsidP="00131102">
            <w:pPr>
              <w:rPr>
                <w:rFonts w:ascii="Arial" w:hAnsi="Arial" w:cs="Arial"/>
                <w:sz w:val="22"/>
                <w:szCs w:val="22"/>
              </w:rPr>
            </w:pPr>
            <w:r w:rsidRPr="00682BDD">
              <w:rPr>
                <w:rFonts w:ascii="Arial" w:hAnsi="Arial" w:cs="Arial"/>
                <w:sz w:val="22"/>
                <w:szCs w:val="22"/>
              </w:rPr>
              <w:t xml:space="preserve">Social Inequality </w:t>
            </w:r>
          </w:p>
        </w:tc>
        <w:tc>
          <w:tcPr>
            <w:tcW w:w="1247" w:type="dxa"/>
          </w:tcPr>
          <w:p w14:paraId="34D142C3" w14:textId="404CD005" w:rsidR="00B81D41" w:rsidRPr="00682BDD" w:rsidRDefault="00B81D41" w:rsidP="00131102">
            <w:pPr>
              <w:rPr>
                <w:rFonts w:ascii="Arial" w:hAnsi="Arial" w:cs="Arial"/>
                <w:sz w:val="22"/>
                <w:szCs w:val="22"/>
              </w:rPr>
            </w:pPr>
            <w:r w:rsidRPr="00682BDD">
              <w:rPr>
                <w:rFonts w:ascii="Arial" w:hAnsi="Arial" w:cs="Arial"/>
                <w:sz w:val="22"/>
                <w:szCs w:val="22"/>
              </w:rPr>
              <w:t>1</w:t>
            </w:r>
            <w:r w:rsidR="004D7F28" w:rsidRPr="00682BDD">
              <w:rPr>
                <w:rFonts w:ascii="Arial" w:hAnsi="Arial" w:cs="Arial"/>
                <w:sz w:val="22"/>
                <w:szCs w:val="22"/>
              </w:rPr>
              <w:t>0</w:t>
            </w:r>
          </w:p>
        </w:tc>
        <w:tc>
          <w:tcPr>
            <w:tcW w:w="7306" w:type="dxa"/>
          </w:tcPr>
          <w:p w14:paraId="5AFAFCA5" w14:textId="233780F5" w:rsidR="00B81D41" w:rsidRPr="00682BDD" w:rsidRDefault="00B81D41" w:rsidP="00131102">
            <w:pPr>
              <w:rPr>
                <w:rFonts w:ascii="Arial" w:hAnsi="Arial" w:cs="Arial"/>
                <w:sz w:val="22"/>
                <w:szCs w:val="22"/>
              </w:rPr>
            </w:pPr>
            <w:r w:rsidRPr="00682BDD">
              <w:rPr>
                <w:rFonts w:ascii="Arial" w:hAnsi="Arial" w:cs="Arial"/>
                <w:sz w:val="22"/>
                <w:szCs w:val="22"/>
              </w:rPr>
              <w:t>Social inequality and infant health in the UK: systematic r</w:t>
            </w:r>
            <w:r w:rsidR="00AA79D6" w:rsidRPr="00682BDD">
              <w:rPr>
                <w:rFonts w:ascii="Arial" w:hAnsi="Arial" w:cs="Arial"/>
                <w:sz w:val="22"/>
                <w:szCs w:val="22"/>
              </w:rPr>
              <w:t>eview and meta-analyses.</w:t>
            </w:r>
          </w:p>
        </w:tc>
      </w:tr>
      <w:tr w:rsidR="00B81D41" w:rsidRPr="00682BDD" w14:paraId="3F575C23" w14:textId="77777777" w:rsidTr="00131102">
        <w:trPr>
          <w:trHeight w:val="548"/>
        </w:trPr>
        <w:tc>
          <w:tcPr>
            <w:tcW w:w="2489" w:type="dxa"/>
          </w:tcPr>
          <w:p w14:paraId="4A4372E4" w14:textId="287A3412" w:rsidR="00B81D41" w:rsidRPr="00682BDD" w:rsidRDefault="00AA79D6" w:rsidP="00131102">
            <w:pPr>
              <w:rPr>
                <w:rFonts w:ascii="Arial" w:hAnsi="Arial" w:cs="Arial"/>
                <w:sz w:val="22"/>
                <w:szCs w:val="22"/>
              </w:rPr>
            </w:pPr>
            <w:r w:rsidRPr="00682BDD">
              <w:rPr>
                <w:rFonts w:ascii="Arial" w:hAnsi="Arial" w:cs="Arial"/>
                <w:sz w:val="22"/>
                <w:szCs w:val="22"/>
              </w:rPr>
              <w:t>24</w:t>
            </w:r>
            <w:r w:rsidRPr="00682BDD">
              <w:rPr>
                <w:rFonts w:ascii="Arial" w:hAnsi="Arial" w:cs="Arial"/>
                <w:sz w:val="22"/>
                <w:szCs w:val="22"/>
                <w:vertAlign w:val="superscript"/>
              </w:rPr>
              <w:t>th</w:t>
            </w:r>
            <w:r w:rsidRPr="00682BDD">
              <w:rPr>
                <w:rFonts w:ascii="Arial" w:hAnsi="Arial" w:cs="Arial"/>
                <w:sz w:val="22"/>
                <w:szCs w:val="22"/>
              </w:rPr>
              <w:t xml:space="preserve"> October 2017</w:t>
            </w:r>
          </w:p>
        </w:tc>
        <w:tc>
          <w:tcPr>
            <w:tcW w:w="1794" w:type="dxa"/>
            <w:gridSpan w:val="2"/>
          </w:tcPr>
          <w:p w14:paraId="189B5F9C" w14:textId="732C5A6C" w:rsidR="00B81D41" w:rsidRPr="00682BDD" w:rsidRDefault="00AA79D6" w:rsidP="00131102">
            <w:pPr>
              <w:rPr>
                <w:rFonts w:ascii="Arial" w:hAnsi="Arial" w:cs="Arial"/>
                <w:sz w:val="22"/>
                <w:szCs w:val="22"/>
              </w:rPr>
            </w:pPr>
            <w:r w:rsidRPr="00682BDD">
              <w:rPr>
                <w:rFonts w:ascii="Arial" w:hAnsi="Arial" w:cs="Arial"/>
                <w:sz w:val="22"/>
                <w:szCs w:val="22"/>
              </w:rPr>
              <w:t>BMJ</w:t>
            </w:r>
          </w:p>
        </w:tc>
        <w:tc>
          <w:tcPr>
            <w:tcW w:w="2474" w:type="dxa"/>
          </w:tcPr>
          <w:p w14:paraId="1BAFA1CA" w14:textId="0795D0CE" w:rsidR="00B81D41" w:rsidRPr="00682BDD" w:rsidRDefault="00AA79D6" w:rsidP="00131102">
            <w:pPr>
              <w:rPr>
                <w:rFonts w:ascii="Arial" w:hAnsi="Arial" w:cs="Arial"/>
                <w:sz w:val="22"/>
                <w:szCs w:val="22"/>
              </w:rPr>
            </w:pPr>
            <w:r w:rsidRPr="00682BDD">
              <w:rPr>
                <w:rFonts w:ascii="Arial" w:hAnsi="Arial" w:cs="Arial"/>
                <w:sz w:val="22"/>
                <w:szCs w:val="22"/>
              </w:rPr>
              <w:t xml:space="preserve">Inequalities </w:t>
            </w:r>
          </w:p>
        </w:tc>
        <w:tc>
          <w:tcPr>
            <w:tcW w:w="1247" w:type="dxa"/>
          </w:tcPr>
          <w:p w14:paraId="3BDE8C1D" w14:textId="19783426" w:rsidR="00B81D41" w:rsidRPr="00682BDD" w:rsidRDefault="00AA79D6" w:rsidP="00131102">
            <w:pPr>
              <w:rPr>
                <w:rFonts w:ascii="Arial" w:hAnsi="Arial" w:cs="Arial"/>
                <w:sz w:val="22"/>
                <w:szCs w:val="22"/>
              </w:rPr>
            </w:pPr>
            <w:r w:rsidRPr="00682BDD">
              <w:rPr>
                <w:rFonts w:ascii="Arial" w:hAnsi="Arial" w:cs="Arial"/>
                <w:sz w:val="22"/>
                <w:szCs w:val="22"/>
              </w:rPr>
              <w:t>10</w:t>
            </w:r>
          </w:p>
        </w:tc>
        <w:tc>
          <w:tcPr>
            <w:tcW w:w="7306" w:type="dxa"/>
          </w:tcPr>
          <w:p w14:paraId="63B2042F" w14:textId="27DBD26D" w:rsidR="00B81D41" w:rsidRPr="00682BDD" w:rsidRDefault="00AA79D6" w:rsidP="00131102">
            <w:pPr>
              <w:rPr>
                <w:rFonts w:ascii="Arial" w:hAnsi="Arial" w:cs="Arial"/>
                <w:sz w:val="22"/>
                <w:szCs w:val="22"/>
              </w:rPr>
            </w:pPr>
            <w:r w:rsidRPr="00682BDD">
              <w:rPr>
                <w:rFonts w:ascii="Arial" w:hAnsi="Arial" w:cs="Arial"/>
                <w:sz w:val="22"/>
                <w:szCs w:val="22"/>
              </w:rPr>
              <w:t>Findings on various inequalities in health, from child obesity to cardio vascular disease.</w:t>
            </w:r>
          </w:p>
        </w:tc>
      </w:tr>
    </w:tbl>
    <w:p w14:paraId="1576751F" w14:textId="77777777" w:rsidR="00B81D41" w:rsidRPr="00682BDD" w:rsidRDefault="00B81D41" w:rsidP="00B81D41">
      <w:pPr>
        <w:tabs>
          <w:tab w:val="left" w:pos="2653"/>
        </w:tabs>
        <w:rPr>
          <w:rFonts w:ascii="Arial" w:hAnsi="Arial" w:cs="Arial"/>
          <w:sz w:val="22"/>
          <w:szCs w:val="22"/>
        </w:rPr>
      </w:pPr>
    </w:p>
    <w:p w14:paraId="03068FC1" w14:textId="77777777" w:rsidR="00B81D41" w:rsidRPr="00682BDD" w:rsidRDefault="00B81D41" w:rsidP="00AF400F">
      <w:pPr>
        <w:spacing w:line="360" w:lineRule="auto"/>
        <w:rPr>
          <w:rFonts w:ascii="Arial" w:hAnsi="Arial" w:cs="Arial"/>
          <w:b/>
          <w:sz w:val="22"/>
          <w:szCs w:val="22"/>
        </w:rPr>
        <w:sectPr w:rsidR="00B81D41" w:rsidRPr="00682BDD" w:rsidSect="00B81D41">
          <w:pgSz w:w="16817" w:h="11901" w:orient="landscape"/>
          <w:pgMar w:top="1440" w:right="1440" w:bottom="1440" w:left="1440" w:header="709" w:footer="709" w:gutter="0"/>
          <w:cols w:space="708"/>
          <w:docGrid w:linePitch="360"/>
        </w:sectPr>
      </w:pPr>
    </w:p>
    <w:p w14:paraId="109DF0A3" w14:textId="0213E9F2" w:rsidR="00B81D41" w:rsidRPr="00682BDD" w:rsidRDefault="002922A8" w:rsidP="00B81D41">
      <w:pPr>
        <w:pStyle w:val="NormalWeb"/>
        <w:jc w:val="center"/>
        <w:rPr>
          <w:rFonts w:ascii="Arial" w:hAnsi="Arial" w:cs="Arial"/>
          <w:b/>
          <w:color w:val="000000" w:themeColor="text1"/>
          <w:sz w:val="22"/>
          <w:szCs w:val="22"/>
        </w:rPr>
      </w:pPr>
      <w:r>
        <w:rPr>
          <w:rFonts w:ascii="Arial" w:hAnsi="Arial" w:cs="Arial"/>
          <w:b/>
          <w:sz w:val="22"/>
          <w:szCs w:val="22"/>
        </w:rPr>
        <w:lastRenderedPageBreak/>
        <w:t>Appendices 4</w:t>
      </w:r>
      <w:r w:rsidR="00B81D41" w:rsidRPr="00682BDD">
        <w:rPr>
          <w:rFonts w:ascii="Arial" w:hAnsi="Arial" w:cs="Arial"/>
          <w:b/>
          <w:sz w:val="22"/>
          <w:szCs w:val="22"/>
        </w:rPr>
        <w:t>: 10 questions to help you make sense of qualitative research</w:t>
      </w:r>
    </w:p>
    <w:p w14:paraId="16254561" w14:textId="77777777" w:rsidR="00B81D41" w:rsidRPr="00682BDD" w:rsidRDefault="00B81D41" w:rsidP="00B81D41">
      <w:pPr>
        <w:pStyle w:val="NormalWeb"/>
        <w:rPr>
          <w:rFonts w:ascii="Arial" w:hAnsi="Arial" w:cs="Arial"/>
          <w:b/>
          <w:color w:val="000000" w:themeColor="text1"/>
          <w:sz w:val="22"/>
          <w:szCs w:val="22"/>
        </w:rPr>
      </w:pPr>
    </w:p>
    <w:p w14:paraId="2EE35B81" w14:textId="77777777" w:rsidR="00B81D41" w:rsidRPr="00682BDD" w:rsidRDefault="00B81D41" w:rsidP="00B81D41">
      <w:pPr>
        <w:pStyle w:val="NormalWeb"/>
        <w:rPr>
          <w:rFonts w:ascii="Arial" w:hAnsi="Arial" w:cs="Arial"/>
          <w:b/>
          <w:color w:val="000000" w:themeColor="text1"/>
          <w:sz w:val="22"/>
          <w:szCs w:val="22"/>
          <w:shd w:val="clear" w:color="auto" w:fill="D8E2EF"/>
        </w:rPr>
      </w:pPr>
      <w:r w:rsidRPr="00682BDD">
        <w:rPr>
          <w:rFonts w:ascii="Arial" w:hAnsi="Arial" w:cs="Arial"/>
          <w:b/>
          <w:color w:val="000000" w:themeColor="text1"/>
          <w:sz w:val="22"/>
          <w:szCs w:val="22"/>
        </w:rPr>
        <w:t>Screening Questions</w:t>
      </w:r>
      <w:r w:rsidRPr="00682BDD">
        <w:rPr>
          <w:rFonts w:ascii="Arial" w:hAnsi="Arial" w:cs="Arial"/>
          <w:b/>
          <w:color w:val="000000" w:themeColor="text1"/>
          <w:sz w:val="22"/>
          <w:szCs w:val="22"/>
          <w:shd w:val="clear" w:color="auto" w:fill="D8E2EF"/>
        </w:rPr>
        <w:t xml:space="preserve"> </w:t>
      </w:r>
    </w:p>
    <w:p w14:paraId="633A1F5B" w14:textId="77777777" w:rsidR="00B81D41" w:rsidRPr="00682BDD" w:rsidRDefault="00B81D41" w:rsidP="00B81D41">
      <w:pPr>
        <w:pStyle w:val="NormalWeb"/>
        <w:rPr>
          <w:rFonts w:ascii="Arial" w:hAnsi="Arial" w:cs="Arial"/>
          <w:color w:val="000000" w:themeColor="text1"/>
          <w:sz w:val="22"/>
          <w:szCs w:val="22"/>
        </w:rPr>
      </w:pPr>
      <w:r w:rsidRPr="00682BDD">
        <w:rPr>
          <w:rFonts w:ascii="Arial" w:hAnsi="Arial" w:cs="Arial"/>
          <w:color w:val="000000" w:themeColor="text1"/>
          <w:sz w:val="22"/>
          <w:szCs w:val="22"/>
        </w:rPr>
        <w:t xml:space="preserve">How to use this appraisal tool </w:t>
      </w:r>
    </w:p>
    <w:p w14:paraId="47D1C870" w14:textId="77777777" w:rsidR="00B81D41" w:rsidRPr="00682BDD" w:rsidRDefault="00B81D41" w:rsidP="00B81D41">
      <w:pPr>
        <w:pStyle w:val="NormalWeb"/>
        <w:rPr>
          <w:rFonts w:ascii="Arial" w:hAnsi="Arial" w:cs="Arial"/>
          <w:color w:val="000000" w:themeColor="text1"/>
          <w:sz w:val="22"/>
          <w:szCs w:val="22"/>
        </w:rPr>
      </w:pPr>
      <w:r w:rsidRPr="00682BDD">
        <w:rPr>
          <w:rFonts w:ascii="Arial" w:hAnsi="Arial" w:cs="Arial"/>
          <w:color w:val="000000" w:themeColor="text1"/>
          <w:sz w:val="22"/>
          <w:szCs w:val="22"/>
        </w:rPr>
        <w:t xml:space="preserve">Three broad issues need to be considered when appraising the report of a qualitative research: </w:t>
      </w:r>
    </w:p>
    <w:p w14:paraId="56035D7B" w14:textId="77777777" w:rsidR="00B81D41" w:rsidRPr="00682BDD" w:rsidRDefault="00B81D41" w:rsidP="00B81D41">
      <w:pPr>
        <w:pStyle w:val="NormalWeb"/>
        <w:ind w:left="720"/>
        <w:rPr>
          <w:rFonts w:ascii="Arial" w:hAnsi="Arial" w:cs="Arial"/>
          <w:color w:val="000000" w:themeColor="text1"/>
          <w:sz w:val="22"/>
          <w:szCs w:val="22"/>
        </w:rPr>
      </w:pPr>
      <w:r w:rsidRPr="00682BDD">
        <w:rPr>
          <w:rFonts w:ascii="Arial" w:hAnsi="Arial" w:cs="Arial"/>
          <w:color w:val="000000" w:themeColor="text1"/>
          <w:sz w:val="22"/>
          <w:szCs w:val="22"/>
        </w:rPr>
        <w:sym w:font="Symbol" w:char="F0B7"/>
      </w:r>
      <w:r w:rsidRPr="00682BDD">
        <w:rPr>
          <w:rFonts w:ascii="Arial" w:hAnsi="Arial" w:cs="Arial"/>
          <w:color w:val="000000" w:themeColor="text1"/>
          <w:sz w:val="22"/>
          <w:szCs w:val="22"/>
        </w:rPr>
        <w:t xml:space="preserve">  Are the results of the review valid? </w:t>
      </w:r>
    </w:p>
    <w:p w14:paraId="5A262DFE" w14:textId="77777777" w:rsidR="00B81D41" w:rsidRPr="00682BDD" w:rsidRDefault="00B81D41" w:rsidP="00B81D41">
      <w:pPr>
        <w:pStyle w:val="NormalWeb"/>
        <w:ind w:left="720"/>
        <w:rPr>
          <w:rFonts w:ascii="Arial" w:hAnsi="Arial" w:cs="Arial"/>
          <w:color w:val="000000" w:themeColor="text1"/>
          <w:sz w:val="22"/>
          <w:szCs w:val="22"/>
        </w:rPr>
      </w:pPr>
      <w:r w:rsidRPr="00682BDD">
        <w:rPr>
          <w:rFonts w:ascii="Arial" w:hAnsi="Arial" w:cs="Arial"/>
          <w:color w:val="000000" w:themeColor="text1"/>
          <w:sz w:val="22"/>
          <w:szCs w:val="22"/>
        </w:rPr>
        <w:sym w:font="Symbol" w:char="F0B7"/>
      </w:r>
      <w:r w:rsidRPr="00682BDD">
        <w:rPr>
          <w:rFonts w:ascii="Arial" w:hAnsi="Arial" w:cs="Arial"/>
          <w:color w:val="000000" w:themeColor="text1"/>
          <w:sz w:val="22"/>
          <w:szCs w:val="22"/>
        </w:rPr>
        <w:t xml:space="preserve">  What are the results? </w:t>
      </w:r>
    </w:p>
    <w:p w14:paraId="05BF6236" w14:textId="77777777" w:rsidR="00B81D41" w:rsidRPr="00682BDD" w:rsidRDefault="00B81D41" w:rsidP="00B81D41">
      <w:pPr>
        <w:pStyle w:val="NormalWeb"/>
        <w:ind w:left="720"/>
        <w:rPr>
          <w:rFonts w:ascii="Arial" w:hAnsi="Arial" w:cs="Arial"/>
          <w:color w:val="000000" w:themeColor="text1"/>
          <w:sz w:val="22"/>
          <w:szCs w:val="22"/>
        </w:rPr>
      </w:pPr>
      <w:r w:rsidRPr="00682BDD">
        <w:rPr>
          <w:rFonts w:ascii="Arial" w:hAnsi="Arial" w:cs="Arial"/>
          <w:color w:val="000000" w:themeColor="text1"/>
          <w:sz w:val="22"/>
          <w:szCs w:val="22"/>
        </w:rPr>
        <w:sym w:font="Symbol" w:char="F0B7"/>
      </w:r>
      <w:r w:rsidRPr="00682BDD">
        <w:rPr>
          <w:rFonts w:ascii="Arial" w:hAnsi="Arial" w:cs="Arial"/>
          <w:color w:val="000000" w:themeColor="text1"/>
          <w:sz w:val="22"/>
          <w:szCs w:val="22"/>
        </w:rPr>
        <w:t xml:space="preserve">  Will the results help locally?      (CASP 2013)</w:t>
      </w:r>
    </w:p>
    <w:p w14:paraId="1A276B8A" w14:textId="77777777" w:rsidR="00B81D41" w:rsidRPr="00682BDD" w:rsidRDefault="00B81D41" w:rsidP="00B81D41">
      <w:pPr>
        <w:pStyle w:val="NormalWeb"/>
        <w:rPr>
          <w:rFonts w:ascii="Arial" w:hAnsi="Arial" w:cs="Arial"/>
          <w:b/>
          <w:color w:val="000000" w:themeColor="text1"/>
          <w:sz w:val="22"/>
          <w:szCs w:val="22"/>
        </w:rPr>
      </w:pPr>
    </w:p>
    <w:p w14:paraId="75555044" w14:textId="77777777" w:rsidR="00B81D41" w:rsidRPr="00682BDD" w:rsidRDefault="00B81D41" w:rsidP="00B81D41">
      <w:pPr>
        <w:pStyle w:val="NormalWeb"/>
        <w:rPr>
          <w:rFonts w:ascii="Arial" w:hAnsi="Arial" w:cs="Arial"/>
          <w:color w:val="000000" w:themeColor="text1"/>
          <w:sz w:val="22"/>
          <w:szCs w:val="22"/>
        </w:rPr>
      </w:pPr>
      <w:r w:rsidRPr="00682BDD">
        <w:rPr>
          <w:rFonts w:ascii="Arial" w:hAnsi="Arial" w:cs="Arial"/>
          <w:color w:val="000000" w:themeColor="text1"/>
          <w:sz w:val="22"/>
          <w:szCs w:val="22"/>
        </w:rPr>
        <w:t xml:space="preserve">Q1. Was there a clear statement of the aims of the research? </w:t>
      </w:r>
      <w:r w:rsidRPr="00682BDD">
        <w:rPr>
          <w:rFonts w:ascii="Arial" w:hAnsi="Arial" w:cs="Arial"/>
          <w:color w:val="000000" w:themeColor="text1"/>
          <w:sz w:val="22"/>
          <w:szCs w:val="22"/>
        </w:rPr>
        <w:br/>
      </w:r>
      <w:r w:rsidRPr="00682BDD">
        <w:rPr>
          <w:rFonts w:ascii="Arial" w:hAnsi="Arial" w:cs="Arial"/>
          <w:b/>
          <w:color w:val="000000" w:themeColor="text1"/>
          <w:sz w:val="22"/>
          <w:szCs w:val="22"/>
        </w:rPr>
        <w:t xml:space="preserve">HINT: Consider </w:t>
      </w:r>
    </w:p>
    <w:p w14:paraId="64F53750" w14:textId="77777777" w:rsidR="00B81D41" w:rsidRPr="00682BDD" w:rsidRDefault="00B81D41" w:rsidP="00B81D41">
      <w:pPr>
        <w:pStyle w:val="NormalWeb"/>
        <w:ind w:left="720"/>
        <w:rPr>
          <w:rFonts w:ascii="Arial" w:hAnsi="Arial" w:cs="Arial"/>
          <w:color w:val="000000" w:themeColor="text1"/>
          <w:sz w:val="22"/>
          <w:szCs w:val="22"/>
        </w:rPr>
      </w:pPr>
      <w:r w:rsidRPr="00682BDD">
        <w:rPr>
          <w:rFonts w:ascii="Arial" w:hAnsi="Arial" w:cs="Arial"/>
          <w:color w:val="000000" w:themeColor="text1"/>
          <w:sz w:val="22"/>
          <w:szCs w:val="22"/>
        </w:rPr>
        <w:sym w:font="Symbol" w:char="F0B7"/>
      </w:r>
      <w:r w:rsidRPr="00682BDD">
        <w:rPr>
          <w:rFonts w:ascii="Arial" w:hAnsi="Arial" w:cs="Arial"/>
          <w:color w:val="000000" w:themeColor="text1"/>
          <w:sz w:val="22"/>
          <w:szCs w:val="22"/>
        </w:rPr>
        <w:t xml:space="preserve">  What was the goal of the research? </w:t>
      </w:r>
    </w:p>
    <w:p w14:paraId="2E57E695" w14:textId="77777777" w:rsidR="00B81D41" w:rsidRPr="00682BDD" w:rsidRDefault="00B81D41" w:rsidP="00B81D41">
      <w:pPr>
        <w:pStyle w:val="NormalWeb"/>
        <w:ind w:left="720"/>
        <w:rPr>
          <w:rFonts w:ascii="Arial" w:hAnsi="Arial" w:cs="Arial"/>
          <w:color w:val="000000" w:themeColor="text1"/>
          <w:sz w:val="22"/>
          <w:szCs w:val="22"/>
        </w:rPr>
      </w:pPr>
      <w:r w:rsidRPr="00682BDD">
        <w:rPr>
          <w:rFonts w:ascii="Arial" w:hAnsi="Arial" w:cs="Arial"/>
          <w:color w:val="000000" w:themeColor="text1"/>
          <w:sz w:val="22"/>
          <w:szCs w:val="22"/>
        </w:rPr>
        <w:sym w:font="Symbol" w:char="F0B7"/>
      </w:r>
      <w:r w:rsidRPr="00682BDD">
        <w:rPr>
          <w:rFonts w:ascii="Arial" w:hAnsi="Arial" w:cs="Arial"/>
          <w:color w:val="000000" w:themeColor="text1"/>
          <w:sz w:val="22"/>
          <w:szCs w:val="22"/>
        </w:rPr>
        <w:t xml:space="preserve">  Why it was thought important? </w:t>
      </w:r>
    </w:p>
    <w:p w14:paraId="7D35B8E4" w14:textId="77777777" w:rsidR="00B81D41" w:rsidRPr="00682BDD" w:rsidRDefault="00B81D41" w:rsidP="00B81D41">
      <w:pPr>
        <w:pStyle w:val="NormalWeb"/>
        <w:ind w:left="720"/>
        <w:rPr>
          <w:rFonts w:ascii="Arial" w:hAnsi="Arial" w:cs="Arial"/>
          <w:color w:val="000000" w:themeColor="text1"/>
          <w:sz w:val="22"/>
          <w:szCs w:val="22"/>
        </w:rPr>
      </w:pPr>
      <w:r w:rsidRPr="00682BDD">
        <w:rPr>
          <w:rFonts w:ascii="Arial" w:hAnsi="Arial" w:cs="Arial"/>
          <w:color w:val="000000" w:themeColor="text1"/>
          <w:sz w:val="22"/>
          <w:szCs w:val="22"/>
        </w:rPr>
        <w:sym w:font="Symbol" w:char="F0B7"/>
      </w:r>
      <w:r w:rsidRPr="00682BDD">
        <w:rPr>
          <w:rFonts w:ascii="Arial" w:hAnsi="Arial" w:cs="Arial"/>
          <w:color w:val="000000" w:themeColor="text1"/>
          <w:sz w:val="22"/>
          <w:szCs w:val="22"/>
        </w:rPr>
        <w:t xml:space="preserve">  Its relevance </w:t>
      </w:r>
    </w:p>
    <w:p w14:paraId="11031012" w14:textId="77777777" w:rsidR="00B81D41" w:rsidRPr="00682BDD" w:rsidRDefault="00B81D41" w:rsidP="00B81D41">
      <w:pPr>
        <w:pStyle w:val="NormalWeb"/>
        <w:rPr>
          <w:rFonts w:ascii="Arial" w:hAnsi="Arial" w:cs="Arial"/>
          <w:color w:val="000000" w:themeColor="text1"/>
          <w:sz w:val="22"/>
          <w:szCs w:val="22"/>
        </w:rPr>
      </w:pPr>
      <w:r w:rsidRPr="00682BDD">
        <w:rPr>
          <w:rFonts w:ascii="Arial" w:hAnsi="Arial" w:cs="Arial"/>
          <w:color w:val="000000" w:themeColor="text1"/>
          <w:sz w:val="22"/>
          <w:szCs w:val="22"/>
        </w:rPr>
        <w:sym w:font="Wingdings" w:char="F072"/>
      </w:r>
      <w:r w:rsidRPr="00682BDD">
        <w:rPr>
          <w:rFonts w:ascii="Arial" w:hAnsi="Arial" w:cs="Arial"/>
          <w:color w:val="000000" w:themeColor="text1"/>
          <w:sz w:val="22"/>
          <w:szCs w:val="22"/>
        </w:rPr>
        <w:t xml:space="preserve">Yes        </w:t>
      </w:r>
      <w:r w:rsidRPr="00682BDD">
        <w:rPr>
          <w:rFonts w:ascii="Arial" w:hAnsi="Arial" w:cs="Arial"/>
          <w:color w:val="000000" w:themeColor="text1"/>
          <w:sz w:val="22"/>
          <w:szCs w:val="22"/>
        </w:rPr>
        <w:sym w:font="Wingdings" w:char="F072"/>
      </w:r>
      <w:r w:rsidRPr="00682BDD">
        <w:rPr>
          <w:rFonts w:ascii="Arial" w:hAnsi="Arial" w:cs="Arial"/>
          <w:color w:val="000000" w:themeColor="text1"/>
          <w:sz w:val="22"/>
          <w:szCs w:val="22"/>
        </w:rPr>
        <w:t xml:space="preserve">Can’t tell        </w:t>
      </w:r>
      <w:r w:rsidRPr="00682BDD">
        <w:rPr>
          <w:rFonts w:ascii="Arial" w:hAnsi="Arial" w:cs="Arial"/>
          <w:color w:val="000000" w:themeColor="text1"/>
          <w:sz w:val="22"/>
          <w:szCs w:val="22"/>
        </w:rPr>
        <w:sym w:font="Wingdings" w:char="F072"/>
      </w:r>
      <w:r w:rsidRPr="00682BDD">
        <w:rPr>
          <w:rFonts w:ascii="Arial" w:hAnsi="Arial" w:cs="Arial"/>
          <w:color w:val="000000" w:themeColor="text1"/>
          <w:sz w:val="22"/>
          <w:szCs w:val="22"/>
        </w:rPr>
        <w:t xml:space="preserve">No </w:t>
      </w:r>
    </w:p>
    <w:p w14:paraId="3D8C4527" w14:textId="77777777" w:rsidR="00B81D41" w:rsidRPr="00682BDD" w:rsidRDefault="00B81D41" w:rsidP="00B81D41">
      <w:pPr>
        <w:pStyle w:val="NormalWeb"/>
        <w:rPr>
          <w:rFonts w:ascii="Arial" w:hAnsi="Arial" w:cs="Arial"/>
          <w:color w:val="000000" w:themeColor="text1"/>
          <w:sz w:val="22"/>
          <w:szCs w:val="22"/>
        </w:rPr>
      </w:pPr>
    </w:p>
    <w:p w14:paraId="4945AF00" w14:textId="77777777" w:rsidR="00B81D41" w:rsidRPr="00682BDD" w:rsidRDefault="00B81D41" w:rsidP="00B81D41">
      <w:pPr>
        <w:pStyle w:val="NormalWeb"/>
        <w:rPr>
          <w:rFonts w:ascii="Arial" w:hAnsi="Arial" w:cs="Arial"/>
          <w:color w:val="000000" w:themeColor="text1"/>
          <w:sz w:val="22"/>
          <w:szCs w:val="22"/>
        </w:rPr>
      </w:pPr>
      <w:r w:rsidRPr="00682BDD">
        <w:rPr>
          <w:rFonts w:ascii="Arial" w:hAnsi="Arial" w:cs="Arial"/>
          <w:color w:val="000000" w:themeColor="text1"/>
          <w:sz w:val="22"/>
          <w:szCs w:val="22"/>
        </w:rPr>
        <w:t>Q2</w:t>
      </w:r>
      <w:r w:rsidRPr="00682BDD">
        <w:rPr>
          <w:rFonts w:ascii="Arial" w:hAnsi="Arial" w:cs="Arial"/>
          <w:color w:val="1E477C"/>
          <w:sz w:val="22"/>
          <w:szCs w:val="22"/>
        </w:rPr>
        <w:t xml:space="preserve">. </w:t>
      </w:r>
      <w:r w:rsidRPr="00682BDD">
        <w:rPr>
          <w:rFonts w:ascii="Arial" w:hAnsi="Arial" w:cs="Arial"/>
          <w:color w:val="000000" w:themeColor="text1"/>
          <w:sz w:val="22"/>
          <w:szCs w:val="22"/>
        </w:rPr>
        <w:t xml:space="preserve">Is a qualitative methodology appropriate? </w:t>
      </w:r>
      <w:r w:rsidRPr="00682BDD">
        <w:rPr>
          <w:rFonts w:ascii="Arial" w:hAnsi="Arial" w:cs="Arial"/>
          <w:color w:val="000000" w:themeColor="text1"/>
          <w:sz w:val="22"/>
          <w:szCs w:val="22"/>
        </w:rPr>
        <w:br/>
      </w:r>
      <w:r w:rsidRPr="00682BDD">
        <w:rPr>
          <w:rFonts w:ascii="Arial" w:hAnsi="Arial" w:cs="Arial"/>
          <w:b/>
          <w:color w:val="000000" w:themeColor="text1"/>
          <w:sz w:val="22"/>
          <w:szCs w:val="22"/>
        </w:rPr>
        <w:t xml:space="preserve">HINT: Consider </w:t>
      </w:r>
    </w:p>
    <w:p w14:paraId="115777EE" w14:textId="77777777" w:rsidR="00B81D41" w:rsidRPr="00682BDD" w:rsidRDefault="00B81D41" w:rsidP="00B81D41">
      <w:pPr>
        <w:pStyle w:val="NormalWeb"/>
        <w:ind w:left="720"/>
        <w:rPr>
          <w:rFonts w:ascii="Arial" w:hAnsi="Arial" w:cs="Arial"/>
          <w:color w:val="000000" w:themeColor="text1"/>
          <w:sz w:val="22"/>
          <w:szCs w:val="22"/>
        </w:rPr>
      </w:pPr>
      <w:r w:rsidRPr="00682BDD">
        <w:rPr>
          <w:rFonts w:ascii="Arial" w:hAnsi="Arial" w:cs="Arial"/>
          <w:color w:val="000000" w:themeColor="text1"/>
          <w:sz w:val="22"/>
          <w:szCs w:val="22"/>
        </w:rPr>
        <w:sym w:font="Symbol" w:char="F0B7"/>
      </w:r>
      <w:r w:rsidRPr="00682BDD">
        <w:rPr>
          <w:rFonts w:ascii="Arial" w:hAnsi="Arial" w:cs="Arial"/>
          <w:color w:val="000000" w:themeColor="text1"/>
          <w:sz w:val="22"/>
          <w:szCs w:val="22"/>
        </w:rPr>
        <w:t xml:space="preserve">  If the research seeks to interpret or illuminate the </w:t>
      </w:r>
    </w:p>
    <w:p w14:paraId="63A0B2A3" w14:textId="77777777" w:rsidR="00B81D41" w:rsidRPr="00682BDD" w:rsidRDefault="00B81D41" w:rsidP="00B81D41">
      <w:pPr>
        <w:pStyle w:val="NormalWeb"/>
        <w:ind w:left="720"/>
        <w:rPr>
          <w:rFonts w:ascii="Arial" w:hAnsi="Arial" w:cs="Arial"/>
          <w:color w:val="000000" w:themeColor="text1"/>
          <w:sz w:val="22"/>
          <w:szCs w:val="22"/>
        </w:rPr>
      </w:pPr>
      <w:r w:rsidRPr="00682BDD">
        <w:rPr>
          <w:rFonts w:ascii="Arial" w:hAnsi="Arial" w:cs="Arial"/>
          <w:color w:val="000000" w:themeColor="text1"/>
          <w:sz w:val="22"/>
          <w:szCs w:val="22"/>
        </w:rPr>
        <w:t xml:space="preserve">actions and/or subjective experiences of research participants </w:t>
      </w:r>
    </w:p>
    <w:p w14:paraId="26F1F481" w14:textId="77777777" w:rsidR="00B81D41" w:rsidRPr="00682BDD" w:rsidRDefault="00B81D41" w:rsidP="00B81D41">
      <w:pPr>
        <w:pStyle w:val="NormalWeb"/>
        <w:ind w:left="720"/>
        <w:rPr>
          <w:rFonts w:ascii="Arial" w:hAnsi="Arial" w:cs="Arial"/>
          <w:color w:val="000000" w:themeColor="text1"/>
          <w:sz w:val="22"/>
          <w:szCs w:val="22"/>
        </w:rPr>
      </w:pPr>
      <w:r w:rsidRPr="00682BDD">
        <w:rPr>
          <w:rFonts w:ascii="Arial" w:hAnsi="Arial" w:cs="Arial"/>
          <w:color w:val="000000" w:themeColor="text1"/>
          <w:sz w:val="22"/>
          <w:szCs w:val="22"/>
        </w:rPr>
        <w:sym w:font="Symbol" w:char="F0B7"/>
      </w:r>
      <w:r w:rsidRPr="00682BDD">
        <w:rPr>
          <w:rFonts w:ascii="Arial" w:hAnsi="Arial" w:cs="Arial"/>
          <w:color w:val="000000" w:themeColor="text1"/>
          <w:sz w:val="22"/>
          <w:szCs w:val="22"/>
        </w:rPr>
        <w:t xml:space="preserve">  Is qualitative research the right methodology for addressing the research goal? </w:t>
      </w:r>
    </w:p>
    <w:p w14:paraId="2B3DB1CF" w14:textId="77777777" w:rsidR="00B81D41" w:rsidRPr="00682BDD" w:rsidRDefault="00B81D41" w:rsidP="00B81D41">
      <w:pPr>
        <w:pStyle w:val="NormalWeb"/>
        <w:rPr>
          <w:rFonts w:ascii="Arial" w:hAnsi="Arial" w:cs="Arial"/>
          <w:color w:val="000000" w:themeColor="text1"/>
          <w:sz w:val="22"/>
          <w:szCs w:val="22"/>
        </w:rPr>
      </w:pPr>
      <w:r w:rsidRPr="00682BDD">
        <w:rPr>
          <w:rFonts w:ascii="Arial" w:hAnsi="Arial" w:cs="Arial"/>
          <w:color w:val="000000" w:themeColor="text1"/>
          <w:sz w:val="22"/>
          <w:szCs w:val="22"/>
        </w:rPr>
        <w:sym w:font="Wingdings" w:char="F072"/>
      </w:r>
      <w:r w:rsidRPr="00682BDD">
        <w:rPr>
          <w:rFonts w:ascii="Arial" w:hAnsi="Arial" w:cs="Arial"/>
          <w:color w:val="000000" w:themeColor="text1"/>
          <w:sz w:val="22"/>
          <w:szCs w:val="22"/>
        </w:rPr>
        <w:t xml:space="preserve">Yes         </w:t>
      </w:r>
      <w:r w:rsidRPr="00682BDD">
        <w:rPr>
          <w:rFonts w:ascii="Arial" w:hAnsi="Arial" w:cs="Arial"/>
          <w:color w:val="000000" w:themeColor="text1"/>
          <w:sz w:val="22"/>
          <w:szCs w:val="22"/>
        </w:rPr>
        <w:sym w:font="Wingdings" w:char="F072"/>
      </w:r>
      <w:r w:rsidRPr="00682BDD">
        <w:rPr>
          <w:rFonts w:ascii="Arial" w:hAnsi="Arial" w:cs="Arial"/>
          <w:color w:val="000000" w:themeColor="text1"/>
          <w:sz w:val="22"/>
          <w:szCs w:val="22"/>
        </w:rPr>
        <w:t xml:space="preserve">Can’t tell        </w:t>
      </w:r>
      <w:r w:rsidRPr="00682BDD">
        <w:rPr>
          <w:rFonts w:ascii="Arial" w:hAnsi="Arial" w:cs="Arial"/>
          <w:color w:val="000000" w:themeColor="text1"/>
          <w:sz w:val="22"/>
          <w:szCs w:val="22"/>
        </w:rPr>
        <w:sym w:font="Wingdings" w:char="F072"/>
      </w:r>
      <w:r w:rsidRPr="00682BDD">
        <w:rPr>
          <w:rFonts w:ascii="Arial" w:hAnsi="Arial" w:cs="Arial"/>
          <w:color w:val="000000" w:themeColor="text1"/>
          <w:sz w:val="22"/>
          <w:szCs w:val="22"/>
        </w:rPr>
        <w:t xml:space="preserve">No </w:t>
      </w:r>
    </w:p>
    <w:p w14:paraId="78DB2DD5" w14:textId="77777777" w:rsidR="00B81D41" w:rsidRPr="00682BDD" w:rsidRDefault="00B81D41" w:rsidP="00B81D41">
      <w:pPr>
        <w:pStyle w:val="NormalWeb"/>
        <w:rPr>
          <w:rFonts w:ascii="Arial" w:hAnsi="Arial" w:cs="Arial"/>
          <w:b/>
          <w:color w:val="000000" w:themeColor="text1"/>
          <w:sz w:val="22"/>
          <w:szCs w:val="22"/>
        </w:rPr>
      </w:pPr>
    </w:p>
    <w:p w14:paraId="0B7A4A34" w14:textId="77777777" w:rsidR="00B81D41" w:rsidRPr="00682BDD" w:rsidRDefault="00B81D41" w:rsidP="00B81D41">
      <w:pPr>
        <w:pStyle w:val="NormalWeb"/>
        <w:rPr>
          <w:rFonts w:ascii="Arial" w:hAnsi="Arial" w:cs="Arial"/>
          <w:b/>
          <w:color w:val="000000" w:themeColor="text1"/>
          <w:sz w:val="22"/>
          <w:szCs w:val="22"/>
        </w:rPr>
      </w:pPr>
      <w:r w:rsidRPr="00682BDD">
        <w:rPr>
          <w:rFonts w:ascii="Arial" w:hAnsi="Arial" w:cs="Arial"/>
          <w:b/>
          <w:color w:val="000000" w:themeColor="text1"/>
          <w:sz w:val="22"/>
          <w:szCs w:val="22"/>
        </w:rPr>
        <w:t xml:space="preserve">Is it worth continuing? </w:t>
      </w:r>
      <w:r w:rsidRPr="00682BDD">
        <w:rPr>
          <w:rFonts w:ascii="Arial" w:hAnsi="Arial" w:cs="Arial"/>
          <w:b/>
          <w:color w:val="000000" w:themeColor="text1"/>
          <w:sz w:val="22"/>
          <w:szCs w:val="22"/>
        </w:rPr>
        <w:br/>
      </w:r>
      <w:r w:rsidRPr="00682BDD">
        <w:rPr>
          <w:rFonts w:ascii="Arial" w:hAnsi="Arial" w:cs="Arial"/>
          <w:color w:val="000000" w:themeColor="text1"/>
          <w:sz w:val="22"/>
          <w:szCs w:val="22"/>
        </w:rPr>
        <w:t>Detailed questions Q3 - Q10</w:t>
      </w:r>
    </w:p>
    <w:p w14:paraId="6D7D7040" w14:textId="77777777" w:rsidR="00B81D41" w:rsidRPr="00682BDD" w:rsidRDefault="00B81D41" w:rsidP="00B81D41">
      <w:pPr>
        <w:pStyle w:val="NormalWeb"/>
        <w:rPr>
          <w:rFonts w:ascii="Arial" w:hAnsi="Arial" w:cs="Arial"/>
          <w:color w:val="000000" w:themeColor="text1"/>
          <w:sz w:val="22"/>
          <w:szCs w:val="22"/>
        </w:rPr>
      </w:pPr>
    </w:p>
    <w:p w14:paraId="00482C68" w14:textId="77777777" w:rsidR="00B81D41" w:rsidRPr="00682BDD" w:rsidRDefault="00B81D41" w:rsidP="00B81D41">
      <w:pPr>
        <w:pStyle w:val="NormalWeb"/>
        <w:rPr>
          <w:rFonts w:ascii="Arial" w:hAnsi="Arial" w:cs="Arial"/>
          <w:b/>
          <w:color w:val="000000" w:themeColor="text1"/>
          <w:sz w:val="22"/>
          <w:szCs w:val="22"/>
        </w:rPr>
      </w:pPr>
      <w:r w:rsidRPr="00682BDD">
        <w:rPr>
          <w:rFonts w:ascii="Arial" w:hAnsi="Arial" w:cs="Arial"/>
          <w:color w:val="000000" w:themeColor="text1"/>
          <w:sz w:val="22"/>
          <w:szCs w:val="22"/>
        </w:rPr>
        <w:lastRenderedPageBreak/>
        <w:t xml:space="preserve">Q3. Was the research design appropriate to address the aims of the research? </w:t>
      </w:r>
      <w:r w:rsidRPr="00682BDD">
        <w:rPr>
          <w:rFonts w:ascii="Arial" w:hAnsi="Arial" w:cs="Arial"/>
          <w:color w:val="000000" w:themeColor="text1"/>
          <w:sz w:val="22"/>
          <w:szCs w:val="22"/>
        </w:rPr>
        <w:br/>
      </w:r>
      <w:r w:rsidRPr="00682BDD">
        <w:rPr>
          <w:rFonts w:ascii="Arial" w:hAnsi="Arial" w:cs="Arial"/>
          <w:b/>
          <w:color w:val="000000" w:themeColor="text1"/>
          <w:sz w:val="22"/>
          <w:szCs w:val="22"/>
        </w:rPr>
        <w:t>HINT: Consider</w:t>
      </w:r>
    </w:p>
    <w:p w14:paraId="6BDC4DA6" w14:textId="77777777" w:rsidR="00B81D41" w:rsidRPr="00682BDD" w:rsidRDefault="00B81D41" w:rsidP="00B81D41">
      <w:pPr>
        <w:pStyle w:val="NormalWeb"/>
        <w:rPr>
          <w:rFonts w:ascii="Arial" w:hAnsi="Arial" w:cs="Arial"/>
          <w:color w:val="000000" w:themeColor="text1"/>
          <w:sz w:val="22"/>
          <w:szCs w:val="22"/>
        </w:rPr>
      </w:pPr>
      <w:r w:rsidRPr="00682BDD">
        <w:rPr>
          <w:rFonts w:ascii="Arial" w:hAnsi="Arial" w:cs="Arial"/>
          <w:color w:val="000000" w:themeColor="text1"/>
          <w:sz w:val="22"/>
          <w:szCs w:val="22"/>
        </w:rPr>
        <w:br/>
      </w:r>
      <w:r w:rsidRPr="00682BDD">
        <w:rPr>
          <w:rFonts w:ascii="Arial" w:hAnsi="Arial" w:cs="Arial"/>
          <w:color w:val="000000" w:themeColor="text1"/>
          <w:sz w:val="22"/>
          <w:szCs w:val="22"/>
        </w:rPr>
        <w:sym w:font="Symbol" w:char="F0B7"/>
      </w:r>
      <w:r w:rsidRPr="00682BDD">
        <w:rPr>
          <w:rFonts w:ascii="Arial" w:hAnsi="Arial" w:cs="Arial"/>
          <w:color w:val="000000" w:themeColor="text1"/>
          <w:sz w:val="22"/>
          <w:szCs w:val="22"/>
        </w:rPr>
        <w:t xml:space="preserve"> If the researcher has justified the research design, e.g. have they discussed how they decided which method to use)? </w:t>
      </w:r>
    </w:p>
    <w:p w14:paraId="7D9BB829" w14:textId="77777777" w:rsidR="00B81D41" w:rsidRPr="00682BDD" w:rsidRDefault="00B81D41" w:rsidP="00B81D41">
      <w:pPr>
        <w:pStyle w:val="NormalWeb"/>
        <w:rPr>
          <w:rFonts w:ascii="Arial" w:hAnsi="Arial" w:cs="Arial"/>
          <w:color w:val="000000" w:themeColor="text1"/>
          <w:sz w:val="22"/>
          <w:szCs w:val="22"/>
        </w:rPr>
      </w:pPr>
      <w:r w:rsidRPr="00682BDD">
        <w:rPr>
          <w:rFonts w:ascii="Arial" w:hAnsi="Arial" w:cs="Arial"/>
          <w:color w:val="000000" w:themeColor="text1"/>
          <w:sz w:val="22"/>
          <w:szCs w:val="22"/>
        </w:rPr>
        <w:sym w:font="Wingdings" w:char="F072"/>
      </w:r>
      <w:r w:rsidRPr="00682BDD">
        <w:rPr>
          <w:rFonts w:ascii="Arial" w:hAnsi="Arial" w:cs="Arial"/>
          <w:color w:val="000000" w:themeColor="text1"/>
          <w:sz w:val="22"/>
          <w:szCs w:val="22"/>
        </w:rPr>
        <w:t xml:space="preserve">Yes         </w:t>
      </w:r>
      <w:r w:rsidRPr="00682BDD">
        <w:rPr>
          <w:rFonts w:ascii="Arial" w:hAnsi="Arial" w:cs="Arial"/>
          <w:color w:val="000000" w:themeColor="text1"/>
          <w:sz w:val="22"/>
          <w:szCs w:val="22"/>
        </w:rPr>
        <w:sym w:font="Wingdings" w:char="F072"/>
      </w:r>
      <w:r w:rsidRPr="00682BDD">
        <w:rPr>
          <w:rFonts w:ascii="Arial" w:hAnsi="Arial" w:cs="Arial"/>
          <w:color w:val="000000" w:themeColor="text1"/>
          <w:sz w:val="22"/>
          <w:szCs w:val="22"/>
        </w:rPr>
        <w:t xml:space="preserve">Can’t tell        </w:t>
      </w:r>
      <w:r w:rsidRPr="00682BDD">
        <w:rPr>
          <w:rFonts w:ascii="Arial" w:hAnsi="Arial" w:cs="Arial"/>
          <w:color w:val="000000" w:themeColor="text1"/>
          <w:sz w:val="22"/>
          <w:szCs w:val="22"/>
        </w:rPr>
        <w:sym w:font="Wingdings" w:char="F072"/>
      </w:r>
      <w:r w:rsidRPr="00682BDD">
        <w:rPr>
          <w:rFonts w:ascii="Arial" w:hAnsi="Arial" w:cs="Arial"/>
          <w:color w:val="000000" w:themeColor="text1"/>
          <w:sz w:val="22"/>
          <w:szCs w:val="22"/>
        </w:rPr>
        <w:t xml:space="preserve">No </w:t>
      </w:r>
    </w:p>
    <w:p w14:paraId="59F509D5" w14:textId="77777777" w:rsidR="00B81D41" w:rsidRPr="00682BDD" w:rsidRDefault="00B81D41" w:rsidP="00B81D41">
      <w:pPr>
        <w:pStyle w:val="NormalWeb"/>
        <w:rPr>
          <w:rFonts w:ascii="Arial" w:hAnsi="Arial" w:cs="Arial"/>
          <w:color w:val="000000" w:themeColor="text1"/>
          <w:sz w:val="22"/>
          <w:szCs w:val="22"/>
        </w:rPr>
      </w:pPr>
    </w:p>
    <w:p w14:paraId="288723D8" w14:textId="77777777" w:rsidR="00B81D41" w:rsidRPr="00682BDD" w:rsidRDefault="00B81D41" w:rsidP="00B81D41">
      <w:pPr>
        <w:pStyle w:val="NormalWeb"/>
        <w:rPr>
          <w:rFonts w:ascii="Arial" w:hAnsi="Arial" w:cs="Arial"/>
          <w:color w:val="000000" w:themeColor="text1"/>
          <w:sz w:val="22"/>
          <w:szCs w:val="22"/>
        </w:rPr>
      </w:pPr>
      <w:r w:rsidRPr="00682BDD">
        <w:rPr>
          <w:rFonts w:ascii="Arial" w:hAnsi="Arial" w:cs="Arial"/>
          <w:color w:val="000000" w:themeColor="text1"/>
          <w:sz w:val="22"/>
          <w:szCs w:val="22"/>
        </w:rPr>
        <w:t xml:space="preserve">Q4. Was the recruitment strategy appropriate to the aims of the research? </w:t>
      </w:r>
      <w:r w:rsidRPr="00682BDD">
        <w:rPr>
          <w:rFonts w:ascii="Arial" w:hAnsi="Arial" w:cs="Arial"/>
          <w:color w:val="000000" w:themeColor="text1"/>
          <w:sz w:val="22"/>
          <w:szCs w:val="22"/>
        </w:rPr>
        <w:br/>
      </w:r>
      <w:r w:rsidRPr="00682BDD">
        <w:rPr>
          <w:rFonts w:ascii="Arial" w:hAnsi="Arial" w:cs="Arial"/>
          <w:b/>
          <w:color w:val="000000" w:themeColor="text1"/>
          <w:sz w:val="22"/>
          <w:szCs w:val="22"/>
        </w:rPr>
        <w:t>HINT: Consider</w:t>
      </w:r>
      <w:r w:rsidRPr="00682BDD">
        <w:rPr>
          <w:rFonts w:ascii="Arial" w:hAnsi="Arial" w:cs="Arial"/>
          <w:color w:val="000000" w:themeColor="text1"/>
          <w:sz w:val="22"/>
          <w:szCs w:val="22"/>
        </w:rPr>
        <w:t xml:space="preserve"> </w:t>
      </w:r>
    </w:p>
    <w:p w14:paraId="6376EBC9" w14:textId="77777777" w:rsidR="00B81D41" w:rsidRPr="00682BDD" w:rsidRDefault="00B81D41" w:rsidP="00B81D41">
      <w:pPr>
        <w:pStyle w:val="NormalWeb"/>
        <w:rPr>
          <w:rFonts w:ascii="Arial" w:hAnsi="Arial" w:cs="Arial"/>
          <w:color w:val="000000" w:themeColor="text1"/>
          <w:sz w:val="22"/>
          <w:szCs w:val="22"/>
        </w:rPr>
      </w:pPr>
      <w:r w:rsidRPr="00682BDD">
        <w:rPr>
          <w:rFonts w:ascii="Arial" w:hAnsi="Arial" w:cs="Arial"/>
          <w:color w:val="000000" w:themeColor="text1"/>
          <w:sz w:val="22"/>
          <w:szCs w:val="22"/>
        </w:rPr>
        <w:sym w:font="Symbol" w:char="F0B7"/>
      </w:r>
      <w:r w:rsidRPr="00682BDD">
        <w:rPr>
          <w:rFonts w:ascii="Arial" w:hAnsi="Arial" w:cs="Arial"/>
          <w:color w:val="000000" w:themeColor="text1"/>
          <w:sz w:val="22"/>
          <w:szCs w:val="22"/>
        </w:rPr>
        <w:t xml:space="preserve">  If the researcher has explained how the participants were selected </w:t>
      </w:r>
    </w:p>
    <w:p w14:paraId="64406173" w14:textId="77777777" w:rsidR="00B81D41" w:rsidRPr="00682BDD" w:rsidRDefault="00B81D41" w:rsidP="00B81D41">
      <w:pPr>
        <w:pStyle w:val="NormalWeb"/>
        <w:rPr>
          <w:rFonts w:ascii="Arial" w:hAnsi="Arial" w:cs="Arial"/>
          <w:color w:val="000000" w:themeColor="text1"/>
          <w:sz w:val="22"/>
          <w:szCs w:val="22"/>
        </w:rPr>
      </w:pPr>
      <w:r w:rsidRPr="00682BDD">
        <w:rPr>
          <w:rFonts w:ascii="Arial" w:hAnsi="Arial" w:cs="Arial"/>
          <w:color w:val="000000" w:themeColor="text1"/>
          <w:sz w:val="22"/>
          <w:szCs w:val="22"/>
        </w:rPr>
        <w:sym w:font="Symbol" w:char="F0B7"/>
      </w:r>
      <w:r w:rsidRPr="00682BDD">
        <w:rPr>
          <w:rFonts w:ascii="Arial" w:hAnsi="Arial" w:cs="Arial"/>
          <w:color w:val="000000" w:themeColor="text1"/>
          <w:sz w:val="22"/>
          <w:szCs w:val="22"/>
        </w:rPr>
        <w:t xml:space="preserve">  If they explained why the participants they selected were the most appropriate to provide access to the type of knowledge sought by the study </w:t>
      </w:r>
    </w:p>
    <w:p w14:paraId="14E7540B" w14:textId="77777777" w:rsidR="00B81D41" w:rsidRPr="00682BDD" w:rsidRDefault="00B81D41" w:rsidP="00B81D41">
      <w:pPr>
        <w:pStyle w:val="NormalWeb"/>
        <w:rPr>
          <w:rFonts w:ascii="Arial" w:hAnsi="Arial" w:cs="Arial"/>
          <w:color w:val="000000" w:themeColor="text1"/>
          <w:sz w:val="22"/>
          <w:szCs w:val="22"/>
        </w:rPr>
      </w:pPr>
      <w:r w:rsidRPr="00682BDD">
        <w:rPr>
          <w:rFonts w:ascii="Arial" w:hAnsi="Arial" w:cs="Arial"/>
          <w:color w:val="000000" w:themeColor="text1"/>
          <w:sz w:val="22"/>
          <w:szCs w:val="22"/>
        </w:rPr>
        <w:sym w:font="Symbol" w:char="F0B7"/>
      </w:r>
      <w:r w:rsidRPr="00682BDD">
        <w:rPr>
          <w:rFonts w:ascii="Arial" w:hAnsi="Arial" w:cs="Arial"/>
          <w:color w:val="000000" w:themeColor="text1"/>
          <w:sz w:val="22"/>
          <w:szCs w:val="22"/>
        </w:rPr>
        <w:t xml:space="preserve">  If there are any discussions around recruitment (e.g. why some people chose not to take part) </w:t>
      </w:r>
    </w:p>
    <w:p w14:paraId="098FE69E" w14:textId="77777777" w:rsidR="00B81D41" w:rsidRPr="00682BDD" w:rsidRDefault="00B81D41" w:rsidP="00B81D41">
      <w:pPr>
        <w:pStyle w:val="NormalWeb"/>
        <w:rPr>
          <w:rFonts w:ascii="Arial" w:hAnsi="Arial" w:cs="Arial"/>
          <w:color w:val="000000" w:themeColor="text1"/>
          <w:sz w:val="22"/>
          <w:szCs w:val="22"/>
        </w:rPr>
      </w:pPr>
      <w:r w:rsidRPr="00682BDD">
        <w:rPr>
          <w:rFonts w:ascii="Arial" w:hAnsi="Arial" w:cs="Arial"/>
          <w:color w:val="000000" w:themeColor="text1"/>
          <w:sz w:val="22"/>
          <w:szCs w:val="22"/>
        </w:rPr>
        <w:sym w:font="Wingdings" w:char="F072"/>
      </w:r>
      <w:r w:rsidRPr="00682BDD">
        <w:rPr>
          <w:rFonts w:ascii="Arial" w:hAnsi="Arial" w:cs="Arial"/>
          <w:color w:val="000000" w:themeColor="text1"/>
          <w:sz w:val="22"/>
          <w:szCs w:val="22"/>
        </w:rPr>
        <w:t xml:space="preserve">Yes         </w:t>
      </w:r>
      <w:r w:rsidRPr="00682BDD">
        <w:rPr>
          <w:rFonts w:ascii="Arial" w:hAnsi="Arial" w:cs="Arial"/>
          <w:color w:val="000000" w:themeColor="text1"/>
          <w:sz w:val="22"/>
          <w:szCs w:val="22"/>
        </w:rPr>
        <w:sym w:font="Wingdings" w:char="F072"/>
      </w:r>
      <w:r w:rsidRPr="00682BDD">
        <w:rPr>
          <w:rFonts w:ascii="Arial" w:hAnsi="Arial" w:cs="Arial"/>
          <w:color w:val="000000" w:themeColor="text1"/>
          <w:sz w:val="22"/>
          <w:szCs w:val="22"/>
        </w:rPr>
        <w:t xml:space="preserve">Can’t tell         </w:t>
      </w:r>
      <w:r w:rsidRPr="00682BDD">
        <w:rPr>
          <w:rFonts w:ascii="Arial" w:hAnsi="Arial" w:cs="Arial"/>
          <w:color w:val="000000" w:themeColor="text1"/>
          <w:sz w:val="22"/>
          <w:szCs w:val="22"/>
        </w:rPr>
        <w:sym w:font="Wingdings" w:char="F072"/>
      </w:r>
      <w:r w:rsidRPr="00682BDD">
        <w:rPr>
          <w:rFonts w:ascii="Arial" w:hAnsi="Arial" w:cs="Arial"/>
          <w:color w:val="000000" w:themeColor="text1"/>
          <w:sz w:val="22"/>
          <w:szCs w:val="22"/>
        </w:rPr>
        <w:t xml:space="preserve">No </w:t>
      </w:r>
    </w:p>
    <w:p w14:paraId="708EECD9" w14:textId="77777777" w:rsidR="00B81D41" w:rsidRPr="00682BDD" w:rsidRDefault="00B81D41" w:rsidP="00B81D41">
      <w:pPr>
        <w:pStyle w:val="NormalWeb"/>
        <w:rPr>
          <w:rFonts w:ascii="Arial" w:hAnsi="Arial" w:cs="Arial"/>
          <w:color w:val="000000" w:themeColor="text1"/>
          <w:sz w:val="22"/>
          <w:szCs w:val="22"/>
        </w:rPr>
      </w:pPr>
    </w:p>
    <w:p w14:paraId="36213C8A" w14:textId="77777777" w:rsidR="00B81D41" w:rsidRPr="00682BDD" w:rsidRDefault="00B81D41" w:rsidP="00B81D41">
      <w:pPr>
        <w:pStyle w:val="NormalWeb"/>
        <w:rPr>
          <w:rFonts w:ascii="Arial" w:hAnsi="Arial" w:cs="Arial"/>
          <w:color w:val="000000" w:themeColor="text1"/>
          <w:sz w:val="22"/>
          <w:szCs w:val="22"/>
        </w:rPr>
      </w:pPr>
      <w:r w:rsidRPr="00682BDD">
        <w:rPr>
          <w:rFonts w:ascii="Arial" w:hAnsi="Arial" w:cs="Arial"/>
          <w:color w:val="000000" w:themeColor="text1"/>
          <w:sz w:val="22"/>
          <w:szCs w:val="22"/>
        </w:rPr>
        <w:t xml:space="preserve">Q5. Was the data collected in a way that addressed the research issue? </w:t>
      </w:r>
      <w:r w:rsidRPr="00682BDD">
        <w:rPr>
          <w:rFonts w:ascii="Arial" w:hAnsi="Arial" w:cs="Arial"/>
          <w:color w:val="000000" w:themeColor="text1"/>
          <w:sz w:val="22"/>
          <w:szCs w:val="22"/>
        </w:rPr>
        <w:br/>
      </w:r>
      <w:r w:rsidRPr="00682BDD">
        <w:rPr>
          <w:rFonts w:ascii="Arial" w:hAnsi="Arial" w:cs="Arial"/>
          <w:b/>
          <w:color w:val="000000" w:themeColor="text1"/>
          <w:sz w:val="22"/>
          <w:szCs w:val="22"/>
        </w:rPr>
        <w:t>HINT: Consider</w:t>
      </w:r>
      <w:r w:rsidRPr="00682BDD">
        <w:rPr>
          <w:rFonts w:ascii="Arial" w:hAnsi="Arial" w:cs="Arial"/>
          <w:color w:val="000000" w:themeColor="text1"/>
          <w:sz w:val="22"/>
          <w:szCs w:val="22"/>
        </w:rPr>
        <w:t xml:space="preserve"> </w:t>
      </w:r>
    </w:p>
    <w:p w14:paraId="341C4FC7" w14:textId="77777777" w:rsidR="00B81D41" w:rsidRPr="00682BDD" w:rsidRDefault="00B81D41" w:rsidP="00B81D41">
      <w:pPr>
        <w:pStyle w:val="NormalWeb"/>
        <w:rPr>
          <w:rFonts w:ascii="Arial" w:hAnsi="Arial" w:cs="Arial"/>
          <w:color w:val="000000" w:themeColor="text1"/>
          <w:sz w:val="22"/>
          <w:szCs w:val="22"/>
        </w:rPr>
      </w:pPr>
      <w:r w:rsidRPr="00682BDD">
        <w:rPr>
          <w:rFonts w:ascii="Arial" w:hAnsi="Arial" w:cs="Arial"/>
          <w:color w:val="000000" w:themeColor="text1"/>
          <w:sz w:val="22"/>
          <w:szCs w:val="22"/>
        </w:rPr>
        <w:sym w:font="Symbol" w:char="F0B7"/>
      </w:r>
      <w:r w:rsidRPr="00682BDD">
        <w:rPr>
          <w:rFonts w:ascii="Arial" w:hAnsi="Arial" w:cs="Arial"/>
          <w:color w:val="000000" w:themeColor="text1"/>
          <w:sz w:val="22"/>
          <w:szCs w:val="22"/>
        </w:rPr>
        <w:t xml:space="preserve">  If the setting for data collection was justified </w:t>
      </w:r>
    </w:p>
    <w:p w14:paraId="3D2D505F" w14:textId="77777777" w:rsidR="00B81D41" w:rsidRPr="00682BDD" w:rsidRDefault="00B81D41" w:rsidP="00B81D41">
      <w:pPr>
        <w:pStyle w:val="NormalWeb"/>
        <w:rPr>
          <w:rFonts w:ascii="Arial" w:hAnsi="Arial" w:cs="Arial"/>
          <w:color w:val="000000" w:themeColor="text1"/>
          <w:sz w:val="22"/>
          <w:szCs w:val="22"/>
        </w:rPr>
      </w:pPr>
      <w:r w:rsidRPr="00682BDD">
        <w:rPr>
          <w:rFonts w:ascii="Arial" w:hAnsi="Arial" w:cs="Arial"/>
          <w:color w:val="000000" w:themeColor="text1"/>
          <w:sz w:val="22"/>
          <w:szCs w:val="22"/>
        </w:rPr>
        <w:sym w:font="Symbol" w:char="F0B7"/>
      </w:r>
      <w:r w:rsidRPr="00682BDD">
        <w:rPr>
          <w:rFonts w:ascii="Arial" w:hAnsi="Arial" w:cs="Arial"/>
          <w:color w:val="000000" w:themeColor="text1"/>
          <w:sz w:val="22"/>
          <w:szCs w:val="22"/>
        </w:rPr>
        <w:t xml:space="preserve">  If it is clear how data were collected (e.g. focus group, semi-structured interview etc.) </w:t>
      </w:r>
    </w:p>
    <w:p w14:paraId="0E712681" w14:textId="77777777" w:rsidR="00B81D41" w:rsidRPr="00682BDD" w:rsidRDefault="00B81D41" w:rsidP="00B81D41">
      <w:pPr>
        <w:pStyle w:val="NormalWeb"/>
        <w:rPr>
          <w:rFonts w:ascii="Arial" w:hAnsi="Arial" w:cs="Arial"/>
          <w:color w:val="000000" w:themeColor="text1"/>
          <w:sz w:val="22"/>
          <w:szCs w:val="22"/>
        </w:rPr>
      </w:pPr>
      <w:r w:rsidRPr="00682BDD">
        <w:rPr>
          <w:rFonts w:ascii="Arial" w:hAnsi="Arial" w:cs="Arial"/>
          <w:color w:val="000000" w:themeColor="text1"/>
          <w:sz w:val="22"/>
          <w:szCs w:val="22"/>
        </w:rPr>
        <w:sym w:font="Symbol" w:char="F0B7"/>
      </w:r>
      <w:r w:rsidRPr="00682BDD">
        <w:rPr>
          <w:rFonts w:ascii="Arial" w:hAnsi="Arial" w:cs="Arial"/>
          <w:color w:val="000000" w:themeColor="text1"/>
          <w:sz w:val="22"/>
          <w:szCs w:val="22"/>
        </w:rPr>
        <w:t xml:space="preserve">  If the researcher has justified the methods chosen </w:t>
      </w:r>
    </w:p>
    <w:p w14:paraId="25DEDC1C" w14:textId="77777777" w:rsidR="00B81D41" w:rsidRPr="00682BDD" w:rsidRDefault="00B81D41" w:rsidP="00B81D41">
      <w:pPr>
        <w:pStyle w:val="NormalWeb"/>
        <w:rPr>
          <w:rFonts w:ascii="Arial" w:hAnsi="Arial" w:cs="Arial"/>
          <w:color w:val="000000" w:themeColor="text1"/>
          <w:sz w:val="22"/>
          <w:szCs w:val="22"/>
        </w:rPr>
      </w:pPr>
      <w:r w:rsidRPr="00682BDD">
        <w:rPr>
          <w:rFonts w:ascii="Arial" w:hAnsi="Arial" w:cs="Arial"/>
          <w:color w:val="000000" w:themeColor="text1"/>
          <w:sz w:val="22"/>
          <w:szCs w:val="22"/>
        </w:rPr>
        <w:sym w:font="Symbol" w:char="F0B7"/>
      </w:r>
      <w:r w:rsidRPr="00682BDD">
        <w:rPr>
          <w:rFonts w:ascii="Arial" w:hAnsi="Arial" w:cs="Arial"/>
          <w:color w:val="000000" w:themeColor="text1"/>
          <w:sz w:val="22"/>
          <w:szCs w:val="22"/>
        </w:rPr>
        <w:t xml:space="preserve">  If the researcher has made the methods explicit, e.g. for interview method, is there an indication of how interviews were conducted, or did they use a topic guide)? </w:t>
      </w:r>
    </w:p>
    <w:p w14:paraId="71AEEF51" w14:textId="77777777" w:rsidR="00B81D41" w:rsidRPr="00682BDD" w:rsidRDefault="00B81D41" w:rsidP="00B81D41">
      <w:pPr>
        <w:pStyle w:val="NormalWeb"/>
        <w:rPr>
          <w:rFonts w:ascii="Arial" w:hAnsi="Arial" w:cs="Arial"/>
          <w:color w:val="000000" w:themeColor="text1"/>
          <w:sz w:val="22"/>
          <w:szCs w:val="22"/>
        </w:rPr>
      </w:pPr>
      <w:r w:rsidRPr="00682BDD">
        <w:rPr>
          <w:rFonts w:ascii="Arial" w:hAnsi="Arial" w:cs="Arial"/>
          <w:color w:val="000000" w:themeColor="text1"/>
          <w:sz w:val="22"/>
          <w:szCs w:val="22"/>
        </w:rPr>
        <w:sym w:font="Symbol" w:char="F0B7"/>
      </w:r>
      <w:r w:rsidRPr="00682BDD">
        <w:rPr>
          <w:rFonts w:ascii="Arial" w:hAnsi="Arial" w:cs="Arial"/>
          <w:color w:val="000000" w:themeColor="text1"/>
          <w:sz w:val="22"/>
          <w:szCs w:val="22"/>
        </w:rPr>
        <w:t xml:space="preserve">  If methods were modified during the study. If so, has the researcher explained how and why? </w:t>
      </w:r>
    </w:p>
    <w:p w14:paraId="5F1FEBC3" w14:textId="77777777" w:rsidR="00B81D41" w:rsidRPr="00682BDD" w:rsidRDefault="00B81D41" w:rsidP="00B81D41">
      <w:pPr>
        <w:pStyle w:val="NormalWeb"/>
        <w:rPr>
          <w:rFonts w:ascii="Arial" w:hAnsi="Arial" w:cs="Arial"/>
          <w:color w:val="000000" w:themeColor="text1"/>
          <w:sz w:val="22"/>
          <w:szCs w:val="22"/>
        </w:rPr>
      </w:pPr>
      <w:r w:rsidRPr="00682BDD">
        <w:rPr>
          <w:rFonts w:ascii="Arial" w:hAnsi="Arial" w:cs="Arial"/>
          <w:color w:val="000000" w:themeColor="text1"/>
          <w:sz w:val="22"/>
          <w:szCs w:val="22"/>
        </w:rPr>
        <w:sym w:font="Symbol" w:char="F0B7"/>
      </w:r>
      <w:r w:rsidRPr="00682BDD">
        <w:rPr>
          <w:rFonts w:ascii="Arial" w:hAnsi="Arial" w:cs="Arial"/>
          <w:color w:val="000000" w:themeColor="text1"/>
          <w:sz w:val="22"/>
          <w:szCs w:val="22"/>
        </w:rPr>
        <w:t xml:space="preserve">  If the form of data is clear (e.g. tape recordings, video material, notes </w:t>
      </w:r>
      <w:proofErr w:type="spellStart"/>
      <w:r w:rsidRPr="00682BDD">
        <w:rPr>
          <w:rFonts w:ascii="Arial" w:hAnsi="Arial" w:cs="Arial"/>
          <w:color w:val="000000" w:themeColor="text1"/>
          <w:sz w:val="22"/>
          <w:szCs w:val="22"/>
        </w:rPr>
        <w:t>etc</w:t>
      </w:r>
      <w:proofErr w:type="spellEnd"/>
      <w:r w:rsidRPr="00682BDD">
        <w:rPr>
          <w:rFonts w:ascii="Arial" w:hAnsi="Arial" w:cs="Arial"/>
          <w:color w:val="000000" w:themeColor="text1"/>
          <w:sz w:val="22"/>
          <w:szCs w:val="22"/>
        </w:rPr>
        <w:t xml:space="preserve">) </w:t>
      </w:r>
    </w:p>
    <w:p w14:paraId="66A4830F" w14:textId="77777777" w:rsidR="00B81D41" w:rsidRPr="00682BDD" w:rsidRDefault="00B81D41" w:rsidP="00B81D41">
      <w:pPr>
        <w:pStyle w:val="NormalWeb"/>
        <w:rPr>
          <w:rFonts w:ascii="Arial" w:hAnsi="Arial" w:cs="Arial"/>
          <w:color w:val="000000" w:themeColor="text1"/>
          <w:sz w:val="22"/>
          <w:szCs w:val="22"/>
        </w:rPr>
      </w:pPr>
      <w:r w:rsidRPr="00682BDD">
        <w:rPr>
          <w:rFonts w:ascii="Arial" w:hAnsi="Arial" w:cs="Arial"/>
          <w:color w:val="000000" w:themeColor="text1"/>
          <w:sz w:val="22"/>
          <w:szCs w:val="22"/>
        </w:rPr>
        <w:sym w:font="Symbol" w:char="F0B7"/>
      </w:r>
      <w:r w:rsidRPr="00682BDD">
        <w:rPr>
          <w:rFonts w:ascii="Arial" w:hAnsi="Arial" w:cs="Arial"/>
          <w:color w:val="000000" w:themeColor="text1"/>
          <w:sz w:val="22"/>
          <w:szCs w:val="22"/>
        </w:rPr>
        <w:t xml:space="preserve">  If the researcher has discussed saturation of data  </w:t>
      </w:r>
    </w:p>
    <w:p w14:paraId="5044D3E1" w14:textId="77777777" w:rsidR="00B81D41" w:rsidRPr="00682BDD" w:rsidRDefault="00B81D41" w:rsidP="00B81D41">
      <w:pPr>
        <w:pStyle w:val="NormalWeb"/>
        <w:rPr>
          <w:rFonts w:ascii="Arial" w:hAnsi="Arial" w:cs="Arial"/>
          <w:color w:val="000000" w:themeColor="text1"/>
          <w:sz w:val="22"/>
          <w:szCs w:val="22"/>
        </w:rPr>
      </w:pPr>
      <w:r w:rsidRPr="00682BDD">
        <w:rPr>
          <w:rFonts w:ascii="Arial" w:hAnsi="Arial" w:cs="Arial"/>
          <w:color w:val="000000" w:themeColor="text1"/>
          <w:sz w:val="22"/>
          <w:szCs w:val="22"/>
        </w:rPr>
        <w:sym w:font="Wingdings" w:char="F072"/>
      </w:r>
      <w:r w:rsidRPr="00682BDD">
        <w:rPr>
          <w:rFonts w:ascii="Arial" w:hAnsi="Arial" w:cs="Arial"/>
          <w:color w:val="000000" w:themeColor="text1"/>
          <w:sz w:val="22"/>
          <w:szCs w:val="22"/>
        </w:rPr>
        <w:t xml:space="preserve">Yes         </w:t>
      </w:r>
      <w:r w:rsidRPr="00682BDD">
        <w:rPr>
          <w:rFonts w:ascii="Arial" w:hAnsi="Arial" w:cs="Arial"/>
          <w:color w:val="000000" w:themeColor="text1"/>
          <w:sz w:val="22"/>
          <w:szCs w:val="22"/>
        </w:rPr>
        <w:sym w:font="Wingdings" w:char="F072"/>
      </w:r>
      <w:r w:rsidRPr="00682BDD">
        <w:rPr>
          <w:rFonts w:ascii="Arial" w:hAnsi="Arial" w:cs="Arial"/>
          <w:color w:val="000000" w:themeColor="text1"/>
          <w:sz w:val="22"/>
          <w:szCs w:val="22"/>
        </w:rPr>
        <w:t xml:space="preserve">Can’t tell         </w:t>
      </w:r>
      <w:r w:rsidRPr="00682BDD">
        <w:rPr>
          <w:rFonts w:ascii="Arial" w:hAnsi="Arial" w:cs="Arial"/>
          <w:color w:val="000000" w:themeColor="text1"/>
          <w:sz w:val="22"/>
          <w:szCs w:val="22"/>
        </w:rPr>
        <w:sym w:font="Wingdings" w:char="F072"/>
      </w:r>
      <w:r w:rsidRPr="00682BDD">
        <w:rPr>
          <w:rFonts w:ascii="Arial" w:hAnsi="Arial" w:cs="Arial"/>
          <w:color w:val="000000" w:themeColor="text1"/>
          <w:sz w:val="22"/>
          <w:szCs w:val="22"/>
        </w:rPr>
        <w:t xml:space="preserve">No </w:t>
      </w:r>
    </w:p>
    <w:p w14:paraId="7B813B1F" w14:textId="77777777" w:rsidR="00B81D41" w:rsidRPr="00682BDD" w:rsidRDefault="00B81D41" w:rsidP="00B81D41">
      <w:pPr>
        <w:pStyle w:val="NormalWeb"/>
        <w:rPr>
          <w:rFonts w:ascii="Arial" w:hAnsi="Arial" w:cs="Arial"/>
          <w:color w:val="000000" w:themeColor="text1"/>
          <w:sz w:val="22"/>
          <w:szCs w:val="22"/>
        </w:rPr>
      </w:pPr>
    </w:p>
    <w:p w14:paraId="35460DCC" w14:textId="77777777" w:rsidR="000F7843" w:rsidRDefault="000F7843" w:rsidP="00B81D41">
      <w:pPr>
        <w:pStyle w:val="NormalWeb"/>
        <w:rPr>
          <w:rFonts w:ascii="Arial" w:hAnsi="Arial" w:cs="Arial"/>
          <w:color w:val="000000" w:themeColor="text1"/>
          <w:sz w:val="22"/>
          <w:szCs w:val="22"/>
        </w:rPr>
      </w:pPr>
    </w:p>
    <w:p w14:paraId="27C6130B" w14:textId="77777777" w:rsidR="00B81D41" w:rsidRPr="00682BDD" w:rsidRDefault="00B81D41" w:rsidP="00B81D41">
      <w:pPr>
        <w:pStyle w:val="NormalWeb"/>
        <w:rPr>
          <w:rFonts w:ascii="Arial" w:hAnsi="Arial" w:cs="Arial"/>
          <w:color w:val="000000" w:themeColor="text1"/>
          <w:sz w:val="22"/>
          <w:szCs w:val="22"/>
        </w:rPr>
      </w:pPr>
      <w:r w:rsidRPr="00682BDD">
        <w:rPr>
          <w:rFonts w:ascii="Arial" w:hAnsi="Arial" w:cs="Arial"/>
          <w:color w:val="000000" w:themeColor="text1"/>
          <w:sz w:val="22"/>
          <w:szCs w:val="22"/>
        </w:rPr>
        <w:lastRenderedPageBreak/>
        <w:t xml:space="preserve">Q6. Has the relationship between researcher and participants been adequately considered? </w:t>
      </w:r>
      <w:r w:rsidRPr="00682BDD">
        <w:rPr>
          <w:rFonts w:ascii="Arial" w:hAnsi="Arial" w:cs="Arial"/>
          <w:b/>
          <w:color w:val="000000" w:themeColor="text1"/>
          <w:sz w:val="22"/>
          <w:szCs w:val="22"/>
        </w:rPr>
        <w:t xml:space="preserve">HINT: Consider </w:t>
      </w:r>
    </w:p>
    <w:p w14:paraId="74D54D5B" w14:textId="77777777" w:rsidR="00B81D41" w:rsidRPr="00682BDD" w:rsidRDefault="00B81D41" w:rsidP="00B81D41">
      <w:pPr>
        <w:pStyle w:val="NormalWeb"/>
        <w:rPr>
          <w:rFonts w:ascii="Arial" w:hAnsi="Arial" w:cs="Arial"/>
          <w:color w:val="000000" w:themeColor="text1"/>
          <w:sz w:val="22"/>
          <w:szCs w:val="22"/>
        </w:rPr>
      </w:pPr>
      <w:r w:rsidRPr="00682BDD">
        <w:rPr>
          <w:rFonts w:ascii="Arial" w:hAnsi="Arial" w:cs="Arial"/>
          <w:color w:val="000000" w:themeColor="text1"/>
          <w:sz w:val="22"/>
          <w:szCs w:val="22"/>
        </w:rPr>
        <w:sym w:font="Symbol" w:char="F0B7"/>
      </w:r>
      <w:r w:rsidRPr="00682BDD">
        <w:rPr>
          <w:rFonts w:ascii="Arial" w:hAnsi="Arial" w:cs="Arial"/>
          <w:color w:val="000000" w:themeColor="text1"/>
          <w:sz w:val="22"/>
          <w:szCs w:val="22"/>
        </w:rPr>
        <w:t xml:space="preserve">  If the researcher critically examined their own role, potential bias and influence during</w:t>
      </w:r>
      <w:r w:rsidRPr="00682BDD">
        <w:rPr>
          <w:rFonts w:ascii="Arial" w:hAnsi="Arial" w:cs="Arial"/>
          <w:color w:val="000000" w:themeColor="text1"/>
          <w:sz w:val="22"/>
          <w:szCs w:val="22"/>
        </w:rPr>
        <w:br/>
      </w:r>
      <w:r w:rsidRPr="00682BDD">
        <w:rPr>
          <w:rFonts w:ascii="Arial" w:hAnsi="Arial" w:cs="Arial"/>
          <w:color w:val="000000" w:themeColor="text1"/>
          <w:sz w:val="22"/>
          <w:szCs w:val="22"/>
        </w:rPr>
        <w:br/>
        <w:t>(a) Formulation of the research questions</w:t>
      </w:r>
      <w:r w:rsidRPr="00682BDD">
        <w:rPr>
          <w:rFonts w:ascii="Arial" w:hAnsi="Arial" w:cs="Arial"/>
          <w:color w:val="000000" w:themeColor="text1"/>
          <w:sz w:val="22"/>
          <w:szCs w:val="22"/>
        </w:rPr>
        <w:br/>
        <w:t xml:space="preserve">(b) Data collection, including sample recruitment and choice of location </w:t>
      </w:r>
    </w:p>
    <w:p w14:paraId="36059D63" w14:textId="77777777" w:rsidR="00B81D41" w:rsidRPr="00682BDD" w:rsidRDefault="00B81D41" w:rsidP="00B81D41">
      <w:pPr>
        <w:pStyle w:val="NormalWeb"/>
        <w:rPr>
          <w:rFonts w:ascii="Arial" w:hAnsi="Arial" w:cs="Arial"/>
          <w:color w:val="000000" w:themeColor="text1"/>
          <w:sz w:val="22"/>
          <w:szCs w:val="22"/>
        </w:rPr>
      </w:pPr>
      <w:r w:rsidRPr="00682BDD">
        <w:rPr>
          <w:rFonts w:ascii="Arial" w:hAnsi="Arial" w:cs="Arial"/>
          <w:color w:val="000000" w:themeColor="text1"/>
          <w:sz w:val="22"/>
          <w:szCs w:val="22"/>
        </w:rPr>
        <w:sym w:font="Symbol" w:char="F0B7"/>
      </w:r>
      <w:r w:rsidRPr="00682BDD">
        <w:rPr>
          <w:rFonts w:ascii="Arial" w:hAnsi="Arial" w:cs="Arial"/>
          <w:color w:val="000000" w:themeColor="text1"/>
          <w:sz w:val="22"/>
          <w:szCs w:val="22"/>
        </w:rPr>
        <w:t xml:space="preserve">  How the researcher responded to events during the study and whether they considered the implications of any changes in the research design </w:t>
      </w:r>
    </w:p>
    <w:p w14:paraId="1073A63A" w14:textId="77777777" w:rsidR="00B81D41" w:rsidRPr="00682BDD" w:rsidRDefault="00B81D41" w:rsidP="00B81D41">
      <w:pPr>
        <w:pStyle w:val="NormalWeb"/>
        <w:rPr>
          <w:rFonts w:ascii="Arial" w:hAnsi="Arial" w:cs="Arial"/>
          <w:color w:val="000000" w:themeColor="text1"/>
          <w:sz w:val="22"/>
          <w:szCs w:val="22"/>
        </w:rPr>
      </w:pPr>
      <w:r w:rsidRPr="00682BDD">
        <w:rPr>
          <w:rFonts w:ascii="Arial" w:hAnsi="Arial" w:cs="Arial"/>
          <w:color w:val="000000" w:themeColor="text1"/>
          <w:sz w:val="22"/>
          <w:szCs w:val="22"/>
        </w:rPr>
        <w:sym w:font="Wingdings" w:char="F072"/>
      </w:r>
      <w:r w:rsidRPr="00682BDD">
        <w:rPr>
          <w:rFonts w:ascii="Arial" w:hAnsi="Arial" w:cs="Arial"/>
          <w:color w:val="000000" w:themeColor="text1"/>
          <w:sz w:val="22"/>
          <w:szCs w:val="22"/>
        </w:rPr>
        <w:t xml:space="preserve">Yes       </w:t>
      </w:r>
      <w:r w:rsidRPr="00682BDD">
        <w:rPr>
          <w:rFonts w:ascii="Arial" w:hAnsi="Arial" w:cs="Arial"/>
          <w:color w:val="000000" w:themeColor="text1"/>
          <w:sz w:val="22"/>
          <w:szCs w:val="22"/>
        </w:rPr>
        <w:sym w:font="Wingdings" w:char="F072"/>
      </w:r>
      <w:r w:rsidRPr="00682BDD">
        <w:rPr>
          <w:rFonts w:ascii="Arial" w:hAnsi="Arial" w:cs="Arial"/>
          <w:color w:val="000000" w:themeColor="text1"/>
          <w:sz w:val="22"/>
          <w:szCs w:val="22"/>
        </w:rPr>
        <w:t xml:space="preserve">Can’t tell       </w:t>
      </w:r>
      <w:r w:rsidRPr="00682BDD">
        <w:rPr>
          <w:rFonts w:ascii="Arial" w:hAnsi="Arial" w:cs="Arial"/>
          <w:color w:val="000000" w:themeColor="text1"/>
          <w:sz w:val="22"/>
          <w:szCs w:val="22"/>
        </w:rPr>
        <w:sym w:font="Wingdings" w:char="F072"/>
      </w:r>
      <w:r w:rsidRPr="00682BDD">
        <w:rPr>
          <w:rFonts w:ascii="Arial" w:hAnsi="Arial" w:cs="Arial"/>
          <w:color w:val="000000" w:themeColor="text1"/>
          <w:sz w:val="22"/>
          <w:szCs w:val="22"/>
        </w:rPr>
        <w:t xml:space="preserve">No </w:t>
      </w:r>
    </w:p>
    <w:p w14:paraId="3FBCA895" w14:textId="77777777" w:rsidR="00B81D41" w:rsidRPr="00682BDD" w:rsidRDefault="00B81D41" w:rsidP="00B81D41">
      <w:pPr>
        <w:pStyle w:val="NormalWeb"/>
        <w:ind w:left="720"/>
        <w:rPr>
          <w:rFonts w:ascii="Arial" w:hAnsi="Arial" w:cs="Arial"/>
          <w:color w:val="000000" w:themeColor="text1"/>
          <w:sz w:val="22"/>
          <w:szCs w:val="22"/>
        </w:rPr>
      </w:pPr>
    </w:p>
    <w:p w14:paraId="439C27BB" w14:textId="77777777" w:rsidR="00B81D41" w:rsidRPr="00682BDD" w:rsidRDefault="00B81D41" w:rsidP="00B81D41">
      <w:pPr>
        <w:pStyle w:val="NormalWeb"/>
        <w:rPr>
          <w:rFonts w:ascii="Arial" w:hAnsi="Arial" w:cs="Arial"/>
          <w:color w:val="000000" w:themeColor="text1"/>
          <w:sz w:val="22"/>
          <w:szCs w:val="22"/>
        </w:rPr>
      </w:pPr>
      <w:r w:rsidRPr="00682BDD">
        <w:rPr>
          <w:rFonts w:ascii="Arial" w:hAnsi="Arial" w:cs="Arial"/>
          <w:color w:val="000000" w:themeColor="text1"/>
          <w:sz w:val="22"/>
          <w:szCs w:val="22"/>
        </w:rPr>
        <w:t xml:space="preserve">Q7. Have ethical issues been taken into consideration? </w:t>
      </w:r>
      <w:r w:rsidRPr="00682BDD">
        <w:rPr>
          <w:rFonts w:ascii="Arial" w:hAnsi="Arial" w:cs="Arial"/>
          <w:color w:val="000000" w:themeColor="text1"/>
          <w:sz w:val="22"/>
          <w:szCs w:val="22"/>
        </w:rPr>
        <w:br/>
      </w:r>
      <w:r w:rsidRPr="00682BDD">
        <w:rPr>
          <w:rFonts w:ascii="Arial" w:hAnsi="Arial" w:cs="Arial"/>
          <w:b/>
          <w:color w:val="000000" w:themeColor="text1"/>
          <w:sz w:val="22"/>
          <w:szCs w:val="22"/>
        </w:rPr>
        <w:t xml:space="preserve">HINT: Consider </w:t>
      </w:r>
    </w:p>
    <w:p w14:paraId="58AD1556" w14:textId="77777777" w:rsidR="00B81D41" w:rsidRPr="00682BDD" w:rsidRDefault="00B81D41" w:rsidP="00B81D41">
      <w:pPr>
        <w:pStyle w:val="NormalWeb"/>
        <w:rPr>
          <w:rFonts w:ascii="Arial" w:hAnsi="Arial" w:cs="Arial"/>
          <w:color w:val="000000" w:themeColor="text1"/>
          <w:sz w:val="22"/>
          <w:szCs w:val="22"/>
        </w:rPr>
      </w:pPr>
      <w:r w:rsidRPr="00682BDD">
        <w:rPr>
          <w:rFonts w:ascii="Arial" w:hAnsi="Arial" w:cs="Arial"/>
          <w:color w:val="000000" w:themeColor="text1"/>
          <w:sz w:val="22"/>
          <w:szCs w:val="22"/>
        </w:rPr>
        <w:sym w:font="Symbol" w:char="F0B7"/>
      </w:r>
      <w:r w:rsidRPr="00682BDD">
        <w:rPr>
          <w:rFonts w:ascii="Arial" w:hAnsi="Arial" w:cs="Arial"/>
          <w:color w:val="000000" w:themeColor="text1"/>
          <w:sz w:val="22"/>
          <w:szCs w:val="22"/>
        </w:rPr>
        <w:t xml:space="preserve">  If there are sufficient details of how the research was explained to participants for the reader to assess whether ethical standards were maintained </w:t>
      </w:r>
    </w:p>
    <w:p w14:paraId="03186D5F" w14:textId="77777777" w:rsidR="00B81D41" w:rsidRPr="00682BDD" w:rsidRDefault="00B81D41" w:rsidP="00B81D41">
      <w:pPr>
        <w:pStyle w:val="NormalWeb"/>
        <w:rPr>
          <w:rFonts w:ascii="Arial" w:hAnsi="Arial" w:cs="Arial"/>
          <w:color w:val="000000" w:themeColor="text1"/>
          <w:sz w:val="22"/>
          <w:szCs w:val="22"/>
        </w:rPr>
      </w:pPr>
      <w:r w:rsidRPr="00682BDD">
        <w:rPr>
          <w:rFonts w:ascii="Arial" w:hAnsi="Arial" w:cs="Arial"/>
          <w:color w:val="000000" w:themeColor="text1"/>
          <w:sz w:val="22"/>
          <w:szCs w:val="22"/>
        </w:rPr>
        <w:sym w:font="Symbol" w:char="F0B7"/>
      </w:r>
      <w:r w:rsidRPr="00682BDD">
        <w:rPr>
          <w:rFonts w:ascii="Arial" w:hAnsi="Arial" w:cs="Arial"/>
          <w:color w:val="000000" w:themeColor="text1"/>
          <w:sz w:val="22"/>
          <w:szCs w:val="22"/>
        </w:rPr>
        <w:t xml:space="preserve">  If the researcher has discussed issues raised by the study (</w:t>
      </w:r>
      <w:proofErr w:type="spellStart"/>
      <w:r w:rsidRPr="00682BDD">
        <w:rPr>
          <w:rFonts w:ascii="Arial" w:hAnsi="Arial" w:cs="Arial"/>
          <w:color w:val="000000" w:themeColor="text1"/>
          <w:sz w:val="22"/>
          <w:szCs w:val="22"/>
        </w:rPr>
        <w:t>e.g</w:t>
      </w:r>
      <w:proofErr w:type="spellEnd"/>
      <w:r w:rsidRPr="00682BDD">
        <w:rPr>
          <w:rFonts w:ascii="Arial" w:hAnsi="Arial" w:cs="Arial"/>
          <w:color w:val="000000" w:themeColor="text1"/>
          <w:sz w:val="22"/>
          <w:szCs w:val="22"/>
        </w:rPr>
        <w:t xml:space="preserve">), issues around informed consent or confidentiality or how they have handled the effects of the study on the participants during and after the study) </w:t>
      </w:r>
    </w:p>
    <w:p w14:paraId="5B2882EB" w14:textId="77777777" w:rsidR="00B81D41" w:rsidRPr="00682BDD" w:rsidRDefault="00B81D41" w:rsidP="00B81D41">
      <w:pPr>
        <w:pStyle w:val="NormalWeb"/>
        <w:rPr>
          <w:rFonts w:ascii="Arial" w:hAnsi="Arial" w:cs="Arial"/>
          <w:color w:val="000000" w:themeColor="text1"/>
          <w:sz w:val="22"/>
          <w:szCs w:val="22"/>
        </w:rPr>
      </w:pPr>
      <w:r w:rsidRPr="00682BDD">
        <w:rPr>
          <w:rFonts w:ascii="Arial" w:hAnsi="Arial" w:cs="Arial"/>
          <w:color w:val="000000" w:themeColor="text1"/>
          <w:sz w:val="22"/>
          <w:szCs w:val="22"/>
        </w:rPr>
        <w:sym w:font="Symbol" w:char="F0B7"/>
      </w:r>
      <w:r w:rsidRPr="00682BDD">
        <w:rPr>
          <w:rFonts w:ascii="Arial" w:hAnsi="Arial" w:cs="Arial"/>
          <w:color w:val="000000" w:themeColor="text1"/>
          <w:sz w:val="22"/>
          <w:szCs w:val="22"/>
        </w:rPr>
        <w:t xml:space="preserve">  If approval has been sought from the ethics committee </w:t>
      </w:r>
    </w:p>
    <w:p w14:paraId="3C334E0F" w14:textId="77777777" w:rsidR="00B81D41" w:rsidRPr="00682BDD" w:rsidRDefault="00B81D41" w:rsidP="00B81D41">
      <w:pPr>
        <w:pStyle w:val="NormalWeb"/>
        <w:rPr>
          <w:rFonts w:ascii="Arial" w:hAnsi="Arial" w:cs="Arial"/>
          <w:color w:val="000000" w:themeColor="text1"/>
          <w:sz w:val="22"/>
          <w:szCs w:val="22"/>
        </w:rPr>
      </w:pPr>
      <w:r w:rsidRPr="00682BDD">
        <w:rPr>
          <w:rFonts w:ascii="Arial" w:hAnsi="Arial" w:cs="Arial"/>
          <w:color w:val="000000" w:themeColor="text1"/>
          <w:sz w:val="22"/>
          <w:szCs w:val="22"/>
        </w:rPr>
        <w:sym w:font="Wingdings" w:char="F072"/>
      </w:r>
      <w:r w:rsidRPr="00682BDD">
        <w:rPr>
          <w:rFonts w:ascii="Arial" w:hAnsi="Arial" w:cs="Arial"/>
          <w:color w:val="000000" w:themeColor="text1"/>
          <w:sz w:val="22"/>
          <w:szCs w:val="22"/>
        </w:rPr>
        <w:t xml:space="preserve">Yes         </w:t>
      </w:r>
      <w:r w:rsidRPr="00682BDD">
        <w:rPr>
          <w:rFonts w:ascii="Arial" w:hAnsi="Arial" w:cs="Arial"/>
          <w:color w:val="000000" w:themeColor="text1"/>
          <w:sz w:val="22"/>
          <w:szCs w:val="22"/>
        </w:rPr>
        <w:sym w:font="Wingdings" w:char="F072"/>
      </w:r>
      <w:r w:rsidRPr="00682BDD">
        <w:rPr>
          <w:rFonts w:ascii="Arial" w:hAnsi="Arial" w:cs="Arial"/>
          <w:color w:val="000000" w:themeColor="text1"/>
          <w:sz w:val="22"/>
          <w:szCs w:val="22"/>
        </w:rPr>
        <w:t xml:space="preserve">Can’t tell       </w:t>
      </w:r>
      <w:r w:rsidRPr="00682BDD">
        <w:rPr>
          <w:rFonts w:ascii="Arial" w:hAnsi="Arial" w:cs="Arial"/>
          <w:color w:val="000000" w:themeColor="text1"/>
          <w:sz w:val="22"/>
          <w:szCs w:val="22"/>
        </w:rPr>
        <w:sym w:font="Wingdings" w:char="F072"/>
      </w:r>
      <w:r w:rsidRPr="00682BDD">
        <w:rPr>
          <w:rFonts w:ascii="Arial" w:hAnsi="Arial" w:cs="Arial"/>
          <w:color w:val="000000" w:themeColor="text1"/>
          <w:sz w:val="22"/>
          <w:szCs w:val="22"/>
        </w:rPr>
        <w:t>No</w:t>
      </w:r>
    </w:p>
    <w:p w14:paraId="17467A61" w14:textId="77777777" w:rsidR="00B81D41" w:rsidRPr="00682BDD" w:rsidRDefault="00B81D41" w:rsidP="00B81D41">
      <w:pPr>
        <w:pStyle w:val="NormalWeb"/>
        <w:rPr>
          <w:rFonts w:ascii="Arial" w:hAnsi="Arial" w:cs="Arial"/>
          <w:color w:val="000000" w:themeColor="text1"/>
          <w:sz w:val="22"/>
          <w:szCs w:val="22"/>
        </w:rPr>
      </w:pPr>
    </w:p>
    <w:p w14:paraId="05D1A86B" w14:textId="77777777" w:rsidR="00B81D41" w:rsidRPr="00682BDD" w:rsidRDefault="00B81D41" w:rsidP="00B81D41">
      <w:pPr>
        <w:pStyle w:val="NormalWeb"/>
        <w:rPr>
          <w:rFonts w:ascii="Arial" w:hAnsi="Arial" w:cs="Arial"/>
          <w:color w:val="000000" w:themeColor="text1"/>
          <w:sz w:val="22"/>
          <w:szCs w:val="22"/>
        </w:rPr>
      </w:pPr>
      <w:r w:rsidRPr="00682BDD">
        <w:rPr>
          <w:rFonts w:ascii="Arial" w:hAnsi="Arial" w:cs="Arial"/>
          <w:color w:val="000000" w:themeColor="text1"/>
          <w:sz w:val="22"/>
          <w:szCs w:val="22"/>
        </w:rPr>
        <w:t xml:space="preserve">Q8. Was the data analysis sufficiently rigorous? </w:t>
      </w:r>
      <w:r w:rsidRPr="00682BDD">
        <w:rPr>
          <w:rFonts w:ascii="Arial" w:hAnsi="Arial" w:cs="Arial"/>
          <w:color w:val="000000" w:themeColor="text1"/>
          <w:sz w:val="22"/>
          <w:szCs w:val="22"/>
        </w:rPr>
        <w:br/>
      </w:r>
      <w:r w:rsidRPr="00682BDD">
        <w:rPr>
          <w:rFonts w:ascii="Arial" w:hAnsi="Arial" w:cs="Arial"/>
          <w:b/>
          <w:color w:val="000000" w:themeColor="text1"/>
          <w:sz w:val="22"/>
          <w:szCs w:val="22"/>
        </w:rPr>
        <w:t xml:space="preserve">HINT: Consider </w:t>
      </w:r>
    </w:p>
    <w:p w14:paraId="5736C7CB" w14:textId="77777777" w:rsidR="00B81D41" w:rsidRPr="00682BDD" w:rsidRDefault="00B81D41" w:rsidP="00B81D41">
      <w:pPr>
        <w:pStyle w:val="NormalWeb"/>
        <w:rPr>
          <w:rFonts w:ascii="Arial" w:hAnsi="Arial" w:cs="Arial"/>
          <w:color w:val="000000" w:themeColor="text1"/>
          <w:sz w:val="22"/>
          <w:szCs w:val="22"/>
        </w:rPr>
      </w:pPr>
      <w:r w:rsidRPr="00682BDD">
        <w:rPr>
          <w:rFonts w:ascii="Arial" w:hAnsi="Arial" w:cs="Arial"/>
          <w:color w:val="000000" w:themeColor="text1"/>
          <w:sz w:val="22"/>
          <w:szCs w:val="22"/>
        </w:rPr>
        <w:sym w:font="Symbol" w:char="F0B7"/>
      </w:r>
      <w:r w:rsidRPr="00682BDD">
        <w:rPr>
          <w:rFonts w:ascii="Arial" w:hAnsi="Arial" w:cs="Arial"/>
          <w:color w:val="000000" w:themeColor="text1"/>
          <w:sz w:val="22"/>
          <w:szCs w:val="22"/>
        </w:rPr>
        <w:t xml:space="preserve">  If there is an in-depth description of the analysis process </w:t>
      </w:r>
    </w:p>
    <w:p w14:paraId="6B9B960D" w14:textId="77777777" w:rsidR="00B81D41" w:rsidRPr="00682BDD" w:rsidRDefault="00B81D41" w:rsidP="00B81D41">
      <w:pPr>
        <w:pStyle w:val="NormalWeb"/>
        <w:rPr>
          <w:rFonts w:ascii="Arial" w:hAnsi="Arial" w:cs="Arial"/>
          <w:color w:val="000000" w:themeColor="text1"/>
          <w:sz w:val="22"/>
          <w:szCs w:val="22"/>
        </w:rPr>
      </w:pPr>
      <w:r w:rsidRPr="00682BDD">
        <w:rPr>
          <w:rFonts w:ascii="Arial" w:hAnsi="Arial" w:cs="Arial"/>
          <w:color w:val="000000" w:themeColor="text1"/>
          <w:sz w:val="22"/>
          <w:szCs w:val="22"/>
        </w:rPr>
        <w:sym w:font="Symbol" w:char="F0B7"/>
      </w:r>
      <w:r w:rsidRPr="00682BDD">
        <w:rPr>
          <w:rFonts w:ascii="Arial" w:hAnsi="Arial" w:cs="Arial"/>
          <w:color w:val="000000" w:themeColor="text1"/>
          <w:sz w:val="22"/>
          <w:szCs w:val="22"/>
        </w:rPr>
        <w:t xml:space="preserve">  If thematic analysis is used. If so, is it clear how the categories/themes were derived from the data? </w:t>
      </w:r>
    </w:p>
    <w:p w14:paraId="4AD872B9" w14:textId="77777777" w:rsidR="00B81D41" w:rsidRPr="00682BDD" w:rsidRDefault="00B81D41" w:rsidP="00B81D41">
      <w:pPr>
        <w:pStyle w:val="NormalWeb"/>
        <w:rPr>
          <w:rFonts w:ascii="Arial" w:hAnsi="Arial" w:cs="Arial"/>
          <w:color w:val="000000" w:themeColor="text1"/>
          <w:sz w:val="22"/>
          <w:szCs w:val="22"/>
        </w:rPr>
      </w:pPr>
      <w:r w:rsidRPr="00682BDD">
        <w:rPr>
          <w:rFonts w:ascii="Arial" w:hAnsi="Arial" w:cs="Arial"/>
          <w:color w:val="000000" w:themeColor="text1"/>
          <w:sz w:val="22"/>
          <w:szCs w:val="22"/>
        </w:rPr>
        <w:sym w:font="Symbol" w:char="F0B7"/>
      </w:r>
      <w:r w:rsidRPr="00682BDD">
        <w:rPr>
          <w:rFonts w:ascii="Arial" w:hAnsi="Arial" w:cs="Arial"/>
          <w:color w:val="000000" w:themeColor="text1"/>
          <w:sz w:val="22"/>
          <w:szCs w:val="22"/>
        </w:rPr>
        <w:t xml:space="preserve">  Whether the researcher explains how the data presented were selected from the original sample to demonstrate the analysis process </w:t>
      </w:r>
    </w:p>
    <w:p w14:paraId="6CB602BD" w14:textId="77777777" w:rsidR="00B81D41" w:rsidRPr="00682BDD" w:rsidRDefault="00B81D41" w:rsidP="00B81D41">
      <w:pPr>
        <w:pStyle w:val="NormalWeb"/>
        <w:rPr>
          <w:rFonts w:ascii="Arial" w:hAnsi="Arial" w:cs="Arial"/>
          <w:color w:val="000000" w:themeColor="text1"/>
          <w:sz w:val="22"/>
          <w:szCs w:val="22"/>
        </w:rPr>
      </w:pPr>
      <w:r w:rsidRPr="00682BDD">
        <w:rPr>
          <w:rFonts w:ascii="Arial" w:hAnsi="Arial" w:cs="Arial"/>
          <w:color w:val="000000" w:themeColor="text1"/>
          <w:sz w:val="22"/>
          <w:szCs w:val="22"/>
        </w:rPr>
        <w:sym w:font="Symbol" w:char="F0B7"/>
      </w:r>
      <w:r w:rsidRPr="00682BDD">
        <w:rPr>
          <w:rFonts w:ascii="Arial" w:hAnsi="Arial" w:cs="Arial"/>
          <w:color w:val="000000" w:themeColor="text1"/>
          <w:sz w:val="22"/>
          <w:szCs w:val="22"/>
        </w:rPr>
        <w:t xml:space="preserve">  If sufficient data are presented to support the findings </w:t>
      </w:r>
    </w:p>
    <w:p w14:paraId="1D93FD34" w14:textId="77777777" w:rsidR="00B81D41" w:rsidRPr="00682BDD" w:rsidRDefault="00B81D41" w:rsidP="00B81D41">
      <w:pPr>
        <w:pStyle w:val="NormalWeb"/>
        <w:rPr>
          <w:rFonts w:ascii="Arial" w:hAnsi="Arial" w:cs="Arial"/>
          <w:color w:val="000000" w:themeColor="text1"/>
          <w:sz w:val="22"/>
          <w:szCs w:val="22"/>
        </w:rPr>
      </w:pPr>
      <w:r w:rsidRPr="00682BDD">
        <w:rPr>
          <w:rFonts w:ascii="Arial" w:hAnsi="Arial" w:cs="Arial"/>
          <w:color w:val="000000" w:themeColor="text1"/>
          <w:sz w:val="22"/>
          <w:szCs w:val="22"/>
        </w:rPr>
        <w:sym w:font="Symbol" w:char="F0B7"/>
      </w:r>
      <w:r w:rsidRPr="00682BDD">
        <w:rPr>
          <w:rFonts w:ascii="Arial" w:hAnsi="Arial" w:cs="Arial"/>
          <w:color w:val="000000" w:themeColor="text1"/>
          <w:sz w:val="22"/>
          <w:szCs w:val="22"/>
        </w:rPr>
        <w:t xml:space="preserve">  To what extent contradictory data are considered </w:t>
      </w:r>
    </w:p>
    <w:p w14:paraId="51658723" w14:textId="77777777" w:rsidR="00B81D41" w:rsidRPr="00682BDD" w:rsidRDefault="00B81D41" w:rsidP="00B81D41">
      <w:pPr>
        <w:pStyle w:val="NormalWeb"/>
        <w:rPr>
          <w:rFonts w:ascii="Arial" w:hAnsi="Arial" w:cs="Arial"/>
          <w:color w:val="000000" w:themeColor="text1"/>
          <w:sz w:val="22"/>
          <w:szCs w:val="22"/>
        </w:rPr>
      </w:pPr>
      <w:r w:rsidRPr="00682BDD">
        <w:rPr>
          <w:rFonts w:ascii="Arial" w:hAnsi="Arial" w:cs="Arial"/>
          <w:color w:val="000000" w:themeColor="text1"/>
          <w:sz w:val="22"/>
          <w:szCs w:val="22"/>
        </w:rPr>
        <w:sym w:font="Symbol" w:char="F0B7"/>
      </w:r>
      <w:r w:rsidRPr="00682BDD">
        <w:rPr>
          <w:rFonts w:ascii="Arial" w:hAnsi="Arial" w:cs="Arial"/>
          <w:color w:val="000000" w:themeColor="text1"/>
          <w:sz w:val="22"/>
          <w:szCs w:val="22"/>
        </w:rPr>
        <w:t xml:space="preserve">  Whether the researcher critically examined their own role, potential bias and influence during analysis and selection of data for presentation </w:t>
      </w:r>
    </w:p>
    <w:p w14:paraId="3EFE1BFD" w14:textId="77777777" w:rsidR="00B81D41" w:rsidRPr="00682BDD" w:rsidRDefault="00B81D41" w:rsidP="00B81D41">
      <w:pPr>
        <w:pStyle w:val="NormalWeb"/>
        <w:rPr>
          <w:rFonts w:ascii="Arial" w:hAnsi="Arial" w:cs="Arial"/>
          <w:color w:val="000000" w:themeColor="text1"/>
          <w:sz w:val="22"/>
          <w:szCs w:val="22"/>
        </w:rPr>
      </w:pPr>
      <w:r w:rsidRPr="00682BDD">
        <w:rPr>
          <w:rFonts w:ascii="Arial" w:hAnsi="Arial" w:cs="Arial"/>
          <w:color w:val="000000" w:themeColor="text1"/>
          <w:sz w:val="22"/>
          <w:szCs w:val="22"/>
        </w:rPr>
        <w:sym w:font="Wingdings" w:char="F072"/>
      </w:r>
      <w:r w:rsidRPr="00682BDD">
        <w:rPr>
          <w:rFonts w:ascii="Arial" w:hAnsi="Arial" w:cs="Arial"/>
          <w:color w:val="000000" w:themeColor="text1"/>
          <w:sz w:val="22"/>
          <w:szCs w:val="22"/>
        </w:rPr>
        <w:t xml:space="preserve">Yes      </w:t>
      </w:r>
      <w:r w:rsidRPr="00682BDD">
        <w:rPr>
          <w:rFonts w:ascii="Arial" w:hAnsi="Arial" w:cs="Arial"/>
          <w:color w:val="000000" w:themeColor="text1"/>
          <w:sz w:val="22"/>
          <w:szCs w:val="22"/>
        </w:rPr>
        <w:sym w:font="Wingdings" w:char="F072"/>
      </w:r>
      <w:r w:rsidRPr="00682BDD">
        <w:rPr>
          <w:rFonts w:ascii="Arial" w:hAnsi="Arial" w:cs="Arial"/>
          <w:color w:val="000000" w:themeColor="text1"/>
          <w:sz w:val="22"/>
          <w:szCs w:val="22"/>
        </w:rPr>
        <w:t xml:space="preserve">Can’t tell     </w:t>
      </w:r>
      <w:r w:rsidRPr="00682BDD">
        <w:rPr>
          <w:rFonts w:ascii="Arial" w:hAnsi="Arial" w:cs="Arial"/>
          <w:color w:val="000000" w:themeColor="text1"/>
          <w:sz w:val="22"/>
          <w:szCs w:val="22"/>
        </w:rPr>
        <w:sym w:font="Wingdings" w:char="F072"/>
      </w:r>
      <w:r w:rsidRPr="00682BDD">
        <w:rPr>
          <w:rFonts w:ascii="Arial" w:hAnsi="Arial" w:cs="Arial"/>
          <w:color w:val="000000" w:themeColor="text1"/>
          <w:sz w:val="22"/>
          <w:szCs w:val="22"/>
        </w:rPr>
        <w:t xml:space="preserve">No </w:t>
      </w:r>
    </w:p>
    <w:p w14:paraId="35847D52" w14:textId="77777777" w:rsidR="00B81D41" w:rsidRPr="00682BDD" w:rsidRDefault="00B81D41" w:rsidP="00B81D41">
      <w:pPr>
        <w:pStyle w:val="NormalWeb"/>
        <w:rPr>
          <w:rFonts w:ascii="Arial" w:hAnsi="Arial" w:cs="Arial"/>
          <w:color w:val="1E477C"/>
          <w:sz w:val="22"/>
          <w:szCs w:val="22"/>
        </w:rPr>
      </w:pPr>
    </w:p>
    <w:p w14:paraId="36C88669" w14:textId="77777777" w:rsidR="00B81D41" w:rsidRPr="00682BDD" w:rsidRDefault="00B81D41" w:rsidP="00B81D41">
      <w:pPr>
        <w:pStyle w:val="NormalWeb"/>
        <w:rPr>
          <w:rFonts w:ascii="Arial" w:hAnsi="Arial" w:cs="Arial"/>
          <w:color w:val="000000" w:themeColor="text1"/>
          <w:sz w:val="22"/>
          <w:szCs w:val="22"/>
        </w:rPr>
      </w:pPr>
      <w:r w:rsidRPr="00682BDD">
        <w:rPr>
          <w:rFonts w:ascii="Arial" w:hAnsi="Arial" w:cs="Arial"/>
          <w:color w:val="000000" w:themeColor="text1"/>
          <w:sz w:val="22"/>
          <w:szCs w:val="22"/>
        </w:rPr>
        <w:lastRenderedPageBreak/>
        <w:t xml:space="preserve">Q9. Is there a clear statement of findings? </w:t>
      </w:r>
      <w:r w:rsidRPr="00682BDD">
        <w:rPr>
          <w:rFonts w:ascii="Arial" w:hAnsi="Arial" w:cs="Arial"/>
          <w:color w:val="000000" w:themeColor="text1"/>
          <w:sz w:val="22"/>
          <w:szCs w:val="22"/>
        </w:rPr>
        <w:br/>
      </w:r>
      <w:r w:rsidRPr="00682BDD">
        <w:rPr>
          <w:rFonts w:ascii="Arial" w:hAnsi="Arial" w:cs="Arial"/>
          <w:b/>
          <w:color w:val="000000" w:themeColor="text1"/>
          <w:sz w:val="22"/>
          <w:szCs w:val="22"/>
        </w:rPr>
        <w:t>HINT: Consider</w:t>
      </w:r>
      <w:r w:rsidRPr="00682BDD">
        <w:rPr>
          <w:rFonts w:ascii="Arial" w:hAnsi="Arial" w:cs="Arial"/>
          <w:color w:val="000000" w:themeColor="text1"/>
          <w:sz w:val="22"/>
          <w:szCs w:val="22"/>
        </w:rPr>
        <w:t xml:space="preserve"> </w:t>
      </w:r>
    </w:p>
    <w:p w14:paraId="45D938E5" w14:textId="77777777" w:rsidR="00B81D41" w:rsidRPr="00682BDD" w:rsidRDefault="00B81D41" w:rsidP="00B81D41">
      <w:pPr>
        <w:pStyle w:val="NormalWeb"/>
        <w:rPr>
          <w:rFonts w:ascii="Arial" w:hAnsi="Arial" w:cs="Arial"/>
          <w:color w:val="000000" w:themeColor="text1"/>
          <w:sz w:val="22"/>
          <w:szCs w:val="22"/>
        </w:rPr>
      </w:pPr>
      <w:r w:rsidRPr="00682BDD">
        <w:rPr>
          <w:rFonts w:ascii="Arial" w:hAnsi="Arial" w:cs="Arial"/>
          <w:color w:val="000000" w:themeColor="text1"/>
          <w:sz w:val="22"/>
          <w:szCs w:val="22"/>
        </w:rPr>
        <w:sym w:font="Symbol" w:char="F0B7"/>
      </w:r>
      <w:r w:rsidRPr="00682BDD">
        <w:rPr>
          <w:rFonts w:ascii="Arial" w:hAnsi="Arial" w:cs="Arial"/>
          <w:color w:val="000000" w:themeColor="text1"/>
          <w:sz w:val="22"/>
          <w:szCs w:val="22"/>
        </w:rPr>
        <w:t xml:space="preserve">  If the findings are explicit </w:t>
      </w:r>
    </w:p>
    <w:p w14:paraId="39687F5C" w14:textId="77777777" w:rsidR="00B81D41" w:rsidRPr="00682BDD" w:rsidRDefault="00B81D41" w:rsidP="00B81D41">
      <w:pPr>
        <w:pStyle w:val="NormalWeb"/>
        <w:rPr>
          <w:rFonts w:ascii="Arial" w:hAnsi="Arial" w:cs="Arial"/>
          <w:color w:val="000000" w:themeColor="text1"/>
          <w:sz w:val="22"/>
          <w:szCs w:val="22"/>
        </w:rPr>
      </w:pPr>
      <w:r w:rsidRPr="00682BDD">
        <w:rPr>
          <w:rFonts w:ascii="Arial" w:hAnsi="Arial" w:cs="Arial"/>
          <w:color w:val="000000" w:themeColor="text1"/>
          <w:sz w:val="22"/>
          <w:szCs w:val="22"/>
        </w:rPr>
        <w:sym w:font="Symbol" w:char="F0B7"/>
      </w:r>
      <w:r w:rsidRPr="00682BDD">
        <w:rPr>
          <w:rFonts w:ascii="Arial" w:hAnsi="Arial" w:cs="Arial"/>
          <w:color w:val="000000" w:themeColor="text1"/>
          <w:sz w:val="22"/>
          <w:szCs w:val="22"/>
        </w:rPr>
        <w:t xml:space="preserve">  If there is adequate discussion of the evidence both for and against the researcher’s arguments </w:t>
      </w:r>
    </w:p>
    <w:p w14:paraId="78EAC1E9" w14:textId="77777777" w:rsidR="00B81D41" w:rsidRPr="00682BDD" w:rsidRDefault="00B81D41" w:rsidP="00B81D41">
      <w:pPr>
        <w:pStyle w:val="NormalWeb"/>
        <w:rPr>
          <w:rFonts w:ascii="Arial" w:hAnsi="Arial" w:cs="Arial"/>
          <w:color w:val="000000" w:themeColor="text1"/>
          <w:sz w:val="22"/>
          <w:szCs w:val="22"/>
        </w:rPr>
      </w:pPr>
      <w:r w:rsidRPr="00682BDD">
        <w:rPr>
          <w:rFonts w:ascii="Arial" w:hAnsi="Arial" w:cs="Arial"/>
          <w:color w:val="000000" w:themeColor="text1"/>
          <w:sz w:val="22"/>
          <w:szCs w:val="22"/>
        </w:rPr>
        <w:sym w:font="Symbol" w:char="F0B7"/>
      </w:r>
      <w:r w:rsidRPr="00682BDD">
        <w:rPr>
          <w:rFonts w:ascii="Arial" w:hAnsi="Arial" w:cs="Arial"/>
          <w:color w:val="000000" w:themeColor="text1"/>
          <w:sz w:val="22"/>
          <w:szCs w:val="22"/>
        </w:rPr>
        <w:t xml:space="preserve">  If the researcher has discussed the credibility of the findings (e.g. triangulation, respondent validation, more than one analyst) </w:t>
      </w:r>
    </w:p>
    <w:p w14:paraId="611E1183" w14:textId="77777777" w:rsidR="00B81D41" w:rsidRPr="00682BDD" w:rsidRDefault="00B81D41" w:rsidP="00B81D41">
      <w:pPr>
        <w:pStyle w:val="NormalWeb"/>
        <w:rPr>
          <w:rFonts w:ascii="Arial" w:hAnsi="Arial" w:cs="Arial"/>
          <w:color w:val="000000" w:themeColor="text1"/>
          <w:sz w:val="22"/>
          <w:szCs w:val="22"/>
        </w:rPr>
      </w:pPr>
      <w:r w:rsidRPr="00682BDD">
        <w:rPr>
          <w:rFonts w:ascii="Arial" w:hAnsi="Arial" w:cs="Arial"/>
          <w:color w:val="000000" w:themeColor="text1"/>
          <w:sz w:val="22"/>
          <w:szCs w:val="22"/>
        </w:rPr>
        <w:sym w:font="Symbol" w:char="F0B7"/>
      </w:r>
      <w:r w:rsidRPr="00682BDD">
        <w:rPr>
          <w:rFonts w:ascii="Arial" w:hAnsi="Arial" w:cs="Arial"/>
          <w:color w:val="000000" w:themeColor="text1"/>
          <w:sz w:val="22"/>
          <w:szCs w:val="22"/>
        </w:rPr>
        <w:t xml:space="preserve">  If the findings are discussed in relation to the original research question </w:t>
      </w:r>
    </w:p>
    <w:p w14:paraId="5992B0D2" w14:textId="77777777" w:rsidR="00B81D41" w:rsidRPr="00682BDD" w:rsidRDefault="00B81D41" w:rsidP="00B81D41">
      <w:pPr>
        <w:pStyle w:val="NormalWeb"/>
        <w:rPr>
          <w:rFonts w:ascii="Arial" w:hAnsi="Arial" w:cs="Arial"/>
          <w:color w:val="000000" w:themeColor="text1"/>
          <w:sz w:val="22"/>
          <w:szCs w:val="22"/>
        </w:rPr>
      </w:pPr>
      <w:r w:rsidRPr="00682BDD">
        <w:rPr>
          <w:rFonts w:ascii="Arial" w:hAnsi="Arial" w:cs="Arial"/>
          <w:color w:val="000000" w:themeColor="text1"/>
          <w:sz w:val="22"/>
          <w:szCs w:val="22"/>
        </w:rPr>
        <w:sym w:font="Wingdings" w:char="F072"/>
      </w:r>
      <w:r w:rsidRPr="00682BDD">
        <w:rPr>
          <w:rFonts w:ascii="Arial" w:hAnsi="Arial" w:cs="Arial"/>
          <w:color w:val="000000" w:themeColor="text1"/>
          <w:sz w:val="22"/>
          <w:szCs w:val="22"/>
        </w:rPr>
        <w:t xml:space="preserve">Yes       </w:t>
      </w:r>
      <w:r w:rsidRPr="00682BDD">
        <w:rPr>
          <w:rFonts w:ascii="Arial" w:hAnsi="Arial" w:cs="Arial"/>
          <w:color w:val="000000" w:themeColor="text1"/>
          <w:sz w:val="22"/>
          <w:szCs w:val="22"/>
        </w:rPr>
        <w:sym w:font="Wingdings" w:char="F072"/>
      </w:r>
      <w:r w:rsidRPr="00682BDD">
        <w:rPr>
          <w:rFonts w:ascii="Arial" w:hAnsi="Arial" w:cs="Arial"/>
          <w:color w:val="000000" w:themeColor="text1"/>
          <w:sz w:val="22"/>
          <w:szCs w:val="22"/>
        </w:rPr>
        <w:t xml:space="preserve">Can’t tell       </w:t>
      </w:r>
      <w:r w:rsidRPr="00682BDD">
        <w:rPr>
          <w:rFonts w:ascii="Arial" w:hAnsi="Arial" w:cs="Arial"/>
          <w:color w:val="000000" w:themeColor="text1"/>
          <w:sz w:val="22"/>
          <w:szCs w:val="22"/>
        </w:rPr>
        <w:sym w:font="Wingdings" w:char="F072"/>
      </w:r>
      <w:r w:rsidRPr="00682BDD">
        <w:rPr>
          <w:rFonts w:ascii="Arial" w:hAnsi="Arial" w:cs="Arial"/>
          <w:color w:val="000000" w:themeColor="text1"/>
          <w:sz w:val="22"/>
          <w:szCs w:val="22"/>
        </w:rPr>
        <w:t xml:space="preserve">No </w:t>
      </w:r>
    </w:p>
    <w:p w14:paraId="41E8E78E" w14:textId="77777777" w:rsidR="00A947A8" w:rsidRPr="00682BDD" w:rsidRDefault="00A947A8" w:rsidP="00B81D41">
      <w:pPr>
        <w:pStyle w:val="NormalWeb"/>
        <w:rPr>
          <w:rFonts w:ascii="Arial" w:hAnsi="Arial" w:cs="Arial"/>
          <w:color w:val="000000" w:themeColor="text1"/>
          <w:sz w:val="22"/>
          <w:szCs w:val="22"/>
        </w:rPr>
      </w:pPr>
    </w:p>
    <w:p w14:paraId="15AD8C89" w14:textId="77777777" w:rsidR="00B81D41" w:rsidRPr="00682BDD" w:rsidRDefault="00B81D41" w:rsidP="00B81D41">
      <w:pPr>
        <w:pStyle w:val="NormalWeb"/>
        <w:rPr>
          <w:rFonts w:ascii="Arial" w:hAnsi="Arial" w:cs="Arial"/>
          <w:color w:val="000000" w:themeColor="text1"/>
          <w:sz w:val="22"/>
          <w:szCs w:val="22"/>
        </w:rPr>
      </w:pPr>
      <w:r w:rsidRPr="00682BDD">
        <w:rPr>
          <w:rFonts w:ascii="Arial" w:hAnsi="Arial" w:cs="Arial"/>
          <w:color w:val="000000" w:themeColor="text1"/>
          <w:sz w:val="22"/>
          <w:szCs w:val="22"/>
        </w:rPr>
        <w:t xml:space="preserve">10. How valuable is the research? </w:t>
      </w:r>
      <w:r w:rsidRPr="00682BDD">
        <w:rPr>
          <w:rFonts w:ascii="Arial" w:hAnsi="Arial" w:cs="Arial"/>
          <w:color w:val="000000" w:themeColor="text1"/>
          <w:sz w:val="22"/>
          <w:szCs w:val="22"/>
        </w:rPr>
        <w:br/>
      </w:r>
      <w:r w:rsidRPr="00682BDD">
        <w:rPr>
          <w:rFonts w:ascii="Arial" w:hAnsi="Arial" w:cs="Arial"/>
          <w:b/>
          <w:color w:val="000000" w:themeColor="text1"/>
          <w:sz w:val="22"/>
          <w:szCs w:val="22"/>
        </w:rPr>
        <w:t xml:space="preserve">HINT: Consider </w:t>
      </w:r>
    </w:p>
    <w:p w14:paraId="3DF52BC7" w14:textId="77777777" w:rsidR="00B81D41" w:rsidRPr="00682BDD" w:rsidRDefault="00B81D41" w:rsidP="00B81D41">
      <w:pPr>
        <w:pStyle w:val="NormalWeb"/>
        <w:rPr>
          <w:rFonts w:ascii="Arial" w:hAnsi="Arial" w:cs="Arial"/>
          <w:color w:val="000000" w:themeColor="text1"/>
          <w:sz w:val="22"/>
          <w:szCs w:val="22"/>
        </w:rPr>
      </w:pPr>
      <w:r w:rsidRPr="00682BDD">
        <w:rPr>
          <w:rFonts w:ascii="Arial" w:hAnsi="Arial" w:cs="Arial"/>
          <w:color w:val="000000" w:themeColor="text1"/>
          <w:sz w:val="22"/>
          <w:szCs w:val="22"/>
        </w:rPr>
        <w:sym w:font="Symbol" w:char="F0B7"/>
      </w:r>
      <w:r w:rsidRPr="00682BDD">
        <w:rPr>
          <w:rFonts w:ascii="Arial" w:hAnsi="Arial" w:cs="Arial"/>
          <w:color w:val="000000" w:themeColor="text1"/>
          <w:sz w:val="22"/>
          <w:szCs w:val="22"/>
        </w:rPr>
        <w:t xml:space="preserve">  If the researcher discusses the contribution the study makes to existing knowledge or understanding e.g.</w:t>
      </w:r>
      <w:r w:rsidRPr="00682BDD">
        <w:rPr>
          <w:rFonts w:ascii="Arial" w:hAnsi="Arial" w:cs="Arial"/>
          <w:color w:val="000000" w:themeColor="text1"/>
          <w:sz w:val="22"/>
          <w:szCs w:val="22"/>
        </w:rPr>
        <w:br/>
        <w:t xml:space="preserve">do they consider the findings in relation to current practice or policy? or relevant research-based literature? </w:t>
      </w:r>
    </w:p>
    <w:p w14:paraId="019D3A21" w14:textId="77777777" w:rsidR="00B81D41" w:rsidRPr="00682BDD" w:rsidRDefault="00B81D41" w:rsidP="00B81D41">
      <w:pPr>
        <w:pStyle w:val="NormalWeb"/>
        <w:rPr>
          <w:rFonts w:ascii="Arial" w:hAnsi="Arial" w:cs="Arial"/>
          <w:color w:val="000000" w:themeColor="text1"/>
          <w:sz w:val="22"/>
          <w:szCs w:val="22"/>
        </w:rPr>
      </w:pPr>
      <w:r w:rsidRPr="00682BDD">
        <w:rPr>
          <w:rFonts w:ascii="Arial" w:hAnsi="Arial" w:cs="Arial"/>
          <w:color w:val="000000" w:themeColor="text1"/>
          <w:sz w:val="22"/>
          <w:szCs w:val="22"/>
        </w:rPr>
        <w:sym w:font="Symbol" w:char="F0B7"/>
      </w:r>
      <w:r w:rsidRPr="00682BDD">
        <w:rPr>
          <w:rFonts w:ascii="Arial" w:hAnsi="Arial" w:cs="Arial"/>
          <w:color w:val="000000" w:themeColor="text1"/>
          <w:sz w:val="22"/>
          <w:szCs w:val="22"/>
        </w:rPr>
        <w:t xml:space="preserve">  If they identify new areas where research is necessary </w:t>
      </w:r>
    </w:p>
    <w:p w14:paraId="07CBA662" w14:textId="77777777" w:rsidR="00B81D41" w:rsidRPr="00682BDD" w:rsidRDefault="00B81D41" w:rsidP="00B81D41">
      <w:pPr>
        <w:pStyle w:val="NormalWeb"/>
        <w:rPr>
          <w:rFonts w:ascii="Arial" w:hAnsi="Arial" w:cs="Arial"/>
          <w:color w:val="000000" w:themeColor="text1"/>
          <w:sz w:val="22"/>
          <w:szCs w:val="22"/>
        </w:rPr>
      </w:pPr>
      <w:r w:rsidRPr="00682BDD">
        <w:rPr>
          <w:rFonts w:ascii="Arial" w:hAnsi="Arial" w:cs="Arial"/>
          <w:color w:val="000000" w:themeColor="text1"/>
          <w:sz w:val="22"/>
          <w:szCs w:val="22"/>
        </w:rPr>
        <w:sym w:font="Symbol" w:char="F0B7"/>
      </w:r>
      <w:r w:rsidRPr="00682BDD">
        <w:rPr>
          <w:rFonts w:ascii="Arial" w:hAnsi="Arial" w:cs="Arial"/>
          <w:color w:val="000000" w:themeColor="text1"/>
          <w:sz w:val="22"/>
          <w:szCs w:val="22"/>
        </w:rPr>
        <w:t xml:space="preserve">  If the researchers have discussed whether or how the findings can be transferred to other populations or considered other ways the research may be used </w:t>
      </w:r>
    </w:p>
    <w:p w14:paraId="2ABABF64" w14:textId="77777777" w:rsidR="00B81D41" w:rsidRPr="00682BDD" w:rsidRDefault="00B81D41" w:rsidP="00B81D41">
      <w:pPr>
        <w:pStyle w:val="NormalWeb"/>
        <w:rPr>
          <w:rFonts w:ascii="Arial" w:hAnsi="Arial" w:cs="Arial"/>
          <w:color w:val="000000" w:themeColor="text1"/>
          <w:sz w:val="22"/>
          <w:szCs w:val="22"/>
        </w:rPr>
      </w:pPr>
      <w:r w:rsidRPr="00682BDD">
        <w:rPr>
          <w:rFonts w:ascii="Arial" w:hAnsi="Arial" w:cs="Arial"/>
          <w:color w:val="000000" w:themeColor="text1"/>
          <w:sz w:val="22"/>
          <w:szCs w:val="22"/>
        </w:rPr>
        <w:sym w:font="Wingdings" w:char="F072"/>
      </w:r>
      <w:r w:rsidRPr="00682BDD">
        <w:rPr>
          <w:rFonts w:ascii="Arial" w:hAnsi="Arial" w:cs="Arial"/>
          <w:color w:val="000000" w:themeColor="text1"/>
          <w:sz w:val="22"/>
          <w:szCs w:val="22"/>
        </w:rPr>
        <w:t xml:space="preserve">Yes       </w:t>
      </w:r>
      <w:r w:rsidRPr="00682BDD">
        <w:rPr>
          <w:rFonts w:ascii="Arial" w:hAnsi="Arial" w:cs="Arial"/>
          <w:color w:val="000000" w:themeColor="text1"/>
          <w:sz w:val="22"/>
          <w:szCs w:val="22"/>
        </w:rPr>
        <w:sym w:font="Wingdings" w:char="F072"/>
      </w:r>
      <w:r w:rsidRPr="00682BDD">
        <w:rPr>
          <w:rFonts w:ascii="Arial" w:hAnsi="Arial" w:cs="Arial"/>
          <w:color w:val="000000" w:themeColor="text1"/>
          <w:sz w:val="22"/>
          <w:szCs w:val="22"/>
        </w:rPr>
        <w:t xml:space="preserve">Can’t tell       </w:t>
      </w:r>
      <w:r w:rsidRPr="00682BDD">
        <w:rPr>
          <w:rFonts w:ascii="Arial" w:hAnsi="Arial" w:cs="Arial"/>
          <w:color w:val="000000" w:themeColor="text1"/>
          <w:sz w:val="22"/>
          <w:szCs w:val="22"/>
        </w:rPr>
        <w:sym w:font="Wingdings" w:char="F072"/>
      </w:r>
      <w:r w:rsidRPr="00682BDD">
        <w:rPr>
          <w:rFonts w:ascii="Arial" w:hAnsi="Arial" w:cs="Arial"/>
          <w:color w:val="000000" w:themeColor="text1"/>
          <w:sz w:val="22"/>
          <w:szCs w:val="22"/>
        </w:rPr>
        <w:t xml:space="preserve">No </w:t>
      </w:r>
    </w:p>
    <w:p w14:paraId="594D30BD" w14:textId="77777777" w:rsidR="00B81D41" w:rsidRPr="00682BDD" w:rsidRDefault="00B81D41" w:rsidP="00B81D41">
      <w:pPr>
        <w:pStyle w:val="NormalWeb"/>
        <w:rPr>
          <w:rFonts w:ascii="Arial" w:hAnsi="Arial" w:cs="Arial"/>
          <w:color w:val="000000" w:themeColor="text1"/>
          <w:sz w:val="22"/>
          <w:szCs w:val="22"/>
        </w:rPr>
      </w:pPr>
    </w:p>
    <w:p w14:paraId="015396D9" w14:textId="77777777" w:rsidR="00B81D41" w:rsidRPr="00682BDD" w:rsidRDefault="00B81D41" w:rsidP="00B81D41">
      <w:pPr>
        <w:pStyle w:val="NormalWeb"/>
        <w:rPr>
          <w:rFonts w:ascii="Arial" w:hAnsi="Arial" w:cs="Arial"/>
          <w:color w:val="000000" w:themeColor="text1"/>
          <w:sz w:val="22"/>
          <w:szCs w:val="22"/>
        </w:rPr>
      </w:pPr>
    </w:p>
    <w:p w14:paraId="7ECEA5E5" w14:textId="77777777" w:rsidR="00B81D41" w:rsidRPr="00682BDD" w:rsidRDefault="00B81D41" w:rsidP="00B81D41">
      <w:pPr>
        <w:pStyle w:val="NormalWeb"/>
        <w:rPr>
          <w:rFonts w:ascii="Arial" w:hAnsi="Arial" w:cs="Arial"/>
          <w:b/>
          <w:color w:val="000000" w:themeColor="text1"/>
          <w:sz w:val="22"/>
          <w:szCs w:val="22"/>
        </w:rPr>
      </w:pPr>
    </w:p>
    <w:p w14:paraId="58BF42B2" w14:textId="77777777" w:rsidR="00B81D41" w:rsidRPr="00682BDD" w:rsidRDefault="00B81D41" w:rsidP="00B81D41">
      <w:pPr>
        <w:pStyle w:val="NormalWeb"/>
        <w:rPr>
          <w:rFonts w:ascii="Arial" w:hAnsi="Arial" w:cs="Arial"/>
          <w:b/>
          <w:color w:val="000000" w:themeColor="text1"/>
          <w:sz w:val="22"/>
          <w:szCs w:val="22"/>
        </w:rPr>
      </w:pPr>
    </w:p>
    <w:p w14:paraId="3C6E7976" w14:textId="77777777" w:rsidR="00B81D41" w:rsidRPr="00682BDD" w:rsidRDefault="00B81D41" w:rsidP="00B81D41">
      <w:pPr>
        <w:pStyle w:val="NormalWeb"/>
        <w:rPr>
          <w:rFonts w:ascii="Arial" w:hAnsi="Arial" w:cs="Arial"/>
          <w:b/>
          <w:color w:val="000000" w:themeColor="text1"/>
          <w:sz w:val="22"/>
          <w:szCs w:val="22"/>
        </w:rPr>
      </w:pPr>
    </w:p>
    <w:p w14:paraId="753672B0" w14:textId="77777777" w:rsidR="00B81D41" w:rsidRPr="00682BDD" w:rsidRDefault="00B81D41" w:rsidP="00B81D41">
      <w:pPr>
        <w:pStyle w:val="NormalWeb"/>
        <w:rPr>
          <w:rFonts w:ascii="Arial" w:hAnsi="Arial" w:cs="Arial"/>
          <w:b/>
          <w:color w:val="000000" w:themeColor="text1"/>
          <w:sz w:val="22"/>
          <w:szCs w:val="22"/>
        </w:rPr>
      </w:pPr>
    </w:p>
    <w:p w14:paraId="1F080BC1" w14:textId="77777777" w:rsidR="00A947A8" w:rsidRPr="00682BDD" w:rsidRDefault="00A947A8" w:rsidP="00B81D41">
      <w:pPr>
        <w:pStyle w:val="NormalWeb"/>
        <w:rPr>
          <w:rFonts w:ascii="Arial" w:hAnsi="Arial" w:cs="Arial"/>
          <w:b/>
          <w:color w:val="000000" w:themeColor="text1"/>
          <w:sz w:val="22"/>
          <w:szCs w:val="22"/>
        </w:rPr>
      </w:pPr>
    </w:p>
    <w:p w14:paraId="12B7A470" w14:textId="77777777" w:rsidR="00A947A8" w:rsidRPr="00682BDD" w:rsidRDefault="00A947A8" w:rsidP="00B81D41">
      <w:pPr>
        <w:pStyle w:val="NormalWeb"/>
        <w:rPr>
          <w:rFonts w:ascii="Arial" w:hAnsi="Arial" w:cs="Arial"/>
          <w:b/>
          <w:color w:val="000000" w:themeColor="text1"/>
          <w:sz w:val="22"/>
          <w:szCs w:val="22"/>
        </w:rPr>
      </w:pPr>
    </w:p>
    <w:p w14:paraId="2A2C0E71" w14:textId="77777777" w:rsidR="00A947A8" w:rsidRPr="00682BDD" w:rsidRDefault="00A947A8" w:rsidP="00B81D41">
      <w:pPr>
        <w:pStyle w:val="NormalWeb"/>
        <w:rPr>
          <w:rFonts w:ascii="Arial" w:hAnsi="Arial" w:cs="Arial"/>
          <w:b/>
          <w:color w:val="000000" w:themeColor="text1"/>
          <w:sz w:val="22"/>
          <w:szCs w:val="22"/>
        </w:rPr>
      </w:pPr>
    </w:p>
    <w:p w14:paraId="7732CFE7" w14:textId="77777777" w:rsidR="00A947A8" w:rsidRPr="00682BDD" w:rsidRDefault="00A947A8" w:rsidP="00B81D41">
      <w:pPr>
        <w:pStyle w:val="NormalWeb"/>
        <w:rPr>
          <w:rFonts w:ascii="Arial" w:hAnsi="Arial" w:cs="Arial"/>
          <w:b/>
          <w:color w:val="000000" w:themeColor="text1"/>
          <w:sz w:val="22"/>
          <w:szCs w:val="22"/>
        </w:rPr>
      </w:pPr>
    </w:p>
    <w:p w14:paraId="44DACD70" w14:textId="262212AC" w:rsidR="00B81D41" w:rsidRPr="00682BDD" w:rsidRDefault="002922A8" w:rsidP="00B81D41">
      <w:pPr>
        <w:pStyle w:val="NormalWeb"/>
        <w:rPr>
          <w:rFonts w:ascii="Arial" w:hAnsi="Arial" w:cs="Arial"/>
          <w:b/>
          <w:color w:val="000000" w:themeColor="text1"/>
          <w:sz w:val="22"/>
          <w:szCs w:val="22"/>
        </w:rPr>
      </w:pPr>
      <w:r>
        <w:rPr>
          <w:rFonts w:ascii="Arial" w:hAnsi="Arial" w:cs="Arial"/>
          <w:b/>
          <w:color w:val="000000" w:themeColor="text1"/>
          <w:sz w:val="22"/>
          <w:szCs w:val="22"/>
        </w:rPr>
        <w:lastRenderedPageBreak/>
        <w:t>Appendices 5</w:t>
      </w:r>
      <w:r w:rsidR="00B81D41" w:rsidRPr="00682BDD">
        <w:rPr>
          <w:rFonts w:ascii="Arial" w:hAnsi="Arial" w:cs="Arial"/>
          <w:b/>
          <w:color w:val="000000" w:themeColor="text1"/>
          <w:sz w:val="22"/>
          <w:szCs w:val="22"/>
        </w:rPr>
        <w:t>: 10 questions to make sense of a review (systematic)</w:t>
      </w:r>
    </w:p>
    <w:p w14:paraId="30214732" w14:textId="77777777" w:rsidR="00625CFC" w:rsidRDefault="00625CFC" w:rsidP="00B81D41">
      <w:pPr>
        <w:pStyle w:val="NormalWeb"/>
        <w:rPr>
          <w:rFonts w:ascii="Arial" w:hAnsi="Arial" w:cs="Arial"/>
          <w:b/>
          <w:color w:val="000000" w:themeColor="text1"/>
          <w:sz w:val="22"/>
          <w:szCs w:val="22"/>
        </w:rPr>
      </w:pPr>
    </w:p>
    <w:p w14:paraId="65D2EA33" w14:textId="0FEA71ED" w:rsidR="00B81D41" w:rsidRPr="00682BDD" w:rsidRDefault="00B81D41" w:rsidP="00B81D41">
      <w:pPr>
        <w:pStyle w:val="NormalWeb"/>
        <w:rPr>
          <w:rFonts w:ascii="Arial" w:hAnsi="Arial" w:cs="Arial"/>
          <w:b/>
          <w:color w:val="000000" w:themeColor="text1"/>
          <w:sz w:val="22"/>
          <w:szCs w:val="22"/>
        </w:rPr>
      </w:pPr>
      <w:r w:rsidRPr="00682BDD">
        <w:rPr>
          <w:rFonts w:ascii="Arial" w:hAnsi="Arial" w:cs="Arial"/>
          <w:b/>
          <w:color w:val="000000" w:themeColor="text1"/>
          <w:sz w:val="22"/>
          <w:szCs w:val="22"/>
        </w:rPr>
        <w:t>Screening Questions</w:t>
      </w:r>
    </w:p>
    <w:p w14:paraId="676F811D" w14:textId="77777777" w:rsidR="00B81D41" w:rsidRPr="00682BDD" w:rsidRDefault="00B81D41" w:rsidP="00B81D41">
      <w:pPr>
        <w:pStyle w:val="NormalWeb"/>
        <w:rPr>
          <w:rFonts w:ascii="Arial" w:hAnsi="Arial" w:cs="Arial"/>
          <w:color w:val="000000" w:themeColor="text1"/>
          <w:sz w:val="22"/>
          <w:szCs w:val="22"/>
        </w:rPr>
      </w:pPr>
      <w:r w:rsidRPr="00682BDD">
        <w:rPr>
          <w:rFonts w:ascii="Arial" w:hAnsi="Arial" w:cs="Arial"/>
          <w:color w:val="000000" w:themeColor="text1"/>
          <w:sz w:val="22"/>
          <w:szCs w:val="22"/>
        </w:rPr>
        <w:t xml:space="preserve">How to use this appraisal tool </w:t>
      </w:r>
    </w:p>
    <w:p w14:paraId="3BB92687" w14:textId="77777777" w:rsidR="00B81D41" w:rsidRPr="00682BDD" w:rsidRDefault="00B81D41" w:rsidP="00B81D41">
      <w:pPr>
        <w:pStyle w:val="NormalWeb"/>
        <w:rPr>
          <w:rFonts w:ascii="Arial" w:hAnsi="Arial" w:cs="Arial"/>
          <w:color w:val="000000" w:themeColor="text1"/>
          <w:sz w:val="22"/>
          <w:szCs w:val="22"/>
        </w:rPr>
      </w:pPr>
      <w:r w:rsidRPr="00682BDD">
        <w:rPr>
          <w:rFonts w:ascii="Arial" w:hAnsi="Arial" w:cs="Arial"/>
          <w:color w:val="000000" w:themeColor="text1"/>
          <w:sz w:val="22"/>
          <w:szCs w:val="22"/>
        </w:rPr>
        <w:t xml:space="preserve">Three broad issues need to be considered when appraising the report of a systematic review: </w:t>
      </w:r>
    </w:p>
    <w:p w14:paraId="4907DF96" w14:textId="77777777" w:rsidR="00B81D41" w:rsidRPr="00682BDD" w:rsidRDefault="00B81D41" w:rsidP="00B81D41">
      <w:pPr>
        <w:pStyle w:val="NormalWeb"/>
        <w:numPr>
          <w:ilvl w:val="0"/>
          <w:numId w:val="2"/>
        </w:numPr>
        <w:rPr>
          <w:rFonts w:ascii="Arial" w:hAnsi="Arial" w:cs="Arial"/>
          <w:color w:val="000000" w:themeColor="text1"/>
          <w:sz w:val="22"/>
          <w:szCs w:val="22"/>
        </w:rPr>
      </w:pPr>
      <w:r w:rsidRPr="00682BDD">
        <w:rPr>
          <w:rFonts w:ascii="Arial" w:hAnsi="Arial" w:cs="Arial"/>
          <w:color w:val="000000" w:themeColor="text1"/>
          <w:sz w:val="22"/>
          <w:szCs w:val="22"/>
        </w:rPr>
        <w:t xml:space="preserve">Are the results of the review valid? </w:t>
      </w:r>
      <w:r w:rsidRPr="00682BDD">
        <w:rPr>
          <w:rFonts w:ascii="Arial" w:hAnsi="Arial" w:cs="Arial"/>
          <w:color w:val="000000" w:themeColor="text1"/>
          <w:sz w:val="22"/>
          <w:szCs w:val="22"/>
        </w:rPr>
        <w:br/>
      </w:r>
    </w:p>
    <w:p w14:paraId="4E194F77" w14:textId="77777777" w:rsidR="00B81D41" w:rsidRPr="00682BDD" w:rsidRDefault="00B81D41" w:rsidP="00B81D41">
      <w:pPr>
        <w:pStyle w:val="NormalWeb"/>
        <w:numPr>
          <w:ilvl w:val="0"/>
          <w:numId w:val="2"/>
        </w:numPr>
        <w:rPr>
          <w:rFonts w:ascii="Arial" w:hAnsi="Arial" w:cs="Arial"/>
          <w:color w:val="000000" w:themeColor="text1"/>
          <w:sz w:val="22"/>
          <w:szCs w:val="22"/>
        </w:rPr>
      </w:pPr>
      <w:r w:rsidRPr="00682BDD">
        <w:rPr>
          <w:rFonts w:ascii="Arial" w:hAnsi="Arial" w:cs="Arial"/>
          <w:color w:val="000000" w:themeColor="text1"/>
          <w:sz w:val="22"/>
          <w:szCs w:val="22"/>
        </w:rPr>
        <w:t xml:space="preserve">What are the results? </w:t>
      </w:r>
      <w:r w:rsidRPr="00682BDD">
        <w:rPr>
          <w:rFonts w:ascii="Arial" w:hAnsi="Arial" w:cs="Arial"/>
          <w:color w:val="000000" w:themeColor="text1"/>
          <w:sz w:val="22"/>
          <w:szCs w:val="22"/>
        </w:rPr>
        <w:br/>
      </w:r>
    </w:p>
    <w:p w14:paraId="3C0A5721" w14:textId="77777777" w:rsidR="00B81D41" w:rsidRPr="00682BDD" w:rsidRDefault="00B81D41" w:rsidP="00B81D41">
      <w:pPr>
        <w:pStyle w:val="NormalWeb"/>
        <w:numPr>
          <w:ilvl w:val="0"/>
          <w:numId w:val="2"/>
        </w:numPr>
        <w:rPr>
          <w:rFonts w:ascii="Arial" w:hAnsi="Arial" w:cs="Arial"/>
          <w:color w:val="000000" w:themeColor="text1"/>
          <w:sz w:val="22"/>
          <w:szCs w:val="22"/>
        </w:rPr>
      </w:pPr>
      <w:r w:rsidRPr="00682BDD">
        <w:rPr>
          <w:rFonts w:ascii="Arial" w:hAnsi="Arial" w:cs="Arial"/>
          <w:color w:val="000000" w:themeColor="text1"/>
          <w:sz w:val="22"/>
          <w:szCs w:val="22"/>
        </w:rPr>
        <w:t>Will the results help locally?      (CASP, 2013)</w:t>
      </w:r>
    </w:p>
    <w:p w14:paraId="73BD7117" w14:textId="6263F68D" w:rsidR="00B81D41" w:rsidRPr="00682BDD" w:rsidRDefault="00B81D41" w:rsidP="00B81D41">
      <w:pPr>
        <w:pStyle w:val="NormalWeb"/>
        <w:rPr>
          <w:rFonts w:ascii="Arial" w:hAnsi="Arial" w:cs="Arial"/>
          <w:color w:val="000000" w:themeColor="text1"/>
          <w:sz w:val="22"/>
          <w:szCs w:val="22"/>
        </w:rPr>
      </w:pPr>
      <w:r w:rsidRPr="00682BDD">
        <w:rPr>
          <w:rFonts w:ascii="Arial" w:hAnsi="Arial" w:cs="Arial"/>
          <w:color w:val="000000" w:themeColor="text1"/>
          <w:sz w:val="22"/>
          <w:szCs w:val="22"/>
        </w:rPr>
        <w:t xml:space="preserve">(Section </w:t>
      </w:r>
      <w:proofErr w:type="gramStart"/>
      <w:r w:rsidR="00D12162" w:rsidRPr="00682BDD">
        <w:rPr>
          <w:rFonts w:ascii="Arial" w:hAnsi="Arial" w:cs="Arial"/>
          <w:color w:val="000000" w:themeColor="text1"/>
          <w:sz w:val="22"/>
          <w:szCs w:val="22"/>
        </w:rPr>
        <w:t>A)  (</w:t>
      </w:r>
      <w:proofErr w:type="gramEnd"/>
      <w:r w:rsidR="00D12162" w:rsidRPr="00682BDD">
        <w:rPr>
          <w:rFonts w:ascii="Arial" w:hAnsi="Arial" w:cs="Arial"/>
          <w:color w:val="000000" w:themeColor="text1"/>
          <w:sz w:val="22"/>
          <w:szCs w:val="22"/>
        </w:rPr>
        <w:t xml:space="preserve">Section </w:t>
      </w:r>
      <w:proofErr w:type="spellStart"/>
      <w:r w:rsidR="00D12162" w:rsidRPr="00682BDD">
        <w:rPr>
          <w:rFonts w:ascii="Arial" w:hAnsi="Arial" w:cs="Arial"/>
          <w:color w:val="000000" w:themeColor="text1"/>
          <w:sz w:val="22"/>
          <w:szCs w:val="22"/>
        </w:rPr>
        <w:t>B</w:t>
      </w:r>
      <w:proofErr w:type="spellEnd"/>
      <w:r w:rsidR="00D12162" w:rsidRPr="00682BDD">
        <w:rPr>
          <w:rFonts w:ascii="Arial" w:hAnsi="Arial" w:cs="Arial"/>
          <w:color w:val="000000" w:themeColor="text1"/>
          <w:sz w:val="22"/>
          <w:szCs w:val="22"/>
        </w:rPr>
        <w:t xml:space="preserve">)  </w:t>
      </w:r>
      <w:r w:rsidRPr="00682BDD">
        <w:rPr>
          <w:rFonts w:ascii="Arial" w:hAnsi="Arial" w:cs="Arial"/>
          <w:color w:val="000000" w:themeColor="text1"/>
          <w:sz w:val="22"/>
          <w:szCs w:val="22"/>
        </w:rPr>
        <w:t xml:space="preserve">(Section C) </w:t>
      </w:r>
    </w:p>
    <w:p w14:paraId="45A872F8" w14:textId="77777777" w:rsidR="00B81D41" w:rsidRPr="00682BDD" w:rsidRDefault="00B81D41" w:rsidP="00B81D41">
      <w:pPr>
        <w:pStyle w:val="NormalWeb"/>
        <w:rPr>
          <w:rFonts w:ascii="Arial" w:hAnsi="Arial" w:cs="Arial"/>
          <w:color w:val="000000" w:themeColor="text1"/>
          <w:sz w:val="22"/>
          <w:szCs w:val="22"/>
        </w:rPr>
      </w:pPr>
    </w:p>
    <w:p w14:paraId="6A4F786C" w14:textId="77777777" w:rsidR="00B81D41" w:rsidRPr="00682BDD" w:rsidRDefault="00B81D41" w:rsidP="00B81D41">
      <w:pPr>
        <w:pStyle w:val="NormalWeb"/>
        <w:rPr>
          <w:rFonts w:ascii="Arial" w:hAnsi="Arial" w:cs="Arial"/>
          <w:color w:val="000000" w:themeColor="text1"/>
          <w:sz w:val="22"/>
          <w:szCs w:val="22"/>
        </w:rPr>
      </w:pPr>
      <w:r w:rsidRPr="00682BDD">
        <w:rPr>
          <w:rFonts w:ascii="Arial" w:hAnsi="Arial" w:cs="Arial"/>
          <w:b/>
          <w:color w:val="000000" w:themeColor="text1"/>
          <w:sz w:val="22"/>
          <w:szCs w:val="22"/>
        </w:rPr>
        <w:t>Section (A) Are the results of the review valid?</w:t>
      </w:r>
    </w:p>
    <w:p w14:paraId="05CBA965" w14:textId="77777777" w:rsidR="00B81D41" w:rsidRPr="00682BDD" w:rsidRDefault="00B81D41" w:rsidP="00B81D41">
      <w:pPr>
        <w:pStyle w:val="NormalWeb"/>
        <w:rPr>
          <w:rFonts w:ascii="Arial" w:hAnsi="Arial" w:cs="Arial"/>
          <w:color w:val="000000" w:themeColor="text1"/>
          <w:sz w:val="22"/>
          <w:szCs w:val="22"/>
        </w:rPr>
      </w:pPr>
    </w:p>
    <w:p w14:paraId="712E3937" w14:textId="77777777" w:rsidR="00B81D41" w:rsidRPr="00682BDD" w:rsidRDefault="00B81D41" w:rsidP="00B81D41">
      <w:pPr>
        <w:pStyle w:val="NormalWeb"/>
        <w:rPr>
          <w:rFonts w:ascii="Arial" w:hAnsi="Arial" w:cs="Arial"/>
          <w:color w:val="000000" w:themeColor="text1"/>
          <w:sz w:val="22"/>
          <w:szCs w:val="22"/>
        </w:rPr>
      </w:pPr>
      <w:r w:rsidRPr="00682BDD">
        <w:rPr>
          <w:rFonts w:ascii="Arial" w:hAnsi="Arial" w:cs="Arial"/>
          <w:color w:val="000000" w:themeColor="text1"/>
          <w:sz w:val="22"/>
          <w:szCs w:val="22"/>
        </w:rPr>
        <w:t xml:space="preserve">Q1. Did the review address a clearly focused question? </w:t>
      </w:r>
      <w:r w:rsidRPr="00682BDD">
        <w:rPr>
          <w:rFonts w:ascii="Arial" w:hAnsi="Arial" w:cs="Arial"/>
          <w:color w:val="000000" w:themeColor="text1"/>
          <w:sz w:val="22"/>
          <w:szCs w:val="22"/>
        </w:rPr>
        <w:br/>
      </w:r>
      <w:r w:rsidRPr="00682BDD">
        <w:rPr>
          <w:rFonts w:ascii="Arial" w:hAnsi="Arial" w:cs="Arial"/>
          <w:b/>
          <w:color w:val="000000" w:themeColor="text1"/>
          <w:sz w:val="22"/>
          <w:szCs w:val="22"/>
        </w:rPr>
        <w:t>HINT: An issue can be ‘focused’ In terms of</w:t>
      </w:r>
      <w:r w:rsidRPr="00682BDD">
        <w:rPr>
          <w:rFonts w:ascii="Arial" w:hAnsi="Arial" w:cs="Arial"/>
          <w:color w:val="000000" w:themeColor="text1"/>
          <w:sz w:val="22"/>
          <w:szCs w:val="22"/>
        </w:rPr>
        <w:t xml:space="preserve">  </w:t>
      </w:r>
    </w:p>
    <w:p w14:paraId="65881D37" w14:textId="5E0BC9D7" w:rsidR="00625CFC" w:rsidRPr="00625CFC" w:rsidRDefault="00B81D41" w:rsidP="00625CFC">
      <w:pPr>
        <w:pStyle w:val="NormalWeb"/>
        <w:numPr>
          <w:ilvl w:val="0"/>
          <w:numId w:val="3"/>
        </w:numPr>
        <w:rPr>
          <w:rFonts w:ascii="Arial" w:hAnsi="Arial" w:cs="Arial"/>
          <w:color w:val="000000" w:themeColor="text1"/>
          <w:sz w:val="22"/>
          <w:szCs w:val="22"/>
        </w:rPr>
      </w:pPr>
      <w:r w:rsidRPr="00682BDD">
        <w:rPr>
          <w:rFonts w:ascii="Arial" w:hAnsi="Arial" w:cs="Arial"/>
          <w:color w:val="000000" w:themeColor="text1"/>
          <w:sz w:val="22"/>
          <w:szCs w:val="22"/>
        </w:rPr>
        <w:t>The population studied</w:t>
      </w:r>
      <w:r w:rsidR="00625CFC">
        <w:rPr>
          <w:rFonts w:ascii="Arial" w:hAnsi="Arial" w:cs="Arial"/>
          <w:color w:val="000000" w:themeColor="text1"/>
          <w:sz w:val="22"/>
          <w:szCs w:val="22"/>
        </w:rPr>
        <w:br/>
      </w:r>
    </w:p>
    <w:p w14:paraId="6CE8FA0D" w14:textId="549B506C" w:rsidR="00625CFC" w:rsidRPr="00625CFC" w:rsidRDefault="00B81D41" w:rsidP="00625CFC">
      <w:pPr>
        <w:pStyle w:val="NormalWeb"/>
        <w:numPr>
          <w:ilvl w:val="0"/>
          <w:numId w:val="3"/>
        </w:numPr>
        <w:rPr>
          <w:rFonts w:ascii="Arial" w:hAnsi="Arial" w:cs="Arial"/>
          <w:color w:val="000000" w:themeColor="text1"/>
          <w:sz w:val="22"/>
          <w:szCs w:val="22"/>
        </w:rPr>
      </w:pPr>
      <w:r w:rsidRPr="00682BDD">
        <w:rPr>
          <w:rFonts w:ascii="Arial" w:hAnsi="Arial" w:cs="Arial"/>
          <w:color w:val="000000" w:themeColor="text1"/>
          <w:sz w:val="22"/>
          <w:szCs w:val="22"/>
        </w:rPr>
        <w:t>The intervention given</w:t>
      </w:r>
      <w:r w:rsidR="00625CFC">
        <w:rPr>
          <w:rFonts w:ascii="Arial" w:hAnsi="Arial" w:cs="Arial"/>
          <w:color w:val="000000" w:themeColor="text1"/>
          <w:sz w:val="22"/>
          <w:szCs w:val="22"/>
        </w:rPr>
        <w:br/>
      </w:r>
    </w:p>
    <w:p w14:paraId="1CFED62C" w14:textId="77777777" w:rsidR="00B81D41" w:rsidRPr="00682BDD" w:rsidRDefault="00B81D41" w:rsidP="00625CFC">
      <w:pPr>
        <w:pStyle w:val="NormalWeb"/>
        <w:numPr>
          <w:ilvl w:val="0"/>
          <w:numId w:val="3"/>
        </w:numPr>
        <w:spacing w:line="360" w:lineRule="auto"/>
        <w:rPr>
          <w:rFonts w:ascii="Arial" w:hAnsi="Arial" w:cs="Arial"/>
          <w:color w:val="000000" w:themeColor="text1"/>
          <w:sz w:val="22"/>
          <w:szCs w:val="22"/>
        </w:rPr>
      </w:pPr>
      <w:r w:rsidRPr="00682BDD">
        <w:rPr>
          <w:rFonts w:ascii="Arial" w:hAnsi="Arial" w:cs="Arial"/>
          <w:color w:val="000000" w:themeColor="text1"/>
          <w:sz w:val="22"/>
          <w:szCs w:val="22"/>
        </w:rPr>
        <w:t xml:space="preserve">The outcome considered </w:t>
      </w:r>
    </w:p>
    <w:p w14:paraId="776B0A35" w14:textId="77777777" w:rsidR="00B81D41" w:rsidRPr="00682BDD" w:rsidRDefault="00B81D41" w:rsidP="00B81D41">
      <w:pPr>
        <w:pStyle w:val="NormalWeb"/>
        <w:rPr>
          <w:rFonts w:ascii="Arial" w:hAnsi="Arial" w:cs="Arial"/>
          <w:color w:val="000000" w:themeColor="text1"/>
          <w:sz w:val="22"/>
          <w:szCs w:val="22"/>
        </w:rPr>
      </w:pPr>
      <w:r w:rsidRPr="00682BDD">
        <w:rPr>
          <w:rFonts w:ascii="Arial" w:hAnsi="Arial" w:cs="Arial"/>
          <w:color w:val="000000" w:themeColor="text1"/>
          <w:sz w:val="22"/>
          <w:szCs w:val="22"/>
        </w:rPr>
        <w:sym w:font="Wingdings" w:char="F072"/>
      </w:r>
      <w:r w:rsidRPr="00682BDD">
        <w:rPr>
          <w:rFonts w:ascii="Arial" w:hAnsi="Arial" w:cs="Arial"/>
          <w:color w:val="000000" w:themeColor="text1"/>
          <w:sz w:val="22"/>
          <w:szCs w:val="22"/>
        </w:rPr>
        <w:t xml:space="preserve">Yes    </w:t>
      </w:r>
      <w:r w:rsidRPr="00682BDD">
        <w:rPr>
          <w:rFonts w:ascii="Arial" w:hAnsi="Arial" w:cs="Arial"/>
          <w:color w:val="000000" w:themeColor="text1"/>
          <w:sz w:val="22"/>
          <w:szCs w:val="22"/>
        </w:rPr>
        <w:sym w:font="Wingdings" w:char="F072"/>
      </w:r>
      <w:r w:rsidRPr="00682BDD">
        <w:rPr>
          <w:rFonts w:ascii="Arial" w:hAnsi="Arial" w:cs="Arial"/>
          <w:color w:val="000000" w:themeColor="text1"/>
          <w:sz w:val="22"/>
          <w:szCs w:val="22"/>
        </w:rPr>
        <w:t xml:space="preserve">Can’t tell    </w:t>
      </w:r>
      <w:r w:rsidRPr="00682BDD">
        <w:rPr>
          <w:rFonts w:ascii="Arial" w:hAnsi="Arial" w:cs="Arial"/>
          <w:color w:val="000000" w:themeColor="text1"/>
          <w:sz w:val="22"/>
          <w:szCs w:val="22"/>
        </w:rPr>
        <w:sym w:font="Wingdings" w:char="F072"/>
      </w:r>
      <w:r w:rsidRPr="00682BDD">
        <w:rPr>
          <w:rFonts w:ascii="Arial" w:hAnsi="Arial" w:cs="Arial"/>
          <w:color w:val="000000" w:themeColor="text1"/>
          <w:sz w:val="22"/>
          <w:szCs w:val="22"/>
        </w:rPr>
        <w:t>No</w:t>
      </w:r>
    </w:p>
    <w:p w14:paraId="6073843E" w14:textId="77777777" w:rsidR="00B81D41" w:rsidRPr="00682BDD" w:rsidRDefault="00B81D41" w:rsidP="00B81D41">
      <w:pPr>
        <w:pStyle w:val="NormalWeb"/>
        <w:rPr>
          <w:rFonts w:ascii="Arial" w:hAnsi="Arial" w:cs="Arial"/>
          <w:color w:val="000000" w:themeColor="text1"/>
          <w:sz w:val="22"/>
          <w:szCs w:val="22"/>
        </w:rPr>
      </w:pPr>
    </w:p>
    <w:p w14:paraId="4AA53B6E" w14:textId="77777777" w:rsidR="00B81D41" w:rsidRPr="00682BDD" w:rsidRDefault="00B81D41" w:rsidP="00B81D41">
      <w:pPr>
        <w:pStyle w:val="NormalWeb"/>
        <w:rPr>
          <w:rFonts w:ascii="Arial" w:hAnsi="Arial" w:cs="Arial"/>
          <w:color w:val="000000" w:themeColor="text1"/>
          <w:sz w:val="22"/>
          <w:szCs w:val="22"/>
        </w:rPr>
      </w:pPr>
      <w:r w:rsidRPr="00682BDD">
        <w:rPr>
          <w:rFonts w:ascii="Arial" w:hAnsi="Arial" w:cs="Arial"/>
          <w:color w:val="000000" w:themeColor="text1"/>
          <w:sz w:val="22"/>
          <w:szCs w:val="22"/>
        </w:rPr>
        <w:t xml:space="preserve">Q2. Did the authors look for the right type of papers? </w:t>
      </w:r>
      <w:r w:rsidRPr="00682BDD">
        <w:rPr>
          <w:rFonts w:ascii="Arial" w:hAnsi="Arial" w:cs="Arial"/>
          <w:color w:val="000000" w:themeColor="text1"/>
          <w:sz w:val="22"/>
          <w:szCs w:val="22"/>
        </w:rPr>
        <w:br/>
      </w:r>
      <w:r w:rsidRPr="00682BDD">
        <w:rPr>
          <w:rFonts w:ascii="Arial" w:hAnsi="Arial" w:cs="Arial"/>
          <w:b/>
          <w:color w:val="000000" w:themeColor="text1"/>
          <w:sz w:val="22"/>
          <w:szCs w:val="22"/>
        </w:rPr>
        <w:t>HINT: ‘The best sort of studies’ would</w:t>
      </w:r>
      <w:r w:rsidRPr="00682BDD">
        <w:rPr>
          <w:rFonts w:ascii="Arial" w:hAnsi="Arial" w:cs="Arial"/>
          <w:color w:val="000000" w:themeColor="text1"/>
          <w:sz w:val="22"/>
          <w:szCs w:val="22"/>
        </w:rPr>
        <w:t xml:space="preserve"> </w:t>
      </w:r>
    </w:p>
    <w:p w14:paraId="3FE5BCEF" w14:textId="77777777" w:rsidR="00B81D41" w:rsidRPr="00682BDD" w:rsidRDefault="00B81D41" w:rsidP="00B81D41">
      <w:pPr>
        <w:pStyle w:val="NormalWeb"/>
        <w:numPr>
          <w:ilvl w:val="0"/>
          <w:numId w:val="4"/>
        </w:numPr>
        <w:rPr>
          <w:rFonts w:ascii="Arial" w:hAnsi="Arial" w:cs="Arial"/>
          <w:color w:val="000000" w:themeColor="text1"/>
          <w:sz w:val="22"/>
          <w:szCs w:val="22"/>
        </w:rPr>
      </w:pPr>
      <w:r w:rsidRPr="00682BDD">
        <w:rPr>
          <w:rFonts w:ascii="Arial" w:hAnsi="Arial" w:cs="Arial"/>
          <w:color w:val="000000" w:themeColor="text1"/>
          <w:sz w:val="22"/>
          <w:szCs w:val="22"/>
        </w:rPr>
        <w:t xml:space="preserve">Address the reviews question </w:t>
      </w:r>
      <w:r w:rsidRPr="00682BDD">
        <w:rPr>
          <w:rFonts w:ascii="Arial" w:hAnsi="Arial" w:cs="Arial"/>
          <w:color w:val="000000" w:themeColor="text1"/>
          <w:sz w:val="22"/>
          <w:szCs w:val="22"/>
        </w:rPr>
        <w:br/>
      </w:r>
    </w:p>
    <w:p w14:paraId="6B8DEBB9" w14:textId="77777777" w:rsidR="00B81D41" w:rsidRPr="00682BDD" w:rsidRDefault="00B81D41" w:rsidP="00B81D41">
      <w:pPr>
        <w:pStyle w:val="NormalWeb"/>
        <w:numPr>
          <w:ilvl w:val="0"/>
          <w:numId w:val="4"/>
        </w:numPr>
        <w:rPr>
          <w:rFonts w:ascii="Arial" w:hAnsi="Arial" w:cs="Arial"/>
          <w:color w:val="000000" w:themeColor="text1"/>
          <w:sz w:val="22"/>
          <w:szCs w:val="22"/>
        </w:rPr>
      </w:pPr>
      <w:r w:rsidRPr="00682BDD">
        <w:rPr>
          <w:rFonts w:ascii="Arial" w:hAnsi="Arial" w:cs="Arial"/>
          <w:color w:val="000000" w:themeColor="text1"/>
          <w:sz w:val="22"/>
          <w:szCs w:val="22"/>
        </w:rPr>
        <w:t xml:space="preserve">Have an appropriate study design (usually RCTs for </w:t>
      </w:r>
      <w:r w:rsidRPr="00682BDD">
        <w:rPr>
          <w:rFonts w:ascii="Arial" w:hAnsi="Arial" w:cs="Arial"/>
          <w:color w:val="000000" w:themeColor="text1"/>
          <w:sz w:val="22"/>
          <w:szCs w:val="22"/>
        </w:rPr>
        <w:br/>
        <w:t xml:space="preserve">papers evaluating interventions) </w:t>
      </w:r>
      <w:r w:rsidRPr="00682BDD">
        <w:rPr>
          <w:rFonts w:ascii="Arial" w:hAnsi="Arial" w:cs="Arial"/>
          <w:color w:val="000000" w:themeColor="text1"/>
          <w:sz w:val="22"/>
          <w:szCs w:val="22"/>
        </w:rPr>
        <w:tab/>
      </w:r>
    </w:p>
    <w:p w14:paraId="3E98FC50" w14:textId="77777777" w:rsidR="00B81D41" w:rsidRPr="00682BDD" w:rsidRDefault="00B81D41" w:rsidP="00B81D41">
      <w:pPr>
        <w:pStyle w:val="NormalWeb"/>
        <w:rPr>
          <w:rFonts w:ascii="Arial" w:hAnsi="Arial" w:cs="Arial"/>
          <w:color w:val="000000" w:themeColor="text1"/>
          <w:sz w:val="22"/>
          <w:szCs w:val="22"/>
        </w:rPr>
      </w:pPr>
      <w:r w:rsidRPr="00682BDD">
        <w:rPr>
          <w:rFonts w:ascii="Arial" w:hAnsi="Arial" w:cs="Arial"/>
          <w:color w:val="000000" w:themeColor="text1"/>
          <w:sz w:val="22"/>
          <w:szCs w:val="22"/>
        </w:rPr>
        <w:sym w:font="Wingdings" w:char="F072"/>
      </w:r>
      <w:r w:rsidRPr="00682BDD">
        <w:rPr>
          <w:rFonts w:ascii="Arial" w:hAnsi="Arial" w:cs="Arial"/>
          <w:color w:val="000000" w:themeColor="text1"/>
          <w:sz w:val="22"/>
          <w:szCs w:val="22"/>
        </w:rPr>
        <w:t xml:space="preserve">Yes    </w:t>
      </w:r>
      <w:r w:rsidRPr="00682BDD">
        <w:rPr>
          <w:rFonts w:ascii="Arial" w:hAnsi="Arial" w:cs="Arial"/>
          <w:color w:val="000000" w:themeColor="text1"/>
          <w:sz w:val="22"/>
          <w:szCs w:val="22"/>
        </w:rPr>
        <w:sym w:font="Wingdings" w:char="F072"/>
      </w:r>
      <w:r w:rsidRPr="00682BDD">
        <w:rPr>
          <w:rFonts w:ascii="Arial" w:hAnsi="Arial" w:cs="Arial"/>
          <w:color w:val="000000" w:themeColor="text1"/>
          <w:sz w:val="22"/>
          <w:szCs w:val="22"/>
        </w:rPr>
        <w:t xml:space="preserve">Can’t tell    </w:t>
      </w:r>
      <w:r w:rsidRPr="00682BDD">
        <w:rPr>
          <w:rFonts w:ascii="Arial" w:hAnsi="Arial" w:cs="Arial"/>
          <w:color w:val="000000" w:themeColor="text1"/>
          <w:sz w:val="22"/>
          <w:szCs w:val="22"/>
        </w:rPr>
        <w:sym w:font="Wingdings" w:char="F072"/>
      </w:r>
      <w:r w:rsidRPr="00682BDD">
        <w:rPr>
          <w:rFonts w:ascii="Arial" w:hAnsi="Arial" w:cs="Arial"/>
          <w:color w:val="000000" w:themeColor="text1"/>
          <w:sz w:val="22"/>
          <w:szCs w:val="22"/>
        </w:rPr>
        <w:t xml:space="preserve">No </w:t>
      </w:r>
    </w:p>
    <w:p w14:paraId="0E145651" w14:textId="77777777" w:rsidR="00B81D41" w:rsidRPr="00682BDD" w:rsidRDefault="00B81D41" w:rsidP="00B81D41">
      <w:pPr>
        <w:pStyle w:val="NormalWeb"/>
        <w:rPr>
          <w:rFonts w:ascii="Arial" w:hAnsi="Arial" w:cs="Arial"/>
          <w:color w:val="000000" w:themeColor="text1"/>
          <w:sz w:val="22"/>
          <w:szCs w:val="22"/>
        </w:rPr>
      </w:pPr>
    </w:p>
    <w:p w14:paraId="3D401F51" w14:textId="77777777" w:rsidR="00B81D41" w:rsidRPr="00682BDD" w:rsidRDefault="00B81D41" w:rsidP="00B81D41">
      <w:pPr>
        <w:pStyle w:val="NormalWeb"/>
        <w:rPr>
          <w:rFonts w:ascii="Arial" w:hAnsi="Arial" w:cs="Arial"/>
          <w:b/>
          <w:color w:val="000000" w:themeColor="text1"/>
          <w:sz w:val="22"/>
          <w:szCs w:val="22"/>
        </w:rPr>
      </w:pPr>
      <w:r w:rsidRPr="00682BDD">
        <w:rPr>
          <w:rFonts w:ascii="Arial" w:hAnsi="Arial" w:cs="Arial"/>
          <w:b/>
          <w:color w:val="000000" w:themeColor="text1"/>
          <w:sz w:val="22"/>
          <w:szCs w:val="22"/>
        </w:rPr>
        <w:t xml:space="preserve">Is it worth continuing? </w:t>
      </w:r>
      <w:r w:rsidRPr="00682BDD">
        <w:rPr>
          <w:rFonts w:ascii="Arial" w:hAnsi="Arial" w:cs="Arial"/>
          <w:b/>
          <w:color w:val="000000" w:themeColor="text1"/>
          <w:sz w:val="22"/>
          <w:szCs w:val="22"/>
        </w:rPr>
        <w:br/>
      </w:r>
      <w:r w:rsidRPr="00682BDD">
        <w:rPr>
          <w:rFonts w:ascii="Arial" w:hAnsi="Arial" w:cs="Arial"/>
          <w:b/>
          <w:color w:val="000000" w:themeColor="text1"/>
          <w:sz w:val="22"/>
          <w:szCs w:val="22"/>
          <w:u w:val="single"/>
        </w:rPr>
        <w:t>Detailed Questions</w:t>
      </w:r>
      <w:r w:rsidRPr="00682BDD">
        <w:rPr>
          <w:rFonts w:ascii="Arial" w:hAnsi="Arial" w:cs="Arial"/>
          <w:b/>
          <w:color w:val="000000" w:themeColor="text1"/>
          <w:sz w:val="22"/>
          <w:szCs w:val="22"/>
        </w:rPr>
        <w:t xml:space="preserve"> </w:t>
      </w:r>
    </w:p>
    <w:p w14:paraId="5FFE419D" w14:textId="77777777" w:rsidR="00B81D41" w:rsidRPr="00682BDD" w:rsidRDefault="00B81D41" w:rsidP="00B81D41">
      <w:pPr>
        <w:pStyle w:val="NormalWeb"/>
        <w:rPr>
          <w:rFonts w:ascii="Arial" w:hAnsi="Arial" w:cs="Arial"/>
          <w:color w:val="000000" w:themeColor="text1"/>
          <w:sz w:val="22"/>
          <w:szCs w:val="22"/>
        </w:rPr>
      </w:pPr>
    </w:p>
    <w:p w14:paraId="3828000C" w14:textId="77777777" w:rsidR="00B81D41" w:rsidRPr="00682BDD" w:rsidRDefault="00B81D41" w:rsidP="00B81D41">
      <w:pPr>
        <w:pStyle w:val="NormalWeb"/>
        <w:rPr>
          <w:rFonts w:ascii="Arial" w:hAnsi="Arial" w:cs="Arial"/>
          <w:color w:val="000000" w:themeColor="text1"/>
          <w:sz w:val="22"/>
          <w:szCs w:val="22"/>
        </w:rPr>
      </w:pPr>
      <w:r w:rsidRPr="00682BDD">
        <w:rPr>
          <w:rFonts w:ascii="Arial" w:hAnsi="Arial" w:cs="Arial"/>
          <w:color w:val="000000" w:themeColor="text1"/>
          <w:sz w:val="22"/>
          <w:szCs w:val="22"/>
        </w:rPr>
        <w:t xml:space="preserve">Q3. Do you think all the important, relevant studies were included? </w:t>
      </w:r>
      <w:r w:rsidRPr="00682BDD">
        <w:rPr>
          <w:rFonts w:ascii="Arial" w:hAnsi="Arial" w:cs="Arial"/>
          <w:color w:val="000000" w:themeColor="text1"/>
          <w:sz w:val="22"/>
          <w:szCs w:val="22"/>
        </w:rPr>
        <w:br/>
      </w:r>
      <w:r w:rsidRPr="00682BDD">
        <w:rPr>
          <w:rFonts w:ascii="Arial" w:hAnsi="Arial" w:cs="Arial"/>
          <w:b/>
          <w:color w:val="000000" w:themeColor="text1"/>
          <w:sz w:val="22"/>
          <w:szCs w:val="22"/>
        </w:rPr>
        <w:t>HINT: Look for</w:t>
      </w:r>
      <w:r w:rsidRPr="00682BDD">
        <w:rPr>
          <w:rFonts w:ascii="Arial" w:hAnsi="Arial" w:cs="Arial"/>
          <w:color w:val="000000" w:themeColor="text1"/>
          <w:sz w:val="22"/>
          <w:szCs w:val="22"/>
        </w:rPr>
        <w:t xml:space="preserve"> </w:t>
      </w:r>
    </w:p>
    <w:p w14:paraId="7196A84B" w14:textId="3DA157DF" w:rsidR="00B81D41" w:rsidRPr="00682BDD" w:rsidRDefault="00B81D41" w:rsidP="00B81D41">
      <w:pPr>
        <w:pStyle w:val="NormalWeb"/>
        <w:numPr>
          <w:ilvl w:val="0"/>
          <w:numId w:val="5"/>
        </w:numPr>
        <w:rPr>
          <w:rFonts w:ascii="Arial" w:hAnsi="Arial" w:cs="Arial"/>
          <w:color w:val="000000" w:themeColor="text1"/>
          <w:sz w:val="22"/>
          <w:szCs w:val="22"/>
        </w:rPr>
      </w:pPr>
      <w:r w:rsidRPr="00682BDD">
        <w:rPr>
          <w:rFonts w:ascii="Arial" w:hAnsi="Arial" w:cs="Arial"/>
          <w:color w:val="000000" w:themeColor="text1"/>
          <w:sz w:val="22"/>
          <w:szCs w:val="22"/>
        </w:rPr>
        <w:t xml:space="preserve">Which bibliographic databases were used? </w:t>
      </w:r>
      <w:r w:rsidR="00625CFC">
        <w:rPr>
          <w:rFonts w:ascii="Arial" w:hAnsi="Arial" w:cs="Arial"/>
          <w:color w:val="000000" w:themeColor="text1"/>
          <w:sz w:val="22"/>
          <w:szCs w:val="22"/>
        </w:rPr>
        <w:br/>
      </w:r>
    </w:p>
    <w:p w14:paraId="3BC34094" w14:textId="71B4ECF6" w:rsidR="00B81D41" w:rsidRPr="00682BDD" w:rsidRDefault="00B81D41" w:rsidP="00B81D41">
      <w:pPr>
        <w:pStyle w:val="NormalWeb"/>
        <w:numPr>
          <w:ilvl w:val="0"/>
          <w:numId w:val="5"/>
        </w:numPr>
        <w:rPr>
          <w:rFonts w:ascii="Arial" w:hAnsi="Arial" w:cs="Arial"/>
          <w:color w:val="000000" w:themeColor="text1"/>
          <w:sz w:val="22"/>
          <w:szCs w:val="22"/>
        </w:rPr>
      </w:pPr>
      <w:r w:rsidRPr="00682BDD">
        <w:rPr>
          <w:rFonts w:ascii="Arial" w:hAnsi="Arial" w:cs="Arial"/>
          <w:color w:val="000000" w:themeColor="text1"/>
          <w:sz w:val="22"/>
          <w:szCs w:val="22"/>
        </w:rPr>
        <w:t xml:space="preserve">Follow up from reference lists </w:t>
      </w:r>
      <w:r w:rsidR="00625CFC">
        <w:rPr>
          <w:rFonts w:ascii="Arial" w:hAnsi="Arial" w:cs="Arial"/>
          <w:color w:val="000000" w:themeColor="text1"/>
          <w:sz w:val="22"/>
          <w:szCs w:val="22"/>
        </w:rPr>
        <w:br/>
      </w:r>
    </w:p>
    <w:p w14:paraId="4C914701" w14:textId="44F3893C" w:rsidR="00B81D41" w:rsidRPr="00682BDD" w:rsidRDefault="00B81D41" w:rsidP="00B81D41">
      <w:pPr>
        <w:pStyle w:val="NormalWeb"/>
        <w:numPr>
          <w:ilvl w:val="0"/>
          <w:numId w:val="5"/>
        </w:numPr>
        <w:rPr>
          <w:rFonts w:ascii="Arial" w:hAnsi="Arial" w:cs="Arial"/>
          <w:color w:val="000000" w:themeColor="text1"/>
          <w:sz w:val="22"/>
          <w:szCs w:val="22"/>
        </w:rPr>
      </w:pPr>
      <w:r w:rsidRPr="00682BDD">
        <w:rPr>
          <w:rFonts w:ascii="Arial" w:hAnsi="Arial" w:cs="Arial"/>
          <w:color w:val="000000" w:themeColor="text1"/>
          <w:sz w:val="22"/>
          <w:szCs w:val="22"/>
        </w:rPr>
        <w:t xml:space="preserve">Personal contact with experts </w:t>
      </w:r>
      <w:r w:rsidR="00625CFC">
        <w:rPr>
          <w:rFonts w:ascii="Arial" w:hAnsi="Arial" w:cs="Arial"/>
          <w:color w:val="000000" w:themeColor="text1"/>
          <w:sz w:val="22"/>
          <w:szCs w:val="22"/>
        </w:rPr>
        <w:br/>
      </w:r>
    </w:p>
    <w:p w14:paraId="7C5DD803" w14:textId="4DE4A3FA" w:rsidR="00B81D41" w:rsidRPr="00682BDD" w:rsidRDefault="00B81D41" w:rsidP="00B81D41">
      <w:pPr>
        <w:pStyle w:val="NormalWeb"/>
        <w:numPr>
          <w:ilvl w:val="0"/>
          <w:numId w:val="5"/>
        </w:numPr>
        <w:rPr>
          <w:rFonts w:ascii="Arial" w:hAnsi="Arial" w:cs="Arial"/>
          <w:color w:val="000000" w:themeColor="text1"/>
          <w:sz w:val="22"/>
          <w:szCs w:val="22"/>
        </w:rPr>
      </w:pPr>
      <w:r w:rsidRPr="00682BDD">
        <w:rPr>
          <w:rFonts w:ascii="Arial" w:hAnsi="Arial" w:cs="Arial"/>
          <w:color w:val="000000" w:themeColor="text1"/>
          <w:sz w:val="22"/>
          <w:szCs w:val="22"/>
        </w:rPr>
        <w:t xml:space="preserve">Search for unpublished as well as published studies </w:t>
      </w:r>
      <w:r w:rsidR="00625CFC">
        <w:rPr>
          <w:rFonts w:ascii="Arial" w:hAnsi="Arial" w:cs="Arial"/>
          <w:color w:val="000000" w:themeColor="text1"/>
          <w:sz w:val="22"/>
          <w:szCs w:val="22"/>
        </w:rPr>
        <w:br/>
      </w:r>
    </w:p>
    <w:p w14:paraId="3734E573" w14:textId="77777777" w:rsidR="00B81D41" w:rsidRPr="00682BDD" w:rsidRDefault="00B81D41" w:rsidP="00B81D41">
      <w:pPr>
        <w:pStyle w:val="NormalWeb"/>
        <w:numPr>
          <w:ilvl w:val="0"/>
          <w:numId w:val="5"/>
        </w:numPr>
        <w:rPr>
          <w:rFonts w:ascii="Arial" w:hAnsi="Arial" w:cs="Arial"/>
          <w:color w:val="000000" w:themeColor="text1"/>
          <w:sz w:val="22"/>
          <w:szCs w:val="22"/>
        </w:rPr>
      </w:pPr>
      <w:r w:rsidRPr="00682BDD">
        <w:rPr>
          <w:rFonts w:ascii="Arial" w:hAnsi="Arial" w:cs="Arial"/>
          <w:color w:val="000000" w:themeColor="text1"/>
          <w:sz w:val="22"/>
          <w:szCs w:val="22"/>
        </w:rPr>
        <w:t xml:space="preserve">Search for non-English language studies </w:t>
      </w:r>
    </w:p>
    <w:p w14:paraId="03533816" w14:textId="77777777" w:rsidR="00B81D41" w:rsidRPr="00682BDD" w:rsidRDefault="00B81D41" w:rsidP="00B81D41">
      <w:pPr>
        <w:pStyle w:val="NormalWeb"/>
        <w:rPr>
          <w:rFonts w:ascii="Arial" w:hAnsi="Arial" w:cs="Arial"/>
          <w:color w:val="000000" w:themeColor="text1"/>
          <w:sz w:val="22"/>
          <w:szCs w:val="22"/>
        </w:rPr>
      </w:pPr>
      <w:r w:rsidRPr="00682BDD">
        <w:rPr>
          <w:rFonts w:ascii="Arial" w:hAnsi="Arial" w:cs="Arial"/>
          <w:color w:val="000000" w:themeColor="text1"/>
          <w:sz w:val="22"/>
          <w:szCs w:val="22"/>
        </w:rPr>
        <w:sym w:font="Wingdings" w:char="F072"/>
      </w:r>
      <w:r w:rsidRPr="00682BDD">
        <w:rPr>
          <w:rFonts w:ascii="Arial" w:hAnsi="Arial" w:cs="Arial"/>
          <w:color w:val="000000" w:themeColor="text1"/>
          <w:sz w:val="22"/>
          <w:szCs w:val="22"/>
        </w:rPr>
        <w:t xml:space="preserve">Yes   </w:t>
      </w:r>
      <w:r w:rsidRPr="00682BDD">
        <w:rPr>
          <w:rFonts w:ascii="Arial" w:hAnsi="Arial" w:cs="Arial"/>
          <w:color w:val="000000" w:themeColor="text1"/>
          <w:sz w:val="22"/>
          <w:szCs w:val="22"/>
        </w:rPr>
        <w:sym w:font="Wingdings" w:char="F072"/>
      </w:r>
      <w:r w:rsidRPr="00682BDD">
        <w:rPr>
          <w:rFonts w:ascii="Arial" w:hAnsi="Arial" w:cs="Arial"/>
          <w:color w:val="000000" w:themeColor="text1"/>
          <w:sz w:val="22"/>
          <w:szCs w:val="22"/>
        </w:rPr>
        <w:t xml:space="preserve">Can’t tell   </w:t>
      </w:r>
      <w:r w:rsidRPr="00682BDD">
        <w:rPr>
          <w:rFonts w:ascii="Arial" w:hAnsi="Arial" w:cs="Arial"/>
          <w:color w:val="000000" w:themeColor="text1"/>
          <w:sz w:val="22"/>
          <w:szCs w:val="22"/>
        </w:rPr>
        <w:sym w:font="Wingdings" w:char="F072"/>
      </w:r>
      <w:r w:rsidRPr="00682BDD">
        <w:rPr>
          <w:rFonts w:ascii="Arial" w:hAnsi="Arial" w:cs="Arial"/>
          <w:color w:val="000000" w:themeColor="text1"/>
          <w:sz w:val="22"/>
          <w:szCs w:val="22"/>
        </w:rPr>
        <w:t xml:space="preserve">No </w:t>
      </w:r>
    </w:p>
    <w:p w14:paraId="2A9B4629" w14:textId="77777777" w:rsidR="00B81D41" w:rsidRPr="00682BDD" w:rsidRDefault="00B81D41" w:rsidP="00B81D41">
      <w:pPr>
        <w:pStyle w:val="NormalWeb"/>
        <w:rPr>
          <w:rFonts w:ascii="Arial" w:hAnsi="Arial" w:cs="Arial"/>
          <w:color w:val="000000" w:themeColor="text1"/>
          <w:sz w:val="22"/>
          <w:szCs w:val="22"/>
        </w:rPr>
      </w:pPr>
    </w:p>
    <w:p w14:paraId="125E5C5B" w14:textId="77777777" w:rsidR="00B81D41" w:rsidRPr="00682BDD" w:rsidRDefault="00B81D41" w:rsidP="00B81D41">
      <w:pPr>
        <w:pStyle w:val="NormalWeb"/>
        <w:rPr>
          <w:rFonts w:ascii="Arial" w:hAnsi="Arial" w:cs="Arial"/>
          <w:b/>
          <w:color w:val="000000" w:themeColor="text1"/>
          <w:sz w:val="22"/>
          <w:szCs w:val="22"/>
        </w:rPr>
      </w:pPr>
      <w:r w:rsidRPr="00682BDD">
        <w:rPr>
          <w:rFonts w:ascii="Arial" w:hAnsi="Arial" w:cs="Arial"/>
          <w:color w:val="000000" w:themeColor="text1"/>
          <w:sz w:val="22"/>
          <w:szCs w:val="22"/>
        </w:rPr>
        <w:t xml:space="preserve">Q4. Did the review’s authors do enough to assess the quality of the included studies? </w:t>
      </w:r>
      <w:r w:rsidRPr="00682BDD">
        <w:rPr>
          <w:rFonts w:ascii="Arial" w:eastAsia="PMingLiU" w:hAnsi="Arial" w:cs="Arial"/>
          <w:color w:val="000000" w:themeColor="text1"/>
          <w:sz w:val="22"/>
          <w:szCs w:val="22"/>
        </w:rPr>
        <w:br/>
      </w:r>
      <w:r w:rsidRPr="00682BDD">
        <w:rPr>
          <w:rFonts w:ascii="Arial" w:hAnsi="Arial" w:cs="Arial"/>
          <w:b/>
          <w:color w:val="000000" w:themeColor="text1"/>
          <w:sz w:val="22"/>
          <w:szCs w:val="22"/>
        </w:rPr>
        <w:br/>
        <w:t xml:space="preserve">HINT: The authors need to consider the rigour of the studies they have identified. Lack of rigour may affect the studies’ results. (“All that glisters are not gold” Merchant of Venice – Act II Scene 7) </w:t>
      </w:r>
    </w:p>
    <w:p w14:paraId="4909CA67" w14:textId="77777777" w:rsidR="00B81D41" w:rsidRPr="00682BDD" w:rsidRDefault="00B81D41" w:rsidP="00B81D41">
      <w:pPr>
        <w:pStyle w:val="NormalWeb"/>
        <w:rPr>
          <w:rFonts w:ascii="Arial" w:hAnsi="Arial" w:cs="Arial"/>
          <w:color w:val="000000" w:themeColor="text1"/>
          <w:sz w:val="22"/>
          <w:szCs w:val="22"/>
        </w:rPr>
      </w:pPr>
      <w:r w:rsidRPr="00682BDD">
        <w:rPr>
          <w:rFonts w:ascii="Arial" w:hAnsi="Arial" w:cs="Arial"/>
          <w:color w:val="000000" w:themeColor="text1"/>
          <w:sz w:val="22"/>
          <w:szCs w:val="22"/>
        </w:rPr>
        <w:sym w:font="Wingdings" w:char="F072"/>
      </w:r>
      <w:r w:rsidRPr="00682BDD">
        <w:rPr>
          <w:rFonts w:ascii="Arial" w:hAnsi="Arial" w:cs="Arial"/>
          <w:color w:val="000000" w:themeColor="text1"/>
          <w:sz w:val="22"/>
          <w:szCs w:val="22"/>
        </w:rPr>
        <w:t xml:space="preserve">Yes   </w:t>
      </w:r>
      <w:r w:rsidRPr="00682BDD">
        <w:rPr>
          <w:rFonts w:ascii="Arial" w:hAnsi="Arial" w:cs="Arial"/>
          <w:color w:val="000000" w:themeColor="text1"/>
          <w:sz w:val="22"/>
          <w:szCs w:val="22"/>
        </w:rPr>
        <w:sym w:font="Wingdings" w:char="F072"/>
      </w:r>
      <w:r w:rsidRPr="00682BDD">
        <w:rPr>
          <w:rFonts w:ascii="Arial" w:hAnsi="Arial" w:cs="Arial"/>
          <w:color w:val="000000" w:themeColor="text1"/>
          <w:sz w:val="22"/>
          <w:szCs w:val="22"/>
        </w:rPr>
        <w:t xml:space="preserve">Can’t tell   </w:t>
      </w:r>
      <w:r w:rsidRPr="00682BDD">
        <w:rPr>
          <w:rFonts w:ascii="Arial" w:hAnsi="Arial" w:cs="Arial"/>
          <w:color w:val="000000" w:themeColor="text1"/>
          <w:sz w:val="22"/>
          <w:szCs w:val="22"/>
        </w:rPr>
        <w:sym w:font="Wingdings" w:char="F072"/>
      </w:r>
      <w:r w:rsidRPr="00682BDD">
        <w:rPr>
          <w:rFonts w:ascii="Arial" w:hAnsi="Arial" w:cs="Arial"/>
          <w:color w:val="000000" w:themeColor="text1"/>
          <w:sz w:val="22"/>
          <w:szCs w:val="22"/>
        </w:rPr>
        <w:t xml:space="preserve">No </w:t>
      </w:r>
    </w:p>
    <w:p w14:paraId="17A6A5DD" w14:textId="77777777" w:rsidR="00B81D41" w:rsidRPr="00682BDD" w:rsidRDefault="00B81D41" w:rsidP="00B81D41">
      <w:pPr>
        <w:pStyle w:val="NormalWeb"/>
        <w:rPr>
          <w:rFonts w:ascii="Arial" w:hAnsi="Arial" w:cs="Arial"/>
          <w:color w:val="000000" w:themeColor="text1"/>
          <w:sz w:val="22"/>
          <w:szCs w:val="22"/>
        </w:rPr>
      </w:pPr>
    </w:p>
    <w:p w14:paraId="6F35DDF5" w14:textId="77777777" w:rsidR="00B81D41" w:rsidRPr="00682BDD" w:rsidRDefault="00B81D41" w:rsidP="00B81D41">
      <w:pPr>
        <w:pStyle w:val="NormalWeb"/>
        <w:rPr>
          <w:rFonts w:ascii="Arial" w:hAnsi="Arial" w:cs="Arial"/>
          <w:color w:val="000000" w:themeColor="text1"/>
          <w:sz w:val="22"/>
          <w:szCs w:val="22"/>
        </w:rPr>
      </w:pPr>
      <w:r w:rsidRPr="00682BDD">
        <w:rPr>
          <w:rFonts w:ascii="Arial" w:hAnsi="Arial" w:cs="Arial"/>
          <w:color w:val="000000" w:themeColor="text1"/>
          <w:sz w:val="22"/>
          <w:szCs w:val="22"/>
        </w:rPr>
        <w:t xml:space="preserve">Q5. If the results of the review have been combined, was it reasonable to do so? </w:t>
      </w:r>
    </w:p>
    <w:p w14:paraId="0090F592" w14:textId="77777777" w:rsidR="00B81D41" w:rsidRPr="00682BDD" w:rsidRDefault="00B81D41" w:rsidP="00B81D41">
      <w:pPr>
        <w:pStyle w:val="NormalWeb"/>
        <w:ind w:left="720"/>
        <w:rPr>
          <w:rFonts w:ascii="Arial" w:hAnsi="Arial" w:cs="Arial"/>
          <w:color w:val="000000" w:themeColor="text1"/>
          <w:sz w:val="22"/>
          <w:szCs w:val="22"/>
        </w:rPr>
      </w:pPr>
      <w:r w:rsidRPr="00682BDD">
        <w:rPr>
          <w:rFonts w:ascii="Arial" w:hAnsi="Arial" w:cs="Arial"/>
          <w:color w:val="000000" w:themeColor="text1"/>
          <w:sz w:val="22"/>
          <w:szCs w:val="22"/>
        </w:rPr>
        <w:t xml:space="preserve">HINT: Consider whether </w:t>
      </w:r>
    </w:p>
    <w:p w14:paraId="5429955D" w14:textId="2F698AD2" w:rsidR="00B81D41" w:rsidRPr="00682BDD" w:rsidRDefault="00B81D41" w:rsidP="00B81D41">
      <w:pPr>
        <w:pStyle w:val="NormalWeb"/>
        <w:numPr>
          <w:ilvl w:val="1"/>
          <w:numId w:val="5"/>
        </w:numPr>
        <w:rPr>
          <w:rFonts w:ascii="Arial" w:hAnsi="Arial" w:cs="Arial"/>
          <w:color w:val="000000" w:themeColor="text1"/>
          <w:sz w:val="22"/>
          <w:szCs w:val="22"/>
        </w:rPr>
      </w:pPr>
      <w:r w:rsidRPr="00682BDD">
        <w:rPr>
          <w:rFonts w:ascii="Arial" w:hAnsi="Arial" w:cs="Arial"/>
          <w:color w:val="000000" w:themeColor="text1"/>
          <w:sz w:val="22"/>
          <w:szCs w:val="22"/>
        </w:rPr>
        <w:t xml:space="preserve">The results were similar from study to study </w:t>
      </w:r>
      <w:r w:rsidR="00625CFC">
        <w:rPr>
          <w:rFonts w:ascii="Arial" w:hAnsi="Arial" w:cs="Arial"/>
          <w:color w:val="000000" w:themeColor="text1"/>
          <w:sz w:val="22"/>
          <w:szCs w:val="22"/>
        </w:rPr>
        <w:br/>
      </w:r>
    </w:p>
    <w:p w14:paraId="5A53FAE2" w14:textId="7EFF7001" w:rsidR="00B81D41" w:rsidRPr="00682BDD" w:rsidRDefault="00B81D41" w:rsidP="00B81D41">
      <w:pPr>
        <w:pStyle w:val="NormalWeb"/>
        <w:numPr>
          <w:ilvl w:val="1"/>
          <w:numId w:val="5"/>
        </w:numPr>
        <w:rPr>
          <w:rFonts w:ascii="Arial" w:hAnsi="Arial" w:cs="Arial"/>
          <w:color w:val="000000" w:themeColor="text1"/>
          <w:sz w:val="22"/>
          <w:szCs w:val="22"/>
        </w:rPr>
      </w:pPr>
      <w:r w:rsidRPr="00682BDD">
        <w:rPr>
          <w:rFonts w:ascii="Arial" w:hAnsi="Arial" w:cs="Arial"/>
          <w:color w:val="000000" w:themeColor="text1"/>
          <w:sz w:val="22"/>
          <w:szCs w:val="22"/>
        </w:rPr>
        <w:t xml:space="preserve">The results of all the included studies are clearly displayed </w:t>
      </w:r>
      <w:r w:rsidR="00625CFC">
        <w:rPr>
          <w:rFonts w:ascii="Arial" w:hAnsi="Arial" w:cs="Arial"/>
          <w:color w:val="000000" w:themeColor="text1"/>
          <w:sz w:val="22"/>
          <w:szCs w:val="22"/>
        </w:rPr>
        <w:br/>
      </w:r>
    </w:p>
    <w:p w14:paraId="62CC9D32" w14:textId="2878CEC6" w:rsidR="00B81D41" w:rsidRPr="00682BDD" w:rsidRDefault="00B81D41" w:rsidP="00B81D41">
      <w:pPr>
        <w:pStyle w:val="NormalWeb"/>
        <w:numPr>
          <w:ilvl w:val="1"/>
          <w:numId w:val="5"/>
        </w:numPr>
        <w:rPr>
          <w:rFonts w:ascii="Arial" w:hAnsi="Arial" w:cs="Arial"/>
          <w:color w:val="000000" w:themeColor="text1"/>
          <w:sz w:val="22"/>
          <w:szCs w:val="22"/>
        </w:rPr>
      </w:pPr>
      <w:r w:rsidRPr="00682BDD">
        <w:rPr>
          <w:rFonts w:ascii="Arial" w:hAnsi="Arial" w:cs="Arial"/>
          <w:color w:val="000000" w:themeColor="text1"/>
          <w:sz w:val="22"/>
          <w:szCs w:val="22"/>
        </w:rPr>
        <w:t xml:space="preserve">The results of the different studies are similar </w:t>
      </w:r>
      <w:r w:rsidR="00625CFC">
        <w:rPr>
          <w:rFonts w:ascii="Arial" w:hAnsi="Arial" w:cs="Arial"/>
          <w:color w:val="000000" w:themeColor="text1"/>
          <w:sz w:val="22"/>
          <w:szCs w:val="22"/>
        </w:rPr>
        <w:br/>
      </w:r>
    </w:p>
    <w:p w14:paraId="5EB772FC" w14:textId="77777777" w:rsidR="00B81D41" w:rsidRPr="00682BDD" w:rsidRDefault="00B81D41" w:rsidP="00B81D41">
      <w:pPr>
        <w:pStyle w:val="NormalWeb"/>
        <w:numPr>
          <w:ilvl w:val="1"/>
          <w:numId w:val="5"/>
        </w:numPr>
        <w:rPr>
          <w:rFonts w:ascii="Arial" w:hAnsi="Arial" w:cs="Arial"/>
          <w:color w:val="000000" w:themeColor="text1"/>
          <w:sz w:val="22"/>
          <w:szCs w:val="22"/>
        </w:rPr>
      </w:pPr>
      <w:r w:rsidRPr="00682BDD">
        <w:rPr>
          <w:rFonts w:ascii="Arial" w:hAnsi="Arial" w:cs="Arial"/>
          <w:color w:val="000000" w:themeColor="text1"/>
          <w:sz w:val="22"/>
          <w:szCs w:val="22"/>
        </w:rPr>
        <w:t xml:space="preserve">The reasons for any variations in results are discussed </w:t>
      </w:r>
    </w:p>
    <w:p w14:paraId="3EC315FF" w14:textId="77777777" w:rsidR="00B81D41" w:rsidRPr="00682BDD" w:rsidRDefault="00B81D41" w:rsidP="00B81D41">
      <w:pPr>
        <w:pStyle w:val="NormalWeb"/>
        <w:rPr>
          <w:rFonts w:ascii="Arial" w:hAnsi="Arial" w:cs="Arial"/>
          <w:color w:val="000000" w:themeColor="text1"/>
          <w:sz w:val="22"/>
          <w:szCs w:val="22"/>
        </w:rPr>
      </w:pPr>
      <w:r w:rsidRPr="00682BDD">
        <w:rPr>
          <w:rFonts w:ascii="Arial" w:hAnsi="Arial" w:cs="Arial"/>
          <w:color w:val="000000" w:themeColor="text1"/>
          <w:sz w:val="22"/>
          <w:szCs w:val="22"/>
        </w:rPr>
        <w:sym w:font="Wingdings" w:char="F072"/>
      </w:r>
      <w:r w:rsidRPr="00682BDD">
        <w:rPr>
          <w:rFonts w:ascii="Arial" w:hAnsi="Arial" w:cs="Arial"/>
          <w:color w:val="000000" w:themeColor="text1"/>
          <w:sz w:val="22"/>
          <w:szCs w:val="22"/>
        </w:rPr>
        <w:t xml:space="preserve">Yes   </w:t>
      </w:r>
      <w:r w:rsidRPr="00682BDD">
        <w:rPr>
          <w:rFonts w:ascii="Arial" w:hAnsi="Arial" w:cs="Arial"/>
          <w:color w:val="000000" w:themeColor="text1"/>
          <w:sz w:val="22"/>
          <w:szCs w:val="22"/>
        </w:rPr>
        <w:sym w:font="Wingdings" w:char="F072"/>
      </w:r>
      <w:r w:rsidRPr="00682BDD">
        <w:rPr>
          <w:rFonts w:ascii="Arial" w:hAnsi="Arial" w:cs="Arial"/>
          <w:color w:val="000000" w:themeColor="text1"/>
          <w:sz w:val="22"/>
          <w:szCs w:val="22"/>
        </w:rPr>
        <w:t xml:space="preserve">Can’t tell   </w:t>
      </w:r>
      <w:r w:rsidRPr="00682BDD">
        <w:rPr>
          <w:rFonts w:ascii="Arial" w:hAnsi="Arial" w:cs="Arial"/>
          <w:color w:val="000000" w:themeColor="text1"/>
          <w:sz w:val="22"/>
          <w:szCs w:val="22"/>
        </w:rPr>
        <w:sym w:font="Wingdings" w:char="F072"/>
      </w:r>
      <w:r w:rsidRPr="00682BDD">
        <w:rPr>
          <w:rFonts w:ascii="Arial" w:hAnsi="Arial" w:cs="Arial"/>
          <w:color w:val="000000" w:themeColor="text1"/>
          <w:sz w:val="22"/>
          <w:szCs w:val="22"/>
        </w:rPr>
        <w:t xml:space="preserve">No </w:t>
      </w:r>
    </w:p>
    <w:p w14:paraId="5D2FB96B" w14:textId="77777777" w:rsidR="00B81D41" w:rsidRPr="00682BDD" w:rsidRDefault="00B81D41" w:rsidP="00B81D41">
      <w:pPr>
        <w:pStyle w:val="NormalWeb"/>
        <w:rPr>
          <w:rFonts w:ascii="Arial" w:hAnsi="Arial" w:cs="Arial"/>
          <w:color w:val="000000" w:themeColor="text1"/>
          <w:sz w:val="22"/>
          <w:szCs w:val="22"/>
        </w:rPr>
      </w:pPr>
    </w:p>
    <w:p w14:paraId="0AE9194A" w14:textId="77777777" w:rsidR="00B81D41" w:rsidRPr="00682BDD" w:rsidRDefault="00B81D41" w:rsidP="00B81D41">
      <w:pPr>
        <w:pStyle w:val="NormalWeb"/>
        <w:rPr>
          <w:rFonts w:ascii="Arial" w:hAnsi="Arial" w:cs="Arial"/>
          <w:b/>
          <w:color w:val="000000" w:themeColor="text1"/>
          <w:sz w:val="22"/>
          <w:szCs w:val="22"/>
        </w:rPr>
      </w:pPr>
      <w:r w:rsidRPr="00682BDD">
        <w:rPr>
          <w:rFonts w:ascii="Arial" w:hAnsi="Arial" w:cs="Arial"/>
          <w:b/>
          <w:color w:val="000000" w:themeColor="text1"/>
          <w:sz w:val="22"/>
          <w:szCs w:val="22"/>
        </w:rPr>
        <w:t>Section (B) What are the results?</w:t>
      </w:r>
    </w:p>
    <w:p w14:paraId="09896925" w14:textId="77777777" w:rsidR="00625CFC" w:rsidRDefault="00625CFC" w:rsidP="00B81D41">
      <w:pPr>
        <w:pStyle w:val="NormalWeb"/>
        <w:rPr>
          <w:rFonts w:ascii="Arial" w:hAnsi="Arial" w:cs="Arial"/>
          <w:color w:val="000000" w:themeColor="text1"/>
          <w:sz w:val="22"/>
          <w:szCs w:val="22"/>
        </w:rPr>
      </w:pPr>
    </w:p>
    <w:p w14:paraId="6A7036EE" w14:textId="77777777" w:rsidR="00625CFC" w:rsidRDefault="00625CFC" w:rsidP="00B81D41">
      <w:pPr>
        <w:pStyle w:val="NormalWeb"/>
        <w:rPr>
          <w:rFonts w:ascii="Arial" w:hAnsi="Arial" w:cs="Arial"/>
          <w:color w:val="000000" w:themeColor="text1"/>
          <w:sz w:val="22"/>
          <w:szCs w:val="22"/>
        </w:rPr>
      </w:pPr>
    </w:p>
    <w:p w14:paraId="690E332B" w14:textId="77777777" w:rsidR="00625CFC" w:rsidRDefault="00625CFC" w:rsidP="00B81D41">
      <w:pPr>
        <w:pStyle w:val="NormalWeb"/>
        <w:rPr>
          <w:rFonts w:ascii="Arial" w:hAnsi="Arial" w:cs="Arial"/>
          <w:color w:val="000000" w:themeColor="text1"/>
          <w:sz w:val="22"/>
          <w:szCs w:val="22"/>
        </w:rPr>
      </w:pPr>
    </w:p>
    <w:p w14:paraId="2B7BD013" w14:textId="6DF848D0" w:rsidR="00B81D41" w:rsidRPr="00682BDD" w:rsidRDefault="00B81D41" w:rsidP="00B81D41">
      <w:pPr>
        <w:pStyle w:val="NormalWeb"/>
        <w:rPr>
          <w:rFonts w:ascii="Arial" w:hAnsi="Arial" w:cs="Arial"/>
          <w:color w:val="000000" w:themeColor="text1"/>
          <w:sz w:val="22"/>
          <w:szCs w:val="22"/>
        </w:rPr>
      </w:pPr>
      <w:r w:rsidRPr="00682BDD">
        <w:rPr>
          <w:rFonts w:ascii="Arial" w:hAnsi="Arial" w:cs="Arial"/>
          <w:color w:val="000000" w:themeColor="text1"/>
          <w:sz w:val="22"/>
          <w:szCs w:val="22"/>
        </w:rPr>
        <w:lastRenderedPageBreak/>
        <w:t>Q6. What are the overall results of the review?</w:t>
      </w:r>
    </w:p>
    <w:p w14:paraId="47EA387A" w14:textId="77777777" w:rsidR="00B81D41" w:rsidRPr="00682BDD" w:rsidRDefault="00B81D41" w:rsidP="00B81D41">
      <w:pPr>
        <w:pStyle w:val="NormalWeb"/>
        <w:rPr>
          <w:rFonts w:ascii="Arial" w:hAnsi="Arial" w:cs="Arial"/>
          <w:color w:val="000000" w:themeColor="text1"/>
          <w:sz w:val="22"/>
          <w:szCs w:val="22"/>
        </w:rPr>
      </w:pPr>
      <w:r w:rsidRPr="00682BDD">
        <w:rPr>
          <w:rFonts w:ascii="Arial" w:hAnsi="Arial" w:cs="Arial"/>
          <w:color w:val="000000" w:themeColor="text1"/>
          <w:sz w:val="22"/>
          <w:szCs w:val="22"/>
        </w:rPr>
        <w:t>HINT: Consider</w:t>
      </w:r>
    </w:p>
    <w:p w14:paraId="7F857669" w14:textId="20FE6192" w:rsidR="00B81D41" w:rsidRPr="00682BDD" w:rsidRDefault="00B81D41" w:rsidP="00B81D41">
      <w:pPr>
        <w:pStyle w:val="NormalWeb"/>
        <w:numPr>
          <w:ilvl w:val="0"/>
          <w:numId w:val="6"/>
        </w:numPr>
        <w:rPr>
          <w:rFonts w:ascii="Arial" w:hAnsi="Arial" w:cs="Arial"/>
          <w:color w:val="000000" w:themeColor="text1"/>
          <w:sz w:val="22"/>
          <w:szCs w:val="22"/>
        </w:rPr>
      </w:pPr>
      <w:r w:rsidRPr="00682BDD">
        <w:rPr>
          <w:rFonts w:ascii="Arial" w:hAnsi="Arial" w:cs="Arial"/>
          <w:color w:val="000000" w:themeColor="text1"/>
          <w:sz w:val="22"/>
          <w:szCs w:val="22"/>
        </w:rPr>
        <w:t>If you are clear about the review’s ‘bottom line’ results</w:t>
      </w:r>
      <w:r w:rsidR="00625CFC">
        <w:rPr>
          <w:rFonts w:ascii="Arial" w:hAnsi="Arial" w:cs="Arial"/>
          <w:color w:val="000000" w:themeColor="text1"/>
          <w:sz w:val="22"/>
          <w:szCs w:val="22"/>
        </w:rPr>
        <w:br/>
      </w:r>
    </w:p>
    <w:p w14:paraId="3E1C8F08" w14:textId="59F1E1A0" w:rsidR="00B81D41" w:rsidRPr="00682BDD" w:rsidRDefault="00B81D41" w:rsidP="00B81D41">
      <w:pPr>
        <w:pStyle w:val="NormalWeb"/>
        <w:numPr>
          <w:ilvl w:val="0"/>
          <w:numId w:val="6"/>
        </w:numPr>
        <w:rPr>
          <w:rFonts w:ascii="Arial" w:hAnsi="Arial" w:cs="Arial"/>
          <w:color w:val="000000" w:themeColor="text1"/>
          <w:sz w:val="22"/>
          <w:szCs w:val="22"/>
        </w:rPr>
      </w:pPr>
      <w:r w:rsidRPr="00682BDD">
        <w:rPr>
          <w:rFonts w:ascii="Arial" w:hAnsi="Arial" w:cs="Arial"/>
          <w:color w:val="000000" w:themeColor="text1"/>
          <w:sz w:val="22"/>
          <w:szCs w:val="22"/>
        </w:rPr>
        <w:t>What these are (numerically if appropriate)</w:t>
      </w:r>
      <w:r w:rsidR="00625CFC">
        <w:rPr>
          <w:rFonts w:ascii="Arial" w:hAnsi="Arial" w:cs="Arial"/>
          <w:color w:val="000000" w:themeColor="text1"/>
          <w:sz w:val="22"/>
          <w:szCs w:val="22"/>
        </w:rPr>
        <w:br/>
      </w:r>
    </w:p>
    <w:p w14:paraId="68A80D88" w14:textId="77777777" w:rsidR="00B81D41" w:rsidRPr="00682BDD" w:rsidRDefault="00B81D41" w:rsidP="00B81D41">
      <w:pPr>
        <w:pStyle w:val="NormalWeb"/>
        <w:numPr>
          <w:ilvl w:val="0"/>
          <w:numId w:val="6"/>
        </w:numPr>
        <w:rPr>
          <w:rFonts w:ascii="Arial" w:hAnsi="Arial" w:cs="Arial"/>
          <w:color w:val="000000" w:themeColor="text1"/>
          <w:sz w:val="22"/>
          <w:szCs w:val="22"/>
        </w:rPr>
      </w:pPr>
      <w:r w:rsidRPr="00682BDD">
        <w:rPr>
          <w:rFonts w:ascii="Arial" w:hAnsi="Arial" w:cs="Arial"/>
          <w:color w:val="000000" w:themeColor="text1"/>
          <w:sz w:val="22"/>
          <w:szCs w:val="22"/>
        </w:rPr>
        <w:t xml:space="preserve">How were the results expressed (NNT, odds ratio </w:t>
      </w:r>
      <w:proofErr w:type="spellStart"/>
      <w:proofErr w:type="gramStart"/>
      <w:r w:rsidRPr="00682BDD">
        <w:rPr>
          <w:rFonts w:ascii="Arial" w:hAnsi="Arial" w:cs="Arial"/>
          <w:color w:val="000000" w:themeColor="text1"/>
          <w:sz w:val="22"/>
          <w:szCs w:val="22"/>
        </w:rPr>
        <w:t>etc</w:t>
      </w:r>
      <w:proofErr w:type="spellEnd"/>
      <w:r w:rsidRPr="00682BDD">
        <w:rPr>
          <w:rFonts w:ascii="Arial" w:hAnsi="Arial" w:cs="Arial"/>
          <w:color w:val="000000" w:themeColor="text1"/>
          <w:sz w:val="22"/>
          <w:szCs w:val="22"/>
        </w:rPr>
        <w:t>)</w:t>
      </w:r>
      <w:proofErr w:type="gramEnd"/>
      <w:r w:rsidRPr="00682BDD">
        <w:rPr>
          <w:rFonts w:ascii="Arial" w:hAnsi="Arial" w:cs="Arial"/>
          <w:color w:val="000000" w:themeColor="text1"/>
          <w:sz w:val="22"/>
          <w:szCs w:val="22"/>
        </w:rPr>
        <w:t xml:space="preserve"> </w:t>
      </w:r>
    </w:p>
    <w:p w14:paraId="1FEC9834" w14:textId="77777777" w:rsidR="00625CFC" w:rsidRDefault="00625CFC" w:rsidP="00B81D41">
      <w:pPr>
        <w:pStyle w:val="NormalWeb"/>
        <w:rPr>
          <w:rFonts w:ascii="Arial" w:hAnsi="Arial" w:cs="Arial"/>
          <w:color w:val="000000" w:themeColor="text1"/>
          <w:sz w:val="22"/>
          <w:szCs w:val="22"/>
        </w:rPr>
      </w:pPr>
    </w:p>
    <w:p w14:paraId="56A978B8" w14:textId="34C5B63A" w:rsidR="00B81D41" w:rsidRPr="00682BDD" w:rsidRDefault="00B81D41" w:rsidP="00B81D41">
      <w:pPr>
        <w:pStyle w:val="NormalWeb"/>
        <w:rPr>
          <w:rFonts w:ascii="Arial" w:hAnsi="Arial" w:cs="Arial"/>
          <w:color w:val="000000" w:themeColor="text1"/>
          <w:sz w:val="22"/>
          <w:szCs w:val="22"/>
        </w:rPr>
      </w:pPr>
      <w:r w:rsidRPr="00682BDD">
        <w:rPr>
          <w:rFonts w:ascii="Arial" w:hAnsi="Arial" w:cs="Arial"/>
          <w:color w:val="000000" w:themeColor="text1"/>
          <w:sz w:val="22"/>
          <w:szCs w:val="22"/>
        </w:rPr>
        <w:t xml:space="preserve">Q7.  How precise are the results? </w:t>
      </w:r>
    </w:p>
    <w:p w14:paraId="2DF96F8F" w14:textId="77777777" w:rsidR="005162D9" w:rsidRDefault="00B81D41" w:rsidP="00B81D41">
      <w:pPr>
        <w:pStyle w:val="NormalWeb"/>
        <w:rPr>
          <w:rFonts w:ascii="Arial" w:hAnsi="Arial" w:cs="Arial"/>
          <w:color w:val="000000" w:themeColor="text1"/>
          <w:sz w:val="22"/>
          <w:szCs w:val="22"/>
        </w:rPr>
      </w:pPr>
      <w:r w:rsidRPr="00682BDD">
        <w:rPr>
          <w:rFonts w:ascii="Arial" w:hAnsi="Arial" w:cs="Arial"/>
          <w:color w:val="000000" w:themeColor="text1"/>
          <w:sz w:val="22"/>
          <w:szCs w:val="22"/>
        </w:rPr>
        <w:t xml:space="preserve">HINT: Look at the confidence intervals, if given </w:t>
      </w:r>
    </w:p>
    <w:p w14:paraId="6D2B4E51" w14:textId="553995FE" w:rsidR="00B81D41" w:rsidRPr="00682BDD" w:rsidRDefault="00B81D41" w:rsidP="00B81D41">
      <w:pPr>
        <w:pStyle w:val="NormalWeb"/>
        <w:rPr>
          <w:rFonts w:ascii="Arial" w:hAnsi="Arial" w:cs="Arial"/>
          <w:color w:val="000000" w:themeColor="text1"/>
          <w:sz w:val="22"/>
          <w:szCs w:val="22"/>
        </w:rPr>
      </w:pPr>
      <w:r w:rsidRPr="00682BDD">
        <w:rPr>
          <w:rFonts w:ascii="Arial" w:hAnsi="Arial" w:cs="Arial"/>
          <w:b/>
          <w:color w:val="000000" w:themeColor="text1"/>
          <w:sz w:val="22"/>
          <w:szCs w:val="22"/>
        </w:rPr>
        <w:t>Section (C). Will the results help locally?</w:t>
      </w:r>
      <w:r w:rsidRPr="00682BDD">
        <w:rPr>
          <w:rFonts w:ascii="Arial" w:hAnsi="Arial" w:cs="Arial"/>
          <w:b/>
          <w:color w:val="000000" w:themeColor="text1"/>
          <w:sz w:val="22"/>
          <w:szCs w:val="22"/>
        </w:rPr>
        <w:br/>
      </w:r>
      <w:r w:rsidRPr="00682BDD">
        <w:rPr>
          <w:rFonts w:ascii="Arial" w:hAnsi="Arial" w:cs="Arial"/>
          <w:color w:val="000000" w:themeColor="text1"/>
          <w:sz w:val="22"/>
          <w:szCs w:val="22"/>
        </w:rPr>
        <w:br/>
        <w:t xml:space="preserve">Q8. Can the results be applied to the local population? </w:t>
      </w:r>
      <w:r w:rsidRPr="00682BDD">
        <w:rPr>
          <w:rFonts w:ascii="Arial" w:hAnsi="Arial" w:cs="Arial"/>
          <w:color w:val="000000" w:themeColor="text1"/>
          <w:sz w:val="22"/>
          <w:szCs w:val="22"/>
        </w:rPr>
        <w:br/>
      </w:r>
      <w:r w:rsidRPr="00682BDD">
        <w:rPr>
          <w:rFonts w:ascii="Arial" w:hAnsi="Arial" w:cs="Arial"/>
          <w:b/>
          <w:color w:val="000000" w:themeColor="text1"/>
          <w:sz w:val="22"/>
          <w:szCs w:val="22"/>
        </w:rPr>
        <w:t>HINT: Consider whether</w:t>
      </w:r>
      <w:r w:rsidRPr="00682BDD">
        <w:rPr>
          <w:rFonts w:ascii="Arial" w:hAnsi="Arial" w:cs="Arial"/>
          <w:color w:val="000000" w:themeColor="text1"/>
          <w:sz w:val="22"/>
          <w:szCs w:val="22"/>
        </w:rPr>
        <w:t xml:space="preserve"> </w:t>
      </w:r>
    </w:p>
    <w:p w14:paraId="31686300" w14:textId="22D9F333" w:rsidR="00B81D41" w:rsidRPr="00682BDD" w:rsidRDefault="00B81D41" w:rsidP="00B81D41">
      <w:pPr>
        <w:pStyle w:val="NormalWeb"/>
        <w:numPr>
          <w:ilvl w:val="0"/>
          <w:numId w:val="7"/>
        </w:numPr>
        <w:rPr>
          <w:rFonts w:ascii="Arial" w:hAnsi="Arial" w:cs="Arial"/>
          <w:color w:val="000000" w:themeColor="text1"/>
          <w:sz w:val="22"/>
          <w:szCs w:val="22"/>
        </w:rPr>
      </w:pPr>
      <w:r w:rsidRPr="00682BDD">
        <w:rPr>
          <w:rFonts w:ascii="Arial" w:hAnsi="Arial" w:cs="Arial"/>
          <w:color w:val="000000" w:themeColor="text1"/>
          <w:sz w:val="22"/>
          <w:szCs w:val="22"/>
        </w:rPr>
        <w:t>The patients covered by the review could be</w:t>
      </w:r>
      <w:r w:rsidR="00625CFC">
        <w:rPr>
          <w:rFonts w:ascii="Arial" w:hAnsi="Arial" w:cs="Arial"/>
          <w:color w:val="000000" w:themeColor="text1"/>
          <w:sz w:val="22"/>
          <w:szCs w:val="22"/>
        </w:rPr>
        <w:br/>
      </w:r>
      <w:r w:rsidRPr="00682BDD">
        <w:rPr>
          <w:rFonts w:ascii="Arial" w:hAnsi="Arial" w:cs="Arial"/>
          <w:color w:val="000000" w:themeColor="text1"/>
          <w:sz w:val="22"/>
          <w:szCs w:val="22"/>
        </w:rPr>
        <w:br/>
        <w:t xml:space="preserve">sufficiently different to your population to cause concern </w:t>
      </w:r>
      <w:r w:rsidR="00625CFC">
        <w:rPr>
          <w:rFonts w:ascii="Arial" w:hAnsi="Arial" w:cs="Arial"/>
          <w:color w:val="000000" w:themeColor="text1"/>
          <w:sz w:val="22"/>
          <w:szCs w:val="22"/>
        </w:rPr>
        <w:br/>
      </w:r>
    </w:p>
    <w:p w14:paraId="0CAACE4B" w14:textId="77777777" w:rsidR="00B81D41" w:rsidRPr="00682BDD" w:rsidRDefault="00B81D41" w:rsidP="00B81D41">
      <w:pPr>
        <w:pStyle w:val="NormalWeb"/>
        <w:numPr>
          <w:ilvl w:val="0"/>
          <w:numId w:val="7"/>
        </w:numPr>
        <w:rPr>
          <w:rFonts w:ascii="Arial" w:hAnsi="Arial" w:cs="Arial"/>
          <w:color w:val="000000" w:themeColor="text1"/>
          <w:sz w:val="22"/>
          <w:szCs w:val="22"/>
        </w:rPr>
      </w:pPr>
      <w:r w:rsidRPr="00682BDD">
        <w:rPr>
          <w:rFonts w:ascii="Arial" w:hAnsi="Arial" w:cs="Arial"/>
          <w:color w:val="000000" w:themeColor="text1"/>
          <w:sz w:val="22"/>
          <w:szCs w:val="22"/>
        </w:rPr>
        <w:t xml:space="preserve">Your local setting is likely to differ much from that of the review </w:t>
      </w:r>
    </w:p>
    <w:p w14:paraId="0FB8DE2D" w14:textId="77777777" w:rsidR="00B81D41" w:rsidRPr="00682BDD" w:rsidRDefault="00B81D41" w:rsidP="00B81D41">
      <w:pPr>
        <w:pStyle w:val="NormalWeb"/>
        <w:rPr>
          <w:rFonts w:ascii="Arial" w:hAnsi="Arial" w:cs="Arial"/>
          <w:color w:val="000000" w:themeColor="text1"/>
          <w:sz w:val="22"/>
          <w:szCs w:val="22"/>
        </w:rPr>
      </w:pPr>
      <w:r w:rsidRPr="00682BDD">
        <w:rPr>
          <w:rFonts w:ascii="Arial" w:hAnsi="Arial" w:cs="Arial"/>
          <w:color w:val="000000" w:themeColor="text1"/>
          <w:sz w:val="22"/>
          <w:szCs w:val="22"/>
        </w:rPr>
        <w:sym w:font="Wingdings" w:char="F072"/>
      </w:r>
      <w:r w:rsidRPr="00682BDD">
        <w:rPr>
          <w:rFonts w:ascii="Arial" w:hAnsi="Arial" w:cs="Arial"/>
          <w:color w:val="000000" w:themeColor="text1"/>
          <w:sz w:val="22"/>
          <w:szCs w:val="22"/>
        </w:rPr>
        <w:t xml:space="preserve">Yes   </w:t>
      </w:r>
      <w:r w:rsidRPr="00682BDD">
        <w:rPr>
          <w:rFonts w:ascii="Arial" w:hAnsi="Arial" w:cs="Arial"/>
          <w:color w:val="000000" w:themeColor="text1"/>
          <w:sz w:val="22"/>
          <w:szCs w:val="22"/>
        </w:rPr>
        <w:sym w:font="Wingdings" w:char="F072"/>
      </w:r>
      <w:r w:rsidRPr="00682BDD">
        <w:rPr>
          <w:rFonts w:ascii="Arial" w:hAnsi="Arial" w:cs="Arial"/>
          <w:color w:val="000000" w:themeColor="text1"/>
          <w:sz w:val="22"/>
          <w:szCs w:val="22"/>
        </w:rPr>
        <w:t xml:space="preserve">Can’t tell   </w:t>
      </w:r>
      <w:r w:rsidRPr="00682BDD">
        <w:rPr>
          <w:rFonts w:ascii="Arial" w:hAnsi="Arial" w:cs="Arial"/>
          <w:color w:val="000000" w:themeColor="text1"/>
          <w:sz w:val="22"/>
          <w:szCs w:val="22"/>
        </w:rPr>
        <w:sym w:font="Wingdings" w:char="F072"/>
      </w:r>
      <w:r w:rsidRPr="00682BDD">
        <w:rPr>
          <w:rFonts w:ascii="Arial" w:hAnsi="Arial" w:cs="Arial"/>
          <w:color w:val="000000" w:themeColor="text1"/>
          <w:sz w:val="22"/>
          <w:szCs w:val="22"/>
        </w:rPr>
        <w:t xml:space="preserve">No </w:t>
      </w:r>
    </w:p>
    <w:p w14:paraId="42303066" w14:textId="77777777" w:rsidR="00B81D41" w:rsidRPr="00682BDD" w:rsidRDefault="00B81D41" w:rsidP="00B81D41">
      <w:pPr>
        <w:pStyle w:val="NormalWeb"/>
        <w:rPr>
          <w:rFonts w:ascii="Arial" w:hAnsi="Arial" w:cs="Arial"/>
          <w:color w:val="000000" w:themeColor="text1"/>
          <w:sz w:val="22"/>
          <w:szCs w:val="22"/>
        </w:rPr>
      </w:pPr>
    </w:p>
    <w:p w14:paraId="4DBDA0E8" w14:textId="77777777" w:rsidR="00B81D41" w:rsidRPr="00682BDD" w:rsidRDefault="00B81D41" w:rsidP="00B81D41">
      <w:pPr>
        <w:pStyle w:val="NormalWeb"/>
        <w:rPr>
          <w:rFonts w:ascii="Arial" w:hAnsi="Arial" w:cs="Arial"/>
          <w:color w:val="000000" w:themeColor="text1"/>
          <w:sz w:val="22"/>
          <w:szCs w:val="22"/>
        </w:rPr>
      </w:pPr>
      <w:r w:rsidRPr="00682BDD">
        <w:rPr>
          <w:rFonts w:ascii="Arial" w:hAnsi="Arial" w:cs="Arial"/>
          <w:color w:val="000000" w:themeColor="text1"/>
          <w:sz w:val="22"/>
          <w:szCs w:val="22"/>
        </w:rPr>
        <w:t xml:space="preserve">Q9. Were all important outcomes considered? </w:t>
      </w:r>
      <w:r w:rsidRPr="00682BDD">
        <w:rPr>
          <w:rFonts w:ascii="Arial" w:hAnsi="Arial" w:cs="Arial"/>
          <w:color w:val="000000" w:themeColor="text1"/>
          <w:sz w:val="22"/>
          <w:szCs w:val="22"/>
        </w:rPr>
        <w:br/>
      </w:r>
      <w:r w:rsidRPr="00682BDD">
        <w:rPr>
          <w:rFonts w:ascii="Arial" w:hAnsi="Arial" w:cs="Arial"/>
          <w:b/>
          <w:color w:val="000000" w:themeColor="text1"/>
          <w:sz w:val="22"/>
          <w:szCs w:val="22"/>
        </w:rPr>
        <w:t>HINT: Consider whether</w:t>
      </w:r>
      <w:r w:rsidRPr="00682BDD">
        <w:rPr>
          <w:rFonts w:ascii="Arial" w:hAnsi="Arial" w:cs="Arial"/>
          <w:color w:val="000000" w:themeColor="text1"/>
          <w:sz w:val="22"/>
          <w:szCs w:val="22"/>
        </w:rPr>
        <w:t xml:space="preserve"> </w:t>
      </w:r>
    </w:p>
    <w:p w14:paraId="7ED2B4AD" w14:textId="77777777" w:rsidR="00B81D41" w:rsidRPr="00682BDD" w:rsidRDefault="00B81D41" w:rsidP="00B81D41">
      <w:pPr>
        <w:pStyle w:val="NormalWeb"/>
        <w:rPr>
          <w:rFonts w:ascii="Arial" w:hAnsi="Arial" w:cs="Arial"/>
          <w:color w:val="000000" w:themeColor="text1"/>
          <w:sz w:val="22"/>
          <w:szCs w:val="22"/>
        </w:rPr>
      </w:pPr>
      <w:r w:rsidRPr="00682BDD">
        <w:rPr>
          <w:rFonts w:ascii="Arial" w:hAnsi="Arial" w:cs="Arial"/>
          <w:color w:val="000000" w:themeColor="text1"/>
          <w:sz w:val="22"/>
          <w:szCs w:val="22"/>
        </w:rPr>
        <w:t xml:space="preserve">• Is there other information you would like to have seen </w:t>
      </w:r>
    </w:p>
    <w:p w14:paraId="746A4D3A" w14:textId="77777777" w:rsidR="00B81D41" w:rsidRPr="00682BDD" w:rsidRDefault="00B81D41" w:rsidP="00B81D41">
      <w:pPr>
        <w:pStyle w:val="NormalWeb"/>
        <w:rPr>
          <w:rFonts w:ascii="Arial" w:hAnsi="Arial" w:cs="Arial"/>
          <w:color w:val="000000" w:themeColor="text1"/>
          <w:sz w:val="22"/>
          <w:szCs w:val="22"/>
        </w:rPr>
      </w:pPr>
      <w:r w:rsidRPr="00682BDD">
        <w:rPr>
          <w:rFonts w:ascii="Arial" w:hAnsi="Arial" w:cs="Arial"/>
          <w:color w:val="000000" w:themeColor="text1"/>
          <w:sz w:val="22"/>
          <w:szCs w:val="22"/>
        </w:rPr>
        <w:sym w:font="Wingdings" w:char="F072"/>
      </w:r>
      <w:r w:rsidRPr="00682BDD">
        <w:rPr>
          <w:rFonts w:ascii="Arial" w:hAnsi="Arial" w:cs="Arial"/>
          <w:color w:val="000000" w:themeColor="text1"/>
          <w:sz w:val="22"/>
          <w:szCs w:val="22"/>
        </w:rPr>
        <w:t xml:space="preserve">Yes   </w:t>
      </w:r>
      <w:r w:rsidRPr="00682BDD">
        <w:rPr>
          <w:rFonts w:ascii="Arial" w:hAnsi="Arial" w:cs="Arial"/>
          <w:color w:val="000000" w:themeColor="text1"/>
          <w:sz w:val="22"/>
          <w:szCs w:val="22"/>
        </w:rPr>
        <w:sym w:font="Wingdings" w:char="F072"/>
      </w:r>
      <w:r w:rsidRPr="00682BDD">
        <w:rPr>
          <w:rFonts w:ascii="Arial" w:hAnsi="Arial" w:cs="Arial"/>
          <w:color w:val="000000" w:themeColor="text1"/>
          <w:sz w:val="22"/>
          <w:szCs w:val="22"/>
        </w:rPr>
        <w:t xml:space="preserve">Can’t tell   </w:t>
      </w:r>
      <w:r w:rsidRPr="00682BDD">
        <w:rPr>
          <w:rFonts w:ascii="Arial" w:hAnsi="Arial" w:cs="Arial"/>
          <w:color w:val="000000" w:themeColor="text1"/>
          <w:sz w:val="22"/>
          <w:szCs w:val="22"/>
        </w:rPr>
        <w:sym w:font="Wingdings" w:char="F072"/>
      </w:r>
      <w:r w:rsidRPr="00682BDD">
        <w:rPr>
          <w:rFonts w:ascii="Arial" w:hAnsi="Arial" w:cs="Arial"/>
          <w:color w:val="000000" w:themeColor="text1"/>
          <w:sz w:val="22"/>
          <w:szCs w:val="22"/>
        </w:rPr>
        <w:t xml:space="preserve">No </w:t>
      </w:r>
    </w:p>
    <w:p w14:paraId="2D2197FE" w14:textId="77777777" w:rsidR="00B81D41" w:rsidRPr="00682BDD" w:rsidRDefault="00B81D41" w:rsidP="00B81D41">
      <w:pPr>
        <w:pStyle w:val="NormalWeb"/>
        <w:rPr>
          <w:rFonts w:ascii="Arial" w:hAnsi="Arial" w:cs="Arial"/>
          <w:color w:val="000000" w:themeColor="text1"/>
          <w:sz w:val="22"/>
          <w:szCs w:val="22"/>
        </w:rPr>
      </w:pPr>
    </w:p>
    <w:p w14:paraId="7CD0B0BB" w14:textId="77777777" w:rsidR="00B81D41" w:rsidRPr="00682BDD" w:rsidRDefault="00B81D41" w:rsidP="00B81D41">
      <w:pPr>
        <w:pStyle w:val="NormalWeb"/>
        <w:rPr>
          <w:rFonts w:ascii="Arial" w:hAnsi="Arial" w:cs="Arial"/>
          <w:color w:val="000000" w:themeColor="text1"/>
          <w:sz w:val="22"/>
          <w:szCs w:val="22"/>
        </w:rPr>
      </w:pPr>
      <w:r w:rsidRPr="00682BDD">
        <w:rPr>
          <w:rFonts w:ascii="Arial" w:hAnsi="Arial" w:cs="Arial"/>
          <w:color w:val="000000" w:themeColor="text1"/>
          <w:sz w:val="22"/>
          <w:szCs w:val="22"/>
        </w:rPr>
        <w:t xml:space="preserve">Q10. Are the benefits worth the harms and costs? </w:t>
      </w:r>
      <w:r w:rsidRPr="00682BDD">
        <w:rPr>
          <w:rFonts w:ascii="Arial" w:hAnsi="Arial" w:cs="Arial"/>
          <w:color w:val="000000" w:themeColor="text1"/>
          <w:sz w:val="22"/>
          <w:szCs w:val="22"/>
        </w:rPr>
        <w:br/>
      </w:r>
      <w:r w:rsidRPr="00682BDD">
        <w:rPr>
          <w:rFonts w:ascii="Arial" w:hAnsi="Arial" w:cs="Arial"/>
          <w:b/>
          <w:color w:val="000000" w:themeColor="text1"/>
          <w:sz w:val="22"/>
          <w:szCs w:val="22"/>
        </w:rPr>
        <w:t>HINT: Consider</w:t>
      </w:r>
      <w:r w:rsidRPr="00682BDD">
        <w:rPr>
          <w:rFonts w:ascii="Arial" w:hAnsi="Arial" w:cs="Arial"/>
          <w:color w:val="000000" w:themeColor="text1"/>
          <w:sz w:val="22"/>
          <w:szCs w:val="22"/>
        </w:rPr>
        <w:t xml:space="preserve"> </w:t>
      </w:r>
    </w:p>
    <w:p w14:paraId="6D18DE62" w14:textId="77777777" w:rsidR="00B81D41" w:rsidRPr="00682BDD" w:rsidRDefault="00B81D41" w:rsidP="00B81D41">
      <w:pPr>
        <w:pStyle w:val="NormalWeb"/>
        <w:rPr>
          <w:rFonts w:ascii="Arial" w:hAnsi="Arial" w:cs="Arial"/>
          <w:color w:val="000000" w:themeColor="text1"/>
          <w:sz w:val="22"/>
          <w:szCs w:val="22"/>
        </w:rPr>
      </w:pPr>
      <w:r w:rsidRPr="00682BDD">
        <w:rPr>
          <w:rFonts w:ascii="Arial" w:hAnsi="Arial" w:cs="Arial"/>
          <w:color w:val="000000" w:themeColor="text1"/>
          <w:sz w:val="22"/>
          <w:szCs w:val="22"/>
        </w:rPr>
        <w:t xml:space="preserve">• Even if this is not addressed by the review, what do you think? </w:t>
      </w:r>
    </w:p>
    <w:p w14:paraId="6E183788" w14:textId="77777777" w:rsidR="00B81D41" w:rsidRPr="00682BDD" w:rsidRDefault="00B81D41" w:rsidP="00B81D41">
      <w:pPr>
        <w:pStyle w:val="NormalWeb"/>
        <w:rPr>
          <w:rFonts w:ascii="Arial" w:hAnsi="Arial" w:cs="Arial"/>
          <w:color w:val="000000" w:themeColor="text1"/>
          <w:sz w:val="22"/>
          <w:szCs w:val="22"/>
        </w:rPr>
      </w:pPr>
      <w:r w:rsidRPr="00682BDD">
        <w:rPr>
          <w:rFonts w:ascii="Arial" w:hAnsi="Arial" w:cs="Arial"/>
          <w:color w:val="000000" w:themeColor="text1"/>
          <w:sz w:val="22"/>
          <w:szCs w:val="22"/>
        </w:rPr>
        <w:sym w:font="Wingdings" w:char="F072"/>
      </w:r>
      <w:r w:rsidRPr="00682BDD">
        <w:rPr>
          <w:rFonts w:ascii="Arial" w:hAnsi="Arial" w:cs="Arial"/>
          <w:color w:val="000000" w:themeColor="text1"/>
          <w:sz w:val="22"/>
          <w:szCs w:val="22"/>
        </w:rPr>
        <w:t xml:space="preserve">Yes   </w:t>
      </w:r>
      <w:r w:rsidRPr="00682BDD">
        <w:rPr>
          <w:rFonts w:ascii="Arial" w:hAnsi="Arial" w:cs="Arial"/>
          <w:color w:val="000000" w:themeColor="text1"/>
          <w:sz w:val="22"/>
          <w:szCs w:val="22"/>
        </w:rPr>
        <w:sym w:font="Wingdings" w:char="F072"/>
      </w:r>
      <w:r w:rsidRPr="00682BDD">
        <w:rPr>
          <w:rFonts w:ascii="Arial" w:hAnsi="Arial" w:cs="Arial"/>
          <w:color w:val="000000" w:themeColor="text1"/>
          <w:sz w:val="22"/>
          <w:szCs w:val="22"/>
        </w:rPr>
        <w:t xml:space="preserve">Can’t tell   </w:t>
      </w:r>
      <w:r w:rsidRPr="00682BDD">
        <w:rPr>
          <w:rFonts w:ascii="Arial" w:hAnsi="Arial" w:cs="Arial"/>
          <w:color w:val="000000" w:themeColor="text1"/>
          <w:sz w:val="22"/>
          <w:szCs w:val="22"/>
        </w:rPr>
        <w:sym w:font="Wingdings" w:char="F072"/>
      </w:r>
      <w:r w:rsidRPr="00682BDD">
        <w:rPr>
          <w:rFonts w:ascii="Arial" w:hAnsi="Arial" w:cs="Arial"/>
          <w:color w:val="000000" w:themeColor="text1"/>
          <w:sz w:val="22"/>
          <w:szCs w:val="22"/>
        </w:rPr>
        <w:t>No</w:t>
      </w:r>
    </w:p>
    <w:p w14:paraId="4926748E" w14:textId="77777777" w:rsidR="00625CFC" w:rsidRDefault="00625CFC" w:rsidP="00B81D41">
      <w:pPr>
        <w:pStyle w:val="NormalWeb"/>
        <w:rPr>
          <w:rFonts w:ascii="Arial" w:hAnsi="Arial" w:cs="Arial"/>
          <w:color w:val="000000" w:themeColor="text1"/>
          <w:sz w:val="22"/>
          <w:szCs w:val="22"/>
        </w:rPr>
      </w:pPr>
    </w:p>
    <w:p w14:paraId="4D47B7E9" w14:textId="1DC92894" w:rsidR="00155325" w:rsidRPr="00682BDD" w:rsidRDefault="00155325" w:rsidP="00B81D41">
      <w:pPr>
        <w:pStyle w:val="NormalWeb"/>
        <w:rPr>
          <w:rFonts w:ascii="Arial" w:hAnsi="Arial" w:cs="Arial"/>
          <w:color w:val="000000" w:themeColor="text1"/>
          <w:sz w:val="22"/>
          <w:szCs w:val="22"/>
        </w:rPr>
        <w:sectPr w:rsidR="00155325" w:rsidRPr="00682BDD" w:rsidSect="00131102">
          <w:pgSz w:w="11901" w:h="16817" w:code="9"/>
          <w:pgMar w:top="1440" w:right="1440" w:bottom="1440" w:left="1440" w:header="709" w:footer="709" w:gutter="0"/>
          <w:cols w:space="708"/>
          <w:docGrid w:linePitch="360"/>
        </w:sectPr>
      </w:pPr>
      <w:r w:rsidRPr="00682BDD">
        <w:rPr>
          <w:rFonts w:ascii="Arial" w:hAnsi="Arial" w:cs="Arial"/>
          <w:b/>
          <w:sz w:val="22"/>
          <w:szCs w:val="22"/>
        </w:rPr>
        <w:t xml:space="preserve">Answer Key:     </w:t>
      </w:r>
      <w:r w:rsidRPr="00682BDD">
        <w:rPr>
          <w:rFonts w:ascii="Arial" w:hAnsi="Arial" w:cs="Arial"/>
          <w:b/>
          <w:sz w:val="22"/>
          <w:szCs w:val="22"/>
        </w:rPr>
        <w:sym w:font="Wingdings" w:char="F0FC"/>
      </w:r>
      <w:r w:rsidRPr="00682BDD">
        <w:rPr>
          <w:rFonts w:ascii="Arial" w:hAnsi="Arial" w:cs="Arial"/>
          <w:b/>
          <w:sz w:val="22"/>
          <w:szCs w:val="22"/>
        </w:rPr>
        <w:t xml:space="preserve"> </w:t>
      </w:r>
      <w:r w:rsidRPr="00682BDD">
        <w:rPr>
          <w:rFonts w:ascii="Arial" w:hAnsi="Arial" w:cs="Arial"/>
          <w:b/>
          <w:color w:val="000000" w:themeColor="text1"/>
          <w:sz w:val="22"/>
          <w:szCs w:val="22"/>
        </w:rPr>
        <w:t xml:space="preserve">Yes         </w:t>
      </w:r>
      <w:r w:rsidRPr="00682BDD">
        <w:rPr>
          <w:rFonts w:ascii="Arial" w:hAnsi="Arial" w:cs="Arial"/>
          <w:b/>
          <w:color w:val="000000" w:themeColor="text1"/>
          <w:sz w:val="22"/>
          <w:szCs w:val="22"/>
        </w:rPr>
        <w:sym w:font="Wingdings" w:char="F0FB"/>
      </w:r>
      <w:r w:rsidRPr="00682BDD">
        <w:rPr>
          <w:rFonts w:ascii="Arial" w:hAnsi="Arial" w:cs="Arial"/>
          <w:b/>
          <w:color w:val="000000" w:themeColor="text1"/>
          <w:sz w:val="22"/>
          <w:szCs w:val="22"/>
        </w:rPr>
        <w:t xml:space="preserve"> Can’t tell        </w:t>
      </w:r>
      <w:r w:rsidRPr="00682BDD">
        <w:rPr>
          <w:rFonts w:ascii="Arial" w:hAnsi="Arial" w:cs="Arial"/>
          <w:b/>
          <w:color w:val="000000" w:themeColor="text1"/>
          <w:sz w:val="22"/>
          <w:szCs w:val="22"/>
        </w:rPr>
        <w:sym w:font="Wingdings" w:char="F0AB"/>
      </w:r>
      <w:r w:rsidRPr="00682BDD">
        <w:rPr>
          <w:rFonts w:ascii="Arial" w:hAnsi="Arial" w:cs="Arial"/>
          <w:b/>
          <w:color w:val="000000" w:themeColor="text1"/>
          <w:sz w:val="22"/>
          <w:szCs w:val="22"/>
        </w:rPr>
        <w:t xml:space="preserve"> No</w:t>
      </w:r>
    </w:p>
    <w:p w14:paraId="41DEC5BC" w14:textId="3B48319A" w:rsidR="00B81D41" w:rsidRPr="00682BDD" w:rsidRDefault="002922A8" w:rsidP="00D12162">
      <w:pPr>
        <w:jc w:val="center"/>
        <w:rPr>
          <w:rFonts w:ascii="Arial" w:hAnsi="Arial" w:cs="Arial"/>
          <w:b/>
          <w:sz w:val="22"/>
          <w:szCs w:val="22"/>
        </w:rPr>
      </w:pPr>
      <w:r>
        <w:rPr>
          <w:rFonts w:ascii="Arial" w:hAnsi="Arial" w:cs="Arial"/>
          <w:b/>
          <w:sz w:val="22"/>
          <w:szCs w:val="22"/>
        </w:rPr>
        <w:lastRenderedPageBreak/>
        <w:t>Appendices 6</w:t>
      </w:r>
      <w:r w:rsidR="00B81D41" w:rsidRPr="00682BDD">
        <w:rPr>
          <w:rFonts w:ascii="Arial" w:hAnsi="Arial" w:cs="Arial"/>
          <w:b/>
          <w:sz w:val="22"/>
          <w:szCs w:val="22"/>
        </w:rPr>
        <w:t xml:space="preserve">: CASP Checklist </w:t>
      </w:r>
      <w:r w:rsidR="00B81D41" w:rsidRPr="00682BDD">
        <w:rPr>
          <w:rFonts w:ascii="Arial" w:hAnsi="Arial" w:cs="Arial"/>
          <w:b/>
          <w:sz w:val="22"/>
          <w:szCs w:val="22"/>
        </w:rPr>
        <w:br/>
      </w:r>
    </w:p>
    <w:tbl>
      <w:tblPr>
        <w:tblStyle w:val="TableGrid"/>
        <w:tblW w:w="13325" w:type="dxa"/>
        <w:tblCellSpacing w:w="20" w:type="dxa"/>
        <w:tblInd w:w="-575" w:type="dxa"/>
        <w:tblBorders>
          <w:top w:val="outset" w:sz="6" w:space="0" w:color="auto"/>
          <w:left w:val="outset" w:sz="6" w:space="0" w:color="auto"/>
          <w:bottom w:val="outset" w:sz="6" w:space="0" w:color="auto"/>
          <w:right w:val="outset" w:sz="6" w:space="0" w:color="auto"/>
          <w:insideH w:val="outset" w:sz="6" w:space="0" w:color="auto"/>
          <w:insideV w:val="outset" w:sz="6" w:space="0" w:color="auto"/>
        </w:tblBorders>
        <w:tblLook w:val="04A0" w:firstRow="1" w:lastRow="0" w:firstColumn="1" w:lastColumn="0" w:noHBand="0" w:noVBand="1"/>
      </w:tblPr>
      <w:tblGrid>
        <w:gridCol w:w="3645"/>
        <w:gridCol w:w="750"/>
        <w:gridCol w:w="850"/>
        <w:gridCol w:w="851"/>
        <w:gridCol w:w="850"/>
        <w:gridCol w:w="851"/>
        <w:gridCol w:w="992"/>
        <w:gridCol w:w="992"/>
        <w:gridCol w:w="1134"/>
        <w:gridCol w:w="1134"/>
        <w:gridCol w:w="1276"/>
      </w:tblGrid>
      <w:tr w:rsidR="004765C9" w:rsidRPr="00682BDD" w14:paraId="4E0DE830" w14:textId="77777777" w:rsidTr="00DB3D26">
        <w:trPr>
          <w:trHeight w:val="1178"/>
          <w:tblCellSpacing w:w="20" w:type="dxa"/>
        </w:trPr>
        <w:tc>
          <w:tcPr>
            <w:tcW w:w="3585" w:type="dxa"/>
          </w:tcPr>
          <w:p w14:paraId="1A549078" w14:textId="77777777" w:rsidR="00B81D41" w:rsidRPr="00682BDD" w:rsidRDefault="00B81D41" w:rsidP="00D12162">
            <w:pPr>
              <w:jc w:val="center"/>
              <w:rPr>
                <w:rFonts w:ascii="Arial" w:hAnsi="Arial" w:cs="Arial"/>
                <w:b/>
                <w:sz w:val="22"/>
                <w:szCs w:val="22"/>
              </w:rPr>
            </w:pPr>
            <w:r w:rsidRPr="00682BDD">
              <w:rPr>
                <w:rFonts w:ascii="Arial" w:hAnsi="Arial" w:cs="Arial"/>
                <w:sz w:val="22"/>
                <w:szCs w:val="22"/>
              </w:rPr>
              <w:br/>
              <w:t xml:space="preserve">    </w:t>
            </w:r>
            <w:r w:rsidRPr="00682BDD">
              <w:rPr>
                <w:rFonts w:ascii="Arial" w:hAnsi="Arial" w:cs="Arial"/>
                <w:sz w:val="22"/>
                <w:szCs w:val="22"/>
              </w:rPr>
              <w:br/>
            </w:r>
            <w:r w:rsidRPr="00682BDD">
              <w:rPr>
                <w:rFonts w:ascii="Arial" w:hAnsi="Arial" w:cs="Arial"/>
                <w:b/>
                <w:sz w:val="22"/>
                <w:szCs w:val="22"/>
              </w:rPr>
              <w:t xml:space="preserve">     Journal Article</w:t>
            </w:r>
          </w:p>
          <w:p w14:paraId="393716E6" w14:textId="77777777" w:rsidR="00B81D41" w:rsidRPr="00682BDD" w:rsidRDefault="00B81D41" w:rsidP="00131102">
            <w:pPr>
              <w:rPr>
                <w:rFonts w:ascii="Arial" w:hAnsi="Arial" w:cs="Arial"/>
                <w:sz w:val="22"/>
                <w:szCs w:val="22"/>
              </w:rPr>
            </w:pPr>
          </w:p>
        </w:tc>
        <w:tc>
          <w:tcPr>
            <w:tcW w:w="710" w:type="dxa"/>
          </w:tcPr>
          <w:p w14:paraId="11763E17" w14:textId="08146F2C" w:rsidR="00B81D41" w:rsidRPr="00682BDD" w:rsidRDefault="00B81D41" w:rsidP="00131102">
            <w:pPr>
              <w:rPr>
                <w:rFonts w:ascii="Arial" w:hAnsi="Arial" w:cs="Arial"/>
                <w:b/>
                <w:sz w:val="22"/>
                <w:szCs w:val="22"/>
              </w:rPr>
            </w:pPr>
            <w:r w:rsidRPr="00682BDD">
              <w:rPr>
                <w:rFonts w:ascii="Arial" w:hAnsi="Arial" w:cs="Arial"/>
                <w:sz w:val="22"/>
                <w:szCs w:val="22"/>
              </w:rPr>
              <w:br/>
            </w:r>
            <w:r w:rsidR="005503AD" w:rsidRPr="00682BDD">
              <w:rPr>
                <w:rFonts w:ascii="Arial" w:hAnsi="Arial" w:cs="Arial"/>
                <w:sz w:val="22"/>
                <w:szCs w:val="22"/>
              </w:rPr>
              <w:br/>
              <w:t xml:space="preserve">  </w:t>
            </w:r>
            <w:r w:rsidRPr="00682BDD">
              <w:rPr>
                <w:rFonts w:ascii="Arial" w:hAnsi="Arial" w:cs="Arial"/>
                <w:b/>
                <w:sz w:val="22"/>
                <w:szCs w:val="22"/>
              </w:rPr>
              <w:t>Q1</w:t>
            </w:r>
          </w:p>
        </w:tc>
        <w:tc>
          <w:tcPr>
            <w:tcW w:w="810" w:type="dxa"/>
          </w:tcPr>
          <w:p w14:paraId="0038A53E" w14:textId="0FB94A17" w:rsidR="00B81D41" w:rsidRPr="00682BDD" w:rsidRDefault="00B81D41" w:rsidP="00131102">
            <w:pPr>
              <w:rPr>
                <w:rFonts w:ascii="Arial" w:hAnsi="Arial" w:cs="Arial"/>
                <w:b/>
                <w:sz w:val="22"/>
                <w:szCs w:val="22"/>
              </w:rPr>
            </w:pPr>
            <w:r w:rsidRPr="00682BDD">
              <w:rPr>
                <w:rFonts w:ascii="Arial" w:hAnsi="Arial" w:cs="Arial"/>
                <w:sz w:val="22"/>
                <w:szCs w:val="22"/>
              </w:rPr>
              <w:br/>
            </w:r>
            <w:r w:rsidR="005503AD" w:rsidRPr="00682BDD">
              <w:rPr>
                <w:rFonts w:ascii="Arial" w:hAnsi="Arial" w:cs="Arial"/>
                <w:sz w:val="22"/>
                <w:szCs w:val="22"/>
              </w:rPr>
              <w:br/>
            </w:r>
            <w:r w:rsidRPr="00682BDD">
              <w:rPr>
                <w:rFonts w:ascii="Arial" w:hAnsi="Arial" w:cs="Arial"/>
                <w:b/>
                <w:sz w:val="22"/>
                <w:szCs w:val="22"/>
              </w:rPr>
              <w:t>Q2</w:t>
            </w:r>
          </w:p>
        </w:tc>
        <w:tc>
          <w:tcPr>
            <w:tcW w:w="811" w:type="dxa"/>
          </w:tcPr>
          <w:p w14:paraId="1827E76F" w14:textId="77777777" w:rsidR="00B81D41" w:rsidRPr="00682BDD" w:rsidRDefault="00B81D41" w:rsidP="00131102">
            <w:pPr>
              <w:rPr>
                <w:rFonts w:ascii="Arial" w:hAnsi="Arial" w:cs="Arial"/>
                <w:b/>
                <w:sz w:val="22"/>
                <w:szCs w:val="22"/>
              </w:rPr>
            </w:pPr>
            <w:r w:rsidRPr="00682BDD">
              <w:rPr>
                <w:rFonts w:ascii="Arial" w:hAnsi="Arial" w:cs="Arial"/>
                <w:sz w:val="22"/>
                <w:szCs w:val="22"/>
              </w:rPr>
              <w:br/>
            </w:r>
            <w:r w:rsidRPr="00682BDD">
              <w:rPr>
                <w:rFonts w:ascii="Arial" w:hAnsi="Arial" w:cs="Arial"/>
                <w:sz w:val="22"/>
                <w:szCs w:val="22"/>
              </w:rPr>
              <w:br/>
              <w:t xml:space="preserve">   </w:t>
            </w:r>
            <w:r w:rsidRPr="00682BDD">
              <w:rPr>
                <w:rFonts w:ascii="Arial" w:hAnsi="Arial" w:cs="Arial"/>
                <w:b/>
                <w:sz w:val="22"/>
                <w:szCs w:val="22"/>
              </w:rPr>
              <w:t>Q3</w:t>
            </w:r>
          </w:p>
        </w:tc>
        <w:tc>
          <w:tcPr>
            <w:tcW w:w="810" w:type="dxa"/>
          </w:tcPr>
          <w:p w14:paraId="4DE651BC" w14:textId="781683BF" w:rsidR="00B81D41" w:rsidRPr="00682BDD" w:rsidRDefault="00B81D41" w:rsidP="00131102">
            <w:pPr>
              <w:rPr>
                <w:rFonts w:ascii="Arial" w:hAnsi="Arial" w:cs="Arial"/>
                <w:sz w:val="22"/>
                <w:szCs w:val="22"/>
              </w:rPr>
            </w:pPr>
            <w:r w:rsidRPr="00682BDD">
              <w:rPr>
                <w:rFonts w:ascii="Arial" w:hAnsi="Arial" w:cs="Arial"/>
                <w:sz w:val="22"/>
                <w:szCs w:val="22"/>
              </w:rPr>
              <w:br/>
            </w:r>
            <w:r w:rsidR="005503AD" w:rsidRPr="00682BDD">
              <w:rPr>
                <w:rFonts w:ascii="Arial" w:hAnsi="Arial" w:cs="Arial"/>
                <w:sz w:val="22"/>
                <w:szCs w:val="22"/>
              </w:rPr>
              <w:br/>
              <w:t xml:space="preserve">   </w:t>
            </w:r>
            <w:r w:rsidRPr="00682BDD">
              <w:rPr>
                <w:rFonts w:ascii="Arial" w:hAnsi="Arial" w:cs="Arial"/>
                <w:b/>
                <w:sz w:val="22"/>
                <w:szCs w:val="22"/>
              </w:rPr>
              <w:t>Q4</w:t>
            </w:r>
          </w:p>
        </w:tc>
        <w:tc>
          <w:tcPr>
            <w:tcW w:w="811" w:type="dxa"/>
          </w:tcPr>
          <w:p w14:paraId="17DA7B4A" w14:textId="77777777" w:rsidR="00B81D41" w:rsidRPr="00682BDD" w:rsidRDefault="00B81D41" w:rsidP="00131102">
            <w:pPr>
              <w:rPr>
                <w:rFonts w:ascii="Arial" w:hAnsi="Arial" w:cs="Arial"/>
                <w:b/>
                <w:sz w:val="22"/>
                <w:szCs w:val="22"/>
              </w:rPr>
            </w:pPr>
            <w:r w:rsidRPr="00682BDD">
              <w:rPr>
                <w:rFonts w:ascii="Arial" w:hAnsi="Arial" w:cs="Arial"/>
                <w:sz w:val="22"/>
                <w:szCs w:val="22"/>
              </w:rPr>
              <w:br/>
            </w:r>
            <w:r w:rsidRPr="00682BDD">
              <w:rPr>
                <w:rFonts w:ascii="Arial" w:hAnsi="Arial" w:cs="Arial"/>
                <w:sz w:val="22"/>
                <w:szCs w:val="22"/>
              </w:rPr>
              <w:br/>
              <w:t xml:space="preserve">    </w:t>
            </w:r>
            <w:r w:rsidRPr="00682BDD">
              <w:rPr>
                <w:rFonts w:ascii="Arial" w:hAnsi="Arial" w:cs="Arial"/>
                <w:b/>
                <w:sz w:val="22"/>
                <w:szCs w:val="22"/>
              </w:rPr>
              <w:t>Q5</w:t>
            </w:r>
          </w:p>
        </w:tc>
        <w:tc>
          <w:tcPr>
            <w:tcW w:w="952" w:type="dxa"/>
          </w:tcPr>
          <w:p w14:paraId="33B87158" w14:textId="77777777" w:rsidR="00B81D41" w:rsidRPr="00682BDD" w:rsidRDefault="00B81D41" w:rsidP="00131102">
            <w:pPr>
              <w:rPr>
                <w:rFonts w:ascii="Arial" w:hAnsi="Arial" w:cs="Arial"/>
                <w:b/>
                <w:sz w:val="22"/>
                <w:szCs w:val="22"/>
              </w:rPr>
            </w:pPr>
            <w:r w:rsidRPr="00682BDD">
              <w:rPr>
                <w:rFonts w:ascii="Arial" w:hAnsi="Arial" w:cs="Arial"/>
                <w:sz w:val="22"/>
                <w:szCs w:val="22"/>
              </w:rPr>
              <w:br/>
            </w:r>
            <w:r w:rsidRPr="00682BDD">
              <w:rPr>
                <w:rFonts w:ascii="Arial" w:hAnsi="Arial" w:cs="Arial"/>
                <w:sz w:val="22"/>
                <w:szCs w:val="22"/>
              </w:rPr>
              <w:br/>
              <w:t xml:space="preserve">    </w:t>
            </w:r>
            <w:r w:rsidRPr="00682BDD">
              <w:rPr>
                <w:rFonts w:ascii="Arial" w:hAnsi="Arial" w:cs="Arial"/>
                <w:b/>
                <w:sz w:val="22"/>
                <w:szCs w:val="22"/>
              </w:rPr>
              <w:t>Q6</w:t>
            </w:r>
          </w:p>
        </w:tc>
        <w:tc>
          <w:tcPr>
            <w:tcW w:w="952" w:type="dxa"/>
          </w:tcPr>
          <w:p w14:paraId="45E0FDEE" w14:textId="77777777" w:rsidR="00B81D41" w:rsidRPr="00682BDD" w:rsidRDefault="00B81D41" w:rsidP="00131102">
            <w:pPr>
              <w:rPr>
                <w:rFonts w:ascii="Arial" w:hAnsi="Arial" w:cs="Arial"/>
                <w:b/>
                <w:sz w:val="22"/>
                <w:szCs w:val="22"/>
              </w:rPr>
            </w:pPr>
            <w:r w:rsidRPr="00682BDD">
              <w:rPr>
                <w:rFonts w:ascii="Arial" w:hAnsi="Arial" w:cs="Arial"/>
                <w:sz w:val="22"/>
                <w:szCs w:val="22"/>
              </w:rPr>
              <w:br/>
            </w:r>
            <w:r w:rsidRPr="00682BDD">
              <w:rPr>
                <w:rFonts w:ascii="Arial" w:hAnsi="Arial" w:cs="Arial"/>
                <w:sz w:val="22"/>
                <w:szCs w:val="22"/>
              </w:rPr>
              <w:br/>
              <w:t xml:space="preserve">    </w:t>
            </w:r>
            <w:r w:rsidRPr="00682BDD">
              <w:rPr>
                <w:rFonts w:ascii="Arial" w:hAnsi="Arial" w:cs="Arial"/>
                <w:b/>
                <w:sz w:val="22"/>
                <w:szCs w:val="22"/>
              </w:rPr>
              <w:t>Q7</w:t>
            </w:r>
          </w:p>
        </w:tc>
        <w:tc>
          <w:tcPr>
            <w:tcW w:w="1094" w:type="dxa"/>
          </w:tcPr>
          <w:p w14:paraId="637A7FCE" w14:textId="77777777" w:rsidR="00B81D41" w:rsidRPr="00682BDD" w:rsidRDefault="00B81D41" w:rsidP="00131102">
            <w:pPr>
              <w:rPr>
                <w:rFonts w:ascii="Arial" w:hAnsi="Arial" w:cs="Arial"/>
                <w:b/>
                <w:sz w:val="22"/>
                <w:szCs w:val="22"/>
              </w:rPr>
            </w:pPr>
            <w:r w:rsidRPr="00682BDD">
              <w:rPr>
                <w:rFonts w:ascii="Arial" w:hAnsi="Arial" w:cs="Arial"/>
                <w:sz w:val="22"/>
                <w:szCs w:val="22"/>
              </w:rPr>
              <w:br/>
            </w:r>
            <w:r w:rsidRPr="00682BDD">
              <w:rPr>
                <w:rFonts w:ascii="Arial" w:hAnsi="Arial" w:cs="Arial"/>
                <w:sz w:val="22"/>
                <w:szCs w:val="22"/>
              </w:rPr>
              <w:br/>
              <w:t xml:space="preserve">    </w:t>
            </w:r>
            <w:r w:rsidRPr="00682BDD">
              <w:rPr>
                <w:rFonts w:ascii="Arial" w:hAnsi="Arial" w:cs="Arial"/>
                <w:b/>
                <w:sz w:val="22"/>
                <w:szCs w:val="22"/>
              </w:rPr>
              <w:t>Q8</w:t>
            </w:r>
          </w:p>
        </w:tc>
        <w:tc>
          <w:tcPr>
            <w:tcW w:w="1094" w:type="dxa"/>
          </w:tcPr>
          <w:p w14:paraId="6D85F4B3" w14:textId="77777777" w:rsidR="00B81D41" w:rsidRPr="00682BDD" w:rsidRDefault="00B81D41" w:rsidP="00131102">
            <w:pPr>
              <w:rPr>
                <w:rFonts w:ascii="Arial" w:hAnsi="Arial" w:cs="Arial"/>
                <w:b/>
                <w:sz w:val="22"/>
                <w:szCs w:val="22"/>
              </w:rPr>
            </w:pPr>
            <w:r w:rsidRPr="00682BDD">
              <w:rPr>
                <w:rFonts w:ascii="Arial" w:hAnsi="Arial" w:cs="Arial"/>
                <w:sz w:val="22"/>
                <w:szCs w:val="22"/>
              </w:rPr>
              <w:br/>
            </w:r>
            <w:r w:rsidRPr="00682BDD">
              <w:rPr>
                <w:rFonts w:ascii="Arial" w:hAnsi="Arial" w:cs="Arial"/>
                <w:sz w:val="22"/>
                <w:szCs w:val="22"/>
              </w:rPr>
              <w:br/>
              <w:t xml:space="preserve">    </w:t>
            </w:r>
            <w:r w:rsidRPr="00682BDD">
              <w:rPr>
                <w:rFonts w:ascii="Arial" w:hAnsi="Arial" w:cs="Arial"/>
                <w:b/>
                <w:sz w:val="22"/>
                <w:szCs w:val="22"/>
              </w:rPr>
              <w:t>Q9</w:t>
            </w:r>
          </w:p>
        </w:tc>
        <w:tc>
          <w:tcPr>
            <w:tcW w:w="1216" w:type="dxa"/>
          </w:tcPr>
          <w:p w14:paraId="47096253" w14:textId="77777777" w:rsidR="00B81D41" w:rsidRPr="00682BDD" w:rsidRDefault="00B81D41" w:rsidP="00131102">
            <w:pPr>
              <w:rPr>
                <w:rFonts w:ascii="Arial" w:hAnsi="Arial" w:cs="Arial"/>
                <w:b/>
                <w:sz w:val="22"/>
                <w:szCs w:val="22"/>
              </w:rPr>
            </w:pPr>
            <w:r w:rsidRPr="00682BDD">
              <w:rPr>
                <w:rFonts w:ascii="Arial" w:hAnsi="Arial" w:cs="Arial"/>
                <w:sz w:val="22"/>
                <w:szCs w:val="22"/>
              </w:rPr>
              <w:br/>
            </w:r>
            <w:r w:rsidRPr="00682BDD">
              <w:rPr>
                <w:rFonts w:ascii="Arial" w:hAnsi="Arial" w:cs="Arial"/>
                <w:sz w:val="22"/>
                <w:szCs w:val="22"/>
              </w:rPr>
              <w:br/>
              <w:t xml:space="preserve">   </w:t>
            </w:r>
            <w:r w:rsidRPr="00682BDD">
              <w:rPr>
                <w:rFonts w:ascii="Arial" w:hAnsi="Arial" w:cs="Arial"/>
                <w:b/>
                <w:sz w:val="22"/>
                <w:szCs w:val="22"/>
              </w:rPr>
              <w:t>Q10</w:t>
            </w:r>
          </w:p>
        </w:tc>
      </w:tr>
      <w:tr w:rsidR="004765C9" w:rsidRPr="00682BDD" w14:paraId="39A6C5F3" w14:textId="77777777" w:rsidTr="00DB3D26">
        <w:trPr>
          <w:trHeight w:val="314"/>
          <w:tblCellSpacing w:w="20" w:type="dxa"/>
        </w:trPr>
        <w:tc>
          <w:tcPr>
            <w:tcW w:w="3585" w:type="dxa"/>
          </w:tcPr>
          <w:p w14:paraId="069151B5" w14:textId="4AE06696" w:rsidR="00B81D41" w:rsidRPr="00682BDD" w:rsidRDefault="00B176AA" w:rsidP="008D71C0">
            <w:pPr>
              <w:pStyle w:val="ListParagraph"/>
              <w:numPr>
                <w:ilvl w:val="0"/>
                <w:numId w:val="8"/>
              </w:numPr>
              <w:rPr>
                <w:rFonts w:ascii="Arial" w:hAnsi="Arial" w:cs="Arial"/>
                <w:sz w:val="22"/>
                <w:szCs w:val="22"/>
              </w:rPr>
            </w:pPr>
            <w:r w:rsidRPr="00682BDD">
              <w:rPr>
                <w:rFonts w:ascii="Arial" w:hAnsi="Arial" w:cs="Arial"/>
                <w:sz w:val="22"/>
                <w:szCs w:val="22"/>
              </w:rPr>
              <w:t xml:space="preserve">Steer, M &amp; </w:t>
            </w:r>
            <w:proofErr w:type="spellStart"/>
            <w:r w:rsidRPr="00682BDD">
              <w:rPr>
                <w:rFonts w:ascii="Arial" w:hAnsi="Arial" w:cs="Arial"/>
                <w:sz w:val="22"/>
                <w:szCs w:val="22"/>
              </w:rPr>
              <w:t>Mechin</w:t>
            </w:r>
            <w:proofErr w:type="spellEnd"/>
            <w:r w:rsidRPr="00682BDD">
              <w:rPr>
                <w:rFonts w:ascii="Arial" w:hAnsi="Arial" w:cs="Arial"/>
                <w:sz w:val="22"/>
                <w:szCs w:val="22"/>
              </w:rPr>
              <w:t xml:space="preserve">, A (2018) - </w:t>
            </w:r>
            <w:r w:rsidR="008D71C0" w:rsidRPr="00682BDD">
              <w:rPr>
                <w:rFonts w:ascii="Arial" w:hAnsi="Arial" w:cs="Arial"/>
                <w:sz w:val="22"/>
                <w:szCs w:val="22"/>
              </w:rPr>
              <w:t xml:space="preserve">A qualitative exploration of stakeholder perceptions of the implementation of </w:t>
            </w:r>
            <w:r w:rsidR="00B55747" w:rsidRPr="00682BDD">
              <w:rPr>
                <w:rFonts w:ascii="Arial" w:hAnsi="Arial" w:cs="Arial"/>
                <w:sz w:val="22"/>
                <w:szCs w:val="22"/>
              </w:rPr>
              <w:t xml:space="preserve">place-based working and its potential to reduce health inequality. </w:t>
            </w:r>
            <w:r w:rsidR="00B81D41" w:rsidRPr="00682BDD">
              <w:rPr>
                <w:rFonts w:ascii="Arial" w:hAnsi="Arial" w:cs="Arial"/>
                <w:sz w:val="22"/>
                <w:szCs w:val="22"/>
              </w:rPr>
              <w:t xml:space="preserve">               </w:t>
            </w:r>
          </w:p>
        </w:tc>
        <w:tc>
          <w:tcPr>
            <w:tcW w:w="710" w:type="dxa"/>
          </w:tcPr>
          <w:p w14:paraId="0FF83F2F" w14:textId="7DC012CE" w:rsidR="00B81D41" w:rsidRPr="00682BDD" w:rsidRDefault="000F7843" w:rsidP="00131102">
            <w:pPr>
              <w:rPr>
                <w:rFonts w:ascii="Arial" w:hAnsi="Arial" w:cs="Arial"/>
                <w:sz w:val="22"/>
                <w:szCs w:val="22"/>
              </w:rPr>
            </w:pPr>
            <w:r>
              <w:rPr>
                <w:rFonts w:ascii="Arial" w:hAnsi="Arial" w:cs="Arial"/>
                <w:sz w:val="22"/>
                <w:szCs w:val="22"/>
              </w:rPr>
              <w:br/>
            </w:r>
            <w:r>
              <w:rPr>
                <w:rFonts w:ascii="Arial" w:hAnsi="Arial" w:cs="Arial"/>
                <w:sz w:val="22"/>
                <w:szCs w:val="22"/>
              </w:rPr>
              <w:br/>
            </w:r>
            <w:r>
              <w:rPr>
                <w:rFonts w:ascii="Arial" w:hAnsi="Arial" w:cs="Arial"/>
                <w:sz w:val="22"/>
                <w:szCs w:val="22"/>
              </w:rPr>
              <w:br/>
            </w:r>
            <w:r>
              <w:rPr>
                <w:rFonts w:ascii="Arial" w:hAnsi="Arial" w:cs="Arial"/>
                <w:sz w:val="22"/>
                <w:szCs w:val="22"/>
              </w:rPr>
              <w:br/>
            </w:r>
            <w:r>
              <w:rPr>
                <w:rFonts w:ascii="Arial" w:hAnsi="Arial" w:cs="Arial"/>
                <w:b/>
                <w:sz w:val="22"/>
                <w:szCs w:val="22"/>
              </w:rPr>
              <w:t xml:space="preserve">  </w:t>
            </w:r>
            <w:r w:rsidRPr="00682BDD">
              <w:rPr>
                <w:rFonts w:ascii="Arial" w:hAnsi="Arial" w:cs="Arial"/>
                <w:b/>
                <w:sz w:val="22"/>
                <w:szCs w:val="22"/>
              </w:rPr>
              <w:sym w:font="Wingdings" w:char="F0FC"/>
            </w:r>
          </w:p>
        </w:tc>
        <w:tc>
          <w:tcPr>
            <w:tcW w:w="810" w:type="dxa"/>
          </w:tcPr>
          <w:p w14:paraId="419CAAEB" w14:textId="2493174E" w:rsidR="000F7843" w:rsidRDefault="000F7843" w:rsidP="00131102">
            <w:pPr>
              <w:rPr>
                <w:rFonts w:ascii="Arial" w:hAnsi="Arial" w:cs="Arial"/>
                <w:sz w:val="22"/>
                <w:szCs w:val="22"/>
              </w:rPr>
            </w:pPr>
          </w:p>
          <w:p w14:paraId="55464EC4" w14:textId="77777777" w:rsidR="000F7843" w:rsidRPr="000F7843" w:rsidRDefault="000F7843" w:rsidP="000F7843">
            <w:pPr>
              <w:rPr>
                <w:rFonts w:ascii="Arial" w:hAnsi="Arial" w:cs="Arial"/>
                <w:sz w:val="22"/>
                <w:szCs w:val="22"/>
              </w:rPr>
            </w:pPr>
          </w:p>
          <w:p w14:paraId="4AA1B64F" w14:textId="77777777" w:rsidR="000F7843" w:rsidRPr="000F7843" w:rsidRDefault="000F7843" w:rsidP="000F7843">
            <w:pPr>
              <w:rPr>
                <w:rFonts w:ascii="Arial" w:hAnsi="Arial" w:cs="Arial"/>
                <w:sz w:val="22"/>
                <w:szCs w:val="22"/>
              </w:rPr>
            </w:pPr>
          </w:p>
          <w:p w14:paraId="39F1BFC9" w14:textId="38DBC15A" w:rsidR="000F7843" w:rsidRDefault="000F7843" w:rsidP="000F7843">
            <w:pPr>
              <w:rPr>
                <w:rFonts w:ascii="Arial" w:hAnsi="Arial" w:cs="Arial"/>
                <w:sz w:val="22"/>
                <w:szCs w:val="22"/>
              </w:rPr>
            </w:pPr>
          </w:p>
          <w:p w14:paraId="61956C90" w14:textId="387BBAF5" w:rsidR="00B81D41" w:rsidRPr="000F7843" w:rsidRDefault="000F7843" w:rsidP="000F7843">
            <w:pPr>
              <w:rPr>
                <w:rFonts w:ascii="Arial" w:hAnsi="Arial" w:cs="Arial"/>
                <w:sz w:val="22"/>
                <w:szCs w:val="22"/>
              </w:rPr>
            </w:pPr>
            <w:r>
              <w:rPr>
                <w:rFonts w:ascii="Arial" w:hAnsi="Arial" w:cs="Arial"/>
                <w:b/>
                <w:sz w:val="22"/>
                <w:szCs w:val="22"/>
              </w:rPr>
              <w:t xml:space="preserve">  </w:t>
            </w:r>
            <w:r w:rsidRPr="00682BDD">
              <w:rPr>
                <w:rFonts w:ascii="Arial" w:hAnsi="Arial" w:cs="Arial"/>
                <w:b/>
                <w:sz w:val="22"/>
                <w:szCs w:val="22"/>
              </w:rPr>
              <w:sym w:font="Wingdings" w:char="F0FC"/>
            </w:r>
          </w:p>
        </w:tc>
        <w:tc>
          <w:tcPr>
            <w:tcW w:w="811" w:type="dxa"/>
          </w:tcPr>
          <w:p w14:paraId="3255BFBB" w14:textId="1B1AF09C" w:rsidR="000F7843" w:rsidRDefault="000F7843" w:rsidP="00131102">
            <w:pPr>
              <w:rPr>
                <w:rFonts w:ascii="Arial" w:hAnsi="Arial" w:cs="Arial"/>
                <w:sz w:val="22"/>
                <w:szCs w:val="22"/>
              </w:rPr>
            </w:pPr>
          </w:p>
          <w:p w14:paraId="788838AF" w14:textId="77777777" w:rsidR="000F7843" w:rsidRPr="000F7843" w:rsidRDefault="000F7843" w:rsidP="000F7843">
            <w:pPr>
              <w:rPr>
                <w:rFonts w:ascii="Arial" w:hAnsi="Arial" w:cs="Arial"/>
                <w:sz w:val="22"/>
                <w:szCs w:val="22"/>
              </w:rPr>
            </w:pPr>
          </w:p>
          <w:p w14:paraId="4734F0BA" w14:textId="77777777" w:rsidR="000F7843" w:rsidRPr="000F7843" w:rsidRDefault="000F7843" w:rsidP="000F7843">
            <w:pPr>
              <w:rPr>
                <w:rFonts w:ascii="Arial" w:hAnsi="Arial" w:cs="Arial"/>
                <w:sz w:val="22"/>
                <w:szCs w:val="22"/>
              </w:rPr>
            </w:pPr>
          </w:p>
          <w:p w14:paraId="738D626A" w14:textId="5503EA88" w:rsidR="000F7843" w:rsidRDefault="000F7843" w:rsidP="000F7843">
            <w:pPr>
              <w:rPr>
                <w:rFonts w:ascii="Arial" w:hAnsi="Arial" w:cs="Arial"/>
                <w:sz w:val="22"/>
                <w:szCs w:val="22"/>
              </w:rPr>
            </w:pPr>
          </w:p>
          <w:p w14:paraId="124950E1" w14:textId="30BD2FFC" w:rsidR="00B81D41" w:rsidRPr="000F7843" w:rsidRDefault="000F7843" w:rsidP="000F7843">
            <w:pPr>
              <w:rPr>
                <w:rFonts w:ascii="Arial" w:hAnsi="Arial" w:cs="Arial"/>
                <w:sz w:val="22"/>
                <w:szCs w:val="22"/>
              </w:rPr>
            </w:pPr>
            <w:r>
              <w:rPr>
                <w:rFonts w:ascii="Arial" w:hAnsi="Arial" w:cs="Arial"/>
                <w:b/>
                <w:sz w:val="22"/>
                <w:szCs w:val="22"/>
              </w:rPr>
              <w:t xml:space="preserve">   </w:t>
            </w:r>
            <w:r w:rsidRPr="00682BDD">
              <w:rPr>
                <w:rFonts w:ascii="Arial" w:hAnsi="Arial" w:cs="Arial"/>
                <w:b/>
                <w:sz w:val="22"/>
                <w:szCs w:val="22"/>
              </w:rPr>
              <w:sym w:font="Wingdings" w:char="F0FC"/>
            </w:r>
          </w:p>
        </w:tc>
        <w:tc>
          <w:tcPr>
            <w:tcW w:w="810" w:type="dxa"/>
          </w:tcPr>
          <w:p w14:paraId="1EA931EB" w14:textId="26D504AD" w:rsidR="000F7843" w:rsidRDefault="000F7843" w:rsidP="00131102">
            <w:pPr>
              <w:rPr>
                <w:rFonts w:ascii="Arial" w:hAnsi="Arial" w:cs="Arial"/>
                <w:sz w:val="22"/>
                <w:szCs w:val="22"/>
              </w:rPr>
            </w:pPr>
          </w:p>
          <w:p w14:paraId="04360C69" w14:textId="77777777" w:rsidR="000F7843" w:rsidRPr="000F7843" w:rsidRDefault="000F7843" w:rsidP="000F7843">
            <w:pPr>
              <w:rPr>
                <w:rFonts w:ascii="Arial" w:hAnsi="Arial" w:cs="Arial"/>
                <w:sz w:val="22"/>
                <w:szCs w:val="22"/>
              </w:rPr>
            </w:pPr>
          </w:p>
          <w:p w14:paraId="54D9F478" w14:textId="77777777" w:rsidR="000F7843" w:rsidRPr="000F7843" w:rsidRDefault="000F7843" w:rsidP="000F7843">
            <w:pPr>
              <w:rPr>
                <w:rFonts w:ascii="Arial" w:hAnsi="Arial" w:cs="Arial"/>
                <w:sz w:val="22"/>
                <w:szCs w:val="22"/>
              </w:rPr>
            </w:pPr>
          </w:p>
          <w:p w14:paraId="1EF99491" w14:textId="77777777" w:rsidR="000F7843" w:rsidRPr="000F7843" w:rsidRDefault="000F7843" w:rsidP="000F7843">
            <w:pPr>
              <w:rPr>
                <w:rFonts w:ascii="Arial" w:hAnsi="Arial" w:cs="Arial"/>
                <w:sz w:val="22"/>
                <w:szCs w:val="22"/>
              </w:rPr>
            </w:pPr>
          </w:p>
          <w:p w14:paraId="55213B23" w14:textId="64E6AC7D" w:rsidR="00B81D41" w:rsidRPr="000F7843" w:rsidRDefault="000F7843" w:rsidP="000F7843">
            <w:pPr>
              <w:rPr>
                <w:rFonts w:ascii="Arial" w:hAnsi="Arial" w:cs="Arial"/>
                <w:sz w:val="22"/>
                <w:szCs w:val="22"/>
              </w:rPr>
            </w:pPr>
            <w:r>
              <w:rPr>
                <w:rFonts w:ascii="Arial" w:hAnsi="Arial" w:cs="Arial"/>
                <w:sz w:val="22"/>
                <w:szCs w:val="22"/>
              </w:rPr>
              <w:t xml:space="preserve">   </w:t>
            </w:r>
            <w:r w:rsidRPr="00682BDD">
              <w:rPr>
                <w:rFonts w:ascii="Arial" w:hAnsi="Arial" w:cs="Arial"/>
                <w:b/>
                <w:sz w:val="22"/>
                <w:szCs w:val="22"/>
              </w:rPr>
              <w:sym w:font="Wingdings" w:char="F0FC"/>
            </w:r>
          </w:p>
        </w:tc>
        <w:tc>
          <w:tcPr>
            <w:tcW w:w="811" w:type="dxa"/>
          </w:tcPr>
          <w:p w14:paraId="5BECB4B3" w14:textId="00741E5E" w:rsidR="000F7843" w:rsidRDefault="000F7843" w:rsidP="00131102">
            <w:pPr>
              <w:rPr>
                <w:rFonts w:ascii="Arial" w:hAnsi="Arial" w:cs="Arial"/>
                <w:sz w:val="22"/>
                <w:szCs w:val="22"/>
              </w:rPr>
            </w:pPr>
          </w:p>
          <w:p w14:paraId="7ED670D4" w14:textId="77777777" w:rsidR="000F7843" w:rsidRPr="000F7843" w:rsidRDefault="000F7843" w:rsidP="000F7843">
            <w:pPr>
              <w:rPr>
                <w:rFonts w:ascii="Arial" w:hAnsi="Arial" w:cs="Arial"/>
                <w:sz w:val="22"/>
                <w:szCs w:val="22"/>
              </w:rPr>
            </w:pPr>
          </w:p>
          <w:p w14:paraId="18AA1FD1" w14:textId="77777777" w:rsidR="000F7843" w:rsidRPr="000F7843" w:rsidRDefault="000F7843" w:rsidP="000F7843">
            <w:pPr>
              <w:rPr>
                <w:rFonts w:ascii="Arial" w:hAnsi="Arial" w:cs="Arial"/>
                <w:sz w:val="22"/>
                <w:szCs w:val="22"/>
              </w:rPr>
            </w:pPr>
          </w:p>
          <w:p w14:paraId="01BD9F4B" w14:textId="51934208" w:rsidR="000F7843" w:rsidRDefault="000F7843" w:rsidP="000F7843">
            <w:pPr>
              <w:rPr>
                <w:rFonts w:ascii="Arial" w:hAnsi="Arial" w:cs="Arial"/>
                <w:sz w:val="22"/>
                <w:szCs w:val="22"/>
              </w:rPr>
            </w:pPr>
          </w:p>
          <w:p w14:paraId="19591416" w14:textId="672C7C60" w:rsidR="00B81D41" w:rsidRPr="000F7843" w:rsidRDefault="000F7843" w:rsidP="000F7843">
            <w:pPr>
              <w:rPr>
                <w:rFonts w:ascii="Arial" w:hAnsi="Arial" w:cs="Arial"/>
                <w:sz w:val="22"/>
                <w:szCs w:val="22"/>
              </w:rPr>
            </w:pPr>
            <w:r>
              <w:rPr>
                <w:rFonts w:ascii="Arial" w:hAnsi="Arial" w:cs="Arial"/>
                <w:sz w:val="22"/>
                <w:szCs w:val="22"/>
              </w:rPr>
              <w:t xml:space="preserve">    </w:t>
            </w:r>
            <w:r w:rsidRPr="00682BDD">
              <w:rPr>
                <w:rFonts w:ascii="Arial" w:hAnsi="Arial" w:cs="Arial"/>
                <w:b/>
                <w:sz w:val="22"/>
                <w:szCs w:val="22"/>
              </w:rPr>
              <w:sym w:font="Wingdings" w:char="F0FC"/>
            </w:r>
          </w:p>
        </w:tc>
        <w:tc>
          <w:tcPr>
            <w:tcW w:w="952" w:type="dxa"/>
          </w:tcPr>
          <w:p w14:paraId="22DD16F0" w14:textId="30AC596D" w:rsidR="000F7843" w:rsidRDefault="000F7843" w:rsidP="00131102">
            <w:pPr>
              <w:rPr>
                <w:rFonts w:ascii="Arial" w:hAnsi="Arial" w:cs="Arial"/>
                <w:sz w:val="22"/>
                <w:szCs w:val="22"/>
              </w:rPr>
            </w:pPr>
          </w:p>
          <w:p w14:paraId="44A87C64" w14:textId="77777777" w:rsidR="000F7843" w:rsidRPr="000F7843" w:rsidRDefault="000F7843" w:rsidP="000F7843">
            <w:pPr>
              <w:rPr>
                <w:rFonts w:ascii="Arial" w:hAnsi="Arial" w:cs="Arial"/>
                <w:sz w:val="22"/>
                <w:szCs w:val="22"/>
              </w:rPr>
            </w:pPr>
          </w:p>
          <w:p w14:paraId="66B7F28F" w14:textId="77777777" w:rsidR="000F7843" w:rsidRPr="000F7843" w:rsidRDefault="000F7843" w:rsidP="000F7843">
            <w:pPr>
              <w:rPr>
                <w:rFonts w:ascii="Arial" w:hAnsi="Arial" w:cs="Arial"/>
                <w:sz w:val="22"/>
                <w:szCs w:val="22"/>
              </w:rPr>
            </w:pPr>
          </w:p>
          <w:p w14:paraId="5EEF6950" w14:textId="39E13490" w:rsidR="000F7843" w:rsidRDefault="000F7843" w:rsidP="000F7843">
            <w:pPr>
              <w:rPr>
                <w:rFonts w:ascii="Arial" w:hAnsi="Arial" w:cs="Arial"/>
                <w:sz w:val="22"/>
                <w:szCs w:val="22"/>
              </w:rPr>
            </w:pPr>
          </w:p>
          <w:p w14:paraId="0FAA3F46" w14:textId="61FE9C0C" w:rsidR="00B81D41" w:rsidRPr="000F7843" w:rsidRDefault="000F7843" w:rsidP="000F7843">
            <w:pPr>
              <w:rPr>
                <w:rFonts w:ascii="Arial" w:hAnsi="Arial" w:cs="Arial"/>
                <w:sz w:val="22"/>
                <w:szCs w:val="22"/>
              </w:rPr>
            </w:pPr>
            <w:r>
              <w:rPr>
                <w:rFonts w:ascii="Arial" w:hAnsi="Arial" w:cs="Arial"/>
                <w:sz w:val="22"/>
                <w:szCs w:val="22"/>
              </w:rPr>
              <w:t xml:space="preserve">     </w:t>
            </w:r>
            <w:r w:rsidRPr="00682BDD">
              <w:rPr>
                <w:rFonts w:ascii="Arial" w:hAnsi="Arial" w:cs="Arial"/>
                <w:b/>
                <w:sz w:val="22"/>
                <w:szCs w:val="22"/>
              </w:rPr>
              <w:sym w:font="Wingdings" w:char="F0FC"/>
            </w:r>
          </w:p>
        </w:tc>
        <w:tc>
          <w:tcPr>
            <w:tcW w:w="952" w:type="dxa"/>
          </w:tcPr>
          <w:p w14:paraId="16C5BBD9" w14:textId="7538A1D6" w:rsidR="000F7843" w:rsidRDefault="000F7843" w:rsidP="00131102">
            <w:pPr>
              <w:rPr>
                <w:rFonts w:ascii="Arial" w:hAnsi="Arial" w:cs="Arial"/>
                <w:sz w:val="22"/>
                <w:szCs w:val="22"/>
              </w:rPr>
            </w:pPr>
          </w:p>
          <w:p w14:paraId="748F9F96" w14:textId="77777777" w:rsidR="000F7843" w:rsidRPr="000F7843" w:rsidRDefault="000F7843" w:rsidP="000F7843">
            <w:pPr>
              <w:rPr>
                <w:rFonts w:ascii="Arial" w:hAnsi="Arial" w:cs="Arial"/>
                <w:sz w:val="22"/>
                <w:szCs w:val="22"/>
              </w:rPr>
            </w:pPr>
          </w:p>
          <w:p w14:paraId="69CC21B8" w14:textId="77777777" w:rsidR="000F7843" w:rsidRPr="000F7843" w:rsidRDefault="000F7843" w:rsidP="000F7843">
            <w:pPr>
              <w:rPr>
                <w:rFonts w:ascii="Arial" w:hAnsi="Arial" w:cs="Arial"/>
                <w:sz w:val="22"/>
                <w:szCs w:val="22"/>
              </w:rPr>
            </w:pPr>
          </w:p>
          <w:p w14:paraId="18A58369" w14:textId="57367AB1" w:rsidR="000F7843" w:rsidRDefault="000F7843" w:rsidP="000F7843">
            <w:pPr>
              <w:rPr>
                <w:rFonts w:ascii="Arial" w:hAnsi="Arial" w:cs="Arial"/>
                <w:sz w:val="22"/>
                <w:szCs w:val="22"/>
              </w:rPr>
            </w:pPr>
          </w:p>
          <w:p w14:paraId="600DB2E3" w14:textId="53BF295E" w:rsidR="00B81D41" w:rsidRPr="000F7843" w:rsidRDefault="000F7843" w:rsidP="000F7843">
            <w:pPr>
              <w:rPr>
                <w:rFonts w:ascii="Arial" w:hAnsi="Arial" w:cs="Arial"/>
                <w:sz w:val="22"/>
                <w:szCs w:val="22"/>
              </w:rPr>
            </w:pPr>
            <w:r>
              <w:rPr>
                <w:rFonts w:ascii="Arial" w:hAnsi="Arial" w:cs="Arial"/>
                <w:b/>
                <w:sz w:val="22"/>
                <w:szCs w:val="22"/>
              </w:rPr>
              <w:t xml:space="preserve">     </w:t>
            </w:r>
            <w:r w:rsidRPr="00682BDD">
              <w:rPr>
                <w:rFonts w:ascii="Arial" w:hAnsi="Arial" w:cs="Arial"/>
                <w:b/>
                <w:sz w:val="22"/>
                <w:szCs w:val="22"/>
              </w:rPr>
              <w:sym w:font="Wingdings" w:char="F0FC"/>
            </w:r>
          </w:p>
        </w:tc>
        <w:tc>
          <w:tcPr>
            <w:tcW w:w="1094" w:type="dxa"/>
          </w:tcPr>
          <w:p w14:paraId="3AC43253" w14:textId="0E44F856" w:rsidR="000F7843" w:rsidRDefault="000F7843" w:rsidP="00131102">
            <w:pPr>
              <w:rPr>
                <w:rFonts w:ascii="Arial" w:hAnsi="Arial" w:cs="Arial"/>
                <w:sz w:val="22"/>
                <w:szCs w:val="22"/>
              </w:rPr>
            </w:pPr>
          </w:p>
          <w:p w14:paraId="396A2F4E" w14:textId="77777777" w:rsidR="000F7843" w:rsidRPr="000F7843" w:rsidRDefault="000F7843" w:rsidP="000F7843">
            <w:pPr>
              <w:rPr>
                <w:rFonts w:ascii="Arial" w:hAnsi="Arial" w:cs="Arial"/>
                <w:sz w:val="22"/>
                <w:szCs w:val="22"/>
              </w:rPr>
            </w:pPr>
          </w:p>
          <w:p w14:paraId="231B270C" w14:textId="77777777" w:rsidR="000F7843" w:rsidRPr="000F7843" w:rsidRDefault="000F7843" w:rsidP="000F7843">
            <w:pPr>
              <w:rPr>
                <w:rFonts w:ascii="Arial" w:hAnsi="Arial" w:cs="Arial"/>
                <w:sz w:val="22"/>
                <w:szCs w:val="22"/>
              </w:rPr>
            </w:pPr>
          </w:p>
          <w:p w14:paraId="06F7A3C8" w14:textId="63B5AD02" w:rsidR="000F7843" w:rsidRDefault="000F7843" w:rsidP="000F7843">
            <w:pPr>
              <w:rPr>
                <w:rFonts w:ascii="Arial" w:hAnsi="Arial" w:cs="Arial"/>
                <w:sz w:val="22"/>
                <w:szCs w:val="22"/>
              </w:rPr>
            </w:pPr>
          </w:p>
          <w:p w14:paraId="4BBB01AA" w14:textId="0A0DF00F" w:rsidR="00B81D41" w:rsidRPr="000F7843" w:rsidRDefault="000F7843" w:rsidP="000F7843">
            <w:pPr>
              <w:rPr>
                <w:rFonts w:ascii="Arial" w:hAnsi="Arial" w:cs="Arial"/>
                <w:sz w:val="22"/>
                <w:szCs w:val="22"/>
              </w:rPr>
            </w:pPr>
            <w:r>
              <w:rPr>
                <w:rFonts w:ascii="Arial" w:hAnsi="Arial" w:cs="Arial"/>
                <w:sz w:val="22"/>
                <w:szCs w:val="22"/>
              </w:rPr>
              <w:t xml:space="preserve">     </w:t>
            </w:r>
            <w:r w:rsidRPr="00682BDD">
              <w:rPr>
                <w:rFonts w:ascii="Arial" w:hAnsi="Arial" w:cs="Arial"/>
                <w:b/>
                <w:sz w:val="22"/>
                <w:szCs w:val="22"/>
              </w:rPr>
              <w:sym w:font="Wingdings" w:char="F0FC"/>
            </w:r>
          </w:p>
        </w:tc>
        <w:tc>
          <w:tcPr>
            <w:tcW w:w="1094" w:type="dxa"/>
          </w:tcPr>
          <w:p w14:paraId="13CB605D" w14:textId="3559471C" w:rsidR="000F7843" w:rsidRDefault="000F7843" w:rsidP="00131102">
            <w:pPr>
              <w:rPr>
                <w:rFonts w:ascii="Arial" w:hAnsi="Arial" w:cs="Arial"/>
                <w:sz w:val="22"/>
                <w:szCs w:val="22"/>
              </w:rPr>
            </w:pPr>
          </w:p>
          <w:p w14:paraId="4955D1BB" w14:textId="77777777" w:rsidR="000F7843" w:rsidRPr="000F7843" w:rsidRDefault="000F7843" w:rsidP="000F7843">
            <w:pPr>
              <w:rPr>
                <w:rFonts w:ascii="Arial" w:hAnsi="Arial" w:cs="Arial"/>
                <w:sz w:val="22"/>
                <w:szCs w:val="22"/>
              </w:rPr>
            </w:pPr>
          </w:p>
          <w:p w14:paraId="68D9F8F4" w14:textId="77777777" w:rsidR="000F7843" w:rsidRPr="000F7843" w:rsidRDefault="000F7843" w:rsidP="000F7843">
            <w:pPr>
              <w:rPr>
                <w:rFonts w:ascii="Arial" w:hAnsi="Arial" w:cs="Arial"/>
                <w:sz w:val="22"/>
                <w:szCs w:val="22"/>
              </w:rPr>
            </w:pPr>
          </w:p>
          <w:p w14:paraId="3D09D969" w14:textId="0D3093DE" w:rsidR="000F7843" w:rsidRDefault="000F7843" w:rsidP="000F7843">
            <w:pPr>
              <w:rPr>
                <w:rFonts w:ascii="Arial" w:hAnsi="Arial" w:cs="Arial"/>
                <w:sz w:val="22"/>
                <w:szCs w:val="22"/>
              </w:rPr>
            </w:pPr>
          </w:p>
          <w:p w14:paraId="1BA55C5B" w14:textId="4A998F0B" w:rsidR="00B81D41" w:rsidRPr="000F7843" w:rsidRDefault="000F7843" w:rsidP="000F7843">
            <w:pPr>
              <w:rPr>
                <w:rFonts w:ascii="Arial" w:hAnsi="Arial" w:cs="Arial"/>
                <w:sz w:val="22"/>
                <w:szCs w:val="22"/>
              </w:rPr>
            </w:pPr>
            <w:r>
              <w:rPr>
                <w:rFonts w:ascii="Arial" w:hAnsi="Arial" w:cs="Arial"/>
                <w:sz w:val="22"/>
                <w:szCs w:val="22"/>
              </w:rPr>
              <w:t xml:space="preserve">    </w:t>
            </w:r>
            <w:r w:rsidRPr="00682BDD">
              <w:rPr>
                <w:rFonts w:ascii="Arial" w:hAnsi="Arial" w:cs="Arial"/>
                <w:b/>
                <w:sz w:val="22"/>
                <w:szCs w:val="22"/>
              </w:rPr>
              <w:sym w:font="Wingdings" w:char="F0FC"/>
            </w:r>
          </w:p>
        </w:tc>
        <w:tc>
          <w:tcPr>
            <w:tcW w:w="1216" w:type="dxa"/>
          </w:tcPr>
          <w:p w14:paraId="7C3C8AD3" w14:textId="00117FBA" w:rsidR="000F7843" w:rsidRDefault="000F7843" w:rsidP="00131102">
            <w:pPr>
              <w:rPr>
                <w:rFonts w:ascii="Arial" w:hAnsi="Arial" w:cs="Arial"/>
                <w:sz w:val="22"/>
                <w:szCs w:val="22"/>
              </w:rPr>
            </w:pPr>
          </w:p>
          <w:p w14:paraId="5DE39A4B" w14:textId="77777777" w:rsidR="000F7843" w:rsidRPr="000F7843" w:rsidRDefault="000F7843" w:rsidP="000F7843">
            <w:pPr>
              <w:rPr>
                <w:rFonts w:ascii="Arial" w:hAnsi="Arial" w:cs="Arial"/>
                <w:sz w:val="22"/>
                <w:szCs w:val="22"/>
              </w:rPr>
            </w:pPr>
          </w:p>
          <w:p w14:paraId="2C10A922" w14:textId="77777777" w:rsidR="000F7843" w:rsidRPr="000F7843" w:rsidRDefault="000F7843" w:rsidP="000F7843">
            <w:pPr>
              <w:rPr>
                <w:rFonts w:ascii="Arial" w:hAnsi="Arial" w:cs="Arial"/>
                <w:sz w:val="22"/>
                <w:szCs w:val="22"/>
              </w:rPr>
            </w:pPr>
          </w:p>
          <w:p w14:paraId="3A5DB72C" w14:textId="16353E9E" w:rsidR="000F7843" w:rsidRDefault="000F7843" w:rsidP="000F7843">
            <w:pPr>
              <w:rPr>
                <w:rFonts w:ascii="Arial" w:hAnsi="Arial" w:cs="Arial"/>
                <w:sz w:val="22"/>
                <w:szCs w:val="22"/>
              </w:rPr>
            </w:pPr>
          </w:p>
          <w:p w14:paraId="13AFEEE5" w14:textId="508143AC" w:rsidR="00B81D41" w:rsidRPr="000F7843" w:rsidRDefault="000F7843" w:rsidP="000F7843">
            <w:pPr>
              <w:rPr>
                <w:rFonts w:ascii="Arial" w:hAnsi="Arial" w:cs="Arial"/>
                <w:sz w:val="22"/>
                <w:szCs w:val="22"/>
              </w:rPr>
            </w:pPr>
            <w:r>
              <w:rPr>
                <w:rFonts w:ascii="Arial" w:hAnsi="Arial" w:cs="Arial"/>
                <w:sz w:val="22"/>
                <w:szCs w:val="22"/>
              </w:rPr>
              <w:t xml:space="preserve">    </w:t>
            </w:r>
            <w:r w:rsidRPr="00682BDD">
              <w:rPr>
                <w:rFonts w:ascii="Arial" w:hAnsi="Arial" w:cs="Arial"/>
                <w:b/>
                <w:sz w:val="22"/>
                <w:szCs w:val="22"/>
              </w:rPr>
              <w:sym w:font="Wingdings" w:char="F0FC"/>
            </w:r>
          </w:p>
        </w:tc>
      </w:tr>
      <w:tr w:rsidR="004765C9" w:rsidRPr="00682BDD" w14:paraId="1FC7011B" w14:textId="77777777" w:rsidTr="00DB3D26">
        <w:trPr>
          <w:trHeight w:val="256"/>
          <w:tblCellSpacing w:w="20" w:type="dxa"/>
        </w:trPr>
        <w:tc>
          <w:tcPr>
            <w:tcW w:w="3585" w:type="dxa"/>
          </w:tcPr>
          <w:p w14:paraId="4E04DA83" w14:textId="7A673490" w:rsidR="00B81D41" w:rsidRPr="00682BDD" w:rsidRDefault="00155C7E" w:rsidP="005307DD">
            <w:pPr>
              <w:pStyle w:val="ListParagraph"/>
              <w:numPr>
                <w:ilvl w:val="0"/>
                <w:numId w:val="8"/>
              </w:numPr>
              <w:rPr>
                <w:rFonts w:ascii="Arial" w:hAnsi="Arial" w:cs="Arial"/>
                <w:sz w:val="22"/>
                <w:szCs w:val="22"/>
              </w:rPr>
            </w:pPr>
            <w:r w:rsidRPr="00682BDD">
              <w:rPr>
                <w:rFonts w:ascii="Arial" w:hAnsi="Arial" w:cs="Arial"/>
                <w:sz w:val="22"/>
                <w:szCs w:val="22"/>
              </w:rPr>
              <w:t xml:space="preserve">Eves, A (2013) - </w:t>
            </w:r>
            <w:r w:rsidR="005307DD" w:rsidRPr="00682BDD">
              <w:rPr>
                <w:rFonts w:ascii="Arial" w:hAnsi="Arial" w:cs="Arial"/>
                <w:sz w:val="22"/>
                <w:szCs w:val="22"/>
              </w:rPr>
              <w:t xml:space="preserve">Community engagement to reduce inequalities in health: a systematic review, meta-analysis and economic analysis. </w:t>
            </w:r>
          </w:p>
        </w:tc>
        <w:tc>
          <w:tcPr>
            <w:tcW w:w="710" w:type="dxa"/>
          </w:tcPr>
          <w:p w14:paraId="2B3FA843" w14:textId="11FC1C12" w:rsidR="003E5978" w:rsidRPr="00682BDD" w:rsidRDefault="003E5978" w:rsidP="00131102">
            <w:pPr>
              <w:rPr>
                <w:rFonts w:ascii="Arial" w:hAnsi="Arial" w:cs="Arial"/>
                <w:sz w:val="22"/>
                <w:szCs w:val="22"/>
              </w:rPr>
            </w:pPr>
          </w:p>
          <w:p w14:paraId="05E007BE" w14:textId="77777777" w:rsidR="003E5978" w:rsidRPr="00682BDD" w:rsidRDefault="003E5978" w:rsidP="003E5978">
            <w:pPr>
              <w:rPr>
                <w:rFonts w:ascii="Arial" w:hAnsi="Arial" w:cs="Arial"/>
                <w:sz w:val="22"/>
                <w:szCs w:val="22"/>
              </w:rPr>
            </w:pPr>
          </w:p>
          <w:p w14:paraId="0FCD9910" w14:textId="7E95A8BC" w:rsidR="003E5978" w:rsidRPr="00682BDD" w:rsidRDefault="003E5978" w:rsidP="003E5978">
            <w:pPr>
              <w:rPr>
                <w:rFonts w:ascii="Arial" w:hAnsi="Arial" w:cs="Arial"/>
                <w:sz w:val="22"/>
                <w:szCs w:val="22"/>
              </w:rPr>
            </w:pPr>
          </w:p>
          <w:p w14:paraId="4E7734A6" w14:textId="4714A651" w:rsidR="00B81D41" w:rsidRPr="00682BDD" w:rsidRDefault="003E5978" w:rsidP="003E5978">
            <w:pPr>
              <w:rPr>
                <w:rFonts w:ascii="Arial" w:hAnsi="Arial" w:cs="Arial"/>
                <w:sz w:val="22"/>
                <w:szCs w:val="22"/>
              </w:rPr>
            </w:pPr>
            <w:r w:rsidRPr="00682BDD">
              <w:rPr>
                <w:rFonts w:ascii="Arial" w:hAnsi="Arial" w:cs="Arial"/>
                <w:sz w:val="22"/>
                <w:szCs w:val="22"/>
              </w:rPr>
              <w:t xml:space="preserve"> </w:t>
            </w:r>
            <w:r w:rsidRPr="00682BDD">
              <w:rPr>
                <w:rFonts w:ascii="Arial" w:hAnsi="Arial" w:cs="Arial"/>
                <w:b/>
                <w:sz w:val="22"/>
                <w:szCs w:val="22"/>
              </w:rPr>
              <w:sym w:font="Wingdings" w:char="F0FC"/>
            </w:r>
          </w:p>
        </w:tc>
        <w:tc>
          <w:tcPr>
            <w:tcW w:w="810" w:type="dxa"/>
          </w:tcPr>
          <w:p w14:paraId="4426CF8E" w14:textId="51CABC35" w:rsidR="003E5978" w:rsidRPr="00682BDD" w:rsidRDefault="003E5978" w:rsidP="00131102">
            <w:pPr>
              <w:rPr>
                <w:rFonts w:ascii="Arial" w:hAnsi="Arial" w:cs="Arial"/>
                <w:sz w:val="22"/>
                <w:szCs w:val="22"/>
              </w:rPr>
            </w:pPr>
          </w:p>
          <w:p w14:paraId="4FBF7949" w14:textId="77777777" w:rsidR="003E5978" w:rsidRPr="00682BDD" w:rsidRDefault="003E5978" w:rsidP="003E5978">
            <w:pPr>
              <w:rPr>
                <w:rFonts w:ascii="Arial" w:hAnsi="Arial" w:cs="Arial"/>
                <w:sz w:val="22"/>
                <w:szCs w:val="22"/>
              </w:rPr>
            </w:pPr>
          </w:p>
          <w:p w14:paraId="69A325C7" w14:textId="7F9CD6CF" w:rsidR="003E5978" w:rsidRPr="00682BDD" w:rsidRDefault="003E5978" w:rsidP="003E5978">
            <w:pPr>
              <w:rPr>
                <w:rFonts w:ascii="Arial" w:hAnsi="Arial" w:cs="Arial"/>
                <w:sz w:val="22"/>
                <w:szCs w:val="22"/>
              </w:rPr>
            </w:pPr>
          </w:p>
          <w:p w14:paraId="3EE9B59D" w14:textId="60929BFE" w:rsidR="00B81D41" w:rsidRPr="00682BDD" w:rsidRDefault="003E5978" w:rsidP="003E5978">
            <w:pPr>
              <w:rPr>
                <w:rFonts w:ascii="Arial" w:hAnsi="Arial" w:cs="Arial"/>
                <w:sz w:val="22"/>
                <w:szCs w:val="22"/>
              </w:rPr>
            </w:pPr>
            <w:r w:rsidRPr="00682BDD">
              <w:rPr>
                <w:rFonts w:ascii="Arial" w:hAnsi="Arial" w:cs="Arial"/>
                <w:sz w:val="22"/>
                <w:szCs w:val="22"/>
              </w:rPr>
              <w:t xml:space="preserve"> </w:t>
            </w:r>
            <w:r w:rsidRPr="00682BDD">
              <w:rPr>
                <w:rFonts w:ascii="Arial" w:hAnsi="Arial" w:cs="Arial"/>
                <w:b/>
                <w:sz w:val="22"/>
                <w:szCs w:val="22"/>
              </w:rPr>
              <w:sym w:font="Wingdings" w:char="F0FC"/>
            </w:r>
          </w:p>
        </w:tc>
        <w:tc>
          <w:tcPr>
            <w:tcW w:w="811" w:type="dxa"/>
          </w:tcPr>
          <w:p w14:paraId="1FF563CA" w14:textId="763B5F92" w:rsidR="003E5978" w:rsidRPr="00682BDD" w:rsidRDefault="003E5978" w:rsidP="00131102">
            <w:pPr>
              <w:rPr>
                <w:rFonts w:ascii="Arial" w:hAnsi="Arial" w:cs="Arial"/>
                <w:sz w:val="22"/>
                <w:szCs w:val="22"/>
              </w:rPr>
            </w:pPr>
          </w:p>
          <w:p w14:paraId="049B9F46" w14:textId="77777777" w:rsidR="003E5978" w:rsidRPr="00682BDD" w:rsidRDefault="003E5978" w:rsidP="003E5978">
            <w:pPr>
              <w:rPr>
                <w:rFonts w:ascii="Arial" w:hAnsi="Arial" w:cs="Arial"/>
                <w:sz w:val="22"/>
                <w:szCs w:val="22"/>
              </w:rPr>
            </w:pPr>
          </w:p>
          <w:p w14:paraId="07155F8B" w14:textId="77777777" w:rsidR="003E5978" w:rsidRPr="00682BDD" w:rsidRDefault="003E5978" w:rsidP="003E5978">
            <w:pPr>
              <w:rPr>
                <w:rFonts w:ascii="Arial" w:hAnsi="Arial" w:cs="Arial"/>
                <w:sz w:val="22"/>
                <w:szCs w:val="22"/>
              </w:rPr>
            </w:pPr>
          </w:p>
          <w:p w14:paraId="5ECE6716" w14:textId="7377562F" w:rsidR="00B81D41" w:rsidRPr="00682BDD" w:rsidRDefault="003E5978" w:rsidP="003E5978">
            <w:pPr>
              <w:rPr>
                <w:rFonts w:ascii="Arial" w:hAnsi="Arial" w:cs="Arial"/>
                <w:sz w:val="22"/>
                <w:szCs w:val="22"/>
              </w:rPr>
            </w:pPr>
            <w:r w:rsidRPr="00682BDD">
              <w:rPr>
                <w:rFonts w:ascii="Arial" w:hAnsi="Arial" w:cs="Arial"/>
                <w:sz w:val="22"/>
                <w:szCs w:val="22"/>
              </w:rPr>
              <w:t xml:space="preserve">   </w:t>
            </w:r>
            <w:r w:rsidRPr="00682BDD">
              <w:rPr>
                <w:rFonts w:ascii="Arial" w:hAnsi="Arial" w:cs="Arial"/>
                <w:b/>
                <w:sz w:val="22"/>
                <w:szCs w:val="22"/>
              </w:rPr>
              <w:sym w:font="Wingdings" w:char="F0FC"/>
            </w:r>
          </w:p>
        </w:tc>
        <w:tc>
          <w:tcPr>
            <w:tcW w:w="810" w:type="dxa"/>
          </w:tcPr>
          <w:p w14:paraId="2401F0C2" w14:textId="291477FD" w:rsidR="003E5978" w:rsidRPr="00682BDD" w:rsidRDefault="003E5978" w:rsidP="00131102">
            <w:pPr>
              <w:rPr>
                <w:rFonts w:ascii="Arial" w:hAnsi="Arial" w:cs="Arial"/>
                <w:sz w:val="22"/>
                <w:szCs w:val="22"/>
              </w:rPr>
            </w:pPr>
          </w:p>
          <w:p w14:paraId="04A2BDEA" w14:textId="77777777" w:rsidR="003E5978" w:rsidRPr="00682BDD" w:rsidRDefault="003E5978" w:rsidP="003E5978">
            <w:pPr>
              <w:rPr>
                <w:rFonts w:ascii="Arial" w:hAnsi="Arial" w:cs="Arial"/>
                <w:sz w:val="22"/>
                <w:szCs w:val="22"/>
              </w:rPr>
            </w:pPr>
          </w:p>
          <w:p w14:paraId="5ED5803C" w14:textId="77777777" w:rsidR="003E5978" w:rsidRPr="00682BDD" w:rsidRDefault="003E5978" w:rsidP="003E5978">
            <w:pPr>
              <w:rPr>
                <w:rFonts w:ascii="Arial" w:hAnsi="Arial" w:cs="Arial"/>
                <w:sz w:val="22"/>
                <w:szCs w:val="22"/>
              </w:rPr>
            </w:pPr>
          </w:p>
          <w:p w14:paraId="114BE9FF" w14:textId="44322D07" w:rsidR="00B81D41" w:rsidRPr="00682BDD" w:rsidRDefault="003E5978" w:rsidP="003E5978">
            <w:pPr>
              <w:rPr>
                <w:rFonts w:ascii="Arial" w:hAnsi="Arial" w:cs="Arial"/>
                <w:sz w:val="22"/>
                <w:szCs w:val="22"/>
              </w:rPr>
            </w:pPr>
            <w:r w:rsidRPr="00682BDD">
              <w:rPr>
                <w:rFonts w:ascii="Arial" w:hAnsi="Arial" w:cs="Arial"/>
                <w:sz w:val="22"/>
                <w:szCs w:val="22"/>
              </w:rPr>
              <w:t xml:space="preserve">   </w:t>
            </w:r>
            <w:r w:rsidRPr="00682BDD">
              <w:rPr>
                <w:rFonts w:ascii="Arial" w:hAnsi="Arial" w:cs="Arial"/>
                <w:b/>
                <w:sz w:val="22"/>
                <w:szCs w:val="22"/>
              </w:rPr>
              <w:sym w:font="Wingdings" w:char="F0FC"/>
            </w:r>
          </w:p>
        </w:tc>
        <w:tc>
          <w:tcPr>
            <w:tcW w:w="811" w:type="dxa"/>
          </w:tcPr>
          <w:p w14:paraId="797E1B0A" w14:textId="53F64B5F" w:rsidR="00B81D41" w:rsidRPr="00682BDD" w:rsidRDefault="003E5978" w:rsidP="00131102">
            <w:pPr>
              <w:rPr>
                <w:rFonts w:ascii="Arial" w:hAnsi="Arial" w:cs="Arial"/>
                <w:sz w:val="22"/>
                <w:szCs w:val="22"/>
              </w:rPr>
            </w:pPr>
            <w:r w:rsidRPr="00682BDD">
              <w:rPr>
                <w:rFonts w:ascii="Arial" w:hAnsi="Arial" w:cs="Arial"/>
                <w:sz w:val="22"/>
                <w:szCs w:val="22"/>
              </w:rPr>
              <w:br/>
            </w:r>
            <w:r w:rsidRPr="00682BDD">
              <w:rPr>
                <w:rFonts w:ascii="Arial" w:hAnsi="Arial" w:cs="Arial"/>
                <w:sz w:val="22"/>
                <w:szCs w:val="22"/>
              </w:rPr>
              <w:br/>
            </w:r>
            <w:r w:rsidRPr="00682BDD">
              <w:rPr>
                <w:rFonts w:ascii="Arial" w:hAnsi="Arial" w:cs="Arial"/>
                <w:sz w:val="22"/>
                <w:szCs w:val="22"/>
              </w:rPr>
              <w:br/>
              <w:t xml:space="preserve">    </w:t>
            </w:r>
            <w:r w:rsidRPr="00682BDD">
              <w:rPr>
                <w:rFonts w:ascii="Arial" w:hAnsi="Arial" w:cs="Arial"/>
                <w:b/>
                <w:sz w:val="22"/>
                <w:szCs w:val="22"/>
              </w:rPr>
              <w:sym w:font="Wingdings" w:char="F0FC"/>
            </w:r>
          </w:p>
        </w:tc>
        <w:tc>
          <w:tcPr>
            <w:tcW w:w="952" w:type="dxa"/>
          </w:tcPr>
          <w:p w14:paraId="75E0434B" w14:textId="437F98D6" w:rsidR="003E5978" w:rsidRPr="00682BDD" w:rsidRDefault="003E5978" w:rsidP="00131102">
            <w:pPr>
              <w:rPr>
                <w:rFonts w:ascii="Arial" w:hAnsi="Arial" w:cs="Arial"/>
                <w:sz w:val="22"/>
                <w:szCs w:val="22"/>
              </w:rPr>
            </w:pPr>
          </w:p>
          <w:p w14:paraId="57171075" w14:textId="77777777" w:rsidR="003E5978" w:rsidRPr="00682BDD" w:rsidRDefault="003E5978" w:rsidP="003E5978">
            <w:pPr>
              <w:rPr>
                <w:rFonts w:ascii="Arial" w:hAnsi="Arial" w:cs="Arial"/>
                <w:sz w:val="22"/>
                <w:szCs w:val="22"/>
              </w:rPr>
            </w:pPr>
          </w:p>
          <w:p w14:paraId="11172A07" w14:textId="2ADF46F3" w:rsidR="003E5978" w:rsidRPr="00682BDD" w:rsidRDefault="003E5978" w:rsidP="003E5978">
            <w:pPr>
              <w:rPr>
                <w:rFonts w:ascii="Arial" w:hAnsi="Arial" w:cs="Arial"/>
                <w:sz w:val="22"/>
                <w:szCs w:val="22"/>
              </w:rPr>
            </w:pPr>
          </w:p>
          <w:p w14:paraId="52B1A813" w14:textId="2AB64F95" w:rsidR="00B81D41" w:rsidRPr="00682BDD" w:rsidRDefault="003E5978" w:rsidP="003E5978">
            <w:pPr>
              <w:rPr>
                <w:rFonts w:ascii="Arial" w:hAnsi="Arial" w:cs="Arial"/>
                <w:sz w:val="22"/>
                <w:szCs w:val="22"/>
              </w:rPr>
            </w:pPr>
            <w:r w:rsidRPr="00682BDD">
              <w:rPr>
                <w:rFonts w:ascii="Arial" w:hAnsi="Arial" w:cs="Arial"/>
                <w:sz w:val="22"/>
                <w:szCs w:val="22"/>
              </w:rPr>
              <w:t xml:space="preserve">   </w:t>
            </w:r>
            <w:r w:rsidRPr="00682BDD">
              <w:rPr>
                <w:rFonts w:ascii="Arial" w:hAnsi="Arial" w:cs="Arial"/>
                <w:b/>
                <w:sz w:val="22"/>
                <w:szCs w:val="22"/>
              </w:rPr>
              <w:sym w:font="Wingdings" w:char="F0FC"/>
            </w:r>
          </w:p>
        </w:tc>
        <w:tc>
          <w:tcPr>
            <w:tcW w:w="952" w:type="dxa"/>
          </w:tcPr>
          <w:p w14:paraId="37828D68" w14:textId="378D0C67" w:rsidR="003E5978" w:rsidRPr="00682BDD" w:rsidRDefault="003E5978" w:rsidP="00131102">
            <w:pPr>
              <w:rPr>
                <w:rFonts w:ascii="Arial" w:hAnsi="Arial" w:cs="Arial"/>
                <w:sz w:val="22"/>
                <w:szCs w:val="22"/>
              </w:rPr>
            </w:pPr>
          </w:p>
          <w:p w14:paraId="129C03C7" w14:textId="77777777" w:rsidR="003E5978" w:rsidRPr="00682BDD" w:rsidRDefault="003E5978" w:rsidP="003E5978">
            <w:pPr>
              <w:rPr>
                <w:rFonts w:ascii="Arial" w:hAnsi="Arial" w:cs="Arial"/>
                <w:sz w:val="22"/>
                <w:szCs w:val="22"/>
              </w:rPr>
            </w:pPr>
          </w:p>
          <w:p w14:paraId="537A076F" w14:textId="77777777" w:rsidR="003E5978" w:rsidRPr="00682BDD" w:rsidRDefault="003E5978" w:rsidP="003E5978">
            <w:pPr>
              <w:rPr>
                <w:rFonts w:ascii="Arial" w:hAnsi="Arial" w:cs="Arial"/>
                <w:sz w:val="22"/>
                <w:szCs w:val="22"/>
              </w:rPr>
            </w:pPr>
          </w:p>
          <w:p w14:paraId="3921AF99" w14:textId="3B14F104" w:rsidR="00B81D41" w:rsidRPr="00682BDD" w:rsidRDefault="003E5978" w:rsidP="003E5978">
            <w:pPr>
              <w:rPr>
                <w:rFonts w:ascii="Arial" w:hAnsi="Arial" w:cs="Arial"/>
                <w:sz w:val="22"/>
                <w:szCs w:val="22"/>
              </w:rPr>
            </w:pPr>
            <w:r w:rsidRPr="00682BDD">
              <w:rPr>
                <w:rFonts w:ascii="Arial" w:hAnsi="Arial" w:cs="Arial"/>
                <w:sz w:val="22"/>
                <w:szCs w:val="22"/>
              </w:rPr>
              <w:t xml:space="preserve">    </w:t>
            </w:r>
            <w:r w:rsidRPr="00682BDD">
              <w:rPr>
                <w:rFonts w:ascii="Arial" w:hAnsi="Arial" w:cs="Arial"/>
                <w:b/>
                <w:sz w:val="22"/>
                <w:szCs w:val="22"/>
              </w:rPr>
              <w:sym w:font="Wingdings" w:char="F0FC"/>
            </w:r>
          </w:p>
        </w:tc>
        <w:tc>
          <w:tcPr>
            <w:tcW w:w="1094" w:type="dxa"/>
          </w:tcPr>
          <w:p w14:paraId="26779DAF" w14:textId="5BF22A11" w:rsidR="003E5978" w:rsidRPr="00682BDD" w:rsidRDefault="003E5978" w:rsidP="00131102">
            <w:pPr>
              <w:rPr>
                <w:rFonts w:ascii="Arial" w:hAnsi="Arial" w:cs="Arial"/>
                <w:sz w:val="22"/>
                <w:szCs w:val="22"/>
              </w:rPr>
            </w:pPr>
          </w:p>
          <w:p w14:paraId="60309723" w14:textId="77777777" w:rsidR="003E5978" w:rsidRPr="00682BDD" w:rsidRDefault="003E5978" w:rsidP="003E5978">
            <w:pPr>
              <w:rPr>
                <w:rFonts w:ascii="Arial" w:hAnsi="Arial" w:cs="Arial"/>
                <w:sz w:val="22"/>
                <w:szCs w:val="22"/>
              </w:rPr>
            </w:pPr>
          </w:p>
          <w:p w14:paraId="2FB836D1" w14:textId="77777777" w:rsidR="003E5978" w:rsidRPr="00682BDD" w:rsidRDefault="003E5978" w:rsidP="003E5978">
            <w:pPr>
              <w:rPr>
                <w:rFonts w:ascii="Arial" w:hAnsi="Arial" w:cs="Arial"/>
                <w:sz w:val="22"/>
                <w:szCs w:val="22"/>
              </w:rPr>
            </w:pPr>
          </w:p>
          <w:p w14:paraId="7444AA09" w14:textId="25666BC3" w:rsidR="00B81D41" w:rsidRPr="00682BDD" w:rsidRDefault="003E5978" w:rsidP="003E5978">
            <w:pPr>
              <w:rPr>
                <w:rFonts w:ascii="Arial" w:hAnsi="Arial" w:cs="Arial"/>
                <w:sz w:val="22"/>
                <w:szCs w:val="22"/>
              </w:rPr>
            </w:pPr>
            <w:r w:rsidRPr="00682BDD">
              <w:rPr>
                <w:rFonts w:ascii="Arial" w:hAnsi="Arial" w:cs="Arial"/>
                <w:sz w:val="22"/>
                <w:szCs w:val="22"/>
              </w:rPr>
              <w:t xml:space="preserve">   </w:t>
            </w:r>
            <w:r w:rsidRPr="00682BDD">
              <w:rPr>
                <w:rFonts w:ascii="Arial" w:hAnsi="Arial" w:cs="Arial"/>
                <w:b/>
                <w:sz w:val="22"/>
                <w:szCs w:val="22"/>
              </w:rPr>
              <w:sym w:font="Wingdings" w:char="F0FC"/>
            </w:r>
          </w:p>
        </w:tc>
        <w:tc>
          <w:tcPr>
            <w:tcW w:w="1094" w:type="dxa"/>
          </w:tcPr>
          <w:p w14:paraId="55E90050" w14:textId="6D40CBA2" w:rsidR="003E5978" w:rsidRPr="00682BDD" w:rsidRDefault="003E5978" w:rsidP="00131102">
            <w:pPr>
              <w:rPr>
                <w:rFonts w:ascii="Arial" w:hAnsi="Arial" w:cs="Arial"/>
                <w:sz w:val="22"/>
                <w:szCs w:val="22"/>
              </w:rPr>
            </w:pPr>
          </w:p>
          <w:p w14:paraId="63AA91BB" w14:textId="77777777" w:rsidR="003E5978" w:rsidRPr="00682BDD" w:rsidRDefault="003E5978" w:rsidP="003E5978">
            <w:pPr>
              <w:rPr>
                <w:rFonts w:ascii="Arial" w:hAnsi="Arial" w:cs="Arial"/>
                <w:sz w:val="22"/>
                <w:szCs w:val="22"/>
              </w:rPr>
            </w:pPr>
          </w:p>
          <w:p w14:paraId="690A8319" w14:textId="77777777" w:rsidR="003E5978" w:rsidRPr="00682BDD" w:rsidRDefault="003E5978" w:rsidP="003E5978">
            <w:pPr>
              <w:rPr>
                <w:rFonts w:ascii="Arial" w:hAnsi="Arial" w:cs="Arial"/>
                <w:sz w:val="22"/>
                <w:szCs w:val="22"/>
              </w:rPr>
            </w:pPr>
          </w:p>
          <w:p w14:paraId="69D0FC76" w14:textId="61134397" w:rsidR="00B81D41" w:rsidRPr="00682BDD" w:rsidRDefault="003E5978" w:rsidP="003E5978">
            <w:pPr>
              <w:rPr>
                <w:rFonts w:ascii="Arial" w:hAnsi="Arial" w:cs="Arial"/>
                <w:sz w:val="22"/>
                <w:szCs w:val="22"/>
              </w:rPr>
            </w:pPr>
            <w:r w:rsidRPr="00682BDD">
              <w:rPr>
                <w:rFonts w:ascii="Arial" w:hAnsi="Arial" w:cs="Arial"/>
                <w:sz w:val="22"/>
                <w:szCs w:val="22"/>
              </w:rPr>
              <w:t xml:space="preserve">   </w:t>
            </w:r>
            <w:r w:rsidRPr="00682BDD">
              <w:rPr>
                <w:rFonts w:ascii="Arial" w:hAnsi="Arial" w:cs="Arial"/>
                <w:b/>
                <w:sz w:val="22"/>
                <w:szCs w:val="22"/>
              </w:rPr>
              <w:sym w:font="Wingdings" w:char="F0FC"/>
            </w:r>
          </w:p>
        </w:tc>
        <w:tc>
          <w:tcPr>
            <w:tcW w:w="1216" w:type="dxa"/>
          </w:tcPr>
          <w:p w14:paraId="66BDF0AD" w14:textId="4132488D" w:rsidR="003E5978" w:rsidRPr="00682BDD" w:rsidRDefault="003E5978" w:rsidP="00131102">
            <w:pPr>
              <w:rPr>
                <w:rFonts w:ascii="Arial" w:hAnsi="Arial" w:cs="Arial"/>
                <w:sz w:val="22"/>
                <w:szCs w:val="22"/>
              </w:rPr>
            </w:pPr>
          </w:p>
          <w:p w14:paraId="509D5C44" w14:textId="77777777" w:rsidR="003E5978" w:rsidRPr="00682BDD" w:rsidRDefault="003E5978" w:rsidP="003E5978">
            <w:pPr>
              <w:rPr>
                <w:rFonts w:ascii="Arial" w:hAnsi="Arial" w:cs="Arial"/>
                <w:sz w:val="22"/>
                <w:szCs w:val="22"/>
              </w:rPr>
            </w:pPr>
          </w:p>
          <w:p w14:paraId="7DF09C13" w14:textId="77777777" w:rsidR="003E5978" w:rsidRPr="00682BDD" w:rsidRDefault="003E5978" w:rsidP="003E5978">
            <w:pPr>
              <w:rPr>
                <w:rFonts w:ascii="Arial" w:hAnsi="Arial" w:cs="Arial"/>
                <w:sz w:val="22"/>
                <w:szCs w:val="22"/>
              </w:rPr>
            </w:pPr>
          </w:p>
          <w:p w14:paraId="41162A08" w14:textId="2284F0B6" w:rsidR="00B81D41" w:rsidRPr="00682BDD" w:rsidRDefault="003E5978" w:rsidP="003E5978">
            <w:pPr>
              <w:rPr>
                <w:rFonts w:ascii="Arial" w:hAnsi="Arial" w:cs="Arial"/>
                <w:sz w:val="22"/>
                <w:szCs w:val="22"/>
              </w:rPr>
            </w:pPr>
            <w:r w:rsidRPr="00682BDD">
              <w:rPr>
                <w:rFonts w:ascii="Arial" w:hAnsi="Arial" w:cs="Arial"/>
                <w:sz w:val="22"/>
                <w:szCs w:val="22"/>
              </w:rPr>
              <w:t xml:space="preserve">   </w:t>
            </w:r>
            <w:r w:rsidRPr="00682BDD">
              <w:rPr>
                <w:rFonts w:ascii="Arial" w:hAnsi="Arial" w:cs="Arial"/>
                <w:b/>
                <w:sz w:val="22"/>
                <w:szCs w:val="22"/>
              </w:rPr>
              <w:sym w:font="Wingdings" w:char="F0FC"/>
            </w:r>
          </w:p>
        </w:tc>
      </w:tr>
      <w:tr w:rsidR="004765C9" w:rsidRPr="00682BDD" w14:paraId="50F3FC9D" w14:textId="77777777" w:rsidTr="00DB3D26">
        <w:trPr>
          <w:trHeight w:val="242"/>
          <w:tblCellSpacing w:w="20" w:type="dxa"/>
        </w:trPr>
        <w:tc>
          <w:tcPr>
            <w:tcW w:w="3585" w:type="dxa"/>
          </w:tcPr>
          <w:p w14:paraId="0D611C64" w14:textId="6C6D86BF" w:rsidR="00155C7E" w:rsidRPr="00682BDD" w:rsidRDefault="00155C7E" w:rsidP="00155C7E">
            <w:pPr>
              <w:pStyle w:val="ListParagraph"/>
              <w:numPr>
                <w:ilvl w:val="0"/>
                <w:numId w:val="8"/>
              </w:numPr>
              <w:rPr>
                <w:rFonts w:ascii="Arial" w:hAnsi="Arial" w:cs="Arial"/>
                <w:sz w:val="22"/>
                <w:szCs w:val="22"/>
              </w:rPr>
            </w:pPr>
            <w:r w:rsidRPr="00682BDD">
              <w:rPr>
                <w:rFonts w:ascii="Arial" w:hAnsi="Arial" w:cs="Arial"/>
                <w:sz w:val="22"/>
                <w:szCs w:val="22"/>
              </w:rPr>
              <w:t xml:space="preserve">Darling, H (2016) - </w:t>
            </w:r>
            <w:r w:rsidR="005307DD" w:rsidRPr="00682BDD">
              <w:rPr>
                <w:rFonts w:ascii="Arial" w:hAnsi="Arial" w:cs="Arial"/>
                <w:sz w:val="22"/>
                <w:szCs w:val="22"/>
              </w:rPr>
              <w:t xml:space="preserve">The NIHR public health research programme: intervention approaches to tackle health inequalities. </w:t>
            </w:r>
          </w:p>
          <w:p w14:paraId="58E59340" w14:textId="77777777" w:rsidR="00155C7E" w:rsidRPr="00682BDD" w:rsidRDefault="00155C7E" w:rsidP="00155C7E">
            <w:pPr>
              <w:rPr>
                <w:rFonts w:ascii="Arial" w:hAnsi="Arial" w:cs="Arial"/>
                <w:sz w:val="22"/>
                <w:szCs w:val="22"/>
              </w:rPr>
            </w:pPr>
          </w:p>
          <w:p w14:paraId="30821DA2" w14:textId="6C6D86BF" w:rsidR="00155C7E" w:rsidRPr="00682BDD" w:rsidRDefault="00155C7E" w:rsidP="00155C7E">
            <w:pPr>
              <w:rPr>
                <w:rFonts w:ascii="Arial" w:hAnsi="Arial" w:cs="Arial"/>
                <w:sz w:val="22"/>
                <w:szCs w:val="22"/>
              </w:rPr>
            </w:pPr>
          </w:p>
        </w:tc>
        <w:tc>
          <w:tcPr>
            <w:tcW w:w="710" w:type="dxa"/>
          </w:tcPr>
          <w:p w14:paraId="0AB7ABDE" w14:textId="7B5B8E22" w:rsidR="000F7843" w:rsidRDefault="000F7843" w:rsidP="00131102">
            <w:pPr>
              <w:rPr>
                <w:rFonts w:ascii="Arial" w:hAnsi="Arial" w:cs="Arial"/>
                <w:sz w:val="22"/>
                <w:szCs w:val="22"/>
              </w:rPr>
            </w:pPr>
          </w:p>
          <w:p w14:paraId="123B8EEC" w14:textId="77777777" w:rsidR="000F7843" w:rsidRPr="000F7843" w:rsidRDefault="000F7843" w:rsidP="000F7843">
            <w:pPr>
              <w:rPr>
                <w:rFonts w:ascii="Arial" w:hAnsi="Arial" w:cs="Arial"/>
                <w:sz w:val="22"/>
                <w:szCs w:val="22"/>
              </w:rPr>
            </w:pPr>
          </w:p>
          <w:p w14:paraId="0268B501" w14:textId="11E6B9DC" w:rsidR="000F7843" w:rsidRDefault="000F7843" w:rsidP="000F7843">
            <w:pPr>
              <w:rPr>
                <w:rFonts w:ascii="Arial" w:hAnsi="Arial" w:cs="Arial"/>
                <w:sz w:val="22"/>
                <w:szCs w:val="22"/>
              </w:rPr>
            </w:pPr>
          </w:p>
          <w:p w14:paraId="5B74F81C" w14:textId="2E6BF565" w:rsidR="00B81D41" w:rsidRPr="000F7843" w:rsidRDefault="000F7843" w:rsidP="000F7843">
            <w:pPr>
              <w:rPr>
                <w:rFonts w:ascii="Arial" w:hAnsi="Arial" w:cs="Arial"/>
                <w:sz w:val="22"/>
                <w:szCs w:val="22"/>
              </w:rPr>
            </w:pPr>
            <w:r>
              <w:rPr>
                <w:rFonts w:ascii="Arial" w:hAnsi="Arial" w:cs="Arial"/>
                <w:b/>
                <w:sz w:val="22"/>
                <w:szCs w:val="22"/>
              </w:rPr>
              <w:t xml:space="preserve">  </w:t>
            </w:r>
            <w:r w:rsidRPr="00682BDD">
              <w:rPr>
                <w:rFonts w:ascii="Arial" w:hAnsi="Arial" w:cs="Arial"/>
                <w:b/>
                <w:sz w:val="22"/>
                <w:szCs w:val="22"/>
              </w:rPr>
              <w:sym w:font="Wingdings" w:char="F0FC"/>
            </w:r>
          </w:p>
        </w:tc>
        <w:tc>
          <w:tcPr>
            <w:tcW w:w="810" w:type="dxa"/>
          </w:tcPr>
          <w:p w14:paraId="43491939" w14:textId="68B8DDAB" w:rsidR="000F7843" w:rsidRDefault="000F7843" w:rsidP="00131102">
            <w:pPr>
              <w:rPr>
                <w:rFonts w:ascii="Arial" w:hAnsi="Arial" w:cs="Arial"/>
                <w:sz w:val="22"/>
                <w:szCs w:val="22"/>
              </w:rPr>
            </w:pPr>
          </w:p>
          <w:p w14:paraId="4B4C0AC7" w14:textId="77777777" w:rsidR="000F7843" w:rsidRPr="000F7843" w:rsidRDefault="000F7843" w:rsidP="000F7843">
            <w:pPr>
              <w:rPr>
                <w:rFonts w:ascii="Arial" w:hAnsi="Arial" w:cs="Arial"/>
                <w:sz w:val="22"/>
                <w:szCs w:val="22"/>
              </w:rPr>
            </w:pPr>
          </w:p>
          <w:p w14:paraId="171CD026" w14:textId="3F465E18" w:rsidR="000F7843" w:rsidRDefault="000F7843" w:rsidP="000F7843">
            <w:pPr>
              <w:rPr>
                <w:rFonts w:ascii="Arial" w:hAnsi="Arial" w:cs="Arial"/>
                <w:sz w:val="22"/>
                <w:szCs w:val="22"/>
              </w:rPr>
            </w:pPr>
          </w:p>
          <w:p w14:paraId="0994847B" w14:textId="3C1C0D74" w:rsidR="00B81D41" w:rsidRPr="000F7843" w:rsidRDefault="000F7843" w:rsidP="000F7843">
            <w:pPr>
              <w:rPr>
                <w:rFonts w:ascii="Arial" w:hAnsi="Arial" w:cs="Arial"/>
                <w:sz w:val="22"/>
                <w:szCs w:val="22"/>
              </w:rPr>
            </w:pPr>
            <w:r>
              <w:rPr>
                <w:rFonts w:ascii="Arial" w:hAnsi="Arial" w:cs="Arial"/>
                <w:b/>
                <w:sz w:val="22"/>
                <w:szCs w:val="22"/>
              </w:rPr>
              <w:t xml:space="preserve">  </w:t>
            </w:r>
            <w:r w:rsidRPr="00682BDD">
              <w:rPr>
                <w:rFonts w:ascii="Arial" w:hAnsi="Arial" w:cs="Arial"/>
                <w:b/>
                <w:sz w:val="22"/>
                <w:szCs w:val="22"/>
              </w:rPr>
              <w:sym w:font="Wingdings" w:char="F0FC"/>
            </w:r>
          </w:p>
        </w:tc>
        <w:tc>
          <w:tcPr>
            <w:tcW w:w="811" w:type="dxa"/>
          </w:tcPr>
          <w:p w14:paraId="665974AC" w14:textId="1B3CF80E" w:rsidR="000F7843" w:rsidRDefault="000F7843" w:rsidP="00131102">
            <w:pPr>
              <w:rPr>
                <w:rFonts w:ascii="Arial" w:hAnsi="Arial" w:cs="Arial"/>
                <w:sz w:val="22"/>
                <w:szCs w:val="22"/>
              </w:rPr>
            </w:pPr>
          </w:p>
          <w:p w14:paraId="33DBF4D1" w14:textId="77777777" w:rsidR="000F7843" w:rsidRPr="000F7843" w:rsidRDefault="000F7843" w:rsidP="000F7843">
            <w:pPr>
              <w:rPr>
                <w:rFonts w:ascii="Arial" w:hAnsi="Arial" w:cs="Arial"/>
                <w:sz w:val="22"/>
                <w:szCs w:val="22"/>
              </w:rPr>
            </w:pPr>
          </w:p>
          <w:p w14:paraId="0D04ED8E" w14:textId="184BCABF" w:rsidR="000F7843" w:rsidRDefault="000F7843" w:rsidP="000F7843">
            <w:pPr>
              <w:rPr>
                <w:rFonts w:ascii="Arial" w:hAnsi="Arial" w:cs="Arial"/>
                <w:sz w:val="22"/>
                <w:szCs w:val="22"/>
              </w:rPr>
            </w:pPr>
          </w:p>
          <w:p w14:paraId="2EADCC8B" w14:textId="1B8C6CD8" w:rsidR="00B81D41" w:rsidRPr="000F7843" w:rsidRDefault="000F7843" w:rsidP="000F7843">
            <w:pPr>
              <w:rPr>
                <w:rFonts w:ascii="Arial" w:hAnsi="Arial" w:cs="Arial"/>
                <w:sz w:val="22"/>
                <w:szCs w:val="22"/>
              </w:rPr>
            </w:pPr>
            <w:r>
              <w:rPr>
                <w:rFonts w:ascii="Arial" w:hAnsi="Arial" w:cs="Arial"/>
                <w:sz w:val="22"/>
                <w:szCs w:val="22"/>
              </w:rPr>
              <w:t xml:space="preserve">   </w:t>
            </w:r>
            <w:r w:rsidRPr="00682BDD">
              <w:rPr>
                <w:rFonts w:ascii="Arial" w:hAnsi="Arial" w:cs="Arial"/>
                <w:b/>
                <w:sz w:val="22"/>
                <w:szCs w:val="22"/>
              </w:rPr>
              <w:sym w:font="Wingdings" w:char="F0FC"/>
            </w:r>
          </w:p>
        </w:tc>
        <w:tc>
          <w:tcPr>
            <w:tcW w:w="810" w:type="dxa"/>
          </w:tcPr>
          <w:p w14:paraId="10DDE9F1" w14:textId="75386BFD" w:rsidR="000F7843" w:rsidRDefault="000F7843" w:rsidP="00131102">
            <w:pPr>
              <w:rPr>
                <w:rFonts w:ascii="Arial" w:hAnsi="Arial" w:cs="Arial"/>
                <w:sz w:val="22"/>
                <w:szCs w:val="22"/>
              </w:rPr>
            </w:pPr>
          </w:p>
          <w:p w14:paraId="5E2E5281" w14:textId="77777777" w:rsidR="000F7843" w:rsidRPr="000F7843" w:rsidRDefault="000F7843" w:rsidP="000F7843">
            <w:pPr>
              <w:rPr>
                <w:rFonts w:ascii="Arial" w:hAnsi="Arial" w:cs="Arial"/>
                <w:sz w:val="22"/>
                <w:szCs w:val="22"/>
              </w:rPr>
            </w:pPr>
          </w:p>
          <w:p w14:paraId="1093BABB" w14:textId="32201421" w:rsidR="000F7843" w:rsidRDefault="000F7843" w:rsidP="000F7843">
            <w:pPr>
              <w:rPr>
                <w:rFonts w:ascii="Arial" w:hAnsi="Arial" w:cs="Arial"/>
                <w:sz w:val="22"/>
                <w:szCs w:val="22"/>
              </w:rPr>
            </w:pPr>
          </w:p>
          <w:p w14:paraId="13B0F3BB" w14:textId="6E906153" w:rsidR="00B81D41" w:rsidRPr="000F7843" w:rsidRDefault="000F7843" w:rsidP="000F7843">
            <w:pPr>
              <w:rPr>
                <w:rFonts w:ascii="Arial" w:hAnsi="Arial" w:cs="Arial"/>
                <w:sz w:val="22"/>
                <w:szCs w:val="22"/>
              </w:rPr>
            </w:pPr>
            <w:r>
              <w:rPr>
                <w:rFonts w:ascii="Arial" w:hAnsi="Arial" w:cs="Arial"/>
                <w:sz w:val="22"/>
                <w:szCs w:val="22"/>
              </w:rPr>
              <w:t xml:space="preserve">   </w:t>
            </w:r>
            <w:r w:rsidRPr="00682BDD">
              <w:rPr>
                <w:rFonts w:ascii="Arial" w:hAnsi="Arial" w:cs="Arial"/>
                <w:b/>
                <w:sz w:val="22"/>
                <w:szCs w:val="22"/>
              </w:rPr>
              <w:sym w:font="Wingdings" w:char="F0FC"/>
            </w:r>
          </w:p>
        </w:tc>
        <w:tc>
          <w:tcPr>
            <w:tcW w:w="811" w:type="dxa"/>
          </w:tcPr>
          <w:p w14:paraId="2C6474E7" w14:textId="33F2AEB4" w:rsidR="000F7843" w:rsidRDefault="000F7843" w:rsidP="00131102">
            <w:pPr>
              <w:rPr>
                <w:rFonts w:ascii="Arial" w:hAnsi="Arial" w:cs="Arial"/>
                <w:sz w:val="22"/>
                <w:szCs w:val="22"/>
              </w:rPr>
            </w:pPr>
          </w:p>
          <w:p w14:paraId="40FEC3EB" w14:textId="77777777" w:rsidR="000F7843" w:rsidRPr="000F7843" w:rsidRDefault="000F7843" w:rsidP="000F7843">
            <w:pPr>
              <w:rPr>
                <w:rFonts w:ascii="Arial" w:hAnsi="Arial" w:cs="Arial"/>
                <w:sz w:val="22"/>
                <w:szCs w:val="22"/>
              </w:rPr>
            </w:pPr>
          </w:p>
          <w:p w14:paraId="00250B7B" w14:textId="08AEF63A" w:rsidR="000F7843" w:rsidRDefault="000F7843" w:rsidP="000F7843">
            <w:pPr>
              <w:rPr>
                <w:rFonts w:ascii="Arial" w:hAnsi="Arial" w:cs="Arial"/>
                <w:sz w:val="22"/>
                <w:szCs w:val="22"/>
              </w:rPr>
            </w:pPr>
          </w:p>
          <w:p w14:paraId="3B28B91B" w14:textId="7C428A92" w:rsidR="00B81D41" w:rsidRPr="000F7843" w:rsidRDefault="000F7843" w:rsidP="000F7843">
            <w:pPr>
              <w:rPr>
                <w:rFonts w:ascii="Arial" w:hAnsi="Arial" w:cs="Arial"/>
                <w:sz w:val="22"/>
                <w:szCs w:val="22"/>
              </w:rPr>
            </w:pPr>
            <w:r>
              <w:rPr>
                <w:rFonts w:ascii="Arial" w:hAnsi="Arial" w:cs="Arial"/>
                <w:sz w:val="22"/>
                <w:szCs w:val="22"/>
              </w:rPr>
              <w:t xml:space="preserve">    </w:t>
            </w:r>
            <w:r w:rsidRPr="00682BDD">
              <w:rPr>
                <w:rFonts w:ascii="Arial" w:hAnsi="Arial" w:cs="Arial"/>
                <w:b/>
                <w:sz w:val="22"/>
                <w:szCs w:val="22"/>
              </w:rPr>
              <w:sym w:font="Wingdings" w:char="F0FC"/>
            </w:r>
          </w:p>
        </w:tc>
        <w:tc>
          <w:tcPr>
            <w:tcW w:w="952" w:type="dxa"/>
          </w:tcPr>
          <w:p w14:paraId="24E59E28" w14:textId="1FCAEECA" w:rsidR="000F7843" w:rsidRDefault="000F7843" w:rsidP="00131102">
            <w:pPr>
              <w:rPr>
                <w:rFonts w:ascii="Arial" w:hAnsi="Arial" w:cs="Arial"/>
                <w:sz w:val="22"/>
                <w:szCs w:val="22"/>
              </w:rPr>
            </w:pPr>
          </w:p>
          <w:p w14:paraId="7BF2083C" w14:textId="77777777" w:rsidR="000F7843" w:rsidRPr="000F7843" w:rsidRDefault="000F7843" w:rsidP="000F7843">
            <w:pPr>
              <w:rPr>
                <w:rFonts w:ascii="Arial" w:hAnsi="Arial" w:cs="Arial"/>
                <w:sz w:val="22"/>
                <w:szCs w:val="22"/>
              </w:rPr>
            </w:pPr>
          </w:p>
          <w:p w14:paraId="2D07D2AF" w14:textId="77777777" w:rsidR="000F7843" w:rsidRPr="000F7843" w:rsidRDefault="000F7843" w:rsidP="000F7843">
            <w:pPr>
              <w:rPr>
                <w:rFonts w:ascii="Arial" w:hAnsi="Arial" w:cs="Arial"/>
                <w:sz w:val="22"/>
                <w:szCs w:val="22"/>
              </w:rPr>
            </w:pPr>
          </w:p>
          <w:p w14:paraId="473776A7" w14:textId="1309ABCC" w:rsidR="00B81D41" w:rsidRPr="000F7843" w:rsidRDefault="000F7843" w:rsidP="000F7843">
            <w:pPr>
              <w:rPr>
                <w:rFonts w:ascii="Arial" w:hAnsi="Arial" w:cs="Arial"/>
                <w:sz w:val="22"/>
                <w:szCs w:val="22"/>
              </w:rPr>
            </w:pPr>
            <w:r>
              <w:rPr>
                <w:rFonts w:ascii="Arial" w:hAnsi="Arial" w:cs="Arial"/>
                <w:sz w:val="22"/>
                <w:szCs w:val="22"/>
              </w:rPr>
              <w:t xml:space="preserve">    </w:t>
            </w:r>
            <w:r w:rsidRPr="00682BDD">
              <w:rPr>
                <w:rFonts w:ascii="Arial" w:hAnsi="Arial" w:cs="Arial"/>
                <w:b/>
                <w:sz w:val="22"/>
                <w:szCs w:val="22"/>
              </w:rPr>
              <w:sym w:font="Wingdings" w:char="F0FC"/>
            </w:r>
          </w:p>
        </w:tc>
        <w:tc>
          <w:tcPr>
            <w:tcW w:w="952" w:type="dxa"/>
          </w:tcPr>
          <w:p w14:paraId="17F12F03" w14:textId="75106974" w:rsidR="000F7843" w:rsidRDefault="000F7843" w:rsidP="00131102">
            <w:pPr>
              <w:rPr>
                <w:rFonts w:ascii="Arial" w:hAnsi="Arial" w:cs="Arial"/>
                <w:sz w:val="22"/>
                <w:szCs w:val="22"/>
              </w:rPr>
            </w:pPr>
          </w:p>
          <w:p w14:paraId="34199F95" w14:textId="77777777" w:rsidR="000F7843" w:rsidRPr="000F7843" w:rsidRDefault="000F7843" w:rsidP="000F7843">
            <w:pPr>
              <w:rPr>
                <w:rFonts w:ascii="Arial" w:hAnsi="Arial" w:cs="Arial"/>
                <w:sz w:val="22"/>
                <w:szCs w:val="22"/>
              </w:rPr>
            </w:pPr>
          </w:p>
          <w:p w14:paraId="209E88FF" w14:textId="77777777" w:rsidR="000F7843" w:rsidRPr="000F7843" w:rsidRDefault="000F7843" w:rsidP="000F7843">
            <w:pPr>
              <w:rPr>
                <w:rFonts w:ascii="Arial" w:hAnsi="Arial" w:cs="Arial"/>
                <w:sz w:val="22"/>
                <w:szCs w:val="22"/>
              </w:rPr>
            </w:pPr>
          </w:p>
          <w:p w14:paraId="11AA77C3" w14:textId="2BB3E29F" w:rsidR="00B81D41" w:rsidRPr="000F7843" w:rsidRDefault="000F7843" w:rsidP="000F7843">
            <w:pPr>
              <w:rPr>
                <w:rFonts w:ascii="Arial" w:hAnsi="Arial" w:cs="Arial"/>
                <w:sz w:val="22"/>
                <w:szCs w:val="22"/>
              </w:rPr>
            </w:pPr>
            <w:r>
              <w:rPr>
                <w:rFonts w:ascii="Arial" w:hAnsi="Arial" w:cs="Arial"/>
                <w:sz w:val="22"/>
                <w:szCs w:val="22"/>
              </w:rPr>
              <w:t xml:space="preserve">    </w:t>
            </w:r>
            <w:r w:rsidRPr="00682BDD">
              <w:rPr>
                <w:rFonts w:ascii="Arial" w:hAnsi="Arial" w:cs="Arial"/>
                <w:b/>
                <w:sz w:val="22"/>
                <w:szCs w:val="22"/>
              </w:rPr>
              <w:sym w:font="Wingdings" w:char="F0FC"/>
            </w:r>
          </w:p>
        </w:tc>
        <w:tc>
          <w:tcPr>
            <w:tcW w:w="1094" w:type="dxa"/>
          </w:tcPr>
          <w:p w14:paraId="1AA54EB3" w14:textId="2F09AFED" w:rsidR="000F7843" w:rsidRDefault="000F7843" w:rsidP="00131102">
            <w:pPr>
              <w:rPr>
                <w:rFonts w:ascii="Arial" w:hAnsi="Arial" w:cs="Arial"/>
                <w:sz w:val="22"/>
                <w:szCs w:val="22"/>
              </w:rPr>
            </w:pPr>
          </w:p>
          <w:p w14:paraId="0F097189" w14:textId="77777777" w:rsidR="000F7843" w:rsidRPr="000F7843" w:rsidRDefault="000F7843" w:rsidP="000F7843">
            <w:pPr>
              <w:rPr>
                <w:rFonts w:ascii="Arial" w:hAnsi="Arial" w:cs="Arial"/>
                <w:sz w:val="22"/>
                <w:szCs w:val="22"/>
              </w:rPr>
            </w:pPr>
          </w:p>
          <w:p w14:paraId="21AED97C" w14:textId="785560D2" w:rsidR="000F7843" w:rsidRDefault="000F7843" w:rsidP="000F7843">
            <w:pPr>
              <w:rPr>
                <w:rFonts w:ascii="Arial" w:hAnsi="Arial" w:cs="Arial"/>
                <w:sz w:val="22"/>
                <w:szCs w:val="22"/>
              </w:rPr>
            </w:pPr>
          </w:p>
          <w:p w14:paraId="7E704023" w14:textId="0A025F28" w:rsidR="00B81D41" w:rsidRPr="000F7843" w:rsidRDefault="000F7843" w:rsidP="000F7843">
            <w:pPr>
              <w:rPr>
                <w:rFonts w:ascii="Arial" w:hAnsi="Arial" w:cs="Arial"/>
                <w:sz w:val="22"/>
                <w:szCs w:val="22"/>
              </w:rPr>
            </w:pPr>
            <w:r>
              <w:rPr>
                <w:rFonts w:ascii="Arial" w:hAnsi="Arial" w:cs="Arial"/>
                <w:sz w:val="22"/>
                <w:szCs w:val="22"/>
              </w:rPr>
              <w:t xml:space="preserve">    </w:t>
            </w:r>
            <w:r w:rsidRPr="00682BDD">
              <w:rPr>
                <w:rFonts w:ascii="Arial" w:hAnsi="Arial" w:cs="Arial"/>
                <w:b/>
                <w:sz w:val="22"/>
                <w:szCs w:val="22"/>
              </w:rPr>
              <w:sym w:font="Wingdings" w:char="F0FC"/>
            </w:r>
          </w:p>
        </w:tc>
        <w:tc>
          <w:tcPr>
            <w:tcW w:w="1094" w:type="dxa"/>
          </w:tcPr>
          <w:p w14:paraId="52C8DCE0" w14:textId="180947D1" w:rsidR="000F7843" w:rsidRDefault="000F7843" w:rsidP="00131102">
            <w:pPr>
              <w:rPr>
                <w:rFonts w:ascii="Arial" w:hAnsi="Arial" w:cs="Arial"/>
                <w:sz w:val="22"/>
                <w:szCs w:val="22"/>
              </w:rPr>
            </w:pPr>
          </w:p>
          <w:p w14:paraId="043D778A" w14:textId="77777777" w:rsidR="000F7843" w:rsidRPr="000F7843" w:rsidRDefault="000F7843" w:rsidP="000F7843">
            <w:pPr>
              <w:rPr>
                <w:rFonts w:ascii="Arial" w:hAnsi="Arial" w:cs="Arial"/>
                <w:sz w:val="22"/>
                <w:szCs w:val="22"/>
              </w:rPr>
            </w:pPr>
          </w:p>
          <w:p w14:paraId="3714DEF0" w14:textId="451F8CF3" w:rsidR="000F7843" w:rsidRDefault="000F7843" w:rsidP="000F7843">
            <w:pPr>
              <w:rPr>
                <w:rFonts w:ascii="Arial" w:hAnsi="Arial" w:cs="Arial"/>
                <w:sz w:val="22"/>
                <w:szCs w:val="22"/>
              </w:rPr>
            </w:pPr>
          </w:p>
          <w:p w14:paraId="666F195F" w14:textId="3DE1BB22" w:rsidR="00B81D41" w:rsidRPr="000F7843" w:rsidRDefault="000F7843" w:rsidP="000F7843">
            <w:pPr>
              <w:rPr>
                <w:rFonts w:ascii="Arial" w:hAnsi="Arial" w:cs="Arial"/>
                <w:sz w:val="22"/>
                <w:szCs w:val="22"/>
              </w:rPr>
            </w:pPr>
            <w:r>
              <w:rPr>
                <w:rFonts w:ascii="Arial" w:hAnsi="Arial" w:cs="Arial"/>
                <w:sz w:val="22"/>
                <w:szCs w:val="22"/>
              </w:rPr>
              <w:t xml:space="preserve">   </w:t>
            </w:r>
            <w:r w:rsidRPr="00682BDD">
              <w:rPr>
                <w:rFonts w:ascii="Arial" w:hAnsi="Arial" w:cs="Arial"/>
                <w:b/>
                <w:sz w:val="22"/>
                <w:szCs w:val="22"/>
              </w:rPr>
              <w:sym w:font="Wingdings" w:char="F0FC"/>
            </w:r>
          </w:p>
        </w:tc>
        <w:tc>
          <w:tcPr>
            <w:tcW w:w="1216" w:type="dxa"/>
          </w:tcPr>
          <w:p w14:paraId="7ECE71E3" w14:textId="5F5619EF" w:rsidR="000F7843" w:rsidRDefault="000F7843" w:rsidP="00131102">
            <w:pPr>
              <w:rPr>
                <w:rFonts w:ascii="Arial" w:hAnsi="Arial" w:cs="Arial"/>
                <w:sz w:val="22"/>
                <w:szCs w:val="22"/>
              </w:rPr>
            </w:pPr>
          </w:p>
          <w:p w14:paraId="490FFD46" w14:textId="77777777" w:rsidR="000F7843" w:rsidRPr="000F7843" w:rsidRDefault="000F7843" w:rsidP="000F7843">
            <w:pPr>
              <w:rPr>
                <w:rFonts w:ascii="Arial" w:hAnsi="Arial" w:cs="Arial"/>
                <w:sz w:val="22"/>
                <w:szCs w:val="22"/>
              </w:rPr>
            </w:pPr>
          </w:p>
          <w:p w14:paraId="052DE1FC" w14:textId="057446CB" w:rsidR="000F7843" w:rsidRDefault="000F7843" w:rsidP="000F7843">
            <w:pPr>
              <w:rPr>
                <w:rFonts w:ascii="Arial" w:hAnsi="Arial" w:cs="Arial"/>
                <w:sz w:val="22"/>
                <w:szCs w:val="22"/>
              </w:rPr>
            </w:pPr>
          </w:p>
          <w:p w14:paraId="58CC7D7C" w14:textId="1776A697" w:rsidR="00B81D41" w:rsidRPr="000F7843" w:rsidRDefault="000F7843" w:rsidP="000F7843">
            <w:pPr>
              <w:rPr>
                <w:rFonts w:ascii="Arial" w:hAnsi="Arial" w:cs="Arial"/>
                <w:sz w:val="22"/>
                <w:szCs w:val="22"/>
              </w:rPr>
            </w:pPr>
            <w:r>
              <w:rPr>
                <w:rFonts w:ascii="Arial" w:hAnsi="Arial" w:cs="Arial"/>
                <w:sz w:val="22"/>
                <w:szCs w:val="22"/>
              </w:rPr>
              <w:t xml:space="preserve">   </w:t>
            </w:r>
            <w:r w:rsidRPr="00682BDD">
              <w:rPr>
                <w:rFonts w:ascii="Arial" w:hAnsi="Arial" w:cs="Arial"/>
                <w:b/>
                <w:sz w:val="22"/>
                <w:szCs w:val="22"/>
              </w:rPr>
              <w:sym w:font="Wingdings" w:char="F0FC"/>
            </w:r>
          </w:p>
        </w:tc>
      </w:tr>
      <w:tr w:rsidR="004765C9" w:rsidRPr="00682BDD" w14:paraId="0D477102" w14:textId="77777777" w:rsidTr="00DB3D26">
        <w:trPr>
          <w:trHeight w:val="256"/>
          <w:tblCellSpacing w:w="20" w:type="dxa"/>
        </w:trPr>
        <w:tc>
          <w:tcPr>
            <w:tcW w:w="3585" w:type="dxa"/>
          </w:tcPr>
          <w:p w14:paraId="3B2EE349" w14:textId="2D4E5D28" w:rsidR="00B81D41" w:rsidRPr="00682BDD" w:rsidRDefault="00155C7E" w:rsidP="00155C7E">
            <w:pPr>
              <w:pStyle w:val="ListParagraph"/>
              <w:numPr>
                <w:ilvl w:val="0"/>
                <w:numId w:val="8"/>
              </w:numPr>
              <w:rPr>
                <w:rFonts w:ascii="Arial" w:hAnsi="Arial" w:cs="Arial"/>
                <w:sz w:val="22"/>
                <w:szCs w:val="22"/>
              </w:rPr>
            </w:pPr>
            <w:proofErr w:type="spellStart"/>
            <w:r w:rsidRPr="00682BDD">
              <w:rPr>
                <w:rFonts w:ascii="Arial" w:hAnsi="Arial" w:cs="Arial"/>
                <w:sz w:val="22"/>
                <w:szCs w:val="22"/>
              </w:rPr>
              <w:t>Bambra</w:t>
            </w:r>
            <w:proofErr w:type="spellEnd"/>
            <w:r w:rsidRPr="00682BDD">
              <w:rPr>
                <w:rFonts w:ascii="Arial" w:hAnsi="Arial" w:cs="Arial"/>
                <w:sz w:val="22"/>
                <w:szCs w:val="22"/>
              </w:rPr>
              <w:t xml:space="preserve">, C (2018) - </w:t>
            </w:r>
            <w:r w:rsidR="005503AD" w:rsidRPr="00682BDD">
              <w:rPr>
                <w:rFonts w:ascii="Arial" w:hAnsi="Arial" w:cs="Arial"/>
                <w:sz w:val="22"/>
                <w:szCs w:val="22"/>
              </w:rPr>
              <w:t xml:space="preserve">Tackling the wider social determinants of health and health inequalities: evidence from systematic reviews. </w:t>
            </w:r>
          </w:p>
        </w:tc>
        <w:tc>
          <w:tcPr>
            <w:tcW w:w="710" w:type="dxa"/>
          </w:tcPr>
          <w:p w14:paraId="10D22F9B" w14:textId="1D3C1155" w:rsidR="005162D9" w:rsidRDefault="005162D9" w:rsidP="00131102">
            <w:pPr>
              <w:rPr>
                <w:rFonts w:ascii="Arial" w:hAnsi="Arial" w:cs="Arial"/>
                <w:sz w:val="22"/>
                <w:szCs w:val="22"/>
              </w:rPr>
            </w:pPr>
          </w:p>
          <w:p w14:paraId="67AD1BFE" w14:textId="77777777" w:rsidR="005162D9" w:rsidRPr="005162D9" w:rsidRDefault="005162D9" w:rsidP="005162D9">
            <w:pPr>
              <w:rPr>
                <w:rFonts w:ascii="Arial" w:hAnsi="Arial" w:cs="Arial"/>
                <w:sz w:val="22"/>
                <w:szCs w:val="22"/>
              </w:rPr>
            </w:pPr>
          </w:p>
          <w:p w14:paraId="2471BE7A" w14:textId="7717DFFF" w:rsidR="005162D9" w:rsidRDefault="005162D9" w:rsidP="005162D9">
            <w:pPr>
              <w:rPr>
                <w:rFonts w:ascii="Arial" w:hAnsi="Arial" w:cs="Arial"/>
                <w:sz w:val="22"/>
                <w:szCs w:val="22"/>
              </w:rPr>
            </w:pPr>
          </w:p>
          <w:p w14:paraId="69F93C16" w14:textId="50E2FA46" w:rsidR="00B81D41" w:rsidRPr="005162D9" w:rsidRDefault="005162D9" w:rsidP="005162D9">
            <w:pPr>
              <w:rPr>
                <w:rFonts w:ascii="Arial" w:hAnsi="Arial" w:cs="Arial"/>
                <w:sz w:val="22"/>
                <w:szCs w:val="22"/>
              </w:rPr>
            </w:pPr>
            <w:r>
              <w:rPr>
                <w:rFonts w:ascii="Arial" w:hAnsi="Arial" w:cs="Arial"/>
                <w:sz w:val="22"/>
                <w:szCs w:val="22"/>
              </w:rPr>
              <w:t xml:space="preserve">   </w:t>
            </w:r>
            <w:r w:rsidRPr="00682BDD">
              <w:rPr>
                <w:rFonts w:ascii="Arial" w:hAnsi="Arial" w:cs="Arial"/>
                <w:b/>
                <w:sz w:val="22"/>
                <w:szCs w:val="22"/>
              </w:rPr>
              <w:sym w:font="Wingdings" w:char="F0FC"/>
            </w:r>
          </w:p>
        </w:tc>
        <w:tc>
          <w:tcPr>
            <w:tcW w:w="810" w:type="dxa"/>
          </w:tcPr>
          <w:p w14:paraId="6A78F6BE" w14:textId="06D8E09D" w:rsidR="005162D9" w:rsidRDefault="005162D9" w:rsidP="00131102">
            <w:pPr>
              <w:rPr>
                <w:rFonts w:ascii="Arial" w:hAnsi="Arial" w:cs="Arial"/>
                <w:sz w:val="22"/>
                <w:szCs w:val="22"/>
              </w:rPr>
            </w:pPr>
          </w:p>
          <w:p w14:paraId="408CC7EB" w14:textId="77777777" w:rsidR="005162D9" w:rsidRPr="005162D9" w:rsidRDefault="005162D9" w:rsidP="005162D9">
            <w:pPr>
              <w:rPr>
                <w:rFonts w:ascii="Arial" w:hAnsi="Arial" w:cs="Arial"/>
                <w:sz w:val="22"/>
                <w:szCs w:val="22"/>
              </w:rPr>
            </w:pPr>
          </w:p>
          <w:p w14:paraId="492D9DCF" w14:textId="73DE6127" w:rsidR="005162D9" w:rsidRDefault="005162D9" w:rsidP="005162D9">
            <w:pPr>
              <w:rPr>
                <w:rFonts w:ascii="Arial" w:hAnsi="Arial" w:cs="Arial"/>
                <w:sz w:val="22"/>
                <w:szCs w:val="22"/>
              </w:rPr>
            </w:pPr>
          </w:p>
          <w:p w14:paraId="35420CC1" w14:textId="33BDE60A" w:rsidR="00B81D41" w:rsidRPr="005162D9" w:rsidRDefault="005162D9" w:rsidP="005162D9">
            <w:pPr>
              <w:rPr>
                <w:rFonts w:ascii="Arial" w:hAnsi="Arial" w:cs="Arial"/>
                <w:sz w:val="22"/>
                <w:szCs w:val="22"/>
              </w:rPr>
            </w:pPr>
            <w:r>
              <w:rPr>
                <w:rFonts w:ascii="Arial" w:hAnsi="Arial" w:cs="Arial"/>
                <w:sz w:val="22"/>
                <w:szCs w:val="22"/>
              </w:rPr>
              <w:t xml:space="preserve">  </w:t>
            </w:r>
            <w:r w:rsidRPr="00682BDD">
              <w:rPr>
                <w:rFonts w:ascii="Arial" w:hAnsi="Arial" w:cs="Arial"/>
                <w:b/>
                <w:sz w:val="22"/>
                <w:szCs w:val="22"/>
              </w:rPr>
              <w:sym w:font="Wingdings" w:char="F0FC"/>
            </w:r>
          </w:p>
        </w:tc>
        <w:tc>
          <w:tcPr>
            <w:tcW w:w="811" w:type="dxa"/>
          </w:tcPr>
          <w:p w14:paraId="3D9EC206" w14:textId="172ED724" w:rsidR="005162D9" w:rsidRDefault="005162D9" w:rsidP="00131102">
            <w:pPr>
              <w:rPr>
                <w:rFonts w:ascii="Arial" w:hAnsi="Arial" w:cs="Arial"/>
                <w:sz w:val="22"/>
                <w:szCs w:val="22"/>
              </w:rPr>
            </w:pPr>
          </w:p>
          <w:p w14:paraId="14ACFCD7" w14:textId="77777777" w:rsidR="005162D9" w:rsidRPr="005162D9" w:rsidRDefault="005162D9" w:rsidP="005162D9">
            <w:pPr>
              <w:rPr>
                <w:rFonts w:ascii="Arial" w:hAnsi="Arial" w:cs="Arial"/>
                <w:sz w:val="22"/>
                <w:szCs w:val="22"/>
              </w:rPr>
            </w:pPr>
          </w:p>
          <w:p w14:paraId="1A348C50" w14:textId="77777777" w:rsidR="005162D9" w:rsidRPr="005162D9" w:rsidRDefault="005162D9" w:rsidP="005162D9">
            <w:pPr>
              <w:rPr>
                <w:rFonts w:ascii="Arial" w:hAnsi="Arial" w:cs="Arial"/>
                <w:sz w:val="22"/>
                <w:szCs w:val="22"/>
              </w:rPr>
            </w:pPr>
          </w:p>
          <w:p w14:paraId="7B003AD2" w14:textId="72FF1776" w:rsidR="00B81D41" w:rsidRPr="005162D9" w:rsidRDefault="005162D9" w:rsidP="005162D9">
            <w:pPr>
              <w:rPr>
                <w:rFonts w:ascii="Arial" w:hAnsi="Arial" w:cs="Arial"/>
                <w:sz w:val="22"/>
                <w:szCs w:val="22"/>
              </w:rPr>
            </w:pPr>
            <w:r>
              <w:rPr>
                <w:rFonts w:ascii="Arial" w:hAnsi="Arial" w:cs="Arial"/>
                <w:sz w:val="22"/>
                <w:szCs w:val="22"/>
              </w:rPr>
              <w:t xml:space="preserve">   </w:t>
            </w:r>
            <w:r w:rsidRPr="00682BDD">
              <w:rPr>
                <w:rFonts w:ascii="Arial" w:hAnsi="Arial" w:cs="Arial"/>
                <w:b/>
                <w:sz w:val="22"/>
                <w:szCs w:val="22"/>
              </w:rPr>
              <w:sym w:font="Wingdings" w:char="F0FC"/>
            </w:r>
          </w:p>
        </w:tc>
        <w:tc>
          <w:tcPr>
            <w:tcW w:w="810" w:type="dxa"/>
          </w:tcPr>
          <w:p w14:paraId="0E862258" w14:textId="3F340294" w:rsidR="005162D9" w:rsidRDefault="005162D9" w:rsidP="00131102">
            <w:pPr>
              <w:rPr>
                <w:rFonts w:ascii="Arial" w:hAnsi="Arial" w:cs="Arial"/>
                <w:sz w:val="22"/>
                <w:szCs w:val="22"/>
              </w:rPr>
            </w:pPr>
          </w:p>
          <w:p w14:paraId="035C9392" w14:textId="77777777" w:rsidR="005162D9" w:rsidRPr="005162D9" w:rsidRDefault="005162D9" w:rsidP="005162D9">
            <w:pPr>
              <w:rPr>
                <w:rFonts w:ascii="Arial" w:hAnsi="Arial" w:cs="Arial"/>
                <w:sz w:val="22"/>
                <w:szCs w:val="22"/>
              </w:rPr>
            </w:pPr>
          </w:p>
          <w:p w14:paraId="40D93465" w14:textId="77777777" w:rsidR="005162D9" w:rsidRPr="005162D9" w:rsidRDefault="005162D9" w:rsidP="005162D9">
            <w:pPr>
              <w:rPr>
                <w:rFonts w:ascii="Arial" w:hAnsi="Arial" w:cs="Arial"/>
                <w:sz w:val="22"/>
                <w:szCs w:val="22"/>
              </w:rPr>
            </w:pPr>
          </w:p>
          <w:p w14:paraId="4953B338" w14:textId="2C45C2BA" w:rsidR="00B81D41" w:rsidRPr="005162D9" w:rsidRDefault="005162D9" w:rsidP="005162D9">
            <w:pPr>
              <w:rPr>
                <w:rFonts w:ascii="Arial" w:hAnsi="Arial" w:cs="Arial"/>
                <w:sz w:val="22"/>
                <w:szCs w:val="22"/>
              </w:rPr>
            </w:pPr>
            <w:r>
              <w:rPr>
                <w:rFonts w:ascii="Arial" w:hAnsi="Arial" w:cs="Arial"/>
                <w:sz w:val="22"/>
                <w:szCs w:val="22"/>
              </w:rPr>
              <w:t xml:space="preserve">   </w:t>
            </w:r>
            <w:r w:rsidRPr="00682BDD">
              <w:rPr>
                <w:rFonts w:ascii="Arial" w:hAnsi="Arial" w:cs="Arial"/>
                <w:b/>
                <w:sz w:val="22"/>
                <w:szCs w:val="22"/>
              </w:rPr>
              <w:sym w:font="Wingdings" w:char="F0FC"/>
            </w:r>
          </w:p>
        </w:tc>
        <w:tc>
          <w:tcPr>
            <w:tcW w:w="811" w:type="dxa"/>
          </w:tcPr>
          <w:p w14:paraId="4AE04C5B" w14:textId="0B4C32E3" w:rsidR="005162D9" w:rsidRDefault="005162D9" w:rsidP="00131102">
            <w:pPr>
              <w:rPr>
                <w:rFonts w:ascii="Arial" w:hAnsi="Arial" w:cs="Arial"/>
                <w:sz w:val="22"/>
                <w:szCs w:val="22"/>
              </w:rPr>
            </w:pPr>
          </w:p>
          <w:p w14:paraId="4B49133B" w14:textId="77777777" w:rsidR="005162D9" w:rsidRPr="005162D9" w:rsidRDefault="005162D9" w:rsidP="005162D9">
            <w:pPr>
              <w:rPr>
                <w:rFonts w:ascii="Arial" w:hAnsi="Arial" w:cs="Arial"/>
                <w:sz w:val="22"/>
                <w:szCs w:val="22"/>
              </w:rPr>
            </w:pPr>
          </w:p>
          <w:p w14:paraId="683AD4DD" w14:textId="77777777" w:rsidR="005162D9" w:rsidRPr="005162D9" w:rsidRDefault="005162D9" w:rsidP="005162D9">
            <w:pPr>
              <w:rPr>
                <w:rFonts w:ascii="Arial" w:hAnsi="Arial" w:cs="Arial"/>
                <w:sz w:val="22"/>
                <w:szCs w:val="22"/>
              </w:rPr>
            </w:pPr>
          </w:p>
          <w:p w14:paraId="0548F5BA" w14:textId="4320118F" w:rsidR="00B81D41" w:rsidRPr="005162D9" w:rsidRDefault="005162D9" w:rsidP="005162D9">
            <w:pPr>
              <w:rPr>
                <w:rFonts w:ascii="Arial" w:hAnsi="Arial" w:cs="Arial"/>
                <w:sz w:val="22"/>
                <w:szCs w:val="22"/>
              </w:rPr>
            </w:pPr>
            <w:r>
              <w:rPr>
                <w:rFonts w:ascii="Arial" w:hAnsi="Arial" w:cs="Arial"/>
                <w:sz w:val="22"/>
                <w:szCs w:val="22"/>
              </w:rPr>
              <w:t xml:space="preserve">    </w:t>
            </w:r>
            <w:r w:rsidRPr="00682BDD">
              <w:rPr>
                <w:rFonts w:ascii="Arial" w:hAnsi="Arial" w:cs="Arial"/>
                <w:b/>
                <w:sz w:val="22"/>
                <w:szCs w:val="22"/>
              </w:rPr>
              <w:sym w:font="Wingdings" w:char="F0FC"/>
            </w:r>
          </w:p>
        </w:tc>
        <w:tc>
          <w:tcPr>
            <w:tcW w:w="952" w:type="dxa"/>
          </w:tcPr>
          <w:p w14:paraId="19DE165A" w14:textId="404E68E0" w:rsidR="005162D9" w:rsidRDefault="005162D9" w:rsidP="00131102">
            <w:pPr>
              <w:rPr>
                <w:rFonts w:ascii="Arial" w:hAnsi="Arial" w:cs="Arial"/>
                <w:sz w:val="22"/>
                <w:szCs w:val="22"/>
              </w:rPr>
            </w:pPr>
          </w:p>
          <w:p w14:paraId="110B834F" w14:textId="77777777" w:rsidR="005162D9" w:rsidRPr="005162D9" w:rsidRDefault="005162D9" w:rsidP="005162D9">
            <w:pPr>
              <w:rPr>
                <w:rFonts w:ascii="Arial" w:hAnsi="Arial" w:cs="Arial"/>
                <w:sz w:val="22"/>
                <w:szCs w:val="22"/>
              </w:rPr>
            </w:pPr>
          </w:p>
          <w:p w14:paraId="378ADDE4" w14:textId="77777777" w:rsidR="005162D9" w:rsidRPr="005162D9" w:rsidRDefault="005162D9" w:rsidP="005162D9">
            <w:pPr>
              <w:rPr>
                <w:rFonts w:ascii="Arial" w:hAnsi="Arial" w:cs="Arial"/>
                <w:sz w:val="22"/>
                <w:szCs w:val="22"/>
              </w:rPr>
            </w:pPr>
          </w:p>
          <w:p w14:paraId="1B1A2F9F" w14:textId="76ADC834" w:rsidR="00B81D41" w:rsidRPr="005162D9" w:rsidRDefault="005162D9" w:rsidP="005162D9">
            <w:pPr>
              <w:rPr>
                <w:rFonts w:ascii="Arial" w:hAnsi="Arial" w:cs="Arial"/>
                <w:sz w:val="22"/>
                <w:szCs w:val="22"/>
              </w:rPr>
            </w:pPr>
            <w:r>
              <w:rPr>
                <w:rFonts w:ascii="Arial" w:hAnsi="Arial" w:cs="Arial"/>
                <w:sz w:val="22"/>
                <w:szCs w:val="22"/>
              </w:rPr>
              <w:t xml:space="preserve">   </w:t>
            </w:r>
            <w:r w:rsidRPr="00682BDD">
              <w:rPr>
                <w:rFonts w:ascii="Arial" w:hAnsi="Arial" w:cs="Arial"/>
                <w:b/>
                <w:sz w:val="22"/>
                <w:szCs w:val="22"/>
              </w:rPr>
              <w:sym w:font="Wingdings" w:char="F0FC"/>
            </w:r>
          </w:p>
        </w:tc>
        <w:tc>
          <w:tcPr>
            <w:tcW w:w="952" w:type="dxa"/>
          </w:tcPr>
          <w:p w14:paraId="780C459F" w14:textId="03E665E9" w:rsidR="005162D9" w:rsidRDefault="005162D9" w:rsidP="00131102">
            <w:pPr>
              <w:rPr>
                <w:rFonts w:ascii="Arial" w:hAnsi="Arial" w:cs="Arial"/>
                <w:sz w:val="22"/>
                <w:szCs w:val="22"/>
              </w:rPr>
            </w:pPr>
          </w:p>
          <w:p w14:paraId="1A2F8146" w14:textId="77777777" w:rsidR="005162D9" w:rsidRPr="005162D9" w:rsidRDefault="005162D9" w:rsidP="005162D9">
            <w:pPr>
              <w:rPr>
                <w:rFonts w:ascii="Arial" w:hAnsi="Arial" w:cs="Arial"/>
                <w:sz w:val="22"/>
                <w:szCs w:val="22"/>
              </w:rPr>
            </w:pPr>
          </w:p>
          <w:p w14:paraId="48DCFA0F" w14:textId="77777777" w:rsidR="005162D9" w:rsidRPr="005162D9" w:rsidRDefault="005162D9" w:rsidP="005162D9">
            <w:pPr>
              <w:rPr>
                <w:rFonts w:ascii="Arial" w:hAnsi="Arial" w:cs="Arial"/>
                <w:sz w:val="22"/>
                <w:szCs w:val="22"/>
              </w:rPr>
            </w:pPr>
          </w:p>
          <w:p w14:paraId="38E0483A" w14:textId="0DA9E411" w:rsidR="00B81D41" w:rsidRPr="005162D9" w:rsidRDefault="005162D9" w:rsidP="005162D9">
            <w:pPr>
              <w:rPr>
                <w:rFonts w:ascii="Arial" w:hAnsi="Arial" w:cs="Arial"/>
                <w:sz w:val="22"/>
                <w:szCs w:val="22"/>
              </w:rPr>
            </w:pPr>
            <w:r>
              <w:rPr>
                <w:rFonts w:ascii="Arial" w:hAnsi="Arial" w:cs="Arial"/>
                <w:sz w:val="22"/>
                <w:szCs w:val="22"/>
              </w:rPr>
              <w:t xml:space="preserve">   </w:t>
            </w:r>
            <w:r w:rsidRPr="00682BDD">
              <w:rPr>
                <w:rFonts w:ascii="Arial" w:hAnsi="Arial" w:cs="Arial"/>
                <w:b/>
                <w:sz w:val="22"/>
                <w:szCs w:val="22"/>
              </w:rPr>
              <w:sym w:font="Wingdings" w:char="F0FC"/>
            </w:r>
          </w:p>
        </w:tc>
        <w:tc>
          <w:tcPr>
            <w:tcW w:w="1094" w:type="dxa"/>
          </w:tcPr>
          <w:p w14:paraId="09D7D72E" w14:textId="536108AE" w:rsidR="005162D9" w:rsidRDefault="005162D9" w:rsidP="00131102">
            <w:pPr>
              <w:rPr>
                <w:rFonts w:ascii="Arial" w:hAnsi="Arial" w:cs="Arial"/>
                <w:sz w:val="22"/>
                <w:szCs w:val="22"/>
              </w:rPr>
            </w:pPr>
          </w:p>
          <w:p w14:paraId="34CA9DFC" w14:textId="77777777" w:rsidR="005162D9" w:rsidRPr="005162D9" w:rsidRDefault="005162D9" w:rsidP="005162D9">
            <w:pPr>
              <w:rPr>
                <w:rFonts w:ascii="Arial" w:hAnsi="Arial" w:cs="Arial"/>
                <w:sz w:val="22"/>
                <w:szCs w:val="22"/>
              </w:rPr>
            </w:pPr>
          </w:p>
          <w:p w14:paraId="4C96CC35" w14:textId="5C1B94ED" w:rsidR="005162D9" w:rsidRDefault="005162D9" w:rsidP="005162D9">
            <w:pPr>
              <w:rPr>
                <w:rFonts w:ascii="Arial" w:hAnsi="Arial" w:cs="Arial"/>
                <w:sz w:val="22"/>
                <w:szCs w:val="22"/>
              </w:rPr>
            </w:pPr>
          </w:p>
          <w:p w14:paraId="292D33C5" w14:textId="6D9A2F00" w:rsidR="00B81D41" w:rsidRPr="005162D9" w:rsidRDefault="005162D9" w:rsidP="005162D9">
            <w:pPr>
              <w:rPr>
                <w:rFonts w:ascii="Arial" w:hAnsi="Arial" w:cs="Arial"/>
                <w:sz w:val="22"/>
                <w:szCs w:val="22"/>
              </w:rPr>
            </w:pPr>
            <w:r>
              <w:rPr>
                <w:rFonts w:ascii="Arial" w:hAnsi="Arial" w:cs="Arial"/>
                <w:sz w:val="22"/>
                <w:szCs w:val="22"/>
              </w:rPr>
              <w:t xml:space="preserve">    </w:t>
            </w:r>
            <w:r w:rsidRPr="00682BDD">
              <w:rPr>
                <w:rFonts w:ascii="Arial" w:hAnsi="Arial" w:cs="Arial"/>
                <w:b/>
                <w:color w:val="000000" w:themeColor="text1"/>
                <w:sz w:val="22"/>
                <w:szCs w:val="22"/>
              </w:rPr>
              <w:sym w:font="Wingdings" w:char="F0FB"/>
            </w:r>
          </w:p>
        </w:tc>
        <w:tc>
          <w:tcPr>
            <w:tcW w:w="1094" w:type="dxa"/>
          </w:tcPr>
          <w:p w14:paraId="3866C146" w14:textId="3054F58C" w:rsidR="005162D9" w:rsidRDefault="005162D9" w:rsidP="00131102">
            <w:pPr>
              <w:rPr>
                <w:rFonts w:ascii="Arial" w:hAnsi="Arial" w:cs="Arial"/>
                <w:sz w:val="22"/>
                <w:szCs w:val="22"/>
              </w:rPr>
            </w:pPr>
          </w:p>
          <w:p w14:paraId="2BC8FD72" w14:textId="77777777" w:rsidR="005162D9" w:rsidRPr="005162D9" w:rsidRDefault="005162D9" w:rsidP="005162D9">
            <w:pPr>
              <w:rPr>
                <w:rFonts w:ascii="Arial" w:hAnsi="Arial" w:cs="Arial"/>
                <w:sz w:val="22"/>
                <w:szCs w:val="22"/>
              </w:rPr>
            </w:pPr>
          </w:p>
          <w:p w14:paraId="6AE0201D" w14:textId="77777777" w:rsidR="005162D9" w:rsidRPr="005162D9" w:rsidRDefault="005162D9" w:rsidP="005162D9">
            <w:pPr>
              <w:rPr>
                <w:rFonts w:ascii="Arial" w:hAnsi="Arial" w:cs="Arial"/>
                <w:sz w:val="22"/>
                <w:szCs w:val="22"/>
              </w:rPr>
            </w:pPr>
          </w:p>
          <w:p w14:paraId="465CCD75" w14:textId="04773E35" w:rsidR="00B81D41" w:rsidRPr="005162D9" w:rsidRDefault="005162D9" w:rsidP="005162D9">
            <w:pPr>
              <w:rPr>
                <w:rFonts w:ascii="Arial" w:hAnsi="Arial" w:cs="Arial"/>
                <w:sz w:val="22"/>
                <w:szCs w:val="22"/>
              </w:rPr>
            </w:pPr>
            <w:r>
              <w:rPr>
                <w:rFonts w:ascii="Arial" w:hAnsi="Arial" w:cs="Arial"/>
                <w:sz w:val="22"/>
                <w:szCs w:val="22"/>
              </w:rPr>
              <w:t xml:space="preserve">   </w:t>
            </w:r>
            <w:r w:rsidRPr="00682BDD">
              <w:rPr>
                <w:rFonts w:ascii="Arial" w:hAnsi="Arial" w:cs="Arial"/>
                <w:b/>
                <w:color w:val="000000" w:themeColor="text1"/>
                <w:sz w:val="22"/>
                <w:szCs w:val="22"/>
              </w:rPr>
              <w:sym w:font="Wingdings" w:char="F0FB"/>
            </w:r>
          </w:p>
        </w:tc>
        <w:tc>
          <w:tcPr>
            <w:tcW w:w="1216" w:type="dxa"/>
          </w:tcPr>
          <w:p w14:paraId="591171CB" w14:textId="0FE75BCA" w:rsidR="005162D9" w:rsidRDefault="005162D9" w:rsidP="00131102">
            <w:pPr>
              <w:rPr>
                <w:rFonts w:ascii="Arial" w:hAnsi="Arial" w:cs="Arial"/>
                <w:sz w:val="22"/>
                <w:szCs w:val="22"/>
              </w:rPr>
            </w:pPr>
          </w:p>
          <w:p w14:paraId="28781FDF" w14:textId="77777777" w:rsidR="005162D9" w:rsidRPr="005162D9" w:rsidRDefault="005162D9" w:rsidP="005162D9">
            <w:pPr>
              <w:rPr>
                <w:rFonts w:ascii="Arial" w:hAnsi="Arial" w:cs="Arial"/>
                <w:sz w:val="22"/>
                <w:szCs w:val="22"/>
              </w:rPr>
            </w:pPr>
          </w:p>
          <w:p w14:paraId="39B92109" w14:textId="236B8707" w:rsidR="005162D9" w:rsidRDefault="005162D9" w:rsidP="005162D9">
            <w:pPr>
              <w:rPr>
                <w:rFonts w:ascii="Arial" w:hAnsi="Arial" w:cs="Arial"/>
                <w:sz w:val="22"/>
                <w:szCs w:val="22"/>
              </w:rPr>
            </w:pPr>
          </w:p>
          <w:p w14:paraId="6F27E94A" w14:textId="23B3E4AF" w:rsidR="00B81D41" w:rsidRPr="005162D9" w:rsidRDefault="005162D9" w:rsidP="005162D9">
            <w:pPr>
              <w:rPr>
                <w:rFonts w:ascii="Arial" w:hAnsi="Arial" w:cs="Arial"/>
                <w:sz w:val="22"/>
                <w:szCs w:val="22"/>
              </w:rPr>
            </w:pPr>
            <w:r>
              <w:rPr>
                <w:rFonts w:ascii="Arial" w:hAnsi="Arial" w:cs="Arial"/>
                <w:sz w:val="22"/>
                <w:szCs w:val="22"/>
              </w:rPr>
              <w:t xml:space="preserve">   </w:t>
            </w:r>
            <w:r w:rsidRPr="00682BDD">
              <w:rPr>
                <w:rFonts w:ascii="Arial" w:hAnsi="Arial" w:cs="Arial"/>
                <w:b/>
                <w:color w:val="000000" w:themeColor="text1"/>
                <w:sz w:val="22"/>
                <w:szCs w:val="22"/>
              </w:rPr>
              <w:sym w:font="Wingdings" w:char="F0FB"/>
            </w:r>
          </w:p>
        </w:tc>
      </w:tr>
      <w:tr w:rsidR="004765C9" w:rsidRPr="00682BDD" w14:paraId="07D74FA2" w14:textId="77777777" w:rsidTr="00DB3D26">
        <w:trPr>
          <w:trHeight w:val="342"/>
          <w:tblCellSpacing w:w="20" w:type="dxa"/>
        </w:trPr>
        <w:tc>
          <w:tcPr>
            <w:tcW w:w="3585" w:type="dxa"/>
          </w:tcPr>
          <w:p w14:paraId="08C721A9" w14:textId="5F1F02D2" w:rsidR="00B81D41" w:rsidRPr="00682BDD" w:rsidRDefault="00E252A9" w:rsidP="005503AD">
            <w:pPr>
              <w:pStyle w:val="ListParagraph"/>
              <w:numPr>
                <w:ilvl w:val="0"/>
                <w:numId w:val="8"/>
              </w:numPr>
              <w:rPr>
                <w:rFonts w:ascii="Arial" w:hAnsi="Arial" w:cs="Arial"/>
                <w:sz w:val="22"/>
                <w:szCs w:val="22"/>
              </w:rPr>
            </w:pPr>
            <w:proofErr w:type="spellStart"/>
            <w:r w:rsidRPr="00682BDD">
              <w:rPr>
                <w:rFonts w:ascii="Arial" w:hAnsi="Arial" w:cs="Arial"/>
                <w:sz w:val="22"/>
                <w:szCs w:val="22"/>
              </w:rPr>
              <w:lastRenderedPageBreak/>
              <w:t>Vigues</w:t>
            </w:r>
            <w:proofErr w:type="spellEnd"/>
            <w:r w:rsidRPr="00682BDD">
              <w:rPr>
                <w:rFonts w:ascii="Arial" w:hAnsi="Arial" w:cs="Arial"/>
                <w:sz w:val="22"/>
                <w:szCs w:val="22"/>
              </w:rPr>
              <w:t xml:space="preserve">, M (2014) - </w:t>
            </w:r>
            <w:r w:rsidR="005503AD" w:rsidRPr="00682BDD">
              <w:rPr>
                <w:rFonts w:ascii="Arial" w:hAnsi="Arial" w:cs="Arial"/>
                <w:sz w:val="22"/>
                <w:szCs w:val="22"/>
              </w:rPr>
              <w:t>Social and health policies or interventions to tackle inequalities in European cities: a scoping review.</w:t>
            </w:r>
          </w:p>
        </w:tc>
        <w:tc>
          <w:tcPr>
            <w:tcW w:w="710" w:type="dxa"/>
          </w:tcPr>
          <w:p w14:paraId="216CEE7E" w14:textId="77777777" w:rsidR="00B81D41" w:rsidRDefault="00B81D41" w:rsidP="00131102">
            <w:pPr>
              <w:rPr>
                <w:rFonts w:ascii="Arial" w:hAnsi="Arial" w:cs="Arial"/>
                <w:sz w:val="22"/>
                <w:szCs w:val="22"/>
              </w:rPr>
            </w:pPr>
          </w:p>
          <w:p w14:paraId="6B062A1E" w14:textId="77777777" w:rsidR="00180FA2" w:rsidRDefault="00180FA2" w:rsidP="00131102">
            <w:pPr>
              <w:rPr>
                <w:rFonts w:ascii="Arial" w:hAnsi="Arial" w:cs="Arial"/>
                <w:sz w:val="22"/>
                <w:szCs w:val="22"/>
              </w:rPr>
            </w:pPr>
          </w:p>
          <w:p w14:paraId="5A631241" w14:textId="71F40D39" w:rsidR="00180FA2" w:rsidRPr="00682BDD" w:rsidRDefault="00180FA2" w:rsidP="00131102">
            <w:pPr>
              <w:rPr>
                <w:rFonts w:ascii="Arial" w:hAnsi="Arial" w:cs="Arial"/>
                <w:sz w:val="22"/>
                <w:szCs w:val="22"/>
              </w:rPr>
            </w:pPr>
            <w:r>
              <w:rPr>
                <w:rFonts w:ascii="Arial" w:hAnsi="Arial" w:cs="Arial"/>
                <w:b/>
                <w:sz w:val="22"/>
                <w:szCs w:val="22"/>
              </w:rPr>
              <w:t xml:space="preserve">  </w:t>
            </w:r>
            <w:r w:rsidRPr="00682BDD">
              <w:rPr>
                <w:rFonts w:ascii="Arial" w:hAnsi="Arial" w:cs="Arial"/>
                <w:b/>
                <w:sz w:val="22"/>
                <w:szCs w:val="22"/>
              </w:rPr>
              <w:sym w:font="Wingdings" w:char="F0FC"/>
            </w:r>
          </w:p>
        </w:tc>
        <w:tc>
          <w:tcPr>
            <w:tcW w:w="810" w:type="dxa"/>
          </w:tcPr>
          <w:p w14:paraId="3AAC4722" w14:textId="77777777" w:rsidR="00B81D41" w:rsidRDefault="00B81D41" w:rsidP="00131102">
            <w:pPr>
              <w:rPr>
                <w:rFonts w:ascii="Arial" w:hAnsi="Arial" w:cs="Arial"/>
                <w:sz w:val="22"/>
                <w:szCs w:val="22"/>
              </w:rPr>
            </w:pPr>
          </w:p>
          <w:p w14:paraId="7E31ADE7" w14:textId="77777777" w:rsidR="00180FA2" w:rsidRDefault="00180FA2" w:rsidP="00131102">
            <w:pPr>
              <w:rPr>
                <w:rFonts w:ascii="Arial" w:hAnsi="Arial" w:cs="Arial"/>
                <w:sz w:val="22"/>
                <w:szCs w:val="22"/>
              </w:rPr>
            </w:pPr>
          </w:p>
          <w:p w14:paraId="25C03ADB" w14:textId="6001E3CD" w:rsidR="00180FA2" w:rsidRPr="00682BDD" w:rsidRDefault="00180FA2" w:rsidP="00131102">
            <w:pPr>
              <w:rPr>
                <w:rFonts w:ascii="Arial" w:hAnsi="Arial" w:cs="Arial"/>
                <w:sz w:val="22"/>
                <w:szCs w:val="22"/>
              </w:rPr>
            </w:pPr>
            <w:r>
              <w:rPr>
                <w:rFonts w:ascii="Arial" w:hAnsi="Arial" w:cs="Arial"/>
                <w:sz w:val="22"/>
                <w:szCs w:val="22"/>
              </w:rPr>
              <w:t xml:space="preserve">  </w:t>
            </w:r>
            <w:r w:rsidRPr="00682BDD">
              <w:rPr>
                <w:rFonts w:ascii="Arial" w:hAnsi="Arial" w:cs="Arial"/>
                <w:b/>
                <w:sz w:val="22"/>
                <w:szCs w:val="22"/>
              </w:rPr>
              <w:sym w:font="Wingdings" w:char="F0FC"/>
            </w:r>
          </w:p>
        </w:tc>
        <w:tc>
          <w:tcPr>
            <w:tcW w:w="811" w:type="dxa"/>
          </w:tcPr>
          <w:p w14:paraId="5A9EA4F8" w14:textId="438D0BEF" w:rsidR="00180FA2" w:rsidRDefault="00180FA2" w:rsidP="00131102">
            <w:pPr>
              <w:rPr>
                <w:rFonts w:ascii="Arial" w:hAnsi="Arial" w:cs="Arial"/>
                <w:sz w:val="22"/>
                <w:szCs w:val="22"/>
              </w:rPr>
            </w:pPr>
          </w:p>
          <w:p w14:paraId="150FAF36" w14:textId="15C166DD" w:rsidR="00180FA2" w:rsidRDefault="00180FA2" w:rsidP="00180FA2">
            <w:pPr>
              <w:rPr>
                <w:rFonts w:ascii="Arial" w:hAnsi="Arial" w:cs="Arial"/>
                <w:sz w:val="22"/>
                <w:szCs w:val="22"/>
              </w:rPr>
            </w:pPr>
          </w:p>
          <w:p w14:paraId="3793E143" w14:textId="57258C05" w:rsidR="00B81D41" w:rsidRPr="00180FA2" w:rsidRDefault="00180FA2" w:rsidP="00180FA2">
            <w:pPr>
              <w:rPr>
                <w:rFonts w:ascii="Arial" w:hAnsi="Arial" w:cs="Arial"/>
                <w:sz w:val="22"/>
                <w:szCs w:val="22"/>
              </w:rPr>
            </w:pPr>
            <w:r>
              <w:rPr>
                <w:rFonts w:ascii="Arial" w:hAnsi="Arial" w:cs="Arial"/>
                <w:sz w:val="22"/>
                <w:szCs w:val="22"/>
              </w:rPr>
              <w:t xml:space="preserve">   </w:t>
            </w:r>
            <w:r w:rsidR="00DB3D26">
              <w:rPr>
                <w:rFonts w:ascii="Arial" w:hAnsi="Arial" w:cs="Arial"/>
                <w:sz w:val="22"/>
                <w:szCs w:val="22"/>
              </w:rPr>
              <w:t xml:space="preserve"> </w:t>
            </w:r>
            <w:r w:rsidRPr="00682BDD">
              <w:rPr>
                <w:rFonts w:ascii="Arial" w:hAnsi="Arial" w:cs="Arial"/>
                <w:b/>
                <w:sz w:val="22"/>
                <w:szCs w:val="22"/>
              </w:rPr>
              <w:sym w:font="Wingdings" w:char="F0FC"/>
            </w:r>
          </w:p>
        </w:tc>
        <w:tc>
          <w:tcPr>
            <w:tcW w:w="810" w:type="dxa"/>
          </w:tcPr>
          <w:p w14:paraId="132BADE4" w14:textId="46903677" w:rsidR="00180FA2" w:rsidRDefault="00180FA2" w:rsidP="00131102">
            <w:pPr>
              <w:rPr>
                <w:rFonts w:ascii="Arial" w:hAnsi="Arial" w:cs="Arial"/>
                <w:sz w:val="22"/>
                <w:szCs w:val="22"/>
              </w:rPr>
            </w:pPr>
          </w:p>
          <w:p w14:paraId="25864547" w14:textId="2B1C8AAA" w:rsidR="00180FA2" w:rsidRDefault="00180FA2" w:rsidP="00180FA2">
            <w:pPr>
              <w:rPr>
                <w:rFonts w:ascii="Arial" w:hAnsi="Arial" w:cs="Arial"/>
                <w:sz w:val="22"/>
                <w:szCs w:val="22"/>
              </w:rPr>
            </w:pPr>
          </w:p>
          <w:p w14:paraId="01005562" w14:textId="75E3FA04" w:rsidR="00B81D41" w:rsidRPr="00180FA2" w:rsidRDefault="00180FA2" w:rsidP="00180FA2">
            <w:pPr>
              <w:rPr>
                <w:rFonts w:ascii="Arial" w:hAnsi="Arial" w:cs="Arial"/>
                <w:sz w:val="22"/>
                <w:szCs w:val="22"/>
              </w:rPr>
            </w:pPr>
            <w:r>
              <w:rPr>
                <w:rFonts w:ascii="Arial" w:hAnsi="Arial" w:cs="Arial"/>
                <w:sz w:val="22"/>
                <w:szCs w:val="22"/>
              </w:rPr>
              <w:t xml:space="preserve">   </w:t>
            </w:r>
            <w:r w:rsidRPr="00682BDD">
              <w:rPr>
                <w:rFonts w:ascii="Arial" w:hAnsi="Arial" w:cs="Arial"/>
                <w:b/>
                <w:sz w:val="22"/>
                <w:szCs w:val="22"/>
              </w:rPr>
              <w:sym w:font="Wingdings" w:char="F0FC"/>
            </w:r>
          </w:p>
        </w:tc>
        <w:tc>
          <w:tcPr>
            <w:tcW w:w="811" w:type="dxa"/>
          </w:tcPr>
          <w:p w14:paraId="0DBAB79B" w14:textId="45FB63E5" w:rsidR="00180FA2" w:rsidRDefault="00180FA2" w:rsidP="00131102">
            <w:pPr>
              <w:rPr>
                <w:rFonts w:ascii="Arial" w:hAnsi="Arial" w:cs="Arial"/>
                <w:sz w:val="22"/>
                <w:szCs w:val="22"/>
              </w:rPr>
            </w:pPr>
          </w:p>
          <w:p w14:paraId="609064F9" w14:textId="77777777" w:rsidR="00180FA2" w:rsidRPr="00180FA2" w:rsidRDefault="00180FA2" w:rsidP="00180FA2">
            <w:pPr>
              <w:rPr>
                <w:rFonts w:ascii="Arial" w:hAnsi="Arial" w:cs="Arial"/>
                <w:sz w:val="22"/>
                <w:szCs w:val="22"/>
              </w:rPr>
            </w:pPr>
          </w:p>
          <w:p w14:paraId="58342D1E" w14:textId="7691D1D6" w:rsidR="00B81D41" w:rsidRPr="00180FA2" w:rsidRDefault="00180FA2" w:rsidP="00180FA2">
            <w:pPr>
              <w:rPr>
                <w:rFonts w:ascii="Arial" w:hAnsi="Arial" w:cs="Arial"/>
                <w:sz w:val="22"/>
                <w:szCs w:val="22"/>
              </w:rPr>
            </w:pPr>
            <w:r>
              <w:rPr>
                <w:rFonts w:ascii="Arial" w:hAnsi="Arial" w:cs="Arial"/>
                <w:sz w:val="22"/>
                <w:szCs w:val="22"/>
              </w:rPr>
              <w:t xml:space="preserve">    </w:t>
            </w:r>
            <w:r w:rsidRPr="00682BDD">
              <w:rPr>
                <w:rFonts w:ascii="Arial" w:hAnsi="Arial" w:cs="Arial"/>
                <w:b/>
                <w:sz w:val="22"/>
                <w:szCs w:val="22"/>
              </w:rPr>
              <w:sym w:font="Wingdings" w:char="F0FC"/>
            </w:r>
          </w:p>
        </w:tc>
        <w:tc>
          <w:tcPr>
            <w:tcW w:w="952" w:type="dxa"/>
          </w:tcPr>
          <w:p w14:paraId="4F227C7D" w14:textId="532C0490" w:rsidR="00180FA2" w:rsidRDefault="00180FA2" w:rsidP="00131102">
            <w:pPr>
              <w:rPr>
                <w:rFonts w:ascii="Arial" w:hAnsi="Arial" w:cs="Arial"/>
                <w:sz w:val="22"/>
                <w:szCs w:val="22"/>
              </w:rPr>
            </w:pPr>
          </w:p>
          <w:p w14:paraId="5AB7F209" w14:textId="5DCD286C" w:rsidR="00180FA2" w:rsidRDefault="00180FA2" w:rsidP="00180FA2">
            <w:pPr>
              <w:rPr>
                <w:rFonts w:ascii="Arial" w:hAnsi="Arial" w:cs="Arial"/>
                <w:sz w:val="22"/>
                <w:szCs w:val="22"/>
              </w:rPr>
            </w:pPr>
          </w:p>
          <w:p w14:paraId="22949951" w14:textId="2A03FBC4" w:rsidR="00B81D41" w:rsidRPr="00180FA2" w:rsidRDefault="00180FA2" w:rsidP="00180FA2">
            <w:pPr>
              <w:rPr>
                <w:rFonts w:ascii="Arial" w:hAnsi="Arial" w:cs="Arial"/>
                <w:sz w:val="22"/>
                <w:szCs w:val="22"/>
              </w:rPr>
            </w:pPr>
            <w:r>
              <w:rPr>
                <w:rFonts w:ascii="Arial" w:hAnsi="Arial" w:cs="Arial"/>
                <w:sz w:val="22"/>
                <w:szCs w:val="22"/>
              </w:rPr>
              <w:t xml:space="preserve">    </w:t>
            </w:r>
            <w:r w:rsidRPr="00682BDD">
              <w:rPr>
                <w:rFonts w:ascii="Arial" w:hAnsi="Arial" w:cs="Arial"/>
                <w:b/>
                <w:sz w:val="22"/>
                <w:szCs w:val="22"/>
              </w:rPr>
              <w:sym w:font="Wingdings" w:char="F0FC"/>
            </w:r>
          </w:p>
        </w:tc>
        <w:tc>
          <w:tcPr>
            <w:tcW w:w="952" w:type="dxa"/>
          </w:tcPr>
          <w:p w14:paraId="790EB6AD" w14:textId="75DE5F46" w:rsidR="00180FA2" w:rsidRDefault="00180FA2" w:rsidP="00131102">
            <w:pPr>
              <w:rPr>
                <w:rFonts w:ascii="Arial" w:hAnsi="Arial" w:cs="Arial"/>
                <w:sz w:val="22"/>
                <w:szCs w:val="22"/>
              </w:rPr>
            </w:pPr>
          </w:p>
          <w:p w14:paraId="6EF9EECC" w14:textId="054AF762" w:rsidR="00180FA2" w:rsidRDefault="00180FA2" w:rsidP="00180FA2">
            <w:pPr>
              <w:rPr>
                <w:rFonts w:ascii="Arial" w:hAnsi="Arial" w:cs="Arial"/>
                <w:sz w:val="22"/>
                <w:szCs w:val="22"/>
              </w:rPr>
            </w:pPr>
          </w:p>
          <w:p w14:paraId="2801140A" w14:textId="7E3C76D1" w:rsidR="00B81D41" w:rsidRPr="00180FA2" w:rsidRDefault="00180FA2" w:rsidP="00180FA2">
            <w:pPr>
              <w:rPr>
                <w:rFonts w:ascii="Arial" w:hAnsi="Arial" w:cs="Arial"/>
                <w:sz w:val="22"/>
                <w:szCs w:val="22"/>
              </w:rPr>
            </w:pPr>
            <w:r>
              <w:rPr>
                <w:rFonts w:ascii="Arial" w:hAnsi="Arial" w:cs="Arial"/>
                <w:sz w:val="22"/>
                <w:szCs w:val="22"/>
              </w:rPr>
              <w:t xml:space="preserve">    </w:t>
            </w:r>
            <w:r w:rsidRPr="00682BDD">
              <w:rPr>
                <w:rFonts w:ascii="Arial" w:hAnsi="Arial" w:cs="Arial"/>
                <w:b/>
                <w:sz w:val="22"/>
                <w:szCs w:val="22"/>
              </w:rPr>
              <w:sym w:font="Wingdings" w:char="F0FC"/>
            </w:r>
          </w:p>
        </w:tc>
        <w:tc>
          <w:tcPr>
            <w:tcW w:w="1094" w:type="dxa"/>
          </w:tcPr>
          <w:p w14:paraId="448300EF" w14:textId="70A72D94" w:rsidR="00180FA2" w:rsidRDefault="00180FA2" w:rsidP="00131102">
            <w:pPr>
              <w:rPr>
                <w:rFonts w:ascii="Arial" w:hAnsi="Arial" w:cs="Arial"/>
                <w:sz w:val="22"/>
                <w:szCs w:val="22"/>
              </w:rPr>
            </w:pPr>
          </w:p>
          <w:p w14:paraId="588C7822" w14:textId="1FE98373" w:rsidR="00180FA2" w:rsidRDefault="00180FA2" w:rsidP="00180FA2">
            <w:pPr>
              <w:rPr>
                <w:rFonts w:ascii="Arial" w:hAnsi="Arial" w:cs="Arial"/>
                <w:sz w:val="22"/>
                <w:szCs w:val="22"/>
              </w:rPr>
            </w:pPr>
          </w:p>
          <w:p w14:paraId="5C64971C" w14:textId="7342044E" w:rsidR="00B81D41" w:rsidRPr="00180FA2" w:rsidRDefault="00180FA2" w:rsidP="00180FA2">
            <w:pPr>
              <w:rPr>
                <w:rFonts w:ascii="Arial" w:hAnsi="Arial" w:cs="Arial"/>
                <w:sz w:val="22"/>
                <w:szCs w:val="22"/>
              </w:rPr>
            </w:pPr>
            <w:r>
              <w:rPr>
                <w:rFonts w:ascii="Arial" w:hAnsi="Arial" w:cs="Arial"/>
                <w:sz w:val="22"/>
                <w:szCs w:val="22"/>
              </w:rPr>
              <w:t xml:space="preserve">    </w:t>
            </w:r>
            <w:r w:rsidRPr="00682BDD">
              <w:rPr>
                <w:rFonts w:ascii="Arial" w:hAnsi="Arial" w:cs="Arial"/>
                <w:b/>
                <w:sz w:val="22"/>
                <w:szCs w:val="22"/>
              </w:rPr>
              <w:sym w:font="Wingdings" w:char="F0FC"/>
            </w:r>
          </w:p>
        </w:tc>
        <w:tc>
          <w:tcPr>
            <w:tcW w:w="1094" w:type="dxa"/>
          </w:tcPr>
          <w:p w14:paraId="70C7B4DA" w14:textId="46AC207E" w:rsidR="00180FA2" w:rsidRDefault="00180FA2" w:rsidP="00131102">
            <w:pPr>
              <w:rPr>
                <w:rFonts w:ascii="Arial" w:hAnsi="Arial" w:cs="Arial"/>
                <w:sz w:val="22"/>
                <w:szCs w:val="22"/>
              </w:rPr>
            </w:pPr>
          </w:p>
          <w:p w14:paraId="54675ADD" w14:textId="1C15A901" w:rsidR="00180FA2" w:rsidRDefault="00180FA2" w:rsidP="00180FA2">
            <w:pPr>
              <w:rPr>
                <w:rFonts w:ascii="Arial" w:hAnsi="Arial" w:cs="Arial"/>
                <w:sz w:val="22"/>
                <w:szCs w:val="22"/>
              </w:rPr>
            </w:pPr>
          </w:p>
          <w:p w14:paraId="0601413E" w14:textId="7690DDD1" w:rsidR="00B81D41" w:rsidRPr="00180FA2" w:rsidRDefault="00180FA2" w:rsidP="00180FA2">
            <w:pPr>
              <w:rPr>
                <w:rFonts w:ascii="Arial" w:hAnsi="Arial" w:cs="Arial"/>
                <w:sz w:val="22"/>
                <w:szCs w:val="22"/>
              </w:rPr>
            </w:pPr>
            <w:r>
              <w:rPr>
                <w:rFonts w:ascii="Arial" w:hAnsi="Arial" w:cs="Arial"/>
                <w:sz w:val="22"/>
                <w:szCs w:val="22"/>
              </w:rPr>
              <w:t xml:space="preserve">   </w:t>
            </w:r>
            <w:r w:rsidR="00DB3D26">
              <w:rPr>
                <w:rFonts w:ascii="Arial" w:hAnsi="Arial" w:cs="Arial"/>
                <w:sz w:val="22"/>
                <w:szCs w:val="22"/>
              </w:rPr>
              <w:t xml:space="preserve"> </w:t>
            </w:r>
            <w:r w:rsidRPr="00682BDD">
              <w:rPr>
                <w:rFonts w:ascii="Arial" w:hAnsi="Arial" w:cs="Arial"/>
                <w:b/>
                <w:sz w:val="22"/>
                <w:szCs w:val="22"/>
              </w:rPr>
              <w:sym w:font="Wingdings" w:char="F0FC"/>
            </w:r>
          </w:p>
        </w:tc>
        <w:tc>
          <w:tcPr>
            <w:tcW w:w="1216" w:type="dxa"/>
          </w:tcPr>
          <w:p w14:paraId="3871FBD8" w14:textId="360A745D" w:rsidR="00180FA2" w:rsidRDefault="00180FA2" w:rsidP="00131102">
            <w:pPr>
              <w:rPr>
                <w:rFonts w:ascii="Arial" w:hAnsi="Arial" w:cs="Arial"/>
                <w:sz w:val="22"/>
                <w:szCs w:val="22"/>
              </w:rPr>
            </w:pPr>
          </w:p>
          <w:p w14:paraId="24983064" w14:textId="77777777" w:rsidR="00180FA2" w:rsidRPr="00180FA2" w:rsidRDefault="00180FA2" w:rsidP="00180FA2">
            <w:pPr>
              <w:rPr>
                <w:rFonts w:ascii="Arial" w:hAnsi="Arial" w:cs="Arial"/>
                <w:sz w:val="22"/>
                <w:szCs w:val="22"/>
              </w:rPr>
            </w:pPr>
          </w:p>
          <w:p w14:paraId="779AAE13" w14:textId="577C2989" w:rsidR="00B81D41" w:rsidRPr="00180FA2" w:rsidRDefault="00180FA2" w:rsidP="00180FA2">
            <w:pPr>
              <w:rPr>
                <w:rFonts w:ascii="Arial" w:hAnsi="Arial" w:cs="Arial"/>
                <w:sz w:val="22"/>
                <w:szCs w:val="22"/>
              </w:rPr>
            </w:pPr>
            <w:r>
              <w:rPr>
                <w:rFonts w:ascii="Arial" w:hAnsi="Arial" w:cs="Arial"/>
                <w:sz w:val="22"/>
                <w:szCs w:val="22"/>
              </w:rPr>
              <w:t xml:space="preserve">  </w:t>
            </w:r>
            <w:r w:rsidR="00DB3D26">
              <w:rPr>
                <w:rFonts w:ascii="Arial" w:hAnsi="Arial" w:cs="Arial"/>
                <w:sz w:val="22"/>
                <w:szCs w:val="22"/>
              </w:rPr>
              <w:t xml:space="preserve"> </w:t>
            </w:r>
            <w:r>
              <w:rPr>
                <w:rFonts w:ascii="Arial" w:hAnsi="Arial" w:cs="Arial"/>
                <w:sz w:val="22"/>
                <w:szCs w:val="22"/>
              </w:rPr>
              <w:t xml:space="preserve"> </w:t>
            </w:r>
            <w:r w:rsidRPr="00682BDD">
              <w:rPr>
                <w:rFonts w:ascii="Arial" w:hAnsi="Arial" w:cs="Arial"/>
                <w:b/>
                <w:sz w:val="22"/>
                <w:szCs w:val="22"/>
              </w:rPr>
              <w:sym w:font="Wingdings" w:char="F0FC"/>
            </w:r>
          </w:p>
        </w:tc>
      </w:tr>
      <w:tr w:rsidR="004765C9" w:rsidRPr="00682BDD" w14:paraId="3B9752F0" w14:textId="77777777" w:rsidTr="00DB3D26">
        <w:trPr>
          <w:trHeight w:val="650"/>
          <w:tblCellSpacing w:w="20" w:type="dxa"/>
        </w:trPr>
        <w:tc>
          <w:tcPr>
            <w:tcW w:w="3585" w:type="dxa"/>
          </w:tcPr>
          <w:p w14:paraId="6A16BC3C" w14:textId="0BB1CA56" w:rsidR="00B81D41" w:rsidRPr="00682BDD" w:rsidRDefault="00D3643C" w:rsidP="005503AD">
            <w:pPr>
              <w:pStyle w:val="ListParagraph"/>
              <w:numPr>
                <w:ilvl w:val="0"/>
                <w:numId w:val="8"/>
              </w:numPr>
              <w:rPr>
                <w:rFonts w:ascii="Arial" w:hAnsi="Arial" w:cs="Arial"/>
                <w:sz w:val="22"/>
                <w:szCs w:val="22"/>
              </w:rPr>
            </w:pPr>
            <w:r w:rsidRPr="00682BDD">
              <w:rPr>
                <w:rFonts w:ascii="Arial" w:hAnsi="Arial" w:cs="Arial"/>
                <w:sz w:val="22"/>
                <w:szCs w:val="22"/>
              </w:rPr>
              <w:t xml:space="preserve">The NHS Role in Tackling Health Inequalities. </w:t>
            </w:r>
          </w:p>
        </w:tc>
        <w:tc>
          <w:tcPr>
            <w:tcW w:w="710" w:type="dxa"/>
          </w:tcPr>
          <w:p w14:paraId="05404775" w14:textId="64268CD6" w:rsidR="00180FA2" w:rsidRDefault="00180FA2" w:rsidP="00131102">
            <w:pPr>
              <w:rPr>
                <w:rFonts w:ascii="Arial" w:hAnsi="Arial" w:cs="Arial"/>
                <w:sz w:val="22"/>
                <w:szCs w:val="22"/>
              </w:rPr>
            </w:pPr>
          </w:p>
          <w:p w14:paraId="35F5E375" w14:textId="2E9A14F1" w:rsidR="00B81D41" w:rsidRPr="00180FA2" w:rsidRDefault="00180FA2" w:rsidP="00180FA2">
            <w:pPr>
              <w:rPr>
                <w:rFonts w:ascii="Arial" w:hAnsi="Arial" w:cs="Arial"/>
                <w:sz w:val="22"/>
                <w:szCs w:val="22"/>
              </w:rPr>
            </w:pPr>
            <w:r>
              <w:rPr>
                <w:rFonts w:ascii="Arial" w:hAnsi="Arial" w:cs="Arial"/>
                <w:sz w:val="22"/>
                <w:szCs w:val="22"/>
              </w:rPr>
              <w:t xml:space="preserve">  </w:t>
            </w:r>
            <w:r w:rsidRPr="00682BDD">
              <w:rPr>
                <w:rFonts w:ascii="Arial" w:hAnsi="Arial" w:cs="Arial"/>
                <w:b/>
                <w:sz w:val="22"/>
                <w:szCs w:val="22"/>
              </w:rPr>
              <w:sym w:font="Wingdings" w:char="F0FC"/>
            </w:r>
          </w:p>
        </w:tc>
        <w:tc>
          <w:tcPr>
            <w:tcW w:w="810" w:type="dxa"/>
          </w:tcPr>
          <w:p w14:paraId="0E01F813" w14:textId="6822279B" w:rsidR="00180FA2" w:rsidRDefault="00180FA2" w:rsidP="00131102">
            <w:pPr>
              <w:rPr>
                <w:rFonts w:ascii="Arial" w:hAnsi="Arial" w:cs="Arial"/>
                <w:sz w:val="22"/>
                <w:szCs w:val="22"/>
              </w:rPr>
            </w:pPr>
          </w:p>
          <w:p w14:paraId="01565F25" w14:textId="59F7CF06" w:rsidR="00B81D41" w:rsidRPr="00180FA2" w:rsidRDefault="00180FA2" w:rsidP="00180FA2">
            <w:pPr>
              <w:rPr>
                <w:rFonts w:ascii="Arial" w:hAnsi="Arial" w:cs="Arial"/>
                <w:sz w:val="22"/>
                <w:szCs w:val="22"/>
              </w:rPr>
            </w:pPr>
            <w:r>
              <w:rPr>
                <w:rFonts w:ascii="Arial" w:hAnsi="Arial" w:cs="Arial"/>
                <w:sz w:val="22"/>
                <w:szCs w:val="22"/>
              </w:rPr>
              <w:t xml:space="preserve">  </w:t>
            </w:r>
            <w:r w:rsidRPr="00682BDD">
              <w:rPr>
                <w:rFonts w:ascii="Arial" w:hAnsi="Arial" w:cs="Arial"/>
                <w:b/>
                <w:sz w:val="22"/>
                <w:szCs w:val="22"/>
              </w:rPr>
              <w:sym w:font="Wingdings" w:char="F0FC"/>
            </w:r>
          </w:p>
        </w:tc>
        <w:tc>
          <w:tcPr>
            <w:tcW w:w="811" w:type="dxa"/>
          </w:tcPr>
          <w:p w14:paraId="7C969697" w14:textId="12CDF964" w:rsidR="00180FA2" w:rsidRDefault="00180FA2" w:rsidP="00131102">
            <w:pPr>
              <w:rPr>
                <w:rFonts w:ascii="Arial" w:hAnsi="Arial" w:cs="Arial"/>
                <w:sz w:val="22"/>
                <w:szCs w:val="22"/>
              </w:rPr>
            </w:pPr>
          </w:p>
          <w:p w14:paraId="02E52D80" w14:textId="55A28718" w:rsidR="00B81D41" w:rsidRPr="00180FA2" w:rsidRDefault="00180FA2" w:rsidP="00180FA2">
            <w:pPr>
              <w:rPr>
                <w:rFonts w:ascii="Arial" w:hAnsi="Arial" w:cs="Arial"/>
                <w:sz w:val="22"/>
                <w:szCs w:val="22"/>
              </w:rPr>
            </w:pPr>
            <w:r>
              <w:rPr>
                <w:rFonts w:ascii="Arial" w:hAnsi="Arial" w:cs="Arial"/>
                <w:sz w:val="22"/>
                <w:szCs w:val="22"/>
              </w:rPr>
              <w:t xml:space="preserve">   </w:t>
            </w:r>
            <w:r w:rsidR="00DB3D26">
              <w:rPr>
                <w:rFonts w:ascii="Arial" w:hAnsi="Arial" w:cs="Arial"/>
                <w:sz w:val="22"/>
                <w:szCs w:val="22"/>
              </w:rPr>
              <w:t xml:space="preserve"> </w:t>
            </w:r>
            <w:r w:rsidRPr="00682BDD">
              <w:rPr>
                <w:rFonts w:ascii="Arial" w:hAnsi="Arial" w:cs="Arial"/>
                <w:b/>
                <w:sz w:val="22"/>
                <w:szCs w:val="22"/>
              </w:rPr>
              <w:sym w:font="Wingdings" w:char="F0FC"/>
            </w:r>
          </w:p>
        </w:tc>
        <w:tc>
          <w:tcPr>
            <w:tcW w:w="810" w:type="dxa"/>
          </w:tcPr>
          <w:p w14:paraId="381C06B5" w14:textId="65C65225" w:rsidR="00180FA2" w:rsidRDefault="00180FA2" w:rsidP="00131102">
            <w:pPr>
              <w:rPr>
                <w:rFonts w:ascii="Arial" w:hAnsi="Arial" w:cs="Arial"/>
                <w:sz w:val="22"/>
                <w:szCs w:val="22"/>
              </w:rPr>
            </w:pPr>
          </w:p>
          <w:p w14:paraId="044A4BFB" w14:textId="230C4088" w:rsidR="00B81D41" w:rsidRPr="00180FA2" w:rsidRDefault="00180FA2" w:rsidP="00180FA2">
            <w:pPr>
              <w:rPr>
                <w:rFonts w:ascii="Arial" w:hAnsi="Arial" w:cs="Arial"/>
                <w:sz w:val="22"/>
                <w:szCs w:val="22"/>
              </w:rPr>
            </w:pPr>
            <w:r>
              <w:rPr>
                <w:rFonts w:ascii="Arial" w:hAnsi="Arial" w:cs="Arial"/>
                <w:sz w:val="22"/>
                <w:szCs w:val="22"/>
              </w:rPr>
              <w:t xml:space="preserve">   </w:t>
            </w:r>
            <w:r w:rsidRPr="00682BDD">
              <w:rPr>
                <w:rFonts w:ascii="Arial" w:hAnsi="Arial" w:cs="Arial"/>
                <w:b/>
                <w:sz w:val="22"/>
                <w:szCs w:val="22"/>
              </w:rPr>
              <w:sym w:font="Wingdings" w:char="F0FC"/>
            </w:r>
          </w:p>
        </w:tc>
        <w:tc>
          <w:tcPr>
            <w:tcW w:w="811" w:type="dxa"/>
          </w:tcPr>
          <w:p w14:paraId="263A1E4E" w14:textId="281465AB" w:rsidR="00180FA2" w:rsidRDefault="00180FA2" w:rsidP="00131102">
            <w:pPr>
              <w:rPr>
                <w:rFonts w:ascii="Arial" w:hAnsi="Arial" w:cs="Arial"/>
                <w:sz w:val="22"/>
                <w:szCs w:val="22"/>
              </w:rPr>
            </w:pPr>
          </w:p>
          <w:p w14:paraId="318D16CE" w14:textId="71EFA16E" w:rsidR="00B81D41" w:rsidRPr="00180FA2" w:rsidRDefault="00180FA2" w:rsidP="00180FA2">
            <w:pPr>
              <w:rPr>
                <w:rFonts w:ascii="Arial" w:hAnsi="Arial" w:cs="Arial"/>
                <w:sz w:val="22"/>
                <w:szCs w:val="22"/>
              </w:rPr>
            </w:pPr>
            <w:r>
              <w:rPr>
                <w:rFonts w:ascii="Arial" w:hAnsi="Arial" w:cs="Arial"/>
                <w:sz w:val="22"/>
                <w:szCs w:val="22"/>
              </w:rPr>
              <w:t xml:space="preserve">    </w:t>
            </w:r>
            <w:r w:rsidRPr="00682BDD">
              <w:rPr>
                <w:rFonts w:ascii="Arial" w:hAnsi="Arial" w:cs="Arial"/>
                <w:b/>
                <w:sz w:val="22"/>
                <w:szCs w:val="22"/>
              </w:rPr>
              <w:sym w:font="Wingdings" w:char="F0FC"/>
            </w:r>
          </w:p>
        </w:tc>
        <w:tc>
          <w:tcPr>
            <w:tcW w:w="952" w:type="dxa"/>
          </w:tcPr>
          <w:p w14:paraId="1EA953EE" w14:textId="1110FBDD" w:rsidR="00180FA2" w:rsidRDefault="00180FA2" w:rsidP="00131102">
            <w:pPr>
              <w:rPr>
                <w:rFonts w:ascii="Arial" w:hAnsi="Arial" w:cs="Arial"/>
                <w:sz w:val="22"/>
                <w:szCs w:val="22"/>
              </w:rPr>
            </w:pPr>
          </w:p>
          <w:p w14:paraId="539B0D59" w14:textId="28CA9A9D" w:rsidR="00B81D41" w:rsidRPr="00180FA2" w:rsidRDefault="00180FA2" w:rsidP="00180FA2">
            <w:pPr>
              <w:rPr>
                <w:rFonts w:ascii="Arial" w:hAnsi="Arial" w:cs="Arial"/>
                <w:sz w:val="22"/>
                <w:szCs w:val="22"/>
              </w:rPr>
            </w:pPr>
            <w:r>
              <w:rPr>
                <w:rFonts w:ascii="Arial" w:hAnsi="Arial" w:cs="Arial"/>
                <w:sz w:val="22"/>
                <w:szCs w:val="22"/>
              </w:rPr>
              <w:t xml:space="preserve">    </w:t>
            </w:r>
            <w:r w:rsidRPr="00682BDD">
              <w:rPr>
                <w:rFonts w:ascii="Arial" w:hAnsi="Arial" w:cs="Arial"/>
                <w:b/>
                <w:sz w:val="22"/>
                <w:szCs w:val="22"/>
              </w:rPr>
              <w:sym w:font="Wingdings" w:char="F0FC"/>
            </w:r>
          </w:p>
        </w:tc>
        <w:tc>
          <w:tcPr>
            <w:tcW w:w="952" w:type="dxa"/>
          </w:tcPr>
          <w:p w14:paraId="610590C6" w14:textId="7F9A398B" w:rsidR="00180FA2" w:rsidRDefault="00180FA2" w:rsidP="00131102">
            <w:pPr>
              <w:rPr>
                <w:rFonts w:ascii="Arial" w:hAnsi="Arial" w:cs="Arial"/>
                <w:sz w:val="22"/>
                <w:szCs w:val="22"/>
              </w:rPr>
            </w:pPr>
          </w:p>
          <w:p w14:paraId="5A9E98C2" w14:textId="58CDF570" w:rsidR="00B81D41" w:rsidRPr="00180FA2" w:rsidRDefault="00180FA2" w:rsidP="00180FA2">
            <w:pPr>
              <w:rPr>
                <w:rFonts w:ascii="Arial" w:hAnsi="Arial" w:cs="Arial"/>
                <w:sz w:val="22"/>
                <w:szCs w:val="22"/>
              </w:rPr>
            </w:pPr>
            <w:r>
              <w:rPr>
                <w:rFonts w:ascii="Arial" w:hAnsi="Arial" w:cs="Arial"/>
                <w:sz w:val="22"/>
                <w:szCs w:val="22"/>
              </w:rPr>
              <w:t xml:space="preserve">    </w:t>
            </w:r>
            <w:r w:rsidRPr="00682BDD">
              <w:rPr>
                <w:rFonts w:ascii="Arial" w:hAnsi="Arial" w:cs="Arial"/>
                <w:b/>
                <w:sz w:val="22"/>
                <w:szCs w:val="22"/>
              </w:rPr>
              <w:sym w:font="Wingdings" w:char="F0FC"/>
            </w:r>
          </w:p>
        </w:tc>
        <w:tc>
          <w:tcPr>
            <w:tcW w:w="1094" w:type="dxa"/>
          </w:tcPr>
          <w:p w14:paraId="2D8FE86D" w14:textId="704DBCDA" w:rsidR="00180FA2" w:rsidRDefault="00180FA2" w:rsidP="00131102">
            <w:pPr>
              <w:rPr>
                <w:rFonts w:ascii="Arial" w:hAnsi="Arial" w:cs="Arial"/>
                <w:sz w:val="22"/>
                <w:szCs w:val="22"/>
              </w:rPr>
            </w:pPr>
          </w:p>
          <w:p w14:paraId="7152D800" w14:textId="2679C9D9" w:rsidR="00B81D41" w:rsidRPr="00180FA2" w:rsidRDefault="00180FA2" w:rsidP="00180FA2">
            <w:pPr>
              <w:rPr>
                <w:rFonts w:ascii="Arial" w:hAnsi="Arial" w:cs="Arial"/>
                <w:sz w:val="22"/>
                <w:szCs w:val="22"/>
              </w:rPr>
            </w:pPr>
            <w:r>
              <w:rPr>
                <w:rFonts w:ascii="Arial" w:hAnsi="Arial" w:cs="Arial"/>
                <w:sz w:val="22"/>
                <w:szCs w:val="22"/>
              </w:rPr>
              <w:t xml:space="preserve">    </w:t>
            </w:r>
            <w:r w:rsidRPr="00682BDD">
              <w:rPr>
                <w:rFonts w:ascii="Arial" w:hAnsi="Arial" w:cs="Arial"/>
                <w:b/>
                <w:sz w:val="22"/>
                <w:szCs w:val="22"/>
              </w:rPr>
              <w:sym w:font="Wingdings" w:char="F0FC"/>
            </w:r>
          </w:p>
        </w:tc>
        <w:tc>
          <w:tcPr>
            <w:tcW w:w="1094" w:type="dxa"/>
          </w:tcPr>
          <w:p w14:paraId="04D4780A" w14:textId="29415B81" w:rsidR="00180FA2" w:rsidRDefault="00180FA2" w:rsidP="00131102">
            <w:pPr>
              <w:rPr>
                <w:rFonts w:ascii="Arial" w:hAnsi="Arial" w:cs="Arial"/>
                <w:sz w:val="22"/>
                <w:szCs w:val="22"/>
              </w:rPr>
            </w:pPr>
          </w:p>
          <w:p w14:paraId="4B603D41" w14:textId="690B6E3C" w:rsidR="00B81D41" w:rsidRPr="00180FA2" w:rsidRDefault="00180FA2" w:rsidP="00180FA2">
            <w:pPr>
              <w:rPr>
                <w:rFonts w:ascii="Arial" w:hAnsi="Arial" w:cs="Arial"/>
                <w:sz w:val="22"/>
                <w:szCs w:val="22"/>
              </w:rPr>
            </w:pPr>
            <w:r>
              <w:rPr>
                <w:rFonts w:ascii="Arial" w:hAnsi="Arial" w:cs="Arial"/>
                <w:sz w:val="22"/>
                <w:szCs w:val="22"/>
              </w:rPr>
              <w:t xml:space="preserve">  </w:t>
            </w:r>
            <w:r w:rsidR="00DB3D26">
              <w:rPr>
                <w:rFonts w:ascii="Arial" w:hAnsi="Arial" w:cs="Arial"/>
                <w:sz w:val="22"/>
                <w:szCs w:val="22"/>
              </w:rPr>
              <w:t xml:space="preserve"> </w:t>
            </w:r>
            <w:r>
              <w:rPr>
                <w:rFonts w:ascii="Arial" w:hAnsi="Arial" w:cs="Arial"/>
                <w:sz w:val="22"/>
                <w:szCs w:val="22"/>
              </w:rPr>
              <w:t xml:space="preserve"> </w:t>
            </w:r>
            <w:r w:rsidRPr="00682BDD">
              <w:rPr>
                <w:rFonts w:ascii="Arial" w:hAnsi="Arial" w:cs="Arial"/>
                <w:b/>
                <w:sz w:val="22"/>
                <w:szCs w:val="22"/>
              </w:rPr>
              <w:sym w:font="Wingdings" w:char="F0FC"/>
            </w:r>
          </w:p>
        </w:tc>
        <w:tc>
          <w:tcPr>
            <w:tcW w:w="1216" w:type="dxa"/>
          </w:tcPr>
          <w:p w14:paraId="660DD453" w14:textId="36D52EE6" w:rsidR="00180FA2" w:rsidRDefault="00180FA2" w:rsidP="00131102">
            <w:pPr>
              <w:rPr>
                <w:rFonts w:ascii="Arial" w:hAnsi="Arial" w:cs="Arial"/>
                <w:sz w:val="22"/>
                <w:szCs w:val="22"/>
              </w:rPr>
            </w:pPr>
          </w:p>
          <w:p w14:paraId="2B750E70" w14:textId="03BF285D" w:rsidR="00B81D41" w:rsidRPr="00180FA2" w:rsidRDefault="00180FA2" w:rsidP="00180FA2">
            <w:pPr>
              <w:rPr>
                <w:rFonts w:ascii="Arial" w:hAnsi="Arial" w:cs="Arial"/>
                <w:sz w:val="22"/>
                <w:szCs w:val="22"/>
              </w:rPr>
            </w:pPr>
            <w:r>
              <w:rPr>
                <w:rFonts w:ascii="Arial" w:hAnsi="Arial" w:cs="Arial"/>
                <w:sz w:val="22"/>
                <w:szCs w:val="22"/>
              </w:rPr>
              <w:t xml:space="preserve">  </w:t>
            </w:r>
            <w:r w:rsidR="00DB3D26">
              <w:rPr>
                <w:rFonts w:ascii="Arial" w:hAnsi="Arial" w:cs="Arial"/>
                <w:sz w:val="22"/>
                <w:szCs w:val="22"/>
              </w:rPr>
              <w:t xml:space="preserve"> </w:t>
            </w:r>
            <w:r>
              <w:rPr>
                <w:rFonts w:ascii="Arial" w:hAnsi="Arial" w:cs="Arial"/>
                <w:sz w:val="22"/>
                <w:szCs w:val="22"/>
              </w:rPr>
              <w:t xml:space="preserve"> </w:t>
            </w:r>
            <w:r w:rsidRPr="00682BDD">
              <w:rPr>
                <w:rFonts w:ascii="Arial" w:hAnsi="Arial" w:cs="Arial"/>
                <w:b/>
                <w:sz w:val="22"/>
                <w:szCs w:val="22"/>
              </w:rPr>
              <w:sym w:font="Wingdings" w:char="F0FC"/>
            </w:r>
          </w:p>
        </w:tc>
      </w:tr>
      <w:tr w:rsidR="004765C9" w:rsidRPr="00682BDD" w14:paraId="604D5914" w14:textId="77777777" w:rsidTr="00DB3D26">
        <w:trPr>
          <w:trHeight w:val="242"/>
          <w:tblCellSpacing w:w="20" w:type="dxa"/>
        </w:trPr>
        <w:tc>
          <w:tcPr>
            <w:tcW w:w="3585" w:type="dxa"/>
          </w:tcPr>
          <w:p w14:paraId="37559269" w14:textId="52B2BEEC" w:rsidR="00B81D41" w:rsidRPr="00682BDD" w:rsidRDefault="00D3643C" w:rsidP="00D3643C">
            <w:pPr>
              <w:pStyle w:val="ListParagraph"/>
              <w:numPr>
                <w:ilvl w:val="0"/>
                <w:numId w:val="8"/>
              </w:numPr>
              <w:rPr>
                <w:rFonts w:ascii="Arial" w:hAnsi="Arial" w:cs="Arial"/>
                <w:sz w:val="22"/>
                <w:szCs w:val="22"/>
              </w:rPr>
            </w:pPr>
            <w:r w:rsidRPr="00682BDD">
              <w:rPr>
                <w:rFonts w:ascii="Arial" w:hAnsi="Arial" w:cs="Arial"/>
                <w:sz w:val="22"/>
                <w:szCs w:val="22"/>
              </w:rPr>
              <w:t>Health Inequalities: working together to reduce health inequalities; assessment of the fulfilment of the Secretary of State’s and NHS England’s health inequalities duties in 2014-15.</w:t>
            </w:r>
          </w:p>
        </w:tc>
        <w:tc>
          <w:tcPr>
            <w:tcW w:w="710" w:type="dxa"/>
          </w:tcPr>
          <w:p w14:paraId="68DE9C16" w14:textId="695A408E" w:rsidR="00180FA2" w:rsidRDefault="00180FA2" w:rsidP="00131102">
            <w:pPr>
              <w:rPr>
                <w:rFonts w:ascii="Arial" w:hAnsi="Arial" w:cs="Arial"/>
                <w:sz w:val="22"/>
                <w:szCs w:val="22"/>
              </w:rPr>
            </w:pPr>
          </w:p>
          <w:p w14:paraId="242878C0" w14:textId="77777777" w:rsidR="00180FA2" w:rsidRPr="00180FA2" w:rsidRDefault="00180FA2" w:rsidP="00180FA2">
            <w:pPr>
              <w:rPr>
                <w:rFonts w:ascii="Arial" w:hAnsi="Arial" w:cs="Arial"/>
                <w:sz w:val="22"/>
                <w:szCs w:val="22"/>
              </w:rPr>
            </w:pPr>
          </w:p>
          <w:p w14:paraId="7085ACB1" w14:textId="77777777" w:rsidR="00180FA2" w:rsidRPr="00180FA2" w:rsidRDefault="00180FA2" w:rsidP="00180FA2">
            <w:pPr>
              <w:rPr>
                <w:rFonts w:ascii="Arial" w:hAnsi="Arial" w:cs="Arial"/>
                <w:sz w:val="22"/>
                <w:szCs w:val="22"/>
              </w:rPr>
            </w:pPr>
          </w:p>
          <w:p w14:paraId="466B7727" w14:textId="533EFDC8" w:rsidR="00180FA2" w:rsidRDefault="00180FA2" w:rsidP="00180FA2">
            <w:pPr>
              <w:rPr>
                <w:rFonts w:ascii="Arial" w:hAnsi="Arial" w:cs="Arial"/>
                <w:sz w:val="22"/>
                <w:szCs w:val="22"/>
              </w:rPr>
            </w:pPr>
          </w:p>
          <w:p w14:paraId="329AC8AF" w14:textId="77D240D7" w:rsidR="00B81D41" w:rsidRPr="00180FA2" w:rsidRDefault="00180FA2" w:rsidP="00180FA2">
            <w:pPr>
              <w:rPr>
                <w:rFonts w:ascii="Arial" w:hAnsi="Arial" w:cs="Arial"/>
                <w:sz w:val="22"/>
                <w:szCs w:val="22"/>
              </w:rPr>
            </w:pPr>
            <w:r>
              <w:rPr>
                <w:rFonts w:ascii="Arial" w:hAnsi="Arial" w:cs="Arial"/>
                <w:sz w:val="22"/>
                <w:szCs w:val="22"/>
              </w:rPr>
              <w:t xml:space="preserve">  </w:t>
            </w:r>
            <w:r w:rsidRPr="00682BDD">
              <w:rPr>
                <w:rFonts w:ascii="Arial" w:hAnsi="Arial" w:cs="Arial"/>
                <w:b/>
                <w:color w:val="000000" w:themeColor="text1"/>
                <w:sz w:val="22"/>
                <w:szCs w:val="22"/>
              </w:rPr>
              <w:sym w:font="Wingdings" w:char="F0FB"/>
            </w:r>
          </w:p>
        </w:tc>
        <w:tc>
          <w:tcPr>
            <w:tcW w:w="810" w:type="dxa"/>
          </w:tcPr>
          <w:p w14:paraId="3F16DEF2" w14:textId="580E6B45" w:rsidR="00180FA2" w:rsidRDefault="00180FA2" w:rsidP="00131102">
            <w:pPr>
              <w:rPr>
                <w:rFonts w:ascii="Arial" w:hAnsi="Arial" w:cs="Arial"/>
                <w:sz w:val="22"/>
                <w:szCs w:val="22"/>
              </w:rPr>
            </w:pPr>
          </w:p>
          <w:p w14:paraId="69F833C0" w14:textId="77777777" w:rsidR="00180FA2" w:rsidRPr="00180FA2" w:rsidRDefault="00180FA2" w:rsidP="00180FA2">
            <w:pPr>
              <w:rPr>
                <w:rFonts w:ascii="Arial" w:hAnsi="Arial" w:cs="Arial"/>
                <w:sz w:val="22"/>
                <w:szCs w:val="22"/>
              </w:rPr>
            </w:pPr>
          </w:p>
          <w:p w14:paraId="28ECCECB" w14:textId="77777777" w:rsidR="00180FA2" w:rsidRPr="00180FA2" w:rsidRDefault="00180FA2" w:rsidP="00180FA2">
            <w:pPr>
              <w:rPr>
                <w:rFonts w:ascii="Arial" w:hAnsi="Arial" w:cs="Arial"/>
                <w:sz w:val="22"/>
                <w:szCs w:val="22"/>
              </w:rPr>
            </w:pPr>
          </w:p>
          <w:p w14:paraId="3C3616F3" w14:textId="1FC6184A" w:rsidR="00180FA2" w:rsidRDefault="00180FA2" w:rsidP="00180FA2">
            <w:pPr>
              <w:rPr>
                <w:rFonts w:ascii="Arial" w:hAnsi="Arial" w:cs="Arial"/>
                <w:sz w:val="22"/>
                <w:szCs w:val="22"/>
              </w:rPr>
            </w:pPr>
          </w:p>
          <w:p w14:paraId="0D9EA0DC" w14:textId="6E1D2C9B" w:rsidR="00B81D41" w:rsidRPr="00180FA2" w:rsidRDefault="00180FA2" w:rsidP="00180FA2">
            <w:pPr>
              <w:rPr>
                <w:rFonts w:ascii="Arial" w:hAnsi="Arial" w:cs="Arial"/>
                <w:sz w:val="22"/>
                <w:szCs w:val="22"/>
              </w:rPr>
            </w:pPr>
            <w:r>
              <w:rPr>
                <w:rFonts w:ascii="Arial" w:hAnsi="Arial" w:cs="Arial"/>
                <w:sz w:val="22"/>
                <w:szCs w:val="22"/>
              </w:rPr>
              <w:t xml:space="preserve">  </w:t>
            </w:r>
            <w:r w:rsidRPr="00682BDD">
              <w:rPr>
                <w:rFonts w:ascii="Arial" w:hAnsi="Arial" w:cs="Arial"/>
                <w:b/>
                <w:color w:val="000000" w:themeColor="text1"/>
                <w:sz w:val="22"/>
                <w:szCs w:val="22"/>
              </w:rPr>
              <w:sym w:font="Wingdings" w:char="F0FB"/>
            </w:r>
          </w:p>
        </w:tc>
        <w:tc>
          <w:tcPr>
            <w:tcW w:w="811" w:type="dxa"/>
          </w:tcPr>
          <w:p w14:paraId="6B73B36B" w14:textId="704529EC" w:rsidR="00180FA2" w:rsidRDefault="00180FA2" w:rsidP="00131102">
            <w:pPr>
              <w:rPr>
                <w:rFonts w:ascii="Arial" w:hAnsi="Arial" w:cs="Arial"/>
                <w:sz w:val="22"/>
                <w:szCs w:val="22"/>
              </w:rPr>
            </w:pPr>
          </w:p>
          <w:p w14:paraId="704B4BDA" w14:textId="77777777" w:rsidR="00180FA2" w:rsidRPr="00180FA2" w:rsidRDefault="00180FA2" w:rsidP="00180FA2">
            <w:pPr>
              <w:rPr>
                <w:rFonts w:ascii="Arial" w:hAnsi="Arial" w:cs="Arial"/>
                <w:sz w:val="22"/>
                <w:szCs w:val="22"/>
              </w:rPr>
            </w:pPr>
          </w:p>
          <w:p w14:paraId="78589F63" w14:textId="77777777" w:rsidR="00180FA2" w:rsidRPr="00180FA2" w:rsidRDefault="00180FA2" w:rsidP="00180FA2">
            <w:pPr>
              <w:rPr>
                <w:rFonts w:ascii="Arial" w:hAnsi="Arial" w:cs="Arial"/>
                <w:sz w:val="22"/>
                <w:szCs w:val="22"/>
              </w:rPr>
            </w:pPr>
          </w:p>
          <w:p w14:paraId="28662711" w14:textId="7AE77F04" w:rsidR="00180FA2" w:rsidRDefault="00180FA2" w:rsidP="00180FA2">
            <w:pPr>
              <w:rPr>
                <w:rFonts w:ascii="Arial" w:hAnsi="Arial" w:cs="Arial"/>
                <w:sz w:val="22"/>
                <w:szCs w:val="22"/>
              </w:rPr>
            </w:pPr>
          </w:p>
          <w:p w14:paraId="1E00A594" w14:textId="1C6B2621" w:rsidR="00B81D41" w:rsidRPr="00180FA2" w:rsidRDefault="00180FA2" w:rsidP="00180FA2">
            <w:pPr>
              <w:rPr>
                <w:rFonts w:ascii="Arial" w:hAnsi="Arial" w:cs="Arial"/>
                <w:sz w:val="22"/>
                <w:szCs w:val="22"/>
              </w:rPr>
            </w:pPr>
            <w:r>
              <w:rPr>
                <w:rFonts w:ascii="Arial" w:hAnsi="Arial" w:cs="Arial"/>
                <w:sz w:val="22"/>
                <w:szCs w:val="22"/>
              </w:rPr>
              <w:t xml:space="preserve">   </w:t>
            </w:r>
            <w:r w:rsidR="00DB3D26">
              <w:rPr>
                <w:rFonts w:ascii="Arial" w:hAnsi="Arial" w:cs="Arial"/>
                <w:sz w:val="22"/>
                <w:szCs w:val="22"/>
              </w:rPr>
              <w:t xml:space="preserve"> </w:t>
            </w:r>
            <w:r w:rsidRPr="00682BDD">
              <w:rPr>
                <w:rFonts w:ascii="Arial" w:hAnsi="Arial" w:cs="Arial"/>
                <w:b/>
                <w:color w:val="000000" w:themeColor="text1"/>
                <w:sz w:val="22"/>
                <w:szCs w:val="22"/>
              </w:rPr>
              <w:sym w:font="Wingdings" w:char="F0FB"/>
            </w:r>
          </w:p>
        </w:tc>
        <w:tc>
          <w:tcPr>
            <w:tcW w:w="810" w:type="dxa"/>
          </w:tcPr>
          <w:p w14:paraId="50B6F0FA" w14:textId="1D9F1E69" w:rsidR="00180FA2" w:rsidRDefault="00180FA2" w:rsidP="00131102">
            <w:pPr>
              <w:rPr>
                <w:rFonts w:ascii="Arial" w:hAnsi="Arial" w:cs="Arial"/>
                <w:sz w:val="22"/>
                <w:szCs w:val="22"/>
              </w:rPr>
            </w:pPr>
          </w:p>
          <w:p w14:paraId="7270332C" w14:textId="77777777" w:rsidR="00180FA2" w:rsidRPr="00180FA2" w:rsidRDefault="00180FA2" w:rsidP="00180FA2">
            <w:pPr>
              <w:rPr>
                <w:rFonts w:ascii="Arial" w:hAnsi="Arial" w:cs="Arial"/>
                <w:sz w:val="22"/>
                <w:szCs w:val="22"/>
              </w:rPr>
            </w:pPr>
          </w:p>
          <w:p w14:paraId="162DEA03" w14:textId="77777777" w:rsidR="00180FA2" w:rsidRPr="00180FA2" w:rsidRDefault="00180FA2" w:rsidP="00180FA2">
            <w:pPr>
              <w:rPr>
                <w:rFonts w:ascii="Arial" w:hAnsi="Arial" w:cs="Arial"/>
                <w:sz w:val="22"/>
                <w:szCs w:val="22"/>
              </w:rPr>
            </w:pPr>
          </w:p>
          <w:p w14:paraId="7C5E54B8" w14:textId="7A773A78" w:rsidR="00180FA2" w:rsidRDefault="00180FA2" w:rsidP="00180FA2">
            <w:pPr>
              <w:rPr>
                <w:rFonts w:ascii="Arial" w:hAnsi="Arial" w:cs="Arial"/>
                <w:sz w:val="22"/>
                <w:szCs w:val="22"/>
              </w:rPr>
            </w:pPr>
          </w:p>
          <w:p w14:paraId="4B0B1570" w14:textId="21F70EC4" w:rsidR="00B81D41" w:rsidRPr="00180FA2" w:rsidRDefault="00180FA2" w:rsidP="00180FA2">
            <w:pPr>
              <w:rPr>
                <w:rFonts w:ascii="Arial" w:hAnsi="Arial" w:cs="Arial"/>
                <w:sz w:val="22"/>
                <w:szCs w:val="22"/>
              </w:rPr>
            </w:pPr>
            <w:r>
              <w:rPr>
                <w:rFonts w:ascii="Arial" w:hAnsi="Arial" w:cs="Arial"/>
                <w:sz w:val="22"/>
                <w:szCs w:val="22"/>
              </w:rPr>
              <w:t xml:space="preserve">   </w:t>
            </w:r>
            <w:r w:rsidRPr="00682BDD">
              <w:rPr>
                <w:rFonts w:ascii="Arial" w:hAnsi="Arial" w:cs="Arial"/>
                <w:b/>
                <w:color w:val="000000" w:themeColor="text1"/>
                <w:sz w:val="22"/>
                <w:szCs w:val="22"/>
              </w:rPr>
              <w:sym w:font="Wingdings" w:char="F0FB"/>
            </w:r>
          </w:p>
        </w:tc>
        <w:tc>
          <w:tcPr>
            <w:tcW w:w="811" w:type="dxa"/>
          </w:tcPr>
          <w:p w14:paraId="1547903F" w14:textId="1DFE3F29" w:rsidR="00180FA2" w:rsidRDefault="00180FA2" w:rsidP="00131102">
            <w:pPr>
              <w:rPr>
                <w:rFonts w:ascii="Arial" w:hAnsi="Arial" w:cs="Arial"/>
                <w:sz w:val="22"/>
                <w:szCs w:val="22"/>
              </w:rPr>
            </w:pPr>
          </w:p>
          <w:p w14:paraId="4734F043" w14:textId="77777777" w:rsidR="00180FA2" w:rsidRPr="00180FA2" w:rsidRDefault="00180FA2" w:rsidP="00180FA2">
            <w:pPr>
              <w:rPr>
                <w:rFonts w:ascii="Arial" w:hAnsi="Arial" w:cs="Arial"/>
                <w:sz w:val="22"/>
                <w:szCs w:val="22"/>
              </w:rPr>
            </w:pPr>
          </w:p>
          <w:p w14:paraId="6684144D" w14:textId="77777777" w:rsidR="00180FA2" w:rsidRPr="00180FA2" w:rsidRDefault="00180FA2" w:rsidP="00180FA2">
            <w:pPr>
              <w:rPr>
                <w:rFonts w:ascii="Arial" w:hAnsi="Arial" w:cs="Arial"/>
                <w:sz w:val="22"/>
                <w:szCs w:val="22"/>
              </w:rPr>
            </w:pPr>
          </w:p>
          <w:p w14:paraId="3DC9DD17" w14:textId="740BCBD9" w:rsidR="00180FA2" w:rsidRDefault="00180FA2" w:rsidP="00180FA2">
            <w:pPr>
              <w:rPr>
                <w:rFonts w:ascii="Arial" w:hAnsi="Arial" w:cs="Arial"/>
                <w:sz w:val="22"/>
                <w:szCs w:val="22"/>
              </w:rPr>
            </w:pPr>
          </w:p>
          <w:p w14:paraId="03984A08" w14:textId="78579410" w:rsidR="00B81D41" w:rsidRPr="00180FA2" w:rsidRDefault="00180FA2" w:rsidP="00180FA2">
            <w:pPr>
              <w:rPr>
                <w:rFonts w:ascii="Arial" w:hAnsi="Arial" w:cs="Arial"/>
                <w:sz w:val="22"/>
                <w:szCs w:val="22"/>
              </w:rPr>
            </w:pPr>
            <w:r>
              <w:rPr>
                <w:rFonts w:ascii="Arial" w:hAnsi="Arial" w:cs="Arial"/>
                <w:sz w:val="22"/>
                <w:szCs w:val="22"/>
              </w:rPr>
              <w:t xml:space="preserve">    </w:t>
            </w:r>
            <w:r w:rsidRPr="00682BDD">
              <w:rPr>
                <w:rFonts w:ascii="Arial" w:hAnsi="Arial" w:cs="Arial"/>
                <w:b/>
                <w:color w:val="000000" w:themeColor="text1"/>
                <w:sz w:val="22"/>
                <w:szCs w:val="22"/>
              </w:rPr>
              <w:sym w:font="Wingdings" w:char="F0FB"/>
            </w:r>
          </w:p>
        </w:tc>
        <w:tc>
          <w:tcPr>
            <w:tcW w:w="952" w:type="dxa"/>
          </w:tcPr>
          <w:p w14:paraId="75758A2A" w14:textId="52D811E3" w:rsidR="00180FA2" w:rsidRDefault="00180FA2" w:rsidP="00131102">
            <w:pPr>
              <w:rPr>
                <w:rFonts w:ascii="Arial" w:hAnsi="Arial" w:cs="Arial"/>
                <w:sz w:val="22"/>
                <w:szCs w:val="22"/>
              </w:rPr>
            </w:pPr>
          </w:p>
          <w:p w14:paraId="6ECEB647" w14:textId="77777777" w:rsidR="00180FA2" w:rsidRPr="00180FA2" w:rsidRDefault="00180FA2" w:rsidP="00180FA2">
            <w:pPr>
              <w:rPr>
                <w:rFonts w:ascii="Arial" w:hAnsi="Arial" w:cs="Arial"/>
                <w:sz w:val="22"/>
                <w:szCs w:val="22"/>
              </w:rPr>
            </w:pPr>
          </w:p>
          <w:p w14:paraId="570E7A5A" w14:textId="77777777" w:rsidR="00180FA2" w:rsidRPr="00180FA2" w:rsidRDefault="00180FA2" w:rsidP="00180FA2">
            <w:pPr>
              <w:rPr>
                <w:rFonts w:ascii="Arial" w:hAnsi="Arial" w:cs="Arial"/>
                <w:sz w:val="22"/>
                <w:szCs w:val="22"/>
              </w:rPr>
            </w:pPr>
          </w:p>
          <w:p w14:paraId="463316D8" w14:textId="6178B38C" w:rsidR="00180FA2" w:rsidRDefault="00180FA2" w:rsidP="00180FA2">
            <w:pPr>
              <w:rPr>
                <w:rFonts w:ascii="Arial" w:hAnsi="Arial" w:cs="Arial"/>
                <w:sz w:val="22"/>
                <w:szCs w:val="22"/>
              </w:rPr>
            </w:pPr>
          </w:p>
          <w:p w14:paraId="6E8CEE6E" w14:textId="3AF09C15" w:rsidR="00B81D41" w:rsidRPr="00180FA2" w:rsidRDefault="00180FA2" w:rsidP="00180FA2">
            <w:pPr>
              <w:rPr>
                <w:rFonts w:ascii="Arial" w:hAnsi="Arial" w:cs="Arial"/>
                <w:sz w:val="22"/>
                <w:szCs w:val="22"/>
              </w:rPr>
            </w:pPr>
            <w:r>
              <w:rPr>
                <w:rFonts w:ascii="Arial" w:hAnsi="Arial" w:cs="Arial"/>
                <w:sz w:val="22"/>
                <w:szCs w:val="22"/>
              </w:rPr>
              <w:t xml:space="preserve">    </w:t>
            </w:r>
            <w:r w:rsidRPr="00682BDD">
              <w:rPr>
                <w:rFonts w:ascii="Arial" w:hAnsi="Arial" w:cs="Arial"/>
                <w:b/>
                <w:color w:val="000000" w:themeColor="text1"/>
                <w:sz w:val="22"/>
                <w:szCs w:val="22"/>
              </w:rPr>
              <w:sym w:font="Wingdings" w:char="F0FB"/>
            </w:r>
          </w:p>
        </w:tc>
        <w:tc>
          <w:tcPr>
            <w:tcW w:w="952" w:type="dxa"/>
          </w:tcPr>
          <w:p w14:paraId="39425FD3" w14:textId="60328D08" w:rsidR="00180FA2" w:rsidRDefault="00180FA2" w:rsidP="00131102">
            <w:pPr>
              <w:rPr>
                <w:rFonts w:ascii="Arial" w:hAnsi="Arial" w:cs="Arial"/>
                <w:sz w:val="22"/>
                <w:szCs w:val="22"/>
              </w:rPr>
            </w:pPr>
          </w:p>
          <w:p w14:paraId="6265977B" w14:textId="77777777" w:rsidR="00180FA2" w:rsidRPr="00180FA2" w:rsidRDefault="00180FA2" w:rsidP="00180FA2">
            <w:pPr>
              <w:rPr>
                <w:rFonts w:ascii="Arial" w:hAnsi="Arial" w:cs="Arial"/>
                <w:sz w:val="22"/>
                <w:szCs w:val="22"/>
              </w:rPr>
            </w:pPr>
          </w:p>
          <w:p w14:paraId="066F51B7" w14:textId="77777777" w:rsidR="00180FA2" w:rsidRPr="00180FA2" w:rsidRDefault="00180FA2" w:rsidP="00180FA2">
            <w:pPr>
              <w:rPr>
                <w:rFonts w:ascii="Arial" w:hAnsi="Arial" w:cs="Arial"/>
                <w:sz w:val="22"/>
                <w:szCs w:val="22"/>
              </w:rPr>
            </w:pPr>
          </w:p>
          <w:p w14:paraId="0E59496C" w14:textId="779E993E" w:rsidR="00180FA2" w:rsidRDefault="00180FA2" w:rsidP="00180FA2">
            <w:pPr>
              <w:rPr>
                <w:rFonts w:ascii="Arial" w:hAnsi="Arial" w:cs="Arial"/>
                <w:sz w:val="22"/>
                <w:szCs w:val="22"/>
              </w:rPr>
            </w:pPr>
          </w:p>
          <w:p w14:paraId="1A69CF78" w14:textId="640B3132" w:rsidR="00B81D41" w:rsidRPr="00180FA2" w:rsidRDefault="00180FA2" w:rsidP="00180FA2">
            <w:pPr>
              <w:rPr>
                <w:rFonts w:ascii="Arial" w:hAnsi="Arial" w:cs="Arial"/>
                <w:sz w:val="22"/>
                <w:szCs w:val="22"/>
              </w:rPr>
            </w:pPr>
            <w:r>
              <w:rPr>
                <w:rFonts w:ascii="Arial" w:hAnsi="Arial" w:cs="Arial"/>
                <w:sz w:val="22"/>
                <w:szCs w:val="22"/>
              </w:rPr>
              <w:t xml:space="preserve">   </w:t>
            </w:r>
            <w:r w:rsidR="00DB3D26">
              <w:rPr>
                <w:rFonts w:ascii="Arial" w:hAnsi="Arial" w:cs="Arial"/>
                <w:sz w:val="22"/>
                <w:szCs w:val="22"/>
              </w:rPr>
              <w:t xml:space="preserve"> </w:t>
            </w:r>
            <w:r w:rsidRPr="00682BDD">
              <w:rPr>
                <w:rFonts w:ascii="Arial" w:hAnsi="Arial" w:cs="Arial"/>
                <w:b/>
                <w:color w:val="000000" w:themeColor="text1"/>
                <w:sz w:val="22"/>
                <w:szCs w:val="22"/>
              </w:rPr>
              <w:sym w:font="Wingdings" w:char="F0FB"/>
            </w:r>
          </w:p>
        </w:tc>
        <w:tc>
          <w:tcPr>
            <w:tcW w:w="1094" w:type="dxa"/>
          </w:tcPr>
          <w:p w14:paraId="4262F127" w14:textId="4032C204" w:rsidR="00180FA2" w:rsidRDefault="00180FA2" w:rsidP="00131102">
            <w:pPr>
              <w:rPr>
                <w:rFonts w:ascii="Arial" w:hAnsi="Arial" w:cs="Arial"/>
                <w:sz w:val="22"/>
                <w:szCs w:val="22"/>
              </w:rPr>
            </w:pPr>
          </w:p>
          <w:p w14:paraId="75C8A5C7" w14:textId="77777777" w:rsidR="00180FA2" w:rsidRPr="00180FA2" w:rsidRDefault="00180FA2" w:rsidP="00180FA2">
            <w:pPr>
              <w:rPr>
                <w:rFonts w:ascii="Arial" w:hAnsi="Arial" w:cs="Arial"/>
                <w:sz w:val="22"/>
                <w:szCs w:val="22"/>
              </w:rPr>
            </w:pPr>
          </w:p>
          <w:p w14:paraId="0AB6622A" w14:textId="77777777" w:rsidR="00180FA2" w:rsidRPr="00180FA2" w:rsidRDefault="00180FA2" w:rsidP="00180FA2">
            <w:pPr>
              <w:rPr>
                <w:rFonts w:ascii="Arial" w:hAnsi="Arial" w:cs="Arial"/>
                <w:sz w:val="22"/>
                <w:szCs w:val="22"/>
              </w:rPr>
            </w:pPr>
          </w:p>
          <w:p w14:paraId="6E3C6DE4" w14:textId="77777777" w:rsidR="00180FA2" w:rsidRPr="00180FA2" w:rsidRDefault="00180FA2" w:rsidP="00180FA2">
            <w:pPr>
              <w:rPr>
                <w:rFonts w:ascii="Arial" w:hAnsi="Arial" w:cs="Arial"/>
                <w:sz w:val="22"/>
                <w:szCs w:val="22"/>
              </w:rPr>
            </w:pPr>
          </w:p>
          <w:p w14:paraId="7649DCE1" w14:textId="7C5DB162" w:rsidR="00B81D41" w:rsidRPr="00180FA2" w:rsidRDefault="00180FA2" w:rsidP="00180FA2">
            <w:pPr>
              <w:rPr>
                <w:rFonts w:ascii="Arial" w:hAnsi="Arial" w:cs="Arial"/>
                <w:sz w:val="22"/>
                <w:szCs w:val="22"/>
              </w:rPr>
            </w:pPr>
            <w:r>
              <w:rPr>
                <w:rFonts w:ascii="Arial" w:hAnsi="Arial" w:cs="Arial"/>
                <w:sz w:val="22"/>
                <w:szCs w:val="22"/>
              </w:rPr>
              <w:t xml:space="preserve">    </w:t>
            </w:r>
            <w:r w:rsidR="00DB3D26">
              <w:rPr>
                <w:rFonts w:ascii="Arial" w:hAnsi="Arial" w:cs="Arial"/>
                <w:sz w:val="22"/>
                <w:szCs w:val="22"/>
              </w:rPr>
              <w:t xml:space="preserve"> </w:t>
            </w:r>
            <w:r w:rsidRPr="00682BDD">
              <w:rPr>
                <w:rFonts w:ascii="Arial" w:hAnsi="Arial" w:cs="Arial"/>
                <w:b/>
                <w:color w:val="000000" w:themeColor="text1"/>
                <w:sz w:val="22"/>
                <w:szCs w:val="22"/>
              </w:rPr>
              <w:sym w:font="Wingdings" w:char="F0FB"/>
            </w:r>
          </w:p>
        </w:tc>
        <w:tc>
          <w:tcPr>
            <w:tcW w:w="1094" w:type="dxa"/>
          </w:tcPr>
          <w:p w14:paraId="68CA344A" w14:textId="616900EB" w:rsidR="00180FA2" w:rsidRDefault="00180FA2" w:rsidP="00131102">
            <w:pPr>
              <w:rPr>
                <w:rFonts w:ascii="Arial" w:hAnsi="Arial" w:cs="Arial"/>
                <w:sz w:val="22"/>
                <w:szCs w:val="22"/>
              </w:rPr>
            </w:pPr>
          </w:p>
          <w:p w14:paraId="38B795D6" w14:textId="77777777" w:rsidR="00180FA2" w:rsidRPr="00180FA2" w:rsidRDefault="00180FA2" w:rsidP="00180FA2">
            <w:pPr>
              <w:rPr>
                <w:rFonts w:ascii="Arial" w:hAnsi="Arial" w:cs="Arial"/>
                <w:sz w:val="22"/>
                <w:szCs w:val="22"/>
              </w:rPr>
            </w:pPr>
          </w:p>
          <w:p w14:paraId="5FF77342" w14:textId="77777777" w:rsidR="00180FA2" w:rsidRPr="00180FA2" w:rsidRDefault="00180FA2" w:rsidP="00180FA2">
            <w:pPr>
              <w:rPr>
                <w:rFonts w:ascii="Arial" w:hAnsi="Arial" w:cs="Arial"/>
                <w:sz w:val="22"/>
                <w:szCs w:val="22"/>
              </w:rPr>
            </w:pPr>
          </w:p>
          <w:p w14:paraId="14551183" w14:textId="330D97B3" w:rsidR="00180FA2" w:rsidRDefault="00180FA2" w:rsidP="00180FA2">
            <w:pPr>
              <w:rPr>
                <w:rFonts w:ascii="Arial" w:hAnsi="Arial" w:cs="Arial"/>
                <w:sz w:val="22"/>
                <w:szCs w:val="22"/>
              </w:rPr>
            </w:pPr>
          </w:p>
          <w:p w14:paraId="2B817702" w14:textId="746F332E" w:rsidR="00B81D41" w:rsidRPr="00180FA2" w:rsidRDefault="00180FA2" w:rsidP="00180FA2">
            <w:pPr>
              <w:rPr>
                <w:rFonts w:ascii="Arial" w:hAnsi="Arial" w:cs="Arial"/>
                <w:sz w:val="22"/>
                <w:szCs w:val="22"/>
              </w:rPr>
            </w:pPr>
            <w:r>
              <w:rPr>
                <w:rFonts w:ascii="Arial" w:hAnsi="Arial" w:cs="Arial"/>
                <w:sz w:val="22"/>
                <w:szCs w:val="22"/>
              </w:rPr>
              <w:t xml:space="preserve">   </w:t>
            </w:r>
            <w:r w:rsidR="00DB3D26">
              <w:rPr>
                <w:rFonts w:ascii="Arial" w:hAnsi="Arial" w:cs="Arial"/>
                <w:sz w:val="22"/>
                <w:szCs w:val="22"/>
              </w:rPr>
              <w:t xml:space="preserve"> </w:t>
            </w:r>
            <w:r w:rsidRPr="00682BDD">
              <w:rPr>
                <w:rFonts w:ascii="Arial" w:hAnsi="Arial" w:cs="Arial"/>
                <w:b/>
                <w:color w:val="000000" w:themeColor="text1"/>
                <w:sz w:val="22"/>
                <w:szCs w:val="22"/>
              </w:rPr>
              <w:sym w:font="Wingdings" w:char="F0FB"/>
            </w:r>
          </w:p>
        </w:tc>
        <w:tc>
          <w:tcPr>
            <w:tcW w:w="1216" w:type="dxa"/>
          </w:tcPr>
          <w:p w14:paraId="3044F3E5" w14:textId="2A2142EB" w:rsidR="00180FA2" w:rsidRDefault="00180FA2" w:rsidP="00131102">
            <w:pPr>
              <w:rPr>
                <w:rFonts w:ascii="Arial" w:hAnsi="Arial" w:cs="Arial"/>
                <w:sz w:val="22"/>
                <w:szCs w:val="22"/>
              </w:rPr>
            </w:pPr>
          </w:p>
          <w:p w14:paraId="68B6D8EB" w14:textId="77777777" w:rsidR="00180FA2" w:rsidRPr="00180FA2" w:rsidRDefault="00180FA2" w:rsidP="00180FA2">
            <w:pPr>
              <w:rPr>
                <w:rFonts w:ascii="Arial" w:hAnsi="Arial" w:cs="Arial"/>
                <w:sz w:val="22"/>
                <w:szCs w:val="22"/>
              </w:rPr>
            </w:pPr>
          </w:p>
          <w:p w14:paraId="7BE7A4F9" w14:textId="77777777" w:rsidR="00180FA2" w:rsidRPr="00180FA2" w:rsidRDefault="00180FA2" w:rsidP="00180FA2">
            <w:pPr>
              <w:rPr>
                <w:rFonts w:ascii="Arial" w:hAnsi="Arial" w:cs="Arial"/>
                <w:sz w:val="22"/>
                <w:szCs w:val="22"/>
              </w:rPr>
            </w:pPr>
          </w:p>
          <w:p w14:paraId="1EB6A855" w14:textId="77777777" w:rsidR="00180FA2" w:rsidRPr="00180FA2" w:rsidRDefault="00180FA2" w:rsidP="00180FA2">
            <w:pPr>
              <w:rPr>
                <w:rFonts w:ascii="Arial" w:hAnsi="Arial" w:cs="Arial"/>
                <w:sz w:val="22"/>
                <w:szCs w:val="22"/>
              </w:rPr>
            </w:pPr>
          </w:p>
          <w:p w14:paraId="5910F794" w14:textId="1269E692" w:rsidR="00B81D41" w:rsidRPr="00180FA2" w:rsidRDefault="00180FA2" w:rsidP="00180FA2">
            <w:pPr>
              <w:rPr>
                <w:rFonts w:ascii="Arial" w:hAnsi="Arial" w:cs="Arial"/>
                <w:sz w:val="22"/>
                <w:szCs w:val="22"/>
              </w:rPr>
            </w:pPr>
            <w:r>
              <w:rPr>
                <w:rFonts w:ascii="Arial" w:hAnsi="Arial" w:cs="Arial"/>
                <w:sz w:val="22"/>
                <w:szCs w:val="22"/>
              </w:rPr>
              <w:t xml:space="preserve">   </w:t>
            </w:r>
            <w:r w:rsidR="00DB3D26">
              <w:rPr>
                <w:rFonts w:ascii="Arial" w:hAnsi="Arial" w:cs="Arial"/>
                <w:sz w:val="22"/>
                <w:szCs w:val="22"/>
              </w:rPr>
              <w:t xml:space="preserve"> </w:t>
            </w:r>
            <w:r w:rsidRPr="00682BDD">
              <w:rPr>
                <w:rFonts w:ascii="Arial" w:hAnsi="Arial" w:cs="Arial"/>
                <w:b/>
                <w:color w:val="000000" w:themeColor="text1"/>
                <w:sz w:val="22"/>
                <w:szCs w:val="22"/>
              </w:rPr>
              <w:sym w:font="Wingdings" w:char="F0FB"/>
            </w:r>
          </w:p>
        </w:tc>
      </w:tr>
      <w:tr w:rsidR="004765C9" w:rsidRPr="00682BDD" w14:paraId="72D6391C" w14:textId="77777777" w:rsidTr="00DB3D26">
        <w:trPr>
          <w:trHeight w:val="256"/>
          <w:tblCellSpacing w:w="20" w:type="dxa"/>
        </w:trPr>
        <w:tc>
          <w:tcPr>
            <w:tcW w:w="3585" w:type="dxa"/>
          </w:tcPr>
          <w:p w14:paraId="125F39A6" w14:textId="2797FAB0" w:rsidR="00B81D41" w:rsidRPr="00682BDD" w:rsidRDefault="00157DAE" w:rsidP="002F2CD2">
            <w:pPr>
              <w:pStyle w:val="ListParagraph"/>
              <w:numPr>
                <w:ilvl w:val="0"/>
                <w:numId w:val="8"/>
              </w:numPr>
              <w:rPr>
                <w:rFonts w:ascii="Arial" w:hAnsi="Arial" w:cs="Arial"/>
                <w:sz w:val="22"/>
                <w:szCs w:val="22"/>
              </w:rPr>
            </w:pPr>
            <w:r w:rsidRPr="00682BDD">
              <w:rPr>
                <w:rFonts w:ascii="Arial" w:hAnsi="Arial" w:cs="Arial"/>
                <w:sz w:val="22"/>
                <w:szCs w:val="22"/>
              </w:rPr>
              <w:t>Identifying adverse effects of area-based health policy: An ethnographic study of a deprived neighbourhood in England.</w:t>
            </w:r>
          </w:p>
        </w:tc>
        <w:tc>
          <w:tcPr>
            <w:tcW w:w="710" w:type="dxa"/>
          </w:tcPr>
          <w:p w14:paraId="6A333F90" w14:textId="26B280D2" w:rsidR="00180FA2" w:rsidRDefault="00180FA2" w:rsidP="00131102">
            <w:pPr>
              <w:rPr>
                <w:rFonts w:ascii="Arial" w:hAnsi="Arial" w:cs="Arial"/>
                <w:sz w:val="22"/>
                <w:szCs w:val="22"/>
              </w:rPr>
            </w:pPr>
          </w:p>
          <w:p w14:paraId="2C914F53" w14:textId="77777777" w:rsidR="00180FA2" w:rsidRPr="00180FA2" w:rsidRDefault="00180FA2" w:rsidP="00180FA2">
            <w:pPr>
              <w:rPr>
                <w:rFonts w:ascii="Arial" w:hAnsi="Arial" w:cs="Arial"/>
                <w:sz w:val="22"/>
                <w:szCs w:val="22"/>
              </w:rPr>
            </w:pPr>
          </w:p>
          <w:p w14:paraId="6735B563" w14:textId="77777777" w:rsidR="00180FA2" w:rsidRPr="00180FA2" w:rsidRDefault="00180FA2" w:rsidP="00180FA2">
            <w:pPr>
              <w:rPr>
                <w:rFonts w:ascii="Arial" w:hAnsi="Arial" w:cs="Arial"/>
                <w:sz w:val="22"/>
                <w:szCs w:val="22"/>
              </w:rPr>
            </w:pPr>
          </w:p>
          <w:p w14:paraId="2904CFCF" w14:textId="4F530EB7" w:rsidR="00B81D41" w:rsidRPr="00180FA2" w:rsidRDefault="00180FA2" w:rsidP="00180FA2">
            <w:pPr>
              <w:rPr>
                <w:rFonts w:ascii="Arial" w:hAnsi="Arial" w:cs="Arial"/>
                <w:sz w:val="22"/>
                <w:szCs w:val="22"/>
              </w:rPr>
            </w:pPr>
            <w:r>
              <w:rPr>
                <w:rFonts w:ascii="Arial" w:hAnsi="Arial" w:cs="Arial"/>
                <w:sz w:val="22"/>
                <w:szCs w:val="22"/>
              </w:rPr>
              <w:t xml:space="preserve">  </w:t>
            </w:r>
            <w:r w:rsidRPr="00682BDD">
              <w:rPr>
                <w:rFonts w:ascii="Arial" w:hAnsi="Arial" w:cs="Arial"/>
                <w:b/>
                <w:color w:val="000000" w:themeColor="text1"/>
                <w:sz w:val="22"/>
                <w:szCs w:val="22"/>
              </w:rPr>
              <w:sym w:font="Wingdings" w:char="F0FB"/>
            </w:r>
          </w:p>
        </w:tc>
        <w:tc>
          <w:tcPr>
            <w:tcW w:w="810" w:type="dxa"/>
          </w:tcPr>
          <w:p w14:paraId="4B1A623C" w14:textId="3BF64315" w:rsidR="00180FA2" w:rsidRDefault="00180FA2" w:rsidP="00131102">
            <w:pPr>
              <w:rPr>
                <w:rFonts w:ascii="Arial" w:hAnsi="Arial" w:cs="Arial"/>
                <w:sz w:val="22"/>
                <w:szCs w:val="22"/>
              </w:rPr>
            </w:pPr>
          </w:p>
          <w:p w14:paraId="4DE2E3FE" w14:textId="77777777" w:rsidR="00180FA2" w:rsidRPr="00180FA2" w:rsidRDefault="00180FA2" w:rsidP="00180FA2">
            <w:pPr>
              <w:rPr>
                <w:rFonts w:ascii="Arial" w:hAnsi="Arial" w:cs="Arial"/>
                <w:sz w:val="22"/>
                <w:szCs w:val="22"/>
              </w:rPr>
            </w:pPr>
          </w:p>
          <w:p w14:paraId="71785A10" w14:textId="1451756C" w:rsidR="00180FA2" w:rsidRDefault="00180FA2" w:rsidP="00180FA2">
            <w:pPr>
              <w:rPr>
                <w:rFonts w:ascii="Arial" w:hAnsi="Arial" w:cs="Arial"/>
                <w:sz w:val="22"/>
                <w:szCs w:val="22"/>
              </w:rPr>
            </w:pPr>
          </w:p>
          <w:p w14:paraId="1412642A" w14:textId="3452B01E" w:rsidR="00B81D41" w:rsidRPr="00180FA2" w:rsidRDefault="00180FA2" w:rsidP="00180FA2">
            <w:pPr>
              <w:rPr>
                <w:rFonts w:ascii="Arial" w:hAnsi="Arial" w:cs="Arial"/>
                <w:sz w:val="22"/>
                <w:szCs w:val="22"/>
              </w:rPr>
            </w:pPr>
            <w:r>
              <w:rPr>
                <w:rFonts w:ascii="Arial" w:hAnsi="Arial" w:cs="Arial"/>
                <w:b/>
                <w:sz w:val="22"/>
                <w:szCs w:val="22"/>
              </w:rPr>
              <w:t xml:space="preserve">  </w:t>
            </w:r>
            <w:r w:rsidRPr="00682BDD">
              <w:rPr>
                <w:rFonts w:ascii="Arial" w:hAnsi="Arial" w:cs="Arial"/>
                <w:b/>
                <w:sz w:val="22"/>
                <w:szCs w:val="22"/>
              </w:rPr>
              <w:sym w:font="Wingdings" w:char="F0FC"/>
            </w:r>
          </w:p>
        </w:tc>
        <w:tc>
          <w:tcPr>
            <w:tcW w:w="811" w:type="dxa"/>
          </w:tcPr>
          <w:p w14:paraId="4E37795A" w14:textId="633B3F5F" w:rsidR="00180FA2" w:rsidRDefault="00180FA2" w:rsidP="00131102">
            <w:pPr>
              <w:rPr>
                <w:rFonts w:ascii="Arial" w:hAnsi="Arial" w:cs="Arial"/>
                <w:sz w:val="22"/>
                <w:szCs w:val="22"/>
              </w:rPr>
            </w:pPr>
          </w:p>
          <w:p w14:paraId="4AAD25F2" w14:textId="77777777" w:rsidR="00180FA2" w:rsidRPr="00180FA2" w:rsidRDefault="00180FA2" w:rsidP="00180FA2">
            <w:pPr>
              <w:rPr>
                <w:rFonts w:ascii="Arial" w:hAnsi="Arial" w:cs="Arial"/>
                <w:sz w:val="22"/>
                <w:szCs w:val="22"/>
              </w:rPr>
            </w:pPr>
          </w:p>
          <w:p w14:paraId="72FAFC7F" w14:textId="6F9592DF" w:rsidR="00180FA2" w:rsidRDefault="00180FA2" w:rsidP="00180FA2">
            <w:pPr>
              <w:rPr>
                <w:rFonts w:ascii="Arial" w:hAnsi="Arial" w:cs="Arial"/>
                <w:sz w:val="22"/>
                <w:szCs w:val="22"/>
              </w:rPr>
            </w:pPr>
          </w:p>
          <w:p w14:paraId="58306CAC" w14:textId="56796FA9" w:rsidR="00B81D41" w:rsidRPr="00180FA2" w:rsidRDefault="00180FA2" w:rsidP="00180FA2">
            <w:pPr>
              <w:rPr>
                <w:rFonts w:ascii="Arial" w:hAnsi="Arial" w:cs="Arial"/>
                <w:sz w:val="22"/>
                <w:szCs w:val="22"/>
              </w:rPr>
            </w:pPr>
            <w:r>
              <w:rPr>
                <w:rFonts w:ascii="Arial" w:hAnsi="Arial" w:cs="Arial"/>
                <w:sz w:val="22"/>
                <w:szCs w:val="22"/>
              </w:rPr>
              <w:t xml:space="preserve">   </w:t>
            </w:r>
            <w:r w:rsidR="00DB3D26">
              <w:rPr>
                <w:rFonts w:ascii="Arial" w:hAnsi="Arial" w:cs="Arial"/>
                <w:sz w:val="22"/>
                <w:szCs w:val="22"/>
              </w:rPr>
              <w:t xml:space="preserve"> </w:t>
            </w:r>
            <w:r w:rsidRPr="00682BDD">
              <w:rPr>
                <w:rFonts w:ascii="Arial" w:hAnsi="Arial" w:cs="Arial"/>
                <w:b/>
                <w:sz w:val="22"/>
                <w:szCs w:val="22"/>
              </w:rPr>
              <w:sym w:font="Wingdings" w:char="F0FC"/>
            </w:r>
          </w:p>
        </w:tc>
        <w:tc>
          <w:tcPr>
            <w:tcW w:w="810" w:type="dxa"/>
          </w:tcPr>
          <w:p w14:paraId="41375E91" w14:textId="40687486" w:rsidR="00180FA2" w:rsidRDefault="00180FA2" w:rsidP="00131102">
            <w:pPr>
              <w:rPr>
                <w:rFonts w:ascii="Arial" w:hAnsi="Arial" w:cs="Arial"/>
                <w:sz w:val="22"/>
                <w:szCs w:val="22"/>
              </w:rPr>
            </w:pPr>
          </w:p>
          <w:p w14:paraId="39364AB3" w14:textId="77777777" w:rsidR="00180FA2" w:rsidRPr="00180FA2" w:rsidRDefault="00180FA2" w:rsidP="00180FA2">
            <w:pPr>
              <w:rPr>
                <w:rFonts w:ascii="Arial" w:hAnsi="Arial" w:cs="Arial"/>
                <w:sz w:val="22"/>
                <w:szCs w:val="22"/>
              </w:rPr>
            </w:pPr>
          </w:p>
          <w:p w14:paraId="0FFA8800" w14:textId="77777777" w:rsidR="00180FA2" w:rsidRPr="00180FA2" w:rsidRDefault="00180FA2" w:rsidP="00180FA2">
            <w:pPr>
              <w:rPr>
                <w:rFonts w:ascii="Arial" w:hAnsi="Arial" w:cs="Arial"/>
                <w:sz w:val="22"/>
                <w:szCs w:val="22"/>
              </w:rPr>
            </w:pPr>
          </w:p>
          <w:p w14:paraId="4B486A8B" w14:textId="7E1D6973" w:rsidR="00B81D41" w:rsidRPr="00180FA2" w:rsidRDefault="00180FA2" w:rsidP="00180FA2">
            <w:pPr>
              <w:rPr>
                <w:rFonts w:ascii="Arial" w:hAnsi="Arial" w:cs="Arial"/>
                <w:sz w:val="22"/>
                <w:szCs w:val="22"/>
              </w:rPr>
            </w:pPr>
            <w:r>
              <w:rPr>
                <w:rFonts w:ascii="Arial" w:hAnsi="Arial" w:cs="Arial"/>
                <w:sz w:val="22"/>
                <w:szCs w:val="22"/>
              </w:rPr>
              <w:t xml:space="preserve">   </w:t>
            </w:r>
            <w:r w:rsidRPr="00682BDD">
              <w:rPr>
                <w:rFonts w:ascii="Arial" w:hAnsi="Arial" w:cs="Arial"/>
                <w:b/>
                <w:color w:val="000000" w:themeColor="text1"/>
                <w:sz w:val="22"/>
                <w:szCs w:val="22"/>
              </w:rPr>
              <w:sym w:font="Wingdings" w:char="F0FB"/>
            </w:r>
          </w:p>
        </w:tc>
        <w:tc>
          <w:tcPr>
            <w:tcW w:w="811" w:type="dxa"/>
          </w:tcPr>
          <w:p w14:paraId="0433B799" w14:textId="191989BD" w:rsidR="00180FA2" w:rsidRDefault="00180FA2" w:rsidP="00131102">
            <w:pPr>
              <w:rPr>
                <w:rFonts w:ascii="Arial" w:hAnsi="Arial" w:cs="Arial"/>
                <w:sz w:val="22"/>
                <w:szCs w:val="22"/>
              </w:rPr>
            </w:pPr>
          </w:p>
          <w:p w14:paraId="02AF82D8" w14:textId="77777777" w:rsidR="00180FA2" w:rsidRPr="00180FA2" w:rsidRDefault="00180FA2" w:rsidP="00180FA2">
            <w:pPr>
              <w:rPr>
                <w:rFonts w:ascii="Arial" w:hAnsi="Arial" w:cs="Arial"/>
                <w:sz w:val="22"/>
                <w:szCs w:val="22"/>
              </w:rPr>
            </w:pPr>
          </w:p>
          <w:p w14:paraId="03C5E8F6" w14:textId="223B3BFD" w:rsidR="00180FA2" w:rsidRDefault="00180FA2" w:rsidP="00180FA2">
            <w:pPr>
              <w:rPr>
                <w:rFonts w:ascii="Arial" w:hAnsi="Arial" w:cs="Arial"/>
                <w:sz w:val="22"/>
                <w:szCs w:val="22"/>
              </w:rPr>
            </w:pPr>
          </w:p>
          <w:p w14:paraId="55791022" w14:textId="5029781B" w:rsidR="00B81D41" w:rsidRPr="00180FA2" w:rsidRDefault="00180FA2" w:rsidP="00180FA2">
            <w:pPr>
              <w:rPr>
                <w:rFonts w:ascii="Arial" w:hAnsi="Arial" w:cs="Arial"/>
                <w:sz w:val="22"/>
                <w:szCs w:val="22"/>
              </w:rPr>
            </w:pPr>
            <w:r>
              <w:rPr>
                <w:rFonts w:ascii="Arial" w:hAnsi="Arial" w:cs="Arial"/>
                <w:sz w:val="22"/>
                <w:szCs w:val="22"/>
              </w:rPr>
              <w:t xml:space="preserve">    </w:t>
            </w:r>
            <w:r w:rsidRPr="00682BDD">
              <w:rPr>
                <w:rFonts w:ascii="Arial" w:hAnsi="Arial" w:cs="Arial"/>
                <w:b/>
                <w:sz w:val="22"/>
                <w:szCs w:val="22"/>
              </w:rPr>
              <w:sym w:font="Wingdings" w:char="F0FC"/>
            </w:r>
          </w:p>
        </w:tc>
        <w:tc>
          <w:tcPr>
            <w:tcW w:w="952" w:type="dxa"/>
          </w:tcPr>
          <w:p w14:paraId="4F1710AB" w14:textId="083CC6E8" w:rsidR="00180FA2" w:rsidRDefault="00180FA2" w:rsidP="00131102">
            <w:pPr>
              <w:rPr>
                <w:rFonts w:ascii="Arial" w:hAnsi="Arial" w:cs="Arial"/>
                <w:sz w:val="22"/>
                <w:szCs w:val="22"/>
              </w:rPr>
            </w:pPr>
          </w:p>
          <w:p w14:paraId="38981E2C" w14:textId="77777777" w:rsidR="00180FA2" w:rsidRPr="00180FA2" w:rsidRDefault="00180FA2" w:rsidP="00180FA2">
            <w:pPr>
              <w:rPr>
                <w:rFonts w:ascii="Arial" w:hAnsi="Arial" w:cs="Arial"/>
                <w:sz w:val="22"/>
                <w:szCs w:val="22"/>
              </w:rPr>
            </w:pPr>
          </w:p>
          <w:p w14:paraId="1EA77798" w14:textId="3ECA58A6" w:rsidR="00180FA2" w:rsidRDefault="00180FA2" w:rsidP="00180FA2">
            <w:pPr>
              <w:rPr>
                <w:rFonts w:ascii="Arial" w:hAnsi="Arial" w:cs="Arial"/>
                <w:sz w:val="22"/>
                <w:szCs w:val="22"/>
              </w:rPr>
            </w:pPr>
          </w:p>
          <w:p w14:paraId="73B7A9E6" w14:textId="0FEE3CF4" w:rsidR="00B81D41" w:rsidRPr="00180FA2" w:rsidRDefault="00180FA2" w:rsidP="00180FA2">
            <w:pPr>
              <w:rPr>
                <w:rFonts w:ascii="Arial" w:hAnsi="Arial" w:cs="Arial"/>
                <w:sz w:val="22"/>
                <w:szCs w:val="22"/>
              </w:rPr>
            </w:pPr>
            <w:r>
              <w:rPr>
                <w:rFonts w:ascii="Arial" w:hAnsi="Arial" w:cs="Arial"/>
                <w:sz w:val="22"/>
                <w:szCs w:val="22"/>
              </w:rPr>
              <w:t xml:space="preserve">    </w:t>
            </w:r>
            <w:r w:rsidRPr="00682BDD">
              <w:rPr>
                <w:rFonts w:ascii="Arial" w:hAnsi="Arial" w:cs="Arial"/>
                <w:b/>
                <w:color w:val="000000" w:themeColor="text1"/>
                <w:sz w:val="22"/>
                <w:szCs w:val="22"/>
              </w:rPr>
              <w:sym w:font="Wingdings" w:char="F0FB"/>
            </w:r>
          </w:p>
        </w:tc>
        <w:tc>
          <w:tcPr>
            <w:tcW w:w="952" w:type="dxa"/>
          </w:tcPr>
          <w:p w14:paraId="42E750C7" w14:textId="61F17F38" w:rsidR="00180FA2" w:rsidRDefault="00180FA2" w:rsidP="00131102">
            <w:pPr>
              <w:rPr>
                <w:rFonts w:ascii="Arial" w:hAnsi="Arial" w:cs="Arial"/>
                <w:sz w:val="22"/>
                <w:szCs w:val="22"/>
              </w:rPr>
            </w:pPr>
          </w:p>
          <w:p w14:paraId="0722F41B" w14:textId="77777777" w:rsidR="00180FA2" w:rsidRPr="00180FA2" w:rsidRDefault="00180FA2" w:rsidP="00180FA2">
            <w:pPr>
              <w:rPr>
                <w:rFonts w:ascii="Arial" w:hAnsi="Arial" w:cs="Arial"/>
                <w:sz w:val="22"/>
                <w:szCs w:val="22"/>
              </w:rPr>
            </w:pPr>
          </w:p>
          <w:p w14:paraId="08AA7844" w14:textId="62FB57F8" w:rsidR="00180FA2" w:rsidRDefault="00180FA2" w:rsidP="00180FA2">
            <w:pPr>
              <w:rPr>
                <w:rFonts w:ascii="Arial" w:hAnsi="Arial" w:cs="Arial"/>
                <w:sz w:val="22"/>
                <w:szCs w:val="22"/>
              </w:rPr>
            </w:pPr>
          </w:p>
          <w:p w14:paraId="5F6AACB8" w14:textId="3D1EDCD8" w:rsidR="00B81D41" w:rsidRPr="00180FA2" w:rsidRDefault="00180FA2" w:rsidP="00180FA2">
            <w:pPr>
              <w:rPr>
                <w:rFonts w:ascii="Arial" w:hAnsi="Arial" w:cs="Arial"/>
                <w:sz w:val="22"/>
                <w:szCs w:val="22"/>
              </w:rPr>
            </w:pPr>
            <w:r>
              <w:rPr>
                <w:rFonts w:ascii="Arial" w:hAnsi="Arial" w:cs="Arial"/>
                <w:sz w:val="22"/>
                <w:szCs w:val="22"/>
              </w:rPr>
              <w:t xml:space="preserve">   </w:t>
            </w:r>
            <w:r w:rsidR="00DB3D26">
              <w:rPr>
                <w:rFonts w:ascii="Arial" w:hAnsi="Arial" w:cs="Arial"/>
                <w:sz w:val="22"/>
                <w:szCs w:val="22"/>
              </w:rPr>
              <w:t xml:space="preserve"> </w:t>
            </w:r>
            <w:r w:rsidRPr="00682BDD">
              <w:rPr>
                <w:rFonts w:ascii="Arial" w:hAnsi="Arial" w:cs="Arial"/>
                <w:b/>
                <w:sz w:val="22"/>
                <w:szCs w:val="22"/>
              </w:rPr>
              <w:sym w:font="Wingdings" w:char="F0FC"/>
            </w:r>
          </w:p>
        </w:tc>
        <w:tc>
          <w:tcPr>
            <w:tcW w:w="1094" w:type="dxa"/>
          </w:tcPr>
          <w:p w14:paraId="3F12C845" w14:textId="41A52805" w:rsidR="00180FA2" w:rsidRDefault="00180FA2" w:rsidP="00131102">
            <w:pPr>
              <w:rPr>
                <w:rFonts w:ascii="Arial" w:hAnsi="Arial" w:cs="Arial"/>
                <w:sz w:val="22"/>
                <w:szCs w:val="22"/>
              </w:rPr>
            </w:pPr>
          </w:p>
          <w:p w14:paraId="5FCFECDE" w14:textId="77777777" w:rsidR="00180FA2" w:rsidRPr="00180FA2" w:rsidRDefault="00180FA2" w:rsidP="00180FA2">
            <w:pPr>
              <w:rPr>
                <w:rFonts w:ascii="Arial" w:hAnsi="Arial" w:cs="Arial"/>
                <w:sz w:val="22"/>
                <w:szCs w:val="22"/>
              </w:rPr>
            </w:pPr>
          </w:p>
          <w:p w14:paraId="24D347EF" w14:textId="77777777" w:rsidR="00180FA2" w:rsidRPr="00180FA2" w:rsidRDefault="00180FA2" w:rsidP="00180FA2">
            <w:pPr>
              <w:rPr>
                <w:rFonts w:ascii="Arial" w:hAnsi="Arial" w:cs="Arial"/>
                <w:sz w:val="22"/>
                <w:szCs w:val="22"/>
              </w:rPr>
            </w:pPr>
          </w:p>
          <w:p w14:paraId="77FD1750" w14:textId="2E9A9BF4" w:rsidR="00B81D41" w:rsidRPr="00180FA2" w:rsidRDefault="00180FA2" w:rsidP="00180FA2">
            <w:pPr>
              <w:rPr>
                <w:rFonts w:ascii="Arial" w:hAnsi="Arial" w:cs="Arial"/>
                <w:sz w:val="22"/>
                <w:szCs w:val="22"/>
              </w:rPr>
            </w:pPr>
            <w:r>
              <w:rPr>
                <w:rFonts w:ascii="Arial" w:hAnsi="Arial" w:cs="Arial"/>
                <w:sz w:val="22"/>
                <w:szCs w:val="22"/>
              </w:rPr>
              <w:t xml:space="preserve">   </w:t>
            </w:r>
            <w:r w:rsidR="00DB3D26">
              <w:rPr>
                <w:rFonts w:ascii="Arial" w:hAnsi="Arial" w:cs="Arial"/>
                <w:sz w:val="22"/>
                <w:szCs w:val="22"/>
              </w:rPr>
              <w:t xml:space="preserve"> </w:t>
            </w:r>
            <w:r>
              <w:rPr>
                <w:rFonts w:ascii="Arial" w:hAnsi="Arial" w:cs="Arial"/>
                <w:sz w:val="22"/>
                <w:szCs w:val="22"/>
              </w:rPr>
              <w:t xml:space="preserve"> </w:t>
            </w:r>
            <w:r w:rsidRPr="00682BDD">
              <w:rPr>
                <w:rFonts w:ascii="Arial" w:hAnsi="Arial" w:cs="Arial"/>
                <w:b/>
                <w:color w:val="000000" w:themeColor="text1"/>
                <w:sz w:val="22"/>
                <w:szCs w:val="22"/>
              </w:rPr>
              <w:sym w:font="Wingdings" w:char="F0FB"/>
            </w:r>
          </w:p>
        </w:tc>
        <w:tc>
          <w:tcPr>
            <w:tcW w:w="1094" w:type="dxa"/>
          </w:tcPr>
          <w:p w14:paraId="4E99E112" w14:textId="14A390CD" w:rsidR="00180FA2" w:rsidRDefault="00180FA2" w:rsidP="00131102">
            <w:pPr>
              <w:rPr>
                <w:rFonts w:ascii="Arial" w:hAnsi="Arial" w:cs="Arial"/>
                <w:sz w:val="22"/>
                <w:szCs w:val="22"/>
              </w:rPr>
            </w:pPr>
          </w:p>
          <w:p w14:paraId="4C7A95E5" w14:textId="77777777" w:rsidR="00180FA2" w:rsidRPr="00180FA2" w:rsidRDefault="00180FA2" w:rsidP="00180FA2">
            <w:pPr>
              <w:rPr>
                <w:rFonts w:ascii="Arial" w:hAnsi="Arial" w:cs="Arial"/>
                <w:sz w:val="22"/>
                <w:szCs w:val="22"/>
              </w:rPr>
            </w:pPr>
          </w:p>
          <w:p w14:paraId="61F6CEFA" w14:textId="15D552DA" w:rsidR="00180FA2" w:rsidRDefault="00180FA2" w:rsidP="00180FA2">
            <w:pPr>
              <w:rPr>
                <w:rFonts w:ascii="Arial" w:hAnsi="Arial" w:cs="Arial"/>
                <w:sz w:val="22"/>
                <w:szCs w:val="22"/>
              </w:rPr>
            </w:pPr>
          </w:p>
          <w:p w14:paraId="33D834CF" w14:textId="0DC43740" w:rsidR="00B81D41" w:rsidRPr="00180FA2" w:rsidRDefault="00180FA2" w:rsidP="00180FA2">
            <w:pPr>
              <w:rPr>
                <w:rFonts w:ascii="Arial" w:hAnsi="Arial" w:cs="Arial"/>
                <w:sz w:val="22"/>
                <w:szCs w:val="22"/>
              </w:rPr>
            </w:pPr>
            <w:r>
              <w:rPr>
                <w:rFonts w:ascii="Arial" w:hAnsi="Arial" w:cs="Arial"/>
                <w:sz w:val="22"/>
                <w:szCs w:val="22"/>
              </w:rPr>
              <w:t xml:space="preserve">   </w:t>
            </w:r>
            <w:r w:rsidR="00DB3D26">
              <w:rPr>
                <w:rFonts w:ascii="Arial" w:hAnsi="Arial" w:cs="Arial"/>
                <w:sz w:val="22"/>
                <w:szCs w:val="22"/>
              </w:rPr>
              <w:t xml:space="preserve"> </w:t>
            </w:r>
            <w:r w:rsidRPr="00682BDD">
              <w:rPr>
                <w:rFonts w:ascii="Arial" w:hAnsi="Arial" w:cs="Arial"/>
                <w:b/>
                <w:color w:val="000000" w:themeColor="text1"/>
                <w:sz w:val="22"/>
                <w:szCs w:val="22"/>
              </w:rPr>
              <w:sym w:font="Wingdings" w:char="F0FB"/>
            </w:r>
          </w:p>
        </w:tc>
        <w:tc>
          <w:tcPr>
            <w:tcW w:w="1216" w:type="dxa"/>
          </w:tcPr>
          <w:p w14:paraId="005C5FDC" w14:textId="1143B395" w:rsidR="00180FA2" w:rsidRDefault="00180FA2" w:rsidP="00131102">
            <w:pPr>
              <w:rPr>
                <w:rFonts w:ascii="Arial" w:hAnsi="Arial" w:cs="Arial"/>
                <w:sz w:val="22"/>
                <w:szCs w:val="22"/>
              </w:rPr>
            </w:pPr>
          </w:p>
          <w:p w14:paraId="1B73DA28" w14:textId="77777777" w:rsidR="00180FA2" w:rsidRPr="00180FA2" w:rsidRDefault="00180FA2" w:rsidP="00180FA2">
            <w:pPr>
              <w:rPr>
                <w:rFonts w:ascii="Arial" w:hAnsi="Arial" w:cs="Arial"/>
                <w:sz w:val="22"/>
                <w:szCs w:val="22"/>
              </w:rPr>
            </w:pPr>
          </w:p>
          <w:p w14:paraId="6D4D04B6" w14:textId="4685019B" w:rsidR="00180FA2" w:rsidRDefault="00180FA2" w:rsidP="00180FA2">
            <w:pPr>
              <w:rPr>
                <w:rFonts w:ascii="Arial" w:hAnsi="Arial" w:cs="Arial"/>
                <w:sz w:val="22"/>
                <w:szCs w:val="22"/>
              </w:rPr>
            </w:pPr>
          </w:p>
          <w:p w14:paraId="779B5F50" w14:textId="51525DFC" w:rsidR="00B81D41" w:rsidRPr="00180FA2" w:rsidRDefault="00180FA2" w:rsidP="00180FA2">
            <w:pPr>
              <w:rPr>
                <w:rFonts w:ascii="Arial" w:hAnsi="Arial" w:cs="Arial"/>
                <w:sz w:val="22"/>
                <w:szCs w:val="22"/>
              </w:rPr>
            </w:pPr>
            <w:r>
              <w:rPr>
                <w:rFonts w:ascii="Arial" w:hAnsi="Arial" w:cs="Arial"/>
                <w:sz w:val="22"/>
                <w:szCs w:val="22"/>
              </w:rPr>
              <w:t xml:space="preserve"> </w:t>
            </w:r>
            <w:r w:rsidR="00DB3D26">
              <w:rPr>
                <w:rFonts w:ascii="Arial" w:hAnsi="Arial" w:cs="Arial"/>
                <w:sz w:val="22"/>
                <w:szCs w:val="22"/>
              </w:rPr>
              <w:t xml:space="preserve"> </w:t>
            </w:r>
            <w:r>
              <w:rPr>
                <w:rFonts w:ascii="Arial" w:hAnsi="Arial" w:cs="Arial"/>
                <w:sz w:val="22"/>
                <w:szCs w:val="22"/>
              </w:rPr>
              <w:t xml:space="preserve">  </w:t>
            </w:r>
            <w:r w:rsidRPr="00682BDD">
              <w:rPr>
                <w:rFonts w:ascii="Arial" w:hAnsi="Arial" w:cs="Arial"/>
                <w:b/>
                <w:sz w:val="22"/>
                <w:szCs w:val="22"/>
              </w:rPr>
              <w:sym w:font="Wingdings" w:char="F0FC"/>
            </w:r>
          </w:p>
        </w:tc>
      </w:tr>
      <w:tr w:rsidR="004765C9" w:rsidRPr="00682BDD" w14:paraId="7837BE03" w14:textId="77777777" w:rsidTr="00DB3D26">
        <w:trPr>
          <w:trHeight w:val="256"/>
          <w:tblCellSpacing w:w="20" w:type="dxa"/>
        </w:trPr>
        <w:tc>
          <w:tcPr>
            <w:tcW w:w="3585" w:type="dxa"/>
          </w:tcPr>
          <w:p w14:paraId="1F59DE3D" w14:textId="2A0A6BCD" w:rsidR="00B81D41" w:rsidRPr="00682BDD" w:rsidRDefault="00157DAE" w:rsidP="00DC6F5A">
            <w:pPr>
              <w:pStyle w:val="ListParagraph"/>
              <w:numPr>
                <w:ilvl w:val="0"/>
                <w:numId w:val="8"/>
              </w:numPr>
              <w:rPr>
                <w:rFonts w:ascii="Arial" w:hAnsi="Arial" w:cs="Arial"/>
                <w:sz w:val="22"/>
                <w:szCs w:val="22"/>
              </w:rPr>
            </w:pPr>
            <w:r w:rsidRPr="00682BDD">
              <w:rPr>
                <w:rFonts w:ascii="Arial" w:hAnsi="Arial" w:cs="Arial"/>
                <w:sz w:val="22"/>
                <w:szCs w:val="22"/>
              </w:rPr>
              <w:t>The role of the NHS in reducing health inequalities: moving beyond fair access to care.</w:t>
            </w:r>
          </w:p>
        </w:tc>
        <w:tc>
          <w:tcPr>
            <w:tcW w:w="710" w:type="dxa"/>
          </w:tcPr>
          <w:p w14:paraId="55AF7DC9" w14:textId="2097B106" w:rsidR="00180FA2" w:rsidRDefault="00180FA2" w:rsidP="00131102">
            <w:pPr>
              <w:rPr>
                <w:rFonts w:ascii="Arial" w:hAnsi="Arial" w:cs="Arial"/>
                <w:sz w:val="22"/>
                <w:szCs w:val="22"/>
              </w:rPr>
            </w:pPr>
          </w:p>
          <w:p w14:paraId="766EEB39" w14:textId="1842E4D1" w:rsidR="00180FA2" w:rsidRDefault="00180FA2" w:rsidP="00180FA2">
            <w:pPr>
              <w:rPr>
                <w:rFonts w:ascii="Arial" w:hAnsi="Arial" w:cs="Arial"/>
                <w:sz w:val="22"/>
                <w:szCs w:val="22"/>
              </w:rPr>
            </w:pPr>
          </w:p>
          <w:p w14:paraId="5950EA2F" w14:textId="5B45F141" w:rsidR="00B81D41" w:rsidRPr="00180FA2" w:rsidRDefault="00180FA2" w:rsidP="00180FA2">
            <w:pPr>
              <w:rPr>
                <w:rFonts w:ascii="Arial" w:hAnsi="Arial" w:cs="Arial"/>
                <w:sz w:val="22"/>
                <w:szCs w:val="22"/>
              </w:rPr>
            </w:pPr>
            <w:r>
              <w:rPr>
                <w:rFonts w:ascii="Arial" w:hAnsi="Arial" w:cs="Arial"/>
                <w:b/>
                <w:sz w:val="22"/>
                <w:szCs w:val="22"/>
              </w:rPr>
              <w:t xml:space="preserve"> </w:t>
            </w:r>
            <w:r w:rsidRPr="00682BDD">
              <w:rPr>
                <w:rFonts w:ascii="Arial" w:hAnsi="Arial" w:cs="Arial"/>
                <w:b/>
                <w:sz w:val="22"/>
                <w:szCs w:val="22"/>
              </w:rPr>
              <w:sym w:font="Wingdings" w:char="F0FC"/>
            </w:r>
          </w:p>
        </w:tc>
        <w:tc>
          <w:tcPr>
            <w:tcW w:w="810" w:type="dxa"/>
          </w:tcPr>
          <w:p w14:paraId="487967A1" w14:textId="7DA4D891" w:rsidR="00180FA2" w:rsidRDefault="00180FA2" w:rsidP="00131102">
            <w:pPr>
              <w:rPr>
                <w:rFonts w:ascii="Arial" w:hAnsi="Arial" w:cs="Arial"/>
                <w:sz w:val="22"/>
                <w:szCs w:val="22"/>
              </w:rPr>
            </w:pPr>
          </w:p>
          <w:p w14:paraId="38152F5B" w14:textId="1FC6997E" w:rsidR="00180FA2" w:rsidRDefault="00180FA2" w:rsidP="00180FA2">
            <w:pPr>
              <w:rPr>
                <w:rFonts w:ascii="Arial" w:hAnsi="Arial" w:cs="Arial"/>
                <w:sz w:val="22"/>
                <w:szCs w:val="22"/>
              </w:rPr>
            </w:pPr>
          </w:p>
          <w:p w14:paraId="20FB2BAD" w14:textId="0165DE88" w:rsidR="00B81D41" w:rsidRPr="00180FA2" w:rsidRDefault="00180FA2" w:rsidP="00180FA2">
            <w:pPr>
              <w:rPr>
                <w:rFonts w:ascii="Arial" w:hAnsi="Arial" w:cs="Arial"/>
                <w:sz w:val="22"/>
                <w:szCs w:val="22"/>
              </w:rPr>
            </w:pPr>
            <w:r>
              <w:rPr>
                <w:rFonts w:ascii="Arial" w:hAnsi="Arial" w:cs="Arial"/>
                <w:b/>
                <w:color w:val="000000" w:themeColor="text1"/>
                <w:sz w:val="22"/>
                <w:szCs w:val="22"/>
              </w:rPr>
              <w:t xml:space="preserve"> </w:t>
            </w:r>
            <w:r w:rsidR="00DB3D26">
              <w:rPr>
                <w:rFonts w:ascii="Arial" w:hAnsi="Arial" w:cs="Arial"/>
                <w:b/>
                <w:color w:val="000000" w:themeColor="text1"/>
                <w:sz w:val="22"/>
                <w:szCs w:val="22"/>
              </w:rPr>
              <w:t xml:space="preserve"> </w:t>
            </w:r>
            <w:r w:rsidRPr="00682BDD">
              <w:rPr>
                <w:rFonts w:ascii="Arial" w:hAnsi="Arial" w:cs="Arial"/>
                <w:b/>
                <w:color w:val="000000" w:themeColor="text1"/>
                <w:sz w:val="22"/>
                <w:szCs w:val="22"/>
              </w:rPr>
              <w:sym w:font="Wingdings" w:char="F0AB"/>
            </w:r>
          </w:p>
        </w:tc>
        <w:tc>
          <w:tcPr>
            <w:tcW w:w="811" w:type="dxa"/>
          </w:tcPr>
          <w:p w14:paraId="74895CA2" w14:textId="458102B4" w:rsidR="00180FA2" w:rsidRDefault="00180FA2" w:rsidP="00131102">
            <w:pPr>
              <w:rPr>
                <w:rFonts w:ascii="Arial" w:hAnsi="Arial" w:cs="Arial"/>
                <w:sz w:val="22"/>
                <w:szCs w:val="22"/>
              </w:rPr>
            </w:pPr>
          </w:p>
          <w:p w14:paraId="015188F6" w14:textId="3000097A" w:rsidR="00180FA2" w:rsidRDefault="00180FA2" w:rsidP="00180FA2">
            <w:pPr>
              <w:rPr>
                <w:rFonts w:ascii="Arial" w:hAnsi="Arial" w:cs="Arial"/>
                <w:sz w:val="22"/>
                <w:szCs w:val="22"/>
              </w:rPr>
            </w:pPr>
          </w:p>
          <w:p w14:paraId="0C786B6F" w14:textId="0BBD8A0D" w:rsidR="00B81D41" w:rsidRPr="00180FA2" w:rsidRDefault="00180FA2" w:rsidP="00180FA2">
            <w:pPr>
              <w:rPr>
                <w:rFonts w:ascii="Arial" w:hAnsi="Arial" w:cs="Arial"/>
                <w:sz w:val="22"/>
                <w:szCs w:val="22"/>
              </w:rPr>
            </w:pPr>
            <w:r>
              <w:rPr>
                <w:rFonts w:ascii="Arial" w:hAnsi="Arial" w:cs="Arial"/>
                <w:sz w:val="22"/>
                <w:szCs w:val="22"/>
              </w:rPr>
              <w:t xml:space="preserve">   </w:t>
            </w:r>
            <w:r w:rsidR="00DB3D26">
              <w:rPr>
                <w:rFonts w:ascii="Arial" w:hAnsi="Arial" w:cs="Arial"/>
                <w:sz w:val="22"/>
                <w:szCs w:val="22"/>
              </w:rPr>
              <w:t xml:space="preserve"> </w:t>
            </w:r>
            <w:r w:rsidRPr="00682BDD">
              <w:rPr>
                <w:rFonts w:ascii="Arial" w:hAnsi="Arial" w:cs="Arial"/>
                <w:b/>
                <w:color w:val="000000" w:themeColor="text1"/>
                <w:sz w:val="22"/>
                <w:szCs w:val="22"/>
              </w:rPr>
              <w:sym w:font="Wingdings" w:char="F0AB"/>
            </w:r>
          </w:p>
        </w:tc>
        <w:tc>
          <w:tcPr>
            <w:tcW w:w="810" w:type="dxa"/>
          </w:tcPr>
          <w:p w14:paraId="54B3A830" w14:textId="7320A12D" w:rsidR="00180FA2" w:rsidRDefault="00180FA2" w:rsidP="00131102">
            <w:pPr>
              <w:rPr>
                <w:rFonts w:ascii="Arial" w:hAnsi="Arial" w:cs="Arial"/>
                <w:sz w:val="22"/>
                <w:szCs w:val="22"/>
              </w:rPr>
            </w:pPr>
          </w:p>
          <w:p w14:paraId="45D4284B" w14:textId="771AA347" w:rsidR="00180FA2" w:rsidRDefault="00180FA2" w:rsidP="00180FA2">
            <w:pPr>
              <w:rPr>
                <w:rFonts w:ascii="Arial" w:hAnsi="Arial" w:cs="Arial"/>
                <w:sz w:val="22"/>
                <w:szCs w:val="22"/>
              </w:rPr>
            </w:pPr>
          </w:p>
          <w:p w14:paraId="53F6D96C" w14:textId="55D4D220" w:rsidR="00B81D41" w:rsidRPr="00180FA2" w:rsidRDefault="00180FA2" w:rsidP="00180FA2">
            <w:pPr>
              <w:rPr>
                <w:rFonts w:ascii="Arial" w:hAnsi="Arial" w:cs="Arial"/>
                <w:sz w:val="22"/>
                <w:szCs w:val="22"/>
              </w:rPr>
            </w:pPr>
            <w:r>
              <w:rPr>
                <w:rFonts w:ascii="Arial" w:hAnsi="Arial" w:cs="Arial"/>
                <w:sz w:val="22"/>
                <w:szCs w:val="22"/>
              </w:rPr>
              <w:t xml:space="preserve">  </w:t>
            </w:r>
            <w:r w:rsidRPr="00682BDD">
              <w:rPr>
                <w:rFonts w:ascii="Arial" w:hAnsi="Arial" w:cs="Arial"/>
                <w:b/>
                <w:color w:val="000000" w:themeColor="text1"/>
                <w:sz w:val="22"/>
                <w:szCs w:val="22"/>
              </w:rPr>
              <w:sym w:font="Wingdings" w:char="F0AB"/>
            </w:r>
          </w:p>
        </w:tc>
        <w:tc>
          <w:tcPr>
            <w:tcW w:w="811" w:type="dxa"/>
          </w:tcPr>
          <w:p w14:paraId="0B4824AA" w14:textId="608DFA1A" w:rsidR="00180FA2" w:rsidRDefault="00180FA2" w:rsidP="00131102">
            <w:pPr>
              <w:rPr>
                <w:rFonts w:ascii="Arial" w:hAnsi="Arial" w:cs="Arial"/>
                <w:sz w:val="22"/>
                <w:szCs w:val="22"/>
              </w:rPr>
            </w:pPr>
          </w:p>
          <w:p w14:paraId="41C0A78A" w14:textId="16E828C9" w:rsidR="00180FA2" w:rsidRDefault="00180FA2" w:rsidP="00180FA2">
            <w:pPr>
              <w:rPr>
                <w:rFonts w:ascii="Arial" w:hAnsi="Arial" w:cs="Arial"/>
                <w:sz w:val="22"/>
                <w:szCs w:val="22"/>
              </w:rPr>
            </w:pPr>
          </w:p>
          <w:p w14:paraId="63715DB7" w14:textId="1F3926E4" w:rsidR="00B81D41" w:rsidRPr="00180FA2" w:rsidRDefault="00180FA2" w:rsidP="00180FA2">
            <w:pPr>
              <w:rPr>
                <w:rFonts w:ascii="Arial" w:hAnsi="Arial" w:cs="Arial"/>
                <w:sz w:val="22"/>
                <w:szCs w:val="22"/>
              </w:rPr>
            </w:pPr>
            <w:r>
              <w:rPr>
                <w:rFonts w:ascii="Arial" w:hAnsi="Arial" w:cs="Arial"/>
                <w:sz w:val="22"/>
                <w:szCs w:val="22"/>
              </w:rPr>
              <w:t xml:space="preserve">    </w:t>
            </w:r>
            <w:r w:rsidRPr="00682BDD">
              <w:rPr>
                <w:rFonts w:ascii="Arial" w:hAnsi="Arial" w:cs="Arial"/>
                <w:b/>
                <w:color w:val="000000" w:themeColor="text1"/>
                <w:sz w:val="22"/>
                <w:szCs w:val="22"/>
              </w:rPr>
              <w:sym w:font="Wingdings" w:char="F0AB"/>
            </w:r>
          </w:p>
        </w:tc>
        <w:tc>
          <w:tcPr>
            <w:tcW w:w="952" w:type="dxa"/>
          </w:tcPr>
          <w:p w14:paraId="69B33E76" w14:textId="6E95B0CC" w:rsidR="00180FA2" w:rsidRDefault="00180FA2" w:rsidP="00131102">
            <w:pPr>
              <w:rPr>
                <w:rFonts w:ascii="Arial" w:hAnsi="Arial" w:cs="Arial"/>
                <w:sz w:val="22"/>
                <w:szCs w:val="22"/>
              </w:rPr>
            </w:pPr>
          </w:p>
          <w:p w14:paraId="7FAC763F" w14:textId="16413DB5" w:rsidR="00180FA2" w:rsidRDefault="00180FA2" w:rsidP="00180FA2">
            <w:pPr>
              <w:rPr>
                <w:rFonts w:ascii="Arial" w:hAnsi="Arial" w:cs="Arial"/>
                <w:sz w:val="22"/>
                <w:szCs w:val="22"/>
              </w:rPr>
            </w:pPr>
          </w:p>
          <w:p w14:paraId="5FE9151B" w14:textId="04E748E9" w:rsidR="00B81D41" w:rsidRPr="00180FA2" w:rsidRDefault="00180FA2" w:rsidP="00180FA2">
            <w:pPr>
              <w:rPr>
                <w:rFonts w:ascii="Arial" w:hAnsi="Arial" w:cs="Arial"/>
                <w:sz w:val="22"/>
                <w:szCs w:val="22"/>
              </w:rPr>
            </w:pPr>
            <w:r>
              <w:rPr>
                <w:rFonts w:ascii="Arial" w:hAnsi="Arial" w:cs="Arial"/>
                <w:sz w:val="22"/>
                <w:szCs w:val="22"/>
              </w:rPr>
              <w:t xml:space="preserve">    </w:t>
            </w:r>
            <w:r w:rsidRPr="00682BDD">
              <w:rPr>
                <w:rFonts w:ascii="Arial" w:hAnsi="Arial" w:cs="Arial"/>
                <w:b/>
                <w:color w:val="000000" w:themeColor="text1"/>
                <w:sz w:val="22"/>
                <w:szCs w:val="22"/>
              </w:rPr>
              <w:sym w:font="Wingdings" w:char="F0AB"/>
            </w:r>
          </w:p>
        </w:tc>
        <w:tc>
          <w:tcPr>
            <w:tcW w:w="952" w:type="dxa"/>
          </w:tcPr>
          <w:p w14:paraId="1C701142" w14:textId="707D465F" w:rsidR="00180FA2" w:rsidRDefault="00180FA2" w:rsidP="00131102">
            <w:pPr>
              <w:rPr>
                <w:rFonts w:ascii="Arial" w:hAnsi="Arial" w:cs="Arial"/>
                <w:sz w:val="22"/>
                <w:szCs w:val="22"/>
              </w:rPr>
            </w:pPr>
          </w:p>
          <w:p w14:paraId="11019EF4" w14:textId="063BB49C" w:rsidR="00180FA2" w:rsidRDefault="00180FA2" w:rsidP="00180FA2">
            <w:pPr>
              <w:rPr>
                <w:rFonts w:ascii="Arial" w:hAnsi="Arial" w:cs="Arial"/>
                <w:sz w:val="22"/>
                <w:szCs w:val="22"/>
              </w:rPr>
            </w:pPr>
          </w:p>
          <w:p w14:paraId="3B8C8077" w14:textId="716B5167" w:rsidR="00B81D41" w:rsidRPr="00180FA2" w:rsidRDefault="00180FA2" w:rsidP="00180FA2">
            <w:pPr>
              <w:rPr>
                <w:rFonts w:ascii="Arial" w:hAnsi="Arial" w:cs="Arial"/>
                <w:sz w:val="22"/>
                <w:szCs w:val="22"/>
              </w:rPr>
            </w:pPr>
            <w:r>
              <w:rPr>
                <w:rFonts w:ascii="Arial" w:hAnsi="Arial" w:cs="Arial"/>
                <w:sz w:val="22"/>
                <w:szCs w:val="22"/>
              </w:rPr>
              <w:t xml:space="preserve">   </w:t>
            </w:r>
            <w:r w:rsidR="00DB3D26">
              <w:rPr>
                <w:rFonts w:ascii="Arial" w:hAnsi="Arial" w:cs="Arial"/>
                <w:sz w:val="22"/>
                <w:szCs w:val="22"/>
              </w:rPr>
              <w:t xml:space="preserve"> </w:t>
            </w:r>
            <w:r w:rsidRPr="00682BDD">
              <w:rPr>
                <w:rFonts w:ascii="Arial" w:hAnsi="Arial" w:cs="Arial"/>
                <w:b/>
                <w:color w:val="000000" w:themeColor="text1"/>
                <w:sz w:val="22"/>
                <w:szCs w:val="22"/>
              </w:rPr>
              <w:sym w:font="Wingdings" w:char="F0AB"/>
            </w:r>
          </w:p>
        </w:tc>
        <w:tc>
          <w:tcPr>
            <w:tcW w:w="1094" w:type="dxa"/>
          </w:tcPr>
          <w:p w14:paraId="1252C308" w14:textId="49D711C1" w:rsidR="00180FA2" w:rsidRDefault="00180FA2" w:rsidP="00131102">
            <w:pPr>
              <w:rPr>
                <w:rFonts w:ascii="Arial" w:hAnsi="Arial" w:cs="Arial"/>
                <w:sz w:val="22"/>
                <w:szCs w:val="22"/>
              </w:rPr>
            </w:pPr>
          </w:p>
          <w:p w14:paraId="5AD0FABE" w14:textId="1E303EDD" w:rsidR="00180FA2" w:rsidRDefault="00180FA2" w:rsidP="00180FA2">
            <w:pPr>
              <w:rPr>
                <w:rFonts w:ascii="Arial" w:hAnsi="Arial" w:cs="Arial"/>
                <w:sz w:val="22"/>
                <w:szCs w:val="22"/>
              </w:rPr>
            </w:pPr>
          </w:p>
          <w:p w14:paraId="3BE87715" w14:textId="316B0353" w:rsidR="00B81D41" w:rsidRPr="00180FA2" w:rsidRDefault="00180FA2" w:rsidP="00180FA2">
            <w:pPr>
              <w:rPr>
                <w:rFonts w:ascii="Arial" w:hAnsi="Arial" w:cs="Arial"/>
                <w:sz w:val="22"/>
                <w:szCs w:val="22"/>
              </w:rPr>
            </w:pPr>
            <w:r>
              <w:rPr>
                <w:rFonts w:ascii="Arial" w:hAnsi="Arial" w:cs="Arial"/>
                <w:sz w:val="22"/>
                <w:szCs w:val="22"/>
              </w:rPr>
              <w:t xml:space="preserve">    </w:t>
            </w:r>
            <w:r w:rsidR="00DB3D26">
              <w:rPr>
                <w:rFonts w:ascii="Arial" w:hAnsi="Arial" w:cs="Arial"/>
                <w:sz w:val="22"/>
                <w:szCs w:val="22"/>
              </w:rPr>
              <w:t xml:space="preserve"> </w:t>
            </w:r>
            <w:r w:rsidRPr="00682BDD">
              <w:rPr>
                <w:rFonts w:ascii="Arial" w:hAnsi="Arial" w:cs="Arial"/>
                <w:b/>
                <w:color w:val="000000" w:themeColor="text1"/>
                <w:sz w:val="22"/>
                <w:szCs w:val="22"/>
              </w:rPr>
              <w:sym w:font="Wingdings" w:char="F0AB"/>
            </w:r>
          </w:p>
        </w:tc>
        <w:tc>
          <w:tcPr>
            <w:tcW w:w="1094" w:type="dxa"/>
          </w:tcPr>
          <w:p w14:paraId="0C10CA46" w14:textId="629B3F2A" w:rsidR="00180FA2" w:rsidRDefault="00180FA2" w:rsidP="00131102">
            <w:pPr>
              <w:rPr>
                <w:rFonts w:ascii="Arial" w:hAnsi="Arial" w:cs="Arial"/>
                <w:sz w:val="22"/>
                <w:szCs w:val="22"/>
              </w:rPr>
            </w:pPr>
          </w:p>
          <w:p w14:paraId="4102CADA" w14:textId="77777777" w:rsidR="00180FA2" w:rsidRPr="00180FA2" w:rsidRDefault="00180FA2" w:rsidP="00180FA2">
            <w:pPr>
              <w:rPr>
                <w:rFonts w:ascii="Arial" w:hAnsi="Arial" w:cs="Arial"/>
                <w:sz w:val="22"/>
                <w:szCs w:val="22"/>
              </w:rPr>
            </w:pPr>
          </w:p>
          <w:p w14:paraId="0CB0B58F" w14:textId="3B883BE9" w:rsidR="00B81D41" w:rsidRPr="00180FA2" w:rsidRDefault="00180FA2" w:rsidP="00180FA2">
            <w:pPr>
              <w:rPr>
                <w:rFonts w:ascii="Arial" w:hAnsi="Arial" w:cs="Arial"/>
                <w:sz w:val="22"/>
                <w:szCs w:val="22"/>
              </w:rPr>
            </w:pPr>
            <w:r>
              <w:rPr>
                <w:rFonts w:ascii="Arial" w:hAnsi="Arial" w:cs="Arial"/>
                <w:sz w:val="22"/>
                <w:szCs w:val="22"/>
              </w:rPr>
              <w:t xml:space="preserve">   </w:t>
            </w:r>
            <w:r w:rsidR="00DB3D26">
              <w:rPr>
                <w:rFonts w:ascii="Arial" w:hAnsi="Arial" w:cs="Arial"/>
                <w:sz w:val="22"/>
                <w:szCs w:val="22"/>
              </w:rPr>
              <w:t xml:space="preserve"> </w:t>
            </w:r>
            <w:r w:rsidRPr="00682BDD">
              <w:rPr>
                <w:rFonts w:ascii="Arial" w:hAnsi="Arial" w:cs="Arial"/>
                <w:b/>
                <w:color w:val="000000" w:themeColor="text1"/>
                <w:sz w:val="22"/>
                <w:szCs w:val="22"/>
              </w:rPr>
              <w:sym w:font="Wingdings" w:char="F0AB"/>
            </w:r>
          </w:p>
        </w:tc>
        <w:tc>
          <w:tcPr>
            <w:tcW w:w="1216" w:type="dxa"/>
          </w:tcPr>
          <w:p w14:paraId="7B2C9407" w14:textId="3A74123A" w:rsidR="00180FA2" w:rsidRDefault="00180FA2" w:rsidP="00131102">
            <w:pPr>
              <w:rPr>
                <w:rFonts w:ascii="Arial" w:hAnsi="Arial" w:cs="Arial"/>
                <w:sz w:val="22"/>
                <w:szCs w:val="22"/>
              </w:rPr>
            </w:pPr>
          </w:p>
          <w:p w14:paraId="11EC1D01" w14:textId="2A21725A" w:rsidR="00180FA2" w:rsidRDefault="00180FA2" w:rsidP="00180FA2">
            <w:pPr>
              <w:rPr>
                <w:rFonts w:ascii="Arial" w:hAnsi="Arial" w:cs="Arial"/>
                <w:sz w:val="22"/>
                <w:szCs w:val="22"/>
              </w:rPr>
            </w:pPr>
          </w:p>
          <w:p w14:paraId="602CA901" w14:textId="5FEC77FE" w:rsidR="00B81D41" w:rsidRPr="00180FA2" w:rsidRDefault="00180FA2" w:rsidP="00180FA2">
            <w:pPr>
              <w:rPr>
                <w:rFonts w:ascii="Arial" w:hAnsi="Arial" w:cs="Arial"/>
                <w:sz w:val="22"/>
                <w:szCs w:val="22"/>
              </w:rPr>
            </w:pPr>
            <w:r>
              <w:rPr>
                <w:rFonts w:ascii="Arial" w:hAnsi="Arial" w:cs="Arial"/>
                <w:sz w:val="22"/>
                <w:szCs w:val="22"/>
              </w:rPr>
              <w:t xml:space="preserve">   </w:t>
            </w:r>
            <w:r w:rsidR="00DB3D26">
              <w:rPr>
                <w:rFonts w:ascii="Arial" w:hAnsi="Arial" w:cs="Arial"/>
                <w:sz w:val="22"/>
                <w:szCs w:val="22"/>
              </w:rPr>
              <w:t xml:space="preserve"> </w:t>
            </w:r>
            <w:r w:rsidRPr="00682BDD">
              <w:rPr>
                <w:rFonts w:ascii="Arial" w:hAnsi="Arial" w:cs="Arial"/>
                <w:b/>
                <w:color w:val="000000" w:themeColor="text1"/>
                <w:sz w:val="22"/>
                <w:szCs w:val="22"/>
              </w:rPr>
              <w:sym w:font="Wingdings" w:char="F0AB"/>
            </w:r>
          </w:p>
        </w:tc>
      </w:tr>
    </w:tbl>
    <w:p w14:paraId="41EFC16D" w14:textId="77777777" w:rsidR="009849CC" w:rsidRDefault="00B81D41" w:rsidP="00D12162">
      <w:pPr>
        <w:rPr>
          <w:rFonts w:ascii="Arial" w:hAnsi="Arial" w:cs="Arial"/>
          <w:b/>
          <w:sz w:val="22"/>
          <w:szCs w:val="22"/>
        </w:rPr>
      </w:pPr>
      <w:r w:rsidRPr="00682BDD">
        <w:rPr>
          <w:rFonts w:ascii="Arial" w:hAnsi="Arial" w:cs="Arial"/>
          <w:sz w:val="22"/>
          <w:szCs w:val="22"/>
        </w:rPr>
        <w:br/>
      </w:r>
    </w:p>
    <w:p w14:paraId="30785634" w14:textId="25DC38F5" w:rsidR="00F1546F" w:rsidRPr="00B00AEC" w:rsidRDefault="00F363A1" w:rsidP="004765C9">
      <w:pPr>
        <w:jc w:val="center"/>
        <w:rPr>
          <w:rFonts w:ascii="Arial" w:hAnsi="Arial" w:cs="Arial"/>
          <w:b/>
          <w:color w:val="000000" w:themeColor="text1"/>
          <w:sz w:val="22"/>
          <w:szCs w:val="22"/>
        </w:rPr>
        <w:sectPr w:rsidR="00F1546F" w:rsidRPr="00B00AEC" w:rsidSect="00131102">
          <w:pgSz w:w="16817" w:h="11901" w:orient="landscape" w:code="9"/>
          <w:pgMar w:top="1440" w:right="1440" w:bottom="1440" w:left="1440" w:header="709" w:footer="709" w:gutter="0"/>
          <w:cols w:space="708"/>
          <w:docGrid w:linePitch="360"/>
        </w:sectPr>
      </w:pPr>
      <w:r w:rsidRPr="00682BDD">
        <w:rPr>
          <w:rFonts w:ascii="Arial" w:hAnsi="Arial" w:cs="Arial"/>
          <w:b/>
          <w:sz w:val="22"/>
          <w:szCs w:val="22"/>
        </w:rPr>
        <w:t xml:space="preserve">Answer Key:   </w:t>
      </w:r>
      <w:r w:rsidR="003E5978" w:rsidRPr="00682BDD">
        <w:rPr>
          <w:rFonts w:ascii="Arial" w:hAnsi="Arial" w:cs="Arial"/>
          <w:b/>
          <w:sz w:val="22"/>
          <w:szCs w:val="22"/>
        </w:rPr>
        <w:t xml:space="preserve">  </w:t>
      </w:r>
      <w:r w:rsidR="003E5978" w:rsidRPr="00682BDD">
        <w:rPr>
          <w:rFonts w:ascii="Arial" w:hAnsi="Arial" w:cs="Arial"/>
          <w:b/>
          <w:sz w:val="22"/>
          <w:szCs w:val="22"/>
        </w:rPr>
        <w:sym w:font="Wingdings" w:char="F0FC"/>
      </w:r>
      <w:r w:rsidR="003E5978" w:rsidRPr="00682BDD">
        <w:rPr>
          <w:rFonts w:ascii="Arial" w:hAnsi="Arial" w:cs="Arial"/>
          <w:b/>
          <w:sz w:val="22"/>
          <w:szCs w:val="22"/>
        </w:rPr>
        <w:t xml:space="preserve"> </w:t>
      </w:r>
      <w:r w:rsidR="00B81D41" w:rsidRPr="00682BDD">
        <w:rPr>
          <w:rFonts w:ascii="Arial" w:hAnsi="Arial" w:cs="Arial"/>
          <w:b/>
          <w:color w:val="000000" w:themeColor="text1"/>
          <w:sz w:val="22"/>
          <w:szCs w:val="22"/>
        </w:rPr>
        <w:t xml:space="preserve">Yes         </w:t>
      </w:r>
      <w:r w:rsidR="003E5978" w:rsidRPr="00682BDD">
        <w:rPr>
          <w:rFonts w:ascii="Arial" w:hAnsi="Arial" w:cs="Arial"/>
          <w:b/>
          <w:color w:val="000000" w:themeColor="text1"/>
          <w:sz w:val="22"/>
          <w:szCs w:val="22"/>
        </w:rPr>
        <w:sym w:font="Wingdings" w:char="F0FB"/>
      </w:r>
      <w:r w:rsidR="003E5978" w:rsidRPr="00682BDD">
        <w:rPr>
          <w:rFonts w:ascii="Arial" w:hAnsi="Arial" w:cs="Arial"/>
          <w:b/>
          <w:color w:val="000000" w:themeColor="text1"/>
          <w:sz w:val="22"/>
          <w:szCs w:val="22"/>
        </w:rPr>
        <w:t xml:space="preserve"> </w:t>
      </w:r>
      <w:r w:rsidR="00B81D41" w:rsidRPr="00682BDD">
        <w:rPr>
          <w:rFonts w:ascii="Arial" w:hAnsi="Arial" w:cs="Arial"/>
          <w:b/>
          <w:color w:val="000000" w:themeColor="text1"/>
          <w:sz w:val="22"/>
          <w:szCs w:val="22"/>
        </w:rPr>
        <w:t xml:space="preserve">Can’t tell        </w:t>
      </w:r>
      <w:r w:rsidR="003E5978" w:rsidRPr="00682BDD">
        <w:rPr>
          <w:rFonts w:ascii="Arial" w:hAnsi="Arial" w:cs="Arial"/>
          <w:b/>
          <w:color w:val="000000" w:themeColor="text1"/>
          <w:sz w:val="22"/>
          <w:szCs w:val="22"/>
        </w:rPr>
        <w:sym w:font="Wingdings" w:char="F0AB"/>
      </w:r>
      <w:r w:rsidR="003E5978" w:rsidRPr="00682BDD">
        <w:rPr>
          <w:rFonts w:ascii="Arial" w:hAnsi="Arial" w:cs="Arial"/>
          <w:b/>
          <w:color w:val="000000" w:themeColor="text1"/>
          <w:sz w:val="22"/>
          <w:szCs w:val="22"/>
        </w:rPr>
        <w:t xml:space="preserve"> </w:t>
      </w:r>
      <w:r w:rsidR="00B81D41" w:rsidRPr="00682BDD">
        <w:rPr>
          <w:rFonts w:ascii="Arial" w:hAnsi="Arial" w:cs="Arial"/>
          <w:b/>
          <w:color w:val="000000" w:themeColor="text1"/>
          <w:sz w:val="22"/>
          <w:szCs w:val="22"/>
        </w:rPr>
        <w:t>N</w:t>
      </w:r>
      <w:r w:rsidR="00B00AEC">
        <w:rPr>
          <w:rFonts w:ascii="Arial" w:hAnsi="Arial" w:cs="Arial"/>
          <w:b/>
          <w:color w:val="000000" w:themeColor="text1"/>
          <w:sz w:val="22"/>
          <w:szCs w:val="22"/>
        </w:rPr>
        <w:t>o</w:t>
      </w:r>
    </w:p>
    <w:p w14:paraId="0E0D20EC" w14:textId="410E0135" w:rsidR="00AF400F" w:rsidRDefault="00970B5C" w:rsidP="00E80F30">
      <w:pPr>
        <w:spacing w:line="360" w:lineRule="auto"/>
        <w:jc w:val="center"/>
        <w:rPr>
          <w:rFonts w:ascii="Arial" w:hAnsi="Arial" w:cs="Arial"/>
          <w:b/>
          <w:sz w:val="22"/>
          <w:szCs w:val="22"/>
        </w:rPr>
      </w:pPr>
      <w:r w:rsidRPr="00B51C26">
        <w:rPr>
          <w:rFonts w:ascii="Arial" w:hAnsi="Arial" w:cs="Arial"/>
          <w:b/>
          <w:sz w:val="22"/>
          <w:szCs w:val="22"/>
        </w:rPr>
        <w:lastRenderedPageBreak/>
        <w:t>A</w:t>
      </w:r>
      <w:r w:rsidR="002922A8">
        <w:rPr>
          <w:rFonts w:ascii="Arial" w:hAnsi="Arial" w:cs="Arial"/>
          <w:b/>
          <w:sz w:val="22"/>
          <w:szCs w:val="22"/>
        </w:rPr>
        <w:t>ppendices 7</w:t>
      </w:r>
      <w:r w:rsidRPr="00B51C26">
        <w:rPr>
          <w:rFonts w:ascii="Arial" w:hAnsi="Arial" w:cs="Arial"/>
          <w:b/>
          <w:sz w:val="22"/>
          <w:szCs w:val="22"/>
        </w:rPr>
        <w:t>: Evidence of Themes</w:t>
      </w:r>
    </w:p>
    <w:p w14:paraId="5F43E973" w14:textId="6DE7C9CB" w:rsidR="00B51C26" w:rsidRPr="00E80F30" w:rsidRDefault="00B51C26" w:rsidP="00AF400F">
      <w:pPr>
        <w:spacing w:line="360" w:lineRule="auto"/>
        <w:rPr>
          <w:rFonts w:ascii="Arial" w:hAnsi="Arial" w:cs="Arial"/>
          <w:sz w:val="22"/>
          <w:szCs w:val="22"/>
        </w:rPr>
      </w:pPr>
    </w:p>
    <w:p w14:paraId="4B5FD7B0" w14:textId="6625CD70" w:rsidR="00B51C26" w:rsidRPr="00E80F30" w:rsidRDefault="00E80F30" w:rsidP="00AF400F">
      <w:pPr>
        <w:spacing w:line="360" w:lineRule="auto"/>
        <w:rPr>
          <w:rFonts w:ascii="Arial" w:hAnsi="Arial" w:cs="Arial"/>
          <w:sz w:val="22"/>
          <w:szCs w:val="22"/>
        </w:rPr>
      </w:pPr>
      <w:r w:rsidRPr="00E80F30">
        <w:rPr>
          <w:rFonts w:ascii="Arial" w:hAnsi="Arial" w:cs="Arial"/>
          <w:sz w:val="22"/>
          <w:szCs w:val="22"/>
        </w:rPr>
        <w:t xml:space="preserve">This first part of the appendices section </w:t>
      </w:r>
      <w:r w:rsidR="00E95306" w:rsidRPr="00E80F30">
        <w:rPr>
          <w:rFonts w:ascii="Arial" w:hAnsi="Arial" w:cs="Arial"/>
          <w:sz w:val="22"/>
          <w:szCs w:val="22"/>
        </w:rPr>
        <w:t>considers</w:t>
      </w:r>
      <w:r w:rsidRPr="00E80F30">
        <w:rPr>
          <w:rFonts w:ascii="Arial" w:hAnsi="Arial" w:cs="Arial"/>
          <w:sz w:val="22"/>
          <w:szCs w:val="22"/>
        </w:rPr>
        <w:t xml:space="preserve"> </w:t>
      </w:r>
      <w:r w:rsidR="003C1D46">
        <w:rPr>
          <w:rFonts w:ascii="Arial" w:hAnsi="Arial" w:cs="Arial"/>
          <w:sz w:val="22"/>
          <w:szCs w:val="22"/>
        </w:rPr>
        <w:t>the evidence of the first theme of strengthening individuals and communities, known as ‘community engagement’. The theme</w:t>
      </w:r>
      <w:r w:rsidRPr="00E80F30">
        <w:rPr>
          <w:rFonts w:ascii="Arial" w:hAnsi="Arial" w:cs="Arial"/>
          <w:sz w:val="22"/>
          <w:szCs w:val="22"/>
        </w:rPr>
        <w:t xml:space="preserve"> was identified from the systematic review below. Highlighted within </w:t>
      </w:r>
      <w:r>
        <w:rPr>
          <w:rFonts w:ascii="Arial" w:hAnsi="Arial" w:cs="Arial"/>
          <w:sz w:val="22"/>
          <w:szCs w:val="22"/>
        </w:rPr>
        <w:t>the systematic review was</w:t>
      </w:r>
      <w:r w:rsidRPr="00E80F30">
        <w:rPr>
          <w:rFonts w:ascii="Arial" w:hAnsi="Arial" w:cs="Arial"/>
          <w:sz w:val="22"/>
          <w:szCs w:val="22"/>
        </w:rPr>
        <w:t xml:space="preserve"> community engagement, and the effect it had on reducing and eliminating disadvantages in communities. </w:t>
      </w:r>
    </w:p>
    <w:p w14:paraId="20D76B11" w14:textId="03331E35" w:rsidR="00A33ED5" w:rsidRPr="00A33ED5" w:rsidRDefault="00003694" w:rsidP="00F43610">
      <w:pPr>
        <w:spacing w:line="360" w:lineRule="auto"/>
        <w:rPr>
          <w:rFonts w:ascii="Arial" w:hAnsi="Arial" w:cs="Arial"/>
          <w:b/>
          <w:sz w:val="28"/>
          <w:szCs w:val="28"/>
        </w:rPr>
      </w:pPr>
      <w:r>
        <w:rPr>
          <w:rFonts w:ascii="Arial" w:hAnsi="Arial" w:cs="Arial"/>
          <w:noProof/>
          <w:sz w:val="28"/>
          <w:szCs w:val="28"/>
          <w:lang w:val="en-US"/>
        </w:rPr>
        <w:drawing>
          <wp:anchor distT="0" distB="0" distL="114300" distR="114300" simplePos="0" relativeHeight="251669504" behindDoc="0" locked="0" layoutInCell="1" allowOverlap="1" wp14:anchorId="501E75AB" wp14:editId="5C32C22C">
            <wp:simplePos x="0" y="0"/>
            <wp:positionH relativeFrom="column">
              <wp:posOffset>3895165</wp:posOffset>
            </wp:positionH>
            <wp:positionV relativeFrom="paragraph">
              <wp:posOffset>4211843</wp:posOffset>
            </wp:positionV>
            <wp:extent cx="3076575" cy="3760470"/>
            <wp:effectExtent l="0" t="0" r="0" b="0"/>
            <wp:wrapSquare wrapText="bothSides"/>
            <wp:docPr id="12" name="Picture 12" descr="../../Pictures/Photos%20Library.photoslibrary/Masters/2018/03/21/20180321-154151/IMG_413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ictures/Photos%20Library.photoslibrary/Masters/2018/03/21/20180321-154151/IMG_4134.JPG"/>
                    <pic:cNvPicPr>
                      <a:picLocks noChangeAspect="1" noChangeArrowheads="1"/>
                    </pic:cNvPicPr>
                  </pic:nvPicPr>
                  <pic:blipFill>
                    <a:blip r:embed="rId9" cstate="hqprint">
                      <a:extLst>
                        <a:ext uri="{28A0092B-C50C-407E-A947-70E740481C1C}">
                          <a14:useLocalDpi xmlns:a14="http://schemas.microsoft.com/office/drawing/2010/main" val="0"/>
                        </a:ext>
                      </a:extLst>
                    </a:blip>
                    <a:srcRect/>
                    <a:stretch>
                      <a:fillRect/>
                    </a:stretch>
                  </pic:blipFill>
                  <pic:spPr bwMode="auto">
                    <a:xfrm>
                      <a:off x="0" y="0"/>
                      <a:ext cx="3076575" cy="3760470"/>
                    </a:xfrm>
                    <a:prstGeom prst="rect">
                      <a:avLst/>
                    </a:prstGeom>
                    <a:noFill/>
                    <a:ln>
                      <a:noFill/>
                    </a:ln>
                    <a:effectLst>
                      <a:softEdge rad="139700"/>
                    </a:effectLst>
                  </pic:spPr>
                </pic:pic>
              </a:graphicData>
            </a:graphic>
            <wp14:sizeRelH relativeFrom="page">
              <wp14:pctWidth>0</wp14:pctWidth>
            </wp14:sizeRelH>
            <wp14:sizeRelV relativeFrom="page">
              <wp14:pctHeight>0</wp14:pctHeight>
            </wp14:sizeRelV>
          </wp:anchor>
        </w:drawing>
      </w:r>
      <w:r w:rsidR="00625CFC">
        <w:rPr>
          <w:rFonts w:ascii="Arial" w:hAnsi="Arial" w:cs="Arial"/>
          <w:b/>
          <w:noProof/>
          <w:sz w:val="28"/>
          <w:szCs w:val="28"/>
          <w:lang w:val="en-US"/>
        </w:rPr>
        <w:drawing>
          <wp:anchor distT="0" distB="0" distL="114300" distR="114300" simplePos="0" relativeHeight="251660288" behindDoc="0" locked="0" layoutInCell="1" allowOverlap="1" wp14:anchorId="61436A4A" wp14:editId="1570E7BE">
            <wp:simplePos x="0" y="0"/>
            <wp:positionH relativeFrom="margin">
              <wp:posOffset>-363295</wp:posOffset>
            </wp:positionH>
            <wp:positionV relativeFrom="paragraph">
              <wp:posOffset>4594076</wp:posOffset>
            </wp:positionV>
            <wp:extent cx="4281805" cy="3378200"/>
            <wp:effectExtent l="0" t="0" r="10795"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G_4114.JPG"/>
                    <pic:cNvPicPr/>
                  </pic:nvPicPr>
                  <pic:blipFill rotWithShape="1">
                    <a:blip r:embed="rId10" cstate="hqprint">
                      <a:extLst>
                        <a:ext uri="{28A0092B-C50C-407E-A947-70E740481C1C}">
                          <a14:useLocalDpi xmlns:a14="http://schemas.microsoft.com/office/drawing/2010/main" val="0"/>
                        </a:ext>
                      </a:extLst>
                    </a:blip>
                    <a:srcRect b="30072"/>
                    <a:stretch/>
                  </pic:blipFill>
                  <pic:spPr bwMode="auto">
                    <a:xfrm>
                      <a:off x="0" y="0"/>
                      <a:ext cx="4281805" cy="3378200"/>
                    </a:xfrm>
                    <a:prstGeom prst="rect">
                      <a:avLst/>
                    </a:prstGeom>
                    <a:ln>
                      <a:noFill/>
                    </a:ln>
                    <a:effectLst>
                      <a:softEdge rad="139700"/>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E80F30">
        <w:rPr>
          <w:rFonts w:ascii="Arial" w:hAnsi="Arial" w:cs="Arial"/>
          <w:b/>
          <w:noProof/>
          <w:sz w:val="28"/>
          <w:szCs w:val="28"/>
          <w:lang w:val="en-US"/>
        </w:rPr>
        <w:drawing>
          <wp:anchor distT="0" distB="0" distL="114300" distR="114300" simplePos="0" relativeHeight="251658240" behindDoc="0" locked="0" layoutInCell="1" allowOverlap="1" wp14:anchorId="5521080F" wp14:editId="0C30610D">
            <wp:simplePos x="0" y="0"/>
            <wp:positionH relativeFrom="page">
              <wp:align>left</wp:align>
            </wp:positionH>
            <wp:positionV relativeFrom="paragraph">
              <wp:posOffset>386080</wp:posOffset>
            </wp:positionV>
            <wp:extent cx="3779520" cy="485775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G_4113.JPG"/>
                    <pic:cNvPicPr/>
                  </pic:nvPicPr>
                  <pic:blipFill>
                    <a:blip r:embed="rId11" cstate="hqprint">
                      <a:extLst>
                        <a:ext uri="{28A0092B-C50C-407E-A947-70E740481C1C}">
                          <a14:useLocalDpi xmlns:a14="http://schemas.microsoft.com/office/drawing/2010/main" val="0"/>
                        </a:ext>
                      </a:extLst>
                    </a:blip>
                    <a:stretch>
                      <a:fillRect/>
                    </a:stretch>
                  </pic:blipFill>
                  <pic:spPr>
                    <a:xfrm>
                      <a:off x="0" y="0"/>
                      <a:ext cx="3779520" cy="4857750"/>
                    </a:xfrm>
                    <a:prstGeom prst="rect">
                      <a:avLst/>
                    </a:prstGeom>
                    <a:effectLst>
                      <a:softEdge rad="254000"/>
                    </a:effectLst>
                  </pic:spPr>
                </pic:pic>
              </a:graphicData>
            </a:graphic>
            <wp14:sizeRelH relativeFrom="page">
              <wp14:pctWidth>0</wp14:pctWidth>
            </wp14:sizeRelH>
            <wp14:sizeRelV relativeFrom="page">
              <wp14:pctHeight>0</wp14:pctHeight>
            </wp14:sizeRelV>
          </wp:anchor>
        </w:drawing>
      </w:r>
      <w:r w:rsidR="00E80F30">
        <w:rPr>
          <w:rFonts w:ascii="Arial" w:hAnsi="Arial" w:cs="Arial"/>
          <w:b/>
          <w:noProof/>
          <w:sz w:val="28"/>
          <w:szCs w:val="28"/>
          <w:lang w:val="en-US"/>
        </w:rPr>
        <w:drawing>
          <wp:anchor distT="0" distB="0" distL="114300" distR="114300" simplePos="0" relativeHeight="251659264" behindDoc="0" locked="0" layoutInCell="1" allowOverlap="1" wp14:anchorId="788A1D74" wp14:editId="79A867BD">
            <wp:simplePos x="0" y="0"/>
            <wp:positionH relativeFrom="page">
              <wp:align>right</wp:align>
            </wp:positionH>
            <wp:positionV relativeFrom="paragraph">
              <wp:posOffset>224155</wp:posOffset>
            </wp:positionV>
            <wp:extent cx="4029710" cy="4343400"/>
            <wp:effectExtent l="0" t="0" r="889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G_4115.JPG"/>
                    <pic:cNvPicPr/>
                  </pic:nvPicPr>
                  <pic:blipFill rotWithShape="1">
                    <a:blip r:embed="rId12" cstate="hqprint">
                      <a:extLst>
                        <a:ext uri="{28A0092B-C50C-407E-A947-70E740481C1C}">
                          <a14:useLocalDpi xmlns:a14="http://schemas.microsoft.com/office/drawing/2010/main" val="0"/>
                        </a:ext>
                      </a:extLst>
                    </a:blip>
                    <a:srcRect b="17045"/>
                    <a:stretch/>
                  </pic:blipFill>
                  <pic:spPr bwMode="auto">
                    <a:xfrm>
                      <a:off x="0" y="0"/>
                      <a:ext cx="4029710" cy="4343400"/>
                    </a:xfrm>
                    <a:prstGeom prst="rect">
                      <a:avLst/>
                    </a:prstGeom>
                    <a:ln>
                      <a:noFill/>
                    </a:ln>
                    <a:effectLst>
                      <a:softEdge rad="228600"/>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7A1599B" w14:textId="5FC16708" w:rsidR="00B44FD6" w:rsidRPr="00F43610" w:rsidRDefault="00F43610" w:rsidP="00F43610">
      <w:pPr>
        <w:spacing w:line="360" w:lineRule="auto"/>
        <w:rPr>
          <w:rFonts w:ascii="Arial" w:hAnsi="Arial" w:cs="Arial"/>
          <w:sz w:val="22"/>
          <w:szCs w:val="22"/>
        </w:rPr>
      </w:pPr>
      <w:r w:rsidRPr="003B7962">
        <w:rPr>
          <w:rFonts w:ascii="Arial" w:hAnsi="Arial" w:cs="Arial"/>
          <w:sz w:val="22"/>
          <w:szCs w:val="22"/>
        </w:rPr>
        <w:lastRenderedPageBreak/>
        <w:t xml:space="preserve">This study involved the use of the framework which was conducted by </w:t>
      </w:r>
      <w:proofErr w:type="spellStart"/>
      <w:r w:rsidRPr="003B7962">
        <w:rPr>
          <w:rFonts w:ascii="Arial" w:hAnsi="Arial" w:cs="Arial"/>
          <w:sz w:val="22"/>
          <w:szCs w:val="22"/>
        </w:rPr>
        <w:t>Bambra</w:t>
      </w:r>
      <w:proofErr w:type="spellEnd"/>
      <w:r w:rsidRPr="003B7962">
        <w:rPr>
          <w:rFonts w:ascii="Arial" w:hAnsi="Arial" w:cs="Arial"/>
          <w:sz w:val="22"/>
          <w:szCs w:val="22"/>
        </w:rPr>
        <w:t xml:space="preserve"> </w:t>
      </w:r>
      <w:r w:rsidRPr="003B7962">
        <w:rPr>
          <w:rFonts w:ascii="Arial" w:hAnsi="Arial" w:cs="Arial"/>
          <w:i/>
          <w:sz w:val="22"/>
          <w:szCs w:val="22"/>
        </w:rPr>
        <w:t>et al</w:t>
      </w:r>
      <w:r w:rsidRPr="003B7962">
        <w:rPr>
          <w:rFonts w:ascii="Arial" w:hAnsi="Arial" w:cs="Arial"/>
          <w:sz w:val="22"/>
          <w:szCs w:val="22"/>
        </w:rPr>
        <w:t xml:space="preserve"> (2013), with Whitehead (2007) stating that there are four types of interventions. These frameworks/studies concluded as part of the key themes identified.</w:t>
      </w:r>
    </w:p>
    <w:p w14:paraId="48BFC390" w14:textId="039FDD3C" w:rsidR="00B44FD6" w:rsidRDefault="00CD2CAE" w:rsidP="00F1546F">
      <w:pPr>
        <w:rPr>
          <w:rFonts w:ascii="Arial" w:hAnsi="Arial" w:cs="Arial"/>
          <w:sz w:val="28"/>
          <w:szCs w:val="28"/>
        </w:rPr>
      </w:pPr>
      <w:r>
        <w:rPr>
          <w:rFonts w:ascii="Arial" w:hAnsi="Arial" w:cs="Arial"/>
          <w:noProof/>
          <w:sz w:val="28"/>
          <w:szCs w:val="28"/>
          <w:lang w:val="en-US"/>
        </w:rPr>
        <w:drawing>
          <wp:anchor distT="0" distB="0" distL="114300" distR="114300" simplePos="0" relativeHeight="251679744" behindDoc="0" locked="0" layoutInCell="1" allowOverlap="1" wp14:anchorId="5B181399" wp14:editId="273CF8C4">
            <wp:simplePos x="0" y="0"/>
            <wp:positionH relativeFrom="column">
              <wp:posOffset>-212725</wp:posOffset>
            </wp:positionH>
            <wp:positionV relativeFrom="paragraph">
              <wp:posOffset>296545</wp:posOffset>
            </wp:positionV>
            <wp:extent cx="3392170" cy="4523740"/>
            <wp:effectExtent l="0" t="0" r="11430" b="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G_4143.JPG"/>
                    <pic:cNvPicPr/>
                  </pic:nvPicPr>
                  <pic:blipFill>
                    <a:blip r:embed="rId13" cstate="hqprint">
                      <a:extLst>
                        <a:ext uri="{28A0092B-C50C-407E-A947-70E740481C1C}">
                          <a14:useLocalDpi xmlns:a14="http://schemas.microsoft.com/office/drawing/2010/main" val="0"/>
                        </a:ext>
                      </a:extLst>
                    </a:blip>
                    <a:stretch>
                      <a:fillRect/>
                    </a:stretch>
                  </pic:blipFill>
                  <pic:spPr>
                    <a:xfrm>
                      <a:off x="0" y="0"/>
                      <a:ext cx="3392170" cy="4523740"/>
                    </a:xfrm>
                    <a:prstGeom prst="rect">
                      <a:avLst/>
                    </a:prstGeom>
                    <a:effectLst>
                      <a:softEdge rad="177800"/>
                    </a:effectLst>
                  </pic:spPr>
                </pic:pic>
              </a:graphicData>
            </a:graphic>
            <wp14:sizeRelH relativeFrom="page">
              <wp14:pctWidth>0</wp14:pctWidth>
            </wp14:sizeRelH>
            <wp14:sizeRelV relativeFrom="page">
              <wp14:pctHeight>0</wp14:pctHeight>
            </wp14:sizeRelV>
          </wp:anchor>
        </w:drawing>
      </w:r>
    </w:p>
    <w:p w14:paraId="573F4133" w14:textId="26F7054A" w:rsidR="00DC6F5A" w:rsidRDefault="00F43610" w:rsidP="00F1546F">
      <w:pPr>
        <w:rPr>
          <w:rFonts w:ascii="Arial" w:hAnsi="Arial" w:cs="Arial"/>
          <w:sz w:val="28"/>
          <w:szCs w:val="28"/>
        </w:rPr>
      </w:pPr>
      <w:r>
        <w:rPr>
          <w:rFonts w:ascii="Arial" w:hAnsi="Arial" w:cs="Arial"/>
          <w:noProof/>
          <w:sz w:val="28"/>
          <w:szCs w:val="28"/>
          <w:lang w:val="en-US"/>
        </w:rPr>
        <w:drawing>
          <wp:anchor distT="0" distB="0" distL="114300" distR="114300" simplePos="0" relativeHeight="251681792" behindDoc="0" locked="0" layoutInCell="1" allowOverlap="1" wp14:anchorId="2A69E52A" wp14:editId="3DCC1BA0">
            <wp:simplePos x="0" y="0"/>
            <wp:positionH relativeFrom="column">
              <wp:posOffset>-215265</wp:posOffset>
            </wp:positionH>
            <wp:positionV relativeFrom="paragraph">
              <wp:posOffset>4666615</wp:posOffset>
            </wp:positionV>
            <wp:extent cx="3503930" cy="3666490"/>
            <wp:effectExtent l="0" t="0" r="1270" b="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G_4145.JPG"/>
                    <pic:cNvPicPr/>
                  </pic:nvPicPr>
                  <pic:blipFill rotWithShape="1">
                    <a:blip r:embed="rId14" cstate="hqprint">
                      <a:extLst>
                        <a:ext uri="{28A0092B-C50C-407E-A947-70E740481C1C}">
                          <a14:useLocalDpi xmlns:a14="http://schemas.microsoft.com/office/drawing/2010/main" val="0"/>
                        </a:ext>
                      </a:extLst>
                    </a:blip>
                    <a:srcRect t="21529"/>
                    <a:stretch/>
                  </pic:blipFill>
                  <pic:spPr bwMode="auto">
                    <a:xfrm>
                      <a:off x="0" y="0"/>
                      <a:ext cx="3503930" cy="3666490"/>
                    </a:xfrm>
                    <a:prstGeom prst="rect">
                      <a:avLst/>
                    </a:prstGeom>
                    <a:ln>
                      <a:noFill/>
                    </a:ln>
                    <a:effectLst>
                      <a:softEdge rad="114300"/>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CD2CAE">
        <w:rPr>
          <w:rFonts w:ascii="Arial" w:hAnsi="Arial" w:cs="Arial"/>
          <w:noProof/>
          <w:sz w:val="28"/>
          <w:szCs w:val="28"/>
          <w:lang w:val="en-US"/>
        </w:rPr>
        <w:drawing>
          <wp:anchor distT="0" distB="0" distL="114300" distR="114300" simplePos="0" relativeHeight="251680768" behindDoc="0" locked="0" layoutInCell="1" allowOverlap="1" wp14:anchorId="27F08FE8" wp14:editId="69202DF9">
            <wp:simplePos x="0" y="0"/>
            <wp:positionH relativeFrom="column">
              <wp:posOffset>3140710</wp:posOffset>
            </wp:positionH>
            <wp:positionV relativeFrom="paragraph">
              <wp:posOffset>208280</wp:posOffset>
            </wp:positionV>
            <wp:extent cx="3816985" cy="5088890"/>
            <wp:effectExtent l="0" t="0" r="0"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G_4144.JPG"/>
                    <pic:cNvPicPr/>
                  </pic:nvPicPr>
                  <pic:blipFill>
                    <a:blip r:embed="rId15" cstate="hqprint">
                      <a:extLst>
                        <a:ext uri="{28A0092B-C50C-407E-A947-70E740481C1C}">
                          <a14:useLocalDpi xmlns:a14="http://schemas.microsoft.com/office/drawing/2010/main" val="0"/>
                        </a:ext>
                      </a:extLst>
                    </a:blip>
                    <a:stretch>
                      <a:fillRect/>
                    </a:stretch>
                  </pic:blipFill>
                  <pic:spPr>
                    <a:xfrm>
                      <a:off x="0" y="0"/>
                      <a:ext cx="3816985" cy="5088890"/>
                    </a:xfrm>
                    <a:prstGeom prst="rect">
                      <a:avLst/>
                    </a:prstGeom>
                    <a:effectLst>
                      <a:softEdge rad="114300"/>
                    </a:effectLst>
                  </pic:spPr>
                </pic:pic>
              </a:graphicData>
            </a:graphic>
            <wp14:sizeRelH relativeFrom="page">
              <wp14:pctWidth>0</wp14:pctWidth>
            </wp14:sizeRelH>
            <wp14:sizeRelV relativeFrom="page">
              <wp14:pctHeight>0</wp14:pctHeight>
            </wp14:sizeRelV>
          </wp:anchor>
        </w:drawing>
      </w:r>
    </w:p>
    <w:p w14:paraId="30B51560" w14:textId="3DABACA1" w:rsidR="00DC6F5A" w:rsidRDefault="00F43610" w:rsidP="00F1546F">
      <w:pPr>
        <w:rPr>
          <w:rFonts w:ascii="Arial" w:hAnsi="Arial" w:cs="Arial"/>
          <w:sz w:val="28"/>
          <w:szCs w:val="28"/>
        </w:rPr>
      </w:pPr>
      <w:r>
        <w:rPr>
          <w:rFonts w:ascii="Arial" w:hAnsi="Arial" w:cs="Arial"/>
          <w:noProof/>
          <w:sz w:val="28"/>
          <w:szCs w:val="28"/>
          <w:lang w:val="en-US"/>
        </w:rPr>
        <w:drawing>
          <wp:anchor distT="0" distB="0" distL="114300" distR="114300" simplePos="0" relativeHeight="251685888" behindDoc="0" locked="0" layoutInCell="1" allowOverlap="1" wp14:anchorId="070E2CD7" wp14:editId="1EEA7791">
            <wp:simplePos x="0" y="0"/>
            <wp:positionH relativeFrom="page">
              <wp:posOffset>3518535</wp:posOffset>
            </wp:positionH>
            <wp:positionV relativeFrom="paragraph">
              <wp:posOffset>5497830</wp:posOffset>
            </wp:positionV>
            <wp:extent cx="4033520" cy="2200275"/>
            <wp:effectExtent l="0" t="0" r="5080" b="9525"/>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IMG_4124.JPG"/>
                    <pic:cNvPicPr/>
                  </pic:nvPicPr>
                  <pic:blipFill rotWithShape="1">
                    <a:blip r:embed="rId16" cstate="hqprint">
                      <a:extLst>
                        <a:ext uri="{28A0092B-C50C-407E-A947-70E740481C1C}">
                          <a14:useLocalDpi xmlns:a14="http://schemas.microsoft.com/office/drawing/2010/main" val="0"/>
                        </a:ext>
                      </a:extLst>
                    </a:blip>
                    <a:srcRect t="59768"/>
                    <a:stretch/>
                  </pic:blipFill>
                  <pic:spPr bwMode="auto">
                    <a:xfrm>
                      <a:off x="0" y="0"/>
                      <a:ext cx="4033520" cy="2200275"/>
                    </a:xfrm>
                    <a:prstGeom prst="rect">
                      <a:avLst/>
                    </a:prstGeom>
                    <a:ln>
                      <a:noFill/>
                    </a:ln>
                    <a:effectLst>
                      <a:softEdge rad="215900"/>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E92062A" w14:textId="77777777" w:rsidR="0060485B" w:rsidRDefault="0060485B" w:rsidP="00DC6F5A">
      <w:pPr>
        <w:spacing w:line="360" w:lineRule="auto"/>
        <w:rPr>
          <w:rFonts w:ascii="Arial" w:hAnsi="Arial" w:cs="Arial"/>
          <w:sz w:val="22"/>
          <w:szCs w:val="22"/>
        </w:rPr>
      </w:pPr>
    </w:p>
    <w:p w14:paraId="08D89DDF" w14:textId="3504C221" w:rsidR="00DC6F5A" w:rsidRPr="00DC6F5A" w:rsidRDefault="00DC6F5A" w:rsidP="00DC6F5A">
      <w:pPr>
        <w:spacing w:line="360" w:lineRule="auto"/>
        <w:rPr>
          <w:rFonts w:ascii="Arial" w:hAnsi="Arial" w:cs="Arial"/>
          <w:sz w:val="22"/>
          <w:szCs w:val="22"/>
        </w:rPr>
      </w:pPr>
      <w:r w:rsidRPr="00DC6F5A">
        <w:rPr>
          <w:rFonts w:ascii="Arial" w:hAnsi="Arial" w:cs="Arial"/>
          <w:noProof/>
          <w:sz w:val="22"/>
          <w:szCs w:val="22"/>
          <w:lang w:val="en-US"/>
        </w:rPr>
        <w:lastRenderedPageBreak/>
        <w:drawing>
          <wp:anchor distT="0" distB="0" distL="114300" distR="114300" simplePos="0" relativeHeight="251683840" behindDoc="0" locked="0" layoutInCell="1" allowOverlap="1" wp14:anchorId="6E666CFA" wp14:editId="7BAC5E82">
            <wp:simplePos x="0" y="0"/>
            <wp:positionH relativeFrom="column">
              <wp:posOffset>699039</wp:posOffset>
            </wp:positionH>
            <wp:positionV relativeFrom="paragraph">
              <wp:posOffset>5201050</wp:posOffset>
            </wp:positionV>
            <wp:extent cx="5338445" cy="3527425"/>
            <wp:effectExtent l="0" t="0" r="0" b="3175"/>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IMG_4147.jpg"/>
                    <pic:cNvPicPr/>
                  </pic:nvPicPr>
                  <pic:blipFill rotWithShape="1">
                    <a:blip r:embed="rId17" cstate="hqprint">
                      <a:extLst>
                        <a:ext uri="{28A0092B-C50C-407E-A947-70E740481C1C}">
                          <a14:useLocalDpi xmlns:a14="http://schemas.microsoft.com/office/drawing/2010/main" val="0"/>
                        </a:ext>
                      </a:extLst>
                    </a:blip>
                    <a:srcRect t="7357"/>
                    <a:stretch/>
                  </pic:blipFill>
                  <pic:spPr bwMode="auto">
                    <a:xfrm>
                      <a:off x="0" y="0"/>
                      <a:ext cx="5338445" cy="3527425"/>
                    </a:xfrm>
                    <a:prstGeom prst="rect">
                      <a:avLst/>
                    </a:prstGeom>
                    <a:ln>
                      <a:noFill/>
                    </a:ln>
                    <a:effectLst>
                      <a:softEdge rad="241300"/>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Arial" w:hAnsi="Arial" w:cs="Arial"/>
          <w:noProof/>
          <w:sz w:val="28"/>
          <w:szCs w:val="28"/>
          <w:lang w:val="en-US"/>
        </w:rPr>
        <w:drawing>
          <wp:anchor distT="0" distB="0" distL="114300" distR="114300" simplePos="0" relativeHeight="251682816" behindDoc="0" locked="0" layoutInCell="1" allowOverlap="1" wp14:anchorId="0956F1EF" wp14:editId="12983280">
            <wp:simplePos x="0" y="0"/>
            <wp:positionH relativeFrom="column">
              <wp:posOffset>-217170</wp:posOffset>
            </wp:positionH>
            <wp:positionV relativeFrom="paragraph">
              <wp:posOffset>464820</wp:posOffset>
            </wp:positionV>
            <wp:extent cx="6938010" cy="4974590"/>
            <wp:effectExtent l="0" t="0" r="0" b="381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IMG_4146.jpg"/>
                    <pic:cNvPicPr/>
                  </pic:nvPicPr>
                  <pic:blipFill>
                    <a:blip r:embed="rId18" cstate="hqprint">
                      <a:extLst>
                        <a:ext uri="{28A0092B-C50C-407E-A947-70E740481C1C}">
                          <a14:useLocalDpi xmlns:a14="http://schemas.microsoft.com/office/drawing/2010/main" val="0"/>
                        </a:ext>
                      </a:extLst>
                    </a:blip>
                    <a:stretch>
                      <a:fillRect/>
                    </a:stretch>
                  </pic:blipFill>
                  <pic:spPr>
                    <a:xfrm>
                      <a:off x="0" y="0"/>
                      <a:ext cx="6938010" cy="4974590"/>
                    </a:xfrm>
                    <a:prstGeom prst="rect">
                      <a:avLst/>
                    </a:prstGeom>
                    <a:effectLst>
                      <a:softEdge rad="596900"/>
                    </a:effectLst>
                  </pic:spPr>
                </pic:pic>
              </a:graphicData>
            </a:graphic>
            <wp14:sizeRelH relativeFrom="page">
              <wp14:pctWidth>0</wp14:pctWidth>
            </wp14:sizeRelH>
            <wp14:sizeRelV relativeFrom="page">
              <wp14:pctHeight>0</wp14:pctHeight>
            </wp14:sizeRelV>
          </wp:anchor>
        </w:drawing>
      </w:r>
      <w:r w:rsidRPr="00DC6F5A">
        <w:rPr>
          <w:rFonts w:ascii="Arial" w:hAnsi="Arial" w:cs="Arial"/>
          <w:sz w:val="22"/>
          <w:szCs w:val="22"/>
        </w:rPr>
        <w:t>Underlined under box 1 is the framework which was considered by Dorling (2016) involving the four levels of interventions (which are highlighted in green).</w:t>
      </w:r>
    </w:p>
    <w:p w14:paraId="792D1E45" w14:textId="33CFC1BA" w:rsidR="00DC6F5A" w:rsidRDefault="00DC6F5A" w:rsidP="00F1546F">
      <w:pPr>
        <w:rPr>
          <w:rFonts w:ascii="Arial" w:hAnsi="Arial" w:cs="Arial"/>
          <w:sz w:val="28"/>
          <w:szCs w:val="28"/>
        </w:rPr>
      </w:pPr>
    </w:p>
    <w:p w14:paraId="342F8E39" w14:textId="62F85B3E" w:rsidR="00DC6F5A" w:rsidRPr="00DC6F5A" w:rsidRDefault="00DC6F5A" w:rsidP="00DC6F5A">
      <w:pPr>
        <w:rPr>
          <w:rFonts w:ascii="Arial" w:hAnsi="Arial" w:cs="Arial"/>
          <w:sz w:val="28"/>
          <w:szCs w:val="28"/>
        </w:rPr>
      </w:pPr>
    </w:p>
    <w:p w14:paraId="239E590C" w14:textId="77777777" w:rsidR="00DC6F5A" w:rsidRPr="00DC6F5A" w:rsidRDefault="00DC6F5A" w:rsidP="00DC6F5A">
      <w:pPr>
        <w:rPr>
          <w:rFonts w:ascii="Arial" w:hAnsi="Arial" w:cs="Arial"/>
          <w:sz w:val="28"/>
          <w:szCs w:val="28"/>
        </w:rPr>
      </w:pPr>
    </w:p>
    <w:p w14:paraId="5C6246C4" w14:textId="77777777" w:rsidR="00DC6F5A" w:rsidRPr="00DC6F5A" w:rsidRDefault="00DC6F5A" w:rsidP="00DC6F5A">
      <w:pPr>
        <w:rPr>
          <w:rFonts w:ascii="Arial" w:hAnsi="Arial" w:cs="Arial"/>
          <w:sz w:val="28"/>
          <w:szCs w:val="28"/>
        </w:rPr>
      </w:pPr>
    </w:p>
    <w:p w14:paraId="114A24CC" w14:textId="389D4CDD" w:rsidR="00DC6F5A" w:rsidRPr="00DC6F5A" w:rsidRDefault="00DC6F5A" w:rsidP="00DC6F5A">
      <w:pPr>
        <w:rPr>
          <w:rFonts w:ascii="Arial" w:hAnsi="Arial" w:cs="Arial"/>
          <w:sz w:val="28"/>
          <w:szCs w:val="28"/>
        </w:rPr>
      </w:pPr>
    </w:p>
    <w:p w14:paraId="12E375A8" w14:textId="73ED82A8" w:rsidR="00DC6F5A" w:rsidRPr="00DC6F5A" w:rsidRDefault="00DC6F5A" w:rsidP="00DC6F5A">
      <w:pPr>
        <w:tabs>
          <w:tab w:val="left" w:pos="1800"/>
        </w:tabs>
        <w:rPr>
          <w:rFonts w:ascii="Arial" w:hAnsi="Arial" w:cs="Arial"/>
          <w:sz w:val="28"/>
          <w:szCs w:val="28"/>
        </w:rPr>
      </w:pPr>
      <w:r>
        <w:rPr>
          <w:rFonts w:ascii="Arial" w:hAnsi="Arial" w:cs="Arial"/>
          <w:sz w:val="28"/>
          <w:szCs w:val="28"/>
        </w:rPr>
        <w:tab/>
      </w:r>
    </w:p>
    <w:p w14:paraId="26900D94" w14:textId="77777777" w:rsidR="00DC6F5A" w:rsidRPr="00DC6F5A" w:rsidRDefault="00DC6F5A" w:rsidP="00DC6F5A">
      <w:pPr>
        <w:rPr>
          <w:rFonts w:ascii="Arial" w:hAnsi="Arial" w:cs="Arial"/>
          <w:sz w:val="28"/>
          <w:szCs w:val="28"/>
        </w:rPr>
      </w:pPr>
    </w:p>
    <w:p w14:paraId="7A844F8B" w14:textId="77777777" w:rsidR="00DC6F5A" w:rsidRPr="00DC6F5A" w:rsidRDefault="00DC6F5A" w:rsidP="00DC6F5A">
      <w:pPr>
        <w:rPr>
          <w:rFonts w:ascii="Arial" w:hAnsi="Arial" w:cs="Arial"/>
          <w:sz w:val="28"/>
          <w:szCs w:val="28"/>
        </w:rPr>
      </w:pPr>
    </w:p>
    <w:p w14:paraId="4A6CCED0" w14:textId="77777777" w:rsidR="00DC6F5A" w:rsidRPr="00DC6F5A" w:rsidRDefault="00DC6F5A" w:rsidP="00DC6F5A">
      <w:pPr>
        <w:rPr>
          <w:rFonts w:ascii="Arial" w:hAnsi="Arial" w:cs="Arial"/>
          <w:sz w:val="28"/>
          <w:szCs w:val="28"/>
        </w:rPr>
      </w:pPr>
    </w:p>
    <w:p w14:paraId="7813F352" w14:textId="1E273D74" w:rsidR="00DC6F5A" w:rsidRPr="00DC6F5A" w:rsidRDefault="00DC6F5A" w:rsidP="00DC6F5A">
      <w:pPr>
        <w:rPr>
          <w:rFonts w:ascii="Arial" w:hAnsi="Arial" w:cs="Arial"/>
          <w:sz w:val="28"/>
          <w:szCs w:val="28"/>
        </w:rPr>
      </w:pPr>
    </w:p>
    <w:p w14:paraId="0169278C" w14:textId="219DA6FB" w:rsidR="00DC6F5A" w:rsidRPr="00DC6F5A" w:rsidRDefault="00DC6F5A" w:rsidP="00DC6F5A">
      <w:pPr>
        <w:rPr>
          <w:rFonts w:ascii="Arial" w:hAnsi="Arial" w:cs="Arial"/>
          <w:sz w:val="28"/>
          <w:szCs w:val="28"/>
        </w:rPr>
      </w:pPr>
    </w:p>
    <w:p w14:paraId="4C1A2EB3" w14:textId="4D857A48" w:rsidR="00DC6F5A" w:rsidRPr="00DC6F5A" w:rsidRDefault="00DC6F5A" w:rsidP="00DC6F5A">
      <w:pPr>
        <w:rPr>
          <w:rFonts w:ascii="Arial" w:hAnsi="Arial" w:cs="Arial"/>
          <w:sz w:val="28"/>
          <w:szCs w:val="28"/>
        </w:rPr>
      </w:pPr>
    </w:p>
    <w:p w14:paraId="4424DEFE" w14:textId="1CB0B8FF" w:rsidR="00DC6F5A" w:rsidRPr="00DC6F5A" w:rsidRDefault="00DC6F5A" w:rsidP="00DC6F5A">
      <w:pPr>
        <w:rPr>
          <w:rFonts w:ascii="Arial" w:hAnsi="Arial" w:cs="Arial"/>
          <w:sz w:val="28"/>
          <w:szCs w:val="28"/>
        </w:rPr>
      </w:pPr>
    </w:p>
    <w:p w14:paraId="63CE951B" w14:textId="77777777" w:rsidR="00DC6F5A" w:rsidRPr="00DC6F5A" w:rsidRDefault="00DC6F5A" w:rsidP="00DC6F5A">
      <w:pPr>
        <w:rPr>
          <w:rFonts w:ascii="Arial" w:hAnsi="Arial" w:cs="Arial"/>
          <w:sz w:val="28"/>
          <w:szCs w:val="28"/>
        </w:rPr>
      </w:pPr>
    </w:p>
    <w:p w14:paraId="006389FF" w14:textId="77777777" w:rsidR="00DC6F5A" w:rsidRPr="00DC6F5A" w:rsidRDefault="00DC6F5A" w:rsidP="00DC6F5A">
      <w:pPr>
        <w:rPr>
          <w:rFonts w:ascii="Arial" w:hAnsi="Arial" w:cs="Arial"/>
          <w:sz w:val="28"/>
          <w:szCs w:val="28"/>
        </w:rPr>
      </w:pPr>
    </w:p>
    <w:p w14:paraId="6D3753AB" w14:textId="77777777" w:rsidR="00522451" w:rsidRDefault="00522451" w:rsidP="00FA691C">
      <w:pPr>
        <w:spacing w:line="360" w:lineRule="auto"/>
        <w:rPr>
          <w:rFonts w:ascii="Arial" w:hAnsi="Arial" w:cs="Arial"/>
          <w:sz w:val="28"/>
          <w:szCs w:val="28"/>
        </w:rPr>
      </w:pPr>
    </w:p>
    <w:p w14:paraId="05E5FEA5" w14:textId="77777777" w:rsidR="004C1A46" w:rsidRDefault="004C1A46" w:rsidP="00FA691C">
      <w:pPr>
        <w:spacing w:line="360" w:lineRule="auto"/>
        <w:rPr>
          <w:rFonts w:ascii="Arial" w:hAnsi="Arial" w:cs="Arial"/>
          <w:sz w:val="22"/>
          <w:szCs w:val="22"/>
        </w:rPr>
      </w:pPr>
    </w:p>
    <w:p w14:paraId="3DFBF830" w14:textId="2F5512A7" w:rsidR="00DC6F5A" w:rsidRPr="00FA691C" w:rsidRDefault="00522451" w:rsidP="00FA691C">
      <w:pPr>
        <w:spacing w:line="360" w:lineRule="auto"/>
        <w:rPr>
          <w:rFonts w:ascii="Arial" w:hAnsi="Arial" w:cs="Arial"/>
          <w:sz w:val="22"/>
          <w:szCs w:val="22"/>
        </w:rPr>
      </w:pPr>
      <w:r>
        <w:rPr>
          <w:rFonts w:ascii="Arial" w:hAnsi="Arial" w:cs="Arial"/>
          <w:noProof/>
          <w:sz w:val="28"/>
          <w:szCs w:val="28"/>
          <w:lang w:val="en-US"/>
        </w:rPr>
        <w:lastRenderedPageBreak/>
        <w:drawing>
          <wp:anchor distT="0" distB="0" distL="114300" distR="114300" simplePos="0" relativeHeight="251687936" behindDoc="0" locked="0" layoutInCell="1" allowOverlap="1" wp14:anchorId="76BF6F96" wp14:editId="7B3DE5A8">
            <wp:simplePos x="0" y="0"/>
            <wp:positionH relativeFrom="margin">
              <wp:posOffset>-374015</wp:posOffset>
            </wp:positionH>
            <wp:positionV relativeFrom="paragraph">
              <wp:posOffset>864870</wp:posOffset>
            </wp:positionV>
            <wp:extent cx="3793490" cy="5053330"/>
            <wp:effectExtent l="0" t="0" r="0" b="1270"/>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G_4116.JPG"/>
                    <pic:cNvPicPr/>
                  </pic:nvPicPr>
                  <pic:blipFill>
                    <a:blip r:embed="rId19" cstate="hqprint">
                      <a:extLst>
                        <a:ext uri="{28A0092B-C50C-407E-A947-70E740481C1C}">
                          <a14:useLocalDpi xmlns:a14="http://schemas.microsoft.com/office/drawing/2010/main" val="0"/>
                        </a:ext>
                      </a:extLst>
                    </a:blip>
                    <a:stretch>
                      <a:fillRect/>
                    </a:stretch>
                  </pic:blipFill>
                  <pic:spPr>
                    <a:xfrm>
                      <a:off x="0" y="0"/>
                      <a:ext cx="3793490" cy="5053330"/>
                    </a:xfrm>
                    <a:prstGeom prst="rect">
                      <a:avLst/>
                    </a:prstGeom>
                    <a:effectLst>
                      <a:softEdge rad="254000"/>
                    </a:effectLst>
                  </pic:spPr>
                </pic:pic>
              </a:graphicData>
            </a:graphic>
            <wp14:sizeRelH relativeFrom="page">
              <wp14:pctWidth>0</wp14:pctWidth>
            </wp14:sizeRelH>
            <wp14:sizeRelV relativeFrom="page">
              <wp14:pctHeight>0</wp14:pctHeight>
            </wp14:sizeRelV>
          </wp:anchor>
        </w:drawing>
      </w:r>
      <w:r w:rsidR="00A33ED5">
        <w:rPr>
          <w:rFonts w:ascii="Arial" w:hAnsi="Arial" w:cs="Arial"/>
          <w:sz w:val="22"/>
          <w:szCs w:val="22"/>
        </w:rPr>
        <w:t>T</w:t>
      </w:r>
      <w:r w:rsidR="00FA691C" w:rsidRPr="00625CFC">
        <w:rPr>
          <w:rFonts w:ascii="Arial" w:hAnsi="Arial" w:cs="Arial"/>
          <w:sz w:val="22"/>
          <w:szCs w:val="22"/>
        </w:rPr>
        <w:t>his review considered the involvement of local authorities and place-based working (PBW) as it is their statutory responsibly.</w:t>
      </w:r>
      <w:r w:rsidR="00FA691C">
        <w:rPr>
          <w:rFonts w:ascii="Arial" w:hAnsi="Arial" w:cs="Arial"/>
          <w:sz w:val="22"/>
          <w:szCs w:val="22"/>
        </w:rPr>
        <w:t xml:space="preserve"> It looks in to how this approach can reduce inequalities if local authorities work together. </w:t>
      </w:r>
    </w:p>
    <w:p w14:paraId="2325F585" w14:textId="5CFCF855" w:rsidR="00DC6F5A" w:rsidRPr="00DC6F5A" w:rsidRDefault="00FA691C" w:rsidP="00DC6F5A">
      <w:pPr>
        <w:rPr>
          <w:rFonts w:ascii="Arial" w:hAnsi="Arial" w:cs="Arial"/>
          <w:sz w:val="28"/>
          <w:szCs w:val="28"/>
        </w:rPr>
      </w:pPr>
      <w:r>
        <w:rPr>
          <w:rFonts w:ascii="Arial" w:hAnsi="Arial" w:cs="Arial"/>
          <w:noProof/>
          <w:sz w:val="28"/>
          <w:szCs w:val="28"/>
          <w:lang w:val="en-US"/>
        </w:rPr>
        <w:drawing>
          <wp:anchor distT="0" distB="0" distL="114300" distR="114300" simplePos="0" relativeHeight="251689984" behindDoc="0" locked="0" layoutInCell="1" allowOverlap="1" wp14:anchorId="3B56B8B4" wp14:editId="0EBC0B84">
            <wp:simplePos x="0" y="0"/>
            <wp:positionH relativeFrom="column">
              <wp:posOffset>3365500</wp:posOffset>
            </wp:positionH>
            <wp:positionV relativeFrom="paragraph">
              <wp:posOffset>75565</wp:posOffset>
            </wp:positionV>
            <wp:extent cx="3665855" cy="4691380"/>
            <wp:effectExtent l="0" t="0" r="0" b="7620"/>
            <wp:wrapSquare wrapText="bothSides"/>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MG_4117.JPG"/>
                    <pic:cNvPicPr/>
                  </pic:nvPicPr>
                  <pic:blipFill>
                    <a:blip r:embed="rId20" cstate="hqprint">
                      <a:extLst>
                        <a:ext uri="{28A0092B-C50C-407E-A947-70E740481C1C}">
                          <a14:useLocalDpi xmlns:a14="http://schemas.microsoft.com/office/drawing/2010/main" val="0"/>
                        </a:ext>
                      </a:extLst>
                    </a:blip>
                    <a:stretch>
                      <a:fillRect/>
                    </a:stretch>
                  </pic:blipFill>
                  <pic:spPr>
                    <a:xfrm>
                      <a:off x="0" y="0"/>
                      <a:ext cx="3665855" cy="4691380"/>
                    </a:xfrm>
                    <a:prstGeom prst="rect">
                      <a:avLst/>
                    </a:prstGeom>
                    <a:effectLst>
                      <a:softEdge rad="203200"/>
                    </a:effectLst>
                  </pic:spPr>
                </pic:pic>
              </a:graphicData>
            </a:graphic>
            <wp14:sizeRelH relativeFrom="page">
              <wp14:pctWidth>0</wp14:pctWidth>
            </wp14:sizeRelH>
            <wp14:sizeRelV relativeFrom="page">
              <wp14:pctHeight>0</wp14:pctHeight>
            </wp14:sizeRelV>
          </wp:anchor>
        </w:drawing>
      </w:r>
    </w:p>
    <w:p w14:paraId="3A8575CB" w14:textId="6FCFB768" w:rsidR="00DC6F5A" w:rsidRPr="00DC6F5A" w:rsidRDefault="00522451" w:rsidP="00DC6F5A">
      <w:pPr>
        <w:rPr>
          <w:rFonts w:ascii="Arial" w:hAnsi="Arial" w:cs="Arial"/>
          <w:sz w:val="28"/>
          <w:szCs w:val="28"/>
        </w:rPr>
      </w:pPr>
      <w:r>
        <w:rPr>
          <w:rFonts w:ascii="Arial" w:hAnsi="Arial" w:cs="Arial"/>
          <w:noProof/>
          <w:sz w:val="28"/>
          <w:szCs w:val="28"/>
          <w:lang w:val="en-US"/>
        </w:rPr>
        <w:drawing>
          <wp:anchor distT="0" distB="0" distL="114300" distR="114300" simplePos="0" relativeHeight="251692032" behindDoc="0" locked="0" layoutInCell="1" allowOverlap="1" wp14:anchorId="62063758" wp14:editId="194006E9">
            <wp:simplePos x="0" y="0"/>
            <wp:positionH relativeFrom="margin">
              <wp:posOffset>1892935</wp:posOffset>
            </wp:positionH>
            <wp:positionV relativeFrom="paragraph">
              <wp:posOffset>-1354455</wp:posOffset>
            </wp:positionV>
            <wp:extent cx="2792730" cy="5638165"/>
            <wp:effectExtent l="0" t="318" r="953" b="952"/>
            <wp:wrapSquare wrapText="bothSides"/>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G_4119.JPG"/>
                    <pic:cNvPicPr/>
                  </pic:nvPicPr>
                  <pic:blipFill rotWithShape="1">
                    <a:blip r:embed="rId21" cstate="hqprint">
                      <a:extLst>
                        <a:ext uri="{28A0092B-C50C-407E-A947-70E740481C1C}">
                          <a14:useLocalDpi xmlns:a14="http://schemas.microsoft.com/office/drawing/2010/main" val="0"/>
                        </a:ext>
                      </a:extLst>
                    </a:blip>
                    <a:srcRect r="18873"/>
                    <a:stretch/>
                  </pic:blipFill>
                  <pic:spPr bwMode="auto">
                    <a:xfrm rot="16200000">
                      <a:off x="0" y="0"/>
                      <a:ext cx="2792730" cy="5638165"/>
                    </a:xfrm>
                    <a:prstGeom prst="rect">
                      <a:avLst/>
                    </a:prstGeom>
                    <a:ln>
                      <a:noFill/>
                    </a:ln>
                    <a:effectLst>
                      <a:softEdge rad="177800"/>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B998D4A" w14:textId="4AE8ACCC" w:rsidR="00DC6F5A" w:rsidRPr="00DC6F5A" w:rsidRDefault="00DC6F5A" w:rsidP="00DC6F5A">
      <w:pPr>
        <w:rPr>
          <w:rFonts w:ascii="Arial" w:hAnsi="Arial" w:cs="Arial"/>
          <w:sz w:val="28"/>
          <w:szCs w:val="28"/>
        </w:rPr>
      </w:pPr>
    </w:p>
    <w:p w14:paraId="496EAF0C" w14:textId="0354CD04" w:rsidR="00DC6F5A" w:rsidRPr="00DC6F5A" w:rsidRDefault="00DC6F5A" w:rsidP="00DC6F5A">
      <w:pPr>
        <w:rPr>
          <w:rFonts w:ascii="Arial" w:hAnsi="Arial" w:cs="Arial"/>
          <w:sz w:val="28"/>
          <w:szCs w:val="28"/>
        </w:rPr>
      </w:pPr>
    </w:p>
    <w:p w14:paraId="0B70135A" w14:textId="0E4AD8B1" w:rsidR="00DC6F5A" w:rsidRPr="00DC6F5A" w:rsidRDefault="00DC6F5A" w:rsidP="00DC6F5A">
      <w:pPr>
        <w:rPr>
          <w:rFonts w:ascii="Arial" w:hAnsi="Arial" w:cs="Arial"/>
          <w:sz w:val="28"/>
          <w:szCs w:val="28"/>
        </w:rPr>
      </w:pPr>
    </w:p>
    <w:p w14:paraId="3B5574D3" w14:textId="0426459D" w:rsidR="00DC6F5A" w:rsidRPr="00DC6F5A" w:rsidRDefault="00DC6F5A" w:rsidP="00DC6F5A">
      <w:pPr>
        <w:rPr>
          <w:rFonts w:ascii="Arial" w:hAnsi="Arial" w:cs="Arial"/>
          <w:sz w:val="28"/>
          <w:szCs w:val="28"/>
        </w:rPr>
      </w:pPr>
    </w:p>
    <w:p w14:paraId="4977E61D" w14:textId="3BCD679F" w:rsidR="00DC6F5A" w:rsidRPr="00DC6F5A" w:rsidRDefault="00DC6F5A" w:rsidP="00DC6F5A">
      <w:pPr>
        <w:rPr>
          <w:rFonts w:ascii="Arial" w:hAnsi="Arial" w:cs="Arial"/>
          <w:sz w:val="28"/>
          <w:szCs w:val="28"/>
        </w:rPr>
      </w:pPr>
    </w:p>
    <w:p w14:paraId="4C560D6F" w14:textId="31909A04" w:rsidR="00DC6F5A" w:rsidRPr="00DC6F5A" w:rsidRDefault="00DC6F5A" w:rsidP="00DC6F5A">
      <w:pPr>
        <w:rPr>
          <w:rFonts w:ascii="Arial" w:hAnsi="Arial" w:cs="Arial"/>
          <w:sz w:val="28"/>
          <w:szCs w:val="28"/>
        </w:rPr>
      </w:pPr>
    </w:p>
    <w:p w14:paraId="021DC649" w14:textId="50A49B69" w:rsidR="00531B7E" w:rsidRDefault="00531B7E" w:rsidP="00DC6F5A">
      <w:pPr>
        <w:rPr>
          <w:rFonts w:ascii="Arial" w:hAnsi="Arial" w:cs="Arial"/>
          <w:sz w:val="28"/>
          <w:szCs w:val="28"/>
        </w:rPr>
      </w:pPr>
    </w:p>
    <w:p w14:paraId="5095C933" w14:textId="77777777" w:rsidR="00531B7E" w:rsidRPr="00531B7E" w:rsidRDefault="00531B7E" w:rsidP="00531B7E">
      <w:pPr>
        <w:rPr>
          <w:rFonts w:ascii="Arial" w:hAnsi="Arial" w:cs="Arial"/>
          <w:sz w:val="28"/>
          <w:szCs w:val="28"/>
        </w:rPr>
      </w:pPr>
    </w:p>
    <w:p w14:paraId="5193588A" w14:textId="2E084412" w:rsidR="00531B7E" w:rsidRPr="00531B7E" w:rsidRDefault="00531B7E" w:rsidP="00531B7E">
      <w:pPr>
        <w:rPr>
          <w:rFonts w:ascii="Arial" w:hAnsi="Arial" w:cs="Arial"/>
          <w:sz w:val="28"/>
          <w:szCs w:val="28"/>
        </w:rPr>
      </w:pPr>
    </w:p>
    <w:p w14:paraId="6E2BF874" w14:textId="77777777" w:rsidR="00531B7E" w:rsidRPr="00531B7E" w:rsidRDefault="00531B7E" w:rsidP="00531B7E">
      <w:pPr>
        <w:rPr>
          <w:rFonts w:ascii="Arial" w:hAnsi="Arial" w:cs="Arial"/>
          <w:sz w:val="28"/>
          <w:szCs w:val="28"/>
        </w:rPr>
      </w:pPr>
    </w:p>
    <w:p w14:paraId="7333F768" w14:textId="77777777" w:rsidR="00531B7E" w:rsidRPr="00531B7E" w:rsidRDefault="00531B7E" w:rsidP="00531B7E">
      <w:pPr>
        <w:rPr>
          <w:rFonts w:ascii="Arial" w:hAnsi="Arial" w:cs="Arial"/>
          <w:sz w:val="28"/>
          <w:szCs w:val="28"/>
        </w:rPr>
      </w:pPr>
    </w:p>
    <w:p w14:paraId="4BCF5165" w14:textId="77777777" w:rsidR="00531B7E" w:rsidRPr="00531B7E" w:rsidRDefault="00531B7E" w:rsidP="00531B7E">
      <w:pPr>
        <w:rPr>
          <w:rFonts w:ascii="Arial" w:hAnsi="Arial" w:cs="Arial"/>
          <w:sz w:val="28"/>
          <w:szCs w:val="28"/>
        </w:rPr>
      </w:pPr>
    </w:p>
    <w:p w14:paraId="213E6173" w14:textId="662D7B26" w:rsidR="00531B7E" w:rsidRPr="00531B7E" w:rsidRDefault="00531B7E" w:rsidP="00531B7E">
      <w:pPr>
        <w:rPr>
          <w:rFonts w:ascii="Arial" w:hAnsi="Arial" w:cs="Arial"/>
          <w:sz w:val="28"/>
          <w:szCs w:val="28"/>
        </w:rPr>
      </w:pPr>
    </w:p>
    <w:p w14:paraId="4855CFF1" w14:textId="77777777" w:rsidR="00522451" w:rsidRDefault="00522451" w:rsidP="00CF4E4B">
      <w:pPr>
        <w:spacing w:line="360" w:lineRule="auto"/>
        <w:rPr>
          <w:rFonts w:ascii="Arial" w:hAnsi="Arial" w:cs="Arial"/>
          <w:sz w:val="28"/>
          <w:szCs w:val="28"/>
        </w:rPr>
      </w:pPr>
    </w:p>
    <w:p w14:paraId="0C83DF5D" w14:textId="54957CEA" w:rsidR="00A63305" w:rsidRPr="00CF4E4B" w:rsidRDefault="00CF4E4B" w:rsidP="00CF4E4B">
      <w:pPr>
        <w:spacing w:line="360" w:lineRule="auto"/>
        <w:rPr>
          <w:rFonts w:ascii="Arial" w:hAnsi="Arial" w:cs="Arial"/>
          <w:sz w:val="22"/>
          <w:szCs w:val="22"/>
        </w:rPr>
      </w:pPr>
      <w:proofErr w:type="spellStart"/>
      <w:r w:rsidRPr="00CF4E4B">
        <w:rPr>
          <w:rFonts w:ascii="Arial" w:hAnsi="Arial" w:cs="Arial"/>
          <w:sz w:val="22"/>
          <w:szCs w:val="22"/>
        </w:rPr>
        <w:lastRenderedPageBreak/>
        <w:t>Bambra</w:t>
      </w:r>
      <w:proofErr w:type="spellEnd"/>
      <w:r w:rsidRPr="00CF4E4B">
        <w:rPr>
          <w:rFonts w:ascii="Arial" w:hAnsi="Arial" w:cs="Arial"/>
          <w:sz w:val="22"/>
          <w:szCs w:val="22"/>
        </w:rPr>
        <w:t xml:space="preserve"> </w:t>
      </w:r>
      <w:r w:rsidRPr="00CF4E4B">
        <w:rPr>
          <w:rFonts w:ascii="Arial" w:hAnsi="Arial" w:cs="Arial"/>
          <w:i/>
          <w:sz w:val="22"/>
          <w:szCs w:val="22"/>
        </w:rPr>
        <w:t>et al</w:t>
      </w:r>
      <w:r w:rsidRPr="00CF4E4B">
        <w:rPr>
          <w:rFonts w:ascii="Arial" w:hAnsi="Arial" w:cs="Arial"/>
          <w:sz w:val="22"/>
          <w:szCs w:val="22"/>
        </w:rPr>
        <w:t xml:space="preserve"> (2013) provides evidence from systematic reviews in relation to tackling the social determinants of health</w:t>
      </w:r>
      <w:r w:rsidR="004C1A46">
        <w:rPr>
          <w:rFonts w:ascii="Arial" w:hAnsi="Arial" w:cs="Arial"/>
          <w:sz w:val="22"/>
          <w:szCs w:val="22"/>
        </w:rPr>
        <w:t>. It h</w:t>
      </w:r>
      <w:r>
        <w:rPr>
          <w:rFonts w:ascii="Arial" w:hAnsi="Arial" w:cs="Arial"/>
          <w:sz w:val="22"/>
          <w:szCs w:val="22"/>
        </w:rPr>
        <w:t>igh</w:t>
      </w:r>
      <w:r w:rsidR="004C1A46">
        <w:rPr>
          <w:rFonts w:ascii="Arial" w:hAnsi="Arial" w:cs="Arial"/>
          <w:sz w:val="22"/>
          <w:szCs w:val="22"/>
        </w:rPr>
        <w:t>lighted</w:t>
      </w:r>
      <w:r>
        <w:rPr>
          <w:rFonts w:ascii="Arial" w:hAnsi="Arial" w:cs="Arial"/>
          <w:sz w:val="22"/>
          <w:szCs w:val="22"/>
        </w:rPr>
        <w:t xml:space="preserve"> key emerging themes, such as, housing, work and living environments, education and transport. </w:t>
      </w:r>
    </w:p>
    <w:p w14:paraId="24F6E668" w14:textId="2BB6952F" w:rsidR="00A63305" w:rsidRPr="00A63305" w:rsidRDefault="00A63305" w:rsidP="00A63305">
      <w:pPr>
        <w:rPr>
          <w:rFonts w:ascii="Arial" w:hAnsi="Arial" w:cs="Arial"/>
          <w:sz w:val="28"/>
          <w:szCs w:val="28"/>
        </w:rPr>
      </w:pPr>
    </w:p>
    <w:p w14:paraId="127C46E1" w14:textId="5CE96A30" w:rsidR="00A63305" w:rsidRPr="00A63305" w:rsidRDefault="00A63305" w:rsidP="00A63305">
      <w:pPr>
        <w:rPr>
          <w:rFonts w:ascii="Arial" w:hAnsi="Arial" w:cs="Arial"/>
          <w:sz w:val="28"/>
          <w:szCs w:val="28"/>
        </w:rPr>
      </w:pPr>
      <w:r>
        <w:rPr>
          <w:rFonts w:ascii="Arial" w:hAnsi="Arial" w:cs="Arial"/>
          <w:noProof/>
          <w:sz w:val="28"/>
          <w:szCs w:val="28"/>
          <w:lang w:val="en-US"/>
        </w:rPr>
        <w:drawing>
          <wp:anchor distT="0" distB="0" distL="114300" distR="114300" simplePos="0" relativeHeight="251693056" behindDoc="0" locked="0" layoutInCell="1" allowOverlap="1" wp14:anchorId="1FD459D7" wp14:editId="3C899BA1">
            <wp:simplePos x="0" y="0"/>
            <wp:positionH relativeFrom="column">
              <wp:posOffset>-444500</wp:posOffset>
            </wp:positionH>
            <wp:positionV relativeFrom="paragraph">
              <wp:posOffset>50165</wp:posOffset>
            </wp:positionV>
            <wp:extent cx="4375150" cy="5834380"/>
            <wp:effectExtent l="0" t="0" r="0" b="7620"/>
            <wp:wrapSquare wrapText="bothSides"/>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IMG_4174.JPG"/>
                    <pic:cNvPicPr/>
                  </pic:nvPicPr>
                  <pic:blipFill>
                    <a:blip r:embed="rId22" cstate="hqprint">
                      <a:extLst>
                        <a:ext uri="{28A0092B-C50C-407E-A947-70E740481C1C}">
                          <a14:useLocalDpi xmlns:a14="http://schemas.microsoft.com/office/drawing/2010/main" val="0"/>
                        </a:ext>
                      </a:extLst>
                    </a:blip>
                    <a:stretch>
                      <a:fillRect/>
                    </a:stretch>
                  </pic:blipFill>
                  <pic:spPr>
                    <a:xfrm>
                      <a:off x="0" y="0"/>
                      <a:ext cx="4375150" cy="5834380"/>
                    </a:xfrm>
                    <a:prstGeom prst="rect">
                      <a:avLst/>
                    </a:prstGeom>
                    <a:effectLst>
                      <a:softEdge rad="292100"/>
                    </a:effectLst>
                  </pic:spPr>
                </pic:pic>
              </a:graphicData>
            </a:graphic>
            <wp14:sizeRelH relativeFrom="page">
              <wp14:pctWidth>0</wp14:pctWidth>
            </wp14:sizeRelH>
            <wp14:sizeRelV relativeFrom="page">
              <wp14:pctHeight>0</wp14:pctHeight>
            </wp14:sizeRelV>
          </wp:anchor>
        </w:drawing>
      </w:r>
    </w:p>
    <w:p w14:paraId="5DC13162" w14:textId="5D714177" w:rsidR="00A63305" w:rsidRPr="00A63305" w:rsidRDefault="00A63305" w:rsidP="00A63305">
      <w:pPr>
        <w:rPr>
          <w:rFonts w:ascii="Arial" w:hAnsi="Arial" w:cs="Arial"/>
          <w:sz w:val="28"/>
          <w:szCs w:val="28"/>
        </w:rPr>
      </w:pPr>
    </w:p>
    <w:p w14:paraId="57371FE3" w14:textId="77777777" w:rsidR="00A63305" w:rsidRPr="00A63305" w:rsidRDefault="00A63305" w:rsidP="00A63305">
      <w:pPr>
        <w:rPr>
          <w:rFonts w:ascii="Arial" w:hAnsi="Arial" w:cs="Arial"/>
          <w:sz w:val="28"/>
          <w:szCs w:val="28"/>
        </w:rPr>
      </w:pPr>
    </w:p>
    <w:p w14:paraId="3CFB61FC" w14:textId="5837F1B0" w:rsidR="00A63305" w:rsidRPr="00A63305" w:rsidRDefault="00A63305" w:rsidP="00A63305">
      <w:pPr>
        <w:rPr>
          <w:rFonts w:ascii="Arial" w:hAnsi="Arial" w:cs="Arial"/>
          <w:sz w:val="28"/>
          <w:szCs w:val="28"/>
        </w:rPr>
      </w:pPr>
    </w:p>
    <w:p w14:paraId="53AF7D54" w14:textId="753FC86C" w:rsidR="00A63305" w:rsidRPr="00A63305" w:rsidRDefault="00A63305" w:rsidP="00A63305">
      <w:pPr>
        <w:rPr>
          <w:rFonts w:ascii="Arial" w:hAnsi="Arial" w:cs="Arial"/>
          <w:sz w:val="28"/>
          <w:szCs w:val="28"/>
        </w:rPr>
      </w:pPr>
      <w:r>
        <w:rPr>
          <w:rFonts w:ascii="Arial" w:hAnsi="Arial" w:cs="Arial"/>
          <w:noProof/>
          <w:sz w:val="28"/>
          <w:szCs w:val="28"/>
          <w:lang w:val="en-US"/>
        </w:rPr>
        <w:drawing>
          <wp:anchor distT="0" distB="0" distL="114300" distR="114300" simplePos="0" relativeHeight="251694080" behindDoc="0" locked="0" layoutInCell="1" allowOverlap="1" wp14:anchorId="696FE15C" wp14:editId="74504C15">
            <wp:simplePos x="0" y="0"/>
            <wp:positionH relativeFrom="column">
              <wp:posOffset>3646083</wp:posOffset>
            </wp:positionH>
            <wp:positionV relativeFrom="paragraph">
              <wp:posOffset>377825</wp:posOffset>
            </wp:positionV>
            <wp:extent cx="3446780" cy="3319780"/>
            <wp:effectExtent l="0" t="0" r="7620" b="7620"/>
            <wp:wrapSquare wrapText="bothSides"/>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IMG_4170.JPG"/>
                    <pic:cNvPicPr/>
                  </pic:nvPicPr>
                  <pic:blipFill rotWithShape="1">
                    <a:blip r:embed="rId23" cstate="hqprint">
                      <a:extLst>
                        <a:ext uri="{28A0092B-C50C-407E-A947-70E740481C1C}">
                          <a14:useLocalDpi xmlns:a14="http://schemas.microsoft.com/office/drawing/2010/main" val="0"/>
                        </a:ext>
                      </a:extLst>
                    </a:blip>
                    <a:srcRect l="9199" t="34396"/>
                    <a:stretch/>
                  </pic:blipFill>
                  <pic:spPr bwMode="auto">
                    <a:xfrm>
                      <a:off x="0" y="0"/>
                      <a:ext cx="3446780" cy="3319780"/>
                    </a:xfrm>
                    <a:prstGeom prst="rect">
                      <a:avLst/>
                    </a:prstGeom>
                    <a:ln>
                      <a:noFill/>
                    </a:ln>
                    <a:effectLst>
                      <a:softEdge rad="266700"/>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4B35F92" w14:textId="40D5CEE0" w:rsidR="00A63305" w:rsidRPr="00A63305" w:rsidRDefault="00A63305" w:rsidP="00A63305">
      <w:pPr>
        <w:rPr>
          <w:rFonts w:ascii="Arial" w:hAnsi="Arial" w:cs="Arial"/>
          <w:sz w:val="28"/>
          <w:szCs w:val="28"/>
        </w:rPr>
      </w:pPr>
    </w:p>
    <w:p w14:paraId="5D32B47A" w14:textId="5AA06861" w:rsidR="00A63305" w:rsidRPr="00A63305" w:rsidRDefault="00A63305" w:rsidP="00A63305">
      <w:pPr>
        <w:rPr>
          <w:rFonts w:ascii="Arial" w:hAnsi="Arial" w:cs="Arial"/>
          <w:sz w:val="28"/>
          <w:szCs w:val="28"/>
        </w:rPr>
      </w:pPr>
    </w:p>
    <w:p w14:paraId="003235C1" w14:textId="3AA68851" w:rsidR="00A63305" w:rsidRPr="00A63305" w:rsidRDefault="00A63305" w:rsidP="00A63305">
      <w:pPr>
        <w:rPr>
          <w:rFonts w:ascii="Arial" w:hAnsi="Arial" w:cs="Arial"/>
          <w:sz w:val="28"/>
          <w:szCs w:val="28"/>
        </w:rPr>
      </w:pPr>
    </w:p>
    <w:p w14:paraId="6AFE4BCD" w14:textId="6083D277" w:rsidR="00A63305" w:rsidRPr="00A63305" w:rsidRDefault="00A63305" w:rsidP="00A63305">
      <w:pPr>
        <w:rPr>
          <w:rFonts w:ascii="Arial" w:hAnsi="Arial" w:cs="Arial"/>
          <w:sz w:val="28"/>
          <w:szCs w:val="28"/>
        </w:rPr>
      </w:pPr>
    </w:p>
    <w:p w14:paraId="2A18C857" w14:textId="1D0A13A5" w:rsidR="00A63305" w:rsidRPr="00A63305" w:rsidRDefault="00A63305" w:rsidP="00A63305">
      <w:pPr>
        <w:rPr>
          <w:rFonts w:ascii="Arial" w:hAnsi="Arial" w:cs="Arial"/>
          <w:sz w:val="28"/>
          <w:szCs w:val="28"/>
        </w:rPr>
      </w:pPr>
    </w:p>
    <w:p w14:paraId="58F8ECC1" w14:textId="23F69BCA" w:rsidR="00A63305" w:rsidRPr="00A63305" w:rsidRDefault="00A63305" w:rsidP="00A63305">
      <w:pPr>
        <w:rPr>
          <w:rFonts w:ascii="Arial" w:hAnsi="Arial" w:cs="Arial"/>
          <w:sz w:val="28"/>
          <w:szCs w:val="28"/>
        </w:rPr>
      </w:pPr>
    </w:p>
    <w:p w14:paraId="62E75833" w14:textId="21ACA082" w:rsidR="00A63305" w:rsidRPr="00A63305" w:rsidRDefault="00A63305" w:rsidP="00A63305">
      <w:pPr>
        <w:rPr>
          <w:rFonts w:ascii="Arial" w:hAnsi="Arial" w:cs="Arial"/>
          <w:sz w:val="28"/>
          <w:szCs w:val="28"/>
        </w:rPr>
      </w:pPr>
    </w:p>
    <w:p w14:paraId="1852A085" w14:textId="472465E1" w:rsidR="00A63305" w:rsidRPr="00A63305" w:rsidRDefault="00A63305" w:rsidP="00A63305">
      <w:pPr>
        <w:rPr>
          <w:rFonts w:ascii="Arial" w:hAnsi="Arial" w:cs="Arial"/>
          <w:sz w:val="28"/>
          <w:szCs w:val="28"/>
        </w:rPr>
      </w:pPr>
    </w:p>
    <w:p w14:paraId="4A46D3C0" w14:textId="0E2D806D" w:rsidR="00A63305" w:rsidRPr="00A63305" w:rsidRDefault="00A63305" w:rsidP="00A63305">
      <w:pPr>
        <w:rPr>
          <w:rFonts w:ascii="Arial" w:hAnsi="Arial" w:cs="Arial"/>
          <w:sz w:val="28"/>
          <w:szCs w:val="28"/>
        </w:rPr>
      </w:pPr>
    </w:p>
    <w:p w14:paraId="2E7E4932" w14:textId="2021066D" w:rsidR="00A63305" w:rsidRPr="00A63305" w:rsidRDefault="00A63305" w:rsidP="00A63305">
      <w:pPr>
        <w:rPr>
          <w:rFonts w:ascii="Arial" w:hAnsi="Arial" w:cs="Arial"/>
          <w:sz w:val="28"/>
          <w:szCs w:val="28"/>
        </w:rPr>
      </w:pPr>
    </w:p>
    <w:p w14:paraId="25DE96F7" w14:textId="75393F9F" w:rsidR="00A63305" w:rsidRPr="00A63305" w:rsidRDefault="00A63305" w:rsidP="00A63305">
      <w:pPr>
        <w:rPr>
          <w:rFonts w:ascii="Arial" w:hAnsi="Arial" w:cs="Arial"/>
          <w:sz w:val="28"/>
          <w:szCs w:val="28"/>
        </w:rPr>
      </w:pPr>
    </w:p>
    <w:p w14:paraId="5C50B011" w14:textId="1CBAEEC6" w:rsidR="00A63305" w:rsidRPr="00A63305" w:rsidRDefault="00A63305" w:rsidP="00A63305">
      <w:pPr>
        <w:rPr>
          <w:rFonts w:ascii="Arial" w:hAnsi="Arial" w:cs="Arial"/>
          <w:sz w:val="28"/>
          <w:szCs w:val="28"/>
        </w:rPr>
      </w:pPr>
    </w:p>
    <w:p w14:paraId="15924EF3" w14:textId="0C9EE3BA" w:rsidR="00A63305" w:rsidRPr="00A63305" w:rsidRDefault="00A63305" w:rsidP="00A63305">
      <w:pPr>
        <w:rPr>
          <w:rFonts w:ascii="Arial" w:hAnsi="Arial" w:cs="Arial"/>
          <w:sz w:val="28"/>
          <w:szCs w:val="28"/>
        </w:rPr>
      </w:pPr>
    </w:p>
    <w:p w14:paraId="6ABEF08D" w14:textId="181E8B84" w:rsidR="00A63305" w:rsidRPr="00A63305" w:rsidRDefault="00A63305" w:rsidP="00A63305">
      <w:pPr>
        <w:rPr>
          <w:rFonts w:ascii="Arial" w:hAnsi="Arial" w:cs="Arial"/>
          <w:sz w:val="28"/>
          <w:szCs w:val="28"/>
        </w:rPr>
      </w:pPr>
    </w:p>
    <w:p w14:paraId="5D27C3EB" w14:textId="3E7BE8AF" w:rsidR="00A63305" w:rsidRPr="00A63305" w:rsidRDefault="00A63305" w:rsidP="00A63305">
      <w:pPr>
        <w:rPr>
          <w:rFonts w:ascii="Arial" w:hAnsi="Arial" w:cs="Arial"/>
          <w:sz w:val="28"/>
          <w:szCs w:val="28"/>
        </w:rPr>
      </w:pPr>
    </w:p>
    <w:p w14:paraId="1A2C1232" w14:textId="65AF9B28" w:rsidR="00A63305" w:rsidRPr="00A63305" w:rsidRDefault="00A63305" w:rsidP="00A63305">
      <w:pPr>
        <w:rPr>
          <w:rFonts w:ascii="Arial" w:hAnsi="Arial" w:cs="Arial"/>
          <w:sz w:val="28"/>
          <w:szCs w:val="28"/>
        </w:rPr>
      </w:pPr>
    </w:p>
    <w:p w14:paraId="78E6C33B" w14:textId="030C6964" w:rsidR="00A63305" w:rsidRPr="00A63305" w:rsidRDefault="00A63305" w:rsidP="00A63305">
      <w:pPr>
        <w:rPr>
          <w:rFonts w:ascii="Arial" w:hAnsi="Arial" w:cs="Arial"/>
          <w:sz w:val="28"/>
          <w:szCs w:val="28"/>
        </w:rPr>
      </w:pPr>
    </w:p>
    <w:p w14:paraId="1F172C57" w14:textId="77777777" w:rsidR="00522451" w:rsidRDefault="00522451" w:rsidP="00CF4E4B">
      <w:pPr>
        <w:spacing w:line="360" w:lineRule="auto"/>
        <w:rPr>
          <w:rFonts w:ascii="Arial" w:hAnsi="Arial" w:cs="Arial"/>
          <w:sz w:val="28"/>
          <w:szCs w:val="28"/>
        </w:rPr>
      </w:pPr>
    </w:p>
    <w:p w14:paraId="4793037F" w14:textId="78AAB84F" w:rsidR="00A63305" w:rsidRPr="00CF4E4B" w:rsidRDefault="00CF4E4B" w:rsidP="00CF4E4B">
      <w:pPr>
        <w:spacing w:line="360" w:lineRule="auto"/>
        <w:rPr>
          <w:rFonts w:ascii="Arial" w:hAnsi="Arial" w:cs="Arial"/>
          <w:sz w:val="22"/>
          <w:szCs w:val="22"/>
        </w:rPr>
      </w:pPr>
      <w:r w:rsidRPr="00CF4E4B">
        <w:rPr>
          <w:rFonts w:ascii="Arial" w:hAnsi="Arial" w:cs="Arial"/>
          <w:sz w:val="22"/>
          <w:szCs w:val="22"/>
        </w:rPr>
        <w:lastRenderedPageBreak/>
        <w:t>The following pictures indicate Dahlgren and Whitehead’s social model of health (1991)</w:t>
      </w:r>
      <w:r>
        <w:rPr>
          <w:rFonts w:ascii="Arial" w:hAnsi="Arial" w:cs="Arial"/>
          <w:sz w:val="22"/>
          <w:szCs w:val="22"/>
        </w:rPr>
        <w:t xml:space="preserve"> and how they affect individuals and communities</w:t>
      </w:r>
      <w:r w:rsidR="00917614">
        <w:rPr>
          <w:rFonts w:ascii="Arial" w:hAnsi="Arial" w:cs="Arial"/>
          <w:sz w:val="22"/>
          <w:szCs w:val="22"/>
        </w:rPr>
        <w:t>, focusing on lifestyle factors, along with, social and community networks</w:t>
      </w:r>
      <w:r>
        <w:rPr>
          <w:rFonts w:ascii="Arial" w:hAnsi="Arial" w:cs="Arial"/>
          <w:sz w:val="22"/>
          <w:szCs w:val="22"/>
        </w:rPr>
        <w:t>.</w:t>
      </w:r>
    </w:p>
    <w:p w14:paraId="2A52BAAD" w14:textId="1F7916D9" w:rsidR="00A63305" w:rsidRPr="00A63305" w:rsidRDefault="00A63305" w:rsidP="00A63305">
      <w:pPr>
        <w:rPr>
          <w:rFonts w:ascii="Arial" w:hAnsi="Arial" w:cs="Arial"/>
          <w:sz w:val="28"/>
          <w:szCs w:val="28"/>
        </w:rPr>
      </w:pPr>
    </w:p>
    <w:p w14:paraId="490D617A" w14:textId="7FA04FA2" w:rsidR="00A63305" w:rsidRPr="00A63305" w:rsidRDefault="0060485B" w:rsidP="00A63305">
      <w:pPr>
        <w:rPr>
          <w:rFonts w:ascii="Arial" w:hAnsi="Arial" w:cs="Arial"/>
          <w:sz w:val="28"/>
          <w:szCs w:val="28"/>
        </w:rPr>
      </w:pPr>
      <w:r w:rsidRPr="00CF4E4B">
        <w:rPr>
          <w:rFonts w:ascii="Arial" w:hAnsi="Arial" w:cs="Arial"/>
          <w:noProof/>
          <w:sz w:val="22"/>
          <w:szCs w:val="22"/>
          <w:lang w:val="en-US"/>
        </w:rPr>
        <w:drawing>
          <wp:anchor distT="0" distB="0" distL="114300" distR="114300" simplePos="0" relativeHeight="251695104" behindDoc="0" locked="0" layoutInCell="1" allowOverlap="1" wp14:anchorId="10B3587D" wp14:editId="18D374B8">
            <wp:simplePos x="0" y="0"/>
            <wp:positionH relativeFrom="column">
              <wp:posOffset>-267335</wp:posOffset>
            </wp:positionH>
            <wp:positionV relativeFrom="paragraph">
              <wp:posOffset>344805</wp:posOffset>
            </wp:positionV>
            <wp:extent cx="6835140" cy="3319145"/>
            <wp:effectExtent l="0" t="0" r="0" b="8255"/>
            <wp:wrapSquare wrapText="bothSides"/>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IMG_4169.JPG"/>
                    <pic:cNvPicPr/>
                  </pic:nvPicPr>
                  <pic:blipFill rotWithShape="1">
                    <a:blip r:embed="rId24" cstate="hqprint">
                      <a:extLst>
                        <a:ext uri="{28A0092B-C50C-407E-A947-70E740481C1C}">
                          <a14:useLocalDpi xmlns:a14="http://schemas.microsoft.com/office/drawing/2010/main" val="0"/>
                        </a:ext>
                      </a:extLst>
                    </a:blip>
                    <a:srcRect t="59964"/>
                    <a:stretch/>
                  </pic:blipFill>
                  <pic:spPr bwMode="auto">
                    <a:xfrm>
                      <a:off x="0" y="0"/>
                      <a:ext cx="6835140" cy="3319145"/>
                    </a:xfrm>
                    <a:prstGeom prst="rect">
                      <a:avLst/>
                    </a:prstGeom>
                    <a:ln>
                      <a:noFill/>
                    </a:ln>
                    <a:effectLst>
                      <a:softEdge rad="165100"/>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1D11F72" w14:textId="32F86DFD" w:rsidR="00A63305" w:rsidRPr="00A63305" w:rsidRDefault="00A63305" w:rsidP="00A63305">
      <w:pPr>
        <w:rPr>
          <w:rFonts w:ascii="Arial" w:hAnsi="Arial" w:cs="Arial"/>
          <w:sz w:val="28"/>
          <w:szCs w:val="28"/>
        </w:rPr>
      </w:pPr>
    </w:p>
    <w:p w14:paraId="046E685D" w14:textId="275591C5" w:rsidR="00A63305" w:rsidRPr="00A63305" w:rsidRDefault="0060485B" w:rsidP="00A63305">
      <w:pPr>
        <w:rPr>
          <w:rFonts w:ascii="Arial" w:hAnsi="Arial" w:cs="Arial"/>
          <w:sz w:val="28"/>
          <w:szCs w:val="28"/>
        </w:rPr>
      </w:pPr>
      <w:r>
        <w:rPr>
          <w:rFonts w:ascii="Arial" w:hAnsi="Arial" w:cs="Arial"/>
          <w:noProof/>
          <w:sz w:val="28"/>
          <w:szCs w:val="28"/>
          <w:lang w:val="en-US"/>
        </w:rPr>
        <w:drawing>
          <wp:anchor distT="0" distB="0" distL="114300" distR="114300" simplePos="0" relativeHeight="251696128" behindDoc="0" locked="0" layoutInCell="1" allowOverlap="1" wp14:anchorId="39047E66" wp14:editId="0FD33765">
            <wp:simplePos x="0" y="0"/>
            <wp:positionH relativeFrom="column">
              <wp:posOffset>311785</wp:posOffset>
            </wp:positionH>
            <wp:positionV relativeFrom="paragraph">
              <wp:posOffset>15875</wp:posOffset>
            </wp:positionV>
            <wp:extent cx="5862320" cy="4524375"/>
            <wp:effectExtent l="0" t="0" r="5080" b="0"/>
            <wp:wrapSquare wrapText="bothSides"/>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IMG_4175.JPG"/>
                    <pic:cNvPicPr/>
                  </pic:nvPicPr>
                  <pic:blipFill rotWithShape="1">
                    <a:blip r:embed="rId25" cstate="hqprint">
                      <a:extLst>
                        <a:ext uri="{28A0092B-C50C-407E-A947-70E740481C1C}">
                          <a14:useLocalDpi xmlns:a14="http://schemas.microsoft.com/office/drawing/2010/main" val="0"/>
                        </a:ext>
                      </a:extLst>
                    </a:blip>
                    <a:srcRect t="30862"/>
                    <a:stretch/>
                  </pic:blipFill>
                  <pic:spPr bwMode="auto">
                    <a:xfrm>
                      <a:off x="0" y="0"/>
                      <a:ext cx="5862320" cy="4524375"/>
                    </a:xfrm>
                    <a:prstGeom prst="rect">
                      <a:avLst/>
                    </a:prstGeom>
                    <a:ln>
                      <a:noFill/>
                    </a:ln>
                    <a:effectLst>
                      <a:softEdge rad="177800"/>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DF1F50F" w14:textId="6CD0F50B" w:rsidR="00A63305" w:rsidRPr="00A63305" w:rsidRDefault="00A63305" w:rsidP="00A63305">
      <w:pPr>
        <w:rPr>
          <w:rFonts w:ascii="Arial" w:hAnsi="Arial" w:cs="Arial"/>
          <w:sz w:val="28"/>
          <w:szCs w:val="28"/>
        </w:rPr>
      </w:pPr>
    </w:p>
    <w:p w14:paraId="03291551" w14:textId="2237491C" w:rsidR="00A63305" w:rsidRPr="00A63305" w:rsidRDefault="00A63305" w:rsidP="00A63305">
      <w:pPr>
        <w:rPr>
          <w:rFonts w:ascii="Arial" w:hAnsi="Arial" w:cs="Arial"/>
          <w:sz w:val="28"/>
          <w:szCs w:val="28"/>
        </w:rPr>
      </w:pPr>
    </w:p>
    <w:p w14:paraId="1B62E5A0" w14:textId="40640587" w:rsidR="00A63305" w:rsidRPr="00A63305" w:rsidRDefault="00A63305" w:rsidP="00A63305">
      <w:pPr>
        <w:rPr>
          <w:rFonts w:ascii="Arial" w:hAnsi="Arial" w:cs="Arial"/>
          <w:sz w:val="28"/>
          <w:szCs w:val="28"/>
        </w:rPr>
      </w:pPr>
    </w:p>
    <w:p w14:paraId="48150908" w14:textId="7FE7F989" w:rsidR="00A63305" w:rsidRPr="00A63305" w:rsidRDefault="00A63305" w:rsidP="00A63305">
      <w:pPr>
        <w:rPr>
          <w:rFonts w:ascii="Arial" w:hAnsi="Arial" w:cs="Arial"/>
          <w:sz w:val="28"/>
          <w:szCs w:val="28"/>
        </w:rPr>
      </w:pPr>
    </w:p>
    <w:p w14:paraId="200FF525" w14:textId="6EB71931" w:rsidR="00D13232" w:rsidRDefault="00A63305" w:rsidP="00A63305">
      <w:pPr>
        <w:tabs>
          <w:tab w:val="left" w:pos="2308"/>
        </w:tabs>
        <w:rPr>
          <w:rFonts w:ascii="Arial" w:hAnsi="Arial" w:cs="Arial"/>
          <w:sz w:val="28"/>
          <w:szCs w:val="28"/>
        </w:rPr>
      </w:pPr>
      <w:r>
        <w:rPr>
          <w:rFonts w:ascii="Arial" w:hAnsi="Arial" w:cs="Arial"/>
          <w:sz w:val="28"/>
          <w:szCs w:val="28"/>
        </w:rPr>
        <w:tab/>
      </w:r>
    </w:p>
    <w:p w14:paraId="7095030E" w14:textId="77777777" w:rsidR="00D13232" w:rsidRPr="00D13232" w:rsidRDefault="00D13232" w:rsidP="00D13232">
      <w:pPr>
        <w:rPr>
          <w:rFonts w:ascii="Arial" w:hAnsi="Arial" w:cs="Arial"/>
          <w:sz w:val="28"/>
          <w:szCs w:val="28"/>
        </w:rPr>
      </w:pPr>
    </w:p>
    <w:p w14:paraId="4FA35988" w14:textId="77777777" w:rsidR="00D13232" w:rsidRPr="00D13232" w:rsidRDefault="00D13232" w:rsidP="00D13232">
      <w:pPr>
        <w:rPr>
          <w:rFonts w:ascii="Arial" w:hAnsi="Arial" w:cs="Arial"/>
          <w:sz w:val="28"/>
          <w:szCs w:val="28"/>
        </w:rPr>
      </w:pPr>
    </w:p>
    <w:p w14:paraId="6E111956" w14:textId="77777777" w:rsidR="00D13232" w:rsidRPr="00D13232" w:rsidRDefault="00D13232" w:rsidP="00D13232">
      <w:pPr>
        <w:rPr>
          <w:rFonts w:ascii="Arial" w:hAnsi="Arial" w:cs="Arial"/>
          <w:sz w:val="28"/>
          <w:szCs w:val="28"/>
        </w:rPr>
      </w:pPr>
    </w:p>
    <w:p w14:paraId="7D555C5E" w14:textId="77777777" w:rsidR="00D13232" w:rsidRPr="00D13232" w:rsidRDefault="00D13232" w:rsidP="00D13232">
      <w:pPr>
        <w:rPr>
          <w:rFonts w:ascii="Arial" w:hAnsi="Arial" w:cs="Arial"/>
          <w:sz w:val="28"/>
          <w:szCs w:val="28"/>
        </w:rPr>
      </w:pPr>
    </w:p>
    <w:p w14:paraId="089CBA3D" w14:textId="77777777" w:rsidR="00D13232" w:rsidRPr="00D13232" w:rsidRDefault="00D13232" w:rsidP="00D13232">
      <w:pPr>
        <w:rPr>
          <w:rFonts w:ascii="Arial" w:hAnsi="Arial" w:cs="Arial"/>
          <w:sz w:val="28"/>
          <w:szCs w:val="28"/>
        </w:rPr>
      </w:pPr>
    </w:p>
    <w:p w14:paraId="6EC2FF5C" w14:textId="77777777" w:rsidR="00D13232" w:rsidRPr="00D13232" w:rsidRDefault="00D13232" w:rsidP="00D13232">
      <w:pPr>
        <w:rPr>
          <w:rFonts w:ascii="Arial" w:hAnsi="Arial" w:cs="Arial"/>
          <w:sz w:val="28"/>
          <w:szCs w:val="28"/>
        </w:rPr>
      </w:pPr>
    </w:p>
    <w:p w14:paraId="17A67AD4" w14:textId="77777777" w:rsidR="00D13232" w:rsidRPr="00D13232" w:rsidRDefault="00D13232" w:rsidP="00D13232">
      <w:pPr>
        <w:rPr>
          <w:rFonts w:ascii="Arial" w:hAnsi="Arial" w:cs="Arial"/>
          <w:sz w:val="28"/>
          <w:szCs w:val="28"/>
        </w:rPr>
      </w:pPr>
    </w:p>
    <w:p w14:paraId="16B654BB" w14:textId="77777777" w:rsidR="00D13232" w:rsidRPr="00D13232" w:rsidRDefault="00D13232" w:rsidP="00D13232">
      <w:pPr>
        <w:rPr>
          <w:rFonts w:ascii="Arial" w:hAnsi="Arial" w:cs="Arial"/>
          <w:sz w:val="28"/>
          <w:szCs w:val="28"/>
        </w:rPr>
      </w:pPr>
    </w:p>
    <w:p w14:paraId="2072E35D" w14:textId="77777777" w:rsidR="00D13232" w:rsidRPr="00D13232" w:rsidRDefault="00D13232" w:rsidP="00D13232">
      <w:pPr>
        <w:rPr>
          <w:rFonts w:ascii="Arial" w:hAnsi="Arial" w:cs="Arial"/>
          <w:sz w:val="28"/>
          <w:szCs w:val="28"/>
        </w:rPr>
      </w:pPr>
    </w:p>
    <w:p w14:paraId="131CF2DB" w14:textId="25591EBC" w:rsidR="00D13232" w:rsidRPr="00D13232" w:rsidRDefault="00D13232" w:rsidP="00D13232">
      <w:pPr>
        <w:rPr>
          <w:rFonts w:ascii="Arial" w:hAnsi="Arial" w:cs="Arial"/>
          <w:sz w:val="28"/>
          <w:szCs w:val="28"/>
        </w:rPr>
      </w:pPr>
    </w:p>
    <w:p w14:paraId="2D31E17E" w14:textId="6217BA60" w:rsidR="00D13232" w:rsidRPr="00D13232" w:rsidRDefault="00D13232" w:rsidP="00D13232">
      <w:pPr>
        <w:rPr>
          <w:rFonts w:ascii="Arial" w:hAnsi="Arial" w:cs="Arial"/>
          <w:sz w:val="28"/>
          <w:szCs w:val="28"/>
        </w:rPr>
      </w:pPr>
    </w:p>
    <w:p w14:paraId="55FF5B62" w14:textId="6AE9C09D" w:rsidR="00D13232" w:rsidRPr="00D13232" w:rsidRDefault="00D13232" w:rsidP="00D13232">
      <w:pPr>
        <w:rPr>
          <w:rFonts w:ascii="Arial" w:hAnsi="Arial" w:cs="Arial"/>
          <w:sz w:val="28"/>
          <w:szCs w:val="28"/>
        </w:rPr>
      </w:pPr>
    </w:p>
    <w:p w14:paraId="7DA5DBC0" w14:textId="0576EE8F" w:rsidR="00D13232" w:rsidRPr="00D13232" w:rsidRDefault="00D13232" w:rsidP="00D13232">
      <w:pPr>
        <w:rPr>
          <w:rFonts w:ascii="Arial" w:hAnsi="Arial" w:cs="Arial"/>
          <w:sz w:val="28"/>
          <w:szCs w:val="28"/>
        </w:rPr>
      </w:pPr>
    </w:p>
    <w:p w14:paraId="2B16AB4E" w14:textId="14B1097A" w:rsidR="00D13232" w:rsidRPr="00D13232" w:rsidRDefault="00D13232" w:rsidP="00D13232">
      <w:pPr>
        <w:rPr>
          <w:rFonts w:ascii="Arial" w:hAnsi="Arial" w:cs="Arial"/>
          <w:sz w:val="28"/>
          <w:szCs w:val="28"/>
        </w:rPr>
      </w:pPr>
    </w:p>
    <w:p w14:paraId="3938068D" w14:textId="08FFCC83" w:rsidR="00D13232" w:rsidRPr="00D13232" w:rsidRDefault="00D13232" w:rsidP="00D13232">
      <w:pPr>
        <w:rPr>
          <w:rFonts w:ascii="Arial" w:hAnsi="Arial" w:cs="Arial"/>
          <w:sz w:val="28"/>
          <w:szCs w:val="28"/>
        </w:rPr>
      </w:pPr>
    </w:p>
    <w:p w14:paraId="45D4B3D2" w14:textId="77777777" w:rsidR="00D13232" w:rsidRPr="00D13232" w:rsidRDefault="00D13232" w:rsidP="00D13232">
      <w:pPr>
        <w:rPr>
          <w:rFonts w:ascii="Arial" w:hAnsi="Arial" w:cs="Arial"/>
          <w:sz w:val="28"/>
          <w:szCs w:val="28"/>
        </w:rPr>
      </w:pPr>
    </w:p>
    <w:p w14:paraId="764B867F" w14:textId="10E2A783" w:rsidR="00D13232" w:rsidRPr="00D13232" w:rsidRDefault="00D13232" w:rsidP="00D13232">
      <w:pPr>
        <w:rPr>
          <w:rFonts w:ascii="Arial" w:hAnsi="Arial" w:cs="Arial"/>
          <w:sz w:val="28"/>
          <w:szCs w:val="28"/>
        </w:rPr>
      </w:pPr>
    </w:p>
    <w:p w14:paraId="0126915A" w14:textId="08E40C78" w:rsidR="00D13232" w:rsidRPr="00190CFC" w:rsidRDefault="00190CFC" w:rsidP="004C1A46">
      <w:pPr>
        <w:spacing w:line="360" w:lineRule="auto"/>
        <w:rPr>
          <w:rFonts w:ascii="Arial" w:hAnsi="Arial" w:cs="Arial"/>
          <w:sz w:val="22"/>
          <w:szCs w:val="22"/>
        </w:rPr>
      </w:pPr>
      <w:r w:rsidRPr="00190CFC">
        <w:rPr>
          <w:rFonts w:ascii="Arial" w:hAnsi="Arial" w:cs="Arial"/>
          <w:sz w:val="22"/>
          <w:szCs w:val="22"/>
        </w:rPr>
        <w:lastRenderedPageBreak/>
        <w:t>These pictures of evidence below support the importance of transport and education in relation to the reduction in inequalities in health</w:t>
      </w:r>
      <w:r>
        <w:rPr>
          <w:rFonts w:ascii="Arial" w:hAnsi="Arial" w:cs="Arial"/>
          <w:sz w:val="22"/>
          <w:szCs w:val="22"/>
        </w:rPr>
        <w:t xml:space="preserve"> (</w:t>
      </w:r>
      <w:proofErr w:type="spellStart"/>
      <w:r>
        <w:rPr>
          <w:rFonts w:ascii="Arial" w:hAnsi="Arial" w:cs="Arial"/>
          <w:sz w:val="22"/>
          <w:szCs w:val="22"/>
        </w:rPr>
        <w:t>Bambra</w:t>
      </w:r>
      <w:proofErr w:type="spellEnd"/>
      <w:r>
        <w:rPr>
          <w:rFonts w:ascii="Arial" w:hAnsi="Arial" w:cs="Arial"/>
          <w:sz w:val="22"/>
          <w:szCs w:val="22"/>
        </w:rPr>
        <w:t xml:space="preserve"> </w:t>
      </w:r>
      <w:r>
        <w:rPr>
          <w:rFonts w:ascii="Arial" w:hAnsi="Arial" w:cs="Arial"/>
          <w:i/>
          <w:sz w:val="22"/>
          <w:szCs w:val="22"/>
        </w:rPr>
        <w:t>et</w:t>
      </w:r>
      <w:r>
        <w:rPr>
          <w:rFonts w:ascii="Arial" w:hAnsi="Arial" w:cs="Arial"/>
          <w:sz w:val="22"/>
          <w:szCs w:val="22"/>
        </w:rPr>
        <w:t>, 2013)</w:t>
      </w:r>
      <w:r w:rsidRPr="00190CFC">
        <w:rPr>
          <w:rFonts w:ascii="Arial" w:hAnsi="Arial" w:cs="Arial"/>
          <w:sz w:val="22"/>
          <w:szCs w:val="22"/>
        </w:rPr>
        <w:t>.</w:t>
      </w:r>
      <w:r>
        <w:rPr>
          <w:rFonts w:ascii="Arial" w:hAnsi="Arial" w:cs="Arial"/>
          <w:sz w:val="22"/>
          <w:szCs w:val="22"/>
        </w:rPr>
        <w:t xml:space="preserve"> </w:t>
      </w:r>
    </w:p>
    <w:p w14:paraId="65EC1414" w14:textId="3C0A7C00" w:rsidR="00D13232" w:rsidRPr="00D13232" w:rsidRDefault="00D13232" w:rsidP="00D13232">
      <w:pPr>
        <w:rPr>
          <w:rFonts w:ascii="Arial" w:hAnsi="Arial" w:cs="Arial"/>
          <w:sz w:val="28"/>
          <w:szCs w:val="28"/>
        </w:rPr>
      </w:pPr>
    </w:p>
    <w:p w14:paraId="014E625E" w14:textId="606A4F8C" w:rsidR="00522451" w:rsidRDefault="00190CFC" w:rsidP="00D13232">
      <w:pPr>
        <w:tabs>
          <w:tab w:val="left" w:pos="2130"/>
        </w:tabs>
        <w:rPr>
          <w:rFonts w:ascii="Arial" w:hAnsi="Arial" w:cs="Arial"/>
          <w:sz w:val="28"/>
          <w:szCs w:val="28"/>
        </w:rPr>
      </w:pPr>
      <w:r>
        <w:rPr>
          <w:rFonts w:ascii="Arial" w:hAnsi="Arial" w:cs="Arial"/>
          <w:noProof/>
          <w:sz w:val="28"/>
          <w:szCs w:val="28"/>
          <w:lang w:val="en-US"/>
        </w:rPr>
        <w:drawing>
          <wp:anchor distT="0" distB="0" distL="114300" distR="114300" simplePos="0" relativeHeight="251698176" behindDoc="0" locked="0" layoutInCell="1" allowOverlap="1" wp14:anchorId="571D09DC" wp14:editId="264AEEC5">
            <wp:simplePos x="0" y="0"/>
            <wp:positionH relativeFrom="column">
              <wp:posOffset>3596005</wp:posOffset>
            </wp:positionH>
            <wp:positionV relativeFrom="paragraph">
              <wp:posOffset>503555</wp:posOffset>
            </wp:positionV>
            <wp:extent cx="3284220" cy="3546475"/>
            <wp:effectExtent l="0" t="0" r="0" b="9525"/>
            <wp:wrapSquare wrapText="bothSides"/>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IMG_4173.jpg"/>
                    <pic:cNvPicPr/>
                  </pic:nvPicPr>
                  <pic:blipFill rotWithShape="1">
                    <a:blip r:embed="rId26" cstate="hqprint">
                      <a:extLst>
                        <a:ext uri="{28A0092B-C50C-407E-A947-70E740481C1C}">
                          <a14:useLocalDpi xmlns:a14="http://schemas.microsoft.com/office/drawing/2010/main" val="0"/>
                        </a:ext>
                      </a:extLst>
                    </a:blip>
                    <a:srcRect l="20520" r="10017"/>
                    <a:stretch/>
                  </pic:blipFill>
                  <pic:spPr bwMode="auto">
                    <a:xfrm>
                      <a:off x="0" y="0"/>
                      <a:ext cx="3284220" cy="3546475"/>
                    </a:xfrm>
                    <a:prstGeom prst="rect">
                      <a:avLst/>
                    </a:prstGeom>
                    <a:ln>
                      <a:noFill/>
                    </a:ln>
                    <a:effectLst>
                      <a:softEdge rad="50800"/>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Arial" w:hAnsi="Arial" w:cs="Arial"/>
          <w:noProof/>
          <w:sz w:val="28"/>
          <w:szCs w:val="28"/>
          <w:lang w:val="en-US"/>
        </w:rPr>
        <w:drawing>
          <wp:anchor distT="0" distB="0" distL="114300" distR="114300" simplePos="0" relativeHeight="251697152" behindDoc="0" locked="0" layoutInCell="1" allowOverlap="1" wp14:anchorId="0C0FEA82" wp14:editId="12A3DED8">
            <wp:simplePos x="0" y="0"/>
            <wp:positionH relativeFrom="column">
              <wp:posOffset>-443865</wp:posOffset>
            </wp:positionH>
            <wp:positionV relativeFrom="paragraph">
              <wp:posOffset>329565</wp:posOffset>
            </wp:positionV>
            <wp:extent cx="4046220" cy="4043045"/>
            <wp:effectExtent l="0" t="0" r="0" b="0"/>
            <wp:wrapSquare wrapText="bothSides"/>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IMG_4172.JPG"/>
                    <pic:cNvPicPr/>
                  </pic:nvPicPr>
                  <pic:blipFill rotWithShape="1">
                    <a:blip r:embed="rId27" cstate="hqprint">
                      <a:extLst>
                        <a:ext uri="{28A0092B-C50C-407E-A947-70E740481C1C}">
                          <a14:useLocalDpi xmlns:a14="http://schemas.microsoft.com/office/drawing/2010/main" val="0"/>
                        </a:ext>
                      </a:extLst>
                    </a:blip>
                    <a:srcRect t="25077"/>
                    <a:stretch/>
                  </pic:blipFill>
                  <pic:spPr bwMode="auto">
                    <a:xfrm>
                      <a:off x="0" y="0"/>
                      <a:ext cx="4046220" cy="4043045"/>
                    </a:xfrm>
                    <a:prstGeom prst="rect">
                      <a:avLst/>
                    </a:prstGeom>
                    <a:ln>
                      <a:noFill/>
                    </a:ln>
                    <a:effectLst>
                      <a:softEdge rad="114300"/>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D13232">
        <w:rPr>
          <w:rFonts w:ascii="Arial" w:hAnsi="Arial" w:cs="Arial"/>
          <w:sz w:val="28"/>
          <w:szCs w:val="28"/>
        </w:rPr>
        <w:tab/>
      </w:r>
    </w:p>
    <w:p w14:paraId="3CC8852D" w14:textId="77777777" w:rsidR="00522451" w:rsidRPr="00522451" w:rsidRDefault="00522451" w:rsidP="00522451">
      <w:pPr>
        <w:rPr>
          <w:rFonts w:ascii="Arial" w:hAnsi="Arial" w:cs="Arial"/>
          <w:sz w:val="28"/>
          <w:szCs w:val="28"/>
        </w:rPr>
      </w:pPr>
    </w:p>
    <w:p w14:paraId="58A00564" w14:textId="77777777" w:rsidR="00522451" w:rsidRPr="00522451" w:rsidRDefault="00522451" w:rsidP="00522451">
      <w:pPr>
        <w:rPr>
          <w:rFonts w:ascii="Arial" w:hAnsi="Arial" w:cs="Arial"/>
          <w:sz w:val="28"/>
          <w:szCs w:val="28"/>
        </w:rPr>
      </w:pPr>
    </w:p>
    <w:p w14:paraId="0E81BDAB" w14:textId="77777777" w:rsidR="00522451" w:rsidRPr="00522451" w:rsidRDefault="00522451" w:rsidP="00522451">
      <w:pPr>
        <w:rPr>
          <w:rFonts w:ascii="Arial" w:hAnsi="Arial" w:cs="Arial"/>
          <w:sz w:val="28"/>
          <w:szCs w:val="28"/>
        </w:rPr>
      </w:pPr>
    </w:p>
    <w:p w14:paraId="5B37E3AE" w14:textId="77777777" w:rsidR="00522451" w:rsidRPr="00522451" w:rsidRDefault="00522451" w:rsidP="00522451">
      <w:pPr>
        <w:rPr>
          <w:rFonts w:ascii="Arial" w:hAnsi="Arial" w:cs="Arial"/>
          <w:sz w:val="28"/>
          <w:szCs w:val="28"/>
        </w:rPr>
      </w:pPr>
    </w:p>
    <w:p w14:paraId="7E8590A2" w14:textId="77777777" w:rsidR="00522451" w:rsidRPr="00522451" w:rsidRDefault="00522451" w:rsidP="00522451">
      <w:pPr>
        <w:rPr>
          <w:rFonts w:ascii="Arial" w:hAnsi="Arial" w:cs="Arial"/>
          <w:sz w:val="28"/>
          <w:szCs w:val="28"/>
        </w:rPr>
      </w:pPr>
    </w:p>
    <w:p w14:paraId="5FB12418" w14:textId="77777777" w:rsidR="00522451" w:rsidRPr="00522451" w:rsidRDefault="00522451" w:rsidP="00522451">
      <w:pPr>
        <w:rPr>
          <w:rFonts w:ascii="Arial" w:hAnsi="Arial" w:cs="Arial"/>
          <w:sz w:val="28"/>
          <w:szCs w:val="28"/>
        </w:rPr>
      </w:pPr>
    </w:p>
    <w:p w14:paraId="28743952" w14:textId="7501B590" w:rsidR="00522451" w:rsidRDefault="00522451" w:rsidP="00522451">
      <w:pPr>
        <w:tabs>
          <w:tab w:val="left" w:pos="2939"/>
        </w:tabs>
        <w:rPr>
          <w:rFonts w:ascii="Arial" w:hAnsi="Arial" w:cs="Arial"/>
          <w:sz w:val="28"/>
          <w:szCs w:val="28"/>
        </w:rPr>
      </w:pPr>
      <w:r>
        <w:rPr>
          <w:rFonts w:ascii="Arial" w:hAnsi="Arial" w:cs="Arial"/>
          <w:sz w:val="28"/>
          <w:szCs w:val="28"/>
        </w:rPr>
        <w:tab/>
      </w:r>
    </w:p>
    <w:p w14:paraId="5D9F5A15" w14:textId="77777777" w:rsidR="00522451" w:rsidRDefault="00522451" w:rsidP="00522451">
      <w:pPr>
        <w:tabs>
          <w:tab w:val="left" w:pos="2939"/>
        </w:tabs>
        <w:rPr>
          <w:rFonts w:ascii="Arial" w:hAnsi="Arial" w:cs="Arial"/>
          <w:sz w:val="28"/>
          <w:szCs w:val="28"/>
        </w:rPr>
      </w:pPr>
    </w:p>
    <w:p w14:paraId="454FD2BC" w14:textId="77777777" w:rsidR="00522451" w:rsidRDefault="00522451" w:rsidP="00522451">
      <w:pPr>
        <w:tabs>
          <w:tab w:val="left" w:pos="2939"/>
        </w:tabs>
        <w:rPr>
          <w:rFonts w:ascii="Arial" w:hAnsi="Arial" w:cs="Arial"/>
          <w:sz w:val="28"/>
          <w:szCs w:val="28"/>
        </w:rPr>
      </w:pPr>
    </w:p>
    <w:p w14:paraId="225460D9" w14:textId="77777777" w:rsidR="00522451" w:rsidRDefault="00522451" w:rsidP="00522451">
      <w:pPr>
        <w:tabs>
          <w:tab w:val="left" w:pos="2939"/>
        </w:tabs>
        <w:rPr>
          <w:rFonts w:ascii="Arial" w:hAnsi="Arial" w:cs="Arial"/>
          <w:sz w:val="28"/>
          <w:szCs w:val="28"/>
        </w:rPr>
      </w:pPr>
    </w:p>
    <w:p w14:paraId="1A14238D" w14:textId="77777777" w:rsidR="00522451" w:rsidRDefault="00522451" w:rsidP="00522451">
      <w:pPr>
        <w:tabs>
          <w:tab w:val="left" w:pos="2939"/>
        </w:tabs>
        <w:rPr>
          <w:rFonts w:ascii="Arial" w:hAnsi="Arial" w:cs="Arial"/>
          <w:sz w:val="28"/>
          <w:szCs w:val="28"/>
        </w:rPr>
      </w:pPr>
    </w:p>
    <w:p w14:paraId="11A48CFA" w14:textId="77777777" w:rsidR="00522451" w:rsidRDefault="00522451" w:rsidP="00522451">
      <w:pPr>
        <w:tabs>
          <w:tab w:val="left" w:pos="2939"/>
        </w:tabs>
        <w:rPr>
          <w:rFonts w:ascii="Arial" w:hAnsi="Arial" w:cs="Arial"/>
          <w:sz w:val="28"/>
          <w:szCs w:val="28"/>
        </w:rPr>
      </w:pPr>
    </w:p>
    <w:p w14:paraId="70C1017F" w14:textId="77777777" w:rsidR="00522451" w:rsidRDefault="00522451" w:rsidP="00522451">
      <w:pPr>
        <w:tabs>
          <w:tab w:val="left" w:pos="2939"/>
        </w:tabs>
        <w:rPr>
          <w:rFonts w:ascii="Arial" w:hAnsi="Arial" w:cs="Arial"/>
          <w:sz w:val="28"/>
          <w:szCs w:val="28"/>
        </w:rPr>
      </w:pPr>
    </w:p>
    <w:p w14:paraId="37636B8F" w14:textId="77777777" w:rsidR="00522451" w:rsidRDefault="00522451" w:rsidP="00522451">
      <w:pPr>
        <w:tabs>
          <w:tab w:val="left" w:pos="2939"/>
        </w:tabs>
        <w:rPr>
          <w:rFonts w:ascii="Arial" w:hAnsi="Arial" w:cs="Arial"/>
          <w:sz w:val="28"/>
          <w:szCs w:val="28"/>
        </w:rPr>
      </w:pPr>
    </w:p>
    <w:p w14:paraId="7C2221B1" w14:textId="77777777" w:rsidR="00522451" w:rsidRDefault="00522451" w:rsidP="00522451">
      <w:pPr>
        <w:tabs>
          <w:tab w:val="left" w:pos="2939"/>
        </w:tabs>
        <w:rPr>
          <w:rFonts w:ascii="Arial" w:hAnsi="Arial" w:cs="Arial"/>
          <w:sz w:val="28"/>
          <w:szCs w:val="28"/>
        </w:rPr>
      </w:pPr>
    </w:p>
    <w:p w14:paraId="44736DD9" w14:textId="77777777" w:rsidR="00522451" w:rsidRDefault="00522451" w:rsidP="00522451">
      <w:pPr>
        <w:tabs>
          <w:tab w:val="left" w:pos="2939"/>
        </w:tabs>
        <w:rPr>
          <w:rFonts w:ascii="Arial" w:hAnsi="Arial" w:cs="Arial"/>
          <w:sz w:val="28"/>
          <w:szCs w:val="28"/>
        </w:rPr>
      </w:pPr>
    </w:p>
    <w:p w14:paraId="1B4A0310" w14:textId="77777777" w:rsidR="00522451" w:rsidRDefault="00522451" w:rsidP="00522451">
      <w:pPr>
        <w:tabs>
          <w:tab w:val="left" w:pos="2939"/>
        </w:tabs>
        <w:rPr>
          <w:rFonts w:ascii="Arial" w:hAnsi="Arial" w:cs="Arial"/>
          <w:sz w:val="28"/>
          <w:szCs w:val="28"/>
        </w:rPr>
      </w:pPr>
    </w:p>
    <w:p w14:paraId="01643F81" w14:textId="77777777" w:rsidR="00522451" w:rsidRDefault="00522451" w:rsidP="00522451">
      <w:pPr>
        <w:tabs>
          <w:tab w:val="left" w:pos="2939"/>
        </w:tabs>
        <w:rPr>
          <w:rFonts w:ascii="Arial" w:hAnsi="Arial" w:cs="Arial"/>
          <w:sz w:val="28"/>
          <w:szCs w:val="28"/>
        </w:rPr>
      </w:pPr>
    </w:p>
    <w:p w14:paraId="7DE4DE4C" w14:textId="77777777" w:rsidR="00522451" w:rsidRDefault="00522451" w:rsidP="00522451">
      <w:pPr>
        <w:tabs>
          <w:tab w:val="left" w:pos="2939"/>
        </w:tabs>
        <w:rPr>
          <w:rFonts w:ascii="Arial" w:hAnsi="Arial" w:cs="Arial"/>
          <w:sz w:val="28"/>
          <w:szCs w:val="28"/>
        </w:rPr>
      </w:pPr>
    </w:p>
    <w:p w14:paraId="503110C8" w14:textId="77777777" w:rsidR="00522451" w:rsidRDefault="00522451" w:rsidP="00522451">
      <w:pPr>
        <w:tabs>
          <w:tab w:val="left" w:pos="2939"/>
        </w:tabs>
        <w:rPr>
          <w:rFonts w:ascii="Arial" w:hAnsi="Arial" w:cs="Arial"/>
          <w:sz w:val="28"/>
          <w:szCs w:val="28"/>
        </w:rPr>
      </w:pPr>
    </w:p>
    <w:p w14:paraId="055DA1C0" w14:textId="77777777" w:rsidR="00522451" w:rsidRDefault="00522451" w:rsidP="00522451">
      <w:pPr>
        <w:tabs>
          <w:tab w:val="left" w:pos="2939"/>
        </w:tabs>
        <w:rPr>
          <w:rFonts w:ascii="Arial" w:hAnsi="Arial" w:cs="Arial"/>
          <w:sz w:val="28"/>
          <w:szCs w:val="28"/>
        </w:rPr>
      </w:pPr>
    </w:p>
    <w:p w14:paraId="7412F519" w14:textId="77777777" w:rsidR="00522451" w:rsidRDefault="00522451" w:rsidP="00522451">
      <w:pPr>
        <w:tabs>
          <w:tab w:val="left" w:pos="2939"/>
        </w:tabs>
        <w:rPr>
          <w:rFonts w:ascii="Arial" w:hAnsi="Arial" w:cs="Arial"/>
          <w:sz w:val="28"/>
          <w:szCs w:val="28"/>
        </w:rPr>
      </w:pPr>
    </w:p>
    <w:p w14:paraId="704386B6" w14:textId="77777777" w:rsidR="000D0866" w:rsidRDefault="000D0866" w:rsidP="00667BCA">
      <w:pPr>
        <w:tabs>
          <w:tab w:val="left" w:pos="2939"/>
        </w:tabs>
        <w:spacing w:line="360" w:lineRule="auto"/>
        <w:rPr>
          <w:rFonts w:ascii="Arial" w:hAnsi="Arial" w:cs="Arial"/>
          <w:sz w:val="22"/>
          <w:szCs w:val="22"/>
        </w:rPr>
      </w:pPr>
    </w:p>
    <w:p w14:paraId="1651C2AF" w14:textId="5A23ECC8" w:rsidR="00522451" w:rsidRPr="00667BCA" w:rsidRDefault="00667BCA" w:rsidP="00667BCA">
      <w:pPr>
        <w:tabs>
          <w:tab w:val="left" w:pos="2939"/>
        </w:tabs>
        <w:spacing w:line="360" w:lineRule="auto"/>
        <w:rPr>
          <w:rFonts w:ascii="Arial" w:hAnsi="Arial" w:cs="Arial"/>
          <w:sz w:val="22"/>
          <w:szCs w:val="22"/>
        </w:rPr>
      </w:pPr>
      <w:r w:rsidRPr="00667BCA">
        <w:rPr>
          <w:rFonts w:ascii="Arial" w:hAnsi="Arial" w:cs="Arial"/>
          <w:sz w:val="22"/>
          <w:szCs w:val="22"/>
        </w:rPr>
        <w:lastRenderedPageBreak/>
        <w:t xml:space="preserve">This review highlights how approaches can be useful by addressing health inequalities and how using intervening approaches can significantly improve health outcomes. </w:t>
      </w:r>
    </w:p>
    <w:p w14:paraId="59A67E20" w14:textId="1E7131B7" w:rsidR="00522451" w:rsidRDefault="00522451" w:rsidP="00522451">
      <w:pPr>
        <w:tabs>
          <w:tab w:val="left" w:pos="2939"/>
        </w:tabs>
        <w:rPr>
          <w:rFonts w:ascii="Arial" w:hAnsi="Arial" w:cs="Arial"/>
          <w:sz w:val="28"/>
          <w:szCs w:val="28"/>
        </w:rPr>
      </w:pPr>
    </w:p>
    <w:p w14:paraId="63FA7567" w14:textId="6C8F6D31" w:rsidR="00522451" w:rsidRPr="00522451" w:rsidRDefault="00522451" w:rsidP="00522451">
      <w:pPr>
        <w:tabs>
          <w:tab w:val="left" w:pos="2939"/>
        </w:tabs>
        <w:rPr>
          <w:rFonts w:ascii="Arial" w:hAnsi="Arial" w:cs="Arial"/>
          <w:sz w:val="28"/>
          <w:szCs w:val="28"/>
        </w:rPr>
      </w:pPr>
    </w:p>
    <w:p w14:paraId="41C3C43A" w14:textId="58599EF2" w:rsidR="00522451" w:rsidRPr="00522451" w:rsidRDefault="0060485B" w:rsidP="00522451">
      <w:pPr>
        <w:rPr>
          <w:rFonts w:ascii="Arial" w:hAnsi="Arial" w:cs="Arial"/>
          <w:sz w:val="28"/>
          <w:szCs w:val="28"/>
        </w:rPr>
      </w:pPr>
      <w:r>
        <w:rPr>
          <w:rFonts w:ascii="Arial" w:hAnsi="Arial" w:cs="Arial"/>
          <w:noProof/>
          <w:sz w:val="28"/>
          <w:szCs w:val="28"/>
          <w:lang w:val="en-US"/>
        </w:rPr>
        <w:drawing>
          <wp:anchor distT="0" distB="0" distL="114300" distR="114300" simplePos="0" relativeHeight="251699200" behindDoc="0" locked="0" layoutInCell="1" allowOverlap="1" wp14:anchorId="55120395" wp14:editId="189056DB">
            <wp:simplePos x="0" y="0"/>
            <wp:positionH relativeFrom="column">
              <wp:posOffset>-294640</wp:posOffset>
            </wp:positionH>
            <wp:positionV relativeFrom="paragraph">
              <wp:posOffset>144780</wp:posOffset>
            </wp:positionV>
            <wp:extent cx="4328160" cy="5771515"/>
            <wp:effectExtent l="0" t="0"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G_4167.JPG"/>
                    <pic:cNvPicPr/>
                  </pic:nvPicPr>
                  <pic:blipFill>
                    <a:blip r:embed="rId28" cstate="hqprint">
                      <a:extLst>
                        <a:ext uri="{28A0092B-C50C-407E-A947-70E740481C1C}">
                          <a14:useLocalDpi xmlns:a14="http://schemas.microsoft.com/office/drawing/2010/main" val="0"/>
                        </a:ext>
                      </a:extLst>
                    </a:blip>
                    <a:stretch>
                      <a:fillRect/>
                    </a:stretch>
                  </pic:blipFill>
                  <pic:spPr>
                    <a:xfrm>
                      <a:off x="0" y="0"/>
                      <a:ext cx="4328160" cy="5771515"/>
                    </a:xfrm>
                    <a:prstGeom prst="rect">
                      <a:avLst/>
                    </a:prstGeom>
                    <a:effectLst>
                      <a:softEdge rad="114300"/>
                    </a:effectLst>
                  </pic:spPr>
                </pic:pic>
              </a:graphicData>
            </a:graphic>
            <wp14:sizeRelH relativeFrom="page">
              <wp14:pctWidth>0</wp14:pctWidth>
            </wp14:sizeRelH>
            <wp14:sizeRelV relativeFrom="page">
              <wp14:pctHeight>0</wp14:pctHeight>
            </wp14:sizeRelV>
          </wp:anchor>
        </w:drawing>
      </w:r>
    </w:p>
    <w:p w14:paraId="0C2C93B5" w14:textId="69ED86CF" w:rsidR="00522451" w:rsidRPr="00522451" w:rsidRDefault="00522451" w:rsidP="00522451">
      <w:pPr>
        <w:rPr>
          <w:rFonts w:ascii="Arial" w:hAnsi="Arial" w:cs="Arial"/>
          <w:sz w:val="28"/>
          <w:szCs w:val="28"/>
        </w:rPr>
      </w:pPr>
    </w:p>
    <w:p w14:paraId="05886511" w14:textId="1C8976F8" w:rsidR="00522451" w:rsidRPr="00522451" w:rsidRDefault="00522451" w:rsidP="00522451">
      <w:pPr>
        <w:rPr>
          <w:rFonts w:ascii="Arial" w:hAnsi="Arial" w:cs="Arial"/>
          <w:sz w:val="28"/>
          <w:szCs w:val="28"/>
        </w:rPr>
      </w:pPr>
    </w:p>
    <w:p w14:paraId="1A305724" w14:textId="77777777" w:rsidR="00522451" w:rsidRPr="00522451" w:rsidRDefault="00522451" w:rsidP="00522451">
      <w:pPr>
        <w:rPr>
          <w:rFonts w:ascii="Arial" w:hAnsi="Arial" w:cs="Arial"/>
          <w:sz w:val="28"/>
          <w:szCs w:val="28"/>
        </w:rPr>
      </w:pPr>
    </w:p>
    <w:p w14:paraId="4D7C11D4" w14:textId="77777777" w:rsidR="00522451" w:rsidRPr="00522451" w:rsidRDefault="00522451" w:rsidP="00522451">
      <w:pPr>
        <w:rPr>
          <w:rFonts w:ascii="Arial" w:hAnsi="Arial" w:cs="Arial"/>
          <w:sz w:val="28"/>
          <w:szCs w:val="28"/>
        </w:rPr>
      </w:pPr>
    </w:p>
    <w:p w14:paraId="3A3D262B" w14:textId="77777777" w:rsidR="00522451" w:rsidRPr="00522451" w:rsidRDefault="00522451" w:rsidP="00522451">
      <w:pPr>
        <w:rPr>
          <w:rFonts w:ascii="Arial" w:hAnsi="Arial" w:cs="Arial"/>
          <w:sz w:val="28"/>
          <w:szCs w:val="28"/>
        </w:rPr>
      </w:pPr>
    </w:p>
    <w:p w14:paraId="05794AE2" w14:textId="77777777" w:rsidR="00522451" w:rsidRPr="00522451" w:rsidRDefault="00522451" w:rsidP="00522451">
      <w:pPr>
        <w:rPr>
          <w:rFonts w:ascii="Arial" w:hAnsi="Arial" w:cs="Arial"/>
          <w:sz w:val="28"/>
          <w:szCs w:val="28"/>
        </w:rPr>
      </w:pPr>
    </w:p>
    <w:p w14:paraId="70CA3972" w14:textId="77777777" w:rsidR="00522451" w:rsidRPr="00522451" w:rsidRDefault="00522451" w:rsidP="00522451">
      <w:pPr>
        <w:rPr>
          <w:rFonts w:ascii="Arial" w:hAnsi="Arial" w:cs="Arial"/>
          <w:sz w:val="28"/>
          <w:szCs w:val="28"/>
        </w:rPr>
      </w:pPr>
    </w:p>
    <w:p w14:paraId="4CC70FD5" w14:textId="77777777" w:rsidR="00522451" w:rsidRPr="00522451" w:rsidRDefault="00522451" w:rsidP="00522451">
      <w:pPr>
        <w:rPr>
          <w:rFonts w:ascii="Arial" w:hAnsi="Arial" w:cs="Arial"/>
          <w:sz w:val="28"/>
          <w:szCs w:val="28"/>
        </w:rPr>
      </w:pPr>
    </w:p>
    <w:p w14:paraId="11C60D8F" w14:textId="77777777" w:rsidR="00522451" w:rsidRPr="00522451" w:rsidRDefault="00522451" w:rsidP="00522451">
      <w:pPr>
        <w:rPr>
          <w:rFonts w:ascii="Arial" w:hAnsi="Arial" w:cs="Arial"/>
          <w:sz w:val="28"/>
          <w:szCs w:val="28"/>
        </w:rPr>
      </w:pPr>
    </w:p>
    <w:p w14:paraId="66A7B796" w14:textId="77777777" w:rsidR="00522451" w:rsidRPr="00522451" w:rsidRDefault="00522451" w:rsidP="00522451">
      <w:pPr>
        <w:rPr>
          <w:rFonts w:ascii="Arial" w:hAnsi="Arial" w:cs="Arial"/>
          <w:sz w:val="28"/>
          <w:szCs w:val="28"/>
        </w:rPr>
      </w:pPr>
    </w:p>
    <w:p w14:paraId="2D9A9A3D" w14:textId="77777777" w:rsidR="00522451" w:rsidRPr="00522451" w:rsidRDefault="00522451" w:rsidP="00522451">
      <w:pPr>
        <w:rPr>
          <w:rFonts w:ascii="Arial" w:hAnsi="Arial" w:cs="Arial"/>
          <w:sz w:val="28"/>
          <w:szCs w:val="28"/>
        </w:rPr>
      </w:pPr>
    </w:p>
    <w:p w14:paraId="09FBEDE8" w14:textId="77777777" w:rsidR="00522451" w:rsidRPr="00522451" w:rsidRDefault="00522451" w:rsidP="00522451">
      <w:pPr>
        <w:rPr>
          <w:rFonts w:ascii="Arial" w:hAnsi="Arial" w:cs="Arial"/>
          <w:sz w:val="28"/>
          <w:szCs w:val="28"/>
        </w:rPr>
      </w:pPr>
    </w:p>
    <w:p w14:paraId="2D45C641" w14:textId="77777777" w:rsidR="00522451" w:rsidRPr="00522451" w:rsidRDefault="00522451" w:rsidP="00522451">
      <w:pPr>
        <w:rPr>
          <w:rFonts w:ascii="Arial" w:hAnsi="Arial" w:cs="Arial"/>
          <w:sz w:val="28"/>
          <w:szCs w:val="28"/>
        </w:rPr>
      </w:pPr>
    </w:p>
    <w:p w14:paraId="15DBC301" w14:textId="77777777" w:rsidR="00522451" w:rsidRPr="00522451" w:rsidRDefault="00522451" w:rsidP="00522451">
      <w:pPr>
        <w:rPr>
          <w:rFonts w:ascii="Arial" w:hAnsi="Arial" w:cs="Arial"/>
          <w:sz w:val="28"/>
          <w:szCs w:val="28"/>
        </w:rPr>
      </w:pPr>
    </w:p>
    <w:p w14:paraId="3F59D9B4" w14:textId="77777777" w:rsidR="00522451" w:rsidRPr="00522451" w:rsidRDefault="00522451" w:rsidP="00522451">
      <w:pPr>
        <w:rPr>
          <w:rFonts w:ascii="Arial" w:hAnsi="Arial" w:cs="Arial"/>
          <w:sz w:val="28"/>
          <w:szCs w:val="28"/>
        </w:rPr>
      </w:pPr>
    </w:p>
    <w:p w14:paraId="697A99AE" w14:textId="2BD60794" w:rsidR="002922A8" w:rsidRDefault="00522451" w:rsidP="00522451">
      <w:pPr>
        <w:rPr>
          <w:rFonts w:ascii="Arial" w:hAnsi="Arial" w:cs="Arial"/>
          <w:sz w:val="28"/>
          <w:szCs w:val="28"/>
        </w:rPr>
      </w:pPr>
      <w:r>
        <w:rPr>
          <w:rFonts w:ascii="Arial" w:hAnsi="Arial" w:cs="Arial"/>
          <w:noProof/>
          <w:sz w:val="28"/>
          <w:szCs w:val="28"/>
          <w:lang w:val="en-US"/>
        </w:rPr>
        <w:drawing>
          <wp:anchor distT="0" distB="0" distL="114300" distR="114300" simplePos="0" relativeHeight="251700224" behindDoc="0" locked="0" layoutInCell="1" allowOverlap="1" wp14:anchorId="54BC58C4" wp14:editId="318E0ABB">
            <wp:simplePos x="0" y="0"/>
            <wp:positionH relativeFrom="column">
              <wp:posOffset>1508135</wp:posOffset>
            </wp:positionH>
            <wp:positionV relativeFrom="paragraph">
              <wp:posOffset>1875451</wp:posOffset>
            </wp:positionV>
            <wp:extent cx="5436095" cy="3658574"/>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MG_4168.JPG"/>
                    <pic:cNvPicPr/>
                  </pic:nvPicPr>
                  <pic:blipFill>
                    <a:blip r:embed="rId29" cstate="hqprint">
                      <a:extLst>
                        <a:ext uri="{28A0092B-C50C-407E-A947-70E740481C1C}">
                          <a14:useLocalDpi xmlns:a14="http://schemas.microsoft.com/office/drawing/2010/main" val="0"/>
                        </a:ext>
                      </a:extLst>
                    </a:blip>
                    <a:stretch>
                      <a:fillRect/>
                    </a:stretch>
                  </pic:blipFill>
                  <pic:spPr>
                    <a:xfrm>
                      <a:off x="0" y="0"/>
                      <a:ext cx="5441146" cy="3661973"/>
                    </a:xfrm>
                    <a:prstGeom prst="rect">
                      <a:avLst/>
                    </a:prstGeom>
                    <a:effectLst>
                      <a:softEdge rad="101600"/>
                    </a:effectLst>
                  </pic:spPr>
                </pic:pic>
              </a:graphicData>
            </a:graphic>
            <wp14:sizeRelH relativeFrom="page">
              <wp14:pctWidth>0</wp14:pctWidth>
            </wp14:sizeRelH>
            <wp14:sizeRelV relativeFrom="page">
              <wp14:pctHeight>0</wp14:pctHeight>
            </wp14:sizeRelV>
          </wp:anchor>
        </w:drawing>
      </w:r>
    </w:p>
    <w:p w14:paraId="04BE6BFC" w14:textId="77777777" w:rsidR="002922A8" w:rsidRPr="002922A8" w:rsidRDefault="002922A8" w:rsidP="002922A8">
      <w:pPr>
        <w:rPr>
          <w:rFonts w:ascii="Arial" w:hAnsi="Arial" w:cs="Arial"/>
          <w:sz w:val="28"/>
          <w:szCs w:val="28"/>
        </w:rPr>
      </w:pPr>
    </w:p>
    <w:p w14:paraId="1F5FA0E7" w14:textId="77777777" w:rsidR="002922A8" w:rsidRPr="002922A8" w:rsidRDefault="002922A8" w:rsidP="002922A8">
      <w:pPr>
        <w:rPr>
          <w:rFonts w:ascii="Arial" w:hAnsi="Arial" w:cs="Arial"/>
          <w:sz w:val="28"/>
          <w:szCs w:val="28"/>
        </w:rPr>
      </w:pPr>
    </w:p>
    <w:p w14:paraId="1FE55A91" w14:textId="77777777" w:rsidR="002922A8" w:rsidRPr="002922A8" w:rsidRDefault="002922A8" w:rsidP="002922A8">
      <w:pPr>
        <w:rPr>
          <w:rFonts w:ascii="Arial" w:hAnsi="Arial" w:cs="Arial"/>
          <w:sz w:val="28"/>
          <w:szCs w:val="28"/>
        </w:rPr>
      </w:pPr>
    </w:p>
    <w:p w14:paraId="1BCF5768" w14:textId="77777777" w:rsidR="002922A8" w:rsidRPr="002922A8" w:rsidRDefault="002922A8" w:rsidP="002922A8">
      <w:pPr>
        <w:rPr>
          <w:rFonts w:ascii="Arial" w:hAnsi="Arial" w:cs="Arial"/>
          <w:sz w:val="28"/>
          <w:szCs w:val="28"/>
        </w:rPr>
      </w:pPr>
    </w:p>
    <w:p w14:paraId="79C38370" w14:textId="77777777" w:rsidR="002922A8" w:rsidRPr="002922A8" w:rsidRDefault="002922A8" w:rsidP="002922A8">
      <w:pPr>
        <w:rPr>
          <w:rFonts w:ascii="Arial" w:hAnsi="Arial" w:cs="Arial"/>
          <w:sz w:val="28"/>
          <w:szCs w:val="28"/>
        </w:rPr>
      </w:pPr>
    </w:p>
    <w:p w14:paraId="0EF80A71" w14:textId="77777777" w:rsidR="002922A8" w:rsidRPr="002922A8" w:rsidRDefault="002922A8" w:rsidP="002922A8">
      <w:pPr>
        <w:rPr>
          <w:rFonts w:ascii="Arial" w:hAnsi="Arial" w:cs="Arial"/>
          <w:sz w:val="28"/>
          <w:szCs w:val="28"/>
        </w:rPr>
      </w:pPr>
    </w:p>
    <w:p w14:paraId="322F53EA" w14:textId="77777777" w:rsidR="002922A8" w:rsidRPr="002922A8" w:rsidRDefault="002922A8" w:rsidP="002922A8">
      <w:pPr>
        <w:rPr>
          <w:rFonts w:ascii="Arial" w:hAnsi="Arial" w:cs="Arial"/>
          <w:sz w:val="28"/>
          <w:szCs w:val="28"/>
        </w:rPr>
      </w:pPr>
    </w:p>
    <w:p w14:paraId="59090E4F" w14:textId="77777777" w:rsidR="002922A8" w:rsidRPr="002922A8" w:rsidRDefault="002922A8" w:rsidP="002922A8">
      <w:pPr>
        <w:rPr>
          <w:rFonts w:ascii="Arial" w:hAnsi="Arial" w:cs="Arial"/>
          <w:sz w:val="28"/>
          <w:szCs w:val="28"/>
        </w:rPr>
      </w:pPr>
    </w:p>
    <w:p w14:paraId="29CD69B9" w14:textId="77777777" w:rsidR="002922A8" w:rsidRPr="002922A8" w:rsidRDefault="002922A8" w:rsidP="002922A8">
      <w:pPr>
        <w:rPr>
          <w:rFonts w:ascii="Arial" w:hAnsi="Arial" w:cs="Arial"/>
          <w:sz w:val="28"/>
          <w:szCs w:val="28"/>
        </w:rPr>
      </w:pPr>
    </w:p>
    <w:p w14:paraId="4E8454DE" w14:textId="77777777" w:rsidR="002922A8" w:rsidRPr="002922A8" w:rsidRDefault="002922A8" w:rsidP="002922A8">
      <w:pPr>
        <w:rPr>
          <w:rFonts w:ascii="Arial" w:hAnsi="Arial" w:cs="Arial"/>
          <w:sz w:val="28"/>
          <w:szCs w:val="28"/>
        </w:rPr>
      </w:pPr>
    </w:p>
    <w:p w14:paraId="575E05A9" w14:textId="77777777" w:rsidR="002922A8" w:rsidRPr="002922A8" w:rsidRDefault="002922A8" w:rsidP="002922A8">
      <w:pPr>
        <w:rPr>
          <w:rFonts w:ascii="Arial" w:hAnsi="Arial" w:cs="Arial"/>
          <w:sz w:val="28"/>
          <w:szCs w:val="28"/>
        </w:rPr>
      </w:pPr>
    </w:p>
    <w:p w14:paraId="6E37F5A4" w14:textId="1A795C6D" w:rsidR="002922A8" w:rsidRPr="002922A8" w:rsidRDefault="002922A8" w:rsidP="002922A8">
      <w:pPr>
        <w:rPr>
          <w:rFonts w:ascii="Arial" w:hAnsi="Arial" w:cs="Arial"/>
          <w:sz w:val="28"/>
          <w:szCs w:val="28"/>
        </w:rPr>
      </w:pPr>
    </w:p>
    <w:p w14:paraId="096682D1" w14:textId="77777777" w:rsidR="002922A8" w:rsidRPr="002922A8" w:rsidRDefault="002922A8" w:rsidP="002922A8">
      <w:pPr>
        <w:rPr>
          <w:rFonts w:ascii="Arial" w:hAnsi="Arial" w:cs="Arial"/>
          <w:sz w:val="28"/>
          <w:szCs w:val="28"/>
        </w:rPr>
      </w:pPr>
    </w:p>
    <w:p w14:paraId="4CED75FB" w14:textId="7277208C" w:rsidR="00531B7E" w:rsidRPr="002922A8" w:rsidRDefault="00531B7E" w:rsidP="002922A8">
      <w:pPr>
        <w:rPr>
          <w:rFonts w:ascii="Arial" w:hAnsi="Arial" w:cs="Arial"/>
          <w:sz w:val="28"/>
          <w:szCs w:val="28"/>
        </w:rPr>
      </w:pPr>
    </w:p>
    <w:sectPr w:rsidR="00531B7E" w:rsidRPr="002922A8" w:rsidSect="00DC6F5A">
      <w:pgSz w:w="11901" w:h="16817"/>
      <w:pgMar w:top="720" w:right="720" w:bottom="720" w:left="720" w:header="709" w:footer="709"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481E62B" w14:textId="77777777" w:rsidR="00031D85" w:rsidRDefault="00031D85" w:rsidP="005E4A53">
      <w:r>
        <w:separator/>
      </w:r>
    </w:p>
  </w:endnote>
  <w:endnote w:type="continuationSeparator" w:id="0">
    <w:p w14:paraId="64120EF5" w14:textId="77777777" w:rsidR="00031D85" w:rsidRDefault="00031D85" w:rsidP="005E4A5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Symbol">
    <w:panose1 w:val="05050102010706020507"/>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Arial">
    <w:panose1 w:val="020B0604020202020204"/>
    <w:charset w:val="00"/>
    <w:family w:val="auto"/>
    <w:pitch w:val="variable"/>
    <w:sig w:usb0="E0002AFF" w:usb1="C0007843" w:usb2="00000009" w:usb3="00000000" w:csb0="000001FF" w:csb1="00000000"/>
  </w:font>
  <w:font w:name="Segoe UI">
    <w:charset w:val="00"/>
    <w:family w:val="swiss"/>
    <w:pitch w:val="variable"/>
    <w:sig w:usb0="E4002EFF" w:usb1="C000E47F" w:usb2="00000009" w:usb3="00000000" w:csb0="000001FF" w:csb1="00000000"/>
  </w:font>
  <w:font w:name="Arial Unicode MS">
    <w:panose1 w:val="020B0604020202020204"/>
    <w:charset w:val="00"/>
    <w:family w:val="auto"/>
    <w:pitch w:val="variable"/>
    <w:sig w:usb0="F7FFAFFF" w:usb1="E9DFFFFF" w:usb2="0000003F" w:usb3="00000000" w:csb0="003F01FF" w:csb1="00000000"/>
  </w:font>
  <w:font w:name="PMingLiU">
    <w:panose1 w:val="02020500000000000000"/>
    <w:charset w:val="88"/>
    <w:family w:val="auto"/>
    <w:pitch w:val="variable"/>
    <w:sig w:usb0="A00002FF" w:usb1="28CFFCFA" w:usb2="00000016" w:usb3="00000000" w:csb0="00100001" w:csb1="00000000"/>
  </w:font>
  <w:font w:name="Calibri Light">
    <w:panose1 w:val="020F0302020204030204"/>
    <w:charset w:val="00"/>
    <w:family w:val="auto"/>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411113047"/>
      <w:docPartObj>
        <w:docPartGallery w:val="Page Numbers (Bottom of Page)"/>
        <w:docPartUnique/>
      </w:docPartObj>
    </w:sdtPr>
    <w:sdtEndPr>
      <w:rPr>
        <w:noProof/>
      </w:rPr>
    </w:sdtEndPr>
    <w:sdtContent>
      <w:p w14:paraId="2204B333" w14:textId="26DCEBE6" w:rsidR="0039224F" w:rsidRDefault="0039224F">
        <w:pPr>
          <w:pStyle w:val="Footer"/>
          <w:jc w:val="right"/>
        </w:pPr>
        <w:r>
          <w:fldChar w:fldCharType="begin"/>
        </w:r>
        <w:r>
          <w:instrText xml:space="preserve"> PAGE   \* MERGEFORMAT </w:instrText>
        </w:r>
        <w:r>
          <w:fldChar w:fldCharType="separate"/>
        </w:r>
        <w:r w:rsidR="004A30B9">
          <w:rPr>
            <w:noProof/>
          </w:rPr>
          <w:t>2</w:t>
        </w:r>
        <w:r>
          <w:rPr>
            <w:noProof/>
          </w:rPr>
          <w:fldChar w:fldCharType="end"/>
        </w:r>
      </w:p>
    </w:sdtContent>
  </w:sdt>
  <w:p w14:paraId="4377A105" w14:textId="74AF321F" w:rsidR="0039224F" w:rsidRPr="009E39C1" w:rsidRDefault="0039224F">
    <w:pPr>
      <w:pStyle w:val="Footer"/>
      <w:rPr>
        <w:rFonts w:ascii="Arial" w:hAnsi="Arial" w:cs="Arial"/>
        <w:sz w:val="22"/>
        <w:szCs w:val="22"/>
      </w:rPr>
    </w:pPr>
    <w:r w:rsidRPr="009E39C1">
      <w:rPr>
        <w:rFonts w:ascii="Arial" w:eastAsia="Calibri" w:hAnsi="Arial" w:cs="Arial"/>
        <w:sz w:val="22"/>
        <w:szCs w:val="22"/>
      </w:rPr>
      <w:t>Word</w:t>
    </w:r>
    <w:r w:rsidRPr="009E39C1">
      <w:rPr>
        <w:rFonts w:ascii="Arial" w:hAnsi="Arial" w:cs="Arial"/>
        <w:sz w:val="22"/>
        <w:szCs w:val="22"/>
      </w:rPr>
      <w:t xml:space="preserve"> </w:t>
    </w:r>
    <w:r w:rsidRPr="009E39C1">
      <w:rPr>
        <w:rFonts w:ascii="Arial" w:eastAsia="Calibri" w:hAnsi="Arial" w:cs="Arial"/>
        <w:sz w:val="22"/>
        <w:szCs w:val="22"/>
      </w:rPr>
      <w:t>Count</w:t>
    </w:r>
    <w:r>
      <w:rPr>
        <w:rFonts w:ascii="Arial" w:hAnsi="Arial" w:cs="Arial"/>
        <w:sz w:val="22"/>
        <w:szCs w:val="22"/>
      </w:rPr>
      <w:t xml:space="preserve"> – 5,497</w:t>
    </w: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20BC866" w14:textId="77777777" w:rsidR="00031D85" w:rsidRDefault="00031D85" w:rsidP="005E4A53">
      <w:r>
        <w:separator/>
      </w:r>
    </w:p>
  </w:footnote>
  <w:footnote w:type="continuationSeparator" w:id="0">
    <w:p w14:paraId="447BA5F9" w14:textId="77777777" w:rsidR="00031D85" w:rsidRDefault="00031D85" w:rsidP="005E4A53">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DE6A34"/>
    <w:multiLevelType w:val="hybridMultilevel"/>
    <w:tmpl w:val="C9E85CD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1BF956B3"/>
    <w:multiLevelType w:val="multilevel"/>
    <w:tmpl w:val="B15EF7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nsid w:val="1D057047"/>
    <w:multiLevelType w:val="multilevel"/>
    <w:tmpl w:val="57ACF7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nsid w:val="2E7218ED"/>
    <w:multiLevelType w:val="hybridMultilevel"/>
    <w:tmpl w:val="943AD996"/>
    <w:lvl w:ilvl="0" w:tplc="04090001">
      <w:start w:val="1"/>
      <w:numFmt w:val="bullet"/>
      <w:lvlText w:val=""/>
      <w:lvlJc w:val="left"/>
      <w:pPr>
        <w:ind w:left="3600" w:hanging="360"/>
      </w:pPr>
      <w:rPr>
        <w:rFonts w:ascii="Symbol" w:hAnsi="Symbol" w:hint="default"/>
      </w:rPr>
    </w:lvl>
    <w:lvl w:ilvl="1" w:tplc="04090003" w:tentative="1">
      <w:start w:val="1"/>
      <w:numFmt w:val="bullet"/>
      <w:lvlText w:val="o"/>
      <w:lvlJc w:val="left"/>
      <w:pPr>
        <w:ind w:left="4320" w:hanging="360"/>
      </w:pPr>
      <w:rPr>
        <w:rFonts w:ascii="Courier New" w:hAnsi="Courier New" w:cs="Courier New" w:hint="default"/>
      </w:rPr>
    </w:lvl>
    <w:lvl w:ilvl="2" w:tplc="04090005" w:tentative="1">
      <w:start w:val="1"/>
      <w:numFmt w:val="bullet"/>
      <w:lvlText w:val=""/>
      <w:lvlJc w:val="left"/>
      <w:pPr>
        <w:ind w:left="5040" w:hanging="360"/>
      </w:pPr>
      <w:rPr>
        <w:rFonts w:ascii="Wingdings" w:hAnsi="Wingdings" w:hint="default"/>
      </w:rPr>
    </w:lvl>
    <w:lvl w:ilvl="3" w:tplc="04090001" w:tentative="1">
      <w:start w:val="1"/>
      <w:numFmt w:val="bullet"/>
      <w:lvlText w:val=""/>
      <w:lvlJc w:val="left"/>
      <w:pPr>
        <w:ind w:left="5760" w:hanging="360"/>
      </w:pPr>
      <w:rPr>
        <w:rFonts w:ascii="Symbol" w:hAnsi="Symbol" w:hint="default"/>
      </w:rPr>
    </w:lvl>
    <w:lvl w:ilvl="4" w:tplc="04090003" w:tentative="1">
      <w:start w:val="1"/>
      <w:numFmt w:val="bullet"/>
      <w:lvlText w:val="o"/>
      <w:lvlJc w:val="left"/>
      <w:pPr>
        <w:ind w:left="6480" w:hanging="360"/>
      </w:pPr>
      <w:rPr>
        <w:rFonts w:ascii="Courier New" w:hAnsi="Courier New" w:cs="Courier New" w:hint="default"/>
      </w:rPr>
    </w:lvl>
    <w:lvl w:ilvl="5" w:tplc="04090005" w:tentative="1">
      <w:start w:val="1"/>
      <w:numFmt w:val="bullet"/>
      <w:lvlText w:val=""/>
      <w:lvlJc w:val="left"/>
      <w:pPr>
        <w:ind w:left="7200" w:hanging="360"/>
      </w:pPr>
      <w:rPr>
        <w:rFonts w:ascii="Wingdings" w:hAnsi="Wingdings" w:hint="default"/>
      </w:rPr>
    </w:lvl>
    <w:lvl w:ilvl="6" w:tplc="04090001" w:tentative="1">
      <w:start w:val="1"/>
      <w:numFmt w:val="bullet"/>
      <w:lvlText w:val=""/>
      <w:lvlJc w:val="left"/>
      <w:pPr>
        <w:ind w:left="7920" w:hanging="360"/>
      </w:pPr>
      <w:rPr>
        <w:rFonts w:ascii="Symbol" w:hAnsi="Symbol" w:hint="default"/>
      </w:rPr>
    </w:lvl>
    <w:lvl w:ilvl="7" w:tplc="04090003" w:tentative="1">
      <w:start w:val="1"/>
      <w:numFmt w:val="bullet"/>
      <w:lvlText w:val="o"/>
      <w:lvlJc w:val="left"/>
      <w:pPr>
        <w:ind w:left="8640" w:hanging="360"/>
      </w:pPr>
      <w:rPr>
        <w:rFonts w:ascii="Courier New" w:hAnsi="Courier New" w:cs="Courier New" w:hint="default"/>
      </w:rPr>
    </w:lvl>
    <w:lvl w:ilvl="8" w:tplc="04090005" w:tentative="1">
      <w:start w:val="1"/>
      <w:numFmt w:val="bullet"/>
      <w:lvlText w:val=""/>
      <w:lvlJc w:val="left"/>
      <w:pPr>
        <w:ind w:left="9360" w:hanging="360"/>
      </w:pPr>
      <w:rPr>
        <w:rFonts w:ascii="Wingdings" w:hAnsi="Wingdings" w:hint="default"/>
      </w:rPr>
    </w:lvl>
  </w:abstractNum>
  <w:abstractNum w:abstractNumId="4">
    <w:nsid w:val="30D64FC8"/>
    <w:multiLevelType w:val="hybridMultilevel"/>
    <w:tmpl w:val="D0D8ACF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4320" w:hanging="360"/>
      </w:pPr>
      <w:rPr>
        <w:rFonts w:ascii="Courier New" w:hAnsi="Courier New" w:cs="Courier New" w:hint="default"/>
      </w:rPr>
    </w:lvl>
    <w:lvl w:ilvl="2" w:tplc="04090005" w:tentative="1">
      <w:start w:val="1"/>
      <w:numFmt w:val="bullet"/>
      <w:lvlText w:val=""/>
      <w:lvlJc w:val="left"/>
      <w:pPr>
        <w:ind w:left="5040" w:hanging="360"/>
      </w:pPr>
      <w:rPr>
        <w:rFonts w:ascii="Wingdings" w:hAnsi="Wingdings" w:hint="default"/>
      </w:rPr>
    </w:lvl>
    <w:lvl w:ilvl="3" w:tplc="04090001" w:tentative="1">
      <w:start w:val="1"/>
      <w:numFmt w:val="bullet"/>
      <w:lvlText w:val=""/>
      <w:lvlJc w:val="left"/>
      <w:pPr>
        <w:ind w:left="5760" w:hanging="360"/>
      </w:pPr>
      <w:rPr>
        <w:rFonts w:ascii="Symbol" w:hAnsi="Symbol" w:hint="default"/>
      </w:rPr>
    </w:lvl>
    <w:lvl w:ilvl="4" w:tplc="04090003" w:tentative="1">
      <w:start w:val="1"/>
      <w:numFmt w:val="bullet"/>
      <w:lvlText w:val="o"/>
      <w:lvlJc w:val="left"/>
      <w:pPr>
        <w:ind w:left="6480" w:hanging="360"/>
      </w:pPr>
      <w:rPr>
        <w:rFonts w:ascii="Courier New" w:hAnsi="Courier New" w:cs="Courier New" w:hint="default"/>
      </w:rPr>
    </w:lvl>
    <w:lvl w:ilvl="5" w:tplc="04090005" w:tentative="1">
      <w:start w:val="1"/>
      <w:numFmt w:val="bullet"/>
      <w:lvlText w:val=""/>
      <w:lvlJc w:val="left"/>
      <w:pPr>
        <w:ind w:left="7200" w:hanging="360"/>
      </w:pPr>
      <w:rPr>
        <w:rFonts w:ascii="Wingdings" w:hAnsi="Wingdings" w:hint="default"/>
      </w:rPr>
    </w:lvl>
    <w:lvl w:ilvl="6" w:tplc="04090001" w:tentative="1">
      <w:start w:val="1"/>
      <w:numFmt w:val="bullet"/>
      <w:lvlText w:val=""/>
      <w:lvlJc w:val="left"/>
      <w:pPr>
        <w:ind w:left="7920" w:hanging="360"/>
      </w:pPr>
      <w:rPr>
        <w:rFonts w:ascii="Symbol" w:hAnsi="Symbol" w:hint="default"/>
      </w:rPr>
    </w:lvl>
    <w:lvl w:ilvl="7" w:tplc="04090003" w:tentative="1">
      <w:start w:val="1"/>
      <w:numFmt w:val="bullet"/>
      <w:lvlText w:val="o"/>
      <w:lvlJc w:val="left"/>
      <w:pPr>
        <w:ind w:left="8640" w:hanging="360"/>
      </w:pPr>
      <w:rPr>
        <w:rFonts w:ascii="Courier New" w:hAnsi="Courier New" w:cs="Courier New" w:hint="default"/>
      </w:rPr>
    </w:lvl>
    <w:lvl w:ilvl="8" w:tplc="04090005" w:tentative="1">
      <w:start w:val="1"/>
      <w:numFmt w:val="bullet"/>
      <w:lvlText w:val=""/>
      <w:lvlJc w:val="left"/>
      <w:pPr>
        <w:ind w:left="9360" w:hanging="360"/>
      </w:pPr>
      <w:rPr>
        <w:rFonts w:ascii="Wingdings" w:hAnsi="Wingdings" w:hint="default"/>
      </w:rPr>
    </w:lvl>
  </w:abstractNum>
  <w:abstractNum w:abstractNumId="5">
    <w:nsid w:val="314B46E4"/>
    <w:multiLevelType w:val="multilevel"/>
    <w:tmpl w:val="9474B6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nsid w:val="37C66528"/>
    <w:multiLevelType w:val="multilevel"/>
    <w:tmpl w:val="006EBA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nsid w:val="39A40F8E"/>
    <w:multiLevelType w:val="multilevel"/>
    <w:tmpl w:val="DC30DF2A"/>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nsid w:val="451D33EF"/>
    <w:multiLevelType w:val="hybridMultilevel"/>
    <w:tmpl w:val="BAD8743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69801BC5"/>
    <w:multiLevelType w:val="hybridMultilevel"/>
    <w:tmpl w:val="8098B83E"/>
    <w:lvl w:ilvl="0" w:tplc="0409000B">
      <w:start w:val="1"/>
      <w:numFmt w:val="bullet"/>
      <w:lvlText w:val=""/>
      <w:lvlJc w:val="left"/>
      <w:pPr>
        <w:ind w:left="360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nsid w:val="69965DFE"/>
    <w:multiLevelType w:val="hybridMultilevel"/>
    <w:tmpl w:val="FC7E349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nsid w:val="6F572E01"/>
    <w:multiLevelType w:val="hybridMultilevel"/>
    <w:tmpl w:val="5FE06C1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nsid w:val="71786148"/>
    <w:multiLevelType w:val="hybridMultilevel"/>
    <w:tmpl w:val="A5B498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nsid w:val="72A14F65"/>
    <w:multiLevelType w:val="hybridMultilevel"/>
    <w:tmpl w:val="D9260E4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8"/>
  </w:num>
  <w:num w:numId="2">
    <w:abstractNumId w:val="5"/>
  </w:num>
  <w:num w:numId="3">
    <w:abstractNumId w:val="10"/>
  </w:num>
  <w:num w:numId="4">
    <w:abstractNumId w:val="1"/>
  </w:num>
  <w:num w:numId="5">
    <w:abstractNumId w:val="7"/>
  </w:num>
  <w:num w:numId="6">
    <w:abstractNumId w:val="12"/>
  </w:num>
  <w:num w:numId="7">
    <w:abstractNumId w:val="2"/>
  </w:num>
  <w:num w:numId="8">
    <w:abstractNumId w:val="13"/>
  </w:num>
  <w:num w:numId="9">
    <w:abstractNumId w:val="0"/>
  </w:num>
  <w:num w:numId="10">
    <w:abstractNumId w:val="4"/>
  </w:num>
  <w:num w:numId="11">
    <w:abstractNumId w:val="3"/>
  </w:num>
  <w:num w:numId="12">
    <w:abstractNumId w:val="6"/>
  </w:num>
  <w:num w:numId="13">
    <w:abstractNumId w:val="9"/>
  </w:num>
  <w:num w:numId="14">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33E58"/>
    <w:rsid w:val="00003694"/>
    <w:rsid w:val="00007D07"/>
    <w:rsid w:val="00007EE2"/>
    <w:rsid w:val="00013732"/>
    <w:rsid w:val="00013E38"/>
    <w:rsid w:val="000141BE"/>
    <w:rsid w:val="000144A8"/>
    <w:rsid w:val="0002665A"/>
    <w:rsid w:val="00031D85"/>
    <w:rsid w:val="00032EDF"/>
    <w:rsid w:val="00034FE2"/>
    <w:rsid w:val="00042B64"/>
    <w:rsid w:val="000500CF"/>
    <w:rsid w:val="00050FD6"/>
    <w:rsid w:val="00056200"/>
    <w:rsid w:val="000573A7"/>
    <w:rsid w:val="00060260"/>
    <w:rsid w:val="000742B2"/>
    <w:rsid w:val="000764B2"/>
    <w:rsid w:val="00081715"/>
    <w:rsid w:val="0008484C"/>
    <w:rsid w:val="0009198C"/>
    <w:rsid w:val="0009426F"/>
    <w:rsid w:val="0009613E"/>
    <w:rsid w:val="00097199"/>
    <w:rsid w:val="000A1E9F"/>
    <w:rsid w:val="000A4C08"/>
    <w:rsid w:val="000A6512"/>
    <w:rsid w:val="000B0F3F"/>
    <w:rsid w:val="000B1013"/>
    <w:rsid w:val="000B6404"/>
    <w:rsid w:val="000C3937"/>
    <w:rsid w:val="000C519D"/>
    <w:rsid w:val="000D0866"/>
    <w:rsid w:val="000D2200"/>
    <w:rsid w:val="000E0CC2"/>
    <w:rsid w:val="000E1DF3"/>
    <w:rsid w:val="000E2B5D"/>
    <w:rsid w:val="000E3CF5"/>
    <w:rsid w:val="000F0A8A"/>
    <w:rsid w:val="000F31E8"/>
    <w:rsid w:val="000F356C"/>
    <w:rsid w:val="000F4B53"/>
    <w:rsid w:val="000F7843"/>
    <w:rsid w:val="00106C4F"/>
    <w:rsid w:val="00111C07"/>
    <w:rsid w:val="00122059"/>
    <w:rsid w:val="001251EB"/>
    <w:rsid w:val="001267A2"/>
    <w:rsid w:val="00126F3B"/>
    <w:rsid w:val="00130DEF"/>
    <w:rsid w:val="00131102"/>
    <w:rsid w:val="0013226E"/>
    <w:rsid w:val="001351C4"/>
    <w:rsid w:val="001509AF"/>
    <w:rsid w:val="0015336D"/>
    <w:rsid w:val="00155325"/>
    <w:rsid w:val="00155C7E"/>
    <w:rsid w:val="00157DAE"/>
    <w:rsid w:val="001642AE"/>
    <w:rsid w:val="00164FB8"/>
    <w:rsid w:val="00165C32"/>
    <w:rsid w:val="00170537"/>
    <w:rsid w:val="00171DE4"/>
    <w:rsid w:val="0017298F"/>
    <w:rsid w:val="0017461B"/>
    <w:rsid w:val="00180FA2"/>
    <w:rsid w:val="001814E2"/>
    <w:rsid w:val="001907D5"/>
    <w:rsid w:val="00190CFC"/>
    <w:rsid w:val="00191F6A"/>
    <w:rsid w:val="001A5824"/>
    <w:rsid w:val="001A6A33"/>
    <w:rsid w:val="001A7805"/>
    <w:rsid w:val="001B5568"/>
    <w:rsid w:val="001B6BAB"/>
    <w:rsid w:val="001C1E50"/>
    <w:rsid w:val="001C3C6A"/>
    <w:rsid w:val="001C5261"/>
    <w:rsid w:val="001C55AB"/>
    <w:rsid w:val="001C76A7"/>
    <w:rsid w:val="001D0978"/>
    <w:rsid w:val="001D386F"/>
    <w:rsid w:val="001D736F"/>
    <w:rsid w:val="001E0492"/>
    <w:rsid w:val="001E1128"/>
    <w:rsid w:val="001E6616"/>
    <w:rsid w:val="001E7F6B"/>
    <w:rsid w:val="001F08E8"/>
    <w:rsid w:val="001F542D"/>
    <w:rsid w:val="001F79DA"/>
    <w:rsid w:val="002021A6"/>
    <w:rsid w:val="00206F92"/>
    <w:rsid w:val="0021431F"/>
    <w:rsid w:val="0021562A"/>
    <w:rsid w:val="00216CEF"/>
    <w:rsid w:val="002210CC"/>
    <w:rsid w:val="00222436"/>
    <w:rsid w:val="00222D8A"/>
    <w:rsid w:val="00240088"/>
    <w:rsid w:val="00241654"/>
    <w:rsid w:val="002503E6"/>
    <w:rsid w:val="002526D1"/>
    <w:rsid w:val="002539B2"/>
    <w:rsid w:val="00257AF0"/>
    <w:rsid w:val="00260F42"/>
    <w:rsid w:val="0026208E"/>
    <w:rsid w:val="00263712"/>
    <w:rsid w:val="00273138"/>
    <w:rsid w:val="00283FFB"/>
    <w:rsid w:val="002847F7"/>
    <w:rsid w:val="00287151"/>
    <w:rsid w:val="002900FA"/>
    <w:rsid w:val="002922A8"/>
    <w:rsid w:val="00294953"/>
    <w:rsid w:val="0029526E"/>
    <w:rsid w:val="002A0600"/>
    <w:rsid w:val="002B1CD6"/>
    <w:rsid w:val="002B2A21"/>
    <w:rsid w:val="002B3836"/>
    <w:rsid w:val="002B395D"/>
    <w:rsid w:val="002B3F92"/>
    <w:rsid w:val="002C14AD"/>
    <w:rsid w:val="002D0517"/>
    <w:rsid w:val="002D7922"/>
    <w:rsid w:val="002E572F"/>
    <w:rsid w:val="002E6941"/>
    <w:rsid w:val="002F0BBE"/>
    <w:rsid w:val="002F214C"/>
    <w:rsid w:val="002F225B"/>
    <w:rsid w:val="002F2CD2"/>
    <w:rsid w:val="002F4F16"/>
    <w:rsid w:val="002F5422"/>
    <w:rsid w:val="00301CA9"/>
    <w:rsid w:val="00303530"/>
    <w:rsid w:val="003118B9"/>
    <w:rsid w:val="00321EA4"/>
    <w:rsid w:val="00322496"/>
    <w:rsid w:val="00322AB9"/>
    <w:rsid w:val="0032436D"/>
    <w:rsid w:val="003249B7"/>
    <w:rsid w:val="00326491"/>
    <w:rsid w:val="00327AAA"/>
    <w:rsid w:val="0033128B"/>
    <w:rsid w:val="003319BF"/>
    <w:rsid w:val="003375CA"/>
    <w:rsid w:val="003402FF"/>
    <w:rsid w:val="00344F24"/>
    <w:rsid w:val="0035001B"/>
    <w:rsid w:val="00351739"/>
    <w:rsid w:val="003557C3"/>
    <w:rsid w:val="00357A80"/>
    <w:rsid w:val="0036123D"/>
    <w:rsid w:val="00366567"/>
    <w:rsid w:val="003668CB"/>
    <w:rsid w:val="003706E6"/>
    <w:rsid w:val="00374D6B"/>
    <w:rsid w:val="00375801"/>
    <w:rsid w:val="00376BAF"/>
    <w:rsid w:val="003876E6"/>
    <w:rsid w:val="00391679"/>
    <w:rsid w:val="0039224F"/>
    <w:rsid w:val="003928F9"/>
    <w:rsid w:val="003949A1"/>
    <w:rsid w:val="00396D28"/>
    <w:rsid w:val="00397414"/>
    <w:rsid w:val="003A0164"/>
    <w:rsid w:val="003A38AD"/>
    <w:rsid w:val="003A5090"/>
    <w:rsid w:val="003A58D6"/>
    <w:rsid w:val="003A5DAC"/>
    <w:rsid w:val="003A6A5A"/>
    <w:rsid w:val="003B1AB8"/>
    <w:rsid w:val="003B2BDD"/>
    <w:rsid w:val="003B7962"/>
    <w:rsid w:val="003B7DA3"/>
    <w:rsid w:val="003C0E1E"/>
    <w:rsid w:val="003C1B80"/>
    <w:rsid w:val="003C1D46"/>
    <w:rsid w:val="003C2C7C"/>
    <w:rsid w:val="003C39BC"/>
    <w:rsid w:val="003C4D5C"/>
    <w:rsid w:val="003C6D52"/>
    <w:rsid w:val="003D13D6"/>
    <w:rsid w:val="003D1F97"/>
    <w:rsid w:val="003D3347"/>
    <w:rsid w:val="003D6814"/>
    <w:rsid w:val="003E2B4F"/>
    <w:rsid w:val="003E5978"/>
    <w:rsid w:val="003E5BD1"/>
    <w:rsid w:val="003F59B7"/>
    <w:rsid w:val="003F67E9"/>
    <w:rsid w:val="00405509"/>
    <w:rsid w:val="004067A2"/>
    <w:rsid w:val="0041243E"/>
    <w:rsid w:val="00414658"/>
    <w:rsid w:val="00421064"/>
    <w:rsid w:val="00422B5E"/>
    <w:rsid w:val="0043362F"/>
    <w:rsid w:val="00434EEF"/>
    <w:rsid w:val="00440AB8"/>
    <w:rsid w:val="00440E4F"/>
    <w:rsid w:val="0044554C"/>
    <w:rsid w:val="00446945"/>
    <w:rsid w:val="00454AA3"/>
    <w:rsid w:val="004550A0"/>
    <w:rsid w:val="00460BCB"/>
    <w:rsid w:val="00471C3B"/>
    <w:rsid w:val="004765C9"/>
    <w:rsid w:val="004818EC"/>
    <w:rsid w:val="00484293"/>
    <w:rsid w:val="00484347"/>
    <w:rsid w:val="00485474"/>
    <w:rsid w:val="004863D1"/>
    <w:rsid w:val="00495682"/>
    <w:rsid w:val="004A0D57"/>
    <w:rsid w:val="004A30B9"/>
    <w:rsid w:val="004A7421"/>
    <w:rsid w:val="004B1975"/>
    <w:rsid w:val="004C1A46"/>
    <w:rsid w:val="004C2A0D"/>
    <w:rsid w:val="004C2F74"/>
    <w:rsid w:val="004C75EF"/>
    <w:rsid w:val="004C7906"/>
    <w:rsid w:val="004D2C53"/>
    <w:rsid w:val="004D4D1C"/>
    <w:rsid w:val="004D7F28"/>
    <w:rsid w:val="004E1BA1"/>
    <w:rsid w:val="004E74A6"/>
    <w:rsid w:val="004F2381"/>
    <w:rsid w:val="004F2494"/>
    <w:rsid w:val="004F31E9"/>
    <w:rsid w:val="004F72FC"/>
    <w:rsid w:val="005062E8"/>
    <w:rsid w:val="005162D9"/>
    <w:rsid w:val="00522451"/>
    <w:rsid w:val="00527A49"/>
    <w:rsid w:val="005307DD"/>
    <w:rsid w:val="00531B7E"/>
    <w:rsid w:val="00532B61"/>
    <w:rsid w:val="00532DE1"/>
    <w:rsid w:val="0054320C"/>
    <w:rsid w:val="00544800"/>
    <w:rsid w:val="005503AD"/>
    <w:rsid w:val="00554333"/>
    <w:rsid w:val="00554C77"/>
    <w:rsid w:val="0056476C"/>
    <w:rsid w:val="00572E10"/>
    <w:rsid w:val="00574C02"/>
    <w:rsid w:val="00574FA1"/>
    <w:rsid w:val="005768FE"/>
    <w:rsid w:val="00580B52"/>
    <w:rsid w:val="00583105"/>
    <w:rsid w:val="005834A1"/>
    <w:rsid w:val="00594AAA"/>
    <w:rsid w:val="005A687F"/>
    <w:rsid w:val="005B3121"/>
    <w:rsid w:val="005C0A66"/>
    <w:rsid w:val="005C1607"/>
    <w:rsid w:val="005C1D7F"/>
    <w:rsid w:val="005C49D5"/>
    <w:rsid w:val="005D0693"/>
    <w:rsid w:val="005D3F9C"/>
    <w:rsid w:val="005D414E"/>
    <w:rsid w:val="005E4A53"/>
    <w:rsid w:val="005F0122"/>
    <w:rsid w:val="005F0719"/>
    <w:rsid w:val="005F3FD7"/>
    <w:rsid w:val="005F4841"/>
    <w:rsid w:val="005F4CE9"/>
    <w:rsid w:val="00600533"/>
    <w:rsid w:val="00604048"/>
    <w:rsid w:val="0060485B"/>
    <w:rsid w:val="006068F8"/>
    <w:rsid w:val="00613A62"/>
    <w:rsid w:val="0061583A"/>
    <w:rsid w:val="00617BD5"/>
    <w:rsid w:val="00620180"/>
    <w:rsid w:val="0062466E"/>
    <w:rsid w:val="0062580C"/>
    <w:rsid w:val="00625CFC"/>
    <w:rsid w:val="00626CD3"/>
    <w:rsid w:val="0063203A"/>
    <w:rsid w:val="0063231C"/>
    <w:rsid w:val="0063354B"/>
    <w:rsid w:val="00633E58"/>
    <w:rsid w:val="0063727C"/>
    <w:rsid w:val="00640C9D"/>
    <w:rsid w:val="006428CE"/>
    <w:rsid w:val="006465E1"/>
    <w:rsid w:val="00650ACC"/>
    <w:rsid w:val="00651DCE"/>
    <w:rsid w:val="00656698"/>
    <w:rsid w:val="00660219"/>
    <w:rsid w:val="006602E9"/>
    <w:rsid w:val="0066143D"/>
    <w:rsid w:val="00665436"/>
    <w:rsid w:val="006668D2"/>
    <w:rsid w:val="00667BCA"/>
    <w:rsid w:val="00671121"/>
    <w:rsid w:val="006747D2"/>
    <w:rsid w:val="00680DE9"/>
    <w:rsid w:val="00682BDD"/>
    <w:rsid w:val="00684858"/>
    <w:rsid w:val="00692719"/>
    <w:rsid w:val="00694529"/>
    <w:rsid w:val="006954D1"/>
    <w:rsid w:val="006A1440"/>
    <w:rsid w:val="006A2920"/>
    <w:rsid w:val="006A6614"/>
    <w:rsid w:val="006B0778"/>
    <w:rsid w:val="006B4CBC"/>
    <w:rsid w:val="006C167A"/>
    <w:rsid w:val="006C1E64"/>
    <w:rsid w:val="006C4D72"/>
    <w:rsid w:val="006D5C70"/>
    <w:rsid w:val="006D6A55"/>
    <w:rsid w:val="006E58EE"/>
    <w:rsid w:val="006F37C6"/>
    <w:rsid w:val="006F4C70"/>
    <w:rsid w:val="00700E2F"/>
    <w:rsid w:val="007058CB"/>
    <w:rsid w:val="007068C4"/>
    <w:rsid w:val="0071061F"/>
    <w:rsid w:val="007130BA"/>
    <w:rsid w:val="007152AC"/>
    <w:rsid w:val="007168BB"/>
    <w:rsid w:val="00720777"/>
    <w:rsid w:val="007230CD"/>
    <w:rsid w:val="00725C68"/>
    <w:rsid w:val="0072721D"/>
    <w:rsid w:val="0073016C"/>
    <w:rsid w:val="007348FD"/>
    <w:rsid w:val="00735436"/>
    <w:rsid w:val="00744054"/>
    <w:rsid w:val="007514E2"/>
    <w:rsid w:val="0075239F"/>
    <w:rsid w:val="00760A91"/>
    <w:rsid w:val="007704B0"/>
    <w:rsid w:val="00776E31"/>
    <w:rsid w:val="00777BB2"/>
    <w:rsid w:val="007813A7"/>
    <w:rsid w:val="0078753F"/>
    <w:rsid w:val="00793FEE"/>
    <w:rsid w:val="007942C7"/>
    <w:rsid w:val="00795890"/>
    <w:rsid w:val="007A46C9"/>
    <w:rsid w:val="007B5FCD"/>
    <w:rsid w:val="007B7FEE"/>
    <w:rsid w:val="007C03F5"/>
    <w:rsid w:val="007C6139"/>
    <w:rsid w:val="007D1E47"/>
    <w:rsid w:val="007D3E45"/>
    <w:rsid w:val="007E182C"/>
    <w:rsid w:val="007E343C"/>
    <w:rsid w:val="007E6079"/>
    <w:rsid w:val="007F44A1"/>
    <w:rsid w:val="007F6B2B"/>
    <w:rsid w:val="00800D7F"/>
    <w:rsid w:val="008019A3"/>
    <w:rsid w:val="0080292E"/>
    <w:rsid w:val="008045C0"/>
    <w:rsid w:val="00810902"/>
    <w:rsid w:val="00813813"/>
    <w:rsid w:val="00813CD0"/>
    <w:rsid w:val="00821C6E"/>
    <w:rsid w:val="008221C8"/>
    <w:rsid w:val="00822B9E"/>
    <w:rsid w:val="008327AE"/>
    <w:rsid w:val="00835A0E"/>
    <w:rsid w:val="00837FC0"/>
    <w:rsid w:val="00840147"/>
    <w:rsid w:val="00841489"/>
    <w:rsid w:val="00846E40"/>
    <w:rsid w:val="0084723D"/>
    <w:rsid w:val="00847A6E"/>
    <w:rsid w:val="00853661"/>
    <w:rsid w:val="008561C1"/>
    <w:rsid w:val="008563F5"/>
    <w:rsid w:val="00860813"/>
    <w:rsid w:val="00865B1A"/>
    <w:rsid w:val="0086674D"/>
    <w:rsid w:val="0086690F"/>
    <w:rsid w:val="008763B7"/>
    <w:rsid w:val="0088236D"/>
    <w:rsid w:val="00882980"/>
    <w:rsid w:val="00887E98"/>
    <w:rsid w:val="008948CD"/>
    <w:rsid w:val="008958DA"/>
    <w:rsid w:val="008A3391"/>
    <w:rsid w:val="008A40C2"/>
    <w:rsid w:val="008C31C5"/>
    <w:rsid w:val="008D1D46"/>
    <w:rsid w:val="008D252C"/>
    <w:rsid w:val="008D71C0"/>
    <w:rsid w:val="008E2AE6"/>
    <w:rsid w:val="008F248F"/>
    <w:rsid w:val="00907F94"/>
    <w:rsid w:val="009141B2"/>
    <w:rsid w:val="00916D77"/>
    <w:rsid w:val="00917010"/>
    <w:rsid w:val="00917614"/>
    <w:rsid w:val="00940B80"/>
    <w:rsid w:val="009419FE"/>
    <w:rsid w:val="009509B2"/>
    <w:rsid w:val="00952464"/>
    <w:rsid w:val="00952D41"/>
    <w:rsid w:val="0096103B"/>
    <w:rsid w:val="00963884"/>
    <w:rsid w:val="00964712"/>
    <w:rsid w:val="00964DB3"/>
    <w:rsid w:val="00967C75"/>
    <w:rsid w:val="00970B5C"/>
    <w:rsid w:val="00973F67"/>
    <w:rsid w:val="00976D5C"/>
    <w:rsid w:val="00980ABC"/>
    <w:rsid w:val="0098440F"/>
    <w:rsid w:val="009849CC"/>
    <w:rsid w:val="009951A6"/>
    <w:rsid w:val="00997E1D"/>
    <w:rsid w:val="009A0F09"/>
    <w:rsid w:val="009A31F4"/>
    <w:rsid w:val="009B6E8F"/>
    <w:rsid w:val="009C0493"/>
    <w:rsid w:val="009C2B01"/>
    <w:rsid w:val="009C3D5B"/>
    <w:rsid w:val="009D0CB0"/>
    <w:rsid w:val="009D14A5"/>
    <w:rsid w:val="009D1D14"/>
    <w:rsid w:val="009D3BCC"/>
    <w:rsid w:val="009D6FFF"/>
    <w:rsid w:val="009E1633"/>
    <w:rsid w:val="009E39C1"/>
    <w:rsid w:val="009E75AF"/>
    <w:rsid w:val="009F269E"/>
    <w:rsid w:val="00A02F2C"/>
    <w:rsid w:val="00A03B83"/>
    <w:rsid w:val="00A0760A"/>
    <w:rsid w:val="00A10023"/>
    <w:rsid w:val="00A15814"/>
    <w:rsid w:val="00A21DB7"/>
    <w:rsid w:val="00A24784"/>
    <w:rsid w:val="00A301EB"/>
    <w:rsid w:val="00A319AB"/>
    <w:rsid w:val="00A33ED5"/>
    <w:rsid w:val="00A34D1A"/>
    <w:rsid w:val="00A35535"/>
    <w:rsid w:val="00A35AD4"/>
    <w:rsid w:val="00A4421A"/>
    <w:rsid w:val="00A450C8"/>
    <w:rsid w:val="00A52595"/>
    <w:rsid w:val="00A52BA9"/>
    <w:rsid w:val="00A52C0E"/>
    <w:rsid w:val="00A54B24"/>
    <w:rsid w:val="00A627BA"/>
    <w:rsid w:val="00A63305"/>
    <w:rsid w:val="00A64D0B"/>
    <w:rsid w:val="00A65081"/>
    <w:rsid w:val="00A6755D"/>
    <w:rsid w:val="00A72490"/>
    <w:rsid w:val="00A778C3"/>
    <w:rsid w:val="00A81CBA"/>
    <w:rsid w:val="00A824A1"/>
    <w:rsid w:val="00A83E9C"/>
    <w:rsid w:val="00A841C1"/>
    <w:rsid w:val="00A947A8"/>
    <w:rsid w:val="00A96639"/>
    <w:rsid w:val="00A97C1C"/>
    <w:rsid w:val="00AA79D6"/>
    <w:rsid w:val="00AB2925"/>
    <w:rsid w:val="00AB53D0"/>
    <w:rsid w:val="00AC12F9"/>
    <w:rsid w:val="00AC18B6"/>
    <w:rsid w:val="00AC3301"/>
    <w:rsid w:val="00AC543A"/>
    <w:rsid w:val="00AD255E"/>
    <w:rsid w:val="00AD4111"/>
    <w:rsid w:val="00AD58D7"/>
    <w:rsid w:val="00AD60E6"/>
    <w:rsid w:val="00AE1037"/>
    <w:rsid w:val="00AE578B"/>
    <w:rsid w:val="00AE59A5"/>
    <w:rsid w:val="00AE617D"/>
    <w:rsid w:val="00AE7797"/>
    <w:rsid w:val="00AF400F"/>
    <w:rsid w:val="00AF4E86"/>
    <w:rsid w:val="00AF70D5"/>
    <w:rsid w:val="00B00AEC"/>
    <w:rsid w:val="00B139D0"/>
    <w:rsid w:val="00B14478"/>
    <w:rsid w:val="00B15EB8"/>
    <w:rsid w:val="00B176AA"/>
    <w:rsid w:val="00B23D9B"/>
    <w:rsid w:val="00B25EBB"/>
    <w:rsid w:val="00B26568"/>
    <w:rsid w:val="00B2714C"/>
    <w:rsid w:val="00B32F1B"/>
    <w:rsid w:val="00B337D9"/>
    <w:rsid w:val="00B4010C"/>
    <w:rsid w:val="00B42E21"/>
    <w:rsid w:val="00B43B0C"/>
    <w:rsid w:val="00B44FD6"/>
    <w:rsid w:val="00B452EA"/>
    <w:rsid w:val="00B51C26"/>
    <w:rsid w:val="00B52819"/>
    <w:rsid w:val="00B55747"/>
    <w:rsid w:val="00B60F8E"/>
    <w:rsid w:val="00B61133"/>
    <w:rsid w:val="00B626FB"/>
    <w:rsid w:val="00B65A32"/>
    <w:rsid w:val="00B65D0B"/>
    <w:rsid w:val="00B65DA4"/>
    <w:rsid w:val="00B81D41"/>
    <w:rsid w:val="00B85975"/>
    <w:rsid w:val="00B85B63"/>
    <w:rsid w:val="00B90EA2"/>
    <w:rsid w:val="00BA571E"/>
    <w:rsid w:val="00BC0029"/>
    <w:rsid w:val="00BC404A"/>
    <w:rsid w:val="00BC71E0"/>
    <w:rsid w:val="00BC7221"/>
    <w:rsid w:val="00BD3449"/>
    <w:rsid w:val="00BD4AD1"/>
    <w:rsid w:val="00BD50E3"/>
    <w:rsid w:val="00BD6C8F"/>
    <w:rsid w:val="00BE5429"/>
    <w:rsid w:val="00BE5D13"/>
    <w:rsid w:val="00BE736D"/>
    <w:rsid w:val="00BF4C9F"/>
    <w:rsid w:val="00C00081"/>
    <w:rsid w:val="00C02FDC"/>
    <w:rsid w:val="00C055A7"/>
    <w:rsid w:val="00C12BC5"/>
    <w:rsid w:val="00C2052F"/>
    <w:rsid w:val="00C237E0"/>
    <w:rsid w:val="00C24998"/>
    <w:rsid w:val="00C30350"/>
    <w:rsid w:val="00C32DA6"/>
    <w:rsid w:val="00C33E19"/>
    <w:rsid w:val="00C34DED"/>
    <w:rsid w:val="00C35286"/>
    <w:rsid w:val="00C3560F"/>
    <w:rsid w:val="00C37C6C"/>
    <w:rsid w:val="00C4546F"/>
    <w:rsid w:val="00C4717A"/>
    <w:rsid w:val="00C60347"/>
    <w:rsid w:val="00C641FD"/>
    <w:rsid w:val="00C6690F"/>
    <w:rsid w:val="00C73CA1"/>
    <w:rsid w:val="00C82E0E"/>
    <w:rsid w:val="00CA065C"/>
    <w:rsid w:val="00CA0EBC"/>
    <w:rsid w:val="00CA5364"/>
    <w:rsid w:val="00CB308A"/>
    <w:rsid w:val="00CB4FAF"/>
    <w:rsid w:val="00CC5F50"/>
    <w:rsid w:val="00CC7574"/>
    <w:rsid w:val="00CD2CAE"/>
    <w:rsid w:val="00CD450C"/>
    <w:rsid w:val="00CD4B3C"/>
    <w:rsid w:val="00CD5B28"/>
    <w:rsid w:val="00CE3AB5"/>
    <w:rsid w:val="00CE6591"/>
    <w:rsid w:val="00CF0694"/>
    <w:rsid w:val="00CF39EB"/>
    <w:rsid w:val="00CF417E"/>
    <w:rsid w:val="00CF4E4B"/>
    <w:rsid w:val="00D020EA"/>
    <w:rsid w:val="00D04FEA"/>
    <w:rsid w:val="00D06C54"/>
    <w:rsid w:val="00D12162"/>
    <w:rsid w:val="00D12E61"/>
    <w:rsid w:val="00D13232"/>
    <w:rsid w:val="00D16DA7"/>
    <w:rsid w:val="00D22F50"/>
    <w:rsid w:val="00D24241"/>
    <w:rsid w:val="00D27042"/>
    <w:rsid w:val="00D3080D"/>
    <w:rsid w:val="00D34A36"/>
    <w:rsid w:val="00D3643C"/>
    <w:rsid w:val="00D37938"/>
    <w:rsid w:val="00D41211"/>
    <w:rsid w:val="00D43445"/>
    <w:rsid w:val="00D46AFF"/>
    <w:rsid w:val="00D47519"/>
    <w:rsid w:val="00D51C27"/>
    <w:rsid w:val="00D63EF5"/>
    <w:rsid w:val="00D649F0"/>
    <w:rsid w:val="00D6582D"/>
    <w:rsid w:val="00D67CE3"/>
    <w:rsid w:val="00D707AB"/>
    <w:rsid w:val="00D728C2"/>
    <w:rsid w:val="00D7455D"/>
    <w:rsid w:val="00D7792B"/>
    <w:rsid w:val="00D80748"/>
    <w:rsid w:val="00D81BDE"/>
    <w:rsid w:val="00D85827"/>
    <w:rsid w:val="00D86231"/>
    <w:rsid w:val="00D91DFB"/>
    <w:rsid w:val="00D93BFA"/>
    <w:rsid w:val="00DA0AD4"/>
    <w:rsid w:val="00DA2DDB"/>
    <w:rsid w:val="00DA30CB"/>
    <w:rsid w:val="00DA373C"/>
    <w:rsid w:val="00DA4B31"/>
    <w:rsid w:val="00DA7592"/>
    <w:rsid w:val="00DB26C8"/>
    <w:rsid w:val="00DB3D26"/>
    <w:rsid w:val="00DB6446"/>
    <w:rsid w:val="00DC0842"/>
    <w:rsid w:val="00DC3B86"/>
    <w:rsid w:val="00DC6F5A"/>
    <w:rsid w:val="00DE0726"/>
    <w:rsid w:val="00DE2065"/>
    <w:rsid w:val="00DE217D"/>
    <w:rsid w:val="00DE40D1"/>
    <w:rsid w:val="00DE4DD5"/>
    <w:rsid w:val="00DE5507"/>
    <w:rsid w:val="00DE647D"/>
    <w:rsid w:val="00DE79A1"/>
    <w:rsid w:val="00DF3A43"/>
    <w:rsid w:val="00DF3B7B"/>
    <w:rsid w:val="00E00181"/>
    <w:rsid w:val="00E03500"/>
    <w:rsid w:val="00E075BA"/>
    <w:rsid w:val="00E128CE"/>
    <w:rsid w:val="00E2102B"/>
    <w:rsid w:val="00E21B21"/>
    <w:rsid w:val="00E252A9"/>
    <w:rsid w:val="00E267DA"/>
    <w:rsid w:val="00E3050C"/>
    <w:rsid w:val="00E4127A"/>
    <w:rsid w:val="00E41C6B"/>
    <w:rsid w:val="00E4604F"/>
    <w:rsid w:val="00E50484"/>
    <w:rsid w:val="00E613DB"/>
    <w:rsid w:val="00E62ABC"/>
    <w:rsid w:val="00E65115"/>
    <w:rsid w:val="00E80F30"/>
    <w:rsid w:val="00E83264"/>
    <w:rsid w:val="00E8743E"/>
    <w:rsid w:val="00E87889"/>
    <w:rsid w:val="00E95306"/>
    <w:rsid w:val="00E964E9"/>
    <w:rsid w:val="00E97646"/>
    <w:rsid w:val="00EA1808"/>
    <w:rsid w:val="00EA7896"/>
    <w:rsid w:val="00EB162D"/>
    <w:rsid w:val="00EB32A7"/>
    <w:rsid w:val="00ED0D03"/>
    <w:rsid w:val="00ED2156"/>
    <w:rsid w:val="00ED503B"/>
    <w:rsid w:val="00EF048C"/>
    <w:rsid w:val="00EF295A"/>
    <w:rsid w:val="00EF33CE"/>
    <w:rsid w:val="00EF7CFB"/>
    <w:rsid w:val="00F017F5"/>
    <w:rsid w:val="00F03745"/>
    <w:rsid w:val="00F0510D"/>
    <w:rsid w:val="00F1546F"/>
    <w:rsid w:val="00F23077"/>
    <w:rsid w:val="00F25179"/>
    <w:rsid w:val="00F264BA"/>
    <w:rsid w:val="00F33253"/>
    <w:rsid w:val="00F363A1"/>
    <w:rsid w:val="00F37AE9"/>
    <w:rsid w:val="00F419AC"/>
    <w:rsid w:val="00F423B1"/>
    <w:rsid w:val="00F426F2"/>
    <w:rsid w:val="00F43610"/>
    <w:rsid w:val="00F52A1C"/>
    <w:rsid w:val="00F530BB"/>
    <w:rsid w:val="00F55CA0"/>
    <w:rsid w:val="00F55EDE"/>
    <w:rsid w:val="00F60648"/>
    <w:rsid w:val="00F637BE"/>
    <w:rsid w:val="00F63BE1"/>
    <w:rsid w:val="00F8103B"/>
    <w:rsid w:val="00F81D9A"/>
    <w:rsid w:val="00F96C17"/>
    <w:rsid w:val="00FA01E2"/>
    <w:rsid w:val="00FA0673"/>
    <w:rsid w:val="00FA1ACB"/>
    <w:rsid w:val="00FA2141"/>
    <w:rsid w:val="00FA2207"/>
    <w:rsid w:val="00FA691C"/>
    <w:rsid w:val="00FB1C8A"/>
    <w:rsid w:val="00FC5819"/>
    <w:rsid w:val="00FD033B"/>
    <w:rsid w:val="00FD3C43"/>
    <w:rsid w:val="00FD4424"/>
    <w:rsid w:val="00FD5294"/>
    <w:rsid w:val="00FD5393"/>
    <w:rsid w:val="00FD54DB"/>
    <w:rsid w:val="00FD6DAB"/>
    <w:rsid w:val="00FE027A"/>
    <w:rsid w:val="00FE28ED"/>
    <w:rsid w:val="00FE39C2"/>
    <w:rsid w:val="00FF0B67"/>
    <w:rsid w:val="00FF1ACC"/>
    <w:rsid w:val="00FF4532"/>
    <w:rsid w:val="00FF6B94"/>
  </w:rsids>
  <m:mathPr>
    <m:mathFont m:val="Cambria Math"/>
    <m:brkBin m:val="before"/>
    <m:brkBinSub m:val="--"/>
    <m:smallFrac m:val="0"/>
    <m:dispDef/>
    <m:lMargin m:val="0"/>
    <m:rMargin m:val="0"/>
    <m:defJc m:val="centerGroup"/>
    <m:wrapIndent m:val="1440"/>
    <m:intLim m:val="subSup"/>
    <m:naryLim m:val="undOvr"/>
  </m:mathPr>
  <w:themeFontLang w:val="en-US"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2B6E64"/>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633E58"/>
    <w:rPr>
      <w:rFonts w:ascii="Times New Roman" w:hAnsi="Times New Roman" w:cs="Times New Roman"/>
      <w:lang w:val="en-GB"/>
    </w:rPr>
  </w:style>
  <w:style w:type="paragraph" w:styleId="Heading1">
    <w:name w:val="heading 1"/>
    <w:basedOn w:val="Normal"/>
    <w:next w:val="Normal"/>
    <w:link w:val="Heading1Char"/>
    <w:uiPriority w:val="99"/>
    <w:qFormat/>
    <w:rsid w:val="00EF048C"/>
    <w:pPr>
      <w:keepNext/>
      <w:spacing w:before="240" w:after="60"/>
      <w:outlineLvl w:val="0"/>
    </w:pPr>
    <w:rPr>
      <w:rFonts w:ascii="Arial" w:eastAsia="Times New Roman" w:hAnsi="Arial" w:cs="Arial"/>
      <w:b/>
      <w:bCs/>
      <w:kern w:val="32"/>
      <w:sz w:val="32"/>
      <w:szCs w:val="32"/>
    </w:rPr>
  </w:style>
  <w:style w:type="paragraph" w:styleId="Heading4">
    <w:name w:val="heading 4"/>
    <w:basedOn w:val="Normal"/>
    <w:next w:val="Normal"/>
    <w:link w:val="Heading4Char"/>
    <w:uiPriority w:val="99"/>
    <w:qFormat/>
    <w:rsid w:val="00EF048C"/>
    <w:pPr>
      <w:keepNext/>
      <w:spacing w:before="240" w:after="60"/>
      <w:outlineLvl w:val="3"/>
    </w:pPr>
    <w:rPr>
      <w:rFonts w:eastAsia="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44800"/>
    <w:rPr>
      <w:color w:val="0563C1" w:themeColor="hyperlink"/>
      <w:u w:val="single"/>
    </w:rPr>
  </w:style>
  <w:style w:type="paragraph" w:styleId="ListParagraph">
    <w:name w:val="List Paragraph"/>
    <w:basedOn w:val="Normal"/>
    <w:uiPriority w:val="34"/>
    <w:qFormat/>
    <w:rsid w:val="000F4B53"/>
    <w:pPr>
      <w:ind w:left="720"/>
      <w:contextualSpacing/>
    </w:pPr>
    <w:rPr>
      <w:rFonts w:asciiTheme="minorHAnsi" w:hAnsiTheme="minorHAnsi" w:cstheme="minorBidi"/>
    </w:rPr>
  </w:style>
  <w:style w:type="table" w:styleId="TableGrid">
    <w:name w:val="Table Grid"/>
    <w:basedOn w:val="TableNormal"/>
    <w:uiPriority w:val="39"/>
    <w:rsid w:val="00B81D4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NormalWeb">
    <w:name w:val="Normal (Web)"/>
    <w:basedOn w:val="Normal"/>
    <w:uiPriority w:val="99"/>
    <w:unhideWhenUsed/>
    <w:rsid w:val="00B81D41"/>
    <w:pPr>
      <w:spacing w:before="100" w:beforeAutospacing="1" w:after="100" w:afterAutospacing="1"/>
    </w:pPr>
  </w:style>
  <w:style w:type="paragraph" w:styleId="BalloonText">
    <w:name w:val="Balloon Text"/>
    <w:basedOn w:val="Normal"/>
    <w:link w:val="BalloonTextChar"/>
    <w:uiPriority w:val="99"/>
    <w:semiHidden/>
    <w:unhideWhenUsed/>
    <w:rsid w:val="0056476C"/>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6476C"/>
    <w:rPr>
      <w:rFonts w:ascii="Segoe UI" w:hAnsi="Segoe UI" w:cs="Segoe UI"/>
      <w:sz w:val="18"/>
      <w:szCs w:val="18"/>
      <w:lang w:val="en-GB"/>
    </w:rPr>
  </w:style>
  <w:style w:type="character" w:styleId="FollowedHyperlink">
    <w:name w:val="FollowedHyperlink"/>
    <w:basedOn w:val="DefaultParagraphFont"/>
    <w:uiPriority w:val="99"/>
    <w:semiHidden/>
    <w:unhideWhenUsed/>
    <w:rsid w:val="008948CD"/>
    <w:rPr>
      <w:color w:val="954F72" w:themeColor="followedHyperlink"/>
      <w:u w:val="single"/>
    </w:rPr>
  </w:style>
  <w:style w:type="paragraph" w:styleId="Header">
    <w:name w:val="header"/>
    <w:basedOn w:val="Normal"/>
    <w:link w:val="HeaderChar"/>
    <w:uiPriority w:val="99"/>
    <w:unhideWhenUsed/>
    <w:rsid w:val="005E4A53"/>
    <w:pPr>
      <w:tabs>
        <w:tab w:val="center" w:pos="4513"/>
        <w:tab w:val="right" w:pos="9026"/>
      </w:tabs>
    </w:pPr>
  </w:style>
  <w:style w:type="character" w:customStyle="1" w:styleId="HeaderChar">
    <w:name w:val="Header Char"/>
    <w:basedOn w:val="DefaultParagraphFont"/>
    <w:link w:val="Header"/>
    <w:uiPriority w:val="99"/>
    <w:rsid w:val="005E4A53"/>
    <w:rPr>
      <w:rFonts w:ascii="Times New Roman" w:hAnsi="Times New Roman" w:cs="Times New Roman"/>
      <w:lang w:val="en-GB"/>
    </w:rPr>
  </w:style>
  <w:style w:type="paragraph" w:styleId="Footer">
    <w:name w:val="footer"/>
    <w:basedOn w:val="Normal"/>
    <w:link w:val="FooterChar"/>
    <w:uiPriority w:val="99"/>
    <w:unhideWhenUsed/>
    <w:rsid w:val="005E4A53"/>
    <w:pPr>
      <w:tabs>
        <w:tab w:val="center" w:pos="4513"/>
        <w:tab w:val="right" w:pos="9026"/>
      </w:tabs>
    </w:pPr>
  </w:style>
  <w:style w:type="character" w:customStyle="1" w:styleId="FooterChar">
    <w:name w:val="Footer Char"/>
    <w:basedOn w:val="DefaultParagraphFont"/>
    <w:link w:val="Footer"/>
    <w:uiPriority w:val="99"/>
    <w:rsid w:val="005E4A53"/>
    <w:rPr>
      <w:rFonts w:ascii="Times New Roman" w:hAnsi="Times New Roman" w:cs="Times New Roman"/>
      <w:lang w:val="en-GB"/>
    </w:rPr>
  </w:style>
  <w:style w:type="character" w:customStyle="1" w:styleId="Heading1Char">
    <w:name w:val="Heading 1 Char"/>
    <w:basedOn w:val="DefaultParagraphFont"/>
    <w:link w:val="Heading1"/>
    <w:uiPriority w:val="99"/>
    <w:rsid w:val="00EF048C"/>
    <w:rPr>
      <w:rFonts w:ascii="Arial" w:eastAsia="Times New Roman" w:hAnsi="Arial" w:cs="Arial"/>
      <w:b/>
      <w:bCs/>
      <w:kern w:val="32"/>
      <w:sz w:val="32"/>
      <w:szCs w:val="32"/>
      <w:lang w:val="en-GB"/>
    </w:rPr>
  </w:style>
  <w:style w:type="character" w:customStyle="1" w:styleId="Heading4Char">
    <w:name w:val="Heading 4 Char"/>
    <w:basedOn w:val="DefaultParagraphFont"/>
    <w:link w:val="Heading4"/>
    <w:uiPriority w:val="99"/>
    <w:rsid w:val="00EF048C"/>
    <w:rPr>
      <w:rFonts w:ascii="Times New Roman" w:eastAsia="Times New Roman" w:hAnsi="Times New Roman" w:cs="Times New Roman"/>
      <w:b/>
      <w:bCs/>
      <w:sz w:val="28"/>
      <w:szCs w:val="28"/>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13527297">
      <w:bodyDiv w:val="1"/>
      <w:marLeft w:val="0"/>
      <w:marRight w:val="0"/>
      <w:marTop w:val="0"/>
      <w:marBottom w:val="0"/>
      <w:divBdr>
        <w:top w:val="none" w:sz="0" w:space="0" w:color="auto"/>
        <w:left w:val="none" w:sz="0" w:space="0" w:color="auto"/>
        <w:bottom w:val="none" w:sz="0" w:space="0" w:color="auto"/>
        <w:right w:val="none" w:sz="0" w:space="0" w:color="auto"/>
      </w:divBdr>
    </w:div>
    <w:div w:id="395973416">
      <w:bodyDiv w:val="1"/>
      <w:marLeft w:val="0"/>
      <w:marRight w:val="0"/>
      <w:marTop w:val="0"/>
      <w:marBottom w:val="0"/>
      <w:divBdr>
        <w:top w:val="none" w:sz="0" w:space="0" w:color="auto"/>
        <w:left w:val="none" w:sz="0" w:space="0" w:color="auto"/>
        <w:bottom w:val="none" w:sz="0" w:space="0" w:color="auto"/>
        <w:right w:val="none" w:sz="0" w:space="0" w:color="auto"/>
      </w:divBdr>
      <w:divsChild>
        <w:div w:id="1946692338">
          <w:marLeft w:val="0"/>
          <w:marRight w:val="0"/>
          <w:marTop w:val="0"/>
          <w:marBottom w:val="0"/>
          <w:divBdr>
            <w:top w:val="none" w:sz="0" w:space="0" w:color="auto"/>
            <w:left w:val="none" w:sz="0" w:space="0" w:color="auto"/>
            <w:bottom w:val="none" w:sz="0" w:space="0" w:color="auto"/>
            <w:right w:val="none" w:sz="0" w:space="0" w:color="auto"/>
          </w:divBdr>
          <w:divsChild>
            <w:div w:id="1267615622">
              <w:marLeft w:val="0"/>
              <w:marRight w:val="0"/>
              <w:marTop w:val="0"/>
              <w:marBottom w:val="0"/>
              <w:divBdr>
                <w:top w:val="none" w:sz="0" w:space="0" w:color="auto"/>
                <w:left w:val="none" w:sz="0" w:space="0" w:color="auto"/>
                <w:bottom w:val="none" w:sz="0" w:space="0" w:color="auto"/>
                <w:right w:val="none" w:sz="0" w:space="0" w:color="auto"/>
              </w:divBdr>
              <w:divsChild>
                <w:div w:id="2209929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1801431">
      <w:bodyDiv w:val="1"/>
      <w:marLeft w:val="0"/>
      <w:marRight w:val="0"/>
      <w:marTop w:val="0"/>
      <w:marBottom w:val="0"/>
      <w:divBdr>
        <w:top w:val="none" w:sz="0" w:space="0" w:color="auto"/>
        <w:left w:val="none" w:sz="0" w:space="0" w:color="auto"/>
        <w:bottom w:val="none" w:sz="0" w:space="0" w:color="auto"/>
        <w:right w:val="none" w:sz="0" w:space="0" w:color="auto"/>
      </w:divBdr>
    </w:div>
    <w:div w:id="1225026051">
      <w:bodyDiv w:val="1"/>
      <w:marLeft w:val="0"/>
      <w:marRight w:val="0"/>
      <w:marTop w:val="0"/>
      <w:marBottom w:val="0"/>
      <w:divBdr>
        <w:top w:val="none" w:sz="0" w:space="0" w:color="auto"/>
        <w:left w:val="none" w:sz="0" w:space="0" w:color="auto"/>
        <w:bottom w:val="none" w:sz="0" w:space="0" w:color="auto"/>
        <w:right w:val="none" w:sz="0" w:space="0" w:color="auto"/>
      </w:divBdr>
    </w:div>
    <w:div w:id="1508985763">
      <w:bodyDiv w:val="1"/>
      <w:marLeft w:val="0"/>
      <w:marRight w:val="0"/>
      <w:marTop w:val="0"/>
      <w:marBottom w:val="0"/>
      <w:divBdr>
        <w:top w:val="none" w:sz="0" w:space="0" w:color="auto"/>
        <w:left w:val="none" w:sz="0" w:space="0" w:color="auto"/>
        <w:bottom w:val="none" w:sz="0" w:space="0" w:color="auto"/>
        <w:right w:val="none" w:sz="0" w:space="0" w:color="auto"/>
      </w:divBdr>
      <w:divsChild>
        <w:div w:id="363874371">
          <w:marLeft w:val="0"/>
          <w:marRight w:val="0"/>
          <w:marTop w:val="0"/>
          <w:marBottom w:val="0"/>
          <w:divBdr>
            <w:top w:val="none" w:sz="0" w:space="0" w:color="auto"/>
            <w:left w:val="none" w:sz="0" w:space="0" w:color="auto"/>
            <w:bottom w:val="none" w:sz="0" w:space="0" w:color="auto"/>
            <w:right w:val="none" w:sz="0" w:space="0" w:color="auto"/>
          </w:divBdr>
          <w:divsChild>
            <w:div w:id="763765543">
              <w:marLeft w:val="0"/>
              <w:marRight w:val="0"/>
              <w:marTop w:val="0"/>
              <w:marBottom w:val="0"/>
              <w:divBdr>
                <w:top w:val="none" w:sz="0" w:space="0" w:color="auto"/>
                <w:left w:val="none" w:sz="0" w:space="0" w:color="auto"/>
                <w:bottom w:val="none" w:sz="0" w:space="0" w:color="auto"/>
                <w:right w:val="none" w:sz="0" w:space="0" w:color="auto"/>
              </w:divBdr>
              <w:divsChild>
                <w:div w:id="1840999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image" Target="media/image1.jpeg"/><Relationship Id="rId20" Type="http://schemas.openxmlformats.org/officeDocument/2006/relationships/image" Target="media/image12.jpeg"/><Relationship Id="rId21" Type="http://schemas.openxmlformats.org/officeDocument/2006/relationships/image" Target="media/image13.jpeg"/><Relationship Id="rId22" Type="http://schemas.openxmlformats.org/officeDocument/2006/relationships/image" Target="media/image14.jpeg"/><Relationship Id="rId23" Type="http://schemas.openxmlformats.org/officeDocument/2006/relationships/image" Target="media/image15.jpeg"/><Relationship Id="rId24" Type="http://schemas.openxmlformats.org/officeDocument/2006/relationships/image" Target="media/image16.jpeg"/><Relationship Id="rId25" Type="http://schemas.openxmlformats.org/officeDocument/2006/relationships/image" Target="media/image17.jpeg"/><Relationship Id="rId26" Type="http://schemas.openxmlformats.org/officeDocument/2006/relationships/image" Target="media/image18.jpeg"/><Relationship Id="rId27" Type="http://schemas.openxmlformats.org/officeDocument/2006/relationships/image" Target="media/image19.jpeg"/><Relationship Id="rId28" Type="http://schemas.openxmlformats.org/officeDocument/2006/relationships/image" Target="media/image20.jpeg"/><Relationship Id="rId29" Type="http://schemas.openxmlformats.org/officeDocument/2006/relationships/image" Target="media/image21.jpeg"/><Relationship Id="rId30" Type="http://schemas.openxmlformats.org/officeDocument/2006/relationships/fontTable" Target="fontTable.xml"/><Relationship Id="rId31" Type="http://schemas.openxmlformats.org/officeDocument/2006/relationships/theme" Target="theme/theme1.xml"/><Relationship Id="rId10" Type="http://schemas.openxmlformats.org/officeDocument/2006/relationships/image" Target="media/image2.jpeg"/><Relationship Id="rId11" Type="http://schemas.openxmlformats.org/officeDocument/2006/relationships/image" Target="media/image3.jpeg"/><Relationship Id="rId12" Type="http://schemas.openxmlformats.org/officeDocument/2006/relationships/image" Target="media/image4.jpeg"/><Relationship Id="rId13" Type="http://schemas.openxmlformats.org/officeDocument/2006/relationships/image" Target="media/image5.jpeg"/><Relationship Id="rId14" Type="http://schemas.openxmlformats.org/officeDocument/2006/relationships/image" Target="media/image6.jpeg"/><Relationship Id="rId15" Type="http://schemas.openxmlformats.org/officeDocument/2006/relationships/image" Target="media/image7.jpeg"/><Relationship Id="rId16" Type="http://schemas.openxmlformats.org/officeDocument/2006/relationships/image" Target="media/image8.jpeg"/><Relationship Id="rId17" Type="http://schemas.openxmlformats.org/officeDocument/2006/relationships/image" Target="media/image9.jpeg"/><Relationship Id="rId18" Type="http://schemas.openxmlformats.org/officeDocument/2006/relationships/image" Target="media/image10.jpeg"/><Relationship Id="rId19" Type="http://schemas.openxmlformats.org/officeDocument/2006/relationships/image" Target="media/image11.jpeg"/><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B00FC44-A414-8D4C-99E5-7C2DFADC2A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6617</TotalTime>
  <Pages>41</Pages>
  <Words>9639</Words>
  <Characters>54948</Characters>
  <Application>Microsoft Macintosh Word</Application>
  <DocSecurity>0</DocSecurity>
  <Lines>457</Lines>
  <Paragraphs>128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64459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Richards (P148329)</dc:creator>
  <cp:keywords/>
  <dc:description/>
  <cp:lastModifiedBy>Katie Richards (P148329)</cp:lastModifiedBy>
  <cp:revision>388</cp:revision>
  <cp:lastPrinted>2018-03-22T09:01:00Z</cp:lastPrinted>
  <dcterms:created xsi:type="dcterms:W3CDTF">2017-12-31T12:17:00Z</dcterms:created>
  <dcterms:modified xsi:type="dcterms:W3CDTF">2018-03-23T22:05:00Z</dcterms:modified>
</cp:coreProperties>
</file>