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ED46B4" w14:paraId="2F494CFA" wp14:textId="53BD591D">
      <w:pPr>
        <w:rPr>
          <w:sz w:val="36"/>
          <w:szCs w:val="36"/>
        </w:rPr>
      </w:pPr>
      <w:bookmarkStart w:name="_GoBack" w:id="0"/>
      <w:bookmarkEnd w:id="0"/>
      <w:r w:rsidRPr="3FED46B4" w:rsidR="62DC00D7">
        <w:rPr>
          <w:sz w:val="36"/>
          <w:szCs w:val="36"/>
        </w:rPr>
        <w:t xml:space="preserve">         </w:t>
      </w:r>
    </w:p>
    <w:p xmlns:wp14="http://schemas.microsoft.com/office/word/2010/wordml" w:rsidP="3FED46B4" w14:paraId="5A77F421" wp14:textId="2374759D">
      <w:pPr>
        <w:rPr>
          <w:sz w:val="36"/>
          <w:szCs w:val="36"/>
        </w:rPr>
      </w:pPr>
    </w:p>
    <w:p xmlns:wp14="http://schemas.microsoft.com/office/word/2010/wordml" w:rsidP="3FED46B4" w14:paraId="5E5787A5" wp14:textId="4F06E85E">
      <w:pPr>
        <w:rPr>
          <w:sz w:val="36"/>
          <w:szCs w:val="36"/>
        </w:rPr>
      </w:pPr>
      <w:r w:rsidRPr="3FED46B4" w:rsidR="62DC00D7">
        <w:rPr>
          <w:sz w:val="36"/>
          <w:szCs w:val="36"/>
        </w:rPr>
        <w:t xml:space="preserve">  </w:t>
      </w:r>
      <w:r w:rsidRPr="3FED46B4" w:rsidR="4DBE451D">
        <w:rPr>
          <w:sz w:val="36"/>
          <w:szCs w:val="36"/>
        </w:rPr>
        <w:t xml:space="preserve">   </w:t>
      </w:r>
      <w:r w:rsidRPr="3FED46B4" w:rsidR="3B80D614">
        <w:rPr>
          <w:sz w:val="36"/>
          <w:szCs w:val="36"/>
        </w:rPr>
        <w:t>Organizations digital identity management</w:t>
      </w:r>
    </w:p>
    <w:p w:rsidR="62DC00D7" w:rsidP="3FED46B4" w:rsidRDefault="62DC00D7" w14:paraId="5DDD156D" w14:textId="536AEAE4">
      <w:pPr>
        <w:pStyle w:val="Normal"/>
        <w:rPr>
          <w:sz w:val="36"/>
          <w:szCs w:val="36"/>
        </w:rPr>
      </w:pPr>
      <w:r w:rsidRPr="3FED46B4" w:rsidR="62DC00D7">
        <w:rPr>
          <w:sz w:val="36"/>
          <w:szCs w:val="36"/>
        </w:rPr>
        <w:t xml:space="preserve">                           </w:t>
      </w:r>
    </w:p>
    <w:p w:rsidR="3FED46B4" w:rsidP="3FED46B4" w:rsidRDefault="3FED46B4" w14:paraId="3AB0CF0A" w14:textId="72F5ED14">
      <w:pPr>
        <w:pStyle w:val="Normal"/>
        <w:rPr>
          <w:sz w:val="36"/>
          <w:szCs w:val="36"/>
        </w:rPr>
      </w:pPr>
    </w:p>
    <w:p w:rsidR="26812754" w:rsidP="3FED46B4" w:rsidRDefault="26812754" w14:paraId="4A22B6DE" w14:textId="569E4AA2">
      <w:pPr>
        <w:pStyle w:val="Normal"/>
        <w:rPr>
          <w:sz w:val="36"/>
          <w:szCs w:val="36"/>
        </w:rPr>
      </w:pPr>
      <w:r w:rsidRPr="3FED46B4" w:rsidR="26812754">
        <w:rPr>
          <w:sz w:val="36"/>
          <w:szCs w:val="36"/>
        </w:rPr>
        <w:t xml:space="preserve">                        </w:t>
      </w:r>
      <w:r w:rsidRPr="3FED46B4" w:rsidR="62DC00D7">
        <w:rPr>
          <w:sz w:val="36"/>
          <w:szCs w:val="36"/>
        </w:rPr>
        <w:t xml:space="preserve">Tutor Anthony Burns </w:t>
      </w:r>
    </w:p>
    <w:p w:rsidR="62DC00D7" w:rsidP="3FED46B4" w:rsidRDefault="62DC00D7" w14:paraId="2EFD64EA" w14:textId="3D7FC274">
      <w:pPr>
        <w:pStyle w:val="Normal"/>
        <w:rPr>
          <w:sz w:val="36"/>
          <w:szCs w:val="36"/>
        </w:rPr>
      </w:pPr>
      <w:r w:rsidRPr="3FED46B4" w:rsidR="62DC00D7">
        <w:rPr>
          <w:sz w:val="36"/>
          <w:szCs w:val="36"/>
        </w:rPr>
        <w:t xml:space="preserve">            </w:t>
      </w:r>
    </w:p>
    <w:p w:rsidR="3FED46B4" w:rsidP="3FED46B4" w:rsidRDefault="3FED46B4" w14:paraId="49931E97" w14:textId="37727B45">
      <w:pPr>
        <w:pStyle w:val="Normal"/>
        <w:rPr>
          <w:sz w:val="36"/>
          <w:szCs w:val="36"/>
        </w:rPr>
      </w:pPr>
    </w:p>
    <w:p w:rsidR="2FB6B2DC" w:rsidP="3FED46B4" w:rsidRDefault="2FB6B2DC" w14:paraId="70492490" w14:textId="1B83CAAA">
      <w:pPr>
        <w:pStyle w:val="Normal"/>
        <w:rPr>
          <w:sz w:val="36"/>
          <w:szCs w:val="36"/>
        </w:rPr>
      </w:pPr>
      <w:r w:rsidRPr="3FED46B4" w:rsidR="2FB6B2DC">
        <w:rPr>
          <w:sz w:val="36"/>
          <w:szCs w:val="36"/>
        </w:rPr>
        <w:t xml:space="preserve">            </w:t>
      </w:r>
      <w:r w:rsidRPr="3FED46B4" w:rsidR="62DC00D7">
        <w:rPr>
          <w:sz w:val="36"/>
          <w:szCs w:val="36"/>
        </w:rPr>
        <w:t xml:space="preserve">  Student Samantha Connelly 1905798</w:t>
      </w:r>
    </w:p>
    <w:p w:rsidR="3FED46B4" w:rsidP="3FED46B4" w:rsidRDefault="3FED46B4" w14:paraId="03346457" w14:textId="7ED1642E">
      <w:pPr>
        <w:pStyle w:val="Normal"/>
        <w:rPr>
          <w:sz w:val="36"/>
          <w:szCs w:val="36"/>
        </w:rPr>
      </w:pPr>
    </w:p>
    <w:p w:rsidR="3FED46B4" w:rsidP="3FED46B4" w:rsidRDefault="3FED46B4" w14:paraId="6E0E8C5B" w14:textId="49BA069C">
      <w:pPr>
        <w:pStyle w:val="Normal"/>
        <w:rPr>
          <w:sz w:val="36"/>
          <w:szCs w:val="36"/>
        </w:rPr>
      </w:pPr>
    </w:p>
    <w:p w:rsidR="3FED46B4" w:rsidP="3FED46B4" w:rsidRDefault="3FED46B4" w14:paraId="44D961C5" w14:textId="2555B683">
      <w:pPr>
        <w:pStyle w:val="Normal"/>
        <w:rPr>
          <w:sz w:val="36"/>
          <w:szCs w:val="36"/>
        </w:rPr>
      </w:pPr>
    </w:p>
    <w:p w:rsidR="3FED46B4" w:rsidP="3FED46B4" w:rsidRDefault="3FED46B4" w14:paraId="3DD36F00" w14:textId="69D00B18">
      <w:pPr>
        <w:pStyle w:val="Normal"/>
        <w:rPr>
          <w:sz w:val="36"/>
          <w:szCs w:val="36"/>
        </w:rPr>
      </w:pPr>
    </w:p>
    <w:p w:rsidR="3FED46B4" w:rsidP="3FED46B4" w:rsidRDefault="3FED46B4" w14:paraId="0664B9F9" w14:textId="13BBBC8B">
      <w:pPr>
        <w:pStyle w:val="Normal"/>
        <w:rPr>
          <w:sz w:val="36"/>
          <w:szCs w:val="36"/>
        </w:rPr>
      </w:pPr>
    </w:p>
    <w:p w:rsidR="3FED46B4" w:rsidP="3FED46B4" w:rsidRDefault="3FED46B4" w14:paraId="600B6CB8" w14:textId="23BFD4DC">
      <w:pPr>
        <w:pStyle w:val="Normal"/>
        <w:rPr>
          <w:sz w:val="36"/>
          <w:szCs w:val="36"/>
        </w:rPr>
      </w:pPr>
    </w:p>
    <w:p w:rsidR="3FED46B4" w:rsidP="3FED46B4" w:rsidRDefault="3FED46B4" w14:paraId="453D6944" w14:textId="0212370F">
      <w:pPr>
        <w:pStyle w:val="Normal"/>
        <w:rPr>
          <w:sz w:val="36"/>
          <w:szCs w:val="36"/>
        </w:rPr>
      </w:pPr>
    </w:p>
    <w:p w:rsidR="3FED46B4" w:rsidP="3FED46B4" w:rsidRDefault="3FED46B4" w14:paraId="73989285" w14:textId="6B8BEB4C">
      <w:pPr>
        <w:pStyle w:val="Normal"/>
        <w:rPr>
          <w:sz w:val="36"/>
          <w:szCs w:val="36"/>
        </w:rPr>
      </w:pPr>
    </w:p>
    <w:p w:rsidR="3FED46B4" w:rsidP="3FED46B4" w:rsidRDefault="3FED46B4" w14:paraId="0739E1A1" w14:textId="6D1040F5">
      <w:pPr>
        <w:pStyle w:val="Normal"/>
        <w:rPr>
          <w:sz w:val="36"/>
          <w:szCs w:val="36"/>
        </w:rPr>
      </w:pPr>
    </w:p>
    <w:p w:rsidR="3FED46B4" w:rsidP="3FED46B4" w:rsidRDefault="3FED46B4" w14:paraId="0260D060" w14:textId="7FA864F4">
      <w:pPr>
        <w:pStyle w:val="Normal"/>
        <w:rPr>
          <w:sz w:val="36"/>
          <w:szCs w:val="36"/>
        </w:rPr>
      </w:pPr>
    </w:p>
    <w:p w:rsidR="3FED46B4" w:rsidP="3FED46B4" w:rsidRDefault="3FED46B4" w14:paraId="64B57C79" w14:textId="5F0A0183">
      <w:pPr>
        <w:pStyle w:val="Normal"/>
        <w:rPr>
          <w:sz w:val="36"/>
          <w:szCs w:val="36"/>
        </w:rPr>
      </w:pPr>
    </w:p>
    <w:p w:rsidR="3FED46B4" w:rsidP="3FED46B4" w:rsidRDefault="3FED46B4" w14:paraId="4E8FA596" w14:textId="24D6C606">
      <w:pPr>
        <w:pStyle w:val="Normal"/>
        <w:rPr>
          <w:sz w:val="36"/>
          <w:szCs w:val="36"/>
        </w:rPr>
      </w:pPr>
    </w:p>
    <w:p w:rsidR="3FED46B4" w:rsidP="3FED46B4" w:rsidRDefault="3FED46B4" w14:paraId="414F845C" w14:textId="5B0759E4">
      <w:pPr>
        <w:pStyle w:val="Normal"/>
        <w:rPr>
          <w:sz w:val="36"/>
          <w:szCs w:val="36"/>
        </w:rPr>
      </w:pPr>
    </w:p>
    <w:p w:rsidR="3FED46B4" w:rsidP="3FED46B4" w:rsidRDefault="3FED46B4" w14:paraId="616EEBA2" w14:textId="2982A0BB">
      <w:pPr>
        <w:pStyle w:val="Normal"/>
        <w:rPr>
          <w:sz w:val="36"/>
          <w:szCs w:val="36"/>
        </w:rPr>
      </w:pPr>
    </w:p>
    <w:p w:rsidR="4929BB33" w:rsidP="3FED46B4" w:rsidRDefault="4929BB33" w14:paraId="54044B68" w14:textId="26F0D731">
      <w:pPr>
        <w:pStyle w:val="Normal"/>
        <w:rPr>
          <w:sz w:val="36"/>
          <w:szCs w:val="36"/>
        </w:rPr>
      </w:pPr>
      <w:r w:rsidRPr="3FED46B4" w:rsidR="4929BB33">
        <w:rPr>
          <w:sz w:val="36"/>
          <w:szCs w:val="36"/>
        </w:rPr>
        <w:t xml:space="preserve">Part 1 </w:t>
      </w:r>
    </w:p>
    <w:p w:rsidR="70775199" w:rsidP="3FED46B4" w:rsidRDefault="70775199" w14:paraId="249623D8" w14:textId="36818AB9">
      <w:pPr>
        <w:pStyle w:val="Normal"/>
        <w:rPr>
          <w:sz w:val="36"/>
          <w:szCs w:val="36"/>
        </w:rPr>
      </w:pPr>
      <w:r w:rsidRPr="3FED46B4" w:rsidR="70775199">
        <w:rPr>
          <w:sz w:val="28"/>
          <w:szCs w:val="28"/>
        </w:rPr>
        <w:t>Why to use social media to market your business?</w:t>
      </w:r>
    </w:p>
    <w:p w:rsidR="53B4FEDA" w:rsidP="3FED46B4" w:rsidRDefault="53B4FEDA" w14:paraId="78286292" w14:textId="07E2CC9B">
      <w:pPr>
        <w:pStyle w:val="Normal"/>
        <w:rPr>
          <w:sz w:val="28"/>
          <w:szCs w:val="28"/>
        </w:rPr>
      </w:pPr>
      <w:r w:rsidRPr="3FED46B4" w:rsidR="53B4FEDA">
        <w:rPr>
          <w:sz w:val="28"/>
          <w:szCs w:val="28"/>
        </w:rPr>
        <w:t xml:space="preserve">A great many people who own a business have come to acknowledge that it is so imperative to have a site to extend their range starting from the earliest stage the huge breadth of the Internet. </w:t>
      </w:r>
      <w:r w:rsidRPr="3FED46B4" w:rsidR="33CFA9AF">
        <w:rPr>
          <w:rFonts w:ascii="Calibri" w:hAnsi="Calibri" w:eastAsia="Calibri" w:cs="Calibri"/>
          <w:b w:val="0"/>
          <w:bCs w:val="0"/>
          <w:i w:val="0"/>
          <w:iCs w:val="0"/>
          <w:noProof w:val="0"/>
          <w:color w:val="000000" w:themeColor="text1" w:themeTint="FF" w:themeShade="FF"/>
          <w:sz w:val="19"/>
          <w:szCs w:val="19"/>
          <w:lang w:val="en-GB"/>
        </w:rPr>
        <w:t>("Why You Should Use Social Media For Your Business", 2020)</w:t>
      </w:r>
    </w:p>
    <w:p w:rsidR="53B4FEDA" w:rsidP="3FED46B4" w:rsidRDefault="53B4FEDA" w14:paraId="4C740B88" w14:textId="568D2150">
      <w:pPr>
        <w:pStyle w:val="Normal"/>
      </w:pPr>
      <w:r w:rsidRPr="3FED46B4" w:rsidR="53B4FEDA">
        <w:rPr>
          <w:sz w:val="28"/>
          <w:szCs w:val="28"/>
        </w:rPr>
        <w:t xml:space="preserve"> </w:t>
      </w:r>
    </w:p>
    <w:p w:rsidR="53B4FEDA" w:rsidP="3FED46B4" w:rsidRDefault="53B4FEDA" w14:paraId="08FF9547" w14:textId="46E80654">
      <w:pPr>
        <w:pStyle w:val="Normal"/>
      </w:pPr>
      <w:r w:rsidRPr="3FED46B4" w:rsidR="53B4FEDA">
        <w:rPr>
          <w:sz w:val="28"/>
          <w:szCs w:val="28"/>
        </w:rPr>
        <w:t xml:space="preserve">You can undoubtedly make a site for your business, and you can permit clients to leave remarks about your administrations. By answering to the remarks or concerns clients leave, you can frame a bond with your clients, while expanding traffic to your site. </w:t>
      </w:r>
      <w:r w:rsidRPr="3FED46B4" w:rsidR="37BE5F55">
        <w:rPr>
          <w:rFonts w:ascii="Calibri" w:hAnsi="Calibri" w:eastAsia="Calibri" w:cs="Calibri"/>
          <w:b w:val="0"/>
          <w:bCs w:val="0"/>
          <w:i w:val="0"/>
          <w:iCs w:val="0"/>
          <w:noProof w:val="0"/>
          <w:color w:val="000000" w:themeColor="text1" w:themeTint="FF" w:themeShade="FF"/>
          <w:sz w:val="19"/>
          <w:szCs w:val="19"/>
          <w:lang w:val="en-GB"/>
        </w:rPr>
        <w:t>("Why You Should Use Social Media For Your Business", 2020)</w:t>
      </w:r>
    </w:p>
    <w:p w:rsidR="53B4FEDA" w:rsidP="3FED46B4" w:rsidRDefault="53B4FEDA" w14:paraId="0066D0AF" w14:textId="0DED3EC1">
      <w:pPr>
        <w:pStyle w:val="Normal"/>
      </w:pPr>
      <w:r w:rsidRPr="3FED46B4" w:rsidR="53B4FEDA">
        <w:rPr>
          <w:sz w:val="28"/>
          <w:szCs w:val="28"/>
        </w:rPr>
        <w:t xml:space="preserve"> </w:t>
      </w:r>
    </w:p>
    <w:p w:rsidR="53B4FEDA" w:rsidP="3FED46B4" w:rsidRDefault="53B4FEDA" w14:paraId="7EC28914" w14:textId="59FCBC47">
      <w:pPr>
        <w:pStyle w:val="Normal"/>
      </w:pPr>
      <w:r w:rsidRPr="3FED46B4" w:rsidR="53B4FEDA">
        <w:rPr>
          <w:sz w:val="28"/>
          <w:szCs w:val="28"/>
        </w:rPr>
        <w:t>Online media upgrades this whole experience, and makes it boundlessly more noticeable. The thought isn't just to utilize web-based media for commitment, yet in addition to drive clients to your organization's business page, which will additionally instruct clients about your work and your administrations.</w:t>
      </w:r>
    </w:p>
    <w:p w:rsidR="01D959D2" w:rsidP="3FED46B4" w:rsidRDefault="01D959D2" w14:paraId="76E84034" w14:textId="55E209DE">
      <w:pPr>
        <w:pStyle w:val="Normal"/>
        <w:rPr>
          <w:sz w:val="28"/>
          <w:szCs w:val="28"/>
        </w:rPr>
      </w:pPr>
      <w:r w:rsidRPr="3FED46B4" w:rsidR="01D959D2">
        <w:rPr>
          <w:sz w:val="28"/>
          <w:szCs w:val="28"/>
        </w:rPr>
        <w:t xml:space="preserve">Web-based media are internet providers that let you connect with others and share and make content through online networks. </w:t>
      </w:r>
    </w:p>
    <w:p w:rsidR="4D7DE9AB" w:rsidP="3FED46B4" w:rsidRDefault="4D7DE9AB" w14:paraId="5A150EE1" w14:textId="0E8E7E5A">
      <w:pPr>
        <w:pStyle w:val="Normal"/>
        <w:rPr>
          <w:sz w:val="28"/>
          <w:szCs w:val="28"/>
        </w:rPr>
      </w:pPr>
      <w:r w:rsidRPr="3FED46B4" w:rsidR="4D7DE9AB">
        <w:rPr>
          <w:sz w:val="28"/>
          <w:szCs w:val="28"/>
        </w:rPr>
        <w:t xml:space="preserve">Maybe the most significant thing web-based media can accomplish for a business is to give entrepreneurs an approach to connect with clients in a totally different manner. Online media permits you to get individual with your clients, and structure an obligation of trust with them. By answering to the worries of your clients and requesting their assessments, you can improve consumer loyalty while getting more traffic for your site, which further advances your business. </w:t>
      </w:r>
      <w:r w:rsidRPr="3FED46B4" w:rsidR="226100C1">
        <w:rPr>
          <w:rFonts w:ascii="Calibri" w:hAnsi="Calibri" w:eastAsia="Calibri" w:cs="Calibri"/>
          <w:b w:val="0"/>
          <w:bCs w:val="0"/>
          <w:i w:val="0"/>
          <w:iCs w:val="0"/>
          <w:noProof w:val="0"/>
          <w:color w:val="000000" w:themeColor="text1" w:themeTint="FF" w:themeShade="FF"/>
          <w:sz w:val="19"/>
          <w:szCs w:val="19"/>
          <w:lang w:val="en-GB"/>
        </w:rPr>
        <w:t>("Why You Should Use Social Media For Your Business", 2020)</w:t>
      </w:r>
    </w:p>
    <w:p w:rsidR="4D7DE9AB" w:rsidP="3FED46B4" w:rsidRDefault="4D7DE9AB" w14:paraId="0C8C82AA" w14:textId="06A998E3">
      <w:pPr>
        <w:pStyle w:val="Normal"/>
      </w:pPr>
      <w:r w:rsidRPr="3FED46B4" w:rsidR="4D7DE9AB">
        <w:rPr>
          <w:sz w:val="28"/>
          <w:szCs w:val="28"/>
        </w:rPr>
        <w:t xml:space="preserve"> </w:t>
      </w:r>
    </w:p>
    <w:p w:rsidR="4D7DE9AB" w:rsidP="3FED46B4" w:rsidRDefault="4D7DE9AB" w14:paraId="6ACD0833" w14:textId="0B7C9EE4">
      <w:pPr>
        <w:pStyle w:val="Normal"/>
      </w:pPr>
      <w:r w:rsidRPr="3FED46B4" w:rsidR="4D7DE9AB">
        <w:rPr>
          <w:sz w:val="28"/>
          <w:szCs w:val="28"/>
        </w:rPr>
        <w:t>You can share photographs and recordings through online media, keeping clients and potential clients refreshed concerning your business' recent developments and most recent contributions. This aides in making a solid bond with your clients, and in causing them to feel an association with you and your business.</w:t>
      </w:r>
      <w:r w:rsidRPr="3FED46B4" w:rsidR="3218F0D3">
        <w:rPr>
          <w:rFonts w:ascii="Calibri" w:hAnsi="Calibri" w:eastAsia="Calibri" w:cs="Calibri"/>
          <w:b w:val="0"/>
          <w:bCs w:val="0"/>
          <w:i w:val="0"/>
          <w:iCs w:val="0"/>
          <w:noProof w:val="0"/>
          <w:color w:val="000000" w:themeColor="text1" w:themeTint="FF" w:themeShade="FF"/>
          <w:sz w:val="19"/>
          <w:szCs w:val="19"/>
          <w:lang w:val="en-GB"/>
        </w:rPr>
        <w:t xml:space="preserve"> ("Why You Should Use Social Media For Your Business", 2020)</w:t>
      </w:r>
    </w:p>
    <w:p w:rsidR="3FED46B4" w:rsidP="3FED46B4" w:rsidRDefault="3FED46B4" w14:paraId="711FB92F" w14:textId="0255399B">
      <w:pPr>
        <w:pStyle w:val="Normal"/>
        <w:rPr>
          <w:sz w:val="28"/>
          <w:szCs w:val="28"/>
        </w:rPr>
      </w:pPr>
    </w:p>
    <w:p w:rsidR="01D959D2" w:rsidP="3FED46B4" w:rsidRDefault="01D959D2" w14:paraId="20F148A9" w14:textId="31DBADF7">
      <w:pPr>
        <w:pStyle w:val="Normal"/>
        <w:rPr>
          <w:sz w:val="28"/>
          <w:szCs w:val="28"/>
        </w:rPr>
      </w:pPr>
      <w:r w:rsidRPr="3FED46B4" w:rsidR="01D959D2">
        <w:rPr>
          <w:sz w:val="28"/>
          <w:szCs w:val="28"/>
        </w:rPr>
        <w:t xml:space="preserve"> </w:t>
      </w:r>
      <w:r w:rsidRPr="3FED46B4" w:rsidR="01D959D2">
        <w:rPr>
          <w:sz w:val="28"/>
          <w:szCs w:val="28"/>
        </w:rPr>
        <w:t xml:space="preserve">Web-based media present extraordinary advertising open doors for organizations, everything being equal. You can utilize online media to: </w:t>
      </w:r>
    </w:p>
    <w:p w:rsidR="01D959D2" w:rsidP="3FED46B4" w:rsidRDefault="01D959D2" w14:paraId="4B164B48" w14:textId="6DFE17D1">
      <w:pPr>
        <w:pStyle w:val="Normal"/>
        <w:rPr>
          <w:sz w:val="28"/>
          <w:szCs w:val="28"/>
        </w:rPr>
      </w:pPr>
      <w:r w:rsidRPr="3FED46B4" w:rsidR="01D959D2">
        <w:rPr>
          <w:sz w:val="28"/>
          <w:szCs w:val="28"/>
        </w:rPr>
        <w:t xml:space="preserve"> </w:t>
      </w:r>
      <w:r w:rsidRPr="3FED46B4" w:rsidR="01D959D2">
        <w:rPr>
          <w:sz w:val="28"/>
          <w:szCs w:val="28"/>
        </w:rPr>
        <w:t xml:space="preserve">advance the name of your image and business </w:t>
      </w:r>
      <w:r w:rsidRPr="3FED46B4" w:rsidR="01D959D2">
        <w:rPr>
          <w:sz w:val="28"/>
          <w:szCs w:val="28"/>
        </w:rPr>
        <w:t xml:space="preserve">enlighten clients concerning your products and ventures discover what clients think about your business </w:t>
      </w:r>
      <w:r w:rsidRPr="3FED46B4" w:rsidR="01D959D2">
        <w:rPr>
          <w:sz w:val="28"/>
          <w:szCs w:val="28"/>
        </w:rPr>
        <w:t xml:space="preserve">pull in new clients </w:t>
      </w:r>
      <w:r w:rsidRPr="3FED46B4" w:rsidR="01D959D2">
        <w:rPr>
          <w:sz w:val="28"/>
          <w:szCs w:val="28"/>
        </w:rPr>
        <w:t>assemble more grounded associations with existing clients.</w:t>
      </w:r>
      <w:r w:rsidRPr="3FED46B4" w:rsidR="70AC6612">
        <w:rPr>
          <w:rFonts w:ascii="Calibri" w:hAnsi="Calibri" w:eastAsia="Calibri" w:cs="Calibri"/>
          <w:b w:val="0"/>
          <w:bCs w:val="0"/>
          <w:i w:val="0"/>
          <w:iCs w:val="0"/>
          <w:noProof w:val="0"/>
          <w:color w:val="000000" w:themeColor="text1" w:themeTint="FF" w:themeShade="FF"/>
          <w:sz w:val="19"/>
          <w:szCs w:val="19"/>
          <w:lang w:val="en-GB"/>
        </w:rPr>
        <w:t xml:space="preserve"> ("Using social media to market your business: the basics | Business Queensland", 2020)</w:t>
      </w:r>
    </w:p>
    <w:p w:rsidR="3FED46B4" w:rsidP="3FED46B4" w:rsidRDefault="3FED46B4" w14:paraId="38E0B3D4" w14:textId="7785AE87">
      <w:pPr>
        <w:pStyle w:val="Normal"/>
        <w:rPr>
          <w:rFonts w:ascii="Calibri" w:hAnsi="Calibri" w:eastAsia="Calibri" w:cs="Calibri"/>
          <w:b w:val="0"/>
          <w:bCs w:val="0"/>
          <w:i w:val="0"/>
          <w:iCs w:val="0"/>
          <w:noProof w:val="0"/>
          <w:color w:val="000000" w:themeColor="text1" w:themeTint="FF" w:themeShade="FF"/>
          <w:sz w:val="19"/>
          <w:szCs w:val="19"/>
          <w:lang w:val="en-GB"/>
        </w:rPr>
      </w:pPr>
    </w:p>
    <w:p w:rsidR="70AC6612" w:rsidP="3FED46B4" w:rsidRDefault="70AC6612" w14:paraId="69707ED6" w14:textId="4917386A">
      <w:pPr>
        <w:pStyle w:val="Normal"/>
        <w:rPr>
          <w:sz w:val="28"/>
          <w:szCs w:val="28"/>
        </w:rPr>
      </w:pPr>
      <w:r w:rsidRPr="3FED46B4" w:rsidR="70AC6612">
        <w:rPr>
          <w:sz w:val="28"/>
          <w:szCs w:val="28"/>
        </w:rPr>
        <w:t xml:space="preserve">Risks of using social media </w:t>
      </w:r>
    </w:p>
    <w:p w:rsidR="7497B28E" w:rsidP="3FED46B4" w:rsidRDefault="7497B28E" w14:paraId="2D3F0CF5" w14:textId="699317FF">
      <w:pPr>
        <w:pStyle w:val="Normal"/>
        <w:rPr>
          <w:sz w:val="28"/>
          <w:szCs w:val="28"/>
        </w:rPr>
      </w:pPr>
      <w:r w:rsidRPr="3FED46B4" w:rsidR="7497B28E">
        <w:rPr>
          <w:sz w:val="28"/>
          <w:szCs w:val="28"/>
        </w:rPr>
        <w:t xml:space="preserve">Obviously, advertising through online media additionally has its risks . These include: </w:t>
      </w:r>
    </w:p>
    <w:p w:rsidR="7497B28E" w:rsidP="3FED46B4" w:rsidRDefault="7497B28E" w14:paraId="38DC076B" w14:textId="2F9042A1">
      <w:pPr>
        <w:pStyle w:val="Normal"/>
      </w:pPr>
      <w:r w:rsidRPr="3FED46B4" w:rsidR="7497B28E">
        <w:rPr>
          <w:sz w:val="28"/>
          <w:szCs w:val="28"/>
        </w:rPr>
        <w:t xml:space="preserve"> </w:t>
      </w:r>
      <w:r w:rsidRPr="3FED46B4" w:rsidR="7497B28E">
        <w:rPr>
          <w:sz w:val="28"/>
          <w:szCs w:val="28"/>
        </w:rPr>
        <w:t xml:space="preserve">sat around idly and cash for almost no unmistakable return </w:t>
      </w:r>
      <w:r w:rsidRPr="3FED46B4" w:rsidR="7497B28E">
        <w:rPr>
          <w:sz w:val="28"/>
          <w:szCs w:val="28"/>
        </w:rPr>
        <w:t xml:space="preserve">the quick spread of some unacceptable sort of data about your business (for example mistaken data incidentally posted by you, negative audits posted by others) </w:t>
      </w:r>
    </w:p>
    <w:p w:rsidR="7497B28E" w:rsidP="3FED46B4" w:rsidRDefault="7497B28E" w14:paraId="772FD2B9" w14:textId="1D7FB6FF">
      <w:pPr>
        <w:pStyle w:val="Normal"/>
      </w:pPr>
      <w:r w:rsidRPr="3FED46B4" w:rsidR="7497B28E">
        <w:rPr>
          <w:sz w:val="28"/>
          <w:szCs w:val="28"/>
        </w:rPr>
        <w:t xml:space="preserve"> </w:t>
      </w:r>
      <w:r w:rsidRPr="3FED46B4" w:rsidR="7497B28E">
        <w:rPr>
          <w:sz w:val="28"/>
          <w:szCs w:val="28"/>
        </w:rPr>
        <w:t xml:space="preserve">lawful issues </w:t>
      </w:r>
      <w:proofErr w:type="gramStart"/>
      <w:r w:rsidRPr="3FED46B4" w:rsidR="7497B28E">
        <w:rPr>
          <w:sz w:val="28"/>
          <w:szCs w:val="28"/>
        </w:rPr>
        <w:t>in the event that</w:t>
      </w:r>
      <w:proofErr w:type="gramEnd"/>
      <w:r w:rsidRPr="3FED46B4" w:rsidR="7497B28E">
        <w:rPr>
          <w:sz w:val="28"/>
          <w:szCs w:val="28"/>
        </w:rPr>
        <w:t xml:space="preserve"> you don't adhere to security enactment and the laws with respect to spam, copyright and other online issues. </w:t>
      </w:r>
    </w:p>
    <w:p w:rsidR="7497B28E" w:rsidP="3FED46B4" w:rsidRDefault="7497B28E" w14:paraId="78504C02" w14:textId="72DCA0DA">
      <w:pPr>
        <w:pStyle w:val="Normal"/>
      </w:pPr>
      <w:r w:rsidRPr="3FED46B4" w:rsidR="7497B28E">
        <w:rPr>
          <w:sz w:val="28"/>
          <w:szCs w:val="28"/>
        </w:rPr>
        <w:t xml:space="preserve"> </w:t>
      </w:r>
      <w:r w:rsidRPr="3FED46B4" w:rsidR="7497B28E">
        <w:rPr>
          <w:sz w:val="28"/>
          <w:szCs w:val="28"/>
        </w:rPr>
        <w:t>It's imperative to know about these dangers and to have systems set up to maintain a strategic distance from them on the off chance that you choose to engage in web-based media advertising.</w:t>
      </w:r>
      <w:r w:rsidRPr="3FED46B4" w:rsidR="5B6F3E07">
        <w:rPr>
          <w:rFonts w:ascii="Calibri" w:hAnsi="Calibri" w:eastAsia="Calibri" w:cs="Calibri"/>
          <w:b w:val="0"/>
          <w:bCs w:val="0"/>
          <w:i w:val="0"/>
          <w:iCs w:val="0"/>
          <w:noProof w:val="0"/>
          <w:color w:val="000000" w:themeColor="text1" w:themeTint="FF" w:themeShade="FF"/>
          <w:sz w:val="19"/>
          <w:szCs w:val="19"/>
          <w:lang w:val="en-GB"/>
        </w:rPr>
        <w:t xml:space="preserve"> ("Using social media to market your business: the basics | Business Queensland", 2020)</w:t>
      </w:r>
    </w:p>
    <w:p w:rsidR="15AD738A" w:rsidP="3FED46B4" w:rsidRDefault="15AD738A" w14:paraId="26D4F7F1" w14:textId="0B233516">
      <w:pPr>
        <w:pStyle w:val="Normal"/>
        <w:rPr>
          <w:sz w:val="28"/>
          <w:szCs w:val="28"/>
        </w:rPr>
      </w:pPr>
      <w:r w:rsidRPr="3FED46B4" w:rsidR="15AD738A">
        <w:rPr>
          <w:sz w:val="28"/>
          <w:szCs w:val="28"/>
        </w:rPr>
        <w:t xml:space="preserve">Record hacking. Your business' image is continually dependent upon online examination, and the exact opposite thing you need is a programmer bargaining the trustworthiness of your item or administration. The littlest misstep in your web-based media use can prompt question from your clients. Significant organizations have succumbed to the danger of online programmers.  </w:t>
      </w:r>
      <w:proofErr w:type="gramStart"/>
      <w:r w:rsidRPr="3FED46B4" w:rsidR="15AD738A">
        <w:rPr>
          <w:sz w:val="28"/>
          <w:szCs w:val="28"/>
        </w:rPr>
        <w:t>Despite the fact that</w:t>
      </w:r>
      <w:proofErr w:type="gramEnd"/>
      <w:r w:rsidRPr="3FED46B4" w:rsidR="15AD738A">
        <w:rPr>
          <w:sz w:val="28"/>
          <w:szCs w:val="28"/>
        </w:rPr>
        <w:t xml:space="preserve"> these kinds of security breaks are an undeniable danger, organizations can defend against digital intrusions by refreshing their passwords and making a focal administration framework with worked in firewalls for their online media pages. Organizations ought to likewise consider performing web-based media hazard evaluations to help spot blemishes in their security framework and keep undesirable intruders out.</w:t>
      </w:r>
      <w:r w:rsidRPr="3FED46B4" w:rsidR="0F5E51EA">
        <w:rPr>
          <w:rFonts w:ascii="Calibri" w:hAnsi="Calibri" w:eastAsia="Calibri" w:cs="Calibri"/>
          <w:b w:val="0"/>
          <w:bCs w:val="0"/>
          <w:i w:val="0"/>
          <w:iCs w:val="0"/>
          <w:noProof w:val="0"/>
          <w:color w:val="000000" w:themeColor="text1" w:themeTint="FF" w:themeShade="FF"/>
          <w:sz w:val="19"/>
          <w:szCs w:val="19"/>
          <w:lang w:val="en-GB"/>
        </w:rPr>
        <w:t xml:space="preserve"> ("4 Risks for Your Business to Consider When Using Social Media", 2020)</w:t>
      </w:r>
    </w:p>
    <w:p w:rsidR="40140EB3" w:rsidP="3FED46B4" w:rsidRDefault="40140EB3" w14:paraId="75847FFE" w14:textId="6FF97A56">
      <w:pPr>
        <w:pStyle w:val="Normal"/>
        <w:rPr>
          <w:sz w:val="28"/>
          <w:szCs w:val="28"/>
        </w:rPr>
      </w:pPr>
      <w:r w:rsidRPr="3FED46B4" w:rsidR="40140EB3">
        <w:rPr>
          <w:sz w:val="28"/>
          <w:szCs w:val="28"/>
        </w:rPr>
        <w:t>Harm to your brand. It is essential for organizations to coordinate the nature of their web-based media pages with the notoriety that they've worked for their image. The picture of a business today is generally passed on through its online movement, making it basic to deal with a business' online substance. To maintain a strategic distance from harm to your image, your business must be deferential of its crowd and think before tapping the post button</w:t>
      </w:r>
      <w:r w:rsidRPr="3FED46B4" w:rsidR="50EE44A5">
        <w:rPr>
          <w:rFonts w:ascii="Calibri" w:hAnsi="Calibri" w:eastAsia="Calibri" w:cs="Calibri"/>
          <w:b w:val="0"/>
          <w:bCs w:val="0"/>
          <w:i w:val="0"/>
          <w:iCs w:val="0"/>
          <w:noProof w:val="0"/>
          <w:color w:val="000000" w:themeColor="text1" w:themeTint="FF" w:themeShade="FF"/>
          <w:sz w:val="19"/>
          <w:szCs w:val="19"/>
          <w:lang w:val="en-GB"/>
        </w:rPr>
        <w:t xml:space="preserve"> ("4 Risks for Your Business to Consider When Using Social Media", 2020)</w:t>
      </w:r>
    </w:p>
    <w:tbl>
      <w:tblPr>
        <w:tblStyle w:val="TableGrid"/>
        <w:tblW w:w="0" w:type="auto"/>
        <w:tblLayout w:type="fixed"/>
        <w:tblLook w:val="06A0" w:firstRow="1" w:lastRow="0" w:firstColumn="1" w:lastColumn="0" w:noHBand="1" w:noVBand="1"/>
      </w:tblPr>
      <w:tblGrid>
        <w:gridCol w:w="2256"/>
        <w:gridCol w:w="2256"/>
        <w:gridCol w:w="2256"/>
        <w:gridCol w:w="2385"/>
      </w:tblGrid>
      <w:tr w:rsidR="3FED46B4" w:rsidTr="3FED46B4" w14:paraId="3179F0DC">
        <w:trPr>
          <w:trHeight w:val="645"/>
        </w:trPr>
        <w:tc>
          <w:tcPr>
            <w:tcW w:w="2256" w:type="dxa"/>
            <w:tcMar/>
          </w:tcPr>
          <w:p w:rsidR="3FED46B4" w:rsidP="3FED46B4" w:rsidRDefault="3FED46B4" w14:paraId="4D082B6A" w14:textId="79CFD20B">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C62A05C" w14:textId="638E3C6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05C1E0B0" w14:textId="755BBF82">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2626427A" w14:textId="03FE6495">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3FED46B4" w14:paraId="495F3454">
        <w:trPr>
          <w:trHeight w:val="615"/>
        </w:trPr>
        <w:tc>
          <w:tcPr>
            <w:tcW w:w="2256" w:type="dxa"/>
            <w:tcMar/>
          </w:tcPr>
          <w:p w:rsidR="3FED46B4" w:rsidP="3FED46B4" w:rsidRDefault="3FED46B4" w14:paraId="24A93C48" w14:textId="5E8F89F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DABB858" w14:textId="139EFEC3">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4EBAA9B5" w14:textId="4D4D620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6FEC5858" w14:textId="6D658619">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3FED46B4" w14:paraId="15D06D5D">
        <w:tc>
          <w:tcPr>
            <w:tcW w:w="2256" w:type="dxa"/>
            <w:tcMar/>
          </w:tcPr>
          <w:p w:rsidR="3FED46B4" w:rsidP="3FED46B4" w:rsidRDefault="3FED46B4" w14:paraId="6D996879" w14:textId="6E59167F">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58794120" w14:textId="30181D9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A6081B7" w14:textId="57F89678">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60F6F380" w14:textId="791EF6DD">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3FED46B4" w14:paraId="76B3C6F6">
        <w:tc>
          <w:tcPr>
            <w:tcW w:w="2256" w:type="dxa"/>
            <w:tcMar/>
          </w:tcPr>
          <w:p w:rsidR="3FED46B4" w:rsidP="3FED46B4" w:rsidRDefault="3FED46B4" w14:paraId="310AB40C" w14:textId="38415B8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3A5105E9" w14:textId="3659D37F">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55D6CE46" w14:textId="421E19A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174EE6A5" w14:textId="36D8D04E">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3FED46B4" w14:paraId="4D3C6E7C">
        <w:tc>
          <w:tcPr>
            <w:tcW w:w="2256" w:type="dxa"/>
            <w:tcMar/>
          </w:tcPr>
          <w:p w:rsidR="6B8E7BD6" w:rsidP="3FED46B4" w:rsidRDefault="6B8E7BD6" w14:paraId="1E4D265F" w14:textId="27576B38">
            <w:pPr>
              <w:pStyle w:val="Normal"/>
            </w:pPr>
            <w:r w:rsidRPr="3FED46B4" w:rsidR="6B8E7BD6">
              <w:rPr>
                <w:rFonts w:ascii="Calibri" w:hAnsi="Calibri" w:eastAsia="Calibri" w:cs="Calibri"/>
                <w:b w:val="1"/>
                <w:bCs w:val="1"/>
                <w:i w:val="0"/>
                <w:iCs w:val="0"/>
                <w:noProof w:val="0"/>
                <w:color w:val="000000" w:themeColor="text1" w:themeTint="FF" w:themeShade="FF"/>
                <w:sz w:val="22"/>
                <w:szCs w:val="22"/>
                <w:lang w:val="en-GB"/>
              </w:rPr>
              <w:t>Threat</w:t>
            </w:r>
          </w:p>
          <w:p w:rsidR="3FED46B4" w:rsidP="3FED46B4" w:rsidRDefault="3FED46B4" w14:paraId="39A6EAFE" w14:textId="04A92953">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6B8E7BD6" w:rsidP="3FED46B4" w:rsidRDefault="6B8E7BD6" w14:paraId="7577BD8D" w14:textId="550B73D7">
            <w:pPr>
              <w:pStyle w:val="Normal"/>
              <w:rPr>
                <w:rFonts w:ascii="Calibri" w:hAnsi="Calibri" w:eastAsia="Calibri" w:cs="Calibri"/>
                <w:b w:val="1"/>
                <w:bCs w:val="1"/>
                <w:i w:val="0"/>
                <w:iCs w:val="0"/>
                <w:noProof w:val="0"/>
                <w:color w:val="000000" w:themeColor="text1" w:themeTint="FF" w:themeShade="FF"/>
                <w:sz w:val="22"/>
                <w:szCs w:val="22"/>
                <w:lang w:val="en-GB"/>
              </w:rPr>
            </w:pPr>
            <w:r w:rsidRPr="3FED46B4" w:rsidR="6B8E7BD6">
              <w:rPr>
                <w:rFonts w:ascii="Calibri" w:hAnsi="Calibri" w:eastAsia="Calibri" w:cs="Calibri"/>
                <w:b w:val="1"/>
                <w:bCs w:val="1"/>
                <w:i w:val="0"/>
                <w:iCs w:val="0"/>
                <w:noProof w:val="0"/>
                <w:color w:val="000000" w:themeColor="text1" w:themeTint="FF" w:themeShade="FF"/>
                <w:sz w:val="22"/>
                <w:szCs w:val="22"/>
                <w:lang w:val="en-GB"/>
              </w:rPr>
              <w:t>Risk Value = Probability of Event x Cost of Event</w:t>
            </w:r>
            <w:r>
              <w:br/>
            </w:r>
          </w:p>
        </w:tc>
        <w:tc>
          <w:tcPr>
            <w:tcW w:w="2256" w:type="dxa"/>
            <w:tcMar/>
          </w:tcPr>
          <w:p w:rsidR="6B8E7BD6" w:rsidP="3FED46B4" w:rsidRDefault="6B8E7BD6" w14:paraId="3B617393" w14:textId="30ED58EB">
            <w:pPr>
              <w:pStyle w:val="Normal"/>
            </w:pPr>
            <w:r w:rsidRPr="3FED46B4" w:rsidR="6B8E7BD6">
              <w:rPr>
                <w:rFonts w:ascii="Calibri" w:hAnsi="Calibri" w:eastAsia="Calibri" w:cs="Calibri"/>
                <w:b w:val="1"/>
                <w:bCs w:val="1"/>
                <w:i w:val="0"/>
                <w:iCs w:val="0"/>
                <w:noProof w:val="0"/>
                <w:color w:val="000000" w:themeColor="text1" w:themeTint="FF" w:themeShade="FF"/>
                <w:sz w:val="22"/>
                <w:szCs w:val="22"/>
                <w:lang w:val="en-GB"/>
              </w:rPr>
              <w:t>How to Manage Risk Strategy</w:t>
            </w:r>
          </w:p>
          <w:p w:rsidR="3FED46B4" w:rsidP="3FED46B4" w:rsidRDefault="3FED46B4" w14:paraId="337EC304" w14:textId="00DFC802">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6B8E7BD6" w:rsidP="3FED46B4" w:rsidRDefault="6B8E7BD6" w14:paraId="78051BEE" w14:textId="43BBA579">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6B8E7BD6">
              <w:rPr>
                <w:rFonts w:ascii="Calibri" w:hAnsi="Calibri" w:eastAsia="Calibri" w:cs="Calibri"/>
                <w:b w:val="0"/>
                <w:bCs w:val="0"/>
                <w:i w:val="0"/>
                <w:iCs w:val="0"/>
                <w:noProof w:val="0"/>
                <w:color w:val="000000" w:themeColor="text1" w:themeTint="FF" w:themeShade="FF"/>
                <w:sz w:val="22"/>
                <w:szCs w:val="22"/>
                <w:lang w:val="en-GB"/>
              </w:rPr>
              <w:t>Specifics of strategy</w:t>
            </w:r>
          </w:p>
          <w:p w:rsidR="3FED46B4" w:rsidP="3FED46B4" w:rsidRDefault="3FED46B4" w14:paraId="3280407B" w14:textId="14F0120C">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3FED46B4" w14:paraId="7D46E5C0">
        <w:tc>
          <w:tcPr>
            <w:tcW w:w="2256" w:type="dxa"/>
            <w:tcMar/>
          </w:tcPr>
          <w:p w:rsidR="5376096C" w:rsidP="3FED46B4" w:rsidRDefault="5376096C" w14:paraId="297B7F4D" w14:textId="1B421BAA">
            <w:pPr>
              <w:pStyle w:val="Normal"/>
            </w:pPr>
            <w:r w:rsidRPr="3FED46B4" w:rsidR="5376096C">
              <w:rPr>
                <w:rFonts w:ascii="Calibri" w:hAnsi="Calibri" w:eastAsia="Calibri" w:cs="Calibri"/>
                <w:b w:val="1"/>
                <w:bCs w:val="1"/>
                <w:i w:val="0"/>
                <w:iCs w:val="0"/>
                <w:noProof w:val="0"/>
                <w:color w:val="000000" w:themeColor="text1" w:themeTint="FF" w:themeShade="FF"/>
                <w:sz w:val="22"/>
                <w:szCs w:val="22"/>
                <w:lang w:val="en-GB"/>
              </w:rPr>
              <w:t xml:space="preserve"> </w:t>
            </w:r>
          </w:p>
          <w:p w:rsidR="43C53445" w:rsidP="3FED46B4" w:rsidRDefault="43C53445" w14:paraId="2692BB6E" w14:textId="7FC211BF">
            <w:pPr>
              <w:pStyle w:val="Normal"/>
            </w:pPr>
            <w:r w:rsidRPr="3FED46B4" w:rsidR="43C53445">
              <w:rPr>
                <w:rFonts w:ascii="Calibri" w:hAnsi="Calibri" w:eastAsia="Calibri" w:cs="Calibri"/>
                <w:b w:val="0"/>
                <w:bCs w:val="0"/>
                <w:i w:val="0"/>
                <w:iCs w:val="0"/>
                <w:noProof w:val="0"/>
                <w:color w:val="000000" w:themeColor="text1" w:themeTint="FF" w:themeShade="FF"/>
                <w:sz w:val="22"/>
                <w:szCs w:val="22"/>
                <w:lang w:val="en-GB"/>
              </w:rPr>
              <w:t>Legal ramifications</w:t>
            </w:r>
          </w:p>
          <w:p w:rsidR="3FED46B4" w:rsidP="3FED46B4" w:rsidRDefault="3FED46B4" w14:paraId="5839C229" w14:textId="67B91EB0">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6CA22C16" w:rsidP="3FED46B4" w:rsidRDefault="6CA22C16" w14:paraId="7A09E7BA" w14:textId="16799480">
            <w:pPr>
              <w:pStyle w:val="Normal"/>
            </w:pPr>
            <w:r w:rsidRPr="3FED46B4" w:rsidR="6CA22C16">
              <w:rPr>
                <w:rFonts w:ascii="Calibri" w:hAnsi="Calibri" w:eastAsia="Calibri" w:cs="Calibri"/>
                <w:b w:val="0"/>
                <w:bCs w:val="0"/>
                <w:i w:val="0"/>
                <w:iCs w:val="0"/>
                <w:noProof w:val="0"/>
                <w:color w:val="000000" w:themeColor="text1" w:themeTint="FF" w:themeShade="FF"/>
                <w:sz w:val="22"/>
                <w:szCs w:val="22"/>
                <w:lang w:val="en-GB"/>
              </w:rPr>
              <w:t>0.4 x £100,000 =  40,000</w:t>
            </w:r>
          </w:p>
        </w:tc>
        <w:tc>
          <w:tcPr>
            <w:tcW w:w="2256" w:type="dxa"/>
            <w:tcMar/>
          </w:tcPr>
          <w:p w:rsidR="6CA22C16" w:rsidP="3FED46B4" w:rsidRDefault="6CA22C16" w14:paraId="23B79B8A" w14:textId="53A6809F">
            <w:pPr>
              <w:pStyle w:val="Normal"/>
              <w:rPr>
                <w:rFonts w:ascii="Calibri" w:hAnsi="Calibri" w:eastAsia="Calibri" w:cs="Calibri"/>
                <w:b w:val="1"/>
                <w:bCs w:val="1"/>
                <w:i w:val="0"/>
                <w:iCs w:val="0"/>
                <w:noProof w:val="0"/>
                <w:color w:val="000000" w:themeColor="text1" w:themeTint="FF" w:themeShade="FF"/>
                <w:sz w:val="22"/>
                <w:szCs w:val="22"/>
                <w:lang w:val="en-GB"/>
              </w:rPr>
            </w:pPr>
            <w:r w:rsidRPr="3FED46B4" w:rsidR="6CA22C16">
              <w:rPr>
                <w:rFonts w:ascii="Calibri" w:hAnsi="Calibri" w:eastAsia="Calibri" w:cs="Calibri"/>
                <w:b w:val="1"/>
                <w:bCs w:val="1"/>
                <w:i w:val="0"/>
                <w:iCs w:val="0"/>
                <w:noProof w:val="0"/>
                <w:color w:val="000000" w:themeColor="text1" w:themeTint="FF" w:themeShade="FF"/>
                <w:sz w:val="22"/>
                <w:szCs w:val="22"/>
                <w:lang w:val="en-GB"/>
              </w:rPr>
              <w:t>Share risk</w:t>
            </w:r>
          </w:p>
        </w:tc>
        <w:tc>
          <w:tcPr>
            <w:tcW w:w="2385" w:type="dxa"/>
            <w:tcMar/>
          </w:tcPr>
          <w:p w:rsidR="6CA22C16" w:rsidP="3FED46B4" w:rsidRDefault="6CA22C16" w14:paraId="1B979D22" w14:textId="514119F4">
            <w:pPr>
              <w:pStyle w:val="Normal"/>
            </w:pPr>
            <w:r w:rsidRPr="3FED46B4" w:rsidR="6CA22C16">
              <w:rPr>
                <w:rFonts w:ascii="Calibri" w:hAnsi="Calibri" w:eastAsia="Calibri" w:cs="Calibri"/>
                <w:b w:val="0"/>
                <w:bCs w:val="0"/>
                <w:i w:val="0"/>
                <w:iCs w:val="0"/>
                <w:noProof w:val="0"/>
                <w:color w:val="000000" w:themeColor="text1" w:themeTint="FF" w:themeShade="FF"/>
                <w:sz w:val="22"/>
                <w:szCs w:val="22"/>
                <w:lang w:val="en-GB"/>
              </w:rPr>
              <w:t>Third party insurance against risk happening</w:t>
            </w:r>
          </w:p>
        </w:tc>
      </w:tr>
      <w:tr w:rsidR="3FED46B4" w:rsidTr="3FED46B4" w14:paraId="2DE06A66">
        <w:tc>
          <w:tcPr>
            <w:tcW w:w="2256" w:type="dxa"/>
            <w:tcMar/>
          </w:tcPr>
          <w:p w:rsidR="0580B697" w:rsidP="3FED46B4" w:rsidRDefault="0580B697" w14:paraId="2D5E812B" w14:textId="7727A5D7">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Social media having a negative impact on a brand’s reputation</w:t>
            </w:r>
          </w:p>
        </w:tc>
        <w:tc>
          <w:tcPr>
            <w:tcW w:w="2256" w:type="dxa"/>
            <w:tcMar/>
          </w:tcPr>
          <w:p w:rsidR="0580B697" w:rsidP="3FED46B4" w:rsidRDefault="0580B697" w14:paraId="51F23ACE" w14:textId="6DCDB54A">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0.6 x £100,000 = £60,000</w:t>
            </w:r>
          </w:p>
        </w:tc>
        <w:tc>
          <w:tcPr>
            <w:tcW w:w="2256" w:type="dxa"/>
            <w:tcMar/>
          </w:tcPr>
          <w:p w:rsidR="0580B697" w:rsidP="3FED46B4" w:rsidRDefault="0580B697" w14:paraId="4ABF8D6C" w14:textId="76998392">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Accept risk</w:t>
            </w:r>
          </w:p>
        </w:tc>
        <w:tc>
          <w:tcPr>
            <w:tcW w:w="2385" w:type="dxa"/>
            <w:tcMar/>
          </w:tcPr>
          <w:p w:rsidR="3FED46B4" w:rsidP="3FED46B4" w:rsidRDefault="3FED46B4" w14:paraId="3280BB54" w14:textId="4F964CB9">
            <w:pPr>
              <w:pStyle w:val="Normal"/>
              <w:rPr>
                <w:rFonts w:ascii="Calibri" w:hAnsi="Calibri" w:eastAsia="Calibri" w:cs="Calibri"/>
                <w:b w:val="0"/>
                <w:bCs w:val="0"/>
                <w:i w:val="0"/>
                <w:iCs w:val="0"/>
                <w:noProof w:val="0"/>
                <w:color w:val="000000" w:themeColor="text1" w:themeTint="FF" w:themeShade="FF"/>
                <w:sz w:val="19"/>
                <w:szCs w:val="19"/>
                <w:lang w:val="en-GB"/>
              </w:rPr>
            </w:pPr>
          </w:p>
        </w:tc>
      </w:tr>
      <w:tr w:rsidR="3FED46B4" w:rsidTr="3FED46B4" w14:paraId="3755D7D0">
        <w:tc>
          <w:tcPr>
            <w:tcW w:w="2256" w:type="dxa"/>
            <w:tcMar/>
          </w:tcPr>
          <w:p w:rsidR="0580B697" w:rsidP="3FED46B4" w:rsidRDefault="0580B697" w14:paraId="0FFA9FF0" w14:textId="58CB6011">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intellectual</w:t>
            </w:r>
            <w:r w:rsidRPr="3FED46B4" w:rsidR="0580B697">
              <w:rPr>
                <w:rFonts w:ascii="Calibri" w:hAnsi="Calibri" w:eastAsia="Calibri" w:cs="Calibri"/>
                <w:b w:val="0"/>
                <w:bCs w:val="0"/>
                <w:i w:val="0"/>
                <w:iCs w:val="0"/>
                <w:noProof w:val="0"/>
                <w:color w:val="000000" w:themeColor="text1" w:themeTint="FF" w:themeShade="FF"/>
                <w:sz w:val="22"/>
                <w:szCs w:val="22"/>
                <w:lang w:val="en-GB"/>
              </w:rPr>
              <w:t xml:space="preserve"> property theft</w:t>
            </w:r>
          </w:p>
        </w:tc>
        <w:tc>
          <w:tcPr>
            <w:tcW w:w="2256" w:type="dxa"/>
            <w:tcMar/>
          </w:tcPr>
          <w:p w:rsidR="0580B697" w:rsidP="3FED46B4" w:rsidRDefault="0580B697" w14:paraId="5FFF7DC5" w14:textId="7F8415E1">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0.5 x £200,000 = £100,000</w:t>
            </w:r>
          </w:p>
        </w:tc>
        <w:tc>
          <w:tcPr>
            <w:tcW w:w="2256" w:type="dxa"/>
            <w:tcMar/>
          </w:tcPr>
          <w:p w:rsidR="0580B697" w:rsidP="3FED46B4" w:rsidRDefault="0580B697" w14:paraId="62815865" w14:textId="41E2EEC3">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Control</w:t>
            </w:r>
            <w:r>
              <w:br/>
            </w:r>
          </w:p>
        </w:tc>
        <w:tc>
          <w:tcPr>
            <w:tcW w:w="2385" w:type="dxa"/>
            <w:tcMar/>
          </w:tcPr>
          <w:p w:rsidR="0580B697" w:rsidP="3FED46B4" w:rsidRDefault="0580B697" w14:paraId="018B647A" w14:textId="3F78C562">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Training on Social Media use</w:t>
            </w:r>
            <w:r>
              <w:br/>
            </w:r>
            <w:r w:rsidRPr="3FED46B4" w:rsidR="0580B697">
              <w:rPr>
                <w:rFonts w:ascii="Calibri" w:hAnsi="Calibri" w:eastAsia="Calibri" w:cs="Calibri"/>
                <w:b w:val="0"/>
                <w:bCs w:val="0"/>
                <w:i w:val="0"/>
                <w:iCs w:val="0"/>
                <w:noProof w:val="0"/>
                <w:color w:val="000000" w:themeColor="text1" w:themeTint="FF" w:themeShade="FF"/>
                <w:sz w:val="22"/>
                <w:szCs w:val="22"/>
                <w:lang w:val="en-GB"/>
              </w:rPr>
              <w:t>Monitoring Social Media Feeds</w:t>
            </w:r>
          </w:p>
        </w:tc>
      </w:tr>
      <w:tr w:rsidR="3FED46B4" w:rsidTr="3FED46B4" w14:paraId="5D6A9690">
        <w:tc>
          <w:tcPr>
            <w:tcW w:w="2256" w:type="dxa"/>
            <w:tcMar/>
          </w:tcPr>
          <w:p w:rsidR="0580B697" w:rsidP="3FED46B4" w:rsidRDefault="0580B697" w14:paraId="4AC5CA54" w14:textId="0A39B012">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account hacking</w:t>
            </w:r>
            <w:r>
              <w:br/>
            </w:r>
          </w:p>
        </w:tc>
        <w:tc>
          <w:tcPr>
            <w:tcW w:w="2256" w:type="dxa"/>
            <w:tcMar/>
          </w:tcPr>
          <w:p w:rsidR="3FED46B4" w:rsidP="3FED46B4" w:rsidRDefault="3FED46B4" w14:paraId="0BA04D82" w14:textId="7EF3CE17">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21D2F505" w:rsidP="3FED46B4" w:rsidRDefault="21D2F505" w14:paraId="47FBD01A" w14:textId="5C571936">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21D2F505">
              <w:rPr>
                <w:rFonts w:ascii="Calibri" w:hAnsi="Calibri" w:eastAsia="Calibri" w:cs="Calibri"/>
                <w:b w:val="0"/>
                <w:bCs w:val="0"/>
                <w:i w:val="0"/>
                <w:iCs w:val="0"/>
                <w:noProof w:val="0"/>
                <w:color w:val="000000" w:themeColor="text1" w:themeTint="FF" w:themeShade="FF"/>
                <w:sz w:val="22"/>
                <w:szCs w:val="22"/>
                <w:lang w:val="en-GB"/>
              </w:rPr>
              <w:t>safe gatekeeper Being mindful of these dangers before your business participates in online media is the most ideal approach to be sheltered and in charge of the substance you post. Look at our blog for additional thoughts on dealing with your online media!</w:t>
            </w:r>
          </w:p>
          <w:p w:rsidR="6B33148F" w:rsidP="3FED46B4" w:rsidRDefault="6B33148F" w14:paraId="0D529799" w14:textId="3CE93E0C">
            <w:pPr>
              <w:pStyle w:val="Normal"/>
            </w:pPr>
            <w:r w:rsidRPr="3FED46B4" w:rsidR="6B33148F">
              <w:rPr>
                <w:rFonts w:ascii="Calibri" w:hAnsi="Calibri" w:eastAsia="Calibri" w:cs="Calibri"/>
                <w:b w:val="0"/>
                <w:bCs w:val="0"/>
                <w:i w:val="0"/>
                <w:iCs w:val="0"/>
                <w:noProof w:val="0"/>
                <w:color w:val="000000" w:themeColor="text1" w:themeTint="FF" w:themeShade="FF"/>
                <w:sz w:val="19"/>
                <w:szCs w:val="19"/>
                <w:lang w:val="en-GB"/>
              </w:rPr>
              <w:t>("4 Risks for Your Business to Consider When Using Social Media", 2020)</w:t>
            </w:r>
          </w:p>
        </w:tc>
        <w:tc>
          <w:tcPr>
            <w:tcW w:w="2385" w:type="dxa"/>
            <w:tcMar/>
          </w:tcPr>
          <w:p w:rsidR="57393EDE" w:rsidP="3FED46B4" w:rsidRDefault="57393EDE" w14:paraId="7F547E12" w14:textId="0606F53E">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57393EDE">
              <w:rPr>
                <w:rFonts w:ascii="Calibri" w:hAnsi="Calibri" w:eastAsia="Calibri" w:cs="Calibri"/>
                <w:b w:val="0"/>
                <w:bCs w:val="0"/>
                <w:i w:val="0"/>
                <w:iCs w:val="0"/>
                <w:noProof w:val="0"/>
                <w:color w:val="000000" w:themeColor="text1" w:themeTint="FF" w:themeShade="FF"/>
                <w:sz w:val="22"/>
                <w:szCs w:val="22"/>
                <w:lang w:val="en-GB"/>
              </w:rPr>
              <w:t xml:space="preserve">security </w:t>
            </w:r>
            <w:proofErr w:type="gramStart"/>
            <w:r w:rsidRPr="3FED46B4" w:rsidR="57393EDE">
              <w:rPr>
                <w:rFonts w:ascii="Calibri" w:hAnsi="Calibri" w:eastAsia="Calibri" w:cs="Calibri"/>
                <w:b w:val="0"/>
                <w:bCs w:val="0"/>
                <w:i w:val="0"/>
                <w:iCs w:val="0"/>
                <w:noProof w:val="0"/>
                <w:color w:val="000000" w:themeColor="text1" w:themeTint="FF" w:themeShade="FF"/>
                <w:sz w:val="22"/>
                <w:szCs w:val="22"/>
                <w:lang w:val="en-GB"/>
              </w:rPr>
              <w:t>shields ,firewall</w:t>
            </w:r>
            <w:proofErr w:type="gramEnd"/>
            <w:r w:rsidRPr="3FED46B4" w:rsidR="57393EDE">
              <w:rPr>
                <w:rFonts w:ascii="Calibri" w:hAnsi="Calibri" w:eastAsia="Calibri" w:cs="Calibri"/>
                <w:b w:val="0"/>
                <w:bCs w:val="0"/>
                <w:i w:val="0"/>
                <w:iCs w:val="0"/>
                <w:noProof w:val="0"/>
                <w:color w:val="000000" w:themeColor="text1" w:themeTint="FF" w:themeShade="FF"/>
                <w:sz w:val="22"/>
                <w:szCs w:val="22"/>
                <w:lang w:val="en-GB"/>
              </w:rPr>
              <w:t xml:space="preserve"> organizations can protect against digital intrusions by refreshing their passwords and making a focal administration framework with worked in firewalls for their web-based media pages.</w:t>
            </w:r>
          </w:p>
          <w:p w:rsidR="7B5E74EE" w:rsidP="3FED46B4" w:rsidRDefault="7B5E74EE" w14:paraId="4DEB0596" w14:textId="08DAB53F">
            <w:pPr>
              <w:pStyle w:val="Normal"/>
            </w:pPr>
            <w:r w:rsidRPr="3FED46B4" w:rsidR="7B5E74EE">
              <w:rPr>
                <w:rFonts w:ascii="Calibri" w:hAnsi="Calibri" w:eastAsia="Calibri" w:cs="Calibri"/>
                <w:b w:val="0"/>
                <w:bCs w:val="0"/>
                <w:i w:val="0"/>
                <w:iCs w:val="0"/>
                <w:noProof w:val="0"/>
                <w:color w:val="000000" w:themeColor="text1" w:themeTint="FF" w:themeShade="FF"/>
                <w:sz w:val="19"/>
                <w:szCs w:val="19"/>
                <w:lang w:val="en-GB"/>
              </w:rPr>
              <w:t>("4 Risks for Your Business to Consider When Using Social Media", 2020)</w:t>
            </w:r>
          </w:p>
        </w:tc>
      </w:tr>
      <w:tr w:rsidR="3FED46B4" w:rsidTr="3FED46B4" w14:paraId="11D642F8">
        <w:trPr>
          <w:trHeight w:val="2595"/>
        </w:trPr>
        <w:tc>
          <w:tcPr>
            <w:tcW w:w="2256" w:type="dxa"/>
            <w:tcMar/>
          </w:tcPr>
          <w:p w:rsidR="0580B697" w:rsidP="3FED46B4" w:rsidRDefault="0580B697" w14:paraId="0E6C3B89" w14:textId="15F11D82">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Confidential information leaks</w:t>
            </w:r>
          </w:p>
          <w:p w:rsidR="3FED46B4" w:rsidP="3FED46B4" w:rsidRDefault="3FED46B4" w14:paraId="763E12F2" w14:textId="13BB7BB2">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22E31472" w14:textId="79CF681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06D9D14" w14:textId="6415D6A0">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01356E84" w14:textId="0B802B48">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0580B697" w:rsidP="3FED46B4" w:rsidRDefault="0580B697" w14:paraId="5666DE17" w14:textId="773F076D">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0.8x500,000 = 400,000</w:t>
            </w:r>
          </w:p>
          <w:p w:rsidR="3FED46B4" w:rsidP="3FED46B4" w:rsidRDefault="3FED46B4" w14:paraId="28B6AA31" w14:textId="1C1B731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A75D8C6" w14:textId="54D3A0F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1AEC4B66" w14:textId="259367F3">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F1C9BFF" w14:textId="01027BF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191EC98" w14:textId="2517391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527D100A" w14:textId="36F83F3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4770D04E" w14:textId="2446A8A7">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4A5C1E0D" w14:textId="6792CFE7">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0580B697" w:rsidP="3FED46B4" w:rsidRDefault="0580B697" w14:paraId="77B4AAA9" w14:textId="41950AD4">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Mitigate</w:t>
            </w:r>
            <w:r>
              <w:br/>
            </w:r>
            <w:r w:rsidRPr="3FED46B4" w:rsidR="0580B697">
              <w:rPr>
                <w:rFonts w:ascii="Calibri" w:hAnsi="Calibri" w:eastAsia="Calibri" w:cs="Calibri"/>
                <w:b w:val="0"/>
                <w:bCs w:val="0"/>
                <w:i w:val="0"/>
                <w:iCs w:val="0"/>
                <w:noProof w:val="0"/>
                <w:color w:val="000000" w:themeColor="text1" w:themeTint="FF" w:themeShade="FF"/>
                <w:sz w:val="22"/>
                <w:szCs w:val="22"/>
                <w:lang w:val="en-GB"/>
              </w:rPr>
              <w:t>Encryption</w:t>
            </w:r>
            <w:r>
              <w:br/>
            </w:r>
          </w:p>
          <w:p w:rsidR="3FED46B4" w:rsidP="3FED46B4" w:rsidRDefault="3FED46B4" w14:paraId="571BA4BE" w14:textId="29258CB3">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CE65CFE" w14:textId="013501F5">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52BD7D2" w14:textId="7F471FAD">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3096476" w14:textId="760A3BD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08D4A7C" w14:textId="3DBFA4EE">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11A231B0" w14:textId="27248F0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169B354" w14:textId="65813AA3">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385" w:type="dxa"/>
            <w:tcMar/>
          </w:tcPr>
          <w:p w:rsidR="0580B697" w:rsidP="3FED46B4" w:rsidRDefault="0580B697" w14:paraId="06DAC230" w14:textId="000C255D">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Encryption</w:t>
            </w:r>
            <w:r>
              <w:br/>
            </w:r>
            <w:r w:rsidRPr="3FED46B4" w:rsidR="0580B697">
              <w:rPr>
                <w:rFonts w:ascii="Calibri" w:hAnsi="Calibri" w:eastAsia="Calibri" w:cs="Calibri"/>
                <w:b w:val="0"/>
                <w:bCs w:val="0"/>
                <w:i w:val="0"/>
                <w:iCs w:val="0"/>
                <w:noProof w:val="0"/>
                <w:color w:val="000000" w:themeColor="text1" w:themeTint="FF" w:themeShade="FF"/>
                <w:sz w:val="22"/>
                <w:szCs w:val="22"/>
                <w:lang w:val="en-GB"/>
              </w:rPr>
              <w:t>Invest in internet security and ensure these defences are up to date</w:t>
            </w:r>
          </w:p>
          <w:p w:rsidR="3FED46B4" w:rsidP="3FED46B4" w:rsidRDefault="3FED46B4" w14:paraId="22610A6C" w14:textId="70B920B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2742A11" w14:textId="581393BF">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C70390D" w14:textId="246B5757">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0DCBC10" w14:textId="08F1954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066B6D5B" w14:textId="5B5FFC16">
            <w:pPr>
              <w:pStyle w:val="Normal"/>
              <w:rPr>
                <w:rFonts w:ascii="Calibri" w:hAnsi="Calibri" w:eastAsia="Calibri" w:cs="Calibri"/>
                <w:b w:val="0"/>
                <w:bCs w:val="0"/>
                <w:i w:val="0"/>
                <w:iCs w:val="0"/>
                <w:noProof w:val="0"/>
                <w:color w:val="000000" w:themeColor="text1" w:themeTint="FF" w:themeShade="FF"/>
                <w:sz w:val="22"/>
                <w:szCs w:val="22"/>
                <w:lang w:val="en-GB"/>
              </w:rPr>
            </w:pPr>
          </w:p>
        </w:tc>
      </w:tr>
    </w:tbl>
    <w:p w:rsidR="52F1D232" w:rsidP="3FED46B4" w:rsidRDefault="52F1D232" w14:paraId="66EE94B2" w14:textId="33C1396D">
      <w:pPr>
        <w:pStyle w:val="Normal"/>
      </w:pPr>
      <w:r w:rsidRPr="3FED46B4" w:rsidR="52F1D232">
        <w:rPr>
          <w:rFonts w:ascii="Calibri" w:hAnsi="Calibri" w:eastAsia="Calibri" w:cs="Calibri"/>
          <w:b w:val="0"/>
          <w:bCs w:val="0"/>
          <w:i w:val="0"/>
          <w:iCs w:val="0"/>
          <w:noProof w:val="0"/>
          <w:color w:val="000000" w:themeColor="text1" w:themeTint="FF" w:themeShade="FF"/>
          <w:sz w:val="19"/>
          <w:szCs w:val="19"/>
          <w:lang w:val="en-GB"/>
        </w:rPr>
        <w:t>(burns, 202</w:t>
      </w:r>
    </w:p>
    <w:p w:rsidR="2A9E8D2F" w:rsidP="3FED46B4" w:rsidRDefault="2A9E8D2F" w14:paraId="5784C1D7" w14:textId="1FC0390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Social </w:t>
      </w:r>
      <w:r w:rsidRPr="3FED46B4" w:rsidR="6ACA2FD9">
        <w:rPr>
          <w:rFonts w:ascii="Calibri" w:hAnsi="Calibri" w:eastAsia="Calibri" w:cs="Calibri"/>
          <w:b w:val="0"/>
          <w:bCs w:val="0"/>
          <w:i w:val="0"/>
          <w:iCs w:val="0"/>
          <w:noProof w:val="0"/>
          <w:color w:val="000000" w:themeColor="text1" w:themeTint="FF" w:themeShade="FF"/>
          <w:sz w:val="28"/>
          <w:szCs w:val="28"/>
          <w:lang w:val="en-GB"/>
        </w:rPr>
        <w:t>policy</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p>
    <w:p w:rsidR="05771C21" w:rsidP="3FED46B4" w:rsidRDefault="05771C21" w14:paraId="5EA85ED7" w14:textId="01AFA04E">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05771C21">
        <w:rPr>
          <w:rFonts w:ascii="Calibri" w:hAnsi="Calibri" w:eastAsia="Calibri" w:cs="Calibri"/>
          <w:b w:val="0"/>
          <w:bCs w:val="0"/>
          <w:i w:val="0"/>
          <w:iCs w:val="0"/>
          <w:noProof w:val="0"/>
          <w:color w:val="000000" w:themeColor="text1" w:themeTint="FF" w:themeShade="FF"/>
          <w:sz w:val="28"/>
          <w:szCs w:val="28"/>
          <w:lang w:val="en-GB"/>
        </w:rPr>
        <w:t>Businesses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and </w:t>
      </w:r>
      <w:r w:rsidRPr="3FED46B4" w:rsidR="533B36B6">
        <w:rPr>
          <w:rFonts w:ascii="Calibri" w:hAnsi="Calibri" w:eastAsia="Calibri" w:cs="Calibri"/>
          <w:b w:val="0"/>
          <w:bCs w:val="0"/>
          <w:i w:val="0"/>
          <w:iCs w:val="0"/>
          <w:noProof w:val="0"/>
          <w:color w:val="000000" w:themeColor="text1" w:themeTint="FF" w:themeShade="FF"/>
          <w:sz w:val="28"/>
          <w:szCs w:val="28"/>
          <w:lang w:val="en-GB"/>
        </w:rPr>
        <w:t>originations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that use social media platforms for </w:t>
      </w:r>
      <w:r w:rsidRPr="3FED46B4" w:rsidR="6D959998">
        <w:rPr>
          <w:rFonts w:ascii="Calibri" w:hAnsi="Calibri" w:eastAsia="Calibri" w:cs="Calibri"/>
          <w:b w:val="0"/>
          <w:bCs w:val="0"/>
          <w:i w:val="0"/>
          <w:iCs w:val="0"/>
          <w:noProof w:val="0"/>
          <w:color w:val="000000" w:themeColor="text1" w:themeTint="FF" w:themeShade="FF"/>
          <w:sz w:val="28"/>
          <w:szCs w:val="28"/>
          <w:lang w:val="en-GB"/>
        </w:rPr>
        <w:t>advertising</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13F63A34">
        <w:rPr>
          <w:rFonts w:ascii="Calibri" w:hAnsi="Calibri" w:eastAsia="Calibri" w:cs="Calibri"/>
          <w:b w:val="0"/>
          <w:bCs w:val="0"/>
          <w:i w:val="0"/>
          <w:iCs w:val="0"/>
          <w:noProof w:val="0"/>
          <w:color w:val="000000" w:themeColor="text1" w:themeTint="FF" w:themeShade="FF"/>
          <w:sz w:val="28"/>
          <w:szCs w:val="28"/>
          <w:lang w:val="en-GB"/>
        </w:rPr>
        <w:t>their</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6B23630B">
        <w:rPr>
          <w:rFonts w:ascii="Calibri" w:hAnsi="Calibri" w:eastAsia="Calibri" w:cs="Calibri"/>
          <w:b w:val="0"/>
          <w:bCs w:val="0"/>
          <w:i w:val="0"/>
          <w:iCs w:val="0"/>
          <w:noProof w:val="0"/>
          <w:color w:val="000000" w:themeColor="text1" w:themeTint="FF" w:themeShade="FF"/>
          <w:sz w:val="28"/>
          <w:szCs w:val="28"/>
          <w:lang w:val="en-GB"/>
        </w:rPr>
        <w:t>business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or brand should </w:t>
      </w:r>
      <w:r w:rsidRPr="3FED46B4" w:rsidR="1D9198C3">
        <w:rPr>
          <w:rFonts w:ascii="Calibri" w:hAnsi="Calibri" w:eastAsia="Calibri" w:cs="Calibri"/>
          <w:b w:val="0"/>
          <w:bCs w:val="0"/>
          <w:i w:val="0"/>
          <w:iCs w:val="0"/>
          <w:noProof w:val="0"/>
          <w:color w:val="000000" w:themeColor="text1" w:themeTint="FF" w:themeShade="FF"/>
          <w:sz w:val="28"/>
          <w:szCs w:val="28"/>
          <w:lang w:val="en-GB"/>
        </w:rPr>
        <w:t>always have</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a legal social media policy to </w:t>
      </w:r>
      <w:r w:rsidRPr="3FED46B4" w:rsidR="7E877D7F">
        <w:rPr>
          <w:rFonts w:ascii="Calibri" w:hAnsi="Calibri" w:eastAsia="Calibri" w:cs="Calibri"/>
          <w:b w:val="0"/>
          <w:bCs w:val="0"/>
          <w:i w:val="0"/>
          <w:iCs w:val="0"/>
          <w:noProof w:val="0"/>
          <w:color w:val="000000" w:themeColor="text1" w:themeTint="FF" w:themeShade="FF"/>
          <w:sz w:val="28"/>
          <w:szCs w:val="28"/>
          <w:lang w:val="en-GB"/>
        </w:rPr>
        <w:t>safeguard</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02D5E3AE">
        <w:rPr>
          <w:rFonts w:ascii="Calibri" w:hAnsi="Calibri" w:eastAsia="Calibri" w:cs="Calibri"/>
          <w:b w:val="0"/>
          <w:bCs w:val="0"/>
          <w:i w:val="0"/>
          <w:iCs w:val="0"/>
          <w:noProof w:val="0"/>
          <w:color w:val="000000" w:themeColor="text1" w:themeTint="FF" w:themeShade="FF"/>
          <w:sz w:val="28"/>
          <w:szCs w:val="28"/>
          <w:lang w:val="en-GB"/>
        </w:rPr>
        <w:t>their</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3A0CC5C8">
        <w:rPr>
          <w:rFonts w:ascii="Calibri" w:hAnsi="Calibri" w:eastAsia="Calibri" w:cs="Calibri"/>
          <w:b w:val="0"/>
          <w:bCs w:val="0"/>
          <w:i w:val="0"/>
          <w:iCs w:val="0"/>
          <w:noProof w:val="0"/>
          <w:color w:val="000000" w:themeColor="text1" w:themeTint="FF" w:themeShade="FF"/>
          <w:sz w:val="28"/>
          <w:szCs w:val="28"/>
          <w:lang w:val="en-GB"/>
        </w:rPr>
        <w:t>self's</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as </w:t>
      </w:r>
      <w:r w:rsidRPr="3FED46B4" w:rsidR="5136932F">
        <w:rPr>
          <w:rFonts w:ascii="Calibri" w:hAnsi="Calibri" w:eastAsia="Calibri" w:cs="Calibri"/>
          <w:b w:val="0"/>
          <w:bCs w:val="0"/>
          <w:i w:val="0"/>
          <w:iCs w:val="0"/>
          <w:noProof w:val="0"/>
          <w:color w:val="000000" w:themeColor="text1" w:themeTint="FF" w:themeShade="FF"/>
          <w:sz w:val="28"/>
          <w:szCs w:val="28"/>
          <w:lang w:val="en-GB"/>
        </w:rPr>
        <w:t>a business</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3E3D7E06">
        <w:rPr>
          <w:rFonts w:ascii="Calibri" w:hAnsi="Calibri" w:eastAsia="Calibri" w:cs="Calibri"/>
          <w:b w:val="0"/>
          <w:bCs w:val="0"/>
          <w:i w:val="0"/>
          <w:iCs w:val="0"/>
          <w:noProof w:val="0"/>
          <w:color w:val="000000" w:themeColor="text1" w:themeTint="FF" w:themeShade="FF"/>
          <w:sz w:val="28"/>
          <w:szCs w:val="28"/>
          <w:lang w:val="en-GB"/>
        </w:rPr>
        <w:t>and</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09E15C6F">
        <w:rPr>
          <w:rFonts w:ascii="Calibri" w:hAnsi="Calibri" w:eastAsia="Calibri" w:cs="Calibri"/>
          <w:b w:val="0"/>
          <w:bCs w:val="0"/>
          <w:i w:val="0"/>
          <w:iCs w:val="0"/>
          <w:noProof w:val="0"/>
          <w:color w:val="000000" w:themeColor="text1" w:themeTint="FF" w:themeShade="FF"/>
          <w:sz w:val="28"/>
          <w:szCs w:val="28"/>
          <w:lang w:val="en-GB"/>
        </w:rPr>
        <w:t>their</w:t>
      </w:r>
      <w:r w:rsidRPr="3FED46B4" w:rsidR="29D58F53">
        <w:rPr>
          <w:rFonts w:ascii="Calibri" w:hAnsi="Calibri" w:eastAsia="Calibri" w:cs="Calibri"/>
          <w:b w:val="0"/>
          <w:bCs w:val="0"/>
          <w:i w:val="0"/>
          <w:iCs w:val="0"/>
          <w:noProof w:val="0"/>
          <w:color w:val="000000" w:themeColor="text1" w:themeTint="FF" w:themeShade="FF"/>
          <w:sz w:val="28"/>
          <w:szCs w:val="28"/>
          <w:lang w:val="en-GB"/>
        </w:rPr>
        <w:t xml:space="preserve"> employees</w:t>
      </w:r>
      <w:r w:rsidRPr="3FED46B4" w:rsidR="7D0A8413">
        <w:rPr>
          <w:rFonts w:ascii="Calibri" w:hAnsi="Calibri" w:eastAsia="Calibri" w:cs="Calibri"/>
          <w:b w:val="0"/>
          <w:bCs w:val="0"/>
          <w:i w:val="0"/>
          <w:iCs w:val="0"/>
          <w:noProof w:val="0"/>
          <w:color w:val="000000" w:themeColor="text1" w:themeTint="FF" w:themeShade="FF"/>
          <w:sz w:val="28"/>
          <w:szCs w:val="28"/>
          <w:lang w:val="en-GB"/>
        </w:rPr>
        <w:t>.</w:t>
      </w:r>
    </w:p>
    <w:p w:rsidR="7D0A8413" w:rsidP="3FED46B4" w:rsidRDefault="7D0A8413" w14:paraId="524FAB25" w14:textId="2E751842">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0A8413">
        <w:rPr>
          <w:rFonts w:ascii="Calibri" w:hAnsi="Calibri" w:eastAsia="Calibri" w:cs="Calibri"/>
          <w:b w:val="0"/>
          <w:bCs w:val="0"/>
          <w:i w:val="0"/>
          <w:iCs w:val="0"/>
          <w:noProof w:val="0"/>
          <w:color w:val="000000" w:themeColor="text1" w:themeTint="FF" w:themeShade="FF"/>
          <w:sz w:val="28"/>
          <w:szCs w:val="28"/>
          <w:lang w:val="en-GB"/>
        </w:rPr>
        <w:t>With the extending use of electronic media in both our business and individual lives, it is a higher need than any time in late memory for associations to make sure about their reputations. There are a couple of issues of criticalness to any association with respect to online media use, including benefit, insurance, and host of legal issues. Thusly, affiliations, things being what they are, over all zones, should genuinely consider developing an appropriate electronic media procedure. Regardless, an official methodology should fill in as an update for agents to use practical insight concerning electronic media, and to prompt them that their online activities can have repercussions for the entire affiliation.</w:t>
      </w:r>
      <w:r w:rsidRPr="3FED46B4" w:rsidR="62E41D2E">
        <w:rPr>
          <w:rFonts w:ascii="Calibri" w:hAnsi="Calibri" w:eastAsia="Calibri" w:cs="Calibri"/>
          <w:b w:val="0"/>
          <w:bCs w:val="0"/>
          <w:i w:val="0"/>
          <w:iCs w:val="0"/>
          <w:noProof w:val="0"/>
          <w:color w:val="000000" w:themeColor="text1" w:themeTint="FF" w:themeShade="FF"/>
          <w:sz w:val="19"/>
          <w:szCs w:val="19"/>
          <w:lang w:val="en-GB"/>
        </w:rPr>
        <w:t xml:space="preserve"> ("How to Develop a Social Media Policy for Your Employees", 2020)</w:t>
      </w:r>
    </w:p>
    <w:p w:rsidR="434EBD0D" w:rsidP="3FED46B4" w:rsidRDefault="434EBD0D" w14:paraId="5C653CED" w14:textId="0E8417B1">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34EBD0D">
        <w:rPr>
          <w:rFonts w:ascii="Calibri" w:hAnsi="Calibri" w:eastAsia="Calibri" w:cs="Calibri"/>
          <w:b w:val="0"/>
          <w:bCs w:val="0"/>
          <w:i w:val="0"/>
          <w:iCs w:val="0"/>
          <w:noProof w:val="0"/>
          <w:color w:val="000000" w:themeColor="text1" w:themeTint="FF" w:themeShade="FF"/>
          <w:sz w:val="28"/>
          <w:szCs w:val="28"/>
          <w:lang w:val="en-GB"/>
        </w:rPr>
        <w:t>Continuously ensure workers know about classification with regards to organization and client related data. You wouldn't share classified substance at a systems administration function thus you wouldn't share private substance by web-based media. The same.</w:t>
      </w:r>
    </w:p>
    <w:p w:rsidR="7DB6220F" w:rsidP="3FED46B4" w:rsidRDefault="7DB6220F" w14:paraId="6A586DA6" w14:textId="5033DDCB">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Be certain representatives comprehend picture utilizing rights, copyright and other lawful requirements that may confine their online media utilization. </w:t>
      </w:r>
    </w:p>
    <w:p w:rsidR="7DB6220F" w:rsidP="3FED46B4" w:rsidRDefault="7DB6220F" w14:paraId="196C2E06" w14:textId="5FCC27F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Be Nice </w:t>
      </w:r>
    </w:p>
    <w:p w:rsidR="7DB6220F" w:rsidP="3FED46B4" w:rsidRDefault="7DB6220F" w14:paraId="5B550B8F" w14:textId="1069BDDD">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Ensure representatives comprehend that they should regard their crowds and they should not be despicable as far as racial, ethnic, strict or sexual slurs that may affront - their expert image will be attached to their own image and such analysis isn't worthy in the office...nor on long range informal communication. It's not decent. </w:t>
      </w:r>
      <w:r w:rsidRPr="3FED46B4" w:rsidR="56E18F83">
        <w:rPr>
          <w:rFonts w:ascii="Calibri" w:hAnsi="Calibri" w:eastAsia="Calibri" w:cs="Calibri"/>
          <w:b w:val="0"/>
          <w:bCs w:val="0"/>
          <w:i w:val="0"/>
          <w:iCs w:val="0"/>
          <w:noProof w:val="0"/>
          <w:color w:val="000000" w:themeColor="text1" w:themeTint="FF" w:themeShade="FF"/>
          <w:sz w:val="19"/>
          <w:szCs w:val="19"/>
          <w:lang w:val="en-GB"/>
        </w:rPr>
        <w:t>(Goodall, 2020)</w:t>
      </w:r>
    </w:p>
    <w:p w:rsidR="7DB6220F" w:rsidP="3FED46B4" w:rsidRDefault="7DB6220F" w14:paraId="250A9F5B" w14:textId="272D0050">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Leave It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To</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The</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Legal Eagles </w:t>
      </w:r>
    </w:p>
    <w:p w:rsidR="7DB6220F" w:rsidP="3FED46B4" w:rsidRDefault="7DB6220F" w14:paraId="582893F5" w14:textId="54AD8AD4">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Try not to reveal money related or legitimate data around clients or customers. Be certain that representatives comprehend the limits of what they ought to and shouldn't be sharing. Help them to remember their authoritative commitments to the business when they turned into a worker and simply underline that online media is indistinguishable to what in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particular</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they're as of now doing. </w:t>
      </w:r>
      <w:r w:rsidRPr="3FED46B4" w:rsidR="29A2B7E4">
        <w:rPr>
          <w:rFonts w:ascii="Calibri" w:hAnsi="Calibri" w:eastAsia="Calibri" w:cs="Calibri"/>
          <w:b w:val="0"/>
          <w:bCs w:val="0"/>
          <w:i w:val="0"/>
          <w:iCs w:val="0"/>
          <w:noProof w:val="0"/>
          <w:color w:val="000000" w:themeColor="text1" w:themeTint="FF" w:themeShade="FF"/>
          <w:sz w:val="19"/>
          <w:szCs w:val="19"/>
          <w:lang w:val="en-GB"/>
        </w:rPr>
        <w:t>(Goodall, 2020)</w:t>
      </w:r>
    </w:p>
    <w:p w:rsidR="7DB6220F" w:rsidP="3FED46B4" w:rsidRDefault="7DB6220F" w14:paraId="769E5A55" w14:textId="35A30520">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Enthusiasm Is Healthy. Outrage Is Not </w:t>
      </w:r>
    </w:p>
    <w:p w:rsidR="7DB6220F" w:rsidP="3FED46B4" w:rsidRDefault="7DB6220F" w14:paraId="5ED7204F" w14:textId="24A409A6">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Feelings can run at a high when you're via web-based media, particularly on the off chance that you feel a person or thing has been mis-spoken to. Vivacious conversations are acceptable. Full scale battles are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definitely not</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We've all been there - that email that that breezes you up on Friday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night</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so you react by hitting the console with all your anger...then you leave, return and re-compose it. Same with long range interpersonal communication.</w:t>
      </w:r>
      <w:r w:rsidRPr="3FED46B4" w:rsidR="2B52EF2A">
        <w:rPr>
          <w:rFonts w:ascii="Calibri" w:hAnsi="Calibri" w:eastAsia="Calibri" w:cs="Calibri"/>
          <w:b w:val="0"/>
          <w:bCs w:val="0"/>
          <w:i w:val="0"/>
          <w:iCs w:val="0"/>
          <w:noProof w:val="0"/>
          <w:color w:val="000000" w:themeColor="text1" w:themeTint="FF" w:themeShade="FF"/>
          <w:sz w:val="19"/>
          <w:szCs w:val="19"/>
          <w:lang w:val="en-GB"/>
        </w:rPr>
        <w:t xml:space="preserve"> (Goodall, 2020)</w:t>
      </w:r>
    </w:p>
    <w:p w:rsidR="2B52EF2A" w:rsidP="3FED46B4" w:rsidRDefault="2B52EF2A" w14:paraId="7704A879" w14:textId="7CD0A1B2">
      <w:pPr>
        <w:pStyle w:val="Normal"/>
        <w:rPr>
          <w:rFonts w:ascii="Calibri" w:hAnsi="Calibri" w:eastAsia="Calibri" w:cs="Calibri"/>
          <w:b w:val="0"/>
          <w:bCs w:val="0"/>
          <w:i w:val="0"/>
          <w:iCs w:val="0"/>
          <w:noProof w:val="0"/>
          <w:color w:val="000000" w:themeColor="text1" w:themeTint="FF" w:themeShade="FF"/>
          <w:sz w:val="19"/>
          <w:szCs w:val="19"/>
          <w:lang w:val="en-GB"/>
        </w:rPr>
      </w:pPr>
      <w:r w:rsidRPr="3FED46B4" w:rsidR="2B52EF2A">
        <w:rPr>
          <w:rFonts w:ascii="Calibri" w:hAnsi="Calibri" w:eastAsia="Calibri" w:cs="Calibri"/>
          <w:b w:val="0"/>
          <w:bCs w:val="0"/>
          <w:i w:val="0"/>
          <w:iCs w:val="0"/>
          <w:noProof w:val="0"/>
          <w:color w:val="000000" w:themeColor="text1" w:themeTint="FF" w:themeShade="FF"/>
          <w:sz w:val="28"/>
          <w:szCs w:val="28"/>
          <w:lang w:val="en-GB"/>
        </w:rPr>
        <w:t>Part 2</w:t>
      </w:r>
    </w:p>
    <w:p w:rsidR="7248A775" w:rsidP="3FED46B4" w:rsidRDefault="7248A775" w14:paraId="2233C765" w14:textId="5E267F77">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Digital identity in </w:t>
      </w:r>
      <w:r w:rsidRPr="3FED46B4" w:rsidR="7248A775">
        <w:rPr>
          <w:rFonts w:ascii="Calibri" w:hAnsi="Calibri" w:eastAsia="Calibri" w:cs="Calibri"/>
          <w:b w:val="0"/>
          <w:bCs w:val="0"/>
          <w:i w:val="0"/>
          <w:iCs w:val="0"/>
          <w:noProof w:val="0"/>
          <w:color w:val="000000" w:themeColor="text1" w:themeTint="FF" w:themeShade="FF"/>
          <w:sz w:val="28"/>
          <w:szCs w:val="28"/>
          <w:lang w:val="en-GB"/>
        </w:rPr>
        <w:t>business</w:t>
      </w: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 </w:t>
      </w:r>
    </w:p>
    <w:p w:rsidR="7248A775" w:rsidP="3FED46B4" w:rsidRDefault="7248A775" w14:paraId="69D2E4F5" w14:textId="32164DFF">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The electronic difference in associations continues apace, decided somewhat by rules that request overhaul customer security and protection. Other primary purposes of electronic change joins precisely refined buyers, the overall addition in the usage of cutting-edge channels, similarly as protecting firms and customers from budgetary bad </w:t>
      </w:r>
      <w:r w:rsidRPr="3FED46B4" w:rsidR="7248A775">
        <w:rPr>
          <w:rFonts w:ascii="Calibri" w:hAnsi="Calibri" w:eastAsia="Calibri" w:cs="Calibri"/>
          <w:b w:val="0"/>
          <w:bCs w:val="0"/>
          <w:i w:val="0"/>
          <w:iCs w:val="0"/>
          <w:noProof w:val="0"/>
          <w:color w:val="000000" w:themeColor="text1" w:themeTint="FF" w:themeShade="FF"/>
          <w:sz w:val="28"/>
          <w:szCs w:val="28"/>
          <w:lang w:val="en-GB"/>
        </w:rPr>
        <w:t>behaviours</w:t>
      </w: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666BD786">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w:t>
      </w:r>
    </w:p>
    <w:p w:rsidR="7248A775" w:rsidP="3FED46B4" w:rsidRDefault="7248A775" w14:paraId="050F8891" w14:textId="738C3FD2">
      <w:pPr>
        <w:pStyle w:val="Normal"/>
      </w:pP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248A775">
        <w:rPr>
          <w:rFonts w:ascii="Calibri" w:hAnsi="Calibri" w:eastAsia="Calibri" w:cs="Calibri"/>
          <w:b w:val="0"/>
          <w:bCs w:val="0"/>
          <w:i w:val="0"/>
          <w:iCs w:val="0"/>
          <w:noProof w:val="0"/>
          <w:color w:val="000000" w:themeColor="text1" w:themeTint="FF" w:themeShade="FF"/>
          <w:sz w:val="28"/>
          <w:szCs w:val="28"/>
          <w:lang w:val="en-GB"/>
        </w:rPr>
        <w:t>While speed and security are two fundamental things customers demand when opening a record, concerning customer recognizing verification and affirmation, the manual cycle can be moderate and repetitive, in this way adding to high customer give up rates. On top of this, humanly bungles could provoke misguided results.</w:t>
      </w:r>
      <w:r w:rsidRPr="3FED46B4" w:rsidR="6ABEB59C">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6ABEB59C">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w:t>
      </w:r>
    </w:p>
    <w:p w:rsidR="3FED46B4" w:rsidP="3FED46B4" w:rsidRDefault="3FED46B4" w14:paraId="74928741" w14:textId="5648DEBC">
      <w:pPr>
        <w:pStyle w:val="Normal"/>
        <w:rPr>
          <w:rFonts w:ascii="Calibri" w:hAnsi="Calibri" w:eastAsia="Calibri" w:cs="Calibri"/>
          <w:b w:val="0"/>
          <w:bCs w:val="0"/>
          <w:i w:val="0"/>
          <w:iCs w:val="0"/>
          <w:noProof w:val="0"/>
          <w:color w:val="000000" w:themeColor="text1" w:themeTint="FF" w:themeShade="FF"/>
          <w:sz w:val="28"/>
          <w:szCs w:val="28"/>
          <w:lang w:val="en-GB"/>
        </w:rPr>
      </w:pPr>
    </w:p>
    <w:p w:rsidR="3FED46B4" w:rsidP="3FED46B4" w:rsidRDefault="3FED46B4" w14:paraId="54B0DAA5" w14:textId="5B9683D7">
      <w:pPr>
        <w:pStyle w:val="Normal"/>
        <w:rPr>
          <w:rFonts w:ascii="Calibri" w:hAnsi="Calibri" w:eastAsia="Calibri" w:cs="Calibri"/>
          <w:b w:val="0"/>
          <w:bCs w:val="0"/>
          <w:i w:val="0"/>
          <w:iCs w:val="0"/>
          <w:noProof w:val="0"/>
          <w:color w:val="000000" w:themeColor="text1" w:themeTint="FF" w:themeShade="FF"/>
          <w:sz w:val="28"/>
          <w:szCs w:val="28"/>
          <w:lang w:val="en-GB"/>
        </w:rPr>
      </w:pPr>
    </w:p>
    <w:p w:rsidR="3FED46B4" w:rsidP="3FED46B4" w:rsidRDefault="3FED46B4" w14:paraId="5E9798AE" w14:textId="48ACE5A6">
      <w:pPr>
        <w:pStyle w:val="Normal"/>
        <w:rPr>
          <w:rFonts w:ascii="Calibri" w:hAnsi="Calibri" w:eastAsia="Calibri" w:cs="Calibri"/>
          <w:b w:val="0"/>
          <w:bCs w:val="0"/>
          <w:i w:val="0"/>
          <w:iCs w:val="0"/>
          <w:noProof w:val="0"/>
          <w:color w:val="000000" w:themeColor="text1" w:themeTint="FF" w:themeShade="FF"/>
          <w:sz w:val="28"/>
          <w:szCs w:val="28"/>
          <w:lang w:val="en-GB"/>
        </w:rPr>
      </w:pPr>
    </w:p>
    <w:p w:rsidR="3FED46B4" w:rsidP="3FED46B4" w:rsidRDefault="3FED46B4" w14:paraId="7F35F094" w14:textId="0486EF2C">
      <w:pPr>
        <w:pStyle w:val="Normal"/>
        <w:rPr>
          <w:rFonts w:ascii="Calibri" w:hAnsi="Calibri" w:eastAsia="Calibri" w:cs="Calibri"/>
          <w:b w:val="0"/>
          <w:bCs w:val="0"/>
          <w:i w:val="0"/>
          <w:iCs w:val="0"/>
          <w:noProof w:val="0"/>
          <w:color w:val="000000" w:themeColor="text1" w:themeTint="FF" w:themeShade="FF"/>
          <w:sz w:val="28"/>
          <w:szCs w:val="28"/>
          <w:lang w:val="en-GB"/>
        </w:rPr>
      </w:pPr>
    </w:p>
    <w:p w:rsidR="4F583255" w:rsidP="3FED46B4" w:rsidRDefault="4F583255" w14:paraId="50ED6C6C" w14:textId="11F12A6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F583255">
        <w:rPr>
          <w:rFonts w:ascii="Calibri" w:hAnsi="Calibri" w:eastAsia="Calibri" w:cs="Calibri"/>
          <w:b w:val="0"/>
          <w:bCs w:val="0"/>
          <w:i w:val="0"/>
          <w:iCs w:val="0"/>
          <w:noProof w:val="0"/>
          <w:color w:val="000000" w:themeColor="text1" w:themeTint="FF" w:themeShade="FF"/>
          <w:sz w:val="28"/>
          <w:szCs w:val="28"/>
          <w:lang w:val="en-GB"/>
        </w:rPr>
        <w:t xml:space="preserve">The General Data Protection Regulation </w:t>
      </w:r>
    </w:p>
    <w:p w:rsidR="4F583255" w:rsidP="3FED46B4" w:rsidRDefault="4F583255" w14:paraId="02ACAD42" w14:textId="75D48466">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F583255">
        <w:rPr>
          <w:rFonts w:ascii="Calibri" w:hAnsi="Calibri" w:eastAsia="Calibri" w:cs="Calibri"/>
          <w:b w:val="0"/>
          <w:bCs w:val="0"/>
          <w:i w:val="0"/>
          <w:iCs w:val="0"/>
          <w:noProof w:val="0"/>
          <w:color w:val="000000" w:themeColor="text1" w:themeTint="FF" w:themeShade="FF"/>
          <w:sz w:val="28"/>
          <w:szCs w:val="28"/>
          <w:lang w:val="en-GB"/>
        </w:rPr>
        <w:t xml:space="preserve">(GDPR), which became effective 25 May 2018, makes steady information assurance rules across Europe. It applies to all organizations that cycle individual information about people in the EU, paying little mind to where the organization is based. Preparing is characterized extensively and alludes to anything identified with individual information, including how an organization handles and oversees information, for example, gathering, putting away, utilizing and annihilating information. </w:t>
      </w:r>
      <w:r w:rsidRPr="3FED46B4" w:rsidR="5CBEBA1E">
        <w:rPr>
          <w:rFonts w:ascii="Calibri" w:hAnsi="Calibri" w:eastAsia="Calibri" w:cs="Calibri"/>
          <w:b w:val="0"/>
          <w:bCs w:val="0"/>
          <w:i w:val="0"/>
          <w:iCs w:val="0"/>
          <w:noProof w:val="0"/>
          <w:color w:val="000000" w:themeColor="text1" w:themeTint="FF" w:themeShade="FF"/>
          <w:sz w:val="19"/>
          <w:szCs w:val="19"/>
          <w:lang w:val="en-GB"/>
        </w:rPr>
        <w:t>("General Data Protection Regulation", 2020)</w:t>
      </w:r>
    </w:p>
    <w:p w:rsidR="4F583255" w:rsidP="3FED46B4" w:rsidRDefault="4F583255" w14:paraId="72BDD52A" w14:textId="409F6C4F">
      <w:pPr>
        <w:pStyle w:val="Normal"/>
      </w:pPr>
      <w:r w:rsidRPr="3FED46B4" w:rsidR="4F583255">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4F583255">
        <w:rPr>
          <w:rFonts w:ascii="Calibri" w:hAnsi="Calibri" w:eastAsia="Calibri" w:cs="Calibri"/>
          <w:b w:val="0"/>
          <w:bCs w:val="0"/>
          <w:i w:val="0"/>
          <w:iCs w:val="0"/>
          <w:noProof w:val="0"/>
          <w:color w:val="000000" w:themeColor="text1" w:themeTint="FF" w:themeShade="FF"/>
          <w:sz w:val="28"/>
          <w:szCs w:val="28"/>
          <w:lang w:val="en-GB"/>
        </w:rPr>
        <w:t>While a considerable lot of the standards of this guideline expand on current EU information assurance administers, the GDPR has a more extensive degree, more prescriptive norms and significant fines. For instance, it requires a better quality of assent for utilizing a few kinds of information, and expands the rights that people have for getting to and moving their information. Inability to follow the GDPR can bring about noteworthy fines – up to four percent of worldwide yearly income for specific breaks.</w:t>
      </w:r>
      <w:r w:rsidRPr="3FED46B4" w:rsidR="1A505B6A">
        <w:rPr>
          <w:rFonts w:ascii="Calibri" w:hAnsi="Calibri" w:eastAsia="Calibri" w:cs="Calibri"/>
          <w:b w:val="0"/>
          <w:bCs w:val="0"/>
          <w:i w:val="0"/>
          <w:iCs w:val="0"/>
          <w:noProof w:val="0"/>
          <w:color w:val="000000" w:themeColor="text1" w:themeTint="FF" w:themeShade="FF"/>
          <w:sz w:val="19"/>
          <w:szCs w:val="19"/>
          <w:lang w:val="en-GB"/>
        </w:rPr>
        <w:t xml:space="preserve"> ("General Data Protection Regulation", 2020)</w:t>
      </w:r>
    </w:p>
    <w:p w:rsidR="17C3383A" w:rsidP="3FED46B4" w:rsidRDefault="17C3383A" w14:paraId="59009643" w14:textId="62473190">
      <w:pPr>
        <w:pStyle w:val="Normal"/>
        <w:rPr>
          <w:rFonts w:ascii="Calibri" w:hAnsi="Calibri" w:eastAsia="Calibri" w:cs="Calibri"/>
          <w:b w:val="0"/>
          <w:bCs w:val="0"/>
          <w:i w:val="0"/>
          <w:iCs w:val="0"/>
          <w:noProof w:val="0"/>
          <w:color w:val="000000" w:themeColor="text1" w:themeTint="FF" w:themeShade="FF"/>
          <w:sz w:val="19"/>
          <w:szCs w:val="19"/>
          <w:lang w:val="en-GB"/>
        </w:rPr>
      </w:pP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How </w:t>
      </w:r>
      <w:r w:rsidRPr="3FED46B4" w:rsidR="4DEDE1A7">
        <w:rPr>
          <w:rFonts w:ascii="Calibri" w:hAnsi="Calibri" w:eastAsia="Calibri" w:cs="Calibri"/>
          <w:b w:val="0"/>
          <w:bCs w:val="0"/>
          <w:i w:val="0"/>
          <w:iCs w:val="0"/>
          <w:noProof w:val="0"/>
          <w:color w:val="000000" w:themeColor="text1" w:themeTint="FF" w:themeShade="FF"/>
          <w:sz w:val="28"/>
          <w:szCs w:val="28"/>
          <w:lang w:val="en-GB"/>
        </w:rPr>
        <w:t>does</w:t>
      </w: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25A8F61C">
        <w:rPr>
          <w:rFonts w:ascii="Calibri" w:hAnsi="Calibri" w:eastAsia="Calibri" w:cs="Calibri"/>
          <w:b w:val="0"/>
          <w:bCs w:val="0"/>
          <w:i w:val="0"/>
          <w:iCs w:val="0"/>
          <w:noProof w:val="0"/>
          <w:color w:val="000000" w:themeColor="text1" w:themeTint="FF" w:themeShade="FF"/>
          <w:sz w:val="28"/>
          <w:szCs w:val="28"/>
          <w:lang w:val="en-GB"/>
        </w:rPr>
        <w:t>business</w:t>
      </w: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 collect your </w:t>
      </w:r>
      <w:r w:rsidRPr="3FED46B4" w:rsidR="116C83BC">
        <w:rPr>
          <w:rFonts w:ascii="Calibri" w:hAnsi="Calibri" w:eastAsia="Calibri" w:cs="Calibri"/>
          <w:b w:val="0"/>
          <w:bCs w:val="0"/>
          <w:i w:val="0"/>
          <w:iCs w:val="0"/>
          <w:noProof w:val="0"/>
          <w:color w:val="000000" w:themeColor="text1" w:themeTint="FF" w:themeShade="FF"/>
          <w:sz w:val="28"/>
          <w:szCs w:val="28"/>
          <w:lang w:val="en-GB"/>
        </w:rPr>
        <w:t>data?</w:t>
      </w:r>
    </w:p>
    <w:p w:rsidR="56723B7A" w:rsidP="3FED46B4" w:rsidRDefault="56723B7A" w14:paraId="12E91994" w14:textId="6AE0FD96">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6723B7A">
        <w:rPr>
          <w:rFonts w:ascii="Calibri" w:hAnsi="Calibri" w:eastAsia="Calibri" w:cs="Calibri"/>
          <w:b w:val="0"/>
          <w:bCs w:val="0"/>
          <w:i w:val="0"/>
          <w:iCs w:val="0"/>
          <w:noProof w:val="0"/>
          <w:color w:val="000000" w:themeColor="text1" w:themeTint="FF" w:themeShade="FF"/>
          <w:sz w:val="28"/>
          <w:szCs w:val="28"/>
          <w:lang w:val="en-GB"/>
        </w:rPr>
        <w:t>Organizations catch information from multiple points of view from numerous sources. Some assortment techniques are exceptionally specialized in nature, while others are more deductive (</w:t>
      </w:r>
      <w:proofErr w:type="gramStart"/>
      <w:r w:rsidRPr="3FED46B4" w:rsidR="56723B7A">
        <w:rPr>
          <w:rFonts w:ascii="Calibri" w:hAnsi="Calibri" w:eastAsia="Calibri" w:cs="Calibri"/>
          <w:b w:val="0"/>
          <w:bCs w:val="0"/>
          <w:i w:val="0"/>
          <w:iCs w:val="0"/>
          <w:noProof w:val="0"/>
          <w:color w:val="000000" w:themeColor="text1" w:themeTint="FF" w:themeShade="FF"/>
          <w:sz w:val="28"/>
          <w:szCs w:val="28"/>
          <w:lang w:val="en-GB"/>
        </w:rPr>
        <w:t>in spite of the fact that</w:t>
      </w:r>
      <w:proofErr w:type="gramEnd"/>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 these cycles frequently utilize modern programming). </w:t>
      </w:r>
      <w:r w:rsidRPr="3FED46B4" w:rsidR="45C6AC86">
        <w:rPr>
          <w:rFonts w:ascii="Calibri" w:hAnsi="Calibri" w:eastAsia="Calibri" w:cs="Calibri"/>
          <w:b w:val="0"/>
          <w:bCs w:val="0"/>
          <w:i w:val="0"/>
          <w:iCs w:val="0"/>
          <w:noProof w:val="0"/>
          <w:color w:val="000000" w:themeColor="text1" w:themeTint="FF" w:themeShade="FF"/>
          <w:sz w:val="19"/>
          <w:szCs w:val="19"/>
          <w:lang w:val="en-GB"/>
        </w:rPr>
        <w:t>(2020)</w:t>
      </w:r>
    </w:p>
    <w:p w:rsidR="56723B7A" w:rsidP="3FED46B4" w:rsidRDefault="56723B7A" w14:paraId="79C34274" w14:textId="572D600B">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The reality, however, is that organizations are utilizing a cornucopia of assortment strategies and sources to catch and handle client information on measurements, with enthusiasm for sorts of information going from segment information to conduct information. </w:t>
      </w:r>
      <w:r w:rsidRPr="3FED46B4" w:rsidR="1E7CF400">
        <w:rPr>
          <w:rFonts w:ascii="Calibri" w:hAnsi="Calibri" w:eastAsia="Calibri" w:cs="Calibri"/>
          <w:b w:val="0"/>
          <w:bCs w:val="0"/>
          <w:i w:val="0"/>
          <w:iCs w:val="0"/>
          <w:noProof w:val="0"/>
          <w:color w:val="000000" w:themeColor="text1" w:themeTint="FF" w:themeShade="FF"/>
          <w:sz w:val="19"/>
          <w:szCs w:val="19"/>
          <w:lang w:val="en-GB"/>
        </w:rPr>
        <w:t>(2020)</w:t>
      </w:r>
    </w:p>
    <w:p w:rsidR="56723B7A" w:rsidP="3FED46B4" w:rsidRDefault="56723B7A" w14:paraId="4770E6F4" w14:textId="2F28E71E">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Client information can be gathered in three different ways: by legitimately asking clients, by in a roundabout way following clients, and by adding different wellsprings of client information to your own. </w:t>
      </w:r>
    </w:p>
    <w:p w:rsidR="56723B7A" w:rsidP="3FED46B4" w:rsidRDefault="56723B7A" w14:paraId="44B8617A" w14:textId="04EA235B">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56723B7A">
        <w:rPr>
          <w:rFonts w:ascii="Calibri" w:hAnsi="Calibri" w:eastAsia="Calibri" w:cs="Calibri"/>
          <w:b w:val="0"/>
          <w:bCs w:val="0"/>
          <w:i w:val="0"/>
          <w:iCs w:val="0"/>
          <w:noProof w:val="0"/>
          <w:color w:val="000000" w:themeColor="text1" w:themeTint="FF" w:themeShade="FF"/>
          <w:sz w:val="28"/>
          <w:szCs w:val="28"/>
          <w:lang w:val="en-GB"/>
        </w:rPr>
        <w:t>Organizations are adroit at pulling in a wide range of information from essentially every niche and crevice. The most evident spots are from customer movement on their sites and web-based media pages, however there are some additionally fascinating strategies at function.</w:t>
      </w:r>
      <w:r w:rsidRPr="3FED46B4" w:rsidR="5C2DBC6C">
        <w:rPr>
          <w:rFonts w:ascii="Calibri" w:hAnsi="Calibri" w:eastAsia="Calibri" w:cs="Calibri"/>
          <w:b w:val="0"/>
          <w:bCs w:val="0"/>
          <w:i w:val="0"/>
          <w:iCs w:val="0"/>
          <w:noProof w:val="0"/>
          <w:color w:val="000000" w:themeColor="text1" w:themeTint="FF" w:themeShade="FF"/>
          <w:sz w:val="19"/>
          <w:szCs w:val="19"/>
          <w:lang w:val="en-GB"/>
        </w:rPr>
        <w:t xml:space="preserve"> (2020)</w:t>
      </w:r>
    </w:p>
    <w:p w:rsidR="3FED46B4" w:rsidP="3FED46B4" w:rsidRDefault="3FED46B4" w14:paraId="3076CB50" w14:textId="6C0532C2">
      <w:pPr>
        <w:pStyle w:val="Normal"/>
        <w:rPr>
          <w:rFonts w:ascii="Calibri" w:hAnsi="Calibri" w:eastAsia="Calibri" w:cs="Calibri"/>
          <w:b w:val="0"/>
          <w:bCs w:val="0"/>
          <w:i w:val="0"/>
          <w:iCs w:val="0"/>
          <w:noProof w:val="0"/>
          <w:color w:val="000000" w:themeColor="text1" w:themeTint="FF" w:themeShade="FF"/>
          <w:sz w:val="19"/>
          <w:szCs w:val="19"/>
          <w:lang w:val="en-GB"/>
        </w:rPr>
      </w:pPr>
    </w:p>
    <w:p w:rsidR="762936F8" w:rsidP="3FED46B4" w:rsidRDefault="762936F8" w14:paraId="4FC98A37" w14:textId="35127FA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Protect </w:t>
      </w:r>
      <w:proofErr w:type="gramStart"/>
      <w:r w:rsidRPr="3FED46B4" w:rsidR="762936F8">
        <w:rPr>
          <w:rFonts w:ascii="Calibri" w:hAnsi="Calibri" w:eastAsia="Calibri" w:cs="Calibri"/>
          <w:b w:val="0"/>
          <w:bCs w:val="0"/>
          <w:i w:val="0"/>
          <w:iCs w:val="0"/>
          <w:noProof w:val="0"/>
          <w:color w:val="000000" w:themeColor="text1" w:themeTint="FF" w:themeShade="FF"/>
          <w:sz w:val="28"/>
          <w:szCs w:val="28"/>
          <w:lang w:val="en-GB"/>
        </w:rPr>
        <w:t>your self</w:t>
      </w:r>
      <w:proofErr w:type="gramEnd"/>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and your busines</w:t>
      </w:r>
    </w:p>
    <w:p w:rsidR="762936F8" w:rsidP="3FED46B4" w:rsidRDefault="762936F8" w14:paraId="412606D5" w14:textId="2C7E31A0">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With ALL of your online media accounts, ensure your passwords are solid. In the event that your secret phrase isn't solid, you are asking to get hacked. </w:t>
      </w:r>
    </w:p>
    <w:p w:rsidR="762936F8" w:rsidP="3FED46B4" w:rsidRDefault="762936F8" w14:paraId="23F5D212" w14:textId="416D6D70">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Here are a couple of secret phrase rules that ought to be applied while making your passwords: </w:t>
      </w:r>
    </w:p>
    <w:p w:rsidR="762936F8" w:rsidP="3FED46B4" w:rsidRDefault="762936F8" w14:paraId="057F6818" w14:textId="06C77E76">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12 - 16 characters in length </w:t>
      </w:r>
    </w:p>
    <w:p w:rsidR="762936F8" w:rsidP="3FED46B4" w:rsidRDefault="762936F8" w14:paraId="13F0C9DE" w14:textId="66464FDE">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Irregular blends of upper and lowercase letters, numbers, images, and accentuation. </w:t>
      </w:r>
    </w:p>
    <w:p w:rsidR="762936F8" w:rsidP="3FED46B4" w:rsidRDefault="762936F8" w14:paraId="7B61AD0C" w14:textId="436E7641">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Passwords ought to have no connection to the systematic area, postal district, and so forth </w:t>
      </w:r>
    </w:p>
    <w:p w:rsidR="762936F8" w:rsidP="3FED46B4" w:rsidRDefault="762936F8" w14:paraId="312FF186" w14:textId="21E66B61">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Try not to utilize a similar secret key twice for various online media accounts. </w:t>
      </w:r>
    </w:p>
    <w:p w:rsidR="762936F8" w:rsidP="3FED46B4" w:rsidRDefault="762936F8" w14:paraId="28C88C50" w14:textId="2DC13A40">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Case of a Strong Password.</w:t>
      </w:r>
      <w:r w:rsidRPr="3FED46B4" w:rsidR="68C9D91C">
        <w:rPr>
          <w:rFonts w:ascii="Calibri" w:hAnsi="Calibri" w:eastAsia="Calibri" w:cs="Calibri"/>
          <w:b w:val="0"/>
          <w:bCs w:val="0"/>
          <w:i w:val="0"/>
          <w:iCs w:val="0"/>
          <w:noProof w:val="0"/>
          <w:color w:val="000000" w:themeColor="text1" w:themeTint="FF" w:themeShade="FF"/>
          <w:sz w:val="19"/>
          <w:szCs w:val="19"/>
          <w:lang w:val="en-GB"/>
        </w:rPr>
        <w:t xml:space="preserve"> ("6 Ways to Shield Your Small Business From Social Media Hackers", 2020)</w:t>
      </w:r>
    </w:p>
    <w:p w:rsidR="53321CD9" w:rsidP="3FED46B4" w:rsidRDefault="53321CD9" w14:paraId="6220CE62" w14:textId="4DDBFB19">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3321CD9">
        <w:rPr>
          <w:rFonts w:ascii="Calibri" w:hAnsi="Calibri" w:eastAsia="Calibri" w:cs="Calibri"/>
          <w:b w:val="0"/>
          <w:bCs w:val="0"/>
          <w:i w:val="0"/>
          <w:iCs w:val="0"/>
          <w:noProof w:val="0"/>
          <w:color w:val="000000" w:themeColor="text1" w:themeTint="FF" w:themeShade="FF"/>
          <w:sz w:val="28"/>
          <w:szCs w:val="28"/>
          <w:lang w:val="en-GB"/>
        </w:rPr>
        <w:t xml:space="preserve">it's regular practice to track your business' online media account login data. In any case, where these records are kept is another worry. Ensure your records are kept in a protected spot. For instance, rather than utilizing Google Drive, utilize a secret word ensured PC organizer to store your data. To be sheltered, you can likewise reinforcement your records on an outside hard drive or </w:t>
      </w:r>
      <w:proofErr w:type="gramStart"/>
      <w:r w:rsidRPr="3FED46B4" w:rsidR="53321CD9">
        <w:rPr>
          <w:rFonts w:ascii="Calibri" w:hAnsi="Calibri" w:eastAsia="Calibri" w:cs="Calibri"/>
          <w:b w:val="0"/>
          <w:bCs w:val="0"/>
          <w:i w:val="0"/>
          <w:iCs w:val="0"/>
          <w:noProof w:val="0"/>
          <w:color w:val="000000" w:themeColor="text1" w:themeTint="FF" w:themeShade="FF"/>
          <w:sz w:val="28"/>
          <w:szCs w:val="28"/>
          <w:lang w:val="en-GB"/>
        </w:rPr>
        <w:t>USB</w:t>
      </w:r>
      <w:proofErr w:type="gramEnd"/>
      <w:r w:rsidRPr="3FED46B4" w:rsidR="53321CD9">
        <w:rPr>
          <w:rFonts w:ascii="Calibri" w:hAnsi="Calibri" w:eastAsia="Calibri" w:cs="Calibri"/>
          <w:b w:val="0"/>
          <w:bCs w:val="0"/>
          <w:i w:val="0"/>
          <w:iCs w:val="0"/>
          <w:noProof w:val="0"/>
          <w:color w:val="000000" w:themeColor="text1" w:themeTint="FF" w:themeShade="FF"/>
          <w:sz w:val="28"/>
          <w:szCs w:val="28"/>
          <w:lang w:val="en-GB"/>
        </w:rPr>
        <w:t xml:space="preserve"> so you have an additional duplicate.</w:t>
      </w:r>
      <w:r w:rsidRPr="3FED46B4" w:rsidR="37C6A9D1">
        <w:rPr>
          <w:rFonts w:ascii="Calibri" w:hAnsi="Calibri" w:eastAsia="Calibri" w:cs="Calibri"/>
          <w:b w:val="0"/>
          <w:bCs w:val="0"/>
          <w:i w:val="0"/>
          <w:iCs w:val="0"/>
          <w:noProof w:val="0"/>
          <w:color w:val="000000" w:themeColor="text1" w:themeTint="FF" w:themeShade="FF"/>
          <w:sz w:val="19"/>
          <w:szCs w:val="19"/>
          <w:lang w:val="en-GB"/>
        </w:rPr>
        <w:t xml:space="preserve"> ("6 Ways to Shield Your Small Business </w:t>
      </w:r>
      <w:proofErr w:type="gramStart"/>
      <w:r w:rsidRPr="3FED46B4" w:rsidR="37C6A9D1">
        <w:rPr>
          <w:rFonts w:ascii="Calibri" w:hAnsi="Calibri" w:eastAsia="Calibri" w:cs="Calibri"/>
          <w:b w:val="0"/>
          <w:bCs w:val="0"/>
          <w:i w:val="0"/>
          <w:iCs w:val="0"/>
          <w:noProof w:val="0"/>
          <w:color w:val="000000" w:themeColor="text1" w:themeTint="FF" w:themeShade="FF"/>
          <w:sz w:val="19"/>
          <w:szCs w:val="19"/>
          <w:lang w:val="en-GB"/>
        </w:rPr>
        <w:t>From</w:t>
      </w:r>
      <w:proofErr w:type="gramEnd"/>
      <w:r w:rsidRPr="3FED46B4" w:rsidR="37C6A9D1">
        <w:rPr>
          <w:rFonts w:ascii="Calibri" w:hAnsi="Calibri" w:eastAsia="Calibri" w:cs="Calibri"/>
          <w:b w:val="0"/>
          <w:bCs w:val="0"/>
          <w:i w:val="0"/>
          <w:iCs w:val="0"/>
          <w:noProof w:val="0"/>
          <w:color w:val="000000" w:themeColor="text1" w:themeTint="FF" w:themeShade="FF"/>
          <w:sz w:val="19"/>
          <w:szCs w:val="19"/>
          <w:lang w:val="en-GB"/>
        </w:rPr>
        <w:t xml:space="preserve"> Social Media Hackers", 2020)</w:t>
      </w:r>
    </w:p>
    <w:p w:rsidR="3FED46B4" w:rsidP="3FED46B4" w:rsidRDefault="3FED46B4" w14:paraId="23C70D17" w14:textId="7656FF8D">
      <w:pPr>
        <w:pStyle w:val="Normal"/>
        <w:rPr>
          <w:rFonts w:ascii="Calibri" w:hAnsi="Calibri" w:eastAsia="Calibri" w:cs="Calibri"/>
          <w:b w:val="0"/>
          <w:bCs w:val="0"/>
          <w:i w:val="0"/>
          <w:iCs w:val="0"/>
          <w:noProof w:val="0"/>
          <w:color w:val="000000" w:themeColor="text1" w:themeTint="FF" w:themeShade="FF"/>
          <w:sz w:val="19"/>
          <w:szCs w:val="19"/>
          <w:lang w:val="en-GB"/>
        </w:rPr>
      </w:pPr>
    </w:p>
    <w:p w:rsidR="44DCD468" w:rsidP="3FED46B4" w:rsidRDefault="44DCD468" w14:paraId="2F3F50A4" w14:textId="064A279F">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4DCD468">
        <w:rPr>
          <w:rFonts w:ascii="Calibri" w:hAnsi="Calibri" w:eastAsia="Calibri" w:cs="Calibri"/>
          <w:b w:val="0"/>
          <w:bCs w:val="0"/>
          <w:i w:val="0"/>
          <w:iCs w:val="0"/>
          <w:noProof w:val="0"/>
          <w:color w:val="000000" w:themeColor="text1" w:themeTint="FF" w:themeShade="FF"/>
          <w:sz w:val="28"/>
          <w:szCs w:val="28"/>
          <w:lang w:val="en-GB"/>
        </w:rPr>
        <w:t xml:space="preserve">Risks when using social media in </w:t>
      </w:r>
      <w:proofErr w:type="spellStart"/>
      <w:r w:rsidRPr="3FED46B4" w:rsidR="44DCD468">
        <w:rPr>
          <w:rFonts w:ascii="Calibri" w:hAnsi="Calibri" w:eastAsia="Calibri" w:cs="Calibri"/>
          <w:b w:val="0"/>
          <w:bCs w:val="0"/>
          <w:i w:val="0"/>
          <w:iCs w:val="0"/>
          <w:noProof w:val="0"/>
          <w:color w:val="000000" w:themeColor="text1" w:themeTint="FF" w:themeShade="FF"/>
          <w:sz w:val="28"/>
          <w:szCs w:val="28"/>
          <w:lang w:val="en-GB"/>
        </w:rPr>
        <w:t>bussiness</w:t>
      </w:r>
      <w:proofErr w:type="spellEnd"/>
      <w:r w:rsidRPr="3FED46B4" w:rsidR="44DCD468">
        <w:rPr>
          <w:rFonts w:ascii="Calibri" w:hAnsi="Calibri" w:eastAsia="Calibri" w:cs="Calibri"/>
          <w:b w:val="0"/>
          <w:bCs w:val="0"/>
          <w:i w:val="0"/>
          <w:iCs w:val="0"/>
          <w:noProof w:val="0"/>
          <w:color w:val="000000" w:themeColor="text1" w:themeTint="FF" w:themeShade="FF"/>
          <w:sz w:val="28"/>
          <w:szCs w:val="28"/>
          <w:lang w:val="en-GB"/>
        </w:rPr>
        <w:t xml:space="preserve"> </w:t>
      </w:r>
    </w:p>
    <w:p w:rsidR="44DCD468" w:rsidP="3FED46B4" w:rsidRDefault="44DCD468" w14:paraId="6CE5EA00" w14:textId="0BD8D219">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4DCD468">
        <w:rPr>
          <w:rFonts w:ascii="Calibri" w:hAnsi="Calibri" w:eastAsia="Calibri" w:cs="Calibri"/>
          <w:b w:val="0"/>
          <w:bCs w:val="0"/>
          <w:i w:val="0"/>
          <w:iCs w:val="0"/>
          <w:noProof w:val="0"/>
          <w:color w:val="000000" w:themeColor="text1" w:themeTint="FF" w:themeShade="FF"/>
          <w:sz w:val="28"/>
          <w:szCs w:val="28"/>
          <w:lang w:val="en-GB"/>
        </w:rPr>
        <w:t>Notoriety the board: Social media may make a danger an organization's notoriety by making negative exposure. Lawful issues may maybe emerge if an organization gives an improper remark about another organization on an online media stage</w:t>
      </w:r>
      <w:r w:rsidRPr="3FED46B4" w:rsidR="517EBE97">
        <w:rPr>
          <w:rFonts w:ascii="Calibri" w:hAnsi="Calibri" w:eastAsia="Calibri" w:cs="Calibri"/>
          <w:b w:val="0"/>
          <w:bCs w:val="0"/>
          <w:i w:val="0"/>
          <w:iCs w:val="0"/>
          <w:noProof w:val="0"/>
          <w:color w:val="000000" w:themeColor="text1" w:themeTint="FF" w:themeShade="FF"/>
          <w:sz w:val="28"/>
          <w:szCs w:val="28"/>
          <w:lang w:val="en-GB"/>
        </w:rPr>
        <w:t>.</w:t>
      </w:r>
      <w:r w:rsidRPr="3FED46B4" w:rsidR="11DA1835">
        <w:rPr>
          <w:rFonts w:ascii="Calibri" w:hAnsi="Calibri" w:eastAsia="Calibri" w:cs="Calibri"/>
          <w:b w:val="0"/>
          <w:bCs w:val="0"/>
          <w:i w:val="0"/>
          <w:iCs w:val="0"/>
          <w:noProof w:val="0"/>
          <w:color w:val="000000" w:themeColor="text1" w:themeTint="FF" w:themeShade="FF"/>
          <w:sz w:val="19"/>
          <w:szCs w:val="19"/>
          <w:lang w:val="en-GB"/>
        </w:rPr>
        <w:t xml:space="preserve"> (2020)</w:t>
      </w:r>
    </w:p>
    <w:p w:rsidR="517EBE97" w:rsidP="3FED46B4" w:rsidRDefault="517EBE97" w14:paraId="7A11B8F2" w14:textId="5F59318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517EBE97">
        <w:rPr>
          <w:rFonts w:ascii="Calibri" w:hAnsi="Calibri" w:eastAsia="Calibri" w:cs="Calibri"/>
          <w:b w:val="0"/>
          <w:bCs w:val="0"/>
          <w:i w:val="0"/>
          <w:iCs w:val="0"/>
          <w:noProof w:val="0"/>
          <w:color w:val="000000" w:themeColor="text1" w:themeTint="FF" w:themeShade="FF"/>
          <w:sz w:val="28"/>
          <w:szCs w:val="28"/>
          <w:lang w:val="en-GB"/>
        </w:rPr>
        <w:t xml:space="preserve">Security Issues: There is consistently a danger of hacking, spy-product and bugs among others. This implies that there is a danger of having classified organization data spilled outside the organization. </w:t>
      </w:r>
      <w:r w:rsidRPr="3FED46B4" w:rsidR="4FC0F70E">
        <w:rPr>
          <w:rFonts w:ascii="Calibri" w:hAnsi="Calibri" w:eastAsia="Calibri" w:cs="Calibri"/>
          <w:b w:val="0"/>
          <w:bCs w:val="0"/>
          <w:i w:val="0"/>
          <w:iCs w:val="0"/>
          <w:noProof w:val="0"/>
          <w:color w:val="000000" w:themeColor="text1" w:themeTint="FF" w:themeShade="FF"/>
          <w:sz w:val="19"/>
          <w:szCs w:val="19"/>
          <w:lang w:val="en-GB"/>
        </w:rPr>
        <w:t>(2020)</w:t>
      </w:r>
    </w:p>
    <w:p w:rsidR="517EBE97" w:rsidP="3FED46B4" w:rsidRDefault="517EBE97" w14:paraId="7B332F25" w14:textId="5FC9AE68">
      <w:pPr>
        <w:pStyle w:val="Normal"/>
      </w:pPr>
      <w:r w:rsidRPr="3FED46B4" w:rsidR="517EBE97">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517EBE97">
        <w:rPr>
          <w:rFonts w:ascii="Calibri" w:hAnsi="Calibri" w:eastAsia="Calibri" w:cs="Calibri"/>
          <w:b w:val="0"/>
          <w:bCs w:val="0"/>
          <w:i w:val="0"/>
          <w:iCs w:val="0"/>
          <w:noProof w:val="0"/>
          <w:color w:val="000000" w:themeColor="text1" w:themeTint="FF" w:themeShade="FF"/>
          <w:sz w:val="28"/>
          <w:szCs w:val="28"/>
          <w:lang w:val="en-GB"/>
        </w:rPr>
        <w:t>Arrangement: Work with your IT division or recruit an expert to guarantee appropriate protection and security settings are set up. This is basic to secure secret data, to abstain from having your record hacked, or succumbing to digital robbery. More prominent organizations will require more refined security frameworks.</w:t>
      </w:r>
      <w:r w:rsidRPr="3FED46B4" w:rsidR="78812539">
        <w:rPr>
          <w:rFonts w:ascii="Calibri" w:hAnsi="Calibri" w:eastAsia="Calibri" w:cs="Calibri"/>
          <w:b w:val="0"/>
          <w:bCs w:val="0"/>
          <w:i w:val="0"/>
          <w:iCs w:val="0"/>
          <w:noProof w:val="0"/>
          <w:color w:val="000000" w:themeColor="text1" w:themeTint="FF" w:themeShade="FF"/>
          <w:sz w:val="19"/>
          <w:szCs w:val="19"/>
          <w:lang w:val="en-GB"/>
        </w:rPr>
        <w:t xml:space="preserve"> (2020)</w:t>
      </w:r>
    </w:p>
    <w:p w:rsidR="3FED46B4" w:rsidP="3FED46B4" w:rsidRDefault="3FED46B4" w14:paraId="546DEA39" w14:textId="766EAB85">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2159C57B" w14:textId="130BDB10">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2A8A4985" w14:textId="545BB209">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4B68642D" w14:textId="12C2A2E2">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02AF3115" w14:textId="66061D29">
      <w:pPr>
        <w:pStyle w:val="Normal"/>
        <w:rPr>
          <w:rFonts w:ascii="Calibri" w:hAnsi="Calibri" w:eastAsia="Calibri" w:cs="Calibri"/>
          <w:b w:val="0"/>
          <w:bCs w:val="0"/>
          <w:i w:val="0"/>
          <w:iCs w:val="0"/>
          <w:noProof w:val="0"/>
          <w:color w:val="000000" w:themeColor="text1" w:themeTint="FF" w:themeShade="FF"/>
          <w:sz w:val="19"/>
          <w:szCs w:val="19"/>
          <w:lang w:val="en-GB"/>
        </w:rPr>
      </w:pPr>
    </w:p>
    <w:p w:rsidR="2AF6F88B" w:rsidP="3FED46B4" w:rsidRDefault="2AF6F88B" w14:paraId="49D23555" w14:textId="64B3A998">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2AF6F88B">
        <w:rPr>
          <w:rFonts w:ascii="Calibri" w:hAnsi="Calibri" w:eastAsia="Calibri" w:cs="Calibri"/>
          <w:b w:val="0"/>
          <w:bCs w:val="0"/>
          <w:i w:val="0"/>
          <w:iCs w:val="0"/>
          <w:noProof w:val="0"/>
          <w:color w:val="000000" w:themeColor="text1" w:themeTint="FF" w:themeShade="FF"/>
          <w:sz w:val="28"/>
          <w:szCs w:val="28"/>
          <w:lang w:val="en-GB"/>
        </w:rPr>
        <w:t>References</w:t>
      </w:r>
      <w:r w:rsidRPr="3FED46B4" w:rsidR="2AF6F88B">
        <w:rPr>
          <w:rFonts w:ascii="Calibri" w:hAnsi="Calibri" w:eastAsia="Calibri" w:cs="Calibri"/>
          <w:b w:val="0"/>
          <w:bCs w:val="0"/>
          <w:i w:val="0"/>
          <w:iCs w:val="0"/>
          <w:noProof w:val="0"/>
          <w:color w:val="000000" w:themeColor="text1" w:themeTint="FF" w:themeShade="FF"/>
          <w:sz w:val="28"/>
          <w:szCs w:val="28"/>
          <w:lang w:val="en-GB"/>
        </w:rPr>
        <w:t xml:space="preserve"> </w:t>
      </w:r>
    </w:p>
    <w:p w:rsidR="3C127B6C" w:rsidP="3FED46B4" w:rsidRDefault="3C127B6C" w14:paraId="1C1C8CD5" w14:textId="642D6B3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4 Risks for Your Business to Consider When Using Social Media. (2020). Retrieved 24 October 2020, from </w:t>
      </w:r>
      <w:hyperlink r:id="Ra26d96b050d74207">
        <w:r w:rsidRPr="3FED46B4" w:rsidR="3C127B6C">
          <w:rPr>
            <w:rStyle w:val="Hyperlink"/>
            <w:rFonts w:ascii="Calibri" w:hAnsi="Calibri" w:eastAsia="Calibri" w:cs="Calibri"/>
            <w:b w:val="0"/>
            <w:bCs w:val="0"/>
            <w:i w:val="0"/>
            <w:iCs w:val="0"/>
            <w:noProof w:val="0"/>
            <w:sz w:val="19"/>
            <w:szCs w:val="19"/>
            <w:lang w:val="en-GB"/>
          </w:rPr>
          <w:t>https://mill.agency/content/4-risks-business-consider-using-social-media/</w:t>
        </w:r>
      </w:hyperlink>
    </w:p>
    <w:p w:rsidR="3C127B6C" w:rsidP="3FED46B4" w:rsidRDefault="3C127B6C" w14:paraId="79E0EAE0" w14:textId="5BA4DF3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4 Risks for Your Business to Consider When Using Social Media. (2020). Retrieved 24 October 2020, from </w:t>
      </w:r>
      <w:hyperlink r:id="R3b86e04d3ab44d72">
        <w:r w:rsidRPr="3FED46B4" w:rsidR="3C127B6C">
          <w:rPr>
            <w:rStyle w:val="Hyperlink"/>
            <w:rFonts w:ascii="Calibri" w:hAnsi="Calibri" w:eastAsia="Calibri" w:cs="Calibri"/>
            <w:b w:val="0"/>
            <w:bCs w:val="0"/>
            <w:i w:val="0"/>
            <w:iCs w:val="0"/>
            <w:noProof w:val="0"/>
            <w:sz w:val="19"/>
            <w:szCs w:val="19"/>
            <w:lang w:val="en-GB"/>
          </w:rPr>
          <w:t>https://mill.agency/content/4-risks-business-consider-using-social-media/</w:t>
        </w:r>
      </w:hyperlink>
    </w:p>
    <w:p w:rsidR="3C127B6C" w:rsidP="3FED46B4" w:rsidRDefault="3C127B6C" w14:paraId="782E2ED0" w14:textId="50D89995">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6 Ways to Shield Your Small Business </w:t>
      </w:r>
      <w:r w:rsidRPr="3FED46B4" w:rsidR="3C127B6C">
        <w:rPr>
          <w:rFonts w:ascii="Calibri" w:hAnsi="Calibri" w:eastAsia="Calibri" w:cs="Calibri"/>
          <w:b w:val="0"/>
          <w:bCs w:val="0"/>
          <w:i w:val="0"/>
          <w:iCs w:val="0"/>
          <w:noProof w:val="0"/>
          <w:color w:val="000000" w:themeColor="text1" w:themeTint="FF" w:themeShade="FF"/>
          <w:sz w:val="19"/>
          <w:szCs w:val="19"/>
          <w:lang w:val="en-GB"/>
        </w:rPr>
        <w:t>From</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Social Media Hackers. (2020). Retrieved 24 October 2020, from </w:t>
      </w:r>
      <w:hyperlink r:id="Rd03bee284cb548b9">
        <w:r w:rsidRPr="3FED46B4" w:rsidR="3C127B6C">
          <w:rPr>
            <w:rStyle w:val="Hyperlink"/>
            <w:rFonts w:ascii="Calibri" w:hAnsi="Calibri" w:eastAsia="Calibri" w:cs="Calibri"/>
            <w:b w:val="0"/>
            <w:bCs w:val="0"/>
            <w:i w:val="0"/>
            <w:iCs w:val="0"/>
            <w:noProof w:val="0"/>
            <w:sz w:val="19"/>
            <w:szCs w:val="19"/>
            <w:lang w:val="en-GB"/>
          </w:rPr>
          <w:t>https://social-hire.com/blog/small-business/6-ways-to-protect-your-social-media-business-accounts-from-hackers</w:t>
        </w:r>
      </w:hyperlink>
    </w:p>
    <w:p w:rsidR="3C127B6C" w:rsidP="3FED46B4" w:rsidRDefault="3C127B6C" w14:paraId="4E3CBDDB" w14:textId="037D4A7A">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6 Ways to Shield Your Small Business </w:t>
      </w:r>
      <w:r w:rsidRPr="3FED46B4" w:rsidR="3C127B6C">
        <w:rPr>
          <w:rFonts w:ascii="Calibri" w:hAnsi="Calibri" w:eastAsia="Calibri" w:cs="Calibri"/>
          <w:b w:val="0"/>
          <w:bCs w:val="0"/>
          <w:i w:val="0"/>
          <w:iCs w:val="0"/>
          <w:noProof w:val="0"/>
          <w:color w:val="000000" w:themeColor="text1" w:themeTint="FF" w:themeShade="FF"/>
          <w:sz w:val="19"/>
          <w:szCs w:val="19"/>
          <w:lang w:val="en-GB"/>
        </w:rPr>
        <w:t>From</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Social Media Hackers. (2020). Retrieved 24 October 2020, from </w:t>
      </w:r>
      <w:hyperlink r:id="R763fc81bcb0140f4">
        <w:r w:rsidRPr="3FED46B4" w:rsidR="3C127B6C">
          <w:rPr>
            <w:rStyle w:val="Hyperlink"/>
            <w:rFonts w:ascii="Calibri" w:hAnsi="Calibri" w:eastAsia="Calibri" w:cs="Calibri"/>
            <w:b w:val="0"/>
            <w:bCs w:val="0"/>
            <w:i w:val="0"/>
            <w:iCs w:val="0"/>
            <w:noProof w:val="0"/>
            <w:sz w:val="19"/>
            <w:szCs w:val="19"/>
            <w:lang w:val="en-GB"/>
          </w:rPr>
          <w:t>https://social-hire.com/blog/small-business/6-ways-to-protect-your-social-media-business-accounts-from-hackers</w:t>
        </w:r>
      </w:hyperlink>
    </w:p>
    <w:p w:rsidR="3C127B6C" w:rsidP="3FED46B4" w:rsidRDefault="3C127B6C" w14:paraId="4CD490F6" w14:textId="75AC825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(2020). Retrieved 24 October 2020, from </w:t>
      </w:r>
      <w:hyperlink r:id="Ra03dbee1f51a4ad8">
        <w:r w:rsidRPr="3FED46B4" w:rsidR="3C127B6C">
          <w:rPr>
            <w:rStyle w:val="Hyperlink"/>
            <w:rFonts w:ascii="Calibri" w:hAnsi="Calibri" w:eastAsia="Calibri" w:cs="Calibri"/>
            <w:b w:val="0"/>
            <w:bCs w:val="0"/>
            <w:i w:val="0"/>
            <w:iCs w:val="0"/>
            <w:noProof w:val="0"/>
            <w:sz w:val="19"/>
            <w:szCs w:val="19"/>
            <w:lang w:val="en-GB"/>
          </w:rPr>
          <w:t>https://www.businessnewsdaily.com/10625-businesses-collecting-data.html</w:t>
        </w:r>
      </w:hyperlink>
    </w:p>
    <w:p w:rsidR="3C127B6C" w:rsidP="3FED46B4" w:rsidRDefault="3C127B6C" w14:paraId="56BEA4B9" w14:textId="73695CE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(2020). Retrieved 24 October 2020, from </w:t>
      </w:r>
      <w:hyperlink r:id="R2a1f76f1382f4234">
        <w:r w:rsidRPr="3FED46B4" w:rsidR="3C127B6C">
          <w:rPr>
            <w:rStyle w:val="Hyperlink"/>
            <w:rFonts w:ascii="Calibri" w:hAnsi="Calibri" w:eastAsia="Calibri" w:cs="Calibri"/>
            <w:b w:val="0"/>
            <w:bCs w:val="0"/>
            <w:i w:val="0"/>
            <w:iCs w:val="0"/>
            <w:noProof w:val="0"/>
            <w:sz w:val="19"/>
            <w:szCs w:val="19"/>
            <w:lang w:val="en-GB"/>
          </w:rPr>
          <w:t>https://techxb.com/top-five-risks-companies-face-when-using-social-media/</w:t>
        </w:r>
      </w:hyperlink>
    </w:p>
    <w:p w:rsidR="3C127B6C" w:rsidP="3FED46B4" w:rsidRDefault="3C127B6C" w14:paraId="6807CDAA" w14:textId="52635C6D">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burns, a. (2020). UWTSD Moodle 2020/</w:t>
      </w:r>
      <w:r w:rsidRPr="3FED46B4" w:rsidR="3C127B6C">
        <w:rPr>
          <w:rFonts w:ascii="Calibri" w:hAnsi="Calibri" w:eastAsia="Calibri" w:cs="Calibri"/>
          <w:b w:val="0"/>
          <w:bCs w:val="0"/>
          <w:i w:val="0"/>
          <w:iCs w:val="0"/>
          <w:noProof w:val="0"/>
          <w:color w:val="000000" w:themeColor="text1" w:themeTint="FF" w:themeShade="FF"/>
          <w:sz w:val="19"/>
          <w:szCs w:val="19"/>
          <w:lang w:val="en-GB"/>
        </w:rPr>
        <w:t>21:Log</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in. Retrieved 24 October 2020, from </w:t>
      </w:r>
      <w:hyperlink r:id="R3bd9237d91bb4733">
        <w:r w:rsidRPr="3FED46B4" w:rsidR="3C127B6C">
          <w:rPr>
            <w:rStyle w:val="Hyperlink"/>
            <w:rFonts w:ascii="Calibri" w:hAnsi="Calibri" w:eastAsia="Calibri" w:cs="Calibri"/>
            <w:b w:val="0"/>
            <w:bCs w:val="0"/>
            <w:i w:val="0"/>
            <w:iCs w:val="0"/>
            <w:noProof w:val="0"/>
            <w:sz w:val="19"/>
            <w:szCs w:val="19"/>
            <w:lang w:val="en-GB"/>
          </w:rPr>
          <w:t>https://moodle.uwtsd.ac.uk/pluginfile.php/396685/mod_resource/content/1/Social%20Media%20Risk%20Assessment%20Matrix.docx</w:t>
        </w:r>
      </w:hyperlink>
    </w:p>
    <w:p w:rsidR="3C127B6C" w:rsidP="3FED46B4" w:rsidRDefault="3C127B6C" w14:paraId="7012F0F1" w14:textId="5C7477CD">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General Data Protection Regulation. (2020). Retrieved 24 October 2020, from </w:t>
      </w:r>
      <w:hyperlink r:id="Rdfa6f7c3a6a2467c">
        <w:r w:rsidRPr="3FED46B4" w:rsidR="3C127B6C">
          <w:rPr>
            <w:rStyle w:val="Hyperlink"/>
            <w:rFonts w:ascii="Calibri" w:hAnsi="Calibri" w:eastAsia="Calibri" w:cs="Calibri"/>
            <w:b w:val="0"/>
            <w:bCs w:val="0"/>
            <w:i w:val="0"/>
            <w:iCs w:val="0"/>
            <w:noProof w:val="0"/>
            <w:sz w:val="19"/>
            <w:szCs w:val="19"/>
            <w:lang w:val="en-GB"/>
          </w:rPr>
          <w:t>https://en-gb.facebook.com/business/gdpr</w:t>
        </w:r>
      </w:hyperlink>
    </w:p>
    <w:p w:rsidR="3C127B6C" w:rsidP="3FED46B4" w:rsidRDefault="3C127B6C" w14:paraId="3530A2A2" w14:textId="6BCDC472">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Goodall, S. (2020). 20 Must-have Guidelines for Employee Social Media. Retrieved 24 October 2020, from </w:t>
      </w:r>
      <w:hyperlink r:id="R1805e247265b4439">
        <w:r w:rsidRPr="3FED46B4" w:rsidR="3C127B6C">
          <w:rPr>
            <w:rStyle w:val="Hyperlink"/>
            <w:rFonts w:ascii="Calibri" w:hAnsi="Calibri" w:eastAsia="Calibri" w:cs="Calibri"/>
            <w:b w:val="0"/>
            <w:bCs w:val="0"/>
            <w:i w:val="0"/>
            <w:iCs w:val="0"/>
            <w:noProof w:val="0"/>
            <w:sz w:val="19"/>
            <w:szCs w:val="19"/>
            <w:lang w:val="en-GB"/>
          </w:rPr>
          <w:t>https://www.tribalimpact.com/blog/20-must-have-guidelines-for-employee-social-media</w:t>
        </w:r>
      </w:hyperlink>
    </w:p>
    <w:p w:rsidR="3C127B6C" w:rsidP="3FED46B4" w:rsidRDefault="3C127B6C" w14:paraId="5872D5C8" w14:textId="1F8BCB8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How to Develop a Social Media Policy for Your Employees. (2020). Retrieved 24 October 2020, from </w:t>
      </w:r>
      <w:hyperlink r:id="Rd30ff6f86d78480e">
        <w:r w:rsidRPr="3FED46B4" w:rsidR="3C127B6C">
          <w:rPr>
            <w:rStyle w:val="Hyperlink"/>
            <w:rFonts w:ascii="Calibri" w:hAnsi="Calibri" w:eastAsia="Calibri" w:cs="Calibri"/>
            <w:b w:val="0"/>
            <w:bCs w:val="0"/>
            <w:i w:val="0"/>
            <w:iCs w:val="0"/>
            <w:noProof w:val="0"/>
            <w:sz w:val="19"/>
            <w:szCs w:val="19"/>
            <w:lang w:val="en-GB"/>
          </w:rPr>
          <w:t>https://linkhumans.com/social-media-policy-employees/</w:t>
        </w:r>
      </w:hyperlink>
    </w:p>
    <w:p w:rsidR="3C127B6C" w:rsidP="3FED46B4" w:rsidRDefault="3C127B6C" w14:paraId="00B2ED09" w14:textId="23221664">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Using social media to market your business: the basics | Business Queensland. (2020). Retrieved 24 October 2020, from </w:t>
      </w:r>
      <w:hyperlink r:id="Rd9c1923d239f4853">
        <w:r w:rsidRPr="3FED46B4" w:rsidR="3C127B6C">
          <w:rPr>
            <w:rStyle w:val="Hyperlink"/>
            <w:rFonts w:ascii="Calibri" w:hAnsi="Calibri" w:eastAsia="Calibri" w:cs="Calibri"/>
            <w:b w:val="0"/>
            <w:bCs w:val="0"/>
            <w:i w:val="0"/>
            <w:iCs w:val="0"/>
            <w:noProof w:val="0"/>
            <w:sz w:val="19"/>
            <w:szCs w:val="19"/>
            <w:lang w:val="en-GB"/>
          </w:rPr>
          <w:t>https://www.business.qld.gov.au/running-business/marketing-sales/marketing-promotion/online-marketing/social-media</w:t>
        </w:r>
      </w:hyperlink>
    </w:p>
    <w:p w:rsidR="3C127B6C" w:rsidP="3FED46B4" w:rsidRDefault="3C127B6C" w14:paraId="74F3A6A5" w14:textId="057A2D4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r w:rsidRPr="3FED46B4" w:rsidR="3C127B6C">
        <w:rPr>
          <w:rFonts w:ascii="Calibri" w:hAnsi="Calibri" w:eastAsia="Calibri" w:cs="Calibri"/>
          <w:b w:val="0"/>
          <w:bCs w:val="0"/>
          <w:i w:val="0"/>
          <w:iCs w:val="0"/>
          <w:noProof w:val="0"/>
          <w:color w:val="000000" w:themeColor="text1" w:themeTint="FF" w:themeShade="FF"/>
          <w:sz w:val="19"/>
          <w:szCs w:val="19"/>
          <w:lang w:val="en-GB"/>
        </w:rPr>
        <w:t>For</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Your Business. (2020). Retrieved 24 October 2020, from </w:t>
      </w:r>
      <w:hyperlink r:id="Rad83c3e7e4d345e8">
        <w:r w:rsidRPr="3FED46B4" w:rsidR="3C127B6C">
          <w:rPr>
            <w:rStyle w:val="Hyperlink"/>
            <w:rFonts w:ascii="Calibri" w:hAnsi="Calibri" w:eastAsia="Calibri" w:cs="Calibri"/>
            <w:b w:val="0"/>
            <w:bCs w:val="0"/>
            <w:i w:val="0"/>
            <w:iCs w:val="0"/>
            <w:noProof w:val="0"/>
            <w:sz w:val="19"/>
            <w:szCs w:val="19"/>
            <w:lang w:val="en-GB"/>
          </w:rPr>
          <w:t>https://www.shoutmeloud.com/benefits-of-using-social-media-for-business.html</w:t>
        </w:r>
      </w:hyperlink>
    </w:p>
    <w:p w:rsidR="3C127B6C" w:rsidP="3FED46B4" w:rsidRDefault="3C127B6C" w14:paraId="4E50D786" w14:textId="173DB25F">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 Retrieved 24 October 2020, from https://shuftipro.com/blogs/digital-identity-checks-for-secure-and-swift-customer-onboarding</w:t>
      </w:r>
    </w:p>
    <w:p w:rsidR="3FED46B4" w:rsidP="3FED46B4" w:rsidRDefault="3FED46B4" w14:paraId="0C3260A0" w14:textId="26A33F08">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230A1C"/>
  <w15:docId w15:val="{c994b402-b01b-4cbf-877b-859c2fa57955}"/>
  <w:rsids>
    <w:rsidRoot w:val="42230A1C"/>
    <w:rsid w:val="01D959D2"/>
    <w:rsid w:val="02D5E3AE"/>
    <w:rsid w:val="040D2BA8"/>
    <w:rsid w:val="04286321"/>
    <w:rsid w:val="0450E5BE"/>
    <w:rsid w:val="05771C21"/>
    <w:rsid w:val="0580B697"/>
    <w:rsid w:val="0594457D"/>
    <w:rsid w:val="05A85F25"/>
    <w:rsid w:val="05B7FD06"/>
    <w:rsid w:val="06940F02"/>
    <w:rsid w:val="093E0EFD"/>
    <w:rsid w:val="09E05216"/>
    <w:rsid w:val="09E15C6F"/>
    <w:rsid w:val="0B2A7987"/>
    <w:rsid w:val="0B7B7358"/>
    <w:rsid w:val="0D4C179B"/>
    <w:rsid w:val="0DB24B92"/>
    <w:rsid w:val="0E85A74A"/>
    <w:rsid w:val="0F5312B9"/>
    <w:rsid w:val="0F5E51EA"/>
    <w:rsid w:val="0F84B43B"/>
    <w:rsid w:val="101F169A"/>
    <w:rsid w:val="102B78D0"/>
    <w:rsid w:val="116C83BC"/>
    <w:rsid w:val="11DA1835"/>
    <w:rsid w:val="12229A63"/>
    <w:rsid w:val="13DD5D49"/>
    <w:rsid w:val="13F63A34"/>
    <w:rsid w:val="1444DF9F"/>
    <w:rsid w:val="14BD1A32"/>
    <w:rsid w:val="1579FDCF"/>
    <w:rsid w:val="15AD738A"/>
    <w:rsid w:val="17C3383A"/>
    <w:rsid w:val="17EB1CBF"/>
    <w:rsid w:val="1A505B6A"/>
    <w:rsid w:val="1CBA439C"/>
    <w:rsid w:val="1D9198C3"/>
    <w:rsid w:val="1E7CF400"/>
    <w:rsid w:val="21D2F505"/>
    <w:rsid w:val="226100C1"/>
    <w:rsid w:val="25A8F61C"/>
    <w:rsid w:val="26812754"/>
    <w:rsid w:val="27ECE82B"/>
    <w:rsid w:val="2818C0D1"/>
    <w:rsid w:val="28D4ABFA"/>
    <w:rsid w:val="29A2B7E4"/>
    <w:rsid w:val="29D58F53"/>
    <w:rsid w:val="2A1E2C19"/>
    <w:rsid w:val="2A9E8D2F"/>
    <w:rsid w:val="2AF6F88B"/>
    <w:rsid w:val="2B52EF2A"/>
    <w:rsid w:val="2C1E1F4E"/>
    <w:rsid w:val="2C9ECE66"/>
    <w:rsid w:val="2D10489F"/>
    <w:rsid w:val="2D9318DE"/>
    <w:rsid w:val="2E4650B9"/>
    <w:rsid w:val="2FB6B2DC"/>
    <w:rsid w:val="3218F0D3"/>
    <w:rsid w:val="33CFA9AF"/>
    <w:rsid w:val="37093230"/>
    <w:rsid w:val="3795878E"/>
    <w:rsid w:val="37BE5F55"/>
    <w:rsid w:val="37C6A9D1"/>
    <w:rsid w:val="3A0CC5C8"/>
    <w:rsid w:val="3B80D614"/>
    <w:rsid w:val="3C127B6C"/>
    <w:rsid w:val="3C1E3568"/>
    <w:rsid w:val="3CA5CDFC"/>
    <w:rsid w:val="3E3D7E06"/>
    <w:rsid w:val="3F40793F"/>
    <w:rsid w:val="3F6C9772"/>
    <w:rsid w:val="3FD81A3C"/>
    <w:rsid w:val="3FED46B4"/>
    <w:rsid w:val="40140EB3"/>
    <w:rsid w:val="405C2619"/>
    <w:rsid w:val="40F255ED"/>
    <w:rsid w:val="42230A1C"/>
    <w:rsid w:val="42390CF1"/>
    <w:rsid w:val="428E264E"/>
    <w:rsid w:val="434EBD0D"/>
    <w:rsid w:val="43C53445"/>
    <w:rsid w:val="44DCD468"/>
    <w:rsid w:val="45C6AC86"/>
    <w:rsid w:val="466298E8"/>
    <w:rsid w:val="4929BB33"/>
    <w:rsid w:val="494EC012"/>
    <w:rsid w:val="4CC14EF7"/>
    <w:rsid w:val="4D3C39D1"/>
    <w:rsid w:val="4D7DE9AB"/>
    <w:rsid w:val="4DBE451D"/>
    <w:rsid w:val="4DEDE1A7"/>
    <w:rsid w:val="4E72CE13"/>
    <w:rsid w:val="4F583255"/>
    <w:rsid w:val="4F944547"/>
    <w:rsid w:val="4FC0F70E"/>
    <w:rsid w:val="50EE44A5"/>
    <w:rsid w:val="5136932F"/>
    <w:rsid w:val="517EBE97"/>
    <w:rsid w:val="527CD225"/>
    <w:rsid w:val="52F1D232"/>
    <w:rsid w:val="53321CD9"/>
    <w:rsid w:val="533B36B6"/>
    <w:rsid w:val="5376096C"/>
    <w:rsid w:val="53B4FEDA"/>
    <w:rsid w:val="53B9FA0F"/>
    <w:rsid w:val="54515537"/>
    <w:rsid w:val="56723B7A"/>
    <w:rsid w:val="568421FD"/>
    <w:rsid w:val="56E18F83"/>
    <w:rsid w:val="57393EDE"/>
    <w:rsid w:val="5787904D"/>
    <w:rsid w:val="59821EF4"/>
    <w:rsid w:val="5A025161"/>
    <w:rsid w:val="5B6F3E07"/>
    <w:rsid w:val="5C2DBC6C"/>
    <w:rsid w:val="5C563080"/>
    <w:rsid w:val="5C980325"/>
    <w:rsid w:val="5CBEBA1E"/>
    <w:rsid w:val="5E090B95"/>
    <w:rsid w:val="5F5613C5"/>
    <w:rsid w:val="5F65C90A"/>
    <w:rsid w:val="6002D53A"/>
    <w:rsid w:val="602A873D"/>
    <w:rsid w:val="60AAD21B"/>
    <w:rsid w:val="618D30D9"/>
    <w:rsid w:val="62DC00D7"/>
    <w:rsid w:val="62E41D2E"/>
    <w:rsid w:val="62F4CF0C"/>
    <w:rsid w:val="666BD786"/>
    <w:rsid w:val="6670BD0D"/>
    <w:rsid w:val="672202F8"/>
    <w:rsid w:val="674BED59"/>
    <w:rsid w:val="680854D8"/>
    <w:rsid w:val="68C9D91C"/>
    <w:rsid w:val="68D5DEFE"/>
    <w:rsid w:val="691AF1F4"/>
    <w:rsid w:val="698FFE3F"/>
    <w:rsid w:val="6A865C49"/>
    <w:rsid w:val="6ABEB59C"/>
    <w:rsid w:val="6ACA2FD9"/>
    <w:rsid w:val="6B045D70"/>
    <w:rsid w:val="6B23630B"/>
    <w:rsid w:val="6B33148F"/>
    <w:rsid w:val="6B8E7BD6"/>
    <w:rsid w:val="6BC948D9"/>
    <w:rsid w:val="6CA22C16"/>
    <w:rsid w:val="6D86B739"/>
    <w:rsid w:val="6D959998"/>
    <w:rsid w:val="6E5C0233"/>
    <w:rsid w:val="70775199"/>
    <w:rsid w:val="70A90AEA"/>
    <w:rsid w:val="70AC6612"/>
    <w:rsid w:val="7248A775"/>
    <w:rsid w:val="724B323D"/>
    <w:rsid w:val="730966F6"/>
    <w:rsid w:val="7497157C"/>
    <w:rsid w:val="7497B28E"/>
    <w:rsid w:val="75F6199A"/>
    <w:rsid w:val="762936F8"/>
    <w:rsid w:val="7785D2C6"/>
    <w:rsid w:val="78812539"/>
    <w:rsid w:val="7909E58E"/>
    <w:rsid w:val="798981A4"/>
    <w:rsid w:val="79BD8B15"/>
    <w:rsid w:val="7AA92038"/>
    <w:rsid w:val="7B5E74EE"/>
    <w:rsid w:val="7BD951E1"/>
    <w:rsid w:val="7D0A8413"/>
    <w:rsid w:val="7DB6220F"/>
    <w:rsid w:val="7DFBBCF5"/>
    <w:rsid w:val="7E5B3835"/>
    <w:rsid w:val="7E877D7F"/>
    <w:rsid w:val="7EBC6D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ill.agency/content/4-risks-business-consider-using-social-media/" TargetMode="External" Id="Ra26d96b050d74207" /><Relationship Type="http://schemas.openxmlformats.org/officeDocument/2006/relationships/hyperlink" Target="https://mill.agency/content/4-risks-business-consider-using-social-media/" TargetMode="External" Id="R3b86e04d3ab44d72" /><Relationship Type="http://schemas.openxmlformats.org/officeDocument/2006/relationships/hyperlink" Target="https://social-hire.com/blog/small-business/6-ways-to-protect-your-social-media-business-accounts-from-hackers" TargetMode="External" Id="Rd03bee284cb548b9" /><Relationship Type="http://schemas.openxmlformats.org/officeDocument/2006/relationships/hyperlink" Target="https://social-hire.com/blog/small-business/6-ways-to-protect-your-social-media-business-accounts-from-hackers" TargetMode="External" Id="R763fc81bcb0140f4" /><Relationship Type="http://schemas.openxmlformats.org/officeDocument/2006/relationships/hyperlink" Target="https://www.businessnewsdaily.com/10625-businesses-collecting-data.html" TargetMode="External" Id="Ra03dbee1f51a4ad8" /><Relationship Type="http://schemas.openxmlformats.org/officeDocument/2006/relationships/hyperlink" Target="https://techxb.com/top-five-risks-companies-face-when-using-social-media/" TargetMode="External" Id="R2a1f76f1382f4234" /><Relationship Type="http://schemas.openxmlformats.org/officeDocument/2006/relationships/hyperlink" Target="https://moodle.uwtsd.ac.uk/pluginfile.php/396685/mod_resource/content/1/Social%20Media%20Risk%20Assessment%20Matrix.docx" TargetMode="External" Id="R3bd9237d91bb4733" /><Relationship Type="http://schemas.openxmlformats.org/officeDocument/2006/relationships/hyperlink" Target="https://en-gb.facebook.com/business/gdpr" TargetMode="External" Id="Rdfa6f7c3a6a2467c" /><Relationship Type="http://schemas.openxmlformats.org/officeDocument/2006/relationships/hyperlink" Target="https://www.tribalimpact.com/blog/20-must-have-guidelines-for-employee-social-media" TargetMode="External" Id="R1805e247265b4439" /><Relationship Type="http://schemas.openxmlformats.org/officeDocument/2006/relationships/hyperlink" Target="https://linkhumans.com/social-media-policy-employees/" TargetMode="External" Id="Rd30ff6f86d78480e" /><Relationship Type="http://schemas.openxmlformats.org/officeDocument/2006/relationships/hyperlink" Target="https://www.business.qld.gov.au/running-business/marketing-sales/marketing-promotion/online-marketing/social-media" TargetMode="External" Id="Rd9c1923d239f4853" /><Relationship Type="http://schemas.openxmlformats.org/officeDocument/2006/relationships/hyperlink" Target="https://www.shoutmeloud.com/benefits-of-using-social-media-for-business.html" TargetMode="External" Id="Rad83c3e7e4d345e8" /><Relationship Type="http://schemas.openxmlformats.org/officeDocument/2006/relationships/numbering" Target="/word/numbering.xml" Id="R5e095afa7cc046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2</revision>
  <dcterms:created xsi:type="dcterms:W3CDTF">2020-10-24T09:41:40.1938317Z</dcterms:created>
  <dcterms:modified xsi:type="dcterms:W3CDTF">2020-10-24T20:59:50.2480747Z</dcterms:modified>
</coreProperties>
</file>