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0E375D6" w:rsidP="7CB8AFAC" w:rsidRDefault="50E375D6" w14:paraId="42ADD80A" w14:textId="2C88D343" w14:noSpellErr="1">
      <w:pPr>
        <w:pStyle w:val="Normal"/>
        <w:spacing w:line="360" w:lineRule="auto"/>
        <w:ind w:left="0"/>
        <w:jc w:val="center"/>
        <w:rPr>
          <w:rFonts w:ascii="Times New Roman" w:hAnsi="Times New Roman" w:eastAsia="Times New Roman" w:cs="Times New Roman"/>
          <w:b w:val="1"/>
          <w:bCs w:val="1"/>
          <w:noProof w:val="0"/>
          <w:sz w:val="32"/>
          <w:szCs w:val="32"/>
          <w:u w:val="single"/>
          <w:lang w:val="en-US"/>
        </w:rPr>
      </w:pPr>
      <w:r w:rsidRPr="7CB8AFAC" w:rsidR="73F39F07">
        <w:rPr>
          <w:rFonts w:ascii="Times New Roman" w:hAnsi="Times New Roman" w:eastAsia="Times New Roman" w:cs="Times New Roman"/>
          <w:b w:val="1"/>
          <w:bCs w:val="1"/>
          <w:noProof w:val="0"/>
          <w:sz w:val="28"/>
          <w:szCs w:val="28"/>
          <w:u w:val="single"/>
          <w:lang w:val="en-US"/>
        </w:rPr>
        <w:t>The acute effects of different warm-up protocols on jump height and sprint speed in football players</w:t>
      </w:r>
    </w:p>
    <w:p w:rsidR="78C65B0D" w:rsidP="7CB8AFAC" w:rsidRDefault="78C65B0D" w14:paraId="1C623ABF" w14:textId="6FF99C0B" w14:noSpellErr="1">
      <w:pPr>
        <w:pStyle w:val="Normal"/>
        <w:spacing w:line="360" w:lineRule="auto"/>
        <w:ind w:left="0"/>
        <w:jc w:val="left"/>
        <w:rPr>
          <w:rFonts w:ascii="Times New Roman" w:hAnsi="Times New Roman" w:eastAsia="Times New Roman" w:cs="Times New Roman"/>
          <w:noProof w:val="0"/>
          <w:sz w:val="28"/>
          <w:szCs w:val="28"/>
          <w:lang w:val="en-US"/>
        </w:rPr>
      </w:pPr>
    </w:p>
    <w:p w:rsidR="2109909A" w:rsidP="7CB8AFAC" w:rsidRDefault="2109909A" w14:paraId="7B1A8F8A" w14:textId="344CB1BF" w14:noSpellErr="1">
      <w:pPr>
        <w:pStyle w:val="Normal"/>
        <w:spacing w:line="360" w:lineRule="auto"/>
        <w:ind w:left="0"/>
        <w:jc w:val="left"/>
        <w:rPr>
          <w:rFonts w:ascii="Times New Roman" w:hAnsi="Times New Roman" w:eastAsia="Times New Roman" w:cs="Times New Roman"/>
          <w:b w:val="1"/>
          <w:bCs w:val="1"/>
          <w:noProof w:val="0"/>
          <w:sz w:val="28"/>
          <w:szCs w:val="28"/>
          <w:u w:val="single"/>
          <w:lang w:val="en-US"/>
        </w:rPr>
      </w:pPr>
      <w:r w:rsidRPr="7CB8AFAC" w:rsidR="2109909A">
        <w:rPr>
          <w:rFonts w:ascii="Times New Roman" w:hAnsi="Times New Roman" w:eastAsia="Times New Roman" w:cs="Times New Roman"/>
          <w:b w:val="1"/>
          <w:bCs w:val="1"/>
          <w:noProof w:val="0"/>
          <w:sz w:val="28"/>
          <w:szCs w:val="28"/>
          <w:u w:val="single"/>
          <w:lang w:val="en-US"/>
        </w:rPr>
        <w:t>Statement of Research Question</w:t>
      </w:r>
    </w:p>
    <w:p w:rsidR="50E375D6" w:rsidP="7CB8AFAC" w:rsidRDefault="50E375D6" w14:paraId="245920C3" w14:textId="59C8EA35" w14:noSpellErr="1">
      <w:pPr>
        <w:pStyle w:val="Normal"/>
        <w:spacing w:line="360" w:lineRule="auto"/>
        <w:ind w:left="0"/>
        <w:jc w:val="left"/>
        <w:rPr>
          <w:rFonts w:ascii="Times New Roman" w:hAnsi="Times New Roman" w:eastAsia="Times New Roman" w:cs="Times New Roman"/>
          <w:noProof w:val="0"/>
          <w:sz w:val="28"/>
          <w:szCs w:val="28"/>
          <w:lang w:val="en-US"/>
        </w:rPr>
      </w:pPr>
      <w:r w:rsidRPr="7CB8AFAC" w:rsidR="7AA4C5E2">
        <w:rPr>
          <w:rFonts w:ascii="Times New Roman" w:hAnsi="Times New Roman" w:eastAsia="Times New Roman" w:cs="Times New Roman"/>
          <w:noProof w:val="0"/>
          <w:sz w:val="24"/>
          <w:szCs w:val="24"/>
          <w:lang w:val="en-US"/>
        </w:rPr>
        <w:t xml:space="preserve">Do </w:t>
      </w:r>
      <w:r w:rsidRPr="7CB8AFAC" w:rsidR="7AA4C5E2">
        <w:rPr>
          <w:rFonts w:ascii="Times New Roman" w:hAnsi="Times New Roman" w:eastAsia="Times New Roman" w:cs="Times New Roman"/>
          <w:noProof w:val="0"/>
          <w:sz w:val="24"/>
          <w:szCs w:val="24"/>
          <w:lang w:val="en-US"/>
        </w:rPr>
        <w:t>different types</w:t>
      </w:r>
      <w:r w:rsidRPr="7CB8AFAC" w:rsidR="7AA4C5E2">
        <w:rPr>
          <w:rFonts w:ascii="Times New Roman" w:hAnsi="Times New Roman" w:eastAsia="Times New Roman" w:cs="Times New Roman"/>
          <w:noProof w:val="0"/>
          <w:sz w:val="24"/>
          <w:szCs w:val="24"/>
          <w:lang w:val="en-US"/>
        </w:rPr>
        <w:t xml:space="preserve"> of warm-up protocols — such as dynamic stretching, static stretching, and plyometric activation — produce differing acute effects on lower-limb power (jump height) and sprint performance </w:t>
      </w:r>
      <w:r w:rsidRPr="7CB8AFAC" w:rsidR="7AA4C5E2">
        <w:rPr>
          <w:rFonts w:ascii="Times New Roman" w:hAnsi="Times New Roman" w:eastAsia="Times New Roman" w:cs="Times New Roman"/>
          <w:noProof w:val="0"/>
          <w:sz w:val="24"/>
          <w:szCs w:val="24"/>
          <w:lang w:val="en-US"/>
        </w:rPr>
        <w:t>among</w:t>
      </w:r>
      <w:r w:rsidRPr="7CB8AFAC" w:rsidR="7AA4C5E2">
        <w:rPr>
          <w:rFonts w:ascii="Times New Roman" w:hAnsi="Times New Roman" w:eastAsia="Times New Roman" w:cs="Times New Roman"/>
          <w:noProof w:val="0"/>
          <w:sz w:val="24"/>
          <w:szCs w:val="24"/>
          <w:lang w:val="en-US"/>
        </w:rPr>
        <w:t xml:space="preserve"> football players?</w:t>
      </w:r>
    </w:p>
    <w:p w:rsidR="78C65B0D" w:rsidP="7CB8AFAC" w:rsidRDefault="78C65B0D" w14:paraId="56E966D0" w14:textId="33AF38AE" w14:noSpellErr="1">
      <w:pPr>
        <w:pStyle w:val="Normal"/>
        <w:spacing w:line="360" w:lineRule="auto"/>
        <w:ind w:left="0"/>
        <w:jc w:val="left"/>
        <w:rPr>
          <w:rFonts w:ascii="Times New Roman" w:hAnsi="Times New Roman" w:eastAsia="Times New Roman" w:cs="Times New Roman"/>
          <w:noProof w:val="0"/>
          <w:sz w:val="28"/>
          <w:szCs w:val="28"/>
          <w:lang w:val="en-US"/>
        </w:rPr>
      </w:pPr>
    </w:p>
    <w:p w:rsidR="2109909A" w:rsidP="7CB8AFAC" w:rsidRDefault="2109909A" w14:paraId="1194D433" w14:textId="37B84D64" w14:noSpellErr="1">
      <w:pPr>
        <w:pStyle w:val="Normal"/>
        <w:spacing w:line="360" w:lineRule="auto"/>
        <w:ind w:left="0"/>
        <w:jc w:val="left"/>
        <w:rPr>
          <w:rFonts w:ascii="Times New Roman" w:hAnsi="Times New Roman" w:eastAsia="Times New Roman" w:cs="Times New Roman"/>
          <w:b w:val="1"/>
          <w:bCs w:val="1"/>
          <w:noProof w:val="0"/>
          <w:sz w:val="28"/>
          <w:szCs w:val="28"/>
          <w:u w:val="single"/>
          <w:lang w:val="en-US"/>
        </w:rPr>
      </w:pPr>
      <w:r w:rsidRPr="7CB8AFAC" w:rsidR="2109909A">
        <w:rPr>
          <w:rFonts w:ascii="Times New Roman" w:hAnsi="Times New Roman" w:eastAsia="Times New Roman" w:cs="Times New Roman"/>
          <w:b w:val="1"/>
          <w:bCs w:val="1"/>
          <w:noProof w:val="0"/>
          <w:sz w:val="28"/>
          <w:szCs w:val="28"/>
          <w:u w:val="single"/>
          <w:lang w:val="en-US"/>
        </w:rPr>
        <w:t>Introduction</w:t>
      </w:r>
      <w:r w:rsidRPr="7CB8AFAC" w:rsidR="7D905025">
        <w:rPr>
          <w:rFonts w:ascii="Times New Roman" w:hAnsi="Times New Roman" w:eastAsia="Times New Roman" w:cs="Times New Roman"/>
          <w:b w:val="1"/>
          <w:bCs w:val="1"/>
          <w:noProof w:val="0"/>
          <w:sz w:val="28"/>
          <w:szCs w:val="28"/>
          <w:u w:val="single"/>
          <w:lang w:val="en-US"/>
        </w:rPr>
        <w:t xml:space="preserve"> and Aims</w:t>
      </w:r>
    </w:p>
    <w:p w:rsidR="50E375D6" w:rsidP="7CB8AFAC" w:rsidRDefault="50E375D6" w14:paraId="426C91D3" w14:textId="4E0366E2">
      <w:pPr>
        <w:pStyle w:val="Normal"/>
        <w:spacing w:line="360" w:lineRule="auto"/>
        <w:ind w:left="0"/>
        <w:jc w:val="left"/>
        <w:rPr>
          <w:rFonts w:ascii="Times New Roman" w:hAnsi="Times New Roman" w:eastAsia="Times New Roman" w:cs="Times New Roman"/>
          <w:b w:val="0"/>
          <w:bCs w:val="0"/>
          <w:noProof w:val="0"/>
          <w:sz w:val="24"/>
          <w:szCs w:val="24"/>
          <w:lang w:val="en-US"/>
        </w:rPr>
      </w:pPr>
      <w:r w:rsidRPr="7CB8AFAC" w:rsidR="5BAB7B57">
        <w:rPr>
          <w:rFonts w:ascii="Times New Roman" w:hAnsi="Times New Roman" w:eastAsia="Times New Roman" w:cs="Times New Roman"/>
          <w:b w:val="0"/>
          <w:bCs w:val="0"/>
          <w:noProof w:val="0"/>
          <w:sz w:val="24"/>
          <w:szCs w:val="24"/>
          <w:lang w:val="en-US"/>
        </w:rPr>
        <w:t xml:space="preserve">Warm-up routines are an essential </w:t>
      </w:r>
      <w:r w:rsidRPr="7CB8AFAC" w:rsidR="5BAB7B57">
        <w:rPr>
          <w:rFonts w:ascii="Times New Roman" w:hAnsi="Times New Roman" w:eastAsia="Times New Roman" w:cs="Times New Roman"/>
          <w:b w:val="0"/>
          <w:bCs w:val="0"/>
          <w:noProof w:val="0"/>
          <w:sz w:val="24"/>
          <w:szCs w:val="24"/>
          <w:lang w:val="en-US"/>
        </w:rPr>
        <w:t>component</w:t>
      </w:r>
      <w:r w:rsidRPr="7CB8AFAC" w:rsidR="5BAB7B57">
        <w:rPr>
          <w:rFonts w:ascii="Times New Roman" w:hAnsi="Times New Roman" w:eastAsia="Times New Roman" w:cs="Times New Roman"/>
          <w:b w:val="0"/>
          <w:bCs w:val="0"/>
          <w:noProof w:val="0"/>
          <w:sz w:val="24"/>
          <w:szCs w:val="24"/>
          <w:lang w:val="en-US"/>
        </w:rPr>
        <w:t xml:space="preserve"> of athletic performance, serving to prepare the body both physiologically and psychologically for </w:t>
      </w:r>
      <w:r w:rsidRPr="7CB8AFAC" w:rsidR="5BAB7B57">
        <w:rPr>
          <w:rFonts w:ascii="Times New Roman" w:hAnsi="Times New Roman" w:eastAsia="Times New Roman" w:cs="Times New Roman"/>
          <w:b w:val="0"/>
          <w:bCs w:val="0"/>
          <w:noProof w:val="0"/>
          <w:sz w:val="24"/>
          <w:szCs w:val="24"/>
          <w:lang w:val="en-US"/>
        </w:rPr>
        <w:t>subsequent</w:t>
      </w:r>
      <w:r w:rsidRPr="7CB8AFAC" w:rsidR="5BAB7B57">
        <w:rPr>
          <w:rFonts w:ascii="Times New Roman" w:hAnsi="Times New Roman" w:eastAsia="Times New Roman" w:cs="Times New Roman"/>
          <w:b w:val="0"/>
          <w:bCs w:val="0"/>
          <w:noProof w:val="0"/>
          <w:sz w:val="24"/>
          <w:szCs w:val="24"/>
          <w:lang w:val="en-US"/>
        </w:rPr>
        <w:t xml:space="preserve"> activity. The primary </w:t>
      </w:r>
      <w:r w:rsidRPr="7CB8AFAC" w:rsidR="5BAB7B57">
        <w:rPr>
          <w:rFonts w:ascii="Times New Roman" w:hAnsi="Times New Roman" w:eastAsia="Times New Roman" w:cs="Times New Roman"/>
          <w:b w:val="0"/>
          <w:bCs w:val="0"/>
          <w:noProof w:val="0"/>
          <w:sz w:val="24"/>
          <w:szCs w:val="24"/>
          <w:lang w:val="en-US"/>
        </w:rPr>
        <w:t>objectives</w:t>
      </w:r>
      <w:r w:rsidRPr="7CB8AFAC" w:rsidR="5BAB7B57">
        <w:rPr>
          <w:rFonts w:ascii="Times New Roman" w:hAnsi="Times New Roman" w:eastAsia="Times New Roman" w:cs="Times New Roman"/>
          <w:b w:val="0"/>
          <w:bCs w:val="0"/>
          <w:noProof w:val="0"/>
          <w:sz w:val="24"/>
          <w:szCs w:val="24"/>
          <w:lang w:val="en-US"/>
        </w:rPr>
        <w:t xml:space="preserve"> of a warm-up are to enhance muscle performance, increase core temperature, and reduce the risk of injury (Fradkin, </w:t>
      </w:r>
      <w:r w:rsidRPr="7CB8AFAC" w:rsidR="5BAB7B57">
        <w:rPr>
          <w:rFonts w:ascii="Times New Roman" w:hAnsi="Times New Roman" w:eastAsia="Times New Roman" w:cs="Times New Roman"/>
          <w:b w:val="0"/>
          <w:bCs w:val="0"/>
          <w:noProof w:val="0"/>
          <w:sz w:val="24"/>
          <w:szCs w:val="24"/>
          <w:lang w:val="en-US"/>
        </w:rPr>
        <w:t>Zazryn</w:t>
      </w:r>
      <w:r w:rsidRPr="7CB8AFAC" w:rsidR="5BAB7B57">
        <w:rPr>
          <w:rFonts w:ascii="Times New Roman" w:hAnsi="Times New Roman" w:eastAsia="Times New Roman" w:cs="Times New Roman"/>
          <w:b w:val="0"/>
          <w:bCs w:val="0"/>
          <w:noProof w:val="0"/>
          <w:sz w:val="24"/>
          <w:szCs w:val="24"/>
          <w:lang w:val="en-US"/>
        </w:rPr>
        <w:t xml:space="preserve"> &amp; Smoliga, 2010). </w:t>
      </w:r>
      <w:r w:rsidRPr="7CB8AFAC" w:rsidR="68DCB434">
        <w:rPr>
          <w:rFonts w:ascii="Times New Roman" w:hAnsi="Times New Roman" w:eastAsia="Times New Roman" w:cs="Times New Roman"/>
          <w:noProof w:val="0"/>
          <w:sz w:val="24"/>
          <w:szCs w:val="24"/>
          <w:lang w:val="en-US"/>
        </w:rPr>
        <w:t xml:space="preserve">Despite their common use, the </w:t>
      </w:r>
      <w:r w:rsidRPr="7CB8AFAC" w:rsidR="68DCB434">
        <w:rPr>
          <w:rFonts w:ascii="Times New Roman" w:hAnsi="Times New Roman" w:eastAsia="Times New Roman" w:cs="Times New Roman"/>
          <w:noProof w:val="0"/>
          <w:sz w:val="24"/>
          <w:szCs w:val="24"/>
          <w:lang w:val="en-US"/>
        </w:rPr>
        <w:t>optimal</w:t>
      </w:r>
      <w:r w:rsidRPr="7CB8AFAC" w:rsidR="68DCB434">
        <w:rPr>
          <w:rFonts w:ascii="Times New Roman" w:hAnsi="Times New Roman" w:eastAsia="Times New Roman" w:cs="Times New Roman"/>
          <w:noProof w:val="0"/>
          <w:sz w:val="24"/>
          <w:szCs w:val="24"/>
          <w:lang w:val="en-US"/>
        </w:rPr>
        <w:t xml:space="preserve"> type of warm-up for enhancing explosive athletic performance, such as sprinting and jumping, </w:t>
      </w:r>
      <w:r w:rsidRPr="7CB8AFAC" w:rsidR="68DCB434">
        <w:rPr>
          <w:rFonts w:ascii="Times New Roman" w:hAnsi="Times New Roman" w:eastAsia="Times New Roman" w:cs="Times New Roman"/>
          <w:noProof w:val="0"/>
          <w:sz w:val="24"/>
          <w:szCs w:val="24"/>
          <w:lang w:val="en-US"/>
        </w:rPr>
        <w:t>remains</w:t>
      </w:r>
      <w:r w:rsidRPr="7CB8AFAC" w:rsidR="68DCB434">
        <w:rPr>
          <w:rFonts w:ascii="Times New Roman" w:hAnsi="Times New Roman" w:eastAsia="Times New Roman" w:cs="Times New Roman"/>
          <w:noProof w:val="0"/>
          <w:sz w:val="24"/>
          <w:szCs w:val="24"/>
          <w:lang w:val="en-US"/>
        </w:rPr>
        <w:t xml:space="preserve"> debated. These actions are critical in football, where rapid acceleration, deceleration, and vertical power output can directly influence match outcomes (Little and Williams, 2006). </w:t>
      </w:r>
      <w:r w:rsidRPr="7CB8AFAC" w:rsidR="5BAB7B57">
        <w:rPr>
          <w:rFonts w:ascii="Times New Roman" w:hAnsi="Times New Roman" w:eastAsia="Times New Roman" w:cs="Times New Roman"/>
          <w:b w:val="0"/>
          <w:bCs w:val="0"/>
          <w:noProof w:val="0"/>
          <w:sz w:val="24"/>
          <w:szCs w:val="24"/>
          <w:lang w:val="en-US"/>
        </w:rPr>
        <w:t>Therefore, understanding which warm-up modality optimally enhances jump height and sprint speed is crucial for performance optimization in football players.</w:t>
      </w:r>
    </w:p>
    <w:p w:rsidR="50E375D6" w:rsidP="7CB8AFAC" w:rsidRDefault="50E375D6" w14:paraId="6E415DC0" w14:textId="551215B1">
      <w:pPr>
        <w:pStyle w:val="Normal"/>
        <w:spacing w:line="360" w:lineRule="auto"/>
        <w:ind w:left="0"/>
        <w:jc w:val="left"/>
        <w:rPr>
          <w:rFonts w:ascii="Times New Roman" w:hAnsi="Times New Roman" w:eastAsia="Times New Roman" w:cs="Times New Roman"/>
          <w:b w:val="0"/>
          <w:bCs w:val="0"/>
          <w:noProof w:val="0"/>
          <w:sz w:val="24"/>
          <w:szCs w:val="24"/>
          <w:lang w:val="en-US"/>
        </w:rPr>
      </w:pPr>
      <w:r w:rsidRPr="7CB8AFAC" w:rsidR="14C65264">
        <w:rPr>
          <w:rFonts w:ascii="Times New Roman" w:hAnsi="Times New Roman" w:eastAsia="Times New Roman" w:cs="Times New Roman"/>
          <w:b w:val="0"/>
          <w:bCs w:val="0"/>
          <w:noProof w:val="0"/>
          <w:sz w:val="24"/>
          <w:szCs w:val="24"/>
          <w:lang w:val="en-US"/>
        </w:rPr>
        <w:t xml:space="preserve">Warm-ups typically consist of one or more components, including </w:t>
      </w:r>
      <w:r w:rsidRPr="7CB8AFAC" w:rsidR="14C65264">
        <w:rPr>
          <w:rFonts w:ascii="Times New Roman" w:hAnsi="Times New Roman" w:eastAsia="Times New Roman" w:cs="Times New Roman"/>
          <w:b w:val="0"/>
          <w:bCs w:val="0"/>
          <w:noProof w:val="0"/>
          <w:sz w:val="24"/>
          <w:szCs w:val="24"/>
          <w:lang w:val="en-US"/>
        </w:rPr>
        <w:t>static stretching</w:t>
      </w:r>
      <w:r w:rsidRPr="7CB8AFAC" w:rsidR="14C65264">
        <w:rPr>
          <w:rFonts w:ascii="Times New Roman" w:hAnsi="Times New Roman" w:eastAsia="Times New Roman" w:cs="Times New Roman"/>
          <w:b w:val="0"/>
          <w:bCs w:val="0"/>
          <w:noProof w:val="0"/>
          <w:sz w:val="24"/>
          <w:szCs w:val="24"/>
          <w:lang w:val="en-US"/>
        </w:rPr>
        <w:t xml:space="preserve">, </w:t>
      </w:r>
      <w:r w:rsidRPr="7CB8AFAC" w:rsidR="14C65264">
        <w:rPr>
          <w:rFonts w:ascii="Times New Roman" w:hAnsi="Times New Roman" w:eastAsia="Times New Roman" w:cs="Times New Roman"/>
          <w:b w:val="0"/>
          <w:bCs w:val="0"/>
          <w:noProof w:val="0"/>
          <w:sz w:val="24"/>
          <w:szCs w:val="24"/>
          <w:lang w:val="en-US"/>
        </w:rPr>
        <w:t>dynamic stretching</w:t>
      </w:r>
      <w:r w:rsidRPr="7CB8AFAC" w:rsidR="14C65264">
        <w:rPr>
          <w:rFonts w:ascii="Times New Roman" w:hAnsi="Times New Roman" w:eastAsia="Times New Roman" w:cs="Times New Roman"/>
          <w:b w:val="0"/>
          <w:bCs w:val="0"/>
          <w:noProof w:val="0"/>
          <w:sz w:val="24"/>
          <w:szCs w:val="24"/>
          <w:lang w:val="en-US"/>
        </w:rPr>
        <w:t xml:space="preserve">, and </w:t>
      </w:r>
      <w:r w:rsidRPr="7CB8AFAC" w:rsidR="14C65264">
        <w:rPr>
          <w:rFonts w:ascii="Times New Roman" w:hAnsi="Times New Roman" w:eastAsia="Times New Roman" w:cs="Times New Roman"/>
          <w:b w:val="0"/>
          <w:bCs w:val="0"/>
          <w:noProof w:val="0"/>
          <w:sz w:val="24"/>
          <w:szCs w:val="24"/>
          <w:lang w:val="en-US"/>
        </w:rPr>
        <w:t>plyometric activation</w:t>
      </w:r>
      <w:r w:rsidRPr="7CB8AFAC" w:rsidR="14C65264">
        <w:rPr>
          <w:rFonts w:ascii="Times New Roman" w:hAnsi="Times New Roman" w:eastAsia="Times New Roman" w:cs="Times New Roman"/>
          <w:b w:val="0"/>
          <w:bCs w:val="0"/>
          <w:noProof w:val="0"/>
          <w:sz w:val="24"/>
          <w:szCs w:val="24"/>
          <w:lang w:val="en-US"/>
        </w:rPr>
        <w:t xml:space="preserve">. </w:t>
      </w:r>
      <w:r w:rsidRPr="7CB8AFAC" w:rsidR="14C65264">
        <w:rPr>
          <w:rFonts w:ascii="Times New Roman" w:hAnsi="Times New Roman" w:eastAsia="Times New Roman" w:cs="Times New Roman"/>
          <w:b w:val="0"/>
          <w:bCs w:val="0"/>
          <w:noProof w:val="0"/>
          <w:sz w:val="24"/>
          <w:szCs w:val="24"/>
          <w:lang w:val="en-US"/>
        </w:rPr>
        <w:t>Static stretching</w:t>
      </w:r>
      <w:r w:rsidRPr="7CB8AFAC" w:rsidR="14C65264">
        <w:rPr>
          <w:rFonts w:ascii="Times New Roman" w:hAnsi="Times New Roman" w:eastAsia="Times New Roman" w:cs="Times New Roman"/>
          <w:b w:val="0"/>
          <w:bCs w:val="0"/>
          <w:noProof w:val="0"/>
          <w:sz w:val="24"/>
          <w:szCs w:val="24"/>
          <w:lang w:val="en-US"/>
        </w:rPr>
        <w:t xml:space="preserve"> involves elongating a muscle and holding it in position for an extended period (usually 15–60 seconds). While it is effective in improving flexibility, evidence suggests that static stretching performed</w:t>
      </w:r>
      <w:r w:rsidRPr="7CB8AFAC" w:rsidR="14C65264">
        <w:rPr>
          <w:rFonts w:ascii="Times New Roman" w:hAnsi="Times New Roman" w:eastAsia="Times New Roman" w:cs="Times New Roman"/>
          <w:b w:val="0"/>
          <w:bCs w:val="0"/>
          <w:noProof w:val="0"/>
          <w:sz w:val="24"/>
          <w:szCs w:val="24"/>
          <w:lang w:val="en-US"/>
        </w:rPr>
        <w:t xml:space="preserve"> </w:t>
      </w:r>
      <w:r w:rsidRPr="7CB8AFAC" w:rsidR="14C65264">
        <w:rPr>
          <w:rFonts w:ascii="Times New Roman" w:hAnsi="Times New Roman" w:eastAsia="Times New Roman" w:cs="Times New Roman"/>
          <w:b w:val="0"/>
          <w:bCs w:val="0"/>
          <w:noProof w:val="0"/>
          <w:sz w:val="24"/>
          <w:szCs w:val="24"/>
          <w:lang w:val="en-US"/>
        </w:rPr>
        <w:t>immediatel</w:t>
      </w:r>
      <w:r w:rsidRPr="7CB8AFAC" w:rsidR="14C65264">
        <w:rPr>
          <w:rFonts w:ascii="Times New Roman" w:hAnsi="Times New Roman" w:eastAsia="Times New Roman" w:cs="Times New Roman"/>
          <w:b w:val="0"/>
          <w:bCs w:val="0"/>
          <w:noProof w:val="0"/>
          <w:sz w:val="24"/>
          <w:szCs w:val="24"/>
          <w:lang w:val="en-US"/>
        </w:rPr>
        <w:t>y</w:t>
      </w:r>
      <w:r w:rsidRPr="7CB8AFAC" w:rsidR="14C65264">
        <w:rPr>
          <w:rFonts w:ascii="Times New Roman" w:hAnsi="Times New Roman" w:eastAsia="Times New Roman" w:cs="Times New Roman"/>
          <w:b w:val="0"/>
          <w:bCs w:val="0"/>
          <w:noProof w:val="0"/>
          <w:sz w:val="24"/>
          <w:szCs w:val="24"/>
          <w:lang w:val="en-US"/>
        </w:rPr>
        <w:t xml:space="preserve"> before explosive activities may temporarily reduce muscle strength, power, and neural responsiveness (Behm and</w:t>
      </w:r>
      <w:r w:rsidRPr="7CB8AFAC" w:rsidR="14C65264">
        <w:rPr>
          <w:rFonts w:ascii="Times New Roman" w:hAnsi="Times New Roman" w:eastAsia="Times New Roman" w:cs="Times New Roman"/>
          <w:b w:val="0"/>
          <w:bCs w:val="0"/>
          <w:noProof w:val="0"/>
          <w:sz w:val="24"/>
          <w:szCs w:val="24"/>
          <w:lang w:val="en-US"/>
        </w:rPr>
        <w:t xml:space="preserve"> </w:t>
      </w:r>
      <w:r w:rsidRPr="7CB8AFAC" w:rsidR="14C65264">
        <w:rPr>
          <w:rFonts w:ascii="Times New Roman" w:hAnsi="Times New Roman" w:eastAsia="Times New Roman" w:cs="Times New Roman"/>
          <w:b w:val="0"/>
          <w:bCs w:val="0"/>
          <w:noProof w:val="0"/>
          <w:sz w:val="24"/>
          <w:szCs w:val="24"/>
          <w:lang w:val="en-US"/>
        </w:rPr>
        <w:t>Chaouach</w:t>
      </w:r>
      <w:r w:rsidRPr="7CB8AFAC" w:rsidR="14C65264">
        <w:rPr>
          <w:rFonts w:ascii="Times New Roman" w:hAnsi="Times New Roman" w:eastAsia="Times New Roman" w:cs="Times New Roman"/>
          <w:b w:val="0"/>
          <w:bCs w:val="0"/>
          <w:noProof w:val="0"/>
          <w:sz w:val="24"/>
          <w:szCs w:val="24"/>
          <w:lang w:val="en-US"/>
        </w:rPr>
        <w:t>i</w:t>
      </w:r>
      <w:r w:rsidRPr="7CB8AFAC" w:rsidR="14C65264">
        <w:rPr>
          <w:rFonts w:ascii="Times New Roman" w:hAnsi="Times New Roman" w:eastAsia="Times New Roman" w:cs="Times New Roman"/>
          <w:b w:val="0"/>
          <w:bCs w:val="0"/>
          <w:noProof w:val="0"/>
          <w:sz w:val="24"/>
          <w:szCs w:val="24"/>
          <w:lang w:val="en-US"/>
        </w:rPr>
        <w:t>, 2011; Simic,</w:t>
      </w:r>
      <w:r w:rsidRPr="7CB8AFAC" w:rsidR="14C65264">
        <w:rPr>
          <w:rFonts w:ascii="Times New Roman" w:hAnsi="Times New Roman" w:eastAsia="Times New Roman" w:cs="Times New Roman"/>
          <w:b w:val="0"/>
          <w:bCs w:val="0"/>
          <w:noProof w:val="0"/>
          <w:sz w:val="24"/>
          <w:szCs w:val="24"/>
          <w:lang w:val="en-US"/>
        </w:rPr>
        <w:t xml:space="preserve"> </w:t>
      </w:r>
      <w:r w:rsidRPr="7CB8AFAC" w:rsidR="14C65264">
        <w:rPr>
          <w:rFonts w:ascii="Times New Roman" w:hAnsi="Times New Roman" w:eastAsia="Times New Roman" w:cs="Times New Roman"/>
          <w:b w:val="0"/>
          <w:bCs w:val="0"/>
          <w:noProof w:val="0"/>
          <w:sz w:val="24"/>
          <w:szCs w:val="24"/>
          <w:lang w:val="en-US"/>
        </w:rPr>
        <w:t>Šarabo</w:t>
      </w:r>
      <w:r w:rsidRPr="7CB8AFAC" w:rsidR="14C65264">
        <w:rPr>
          <w:rFonts w:ascii="Times New Roman" w:hAnsi="Times New Roman" w:eastAsia="Times New Roman" w:cs="Times New Roman"/>
          <w:b w:val="0"/>
          <w:bCs w:val="0"/>
          <w:noProof w:val="0"/>
          <w:sz w:val="24"/>
          <w:szCs w:val="24"/>
          <w:lang w:val="en-US"/>
        </w:rPr>
        <w:t>n</w:t>
      </w:r>
      <w:r w:rsidRPr="7CB8AFAC" w:rsidR="14C65264">
        <w:rPr>
          <w:rFonts w:ascii="Times New Roman" w:hAnsi="Times New Roman" w:eastAsia="Times New Roman" w:cs="Times New Roman"/>
          <w:b w:val="0"/>
          <w:bCs w:val="0"/>
          <w:noProof w:val="0"/>
          <w:sz w:val="24"/>
          <w:szCs w:val="24"/>
          <w:lang w:val="en-US"/>
        </w:rPr>
        <w:t xml:space="preserve"> and Markovic, 2013). The proposed mechanisms include decreased muscle-tendon stiffness and altered neuromuscular function, leading to reduced force transmission and slower contraction rates. </w:t>
      </w:r>
    </w:p>
    <w:p w:rsidR="50E375D6" w:rsidP="7CB8AFAC" w:rsidRDefault="50E375D6" w14:paraId="668E4664" w14:textId="68AC1C40">
      <w:pPr>
        <w:pStyle w:val="Normal"/>
        <w:spacing w:line="360" w:lineRule="auto"/>
        <w:ind w:left="0"/>
        <w:jc w:val="left"/>
      </w:pPr>
      <w:r w:rsidRPr="7CB8AFAC" w:rsidR="5AD0C450">
        <w:rPr>
          <w:rFonts w:ascii="Times New Roman" w:hAnsi="Times New Roman" w:eastAsia="Times New Roman" w:cs="Times New Roman"/>
          <w:b w:val="0"/>
          <w:bCs w:val="0"/>
          <w:noProof w:val="0"/>
          <w:sz w:val="24"/>
          <w:szCs w:val="24"/>
          <w:lang w:val="en-US"/>
        </w:rPr>
        <w:t xml:space="preserve">Conversely, </w:t>
      </w:r>
      <w:r w:rsidRPr="7CB8AFAC" w:rsidR="5AD0C450">
        <w:rPr>
          <w:rFonts w:ascii="Times New Roman" w:hAnsi="Times New Roman" w:eastAsia="Times New Roman" w:cs="Times New Roman"/>
          <w:b w:val="0"/>
          <w:bCs w:val="0"/>
          <w:noProof w:val="0"/>
          <w:sz w:val="24"/>
          <w:szCs w:val="24"/>
          <w:lang w:val="en-US"/>
        </w:rPr>
        <w:t>dynamic stretching</w:t>
      </w:r>
      <w:r w:rsidRPr="7CB8AFAC" w:rsidR="5AD0C450">
        <w:rPr>
          <w:rFonts w:ascii="Times New Roman" w:hAnsi="Times New Roman" w:eastAsia="Times New Roman" w:cs="Times New Roman"/>
          <w:b w:val="0"/>
          <w:bCs w:val="0"/>
          <w:noProof w:val="0"/>
          <w:sz w:val="24"/>
          <w:szCs w:val="24"/>
          <w:lang w:val="en-US"/>
        </w:rPr>
        <w:t xml:space="preserve"> incorporates controlled, rhythmic movements that take joints through a full range of motion, such as leg swings or lunges. This method enhances muscle temperature, coordination, and neural activation, better preparing athletes for explosive efforts (Behm and </w:t>
      </w:r>
      <w:r w:rsidRPr="7CB8AFAC" w:rsidR="5AD0C450">
        <w:rPr>
          <w:rFonts w:ascii="Times New Roman" w:hAnsi="Times New Roman" w:eastAsia="Times New Roman" w:cs="Times New Roman"/>
          <w:b w:val="0"/>
          <w:bCs w:val="0"/>
          <w:noProof w:val="0"/>
          <w:sz w:val="24"/>
          <w:szCs w:val="24"/>
          <w:lang w:val="en-US"/>
        </w:rPr>
        <w:t>Chaouachi</w:t>
      </w:r>
      <w:r w:rsidRPr="7CB8AFAC" w:rsidR="5AD0C450">
        <w:rPr>
          <w:rFonts w:ascii="Times New Roman" w:hAnsi="Times New Roman" w:eastAsia="Times New Roman" w:cs="Times New Roman"/>
          <w:b w:val="0"/>
          <w:bCs w:val="0"/>
          <w:noProof w:val="0"/>
          <w:sz w:val="24"/>
          <w:szCs w:val="24"/>
          <w:lang w:val="en-US"/>
        </w:rPr>
        <w:t xml:space="preserve">, 2011). Research has </w:t>
      </w:r>
      <w:r w:rsidRPr="7CB8AFAC" w:rsidR="5AD0C450">
        <w:rPr>
          <w:rFonts w:ascii="Times New Roman" w:hAnsi="Times New Roman" w:eastAsia="Times New Roman" w:cs="Times New Roman"/>
          <w:b w:val="0"/>
          <w:bCs w:val="0"/>
          <w:noProof w:val="0"/>
          <w:sz w:val="24"/>
          <w:szCs w:val="24"/>
          <w:lang w:val="en-US"/>
        </w:rPr>
        <w:t>demonstrated</w:t>
      </w:r>
      <w:r w:rsidRPr="7CB8AFAC" w:rsidR="5AD0C450">
        <w:rPr>
          <w:rFonts w:ascii="Times New Roman" w:hAnsi="Times New Roman" w:eastAsia="Times New Roman" w:cs="Times New Roman"/>
          <w:b w:val="0"/>
          <w:bCs w:val="0"/>
          <w:noProof w:val="0"/>
          <w:sz w:val="24"/>
          <w:szCs w:val="24"/>
          <w:lang w:val="en-US"/>
        </w:rPr>
        <w:t xml:space="preserve"> that dynamic stretching can lead to improvements in sprint performance and jump height compared to static stretching, </w:t>
      </w:r>
      <w:r w:rsidRPr="7CB8AFAC" w:rsidR="5AD0C450">
        <w:rPr>
          <w:rFonts w:ascii="Times New Roman" w:hAnsi="Times New Roman" w:eastAsia="Times New Roman" w:cs="Times New Roman"/>
          <w:b w:val="0"/>
          <w:bCs w:val="0"/>
          <w:noProof w:val="0"/>
          <w:sz w:val="24"/>
          <w:szCs w:val="24"/>
          <w:lang w:val="en-US"/>
        </w:rPr>
        <w:t>likely due to</w:t>
      </w:r>
      <w:r w:rsidRPr="7CB8AFAC" w:rsidR="5AD0C450">
        <w:rPr>
          <w:rFonts w:ascii="Times New Roman" w:hAnsi="Times New Roman" w:eastAsia="Times New Roman" w:cs="Times New Roman"/>
          <w:b w:val="0"/>
          <w:bCs w:val="0"/>
          <w:noProof w:val="0"/>
          <w:sz w:val="24"/>
          <w:szCs w:val="24"/>
          <w:lang w:val="en-US"/>
        </w:rPr>
        <w:t xml:space="preserve"> its activation of the stretch-shortening cycle and improved motor unit recruitment (Little and Williams, 2006; Hough, </w:t>
      </w:r>
      <w:r w:rsidRPr="7CB8AFAC" w:rsidR="5AD0C450">
        <w:rPr>
          <w:rFonts w:ascii="Times New Roman" w:hAnsi="Times New Roman" w:eastAsia="Times New Roman" w:cs="Times New Roman"/>
          <w:b w:val="0"/>
          <w:bCs w:val="0"/>
          <w:noProof w:val="0"/>
          <w:sz w:val="24"/>
          <w:szCs w:val="24"/>
          <w:lang w:val="en-US"/>
        </w:rPr>
        <w:t>Ross</w:t>
      </w:r>
      <w:r w:rsidRPr="7CB8AFAC" w:rsidR="5AD0C450">
        <w:rPr>
          <w:rFonts w:ascii="Times New Roman" w:hAnsi="Times New Roman" w:eastAsia="Times New Roman" w:cs="Times New Roman"/>
          <w:b w:val="0"/>
          <w:bCs w:val="0"/>
          <w:noProof w:val="0"/>
          <w:sz w:val="24"/>
          <w:szCs w:val="24"/>
          <w:lang w:val="en-US"/>
        </w:rPr>
        <w:t xml:space="preserve"> and </w:t>
      </w:r>
      <w:r w:rsidRPr="7CB8AFAC" w:rsidR="5AD0C450">
        <w:rPr>
          <w:rFonts w:ascii="Times New Roman" w:hAnsi="Times New Roman" w:eastAsia="Times New Roman" w:cs="Times New Roman"/>
          <w:b w:val="0"/>
          <w:bCs w:val="0"/>
          <w:noProof w:val="0"/>
          <w:sz w:val="24"/>
          <w:szCs w:val="24"/>
          <w:lang w:val="en-US"/>
        </w:rPr>
        <w:t>Howatson</w:t>
      </w:r>
      <w:r w:rsidRPr="7CB8AFAC" w:rsidR="5AD0C450">
        <w:rPr>
          <w:rFonts w:ascii="Times New Roman" w:hAnsi="Times New Roman" w:eastAsia="Times New Roman" w:cs="Times New Roman"/>
          <w:b w:val="0"/>
          <w:bCs w:val="0"/>
          <w:noProof w:val="0"/>
          <w:sz w:val="24"/>
          <w:szCs w:val="24"/>
          <w:lang w:val="en-US"/>
        </w:rPr>
        <w:t>, 2009)</w:t>
      </w:r>
      <w:r w:rsidRPr="7CB8AFAC" w:rsidR="5AD0C450">
        <w:rPr>
          <w:rFonts w:ascii="Times New Roman" w:hAnsi="Times New Roman" w:eastAsia="Times New Roman" w:cs="Times New Roman"/>
          <w:noProof w:val="0"/>
          <w:sz w:val="24"/>
          <w:szCs w:val="24"/>
          <w:lang w:val="en-US"/>
        </w:rPr>
        <w:t>.</w:t>
      </w:r>
    </w:p>
    <w:p w:rsidR="50E375D6" w:rsidP="7CB8AFAC" w:rsidRDefault="50E375D6" w14:paraId="0FF055E1" w14:textId="13DD93B9">
      <w:pPr>
        <w:pStyle w:val="Normal"/>
        <w:spacing w:line="360" w:lineRule="auto"/>
        <w:ind w:left="0"/>
        <w:jc w:val="left"/>
        <w:rPr>
          <w:rFonts w:ascii="Times New Roman" w:hAnsi="Times New Roman" w:eastAsia="Times New Roman" w:cs="Times New Roman"/>
          <w:b w:val="0"/>
          <w:bCs w:val="0"/>
          <w:noProof w:val="0"/>
          <w:sz w:val="24"/>
          <w:szCs w:val="24"/>
          <w:lang w:val="en-US"/>
        </w:rPr>
      </w:pPr>
      <w:r w:rsidRPr="7CB8AFAC" w:rsidR="5AD0C450">
        <w:rPr>
          <w:rFonts w:ascii="Times New Roman" w:hAnsi="Times New Roman" w:eastAsia="Times New Roman" w:cs="Times New Roman"/>
          <w:b w:val="0"/>
          <w:bCs w:val="0"/>
          <w:noProof w:val="0"/>
          <w:sz w:val="24"/>
          <w:szCs w:val="24"/>
          <w:lang w:val="en-US"/>
        </w:rPr>
        <w:t>A more recent focus in warm-up research is plyometric activation, which uses explosive exercises such as jump squats or bounding to exploit post-activation potentiation (PAP) — a temporary enhancement in muscular power following prior high-intensity contractions (</w:t>
      </w:r>
      <w:r w:rsidRPr="7CB8AFAC" w:rsidR="5AD0C450">
        <w:rPr>
          <w:rFonts w:ascii="Times New Roman" w:hAnsi="Times New Roman" w:eastAsia="Times New Roman" w:cs="Times New Roman"/>
          <w:b w:val="0"/>
          <w:bCs w:val="0"/>
          <w:noProof w:val="0"/>
          <w:sz w:val="24"/>
          <w:szCs w:val="24"/>
          <w:lang w:val="en-US"/>
        </w:rPr>
        <w:t>Tillin</w:t>
      </w:r>
      <w:r w:rsidRPr="7CB8AFAC" w:rsidR="5AD0C450">
        <w:rPr>
          <w:rFonts w:ascii="Times New Roman" w:hAnsi="Times New Roman" w:eastAsia="Times New Roman" w:cs="Times New Roman"/>
          <w:b w:val="0"/>
          <w:bCs w:val="0"/>
          <w:noProof w:val="0"/>
          <w:sz w:val="24"/>
          <w:szCs w:val="24"/>
          <w:lang w:val="en-US"/>
        </w:rPr>
        <w:t xml:space="preserve"> and Bishop, 2009). PAP enhances the phosphorylation of myosin regulatory light chains, </w:t>
      </w:r>
      <w:r w:rsidRPr="7CB8AFAC" w:rsidR="5A19E22A">
        <w:rPr>
          <w:rFonts w:ascii="Times New Roman" w:hAnsi="Times New Roman" w:eastAsia="Times New Roman" w:cs="Times New Roman"/>
          <w:noProof w:val="0"/>
          <w:sz w:val="24"/>
          <w:szCs w:val="24"/>
          <w:lang w:val="en-US"/>
        </w:rPr>
        <w:t xml:space="preserve">enhanced recruitment of motor units, which together increase muscle contractility in </w:t>
      </w:r>
      <w:r w:rsidRPr="7CB8AFAC" w:rsidR="5A19E22A">
        <w:rPr>
          <w:rFonts w:ascii="Times New Roman" w:hAnsi="Times New Roman" w:eastAsia="Times New Roman" w:cs="Times New Roman"/>
          <w:noProof w:val="0"/>
          <w:sz w:val="24"/>
          <w:szCs w:val="24"/>
          <w:lang w:val="en-US"/>
        </w:rPr>
        <w:t>subsequent</w:t>
      </w:r>
      <w:r w:rsidRPr="7CB8AFAC" w:rsidR="5A19E22A">
        <w:rPr>
          <w:rFonts w:ascii="Times New Roman" w:hAnsi="Times New Roman" w:eastAsia="Times New Roman" w:cs="Times New Roman"/>
          <w:noProof w:val="0"/>
          <w:sz w:val="24"/>
          <w:szCs w:val="24"/>
          <w:lang w:val="en-US"/>
        </w:rPr>
        <w:t xml:space="preserve"> explosive efforts</w:t>
      </w:r>
      <w:r w:rsidRPr="7CB8AFAC" w:rsidR="2B844517">
        <w:rPr>
          <w:rFonts w:ascii="Times New Roman" w:hAnsi="Times New Roman" w:eastAsia="Times New Roman" w:cs="Times New Roman"/>
          <w:noProof w:val="0"/>
          <w:sz w:val="24"/>
          <w:szCs w:val="24"/>
          <w:lang w:val="en-US"/>
        </w:rPr>
        <w:t>, t</w:t>
      </w:r>
      <w:r w:rsidRPr="7CB8AFAC" w:rsidR="5AD0C450">
        <w:rPr>
          <w:rFonts w:ascii="Times New Roman" w:hAnsi="Times New Roman" w:eastAsia="Times New Roman" w:cs="Times New Roman"/>
          <w:b w:val="0"/>
          <w:bCs w:val="0"/>
          <w:noProof w:val="0"/>
          <w:sz w:val="24"/>
          <w:szCs w:val="24"/>
          <w:lang w:val="en-US"/>
        </w:rPr>
        <w:t xml:space="preserve">hereby improving force production. When applied correctly, plyometric warm-ups may enhance </w:t>
      </w:r>
      <w:r w:rsidRPr="7CB8AFAC" w:rsidR="5AD0C450">
        <w:rPr>
          <w:rFonts w:ascii="Times New Roman" w:hAnsi="Times New Roman" w:eastAsia="Times New Roman" w:cs="Times New Roman"/>
          <w:b w:val="0"/>
          <w:bCs w:val="0"/>
          <w:noProof w:val="0"/>
          <w:sz w:val="24"/>
          <w:szCs w:val="24"/>
          <w:lang w:val="en-US"/>
        </w:rPr>
        <w:t>subsequent</w:t>
      </w:r>
      <w:r w:rsidRPr="7CB8AFAC" w:rsidR="5AD0C450">
        <w:rPr>
          <w:rFonts w:ascii="Times New Roman" w:hAnsi="Times New Roman" w:eastAsia="Times New Roman" w:cs="Times New Roman"/>
          <w:b w:val="0"/>
          <w:bCs w:val="0"/>
          <w:noProof w:val="0"/>
          <w:sz w:val="24"/>
          <w:szCs w:val="24"/>
          <w:lang w:val="en-US"/>
        </w:rPr>
        <w:t xml:space="preserve"> performance in explosive tasks such as sprinting and jumping (</w:t>
      </w:r>
      <w:r w:rsidRPr="7CB8AFAC" w:rsidR="5AD0C450">
        <w:rPr>
          <w:rFonts w:ascii="Times New Roman" w:hAnsi="Times New Roman" w:eastAsia="Times New Roman" w:cs="Times New Roman"/>
          <w:b w:val="0"/>
          <w:bCs w:val="0"/>
          <w:noProof w:val="0"/>
          <w:sz w:val="24"/>
          <w:szCs w:val="24"/>
          <w:lang w:val="en-US"/>
        </w:rPr>
        <w:t>Chattong</w:t>
      </w:r>
      <w:r w:rsidRPr="7CB8AFAC" w:rsidR="5AD0C450">
        <w:rPr>
          <w:rFonts w:ascii="Times New Roman" w:hAnsi="Times New Roman" w:eastAsia="Times New Roman" w:cs="Times New Roman"/>
          <w:b w:val="0"/>
          <w:bCs w:val="0"/>
          <w:noProof w:val="0"/>
          <w:sz w:val="24"/>
          <w:szCs w:val="24"/>
          <w:lang w:val="en-US"/>
        </w:rPr>
        <w:t xml:space="preserve"> et al., 2010).</w:t>
      </w:r>
      <w:r w:rsidRPr="7CB8AFAC" w:rsidR="7EA8FBAB">
        <w:rPr>
          <w:rFonts w:ascii="Times New Roman" w:hAnsi="Times New Roman" w:eastAsia="Times New Roman" w:cs="Times New Roman"/>
          <w:b w:val="0"/>
          <w:bCs w:val="0"/>
          <w:noProof w:val="0"/>
          <w:sz w:val="24"/>
          <w:szCs w:val="24"/>
          <w:lang w:val="en-US"/>
        </w:rPr>
        <w:t xml:space="preserve"> </w:t>
      </w:r>
    </w:p>
    <w:p w:rsidR="50E375D6" w:rsidP="7CB8AFAC" w:rsidRDefault="50E375D6" w14:paraId="028100CE" w14:textId="2F4369F1">
      <w:pPr>
        <w:pStyle w:val="Normal"/>
        <w:spacing w:line="360" w:lineRule="auto"/>
        <w:ind w:left="0"/>
        <w:jc w:val="left"/>
        <w:rPr>
          <w:rFonts w:ascii="Times New Roman" w:hAnsi="Times New Roman" w:eastAsia="Times New Roman" w:cs="Times New Roman"/>
          <w:b w:val="0"/>
          <w:bCs w:val="0"/>
          <w:noProof w:val="0"/>
          <w:sz w:val="24"/>
          <w:szCs w:val="24"/>
          <w:lang w:val="en-US"/>
        </w:rPr>
      </w:pPr>
      <w:r w:rsidRPr="7CB8AFAC" w:rsidR="7EA8FBAB">
        <w:rPr>
          <w:rFonts w:ascii="Times New Roman" w:hAnsi="Times New Roman" w:eastAsia="Times New Roman" w:cs="Times New Roman"/>
          <w:b w:val="0"/>
          <w:bCs w:val="0"/>
          <w:noProof w:val="0"/>
          <w:sz w:val="24"/>
          <w:szCs w:val="24"/>
          <w:lang w:val="en-US"/>
        </w:rPr>
        <w:t xml:space="preserve">Although individual studies have explored the effects of static, dynamic, and plyometric warm-ups separately, fewer have compared all three in a controlled environment among university-level football players. This population </w:t>
      </w:r>
      <w:r w:rsidRPr="7CB8AFAC" w:rsidR="7EA8FBAB">
        <w:rPr>
          <w:rFonts w:ascii="Times New Roman" w:hAnsi="Times New Roman" w:eastAsia="Times New Roman" w:cs="Times New Roman"/>
          <w:b w:val="0"/>
          <w:bCs w:val="0"/>
          <w:noProof w:val="0"/>
          <w:sz w:val="24"/>
          <w:szCs w:val="24"/>
          <w:lang w:val="en-US"/>
        </w:rPr>
        <w:t>provides</w:t>
      </w:r>
      <w:r w:rsidRPr="7CB8AFAC" w:rsidR="7EA8FBAB">
        <w:rPr>
          <w:rFonts w:ascii="Times New Roman" w:hAnsi="Times New Roman" w:eastAsia="Times New Roman" w:cs="Times New Roman"/>
          <w:b w:val="0"/>
          <w:bCs w:val="0"/>
          <w:noProof w:val="0"/>
          <w:sz w:val="24"/>
          <w:szCs w:val="24"/>
          <w:lang w:val="en-US"/>
        </w:rPr>
        <w:t xml:space="preserve"> a unique opportunity to evaluate warm-up effectiveness in well-trained, physically active individuals accustomed to systematic training loads. Therefore, the present study will investigate the acute effects of static stretching, dynamic stretching, and plyometric warm-ups on jump height and sprint speed in university academy football players. A </w:t>
      </w:r>
      <w:r w:rsidRPr="7CB8AFAC" w:rsidR="17389A40">
        <w:rPr>
          <w:rFonts w:ascii="Times New Roman" w:hAnsi="Times New Roman" w:eastAsia="Times New Roman" w:cs="Times New Roman"/>
          <w:b w:val="0"/>
          <w:bCs w:val="0"/>
          <w:noProof w:val="0"/>
          <w:sz w:val="24"/>
          <w:szCs w:val="24"/>
          <w:lang w:val="en-US"/>
        </w:rPr>
        <w:t>standardized</w:t>
      </w:r>
      <w:r w:rsidRPr="7CB8AFAC" w:rsidR="7EA8FBAB">
        <w:rPr>
          <w:rFonts w:ascii="Times New Roman" w:hAnsi="Times New Roman" w:eastAsia="Times New Roman" w:cs="Times New Roman"/>
          <w:b w:val="0"/>
          <w:bCs w:val="0"/>
          <w:noProof w:val="0"/>
          <w:sz w:val="24"/>
          <w:szCs w:val="24"/>
          <w:lang w:val="en-US"/>
        </w:rPr>
        <w:t xml:space="preserve"> general warm-up will precede each intervention to ensure consistent baseline readiness, isolating the specific effects of the targeted warm-up protocols.</w:t>
      </w:r>
    </w:p>
    <w:p w:rsidR="50E375D6" w:rsidP="7CB8AFAC" w:rsidRDefault="50E375D6" w14:paraId="32D1B057" w14:textId="39969F0B">
      <w:pPr>
        <w:spacing w:before="240" w:beforeAutospacing="off" w:after="240" w:afterAutospacing="off" w:line="360" w:lineRule="auto"/>
        <w:ind/>
        <w:jc w:val="left"/>
      </w:pPr>
      <w:r w:rsidRPr="7CB8AFAC" w:rsidR="7EA8FBAB">
        <w:rPr>
          <w:rFonts w:ascii="Times New Roman" w:hAnsi="Times New Roman" w:eastAsia="Times New Roman" w:cs="Times New Roman"/>
          <w:b w:val="1"/>
          <w:bCs w:val="1"/>
          <w:noProof w:val="0"/>
          <w:sz w:val="24"/>
          <w:szCs w:val="24"/>
          <w:lang w:val="en-US"/>
        </w:rPr>
        <w:t>Aims:</w:t>
      </w:r>
    </w:p>
    <w:p w:rsidR="50E375D6" w:rsidP="7CB8AFAC" w:rsidRDefault="50E375D6" w14:paraId="6FC00C9F" w14:textId="7F7BA891">
      <w:pPr>
        <w:pStyle w:val="ListParagraph"/>
        <w:numPr>
          <w:ilvl w:val="0"/>
          <w:numId w:val="1"/>
        </w:numPr>
        <w:spacing w:before="240" w:beforeAutospacing="off" w:after="240" w:afterAutospacing="off" w:line="360" w:lineRule="auto"/>
        <w:ind/>
        <w:jc w:val="left"/>
        <w:rPr>
          <w:rFonts w:ascii="Times New Roman" w:hAnsi="Times New Roman" w:eastAsia="Times New Roman" w:cs="Times New Roman"/>
          <w:noProof w:val="0"/>
          <w:sz w:val="24"/>
          <w:szCs w:val="24"/>
          <w:lang w:val="en-US"/>
        </w:rPr>
      </w:pPr>
      <w:r w:rsidRPr="7CB8AFAC" w:rsidR="7EA8FBAB">
        <w:rPr>
          <w:rFonts w:ascii="Times New Roman" w:hAnsi="Times New Roman" w:eastAsia="Times New Roman" w:cs="Times New Roman"/>
          <w:noProof w:val="0"/>
          <w:sz w:val="24"/>
          <w:szCs w:val="24"/>
          <w:lang w:val="en-US"/>
        </w:rPr>
        <w:t>To examine and compare the acute effects of static stretching, dynamic stretching, and plyometric warm-ups on vertical jump height and sprint speed in university academy football players.</w:t>
      </w:r>
    </w:p>
    <w:p w:rsidR="50E375D6" w:rsidP="7CB8AFAC" w:rsidRDefault="50E375D6" w14:paraId="278E40D3" w14:textId="781DDF9D">
      <w:pPr>
        <w:pStyle w:val="ListParagraph"/>
        <w:numPr>
          <w:ilvl w:val="0"/>
          <w:numId w:val="1"/>
        </w:numPr>
        <w:spacing w:before="240" w:beforeAutospacing="off" w:after="240" w:afterAutospacing="off" w:line="360" w:lineRule="auto"/>
        <w:ind/>
        <w:jc w:val="left"/>
        <w:rPr>
          <w:rFonts w:ascii="Times New Roman" w:hAnsi="Times New Roman" w:eastAsia="Times New Roman" w:cs="Times New Roman"/>
          <w:noProof w:val="0"/>
          <w:sz w:val="24"/>
          <w:szCs w:val="24"/>
          <w:lang w:val="en-US"/>
        </w:rPr>
      </w:pPr>
      <w:r w:rsidRPr="7CB8AFAC" w:rsidR="7EA8FBAB">
        <w:rPr>
          <w:rFonts w:ascii="Times New Roman" w:hAnsi="Times New Roman" w:eastAsia="Times New Roman" w:cs="Times New Roman"/>
          <w:noProof w:val="0"/>
          <w:sz w:val="24"/>
          <w:szCs w:val="24"/>
          <w:lang w:val="en-US"/>
        </w:rPr>
        <w:t xml:space="preserve">To </w:t>
      </w:r>
      <w:r w:rsidRPr="7CB8AFAC" w:rsidR="7EA8FBAB">
        <w:rPr>
          <w:rFonts w:ascii="Times New Roman" w:hAnsi="Times New Roman" w:eastAsia="Times New Roman" w:cs="Times New Roman"/>
          <w:noProof w:val="0"/>
          <w:sz w:val="24"/>
          <w:szCs w:val="24"/>
          <w:lang w:val="en-US"/>
        </w:rPr>
        <w:t>determine</w:t>
      </w:r>
      <w:r w:rsidRPr="7CB8AFAC" w:rsidR="7EA8FBAB">
        <w:rPr>
          <w:rFonts w:ascii="Times New Roman" w:hAnsi="Times New Roman" w:eastAsia="Times New Roman" w:cs="Times New Roman"/>
          <w:noProof w:val="0"/>
          <w:sz w:val="24"/>
          <w:szCs w:val="24"/>
          <w:lang w:val="en-US"/>
        </w:rPr>
        <w:t xml:space="preserve"> which warm-up type produces the most significant improvement in explosive performance.</w:t>
      </w:r>
    </w:p>
    <w:p w:rsidR="50E375D6" w:rsidP="7CB8AFAC" w:rsidRDefault="50E375D6" w14:paraId="656C1CFE" w14:textId="400DDC2C">
      <w:pPr>
        <w:pStyle w:val="ListParagraph"/>
        <w:numPr>
          <w:ilvl w:val="0"/>
          <w:numId w:val="1"/>
        </w:numPr>
        <w:spacing w:before="240" w:beforeAutospacing="off" w:after="240" w:afterAutospacing="off" w:line="360" w:lineRule="auto"/>
        <w:ind/>
        <w:jc w:val="left"/>
        <w:rPr>
          <w:rFonts w:ascii="Times New Roman" w:hAnsi="Times New Roman" w:eastAsia="Times New Roman" w:cs="Times New Roman"/>
          <w:noProof w:val="0"/>
          <w:sz w:val="24"/>
          <w:szCs w:val="24"/>
          <w:lang w:val="en-US"/>
        </w:rPr>
      </w:pPr>
      <w:r w:rsidRPr="7CB8AFAC" w:rsidR="7EA8FBAB">
        <w:rPr>
          <w:rFonts w:ascii="Times New Roman" w:hAnsi="Times New Roman" w:eastAsia="Times New Roman" w:cs="Times New Roman"/>
          <w:noProof w:val="0"/>
          <w:sz w:val="24"/>
          <w:szCs w:val="24"/>
          <w:lang w:val="en-US"/>
        </w:rPr>
        <w:t>To provide evidence-based recommendations for warm-up protocols in football training and competition.</w:t>
      </w:r>
    </w:p>
    <w:p w:rsidR="50E375D6" w:rsidP="7CB8AFAC" w:rsidRDefault="50E375D6" w14:paraId="2464402B" w14:textId="76D4EFC9">
      <w:pPr>
        <w:pStyle w:val="Normal"/>
        <w:spacing w:line="360" w:lineRule="auto"/>
        <w:ind w:left="0"/>
        <w:jc w:val="left"/>
        <w:rPr>
          <w:rFonts w:ascii="Times New Roman" w:hAnsi="Times New Roman" w:eastAsia="Times New Roman" w:cs="Times New Roman"/>
          <w:b w:val="0"/>
          <w:bCs w:val="0"/>
          <w:noProof w:val="0"/>
          <w:sz w:val="24"/>
          <w:szCs w:val="24"/>
          <w:lang w:val="en-US"/>
        </w:rPr>
      </w:pPr>
    </w:p>
    <w:p w:rsidR="2109909A" w:rsidP="7CB8AFAC" w:rsidRDefault="2109909A" w14:paraId="7AB19E80" w14:textId="1172C84B" w14:noSpellErr="1">
      <w:pPr>
        <w:pStyle w:val="Normal"/>
        <w:spacing w:line="360" w:lineRule="auto"/>
        <w:ind w:left="0"/>
        <w:jc w:val="left"/>
        <w:rPr>
          <w:rFonts w:ascii="Times New Roman" w:hAnsi="Times New Roman" w:eastAsia="Times New Roman" w:cs="Times New Roman"/>
          <w:b w:val="1"/>
          <w:bCs w:val="1"/>
          <w:noProof w:val="0"/>
          <w:sz w:val="28"/>
          <w:szCs w:val="28"/>
          <w:u w:val="single"/>
          <w:lang w:val="en-US"/>
        </w:rPr>
      </w:pPr>
      <w:r w:rsidRPr="7CB8AFAC" w:rsidR="2109909A">
        <w:rPr>
          <w:rFonts w:ascii="Times New Roman" w:hAnsi="Times New Roman" w:eastAsia="Times New Roman" w:cs="Times New Roman"/>
          <w:b w:val="1"/>
          <w:bCs w:val="1"/>
          <w:noProof w:val="0"/>
          <w:sz w:val="28"/>
          <w:szCs w:val="28"/>
          <w:u w:val="single"/>
          <w:lang w:val="en-US"/>
        </w:rPr>
        <w:t>Method</w:t>
      </w:r>
    </w:p>
    <w:p w:rsidR="50E375D6" w:rsidP="7CB8AFAC" w:rsidRDefault="50E375D6" w14:paraId="760D2AD7" w14:textId="71C80ABF">
      <w:pPr>
        <w:spacing w:before="240" w:beforeAutospacing="off" w:after="240" w:afterAutospacing="off" w:line="360" w:lineRule="auto"/>
        <w:ind/>
        <w:jc w:val="left"/>
      </w:pPr>
      <w:r w:rsidRPr="7CB8AFAC" w:rsidR="41630F56">
        <w:rPr>
          <w:rFonts w:ascii="Times New Roman" w:hAnsi="Times New Roman" w:eastAsia="Times New Roman" w:cs="Times New Roman"/>
          <w:b w:val="1"/>
          <w:bCs w:val="1"/>
          <w:noProof w:val="0"/>
          <w:sz w:val="24"/>
          <w:szCs w:val="24"/>
          <w:lang w:val="en-US"/>
        </w:rPr>
        <w:t>Participants</w:t>
      </w:r>
      <w:r>
        <w:br/>
      </w:r>
      <w:r w:rsidRPr="7CB8AFAC" w:rsidR="41630F56">
        <w:rPr>
          <w:rFonts w:ascii="Times New Roman" w:hAnsi="Times New Roman" w:eastAsia="Times New Roman" w:cs="Times New Roman"/>
          <w:noProof w:val="0"/>
          <w:sz w:val="24"/>
          <w:szCs w:val="24"/>
          <w:lang w:val="en-US"/>
        </w:rPr>
        <w:t xml:space="preserve"> Approximately </w:t>
      </w:r>
      <w:r w:rsidRPr="7CB8AFAC" w:rsidR="41630F56">
        <w:rPr>
          <w:rFonts w:ascii="Times New Roman" w:hAnsi="Times New Roman" w:eastAsia="Times New Roman" w:cs="Times New Roman"/>
          <w:b w:val="1"/>
          <w:bCs w:val="1"/>
          <w:noProof w:val="0"/>
          <w:sz w:val="24"/>
          <w:szCs w:val="24"/>
          <w:lang w:val="en-US"/>
        </w:rPr>
        <w:t>20 male university academy football players</w:t>
      </w:r>
      <w:r w:rsidRPr="7CB8AFAC" w:rsidR="41630F56">
        <w:rPr>
          <w:rFonts w:ascii="Times New Roman" w:hAnsi="Times New Roman" w:eastAsia="Times New Roman" w:cs="Times New Roman"/>
          <w:noProof w:val="0"/>
          <w:sz w:val="24"/>
          <w:szCs w:val="24"/>
          <w:lang w:val="en-US"/>
        </w:rPr>
        <w:t>, aged 18–23 years, will be recruited. All participants will train at least three times per week and compete in regular matches. Inclusion criteria include being free from lower-limb injury for at least six weeks prior to testing. Written informed consent will be obtained, and ethical approval will be granted by the University’s Research Ethics Committee.</w:t>
      </w:r>
    </w:p>
    <w:p w:rsidR="50E375D6" w:rsidP="7CB8AFAC" w:rsidRDefault="50E375D6" w14:paraId="30C93178" w14:textId="3101DF45">
      <w:pPr>
        <w:spacing w:before="240" w:beforeAutospacing="off" w:after="240" w:afterAutospacing="off" w:line="360" w:lineRule="auto"/>
        <w:ind/>
        <w:jc w:val="left"/>
        <w:rPr>
          <w:rFonts w:ascii="Times New Roman" w:hAnsi="Times New Roman" w:eastAsia="Times New Roman" w:cs="Times New Roman"/>
          <w:noProof w:val="0"/>
          <w:sz w:val="24"/>
          <w:szCs w:val="24"/>
          <w:lang w:val="en-US"/>
        </w:rPr>
      </w:pPr>
      <w:r w:rsidRPr="7CB8AFAC" w:rsidR="41630F56">
        <w:rPr>
          <w:rFonts w:ascii="Times New Roman" w:hAnsi="Times New Roman" w:eastAsia="Times New Roman" w:cs="Times New Roman"/>
          <w:b w:val="1"/>
          <w:bCs w:val="1"/>
          <w:noProof w:val="0"/>
          <w:sz w:val="24"/>
          <w:szCs w:val="24"/>
          <w:lang w:val="en-US"/>
        </w:rPr>
        <w:t>Design</w:t>
      </w:r>
    </w:p>
    <w:p w:rsidR="50E375D6" w:rsidP="7CB8AFAC" w:rsidRDefault="50E375D6" w14:paraId="419D6B7A" w14:textId="30FE3266">
      <w:pPr>
        <w:spacing w:before="240" w:beforeAutospacing="off" w:after="240" w:afterAutospacing="off" w:line="360" w:lineRule="auto"/>
        <w:ind/>
        <w:jc w:val="left"/>
        <w:rPr>
          <w:rFonts w:ascii="Times New Roman" w:hAnsi="Times New Roman" w:eastAsia="Times New Roman" w:cs="Times New Roman"/>
          <w:noProof w:val="0"/>
          <w:sz w:val="24"/>
          <w:szCs w:val="24"/>
          <w:lang w:val="en-US"/>
        </w:rPr>
      </w:pPr>
      <w:r w:rsidRPr="7CB8AFAC" w:rsidR="41630F56">
        <w:rPr>
          <w:rFonts w:ascii="Times New Roman" w:hAnsi="Times New Roman" w:eastAsia="Times New Roman" w:cs="Times New Roman"/>
          <w:b w:val="0"/>
          <w:bCs w:val="0"/>
          <w:noProof w:val="0"/>
          <w:sz w:val="24"/>
          <w:szCs w:val="24"/>
          <w:lang w:val="en-US"/>
        </w:rPr>
        <w:t>A within-</w:t>
      </w:r>
      <w:r w:rsidRPr="7CB8AFAC" w:rsidR="08E6D3AC">
        <w:rPr>
          <w:rFonts w:ascii="Times New Roman" w:hAnsi="Times New Roman" w:eastAsia="Times New Roman" w:cs="Times New Roman"/>
          <w:b w:val="0"/>
          <w:bCs w:val="0"/>
          <w:noProof w:val="0"/>
          <w:sz w:val="24"/>
          <w:szCs w:val="24"/>
          <w:lang w:val="en-US"/>
        </w:rPr>
        <w:t>subject</w:t>
      </w:r>
      <w:r w:rsidRPr="7CB8AFAC" w:rsidR="41630F56">
        <w:rPr>
          <w:rFonts w:ascii="Times New Roman" w:hAnsi="Times New Roman" w:eastAsia="Times New Roman" w:cs="Times New Roman"/>
          <w:b w:val="0"/>
          <w:bCs w:val="0"/>
          <w:noProof w:val="0"/>
          <w:sz w:val="24"/>
          <w:szCs w:val="24"/>
          <w:lang w:val="en-US"/>
        </w:rPr>
        <w:t xml:space="preserve"> repeated-measures design will be employed, where each participant completes all three warm-up conditions in </w:t>
      </w:r>
      <w:r w:rsidRPr="7CB8AFAC" w:rsidR="57696712">
        <w:rPr>
          <w:rFonts w:ascii="Times New Roman" w:hAnsi="Times New Roman" w:eastAsia="Times New Roman" w:cs="Times New Roman"/>
          <w:noProof w:val="0"/>
          <w:sz w:val="24"/>
          <w:szCs w:val="24"/>
          <w:lang w:val="en-US"/>
        </w:rPr>
        <w:t xml:space="preserve">the same order. This is due to </w:t>
      </w:r>
      <w:r w:rsidRPr="7CB8AFAC" w:rsidR="2D3DBCDC">
        <w:rPr>
          <w:rFonts w:ascii="Times New Roman" w:hAnsi="Times New Roman" w:eastAsia="Times New Roman" w:cs="Times New Roman"/>
          <w:noProof w:val="0"/>
          <w:sz w:val="24"/>
          <w:szCs w:val="24"/>
          <w:lang w:val="en-US"/>
        </w:rPr>
        <w:t xml:space="preserve">aid </w:t>
      </w:r>
      <w:r w:rsidRPr="7CB8AFAC" w:rsidR="57696712">
        <w:rPr>
          <w:rFonts w:ascii="Times New Roman" w:hAnsi="Times New Roman" w:eastAsia="Times New Roman" w:cs="Times New Roman"/>
          <w:noProof w:val="0"/>
          <w:sz w:val="24"/>
          <w:szCs w:val="24"/>
          <w:lang w:val="en-US"/>
        </w:rPr>
        <w:t>time management and simplifies the study.</w:t>
      </w:r>
    </w:p>
    <w:p w:rsidR="50E375D6" w:rsidP="7CB8AFAC" w:rsidRDefault="50E375D6" w14:paraId="3FC37F99" w14:textId="4413425E">
      <w:pPr>
        <w:pStyle w:val="ListParagraph"/>
        <w:numPr>
          <w:ilvl w:val="0"/>
          <w:numId w:val="2"/>
        </w:numPr>
        <w:spacing w:before="240" w:beforeAutospacing="off" w:after="240" w:afterAutospacing="off" w:line="360" w:lineRule="auto"/>
        <w:ind/>
        <w:jc w:val="left"/>
        <w:rPr>
          <w:rFonts w:ascii="Times New Roman" w:hAnsi="Times New Roman" w:eastAsia="Times New Roman" w:cs="Times New Roman"/>
          <w:noProof w:val="0"/>
          <w:sz w:val="24"/>
          <w:szCs w:val="24"/>
          <w:lang w:val="en-US"/>
        </w:rPr>
      </w:pPr>
      <w:r w:rsidRPr="7CB8AFAC" w:rsidR="41630F56">
        <w:rPr>
          <w:rFonts w:ascii="Times New Roman" w:hAnsi="Times New Roman" w:eastAsia="Times New Roman" w:cs="Times New Roman"/>
          <w:noProof w:val="0"/>
          <w:sz w:val="24"/>
          <w:szCs w:val="24"/>
          <w:lang w:val="en-US"/>
        </w:rPr>
        <w:t>Static Stretching</w:t>
      </w:r>
    </w:p>
    <w:p w:rsidR="50E375D6" w:rsidP="7CB8AFAC" w:rsidRDefault="50E375D6" w14:paraId="2C7B28D8" w14:textId="58FA5055">
      <w:pPr>
        <w:pStyle w:val="ListParagraph"/>
        <w:numPr>
          <w:ilvl w:val="0"/>
          <w:numId w:val="2"/>
        </w:numPr>
        <w:spacing w:before="240" w:beforeAutospacing="off" w:after="240" w:afterAutospacing="off" w:line="360" w:lineRule="auto"/>
        <w:ind/>
        <w:jc w:val="left"/>
        <w:rPr>
          <w:rFonts w:ascii="Times New Roman" w:hAnsi="Times New Roman" w:eastAsia="Times New Roman" w:cs="Times New Roman"/>
          <w:noProof w:val="0"/>
          <w:sz w:val="24"/>
          <w:szCs w:val="24"/>
          <w:lang w:val="en-US"/>
        </w:rPr>
      </w:pPr>
      <w:r w:rsidRPr="7CB8AFAC" w:rsidR="41630F56">
        <w:rPr>
          <w:rFonts w:ascii="Times New Roman" w:hAnsi="Times New Roman" w:eastAsia="Times New Roman" w:cs="Times New Roman"/>
          <w:noProof w:val="0"/>
          <w:sz w:val="24"/>
          <w:szCs w:val="24"/>
          <w:lang w:val="en-US"/>
        </w:rPr>
        <w:t>Dynamic Stretching</w:t>
      </w:r>
    </w:p>
    <w:p w:rsidR="50E375D6" w:rsidP="7CB8AFAC" w:rsidRDefault="50E375D6" w14:paraId="048EB103" w14:textId="7ACF6F09">
      <w:pPr>
        <w:pStyle w:val="ListParagraph"/>
        <w:numPr>
          <w:ilvl w:val="0"/>
          <w:numId w:val="2"/>
        </w:numPr>
        <w:spacing w:before="240" w:beforeAutospacing="off" w:after="240" w:afterAutospacing="off" w:line="360" w:lineRule="auto"/>
        <w:ind/>
        <w:jc w:val="left"/>
        <w:rPr>
          <w:rFonts w:ascii="Times New Roman" w:hAnsi="Times New Roman" w:eastAsia="Times New Roman" w:cs="Times New Roman"/>
          <w:noProof w:val="0"/>
          <w:sz w:val="24"/>
          <w:szCs w:val="24"/>
          <w:lang w:val="en-US"/>
        </w:rPr>
      </w:pPr>
      <w:r w:rsidRPr="7CB8AFAC" w:rsidR="41630F56">
        <w:rPr>
          <w:rFonts w:ascii="Times New Roman" w:hAnsi="Times New Roman" w:eastAsia="Times New Roman" w:cs="Times New Roman"/>
          <w:noProof w:val="0"/>
          <w:sz w:val="24"/>
          <w:szCs w:val="24"/>
          <w:lang w:val="en-US"/>
        </w:rPr>
        <w:t>Plyometric Warm-Up</w:t>
      </w:r>
    </w:p>
    <w:p w:rsidR="50E375D6" w:rsidP="7CB8AFAC" w:rsidRDefault="50E375D6" w14:paraId="620A075F" w14:textId="4E6347EB">
      <w:pPr>
        <w:spacing w:before="240" w:beforeAutospacing="off" w:after="240" w:afterAutospacing="off" w:line="360" w:lineRule="auto"/>
        <w:ind/>
        <w:jc w:val="left"/>
        <w:rPr>
          <w:rFonts w:ascii="Times New Roman" w:hAnsi="Times New Roman" w:eastAsia="Times New Roman" w:cs="Times New Roman"/>
          <w:b w:val="0"/>
          <w:bCs w:val="0"/>
          <w:noProof w:val="0"/>
          <w:sz w:val="24"/>
          <w:szCs w:val="24"/>
          <w:lang w:val="en-US"/>
        </w:rPr>
      </w:pPr>
      <w:r w:rsidRPr="7CB8AFAC" w:rsidR="41630F56">
        <w:rPr>
          <w:rFonts w:ascii="Times New Roman" w:hAnsi="Times New Roman" w:eastAsia="Times New Roman" w:cs="Times New Roman"/>
          <w:b w:val="0"/>
          <w:bCs w:val="0"/>
          <w:noProof w:val="0"/>
          <w:sz w:val="24"/>
          <w:szCs w:val="24"/>
          <w:lang w:val="en-US"/>
        </w:rPr>
        <w:t xml:space="preserve">Testing sessions will be separated by at least </w:t>
      </w:r>
      <w:r w:rsidRPr="7CB8AFAC" w:rsidR="41630F56">
        <w:rPr>
          <w:rFonts w:ascii="Times New Roman" w:hAnsi="Times New Roman" w:eastAsia="Times New Roman" w:cs="Times New Roman"/>
          <w:b w:val="0"/>
          <w:bCs w:val="0"/>
          <w:noProof w:val="0"/>
          <w:sz w:val="24"/>
          <w:szCs w:val="24"/>
          <w:lang w:val="en-US"/>
        </w:rPr>
        <w:t>48 hours</w:t>
      </w:r>
      <w:r w:rsidRPr="7CB8AFAC" w:rsidR="41630F56">
        <w:rPr>
          <w:rFonts w:ascii="Times New Roman" w:hAnsi="Times New Roman" w:eastAsia="Times New Roman" w:cs="Times New Roman"/>
          <w:b w:val="0"/>
          <w:bCs w:val="0"/>
          <w:noProof w:val="0"/>
          <w:sz w:val="24"/>
          <w:szCs w:val="24"/>
          <w:lang w:val="en-US"/>
        </w:rPr>
        <w:t xml:space="preserve"> to </w:t>
      </w:r>
      <w:r w:rsidRPr="7CB8AFAC" w:rsidR="2E1A4EEF">
        <w:rPr>
          <w:rFonts w:ascii="Times New Roman" w:hAnsi="Times New Roman" w:eastAsia="Times New Roman" w:cs="Times New Roman"/>
          <w:b w:val="0"/>
          <w:bCs w:val="0"/>
          <w:noProof w:val="0"/>
          <w:sz w:val="24"/>
          <w:szCs w:val="24"/>
          <w:lang w:val="en-US"/>
        </w:rPr>
        <w:t>minimize</w:t>
      </w:r>
      <w:r w:rsidRPr="7CB8AFAC" w:rsidR="41630F56">
        <w:rPr>
          <w:rFonts w:ascii="Times New Roman" w:hAnsi="Times New Roman" w:eastAsia="Times New Roman" w:cs="Times New Roman"/>
          <w:b w:val="0"/>
          <w:bCs w:val="0"/>
          <w:noProof w:val="0"/>
          <w:sz w:val="24"/>
          <w:szCs w:val="24"/>
          <w:lang w:val="en-US"/>
        </w:rPr>
        <w:t xml:space="preserve"> fatigue or carry-over effects.</w:t>
      </w:r>
      <w:r w:rsidRPr="7CB8AFAC" w:rsidR="388363F4">
        <w:rPr>
          <w:rFonts w:ascii="Times New Roman" w:hAnsi="Times New Roman" w:eastAsia="Times New Roman" w:cs="Times New Roman"/>
          <w:b w:val="0"/>
          <w:bCs w:val="0"/>
          <w:noProof w:val="0"/>
          <w:sz w:val="24"/>
          <w:szCs w:val="24"/>
          <w:lang w:val="en-US"/>
        </w:rPr>
        <w:t xml:space="preserve"> Again, to make testing easier, it will be carried out over at least three weeks</w:t>
      </w:r>
      <w:r w:rsidRPr="7CB8AFAC" w:rsidR="1DC00772">
        <w:rPr>
          <w:rFonts w:ascii="Times New Roman" w:hAnsi="Times New Roman" w:eastAsia="Times New Roman" w:cs="Times New Roman"/>
          <w:b w:val="0"/>
          <w:bCs w:val="0"/>
          <w:noProof w:val="0"/>
          <w:sz w:val="24"/>
          <w:szCs w:val="24"/>
          <w:lang w:val="en-US"/>
        </w:rPr>
        <w:t>. Every</w:t>
      </w:r>
      <w:r w:rsidRPr="7CB8AFAC" w:rsidR="388363F4">
        <w:rPr>
          <w:rFonts w:ascii="Times New Roman" w:hAnsi="Times New Roman" w:eastAsia="Times New Roman" w:cs="Times New Roman"/>
          <w:b w:val="0"/>
          <w:bCs w:val="0"/>
          <w:noProof w:val="0"/>
          <w:sz w:val="24"/>
          <w:szCs w:val="24"/>
          <w:lang w:val="en-US"/>
        </w:rPr>
        <w:t xml:space="preserve"> </w:t>
      </w:r>
      <w:r w:rsidRPr="7CB8AFAC" w:rsidR="22F1BFC2">
        <w:rPr>
          <w:rFonts w:ascii="Times New Roman" w:hAnsi="Times New Roman" w:eastAsia="Times New Roman" w:cs="Times New Roman"/>
          <w:b w:val="0"/>
          <w:bCs w:val="0"/>
          <w:noProof w:val="0"/>
          <w:sz w:val="24"/>
          <w:szCs w:val="24"/>
          <w:lang w:val="en-US"/>
        </w:rPr>
        <w:t>Monday</w:t>
      </w:r>
      <w:r w:rsidRPr="7CB8AFAC" w:rsidR="388363F4">
        <w:rPr>
          <w:rFonts w:ascii="Times New Roman" w:hAnsi="Times New Roman" w:eastAsia="Times New Roman" w:cs="Times New Roman"/>
          <w:b w:val="0"/>
          <w:bCs w:val="0"/>
          <w:noProof w:val="0"/>
          <w:sz w:val="24"/>
          <w:szCs w:val="24"/>
          <w:lang w:val="en-US"/>
        </w:rPr>
        <w:t xml:space="preserve"> training session will include </w:t>
      </w:r>
      <w:r w:rsidRPr="7CB8AFAC" w:rsidR="6313B7A4">
        <w:rPr>
          <w:rFonts w:ascii="Times New Roman" w:hAnsi="Times New Roman" w:eastAsia="Times New Roman" w:cs="Times New Roman"/>
          <w:b w:val="0"/>
          <w:bCs w:val="0"/>
          <w:noProof w:val="0"/>
          <w:sz w:val="24"/>
          <w:szCs w:val="24"/>
          <w:lang w:val="en-US"/>
        </w:rPr>
        <w:t xml:space="preserve">warm-up </w:t>
      </w:r>
      <w:r w:rsidRPr="7CB8AFAC" w:rsidR="79A753CF">
        <w:rPr>
          <w:rFonts w:ascii="Times New Roman" w:hAnsi="Times New Roman" w:eastAsia="Times New Roman" w:cs="Times New Roman"/>
          <w:b w:val="0"/>
          <w:bCs w:val="0"/>
          <w:noProof w:val="0"/>
          <w:sz w:val="24"/>
          <w:szCs w:val="24"/>
          <w:lang w:val="en-US"/>
        </w:rPr>
        <w:t>interventions</w:t>
      </w:r>
      <w:r w:rsidRPr="7CB8AFAC" w:rsidR="719814C6">
        <w:rPr>
          <w:rFonts w:ascii="Times New Roman" w:hAnsi="Times New Roman" w:eastAsia="Times New Roman" w:cs="Times New Roman"/>
          <w:b w:val="0"/>
          <w:bCs w:val="0"/>
          <w:noProof w:val="0"/>
          <w:sz w:val="24"/>
          <w:szCs w:val="24"/>
          <w:lang w:val="en-US"/>
        </w:rPr>
        <w:t xml:space="preserve"> before the </w:t>
      </w:r>
      <w:r w:rsidRPr="7CB8AFAC" w:rsidR="00D16420">
        <w:rPr>
          <w:rFonts w:ascii="Times New Roman" w:hAnsi="Times New Roman" w:eastAsia="Times New Roman" w:cs="Times New Roman"/>
          <w:b w:val="0"/>
          <w:bCs w:val="0"/>
          <w:noProof w:val="0"/>
          <w:sz w:val="24"/>
          <w:szCs w:val="24"/>
          <w:lang w:val="en-US"/>
        </w:rPr>
        <w:t>athletes'</w:t>
      </w:r>
      <w:r w:rsidRPr="7CB8AFAC" w:rsidR="719814C6">
        <w:rPr>
          <w:rFonts w:ascii="Times New Roman" w:hAnsi="Times New Roman" w:eastAsia="Times New Roman" w:cs="Times New Roman"/>
          <w:b w:val="0"/>
          <w:bCs w:val="0"/>
          <w:noProof w:val="0"/>
          <w:sz w:val="24"/>
          <w:szCs w:val="24"/>
          <w:lang w:val="en-US"/>
        </w:rPr>
        <w:t xml:space="preserve"> actual training session.</w:t>
      </w:r>
      <w:r w:rsidRPr="7CB8AFAC" w:rsidR="41630F56">
        <w:rPr>
          <w:rFonts w:ascii="Times New Roman" w:hAnsi="Times New Roman" w:eastAsia="Times New Roman" w:cs="Times New Roman"/>
          <w:b w:val="0"/>
          <w:bCs w:val="0"/>
          <w:noProof w:val="0"/>
          <w:sz w:val="24"/>
          <w:szCs w:val="24"/>
          <w:lang w:val="en-US"/>
        </w:rPr>
        <w:t xml:space="preserve"> </w:t>
      </w:r>
      <w:r w:rsidRPr="7CB8AFAC" w:rsidR="41630F56">
        <w:rPr>
          <w:rFonts w:ascii="Times New Roman" w:hAnsi="Times New Roman" w:eastAsia="Times New Roman" w:cs="Times New Roman"/>
          <w:b w:val="0"/>
          <w:bCs w:val="0"/>
          <w:noProof w:val="0"/>
          <w:sz w:val="24"/>
          <w:szCs w:val="24"/>
          <w:lang w:val="en-US"/>
        </w:rPr>
        <w:t>Testing will take place on the university football training ground or performance lab under consistent environmental conditions.</w:t>
      </w:r>
    </w:p>
    <w:p w:rsidR="50E375D6" w:rsidP="7CB8AFAC" w:rsidRDefault="50E375D6" w14:paraId="4D212790" w14:textId="68989154">
      <w:pPr>
        <w:spacing w:before="240" w:beforeAutospacing="off" w:after="240" w:afterAutospacing="off" w:line="360" w:lineRule="auto"/>
        <w:ind/>
        <w:jc w:val="left"/>
      </w:pPr>
      <w:r w:rsidRPr="7CB8AFAC" w:rsidR="1CEE020B">
        <w:rPr>
          <w:rFonts w:ascii="Times New Roman" w:hAnsi="Times New Roman" w:eastAsia="Times New Roman" w:cs="Times New Roman"/>
          <w:b w:val="1"/>
          <w:bCs w:val="1"/>
          <w:noProof w:val="0"/>
          <w:sz w:val="24"/>
          <w:szCs w:val="24"/>
          <w:lang w:val="en-US"/>
        </w:rPr>
        <w:t>Standardized</w:t>
      </w:r>
      <w:r w:rsidRPr="7CB8AFAC" w:rsidR="41630F56">
        <w:rPr>
          <w:rFonts w:ascii="Times New Roman" w:hAnsi="Times New Roman" w:eastAsia="Times New Roman" w:cs="Times New Roman"/>
          <w:b w:val="1"/>
          <w:bCs w:val="1"/>
          <w:noProof w:val="0"/>
          <w:sz w:val="24"/>
          <w:szCs w:val="24"/>
          <w:lang w:val="en-US"/>
        </w:rPr>
        <w:t xml:space="preserve"> General Warm-Up</w:t>
      </w:r>
      <w:r>
        <w:br/>
      </w:r>
      <w:r w:rsidRPr="7CB8AFAC" w:rsidR="41630F56">
        <w:rPr>
          <w:rFonts w:ascii="Times New Roman" w:hAnsi="Times New Roman" w:eastAsia="Times New Roman" w:cs="Times New Roman"/>
          <w:b w:val="0"/>
          <w:bCs w:val="0"/>
          <w:noProof w:val="0"/>
          <w:sz w:val="24"/>
          <w:szCs w:val="24"/>
          <w:lang w:val="en-US"/>
        </w:rPr>
        <w:t xml:space="preserve">Before each specific warm-up condition, participants will perform a </w:t>
      </w:r>
      <w:r w:rsidRPr="7CB8AFAC" w:rsidR="66B814CF">
        <w:rPr>
          <w:rFonts w:ascii="Times New Roman" w:hAnsi="Times New Roman" w:eastAsia="Times New Roman" w:cs="Times New Roman"/>
          <w:b w:val="0"/>
          <w:bCs w:val="0"/>
          <w:noProof w:val="0"/>
          <w:sz w:val="24"/>
          <w:szCs w:val="24"/>
          <w:lang w:val="en-US"/>
        </w:rPr>
        <w:t>standardized</w:t>
      </w:r>
      <w:r w:rsidRPr="7CB8AFAC" w:rsidR="41630F56">
        <w:rPr>
          <w:rFonts w:ascii="Times New Roman" w:hAnsi="Times New Roman" w:eastAsia="Times New Roman" w:cs="Times New Roman"/>
          <w:b w:val="0"/>
          <w:bCs w:val="0"/>
          <w:noProof w:val="0"/>
          <w:sz w:val="24"/>
          <w:szCs w:val="24"/>
          <w:lang w:val="en-US"/>
        </w:rPr>
        <w:t xml:space="preserve"> warm-up</w:t>
      </w:r>
      <w:r w:rsidRPr="7CB8AFAC" w:rsidR="41630F56">
        <w:rPr>
          <w:rFonts w:ascii="Times New Roman" w:hAnsi="Times New Roman" w:eastAsia="Times New Roman" w:cs="Times New Roman"/>
          <w:b w:val="0"/>
          <w:bCs w:val="0"/>
          <w:noProof w:val="0"/>
          <w:sz w:val="24"/>
          <w:szCs w:val="24"/>
          <w:lang w:val="en-US"/>
        </w:rPr>
        <w:t xml:space="preserve"> to ensure equivalent physiological preparation. This will consist of:</w:t>
      </w:r>
    </w:p>
    <w:p w:rsidR="50E375D6" w:rsidP="7CB8AFAC" w:rsidRDefault="50E375D6" w14:paraId="08B97D2C" w14:textId="6530DE5A">
      <w:pPr>
        <w:pStyle w:val="ListParagraph"/>
        <w:numPr>
          <w:ilvl w:val="0"/>
          <w:numId w:val="3"/>
        </w:numPr>
        <w:spacing w:before="240" w:beforeAutospacing="off" w:after="240" w:afterAutospacing="off" w:line="360" w:lineRule="auto"/>
        <w:ind/>
        <w:jc w:val="left"/>
        <w:rPr>
          <w:rFonts w:ascii="Times New Roman" w:hAnsi="Times New Roman" w:eastAsia="Times New Roman" w:cs="Times New Roman"/>
          <w:noProof w:val="0"/>
          <w:sz w:val="24"/>
          <w:szCs w:val="24"/>
          <w:lang w:val="en-US"/>
        </w:rPr>
      </w:pPr>
      <w:r w:rsidRPr="7CB8AFAC" w:rsidR="41630F56">
        <w:rPr>
          <w:rFonts w:ascii="Times New Roman" w:hAnsi="Times New Roman" w:eastAsia="Times New Roman" w:cs="Times New Roman"/>
          <w:noProof w:val="0"/>
          <w:sz w:val="24"/>
          <w:szCs w:val="24"/>
          <w:lang w:val="en-US"/>
        </w:rPr>
        <w:t>5 minutes of light jogging</w:t>
      </w:r>
    </w:p>
    <w:p w:rsidR="50E375D6" w:rsidP="7CB8AFAC" w:rsidRDefault="50E375D6" w14:paraId="37318301" w14:textId="7C9D0BED">
      <w:pPr>
        <w:pStyle w:val="ListParagraph"/>
        <w:numPr>
          <w:ilvl w:val="0"/>
          <w:numId w:val="3"/>
        </w:numPr>
        <w:spacing w:before="240" w:beforeAutospacing="off" w:after="240" w:afterAutospacing="off" w:line="360" w:lineRule="auto"/>
        <w:ind/>
        <w:jc w:val="left"/>
        <w:rPr>
          <w:rFonts w:ascii="Times New Roman" w:hAnsi="Times New Roman" w:eastAsia="Times New Roman" w:cs="Times New Roman"/>
          <w:noProof w:val="0"/>
          <w:sz w:val="24"/>
          <w:szCs w:val="24"/>
          <w:lang w:val="en-US"/>
        </w:rPr>
      </w:pPr>
      <w:r w:rsidRPr="7CB8AFAC" w:rsidR="41630F56">
        <w:rPr>
          <w:rFonts w:ascii="Times New Roman" w:hAnsi="Times New Roman" w:eastAsia="Times New Roman" w:cs="Times New Roman"/>
          <w:noProof w:val="0"/>
          <w:sz w:val="24"/>
          <w:szCs w:val="24"/>
          <w:lang w:val="en-US"/>
        </w:rPr>
        <w:t>2 minutes of mobility exercises (hip circles, leg swings, ankle rotations)</w:t>
      </w:r>
    </w:p>
    <w:p w:rsidR="50E375D6" w:rsidP="7CB8AFAC" w:rsidRDefault="50E375D6" w14:paraId="53743BFA" w14:textId="6CC6C495">
      <w:pPr>
        <w:pStyle w:val="ListParagraph"/>
        <w:numPr>
          <w:ilvl w:val="0"/>
          <w:numId w:val="3"/>
        </w:numPr>
        <w:spacing w:before="240" w:beforeAutospacing="off" w:after="240" w:afterAutospacing="off" w:line="360" w:lineRule="auto"/>
        <w:ind/>
        <w:jc w:val="left"/>
        <w:rPr>
          <w:rFonts w:ascii="Times New Roman" w:hAnsi="Times New Roman" w:eastAsia="Times New Roman" w:cs="Times New Roman"/>
          <w:noProof w:val="0"/>
          <w:sz w:val="24"/>
          <w:szCs w:val="24"/>
          <w:lang w:val="en-US"/>
        </w:rPr>
      </w:pPr>
      <w:r w:rsidRPr="7CB8AFAC" w:rsidR="41630F56">
        <w:rPr>
          <w:rFonts w:ascii="Times New Roman" w:hAnsi="Times New Roman" w:eastAsia="Times New Roman" w:cs="Times New Roman"/>
          <w:noProof w:val="0"/>
          <w:sz w:val="24"/>
          <w:szCs w:val="24"/>
          <w:lang w:val="en-US"/>
        </w:rPr>
        <w:t>2 × 20 m submaximal sprints</w:t>
      </w:r>
    </w:p>
    <w:p w:rsidR="50E375D6" w:rsidP="7CB8AFAC" w:rsidRDefault="50E375D6" w14:paraId="79A144B3" w14:textId="26C72E8C">
      <w:pPr>
        <w:spacing w:before="240" w:beforeAutospacing="off" w:after="240" w:afterAutospacing="off" w:line="360" w:lineRule="auto"/>
        <w:ind/>
        <w:jc w:val="left"/>
      </w:pPr>
      <w:r w:rsidRPr="7CB8AFAC" w:rsidR="41630F56">
        <w:rPr>
          <w:rFonts w:ascii="Times New Roman" w:hAnsi="Times New Roman" w:eastAsia="Times New Roman" w:cs="Times New Roman"/>
          <w:noProof w:val="0"/>
          <w:sz w:val="24"/>
          <w:szCs w:val="24"/>
          <w:lang w:val="en-US"/>
        </w:rPr>
        <w:t xml:space="preserve">This will </w:t>
      </w:r>
      <w:r w:rsidRPr="7CB8AFAC" w:rsidR="76BDBF1C">
        <w:rPr>
          <w:rFonts w:ascii="Times New Roman" w:hAnsi="Times New Roman" w:eastAsia="Times New Roman" w:cs="Times New Roman"/>
          <w:noProof w:val="0"/>
          <w:sz w:val="24"/>
          <w:szCs w:val="24"/>
          <w:lang w:val="en-US"/>
        </w:rPr>
        <w:t>control</w:t>
      </w:r>
      <w:r w:rsidRPr="7CB8AFAC" w:rsidR="41630F56">
        <w:rPr>
          <w:rFonts w:ascii="Times New Roman" w:hAnsi="Times New Roman" w:eastAsia="Times New Roman" w:cs="Times New Roman"/>
          <w:noProof w:val="0"/>
          <w:sz w:val="24"/>
          <w:szCs w:val="24"/>
          <w:lang w:val="en-US"/>
        </w:rPr>
        <w:t xml:space="preserve"> differences in muscle temperature and cardiovascular activation, allowing only the type of stretching or activation to vary.</w:t>
      </w:r>
    </w:p>
    <w:p w:rsidR="50E375D6" w:rsidP="7CB8AFAC" w:rsidRDefault="50E375D6" w14:paraId="31495427" w14:textId="717A5847">
      <w:pPr>
        <w:spacing w:before="240" w:beforeAutospacing="off" w:after="240" w:afterAutospacing="off" w:line="360" w:lineRule="auto"/>
        <w:ind/>
        <w:jc w:val="left"/>
      </w:pPr>
      <w:r w:rsidRPr="7CB8AFAC" w:rsidR="41630F56">
        <w:rPr>
          <w:rFonts w:ascii="Times New Roman" w:hAnsi="Times New Roman" w:eastAsia="Times New Roman" w:cs="Times New Roman"/>
          <w:b w:val="1"/>
          <w:bCs w:val="1"/>
          <w:noProof w:val="0"/>
          <w:sz w:val="24"/>
          <w:szCs w:val="24"/>
          <w:lang w:val="en-US"/>
        </w:rPr>
        <w:t>Warm-Up Interventions</w:t>
      </w:r>
    </w:p>
    <w:p w:rsidR="50E375D6" w:rsidP="7CB8AFAC" w:rsidRDefault="50E375D6" w14:paraId="7455E22F" w14:textId="4958D59A">
      <w:pPr>
        <w:pStyle w:val="ListParagraph"/>
        <w:numPr>
          <w:ilvl w:val="0"/>
          <w:numId w:val="4"/>
        </w:numPr>
        <w:spacing w:before="240" w:beforeAutospacing="off" w:after="240" w:afterAutospacing="off" w:line="360" w:lineRule="auto"/>
        <w:ind/>
        <w:jc w:val="left"/>
        <w:rPr>
          <w:rFonts w:ascii="Times New Roman" w:hAnsi="Times New Roman" w:eastAsia="Times New Roman" w:cs="Times New Roman"/>
          <w:b w:val="0"/>
          <w:bCs w:val="0"/>
          <w:noProof w:val="0"/>
          <w:sz w:val="24"/>
          <w:szCs w:val="24"/>
          <w:lang w:val="en-US"/>
        </w:rPr>
      </w:pPr>
      <w:r w:rsidRPr="7CB8AFAC" w:rsidR="41630F56">
        <w:rPr>
          <w:rFonts w:ascii="Times New Roman" w:hAnsi="Times New Roman" w:eastAsia="Times New Roman" w:cs="Times New Roman"/>
          <w:b w:val="1"/>
          <w:bCs w:val="1"/>
          <w:noProof w:val="0"/>
          <w:sz w:val="24"/>
          <w:szCs w:val="24"/>
          <w:lang w:val="en-US"/>
        </w:rPr>
        <w:t>Static Stretching</w:t>
      </w:r>
      <w:r w:rsidRPr="7CB8AFAC" w:rsidR="41630F56">
        <w:rPr>
          <w:rFonts w:ascii="Times New Roman" w:hAnsi="Times New Roman" w:eastAsia="Times New Roman" w:cs="Times New Roman"/>
          <w:b w:val="0"/>
          <w:bCs w:val="0"/>
          <w:noProof w:val="0"/>
          <w:sz w:val="24"/>
          <w:szCs w:val="24"/>
          <w:lang w:val="en-US"/>
        </w:rPr>
        <w:t>:</w:t>
      </w:r>
      <w:r w:rsidRPr="7CB8AFAC" w:rsidR="7891EF6F">
        <w:rPr>
          <w:rFonts w:ascii="Times New Roman" w:hAnsi="Times New Roman" w:eastAsia="Times New Roman" w:cs="Times New Roman"/>
          <w:b w:val="0"/>
          <w:bCs w:val="0"/>
          <w:noProof w:val="0"/>
          <w:sz w:val="24"/>
          <w:szCs w:val="24"/>
          <w:lang w:val="en-US"/>
        </w:rPr>
        <w:t xml:space="preserve"> </w:t>
      </w:r>
      <w:r w:rsidRPr="7CB8AFAC" w:rsidR="41630F56">
        <w:rPr>
          <w:rFonts w:ascii="Times New Roman" w:hAnsi="Times New Roman" w:eastAsia="Times New Roman" w:cs="Times New Roman"/>
          <w:b w:val="0"/>
          <w:bCs w:val="0"/>
          <w:noProof w:val="0"/>
          <w:sz w:val="24"/>
          <w:szCs w:val="24"/>
          <w:lang w:val="en-US"/>
        </w:rPr>
        <w:t>Participants will complete static stretches for the major lower-limb muscles (quadriceps, hamstrings, glutes, calves). Each stretch will be held for 30 seconds and repeated three times per muscle group, totaling approximately 10 minutes.</w:t>
      </w:r>
    </w:p>
    <w:p w:rsidR="50E375D6" w:rsidP="7CB8AFAC" w:rsidRDefault="50E375D6" w14:paraId="333A5635" w14:textId="096B74F9">
      <w:pPr>
        <w:pStyle w:val="ListParagraph"/>
        <w:numPr>
          <w:ilvl w:val="0"/>
          <w:numId w:val="4"/>
        </w:numPr>
        <w:spacing w:before="240" w:beforeAutospacing="off" w:after="240" w:afterAutospacing="off" w:line="360" w:lineRule="auto"/>
        <w:ind/>
        <w:jc w:val="left"/>
        <w:rPr>
          <w:rFonts w:ascii="Times New Roman" w:hAnsi="Times New Roman" w:eastAsia="Times New Roman" w:cs="Times New Roman"/>
          <w:b w:val="0"/>
          <w:bCs w:val="0"/>
          <w:noProof w:val="0"/>
          <w:sz w:val="24"/>
          <w:szCs w:val="24"/>
          <w:lang w:val="en-US"/>
        </w:rPr>
      </w:pPr>
      <w:r w:rsidRPr="7CB8AFAC" w:rsidR="41630F56">
        <w:rPr>
          <w:rFonts w:ascii="Times New Roman" w:hAnsi="Times New Roman" w:eastAsia="Times New Roman" w:cs="Times New Roman"/>
          <w:b w:val="1"/>
          <w:bCs w:val="1"/>
          <w:noProof w:val="0"/>
          <w:sz w:val="24"/>
          <w:szCs w:val="24"/>
          <w:lang w:val="en-US"/>
        </w:rPr>
        <w:t>Dynamic Stretching</w:t>
      </w:r>
      <w:r w:rsidRPr="7CB8AFAC" w:rsidR="41630F56">
        <w:rPr>
          <w:rFonts w:ascii="Times New Roman" w:hAnsi="Times New Roman" w:eastAsia="Times New Roman" w:cs="Times New Roman"/>
          <w:b w:val="0"/>
          <w:bCs w:val="0"/>
          <w:noProof w:val="0"/>
          <w:sz w:val="24"/>
          <w:szCs w:val="24"/>
          <w:lang w:val="en-US"/>
        </w:rPr>
        <w:t>:</w:t>
      </w:r>
      <w:r w:rsidRPr="7CB8AFAC" w:rsidR="33E0F5AF">
        <w:rPr>
          <w:rFonts w:ascii="Times New Roman" w:hAnsi="Times New Roman" w:eastAsia="Times New Roman" w:cs="Times New Roman"/>
          <w:b w:val="0"/>
          <w:bCs w:val="0"/>
          <w:noProof w:val="0"/>
          <w:sz w:val="24"/>
          <w:szCs w:val="24"/>
          <w:lang w:val="en-US"/>
        </w:rPr>
        <w:t xml:space="preserve"> </w:t>
      </w:r>
      <w:r w:rsidRPr="7CB8AFAC" w:rsidR="41630F56">
        <w:rPr>
          <w:rFonts w:ascii="Times New Roman" w:hAnsi="Times New Roman" w:eastAsia="Times New Roman" w:cs="Times New Roman"/>
          <w:b w:val="0"/>
          <w:bCs w:val="0"/>
          <w:noProof w:val="0"/>
          <w:sz w:val="24"/>
          <w:szCs w:val="24"/>
          <w:lang w:val="en-US"/>
        </w:rPr>
        <w:t>Participants will perform active movements such as walking lunges, high knees, butt kicks, and leg swings. Each exercise will be performed for 10–12 repetitions per leg, lasting around 10 minutes.</w:t>
      </w:r>
    </w:p>
    <w:p w:rsidR="50E375D6" w:rsidP="7CB8AFAC" w:rsidRDefault="50E375D6" w14:paraId="351A414D" w14:textId="0B45AED6">
      <w:pPr>
        <w:pStyle w:val="ListParagraph"/>
        <w:numPr>
          <w:ilvl w:val="0"/>
          <w:numId w:val="4"/>
        </w:numPr>
        <w:spacing w:before="240" w:beforeAutospacing="off" w:after="240" w:afterAutospacing="off" w:line="360" w:lineRule="auto"/>
        <w:ind/>
        <w:jc w:val="left"/>
        <w:rPr>
          <w:rFonts w:ascii="Times New Roman" w:hAnsi="Times New Roman" w:eastAsia="Times New Roman" w:cs="Times New Roman"/>
          <w:noProof w:val="0"/>
          <w:lang w:val="en-US"/>
        </w:rPr>
      </w:pPr>
      <w:r w:rsidRPr="7CB8AFAC" w:rsidR="41630F56">
        <w:rPr>
          <w:rFonts w:ascii="Times New Roman" w:hAnsi="Times New Roman" w:eastAsia="Times New Roman" w:cs="Times New Roman"/>
          <w:b w:val="1"/>
          <w:bCs w:val="1"/>
          <w:noProof w:val="0"/>
          <w:sz w:val="24"/>
          <w:szCs w:val="24"/>
          <w:lang w:val="en-US"/>
        </w:rPr>
        <w:t>Plyometric Warm-Up</w:t>
      </w:r>
      <w:r w:rsidRPr="7CB8AFAC" w:rsidR="41630F56">
        <w:rPr>
          <w:rFonts w:ascii="Times New Roman" w:hAnsi="Times New Roman" w:eastAsia="Times New Roman" w:cs="Times New Roman"/>
          <w:b w:val="0"/>
          <w:bCs w:val="0"/>
          <w:noProof w:val="0"/>
          <w:sz w:val="24"/>
          <w:szCs w:val="24"/>
          <w:lang w:val="en-US"/>
        </w:rPr>
        <w:t>:</w:t>
      </w:r>
      <w:r w:rsidRPr="7CB8AFAC" w:rsidR="74FD2FF3">
        <w:rPr>
          <w:rFonts w:ascii="Times New Roman" w:hAnsi="Times New Roman" w:eastAsia="Times New Roman" w:cs="Times New Roman"/>
          <w:b w:val="0"/>
          <w:bCs w:val="0"/>
          <w:noProof w:val="0"/>
          <w:sz w:val="24"/>
          <w:szCs w:val="24"/>
          <w:lang w:val="en-US"/>
        </w:rPr>
        <w:t xml:space="preserve"> </w:t>
      </w:r>
      <w:r w:rsidRPr="7CB8AFAC" w:rsidR="41630F56">
        <w:rPr>
          <w:rFonts w:ascii="Times New Roman" w:hAnsi="Times New Roman" w:eastAsia="Times New Roman" w:cs="Times New Roman"/>
          <w:b w:val="0"/>
          <w:bCs w:val="0"/>
          <w:noProof w:val="0"/>
          <w:sz w:val="24"/>
          <w:szCs w:val="24"/>
          <w:lang w:val="en-US"/>
        </w:rPr>
        <w:t>Participants will perform three sets each of jump squats, tuck jumps, and bounding, with 1-minute rest intervals between sets. The aim will be maximal explosive effort without inducing fatigue (</w:t>
      </w:r>
      <w:r w:rsidRPr="7CB8AFAC" w:rsidR="41630F56">
        <w:rPr>
          <w:rFonts w:ascii="Times New Roman" w:hAnsi="Times New Roman" w:eastAsia="Times New Roman" w:cs="Times New Roman"/>
          <w:b w:val="0"/>
          <w:bCs w:val="0"/>
          <w:noProof w:val="0"/>
          <w:sz w:val="24"/>
          <w:szCs w:val="24"/>
          <w:lang w:val="en-US"/>
        </w:rPr>
        <w:t>Chattong</w:t>
      </w:r>
      <w:r w:rsidRPr="7CB8AFAC" w:rsidR="41630F56">
        <w:rPr>
          <w:rFonts w:ascii="Times New Roman" w:hAnsi="Times New Roman" w:eastAsia="Times New Roman" w:cs="Times New Roman"/>
          <w:b w:val="0"/>
          <w:bCs w:val="0"/>
          <w:noProof w:val="0"/>
          <w:sz w:val="24"/>
          <w:szCs w:val="24"/>
          <w:lang w:val="en-US"/>
        </w:rPr>
        <w:t xml:space="preserve"> et al., 2010).</w:t>
      </w:r>
      <w:r w:rsidRPr="7CB8AFAC" w:rsidR="3004CC2C">
        <w:rPr>
          <w:rFonts w:ascii="Times New Roman" w:hAnsi="Times New Roman" w:eastAsia="Times New Roman" w:cs="Times New Roman"/>
          <w:noProof w:val="0"/>
          <w:lang w:val="en-US"/>
        </w:rPr>
        <w:t xml:space="preserve"> Total time: ~8–10 minutes.</w:t>
      </w:r>
    </w:p>
    <w:p w:rsidR="50E375D6" w:rsidP="7CB8AFAC" w:rsidRDefault="50E375D6" w14:paraId="7B8BE006" w14:textId="1377B94F">
      <w:pPr>
        <w:spacing w:before="240" w:beforeAutospacing="off" w:after="240" w:afterAutospacing="off" w:line="360" w:lineRule="auto"/>
        <w:ind/>
        <w:jc w:val="left"/>
      </w:pPr>
      <w:r w:rsidRPr="7CB8AFAC" w:rsidR="41630F56">
        <w:rPr>
          <w:rFonts w:ascii="Times New Roman" w:hAnsi="Times New Roman" w:eastAsia="Times New Roman" w:cs="Times New Roman"/>
          <w:b w:val="1"/>
          <w:bCs w:val="1"/>
          <w:noProof w:val="0"/>
          <w:sz w:val="24"/>
          <w:szCs w:val="24"/>
          <w:lang w:val="en-US"/>
        </w:rPr>
        <w:t>Performance Measures</w:t>
      </w:r>
    </w:p>
    <w:p w:rsidR="50E375D6" w:rsidP="7CB8AFAC" w:rsidRDefault="50E375D6" w14:paraId="10FFF43E" w14:textId="080E77B1">
      <w:pPr>
        <w:pStyle w:val="ListParagraph"/>
        <w:numPr>
          <w:ilvl w:val="0"/>
          <w:numId w:val="5"/>
        </w:numPr>
        <w:spacing w:before="240" w:beforeAutospacing="off" w:after="240" w:afterAutospacing="off" w:line="360" w:lineRule="auto"/>
        <w:ind/>
        <w:jc w:val="left"/>
        <w:rPr>
          <w:rFonts w:ascii="Times New Roman" w:hAnsi="Times New Roman" w:eastAsia="Times New Roman" w:cs="Times New Roman"/>
          <w:b w:val="0"/>
          <w:bCs w:val="0"/>
          <w:noProof w:val="0"/>
          <w:sz w:val="24"/>
          <w:szCs w:val="24"/>
          <w:lang w:val="en-US"/>
        </w:rPr>
      </w:pPr>
      <w:r w:rsidRPr="7CB8AFAC" w:rsidR="41630F56">
        <w:rPr>
          <w:rFonts w:ascii="Times New Roman" w:hAnsi="Times New Roman" w:eastAsia="Times New Roman" w:cs="Times New Roman"/>
          <w:b w:val="1"/>
          <w:bCs w:val="1"/>
          <w:noProof w:val="0"/>
          <w:sz w:val="24"/>
          <w:szCs w:val="24"/>
          <w:lang w:val="en-US"/>
        </w:rPr>
        <w:t>Vertical Jump Heigh</w:t>
      </w:r>
      <w:r w:rsidRPr="7CB8AFAC" w:rsidR="41630F56">
        <w:rPr>
          <w:rFonts w:ascii="Times New Roman" w:hAnsi="Times New Roman" w:eastAsia="Times New Roman" w:cs="Times New Roman"/>
          <w:b w:val="0"/>
          <w:bCs w:val="0"/>
          <w:noProof w:val="0"/>
          <w:sz w:val="24"/>
          <w:szCs w:val="24"/>
          <w:lang w:val="en-US"/>
        </w:rPr>
        <w:t xml:space="preserve">t: Measured using </w:t>
      </w:r>
      <w:r w:rsidRPr="7CB8AFAC" w:rsidR="41630F56">
        <w:rPr>
          <w:rFonts w:ascii="Times New Roman" w:hAnsi="Times New Roman" w:eastAsia="Times New Roman" w:cs="Times New Roman"/>
          <w:b w:val="0"/>
          <w:bCs w:val="0"/>
          <w:noProof w:val="0"/>
          <w:sz w:val="24"/>
          <w:szCs w:val="24"/>
          <w:lang w:val="en-US"/>
        </w:rPr>
        <w:t>a</w:t>
      </w:r>
      <w:r w:rsidRPr="7CB8AFAC" w:rsidR="41630F56">
        <w:rPr>
          <w:rFonts w:ascii="Times New Roman" w:hAnsi="Times New Roman" w:eastAsia="Times New Roman" w:cs="Times New Roman"/>
          <w:b w:val="0"/>
          <w:bCs w:val="0"/>
          <w:noProof w:val="0"/>
          <w:sz w:val="24"/>
          <w:szCs w:val="24"/>
          <w:lang w:val="en-US"/>
        </w:rPr>
        <w:t xml:space="preserve"> force platform. Each participant will perform three jumps, with the highest recorded value used for analysis.</w:t>
      </w:r>
    </w:p>
    <w:p w:rsidR="50E375D6" w:rsidP="7CB8AFAC" w:rsidRDefault="50E375D6" w14:paraId="62ADF1CA" w14:textId="692CE7EB">
      <w:pPr>
        <w:pStyle w:val="ListParagraph"/>
        <w:numPr>
          <w:ilvl w:val="0"/>
          <w:numId w:val="5"/>
        </w:numPr>
        <w:spacing w:before="240" w:beforeAutospacing="off" w:after="240" w:afterAutospacing="off" w:line="360" w:lineRule="auto"/>
        <w:ind/>
        <w:jc w:val="left"/>
        <w:rPr>
          <w:rFonts w:ascii="Times New Roman" w:hAnsi="Times New Roman" w:eastAsia="Times New Roman" w:cs="Times New Roman"/>
          <w:b w:val="0"/>
          <w:bCs w:val="0"/>
          <w:noProof w:val="0"/>
          <w:sz w:val="24"/>
          <w:szCs w:val="24"/>
          <w:lang w:val="en-US"/>
        </w:rPr>
      </w:pPr>
      <w:r w:rsidRPr="7CB8AFAC" w:rsidR="41630F56">
        <w:rPr>
          <w:rFonts w:ascii="Times New Roman" w:hAnsi="Times New Roman" w:eastAsia="Times New Roman" w:cs="Times New Roman"/>
          <w:b w:val="1"/>
          <w:bCs w:val="1"/>
          <w:noProof w:val="0"/>
          <w:sz w:val="24"/>
          <w:szCs w:val="24"/>
          <w:lang w:val="en-US"/>
        </w:rPr>
        <w:t>20 m Sprint Time</w:t>
      </w:r>
      <w:r w:rsidRPr="7CB8AFAC" w:rsidR="41630F56">
        <w:rPr>
          <w:rFonts w:ascii="Times New Roman" w:hAnsi="Times New Roman" w:eastAsia="Times New Roman" w:cs="Times New Roman"/>
          <w:b w:val="0"/>
          <w:bCs w:val="0"/>
          <w:noProof w:val="0"/>
          <w:sz w:val="24"/>
          <w:szCs w:val="24"/>
          <w:lang w:val="en-US"/>
        </w:rPr>
        <w:t>: Measured using timing gates. Two sprints will be performed with 2 minutes’ rest; the fastest time will be recorded.</w:t>
      </w:r>
    </w:p>
    <w:p w:rsidR="50E375D6" w:rsidP="7CB8AFAC" w:rsidRDefault="50E375D6" w14:paraId="3C599172" w14:textId="660F1DED">
      <w:pPr>
        <w:spacing w:before="240" w:beforeAutospacing="off" w:after="240" w:afterAutospacing="off" w:line="360" w:lineRule="auto"/>
        <w:ind/>
        <w:jc w:val="left"/>
        <w:rPr>
          <w:rFonts w:ascii="Times New Roman" w:hAnsi="Times New Roman" w:eastAsia="Times New Roman" w:cs="Times New Roman"/>
          <w:b w:val="0"/>
          <w:bCs w:val="0"/>
          <w:noProof w:val="0"/>
          <w:sz w:val="24"/>
          <w:szCs w:val="24"/>
          <w:lang w:val="en-US"/>
        </w:rPr>
      </w:pPr>
      <w:r w:rsidRPr="7CB8AFAC" w:rsidR="41630F56">
        <w:rPr>
          <w:rFonts w:ascii="Times New Roman" w:hAnsi="Times New Roman" w:eastAsia="Times New Roman" w:cs="Times New Roman"/>
          <w:b w:val="0"/>
          <w:bCs w:val="0"/>
          <w:noProof w:val="0"/>
          <w:sz w:val="24"/>
          <w:szCs w:val="24"/>
          <w:lang w:val="en-US"/>
        </w:rPr>
        <w:t xml:space="preserve">Testing will be conducted </w:t>
      </w:r>
      <w:r w:rsidRPr="7CB8AFAC" w:rsidR="41630F56">
        <w:rPr>
          <w:rFonts w:ascii="Times New Roman" w:hAnsi="Times New Roman" w:eastAsia="Times New Roman" w:cs="Times New Roman"/>
          <w:b w:val="0"/>
          <w:bCs w:val="0"/>
          <w:noProof w:val="0"/>
          <w:sz w:val="24"/>
          <w:szCs w:val="24"/>
          <w:lang w:val="en-US"/>
        </w:rPr>
        <w:t>immediately</w:t>
      </w:r>
      <w:r w:rsidRPr="7CB8AFAC" w:rsidR="41630F56">
        <w:rPr>
          <w:rFonts w:ascii="Times New Roman" w:hAnsi="Times New Roman" w:eastAsia="Times New Roman" w:cs="Times New Roman"/>
          <w:b w:val="0"/>
          <w:bCs w:val="0"/>
          <w:noProof w:val="0"/>
          <w:sz w:val="24"/>
          <w:szCs w:val="24"/>
          <w:lang w:val="en-US"/>
        </w:rPr>
        <w:t xml:space="preserve"> after each warm-up to assess acute effects.</w:t>
      </w:r>
    </w:p>
    <w:p w:rsidR="7CB8AFAC" w:rsidP="7CB8AFAC" w:rsidRDefault="7CB8AFAC" w14:paraId="72052E7E" w14:textId="3CDB879C">
      <w:pPr>
        <w:spacing w:before="240" w:beforeAutospacing="off" w:after="240" w:afterAutospacing="off" w:line="360" w:lineRule="auto"/>
        <w:jc w:val="left"/>
        <w:rPr>
          <w:rFonts w:ascii="Times New Roman" w:hAnsi="Times New Roman" w:eastAsia="Times New Roman" w:cs="Times New Roman"/>
          <w:b w:val="0"/>
          <w:bCs w:val="0"/>
          <w:noProof w:val="0"/>
          <w:sz w:val="24"/>
          <w:szCs w:val="24"/>
          <w:lang w:val="en-US"/>
        </w:rPr>
      </w:pPr>
    </w:p>
    <w:p w:rsidR="2109909A" w:rsidP="7CB8AFAC" w:rsidRDefault="2109909A" w14:paraId="1EF3A355" w14:textId="78D9FC3E" w14:noSpellErr="1">
      <w:pPr>
        <w:pStyle w:val="Normal"/>
        <w:spacing w:line="360" w:lineRule="auto"/>
        <w:ind w:left="0"/>
        <w:jc w:val="left"/>
        <w:rPr>
          <w:rFonts w:ascii="Times New Roman" w:hAnsi="Times New Roman" w:eastAsia="Times New Roman" w:cs="Times New Roman"/>
          <w:b w:val="1"/>
          <w:bCs w:val="1"/>
          <w:noProof w:val="0"/>
          <w:sz w:val="24"/>
          <w:szCs w:val="24"/>
          <w:u w:val="single"/>
          <w:lang w:val="en-US"/>
        </w:rPr>
      </w:pPr>
      <w:r w:rsidRPr="7CB8AFAC" w:rsidR="2109909A">
        <w:rPr>
          <w:rFonts w:ascii="Times New Roman" w:hAnsi="Times New Roman" w:eastAsia="Times New Roman" w:cs="Times New Roman"/>
          <w:b w:val="1"/>
          <w:bCs w:val="1"/>
          <w:noProof w:val="0"/>
          <w:sz w:val="24"/>
          <w:szCs w:val="24"/>
          <w:u w:val="single"/>
          <w:lang w:val="en-US"/>
        </w:rPr>
        <w:t>Data Analysis</w:t>
      </w:r>
    </w:p>
    <w:p w:rsidR="50E375D6" w:rsidP="7CB8AFAC" w:rsidRDefault="50E375D6" w14:paraId="0B9D3131" w14:textId="3C18707D">
      <w:pPr>
        <w:spacing w:before="240" w:beforeAutospacing="off" w:after="240" w:afterAutospacing="off" w:line="360" w:lineRule="auto"/>
        <w:ind/>
        <w:jc w:val="left"/>
        <w:rPr>
          <w:rFonts w:ascii="Times New Roman" w:hAnsi="Times New Roman" w:eastAsia="Times New Roman" w:cs="Times New Roman"/>
          <w:b w:val="0"/>
          <w:bCs w:val="0"/>
          <w:noProof w:val="0"/>
          <w:sz w:val="24"/>
          <w:szCs w:val="24"/>
          <w:lang w:val="en-US"/>
        </w:rPr>
      </w:pPr>
      <w:r w:rsidRPr="7CB8AFAC" w:rsidR="247380A0">
        <w:rPr>
          <w:rFonts w:ascii="Times New Roman" w:hAnsi="Times New Roman" w:eastAsia="Times New Roman" w:cs="Times New Roman"/>
          <w:b w:val="0"/>
          <w:bCs w:val="0"/>
          <w:noProof w:val="0"/>
          <w:sz w:val="24"/>
          <w:szCs w:val="24"/>
          <w:lang w:val="en-US"/>
        </w:rPr>
        <w:t>Data will be analyzed using IBM SPSS Statistics. Descriptive statistics (</w:t>
      </w:r>
      <w:r w:rsidRPr="7CB8AFAC" w:rsidR="247380A0">
        <w:rPr>
          <w:rFonts w:ascii="Times New Roman" w:hAnsi="Times New Roman" w:eastAsia="Times New Roman" w:cs="Times New Roman"/>
          <w:b w:val="0"/>
          <w:bCs w:val="0"/>
          <w:noProof w:val="0"/>
          <w:sz w:val="24"/>
          <w:szCs w:val="24"/>
          <w:lang w:val="en-US"/>
        </w:rPr>
        <w:t>mean</w:t>
      </w:r>
      <w:r w:rsidRPr="7CB8AFAC" w:rsidR="247380A0">
        <w:rPr>
          <w:rFonts w:ascii="Times New Roman" w:hAnsi="Times New Roman" w:eastAsia="Times New Roman" w:cs="Times New Roman"/>
          <w:b w:val="0"/>
          <w:bCs w:val="0"/>
          <w:noProof w:val="0"/>
          <w:sz w:val="24"/>
          <w:szCs w:val="24"/>
          <w:lang w:val="en-US"/>
        </w:rPr>
        <w:t xml:space="preserve"> ± standard deviation) will summarize performance outcomes.</w:t>
      </w:r>
      <w:r w:rsidRPr="7CB8AFAC" w:rsidR="52CAC464">
        <w:rPr>
          <w:rFonts w:ascii="Times New Roman" w:hAnsi="Times New Roman" w:eastAsia="Times New Roman" w:cs="Times New Roman"/>
          <w:b w:val="0"/>
          <w:bCs w:val="0"/>
          <w:noProof w:val="0"/>
          <w:sz w:val="24"/>
          <w:szCs w:val="24"/>
          <w:lang w:val="en-US"/>
        </w:rPr>
        <w:t xml:space="preserve"> </w:t>
      </w:r>
      <w:r w:rsidRPr="7CB8AFAC" w:rsidR="247380A0">
        <w:rPr>
          <w:rFonts w:ascii="Times New Roman" w:hAnsi="Times New Roman" w:eastAsia="Times New Roman" w:cs="Times New Roman"/>
          <w:b w:val="0"/>
          <w:bCs w:val="0"/>
          <w:noProof w:val="0"/>
          <w:sz w:val="24"/>
          <w:szCs w:val="24"/>
          <w:lang w:val="en-US"/>
        </w:rPr>
        <w:t xml:space="preserve">A one-way </w:t>
      </w:r>
      <w:bookmarkStart w:name="_Int_aCN3sZam" w:id="785861805"/>
      <w:r w:rsidRPr="7CB8AFAC" w:rsidR="247380A0">
        <w:rPr>
          <w:rFonts w:ascii="Times New Roman" w:hAnsi="Times New Roman" w:eastAsia="Times New Roman" w:cs="Times New Roman"/>
          <w:b w:val="0"/>
          <w:bCs w:val="0"/>
          <w:noProof w:val="0"/>
          <w:sz w:val="24"/>
          <w:szCs w:val="24"/>
          <w:lang w:val="en-US"/>
        </w:rPr>
        <w:t>repeated-</w:t>
      </w:r>
      <w:bookmarkStart w:name="_Int_rg5pU9Zv" w:id="728236532"/>
      <w:r w:rsidRPr="7CB8AFAC" w:rsidR="247380A0">
        <w:rPr>
          <w:rFonts w:ascii="Times New Roman" w:hAnsi="Times New Roman" w:eastAsia="Times New Roman" w:cs="Times New Roman"/>
          <w:b w:val="0"/>
          <w:bCs w:val="0"/>
          <w:noProof w:val="0"/>
          <w:sz w:val="24"/>
          <w:szCs w:val="24"/>
          <w:lang w:val="en-US"/>
        </w:rPr>
        <w:t>measures</w:t>
      </w:r>
      <w:bookmarkEnd w:id="728236532"/>
      <w:bookmarkEnd w:id="785861805"/>
      <w:r w:rsidRPr="7CB8AFAC" w:rsidR="247380A0">
        <w:rPr>
          <w:rFonts w:ascii="Times New Roman" w:hAnsi="Times New Roman" w:eastAsia="Times New Roman" w:cs="Times New Roman"/>
          <w:b w:val="0"/>
          <w:bCs w:val="0"/>
          <w:noProof w:val="0"/>
          <w:sz w:val="24"/>
          <w:szCs w:val="24"/>
          <w:lang w:val="en-US"/>
        </w:rPr>
        <w:t xml:space="preserve"> </w:t>
      </w:r>
      <w:bookmarkStart w:name="_Int_tWyYBW5L" w:id="1664016794"/>
      <w:r w:rsidRPr="7CB8AFAC" w:rsidR="247380A0">
        <w:rPr>
          <w:rFonts w:ascii="Times New Roman" w:hAnsi="Times New Roman" w:eastAsia="Times New Roman" w:cs="Times New Roman"/>
          <w:b w:val="0"/>
          <w:bCs w:val="0"/>
          <w:noProof w:val="0"/>
          <w:sz w:val="24"/>
          <w:szCs w:val="24"/>
          <w:lang w:val="en-US"/>
        </w:rPr>
        <w:t>ANOVA</w:t>
      </w:r>
      <w:bookmarkEnd w:id="1664016794"/>
      <w:r w:rsidRPr="7CB8AFAC" w:rsidR="247380A0">
        <w:rPr>
          <w:rFonts w:ascii="Times New Roman" w:hAnsi="Times New Roman" w:eastAsia="Times New Roman" w:cs="Times New Roman"/>
          <w:b w:val="0"/>
          <w:bCs w:val="0"/>
          <w:noProof w:val="0"/>
          <w:sz w:val="24"/>
          <w:szCs w:val="24"/>
          <w:lang w:val="en-US"/>
        </w:rPr>
        <w:t xml:space="preserve"> will compare mean jump height and sprint speed across the three warm-up conditions (static, dynamic, and plyometric). If a significant main effect is detected, Bonferroni-adjusted post hoc tests will </w:t>
      </w:r>
      <w:r w:rsidRPr="7CB8AFAC" w:rsidR="247380A0">
        <w:rPr>
          <w:rFonts w:ascii="Times New Roman" w:hAnsi="Times New Roman" w:eastAsia="Times New Roman" w:cs="Times New Roman"/>
          <w:b w:val="0"/>
          <w:bCs w:val="0"/>
          <w:noProof w:val="0"/>
          <w:sz w:val="24"/>
          <w:szCs w:val="24"/>
          <w:lang w:val="en-US"/>
        </w:rPr>
        <w:t>determine</w:t>
      </w:r>
      <w:r w:rsidRPr="7CB8AFAC" w:rsidR="247380A0">
        <w:rPr>
          <w:rFonts w:ascii="Times New Roman" w:hAnsi="Times New Roman" w:eastAsia="Times New Roman" w:cs="Times New Roman"/>
          <w:b w:val="0"/>
          <w:bCs w:val="0"/>
          <w:noProof w:val="0"/>
          <w:sz w:val="24"/>
          <w:szCs w:val="24"/>
          <w:lang w:val="en-US"/>
        </w:rPr>
        <w:t xml:space="preserve"> where significant differences lie between conditions. Statistical significance will be accepted at p &lt; 0.05. To evaluate the strength of the observed differences, effect sizes (Cohen’s d) will be calculated, with 0.2 considered small, 0.5 medium, and 0.8 large. Assumptions of normality and sphericity will be tested using Shapiro–Wilk and Mauchly’s tests, respectively. In cases where assumptions are violated, non-parametric alternatives (e.g., Friedman test) will be employed.</w:t>
      </w:r>
      <w:r w:rsidRPr="7CB8AFAC" w:rsidR="7AAB2218">
        <w:rPr>
          <w:rFonts w:ascii="Times New Roman" w:hAnsi="Times New Roman" w:eastAsia="Times New Roman" w:cs="Times New Roman"/>
          <w:b w:val="0"/>
          <w:bCs w:val="0"/>
          <w:noProof w:val="0"/>
          <w:sz w:val="24"/>
          <w:szCs w:val="24"/>
          <w:lang w:val="en-US"/>
        </w:rPr>
        <w:t xml:space="preserve"> </w:t>
      </w:r>
      <w:r w:rsidRPr="7CB8AFAC" w:rsidR="247380A0">
        <w:rPr>
          <w:rFonts w:ascii="Times New Roman" w:hAnsi="Times New Roman" w:eastAsia="Times New Roman" w:cs="Times New Roman"/>
          <w:b w:val="0"/>
          <w:bCs w:val="0"/>
          <w:noProof w:val="0"/>
          <w:sz w:val="24"/>
          <w:szCs w:val="24"/>
          <w:lang w:val="en-US"/>
        </w:rPr>
        <w:t>Results will be presented in both tables and figures for clarity, showing mean performance values for each condition, standard deviations, and confidence intervals.</w:t>
      </w:r>
    </w:p>
    <w:p w:rsidR="7CB8AFAC" w:rsidP="7CB8AFAC" w:rsidRDefault="7CB8AFAC" w14:paraId="5D323E70" w14:textId="3FC6A09B">
      <w:pPr>
        <w:spacing w:before="240" w:beforeAutospacing="off" w:after="240" w:afterAutospacing="off" w:line="360" w:lineRule="auto"/>
        <w:jc w:val="left"/>
        <w:rPr>
          <w:rFonts w:ascii="Times New Roman" w:hAnsi="Times New Roman" w:eastAsia="Times New Roman" w:cs="Times New Roman"/>
          <w:b w:val="0"/>
          <w:bCs w:val="0"/>
          <w:noProof w:val="0"/>
          <w:sz w:val="24"/>
          <w:szCs w:val="24"/>
          <w:lang w:val="en-US"/>
        </w:rPr>
      </w:pPr>
    </w:p>
    <w:p w:rsidR="2109909A" w:rsidP="7CB8AFAC" w:rsidRDefault="2109909A" w14:paraId="547AF3B3" w14:textId="4C12517A" w14:noSpellErr="1">
      <w:pPr>
        <w:pStyle w:val="Normal"/>
        <w:spacing w:line="360" w:lineRule="auto"/>
        <w:ind w:left="0"/>
        <w:jc w:val="left"/>
        <w:rPr>
          <w:rFonts w:ascii="Times New Roman" w:hAnsi="Times New Roman" w:eastAsia="Times New Roman" w:cs="Times New Roman"/>
          <w:b w:val="1"/>
          <w:bCs w:val="1"/>
          <w:noProof w:val="0"/>
          <w:sz w:val="24"/>
          <w:szCs w:val="24"/>
          <w:u w:val="single"/>
          <w:lang w:val="en-US"/>
        </w:rPr>
      </w:pPr>
      <w:r w:rsidRPr="7CB8AFAC" w:rsidR="2109909A">
        <w:rPr>
          <w:rFonts w:ascii="Times New Roman" w:hAnsi="Times New Roman" w:eastAsia="Times New Roman" w:cs="Times New Roman"/>
          <w:b w:val="1"/>
          <w:bCs w:val="1"/>
          <w:noProof w:val="0"/>
          <w:sz w:val="24"/>
          <w:szCs w:val="24"/>
          <w:u w:val="single"/>
          <w:lang w:val="en-US"/>
        </w:rPr>
        <w:t>Research Timetable</w:t>
      </w:r>
    </w:p>
    <w:tbl>
      <w:tblPr>
        <w:tblStyle w:val="TableGrid"/>
        <w:tblW w:w="8370" w:type="dxa"/>
        <w:tblLayout w:type="fixed"/>
        <w:tblLook w:val="06A0" w:firstRow="1" w:lastRow="0" w:firstColumn="1" w:lastColumn="0" w:noHBand="1" w:noVBand="1"/>
      </w:tblPr>
      <w:tblGrid>
        <w:gridCol w:w="1710"/>
        <w:gridCol w:w="4665"/>
        <w:gridCol w:w="1995"/>
      </w:tblGrid>
      <w:tr w:rsidR="78C65B0D" w:rsidTr="7CB8AFAC" w14:paraId="61B7EB34">
        <w:trPr>
          <w:trHeight w:val="300"/>
        </w:trPr>
        <w:tc>
          <w:tcPr>
            <w:tcW w:w="1710" w:type="dxa"/>
            <w:tcMar/>
          </w:tcPr>
          <w:p w:rsidR="7CB8AFAC" w:rsidP="7CB8AFAC" w:rsidRDefault="7CB8AFAC" w14:paraId="0B53F06E" w14:textId="082F5DE7">
            <w:pPr>
              <w:spacing w:before="0" w:beforeAutospacing="off" w:after="0" w:afterAutospacing="off" w:line="360" w:lineRule="auto"/>
              <w:jc w:val="center"/>
            </w:pPr>
            <w:r w:rsidRPr="7CB8AFAC" w:rsidR="7CB8AFAC">
              <w:rPr>
                <w:b w:val="1"/>
                <w:bCs w:val="1"/>
              </w:rPr>
              <w:t>Stage</w:t>
            </w:r>
          </w:p>
        </w:tc>
        <w:tc>
          <w:tcPr>
            <w:tcW w:w="4665" w:type="dxa"/>
            <w:tcMar/>
          </w:tcPr>
          <w:p w:rsidR="7CB8AFAC" w:rsidP="7CB8AFAC" w:rsidRDefault="7CB8AFAC" w14:paraId="7A29CCED" w14:textId="28C52A02">
            <w:pPr>
              <w:spacing w:before="0" w:beforeAutospacing="off" w:after="0" w:afterAutospacing="off" w:line="360" w:lineRule="auto"/>
              <w:jc w:val="center"/>
            </w:pPr>
            <w:r w:rsidRPr="7CB8AFAC" w:rsidR="7CB8AFAC">
              <w:rPr>
                <w:b w:val="1"/>
                <w:bCs w:val="1"/>
              </w:rPr>
              <w:t>Task</w:t>
            </w:r>
          </w:p>
        </w:tc>
        <w:tc>
          <w:tcPr>
            <w:tcW w:w="1995" w:type="dxa"/>
            <w:tcMar/>
          </w:tcPr>
          <w:p w:rsidR="7CB8AFAC" w:rsidP="7CB8AFAC" w:rsidRDefault="7CB8AFAC" w14:paraId="78C2B667" w14:textId="5467EBCB">
            <w:pPr>
              <w:spacing w:before="0" w:beforeAutospacing="off" w:after="0" w:afterAutospacing="off" w:line="360" w:lineRule="auto"/>
              <w:jc w:val="center"/>
              <w:rPr>
                <w:b w:val="1"/>
                <w:bCs w:val="1"/>
              </w:rPr>
            </w:pPr>
            <w:r w:rsidRPr="7CB8AFAC" w:rsidR="7CB8AFAC">
              <w:rPr>
                <w:b w:val="1"/>
                <w:bCs w:val="1"/>
              </w:rPr>
              <w:t xml:space="preserve">Estimated </w:t>
            </w:r>
            <w:r w:rsidRPr="7CB8AFAC" w:rsidR="7CB8AFAC">
              <w:rPr>
                <w:b w:val="1"/>
                <w:bCs w:val="1"/>
              </w:rPr>
              <w:t>Timeframe</w:t>
            </w:r>
          </w:p>
        </w:tc>
      </w:tr>
      <w:tr w:rsidR="78C65B0D" w:rsidTr="7CB8AFAC" w14:paraId="473853CE">
        <w:trPr>
          <w:trHeight w:val="300"/>
        </w:trPr>
        <w:tc>
          <w:tcPr>
            <w:tcW w:w="1710" w:type="dxa"/>
            <w:tcMar/>
          </w:tcPr>
          <w:p w:rsidR="7CB8AFAC" w:rsidP="7CB8AFAC" w:rsidRDefault="7CB8AFAC" w14:paraId="7BC10854" w14:textId="6ECF1F22">
            <w:pPr>
              <w:spacing w:before="0" w:beforeAutospacing="off" w:after="0" w:afterAutospacing="off" w:line="360" w:lineRule="auto"/>
            </w:pPr>
            <w:r w:rsidRPr="7CB8AFAC" w:rsidR="7CB8AFAC">
              <w:rPr>
                <w:b w:val="1"/>
                <w:bCs w:val="1"/>
              </w:rPr>
              <w:t>Weeks 1–2</w:t>
            </w:r>
          </w:p>
        </w:tc>
        <w:tc>
          <w:tcPr>
            <w:tcW w:w="4665" w:type="dxa"/>
            <w:tcMar/>
          </w:tcPr>
          <w:p w:rsidR="7CB8AFAC" w:rsidP="7CB8AFAC" w:rsidRDefault="7CB8AFAC" w14:paraId="58CFD0AD" w14:textId="5E0EBC3A">
            <w:pPr>
              <w:spacing w:before="0" w:beforeAutospacing="off" w:after="0" w:afterAutospacing="off" w:line="360" w:lineRule="auto"/>
            </w:pPr>
            <w:r w:rsidR="7CB8AFAC">
              <w:rPr/>
              <w:t>Develop detailed research proposal, secure ethical approval</w:t>
            </w:r>
          </w:p>
        </w:tc>
        <w:tc>
          <w:tcPr>
            <w:tcW w:w="1995" w:type="dxa"/>
            <w:tcMar/>
          </w:tcPr>
          <w:p w:rsidR="7CB8AFAC" w:rsidP="7CB8AFAC" w:rsidRDefault="7CB8AFAC" w14:paraId="0F68329E" w14:textId="6ECECD81">
            <w:pPr>
              <w:spacing w:before="0" w:beforeAutospacing="off" w:after="0" w:afterAutospacing="off" w:line="360" w:lineRule="auto"/>
            </w:pPr>
            <w:r w:rsidR="7CB8AFAC">
              <w:rPr/>
              <w:t>October</w:t>
            </w:r>
          </w:p>
        </w:tc>
      </w:tr>
      <w:tr w:rsidR="78C65B0D" w:rsidTr="7CB8AFAC" w14:paraId="40C8E5CD">
        <w:trPr>
          <w:trHeight w:val="300"/>
        </w:trPr>
        <w:tc>
          <w:tcPr>
            <w:tcW w:w="1710" w:type="dxa"/>
            <w:tcMar/>
          </w:tcPr>
          <w:p w:rsidR="7CB8AFAC" w:rsidP="7CB8AFAC" w:rsidRDefault="7CB8AFAC" w14:paraId="3DFA9CD6" w14:textId="2499EB70">
            <w:pPr>
              <w:spacing w:before="0" w:beforeAutospacing="off" w:after="0" w:afterAutospacing="off" w:line="360" w:lineRule="auto"/>
            </w:pPr>
            <w:r w:rsidRPr="7CB8AFAC" w:rsidR="7CB8AFAC">
              <w:rPr>
                <w:b w:val="1"/>
                <w:bCs w:val="1"/>
              </w:rPr>
              <w:t>Weeks 3–5</w:t>
            </w:r>
          </w:p>
        </w:tc>
        <w:tc>
          <w:tcPr>
            <w:tcW w:w="4665" w:type="dxa"/>
            <w:tcMar/>
          </w:tcPr>
          <w:p w:rsidR="7CB8AFAC" w:rsidP="7CB8AFAC" w:rsidRDefault="7CB8AFAC" w14:paraId="3B03C764" w14:textId="0B9E63AA">
            <w:pPr>
              <w:spacing w:before="0" w:beforeAutospacing="off" w:after="0" w:afterAutospacing="off" w:line="360" w:lineRule="auto"/>
            </w:pPr>
            <w:r w:rsidR="7CB8AFAC">
              <w:rPr/>
              <w:t xml:space="preserve">Conduct comprehensive literature review and refine </w:t>
            </w:r>
            <w:r w:rsidR="7CB8AFAC">
              <w:rPr/>
              <w:t>methodology</w:t>
            </w:r>
          </w:p>
        </w:tc>
        <w:tc>
          <w:tcPr>
            <w:tcW w:w="1995" w:type="dxa"/>
            <w:tcMar/>
          </w:tcPr>
          <w:p w:rsidR="7CB8AFAC" w:rsidP="7CB8AFAC" w:rsidRDefault="7CB8AFAC" w14:paraId="78912BC0" w14:textId="7B8C622D">
            <w:pPr>
              <w:spacing w:before="0" w:beforeAutospacing="off" w:after="0" w:afterAutospacing="off" w:line="360" w:lineRule="auto"/>
            </w:pPr>
            <w:r w:rsidR="7CB8AFAC">
              <w:rPr/>
              <w:t>November</w:t>
            </w:r>
          </w:p>
        </w:tc>
      </w:tr>
      <w:tr w:rsidR="78C65B0D" w:rsidTr="7CB8AFAC" w14:paraId="6CB778D6">
        <w:trPr>
          <w:trHeight w:val="300"/>
        </w:trPr>
        <w:tc>
          <w:tcPr>
            <w:tcW w:w="1710" w:type="dxa"/>
            <w:tcMar/>
          </w:tcPr>
          <w:p w:rsidR="7CB8AFAC" w:rsidP="7CB8AFAC" w:rsidRDefault="7CB8AFAC" w14:paraId="61976601" w14:textId="6924B575">
            <w:pPr>
              <w:spacing w:before="0" w:beforeAutospacing="off" w:after="0" w:afterAutospacing="off" w:line="360" w:lineRule="auto"/>
            </w:pPr>
            <w:r w:rsidRPr="7CB8AFAC" w:rsidR="7CB8AFAC">
              <w:rPr>
                <w:b w:val="1"/>
                <w:bCs w:val="1"/>
              </w:rPr>
              <w:t>Weeks 6–7</w:t>
            </w:r>
          </w:p>
        </w:tc>
        <w:tc>
          <w:tcPr>
            <w:tcW w:w="4665" w:type="dxa"/>
            <w:tcMar/>
          </w:tcPr>
          <w:p w:rsidR="7CB8AFAC" w:rsidP="7CB8AFAC" w:rsidRDefault="7CB8AFAC" w14:paraId="1026B0FD" w14:textId="1035D07D">
            <w:pPr>
              <w:spacing w:before="0" w:beforeAutospacing="off" w:after="0" w:afterAutospacing="off" w:line="360" w:lineRule="auto"/>
            </w:pPr>
            <w:r w:rsidR="7CB8AFAC">
              <w:rPr/>
              <w:t xml:space="preserve">Participant recruitment (academy players) and </w:t>
            </w:r>
            <w:r w:rsidR="0D689703">
              <w:rPr/>
              <w:t>familiarization</w:t>
            </w:r>
            <w:r w:rsidR="7CB8AFAC">
              <w:rPr/>
              <w:t xml:space="preserve"> sessions</w:t>
            </w:r>
          </w:p>
        </w:tc>
        <w:tc>
          <w:tcPr>
            <w:tcW w:w="1995" w:type="dxa"/>
            <w:tcMar/>
          </w:tcPr>
          <w:p w:rsidR="7CB8AFAC" w:rsidP="7CB8AFAC" w:rsidRDefault="7CB8AFAC" w14:paraId="6D43DA08" w14:textId="6F0D4385">
            <w:pPr>
              <w:spacing w:before="0" w:beforeAutospacing="off" w:after="0" w:afterAutospacing="off" w:line="360" w:lineRule="auto"/>
            </w:pPr>
            <w:r w:rsidR="7CB8AFAC">
              <w:rPr/>
              <w:t>Late November – Early December</w:t>
            </w:r>
          </w:p>
        </w:tc>
      </w:tr>
      <w:tr w:rsidR="78C65B0D" w:rsidTr="7CB8AFAC" w14:paraId="4EC928C5">
        <w:trPr>
          <w:trHeight w:val="300"/>
        </w:trPr>
        <w:tc>
          <w:tcPr>
            <w:tcW w:w="1710" w:type="dxa"/>
            <w:tcMar/>
          </w:tcPr>
          <w:p w:rsidR="7CB8AFAC" w:rsidP="7CB8AFAC" w:rsidRDefault="7CB8AFAC" w14:paraId="01056FAA" w14:textId="0BDAB551">
            <w:pPr>
              <w:spacing w:before="0" w:beforeAutospacing="off" w:after="0" w:afterAutospacing="off" w:line="360" w:lineRule="auto"/>
            </w:pPr>
            <w:r w:rsidRPr="7CB8AFAC" w:rsidR="7CB8AFAC">
              <w:rPr>
                <w:b w:val="1"/>
                <w:bCs w:val="1"/>
              </w:rPr>
              <w:t>Weeks 8–10</w:t>
            </w:r>
          </w:p>
        </w:tc>
        <w:tc>
          <w:tcPr>
            <w:tcW w:w="4665" w:type="dxa"/>
            <w:tcMar/>
          </w:tcPr>
          <w:p w:rsidR="7CB8AFAC" w:rsidP="7CB8AFAC" w:rsidRDefault="7CB8AFAC" w14:paraId="433D171A" w14:textId="26E6477A">
            <w:pPr>
              <w:spacing w:before="0" w:beforeAutospacing="off" w:after="0" w:afterAutospacing="off" w:line="360" w:lineRule="auto"/>
            </w:pPr>
            <w:r w:rsidR="7CB8AFAC">
              <w:rPr/>
              <w:t>Data collection (three testing sessions per participant)</w:t>
            </w:r>
          </w:p>
        </w:tc>
        <w:tc>
          <w:tcPr>
            <w:tcW w:w="1995" w:type="dxa"/>
            <w:tcMar/>
          </w:tcPr>
          <w:p w:rsidR="7CB8AFAC" w:rsidP="7CB8AFAC" w:rsidRDefault="7CB8AFAC" w14:paraId="5201062F" w14:textId="5A9D8A8B">
            <w:pPr>
              <w:spacing w:before="0" w:beforeAutospacing="off" w:after="0" w:afterAutospacing="off" w:line="360" w:lineRule="auto"/>
            </w:pPr>
            <w:r w:rsidR="7CB8AFAC">
              <w:rPr/>
              <w:t>December – January</w:t>
            </w:r>
          </w:p>
        </w:tc>
      </w:tr>
      <w:tr w:rsidR="78C65B0D" w:rsidTr="7CB8AFAC" w14:paraId="4712189D">
        <w:trPr>
          <w:trHeight w:val="300"/>
        </w:trPr>
        <w:tc>
          <w:tcPr>
            <w:tcW w:w="1710" w:type="dxa"/>
            <w:tcMar/>
          </w:tcPr>
          <w:p w:rsidR="7CB8AFAC" w:rsidP="7CB8AFAC" w:rsidRDefault="7CB8AFAC" w14:paraId="7228D692" w14:textId="1A7AE467">
            <w:pPr>
              <w:spacing w:before="0" w:beforeAutospacing="off" w:after="0" w:afterAutospacing="off" w:line="360" w:lineRule="auto"/>
            </w:pPr>
            <w:r w:rsidRPr="7CB8AFAC" w:rsidR="7CB8AFAC">
              <w:rPr>
                <w:b w:val="1"/>
                <w:bCs w:val="1"/>
              </w:rPr>
              <w:t>Weeks 11–12</w:t>
            </w:r>
          </w:p>
        </w:tc>
        <w:tc>
          <w:tcPr>
            <w:tcW w:w="4665" w:type="dxa"/>
            <w:tcMar/>
          </w:tcPr>
          <w:p w:rsidR="7CB8AFAC" w:rsidP="7CB8AFAC" w:rsidRDefault="7CB8AFAC" w14:paraId="21F3C355" w14:textId="4FED2FDD">
            <w:pPr>
              <w:spacing w:before="0" w:beforeAutospacing="off" w:after="0" w:afterAutospacing="off" w:line="360" w:lineRule="auto"/>
            </w:pPr>
            <w:r w:rsidR="7CB8AFAC">
              <w:rPr/>
              <w:t>Data entry, verification, and statistical analysis</w:t>
            </w:r>
          </w:p>
        </w:tc>
        <w:tc>
          <w:tcPr>
            <w:tcW w:w="1995" w:type="dxa"/>
            <w:tcMar/>
          </w:tcPr>
          <w:p w:rsidR="7CB8AFAC" w:rsidP="7CB8AFAC" w:rsidRDefault="7CB8AFAC" w14:paraId="708C815F" w14:textId="524617A2">
            <w:pPr>
              <w:spacing w:before="0" w:beforeAutospacing="off" w:after="0" w:afterAutospacing="off" w:line="360" w:lineRule="auto"/>
            </w:pPr>
            <w:r w:rsidR="7CB8AFAC">
              <w:rPr/>
              <w:t>February</w:t>
            </w:r>
          </w:p>
        </w:tc>
      </w:tr>
      <w:tr w:rsidR="78C65B0D" w:rsidTr="7CB8AFAC" w14:paraId="3DEBC662">
        <w:trPr>
          <w:trHeight w:val="300"/>
        </w:trPr>
        <w:tc>
          <w:tcPr>
            <w:tcW w:w="1710" w:type="dxa"/>
            <w:tcMar/>
          </w:tcPr>
          <w:p w:rsidR="7CB8AFAC" w:rsidP="7CB8AFAC" w:rsidRDefault="7CB8AFAC" w14:paraId="7EE96CF5" w14:textId="3AD27A22">
            <w:pPr>
              <w:spacing w:before="0" w:beforeAutospacing="off" w:after="0" w:afterAutospacing="off" w:line="360" w:lineRule="auto"/>
            </w:pPr>
            <w:r w:rsidRPr="7CB8AFAC" w:rsidR="7CB8AFAC">
              <w:rPr>
                <w:b w:val="1"/>
                <w:bCs w:val="1"/>
              </w:rPr>
              <w:t>Weeks 13–15</w:t>
            </w:r>
          </w:p>
        </w:tc>
        <w:tc>
          <w:tcPr>
            <w:tcW w:w="4665" w:type="dxa"/>
            <w:tcMar/>
          </w:tcPr>
          <w:p w:rsidR="7CB8AFAC" w:rsidP="7CB8AFAC" w:rsidRDefault="7CB8AFAC" w14:paraId="2B971EDB" w14:textId="5F0C8C9F">
            <w:pPr>
              <w:spacing w:before="0" w:beforeAutospacing="off" w:after="0" w:afterAutospacing="off" w:line="360" w:lineRule="auto"/>
            </w:pPr>
            <w:r w:rsidR="7CB8AFAC">
              <w:rPr/>
              <w:t>Write-up of results, discussion, and conclusion</w:t>
            </w:r>
          </w:p>
        </w:tc>
        <w:tc>
          <w:tcPr>
            <w:tcW w:w="1995" w:type="dxa"/>
            <w:tcMar/>
          </w:tcPr>
          <w:p w:rsidR="7CB8AFAC" w:rsidP="7CB8AFAC" w:rsidRDefault="7CB8AFAC" w14:paraId="61EC4D7E" w14:textId="5E47AEB6">
            <w:pPr>
              <w:spacing w:before="0" w:beforeAutospacing="off" w:after="0" w:afterAutospacing="off" w:line="360" w:lineRule="auto"/>
            </w:pPr>
            <w:r w:rsidR="7CB8AFAC">
              <w:rPr/>
              <w:t>March</w:t>
            </w:r>
          </w:p>
        </w:tc>
      </w:tr>
      <w:tr w:rsidR="78C65B0D" w:rsidTr="7CB8AFAC" w14:paraId="5240862F">
        <w:trPr>
          <w:trHeight w:val="300"/>
        </w:trPr>
        <w:tc>
          <w:tcPr>
            <w:tcW w:w="1710" w:type="dxa"/>
            <w:tcMar/>
          </w:tcPr>
          <w:p w:rsidR="7CB8AFAC" w:rsidP="7CB8AFAC" w:rsidRDefault="7CB8AFAC" w14:paraId="6C3E4F29" w14:textId="12AF9A1E">
            <w:pPr>
              <w:spacing w:before="0" w:beforeAutospacing="off" w:after="0" w:afterAutospacing="off" w:line="360" w:lineRule="auto"/>
            </w:pPr>
            <w:r w:rsidRPr="7CB8AFAC" w:rsidR="7CB8AFAC">
              <w:rPr>
                <w:b w:val="1"/>
                <w:bCs w:val="1"/>
              </w:rPr>
              <w:t>Weeks 16–17</w:t>
            </w:r>
          </w:p>
        </w:tc>
        <w:tc>
          <w:tcPr>
            <w:tcW w:w="4665" w:type="dxa"/>
            <w:tcMar/>
          </w:tcPr>
          <w:p w:rsidR="7CB8AFAC" w:rsidP="7CB8AFAC" w:rsidRDefault="7CB8AFAC" w14:paraId="05F0C1E3" w14:textId="670312E0">
            <w:pPr>
              <w:spacing w:before="0" w:beforeAutospacing="off" w:after="0" w:afterAutospacing="off" w:line="360" w:lineRule="auto"/>
            </w:pPr>
            <w:r w:rsidR="7CB8AFAC">
              <w:rPr/>
              <w:t>Proofreading, editing, and supervisor feedback</w:t>
            </w:r>
          </w:p>
        </w:tc>
        <w:tc>
          <w:tcPr>
            <w:tcW w:w="1995" w:type="dxa"/>
            <w:tcMar/>
          </w:tcPr>
          <w:p w:rsidR="7CB8AFAC" w:rsidP="7CB8AFAC" w:rsidRDefault="7CB8AFAC" w14:paraId="4765D959" w14:textId="127F6135">
            <w:pPr>
              <w:spacing w:before="0" w:beforeAutospacing="off" w:after="0" w:afterAutospacing="off" w:line="360" w:lineRule="auto"/>
            </w:pPr>
            <w:r w:rsidR="7CB8AFAC">
              <w:rPr/>
              <w:t>Late March</w:t>
            </w:r>
          </w:p>
        </w:tc>
      </w:tr>
    </w:tbl>
    <w:p w:rsidR="50E375D6" w:rsidP="7CB8AFAC" w:rsidRDefault="50E375D6" w14:paraId="106A5B76" w14:textId="4DC979CD" w14:noSpellErr="1">
      <w:pPr>
        <w:pStyle w:val="Normal"/>
        <w:spacing w:line="360" w:lineRule="auto"/>
        <w:ind w:left="0"/>
        <w:jc w:val="left"/>
        <w:rPr>
          <w:rFonts w:ascii="Times New Roman" w:hAnsi="Times New Roman" w:eastAsia="Times New Roman" w:cs="Times New Roman"/>
          <w:noProof w:val="0"/>
          <w:sz w:val="24"/>
          <w:szCs w:val="24"/>
          <w:lang w:val="en-US"/>
        </w:rPr>
      </w:pPr>
    </w:p>
    <w:p w:rsidR="73F45A6E" w:rsidP="7CB8AFAC" w:rsidRDefault="73F45A6E" w14:paraId="2A9CC4EC" w14:textId="6C6A98E9">
      <w:pPr>
        <w:pStyle w:val="Normal"/>
        <w:spacing w:line="360" w:lineRule="auto"/>
        <w:ind w:left="0"/>
        <w:jc w:val="left"/>
        <w:rPr>
          <w:rFonts w:ascii="Times New Roman" w:hAnsi="Times New Roman" w:eastAsia="Times New Roman" w:cs="Times New Roman"/>
          <w:b w:val="1"/>
          <w:bCs w:val="1"/>
          <w:noProof w:val="0"/>
          <w:sz w:val="28"/>
          <w:szCs w:val="28"/>
          <w:u w:val="single"/>
          <w:lang w:val="en-US"/>
        </w:rPr>
      </w:pPr>
      <w:r w:rsidRPr="7CB8AFAC" w:rsidR="73F45A6E">
        <w:rPr>
          <w:rFonts w:ascii="Times New Roman" w:hAnsi="Times New Roman" w:eastAsia="Times New Roman" w:cs="Times New Roman"/>
          <w:b w:val="1"/>
          <w:bCs w:val="1"/>
          <w:noProof w:val="0"/>
          <w:sz w:val="28"/>
          <w:szCs w:val="28"/>
          <w:u w:val="single"/>
          <w:lang w:val="en-US"/>
        </w:rPr>
        <w:t>Reference</w:t>
      </w:r>
      <w:r w:rsidRPr="7CB8AFAC" w:rsidR="32B9DB40">
        <w:rPr>
          <w:rFonts w:ascii="Times New Roman" w:hAnsi="Times New Roman" w:eastAsia="Times New Roman" w:cs="Times New Roman"/>
          <w:b w:val="1"/>
          <w:bCs w:val="1"/>
          <w:noProof w:val="0"/>
          <w:sz w:val="28"/>
          <w:szCs w:val="28"/>
          <w:u w:val="single"/>
          <w:lang w:val="en-US"/>
        </w:rPr>
        <w:t xml:space="preserve"> List</w:t>
      </w:r>
    </w:p>
    <w:p w:rsidR="73F45A6E" w:rsidP="7CB8AFAC" w:rsidRDefault="73F45A6E" w14:paraId="0D3461F7" w14:textId="5E928288">
      <w:pPr>
        <w:pStyle w:val="Normal"/>
        <w:spacing w:line="360" w:lineRule="auto"/>
        <w:ind w:left="0"/>
        <w:jc w:val="left"/>
        <w:rPr>
          <w:rFonts w:ascii="Times New Roman" w:hAnsi="Times New Roman" w:eastAsia="Times New Roman" w:cs="Times New Roman"/>
          <w:noProof w:val="0"/>
          <w:sz w:val="24"/>
          <w:szCs w:val="24"/>
          <w:lang w:val="en-US"/>
        </w:rPr>
      </w:pPr>
      <w:r w:rsidRPr="7CB8AFAC" w:rsidR="73F45A6E">
        <w:rPr>
          <w:rFonts w:ascii="Times New Roman" w:hAnsi="Times New Roman" w:eastAsia="Times New Roman" w:cs="Times New Roman"/>
          <w:noProof w:val="0"/>
          <w:sz w:val="24"/>
          <w:szCs w:val="24"/>
          <w:lang w:val="en-US"/>
        </w:rPr>
        <w:t xml:space="preserve">Behm, D.G. and </w:t>
      </w:r>
      <w:r w:rsidRPr="7CB8AFAC" w:rsidR="73F45A6E">
        <w:rPr>
          <w:rFonts w:ascii="Times New Roman" w:hAnsi="Times New Roman" w:eastAsia="Times New Roman" w:cs="Times New Roman"/>
          <w:noProof w:val="0"/>
          <w:sz w:val="24"/>
          <w:szCs w:val="24"/>
          <w:lang w:val="en-US"/>
        </w:rPr>
        <w:t>Chaouachi</w:t>
      </w:r>
      <w:r w:rsidRPr="7CB8AFAC" w:rsidR="73F45A6E">
        <w:rPr>
          <w:rFonts w:ascii="Times New Roman" w:hAnsi="Times New Roman" w:eastAsia="Times New Roman" w:cs="Times New Roman"/>
          <w:noProof w:val="0"/>
          <w:sz w:val="24"/>
          <w:szCs w:val="24"/>
          <w:lang w:val="en-US"/>
        </w:rPr>
        <w:t xml:space="preserve">, A. (2011) ‘A review of the acute effects of static and dynamic stretching on performance’, </w:t>
      </w:r>
      <w:r w:rsidRPr="7CB8AFAC" w:rsidR="73F45A6E">
        <w:rPr>
          <w:rFonts w:ascii="Times New Roman" w:hAnsi="Times New Roman" w:eastAsia="Times New Roman" w:cs="Times New Roman"/>
          <w:i w:val="1"/>
          <w:iCs w:val="1"/>
          <w:noProof w:val="0"/>
          <w:sz w:val="24"/>
          <w:szCs w:val="24"/>
          <w:lang w:val="en-US"/>
        </w:rPr>
        <w:t>European Journal of Applied Physiology</w:t>
      </w:r>
      <w:r w:rsidRPr="7CB8AFAC" w:rsidR="73F45A6E">
        <w:rPr>
          <w:rFonts w:ascii="Times New Roman" w:hAnsi="Times New Roman" w:eastAsia="Times New Roman" w:cs="Times New Roman"/>
          <w:noProof w:val="0"/>
          <w:sz w:val="24"/>
          <w:szCs w:val="24"/>
          <w:lang w:val="en-US"/>
        </w:rPr>
        <w:t>, 111(11), pp</w:t>
      </w:r>
      <w:r w:rsidRPr="7CB8AFAC" w:rsidR="73F45A6E">
        <w:rPr>
          <w:rFonts w:ascii="Times New Roman" w:hAnsi="Times New Roman" w:eastAsia="Times New Roman" w:cs="Times New Roman"/>
          <w:noProof w:val="0"/>
          <w:sz w:val="24"/>
          <w:szCs w:val="24"/>
          <w:lang w:val="en-US"/>
        </w:rPr>
        <w:t>.2633</w:t>
      </w:r>
      <w:r w:rsidRPr="7CB8AFAC" w:rsidR="73F45A6E">
        <w:rPr>
          <w:rFonts w:ascii="Times New Roman" w:hAnsi="Times New Roman" w:eastAsia="Times New Roman" w:cs="Times New Roman"/>
          <w:noProof w:val="0"/>
          <w:sz w:val="24"/>
          <w:szCs w:val="24"/>
          <w:lang w:val="en-US"/>
        </w:rPr>
        <w:t>–2651.</w:t>
      </w:r>
      <w:r w:rsidRPr="7CB8AFAC" w:rsidR="3E5392A5">
        <w:rPr>
          <w:rFonts w:ascii="Times New Roman" w:hAnsi="Times New Roman" w:eastAsia="Times New Roman" w:cs="Times New Roman"/>
          <w:noProof w:val="0"/>
          <w:sz w:val="24"/>
          <w:szCs w:val="24"/>
          <w:lang w:val="en-US"/>
        </w:rPr>
        <w:t xml:space="preserve"> </w:t>
      </w:r>
      <w:hyperlink r:id="R2485633c40a94a74">
        <w:r w:rsidRPr="7CB8AFAC" w:rsidR="3E5392A5">
          <w:rPr>
            <w:rStyle w:val="Hyperlink"/>
            <w:rFonts w:ascii="Times New Roman" w:hAnsi="Times New Roman" w:eastAsia="Times New Roman" w:cs="Times New Roman"/>
            <w:b w:val="0"/>
            <w:bCs w:val="0"/>
            <w:i w:val="0"/>
            <w:iCs w:val="0"/>
            <w:caps w:val="0"/>
            <w:smallCaps w:val="0"/>
            <w:noProof w:val="0"/>
            <w:sz w:val="24"/>
            <w:szCs w:val="24"/>
            <w:lang w:val="en-US"/>
          </w:rPr>
          <w:t>https://doi.org/10.1007/s00421-011-1879-2</w:t>
        </w:r>
      </w:hyperlink>
      <w:r w:rsidRPr="7CB8AFAC" w:rsidR="3E5392A5">
        <w:rPr>
          <w:rFonts w:ascii="Times New Roman" w:hAnsi="Times New Roman" w:eastAsia="Times New Roman" w:cs="Times New Roman"/>
          <w:b w:val="0"/>
          <w:bCs w:val="0"/>
          <w:i w:val="0"/>
          <w:iCs w:val="0"/>
          <w:caps w:val="0"/>
          <w:smallCaps w:val="0"/>
          <w:noProof w:val="0"/>
          <w:color w:val="222222"/>
          <w:sz w:val="24"/>
          <w:szCs w:val="24"/>
          <w:lang w:val="en-US"/>
        </w:rPr>
        <w:t xml:space="preserve"> </w:t>
      </w:r>
    </w:p>
    <w:p w:rsidR="73F45A6E" w:rsidP="7CB8AFAC" w:rsidRDefault="73F45A6E" w14:paraId="3F4EF825" w14:textId="13ED9C22">
      <w:pPr>
        <w:pStyle w:val="Normal"/>
        <w:spacing w:line="360" w:lineRule="auto"/>
        <w:ind w:left="0"/>
        <w:jc w:val="left"/>
        <w:rPr>
          <w:rFonts w:ascii="Times New Roman" w:hAnsi="Times New Roman" w:eastAsia="Times New Roman" w:cs="Times New Roman"/>
          <w:noProof w:val="0"/>
          <w:sz w:val="24"/>
          <w:szCs w:val="24"/>
          <w:lang w:val="en-US"/>
        </w:rPr>
      </w:pPr>
      <w:r>
        <w:br/>
      </w:r>
      <w:r w:rsidRPr="7CB8AFAC" w:rsidR="73F45A6E">
        <w:rPr>
          <w:rFonts w:ascii="Times New Roman" w:hAnsi="Times New Roman" w:eastAsia="Times New Roman" w:cs="Times New Roman"/>
          <w:noProof w:val="0"/>
          <w:sz w:val="24"/>
          <w:szCs w:val="24"/>
          <w:lang w:val="en-US"/>
        </w:rPr>
        <w:t xml:space="preserve">Chattong, C., Brown, L.E., Coburn, J.W. and </w:t>
      </w:r>
      <w:r w:rsidRPr="7CB8AFAC" w:rsidR="73F45A6E">
        <w:rPr>
          <w:rFonts w:ascii="Times New Roman" w:hAnsi="Times New Roman" w:eastAsia="Times New Roman" w:cs="Times New Roman"/>
          <w:noProof w:val="0"/>
          <w:sz w:val="24"/>
          <w:szCs w:val="24"/>
          <w:lang w:val="en-US"/>
        </w:rPr>
        <w:t>Noffal</w:t>
      </w:r>
      <w:r w:rsidRPr="7CB8AFAC" w:rsidR="73F45A6E">
        <w:rPr>
          <w:rFonts w:ascii="Times New Roman" w:hAnsi="Times New Roman" w:eastAsia="Times New Roman" w:cs="Times New Roman"/>
          <w:noProof w:val="0"/>
          <w:sz w:val="24"/>
          <w:szCs w:val="24"/>
          <w:lang w:val="en-US"/>
        </w:rPr>
        <w:t xml:space="preserve">, G.J. (2010) ‘Effect of a dynamic loaded warm-up on vertical jump performance’, </w:t>
      </w:r>
      <w:r w:rsidRPr="7CB8AFAC" w:rsidR="73F45A6E">
        <w:rPr>
          <w:rFonts w:ascii="Times New Roman" w:hAnsi="Times New Roman" w:eastAsia="Times New Roman" w:cs="Times New Roman"/>
          <w:i w:val="1"/>
          <w:iCs w:val="1"/>
          <w:noProof w:val="0"/>
          <w:sz w:val="24"/>
          <w:szCs w:val="24"/>
          <w:lang w:val="en-US"/>
        </w:rPr>
        <w:t>Journal of Strength and Conditioning Research</w:t>
      </w:r>
      <w:r w:rsidRPr="7CB8AFAC" w:rsidR="73F45A6E">
        <w:rPr>
          <w:rFonts w:ascii="Times New Roman" w:hAnsi="Times New Roman" w:eastAsia="Times New Roman" w:cs="Times New Roman"/>
          <w:noProof w:val="0"/>
          <w:sz w:val="24"/>
          <w:szCs w:val="24"/>
          <w:lang w:val="en-US"/>
        </w:rPr>
        <w:t>, 24(7), pp.1751–1754.</w:t>
      </w:r>
      <w:r w:rsidRPr="7CB8AFAC" w:rsidR="44DD9412">
        <w:rPr>
          <w:rFonts w:ascii="Times New Roman" w:hAnsi="Times New Roman" w:eastAsia="Times New Roman" w:cs="Times New Roman"/>
          <w:noProof w:val="0"/>
          <w:sz w:val="24"/>
          <w:szCs w:val="24"/>
          <w:lang w:val="en-US"/>
        </w:rPr>
        <w:t xml:space="preserve"> </w:t>
      </w:r>
      <w:r w:rsidRPr="7CB8AFAC" w:rsidR="3D1341CD">
        <w:rPr>
          <w:rFonts w:ascii="Times New Roman" w:hAnsi="Times New Roman" w:eastAsia="Times New Roman" w:cs="Times New Roman"/>
          <w:b w:val="0"/>
          <w:bCs w:val="0"/>
          <w:i w:val="1"/>
          <w:iCs w:val="1"/>
          <w:caps w:val="0"/>
          <w:smallCaps w:val="0"/>
          <w:noProof w:val="0"/>
          <w:color w:val="3B3030"/>
          <w:sz w:val="24"/>
          <w:szCs w:val="24"/>
          <w:lang w:val="en-US"/>
        </w:rPr>
        <w:t xml:space="preserve">DOI: </w:t>
      </w:r>
      <w:r w:rsidRPr="7CB8AFAC" w:rsidR="3D1341CD">
        <w:rPr>
          <w:rFonts w:ascii="Times New Roman" w:hAnsi="Times New Roman" w:eastAsia="Times New Roman" w:cs="Times New Roman"/>
          <w:b w:val="0"/>
          <w:bCs w:val="0"/>
          <w:i w:val="0"/>
          <w:iCs w:val="0"/>
          <w:caps w:val="0"/>
          <w:smallCaps w:val="0"/>
          <w:noProof w:val="0"/>
          <w:color w:val="3B3030"/>
          <w:sz w:val="24"/>
          <w:szCs w:val="24"/>
          <w:lang w:val="en-US"/>
        </w:rPr>
        <w:t xml:space="preserve">10.1519/JSC.0b013e3181ddf665. Available at: </w:t>
      </w:r>
      <w:hyperlink r:id="R8b8920b84b27411c">
        <w:r w:rsidRPr="7CB8AFAC" w:rsidR="3D1341CD">
          <w:rPr>
            <w:rStyle w:val="Hyperlink"/>
            <w:rFonts w:ascii="Times New Roman" w:hAnsi="Times New Roman" w:eastAsia="Times New Roman" w:cs="Times New Roman"/>
            <w:noProof w:val="0"/>
            <w:sz w:val="24"/>
            <w:szCs w:val="24"/>
            <w:lang w:val="en-US"/>
          </w:rPr>
          <w:t>The Journal of Strength &amp; Conditioning Research</w:t>
        </w:r>
      </w:hyperlink>
      <w:r w:rsidRPr="7CB8AFAC" w:rsidR="3D1341CD">
        <w:rPr>
          <w:rFonts w:ascii="Times New Roman" w:hAnsi="Times New Roman" w:eastAsia="Times New Roman" w:cs="Times New Roman"/>
          <w:noProof w:val="0"/>
          <w:sz w:val="24"/>
          <w:szCs w:val="24"/>
          <w:lang w:val="en-US"/>
        </w:rPr>
        <w:t xml:space="preserve"> </w:t>
      </w:r>
    </w:p>
    <w:p w:rsidR="73F45A6E" w:rsidP="7CB8AFAC" w:rsidRDefault="73F45A6E" w14:paraId="33DB1BCF" w14:textId="41E171E2">
      <w:pPr>
        <w:pStyle w:val="Normal"/>
        <w:spacing w:line="360" w:lineRule="auto"/>
        <w:ind w:left="0"/>
        <w:jc w:val="left"/>
        <w:rPr>
          <w:rFonts w:ascii="Times New Roman" w:hAnsi="Times New Roman" w:eastAsia="Times New Roman" w:cs="Times New Roman"/>
          <w:noProof w:val="0"/>
          <w:sz w:val="24"/>
          <w:szCs w:val="24"/>
          <w:lang w:val="en-US"/>
        </w:rPr>
      </w:pPr>
      <w:r>
        <w:br/>
      </w:r>
      <w:r w:rsidRPr="7CB8AFAC" w:rsidR="73F45A6E">
        <w:rPr>
          <w:rFonts w:ascii="Times New Roman" w:hAnsi="Times New Roman" w:eastAsia="Times New Roman" w:cs="Times New Roman"/>
          <w:noProof w:val="0"/>
          <w:sz w:val="24"/>
          <w:szCs w:val="24"/>
          <w:lang w:val="en-US"/>
        </w:rPr>
        <w:t xml:space="preserve">Fradkin, A.J., </w:t>
      </w:r>
      <w:r w:rsidRPr="7CB8AFAC" w:rsidR="73F45A6E">
        <w:rPr>
          <w:rFonts w:ascii="Times New Roman" w:hAnsi="Times New Roman" w:eastAsia="Times New Roman" w:cs="Times New Roman"/>
          <w:noProof w:val="0"/>
          <w:sz w:val="24"/>
          <w:szCs w:val="24"/>
          <w:lang w:val="en-US"/>
        </w:rPr>
        <w:t>Zazryn</w:t>
      </w:r>
      <w:r w:rsidRPr="7CB8AFAC" w:rsidR="73F45A6E">
        <w:rPr>
          <w:rFonts w:ascii="Times New Roman" w:hAnsi="Times New Roman" w:eastAsia="Times New Roman" w:cs="Times New Roman"/>
          <w:noProof w:val="0"/>
          <w:sz w:val="24"/>
          <w:szCs w:val="24"/>
          <w:lang w:val="en-US"/>
        </w:rPr>
        <w:t xml:space="preserve">, T.R. and Smoliga, J.M. (2010) ‘Effects of warming-up on physical performance: a systematic review with meta-analysis’, </w:t>
      </w:r>
      <w:r w:rsidRPr="7CB8AFAC" w:rsidR="73F45A6E">
        <w:rPr>
          <w:rFonts w:ascii="Times New Roman" w:hAnsi="Times New Roman" w:eastAsia="Times New Roman" w:cs="Times New Roman"/>
          <w:i w:val="1"/>
          <w:iCs w:val="1"/>
          <w:noProof w:val="0"/>
          <w:sz w:val="24"/>
          <w:szCs w:val="24"/>
          <w:lang w:val="en-US"/>
        </w:rPr>
        <w:t>Journal of Strength and Conditioning Research</w:t>
      </w:r>
      <w:r w:rsidRPr="7CB8AFAC" w:rsidR="73F45A6E">
        <w:rPr>
          <w:rFonts w:ascii="Times New Roman" w:hAnsi="Times New Roman" w:eastAsia="Times New Roman" w:cs="Times New Roman"/>
          <w:noProof w:val="0"/>
          <w:sz w:val="24"/>
          <w:szCs w:val="24"/>
          <w:lang w:val="en-US"/>
        </w:rPr>
        <w:t>, 24(1), pp.140–148.</w:t>
      </w:r>
      <w:r w:rsidRPr="7CB8AFAC" w:rsidR="3CFABEA8">
        <w:rPr>
          <w:rFonts w:ascii="Times New Roman" w:hAnsi="Times New Roman" w:eastAsia="Times New Roman" w:cs="Times New Roman"/>
          <w:noProof w:val="0"/>
          <w:sz w:val="24"/>
          <w:szCs w:val="24"/>
          <w:lang w:val="en-US"/>
        </w:rPr>
        <w:t xml:space="preserve"> </w:t>
      </w:r>
      <w:r w:rsidRPr="7CB8AFAC" w:rsidR="3CFABEA8">
        <w:rPr>
          <w:rFonts w:ascii="Times New Roman" w:hAnsi="Times New Roman" w:eastAsia="Times New Roman" w:cs="Times New Roman"/>
          <w:b w:val="0"/>
          <w:bCs w:val="0"/>
          <w:i w:val="1"/>
          <w:iCs w:val="1"/>
          <w:caps w:val="0"/>
          <w:smallCaps w:val="0"/>
          <w:noProof w:val="0"/>
          <w:color w:val="3B3030"/>
          <w:sz w:val="24"/>
          <w:szCs w:val="24"/>
          <w:lang w:val="en-US"/>
        </w:rPr>
        <w:t xml:space="preserve">DOI: </w:t>
      </w:r>
      <w:r w:rsidRPr="7CB8AFAC" w:rsidR="3CFABEA8">
        <w:rPr>
          <w:rFonts w:ascii="Times New Roman" w:hAnsi="Times New Roman" w:eastAsia="Times New Roman" w:cs="Times New Roman"/>
          <w:b w:val="0"/>
          <w:bCs w:val="0"/>
          <w:i w:val="0"/>
          <w:iCs w:val="0"/>
          <w:caps w:val="0"/>
          <w:smallCaps w:val="0"/>
          <w:noProof w:val="0"/>
          <w:color w:val="3B3030"/>
          <w:sz w:val="24"/>
          <w:szCs w:val="24"/>
          <w:lang w:val="en-US"/>
        </w:rPr>
        <w:t xml:space="preserve">10.1519/JSC.0b013e3181c643a0. Available at: </w:t>
      </w:r>
      <w:hyperlink r:id="Rf43cdef49b394425">
        <w:r w:rsidRPr="7CB8AFAC" w:rsidR="3CFABEA8">
          <w:rPr>
            <w:rStyle w:val="Hyperlink"/>
            <w:rFonts w:ascii="Times New Roman" w:hAnsi="Times New Roman" w:eastAsia="Times New Roman" w:cs="Times New Roman"/>
            <w:noProof w:val="0"/>
            <w:sz w:val="24"/>
            <w:szCs w:val="24"/>
            <w:lang w:val="en-US"/>
          </w:rPr>
          <w:t>The Journal of Strength &amp; Conditioning Research</w:t>
        </w:r>
      </w:hyperlink>
      <w:r w:rsidRPr="7CB8AFAC" w:rsidR="3CFABEA8">
        <w:rPr>
          <w:rFonts w:ascii="Times New Roman" w:hAnsi="Times New Roman" w:eastAsia="Times New Roman" w:cs="Times New Roman"/>
          <w:noProof w:val="0"/>
          <w:sz w:val="24"/>
          <w:szCs w:val="24"/>
          <w:lang w:val="en-US"/>
        </w:rPr>
        <w:t xml:space="preserve"> </w:t>
      </w:r>
    </w:p>
    <w:p w:rsidR="73F45A6E" w:rsidP="7CB8AFAC" w:rsidRDefault="73F45A6E" w14:paraId="26E14256" w14:textId="3B43AF31">
      <w:pPr>
        <w:pStyle w:val="Normal"/>
        <w:spacing w:line="360" w:lineRule="auto"/>
        <w:ind w:left="0"/>
        <w:jc w:val="left"/>
        <w:rPr>
          <w:rFonts w:ascii="Times New Roman" w:hAnsi="Times New Roman" w:eastAsia="Times New Roman" w:cs="Times New Roman"/>
          <w:noProof w:val="0"/>
          <w:sz w:val="24"/>
          <w:szCs w:val="24"/>
          <w:lang w:val="en-US"/>
        </w:rPr>
      </w:pPr>
      <w:r>
        <w:br/>
      </w:r>
      <w:r w:rsidRPr="7CB8AFAC" w:rsidR="73F45A6E">
        <w:rPr>
          <w:rFonts w:ascii="Times New Roman" w:hAnsi="Times New Roman" w:eastAsia="Times New Roman" w:cs="Times New Roman"/>
          <w:noProof w:val="0"/>
          <w:sz w:val="24"/>
          <w:szCs w:val="24"/>
          <w:lang w:val="en-US"/>
        </w:rPr>
        <w:t xml:space="preserve">Hough, P.A., Ross, E.Z. and </w:t>
      </w:r>
      <w:r w:rsidRPr="7CB8AFAC" w:rsidR="73F45A6E">
        <w:rPr>
          <w:rFonts w:ascii="Times New Roman" w:hAnsi="Times New Roman" w:eastAsia="Times New Roman" w:cs="Times New Roman"/>
          <w:noProof w:val="0"/>
          <w:sz w:val="24"/>
          <w:szCs w:val="24"/>
          <w:lang w:val="en-US"/>
        </w:rPr>
        <w:t>Howatson</w:t>
      </w:r>
      <w:r w:rsidRPr="7CB8AFAC" w:rsidR="73F45A6E">
        <w:rPr>
          <w:rFonts w:ascii="Times New Roman" w:hAnsi="Times New Roman" w:eastAsia="Times New Roman" w:cs="Times New Roman"/>
          <w:noProof w:val="0"/>
          <w:sz w:val="24"/>
          <w:szCs w:val="24"/>
          <w:lang w:val="en-US"/>
        </w:rPr>
        <w:t xml:space="preserve">, G. (2009) ‘Effects of dynamic and static stretching on vertical jump performance and electromyographic activity’, </w:t>
      </w:r>
      <w:r w:rsidRPr="7CB8AFAC" w:rsidR="73F45A6E">
        <w:rPr>
          <w:rFonts w:ascii="Times New Roman" w:hAnsi="Times New Roman" w:eastAsia="Times New Roman" w:cs="Times New Roman"/>
          <w:i w:val="1"/>
          <w:iCs w:val="1"/>
          <w:noProof w:val="0"/>
          <w:sz w:val="24"/>
          <w:szCs w:val="24"/>
          <w:lang w:val="en-US"/>
        </w:rPr>
        <w:t>Journal of Strength and Conditioning Research</w:t>
      </w:r>
      <w:r w:rsidRPr="7CB8AFAC" w:rsidR="73F45A6E">
        <w:rPr>
          <w:rFonts w:ascii="Times New Roman" w:hAnsi="Times New Roman" w:eastAsia="Times New Roman" w:cs="Times New Roman"/>
          <w:noProof w:val="0"/>
          <w:sz w:val="24"/>
          <w:szCs w:val="24"/>
          <w:lang w:val="en-US"/>
        </w:rPr>
        <w:t>, 23(2), pp</w:t>
      </w:r>
      <w:r w:rsidRPr="7CB8AFAC" w:rsidR="73F45A6E">
        <w:rPr>
          <w:rFonts w:ascii="Times New Roman" w:hAnsi="Times New Roman" w:eastAsia="Times New Roman" w:cs="Times New Roman"/>
          <w:noProof w:val="0"/>
          <w:sz w:val="24"/>
          <w:szCs w:val="24"/>
          <w:lang w:val="en-US"/>
        </w:rPr>
        <w:t>.507</w:t>
      </w:r>
      <w:r w:rsidRPr="7CB8AFAC" w:rsidR="73F45A6E">
        <w:rPr>
          <w:rFonts w:ascii="Times New Roman" w:hAnsi="Times New Roman" w:eastAsia="Times New Roman" w:cs="Times New Roman"/>
          <w:noProof w:val="0"/>
          <w:sz w:val="24"/>
          <w:szCs w:val="24"/>
          <w:lang w:val="en-US"/>
        </w:rPr>
        <w:t>–512.</w:t>
      </w:r>
      <w:r w:rsidRPr="7CB8AFAC" w:rsidR="1176F0E9">
        <w:rPr>
          <w:rFonts w:ascii="Times New Roman" w:hAnsi="Times New Roman" w:eastAsia="Times New Roman" w:cs="Times New Roman"/>
          <w:noProof w:val="0"/>
          <w:sz w:val="24"/>
          <w:szCs w:val="24"/>
          <w:lang w:val="en-US"/>
        </w:rPr>
        <w:t xml:space="preserve"> </w:t>
      </w:r>
      <w:r w:rsidRPr="7CB8AFAC" w:rsidR="1176F0E9">
        <w:rPr>
          <w:rFonts w:ascii="Times New Roman" w:hAnsi="Times New Roman" w:eastAsia="Times New Roman" w:cs="Times New Roman"/>
          <w:b w:val="0"/>
          <w:bCs w:val="0"/>
          <w:i w:val="1"/>
          <w:iCs w:val="1"/>
          <w:caps w:val="0"/>
          <w:smallCaps w:val="0"/>
          <w:noProof w:val="0"/>
          <w:color w:val="3B3030"/>
          <w:sz w:val="24"/>
          <w:szCs w:val="24"/>
          <w:lang w:val="en-US"/>
        </w:rPr>
        <w:t xml:space="preserve">DOI: </w:t>
      </w:r>
      <w:r w:rsidRPr="7CB8AFAC" w:rsidR="1176F0E9">
        <w:rPr>
          <w:rFonts w:ascii="Times New Roman" w:hAnsi="Times New Roman" w:eastAsia="Times New Roman" w:cs="Times New Roman"/>
          <w:b w:val="0"/>
          <w:bCs w:val="0"/>
          <w:i w:val="0"/>
          <w:iCs w:val="0"/>
          <w:caps w:val="0"/>
          <w:smallCaps w:val="0"/>
          <w:noProof w:val="0"/>
          <w:color w:val="3B3030"/>
          <w:sz w:val="24"/>
          <w:szCs w:val="24"/>
          <w:lang w:val="en-US"/>
        </w:rPr>
        <w:t xml:space="preserve">10.1519/JSC.0b013e31818cc65d. Available at: </w:t>
      </w:r>
      <w:hyperlink r:id="Rb1fb9ce75e6e4ee6">
        <w:r w:rsidRPr="7CB8AFAC" w:rsidR="1176F0E9">
          <w:rPr>
            <w:rStyle w:val="Hyperlink"/>
            <w:rFonts w:ascii="Times New Roman" w:hAnsi="Times New Roman" w:eastAsia="Times New Roman" w:cs="Times New Roman"/>
            <w:noProof w:val="0"/>
            <w:sz w:val="24"/>
            <w:szCs w:val="24"/>
            <w:lang w:val="en-US"/>
          </w:rPr>
          <w:t>The Journal of Strength &amp; Conditioning Research</w:t>
        </w:r>
      </w:hyperlink>
      <w:r w:rsidRPr="7CB8AFAC" w:rsidR="1176F0E9">
        <w:rPr>
          <w:rFonts w:ascii="Times New Roman" w:hAnsi="Times New Roman" w:eastAsia="Times New Roman" w:cs="Times New Roman"/>
          <w:noProof w:val="0"/>
          <w:sz w:val="24"/>
          <w:szCs w:val="24"/>
          <w:lang w:val="en-US"/>
        </w:rPr>
        <w:t xml:space="preserve"> </w:t>
      </w:r>
    </w:p>
    <w:p w:rsidR="73F45A6E" w:rsidP="7CB8AFAC" w:rsidRDefault="73F45A6E" w14:paraId="59D800F8" w14:textId="5668962A">
      <w:pPr>
        <w:pStyle w:val="Normal"/>
        <w:spacing w:line="360" w:lineRule="auto"/>
        <w:ind w:left="0"/>
        <w:jc w:val="left"/>
        <w:rPr>
          <w:rFonts w:ascii="Times New Roman" w:hAnsi="Times New Roman" w:eastAsia="Times New Roman" w:cs="Times New Roman"/>
          <w:noProof w:val="0"/>
          <w:sz w:val="24"/>
          <w:szCs w:val="24"/>
          <w:lang w:val="en-US"/>
        </w:rPr>
      </w:pPr>
      <w:r>
        <w:br/>
      </w:r>
      <w:r w:rsidRPr="7CB8AFAC" w:rsidR="73F45A6E">
        <w:rPr>
          <w:rFonts w:ascii="Times New Roman" w:hAnsi="Times New Roman" w:eastAsia="Times New Roman" w:cs="Times New Roman"/>
          <w:noProof w:val="0"/>
          <w:sz w:val="24"/>
          <w:szCs w:val="24"/>
          <w:lang w:val="en-US"/>
        </w:rPr>
        <w:t xml:space="preserve">Little, </w:t>
      </w:r>
      <w:r w:rsidRPr="7CB8AFAC" w:rsidR="73F45A6E">
        <w:rPr>
          <w:rFonts w:ascii="Times New Roman" w:hAnsi="Times New Roman" w:eastAsia="Times New Roman" w:cs="Times New Roman"/>
          <w:noProof w:val="0"/>
          <w:sz w:val="24"/>
          <w:szCs w:val="24"/>
          <w:lang w:val="en-US"/>
        </w:rPr>
        <w:t>T.</w:t>
      </w:r>
      <w:r w:rsidRPr="7CB8AFAC" w:rsidR="73F45A6E">
        <w:rPr>
          <w:rFonts w:ascii="Times New Roman" w:hAnsi="Times New Roman" w:eastAsia="Times New Roman" w:cs="Times New Roman"/>
          <w:noProof w:val="0"/>
          <w:sz w:val="24"/>
          <w:szCs w:val="24"/>
          <w:lang w:val="en-US"/>
        </w:rPr>
        <w:t xml:space="preserve"> and Williams, A.G. (2006) ‘Effects of differential stretching protocols during warm-ups on high-speed motor capacities in professional soccer players’, </w:t>
      </w:r>
      <w:r w:rsidRPr="7CB8AFAC" w:rsidR="73F45A6E">
        <w:rPr>
          <w:rFonts w:ascii="Times New Roman" w:hAnsi="Times New Roman" w:eastAsia="Times New Roman" w:cs="Times New Roman"/>
          <w:i w:val="1"/>
          <w:iCs w:val="1"/>
          <w:noProof w:val="0"/>
          <w:sz w:val="24"/>
          <w:szCs w:val="24"/>
          <w:lang w:val="en-US"/>
        </w:rPr>
        <w:t xml:space="preserve">Journal of </w:t>
      </w:r>
      <w:r w:rsidRPr="7CB8AFAC" w:rsidR="73F45A6E">
        <w:rPr>
          <w:rFonts w:ascii="Times New Roman" w:hAnsi="Times New Roman" w:eastAsia="Times New Roman" w:cs="Times New Roman"/>
          <w:i w:val="1"/>
          <w:iCs w:val="1"/>
          <w:noProof w:val="0"/>
          <w:sz w:val="24"/>
          <w:szCs w:val="24"/>
          <w:lang w:val="en-US"/>
        </w:rPr>
        <w:t>Strength</w:t>
      </w:r>
      <w:r w:rsidRPr="7CB8AFAC" w:rsidR="73F45A6E">
        <w:rPr>
          <w:rFonts w:ascii="Times New Roman" w:hAnsi="Times New Roman" w:eastAsia="Times New Roman" w:cs="Times New Roman"/>
          <w:i w:val="1"/>
          <w:iCs w:val="1"/>
          <w:noProof w:val="0"/>
          <w:sz w:val="24"/>
          <w:szCs w:val="24"/>
          <w:lang w:val="en-US"/>
        </w:rPr>
        <w:t xml:space="preserve"> and Conditioning Research</w:t>
      </w:r>
      <w:r w:rsidRPr="7CB8AFAC" w:rsidR="73F45A6E">
        <w:rPr>
          <w:rFonts w:ascii="Times New Roman" w:hAnsi="Times New Roman" w:eastAsia="Times New Roman" w:cs="Times New Roman"/>
          <w:noProof w:val="0"/>
          <w:sz w:val="24"/>
          <w:szCs w:val="24"/>
          <w:lang w:val="en-US"/>
        </w:rPr>
        <w:t>, 20(1), pp.203–207.</w:t>
      </w:r>
      <w:r w:rsidRPr="7CB8AFAC" w:rsidR="121FE358">
        <w:rPr>
          <w:rFonts w:ascii="Times New Roman" w:hAnsi="Times New Roman" w:eastAsia="Times New Roman" w:cs="Times New Roman"/>
          <w:noProof w:val="0"/>
          <w:sz w:val="24"/>
          <w:szCs w:val="24"/>
          <w:lang w:val="en-US"/>
        </w:rPr>
        <w:t xml:space="preserve"> Available at: </w:t>
      </w:r>
      <w:hyperlink r:id="Rfb7f4de0652043ed">
        <w:r w:rsidRPr="7CB8AFAC" w:rsidR="121FE358">
          <w:rPr>
            <w:rStyle w:val="Hyperlink"/>
            <w:rFonts w:ascii="Times New Roman" w:hAnsi="Times New Roman" w:eastAsia="Times New Roman" w:cs="Times New Roman"/>
            <w:noProof w:val="0"/>
            <w:sz w:val="24"/>
            <w:szCs w:val="24"/>
            <w:lang w:val="en-US"/>
          </w:rPr>
          <w:t>Effects of differential stretching protocols during warm-ups on high-speed motor capacities in professional soccer players.</w:t>
        </w:r>
      </w:hyperlink>
      <w:r w:rsidRPr="7CB8AFAC" w:rsidR="121FE358">
        <w:rPr>
          <w:rFonts w:ascii="Times New Roman" w:hAnsi="Times New Roman" w:eastAsia="Times New Roman" w:cs="Times New Roman"/>
          <w:noProof w:val="0"/>
          <w:sz w:val="24"/>
          <w:szCs w:val="24"/>
          <w:lang w:val="en-US"/>
        </w:rPr>
        <w:t xml:space="preserve"> </w:t>
      </w:r>
    </w:p>
    <w:p w:rsidR="73F45A6E" w:rsidP="7CB8AFAC" w:rsidRDefault="73F45A6E" w14:paraId="46975F67" w14:textId="0587F512">
      <w:pPr>
        <w:pStyle w:val="Normal"/>
        <w:spacing w:line="360" w:lineRule="auto"/>
        <w:ind w:left="0"/>
        <w:jc w:val="left"/>
        <w:rPr>
          <w:rFonts w:ascii="Times New Roman" w:hAnsi="Times New Roman" w:eastAsia="Times New Roman" w:cs="Times New Roman"/>
          <w:noProof w:val="0"/>
          <w:sz w:val="24"/>
          <w:szCs w:val="24"/>
          <w:lang w:val="en-US"/>
        </w:rPr>
      </w:pPr>
      <w:r>
        <w:br/>
      </w:r>
      <w:r w:rsidRPr="7CB8AFAC" w:rsidR="73F45A6E">
        <w:rPr>
          <w:rFonts w:ascii="Times New Roman" w:hAnsi="Times New Roman" w:eastAsia="Times New Roman" w:cs="Times New Roman"/>
          <w:noProof w:val="0"/>
          <w:sz w:val="24"/>
          <w:szCs w:val="24"/>
          <w:lang w:val="en-US"/>
        </w:rPr>
        <w:t xml:space="preserve">Simic, L., </w:t>
      </w:r>
      <w:r w:rsidRPr="7CB8AFAC" w:rsidR="73F45A6E">
        <w:rPr>
          <w:rFonts w:ascii="Times New Roman" w:hAnsi="Times New Roman" w:eastAsia="Times New Roman" w:cs="Times New Roman"/>
          <w:noProof w:val="0"/>
          <w:sz w:val="24"/>
          <w:szCs w:val="24"/>
          <w:lang w:val="en-US"/>
        </w:rPr>
        <w:t>Šarabon</w:t>
      </w:r>
      <w:r w:rsidRPr="7CB8AFAC" w:rsidR="73F45A6E">
        <w:rPr>
          <w:rFonts w:ascii="Times New Roman" w:hAnsi="Times New Roman" w:eastAsia="Times New Roman" w:cs="Times New Roman"/>
          <w:noProof w:val="0"/>
          <w:sz w:val="24"/>
          <w:szCs w:val="24"/>
          <w:lang w:val="en-US"/>
        </w:rPr>
        <w:t xml:space="preserve">, N. and Markovic, G. (2013) ‘Does pre-exercise static stretching inhibit maximal muscular performance? A meta-analytical </w:t>
      </w:r>
      <w:r w:rsidRPr="7CB8AFAC" w:rsidR="73F45A6E">
        <w:rPr>
          <w:rFonts w:ascii="Times New Roman" w:hAnsi="Times New Roman" w:eastAsia="Times New Roman" w:cs="Times New Roman"/>
          <w:noProof w:val="0"/>
          <w:sz w:val="24"/>
          <w:szCs w:val="24"/>
          <w:lang w:val="en-US"/>
        </w:rPr>
        <w:t>review’,</w:t>
      </w:r>
      <w:r w:rsidRPr="7CB8AFAC" w:rsidR="73F45A6E">
        <w:rPr>
          <w:rFonts w:ascii="Times New Roman" w:hAnsi="Times New Roman" w:eastAsia="Times New Roman" w:cs="Times New Roman"/>
          <w:noProof w:val="0"/>
          <w:sz w:val="24"/>
          <w:szCs w:val="24"/>
          <w:lang w:val="en-US"/>
        </w:rPr>
        <w:t xml:space="preserve"> </w:t>
      </w:r>
      <w:r w:rsidRPr="7CB8AFAC" w:rsidR="73F45A6E">
        <w:rPr>
          <w:rFonts w:ascii="Times New Roman" w:hAnsi="Times New Roman" w:eastAsia="Times New Roman" w:cs="Times New Roman"/>
          <w:i w:val="1"/>
          <w:iCs w:val="1"/>
          <w:noProof w:val="0"/>
          <w:sz w:val="24"/>
          <w:szCs w:val="24"/>
          <w:lang w:val="en-US"/>
        </w:rPr>
        <w:t>Scandinavian Journal of Medicine &amp; Science in Sports</w:t>
      </w:r>
      <w:r w:rsidRPr="7CB8AFAC" w:rsidR="73F45A6E">
        <w:rPr>
          <w:rFonts w:ascii="Times New Roman" w:hAnsi="Times New Roman" w:eastAsia="Times New Roman" w:cs="Times New Roman"/>
          <w:noProof w:val="0"/>
          <w:sz w:val="24"/>
          <w:szCs w:val="24"/>
          <w:lang w:val="en-US"/>
        </w:rPr>
        <w:t>, 23(2), pp.131–148.</w:t>
      </w:r>
      <w:r w:rsidRPr="7CB8AFAC" w:rsidR="3FB65D1F">
        <w:rPr>
          <w:rFonts w:ascii="Times New Roman" w:hAnsi="Times New Roman" w:eastAsia="Times New Roman" w:cs="Times New Roman"/>
          <w:noProof w:val="0"/>
          <w:sz w:val="24"/>
          <w:szCs w:val="24"/>
          <w:lang w:val="en-US"/>
        </w:rPr>
        <w:t xml:space="preserve"> </w:t>
      </w:r>
      <w:hyperlink r:id="R4132e217991540b6">
        <w:r w:rsidRPr="7CB8AFAC" w:rsidR="3FB65D1F">
          <w:rPr>
            <w:rStyle w:val="Hyperlink"/>
            <w:rFonts w:ascii="Times New Roman" w:hAnsi="Times New Roman" w:eastAsia="Times New Roman" w:cs="Times New Roman"/>
            <w:noProof w:val="0"/>
            <w:sz w:val="24"/>
            <w:szCs w:val="24"/>
            <w:lang w:val="en-US"/>
          </w:rPr>
          <w:t>https://doi.org/10.1111/j.1600-0838.2012.01444.x</w:t>
        </w:r>
      </w:hyperlink>
      <w:r w:rsidRPr="7CB8AFAC" w:rsidR="3FB65D1F">
        <w:rPr>
          <w:rFonts w:ascii="Times New Roman" w:hAnsi="Times New Roman" w:eastAsia="Times New Roman" w:cs="Times New Roman"/>
          <w:noProof w:val="0"/>
          <w:sz w:val="24"/>
          <w:szCs w:val="24"/>
          <w:lang w:val="en-US"/>
        </w:rPr>
        <w:t xml:space="preserve"> </w:t>
      </w:r>
    </w:p>
    <w:p w:rsidR="73F45A6E" w:rsidP="7CB8AFAC" w:rsidRDefault="73F45A6E" w14:paraId="468C465D" w14:textId="6ACFEB3A">
      <w:pPr>
        <w:pStyle w:val="Normal"/>
        <w:spacing w:line="360" w:lineRule="auto"/>
        <w:ind w:left="0"/>
        <w:jc w:val="left"/>
        <w:rPr>
          <w:rFonts w:ascii="Times New Roman" w:hAnsi="Times New Roman" w:eastAsia="Times New Roman" w:cs="Times New Roman"/>
          <w:noProof w:val="0"/>
          <w:sz w:val="24"/>
          <w:szCs w:val="24"/>
          <w:lang w:val="en-US"/>
        </w:rPr>
      </w:pPr>
      <w:r>
        <w:br/>
      </w:r>
      <w:r w:rsidRPr="7CB8AFAC" w:rsidR="73F45A6E">
        <w:rPr>
          <w:rFonts w:ascii="Times New Roman" w:hAnsi="Times New Roman" w:eastAsia="Times New Roman" w:cs="Times New Roman"/>
          <w:noProof w:val="0"/>
          <w:sz w:val="24"/>
          <w:szCs w:val="24"/>
          <w:lang w:val="en-US"/>
        </w:rPr>
        <w:t xml:space="preserve">Tillin, N.A. and Bishop, D. (2009) ‘Factors modulating post-activation potentiation and its effect on performance of </w:t>
      </w:r>
      <w:r w:rsidRPr="7CB8AFAC" w:rsidR="73F45A6E">
        <w:rPr>
          <w:rFonts w:ascii="Times New Roman" w:hAnsi="Times New Roman" w:eastAsia="Times New Roman" w:cs="Times New Roman"/>
          <w:noProof w:val="0"/>
          <w:sz w:val="24"/>
          <w:szCs w:val="24"/>
          <w:lang w:val="en-US"/>
        </w:rPr>
        <w:t>subsequent</w:t>
      </w:r>
      <w:r w:rsidRPr="7CB8AFAC" w:rsidR="73F45A6E">
        <w:rPr>
          <w:rFonts w:ascii="Times New Roman" w:hAnsi="Times New Roman" w:eastAsia="Times New Roman" w:cs="Times New Roman"/>
          <w:noProof w:val="0"/>
          <w:sz w:val="24"/>
          <w:szCs w:val="24"/>
          <w:lang w:val="en-US"/>
        </w:rPr>
        <w:t xml:space="preserve"> explosive activities’, </w:t>
      </w:r>
      <w:r w:rsidRPr="7CB8AFAC" w:rsidR="73F45A6E">
        <w:rPr>
          <w:rFonts w:ascii="Times New Roman" w:hAnsi="Times New Roman" w:eastAsia="Times New Roman" w:cs="Times New Roman"/>
          <w:i w:val="1"/>
          <w:iCs w:val="1"/>
          <w:noProof w:val="0"/>
          <w:sz w:val="24"/>
          <w:szCs w:val="24"/>
          <w:lang w:val="en-US"/>
        </w:rPr>
        <w:t>Sports Medicine</w:t>
      </w:r>
      <w:r w:rsidRPr="7CB8AFAC" w:rsidR="73F45A6E">
        <w:rPr>
          <w:rFonts w:ascii="Times New Roman" w:hAnsi="Times New Roman" w:eastAsia="Times New Roman" w:cs="Times New Roman"/>
          <w:noProof w:val="0"/>
          <w:sz w:val="24"/>
          <w:szCs w:val="24"/>
          <w:lang w:val="en-US"/>
        </w:rPr>
        <w:t>, 39(2), pp.147–166.</w:t>
      </w:r>
      <w:r w:rsidRPr="7CB8AFAC" w:rsidR="3B4F93DD">
        <w:rPr>
          <w:rFonts w:ascii="Times New Roman" w:hAnsi="Times New Roman" w:eastAsia="Times New Roman" w:cs="Times New Roman"/>
          <w:noProof w:val="0"/>
          <w:sz w:val="24"/>
          <w:szCs w:val="24"/>
          <w:lang w:val="en-US"/>
        </w:rPr>
        <w:t xml:space="preserve"> </w:t>
      </w:r>
      <w:hyperlink r:id="R0db6781c89a24170">
        <w:r w:rsidRPr="7CB8AFAC" w:rsidR="3B4F93DD">
          <w:rPr>
            <w:rStyle w:val="Hyperlink"/>
            <w:rFonts w:ascii="Times New Roman" w:hAnsi="Times New Roman" w:eastAsia="Times New Roman" w:cs="Times New Roman"/>
            <w:b w:val="0"/>
            <w:bCs w:val="0"/>
            <w:i w:val="0"/>
            <w:iCs w:val="0"/>
            <w:caps w:val="0"/>
            <w:smallCaps w:val="0"/>
            <w:noProof w:val="0"/>
            <w:sz w:val="24"/>
            <w:szCs w:val="24"/>
            <w:lang w:val="en-US"/>
          </w:rPr>
          <w:t>https://doi.org/10.2165/00007256-200939020-00004</w:t>
        </w:r>
      </w:hyperlink>
      <w:r w:rsidRPr="7CB8AFAC" w:rsidR="3B4F93DD">
        <w:rPr>
          <w:rFonts w:ascii="Times New Roman" w:hAnsi="Times New Roman" w:eastAsia="Times New Roman" w:cs="Times New Roman"/>
          <w:b w:val="0"/>
          <w:bCs w:val="0"/>
          <w:i w:val="0"/>
          <w:iCs w:val="0"/>
          <w:caps w:val="0"/>
          <w:smallCaps w:val="0"/>
          <w:noProof w:val="0"/>
          <w:color w:val="222222"/>
          <w:sz w:val="24"/>
          <w:szCs w:val="24"/>
          <w:lang w:val="en-US"/>
        </w:rPr>
        <w:t xml:space="preserve"> </w:t>
      </w:r>
    </w:p>
    <w:sectPr>
      <w:pgSz w:w="12240" w:h="15840" w:orient="portrait"/>
      <w:pgMar w:top="1440" w:right="1440" w:bottom="1440" w:left="1440" w:header="720" w:footer="720" w:gutter="0"/>
      <w:cols w:space="720"/>
      <w:docGrid w:linePitch="360"/>
      <w:headerReference w:type="default" r:id="R6e17d4b57d084bb4"/>
      <w:footerReference w:type="default" r:id="R37504a78f7ac43b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0E375D6" w:rsidTr="50E375D6" w14:paraId="0B9137F8">
      <w:trPr>
        <w:trHeight w:val="300"/>
      </w:trPr>
      <w:tc>
        <w:tcPr>
          <w:tcW w:w="3120" w:type="dxa"/>
          <w:tcMar/>
        </w:tcPr>
        <w:p w:rsidR="50E375D6" w:rsidP="50E375D6" w:rsidRDefault="50E375D6" w14:paraId="3BEA0DF3" w14:textId="6D88F4BC">
          <w:pPr>
            <w:pStyle w:val="Header"/>
            <w:bidi w:val="0"/>
            <w:ind w:left="-115"/>
            <w:jc w:val="left"/>
          </w:pPr>
        </w:p>
      </w:tc>
      <w:tc>
        <w:tcPr>
          <w:tcW w:w="3120" w:type="dxa"/>
          <w:tcMar/>
        </w:tcPr>
        <w:p w:rsidR="50E375D6" w:rsidP="50E375D6" w:rsidRDefault="50E375D6" w14:paraId="33AC1669" w14:textId="5271E309">
          <w:pPr>
            <w:pStyle w:val="Header"/>
            <w:bidi w:val="0"/>
            <w:jc w:val="center"/>
          </w:pPr>
          <w:r>
            <w:fldChar w:fldCharType="begin"/>
          </w:r>
          <w:r>
            <w:instrText xml:space="preserve">PAGE</w:instrText>
          </w:r>
          <w:r>
            <w:fldChar w:fldCharType="separate"/>
          </w:r>
          <w:r>
            <w:fldChar w:fldCharType="end"/>
          </w:r>
        </w:p>
      </w:tc>
      <w:tc>
        <w:tcPr>
          <w:tcW w:w="3120" w:type="dxa"/>
          <w:tcMar/>
        </w:tcPr>
        <w:p w:rsidR="50E375D6" w:rsidP="50E375D6" w:rsidRDefault="50E375D6" w14:paraId="75EC04A4" w14:textId="2935AA21">
          <w:pPr>
            <w:pStyle w:val="Header"/>
            <w:bidi w:val="0"/>
            <w:ind w:right="-115"/>
            <w:jc w:val="right"/>
          </w:pPr>
        </w:p>
      </w:tc>
    </w:tr>
  </w:tbl>
  <w:p w:rsidR="50E375D6" w:rsidP="50E375D6" w:rsidRDefault="50E375D6" w14:paraId="1538BEE4" w14:textId="18C6F08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0E375D6" w:rsidTr="50E375D6" w14:paraId="7D29D614">
      <w:trPr>
        <w:trHeight w:val="300"/>
      </w:trPr>
      <w:tc>
        <w:tcPr>
          <w:tcW w:w="3120" w:type="dxa"/>
          <w:tcMar/>
        </w:tcPr>
        <w:p w:rsidR="50E375D6" w:rsidP="50E375D6" w:rsidRDefault="50E375D6" w14:paraId="47CBA4DB" w14:textId="7FFF500A">
          <w:pPr>
            <w:pStyle w:val="Header"/>
            <w:bidi w:val="0"/>
            <w:ind w:left="-115"/>
            <w:jc w:val="left"/>
          </w:pPr>
          <w:r w:rsidR="50E375D6">
            <w:rPr/>
            <w:t>2316509</w:t>
          </w:r>
        </w:p>
      </w:tc>
      <w:tc>
        <w:tcPr>
          <w:tcW w:w="3120" w:type="dxa"/>
          <w:tcMar/>
        </w:tcPr>
        <w:p w:rsidR="50E375D6" w:rsidP="50E375D6" w:rsidRDefault="50E375D6" w14:paraId="5A3FE6C0" w14:textId="04975F15">
          <w:pPr>
            <w:pStyle w:val="Header"/>
            <w:bidi w:val="0"/>
            <w:jc w:val="center"/>
          </w:pPr>
          <w:r w:rsidR="50E375D6">
            <w:rPr/>
            <w:t>BMSS6007C</w:t>
          </w:r>
        </w:p>
      </w:tc>
      <w:tc>
        <w:tcPr>
          <w:tcW w:w="3120" w:type="dxa"/>
          <w:tcMar/>
        </w:tcPr>
        <w:p w:rsidR="50E375D6" w:rsidP="50E375D6" w:rsidRDefault="50E375D6" w14:paraId="376FBFA2" w14:textId="4CC795C8">
          <w:pPr>
            <w:pStyle w:val="Header"/>
            <w:bidi w:val="0"/>
            <w:ind w:right="-115"/>
            <w:jc w:val="right"/>
          </w:pPr>
          <w:r w:rsidR="50E375D6">
            <w:rPr/>
            <w:t>07/10/2025</w:t>
          </w:r>
        </w:p>
      </w:tc>
    </w:tr>
  </w:tbl>
  <w:p w:rsidR="50E375D6" w:rsidP="50E375D6" w:rsidRDefault="50E375D6" w14:paraId="34AD9915" w14:textId="39538E37">
    <w:pPr>
      <w:pStyle w:val="Header"/>
      <w:bidi w:val="0"/>
    </w:pPr>
  </w:p>
</w:hdr>
</file>

<file path=word/intelligence2.xml><?xml version="1.0" encoding="utf-8"?>
<int2:intelligence xmlns:int2="http://schemas.microsoft.com/office/intelligence/2020/intelligence">
  <int2:observations>
    <int2:textHash int2:hashCode="IITsX7+UopC86M" int2:id="7UNci0yR">
      <int2:state int2:type="spell" int2:value="Rejected"/>
    </int2:textHash>
    <int2:bookmark int2:bookmarkName="_Int_FbztOpY6" int2:invalidationBookmarkName="" int2:hashCode="XOWIUBc6+8Om3y" int2:id="oPIUpiN4">
      <int2:state int2:type="gram" int2:value="Rejected"/>
    </int2:bookmark>
    <int2:bookmark int2:bookmarkName="_Int_aCN3sZam" int2:invalidationBookmarkName="" int2:hashCode="cEGb3u7TRxXwLQ" int2:id="HEVnvI8U">
      <int2:state int2:type="gram" int2:value="Rejected"/>
    </int2:bookmark>
    <int2:bookmark int2:bookmarkName="_Int_tWyYBW5L" int2:invalidationBookmarkName="" int2:hashCode="mO+ZWD4z8ZzQMD" int2:id="2BgViS9u">
      <int2:state int2:type="gram" int2:value="Rejected"/>
    </int2:bookmark>
    <int2:bookmark int2:bookmarkName="_Int_rg5pU9Zv" int2:invalidationBookmarkName="" int2:hashCode="DkNyfhPbdQNUf+" int2:id="m7MDMCNR">
      <int2:state int2:type="gram" int2:value="Rejected"/>
    </int2:bookmark>
    <int2:bookmark int2:bookmarkName="_Int_T4d9zO74" int2:invalidationBookmarkName="" int2:hashCode="fbxZSu56veZqEM" int2:id="oryjfq3E">
      <int2:state int2:type="gram" int2:value="Rejected"/>
    </int2:bookmark>
    <int2:bookmark int2:bookmarkName="_Int_wx6fR4Oh" int2:invalidationBookmarkName="" int2:hashCode="DeEdbGubLKHgeV" int2:id="x9xLfssk">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15f716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822eb2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2421a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983ac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1dc8a1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C7C0251"/>
    <w:rsid w:val="00D16420"/>
    <w:rsid w:val="025A948F"/>
    <w:rsid w:val="030B9671"/>
    <w:rsid w:val="04279A77"/>
    <w:rsid w:val="04D79BD4"/>
    <w:rsid w:val="05699C0B"/>
    <w:rsid w:val="08E6D3AC"/>
    <w:rsid w:val="09B3D16C"/>
    <w:rsid w:val="0A1FB8F9"/>
    <w:rsid w:val="0A48D59E"/>
    <w:rsid w:val="0B3D4F48"/>
    <w:rsid w:val="0B801A2D"/>
    <w:rsid w:val="0C220F85"/>
    <w:rsid w:val="0CBF5D05"/>
    <w:rsid w:val="0D689703"/>
    <w:rsid w:val="0DEB45B9"/>
    <w:rsid w:val="0E3B1880"/>
    <w:rsid w:val="0FF3E2AB"/>
    <w:rsid w:val="10D1D7C8"/>
    <w:rsid w:val="1176F0E9"/>
    <w:rsid w:val="11CFB89E"/>
    <w:rsid w:val="121FE358"/>
    <w:rsid w:val="1284414B"/>
    <w:rsid w:val="14B93309"/>
    <w:rsid w:val="14C65264"/>
    <w:rsid w:val="1530845B"/>
    <w:rsid w:val="16DA50F2"/>
    <w:rsid w:val="172F29F1"/>
    <w:rsid w:val="17389A40"/>
    <w:rsid w:val="17DF5355"/>
    <w:rsid w:val="18431961"/>
    <w:rsid w:val="1BA4C98B"/>
    <w:rsid w:val="1C7C0251"/>
    <w:rsid w:val="1CEE020B"/>
    <w:rsid w:val="1D0DEE9B"/>
    <w:rsid w:val="1D6B1780"/>
    <w:rsid w:val="1DA04033"/>
    <w:rsid w:val="1DC00772"/>
    <w:rsid w:val="1DD1C6FE"/>
    <w:rsid w:val="2109909A"/>
    <w:rsid w:val="22AD1076"/>
    <w:rsid w:val="22C49DB9"/>
    <w:rsid w:val="22F1BFC2"/>
    <w:rsid w:val="2327545C"/>
    <w:rsid w:val="2399C2A9"/>
    <w:rsid w:val="247380A0"/>
    <w:rsid w:val="247694C6"/>
    <w:rsid w:val="24E11A6A"/>
    <w:rsid w:val="25E883F3"/>
    <w:rsid w:val="291B98E3"/>
    <w:rsid w:val="29916101"/>
    <w:rsid w:val="2B844517"/>
    <w:rsid w:val="2BA67937"/>
    <w:rsid w:val="2C195B79"/>
    <w:rsid w:val="2C43E15E"/>
    <w:rsid w:val="2D3DBCDC"/>
    <w:rsid w:val="2D958F3A"/>
    <w:rsid w:val="2E1A4EEF"/>
    <w:rsid w:val="2E78F566"/>
    <w:rsid w:val="2FF1594F"/>
    <w:rsid w:val="3004CC2C"/>
    <w:rsid w:val="30191BE5"/>
    <w:rsid w:val="323014AD"/>
    <w:rsid w:val="325A45F6"/>
    <w:rsid w:val="3292FCA0"/>
    <w:rsid w:val="32B9DB40"/>
    <w:rsid w:val="33E0F5AF"/>
    <w:rsid w:val="33E9D123"/>
    <w:rsid w:val="344D6E4F"/>
    <w:rsid w:val="373E1192"/>
    <w:rsid w:val="388363F4"/>
    <w:rsid w:val="39BCEA3C"/>
    <w:rsid w:val="3B4F93DD"/>
    <w:rsid w:val="3C096F60"/>
    <w:rsid w:val="3CFABEA8"/>
    <w:rsid w:val="3D1341CD"/>
    <w:rsid w:val="3E5392A5"/>
    <w:rsid w:val="3F8933C0"/>
    <w:rsid w:val="3FB65D1F"/>
    <w:rsid w:val="3FC6B7CE"/>
    <w:rsid w:val="404C00FA"/>
    <w:rsid w:val="40B2347F"/>
    <w:rsid w:val="41630F56"/>
    <w:rsid w:val="41ECE979"/>
    <w:rsid w:val="44DD9412"/>
    <w:rsid w:val="4509A4E5"/>
    <w:rsid w:val="45769696"/>
    <w:rsid w:val="48E010A9"/>
    <w:rsid w:val="48E010A9"/>
    <w:rsid w:val="48E6B66D"/>
    <w:rsid w:val="49B2CF5F"/>
    <w:rsid w:val="49B2CF5F"/>
    <w:rsid w:val="4BDE7CD5"/>
    <w:rsid w:val="4FB60A97"/>
    <w:rsid w:val="50E375D6"/>
    <w:rsid w:val="51C599AD"/>
    <w:rsid w:val="52CAC464"/>
    <w:rsid w:val="54AA3526"/>
    <w:rsid w:val="54CC8B93"/>
    <w:rsid w:val="55261EFF"/>
    <w:rsid w:val="55FE596F"/>
    <w:rsid w:val="56A1842A"/>
    <w:rsid w:val="57696712"/>
    <w:rsid w:val="57B6708A"/>
    <w:rsid w:val="57E79844"/>
    <w:rsid w:val="5868C72B"/>
    <w:rsid w:val="5868C72B"/>
    <w:rsid w:val="58BF182E"/>
    <w:rsid w:val="5A19E22A"/>
    <w:rsid w:val="5AD0C450"/>
    <w:rsid w:val="5B31D9B0"/>
    <w:rsid w:val="5B89FD10"/>
    <w:rsid w:val="5BAB7B57"/>
    <w:rsid w:val="5D1ABE70"/>
    <w:rsid w:val="5DF2DB1C"/>
    <w:rsid w:val="5DFAA77E"/>
    <w:rsid w:val="5F0352C1"/>
    <w:rsid w:val="5F2F673F"/>
    <w:rsid w:val="5F2F673F"/>
    <w:rsid w:val="5F7BE128"/>
    <w:rsid w:val="5FA45C9E"/>
    <w:rsid w:val="60918211"/>
    <w:rsid w:val="614021F8"/>
    <w:rsid w:val="62FFEBB1"/>
    <w:rsid w:val="6313B7A4"/>
    <w:rsid w:val="66B814CF"/>
    <w:rsid w:val="6703FA98"/>
    <w:rsid w:val="68CC760D"/>
    <w:rsid w:val="68DCB434"/>
    <w:rsid w:val="6C48A6BB"/>
    <w:rsid w:val="6C48A6BB"/>
    <w:rsid w:val="6D35520C"/>
    <w:rsid w:val="6D36F968"/>
    <w:rsid w:val="6D6A73D8"/>
    <w:rsid w:val="6D6A73D8"/>
    <w:rsid w:val="6E5D4255"/>
    <w:rsid w:val="6FD459FE"/>
    <w:rsid w:val="6FD51158"/>
    <w:rsid w:val="719814C6"/>
    <w:rsid w:val="71E9996C"/>
    <w:rsid w:val="72739BBE"/>
    <w:rsid w:val="73F39F07"/>
    <w:rsid w:val="73F45A6E"/>
    <w:rsid w:val="745DF137"/>
    <w:rsid w:val="74FD2FF3"/>
    <w:rsid w:val="756608C0"/>
    <w:rsid w:val="75DF9263"/>
    <w:rsid w:val="76BDBF1C"/>
    <w:rsid w:val="7793E3DC"/>
    <w:rsid w:val="7891EF6F"/>
    <w:rsid w:val="78C65B0D"/>
    <w:rsid w:val="78D72492"/>
    <w:rsid w:val="78F09EAB"/>
    <w:rsid w:val="78FD0CF5"/>
    <w:rsid w:val="79A753CF"/>
    <w:rsid w:val="7AA4C5E2"/>
    <w:rsid w:val="7AAB2218"/>
    <w:rsid w:val="7B1E1789"/>
    <w:rsid w:val="7B5CE5CF"/>
    <w:rsid w:val="7C7EDBB2"/>
    <w:rsid w:val="7CB8AFAC"/>
    <w:rsid w:val="7D905025"/>
    <w:rsid w:val="7E75B3E0"/>
    <w:rsid w:val="7EA8FB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7C0251"/>
  <w15:chartTrackingRefBased/>
  <w15:docId w15:val="{FD6AC5F5-2BCB-4001-AE77-766FCDCFB04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50E375D6"/>
    <w:pPr>
      <w:tabs>
        <w:tab w:val="center" w:leader="none" w:pos="4680"/>
        <w:tab w:val="right" w:leader="none" w:pos="9360"/>
      </w:tabs>
      <w:spacing w:after="0" w:line="240" w:lineRule="auto"/>
    </w:pPr>
  </w:style>
  <w:style w:type="paragraph" w:styleId="Footer">
    <w:uiPriority w:val="99"/>
    <w:name w:val="footer"/>
    <w:basedOn w:val="Normal"/>
    <w:unhideWhenUsed/>
    <w:rsid w:val="50E375D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7CB8AFAC"/>
    <w:pPr>
      <w:spacing/>
      <w:ind w:left="720"/>
      <w:contextualSpacing/>
    </w:pPr>
  </w:style>
  <w:style w:type="character" w:styleId="Hyperlink">
    <w:uiPriority w:val="99"/>
    <w:name w:val="Hyperlink"/>
    <w:basedOn w:val="DefaultParagraphFont"/>
    <w:unhideWhenUsed/>
    <w:rsid w:val="7CB8AFA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6e17d4b57d084bb4" /><Relationship Type="http://schemas.openxmlformats.org/officeDocument/2006/relationships/footer" Target="footer.xml" Id="R37504a78f7ac43ba" /><Relationship Type="http://schemas.openxmlformats.org/officeDocument/2006/relationships/hyperlink" Target="https://doi.org/10.1007/s00421-011-1879-2" TargetMode="External" Id="R2485633c40a94a74" /><Relationship Type="http://schemas.openxmlformats.org/officeDocument/2006/relationships/hyperlink" Target="https://journals.lww.com/nsca-jscr/fulltext/2010/07000/effect_of_a_dynamic_loaded_warm_up_on_vertical.8.aspx" TargetMode="External" Id="R8b8920b84b27411c" /><Relationship Type="http://schemas.openxmlformats.org/officeDocument/2006/relationships/hyperlink" Target="https://journals.lww.com/nsca-jscr/fulltext/2010/01000/effects_of_warming_up_on_physical_performance__a.21.aspx" TargetMode="External" Id="Rf43cdef49b394425" /><Relationship Type="http://schemas.openxmlformats.org/officeDocument/2006/relationships/hyperlink" Target="https://journals.lww.com/nsca-jscr/fulltext/2009/03000/effects_of_dynamic_and_static_stretching_on.21.aspx?utm_source=chatgpt.com" TargetMode="External" Id="Rb1fb9ce75e6e4ee6" /><Relationship Type="http://schemas.openxmlformats.org/officeDocument/2006/relationships/hyperlink" Target="https://scispace.com/pdf/effects-of-differential-stretching-protocols-during-warm-ups-33md3exfhi.pdf" TargetMode="External" Id="Rfb7f4de0652043ed" /><Relationship Type="http://schemas.openxmlformats.org/officeDocument/2006/relationships/hyperlink" Target="https://doi.org/10.1111/j.1600-0838.2012.01444.x" TargetMode="External" Id="R4132e217991540b6" /><Relationship Type="http://schemas.openxmlformats.org/officeDocument/2006/relationships/hyperlink" Target="https://doi.org/10.2165/00007256-200939020-00004" TargetMode="External" Id="R0db6781c89a24170" /><Relationship Type="http://schemas.microsoft.com/office/2020/10/relationships/intelligence" Target="intelligence2.xml" Id="R63da1bfb133c4529" /><Relationship Type="http://schemas.openxmlformats.org/officeDocument/2006/relationships/numbering" Target="numbering.xml" Id="Rb18dab4a371c441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2025-10-07T08:40:51.9823956Z</dcterms:created>
  <dcterms:modified xsi:type="dcterms:W3CDTF">2025-10-24T10:05:27.8313670Z</dcterms:modified>
  <dc:creator>Jacob James (2316509)</dc:creator>
  <lastModifiedBy>Jacob James (2316509)</lastModifiedBy>
</coreProperties>
</file>