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02"/>
        <w:gridCol w:w="5708"/>
      </w:tblGrid>
      <w:tr w:rsidR="00DF0794" w14:paraId="216A9039" w14:textId="77777777" w:rsidTr="00DF0794">
        <w:trPr>
          <w:trHeight w:val="750"/>
        </w:trPr>
        <w:tc>
          <w:tcPr>
            <w:tcW w:w="3450" w:type="dxa"/>
            <w:tcBorders>
              <w:top w:val="single" w:sz="6" w:space="0" w:color="auto"/>
              <w:left w:val="single" w:sz="6" w:space="0" w:color="auto"/>
              <w:bottom w:val="single" w:sz="6" w:space="0" w:color="auto"/>
              <w:right w:val="single" w:sz="6" w:space="0" w:color="auto"/>
            </w:tcBorders>
            <w:shd w:val="clear" w:color="auto" w:fill="D9D9D9"/>
            <w:hideMark/>
          </w:tcPr>
          <w:p w14:paraId="54877ED9" w14:textId="77777777" w:rsidR="00DF0794" w:rsidRDefault="00DF0794">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Student Name: </w:t>
            </w:r>
          </w:p>
        </w:tc>
        <w:tc>
          <w:tcPr>
            <w:tcW w:w="6075" w:type="dxa"/>
            <w:tcBorders>
              <w:top w:val="single" w:sz="6" w:space="0" w:color="auto"/>
              <w:left w:val="nil"/>
              <w:bottom w:val="single" w:sz="6" w:space="0" w:color="auto"/>
              <w:right w:val="single" w:sz="6" w:space="0" w:color="auto"/>
            </w:tcBorders>
            <w:hideMark/>
          </w:tcPr>
          <w:p w14:paraId="6D1A34DA" w14:textId="77777777" w:rsidR="00DF0794" w:rsidRPr="00B15444" w:rsidRDefault="00DF0794">
            <w:pPr>
              <w:spacing w:after="0" w:line="240" w:lineRule="auto"/>
              <w:textAlignment w:val="baseline"/>
              <w:rPr>
                <w:rFonts w:ascii="Arial" w:eastAsia="Times New Roman" w:hAnsi="Arial" w:cs="Arial"/>
                <w:sz w:val="24"/>
                <w:szCs w:val="24"/>
                <w:lang w:eastAsia="en-GB"/>
              </w:rPr>
            </w:pPr>
            <w:r w:rsidRPr="00B15444">
              <w:rPr>
                <w:rFonts w:ascii="Arial" w:eastAsia="Times New Roman" w:hAnsi="Arial" w:cs="Arial"/>
                <w:sz w:val="32"/>
                <w:szCs w:val="32"/>
                <w:lang w:eastAsia="en-GB"/>
              </w:rPr>
              <w:t>Javit Yahsi </w:t>
            </w:r>
          </w:p>
        </w:tc>
      </w:tr>
      <w:tr w:rsidR="00DF0794" w14:paraId="372FFE9B" w14:textId="77777777" w:rsidTr="00DF0794">
        <w:trPr>
          <w:trHeight w:val="765"/>
        </w:trPr>
        <w:tc>
          <w:tcPr>
            <w:tcW w:w="3450" w:type="dxa"/>
            <w:tcBorders>
              <w:top w:val="nil"/>
              <w:left w:val="single" w:sz="6" w:space="0" w:color="auto"/>
              <w:bottom w:val="single" w:sz="6" w:space="0" w:color="auto"/>
              <w:right w:val="single" w:sz="6" w:space="0" w:color="auto"/>
            </w:tcBorders>
            <w:shd w:val="clear" w:color="auto" w:fill="D9D9D9"/>
            <w:hideMark/>
          </w:tcPr>
          <w:p w14:paraId="102BAC75" w14:textId="77777777" w:rsidR="00DF0794" w:rsidRDefault="00DF0794">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Student Number: </w:t>
            </w:r>
          </w:p>
        </w:tc>
        <w:tc>
          <w:tcPr>
            <w:tcW w:w="6075" w:type="dxa"/>
            <w:tcBorders>
              <w:top w:val="nil"/>
              <w:left w:val="nil"/>
              <w:bottom w:val="single" w:sz="6" w:space="0" w:color="auto"/>
              <w:right w:val="single" w:sz="6" w:space="0" w:color="auto"/>
            </w:tcBorders>
            <w:hideMark/>
          </w:tcPr>
          <w:p w14:paraId="7683BE7F" w14:textId="77777777" w:rsidR="00DF0794" w:rsidRPr="00B15444" w:rsidRDefault="00DF0794">
            <w:pPr>
              <w:spacing w:after="0" w:line="240" w:lineRule="auto"/>
              <w:textAlignment w:val="baseline"/>
              <w:rPr>
                <w:rFonts w:ascii="Arial" w:eastAsia="Times New Roman" w:hAnsi="Arial" w:cs="Arial"/>
                <w:sz w:val="24"/>
                <w:szCs w:val="24"/>
                <w:lang w:eastAsia="en-GB"/>
              </w:rPr>
            </w:pPr>
            <w:r w:rsidRPr="00B15444">
              <w:rPr>
                <w:rFonts w:ascii="Arial" w:eastAsia="Times New Roman" w:hAnsi="Arial" w:cs="Arial"/>
                <w:sz w:val="32"/>
                <w:szCs w:val="32"/>
                <w:lang w:eastAsia="en-GB"/>
              </w:rPr>
              <w:t>1712742 </w:t>
            </w:r>
          </w:p>
        </w:tc>
      </w:tr>
      <w:tr w:rsidR="00DF0794" w14:paraId="14B31A9D" w14:textId="77777777" w:rsidTr="00DF0794">
        <w:trPr>
          <w:trHeight w:val="750"/>
        </w:trPr>
        <w:tc>
          <w:tcPr>
            <w:tcW w:w="3450" w:type="dxa"/>
            <w:tcBorders>
              <w:top w:val="nil"/>
              <w:left w:val="single" w:sz="6" w:space="0" w:color="auto"/>
              <w:bottom w:val="single" w:sz="6" w:space="0" w:color="auto"/>
              <w:right w:val="single" w:sz="6" w:space="0" w:color="auto"/>
            </w:tcBorders>
            <w:shd w:val="clear" w:color="auto" w:fill="D9D9D9"/>
            <w:hideMark/>
          </w:tcPr>
          <w:p w14:paraId="47474C83" w14:textId="77777777" w:rsidR="00DF0794" w:rsidRPr="00651F74" w:rsidRDefault="00DF0794">
            <w:pPr>
              <w:spacing w:after="0" w:line="240" w:lineRule="auto"/>
              <w:textAlignment w:val="baseline"/>
              <w:rPr>
                <w:rFonts w:eastAsia="Times New Roman" w:cstheme="minorHAnsi"/>
                <w:sz w:val="24"/>
                <w:szCs w:val="24"/>
                <w:lang w:eastAsia="en-GB"/>
              </w:rPr>
            </w:pPr>
            <w:r w:rsidRPr="00651F74">
              <w:rPr>
                <w:rFonts w:eastAsia="Times New Roman" w:cstheme="minorHAnsi"/>
                <w:sz w:val="32"/>
                <w:szCs w:val="32"/>
                <w:lang w:eastAsia="en-GB"/>
              </w:rPr>
              <w:t>Module No: </w:t>
            </w:r>
          </w:p>
        </w:tc>
        <w:tc>
          <w:tcPr>
            <w:tcW w:w="6075" w:type="dxa"/>
            <w:tcBorders>
              <w:top w:val="nil"/>
              <w:left w:val="nil"/>
              <w:bottom w:val="single" w:sz="6" w:space="0" w:color="auto"/>
              <w:right w:val="single" w:sz="6" w:space="0" w:color="auto"/>
            </w:tcBorders>
            <w:hideMark/>
          </w:tcPr>
          <w:p w14:paraId="154F0D04" w14:textId="39BE3D25" w:rsidR="00DF0794" w:rsidRPr="00B15444" w:rsidRDefault="00DF0794">
            <w:pPr>
              <w:spacing w:after="0" w:line="240" w:lineRule="auto"/>
              <w:textAlignment w:val="baseline"/>
              <w:rPr>
                <w:rFonts w:ascii="Arial" w:eastAsia="Times New Roman" w:hAnsi="Arial" w:cs="Arial"/>
                <w:sz w:val="24"/>
                <w:szCs w:val="24"/>
                <w:lang w:eastAsia="en-GB"/>
              </w:rPr>
            </w:pPr>
            <w:r w:rsidRPr="00B15444">
              <w:rPr>
                <w:rFonts w:ascii="Arial" w:eastAsia="Times New Roman" w:hAnsi="Arial" w:cs="Arial"/>
                <w:color w:val="000000"/>
                <w:sz w:val="32"/>
                <w:szCs w:val="32"/>
                <w:lang w:eastAsia="en-GB"/>
              </w:rPr>
              <w:t>BMSK5001</w:t>
            </w:r>
          </w:p>
        </w:tc>
      </w:tr>
      <w:tr w:rsidR="00DF0794" w14:paraId="33BEC137" w14:textId="77777777" w:rsidTr="00DF0794">
        <w:trPr>
          <w:trHeight w:val="390"/>
        </w:trPr>
        <w:tc>
          <w:tcPr>
            <w:tcW w:w="3450" w:type="dxa"/>
            <w:tcBorders>
              <w:top w:val="nil"/>
              <w:left w:val="single" w:sz="6" w:space="0" w:color="auto"/>
              <w:bottom w:val="single" w:sz="6" w:space="0" w:color="auto"/>
              <w:right w:val="single" w:sz="6" w:space="0" w:color="auto"/>
            </w:tcBorders>
            <w:shd w:val="clear" w:color="auto" w:fill="D9D9D9"/>
            <w:hideMark/>
          </w:tcPr>
          <w:p w14:paraId="3610A971" w14:textId="77777777" w:rsidR="00DF0794" w:rsidRDefault="00DF0794">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Module Title: </w:t>
            </w:r>
          </w:p>
        </w:tc>
        <w:tc>
          <w:tcPr>
            <w:tcW w:w="6075" w:type="dxa"/>
            <w:tcBorders>
              <w:top w:val="nil"/>
              <w:left w:val="nil"/>
              <w:bottom w:val="single" w:sz="6" w:space="0" w:color="auto"/>
              <w:right w:val="single" w:sz="6" w:space="0" w:color="auto"/>
            </w:tcBorders>
            <w:hideMark/>
          </w:tcPr>
          <w:p w14:paraId="38411491" w14:textId="449E9452" w:rsidR="00EC2D0F" w:rsidRPr="00B15444" w:rsidRDefault="00EC2D0F">
            <w:pPr>
              <w:spacing w:after="0" w:line="240" w:lineRule="auto"/>
              <w:textAlignment w:val="baseline"/>
              <w:rPr>
                <w:rFonts w:ascii="Arial" w:eastAsia="Times New Roman" w:hAnsi="Arial" w:cs="Arial"/>
                <w:color w:val="000000"/>
                <w:sz w:val="32"/>
                <w:szCs w:val="32"/>
                <w:lang w:eastAsia="en-GB"/>
              </w:rPr>
            </w:pPr>
            <w:r w:rsidRPr="00B15444">
              <w:rPr>
                <w:rFonts w:ascii="Arial" w:eastAsia="Times New Roman" w:hAnsi="Arial" w:cs="Arial"/>
                <w:color w:val="000000"/>
                <w:sz w:val="32"/>
                <w:szCs w:val="32"/>
                <w:lang w:eastAsia="en-GB"/>
              </w:rPr>
              <w:t xml:space="preserve">Developing Workplace Critical Thinking </w:t>
            </w:r>
          </w:p>
        </w:tc>
      </w:tr>
      <w:tr w:rsidR="00DF0794" w14:paraId="1525271F" w14:textId="77777777" w:rsidTr="00DF0794">
        <w:trPr>
          <w:trHeight w:val="390"/>
        </w:trPr>
        <w:tc>
          <w:tcPr>
            <w:tcW w:w="3450" w:type="dxa"/>
            <w:tcBorders>
              <w:top w:val="nil"/>
              <w:left w:val="single" w:sz="6" w:space="0" w:color="auto"/>
              <w:bottom w:val="single" w:sz="6" w:space="0" w:color="auto"/>
              <w:right w:val="single" w:sz="6" w:space="0" w:color="auto"/>
            </w:tcBorders>
            <w:shd w:val="clear" w:color="auto" w:fill="D9D9D9"/>
            <w:hideMark/>
          </w:tcPr>
          <w:p w14:paraId="380719D9" w14:textId="77777777" w:rsidR="00DF0794" w:rsidRDefault="00DF0794">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Submission Tittle </w:t>
            </w:r>
          </w:p>
        </w:tc>
        <w:tc>
          <w:tcPr>
            <w:tcW w:w="6075" w:type="dxa"/>
            <w:tcBorders>
              <w:top w:val="nil"/>
              <w:left w:val="nil"/>
              <w:bottom w:val="single" w:sz="6" w:space="0" w:color="auto"/>
              <w:right w:val="single" w:sz="6" w:space="0" w:color="auto"/>
            </w:tcBorders>
            <w:hideMark/>
          </w:tcPr>
          <w:p w14:paraId="03775C86" w14:textId="6F371AE3" w:rsidR="00DF0794" w:rsidRPr="00B15444" w:rsidRDefault="006325AF">
            <w:pPr>
              <w:spacing w:after="0" w:line="240" w:lineRule="auto"/>
              <w:textAlignment w:val="baseline"/>
              <w:rPr>
                <w:rFonts w:ascii="Arial" w:eastAsia="Times New Roman" w:hAnsi="Arial" w:cs="Arial"/>
                <w:sz w:val="32"/>
                <w:szCs w:val="32"/>
                <w:lang w:eastAsia="en-GB"/>
              </w:rPr>
            </w:pPr>
            <w:r>
              <w:rPr>
                <w:rFonts w:ascii="Arial" w:eastAsia="Times New Roman" w:hAnsi="Arial" w:cs="Arial"/>
                <w:sz w:val="32"/>
                <w:szCs w:val="32"/>
                <w:lang w:eastAsia="en-GB"/>
              </w:rPr>
              <w:t>Developing Workplace Critical Thinking</w:t>
            </w:r>
            <w:r w:rsidR="00A27D1C">
              <w:rPr>
                <w:rFonts w:ascii="Arial" w:eastAsia="Times New Roman" w:hAnsi="Arial" w:cs="Arial"/>
                <w:sz w:val="32"/>
                <w:szCs w:val="32"/>
                <w:lang w:eastAsia="en-GB"/>
              </w:rPr>
              <w:t xml:space="preserve"> at</w:t>
            </w:r>
            <w:bookmarkStart w:id="0" w:name="_GoBack"/>
            <w:bookmarkEnd w:id="0"/>
            <w:r>
              <w:rPr>
                <w:rFonts w:ascii="Arial" w:eastAsia="Times New Roman" w:hAnsi="Arial" w:cs="Arial"/>
                <w:sz w:val="32"/>
                <w:szCs w:val="32"/>
                <w:lang w:eastAsia="en-GB"/>
              </w:rPr>
              <w:t xml:space="preserve"> Emel Shipping Ltd.</w:t>
            </w:r>
          </w:p>
        </w:tc>
      </w:tr>
      <w:tr w:rsidR="00DF0794" w14:paraId="6FBFFD19" w14:textId="77777777" w:rsidTr="00DF0794">
        <w:trPr>
          <w:trHeight w:val="540"/>
        </w:trPr>
        <w:tc>
          <w:tcPr>
            <w:tcW w:w="3450" w:type="dxa"/>
            <w:tcBorders>
              <w:top w:val="nil"/>
              <w:left w:val="single" w:sz="6" w:space="0" w:color="auto"/>
              <w:bottom w:val="single" w:sz="6" w:space="0" w:color="auto"/>
              <w:right w:val="single" w:sz="6" w:space="0" w:color="auto"/>
            </w:tcBorders>
            <w:shd w:val="clear" w:color="auto" w:fill="D9D9D9"/>
            <w:hideMark/>
          </w:tcPr>
          <w:p w14:paraId="4D5A8AB5" w14:textId="77777777" w:rsidR="00DF0794" w:rsidRDefault="00DF0794">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Lecturer Name: </w:t>
            </w:r>
          </w:p>
        </w:tc>
        <w:tc>
          <w:tcPr>
            <w:tcW w:w="6075" w:type="dxa"/>
            <w:tcBorders>
              <w:top w:val="nil"/>
              <w:left w:val="nil"/>
              <w:bottom w:val="single" w:sz="6" w:space="0" w:color="auto"/>
              <w:right w:val="single" w:sz="6" w:space="0" w:color="auto"/>
            </w:tcBorders>
            <w:hideMark/>
          </w:tcPr>
          <w:p w14:paraId="25880F4E" w14:textId="1CA2A041" w:rsidR="00DF0794" w:rsidRPr="00B15444" w:rsidRDefault="008E5CB0">
            <w:pPr>
              <w:spacing w:after="0" w:line="240" w:lineRule="auto"/>
              <w:textAlignment w:val="baseline"/>
              <w:rPr>
                <w:rFonts w:ascii="Arial" w:eastAsia="Times New Roman" w:hAnsi="Arial" w:cs="Arial"/>
                <w:sz w:val="32"/>
                <w:szCs w:val="32"/>
                <w:lang w:eastAsia="en-GB"/>
              </w:rPr>
            </w:pPr>
            <w:r w:rsidRPr="00B15444">
              <w:rPr>
                <w:rFonts w:ascii="Arial" w:eastAsia="Times New Roman" w:hAnsi="Arial" w:cs="Arial"/>
                <w:sz w:val="32"/>
                <w:szCs w:val="32"/>
                <w:lang w:eastAsia="en-GB"/>
              </w:rPr>
              <w:t>Dr</w:t>
            </w:r>
            <w:r w:rsidR="006325AF">
              <w:rPr>
                <w:rFonts w:ascii="Arial" w:eastAsia="Times New Roman" w:hAnsi="Arial" w:cs="Arial"/>
                <w:sz w:val="32"/>
                <w:szCs w:val="32"/>
                <w:lang w:eastAsia="en-GB"/>
              </w:rPr>
              <w:t>.</w:t>
            </w:r>
            <w:r w:rsidRPr="00B15444">
              <w:rPr>
                <w:rFonts w:ascii="Arial" w:eastAsia="Times New Roman" w:hAnsi="Arial" w:cs="Arial"/>
                <w:sz w:val="32"/>
                <w:szCs w:val="32"/>
                <w:lang w:eastAsia="en-GB"/>
              </w:rPr>
              <w:t xml:space="preserve"> Kenny Tang</w:t>
            </w:r>
          </w:p>
        </w:tc>
      </w:tr>
      <w:tr w:rsidR="00DF0794" w14:paraId="4785E526" w14:textId="77777777" w:rsidTr="00DF0794">
        <w:trPr>
          <w:trHeight w:val="570"/>
        </w:trPr>
        <w:tc>
          <w:tcPr>
            <w:tcW w:w="3450" w:type="dxa"/>
            <w:tcBorders>
              <w:top w:val="single" w:sz="6" w:space="0" w:color="auto"/>
              <w:left w:val="single" w:sz="6" w:space="0" w:color="auto"/>
              <w:bottom w:val="single" w:sz="6" w:space="0" w:color="auto"/>
              <w:right w:val="single" w:sz="6" w:space="0" w:color="auto"/>
            </w:tcBorders>
            <w:shd w:val="clear" w:color="auto" w:fill="D9D9D9"/>
            <w:hideMark/>
          </w:tcPr>
          <w:p w14:paraId="335D9926" w14:textId="77777777" w:rsidR="00DF0794" w:rsidRDefault="00DF0794">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Counted word: </w:t>
            </w:r>
          </w:p>
        </w:tc>
        <w:tc>
          <w:tcPr>
            <w:tcW w:w="6075" w:type="dxa"/>
            <w:tcBorders>
              <w:top w:val="single" w:sz="6" w:space="0" w:color="auto"/>
              <w:left w:val="single" w:sz="6" w:space="0" w:color="auto"/>
              <w:bottom w:val="single" w:sz="6" w:space="0" w:color="auto"/>
              <w:right w:val="single" w:sz="6" w:space="0" w:color="auto"/>
            </w:tcBorders>
            <w:hideMark/>
          </w:tcPr>
          <w:p w14:paraId="28C92464" w14:textId="006AD315" w:rsidR="00DF0794" w:rsidRDefault="00F71C40">
            <w:pPr>
              <w:spacing w:after="0" w:line="240" w:lineRule="auto"/>
              <w:textAlignment w:val="baseline"/>
              <w:rPr>
                <w:rFonts w:ascii="Arial" w:eastAsia="Times New Roman" w:hAnsi="Arial" w:cs="Arial"/>
                <w:sz w:val="32"/>
                <w:szCs w:val="32"/>
                <w:lang w:eastAsia="en-GB"/>
              </w:rPr>
            </w:pPr>
            <w:r>
              <w:rPr>
                <w:rFonts w:ascii="Arial" w:eastAsia="Times New Roman" w:hAnsi="Arial" w:cs="Arial"/>
                <w:sz w:val="32"/>
                <w:szCs w:val="32"/>
                <w:lang w:eastAsia="en-GB"/>
              </w:rPr>
              <w:t>4</w:t>
            </w:r>
            <w:r w:rsidR="00C01377">
              <w:rPr>
                <w:rFonts w:ascii="Arial" w:eastAsia="Times New Roman" w:hAnsi="Arial" w:cs="Arial"/>
                <w:sz w:val="32"/>
                <w:szCs w:val="32"/>
                <w:lang w:eastAsia="en-GB"/>
              </w:rPr>
              <w:t>872</w:t>
            </w:r>
          </w:p>
        </w:tc>
      </w:tr>
    </w:tbl>
    <w:p w14:paraId="76B4ADF4" w14:textId="77777777" w:rsidR="00DF0794" w:rsidRDefault="00DF0794" w:rsidP="00DF079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4"/>
          <w:szCs w:val="24"/>
          <w:lang w:eastAsia="en-GB"/>
        </w:rPr>
        <w:t> </w:t>
      </w:r>
    </w:p>
    <w:p w14:paraId="0C8270F7" w14:textId="757FD489" w:rsidR="007712BE" w:rsidRDefault="007712BE"/>
    <w:p w14:paraId="4409733F" w14:textId="39970BE2" w:rsidR="002F5FBC" w:rsidRDefault="002F5FBC"/>
    <w:p w14:paraId="72AFA854" w14:textId="57D98671" w:rsidR="002F5FBC" w:rsidRDefault="002F5FBC"/>
    <w:p w14:paraId="4F07747E" w14:textId="6C0CDEA3" w:rsidR="002F5FBC" w:rsidRDefault="002F5FBC"/>
    <w:p w14:paraId="44C5FD63" w14:textId="7A96A7A3" w:rsidR="002F5FBC" w:rsidRDefault="002F5FBC"/>
    <w:p w14:paraId="00AA0EE8" w14:textId="170A82F8" w:rsidR="002F5FBC" w:rsidRDefault="002F5FBC"/>
    <w:p w14:paraId="094F2FC7" w14:textId="3DE88F71" w:rsidR="002F5FBC" w:rsidRDefault="002F5FBC"/>
    <w:p w14:paraId="1DD3AF57" w14:textId="5CFA7120" w:rsidR="002F5FBC" w:rsidRDefault="002F5FBC"/>
    <w:p w14:paraId="0ED2AE45" w14:textId="43745825" w:rsidR="002F5FBC" w:rsidRDefault="002F5FBC"/>
    <w:p w14:paraId="61665D6E" w14:textId="2F1B2492" w:rsidR="002F5FBC" w:rsidRDefault="002F5FBC"/>
    <w:p w14:paraId="3F56C630" w14:textId="7EFDEE69" w:rsidR="002F5FBC" w:rsidRDefault="002F5FBC"/>
    <w:p w14:paraId="6EB01D37" w14:textId="755DB68C" w:rsidR="002F5FBC" w:rsidRDefault="002F5FBC"/>
    <w:p w14:paraId="27310488" w14:textId="1E87AFFF" w:rsidR="002F5FBC" w:rsidRDefault="002F5FBC"/>
    <w:p w14:paraId="56779444" w14:textId="447FCB3F" w:rsidR="002F5FBC" w:rsidRDefault="002F5FBC"/>
    <w:p w14:paraId="75A501DB" w14:textId="564523D2" w:rsidR="002F5FBC" w:rsidRDefault="002F5FBC"/>
    <w:p w14:paraId="357C1378" w14:textId="7403B6CF" w:rsidR="002F5FBC" w:rsidRDefault="002F5FBC"/>
    <w:p w14:paraId="4D8929B2" w14:textId="22116D4E" w:rsidR="002F5FBC" w:rsidRDefault="002F5FBC"/>
    <w:p w14:paraId="119B026F" w14:textId="02B91F8A" w:rsidR="002F5FBC" w:rsidRDefault="002F5FBC"/>
    <w:p w14:paraId="12FBA1FD" w14:textId="5A822ADF" w:rsidR="002F5FBC" w:rsidRDefault="002F5FBC"/>
    <w:p w14:paraId="4EB39430" w14:textId="5A48D3D9" w:rsidR="002F5FBC" w:rsidRDefault="002F5FBC"/>
    <w:p w14:paraId="149BEF08" w14:textId="3D2DBF9A" w:rsidR="002F5FBC" w:rsidRDefault="002F5FBC"/>
    <w:sdt>
      <w:sdtPr>
        <w:rPr>
          <w:rFonts w:asciiTheme="minorHAnsi" w:eastAsiaTheme="minorHAnsi" w:hAnsiTheme="minorHAnsi" w:cstheme="minorBidi"/>
          <w:color w:val="auto"/>
          <w:sz w:val="22"/>
          <w:szCs w:val="22"/>
          <w:lang w:val="en-GB"/>
        </w:rPr>
        <w:id w:val="-1166709208"/>
        <w:docPartObj>
          <w:docPartGallery w:val="Table of Contents"/>
          <w:docPartUnique/>
        </w:docPartObj>
      </w:sdtPr>
      <w:sdtEndPr/>
      <w:sdtContent>
        <w:p w14:paraId="169D94A8" w14:textId="77777777" w:rsidR="002F5FBC" w:rsidRDefault="002F5FBC" w:rsidP="002F5FBC">
          <w:pPr>
            <w:pStyle w:val="TOCHeading"/>
          </w:pPr>
          <w:r>
            <w:t>Table of Contents</w:t>
          </w:r>
        </w:p>
        <w:p w14:paraId="10CC61F2" w14:textId="3A6F4D1A" w:rsidR="00E67F9F" w:rsidRDefault="002F5FBC">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7660905" w:history="1">
            <w:r w:rsidR="00E67F9F" w:rsidRPr="00392BBD">
              <w:rPr>
                <w:rStyle w:val="Hyperlink"/>
                <w:rFonts w:ascii="Arial" w:hAnsi="Arial" w:cs="Arial"/>
                <w:noProof/>
              </w:rPr>
              <w:t>Introduction</w:t>
            </w:r>
            <w:r w:rsidR="00E67F9F">
              <w:rPr>
                <w:noProof/>
                <w:webHidden/>
              </w:rPr>
              <w:tab/>
            </w:r>
            <w:r w:rsidR="00E67F9F">
              <w:rPr>
                <w:noProof/>
                <w:webHidden/>
              </w:rPr>
              <w:fldChar w:fldCharType="begin"/>
            </w:r>
            <w:r w:rsidR="00E67F9F">
              <w:rPr>
                <w:noProof/>
                <w:webHidden/>
              </w:rPr>
              <w:instrText xml:space="preserve"> PAGEREF _Toc17660905 \h </w:instrText>
            </w:r>
            <w:r w:rsidR="00E67F9F">
              <w:rPr>
                <w:noProof/>
                <w:webHidden/>
              </w:rPr>
            </w:r>
            <w:r w:rsidR="00E67F9F">
              <w:rPr>
                <w:noProof/>
                <w:webHidden/>
              </w:rPr>
              <w:fldChar w:fldCharType="separate"/>
            </w:r>
            <w:r w:rsidR="00E67F9F">
              <w:rPr>
                <w:noProof/>
                <w:webHidden/>
              </w:rPr>
              <w:t>3</w:t>
            </w:r>
            <w:r w:rsidR="00E67F9F">
              <w:rPr>
                <w:noProof/>
                <w:webHidden/>
              </w:rPr>
              <w:fldChar w:fldCharType="end"/>
            </w:r>
          </w:hyperlink>
        </w:p>
        <w:p w14:paraId="0BD64A92" w14:textId="1E74ED78" w:rsidR="00E67F9F" w:rsidRDefault="00BE0FDB">
          <w:pPr>
            <w:pStyle w:val="TOC1"/>
            <w:tabs>
              <w:tab w:val="right" w:leader="dot" w:pos="9016"/>
            </w:tabs>
            <w:rPr>
              <w:rFonts w:eastAsiaTheme="minorEastAsia"/>
              <w:noProof/>
              <w:lang w:eastAsia="en-GB"/>
            </w:rPr>
          </w:pPr>
          <w:hyperlink w:anchor="_Toc17660906" w:history="1">
            <w:r w:rsidR="00E67F9F" w:rsidRPr="00392BBD">
              <w:rPr>
                <w:rStyle w:val="Hyperlink"/>
                <w:rFonts w:ascii="Arial" w:hAnsi="Arial" w:cs="Arial"/>
                <w:noProof/>
              </w:rPr>
              <w:t>Background of Emel Shipping Ltd</w:t>
            </w:r>
            <w:r w:rsidR="00E67F9F">
              <w:rPr>
                <w:noProof/>
                <w:webHidden/>
              </w:rPr>
              <w:tab/>
            </w:r>
            <w:r w:rsidR="00E67F9F">
              <w:rPr>
                <w:noProof/>
                <w:webHidden/>
              </w:rPr>
              <w:fldChar w:fldCharType="begin"/>
            </w:r>
            <w:r w:rsidR="00E67F9F">
              <w:rPr>
                <w:noProof/>
                <w:webHidden/>
              </w:rPr>
              <w:instrText xml:space="preserve"> PAGEREF _Toc17660906 \h </w:instrText>
            </w:r>
            <w:r w:rsidR="00E67F9F">
              <w:rPr>
                <w:noProof/>
                <w:webHidden/>
              </w:rPr>
            </w:r>
            <w:r w:rsidR="00E67F9F">
              <w:rPr>
                <w:noProof/>
                <w:webHidden/>
              </w:rPr>
              <w:fldChar w:fldCharType="separate"/>
            </w:r>
            <w:r w:rsidR="00E67F9F">
              <w:rPr>
                <w:noProof/>
                <w:webHidden/>
              </w:rPr>
              <w:t>3</w:t>
            </w:r>
            <w:r w:rsidR="00E67F9F">
              <w:rPr>
                <w:noProof/>
                <w:webHidden/>
              </w:rPr>
              <w:fldChar w:fldCharType="end"/>
            </w:r>
          </w:hyperlink>
        </w:p>
        <w:p w14:paraId="36F78BB8" w14:textId="393C9B97" w:rsidR="00E67F9F" w:rsidRDefault="00BE0FDB">
          <w:pPr>
            <w:pStyle w:val="TOC1"/>
            <w:tabs>
              <w:tab w:val="right" w:leader="dot" w:pos="9016"/>
            </w:tabs>
            <w:rPr>
              <w:rFonts w:eastAsiaTheme="minorEastAsia"/>
              <w:noProof/>
              <w:lang w:eastAsia="en-GB"/>
            </w:rPr>
          </w:pPr>
          <w:hyperlink w:anchor="_Toc17660907" w:history="1">
            <w:r w:rsidR="00E67F9F" w:rsidRPr="00392BBD">
              <w:rPr>
                <w:rStyle w:val="Hyperlink"/>
                <w:rFonts w:ascii="Arial" w:hAnsi="Arial" w:cs="Arial"/>
                <w:noProof/>
              </w:rPr>
              <w:t>Beliefs, Values and Attitudes</w:t>
            </w:r>
            <w:r w:rsidR="00E67F9F">
              <w:rPr>
                <w:noProof/>
                <w:webHidden/>
              </w:rPr>
              <w:tab/>
            </w:r>
            <w:r w:rsidR="00E67F9F">
              <w:rPr>
                <w:noProof/>
                <w:webHidden/>
              </w:rPr>
              <w:fldChar w:fldCharType="begin"/>
            </w:r>
            <w:r w:rsidR="00E67F9F">
              <w:rPr>
                <w:noProof/>
                <w:webHidden/>
              </w:rPr>
              <w:instrText xml:space="preserve"> PAGEREF _Toc17660907 \h </w:instrText>
            </w:r>
            <w:r w:rsidR="00E67F9F">
              <w:rPr>
                <w:noProof/>
                <w:webHidden/>
              </w:rPr>
            </w:r>
            <w:r w:rsidR="00E67F9F">
              <w:rPr>
                <w:noProof/>
                <w:webHidden/>
              </w:rPr>
              <w:fldChar w:fldCharType="separate"/>
            </w:r>
            <w:r w:rsidR="00E67F9F">
              <w:rPr>
                <w:noProof/>
                <w:webHidden/>
              </w:rPr>
              <w:t>4</w:t>
            </w:r>
            <w:r w:rsidR="00E67F9F">
              <w:rPr>
                <w:noProof/>
                <w:webHidden/>
              </w:rPr>
              <w:fldChar w:fldCharType="end"/>
            </w:r>
          </w:hyperlink>
        </w:p>
        <w:p w14:paraId="51B7F306" w14:textId="1A82B76D" w:rsidR="00E67F9F" w:rsidRDefault="00BE0FDB">
          <w:pPr>
            <w:pStyle w:val="TOC2"/>
            <w:tabs>
              <w:tab w:val="right" w:leader="dot" w:pos="9016"/>
            </w:tabs>
            <w:rPr>
              <w:rFonts w:eastAsiaTheme="minorEastAsia"/>
              <w:noProof/>
              <w:lang w:eastAsia="en-GB"/>
            </w:rPr>
          </w:pPr>
          <w:hyperlink w:anchor="_Toc17660908" w:history="1">
            <w:r w:rsidR="00E67F9F" w:rsidRPr="00392BBD">
              <w:rPr>
                <w:rStyle w:val="Hyperlink"/>
                <w:rFonts w:ascii="Arial" w:hAnsi="Arial" w:cs="Arial"/>
                <w:noProof/>
              </w:rPr>
              <w:t>Beliefs</w:t>
            </w:r>
            <w:r w:rsidR="00E67F9F">
              <w:rPr>
                <w:noProof/>
                <w:webHidden/>
              </w:rPr>
              <w:tab/>
            </w:r>
            <w:r w:rsidR="00E67F9F">
              <w:rPr>
                <w:noProof/>
                <w:webHidden/>
              </w:rPr>
              <w:fldChar w:fldCharType="begin"/>
            </w:r>
            <w:r w:rsidR="00E67F9F">
              <w:rPr>
                <w:noProof/>
                <w:webHidden/>
              </w:rPr>
              <w:instrText xml:space="preserve"> PAGEREF _Toc17660908 \h </w:instrText>
            </w:r>
            <w:r w:rsidR="00E67F9F">
              <w:rPr>
                <w:noProof/>
                <w:webHidden/>
              </w:rPr>
            </w:r>
            <w:r w:rsidR="00E67F9F">
              <w:rPr>
                <w:noProof/>
                <w:webHidden/>
              </w:rPr>
              <w:fldChar w:fldCharType="separate"/>
            </w:r>
            <w:r w:rsidR="00E67F9F">
              <w:rPr>
                <w:noProof/>
                <w:webHidden/>
              </w:rPr>
              <w:t>4</w:t>
            </w:r>
            <w:r w:rsidR="00E67F9F">
              <w:rPr>
                <w:noProof/>
                <w:webHidden/>
              </w:rPr>
              <w:fldChar w:fldCharType="end"/>
            </w:r>
          </w:hyperlink>
        </w:p>
        <w:p w14:paraId="18F31D93" w14:textId="511ABC3A" w:rsidR="00E67F9F" w:rsidRDefault="00BE0FDB">
          <w:pPr>
            <w:pStyle w:val="TOC2"/>
            <w:tabs>
              <w:tab w:val="right" w:leader="dot" w:pos="9016"/>
            </w:tabs>
            <w:rPr>
              <w:rFonts w:eastAsiaTheme="minorEastAsia"/>
              <w:noProof/>
              <w:lang w:eastAsia="en-GB"/>
            </w:rPr>
          </w:pPr>
          <w:hyperlink w:anchor="_Toc17660909" w:history="1">
            <w:r w:rsidR="00E67F9F" w:rsidRPr="00392BBD">
              <w:rPr>
                <w:rStyle w:val="Hyperlink"/>
                <w:rFonts w:ascii="Arial" w:hAnsi="Arial" w:cs="Arial"/>
                <w:noProof/>
              </w:rPr>
              <w:t>Values</w:t>
            </w:r>
            <w:r w:rsidR="00E67F9F">
              <w:rPr>
                <w:noProof/>
                <w:webHidden/>
              </w:rPr>
              <w:tab/>
            </w:r>
            <w:r w:rsidR="00E67F9F">
              <w:rPr>
                <w:noProof/>
                <w:webHidden/>
              </w:rPr>
              <w:fldChar w:fldCharType="begin"/>
            </w:r>
            <w:r w:rsidR="00E67F9F">
              <w:rPr>
                <w:noProof/>
                <w:webHidden/>
              </w:rPr>
              <w:instrText xml:space="preserve"> PAGEREF _Toc17660909 \h </w:instrText>
            </w:r>
            <w:r w:rsidR="00E67F9F">
              <w:rPr>
                <w:noProof/>
                <w:webHidden/>
              </w:rPr>
            </w:r>
            <w:r w:rsidR="00E67F9F">
              <w:rPr>
                <w:noProof/>
                <w:webHidden/>
              </w:rPr>
              <w:fldChar w:fldCharType="separate"/>
            </w:r>
            <w:r w:rsidR="00E67F9F">
              <w:rPr>
                <w:noProof/>
                <w:webHidden/>
              </w:rPr>
              <w:t>5</w:t>
            </w:r>
            <w:r w:rsidR="00E67F9F">
              <w:rPr>
                <w:noProof/>
                <w:webHidden/>
              </w:rPr>
              <w:fldChar w:fldCharType="end"/>
            </w:r>
          </w:hyperlink>
        </w:p>
        <w:p w14:paraId="41C25590" w14:textId="6DE4171A" w:rsidR="00E67F9F" w:rsidRDefault="00BE0FDB">
          <w:pPr>
            <w:pStyle w:val="TOC2"/>
            <w:tabs>
              <w:tab w:val="right" w:leader="dot" w:pos="9016"/>
            </w:tabs>
            <w:rPr>
              <w:rFonts w:eastAsiaTheme="minorEastAsia"/>
              <w:noProof/>
              <w:lang w:eastAsia="en-GB"/>
            </w:rPr>
          </w:pPr>
          <w:hyperlink w:anchor="_Toc17660910" w:history="1">
            <w:r w:rsidR="00E67F9F" w:rsidRPr="00392BBD">
              <w:rPr>
                <w:rStyle w:val="Hyperlink"/>
                <w:rFonts w:ascii="Arial" w:hAnsi="Arial" w:cs="Arial"/>
                <w:noProof/>
              </w:rPr>
              <w:t>Attitudes</w:t>
            </w:r>
            <w:r w:rsidR="00E67F9F">
              <w:rPr>
                <w:noProof/>
                <w:webHidden/>
              </w:rPr>
              <w:tab/>
            </w:r>
            <w:r w:rsidR="00E67F9F">
              <w:rPr>
                <w:noProof/>
                <w:webHidden/>
              </w:rPr>
              <w:fldChar w:fldCharType="begin"/>
            </w:r>
            <w:r w:rsidR="00E67F9F">
              <w:rPr>
                <w:noProof/>
                <w:webHidden/>
              </w:rPr>
              <w:instrText xml:space="preserve"> PAGEREF _Toc17660910 \h </w:instrText>
            </w:r>
            <w:r w:rsidR="00E67F9F">
              <w:rPr>
                <w:noProof/>
                <w:webHidden/>
              </w:rPr>
            </w:r>
            <w:r w:rsidR="00E67F9F">
              <w:rPr>
                <w:noProof/>
                <w:webHidden/>
              </w:rPr>
              <w:fldChar w:fldCharType="separate"/>
            </w:r>
            <w:r w:rsidR="00E67F9F">
              <w:rPr>
                <w:noProof/>
                <w:webHidden/>
              </w:rPr>
              <w:t>6</w:t>
            </w:r>
            <w:r w:rsidR="00E67F9F">
              <w:rPr>
                <w:noProof/>
                <w:webHidden/>
              </w:rPr>
              <w:fldChar w:fldCharType="end"/>
            </w:r>
          </w:hyperlink>
        </w:p>
        <w:p w14:paraId="575941E3" w14:textId="685A441F" w:rsidR="00E67F9F" w:rsidRDefault="00BE0FDB">
          <w:pPr>
            <w:pStyle w:val="TOC1"/>
            <w:tabs>
              <w:tab w:val="right" w:leader="dot" w:pos="9016"/>
            </w:tabs>
            <w:rPr>
              <w:rFonts w:eastAsiaTheme="minorEastAsia"/>
              <w:noProof/>
              <w:lang w:eastAsia="en-GB"/>
            </w:rPr>
          </w:pPr>
          <w:hyperlink w:anchor="_Toc17660911" w:history="1">
            <w:r w:rsidR="00E67F9F" w:rsidRPr="00392BBD">
              <w:rPr>
                <w:rStyle w:val="Hyperlink"/>
                <w:rFonts w:ascii="Arial" w:hAnsi="Arial" w:cs="Arial"/>
                <w:noProof/>
              </w:rPr>
              <w:t>Management theories and their application at Emel Shipping Ltd</w:t>
            </w:r>
            <w:r w:rsidR="00E67F9F">
              <w:rPr>
                <w:noProof/>
                <w:webHidden/>
              </w:rPr>
              <w:tab/>
            </w:r>
            <w:r w:rsidR="00E67F9F">
              <w:rPr>
                <w:noProof/>
                <w:webHidden/>
              </w:rPr>
              <w:fldChar w:fldCharType="begin"/>
            </w:r>
            <w:r w:rsidR="00E67F9F">
              <w:rPr>
                <w:noProof/>
                <w:webHidden/>
              </w:rPr>
              <w:instrText xml:space="preserve"> PAGEREF _Toc17660911 \h </w:instrText>
            </w:r>
            <w:r w:rsidR="00E67F9F">
              <w:rPr>
                <w:noProof/>
                <w:webHidden/>
              </w:rPr>
            </w:r>
            <w:r w:rsidR="00E67F9F">
              <w:rPr>
                <w:noProof/>
                <w:webHidden/>
              </w:rPr>
              <w:fldChar w:fldCharType="separate"/>
            </w:r>
            <w:r w:rsidR="00E67F9F">
              <w:rPr>
                <w:noProof/>
                <w:webHidden/>
              </w:rPr>
              <w:t>8</w:t>
            </w:r>
            <w:r w:rsidR="00E67F9F">
              <w:rPr>
                <w:noProof/>
                <w:webHidden/>
              </w:rPr>
              <w:fldChar w:fldCharType="end"/>
            </w:r>
          </w:hyperlink>
        </w:p>
        <w:p w14:paraId="164193BC" w14:textId="3172286A" w:rsidR="00E67F9F" w:rsidRDefault="00BE0FDB">
          <w:pPr>
            <w:pStyle w:val="TOC2"/>
            <w:tabs>
              <w:tab w:val="right" w:leader="dot" w:pos="9016"/>
            </w:tabs>
            <w:rPr>
              <w:rFonts w:eastAsiaTheme="minorEastAsia"/>
              <w:noProof/>
              <w:lang w:eastAsia="en-GB"/>
            </w:rPr>
          </w:pPr>
          <w:hyperlink w:anchor="_Toc17660912" w:history="1">
            <w:r w:rsidR="00E67F9F" w:rsidRPr="00392BBD">
              <w:rPr>
                <w:rStyle w:val="Hyperlink"/>
                <w:rFonts w:ascii="Arial" w:hAnsi="Arial" w:cs="Arial"/>
                <w:noProof/>
              </w:rPr>
              <w:t>Bureaucracy</w:t>
            </w:r>
            <w:r w:rsidR="00E67F9F">
              <w:rPr>
                <w:noProof/>
                <w:webHidden/>
              </w:rPr>
              <w:tab/>
            </w:r>
            <w:r w:rsidR="00E67F9F">
              <w:rPr>
                <w:noProof/>
                <w:webHidden/>
              </w:rPr>
              <w:fldChar w:fldCharType="begin"/>
            </w:r>
            <w:r w:rsidR="00E67F9F">
              <w:rPr>
                <w:noProof/>
                <w:webHidden/>
              </w:rPr>
              <w:instrText xml:space="preserve"> PAGEREF _Toc17660912 \h </w:instrText>
            </w:r>
            <w:r w:rsidR="00E67F9F">
              <w:rPr>
                <w:noProof/>
                <w:webHidden/>
              </w:rPr>
            </w:r>
            <w:r w:rsidR="00E67F9F">
              <w:rPr>
                <w:noProof/>
                <w:webHidden/>
              </w:rPr>
              <w:fldChar w:fldCharType="separate"/>
            </w:r>
            <w:r w:rsidR="00E67F9F">
              <w:rPr>
                <w:noProof/>
                <w:webHidden/>
              </w:rPr>
              <w:t>8</w:t>
            </w:r>
            <w:r w:rsidR="00E67F9F">
              <w:rPr>
                <w:noProof/>
                <w:webHidden/>
              </w:rPr>
              <w:fldChar w:fldCharType="end"/>
            </w:r>
          </w:hyperlink>
        </w:p>
        <w:p w14:paraId="6CCD46D8" w14:textId="229E7436" w:rsidR="00E67F9F" w:rsidRDefault="00BE0FDB">
          <w:pPr>
            <w:pStyle w:val="TOC2"/>
            <w:tabs>
              <w:tab w:val="right" w:leader="dot" w:pos="9016"/>
            </w:tabs>
            <w:rPr>
              <w:rFonts w:eastAsiaTheme="minorEastAsia"/>
              <w:noProof/>
              <w:lang w:eastAsia="en-GB"/>
            </w:rPr>
          </w:pPr>
          <w:hyperlink w:anchor="_Toc17660913" w:history="1">
            <w:r w:rsidR="00E67F9F" w:rsidRPr="00392BBD">
              <w:rPr>
                <w:rStyle w:val="Hyperlink"/>
                <w:rFonts w:ascii="Arial" w:hAnsi="Arial" w:cs="Arial"/>
                <w:noProof/>
              </w:rPr>
              <w:t>Systems management</w:t>
            </w:r>
            <w:r w:rsidR="00E67F9F">
              <w:rPr>
                <w:noProof/>
                <w:webHidden/>
              </w:rPr>
              <w:tab/>
            </w:r>
            <w:r w:rsidR="00E67F9F">
              <w:rPr>
                <w:noProof/>
                <w:webHidden/>
              </w:rPr>
              <w:fldChar w:fldCharType="begin"/>
            </w:r>
            <w:r w:rsidR="00E67F9F">
              <w:rPr>
                <w:noProof/>
                <w:webHidden/>
              </w:rPr>
              <w:instrText xml:space="preserve"> PAGEREF _Toc17660913 \h </w:instrText>
            </w:r>
            <w:r w:rsidR="00E67F9F">
              <w:rPr>
                <w:noProof/>
                <w:webHidden/>
              </w:rPr>
            </w:r>
            <w:r w:rsidR="00E67F9F">
              <w:rPr>
                <w:noProof/>
                <w:webHidden/>
              </w:rPr>
              <w:fldChar w:fldCharType="separate"/>
            </w:r>
            <w:r w:rsidR="00E67F9F">
              <w:rPr>
                <w:noProof/>
                <w:webHidden/>
              </w:rPr>
              <w:t>11</w:t>
            </w:r>
            <w:r w:rsidR="00E67F9F">
              <w:rPr>
                <w:noProof/>
                <w:webHidden/>
              </w:rPr>
              <w:fldChar w:fldCharType="end"/>
            </w:r>
          </w:hyperlink>
        </w:p>
        <w:p w14:paraId="1A23CB7A" w14:textId="6E08A0D2" w:rsidR="00E67F9F" w:rsidRDefault="00BE0FDB">
          <w:pPr>
            <w:pStyle w:val="TOC2"/>
            <w:tabs>
              <w:tab w:val="right" w:leader="dot" w:pos="9016"/>
            </w:tabs>
            <w:rPr>
              <w:rFonts w:eastAsiaTheme="minorEastAsia"/>
              <w:noProof/>
              <w:lang w:eastAsia="en-GB"/>
            </w:rPr>
          </w:pPr>
          <w:hyperlink w:anchor="_Toc17660914" w:history="1">
            <w:r w:rsidR="00E67F9F" w:rsidRPr="00392BBD">
              <w:rPr>
                <w:rStyle w:val="Hyperlink"/>
                <w:rFonts w:ascii="Arial" w:hAnsi="Arial" w:cs="Arial"/>
                <w:noProof/>
              </w:rPr>
              <w:t>Scientific management</w:t>
            </w:r>
            <w:r w:rsidR="00E67F9F">
              <w:rPr>
                <w:noProof/>
                <w:webHidden/>
              </w:rPr>
              <w:tab/>
            </w:r>
            <w:r w:rsidR="00E67F9F">
              <w:rPr>
                <w:noProof/>
                <w:webHidden/>
              </w:rPr>
              <w:fldChar w:fldCharType="begin"/>
            </w:r>
            <w:r w:rsidR="00E67F9F">
              <w:rPr>
                <w:noProof/>
                <w:webHidden/>
              </w:rPr>
              <w:instrText xml:space="preserve"> PAGEREF _Toc17660914 \h </w:instrText>
            </w:r>
            <w:r w:rsidR="00E67F9F">
              <w:rPr>
                <w:noProof/>
                <w:webHidden/>
              </w:rPr>
            </w:r>
            <w:r w:rsidR="00E67F9F">
              <w:rPr>
                <w:noProof/>
                <w:webHidden/>
              </w:rPr>
              <w:fldChar w:fldCharType="separate"/>
            </w:r>
            <w:r w:rsidR="00E67F9F">
              <w:rPr>
                <w:noProof/>
                <w:webHidden/>
              </w:rPr>
              <w:t>12</w:t>
            </w:r>
            <w:r w:rsidR="00E67F9F">
              <w:rPr>
                <w:noProof/>
                <w:webHidden/>
              </w:rPr>
              <w:fldChar w:fldCharType="end"/>
            </w:r>
          </w:hyperlink>
        </w:p>
        <w:p w14:paraId="6A41B64C" w14:textId="6499F8A5" w:rsidR="00E67F9F" w:rsidRDefault="00BE0FDB">
          <w:pPr>
            <w:pStyle w:val="TOC1"/>
            <w:tabs>
              <w:tab w:val="right" w:leader="dot" w:pos="9016"/>
            </w:tabs>
            <w:rPr>
              <w:rFonts w:eastAsiaTheme="minorEastAsia"/>
              <w:noProof/>
              <w:lang w:eastAsia="en-GB"/>
            </w:rPr>
          </w:pPr>
          <w:hyperlink w:anchor="_Toc17660915" w:history="1">
            <w:r w:rsidR="00E67F9F" w:rsidRPr="00392BBD">
              <w:rPr>
                <w:rStyle w:val="Hyperlink"/>
                <w:noProof/>
              </w:rPr>
              <w:t>Conclusion</w:t>
            </w:r>
            <w:r w:rsidR="00E67F9F">
              <w:rPr>
                <w:noProof/>
                <w:webHidden/>
              </w:rPr>
              <w:tab/>
            </w:r>
            <w:r w:rsidR="00E67F9F">
              <w:rPr>
                <w:noProof/>
                <w:webHidden/>
              </w:rPr>
              <w:fldChar w:fldCharType="begin"/>
            </w:r>
            <w:r w:rsidR="00E67F9F">
              <w:rPr>
                <w:noProof/>
                <w:webHidden/>
              </w:rPr>
              <w:instrText xml:space="preserve"> PAGEREF _Toc17660915 \h </w:instrText>
            </w:r>
            <w:r w:rsidR="00E67F9F">
              <w:rPr>
                <w:noProof/>
                <w:webHidden/>
              </w:rPr>
            </w:r>
            <w:r w:rsidR="00E67F9F">
              <w:rPr>
                <w:noProof/>
                <w:webHidden/>
              </w:rPr>
              <w:fldChar w:fldCharType="separate"/>
            </w:r>
            <w:r w:rsidR="00E67F9F">
              <w:rPr>
                <w:noProof/>
                <w:webHidden/>
              </w:rPr>
              <w:t>15</w:t>
            </w:r>
            <w:r w:rsidR="00E67F9F">
              <w:rPr>
                <w:noProof/>
                <w:webHidden/>
              </w:rPr>
              <w:fldChar w:fldCharType="end"/>
            </w:r>
          </w:hyperlink>
        </w:p>
        <w:p w14:paraId="75FB7D8A" w14:textId="10BE7DD9" w:rsidR="00E67F9F" w:rsidRDefault="00BE0FDB">
          <w:pPr>
            <w:pStyle w:val="TOC1"/>
            <w:tabs>
              <w:tab w:val="right" w:leader="dot" w:pos="9016"/>
            </w:tabs>
            <w:rPr>
              <w:rFonts w:eastAsiaTheme="minorEastAsia"/>
              <w:noProof/>
              <w:lang w:eastAsia="en-GB"/>
            </w:rPr>
          </w:pPr>
          <w:hyperlink w:anchor="_Toc17660916" w:history="1">
            <w:r w:rsidR="00E67F9F" w:rsidRPr="00392BBD">
              <w:rPr>
                <w:rStyle w:val="Hyperlink"/>
                <w:rFonts w:ascii="Arial" w:hAnsi="Arial" w:cs="Arial"/>
                <w:noProof/>
              </w:rPr>
              <w:t>References</w:t>
            </w:r>
            <w:r w:rsidR="00E67F9F">
              <w:rPr>
                <w:noProof/>
                <w:webHidden/>
              </w:rPr>
              <w:tab/>
            </w:r>
            <w:r w:rsidR="00E67F9F">
              <w:rPr>
                <w:noProof/>
                <w:webHidden/>
              </w:rPr>
              <w:fldChar w:fldCharType="begin"/>
            </w:r>
            <w:r w:rsidR="00E67F9F">
              <w:rPr>
                <w:noProof/>
                <w:webHidden/>
              </w:rPr>
              <w:instrText xml:space="preserve"> PAGEREF _Toc17660916 \h </w:instrText>
            </w:r>
            <w:r w:rsidR="00E67F9F">
              <w:rPr>
                <w:noProof/>
                <w:webHidden/>
              </w:rPr>
            </w:r>
            <w:r w:rsidR="00E67F9F">
              <w:rPr>
                <w:noProof/>
                <w:webHidden/>
              </w:rPr>
              <w:fldChar w:fldCharType="separate"/>
            </w:r>
            <w:r w:rsidR="00E67F9F">
              <w:rPr>
                <w:noProof/>
                <w:webHidden/>
              </w:rPr>
              <w:t>16</w:t>
            </w:r>
            <w:r w:rsidR="00E67F9F">
              <w:rPr>
                <w:noProof/>
                <w:webHidden/>
              </w:rPr>
              <w:fldChar w:fldCharType="end"/>
            </w:r>
          </w:hyperlink>
        </w:p>
        <w:p w14:paraId="6E044813" w14:textId="36FFDCF5" w:rsidR="002F5FBC" w:rsidRDefault="002F5FBC" w:rsidP="002F5FBC">
          <w:r>
            <w:rPr>
              <w:b/>
              <w:bCs/>
              <w:noProof/>
            </w:rPr>
            <w:fldChar w:fldCharType="end"/>
          </w:r>
        </w:p>
      </w:sdtContent>
    </w:sdt>
    <w:p w14:paraId="1F1C4B8B" w14:textId="01288A8A" w:rsidR="002F5FBC" w:rsidRDefault="002F5FBC"/>
    <w:p w14:paraId="0B579346" w14:textId="39B98E51" w:rsidR="002F5FBC" w:rsidRDefault="002F5FBC"/>
    <w:p w14:paraId="1E958D03" w14:textId="6A4F6422" w:rsidR="002F5FBC" w:rsidRDefault="002F5FBC"/>
    <w:p w14:paraId="02C16776" w14:textId="50AADE0D" w:rsidR="002F5FBC" w:rsidRDefault="002F5FBC"/>
    <w:p w14:paraId="46157DCE" w14:textId="41881397" w:rsidR="002F5FBC" w:rsidRDefault="002F5FBC"/>
    <w:p w14:paraId="1C6453D6" w14:textId="4FF0F343" w:rsidR="002F5FBC" w:rsidRDefault="002F5FBC"/>
    <w:p w14:paraId="69B125DB" w14:textId="4C063E91" w:rsidR="002F5FBC" w:rsidRDefault="002F5FBC"/>
    <w:p w14:paraId="269B0BC1" w14:textId="251EC51B" w:rsidR="002F5FBC" w:rsidRDefault="002F5FBC"/>
    <w:p w14:paraId="287C560E" w14:textId="44FE283C" w:rsidR="002F5FBC" w:rsidRDefault="002F5FBC"/>
    <w:p w14:paraId="655A54C5" w14:textId="5572F4A3" w:rsidR="002F5FBC" w:rsidRDefault="002F5FBC"/>
    <w:p w14:paraId="362000B6" w14:textId="04C80463" w:rsidR="002F5FBC" w:rsidRDefault="002F5FBC"/>
    <w:p w14:paraId="085CFB45" w14:textId="72204D78" w:rsidR="002F5FBC" w:rsidRDefault="002F5FBC"/>
    <w:p w14:paraId="5C48F8C4" w14:textId="767C60ED" w:rsidR="002F5FBC" w:rsidRDefault="002F5FBC"/>
    <w:p w14:paraId="1C9F4941" w14:textId="25C9FE7C" w:rsidR="002F5FBC" w:rsidRDefault="002F5FBC"/>
    <w:p w14:paraId="5134938B" w14:textId="690D13AF" w:rsidR="002F5FBC" w:rsidRDefault="002F5FBC"/>
    <w:p w14:paraId="35B918C3" w14:textId="18F7B1CE" w:rsidR="002F5FBC" w:rsidRDefault="002F5FBC"/>
    <w:p w14:paraId="44E1BCD6" w14:textId="77777777" w:rsidR="00E02126" w:rsidRDefault="00E02126" w:rsidP="00E02126"/>
    <w:p w14:paraId="76338015" w14:textId="3268EACF" w:rsidR="002F5FBC" w:rsidRPr="00B15444" w:rsidRDefault="002F5FBC" w:rsidP="00E02126">
      <w:pPr>
        <w:pStyle w:val="Heading1"/>
        <w:rPr>
          <w:rFonts w:ascii="Arial" w:hAnsi="Arial" w:cs="Arial"/>
        </w:rPr>
      </w:pPr>
      <w:bookmarkStart w:id="1" w:name="_Toc17660905"/>
      <w:r w:rsidRPr="00B15444">
        <w:rPr>
          <w:rFonts w:ascii="Arial" w:hAnsi="Arial" w:cs="Arial"/>
        </w:rPr>
        <w:lastRenderedPageBreak/>
        <w:t>Introduction</w:t>
      </w:r>
      <w:bookmarkEnd w:id="1"/>
    </w:p>
    <w:p w14:paraId="7E04DE43" w14:textId="1BCFB318" w:rsidR="00586C2E" w:rsidRDefault="00586C2E" w:rsidP="00586C2E"/>
    <w:p w14:paraId="154EB92B" w14:textId="2B6CD3CB" w:rsidR="00586C2E" w:rsidRPr="00B15444" w:rsidRDefault="00586C2E" w:rsidP="00586C2E">
      <w:pPr>
        <w:rPr>
          <w:rFonts w:ascii="Arial" w:hAnsi="Arial" w:cs="Arial"/>
          <w:sz w:val="24"/>
          <w:szCs w:val="24"/>
        </w:rPr>
      </w:pPr>
      <w:r w:rsidRPr="00B15444">
        <w:rPr>
          <w:rFonts w:ascii="Arial" w:hAnsi="Arial" w:cs="Arial"/>
          <w:sz w:val="24"/>
          <w:szCs w:val="24"/>
        </w:rPr>
        <w:t xml:space="preserve">The aim of this report will be to research and analyse the differences between beliefs, values and attitudes. The report will seek to critically analyse how beliefs, values and attitudes have affected my personal behaviour at work and the impacts they have had on organisational management. The report will focus on my employment at an organisation named Emel Shipping Ltd, a freight forwarding, vessel chartering company that has been in operation since 1982. I joined the company in 2009 during a turbulent period of decline, after helping to change the fortunes of the company, I was promoted to manage the London office, a job I hold until the present day. The report will discuss the methods used to remedy the problems Emel Shipping Ltd was facing, what measures were taken, and how my experience in other sectors provided a fresh perspective, combined with simple, yet effective solutions to the problems faced by the company. </w:t>
      </w:r>
    </w:p>
    <w:p w14:paraId="0A1651D9" w14:textId="77777777" w:rsidR="00586C2E" w:rsidRPr="00B15444" w:rsidRDefault="00586C2E" w:rsidP="00586C2E">
      <w:pPr>
        <w:rPr>
          <w:rFonts w:ascii="Arial" w:hAnsi="Arial" w:cs="Arial"/>
        </w:rPr>
      </w:pPr>
    </w:p>
    <w:p w14:paraId="50556286" w14:textId="76B18A04" w:rsidR="006232AE" w:rsidRPr="00B15444" w:rsidRDefault="006232AE" w:rsidP="006232AE">
      <w:pPr>
        <w:rPr>
          <w:rFonts w:ascii="Arial" w:hAnsi="Arial" w:cs="Arial"/>
        </w:rPr>
      </w:pPr>
    </w:p>
    <w:p w14:paraId="7DAD23AF" w14:textId="1EB6328D" w:rsidR="002D55E6" w:rsidRPr="00B15444" w:rsidRDefault="006232AE" w:rsidP="002D55E6">
      <w:pPr>
        <w:rPr>
          <w:rFonts w:ascii="Arial" w:hAnsi="Arial" w:cs="Arial"/>
          <w:sz w:val="24"/>
          <w:szCs w:val="24"/>
        </w:rPr>
      </w:pPr>
      <w:r w:rsidRPr="00B15444">
        <w:rPr>
          <w:rFonts w:ascii="Arial" w:hAnsi="Arial" w:cs="Arial"/>
          <w:sz w:val="24"/>
          <w:szCs w:val="24"/>
        </w:rPr>
        <w:t>Th</w:t>
      </w:r>
      <w:r w:rsidR="00586C2E" w:rsidRPr="00B15444">
        <w:rPr>
          <w:rFonts w:ascii="Arial" w:hAnsi="Arial" w:cs="Arial"/>
          <w:sz w:val="24"/>
          <w:szCs w:val="24"/>
        </w:rPr>
        <w:t xml:space="preserve">is report will also </w:t>
      </w:r>
      <w:r w:rsidRPr="00B15444">
        <w:rPr>
          <w:rFonts w:ascii="Arial" w:hAnsi="Arial" w:cs="Arial"/>
          <w:sz w:val="24"/>
          <w:szCs w:val="24"/>
        </w:rPr>
        <w:t xml:space="preserve">analyse relevant models of academic management theories, such as bureaucratic, systems management and Taylorism, to determine their relevance to my role in the company, and benefits for the organisation I work for. Freight forwarding and shipping companies operate in a highly bureaucratic environment where rules and regulations must be followed to the letter. The constant bureaucratic nature of shipping could have a blinkering effect on managers and staff in the industry, resulting in failure to adapt, innovate and keep up with changing customer demands. </w:t>
      </w:r>
    </w:p>
    <w:p w14:paraId="5DB1D0F9" w14:textId="058EEABE" w:rsidR="00E2571E" w:rsidRPr="00B15444" w:rsidRDefault="00E2571E" w:rsidP="0047579D">
      <w:pPr>
        <w:pStyle w:val="Heading1"/>
        <w:rPr>
          <w:rFonts w:ascii="Arial" w:hAnsi="Arial" w:cs="Arial"/>
          <w:sz w:val="24"/>
          <w:szCs w:val="24"/>
        </w:rPr>
      </w:pPr>
      <w:bookmarkStart w:id="2" w:name="_Toc17660906"/>
      <w:r w:rsidRPr="00B15444">
        <w:rPr>
          <w:rFonts w:ascii="Arial" w:hAnsi="Arial" w:cs="Arial"/>
        </w:rPr>
        <w:t xml:space="preserve">Background of Emel </w:t>
      </w:r>
      <w:r w:rsidR="00017A71" w:rsidRPr="00B15444">
        <w:rPr>
          <w:rFonts w:ascii="Arial" w:hAnsi="Arial" w:cs="Arial"/>
        </w:rPr>
        <w:t>S</w:t>
      </w:r>
      <w:r w:rsidRPr="00B15444">
        <w:rPr>
          <w:rFonts w:ascii="Arial" w:hAnsi="Arial" w:cs="Arial"/>
        </w:rPr>
        <w:t>hipping</w:t>
      </w:r>
      <w:r w:rsidR="00017A71" w:rsidRPr="00B15444">
        <w:rPr>
          <w:rFonts w:ascii="Arial" w:hAnsi="Arial" w:cs="Arial"/>
        </w:rPr>
        <w:t xml:space="preserve"> Ltd</w:t>
      </w:r>
      <w:bookmarkEnd w:id="2"/>
    </w:p>
    <w:p w14:paraId="7CEA8840" w14:textId="4C79F363" w:rsidR="00E2571E" w:rsidRDefault="00E2571E" w:rsidP="00E2571E"/>
    <w:p w14:paraId="7D7B0BC8" w14:textId="12246073" w:rsidR="00E2571E" w:rsidRPr="00B15444" w:rsidRDefault="00E2571E" w:rsidP="00E2571E">
      <w:pPr>
        <w:rPr>
          <w:rFonts w:ascii="Arial" w:hAnsi="Arial" w:cs="Arial"/>
          <w:sz w:val="24"/>
          <w:szCs w:val="24"/>
        </w:rPr>
      </w:pPr>
      <w:r w:rsidRPr="00B15444">
        <w:rPr>
          <w:rFonts w:ascii="Arial" w:hAnsi="Arial" w:cs="Arial"/>
          <w:sz w:val="24"/>
          <w:szCs w:val="24"/>
        </w:rPr>
        <w:t xml:space="preserve">Emel </w:t>
      </w:r>
      <w:r w:rsidR="00017A71" w:rsidRPr="00B15444">
        <w:rPr>
          <w:rFonts w:ascii="Arial" w:hAnsi="Arial" w:cs="Arial"/>
          <w:sz w:val="24"/>
          <w:szCs w:val="24"/>
        </w:rPr>
        <w:t>S</w:t>
      </w:r>
      <w:r w:rsidRPr="00B15444">
        <w:rPr>
          <w:rFonts w:ascii="Arial" w:hAnsi="Arial" w:cs="Arial"/>
          <w:sz w:val="24"/>
          <w:szCs w:val="24"/>
        </w:rPr>
        <w:t xml:space="preserve">hipping </w:t>
      </w:r>
      <w:r w:rsidR="00017A71" w:rsidRPr="00B15444">
        <w:rPr>
          <w:rFonts w:ascii="Arial" w:hAnsi="Arial" w:cs="Arial"/>
          <w:sz w:val="24"/>
          <w:szCs w:val="24"/>
        </w:rPr>
        <w:t>L</w:t>
      </w:r>
      <w:r w:rsidRPr="00B15444">
        <w:rPr>
          <w:rFonts w:ascii="Arial" w:hAnsi="Arial" w:cs="Arial"/>
          <w:sz w:val="24"/>
          <w:szCs w:val="24"/>
        </w:rPr>
        <w:t xml:space="preserve">td is a </w:t>
      </w:r>
      <w:r w:rsidR="00385978" w:rsidRPr="00B15444">
        <w:rPr>
          <w:rFonts w:ascii="Arial" w:hAnsi="Arial" w:cs="Arial"/>
          <w:sz w:val="24"/>
          <w:szCs w:val="24"/>
        </w:rPr>
        <w:t>chartering</w:t>
      </w:r>
      <w:r w:rsidRPr="00B15444">
        <w:rPr>
          <w:rFonts w:ascii="Arial" w:hAnsi="Arial" w:cs="Arial"/>
          <w:sz w:val="24"/>
          <w:szCs w:val="24"/>
        </w:rPr>
        <w:t xml:space="preserve">, freight forwarding company that has </w:t>
      </w:r>
      <w:r w:rsidR="006659BE" w:rsidRPr="00B15444">
        <w:rPr>
          <w:rFonts w:ascii="Arial" w:hAnsi="Arial" w:cs="Arial"/>
          <w:sz w:val="24"/>
          <w:szCs w:val="24"/>
        </w:rPr>
        <w:t>been in</w:t>
      </w:r>
      <w:r w:rsidRPr="00B15444">
        <w:rPr>
          <w:rFonts w:ascii="Arial" w:hAnsi="Arial" w:cs="Arial"/>
          <w:sz w:val="24"/>
          <w:szCs w:val="24"/>
        </w:rPr>
        <w:t xml:space="preserve"> operation for the past 36 years. The company specialises in freight forwarding and chartering vessels from the UK to Northern Cyprus. The company has a good reputation in the industry with </w:t>
      </w:r>
      <w:r w:rsidR="006659BE" w:rsidRPr="00B15444">
        <w:rPr>
          <w:rFonts w:ascii="Arial" w:hAnsi="Arial" w:cs="Arial"/>
          <w:sz w:val="24"/>
          <w:szCs w:val="24"/>
        </w:rPr>
        <w:t>private</w:t>
      </w:r>
      <w:r w:rsidRPr="00B15444">
        <w:rPr>
          <w:rFonts w:ascii="Arial" w:hAnsi="Arial" w:cs="Arial"/>
          <w:sz w:val="24"/>
          <w:szCs w:val="24"/>
        </w:rPr>
        <w:t xml:space="preserve"> </w:t>
      </w:r>
      <w:r w:rsidR="00E75558" w:rsidRPr="00B15444">
        <w:rPr>
          <w:rFonts w:ascii="Arial" w:hAnsi="Arial" w:cs="Arial"/>
          <w:sz w:val="24"/>
          <w:szCs w:val="24"/>
        </w:rPr>
        <w:t xml:space="preserve">customers </w:t>
      </w:r>
      <w:r w:rsidRPr="00B15444">
        <w:rPr>
          <w:rFonts w:ascii="Arial" w:hAnsi="Arial" w:cs="Arial"/>
          <w:sz w:val="24"/>
          <w:szCs w:val="24"/>
        </w:rPr>
        <w:t xml:space="preserve">and business to business customers alike. Emel </w:t>
      </w:r>
      <w:r w:rsidR="00017A71" w:rsidRPr="00B15444">
        <w:rPr>
          <w:rFonts w:ascii="Arial" w:hAnsi="Arial" w:cs="Arial"/>
          <w:sz w:val="24"/>
          <w:szCs w:val="24"/>
        </w:rPr>
        <w:t>S</w:t>
      </w:r>
      <w:r w:rsidRPr="00B15444">
        <w:rPr>
          <w:rFonts w:ascii="Arial" w:hAnsi="Arial" w:cs="Arial"/>
          <w:sz w:val="24"/>
          <w:szCs w:val="24"/>
        </w:rPr>
        <w:t xml:space="preserve">hipping </w:t>
      </w:r>
      <w:r w:rsidR="00017A71" w:rsidRPr="00B15444">
        <w:rPr>
          <w:rFonts w:ascii="Arial" w:hAnsi="Arial" w:cs="Arial"/>
          <w:sz w:val="24"/>
          <w:szCs w:val="24"/>
        </w:rPr>
        <w:t>L</w:t>
      </w:r>
      <w:r w:rsidRPr="00B15444">
        <w:rPr>
          <w:rFonts w:ascii="Arial" w:hAnsi="Arial" w:cs="Arial"/>
          <w:sz w:val="24"/>
          <w:szCs w:val="24"/>
        </w:rPr>
        <w:t>td was at its peak in the late nineteen eighties until the turn of the new millennium</w:t>
      </w:r>
      <w:r w:rsidR="005F5008" w:rsidRPr="00B15444">
        <w:rPr>
          <w:rFonts w:ascii="Arial" w:hAnsi="Arial" w:cs="Arial"/>
          <w:sz w:val="24"/>
          <w:szCs w:val="24"/>
        </w:rPr>
        <w:t>, with offices in London, Nicosia and Hong Kong</w:t>
      </w:r>
      <w:r w:rsidRPr="00B15444">
        <w:rPr>
          <w:rFonts w:ascii="Arial" w:hAnsi="Arial" w:cs="Arial"/>
          <w:sz w:val="24"/>
          <w:szCs w:val="24"/>
        </w:rPr>
        <w:t>. The company fell into a great decline and was operating at</w:t>
      </w:r>
      <w:r w:rsidR="001E4EC0" w:rsidRPr="00B15444">
        <w:rPr>
          <w:rFonts w:ascii="Arial" w:hAnsi="Arial" w:cs="Arial"/>
          <w:sz w:val="24"/>
          <w:szCs w:val="24"/>
        </w:rPr>
        <w:t xml:space="preserve"> </w:t>
      </w:r>
      <w:r w:rsidRPr="00B15444">
        <w:rPr>
          <w:rFonts w:ascii="Arial" w:hAnsi="Arial" w:cs="Arial"/>
          <w:sz w:val="24"/>
          <w:szCs w:val="24"/>
        </w:rPr>
        <w:t>a loss when I joined in 2009</w:t>
      </w:r>
      <w:r w:rsidR="005F5008" w:rsidRPr="00B15444">
        <w:rPr>
          <w:rFonts w:ascii="Arial" w:hAnsi="Arial" w:cs="Arial"/>
          <w:sz w:val="24"/>
          <w:szCs w:val="24"/>
        </w:rPr>
        <w:t xml:space="preserve">, it had closed the Hong Kong office and staff numbers were </w:t>
      </w:r>
      <w:r w:rsidR="00D95101" w:rsidRPr="00B15444">
        <w:rPr>
          <w:rFonts w:ascii="Arial" w:hAnsi="Arial" w:cs="Arial"/>
          <w:sz w:val="24"/>
          <w:szCs w:val="24"/>
        </w:rPr>
        <w:t>diminishing due to financial hardship, and employees seeking alternative employment</w:t>
      </w:r>
      <w:r w:rsidRPr="00B15444">
        <w:rPr>
          <w:rFonts w:ascii="Arial" w:hAnsi="Arial" w:cs="Arial"/>
          <w:sz w:val="24"/>
          <w:szCs w:val="24"/>
        </w:rPr>
        <w:t>.</w:t>
      </w:r>
    </w:p>
    <w:p w14:paraId="6FEF53DA" w14:textId="3011CB0F" w:rsidR="00E2571E" w:rsidRPr="00B15444" w:rsidRDefault="00E2571E" w:rsidP="00E2571E">
      <w:pPr>
        <w:rPr>
          <w:rFonts w:ascii="Arial" w:hAnsi="Arial" w:cs="Arial"/>
          <w:sz w:val="24"/>
          <w:szCs w:val="24"/>
        </w:rPr>
      </w:pPr>
      <w:r w:rsidRPr="00B15444">
        <w:rPr>
          <w:rFonts w:ascii="Arial" w:hAnsi="Arial" w:cs="Arial"/>
          <w:sz w:val="24"/>
          <w:szCs w:val="24"/>
        </w:rPr>
        <w:t xml:space="preserve">A series of unfortunate events resulted in the decline of the company, </w:t>
      </w:r>
      <w:r w:rsidR="001E4EC0" w:rsidRPr="00B15444">
        <w:rPr>
          <w:rFonts w:ascii="Arial" w:hAnsi="Arial" w:cs="Arial"/>
          <w:sz w:val="24"/>
          <w:szCs w:val="24"/>
        </w:rPr>
        <w:t>the</w:t>
      </w:r>
      <w:r w:rsidRPr="00B15444">
        <w:rPr>
          <w:rFonts w:ascii="Arial" w:hAnsi="Arial" w:cs="Arial"/>
          <w:sz w:val="24"/>
          <w:szCs w:val="24"/>
        </w:rPr>
        <w:t xml:space="preserve"> </w:t>
      </w:r>
      <w:r w:rsidR="001E4EC0" w:rsidRPr="00B15444">
        <w:rPr>
          <w:rFonts w:ascii="Arial" w:hAnsi="Arial" w:cs="Arial"/>
          <w:sz w:val="24"/>
          <w:szCs w:val="24"/>
        </w:rPr>
        <w:t>director’s</w:t>
      </w:r>
      <w:r w:rsidRPr="00B15444">
        <w:rPr>
          <w:rFonts w:ascii="Arial" w:hAnsi="Arial" w:cs="Arial"/>
          <w:sz w:val="24"/>
          <w:szCs w:val="24"/>
        </w:rPr>
        <w:t xml:space="preserve"> brother who was operations manager had set up his own company and taken a large portion of the </w:t>
      </w:r>
      <w:r w:rsidR="001E4EC0" w:rsidRPr="00B15444">
        <w:rPr>
          <w:rFonts w:ascii="Arial" w:hAnsi="Arial" w:cs="Arial"/>
          <w:sz w:val="24"/>
          <w:szCs w:val="24"/>
        </w:rPr>
        <w:t>company’s</w:t>
      </w:r>
      <w:r w:rsidRPr="00B15444">
        <w:rPr>
          <w:rFonts w:ascii="Arial" w:hAnsi="Arial" w:cs="Arial"/>
          <w:sz w:val="24"/>
          <w:szCs w:val="24"/>
        </w:rPr>
        <w:t xml:space="preserve"> business to business customers when he left. Other new freight forwarding companies </w:t>
      </w:r>
      <w:r w:rsidR="001E4EC0" w:rsidRPr="00B15444">
        <w:rPr>
          <w:rFonts w:ascii="Arial" w:hAnsi="Arial" w:cs="Arial"/>
          <w:sz w:val="24"/>
          <w:szCs w:val="24"/>
        </w:rPr>
        <w:t xml:space="preserve">with smaller overheads had set up and were providing a much cheaper service to trade routes covered by Emel </w:t>
      </w:r>
      <w:r w:rsidR="00017A71" w:rsidRPr="00B15444">
        <w:rPr>
          <w:rFonts w:ascii="Arial" w:hAnsi="Arial" w:cs="Arial"/>
          <w:sz w:val="24"/>
          <w:szCs w:val="24"/>
        </w:rPr>
        <w:t>S</w:t>
      </w:r>
      <w:r w:rsidR="001E4EC0" w:rsidRPr="00B15444">
        <w:rPr>
          <w:rFonts w:ascii="Arial" w:hAnsi="Arial" w:cs="Arial"/>
          <w:sz w:val="24"/>
          <w:szCs w:val="24"/>
        </w:rPr>
        <w:t xml:space="preserve">hipping </w:t>
      </w:r>
      <w:r w:rsidR="00017A71" w:rsidRPr="00B15444">
        <w:rPr>
          <w:rFonts w:ascii="Arial" w:hAnsi="Arial" w:cs="Arial"/>
          <w:sz w:val="24"/>
          <w:szCs w:val="24"/>
        </w:rPr>
        <w:t>L</w:t>
      </w:r>
      <w:r w:rsidR="001E4EC0" w:rsidRPr="00B15444">
        <w:rPr>
          <w:rFonts w:ascii="Arial" w:hAnsi="Arial" w:cs="Arial"/>
          <w:sz w:val="24"/>
          <w:szCs w:val="24"/>
        </w:rPr>
        <w:t xml:space="preserve">td. The resulting decline in trade was exasperated by the fact that the company had failed to adapt to a changing market, </w:t>
      </w:r>
      <w:r w:rsidR="006659BE" w:rsidRPr="00B15444">
        <w:rPr>
          <w:rFonts w:ascii="Arial" w:hAnsi="Arial" w:cs="Arial"/>
          <w:sz w:val="24"/>
          <w:szCs w:val="24"/>
        </w:rPr>
        <w:t xml:space="preserve">and </w:t>
      </w:r>
      <w:r w:rsidR="001E4EC0" w:rsidRPr="00B15444">
        <w:rPr>
          <w:rFonts w:ascii="Arial" w:hAnsi="Arial" w:cs="Arial"/>
          <w:sz w:val="24"/>
          <w:szCs w:val="24"/>
        </w:rPr>
        <w:t>fail</w:t>
      </w:r>
      <w:r w:rsidR="006659BE" w:rsidRPr="00B15444">
        <w:rPr>
          <w:rFonts w:ascii="Arial" w:hAnsi="Arial" w:cs="Arial"/>
          <w:sz w:val="24"/>
          <w:szCs w:val="24"/>
        </w:rPr>
        <w:t>ing</w:t>
      </w:r>
      <w:r w:rsidR="001E4EC0" w:rsidRPr="00B15444">
        <w:rPr>
          <w:rFonts w:ascii="Arial" w:hAnsi="Arial" w:cs="Arial"/>
          <w:sz w:val="24"/>
          <w:szCs w:val="24"/>
        </w:rPr>
        <w:t xml:space="preserve"> to adequately meet customer needs or keep up with modern industry practices</w:t>
      </w:r>
      <w:r w:rsidR="006659BE" w:rsidRPr="00B15444">
        <w:rPr>
          <w:rFonts w:ascii="Arial" w:hAnsi="Arial" w:cs="Arial"/>
          <w:sz w:val="24"/>
          <w:szCs w:val="24"/>
        </w:rPr>
        <w:t xml:space="preserve"> in a rapidly changing global economy</w:t>
      </w:r>
      <w:r w:rsidR="001E4EC0" w:rsidRPr="00B15444">
        <w:rPr>
          <w:rFonts w:ascii="Arial" w:hAnsi="Arial" w:cs="Arial"/>
          <w:sz w:val="24"/>
          <w:szCs w:val="24"/>
        </w:rPr>
        <w:t>.</w:t>
      </w:r>
      <w:r w:rsidR="00D95101" w:rsidRPr="00B15444">
        <w:rPr>
          <w:rFonts w:ascii="Arial" w:hAnsi="Arial" w:cs="Arial"/>
          <w:sz w:val="24"/>
          <w:szCs w:val="24"/>
        </w:rPr>
        <w:t xml:space="preserve"> </w:t>
      </w:r>
    </w:p>
    <w:p w14:paraId="24131688" w14:textId="23EA7746" w:rsidR="00D95101" w:rsidRPr="00B15444" w:rsidRDefault="00D95101" w:rsidP="00E2571E">
      <w:pPr>
        <w:rPr>
          <w:rFonts w:ascii="Arial" w:hAnsi="Arial" w:cs="Arial"/>
          <w:sz w:val="24"/>
          <w:szCs w:val="24"/>
        </w:rPr>
      </w:pPr>
      <w:r w:rsidRPr="00B15444">
        <w:rPr>
          <w:rFonts w:ascii="Arial" w:hAnsi="Arial" w:cs="Arial"/>
          <w:sz w:val="24"/>
          <w:szCs w:val="24"/>
        </w:rPr>
        <w:lastRenderedPageBreak/>
        <w:t xml:space="preserve">Today Emel Shipping Ltd has offices in London, Nicosia, and Famagusta, the organisation has 20 employees and is a profitable, growing company that specialises in chartering vessels, and container shipping. The changes in management and working practices that were implemented after my arrival </w:t>
      </w:r>
      <w:r w:rsidR="00AA45D1" w:rsidRPr="00B15444">
        <w:rPr>
          <w:rFonts w:ascii="Arial" w:hAnsi="Arial" w:cs="Arial"/>
          <w:sz w:val="24"/>
          <w:szCs w:val="24"/>
        </w:rPr>
        <w:t>helped put the company back on track and paved the way for sustained growth over the past ten years.</w:t>
      </w:r>
    </w:p>
    <w:p w14:paraId="74EE7651" w14:textId="7B3E02F9" w:rsidR="00F46273" w:rsidRDefault="00F46273" w:rsidP="00E2571E">
      <w:pPr>
        <w:rPr>
          <w:sz w:val="24"/>
          <w:szCs w:val="24"/>
        </w:rPr>
      </w:pPr>
    </w:p>
    <w:p w14:paraId="361D48E0" w14:textId="77777777" w:rsidR="00F46273" w:rsidRPr="00B15444" w:rsidRDefault="00F46273" w:rsidP="00F46273">
      <w:pPr>
        <w:pStyle w:val="Heading1"/>
        <w:rPr>
          <w:rFonts w:ascii="Arial" w:hAnsi="Arial" w:cs="Arial"/>
        </w:rPr>
      </w:pPr>
      <w:bookmarkStart w:id="3" w:name="_Toc17660907"/>
      <w:r w:rsidRPr="00B15444">
        <w:rPr>
          <w:rFonts w:ascii="Arial" w:hAnsi="Arial" w:cs="Arial"/>
        </w:rPr>
        <w:t>Beliefs, Values and Attitudes</w:t>
      </w:r>
      <w:bookmarkEnd w:id="3"/>
    </w:p>
    <w:p w14:paraId="1C818EF2" w14:textId="77777777" w:rsidR="00F46273" w:rsidRDefault="00F46273" w:rsidP="00F46273"/>
    <w:p w14:paraId="31559E06" w14:textId="77777777" w:rsidR="00F46273" w:rsidRDefault="00F46273" w:rsidP="00F46273">
      <w:r>
        <w:rPr>
          <w:noProof/>
        </w:rPr>
        <w:drawing>
          <wp:inline distT="0" distB="0" distL="0" distR="0" wp14:anchorId="1D8584DD" wp14:editId="2646C84F">
            <wp:extent cx="5252468" cy="3796748"/>
            <wp:effectExtent l="0" t="0" r="0" b="0"/>
            <wp:docPr id="4" name="Picture 4" descr="A diagram that shows 3 circles each one inside the other. The inner circle defines the word value: A personâs own set of principles which they consider of great importance. The middle circle defines the word belief: An idea that is accepted as true without any facts. The outer circle defines the word attitude: A way of thinking or feeling with regards to  someone or some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diagram that shows 3 circles each one inside the other. The inner circle defines the word value: A personâs own set of principles which they consider of great importance. The middle circle defines the word belief: An idea that is accepted as true without any facts. The outer circle defines the word attitude: A way of thinking or feeling with regards to  someone or someth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7206" cy="3821858"/>
                    </a:xfrm>
                    <a:prstGeom prst="rect">
                      <a:avLst/>
                    </a:prstGeom>
                    <a:noFill/>
                    <a:ln>
                      <a:noFill/>
                    </a:ln>
                  </pic:spPr>
                </pic:pic>
              </a:graphicData>
            </a:graphic>
          </wp:inline>
        </w:drawing>
      </w:r>
    </w:p>
    <w:p w14:paraId="3C9C2A4A" w14:textId="77777777" w:rsidR="00F46273" w:rsidRPr="00B15444" w:rsidRDefault="00F46273" w:rsidP="00F46273">
      <w:pPr>
        <w:rPr>
          <w:rFonts w:ascii="Arial" w:hAnsi="Arial" w:cs="Arial"/>
          <w:sz w:val="24"/>
          <w:szCs w:val="24"/>
        </w:rPr>
      </w:pPr>
      <w:r w:rsidRPr="00B15444">
        <w:rPr>
          <w:rFonts w:ascii="Arial" w:hAnsi="Arial" w:cs="Arial"/>
          <w:sz w:val="24"/>
          <w:szCs w:val="24"/>
        </w:rPr>
        <w:t>Figure 3: (Future Learn, 2019).</w:t>
      </w:r>
    </w:p>
    <w:p w14:paraId="4E0F381E" w14:textId="77777777" w:rsidR="00F46273" w:rsidRDefault="00F46273" w:rsidP="00F46273"/>
    <w:p w14:paraId="38E8AB91" w14:textId="77777777" w:rsidR="00F46273" w:rsidRPr="00B15444" w:rsidRDefault="00F46273" w:rsidP="00F46273">
      <w:pPr>
        <w:pStyle w:val="Heading2"/>
        <w:rPr>
          <w:rFonts w:ascii="Arial" w:hAnsi="Arial" w:cs="Arial"/>
        </w:rPr>
      </w:pPr>
      <w:bookmarkStart w:id="4" w:name="_Toc17660908"/>
      <w:r w:rsidRPr="00B15444">
        <w:rPr>
          <w:rFonts w:ascii="Arial" w:hAnsi="Arial" w:cs="Arial"/>
        </w:rPr>
        <w:t>Beliefs</w:t>
      </w:r>
      <w:bookmarkEnd w:id="4"/>
    </w:p>
    <w:p w14:paraId="510ABD41" w14:textId="77777777" w:rsidR="00F46273" w:rsidRPr="00B15444" w:rsidRDefault="00F46273" w:rsidP="00F46273">
      <w:pPr>
        <w:rPr>
          <w:rFonts w:ascii="Arial" w:hAnsi="Arial" w:cs="Arial"/>
        </w:rPr>
      </w:pPr>
    </w:p>
    <w:p w14:paraId="240B4FD1" w14:textId="77777777" w:rsidR="00F46273" w:rsidRPr="00B15444" w:rsidRDefault="00F46273" w:rsidP="00F46273">
      <w:pPr>
        <w:rPr>
          <w:rFonts w:ascii="Arial" w:hAnsi="Arial" w:cs="Arial"/>
          <w:sz w:val="24"/>
          <w:szCs w:val="24"/>
        </w:rPr>
      </w:pPr>
      <w:r w:rsidRPr="00B15444">
        <w:rPr>
          <w:rFonts w:ascii="Arial" w:hAnsi="Arial" w:cs="Arial"/>
          <w:sz w:val="24"/>
          <w:szCs w:val="24"/>
        </w:rPr>
        <w:t xml:space="preserve">Beliefs are unverified or unproven ideas that an individual perceives to be true. beliefs can be formed through perceptions, conclusions, interactions or communications between groups or individuals. (science daily, 2019). A belief could hold great importance to an individual such as a religious belief, the belief that God exists, or could be more trivial such as Americans are loud, the French are rude. In reality the existence of God cannot be proven and I can confidently say that during my trips to America and France, Americans were not load and French were not rude. </w:t>
      </w:r>
    </w:p>
    <w:p w14:paraId="1EF262B0" w14:textId="77777777" w:rsidR="003D2B7E" w:rsidRPr="00B15444" w:rsidRDefault="003D2B7E" w:rsidP="00F46273">
      <w:pPr>
        <w:rPr>
          <w:rFonts w:ascii="Arial" w:hAnsi="Arial" w:cs="Arial"/>
          <w:b/>
          <w:bCs/>
          <w:sz w:val="24"/>
          <w:szCs w:val="24"/>
        </w:rPr>
      </w:pPr>
    </w:p>
    <w:p w14:paraId="6101B94D" w14:textId="5AF25D4E" w:rsidR="00F46273" w:rsidRPr="00B15444" w:rsidRDefault="00F46273" w:rsidP="00F46273">
      <w:pPr>
        <w:rPr>
          <w:rFonts w:ascii="Arial" w:hAnsi="Arial" w:cs="Arial"/>
          <w:b/>
          <w:bCs/>
          <w:sz w:val="24"/>
          <w:szCs w:val="24"/>
        </w:rPr>
      </w:pPr>
      <w:r w:rsidRPr="00B15444">
        <w:rPr>
          <w:rFonts w:ascii="Arial" w:hAnsi="Arial" w:cs="Arial"/>
          <w:b/>
          <w:bCs/>
          <w:sz w:val="24"/>
          <w:szCs w:val="24"/>
        </w:rPr>
        <w:t>Emel Shipping Limited’s beliefs</w:t>
      </w:r>
    </w:p>
    <w:p w14:paraId="1A2E978A" w14:textId="1C0FBDFD" w:rsidR="00F46273" w:rsidRPr="00B15444" w:rsidRDefault="00F46273" w:rsidP="00F46273">
      <w:pPr>
        <w:rPr>
          <w:rFonts w:ascii="Arial" w:hAnsi="Arial" w:cs="Arial"/>
          <w:sz w:val="24"/>
          <w:szCs w:val="24"/>
        </w:rPr>
      </w:pPr>
      <w:r w:rsidRPr="00B15444">
        <w:rPr>
          <w:rFonts w:ascii="Arial" w:hAnsi="Arial" w:cs="Arial"/>
          <w:sz w:val="24"/>
          <w:szCs w:val="24"/>
        </w:rPr>
        <w:lastRenderedPageBreak/>
        <w:t xml:space="preserve">Despite the dire situation of the business when I arrived in 2009, the director of Emel Shipping Ltd believed that the only way to run his business was as it had always operated. Bureaucratic approach was implemented in all aspects of decision making, Internal procedures, customer interactions and business partners were all dealt with in a bureaucratic nature. Bureaucracy may have been unavoidable in regard to formal </w:t>
      </w:r>
      <w:r w:rsidR="00B3395E" w:rsidRPr="00B15444">
        <w:rPr>
          <w:rFonts w:ascii="Arial" w:hAnsi="Arial" w:cs="Arial"/>
          <w:sz w:val="24"/>
          <w:szCs w:val="24"/>
        </w:rPr>
        <w:t>tasks;</w:t>
      </w:r>
      <w:r w:rsidRPr="00B15444">
        <w:rPr>
          <w:rFonts w:ascii="Arial" w:hAnsi="Arial" w:cs="Arial"/>
          <w:sz w:val="24"/>
          <w:szCs w:val="24"/>
        </w:rPr>
        <w:t xml:space="preserve"> however, it was a hindrance to building relationships, loyalty</w:t>
      </w:r>
      <w:r w:rsidR="00B3395E" w:rsidRPr="00B15444">
        <w:rPr>
          <w:rFonts w:ascii="Arial" w:hAnsi="Arial" w:cs="Arial"/>
          <w:sz w:val="24"/>
          <w:szCs w:val="24"/>
        </w:rPr>
        <w:t>,</w:t>
      </w:r>
      <w:r w:rsidRPr="00B15444">
        <w:rPr>
          <w:rFonts w:ascii="Arial" w:hAnsi="Arial" w:cs="Arial"/>
          <w:sz w:val="24"/>
          <w:szCs w:val="24"/>
        </w:rPr>
        <w:t xml:space="preserve"> and a strong bond with customers and business partners.</w:t>
      </w:r>
      <w:r w:rsidR="00B3395E" w:rsidRPr="00B15444">
        <w:rPr>
          <w:rFonts w:ascii="Arial" w:hAnsi="Arial" w:cs="Arial"/>
          <w:sz w:val="24"/>
          <w:szCs w:val="24"/>
        </w:rPr>
        <w:t xml:space="preserve"> The belief that there is a specific way in which business matters should be handled, and tasks performed was very problematic for staff, who could not implement improved work practices</w:t>
      </w:r>
      <w:r w:rsidR="003D2B7E" w:rsidRPr="00B15444">
        <w:rPr>
          <w:rFonts w:ascii="Arial" w:hAnsi="Arial" w:cs="Arial"/>
          <w:sz w:val="24"/>
          <w:szCs w:val="24"/>
        </w:rPr>
        <w:t>, innovate or provide any form of input. As a result, staff were generally apathetic and demotivated. Relationships between the director and business to business customers could also become stained due to the director’s professional beliefs. Having spent his entire career in banking and shipping, the director took it as a personal insult when work practices were questioned, or usual business dealings were modified.</w:t>
      </w:r>
    </w:p>
    <w:p w14:paraId="08785770" w14:textId="77777777" w:rsidR="00F46273" w:rsidRPr="00B15444" w:rsidRDefault="00F46273" w:rsidP="00F46273">
      <w:pPr>
        <w:rPr>
          <w:rFonts w:ascii="Arial" w:hAnsi="Arial" w:cs="Arial"/>
          <w:b/>
          <w:bCs/>
          <w:sz w:val="24"/>
          <w:szCs w:val="24"/>
        </w:rPr>
      </w:pPr>
      <w:r w:rsidRPr="00B15444">
        <w:rPr>
          <w:rFonts w:ascii="Arial" w:hAnsi="Arial" w:cs="Arial"/>
          <w:b/>
          <w:bCs/>
          <w:sz w:val="24"/>
          <w:szCs w:val="24"/>
        </w:rPr>
        <w:t>Personal beliefs</w:t>
      </w:r>
    </w:p>
    <w:p w14:paraId="0BBF100C" w14:textId="5180F2E0" w:rsidR="00F46273" w:rsidRPr="00B15444" w:rsidRDefault="00F46273" w:rsidP="00F46273">
      <w:pPr>
        <w:rPr>
          <w:rFonts w:ascii="Arial" w:hAnsi="Arial" w:cs="Arial"/>
          <w:sz w:val="24"/>
          <w:szCs w:val="24"/>
        </w:rPr>
      </w:pPr>
      <w:r w:rsidRPr="00B15444">
        <w:rPr>
          <w:rFonts w:ascii="Arial" w:hAnsi="Arial" w:cs="Arial"/>
          <w:sz w:val="24"/>
          <w:szCs w:val="24"/>
        </w:rPr>
        <w:t>My beliefs were vastly opposed to the directors which led to a certain amount of friction upon my arrival. Having grown up in the rag trade I had witnessed first-hand that the nature of business</w:t>
      </w:r>
      <w:r w:rsidR="003D2B7E" w:rsidRPr="00B15444">
        <w:rPr>
          <w:rFonts w:ascii="Arial" w:hAnsi="Arial" w:cs="Arial"/>
          <w:sz w:val="24"/>
          <w:szCs w:val="24"/>
        </w:rPr>
        <w:t>,</w:t>
      </w:r>
      <w:r w:rsidRPr="00B15444">
        <w:rPr>
          <w:rFonts w:ascii="Arial" w:hAnsi="Arial" w:cs="Arial"/>
          <w:sz w:val="24"/>
          <w:szCs w:val="24"/>
        </w:rPr>
        <w:t xml:space="preserve"> and customer demands were rapidly changing, therefore organisations had to be flexible to adapt. New machinery, foreign markets, free trade and economic pressures resulted in excessive pressures on the UK rag trade, resulting in the garment production industry becoming almost extinct in the UK. I believe the lessons learnt from our past experiences were one of the </w:t>
      </w:r>
      <w:r w:rsidR="003D2B7E" w:rsidRPr="00B15444">
        <w:rPr>
          <w:rFonts w:ascii="Arial" w:hAnsi="Arial" w:cs="Arial"/>
          <w:sz w:val="24"/>
          <w:szCs w:val="24"/>
        </w:rPr>
        <w:t xml:space="preserve">main </w:t>
      </w:r>
      <w:r w:rsidRPr="00B15444">
        <w:rPr>
          <w:rFonts w:ascii="Arial" w:hAnsi="Arial" w:cs="Arial"/>
          <w:sz w:val="24"/>
          <w:szCs w:val="24"/>
        </w:rPr>
        <w:t>factors that led to the difference in</w:t>
      </w:r>
      <w:r w:rsidR="003D2B7E" w:rsidRPr="00B15444">
        <w:rPr>
          <w:rFonts w:ascii="Arial" w:hAnsi="Arial" w:cs="Arial"/>
          <w:sz w:val="24"/>
          <w:szCs w:val="24"/>
        </w:rPr>
        <w:t xml:space="preserve"> our professional beliefs</w:t>
      </w:r>
      <w:r w:rsidRPr="00B15444">
        <w:rPr>
          <w:rFonts w:ascii="Arial" w:hAnsi="Arial" w:cs="Arial"/>
          <w:sz w:val="24"/>
          <w:szCs w:val="24"/>
        </w:rPr>
        <w:t>. I had worked in industries where strong bonds, relationships, loyalty, flexibility and being able to quickly adapt was the only way to survive. The director on the other hand had only ever worked in organisations that were very rigid and had to follow rules to the letter.</w:t>
      </w:r>
    </w:p>
    <w:p w14:paraId="3BD76437" w14:textId="77777777" w:rsidR="00F46273" w:rsidRDefault="00F46273" w:rsidP="00F46273">
      <w:pPr>
        <w:pStyle w:val="Heading2"/>
      </w:pPr>
    </w:p>
    <w:p w14:paraId="512C733D" w14:textId="77777777" w:rsidR="00F46273" w:rsidRPr="00B15444" w:rsidRDefault="00F46273" w:rsidP="00F46273">
      <w:pPr>
        <w:pStyle w:val="Heading2"/>
        <w:rPr>
          <w:rFonts w:ascii="Arial" w:hAnsi="Arial" w:cs="Arial"/>
        </w:rPr>
      </w:pPr>
      <w:bookmarkStart w:id="5" w:name="_Toc17660909"/>
      <w:r w:rsidRPr="00B15444">
        <w:rPr>
          <w:rFonts w:ascii="Arial" w:hAnsi="Arial" w:cs="Arial"/>
        </w:rPr>
        <w:t>Values</w:t>
      </w:r>
      <w:bookmarkEnd w:id="5"/>
    </w:p>
    <w:p w14:paraId="314DBC29" w14:textId="77777777" w:rsidR="00F46273" w:rsidRDefault="00F46273" w:rsidP="00F46273"/>
    <w:p w14:paraId="0E3831F0" w14:textId="77777777" w:rsidR="00F46273" w:rsidRPr="00B15444" w:rsidRDefault="00F46273" w:rsidP="00F46273">
      <w:pPr>
        <w:rPr>
          <w:rFonts w:ascii="Arial" w:hAnsi="Arial" w:cs="Arial"/>
          <w:sz w:val="24"/>
          <w:szCs w:val="24"/>
        </w:rPr>
      </w:pPr>
      <w:r w:rsidRPr="00B15444">
        <w:rPr>
          <w:rFonts w:ascii="Arial" w:hAnsi="Arial" w:cs="Arial"/>
          <w:sz w:val="24"/>
          <w:szCs w:val="24"/>
        </w:rPr>
        <w:t>Values are made up of abstract ideals such as human rights, equality, truthfulness and democracy, values are important to individuals, values determine our behaviour, guide us morally and influence our decisions. Values determine how individual perceive the world around them, a person may feel that freedom of speech is vitally important and that every person has the right to their opinion, however, in reality a person that insights hate or acts of violence toward others may be punished or censored. Democracy may be valued by individuals in western countries, individuals in western countries may value democracy highly and perceive this as the only way to live, however, the reality of value and democracy does not exist or may not be shared in many parts of the world. There are numerous populations that may not agree with the concept of democracy, they may prefer religious, autocratic or monarchical rule. What is perceived as a universal, important value to an individual or group will not necessarily be universally shared in reality (Maio, 2006).</w:t>
      </w:r>
    </w:p>
    <w:p w14:paraId="1CE06AC7" w14:textId="77777777" w:rsidR="00F46273" w:rsidRPr="00B15444" w:rsidRDefault="00F46273" w:rsidP="00F46273">
      <w:pPr>
        <w:rPr>
          <w:rFonts w:ascii="Arial" w:hAnsi="Arial" w:cs="Arial"/>
          <w:b/>
          <w:bCs/>
          <w:sz w:val="24"/>
          <w:szCs w:val="24"/>
        </w:rPr>
      </w:pPr>
      <w:r w:rsidRPr="00B15444">
        <w:rPr>
          <w:rFonts w:ascii="Arial" w:hAnsi="Arial" w:cs="Arial"/>
          <w:b/>
          <w:bCs/>
          <w:sz w:val="24"/>
          <w:szCs w:val="24"/>
        </w:rPr>
        <w:t>Emel Shipping Limited’s values</w:t>
      </w:r>
    </w:p>
    <w:p w14:paraId="686D1CAC" w14:textId="77777777" w:rsidR="00F46273" w:rsidRPr="00B15444" w:rsidRDefault="00F46273" w:rsidP="00F46273">
      <w:pPr>
        <w:rPr>
          <w:rFonts w:ascii="Arial" w:hAnsi="Arial" w:cs="Arial"/>
          <w:sz w:val="24"/>
          <w:szCs w:val="24"/>
        </w:rPr>
      </w:pPr>
      <w:r w:rsidRPr="00B15444">
        <w:rPr>
          <w:rFonts w:ascii="Arial" w:hAnsi="Arial" w:cs="Arial"/>
          <w:sz w:val="24"/>
          <w:szCs w:val="24"/>
        </w:rPr>
        <w:lastRenderedPageBreak/>
        <w:t xml:space="preserve">Freight forwarding is not known for being the most honest industry, hidden costs, inaccurate shipping dates and arrival times, are all ways to secure work and maximise profits, part and parcel of the job. Despite a turbulent start and numerous differences, I was very impressed with the values of Emel Shipping Ltd. Customer service was always a priority, good were loaded and shipped as promised, dates were always accurate, and prices transparent. I felt that I was part of an organisation that was honest and shared my values, this resulted in my standing by a failing company when others were leaving. </w:t>
      </w:r>
    </w:p>
    <w:p w14:paraId="3CF1DE28" w14:textId="790E1B4B" w:rsidR="00F46273" w:rsidRPr="00B15444" w:rsidRDefault="00F46273" w:rsidP="00F46273">
      <w:pPr>
        <w:rPr>
          <w:rFonts w:ascii="Arial" w:hAnsi="Arial" w:cs="Arial"/>
          <w:sz w:val="24"/>
          <w:szCs w:val="24"/>
        </w:rPr>
      </w:pPr>
      <w:r w:rsidRPr="00B15444">
        <w:rPr>
          <w:rFonts w:ascii="Arial" w:hAnsi="Arial" w:cs="Arial"/>
          <w:sz w:val="24"/>
          <w:szCs w:val="24"/>
        </w:rPr>
        <w:t>I had never worked in a company that stood by its values the way Emel Shipping Ltd did, this provided me with a sense of loyalty, pride and ensured I remained a part of the organisation where previously I would have left. On reflection, the reasons for resigning from most of my previous employers were lack of shared values. From my first job repairing parts as a computer engineer, to the job I had before joining Emel Shipping Ltd as an accident management adviser, the main causes of my dissatisfaction were lack of shared values. As a computer engineer, I could not stomach charging customers extortionate rates for simple repairs</w:t>
      </w:r>
      <w:r w:rsidR="00AF73CE" w:rsidRPr="00B15444">
        <w:rPr>
          <w:rFonts w:ascii="Arial" w:hAnsi="Arial" w:cs="Arial"/>
          <w:sz w:val="24"/>
          <w:szCs w:val="24"/>
        </w:rPr>
        <w:t>,</w:t>
      </w:r>
      <w:r w:rsidRPr="00B15444">
        <w:rPr>
          <w:rFonts w:ascii="Arial" w:hAnsi="Arial" w:cs="Arial"/>
          <w:sz w:val="24"/>
          <w:szCs w:val="24"/>
        </w:rPr>
        <w:t xml:space="preserve"> or raising invoices for work that had not been done. While working as an accident claims manager the dishonest nature of claims, the unfair treatment of workers and unethical practices of the company were the reason I resigned within a month of commencing my employment. </w:t>
      </w:r>
    </w:p>
    <w:p w14:paraId="25E47F0C" w14:textId="77777777" w:rsidR="00F46273" w:rsidRDefault="00F46273" w:rsidP="00F46273"/>
    <w:p w14:paraId="49EAB305" w14:textId="77777777" w:rsidR="00F46273" w:rsidRPr="00B15444" w:rsidRDefault="00F46273" w:rsidP="00F46273">
      <w:pPr>
        <w:pStyle w:val="Heading2"/>
        <w:rPr>
          <w:rFonts w:ascii="Arial" w:hAnsi="Arial" w:cs="Arial"/>
        </w:rPr>
      </w:pPr>
      <w:bookmarkStart w:id="6" w:name="_Toc17660910"/>
      <w:r w:rsidRPr="00B15444">
        <w:rPr>
          <w:rFonts w:ascii="Arial" w:hAnsi="Arial" w:cs="Arial"/>
        </w:rPr>
        <w:t>Attitudes</w:t>
      </w:r>
      <w:bookmarkEnd w:id="6"/>
    </w:p>
    <w:p w14:paraId="4BE2A17B" w14:textId="77777777" w:rsidR="00F46273" w:rsidRDefault="00F46273" w:rsidP="00F46273"/>
    <w:p w14:paraId="5059BD48" w14:textId="2D3A17B0" w:rsidR="00F46273" w:rsidRPr="00B15444" w:rsidRDefault="00F46273" w:rsidP="00F46273">
      <w:pPr>
        <w:rPr>
          <w:rFonts w:ascii="Arial" w:hAnsi="Arial" w:cs="Arial"/>
          <w:sz w:val="24"/>
          <w:szCs w:val="24"/>
        </w:rPr>
      </w:pPr>
      <w:r w:rsidRPr="00B15444">
        <w:rPr>
          <w:rFonts w:ascii="Arial" w:hAnsi="Arial" w:cs="Arial"/>
          <w:sz w:val="24"/>
          <w:szCs w:val="24"/>
        </w:rPr>
        <w:t>Attitudes are mental constructs that involve feeling, bias, and opinions toward persons, places, things or objects, attitudes can be either positive or negative. Attitudes are the combination of values, beliefs, motivations</w:t>
      </w:r>
      <w:r w:rsidR="00AF73CE" w:rsidRPr="00B15444">
        <w:rPr>
          <w:rFonts w:ascii="Arial" w:hAnsi="Arial" w:cs="Arial"/>
          <w:sz w:val="24"/>
          <w:szCs w:val="24"/>
        </w:rPr>
        <w:t>,</w:t>
      </w:r>
      <w:r w:rsidRPr="00B15444">
        <w:rPr>
          <w:rFonts w:ascii="Arial" w:hAnsi="Arial" w:cs="Arial"/>
          <w:sz w:val="24"/>
          <w:szCs w:val="24"/>
        </w:rPr>
        <w:t xml:space="preserve"> and personality that are held by people irrelative of their intellect or social standing (iedunote, 2017). Despite our common workplace values the director and I held very different attitudes toward customers, business partners and methods of resolving serious problems the company faced. I had argued on several occasions that if the company was to avoid going under, we would have to change the whole structure and approach of the organisation. I explained that we were fortunate to have a strong reputation, trust and a successful history in our favour, however, this advantage over our competitors was not translating into profits.</w:t>
      </w:r>
    </w:p>
    <w:p w14:paraId="1DBF4594" w14:textId="77777777" w:rsidR="00F46273" w:rsidRPr="00B15444" w:rsidRDefault="00F46273" w:rsidP="00F46273">
      <w:pPr>
        <w:rPr>
          <w:rFonts w:ascii="Arial" w:hAnsi="Arial" w:cs="Arial"/>
          <w:b/>
          <w:bCs/>
          <w:sz w:val="24"/>
          <w:szCs w:val="24"/>
        </w:rPr>
      </w:pPr>
      <w:r w:rsidRPr="00B15444">
        <w:rPr>
          <w:rFonts w:ascii="Arial" w:hAnsi="Arial" w:cs="Arial"/>
          <w:b/>
          <w:bCs/>
          <w:sz w:val="24"/>
          <w:szCs w:val="24"/>
        </w:rPr>
        <w:t>Emel Shipping Limited’s attitudes</w:t>
      </w:r>
    </w:p>
    <w:p w14:paraId="4DDD111C" w14:textId="6C8D895C" w:rsidR="00F46273" w:rsidRPr="00B15444" w:rsidRDefault="00F46273" w:rsidP="00F46273">
      <w:pPr>
        <w:rPr>
          <w:rFonts w:ascii="Arial" w:hAnsi="Arial" w:cs="Arial"/>
          <w:sz w:val="24"/>
          <w:szCs w:val="24"/>
        </w:rPr>
      </w:pPr>
      <w:r w:rsidRPr="00B15444">
        <w:rPr>
          <w:rFonts w:ascii="Arial" w:hAnsi="Arial" w:cs="Arial"/>
          <w:sz w:val="24"/>
          <w:szCs w:val="24"/>
        </w:rPr>
        <w:t>Although the company was very honest toward customers, the director’s loyalty toward the network of companies we worked with was causing unnecessary expense. I understood that the director feared offending or upsetting his partners and service providers by renegotiating prices, contract</w:t>
      </w:r>
      <w:r w:rsidR="00AF73CE" w:rsidRPr="00B15444">
        <w:rPr>
          <w:rFonts w:ascii="Arial" w:hAnsi="Arial" w:cs="Arial"/>
          <w:sz w:val="24"/>
          <w:szCs w:val="24"/>
        </w:rPr>
        <w:t>s</w:t>
      </w:r>
      <w:r w:rsidRPr="00B15444">
        <w:rPr>
          <w:rFonts w:ascii="Arial" w:hAnsi="Arial" w:cs="Arial"/>
          <w:sz w:val="24"/>
          <w:szCs w:val="24"/>
        </w:rPr>
        <w:t xml:space="preserve"> and methods of doing business. The director was easily offended when customers or partners pushed for better deals, or made requests that were not normal practice. He took it as an insult to his knowledge and integrity, often complaining that customers wanted to bleed him dry, or that they knew nothing about shipping and should therefore allow him to do what he knew best.</w:t>
      </w:r>
      <w:r w:rsidR="00AF73CE" w:rsidRPr="00B15444">
        <w:rPr>
          <w:rFonts w:ascii="Arial" w:hAnsi="Arial" w:cs="Arial"/>
          <w:sz w:val="24"/>
          <w:szCs w:val="24"/>
        </w:rPr>
        <w:t xml:space="preserve"> His belief that there was a single correct way of doing things, </w:t>
      </w:r>
      <w:r w:rsidR="00AF73CE" w:rsidRPr="00B15444">
        <w:rPr>
          <w:rFonts w:ascii="Arial" w:hAnsi="Arial" w:cs="Arial"/>
          <w:sz w:val="24"/>
          <w:szCs w:val="24"/>
        </w:rPr>
        <w:lastRenderedPageBreak/>
        <w:t>combined with his values of standing by your word, saying what you do, and do what you say, although commendable, and had advantages, were not always resulting in an attitude that was best for dealing with customers and business partners.</w:t>
      </w:r>
    </w:p>
    <w:p w14:paraId="34E650EA" w14:textId="77777777" w:rsidR="00F46273" w:rsidRPr="00B15444" w:rsidRDefault="00F46273" w:rsidP="00F46273">
      <w:pPr>
        <w:rPr>
          <w:rFonts w:ascii="Arial" w:hAnsi="Arial" w:cs="Arial"/>
          <w:sz w:val="24"/>
          <w:szCs w:val="24"/>
        </w:rPr>
      </w:pPr>
      <w:r w:rsidRPr="00B15444">
        <w:rPr>
          <w:rFonts w:ascii="Arial" w:hAnsi="Arial" w:cs="Arial"/>
          <w:sz w:val="24"/>
          <w:szCs w:val="24"/>
        </w:rPr>
        <w:t>The director’s attitude toward customers, work colleagues and partners were shaped not only by his values and beliefs but also past life and work experiences. Despite our shared values I came from a very different business and life environment, I was new to shipping and did not have the burden of the companies past success, or ingrained culture to weigh me down. The director and employees had a very blinkered attitude as a result of the bureaucratic nature of the organisation, director’s stubbornness and aversion to change. Innovation or flexibility could not be expected in a climate where even the simplest of changes were avoided or frowned upon. Avoiding responsibility, fear of change, and tackling every problem in the same manner resulted in neither the director, or employees implementing the changes needed to give the company a fighting chance of survival.</w:t>
      </w:r>
    </w:p>
    <w:p w14:paraId="02BAF083" w14:textId="77777777" w:rsidR="00F46273" w:rsidRPr="00B15444" w:rsidRDefault="00F46273" w:rsidP="00F46273">
      <w:pPr>
        <w:rPr>
          <w:rFonts w:ascii="Arial" w:hAnsi="Arial" w:cs="Arial"/>
          <w:b/>
          <w:bCs/>
          <w:sz w:val="24"/>
          <w:szCs w:val="24"/>
        </w:rPr>
      </w:pPr>
      <w:r w:rsidRPr="00B15444">
        <w:rPr>
          <w:rFonts w:ascii="Arial" w:hAnsi="Arial" w:cs="Arial"/>
          <w:b/>
          <w:bCs/>
          <w:sz w:val="24"/>
          <w:szCs w:val="24"/>
        </w:rPr>
        <w:t>Personal attitudes</w:t>
      </w:r>
    </w:p>
    <w:p w14:paraId="58A97A5A" w14:textId="77777777" w:rsidR="00F46273" w:rsidRPr="00B15444" w:rsidRDefault="00F46273" w:rsidP="00F46273">
      <w:pPr>
        <w:rPr>
          <w:rFonts w:ascii="Arial" w:hAnsi="Arial" w:cs="Arial"/>
          <w:sz w:val="24"/>
          <w:szCs w:val="24"/>
        </w:rPr>
      </w:pPr>
      <w:r w:rsidRPr="00B15444">
        <w:rPr>
          <w:rFonts w:ascii="Arial" w:hAnsi="Arial" w:cs="Arial"/>
          <w:sz w:val="24"/>
          <w:szCs w:val="24"/>
        </w:rPr>
        <w:t xml:space="preserve">Due to my values and beliefs I have always had an attitude of speaking my mind, standing up for what I believe in regardless of the consequences, and changing something that does not work. I decided to take the initiative and implement the changes necessary, with or without the directors blessing. I convinced my director to give me autonomy in negotiating new contracts, tariffs and agreements with other companies we worked with. The results were very successful, as a result of streamlining, cost cutting and being able to offer more competitive rates, Emel Shipping Ltd had once again began operating at a profit. </w:t>
      </w:r>
    </w:p>
    <w:p w14:paraId="78C7A157" w14:textId="77777777" w:rsidR="00F46273" w:rsidRPr="00B15444" w:rsidRDefault="00F46273" w:rsidP="00F46273">
      <w:pPr>
        <w:rPr>
          <w:rFonts w:ascii="Arial" w:hAnsi="Arial" w:cs="Arial"/>
          <w:sz w:val="24"/>
          <w:szCs w:val="24"/>
        </w:rPr>
      </w:pPr>
      <w:r w:rsidRPr="00B15444">
        <w:rPr>
          <w:rFonts w:ascii="Arial" w:hAnsi="Arial" w:cs="Arial"/>
          <w:sz w:val="24"/>
          <w:szCs w:val="24"/>
        </w:rPr>
        <w:t>I believe my attitudes were formed from a very young age, although many of my attitudes have changed over time, especially in regard to prejudices toward certain cultures and sexual orientations. As a result of my life experiences and interactions with a diverse range of individuals, I now feel that I view all people as equal, and judge them by their merits. My attitudes toward types of food, work and politics have also changed. Conditioning from a young age such as social factors, norms and conditioning may have shaped my attitudes, however, experience, interactions and conflict of beliefs have resulted in changes of certain attitudes. Personal and professional friendships with individuals from different cultures and sexual orientations have forced me to challenge, and change my beliefs. Likewise, travelling to different destinations and trying new cuisines have broken down my stereotypes and biases (Verywellmind, 2019). Attitudes that were formed through my beliefs have changed drastically, however, many of my attitudes connected to my values have remained constant throughout my life. Debating, arguing, defending someone I perceive to be week or victimised and always speaking my mind has been a part of who I am for as long as I can remember.</w:t>
      </w:r>
    </w:p>
    <w:p w14:paraId="15050CE9" w14:textId="77777777" w:rsidR="00F46273" w:rsidRPr="001963BB" w:rsidRDefault="00F46273" w:rsidP="00E2571E">
      <w:pPr>
        <w:rPr>
          <w:sz w:val="24"/>
          <w:szCs w:val="24"/>
        </w:rPr>
      </w:pPr>
    </w:p>
    <w:p w14:paraId="479CE90A" w14:textId="76AFD663" w:rsidR="00FE758E" w:rsidRPr="00B15444" w:rsidRDefault="00FE758E" w:rsidP="0047579D">
      <w:pPr>
        <w:pStyle w:val="Heading1"/>
        <w:rPr>
          <w:rFonts w:ascii="Arial" w:hAnsi="Arial" w:cs="Arial"/>
        </w:rPr>
      </w:pPr>
      <w:bookmarkStart w:id="7" w:name="_Toc17660911"/>
      <w:r w:rsidRPr="00B15444">
        <w:rPr>
          <w:rFonts w:ascii="Arial" w:hAnsi="Arial" w:cs="Arial"/>
        </w:rPr>
        <w:lastRenderedPageBreak/>
        <w:t xml:space="preserve">Management </w:t>
      </w:r>
      <w:r w:rsidR="00E67F9F">
        <w:rPr>
          <w:rFonts w:ascii="Arial" w:hAnsi="Arial" w:cs="Arial"/>
        </w:rPr>
        <w:t>T</w:t>
      </w:r>
      <w:r w:rsidR="005F5008" w:rsidRPr="00B15444">
        <w:rPr>
          <w:rFonts w:ascii="Arial" w:hAnsi="Arial" w:cs="Arial"/>
        </w:rPr>
        <w:t>heories</w:t>
      </w:r>
      <w:r w:rsidR="00F909B7" w:rsidRPr="00B15444">
        <w:rPr>
          <w:rFonts w:ascii="Arial" w:hAnsi="Arial" w:cs="Arial"/>
        </w:rPr>
        <w:t xml:space="preserve"> and </w:t>
      </w:r>
      <w:r w:rsidR="00E67F9F">
        <w:rPr>
          <w:rFonts w:ascii="Arial" w:hAnsi="Arial" w:cs="Arial"/>
        </w:rPr>
        <w:t>T</w:t>
      </w:r>
      <w:r w:rsidR="00F909B7" w:rsidRPr="00B15444">
        <w:rPr>
          <w:rFonts w:ascii="Arial" w:hAnsi="Arial" w:cs="Arial"/>
        </w:rPr>
        <w:t xml:space="preserve">heir </w:t>
      </w:r>
      <w:r w:rsidR="00E67F9F">
        <w:rPr>
          <w:rFonts w:ascii="Arial" w:hAnsi="Arial" w:cs="Arial"/>
        </w:rPr>
        <w:t>A</w:t>
      </w:r>
      <w:r w:rsidR="00F909B7" w:rsidRPr="00B15444">
        <w:rPr>
          <w:rFonts w:ascii="Arial" w:hAnsi="Arial" w:cs="Arial"/>
        </w:rPr>
        <w:t>pplication at Emel Shipping Ltd</w:t>
      </w:r>
      <w:bookmarkEnd w:id="7"/>
    </w:p>
    <w:p w14:paraId="69A4EF69" w14:textId="77777777" w:rsidR="00FE758E" w:rsidRDefault="00FE758E" w:rsidP="00FE758E">
      <w:pPr>
        <w:pStyle w:val="Heading2"/>
      </w:pPr>
    </w:p>
    <w:p w14:paraId="7781739F" w14:textId="76BCAB2B" w:rsidR="00FE758E" w:rsidRPr="00B15444" w:rsidRDefault="00FE758E" w:rsidP="00FE758E">
      <w:pPr>
        <w:pStyle w:val="Heading2"/>
        <w:rPr>
          <w:rFonts w:ascii="Arial" w:hAnsi="Arial" w:cs="Arial"/>
        </w:rPr>
      </w:pPr>
      <w:bookmarkStart w:id="8" w:name="_Toc17660912"/>
      <w:r w:rsidRPr="00B15444">
        <w:rPr>
          <w:rFonts w:ascii="Arial" w:hAnsi="Arial" w:cs="Arial"/>
        </w:rPr>
        <w:t>Bureaucracy</w:t>
      </w:r>
      <w:bookmarkEnd w:id="8"/>
      <w:r w:rsidRPr="00B15444">
        <w:rPr>
          <w:rFonts w:ascii="Arial" w:hAnsi="Arial" w:cs="Arial"/>
        </w:rPr>
        <w:t xml:space="preserve"> </w:t>
      </w:r>
    </w:p>
    <w:p w14:paraId="3EFF976B" w14:textId="5F94005A" w:rsidR="00237DCA" w:rsidRDefault="00237DCA" w:rsidP="00237DCA"/>
    <w:p w14:paraId="4C2C181F" w14:textId="7891899F" w:rsidR="001D26A1" w:rsidRPr="00B15444" w:rsidRDefault="00237DCA" w:rsidP="001D26A1">
      <w:pPr>
        <w:rPr>
          <w:rFonts w:ascii="Arial" w:hAnsi="Arial" w:cs="Arial"/>
          <w:sz w:val="24"/>
          <w:szCs w:val="24"/>
        </w:rPr>
      </w:pPr>
      <w:r w:rsidRPr="00B15444">
        <w:rPr>
          <w:rFonts w:ascii="Arial" w:hAnsi="Arial" w:cs="Arial"/>
          <w:sz w:val="24"/>
          <w:szCs w:val="24"/>
        </w:rPr>
        <w:t xml:space="preserve">Theory of bureaucratic management was </w:t>
      </w:r>
      <w:r w:rsidR="00F46273" w:rsidRPr="00B15444">
        <w:rPr>
          <w:rFonts w:ascii="Arial" w:hAnsi="Arial" w:cs="Arial"/>
          <w:sz w:val="24"/>
          <w:szCs w:val="24"/>
        </w:rPr>
        <w:t>d</w:t>
      </w:r>
      <w:r w:rsidRPr="00B15444">
        <w:rPr>
          <w:rFonts w:ascii="Arial" w:hAnsi="Arial" w:cs="Arial"/>
          <w:sz w:val="24"/>
          <w:szCs w:val="24"/>
        </w:rPr>
        <w:t xml:space="preserve">efined by Max Weber who is considered the father of bureaucracy. Bureaucracy is the formulation of strictly adhered to rules, </w:t>
      </w:r>
      <w:r w:rsidR="00085B7D" w:rsidRPr="00B15444">
        <w:rPr>
          <w:rFonts w:ascii="Arial" w:hAnsi="Arial" w:cs="Arial"/>
          <w:sz w:val="24"/>
          <w:szCs w:val="24"/>
        </w:rPr>
        <w:t xml:space="preserve">practices and procedures that are formulated to lessen the complexity of managing the functions of an organisation (Businessjargon, 2019). </w:t>
      </w:r>
      <w:r w:rsidR="001D26A1" w:rsidRPr="00B15444">
        <w:rPr>
          <w:rFonts w:ascii="Arial" w:hAnsi="Arial" w:cs="Arial"/>
          <w:sz w:val="24"/>
          <w:szCs w:val="24"/>
        </w:rPr>
        <w:t xml:space="preserve">Weber </w:t>
      </w:r>
      <w:r w:rsidR="00085B7D" w:rsidRPr="00B15444">
        <w:rPr>
          <w:rFonts w:ascii="Arial" w:hAnsi="Arial" w:cs="Arial"/>
          <w:sz w:val="24"/>
          <w:szCs w:val="24"/>
        </w:rPr>
        <w:t>argued</w:t>
      </w:r>
      <w:r w:rsidR="001D26A1" w:rsidRPr="00B15444">
        <w:rPr>
          <w:rFonts w:ascii="Arial" w:hAnsi="Arial" w:cs="Arial"/>
          <w:sz w:val="24"/>
          <w:szCs w:val="24"/>
        </w:rPr>
        <w:t xml:space="preserve"> that bureaucratic organisations were technically superior to other types of organisations. Weber compared the superiority of bureaucracy to that of machines over non mechanical production. According to Weber bureaucratic organisations were faster, more efficient, precise and cost effective when compared to honorific organisations. Weber also believed that bureaucratic management allowed for the specialisation of tasks resulting in individuals performing better and becoming experts through practice (Weber, 1947).</w:t>
      </w:r>
    </w:p>
    <w:p w14:paraId="45DD3DA3" w14:textId="0889442A" w:rsidR="00076C72" w:rsidRPr="00B15444" w:rsidRDefault="005E1E96" w:rsidP="001D26A1">
      <w:pPr>
        <w:rPr>
          <w:rFonts w:ascii="Arial" w:hAnsi="Arial" w:cs="Arial"/>
          <w:sz w:val="24"/>
          <w:szCs w:val="24"/>
        </w:rPr>
      </w:pPr>
      <w:r w:rsidRPr="00B15444">
        <w:rPr>
          <w:rFonts w:ascii="Arial" w:hAnsi="Arial" w:cs="Arial"/>
          <w:sz w:val="24"/>
          <w:szCs w:val="24"/>
        </w:rPr>
        <w:t>Weber believed the six</w:t>
      </w:r>
      <w:r w:rsidR="00076C72" w:rsidRPr="00B15444">
        <w:rPr>
          <w:rFonts w:ascii="Arial" w:hAnsi="Arial" w:cs="Arial"/>
          <w:sz w:val="24"/>
          <w:szCs w:val="24"/>
        </w:rPr>
        <w:t xml:space="preserve"> components of bureaucra</w:t>
      </w:r>
      <w:r w:rsidRPr="00B15444">
        <w:rPr>
          <w:rFonts w:ascii="Arial" w:hAnsi="Arial" w:cs="Arial"/>
          <w:sz w:val="24"/>
          <w:szCs w:val="24"/>
        </w:rPr>
        <w:t>cy were</w:t>
      </w:r>
    </w:p>
    <w:p w14:paraId="3654FFC3" w14:textId="0DBA5E0A" w:rsidR="00795BAE" w:rsidRPr="00B15444" w:rsidRDefault="005E1E96" w:rsidP="00FB6DF6">
      <w:pPr>
        <w:rPr>
          <w:rFonts w:ascii="Arial" w:hAnsi="Arial" w:cs="Arial"/>
          <w:b/>
          <w:bCs/>
          <w:sz w:val="24"/>
          <w:szCs w:val="24"/>
        </w:rPr>
      </w:pPr>
      <w:r w:rsidRPr="00B15444">
        <w:rPr>
          <w:rFonts w:ascii="Arial" w:hAnsi="Arial" w:cs="Arial"/>
          <w:b/>
          <w:bCs/>
          <w:sz w:val="24"/>
          <w:szCs w:val="24"/>
        </w:rPr>
        <w:t>Division of labour</w:t>
      </w:r>
    </w:p>
    <w:p w14:paraId="2A8BA934" w14:textId="1B009747" w:rsidR="00795BAE" w:rsidRPr="00B15444" w:rsidRDefault="00795BAE" w:rsidP="00FB6DF6">
      <w:pPr>
        <w:rPr>
          <w:rFonts w:ascii="Arial" w:hAnsi="Arial" w:cs="Arial"/>
          <w:sz w:val="24"/>
          <w:szCs w:val="24"/>
        </w:rPr>
      </w:pPr>
      <w:r w:rsidRPr="00B15444">
        <w:rPr>
          <w:rFonts w:ascii="Arial" w:hAnsi="Arial" w:cs="Arial"/>
          <w:sz w:val="24"/>
          <w:szCs w:val="24"/>
        </w:rPr>
        <w:t>Staff are responsible for tasks that are divided into categories and performed according to an individual’s competency. Borders and boundaries are set between tasks that each person or department can perform, allowing for specialisation which will benefit the company. Every member is clearly aware of their tasks and are not permitted to stray from their responsibilities.</w:t>
      </w:r>
    </w:p>
    <w:p w14:paraId="724833C1" w14:textId="21E65512" w:rsidR="00795BAE" w:rsidRPr="00B15444" w:rsidRDefault="00795BAE" w:rsidP="00FB6DF6">
      <w:pPr>
        <w:rPr>
          <w:rFonts w:ascii="Arial" w:hAnsi="Arial" w:cs="Arial"/>
          <w:b/>
          <w:bCs/>
          <w:sz w:val="24"/>
          <w:szCs w:val="24"/>
        </w:rPr>
      </w:pPr>
      <w:r w:rsidRPr="00B15444">
        <w:rPr>
          <w:rFonts w:ascii="Arial" w:hAnsi="Arial" w:cs="Arial"/>
          <w:b/>
          <w:bCs/>
          <w:sz w:val="24"/>
          <w:szCs w:val="24"/>
        </w:rPr>
        <w:t>Hierarchical structure</w:t>
      </w:r>
    </w:p>
    <w:p w14:paraId="4AD60675" w14:textId="14787C22" w:rsidR="00795BAE" w:rsidRPr="00B15444" w:rsidRDefault="00E742A7" w:rsidP="00FB6DF6">
      <w:pPr>
        <w:rPr>
          <w:rFonts w:ascii="Arial" w:hAnsi="Arial" w:cs="Arial"/>
          <w:sz w:val="24"/>
          <w:szCs w:val="24"/>
        </w:rPr>
      </w:pPr>
      <w:r w:rsidRPr="00B15444">
        <w:rPr>
          <w:rFonts w:ascii="Arial" w:hAnsi="Arial" w:cs="Arial"/>
          <w:sz w:val="24"/>
          <w:szCs w:val="24"/>
        </w:rPr>
        <w:t xml:space="preserve">One of the key components of bureaucracy is hierarchy, there are several layers of managers, each responsible for their own departments. The higher up an individual is in the hierarchy the more power they yield over those below. The lower levels in the hierarchy are </w:t>
      </w:r>
      <w:r w:rsidR="00FB6DF6" w:rsidRPr="00B15444">
        <w:rPr>
          <w:rFonts w:ascii="Arial" w:hAnsi="Arial" w:cs="Arial"/>
          <w:sz w:val="24"/>
          <w:szCs w:val="24"/>
        </w:rPr>
        <w:t>constantly supervised and delegated to.</w:t>
      </w:r>
    </w:p>
    <w:p w14:paraId="6D3ECF95" w14:textId="47EAAF38" w:rsidR="00FB6DF6" w:rsidRPr="00B15444" w:rsidRDefault="00FB6DF6" w:rsidP="00FB6DF6">
      <w:pPr>
        <w:rPr>
          <w:rFonts w:ascii="Arial" w:hAnsi="Arial" w:cs="Arial"/>
          <w:b/>
          <w:bCs/>
          <w:sz w:val="24"/>
          <w:szCs w:val="24"/>
        </w:rPr>
      </w:pPr>
      <w:r w:rsidRPr="00B15444">
        <w:rPr>
          <w:rFonts w:ascii="Arial" w:hAnsi="Arial" w:cs="Arial"/>
          <w:b/>
          <w:bCs/>
          <w:sz w:val="24"/>
          <w:szCs w:val="24"/>
        </w:rPr>
        <w:t>Formal selection</w:t>
      </w:r>
    </w:p>
    <w:p w14:paraId="1150D7B4" w14:textId="301C568B" w:rsidR="00FB6DF6" w:rsidRPr="00B15444" w:rsidRDefault="00FB6DF6" w:rsidP="00FB6DF6">
      <w:pPr>
        <w:rPr>
          <w:rFonts w:ascii="Arial" w:hAnsi="Arial" w:cs="Arial"/>
          <w:sz w:val="24"/>
          <w:szCs w:val="24"/>
        </w:rPr>
      </w:pPr>
      <w:r w:rsidRPr="00B15444">
        <w:rPr>
          <w:rFonts w:ascii="Arial" w:hAnsi="Arial" w:cs="Arial"/>
          <w:sz w:val="24"/>
          <w:szCs w:val="24"/>
        </w:rPr>
        <w:t>Employees are selected based on their skills which have been gained through education, training and experience. Pay structure is determined by the level, and position of the employee in the organisation.</w:t>
      </w:r>
    </w:p>
    <w:p w14:paraId="4A30D482" w14:textId="17874B88" w:rsidR="00FB6DF6" w:rsidRPr="00B15444" w:rsidRDefault="00FB6DF6" w:rsidP="00FB6DF6">
      <w:pPr>
        <w:rPr>
          <w:rFonts w:ascii="Arial" w:hAnsi="Arial" w:cs="Arial"/>
          <w:b/>
          <w:bCs/>
          <w:sz w:val="24"/>
          <w:szCs w:val="24"/>
        </w:rPr>
      </w:pPr>
      <w:r w:rsidRPr="00B15444">
        <w:rPr>
          <w:rFonts w:ascii="Arial" w:hAnsi="Arial" w:cs="Arial"/>
          <w:b/>
          <w:bCs/>
          <w:sz w:val="24"/>
          <w:szCs w:val="24"/>
        </w:rPr>
        <w:t>Rules</w:t>
      </w:r>
    </w:p>
    <w:p w14:paraId="3C694CEA" w14:textId="03DE27B0" w:rsidR="00FB6DF6" w:rsidRPr="00B15444" w:rsidRDefault="00FB6DF6" w:rsidP="00FB6DF6">
      <w:pPr>
        <w:rPr>
          <w:rFonts w:ascii="Arial" w:hAnsi="Arial" w:cs="Arial"/>
          <w:sz w:val="24"/>
          <w:szCs w:val="24"/>
        </w:rPr>
      </w:pPr>
      <w:r w:rsidRPr="00B15444">
        <w:rPr>
          <w:rFonts w:ascii="Arial" w:hAnsi="Arial" w:cs="Arial"/>
          <w:sz w:val="24"/>
          <w:szCs w:val="24"/>
        </w:rPr>
        <w:t>Employees must follow formal rules in order to ensure uniformity, strict</w:t>
      </w:r>
      <w:r w:rsidR="00E0383B" w:rsidRPr="00B15444">
        <w:rPr>
          <w:rFonts w:ascii="Arial" w:hAnsi="Arial" w:cs="Arial"/>
          <w:sz w:val="24"/>
          <w:szCs w:val="24"/>
        </w:rPr>
        <w:t xml:space="preserve"> rules and</w:t>
      </w:r>
      <w:r w:rsidRPr="00B15444">
        <w:rPr>
          <w:rFonts w:ascii="Arial" w:hAnsi="Arial" w:cs="Arial"/>
          <w:sz w:val="24"/>
          <w:szCs w:val="24"/>
        </w:rPr>
        <w:t xml:space="preserve"> procedures must be followed to ensure work is coordinated</w:t>
      </w:r>
      <w:r w:rsidR="00E0383B" w:rsidRPr="00B15444">
        <w:rPr>
          <w:rFonts w:ascii="Arial" w:hAnsi="Arial" w:cs="Arial"/>
          <w:sz w:val="24"/>
          <w:szCs w:val="24"/>
        </w:rPr>
        <w:t>, and</w:t>
      </w:r>
      <w:r w:rsidRPr="00B15444">
        <w:rPr>
          <w:rFonts w:ascii="Arial" w:hAnsi="Arial" w:cs="Arial"/>
          <w:sz w:val="24"/>
          <w:szCs w:val="24"/>
        </w:rPr>
        <w:t xml:space="preserve"> uniform. Directors and managers are responsible for determining and changing the rules.</w:t>
      </w:r>
    </w:p>
    <w:p w14:paraId="7CA52B01" w14:textId="5FB4A753" w:rsidR="00E0383B" w:rsidRPr="00B15444" w:rsidRDefault="00E0383B" w:rsidP="00FB6DF6">
      <w:pPr>
        <w:rPr>
          <w:rFonts w:ascii="Arial" w:hAnsi="Arial" w:cs="Arial"/>
          <w:b/>
          <w:bCs/>
          <w:sz w:val="24"/>
          <w:szCs w:val="24"/>
        </w:rPr>
      </w:pPr>
      <w:r w:rsidRPr="00B15444">
        <w:rPr>
          <w:rFonts w:ascii="Arial" w:hAnsi="Arial" w:cs="Arial"/>
          <w:b/>
          <w:bCs/>
          <w:sz w:val="24"/>
          <w:szCs w:val="24"/>
        </w:rPr>
        <w:t>Impersonal</w:t>
      </w:r>
    </w:p>
    <w:p w14:paraId="30840D92" w14:textId="4F0611A2" w:rsidR="00E0383B" w:rsidRPr="00B15444" w:rsidRDefault="00E0383B" w:rsidP="00FB6DF6">
      <w:pPr>
        <w:rPr>
          <w:rFonts w:ascii="Arial" w:hAnsi="Arial" w:cs="Arial"/>
          <w:sz w:val="24"/>
          <w:szCs w:val="24"/>
        </w:rPr>
      </w:pPr>
      <w:r w:rsidRPr="00B15444">
        <w:rPr>
          <w:rFonts w:ascii="Arial" w:hAnsi="Arial" w:cs="Arial"/>
          <w:sz w:val="24"/>
          <w:szCs w:val="24"/>
        </w:rPr>
        <w:t xml:space="preserve">Strict rules and regulations result in distant, impersonal relationships which aim to prevent outside interference, nepotism and politics. Rational factors are the sole </w:t>
      </w:r>
      <w:r w:rsidRPr="00B15444">
        <w:rPr>
          <w:rFonts w:ascii="Arial" w:hAnsi="Arial" w:cs="Arial"/>
          <w:sz w:val="24"/>
          <w:szCs w:val="24"/>
        </w:rPr>
        <w:lastRenderedPageBreak/>
        <w:t xml:space="preserve">determining factor in the </w:t>
      </w:r>
      <w:r w:rsidR="005E1E96" w:rsidRPr="00B15444">
        <w:rPr>
          <w:rFonts w:ascii="Arial" w:hAnsi="Arial" w:cs="Arial"/>
          <w:sz w:val="24"/>
          <w:szCs w:val="24"/>
        </w:rPr>
        <w:t>decision-making</w:t>
      </w:r>
      <w:r w:rsidRPr="00B15444">
        <w:rPr>
          <w:rFonts w:ascii="Arial" w:hAnsi="Arial" w:cs="Arial"/>
          <w:sz w:val="24"/>
          <w:szCs w:val="24"/>
        </w:rPr>
        <w:t xml:space="preserve"> process, views are free from feelings and emotions. </w:t>
      </w:r>
    </w:p>
    <w:p w14:paraId="36DF5F99" w14:textId="02EA562A" w:rsidR="005E1E96" w:rsidRPr="00B15444" w:rsidRDefault="005E1E96" w:rsidP="00FB6DF6">
      <w:pPr>
        <w:rPr>
          <w:rFonts w:ascii="Arial" w:hAnsi="Arial" w:cs="Arial"/>
          <w:b/>
          <w:bCs/>
          <w:sz w:val="24"/>
          <w:szCs w:val="24"/>
        </w:rPr>
      </w:pPr>
      <w:r w:rsidRPr="00B15444">
        <w:rPr>
          <w:rFonts w:ascii="Arial" w:hAnsi="Arial" w:cs="Arial"/>
          <w:b/>
          <w:bCs/>
          <w:sz w:val="24"/>
          <w:szCs w:val="24"/>
        </w:rPr>
        <w:t>Career orientation</w:t>
      </w:r>
    </w:p>
    <w:p w14:paraId="07FD3C26" w14:textId="142B9C01" w:rsidR="005E1E96" w:rsidRPr="00B15444" w:rsidRDefault="005E1E96" w:rsidP="00FB6DF6">
      <w:pPr>
        <w:rPr>
          <w:rFonts w:ascii="Arial" w:hAnsi="Arial" w:cs="Arial"/>
          <w:sz w:val="24"/>
          <w:szCs w:val="24"/>
        </w:rPr>
      </w:pPr>
      <w:r w:rsidRPr="00B15444">
        <w:rPr>
          <w:rFonts w:ascii="Arial" w:hAnsi="Arial" w:cs="Arial"/>
          <w:sz w:val="24"/>
          <w:szCs w:val="24"/>
        </w:rPr>
        <w:t xml:space="preserve">Employees are hired and promoted based on their knowledge and expertise, managers cannot be arbitrarily released, lifetime job is guaranteed </w:t>
      </w:r>
      <w:bookmarkStart w:id="9" w:name="_Hlk16882609"/>
      <w:r w:rsidRPr="00B15444">
        <w:rPr>
          <w:rFonts w:ascii="Arial" w:hAnsi="Arial" w:cs="Arial"/>
          <w:sz w:val="24"/>
          <w:szCs w:val="24"/>
        </w:rPr>
        <w:t>(Lumen</w:t>
      </w:r>
      <w:r w:rsidR="002345D5" w:rsidRPr="00B15444">
        <w:rPr>
          <w:rFonts w:ascii="Arial" w:hAnsi="Arial" w:cs="Arial"/>
          <w:sz w:val="24"/>
          <w:szCs w:val="24"/>
        </w:rPr>
        <w:t>candela, 2019).</w:t>
      </w:r>
      <w:bookmarkEnd w:id="9"/>
    </w:p>
    <w:p w14:paraId="529E224C" w14:textId="1796A10B" w:rsidR="00196985" w:rsidRPr="00B15444" w:rsidRDefault="00196985" w:rsidP="00FB6DF6">
      <w:pPr>
        <w:rPr>
          <w:rFonts w:ascii="Arial" w:hAnsi="Arial" w:cs="Arial"/>
          <w:sz w:val="24"/>
          <w:szCs w:val="24"/>
        </w:rPr>
      </w:pPr>
    </w:p>
    <w:p w14:paraId="08ACD7E6" w14:textId="7A5F4AEA" w:rsidR="00196985" w:rsidRPr="00B15444" w:rsidRDefault="00196985" w:rsidP="00FB6DF6">
      <w:pPr>
        <w:rPr>
          <w:rFonts w:ascii="Arial" w:hAnsi="Arial" w:cs="Arial"/>
          <w:sz w:val="24"/>
          <w:szCs w:val="24"/>
        </w:rPr>
      </w:pPr>
      <w:r w:rsidRPr="00B15444">
        <w:rPr>
          <w:rFonts w:ascii="Arial" w:hAnsi="Arial" w:cs="Arial"/>
          <w:sz w:val="24"/>
          <w:szCs w:val="24"/>
        </w:rPr>
        <w:t>The following table contains a list of bureaucratic components</w:t>
      </w:r>
      <w:r w:rsidR="00580B98" w:rsidRPr="00B15444">
        <w:rPr>
          <w:rFonts w:ascii="Arial" w:hAnsi="Arial" w:cs="Arial"/>
          <w:sz w:val="24"/>
          <w:szCs w:val="24"/>
        </w:rPr>
        <w:t xml:space="preserve"> that</w:t>
      </w:r>
      <w:r w:rsidRPr="00B15444">
        <w:rPr>
          <w:rFonts w:ascii="Arial" w:hAnsi="Arial" w:cs="Arial"/>
          <w:sz w:val="24"/>
          <w:szCs w:val="24"/>
        </w:rPr>
        <w:t xml:space="preserve"> will be rated according to their implementation by Emel Shipping Ltd. Each component will be rated from one to ten, with one being the lowest,</w:t>
      </w:r>
      <w:r w:rsidR="00FB36C6" w:rsidRPr="00B15444">
        <w:rPr>
          <w:rFonts w:ascii="Arial" w:hAnsi="Arial" w:cs="Arial"/>
          <w:sz w:val="24"/>
          <w:szCs w:val="24"/>
        </w:rPr>
        <w:t xml:space="preserve"> and</w:t>
      </w:r>
      <w:r w:rsidRPr="00B15444">
        <w:rPr>
          <w:rFonts w:ascii="Arial" w:hAnsi="Arial" w:cs="Arial"/>
          <w:sz w:val="24"/>
          <w:szCs w:val="24"/>
        </w:rPr>
        <w:t xml:space="preserve"> ten </w:t>
      </w:r>
      <w:r w:rsidR="00FB36C6" w:rsidRPr="00B15444">
        <w:rPr>
          <w:rFonts w:ascii="Arial" w:hAnsi="Arial" w:cs="Arial"/>
          <w:sz w:val="24"/>
          <w:szCs w:val="24"/>
        </w:rPr>
        <w:t xml:space="preserve">being </w:t>
      </w:r>
      <w:r w:rsidRPr="00B15444">
        <w:rPr>
          <w:rFonts w:ascii="Arial" w:hAnsi="Arial" w:cs="Arial"/>
          <w:sz w:val="24"/>
          <w:szCs w:val="24"/>
        </w:rPr>
        <w:t>the highest rating.</w:t>
      </w:r>
      <w:r w:rsidR="00FB36C6" w:rsidRPr="00B15444">
        <w:rPr>
          <w:rFonts w:ascii="Arial" w:hAnsi="Arial" w:cs="Arial"/>
          <w:sz w:val="24"/>
          <w:szCs w:val="24"/>
        </w:rPr>
        <w:t xml:space="preserve"> The ratings are based on the level of bureaucracy that was present at the company upon my arrival in 2009.</w:t>
      </w:r>
    </w:p>
    <w:p w14:paraId="34C9FA2F" w14:textId="77777777" w:rsidR="00580B98" w:rsidRPr="00B15444" w:rsidRDefault="00580B98" w:rsidP="00FB6DF6">
      <w:pPr>
        <w:rPr>
          <w:rFonts w:ascii="Arial" w:hAnsi="Arial" w:cs="Arial"/>
          <w:sz w:val="24"/>
          <w:szCs w:val="24"/>
        </w:rPr>
      </w:pPr>
    </w:p>
    <w:tbl>
      <w:tblPr>
        <w:tblStyle w:val="TableGrid"/>
        <w:tblW w:w="0" w:type="auto"/>
        <w:tblLook w:val="04A0" w:firstRow="1" w:lastRow="0" w:firstColumn="1" w:lastColumn="0" w:noHBand="0" w:noVBand="1"/>
      </w:tblPr>
      <w:tblGrid>
        <w:gridCol w:w="1838"/>
        <w:gridCol w:w="851"/>
        <w:gridCol w:w="6327"/>
      </w:tblGrid>
      <w:tr w:rsidR="00403C12" w:rsidRPr="00B15444" w14:paraId="4ECC2B2E" w14:textId="77777777" w:rsidTr="00403C12">
        <w:tc>
          <w:tcPr>
            <w:tcW w:w="1838" w:type="dxa"/>
          </w:tcPr>
          <w:p w14:paraId="31208F74" w14:textId="5384A204" w:rsidR="00403C12" w:rsidRPr="00B15444" w:rsidRDefault="00403C12" w:rsidP="00403C12">
            <w:pPr>
              <w:rPr>
                <w:rFonts w:ascii="Arial" w:hAnsi="Arial" w:cs="Arial"/>
                <w:sz w:val="24"/>
                <w:szCs w:val="24"/>
              </w:rPr>
            </w:pPr>
            <w:r w:rsidRPr="00B15444">
              <w:rPr>
                <w:rFonts w:ascii="Arial" w:hAnsi="Arial" w:cs="Arial"/>
                <w:sz w:val="24"/>
                <w:szCs w:val="24"/>
              </w:rPr>
              <w:t>Hierarchy</w:t>
            </w:r>
          </w:p>
        </w:tc>
        <w:tc>
          <w:tcPr>
            <w:tcW w:w="851" w:type="dxa"/>
          </w:tcPr>
          <w:p w14:paraId="492C2AB5" w14:textId="191B843E" w:rsidR="00403C12" w:rsidRPr="00B15444" w:rsidRDefault="00403C12" w:rsidP="00403C12">
            <w:pPr>
              <w:rPr>
                <w:rFonts w:ascii="Arial" w:hAnsi="Arial" w:cs="Arial"/>
                <w:sz w:val="24"/>
                <w:szCs w:val="24"/>
              </w:rPr>
            </w:pPr>
            <w:r w:rsidRPr="00B15444">
              <w:rPr>
                <w:rFonts w:ascii="Arial" w:hAnsi="Arial" w:cs="Arial"/>
                <w:sz w:val="24"/>
                <w:szCs w:val="24"/>
              </w:rPr>
              <w:t>9/10</w:t>
            </w:r>
          </w:p>
        </w:tc>
        <w:tc>
          <w:tcPr>
            <w:tcW w:w="6327" w:type="dxa"/>
          </w:tcPr>
          <w:p w14:paraId="3E6F4C3A" w14:textId="1328F28C" w:rsidR="00403C12" w:rsidRPr="00B15444" w:rsidRDefault="00403C12" w:rsidP="00403C12">
            <w:pPr>
              <w:rPr>
                <w:rFonts w:ascii="Arial" w:hAnsi="Arial" w:cs="Arial"/>
                <w:sz w:val="24"/>
                <w:szCs w:val="24"/>
              </w:rPr>
            </w:pPr>
            <w:r w:rsidRPr="00B15444">
              <w:rPr>
                <w:rFonts w:ascii="Arial" w:hAnsi="Arial" w:cs="Arial"/>
                <w:sz w:val="24"/>
                <w:szCs w:val="24"/>
              </w:rPr>
              <w:t>No autonomy was granted by the director. All tasks were delegated and expected to be performed as expected.</w:t>
            </w:r>
          </w:p>
        </w:tc>
      </w:tr>
      <w:tr w:rsidR="00403C12" w:rsidRPr="00B15444" w14:paraId="3C17C5F4" w14:textId="77777777" w:rsidTr="00403C12">
        <w:tc>
          <w:tcPr>
            <w:tcW w:w="1838" w:type="dxa"/>
          </w:tcPr>
          <w:p w14:paraId="09A162F3" w14:textId="196B9406" w:rsidR="00403C12" w:rsidRPr="00B15444" w:rsidRDefault="00403C12" w:rsidP="00403C12">
            <w:pPr>
              <w:rPr>
                <w:rFonts w:ascii="Arial" w:hAnsi="Arial" w:cs="Arial"/>
                <w:sz w:val="24"/>
                <w:szCs w:val="24"/>
              </w:rPr>
            </w:pPr>
            <w:r w:rsidRPr="00B15444">
              <w:rPr>
                <w:rFonts w:ascii="Arial" w:hAnsi="Arial" w:cs="Arial"/>
                <w:sz w:val="24"/>
                <w:szCs w:val="24"/>
              </w:rPr>
              <w:t>Formal selection</w:t>
            </w:r>
          </w:p>
        </w:tc>
        <w:tc>
          <w:tcPr>
            <w:tcW w:w="851" w:type="dxa"/>
          </w:tcPr>
          <w:p w14:paraId="0F5DB296" w14:textId="0D50E691" w:rsidR="00403C12" w:rsidRPr="00B15444" w:rsidRDefault="00207EC1" w:rsidP="00403C12">
            <w:pPr>
              <w:rPr>
                <w:rFonts w:ascii="Arial" w:hAnsi="Arial" w:cs="Arial"/>
                <w:sz w:val="24"/>
                <w:szCs w:val="24"/>
              </w:rPr>
            </w:pPr>
            <w:r w:rsidRPr="00B15444">
              <w:rPr>
                <w:rFonts w:ascii="Arial" w:hAnsi="Arial" w:cs="Arial"/>
                <w:sz w:val="24"/>
                <w:szCs w:val="24"/>
              </w:rPr>
              <w:t>8</w:t>
            </w:r>
            <w:r w:rsidR="00403C12" w:rsidRPr="00B15444">
              <w:rPr>
                <w:rFonts w:ascii="Arial" w:hAnsi="Arial" w:cs="Arial"/>
                <w:sz w:val="24"/>
                <w:szCs w:val="24"/>
              </w:rPr>
              <w:t>/10</w:t>
            </w:r>
          </w:p>
        </w:tc>
        <w:tc>
          <w:tcPr>
            <w:tcW w:w="6327" w:type="dxa"/>
          </w:tcPr>
          <w:p w14:paraId="1898E1B6" w14:textId="787F1D07" w:rsidR="00403C12" w:rsidRPr="00B15444" w:rsidRDefault="00403C12" w:rsidP="00403C12">
            <w:pPr>
              <w:rPr>
                <w:rFonts w:ascii="Arial" w:hAnsi="Arial" w:cs="Arial"/>
                <w:sz w:val="24"/>
                <w:szCs w:val="24"/>
              </w:rPr>
            </w:pPr>
            <w:r w:rsidRPr="00B15444">
              <w:rPr>
                <w:rFonts w:ascii="Arial" w:hAnsi="Arial" w:cs="Arial"/>
                <w:sz w:val="24"/>
                <w:szCs w:val="24"/>
              </w:rPr>
              <w:t>Each employee had strict roles such as, a</w:t>
            </w:r>
            <w:r w:rsidR="00207EC1" w:rsidRPr="00B15444">
              <w:rPr>
                <w:rFonts w:ascii="Arial" w:hAnsi="Arial" w:cs="Arial"/>
                <w:sz w:val="24"/>
                <w:szCs w:val="24"/>
              </w:rPr>
              <w:t xml:space="preserve">ccounts, shipping clerks, bookings and loaders. Employees would have a specific set of tasks they would perform according to their experience and talent. </w:t>
            </w:r>
          </w:p>
        </w:tc>
      </w:tr>
      <w:tr w:rsidR="00403C12" w:rsidRPr="00B15444" w14:paraId="67F9BF2D" w14:textId="77777777" w:rsidTr="00403C12">
        <w:tc>
          <w:tcPr>
            <w:tcW w:w="1838" w:type="dxa"/>
          </w:tcPr>
          <w:p w14:paraId="7711FC60" w14:textId="140F71A6" w:rsidR="00403C12" w:rsidRPr="00B15444" w:rsidRDefault="00207EC1" w:rsidP="00403C12">
            <w:pPr>
              <w:rPr>
                <w:rFonts w:ascii="Arial" w:hAnsi="Arial" w:cs="Arial"/>
                <w:sz w:val="24"/>
                <w:szCs w:val="24"/>
              </w:rPr>
            </w:pPr>
            <w:r w:rsidRPr="00B15444">
              <w:rPr>
                <w:rFonts w:ascii="Arial" w:hAnsi="Arial" w:cs="Arial"/>
                <w:sz w:val="24"/>
                <w:szCs w:val="24"/>
              </w:rPr>
              <w:t>Rules</w:t>
            </w:r>
          </w:p>
        </w:tc>
        <w:tc>
          <w:tcPr>
            <w:tcW w:w="851" w:type="dxa"/>
          </w:tcPr>
          <w:p w14:paraId="080BEDCF" w14:textId="321180BA" w:rsidR="00403C12" w:rsidRPr="00B15444" w:rsidRDefault="00207EC1" w:rsidP="00403C12">
            <w:pPr>
              <w:rPr>
                <w:rFonts w:ascii="Arial" w:hAnsi="Arial" w:cs="Arial"/>
                <w:sz w:val="24"/>
                <w:szCs w:val="24"/>
              </w:rPr>
            </w:pPr>
            <w:r w:rsidRPr="00B15444">
              <w:rPr>
                <w:rFonts w:ascii="Arial" w:hAnsi="Arial" w:cs="Arial"/>
                <w:sz w:val="24"/>
                <w:szCs w:val="24"/>
              </w:rPr>
              <w:t>9/10</w:t>
            </w:r>
          </w:p>
        </w:tc>
        <w:tc>
          <w:tcPr>
            <w:tcW w:w="6327" w:type="dxa"/>
          </w:tcPr>
          <w:p w14:paraId="4CAEC649" w14:textId="6859F798" w:rsidR="00403C12" w:rsidRPr="00B15444" w:rsidRDefault="00207EC1" w:rsidP="00403C12">
            <w:pPr>
              <w:rPr>
                <w:rFonts w:ascii="Arial" w:hAnsi="Arial" w:cs="Arial"/>
                <w:sz w:val="24"/>
                <w:szCs w:val="24"/>
              </w:rPr>
            </w:pPr>
            <w:r w:rsidRPr="00B15444">
              <w:rPr>
                <w:rFonts w:ascii="Arial" w:hAnsi="Arial" w:cs="Arial"/>
                <w:sz w:val="24"/>
                <w:szCs w:val="24"/>
              </w:rPr>
              <w:t xml:space="preserve">Strict rules had to be followed, processes were delegated by management with no flexibility or interpretation of the rules allowed. Bookings, quotes, documentation and bookkeeping all had to be </w:t>
            </w:r>
            <w:r w:rsidR="00192529" w:rsidRPr="00B15444">
              <w:rPr>
                <w:rFonts w:ascii="Arial" w:hAnsi="Arial" w:cs="Arial"/>
                <w:sz w:val="24"/>
                <w:szCs w:val="24"/>
              </w:rPr>
              <w:t xml:space="preserve">structured and </w:t>
            </w:r>
            <w:r w:rsidRPr="00B15444">
              <w:rPr>
                <w:rFonts w:ascii="Arial" w:hAnsi="Arial" w:cs="Arial"/>
                <w:sz w:val="24"/>
                <w:szCs w:val="24"/>
              </w:rPr>
              <w:t>performe</w:t>
            </w:r>
            <w:r w:rsidR="00192529" w:rsidRPr="00B15444">
              <w:rPr>
                <w:rFonts w:ascii="Arial" w:hAnsi="Arial" w:cs="Arial"/>
                <w:sz w:val="24"/>
                <w:szCs w:val="24"/>
              </w:rPr>
              <w:t>d according to set rules</w:t>
            </w:r>
          </w:p>
        </w:tc>
      </w:tr>
      <w:tr w:rsidR="00403C12" w:rsidRPr="00B15444" w14:paraId="310D6463" w14:textId="77777777" w:rsidTr="00403C12">
        <w:tc>
          <w:tcPr>
            <w:tcW w:w="1838" w:type="dxa"/>
          </w:tcPr>
          <w:p w14:paraId="73280752" w14:textId="50B64377" w:rsidR="00403C12" w:rsidRPr="00B15444" w:rsidRDefault="00192529" w:rsidP="00403C12">
            <w:pPr>
              <w:rPr>
                <w:rFonts w:ascii="Arial" w:hAnsi="Arial" w:cs="Arial"/>
                <w:sz w:val="24"/>
                <w:szCs w:val="24"/>
              </w:rPr>
            </w:pPr>
            <w:r w:rsidRPr="00B15444">
              <w:rPr>
                <w:rFonts w:ascii="Arial" w:hAnsi="Arial" w:cs="Arial"/>
                <w:sz w:val="24"/>
                <w:szCs w:val="24"/>
              </w:rPr>
              <w:t>Impersonal</w:t>
            </w:r>
          </w:p>
        </w:tc>
        <w:tc>
          <w:tcPr>
            <w:tcW w:w="851" w:type="dxa"/>
          </w:tcPr>
          <w:p w14:paraId="61ADDD28" w14:textId="051847A9" w:rsidR="00403C12" w:rsidRPr="00B15444" w:rsidRDefault="00192529" w:rsidP="00403C12">
            <w:pPr>
              <w:rPr>
                <w:rFonts w:ascii="Arial" w:hAnsi="Arial" w:cs="Arial"/>
                <w:sz w:val="24"/>
                <w:szCs w:val="24"/>
              </w:rPr>
            </w:pPr>
            <w:r w:rsidRPr="00B15444">
              <w:rPr>
                <w:rFonts w:ascii="Arial" w:hAnsi="Arial" w:cs="Arial"/>
                <w:sz w:val="24"/>
                <w:szCs w:val="24"/>
              </w:rPr>
              <w:t>7/10</w:t>
            </w:r>
          </w:p>
        </w:tc>
        <w:tc>
          <w:tcPr>
            <w:tcW w:w="6327" w:type="dxa"/>
          </w:tcPr>
          <w:p w14:paraId="660A37D9" w14:textId="00C76F61" w:rsidR="00403C12" w:rsidRPr="00B15444" w:rsidRDefault="00192529" w:rsidP="00403C12">
            <w:pPr>
              <w:rPr>
                <w:rFonts w:ascii="Arial" w:hAnsi="Arial" w:cs="Arial"/>
                <w:sz w:val="24"/>
                <w:szCs w:val="24"/>
              </w:rPr>
            </w:pPr>
            <w:r w:rsidRPr="00B15444">
              <w:rPr>
                <w:rFonts w:ascii="Arial" w:hAnsi="Arial" w:cs="Arial"/>
                <w:sz w:val="24"/>
                <w:szCs w:val="24"/>
              </w:rPr>
              <w:t>Although staff had good working relationships, work was carried out in a business-like manner.  Interactions between management and staff were generally business related</w:t>
            </w:r>
          </w:p>
        </w:tc>
      </w:tr>
      <w:tr w:rsidR="00403C12" w:rsidRPr="00B15444" w14:paraId="6AA705E2" w14:textId="77777777" w:rsidTr="00403C12">
        <w:tc>
          <w:tcPr>
            <w:tcW w:w="1838" w:type="dxa"/>
          </w:tcPr>
          <w:p w14:paraId="69D0FAA9" w14:textId="33F94F0E" w:rsidR="00403C12" w:rsidRPr="00B15444" w:rsidRDefault="00192529" w:rsidP="00403C12">
            <w:pPr>
              <w:rPr>
                <w:rFonts w:ascii="Arial" w:hAnsi="Arial" w:cs="Arial"/>
                <w:sz w:val="24"/>
                <w:szCs w:val="24"/>
              </w:rPr>
            </w:pPr>
            <w:r w:rsidRPr="00B15444">
              <w:rPr>
                <w:rFonts w:ascii="Arial" w:hAnsi="Arial" w:cs="Arial"/>
                <w:sz w:val="24"/>
                <w:szCs w:val="24"/>
              </w:rPr>
              <w:t>Formal selection</w:t>
            </w:r>
          </w:p>
        </w:tc>
        <w:tc>
          <w:tcPr>
            <w:tcW w:w="851" w:type="dxa"/>
          </w:tcPr>
          <w:p w14:paraId="112D174A" w14:textId="67F22754" w:rsidR="00403C12" w:rsidRPr="00B15444" w:rsidRDefault="00FB36C6" w:rsidP="00403C12">
            <w:pPr>
              <w:rPr>
                <w:rFonts w:ascii="Arial" w:hAnsi="Arial" w:cs="Arial"/>
                <w:sz w:val="24"/>
                <w:szCs w:val="24"/>
              </w:rPr>
            </w:pPr>
            <w:r w:rsidRPr="00B15444">
              <w:rPr>
                <w:rFonts w:ascii="Arial" w:hAnsi="Arial" w:cs="Arial"/>
                <w:sz w:val="24"/>
                <w:szCs w:val="24"/>
              </w:rPr>
              <w:t>7</w:t>
            </w:r>
            <w:r w:rsidR="00192529" w:rsidRPr="00B15444">
              <w:rPr>
                <w:rFonts w:ascii="Arial" w:hAnsi="Arial" w:cs="Arial"/>
                <w:sz w:val="24"/>
                <w:szCs w:val="24"/>
              </w:rPr>
              <w:t>/10</w:t>
            </w:r>
          </w:p>
        </w:tc>
        <w:tc>
          <w:tcPr>
            <w:tcW w:w="6327" w:type="dxa"/>
          </w:tcPr>
          <w:p w14:paraId="09E328F5" w14:textId="38FE706B" w:rsidR="00403C12" w:rsidRPr="00B15444" w:rsidRDefault="00192529" w:rsidP="00403C12">
            <w:pPr>
              <w:rPr>
                <w:rFonts w:ascii="Arial" w:hAnsi="Arial" w:cs="Arial"/>
                <w:sz w:val="24"/>
                <w:szCs w:val="24"/>
              </w:rPr>
            </w:pPr>
            <w:r w:rsidRPr="00B15444">
              <w:rPr>
                <w:rFonts w:ascii="Arial" w:hAnsi="Arial" w:cs="Arial"/>
                <w:sz w:val="24"/>
                <w:szCs w:val="24"/>
              </w:rPr>
              <w:t xml:space="preserve">Managers were </w:t>
            </w:r>
            <w:r w:rsidR="00196985" w:rsidRPr="00B15444">
              <w:rPr>
                <w:rFonts w:ascii="Arial" w:hAnsi="Arial" w:cs="Arial"/>
                <w:sz w:val="24"/>
                <w:szCs w:val="24"/>
              </w:rPr>
              <w:t>mostly</w:t>
            </w:r>
            <w:r w:rsidRPr="00B15444">
              <w:rPr>
                <w:rFonts w:ascii="Arial" w:hAnsi="Arial" w:cs="Arial"/>
                <w:sz w:val="24"/>
                <w:szCs w:val="24"/>
              </w:rPr>
              <w:t xml:space="preserve"> promoted from within the company, employees would</w:t>
            </w:r>
            <w:r w:rsidR="00196985" w:rsidRPr="00B15444">
              <w:rPr>
                <w:rFonts w:ascii="Arial" w:hAnsi="Arial" w:cs="Arial"/>
                <w:sz w:val="24"/>
                <w:szCs w:val="24"/>
              </w:rPr>
              <w:t xml:space="preserve"> leave the firm of their own accord, with very few dismissals</w:t>
            </w:r>
          </w:p>
        </w:tc>
      </w:tr>
    </w:tbl>
    <w:p w14:paraId="65249888" w14:textId="6EEBA8F9" w:rsidR="00FB6DF6" w:rsidRPr="00B15444" w:rsidRDefault="00FB6DF6" w:rsidP="00403C12">
      <w:pPr>
        <w:rPr>
          <w:rFonts w:ascii="Arial" w:hAnsi="Arial" w:cs="Arial"/>
          <w:sz w:val="24"/>
          <w:szCs w:val="24"/>
        </w:rPr>
      </w:pPr>
    </w:p>
    <w:tbl>
      <w:tblPr>
        <w:tblStyle w:val="TableGrid"/>
        <w:tblW w:w="0" w:type="auto"/>
        <w:tblLook w:val="04A0" w:firstRow="1" w:lastRow="0" w:firstColumn="1" w:lastColumn="0" w:noHBand="0" w:noVBand="1"/>
      </w:tblPr>
      <w:tblGrid>
        <w:gridCol w:w="1838"/>
        <w:gridCol w:w="851"/>
        <w:gridCol w:w="6327"/>
      </w:tblGrid>
      <w:tr w:rsidR="00FB36C6" w:rsidRPr="00B15444" w14:paraId="560FF22E" w14:textId="77777777" w:rsidTr="004D6B09">
        <w:tc>
          <w:tcPr>
            <w:tcW w:w="1838" w:type="dxa"/>
          </w:tcPr>
          <w:p w14:paraId="5A0C4ECD" w14:textId="77777777" w:rsidR="00FB36C6" w:rsidRPr="00B15444" w:rsidRDefault="00FB36C6" w:rsidP="004D6B09">
            <w:pPr>
              <w:rPr>
                <w:rFonts w:ascii="Arial" w:hAnsi="Arial" w:cs="Arial"/>
                <w:sz w:val="24"/>
                <w:szCs w:val="24"/>
              </w:rPr>
            </w:pPr>
            <w:r w:rsidRPr="00B15444">
              <w:rPr>
                <w:rFonts w:ascii="Arial" w:hAnsi="Arial" w:cs="Arial"/>
                <w:sz w:val="24"/>
                <w:szCs w:val="24"/>
              </w:rPr>
              <w:t>Total bureaucratic score</w:t>
            </w:r>
          </w:p>
        </w:tc>
        <w:tc>
          <w:tcPr>
            <w:tcW w:w="851" w:type="dxa"/>
          </w:tcPr>
          <w:p w14:paraId="2537F86C" w14:textId="77777777" w:rsidR="00FB36C6" w:rsidRPr="00B15444" w:rsidRDefault="00FB36C6" w:rsidP="004D6B09">
            <w:pPr>
              <w:rPr>
                <w:rFonts w:ascii="Arial" w:hAnsi="Arial" w:cs="Arial"/>
                <w:sz w:val="24"/>
                <w:szCs w:val="24"/>
              </w:rPr>
            </w:pPr>
            <w:r w:rsidRPr="00B15444">
              <w:rPr>
                <w:rFonts w:ascii="Arial" w:hAnsi="Arial" w:cs="Arial"/>
                <w:sz w:val="24"/>
                <w:szCs w:val="24"/>
              </w:rPr>
              <w:t>40/50</w:t>
            </w:r>
          </w:p>
        </w:tc>
        <w:tc>
          <w:tcPr>
            <w:tcW w:w="6327" w:type="dxa"/>
          </w:tcPr>
          <w:p w14:paraId="6F421AED" w14:textId="77777777" w:rsidR="00FB36C6" w:rsidRPr="00B15444" w:rsidRDefault="00FB36C6" w:rsidP="004D6B09">
            <w:pPr>
              <w:rPr>
                <w:rFonts w:ascii="Arial" w:hAnsi="Arial" w:cs="Arial"/>
                <w:sz w:val="24"/>
                <w:szCs w:val="24"/>
              </w:rPr>
            </w:pPr>
            <w:r w:rsidRPr="00B15444">
              <w:rPr>
                <w:rFonts w:ascii="Arial" w:hAnsi="Arial" w:cs="Arial"/>
                <w:sz w:val="24"/>
                <w:szCs w:val="24"/>
              </w:rPr>
              <w:t>The table indicates that Emel Shipping ltd was a highly bureaucratic organisation with an 80% bureaucratic rating</w:t>
            </w:r>
          </w:p>
        </w:tc>
      </w:tr>
    </w:tbl>
    <w:p w14:paraId="61BE3BE3" w14:textId="5CA0E30E" w:rsidR="00FB36C6" w:rsidRPr="00B15444" w:rsidRDefault="00FB36C6" w:rsidP="00403C12">
      <w:pPr>
        <w:rPr>
          <w:rFonts w:ascii="Arial" w:hAnsi="Arial" w:cs="Arial"/>
          <w:sz w:val="24"/>
          <w:szCs w:val="24"/>
        </w:rPr>
      </w:pPr>
    </w:p>
    <w:p w14:paraId="233388F3" w14:textId="6669FE50" w:rsidR="00FB36C6" w:rsidRPr="00B15444" w:rsidRDefault="00FB36C6" w:rsidP="00403C12">
      <w:pPr>
        <w:rPr>
          <w:rFonts w:ascii="Arial" w:hAnsi="Arial" w:cs="Arial"/>
          <w:sz w:val="24"/>
          <w:szCs w:val="24"/>
        </w:rPr>
      </w:pPr>
      <w:r w:rsidRPr="00B15444">
        <w:rPr>
          <w:rFonts w:ascii="Arial" w:hAnsi="Arial" w:cs="Arial"/>
          <w:sz w:val="24"/>
          <w:szCs w:val="24"/>
        </w:rPr>
        <w:t>Table: 1. (Authors own observation).</w:t>
      </w:r>
    </w:p>
    <w:p w14:paraId="0B4E2ED0" w14:textId="77777777" w:rsidR="00CD1EFC" w:rsidRPr="00B15444" w:rsidRDefault="00CD1EFC" w:rsidP="00403C12">
      <w:pPr>
        <w:rPr>
          <w:rFonts w:ascii="Arial" w:hAnsi="Arial" w:cs="Arial"/>
          <w:sz w:val="24"/>
          <w:szCs w:val="24"/>
        </w:rPr>
      </w:pPr>
    </w:p>
    <w:p w14:paraId="2004C336" w14:textId="3642958F" w:rsidR="00FE758E" w:rsidRPr="00B15444" w:rsidRDefault="00FE758E" w:rsidP="00FE758E">
      <w:pPr>
        <w:rPr>
          <w:rFonts w:ascii="Arial" w:hAnsi="Arial" w:cs="Arial"/>
          <w:sz w:val="24"/>
          <w:szCs w:val="24"/>
        </w:rPr>
      </w:pPr>
      <w:r w:rsidRPr="00B15444">
        <w:rPr>
          <w:rFonts w:ascii="Arial" w:hAnsi="Arial" w:cs="Arial"/>
          <w:sz w:val="24"/>
          <w:szCs w:val="24"/>
        </w:rPr>
        <w:t>Shipping</w:t>
      </w:r>
      <w:r w:rsidR="00076C72" w:rsidRPr="00B15444">
        <w:rPr>
          <w:rFonts w:ascii="Arial" w:hAnsi="Arial" w:cs="Arial"/>
          <w:sz w:val="24"/>
          <w:szCs w:val="24"/>
        </w:rPr>
        <w:t>,</w:t>
      </w:r>
      <w:r w:rsidRPr="00B15444">
        <w:rPr>
          <w:rFonts w:ascii="Arial" w:hAnsi="Arial" w:cs="Arial"/>
          <w:sz w:val="24"/>
          <w:szCs w:val="24"/>
        </w:rPr>
        <w:t xml:space="preserve"> freight forwarding </w:t>
      </w:r>
      <w:r w:rsidR="00076C72" w:rsidRPr="00B15444">
        <w:rPr>
          <w:rFonts w:ascii="Arial" w:hAnsi="Arial" w:cs="Arial"/>
          <w:sz w:val="24"/>
          <w:szCs w:val="24"/>
        </w:rPr>
        <w:t xml:space="preserve">is a highly bureaucratic industry which </w:t>
      </w:r>
      <w:r w:rsidRPr="00B15444">
        <w:rPr>
          <w:rFonts w:ascii="Arial" w:hAnsi="Arial" w:cs="Arial"/>
          <w:sz w:val="24"/>
          <w:szCs w:val="24"/>
        </w:rPr>
        <w:t xml:space="preserve">involves the collaboration of a vast number of </w:t>
      </w:r>
      <w:r w:rsidR="00076C72" w:rsidRPr="00B15444">
        <w:rPr>
          <w:rFonts w:ascii="Arial" w:hAnsi="Arial" w:cs="Arial"/>
          <w:sz w:val="24"/>
          <w:szCs w:val="24"/>
        </w:rPr>
        <w:t>organisations and</w:t>
      </w:r>
      <w:r w:rsidRPr="00B15444">
        <w:rPr>
          <w:rFonts w:ascii="Arial" w:hAnsi="Arial" w:cs="Arial"/>
          <w:sz w:val="24"/>
          <w:szCs w:val="24"/>
        </w:rPr>
        <w:t xml:space="preserve"> sectors</w:t>
      </w:r>
      <w:r w:rsidR="00076C72" w:rsidRPr="00B15444">
        <w:rPr>
          <w:rFonts w:ascii="Arial" w:hAnsi="Arial" w:cs="Arial"/>
          <w:sz w:val="24"/>
          <w:szCs w:val="24"/>
        </w:rPr>
        <w:t xml:space="preserve"> such as,</w:t>
      </w:r>
      <w:r w:rsidRPr="00B15444">
        <w:rPr>
          <w:rFonts w:ascii="Arial" w:hAnsi="Arial" w:cs="Arial"/>
          <w:sz w:val="24"/>
          <w:szCs w:val="24"/>
        </w:rPr>
        <w:t xml:space="preserve"> Customers, International carriers, haulage companies, freight forwarders, loading depots, agents, ports, and government agencies. If any one of these links fail to perform their tasks </w:t>
      </w:r>
      <w:r w:rsidRPr="00B15444">
        <w:rPr>
          <w:rFonts w:ascii="Arial" w:hAnsi="Arial" w:cs="Arial"/>
          <w:sz w:val="24"/>
          <w:szCs w:val="24"/>
        </w:rPr>
        <w:lastRenderedPageBreak/>
        <w:t>adequately</w:t>
      </w:r>
      <w:r w:rsidR="00E75558" w:rsidRPr="00B15444">
        <w:rPr>
          <w:rFonts w:ascii="Arial" w:hAnsi="Arial" w:cs="Arial"/>
          <w:sz w:val="24"/>
          <w:szCs w:val="24"/>
        </w:rPr>
        <w:t>,</w:t>
      </w:r>
      <w:r w:rsidRPr="00B15444">
        <w:rPr>
          <w:rFonts w:ascii="Arial" w:hAnsi="Arial" w:cs="Arial"/>
          <w:sz w:val="24"/>
          <w:szCs w:val="24"/>
        </w:rPr>
        <w:t xml:space="preserve"> </w:t>
      </w:r>
      <w:r w:rsidR="00E75558" w:rsidRPr="00B15444">
        <w:rPr>
          <w:rFonts w:ascii="Arial" w:hAnsi="Arial" w:cs="Arial"/>
          <w:sz w:val="24"/>
          <w:szCs w:val="24"/>
        </w:rPr>
        <w:t>or</w:t>
      </w:r>
      <w:r w:rsidRPr="00B15444">
        <w:rPr>
          <w:rFonts w:ascii="Arial" w:hAnsi="Arial" w:cs="Arial"/>
          <w:sz w:val="24"/>
          <w:szCs w:val="24"/>
        </w:rPr>
        <w:t xml:space="preserve"> on time</w:t>
      </w:r>
      <w:r w:rsidR="00E75558" w:rsidRPr="00B15444">
        <w:rPr>
          <w:rFonts w:ascii="Arial" w:hAnsi="Arial" w:cs="Arial"/>
          <w:sz w:val="24"/>
          <w:szCs w:val="24"/>
        </w:rPr>
        <w:t>,</w:t>
      </w:r>
      <w:r w:rsidRPr="00B15444">
        <w:rPr>
          <w:rFonts w:ascii="Arial" w:hAnsi="Arial" w:cs="Arial"/>
          <w:sz w:val="24"/>
          <w:szCs w:val="24"/>
        </w:rPr>
        <w:t xml:space="preserve"> it will have a knock-on effect that will cause delays</w:t>
      </w:r>
      <w:r w:rsidR="00E75558" w:rsidRPr="00B15444">
        <w:rPr>
          <w:rFonts w:ascii="Arial" w:hAnsi="Arial" w:cs="Arial"/>
          <w:sz w:val="24"/>
          <w:szCs w:val="24"/>
        </w:rPr>
        <w:t xml:space="preserve"> in customers receiving their goods</w:t>
      </w:r>
      <w:r w:rsidRPr="00B15444">
        <w:rPr>
          <w:rFonts w:ascii="Arial" w:hAnsi="Arial" w:cs="Arial"/>
          <w:sz w:val="24"/>
          <w:szCs w:val="24"/>
        </w:rPr>
        <w:t>, fines being incurred</w:t>
      </w:r>
      <w:r w:rsidR="00E75558" w:rsidRPr="00B15444">
        <w:rPr>
          <w:rFonts w:ascii="Arial" w:hAnsi="Arial" w:cs="Arial"/>
          <w:sz w:val="24"/>
          <w:szCs w:val="24"/>
        </w:rPr>
        <w:t xml:space="preserve"> and the perishing of certain types of goods</w:t>
      </w:r>
      <w:r w:rsidR="0024074A" w:rsidRPr="00B15444">
        <w:rPr>
          <w:rFonts w:ascii="Arial" w:hAnsi="Arial" w:cs="Arial"/>
          <w:sz w:val="24"/>
          <w:szCs w:val="24"/>
        </w:rPr>
        <w:t>,</w:t>
      </w:r>
      <w:r w:rsidR="00E75558" w:rsidRPr="00B15444">
        <w:rPr>
          <w:rFonts w:ascii="Arial" w:hAnsi="Arial" w:cs="Arial"/>
          <w:sz w:val="24"/>
          <w:szCs w:val="24"/>
        </w:rPr>
        <w:t xml:space="preserve"> resulting in huge financial damages</w:t>
      </w:r>
      <w:r w:rsidRPr="00B15444">
        <w:rPr>
          <w:rFonts w:ascii="Arial" w:hAnsi="Arial" w:cs="Arial"/>
          <w:sz w:val="24"/>
          <w:szCs w:val="24"/>
        </w:rPr>
        <w:t xml:space="preserve">. All regulations need to be followed to the letter with very little room for discretion or interpretation. Max Weber’s bureaucratic theory is an </w:t>
      </w:r>
      <w:r w:rsidR="00076C72" w:rsidRPr="00B15444">
        <w:rPr>
          <w:rFonts w:ascii="Arial" w:hAnsi="Arial" w:cs="Arial"/>
          <w:sz w:val="24"/>
          <w:szCs w:val="24"/>
        </w:rPr>
        <w:t>extremely suitable</w:t>
      </w:r>
      <w:r w:rsidRPr="00B15444">
        <w:rPr>
          <w:rFonts w:ascii="Arial" w:hAnsi="Arial" w:cs="Arial"/>
          <w:sz w:val="24"/>
          <w:szCs w:val="24"/>
        </w:rPr>
        <w:t xml:space="preserve"> model for Emel </w:t>
      </w:r>
      <w:r w:rsidR="006A4A5D" w:rsidRPr="00B15444">
        <w:rPr>
          <w:rFonts w:ascii="Arial" w:hAnsi="Arial" w:cs="Arial"/>
          <w:sz w:val="24"/>
          <w:szCs w:val="24"/>
        </w:rPr>
        <w:t>S</w:t>
      </w:r>
      <w:r w:rsidRPr="00B15444">
        <w:rPr>
          <w:rFonts w:ascii="Arial" w:hAnsi="Arial" w:cs="Arial"/>
          <w:sz w:val="24"/>
          <w:szCs w:val="24"/>
        </w:rPr>
        <w:t xml:space="preserve">hipping </w:t>
      </w:r>
      <w:r w:rsidR="006A4A5D" w:rsidRPr="00B15444">
        <w:rPr>
          <w:rFonts w:ascii="Arial" w:hAnsi="Arial" w:cs="Arial"/>
          <w:sz w:val="24"/>
          <w:szCs w:val="24"/>
        </w:rPr>
        <w:t>L</w:t>
      </w:r>
      <w:r w:rsidRPr="00B15444">
        <w:rPr>
          <w:rFonts w:ascii="Arial" w:hAnsi="Arial" w:cs="Arial"/>
          <w:sz w:val="24"/>
          <w:szCs w:val="24"/>
        </w:rPr>
        <w:t xml:space="preserve">td. </w:t>
      </w:r>
    </w:p>
    <w:p w14:paraId="71C1A550" w14:textId="59E06A1E" w:rsidR="00FE758E" w:rsidRPr="00B15444" w:rsidRDefault="001D26A1" w:rsidP="00FE758E">
      <w:pPr>
        <w:rPr>
          <w:rFonts w:ascii="Arial" w:hAnsi="Arial" w:cs="Arial"/>
          <w:sz w:val="24"/>
          <w:szCs w:val="24"/>
        </w:rPr>
      </w:pPr>
      <w:r w:rsidRPr="00B15444">
        <w:rPr>
          <w:rFonts w:ascii="Arial" w:hAnsi="Arial" w:cs="Arial"/>
          <w:sz w:val="24"/>
          <w:szCs w:val="24"/>
        </w:rPr>
        <w:t xml:space="preserve">I was employed as a shipping clerk at Emel Shipping Ltd, </w:t>
      </w:r>
      <w:r w:rsidR="00FE758E" w:rsidRPr="00B15444">
        <w:rPr>
          <w:rFonts w:ascii="Arial" w:hAnsi="Arial" w:cs="Arial"/>
          <w:sz w:val="24"/>
          <w:szCs w:val="24"/>
        </w:rPr>
        <w:t>I Initially found it difficult to adapt to the bureaucratic nature of wor</w:t>
      </w:r>
      <w:r w:rsidR="00C847A4" w:rsidRPr="00B15444">
        <w:rPr>
          <w:rFonts w:ascii="Arial" w:hAnsi="Arial" w:cs="Arial"/>
          <w:sz w:val="24"/>
          <w:szCs w:val="24"/>
        </w:rPr>
        <w:t>k</w:t>
      </w:r>
      <w:r w:rsidR="00FE758E" w:rsidRPr="00B15444">
        <w:rPr>
          <w:rFonts w:ascii="Arial" w:hAnsi="Arial" w:cs="Arial"/>
          <w:sz w:val="24"/>
          <w:szCs w:val="24"/>
        </w:rPr>
        <w:t>, as I had never worked in</w:t>
      </w:r>
      <w:r w:rsidR="00076C72" w:rsidRPr="00B15444">
        <w:rPr>
          <w:rFonts w:ascii="Arial" w:hAnsi="Arial" w:cs="Arial"/>
          <w:sz w:val="24"/>
          <w:szCs w:val="24"/>
        </w:rPr>
        <w:t xml:space="preserve"> such</w:t>
      </w:r>
      <w:r w:rsidR="00FE758E" w:rsidRPr="00B15444">
        <w:rPr>
          <w:rFonts w:ascii="Arial" w:hAnsi="Arial" w:cs="Arial"/>
          <w:sz w:val="24"/>
          <w:szCs w:val="24"/>
        </w:rPr>
        <w:t xml:space="preserve"> a bureaucratic organisation</w:t>
      </w:r>
      <w:r w:rsidR="00076C72" w:rsidRPr="00B15444">
        <w:rPr>
          <w:rFonts w:ascii="Arial" w:hAnsi="Arial" w:cs="Arial"/>
          <w:sz w:val="24"/>
          <w:szCs w:val="24"/>
        </w:rPr>
        <w:t xml:space="preserve"> before</w:t>
      </w:r>
      <w:r w:rsidRPr="00B15444">
        <w:rPr>
          <w:rFonts w:ascii="Arial" w:hAnsi="Arial" w:cs="Arial"/>
          <w:sz w:val="24"/>
          <w:szCs w:val="24"/>
        </w:rPr>
        <w:t>.</w:t>
      </w:r>
      <w:r w:rsidR="00FE758E" w:rsidRPr="00B15444">
        <w:rPr>
          <w:rFonts w:ascii="Arial" w:hAnsi="Arial" w:cs="Arial"/>
          <w:sz w:val="24"/>
          <w:szCs w:val="24"/>
        </w:rPr>
        <w:t xml:space="preserve"> </w:t>
      </w:r>
      <w:r w:rsidRPr="00B15444">
        <w:rPr>
          <w:rFonts w:ascii="Arial" w:hAnsi="Arial" w:cs="Arial"/>
          <w:sz w:val="24"/>
          <w:szCs w:val="24"/>
        </w:rPr>
        <w:t>A</w:t>
      </w:r>
      <w:r w:rsidR="00FE758E" w:rsidRPr="00B15444">
        <w:rPr>
          <w:rFonts w:ascii="Arial" w:hAnsi="Arial" w:cs="Arial"/>
          <w:sz w:val="24"/>
          <w:szCs w:val="24"/>
        </w:rPr>
        <w:t>lthough bureaucratic management was beneficial and necessary, it was a hindrance to the changes the company needed to implement. I was surprised that the management and staff were failing to identify and tackle simple problems that were c</w:t>
      </w:r>
      <w:r w:rsidR="00385978" w:rsidRPr="00B15444">
        <w:rPr>
          <w:rFonts w:ascii="Arial" w:hAnsi="Arial" w:cs="Arial"/>
          <w:sz w:val="24"/>
          <w:szCs w:val="24"/>
        </w:rPr>
        <w:t>ausing</w:t>
      </w:r>
      <w:r w:rsidR="00FE758E" w:rsidRPr="00B15444">
        <w:rPr>
          <w:rFonts w:ascii="Arial" w:hAnsi="Arial" w:cs="Arial"/>
          <w:sz w:val="24"/>
          <w:szCs w:val="24"/>
        </w:rPr>
        <w:t xml:space="preserve"> unnecessary waste and expense. </w:t>
      </w:r>
      <w:r w:rsidRPr="00B15444">
        <w:rPr>
          <w:rFonts w:ascii="Arial" w:hAnsi="Arial" w:cs="Arial"/>
          <w:sz w:val="24"/>
          <w:szCs w:val="24"/>
        </w:rPr>
        <w:t>B</w:t>
      </w:r>
      <w:r w:rsidR="00FE758E" w:rsidRPr="00B15444">
        <w:rPr>
          <w:rFonts w:ascii="Arial" w:hAnsi="Arial" w:cs="Arial"/>
          <w:sz w:val="24"/>
          <w:szCs w:val="24"/>
        </w:rPr>
        <w:t>ureaucracy was so ingrained in the culture of the company that change seemed incomprehensible. Every time I made a suggestion that could have improved profits, cut costs or make the organisation more efficient it was met with resistance. The mindset was that all work was implemented properly</w:t>
      </w:r>
      <w:r w:rsidR="00E75558" w:rsidRPr="00B15444">
        <w:rPr>
          <w:rFonts w:ascii="Arial" w:hAnsi="Arial" w:cs="Arial"/>
          <w:sz w:val="24"/>
          <w:szCs w:val="24"/>
        </w:rPr>
        <w:t>,</w:t>
      </w:r>
      <w:r w:rsidR="00FE758E" w:rsidRPr="00B15444">
        <w:rPr>
          <w:rFonts w:ascii="Arial" w:hAnsi="Arial" w:cs="Arial"/>
          <w:sz w:val="24"/>
          <w:szCs w:val="24"/>
        </w:rPr>
        <w:t xml:space="preserve"> and all practices were correct, any problems that the organisation faced was blamed on customers or other organisations. </w:t>
      </w:r>
    </w:p>
    <w:p w14:paraId="57D0D042" w14:textId="77777777" w:rsidR="004D0C0E" w:rsidRPr="00B15444" w:rsidRDefault="004D0C0E" w:rsidP="004D0C0E">
      <w:pPr>
        <w:rPr>
          <w:rFonts w:ascii="Arial" w:hAnsi="Arial" w:cs="Arial"/>
        </w:rPr>
      </w:pPr>
      <w:r w:rsidRPr="00B15444">
        <w:rPr>
          <w:rFonts w:ascii="Arial" w:hAnsi="Arial" w:cs="Arial"/>
          <w:sz w:val="24"/>
          <w:szCs w:val="24"/>
        </w:rPr>
        <w:t>Examples of how the company was suffering from strictly bureaucratic methods were numerous. Firstly, our loading depot had always received instructions on what to load into containers, this made absolutely no sense to me as they were the experts. I suggested that the depot could be instructed on what was to be shipped each week, however, they should decide in what order, and into which containers the goods would be loaded, allowing them to maximise the space available. I discussed new loading methods with the depot manager and agreed to implement new methods of loading, the increased autonomy granted to our depot resulted in over thirty percent increase in load capacity</w:t>
      </w:r>
      <w:r w:rsidRPr="00B15444">
        <w:rPr>
          <w:rFonts w:ascii="Arial" w:hAnsi="Arial" w:cs="Arial"/>
        </w:rPr>
        <w:t xml:space="preserve">. </w:t>
      </w:r>
    </w:p>
    <w:p w14:paraId="00D26127" w14:textId="77777777" w:rsidR="004D0C0E" w:rsidRPr="00B15444" w:rsidRDefault="004D0C0E" w:rsidP="004D0C0E">
      <w:pPr>
        <w:rPr>
          <w:rFonts w:ascii="Arial" w:hAnsi="Arial" w:cs="Arial"/>
        </w:rPr>
      </w:pPr>
      <w:r w:rsidRPr="00B15444">
        <w:rPr>
          <w:rFonts w:ascii="Arial" w:hAnsi="Arial" w:cs="Arial"/>
          <w:sz w:val="24"/>
          <w:szCs w:val="24"/>
        </w:rPr>
        <w:t>Secondly</w:t>
      </w:r>
      <w:r w:rsidRPr="00B15444">
        <w:rPr>
          <w:rFonts w:ascii="Arial" w:hAnsi="Arial" w:cs="Arial"/>
        </w:rPr>
        <w:t xml:space="preserve">, </w:t>
      </w:r>
      <w:r w:rsidRPr="00B15444">
        <w:rPr>
          <w:rFonts w:ascii="Arial" w:hAnsi="Arial" w:cs="Arial"/>
          <w:sz w:val="24"/>
          <w:szCs w:val="24"/>
        </w:rPr>
        <w:t>bill of ladings and customs clearance were issued and submitted separately for each container, this was laborious, costly and inefficient. When I asked why all containers sailing on the same vessel could not be block booked, issued on one bill of lading, and customs cleared on one declaration, I received a blank stare, they could see it made sense, however, after a pause the response was this is how it is done. I called the carrier and informed them that we wanted all containers to be block booked, issued on one bill, and cleared as a block booking. This is an example of the detrimental effect’s bureaucracy can have on a business, a few simple changes resulted in the company increasing revenue and saving thousands of pounds per year. The company had begun to run at a profit for the first time since my arrival. I was subsequently promoted to manager of Emel Shipping Ltd London office within a year of my arrival.</w:t>
      </w:r>
    </w:p>
    <w:p w14:paraId="1153F4F7" w14:textId="77777777" w:rsidR="004D0C0E" w:rsidRPr="00B15444" w:rsidRDefault="004D0C0E" w:rsidP="00FE758E">
      <w:pPr>
        <w:rPr>
          <w:rFonts w:ascii="Arial" w:hAnsi="Arial" w:cs="Arial"/>
          <w:sz w:val="24"/>
          <w:szCs w:val="24"/>
        </w:rPr>
      </w:pPr>
    </w:p>
    <w:p w14:paraId="2CEFDED5" w14:textId="765DFE1A" w:rsidR="00FE758E" w:rsidRPr="00B15444" w:rsidRDefault="00FE758E" w:rsidP="00FE758E">
      <w:pPr>
        <w:rPr>
          <w:rFonts w:ascii="Arial" w:hAnsi="Arial" w:cs="Arial"/>
          <w:sz w:val="24"/>
          <w:szCs w:val="24"/>
        </w:rPr>
      </w:pPr>
      <w:r w:rsidRPr="00B15444">
        <w:rPr>
          <w:rFonts w:ascii="Arial" w:hAnsi="Arial" w:cs="Arial"/>
          <w:sz w:val="24"/>
          <w:szCs w:val="24"/>
        </w:rPr>
        <w:t xml:space="preserve">Criticisms of bureaucratic management are, delays in decision making due to rules and formalities, communication may be hindered due to rules and regulations, </w:t>
      </w:r>
      <w:r w:rsidR="00847ABF" w:rsidRPr="00B15444">
        <w:rPr>
          <w:rFonts w:ascii="Arial" w:hAnsi="Arial" w:cs="Arial"/>
          <w:sz w:val="24"/>
          <w:szCs w:val="24"/>
        </w:rPr>
        <w:t>too</w:t>
      </w:r>
      <w:r w:rsidRPr="00B15444">
        <w:rPr>
          <w:rFonts w:ascii="Arial" w:hAnsi="Arial" w:cs="Arial"/>
          <w:sz w:val="24"/>
          <w:szCs w:val="24"/>
        </w:rPr>
        <w:t xml:space="preserve"> much paperwork resulting in waste of time and money, bureaucracy can be inefficient, is better suited to governmental organisations and disregards individuals by prioritising the system over all else. I found that Emel </w:t>
      </w:r>
      <w:r w:rsidR="00F659B2" w:rsidRPr="00B15444">
        <w:rPr>
          <w:rFonts w:ascii="Arial" w:hAnsi="Arial" w:cs="Arial"/>
          <w:sz w:val="24"/>
          <w:szCs w:val="24"/>
        </w:rPr>
        <w:t>S</w:t>
      </w:r>
      <w:r w:rsidRPr="00B15444">
        <w:rPr>
          <w:rFonts w:ascii="Arial" w:hAnsi="Arial" w:cs="Arial"/>
          <w:sz w:val="24"/>
          <w:szCs w:val="24"/>
        </w:rPr>
        <w:t xml:space="preserve">hipping </w:t>
      </w:r>
      <w:r w:rsidR="00F659B2" w:rsidRPr="00B15444">
        <w:rPr>
          <w:rFonts w:ascii="Arial" w:hAnsi="Arial" w:cs="Arial"/>
          <w:sz w:val="24"/>
          <w:szCs w:val="24"/>
        </w:rPr>
        <w:t>L</w:t>
      </w:r>
      <w:r w:rsidRPr="00B15444">
        <w:rPr>
          <w:rFonts w:ascii="Arial" w:hAnsi="Arial" w:cs="Arial"/>
          <w:sz w:val="24"/>
          <w:szCs w:val="24"/>
        </w:rPr>
        <w:t xml:space="preserve">td gained both the benefits of bureaucratic management and suffered the drawbacks. The </w:t>
      </w:r>
      <w:r w:rsidRPr="00B15444">
        <w:rPr>
          <w:rFonts w:ascii="Arial" w:hAnsi="Arial" w:cs="Arial"/>
          <w:sz w:val="24"/>
          <w:szCs w:val="24"/>
        </w:rPr>
        <w:lastRenderedPageBreak/>
        <w:t>organisation could have mixed its approach by performing the necessary tasks bureaucratically</w:t>
      </w:r>
      <w:r w:rsidR="00E75558" w:rsidRPr="00B15444">
        <w:rPr>
          <w:rFonts w:ascii="Arial" w:hAnsi="Arial" w:cs="Arial"/>
          <w:sz w:val="24"/>
          <w:szCs w:val="24"/>
        </w:rPr>
        <w:t>,</w:t>
      </w:r>
      <w:r w:rsidRPr="00B15444">
        <w:rPr>
          <w:rFonts w:ascii="Arial" w:hAnsi="Arial" w:cs="Arial"/>
          <w:sz w:val="24"/>
          <w:szCs w:val="24"/>
        </w:rPr>
        <w:t xml:space="preserve"> while allowing certain departments a degree of autonomy to innovate,</w:t>
      </w:r>
      <w:r w:rsidR="00E75558" w:rsidRPr="00B15444">
        <w:rPr>
          <w:rFonts w:ascii="Arial" w:hAnsi="Arial" w:cs="Arial"/>
          <w:sz w:val="24"/>
          <w:szCs w:val="24"/>
        </w:rPr>
        <w:t xml:space="preserve"> and</w:t>
      </w:r>
      <w:r w:rsidRPr="00B15444">
        <w:rPr>
          <w:rFonts w:ascii="Arial" w:hAnsi="Arial" w:cs="Arial"/>
          <w:sz w:val="24"/>
          <w:szCs w:val="24"/>
        </w:rPr>
        <w:t xml:space="preserve"> implement changes that could reduce waste and increase efficiency (iedunote, 2019).</w:t>
      </w:r>
    </w:p>
    <w:p w14:paraId="1D347EA9" w14:textId="77777777" w:rsidR="00FE758E" w:rsidRDefault="00FE758E" w:rsidP="00FE758E">
      <w:pPr>
        <w:pStyle w:val="Heading2"/>
      </w:pPr>
    </w:p>
    <w:p w14:paraId="01EBE30E" w14:textId="77777777" w:rsidR="00FE758E" w:rsidRPr="00B15444" w:rsidRDefault="00FE758E" w:rsidP="00FE758E">
      <w:pPr>
        <w:pStyle w:val="Heading2"/>
        <w:rPr>
          <w:rFonts w:ascii="Arial" w:hAnsi="Arial" w:cs="Arial"/>
        </w:rPr>
      </w:pPr>
      <w:bookmarkStart w:id="10" w:name="_Toc17660913"/>
      <w:r w:rsidRPr="00B15444">
        <w:rPr>
          <w:rFonts w:ascii="Arial" w:hAnsi="Arial" w:cs="Arial"/>
        </w:rPr>
        <w:t>Systems management</w:t>
      </w:r>
      <w:bookmarkEnd w:id="10"/>
    </w:p>
    <w:p w14:paraId="51723267" w14:textId="77777777" w:rsidR="00FE758E" w:rsidRDefault="00FE758E" w:rsidP="00FE758E"/>
    <w:p w14:paraId="372EAE4B" w14:textId="77777777" w:rsidR="00D34CE1" w:rsidRPr="00B15444" w:rsidRDefault="00FE758E" w:rsidP="00FE758E">
      <w:pPr>
        <w:rPr>
          <w:rFonts w:ascii="Arial" w:hAnsi="Arial" w:cs="Arial"/>
          <w:sz w:val="24"/>
          <w:szCs w:val="24"/>
        </w:rPr>
      </w:pPr>
      <w:r w:rsidRPr="00B15444">
        <w:rPr>
          <w:rFonts w:ascii="Arial" w:hAnsi="Arial" w:cs="Arial"/>
          <w:sz w:val="24"/>
          <w:szCs w:val="24"/>
        </w:rPr>
        <w:t xml:space="preserve">Systems theory is a complex intertwined system of parts working in synergy, in a successfully functioning system, it is believed that the whole will be greater than the sum of its parts. Systems theory in organisations refers to independent departments or divisions that work together as a whole to achieve the aims and goals of an organisation, turning its vision into reality. As is the case with the human body, each part of the human body has a function that it performs, however, it is not until all organs and limbs work as a whole in perfect synergy that a human being can reach his or her full potential. Organisations operate and are also part of external systems such as departments, sectors, industries and society (Cornell, C. Jude, N. 2015). </w:t>
      </w:r>
    </w:p>
    <w:p w14:paraId="25047A9B" w14:textId="18455731" w:rsidR="00FE758E" w:rsidRPr="00B15444" w:rsidRDefault="00FE758E" w:rsidP="00FE758E">
      <w:pPr>
        <w:rPr>
          <w:rFonts w:ascii="Arial" w:hAnsi="Arial" w:cs="Arial"/>
          <w:sz w:val="24"/>
          <w:szCs w:val="24"/>
        </w:rPr>
      </w:pPr>
      <w:r w:rsidRPr="00B15444">
        <w:rPr>
          <w:rFonts w:ascii="Arial" w:hAnsi="Arial" w:cs="Arial"/>
          <w:sz w:val="24"/>
          <w:szCs w:val="24"/>
        </w:rPr>
        <w:t>Organisations receive inputs that are transformed into outputs as described in the input-output model below</w:t>
      </w:r>
    </w:p>
    <w:p w14:paraId="37E046FA" w14:textId="77777777" w:rsidR="00FE758E" w:rsidRDefault="00FE758E" w:rsidP="00FE758E">
      <w:r>
        <w:rPr>
          <w:noProof/>
        </w:rPr>
        <w:drawing>
          <wp:inline distT="0" distB="0" distL="0" distR="0" wp14:anchorId="3B10CAB5" wp14:editId="0E3D4258">
            <wp:extent cx="5731510" cy="4020486"/>
            <wp:effectExtent l="0" t="0" r="2540"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020486"/>
                    </a:xfrm>
                    <a:prstGeom prst="rect">
                      <a:avLst/>
                    </a:prstGeom>
                    <a:noFill/>
                    <a:ln>
                      <a:noFill/>
                    </a:ln>
                  </pic:spPr>
                </pic:pic>
              </a:graphicData>
            </a:graphic>
          </wp:inline>
        </w:drawing>
      </w:r>
    </w:p>
    <w:p w14:paraId="320FC747" w14:textId="77777777" w:rsidR="00FE758E" w:rsidRPr="00B15444" w:rsidRDefault="00FE758E" w:rsidP="00FE758E">
      <w:pPr>
        <w:rPr>
          <w:rFonts w:ascii="Arial" w:hAnsi="Arial" w:cs="Arial"/>
          <w:sz w:val="24"/>
          <w:szCs w:val="24"/>
        </w:rPr>
      </w:pPr>
      <w:r w:rsidRPr="00B15444">
        <w:rPr>
          <w:rFonts w:ascii="Arial" w:hAnsi="Arial" w:cs="Arial"/>
          <w:sz w:val="24"/>
          <w:szCs w:val="24"/>
        </w:rPr>
        <w:t>Figure 1 (Lumen, 2019).</w:t>
      </w:r>
    </w:p>
    <w:p w14:paraId="225CBC32" w14:textId="77777777" w:rsidR="00FE758E" w:rsidRPr="00B15444" w:rsidRDefault="00FE758E" w:rsidP="00FE758E">
      <w:pPr>
        <w:pStyle w:val="ListParagraph"/>
        <w:numPr>
          <w:ilvl w:val="0"/>
          <w:numId w:val="1"/>
        </w:numPr>
        <w:rPr>
          <w:rFonts w:ascii="Arial" w:hAnsi="Arial" w:cs="Arial"/>
          <w:sz w:val="24"/>
          <w:szCs w:val="24"/>
        </w:rPr>
      </w:pPr>
      <w:r w:rsidRPr="00B15444">
        <w:rPr>
          <w:rFonts w:ascii="Arial" w:hAnsi="Arial" w:cs="Arial"/>
          <w:sz w:val="24"/>
          <w:szCs w:val="24"/>
        </w:rPr>
        <w:t>External inputs from the environment could include skills, people, capital, assets, Commodities, stakeholders and government.</w:t>
      </w:r>
    </w:p>
    <w:p w14:paraId="5AAC95FD" w14:textId="77777777" w:rsidR="00FE758E" w:rsidRPr="00B15444" w:rsidRDefault="00FE758E" w:rsidP="00FE758E">
      <w:pPr>
        <w:pStyle w:val="ListParagraph"/>
        <w:numPr>
          <w:ilvl w:val="0"/>
          <w:numId w:val="1"/>
        </w:numPr>
        <w:rPr>
          <w:rFonts w:ascii="Arial" w:hAnsi="Arial" w:cs="Arial"/>
          <w:sz w:val="24"/>
          <w:szCs w:val="24"/>
        </w:rPr>
      </w:pPr>
      <w:r w:rsidRPr="00B15444">
        <w:rPr>
          <w:rFonts w:ascii="Arial" w:hAnsi="Arial" w:cs="Arial"/>
          <w:sz w:val="24"/>
          <w:szCs w:val="24"/>
        </w:rPr>
        <w:lastRenderedPageBreak/>
        <w:t>Inputs are transformed into outputs via production, marketing, commerce however external environmental factors can influence the transformation process as an organisation has to adapt to its environment.</w:t>
      </w:r>
    </w:p>
    <w:p w14:paraId="2A030439" w14:textId="77777777" w:rsidR="00FE758E" w:rsidRPr="00B15444" w:rsidRDefault="00FE758E" w:rsidP="00FE758E">
      <w:pPr>
        <w:pStyle w:val="ListParagraph"/>
        <w:numPr>
          <w:ilvl w:val="0"/>
          <w:numId w:val="1"/>
        </w:numPr>
        <w:rPr>
          <w:rFonts w:ascii="Arial" w:hAnsi="Arial" w:cs="Arial"/>
          <w:sz w:val="24"/>
          <w:szCs w:val="24"/>
        </w:rPr>
      </w:pPr>
      <w:r w:rsidRPr="00B15444">
        <w:rPr>
          <w:rFonts w:ascii="Arial" w:hAnsi="Arial" w:cs="Arial"/>
          <w:sz w:val="24"/>
          <w:szCs w:val="24"/>
        </w:rPr>
        <w:t>Outputs vary depending on the nature of the organisation and could include services or goods, dividends.</w:t>
      </w:r>
    </w:p>
    <w:p w14:paraId="50C5B51B" w14:textId="77777777" w:rsidR="00FE758E" w:rsidRPr="00B15444" w:rsidRDefault="00FE758E" w:rsidP="00FE758E">
      <w:pPr>
        <w:pStyle w:val="ListParagraph"/>
        <w:numPr>
          <w:ilvl w:val="0"/>
          <w:numId w:val="1"/>
        </w:numPr>
        <w:rPr>
          <w:rFonts w:ascii="Arial" w:hAnsi="Arial" w:cs="Arial"/>
          <w:sz w:val="24"/>
          <w:szCs w:val="24"/>
        </w:rPr>
      </w:pPr>
      <w:r w:rsidRPr="00B15444">
        <w:rPr>
          <w:rFonts w:ascii="Arial" w:hAnsi="Arial" w:cs="Arial"/>
          <w:sz w:val="24"/>
          <w:szCs w:val="24"/>
        </w:rPr>
        <w:t>Re-energising the system, some outputs return as inputs such as increased skills, experience, capital investment, infrastructure or equipment.</w:t>
      </w:r>
    </w:p>
    <w:p w14:paraId="4BC1A1B4" w14:textId="77777777" w:rsidR="00FE758E" w:rsidRPr="00B15444" w:rsidRDefault="00FE758E" w:rsidP="00FE758E">
      <w:pPr>
        <w:rPr>
          <w:rFonts w:ascii="Arial" w:hAnsi="Arial" w:cs="Arial"/>
          <w:sz w:val="24"/>
          <w:szCs w:val="24"/>
        </w:rPr>
      </w:pPr>
    </w:p>
    <w:p w14:paraId="5E654883" w14:textId="49BFD070" w:rsidR="00FE758E" w:rsidRPr="00B15444" w:rsidRDefault="00385978" w:rsidP="00FE758E">
      <w:pPr>
        <w:rPr>
          <w:rFonts w:ascii="Arial" w:hAnsi="Arial" w:cs="Arial"/>
          <w:sz w:val="24"/>
          <w:szCs w:val="24"/>
        </w:rPr>
      </w:pPr>
      <w:r w:rsidRPr="00B15444">
        <w:rPr>
          <w:rFonts w:ascii="Arial" w:hAnsi="Arial" w:cs="Arial"/>
          <w:sz w:val="24"/>
          <w:szCs w:val="24"/>
        </w:rPr>
        <w:t xml:space="preserve">Emel </w:t>
      </w:r>
      <w:r w:rsidR="00017A71" w:rsidRPr="00B15444">
        <w:rPr>
          <w:rFonts w:ascii="Arial" w:hAnsi="Arial" w:cs="Arial"/>
          <w:sz w:val="24"/>
          <w:szCs w:val="24"/>
        </w:rPr>
        <w:t>S</w:t>
      </w:r>
      <w:r w:rsidRPr="00B15444">
        <w:rPr>
          <w:rFonts w:ascii="Arial" w:hAnsi="Arial" w:cs="Arial"/>
          <w:sz w:val="24"/>
          <w:szCs w:val="24"/>
        </w:rPr>
        <w:t xml:space="preserve">hipping </w:t>
      </w:r>
      <w:r w:rsidR="00017A71" w:rsidRPr="00B15444">
        <w:rPr>
          <w:rFonts w:ascii="Arial" w:hAnsi="Arial" w:cs="Arial"/>
          <w:sz w:val="24"/>
          <w:szCs w:val="24"/>
        </w:rPr>
        <w:t>L</w:t>
      </w:r>
      <w:r w:rsidRPr="00B15444">
        <w:rPr>
          <w:rFonts w:ascii="Arial" w:hAnsi="Arial" w:cs="Arial"/>
          <w:sz w:val="24"/>
          <w:szCs w:val="24"/>
        </w:rPr>
        <w:t>td and the shipping industry in general is a good example of how systems theory management can benefit an organisation</w:t>
      </w:r>
      <w:r w:rsidR="00FE758E" w:rsidRPr="00B15444">
        <w:rPr>
          <w:rFonts w:ascii="Arial" w:hAnsi="Arial" w:cs="Arial"/>
          <w:sz w:val="24"/>
          <w:szCs w:val="24"/>
        </w:rPr>
        <w:t>. There are numerous tasks, departments and organisations involved in freight forwarding and chartering. The typical procedure for a booking would consist of a customer calling with an enquiry, quote is then provided, the booking is processed, transportation is arranged, goods are delivered to depot, containers are booked, loads are organised, containers are loaded and delivered to port, ports load containers onto vessel, bill of ladings are issued, goods are cleared</w:t>
      </w:r>
      <w:r w:rsidR="00B370E0" w:rsidRPr="00B15444">
        <w:rPr>
          <w:rFonts w:ascii="Arial" w:hAnsi="Arial" w:cs="Arial"/>
          <w:sz w:val="24"/>
          <w:szCs w:val="24"/>
        </w:rPr>
        <w:t>,</w:t>
      </w:r>
      <w:r w:rsidR="00FE758E" w:rsidRPr="00B15444">
        <w:rPr>
          <w:rFonts w:ascii="Arial" w:hAnsi="Arial" w:cs="Arial"/>
          <w:sz w:val="24"/>
          <w:szCs w:val="24"/>
        </w:rPr>
        <w:t xml:space="preserve"> and any official documents required are applied for and processed. All stages of a shipment are performed by different departments within an organisation</w:t>
      </w:r>
      <w:r w:rsidR="00B370E0" w:rsidRPr="00B15444">
        <w:rPr>
          <w:rFonts w:ascii="Arial" w:hAnsi="Arial" w:cs="Arial"/>
          <w:sz w:val="24"/>
          <w:szCs w:val="24"/>
        </w:rPr>
        <w:t>,</w:t>
      </w:r>
      <w:r w:rsidR="00FE758E" w:rsidRPr="00B15444">
        <w:rPr>
          <w:rFonts w:ascii="Arial" w:hAnsi="Arial" w:cs="Arial"/>
          <w:sz w:val="24"/>
          <w:szCs w:val="24"/>
        </w:rPr>
        <w:t xml:space="preserve"> and external organisations that have to work in perfect synergy, any failure will have a knock-on effect that will cause problems throughout the chain. Although consciously unaware of the systems theory, each part of the shipping network behaves in what Ludwig Von Bertalanffy described as systems theory, or a science of wholeness.</w:t>
      </w:r>
    </w:p>
    <w:p w14:paraId="6E9BA66C" w14:textId="65DA5402" w:rsidR="00FE758E" w:rsidRPr="00B15444" w:rsidRDefault="00FE758E" w:rsidP="00FE758E">
      <w:pPr>
        <w:rPr>
          <w:rFonts w:ascii="Arial" w:hAnsi="Arial" w:cs="Arial"/>
          <w:sz w:val="24"/>
          <w:szCs w:val="24"/>
        </w:rPr>
      </w:pPr>
      <w:r w:rsidRPr="00B15444">
        <w:rPr>
          <w:rFonts w:ascii="Arial" w:hAnsi="Arial" w:cs="Arial"/>
          <w:sz w:val="24"/>
          <w:szCs w:val="24"/>
        </w:rPr>
        <w:t>According to Bertalanffy,</w:t>
      </w:r>
      <w:r w:rsidR="004D0C0E" w:rsidRPr="00B15444">
        <w:rPr>
          <w:rFonts w:ascii="Arial" w:hAnsi="Arial" w:cs="Arial"/>
          <w:sz w:val="24"/>
          <w:szCs w:val="24"/>
        </w:rPr>
        <w:t xml:space="preserve"> (1969)</w:t>
      </w:r>
      <w:r w:rsidRPr="00B15444">
        <w:rPr>
          <w:rFonts w:ascii="Arial" w:hAnsi="Arial" w:cs="Arial"/>
          <w:sz w:val="24"/>
          <w:szCs w:val="24"/>
        </w:rPr>
        <w:t xml:space="preserve"> all systems suffered from entropy, a measure of randomness or uncertainty. He argued that contemporary science was shifting from classical methods of reductionism, where observable phenomena was reduced into units and investigated independently, to a wholeness approach of explanation. Bertalanffy argued that problems of organisations could not be resolved locally, since the dynamics of systems could not be understood by observing parts in isolation. He argued that systems, inanimate, living or social followed isomorphic laws. Bertalanffy believed that systems theory was a science of wholeness that applied to the most diverse fields from thermodynamics, genetics to life insurance statistics (Bertalanffy, 1968). </w:t>
      </w:r>
    </w:p>
    <w:p w14:paraId="554456E3" w14:textId="77777777" w:rsidR="00164576" w:rsidRDefault="00164576" w:rsidP="00FE758E">
      <w:pPr>
        <w:pStyle w:val="Heading2"/>
      </w:pPr>
    </w:p>
    <w:p w14:paraId="65C2A004" w14:textId="41BB9B5F" w:rsidR="00FE758E" w:rsidRPr="00B15444" w:rsidRDefault="0047579D" w:rsidP="00FE758E">
      <w:pPr>
        <w:pStyle w:val="Heading2"/>
        <w:rPr>
          <w:rFonts w:ascii="Arial" w:hAnsi="Arial" w:cs="Arial"/>
        </w:rPr>
      </w:pPr>
      <w:bookmarkStart w:id="11" w:name="_Toc17660914"/>
      <w:r w:rsidRPr="00B15444">
        <w:rPr>
          <w:rFonts w:ascii="Arial" w:hAnsi="Arial" w:cs="Arial"/>
        </w:rPr>
        <w:t>Scientific management</w:t>
      </w:r>
      <w:bookmarkEnd w:id="11"/>
    </w:p>
    <w:p w14:paraId="7681A499" w14:textId="77777777" w:rsidR="00FE758E" w:rsidRDefault="00FE758E" w:rsidP="00FE758E"/>
    <w:p w14:paraId="6694780B" w14:textId="3C3CD804" w:rsidR="00FE758E" w:rsidRPr="00B15444" w:rsidRDefault="00FE758E" w:rsidP="00FE758E">
      <w:pPr>
        <w:rPr>
          <w:rFonts w:ascii="Arial" w:hAnsi="Arial" w:cs="Arial"/>
          <w:sz w:val="24"/>
          <w:szCs w:val="24"/>
        </w:rPr>
      </w:pPr>
      <w:r w:rsidRPr="00B15444">
        <w:rPr>
          <w:rFonts w:ascii="Arial" w:hAnsi="Arial" w:cs="Arial"/>
          <w:sz w:val="24"/>
          <w:szCs w:val="24"/>
        </w:rPr>
        <w:t xml:space="preserve">Scientific Management was advocated by Frederick Winslow Taylor in the early twentieth century, according to Taylor the prime objective of management should be optimum prosperity for employers and employees alike. Taylor stated that prosperity did not equate solely to financial returns, prosperity also entailed the developing of every department of the organisation to the highest form of excellence, allowing for continued success. Maximum employee prosperity also entailed individuals reaching maximum efficiency in order to perform the highest level of work, to the best of their natural abilities. Taylor argued that both workers and managers were choosing </w:t>
      </w:r>
      <w:r w:rsidRPr="00B15444">
        <w:rPr>
          <w:rFonts w:ascii="Arial" w:hAnsi="Arial" w:cs="Arial"/>
          <w:sz w:val="24"/>
          <w:szCs w:val="24"/>
        </w:rPr>
        <w:lastRenderedPageBreak/>
        <w:t>conflict over collaboration, and that the majority did not believe that their interests were mutual</w:t>
      </w:r>
      <w:r w:rsidR="00DF36BC" w:rsidRPr="00B15444">
        <w:rPr>
          <w:rFonts w:ascii="Arial" w:hAnsi="Arial" w:cs="Arial"/>
          <w:sz w:val="24"/>
          <w:szCs w:val="24"/>
        </w:rPr>
        <w:t xml:space="preserve"> (Taylor, 1919).</w:t>
      </w:r>
    </w:p>
    <w:p w14:paraId="68CE1E94" w14:textId="61CFC715" w:rsidR="00FE758E" w:rsidRPr="00B15444" w:rsidRDefault="00FE758E" w:rsidP="00FE758E">
      <w:pPr>
        <w:rPr>
          <w:rFonts w:ascii="Arial" w:hAnsi="Arial" w:cs="Arial"/>
          <w:sz w:val="24"/>
          <w:szCs w:val="24"/>
        </w:rPr>
      </w:pPr>
      <w:r w:rsidRPr="00B15444">
        <w:rPr>
          <w:rFonts w:ascii="Arial" w:hAnsi="Arial" w:cs="Arial"/>
          <w:sz w:val="24"/>
          <w:szCs w:val="24"/>
        </w:rPr>
        <w:t xml:space="preserve">Taylor </w:t>
      </w:r>
      <w:r w:rsidR="004E09A3" w:rsidRPr="00B15444">
        <w:rPr>
          <w:rFonts w:ascii="Arial" w:hAnsi="Arial" w:cs="Arial"/>
          <w:sz w:val="24"/>
          <w:szCs w:val="24"/>
        </w:rPr>
        <w:t>believed</w:t>
      </w:r>
      <w:r w:rsidRPr="00B15444">
        <w:rPr>
          <w:rFonts w:ascii="Arial" w:hAnsi="Arial" w:cs="Arial"/>
          <w:sz w:val="24"/>
          <w:szCs w:val="24"/>
        </w:rPr>
        <w:t xml:space="preserve"> that through the use of scientific management an organisation could pay higher wages and turn a greater profit than a similarly sized competitor. Taylor believed that under normal management structures worker had a vested interest to work as slow as possible, he referred to this as soldiering, any worker that did not participate in soldiering was liable to be abused by his fellow workers. According to Taylor, the three main reasons for soldiering were firstly, workers believed that by optimising output through man or machine, would result in fellow workers losing their jobs, secondly, ineffective management systems caused workers to soldier, believing it to be in their best interests, thirdly, working by rule-of-thumb wasted much of workers energy and effort</w:t>
      </w:r>
      <w:r w:rsidR="00DF36BC" w:rsidRPr="00B15444">
        <w:rPr>
          <w:rFonts w:ascii="Arial" w:hAnsi="Arial" w:cs="Arial"/>
          <w:sz w:val="24"/>
          <w:szCs w:val="24"/>
        </w:rPr>
        <w:t xml:space="preserve"> (Taylor, 1919). </w:t>
      </w:r>
    </w:p>
    <w:p w14:paraId="4677F2C6" w14:textId="684B265E" w:rsidR="00FE758E" w:rsidRPr="00B15444" w:rsidRDefault="00FE758E" w:rsidP="00FE758E">
      <w:pPr>
        <w:rPr>
          <w:rFonts w:ascii="Arial" w:hAnsi="Arial" w:cs="Arial"/>
          <w:sz w:val="24"/>
          <w:szCs w:val="24"/>
        </w:rPr>
      </w:pPr>
      <w:r w:rsidRPr="00B15444">
        <w:rPr>
          <w:rFonts w:ascii="Arial" w:hAnsi="Arial" w:cs="Arial"/>
          <w:sz w:val="24"/>
          <w:szCs w:val="24"/>
        </w:rPr>
        <w:t xml:space="preserve">Taylor argued that having a large number of men performing similar tasks, with similar pay, resulted in the best workers slowing down to match their weakest colleagues. Taylor argued that scientific management could enable every man to perform at his best by doing away with rule-of-thumb, which would be replaced with set standards and uniformity. He also believed that work should be equally divided between managers and workers, managers should work with workers to set a good example of working practices. Rewards for maximum output could be in the form of promotions, bonuses or a wage rise </w:t>
      </w:r>
      <w:bookmarkStart w:id="12" w:name="_Hlk16883145"/>
      <w:r w:rsidRPr="00B15444">
        <w:rPr>
          <w:rFonts w:ascii="Arial" w:hAnsi="Arial" w:cs="Arial"/>
          <w:sz w:val="24"/>
          <w:szCs w:val="24"/>
        </w:rPr>
        <w:t xml:space="preserve">(Taylor, </w:t>
      </w:r>
      <w:r w:rsidR="00DF36BC" w:rsidRPr="00B15444">
        <w:rPr>
          <w:rFonts w:ascii="Arial" w:hAnsi="Arial" w:cs="Arial"/>
          <w:sz w:val="24"/>
          <w:szCs w:val="24"/>
        </w:rPr>
        <w:t>19</w:t>
      </w:r>
      <w:r w:rsidRPr="00B15444">
        <w:rPr>
          <w:rFonts w:ascii="Arial" w:hAnsi="Arial" w:cs="Arial"/>
          <w:sz w:val="24"/>
          <w:szCs w:val="24"/>
        </w:rPr>
        <w:t>19).</w:t>
      </w:r>
      <w:bookmarkEnd w:id="12"/>
    </w:p>
    <w:p w14:paraId="1E43185B" w14:textId="77777777" w:rsidR="002C0D48" w:rsidRPr="00B15444" w:rsidRDefault="002C0D48" w:rsidP="00DF36BC">
      <w:pPr>
        <w:shd w:val="clear" w:color="auto" w:fill="FFFFFF"/>
        <w:spacing w:after="288" w:line="360" w:lineRule="atLeast"/>
        <w:textAlignment w:val="baseline"/>
        <w:rPr>
          <w:rFonts w:ascii="Arial" w:eastAsia="Times New Roman" w:hAnsi="Arial" w:cs="Arial"/>
          <w:b/>
          <w:bCs/>
          <w:color w:val="000000"/>
          <w:sz w:val="24"/>
          <w:szCs w:val="24"/>
          <w:bdr w:val="none" w:sz="0" w:space="0" w:color="auto" w:frame="1"/>
          <w:lang w:eastAsia="en-GB"/>
        </w:rPr>
      </w:pPr>
    </w:p>
    <w:p w14:paraId="1C561135" w14:textId="0F0A307C" w:rsidR="00DF36BC" w:rsidRPr="00B15444" w:rsidRDefault="002C0D48" w:rsidP="00DF36BC">
      <w:pPr>
        <w:shd w:val="clear" w:color="auto" w:fill="FFFFFF"/>
        <w:spacing w:after="288" w:line="360" w:lineRule="atLeast"/>
        <w:textAlignment w:val="baseline"/>
        <w:rPr>
          <w:rFonts w:ascii="Arial" w:eastAsia="Times New Roman" w:hAnsi="Arial" w:cs="Arial"/>
          <w:b/>
          <w:bCs/>
          <w:color w:val="000000"/>
          <w:sz w:val="24"/>
          <w:szCs w:val="24"/>
          <w:bdr w:val="none" w:sz="0" w:space="0" w:color="auto" w:frame="1"/>
          <w:lang w:eastAsia="en-GB"/>
        </w:rPr>
      </w:pPr>
      <w:r w:rsidRPr="00B15444">
        <w:rPr>
          <w:rFonts w:ascii="Arial" w:eastAsia="Times New Roman" w:hAnsi="Arial" w:cs="Arial"/>
          <w:b/>
          <w:bCs/>
          <w:color w:val="000000"/>
          <w:sz w:val="24"/>
          <w:szCs w:val="24"/>
          <w:bdr w:val="none" w:sz="0" w:space="0" w:color="auto" w:frame="1"/>
          <w:lang w:eastAsia="en-GB"/>
        </w:rPr>
        <w:t>The four basic principles of Taylorism</w:t>
      </w:r>
    </w:p>
    <w:p w14:paraId="14F2ABDD" w14:textId="18ACF151" w:rsidR="002C0D48" w:rsidRPr="00B15444" w:rsidRDefault="0024664B" w:rsidP="00DF36BC">
      <w:pPr>
        <w:shd w:val="clear" w:color="auto" w:fill="FFFFFF"/>
        <w:spacing w:after="288" w:line="360" w:lineRule="atLeast"/>
        <w:textAlignment w:val="baseline"/>
        <w:rPr>
          <w:rFonts w:ascii="Arial" w:eastAsia="Times New Roman" w:hAnsi="Arial" w:cs="Arial"/>
          <w:color w:val="000000"/>
          <w:sz w:val="24"/>
          <w:szCs w:val="24"/>
          <w:bdr w:val="none" w:sz="0" w:space="0" w:color="auto" w:frame="1"/>
          <w:lang w:eastAsia="en-GB"/>
        </w:rPr>
      </w:pPr>
      <w:r w:rsidRPr="00B15444">
        <w:rPr>
          <w:rFonts w:ascii="Arial" w:eastAsia="Times New Roman" w:hAnsi="Arial" w:cs="Arial"/>
          <w:color w:val="000000"/>
          <w:sz w:val="24"/>
          <w:szCs w:val="24"/>
          <w:bdr w:val="none" w:sz="0" w:space="0" w:color="auto" w:frame="1"/>
          <w:lang w:eastAsia="en-GB"/>
        </w:rPr>
        <w:t>1, Traditional rule of thumb practises should be replaced by scientific, precise methods of performing tasks</w:t>
      </w:r>
    </w:p>
    <w:p w14:paraId="3DB277FC" w14:textId="27EA0ADB" w:rsidR="0024664B" w:rsidRPr="00B15444" w:rsidRDefault="0024664B" w:rsidP="00DF36BC">
      <w:pPr>
        <w:shd w:val="clear" w:color="auto" w:fill="FFFFFF"/>
        <w:spacing w:after="288" w:line="360" w:lineRule="atLeast"/>
        <w:textAlignment w:val="baseline"/>
        <w:rPr>
          <w:rFonts w:ascii="Arial" w:eastAsia="Times New Roman" w:hAnsi="Arial" w:cs="Arial"/>
          <w:color w:val="000000"/>
          <w:sz w:val="24"/>
          <w:szCs w:val="24"/>
          <w:bdr w:val="none" w:sz="0" w:space="0" w:color="auto" w:frame="1"/>
          <w:lang w:eastAsia="en-GB"/>
        </w:rPr>
      </w:pPr>
      <w:r w:rsidRPr="00B15444">
        <w:rPr>
          <w:rFonts w:ascii="Arial" w:eastAsia="Times New Roman" w:hAnsi="Arial" w:cs="Arial"/>
          <w:color w:val="000000"/>
          <w:sz w:val="24"/>
          <w:szCs w:val="24"/>
          <w:bdr w:val="none" w:sz="0" w:space="0" w:color="auto" w:frame="1"/>
          <w:lang w:eastAsia="en-GB"/>
        </w:rPr>
        <w:t>2, Select workers to be scientifically trained rather than leaving them to learn on the job</w:t>
      </w:r>
    </w:p>
    <w:p w14:paraId="60FFF9E6" w14:textId="407A574E" w:rsidR="0024664B" w:rsidRPr="00B15444" w:rsidRDefault="0024664B" w:rsidP="00DF36BC">
      <w:pPr>
        <w:shd w:val="clear" w:color="auto" w:fill="FFFFFF"/>
        <w:spacing w:after="288" w:line="360" w:lineRule="atLeast"/>
        <w:textAlignment w:val="baseline"/>
        <w:rPr>
          <w:rFonts w:ascii="Arial" w:eastAsia="Times New Roman" w:hAnsi="Arial" w:cs="Arial"/>
          <w:color w:val="000000"/>
          <w:sz w:val="24"/>
          <w:szCs w:val="24"/>
          <w:bdr w:val="none" w:sz="0" w:space="0" w:color="auto" w:frame="1"/>
          <w:lang w:eastAsia="en-GB"/>
        </w:rPr>
      </w:pPr>
      <w:r w:rsidRPr="00B15444">
        <w:rPr>
          <w:rFonts w:ascii="Arial" w:eastAsia="Times New Roman" w:hAnsi="Arial" w:cs="Arial"/>
          <w:color w:val="000000"/>
          <w:sz w:val="24"/>
          <w:szCs w:val="24"/>
          <w:bdr w:val="none" w:sz="0" w:space="0" w:color="auto" w:frame="1"/>
          <w:lang w:eastAsia="en-GB"/>
        </w:rPr>
        <w:t>3, Work in cooperation with employees to ensure scientifically developed practices are being implemented</w:t>
      </w:r>
    </w:p>
    <w:p w14:paraId="3E243F01" w14:textId="6B6F282F" w:rsidR="0024664B" w:rsidRPr="00B15444" w:rsidRDefault="0024664B" w:rsidP="00DF36BC">
      <w:pPr>
        <w:shd w:val="clear" w:color="auto" w:fill="FFFFFF"/>
        <w:spacing w:after="288" w:line="360" w:lineRule="atLeast"/>
        <w:textAlignment w:val="baseline"/>
        <w:rPr>
          <w:rFonts w:ascii="Arial" w:eastAsia="Times New Roman" w:hAnsi="Arial" w:cs="Arial"/>
          <w:color w:val="000000"/>
          <w:sz w:val="24"/>
          <w:szCs w:val="24"/>
          <w:bdr w:val="none" w:sz="0" w:space="0" w:color="auto" w:frame="1"/>
          <w:lang w:eastAsia="en-GB"/>
        </w:rPr>
      </w:pPr>
      <w:r w:rsidRPr="00B15444">
        <w:rPr>
          <w:rFonts w:ascii="Arial" w:eastAsia="Times New Roman" w:hAnsi="Arial" w:cs="Arial"/>
          <w:color w:val="000000"/>
          <w:sz w:val="24"/>
          <w:szCs w:val="24"/>
          <w:bdr w:val="none" w:sz="0" w:space="0" w:color="auto" w:frame="1"/>
          <w:lang w:eastAsia="en-GB"/>
        </w:rPr>
        <w:t>4, Work should be equally divided between managers and workers to ensure that scientifically developed methods are applied to planning work, and that workers are applying the methods (NetMBA, 2010).</w:t>
      </w:r>
    </w:p>
    <w:p w14:paraId="6AAD53BF" w14:textId="3D84EC07" w:rsidR="006331F2" w:rsidRDefault="006331F2" w:rsidP="00DF36BC">
      <w:pPr>
        <w:shd w:val="clear" w:color="auto" w:fill="FFFFFF"/>
        <w:spacing w:after="288" w:line="360" w:lineRule="atLeast"/>
        <w:textAlignment w:val="baseline"/>
        <w:rPr>
          <w:rFonts w:eastAsia="Times New Roman" w:cstheme="minorHAnsi"/>
          <w:color w:val="000000"/>
          <w:sz w:val="24"/>
          <w:szCs w:val="24"/>
          <w:bdr w:val="none" w:sz="0" w:space="0" w:color="auto" w:frame="1"/>
          <w:lang w:eastAsia="en-GB"/>
        </w:rPr>
      </w:pPr>
      <w:r>
        <w:rPr>
          <w:noProof/>
        </w:rPr>
        <w:lastRenderedPageBreak/>
        <w:drawing>
          <wp:inline distT="0" distB="0" distL="0" distR="0" wp14:anchorId="038AA229" wp14:editId="60BBC07E">
            <wp:extent cx="3395663" cy="327668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8292" cy="3366069"/>
                    </a:xfrm>
                    <a:prstGeom prst="rect">
                      <a:avLst/>
                    </a:prstGeom>
                    <a:noFill/>
                    <a:ln>
                      <a:noFill/>
                    </a:ln>
                  </pic:spPr>
                </pic:pic>
              </a:graphicData>
            </a:graphic>
          </wp:inline>
        </w:drawing>
      </w:r>
    </w:p>
    <w:p w14:paraId="2F5F9E30" w14:textId="46585A50" w:rsidR="006331F2" w:rsidRPr="00B15444" w:rsidRDefault="006331F2" w:rsidP="00DF36BC">
      <w:pPr>
        <w:shd w:val="clear" w:color="auto" w:fill="FFFFFF"/>
        <w:spacing w:after="288" w:line="360" w:lineRule="atLeast"/>
        <w:textAlignment w:val="baseline"/>
        <w:rPr>
          <w:rFonts w:ascii="Arial" w:eastAsia="Times New Roman" w:hAnsi="Arial" w:cs="Arial"/>
          <w:color w:val="000000"/>
          <w:sz w:val="24"/>
          <w:szCs w:val="24"/>
          <w:bdr w:val="none" w:sz="0" w:space="0" w:color="auto" w:frame="1"/>
          <w:lang w:eastAsia="en-GB"/>
        </w:rPr>
      </w:pPr>
      <w:r w:rsidRPr="00B15444">
        <w:rPr>
          <w:rFonts w:ascii="Arial" w:eastAsia="Times New Roman" w:hAnsi="Arial" w:cs="Arial"/>
          <w:color w:val="000000"/>
          <w:sz w:val="24"/>
          <w:szCs w:val="24"/>
          <w:bdr w:val="none" w:sz="0" w:space="0" w:color="auto" w:frame="1"/>
          <w:lang w:eastAsia="en-GB"/>
        </w:rPr>
        <w:t>Figure, 2. (Salame, 2018).</w:t>
      </w:r>
    </w:p>
    <w:p w14:paraId="02A97C10" w14:textId="5F0A45B4" w:rsidR="00FE758E" w:rsidRPr="00B15444" w:rsidRDefault="00FE758E" w:rsidP="00FE758E">
      <w:pPr>
        <w:rPr>
          <w:rFonts w:ascii="Arial" w:hAnsi="Arial" w:cs="Arial"/>
          <w:sz w:val="24"/>
          <w:szCs w:val="24"/>
        </w:rPr>
      </w:pPr>
      <w:r w:rsidRPr="00B15444">
        <w:rPr>
          <w:rFonts w:ascii="Arial" w:hAnsi="Arial" w:cs="Arial"/>
          <w:sz w:val="24"/>
          <w:szCs w:val="24"/>
        </w:rPr>
        <w:t xml:space="preserve">Scientific management may have benefits for jobs that require division of labour, piece work or are involved in production related industries, however, I do not believe scientific management is well suited to the shipping industry. The constant variables would be problematic for a scientific model, although bookings may be processed in the same manner, the logistics, loading methods and load durations are all variable, therefore much of the work may also be reactive to circumstances that may </w:t>
      </w:r>
      <w:r w:rsidR="00D34CE1" w:rsidRPr="00B15444">
        <w:rPr>
          <w:rFonts w:ascii="Arial" w:hAnsi="Arial" w:cs="Arial"/>
          <w:sz w:val="24"/>
          <w:szCs w:val="24"/>
        </w:rPr>
        <w:t>arise</w:t>
      </w:r>
      <w:r w:rsidRPr="00B15444">
        <w:rPr>
          <w:rFonts w:ascii="Arial" w:hAnsi="Arial" w:cs="Arial"/>
          <w:sz w:val="24"/>
          <w:szCs w:val="24"/>
        </w:rPr>
        <w:t xml:space="preserve">. The huge network of departments and organisations that are reliant on one another also means that tasks are performed in order of completion, for example, a booking is processed according to the readiness of the goods and available loading slots at depots, bills and documents cannot be processed until loads are completed, Cargo cannot be loaded onto vessels until declarations are submitted. The amount of effort and time spent on each booking varies according to numerous factors, this is true for all aspects of the shipping process; therefore, it would not be possible, or beneficial for the scientific management model to be implemented in the case of Emel </w:t>
      </w:r>
      <w:r w:rsidR="00D34CE1" w:rsidRPr="00B15444">
        <w:rPr>
          <w:rFonts w:ascii="Arial" w:hAnsi="Arial" w:cs="Arial"/>
          <w:sz w:val="24"/>
          <w:szCs w:val="24"/>
        </w:rPr>
        <w:t>S</w:t>
      </w:r>
      <w:r w:rsidRPr="00B15444">
        <w:rPr>
          <w:rFonts w:ascii="Arial" w:hAnsi="Arial" w:cs="Arial"/>
          <w:sz w:val="24"/>
          <w:szCs w:val="24"/>
        </w:rPr>
        <w:t xml:space="preserve">hipping </w:t>
      </w:r>
      <w:r w:rsidR="00D34CE1" w:rsidRPr="00B15444">
        <w:rPr>
          <w:rFonts w:ascii="Arial" w:hAnsi="Arial" w:cs="Arial"/>
          <w:sz w:val="24"/>
          <w:szCs w:val="24"/>
        </w:rPr>
        <w:t>L</w:t>
      </w:r>
      <w:r w:rsidRPr="00B15444">
        <w:rPr>
          <w:rFonts w:ascii="Arial" w:hAnsi="Arial" w:cs="Arial"/>
          <w:sz w:val="24"/>
          <w:szCs w:val="24"/>
        </w:rPr>
        <w:t xml:space="preserve">td. </w:t>
      </w:r>
    </w:p>
    <w:p w14:paraId="3B091508" w14:textId="164F5E67" w:rsidR="00FE758E" w:rsidRPr="00B15444" w:rsidRDefault="00E91EB1" w:rsidP="00FE758E">
      <w:pPr>
        <w:rPr>
          <w:rFonts w:ascii="Arial" w:hAnsi="Arial" w:cs="Arial"/>
          <w:sz w:val="24"/>
          <w:szCs w:val="24"/>
        </w:rPr>
      </w:pPr>
      <w:r w:rsidRPr="00B15444">
        <w:rPr>
          <w:rFonts w:ascii="Arial" w:hAnsi="Arial" w:cs="Arial"/>
          <w:sz w:val="24"/>
          <w:szCs w:val="24"/>
        </w:rPr>
        <w:t>C</w:t>
      </w:r>
      <w:r w:rsidR="00FE758E" w:rsidRPr="00B15444">
        <w:rPr>
          <w:rFonts w:ascii="Arial" w:hAnsi="Arial" w:cs="Arial"/>
          <w:sz w:val="24"/>
          <w:szCs w:val="24"/>
        </w:rPr>
        <w:t>riticisms of scientific management</w:t>
      </w:r>
      <w:r w:rsidRPr="00B15444">
        <w:rPr>
          <w:rFonts w:ascii="Arial" w:hAnsi="Arial" w:cs="Arial"/>
          <w:sz w:val="24"/>
          <w:szCs w:val="24"/>
        </w:rPr>
        <w:t xml:space="preserve"> are that</w:t>
      </w:r>
      <w:r w:rsidR="00FE758E" w:rsidRPr="00B15444">
        <w:rPr>
          <w:rFonts w:ascii="Arial" w:hAnsi="Arial" w:cs="Arial"/>
          <w:sz w:val="24"/>
          <w:szCs w:val="24"/>
        </w:rPr>
        <w:t>, contrary to Taylors argument of mutual prosperity, scientific management led to the exploitation of workers in many cases, putting emphasis on production above all else. This led to mistrust between workers and employers which gave birth to the trade union movement. People were also vied as robots or machines that could speed up production of work at will. Individuals were at the heart of scientific management, the benefits of team work and collaboration were not adequately considered (Wisestep, 2019).</w:t>
      </w:r>
    </w:p>
    <w:p w14:paraId="6678959E" w14:textId="77777777" w:rsidR="00FE758E" w:rsidRPr="00C369FB" w:rsidRDefault="00FE758E" w:rsidP="00FE758E"/>
    <w:p w14:paraId="4EC64CAF" w14:textId="5FF3AD52" w:rsidR="00FF473B" w:rsidRPr="00B15444" w:rsidRDefault="00FF473B" w:rsidP="002F26F6">
      <w:pPr>
        <w:pStyle w:val="Heading1"/>
        <w:rPr>
          <w:rFonts w:ascii="Arial" w:hAnsi="Arial" w:cs="Arial"/>
        </w:rPr>
      </w:pPr>
      <w:bookmarkStart w:id="13" w:name="_Toc17660915"/>
      <w:r>
        <w:lastRenderedPageBreak/>
        <w:t>Conclusion</w:t>
      </w:r>
      <w:bookmarkEnd w:id="13"/>
    </w:p>
    <w:p w14:paraId="224CFDD4" w14:textId="7EB27C16" w:rsidR="00C10C72" w:rsidRDefault="00C10C72" w:rsidP="00C10C72"/>
    <w:p w14:paraId="53660152" w14:textId="3340AA73" w:rsidR="009A6703" w:rsidRPr="00B15444" w:rsidRDefault="00C10C72" w:rsidP="009A6703">
      <w:pPr>
        <w:rPr>
          <w:rFonts w:ascii="Arial" w:hAnsi="Arial" w:cs="Arial"/>
        </w:rPr>
      </w:pPr>
      <w:r w:rsidRPr="00B15444">
        <w:rPr>
          <w:rFonts w:ascii="Arial" w:hAnsi="Arial" w:cs="Arial"/>
          <w:sz w:val="24"/>
          <w:szCs w:val="24"/>
        </w:rPr>
        <w:t xml:space="preserve">As highlighted in this report, Values, beliefs and attitudes can shape culture of an organisation with positive or negative results. Managers and workers alike should consider their values, beliefs and attitudes to ensure they are compatible with their organisations. Organisations should also strive to employ managers and workers that share their values, beliefs and vision to ensure employees are motivated, loyal and strive to achieve common goals. It must be remembered that values and beliefs are often unsubstantiated constructs of the mind that may not reflect reality; therefore, individuals, or organisations must be careful not to impose their values and beliefs onto others. Increasingly customers are seeking out organisations that share their values and ethics, by promoting a culture that is ethically, socially and environmentally aware, and aligning their values with that of customers, organisations can improve sustainability and gain an important advantage over competitors. </w:t>
      </w:r>
    </w:p>
    <w:p w14:paraId="39A53722" w14:textId="05356B65" w:rsidR="009A6703" w:rsidRPr="00B15444" w:rsidRDefault="009A6703" w:rsidP="009A6703">
      <w:pPr>
        <w:rPr>
          <w:rFonts w:ascii="Arial" w:hAnsi="Arial" w:cs="Arial"/>
          <w:sz w:val="24"/>
          <w:szCs w:val="24"/>
        </w:rPr>
      </w:pPr>
      <w:r w:rsidRPr="00B15444">
        <w:rPr>
          <w:rFonts w:ascii="Arial" w:hAnsi="Arial" w:cs="Arial"/>
          <w:sz w:val="24"/>
          <w:szCs w:val="24"/>
        </w:rPr>
        <w:t>Applying the correct management style that suits the culture, industry</w:t>
      </w:r>
      <w:r w:rsidR="0015764A" w:rsidRPr="00B15444">
        <w:rPr>
          <w:rFonts w:ascii="Arial" w:hAnsi="Arial" w:cs="Arial"/>
          <w:sz w:val="24"/>
          <w:szCs w:val="24"/>
        </w:rPr>
        <w:t>,</w:t>
      </w:r>
      <w:r w:rsidRPr="00B15444">
        <w:rPr>
          <w:rFonts w:ascii="Arial" w:hAnsi="Arial" w:cs="Arial"/>
          <w:sz w:val="24"/>
          <w:szCs w:val="24"/>
        </w:rPr>
        <w:t xml:space="preserve"> and environment an organisation operates in is vital for success. In a globalised, technology driven world</w:t>
      </w:r>
      <w:r w:rsidR="00D86609" w:rsidRPr="00B15444">
        <w:rPr>
          <w:rFonts w:ascii="Arial" w:hAnsi="Arial" w:cs="Arial"/>
          <w:sz w:val="24"/>
          <w:szCs w:val="24"/>
        </w:rPr>
        <w:t>,</w:t>
      </w:r>
      <w:r w:rsidRPr="00B15444">
        <w:rPr>
          <w:rFonts w:ascii="Arial" w:hAnsi="Arial" w:cs="Arial"/>
          <w:sz w:val="24"/>
          <w:szCs w:val="24"/>
        </w:rPr>
        <w:t xml:space="preserve"> where politics, laws, customer demands and economic environments can change instantly, every organisation needs to be efficient, flexible and adaptable. Abiding by one single management style, no matter how suited to the organisation</w:t>
      </w:r>
      <w:r w:rsidR="00D86609" w:rsidRPr="00B15444">
        <w:rPr>
          <w:rFonts w:ascii="Arial" w:hAnsi="Arial" w:cs="Arial"/>
          <w:sz w:val="24"/>
          <w:szCs w:val="24"/>
        </w:rPr>
        <w:t>,</w:t>
      </w:r>
      <w:r w:rsidRPr="00B15444">
        <w:rPr>
          <w:rFonts w:ascii="Arial" w:hAnsi="Arial" w:cs="Arial"/>
          <w:sz w:val="24"/>
          <w:szCs w:val="24"/>
        </w:rPr>
        <w:t xml:space="preserve"> is no longer an option in the modern corporate world. A mixture of management styles, not necessarily in equal measure, should be implemented to suit the needs of departments, personnel, and </w:t>
      </w:r>
      <w:r w:rsidR="00D86609" w:rsidRPr="00B15444">
        <w:rPr>
          <w:rFonts w:ascii="Arial" w:hAnsi="Arial" w:cs="Arial"/>
          <w:sz w:val="24"/>
          <w:szCs w:val="24"/>
        </w:rPr>
        <w:t>the industry that the organisation operates in</w:t>
      </w:r>
      <w:r w:rsidRPr="00B15444">
        <w:rPr>
          <w:rFonts w:ascii="Arial" w:hAnsi="Arial" w:cs="Arial"/>
          <w:sz w:val="24"/>
          <w:szCs w:val="24"/>
        </w:rPr>
        <w:t xml:space="preserve">. Even the </w:t>
      </w:r>
      <w:r w:rsidR="00D86609" w:rsidRPr="00B15444">
        <w:rPr>
          <w:rFonts w:ascii="Arial" w:hAnsi="Arial" w:cs="Arial"/>
          <w:sz w:val="24"/>
          <w:szCs w:val="24"/>
        </w:rPr>
        <w:t>largest</w:t>
      </w:r>
      <w:r w:rsidRPr="00B15444">
        <w:rPr>
          <w:rFonts w:ascii="Arial" w:hAnsi="Arial" w:cs="Arial"/>
          <w:sz w:val="24"/>
          <w:szCs w:val="24"/>
        </w:rPr>
        <w:t>, oldest</w:t>
      </w:r>
      <w:r w:rsidR="005C1869" w:rsidRPr="00B15444">
        <w:rPr>
          <w:rFonts w:ascii="Arial" w:hAnsi="Arial" w:cs="Arial"/>
          <w:sz w:val="24"/>
          <w:szCs w:val="24"/>
        </w:rPr>
        <w:t>,</w:t>
      </w:r>
      <w:r w:rsidRPr="00B15444">
        <w:rPr>
          <w:rFonts w:ascii="Arial" w:hAnsi="Arial" w:cs="Arial"/>
          <w:sz w:val="24"/>
          <w:szCs w:val="24"/>
        </w:rPr>
        <w:t xml:space="preserve"> and historically successful organisations are having to change, adapt or </w:t>
      </w:r>
      <w:r w:rsidR="005C1869" w:rsidRPr="00B15444">
        <w:rPr>
          <w:rFonts w:ascii="Arial" w:hAnsi="Arial" w:cs="Arial"/>
          <w:sz w:val="24"/>
          <w:szCs w:val="24"/>
        </w:rPr>
        <w:t xml:space="preserve">risk </w:t>
      </w:r>
      <w:r w:rsidRPr="00B15444">
        <w:rPr>
          <w:rFonts w:ascii="Arial" w:hAnsi="Arial" w:cs="Arial"/>
          <w:sz w:val="24"/>
          <w:szCs w:val="24"/>
        </w:rPr>
        <w:t>go</w:t>
      </w:r>
      <w:r w:rsidR="005C1869" w:rsidRPr="00B15444">
        <w:rPr>
          <w:rFonts w:ascii="Arial" w:hAnsi="Arial" w:cs="Arial"/>
          <w:sz w:val="24"/>
          <w:szCs w:val="24"/>
        </w:rPr>
        <w:t>ing</w:t>
      </w:r>
      <w:r w:rsidRPr="00B15444">
        <w:rPr>
          <w:rFonts w:ascii="Arial" w:hAnsi="Arial" w:cs="Arial"/>
          <w:sz w:val="24"/>
          <w:szCs w:val="24"/>
        </w:rPr>
        <w:t xml:space="preserve"> under. Historic Institutions such as banks, retail stores and universities are having to constantly change and adapt their business and management models in order to survive</w:t>
      </w:r>
      <w:r w:rsidR="00D86609" w:rsidRPr="00B15444">
        <w:rPr>
          <w:rFonts w:ascii="Arial" w:hAnsi="Arial" w:cs="Arial"/>
          <w:sz w:val="24"/>
          <w:szCs w:val="24"/>
        </w:rPr>
        <w:t>,</w:t>
      </w:r>
      <w:r w:rsidRPr="00B15444">
        <w:rPr>
          <w:rFonts w:ascii="Arial" w:hAnsi="Arial" w:cs="Arial"/>
          <w:sz w:val="24"/>
          <w:szCs w:val="24"/>
        </w:rPr>
        <w:t xml:space="preserve"> and meet customer demands in an </w:t>
      </w:r>
      <w:r w:rsidR="005C1869" w:rsidRPr="00B15444">
        <w:rPr>
          <w:rFonts w:ascii="Arial" w:hAnsi="Arial" w:cs="Arial"/>
          <w:sz w:val="24"/>
          <w:szCs w:val="24"/>
        </w:rPr>
        <w:t>ever-changing</w:t>
      </w:r>
      <w:r w:rsidRPr="00B15444">
        <w:rPr>
          <w:rFonts w:ascii="Arial" w:hAnsi="Arial" w:cs="Arial"/>
          <w:sz w:val="24"/>
          <w:szCs w:val="24"/>
        </w:rPr>
        <w:t xml:space="preserve"> economic environment.</w:t>
      </w:r>
      <w:r w:rsidR="00137C78" w:rsidRPr="00B15444">
        <w:rPr>
          <w:rFonts w:ascii="Arial" w:hAnsi="Arial" w:cs="Arial"/>
          <w:sz w:val="24"/>
          <w:szCs w:val="24"/>
        </w:rPr>
        <w:t xml:space="preserve"> </w:t>
      </w:r>
    </w:p>
    <w:p w14:paraId="67409F18" w14:textId="77777777" w:rsidR="00164576" w:rsidRDefault="00164576" w:rsidP="00164576"/>
    <w:p w14:paraId="3143E97B" w14:textId="77777777" w:rsidR="00CD1EFC" w:rsidRDefault="00CD1EFC" w:rsidP="00CD1EFC"/>
    <w:p w14:paraId="3D524741" w14:textId="77777777" w:rsidR="00C10C72" w:rsidRDefault="00C10C72" w:rsidP="00C10C72"/>
    <w:p w14:paraId="286BBD34" w14:textId="77777777" w:rsidR="00C10C72" w:rsidRDefault="00C10C72" w:rsidP="00C10C72"/>
    <w:p w14:paraId="4AD07FBC" w14:textId="77777777" w:rsidR="00C10C72" w:rsidRDefault="00C10C72" w:rsidP="00C10C72"/>
    <w:p w14:paraId="7F873086" w14:textId="77777777" w:rsidR="00C10C72" w:rsidRDefault="00C10C72" w:rsidP="00C10C72"/>
    <w:p w14:paraId="20E4AB39" w14:textId="77777777" w:rsidR="00C10C72" w:rsidRDefault="00C10C72" w:rsidP="00C10C72"/>
    <w:p w14:paraId="58941CE9" w14:textId="77777777" w:rsidR="00C10C72" w:rsidRDefault="00C10C72" w:rsidP="00C10C72"/>
    <w:p w14:paraId="5B81D6FA" w14:textId="77777777" w:rsidR="00C10C72" w:rsidRDefault="00C10C72" w:rsidP="00C10C72"/>
    <w:p w14:paraId="53672D9E" w14:textId="77777777" w:rsidR="00C10C72" w:rsidRDefault="00C10C72" w:rsidP="00C10C72"/>
    <w:p w14:paraId="1D9221FE" w14:textId="77777777" w:rsidR="00C10C72" w:rsidRDefault="00C10C72" w:rsidP="00C10C72"/>
    <w:p w14:paraId="3F23D1BB" w14:textId="77777777" w:rsidR="00C10C72" w:rsidRDefault="00C10C72" w:rsidP="00C10C72"/>
    <w:p w14:paraId="39ED3007" w14:textId="0A2EC40D" w:rsidR="00FF473B" w:rsidRPr="00B15444" w:rsidRDefault="00FF473B" w:rsidP="00C10C72">
      <w:pPr>
        <w:pStyle w:val="Heading1"/>
        <w:rPr>
          <w:rFonts w:ascii="Arial" w:hAnsi="Arial" w:cs="Arial"/>
        </w:rPr>
      </w:pPr>
      <w:bookmarkStart w:id="14" w:name="_Toc17660916"/>
      <w:r w:rsidRPr="00B15444">
        <w:rPr>
          <w:rFonts w:ascii="Arial" w:hAnsi="Arial" w:cs="Arial"/>
        </w:rPr>
        <w:lastRenderedPageBreak/>
        <w:t>References</w:t>
      </w:r>
      <w:bookmarkEnd w:id="14"/>
    </w:p>
    <w:p w14:paraId="0B70A6B4" w14:textId="7BB80281" w:rsidR="00164576" w:rsidRDefault="00164576" w:rsidP="00164576"/>
    <w:p w14:paraId="3F2E9C07" w14:textId="06F0176D" w:rsidR="00164576" w:rsidRPr="00B15444" w:rsidRDefault="00164576" w:rsidP="00164576">
      <w:pPr>
        <w:rPr>
          <w:rFonts w:ascii="Arial" w:hAnsi="Arial" w:cs="Arial"/>
          <w:color w:val="0000FF"/>
          <w:sz w:val="24"/>
          <w:szCs w:val="24"/>
          <w:u w:val="single"/>
        </w:rPr>
      </w:pPr>
      <w:r w:rsidRPr="00B15444">
        <w:rPr>
          <w:rFonts w:ascii="Arial" w:hAnsi="Arial" w:cs="Arial"/>
          <w:color w:val="333333"/>
          <w:sz w:val="24"/>
          <w:szCs w:val="24"/>
          <w:shd w:val="clear" w:color="auto" w:fill="FFFFFF"/>
        </w:rPr>
        <w:t>Bertalanffy, L</w:t>
      </w:r>
      <w:r w:rsidR="00256C93" w:rsidRPr="00B15444">
        <w:rPr>
          <w:rFonts w:ascii="Arial" w:hAnsi="Arial" w:cs="Arial"/>
          <w:color w:val="333333"/>
          <w:sz w:val="24"/>
          <w:szCs w:val="24"/>
          <w:shd w:val="clear" w:color="auto" w:fill="FFFFFF"/>
        </w:rPr>
        <w:t>.</w:t>
      </w:r>
      <w:r w:rsidRPr="00B15444">
        <w:rPr>
          <w:rFonts w:ascii="Arial" w:hAnsi="Arial" w:cs="Arial"/>
          <w:color w:val="333333"/>
          <w:sz w:val="24"/>
          <w:szCs w:val="24"/>
          <w:shd w:val="clear" w:color="auto" w:fill="FFFFFF"/>
        </w:rPr>
        <w:t xml:space="preserve">V. </w:t>
      </w:r>
      <w:r w:rsidR="00256C93" w:rsidRPr="00B15444">
        <w:rPr>
          <w:rFonts w:ascii="Arial" w:hAnsi="Arial" w:cs="Arial"/>
          <w:color w:val="333333"/>
          <w:sz w:val="24"/>
          <w:szCs w:val="24"/>
          <w:shd w:val="clear" w:color="auto" w:fill="FFFFFF"/>
        </w:rPr>
        <w:t>(</w:t>
      </w:r>
      <w:r w:rsidRPr="00B15444">
        <w:rPr>
          <w:rFonts w:ascii="Arial" w:hAnsi="Arial" w:cs="Arial"/>
          <w:color w:val="333333"/>
          <w:sz w:val="24"/>
          <w:szCs w:val="24"/>
          <w:shd w:val="clear" w:color="auto" w:fill="FFFFFF"/>
        </w:rPr>
        <w:t>1968</w:t>
      </w:r>
      <w:r w:rsidR="00256C93" w:rsidRPr="00B15444">
        <w:rPr>
          <w:rFonts w:ascii="Arial" w:hAnsi="Arial" w:cs="Arial"/>
          <w:color w:val="333333"/>
          <w:sz w:val="24"/>
          <w:szCs w:val="24"/>
          <w:shd w:val="clear" w:color="auto" w:fill="FFFFFF"/>
        </w:rPr>
        <w:t>)</w:t>
      </w:r>
      <w:r w:rsidRPr="00B15444">
        <w:rPr>
          <w:rFonts w:ascii="Arial" w:hAnsi="Arial" w:cs="Arial"/>
          <w:color w:val="333333"/>
          <w:sz w:val="24"/>
          <w:szCs w:val="24"/>
          <w:shd w:val="clear" w:color="auto" w:fill="FFFFFF"/>
        </w:rPr>
        <w:t> </w:t>
      </w:r>
      <w:r w:rsidRPr="00B15444">
        <w:rPr>
          <w:rFonts w:ascii="Arial" w:hAnsi="Arial" w:cs="Arial"/>
          <w:i/>
          <w:iCs/>
          <w:color w:val="333333"/>
          <w:sz w:val="24"/>
          <w:szCs w:val="24"/>
        </w:rPr>
        <w:t>General System Theory</w:t>
      </w:r>
      <w:r w:rsidRPr="00B15444">
        <w:rPr>
          <w:rFonts w:ascii="Arial" w:hAnsi="Arial" w:cs="Arial"/>
          <w:color w:val="333333"/>
          <w:sz w:val="24"/>
          <w:szCs w:val="24"/>
          <w:shd w:val="clear" w:color="auto" w:fill="FFFFFF"/>
        </w:rPr>
        <w:t>, New York: George Braziller.</w:t>
      </w:r>
    </w:p>
    <w:p w14:paraId="2ACA1C6A" w14:textId="77777777" w:rsidR="00164576" w:rsidRPr="00B15444" w:rsidRDefault="00164576" w:rsidP="00164576">
      <w:pPr>
        <w:rPr>
          <w:rFonts w:ascii="Arial" w:hAnsi="Arial" w:cs="Arial"/>
          <w:sz w:val="24"/>
          <w:szCs w:val="24"/>
        </w:rPr>
      </w:pPr>
      <w:r w:rsidRPr="00B15444">
        <w:rPr>
          <w:rFonts w:ascii="Arial" w:hAnsi="Arial" w:cs="Arial"/>
          <w:sz w:val="24"/>
          <w:szCs w:val="24"/>
        </w:rPr>
        <w:t xml:space="preserve">Businessjargons, (2019) </w:t>
      </w:r>
      <w:r w:rsidRPr="00B15444">
        <w:rPr>
          <w:rFonts w:ascii="Arial" w:hAnsi="Arial" w:cs="Arial"/>
          <w:i/>
          <w:iCs/>
          <w:sz w:val="24"/>
          <w:szCs w:val="24"/>
        </w:rPr>
        <w:t>Bureaucracy Theory,</w:t>
      </w:r>
      <w:r w:rsidRPr="00B15444">
        <w:rPr>
          <w:rFonts w:ascii="Arial" w:hAnsi="Arial" w:cs="Arial"/>
          <w:sz w:val="24"/>
          <w:szCs w:val="24"/>
        </w:rPr>
        <w:t xml:space="preserve"> Available at: </w:t>
      </w:r>
      <w:hyperlink r:id="rId11" w:history="1">
        <w:r w:rsidRPr="00B15444">
          <w:rPr>
            <w:rFonts w:ascii="Arial" w:hAnsi="Arial" w:cs="Arial"/>
            <w:sz w:val="24"/>
            <w:szCs w:val="24"/>
            <w:u w:val="single"/>
          </w:rPr>
          <w:t>https://businessjargons.com/bureaucratic-theory.html</w:t>
        </w:r>
      </w:hyperlink>
      <w:r w:rsidRPr="00B15444">
        <w:rPr>
          <w:rFonts w:ascii="Arial" w:hAnsi="Arial" w:cs="Arial"/>
          <w:sz w:val="24"/>
          <w:szCs w:val="24"/>
        </w:rPr>
        <w:t xml:space="preserve"> (Accessed: 16</w:t>
      </w:r>
      <w:r w:rsidRPr="00B15444">
        <w:rPr>
          <w:rFonts w:ascii="Arial" w:hAnsi="Arial" w:cs="Arial"/>
          <w:sz w:val="24"/>
          <w:szCs w:val="24"/>
          <w:vertAlign w:val="superscript"/>
        </w:rPr>
        <w:t>th</w:t>
      </w:r>
      <w:r w:rsidRPr="00B15444">
        <w:rPr>
          <w:rFonts w:ascii="Arial" w:hAnsi="Arial" w:cs="Arial"/>
          <w:sz w:val="24"/>
          <w:szCs w:val="24"/>
        </w:rPr>
        <w:t xml:space="preserve"> August 2019).</w:t>
      </w:r>
    </w:p>
    <w:p w14:paraId="76EC368D" w14:textId="212592B5" w:rsidR="00164576" w:rsidRPr="00B15444" w:rsidRDefault="00164576" w:rsidP="00164576">
      <w:pPr>
        <w:rPr>
          <w:rFonts w:ascii="Arial" w:hAnsi="Arial" w:cs="Arial"/>
          <w:sz w:val="24"/>
          <w:szCs w:val="24"/>
        </w:rPr>
      </w:pPr>
      <w:r w:rsidRPr="00B15444">
        <w:rPr>
          <w:rFonts w:ascii="Arial" w:hAnsi="Arial" w:cs="Arial"/>
          <w:color w:val="333333"/>
          <w:sz w:val="24"/>
          <w:szCs w:val="24"/>
          <w:shd w:val="clear" w:color="auto" w:fill="FFFFFF"/>
        </w:rPr>
        <w:t xml:space="preserve">Cherry, K., 2019. </w:t>
      </w:r>
      <w:r w:rsidRPr="00B15444">
        <w:rPr>
          <w:rFonts w:ascii="Arial" w:hAnsi="Arial" w:cs="Arial"/>
          <w:i/>
          <w:iCs/>
          <w:color w:val="333333"/>
          <w:sz w:val="24"/>
          <w:szCs w:val="24"/>
          <w:shd w:val="clear" w:color="auto" w:fill="FFFFFF"/>
        </w:rPr>
        <w:t>Attitudes and behaviour in Psychology</w:t>
      </w:r>
      <w:r w:rsidR="00044C9F" w:rsidRPr="00B15444">
        <w:rPr>
          <w:rFonts w:ascii="Arial" w:hAnsi="Arial" w:cs="Arial"/>
          <w:color w:val="333333"/>
          <w:sz w:val="24"/>
          <w:szCs w:val="24"/>
          <w:shd w:val="clear" w:color="auto" w:fill="FFFFFF"/>
        </w:rPr>
        <w:t>,</w:t>
      </w:r>
      <w:r w:rsidRPr="00B15444">
        <w:rPr>
          <w:rFonts w:ascii="Arial" w:hAnsi="Arial" w:cs="Arial"/>
          <w:color w:val="333333"/>
          <w:sz w:val="24"/>
          <w:szCs w:val="24"/>
          <w:shd w:val="clear" w:color="auto" w:fill="FFFFFF"/>
        </w:rPr>
        <w:t xml:space="preserve"> Available at: https://www.verywellmind.com/attitudes-how-they-form-change-shape-behavior-2795897 </w:t>
      </w:r>
      <w:r w:rsidR="00044C9F" w:rsidRPr="00B15444">
        <w:rPr>
          <w:rFonts w:ascii="Arial" w:hAnsi="Arial" w:cs="Arial"/>
          <w:color w:val="333333"/>
          <w:sz w:val="24"/>
          <w:szCs w:val="24"/>
          <w:shd w:val="clear" w:color="auto" w:fill="FFFFFF"/>
        </w:rPr>
        <w:t>(</w:t>
      </w:r>
      <w:r w:rsidRPr="00B15444">
        <w:rPr>
          <w:rFonts w:ascii="Arial" w:hAnsi="Arial" w:cs="Arial"/>
          <w:color w:val="333333"/>
          <w:sz w:val="24"/>
          <w:szCs w:val="24"/>
          <w:shd w:val="clear" w:color="auto" w:fill="FFFFFF"/>
        </w:rPr>
        <w:t>Accessed: 6</w:t>
      </w:r>
      <w:r w:rsidRPr="00B15444">
        <w:rPr>
          <w:rFonts w:ascii="Arial" w:hAnsi="Arial" w:cs="Arial"/>
          <w:color w:val="333333"/>
          <w:sz w:val="24"/>
          <w:szCs w:val="24"/>
          <w:shd w:val="clear" w:color="auto" w:fill="FFFFFF"/>
          <w:vertAlign w:val="superscript"/>
        </w:rPr>
        <w:t>th</w:t>
      </w:r>
      <w:r w:rsidRPr="00B15444">
        <w:rPr>
          <w:rFonts w:ascii="Arial" w:hAnsi="Arial" w:cs="Arial"/>
          <w:color w:val="333333"/>
          <w:sz w:val="24"/>
          <w:szCs w:val="24"/>
          <w:shd w:val="clear" w:color="auto" w:fill="FFFFFF"/>
        </w:rPr>
        <w:t xml:space="preserve"> August 2019</w:t>
      </w:r>
      <w:r w:rsidR="00044C9F" w:rsidRPr="00B15444">
        <w:rPr>
          <w:rFonts w:ascii="Arial" w:hAnsi="Arial" w:cs="Arial"/>
          <w:color w:val="333333"/>
          <w:sz w:val="24"/>
          <w:szCs w:val="24"/>
          <w:shd w:val="clear" w:color="auto" w:fill="FFFFFF"/>
        </w:rPr>
        <w:t>)</w:t>
      </w:r>
      <w:r w:rsidRPr="00B15444">
        <w:rPr>
          <w:rFonts w:ascii="Arial" w:hAnsi="Arial" w:cs="Arial"/>
          <w:color w:val="333333"/>
          <w:sz w:val="24"/>
          <w:szCs w:val="24"/>
          <w:shd w:val="clear" w:color="auto" w:fill="FFFFFF"/>
        </w:rPr>
        <w:t>.</w:t>
      </w:r>
    </w:p>
    <w:p w14:paraId="043C578E" w14:textId="4D943398" w:rsidR="00164576" w:rsidRPr="00B15444" w:rsidRDefault="00164576" w:rsidP="00164576">
      <w:pPr>
        <w:rPr>
          <w:rFonts w:ascii="Arial" w:hAnsi="Arial" w:cs="Arial"/>
          <w:color w:val="000000" w:themeColor="text1"/>
          <w:sz w:val="24"/>
          <w:szCs w:val="24"/>
        </w:rPr>
      </w:pPr>
      <w:r w:rsidRPr="00B15444">
        <w:rPr>
          <w:rFonts w:ascii="Arial" w:hAnsi="Arial" w:cs="Arial"/>
          <w:color w:val="333333"/>
          <w:sz w:val="24"/>
          <w:szCs w:val="24"/>
          <w:shd w:val="clear" w:color="auto" w:fill="FFFFFF"/>
        </w:rPr>
        <w:t>Chikere, C.</w:t>
      </w:r>
      <w:r w:rsidR="00FF0F09" w:rsidRPr="00B15444">
        <w:rPr>
          <w:rFonts w:ascii="Arial" w:hAnsi="Arial" w:cs="Arial"/>
          <w:color w:val="333333"/>
          <w:sz w:val="24"/>
          <w:szCs w:val="24"/>
          <w:shd w:val="clear" w:color="auto" w:fill="FFFFFF"/>
        </w:rPr>
        <w:t>C</w:t>
      </w:r>
      <w:r w:rsidRPr="00B15444">
        <w:rPr>
          <w:rFonts w:ascii="Arial" w:hAnsi="Arial" w:cs="Arial"/>
          <w:color w:val="333333"/>
          <w:sz w:val="24"/>
          <w:szCs w:val="24"/>
          <w:shd w:val="clear" w:color="auto" w:fill="FFFFFF"/>
        </w:rPr>
        <w:t xml:space="preserve"> &amp; Nwoka, J. </w:t>
      </w:r>
      <w:r w:rsidR="00FF0F09" w:rsidRPr="00B15444">
        <w:rPr>
          <w:rFonts w:ascii="Arial" w:hAnsi="Arial" w:cs="Arial"/>
          <w:color w:val="333333"/>
          <w:sz w:val="24"/>
          <w:szCs w:val="24"/>
          <w:shd w:val="clear" w:color="auto" w:fill="FFFFFF"/>
        </w:rPr>
        <w:t>(</w:t>
      </w:r>
      <w:r w:rsidRPr="00B15444">
        <w:rPr>
          <w:rFonts w:ascii="Arial" w:hAnsi="Arial" w:cs="Arial"/>
          <w:color w:val="333333"/>
          <w:sz w:val="24"/>
          <w:szCs w:val="24"/>
          <w:shd w:val="clear" w:color="auto" w:fill="FFFFFF"/>
        </w:rPr>
        <w:t>2015</w:t>
      </w:r>
      <w:r w:rsidR="00FF0F09" w:rsidRPr="00B15444">
        <w:rPr>
          <w:rFonts w:ascii="Arial" w:hAnsi="Arial" w:cs="Arial"/>
          <w:color w:val="333333"/>
          <w:sz w:val="24"/>
          <w:szCs w:val="24"/>
          <w:shd w:val="clear" w:color="auto" w:fill="FFFFFF"/>
        </w:rPr>
        <w:t>)</w:t>
      </w:r>
      <w:r w:rsidRPr="00B15444">
        <w:rPr>
          <w:rFonts w:ascii="Arial" w:hAnsi="Arial" w:cs="Arial"/>
          <w:color w:val="333333"/>
          <w:sz w:val="24"/>
          <w:szCs w:val="24"/>
          <w:shd w:val="clear" w:color="auto" w:fill="FFFFFF"/>
        </w:rPr>
        <w:t xml:space="preserve"> </w:t>
      </w:r>
      <w:r w:rsidR="007E3793" w:rsidRPr="00B15444">
        <w:rPr>
          <w:rFonts w:ascii="Arial" w:hAnsi="Arial" w:cs="Arial"/>
          <w:color w:val="333333"/>
          <w:sz w:val="24"/>
          <w:szCs w:val="24"/>
          <w:shd w:val="clear" w:color="auto" w:fill="FFFFFF"/>
        </w:rPr>
        <w:t>‘</w:t>
      </w:r>
      <w:r w:rsidRPr="00B15444">
        <w:rPr>
          <w:rFonts w:ascii="Arial" w:hAnsi="Arial" w:cs="Arial"/>
          <w:color w:val="333333"/>
          <w:sz w:val="24"/>
          <w:szCs w:val="24"/>
          <w:shd w:val="clear" w:color="auto" w:fill="FFFFFF"/>
        </w:rPr>
        <w:t>The Systems Theory of Management in Modern Day Organizations - A Study of Aldgate Congress Resort Limited Port Harcourt</w:t>
      </w:r>
      <w:r w:rsidR="007E3793" w:rsidRPr="00B15444">
        <w:rPr>
          <w:rFonts w:ascii="Arial" w:hAnsi="Arial" w:cs="Arial"/>
          <w:color w:val="333333"/>
          <w:sz w:val="24"/>
          <w:szCs w:val="24"/>
          <w:shd w:val="clear" w:color="auto" w:fill="FFFFFF"/>
        </w:rPr>
        <w:t>’</w:t>
      </w:r>
      <w:r w:rsidRPr="00B15444">
        <w:rPr>
          <w:rFonts w:ascii="Arial" w:hAnsi="Arial" w:cs="Arial"/>
          <w:color w:val="333333"/>
          <w:sz w:val="24"/>
          <w:szCs w:val="24"/>
          <w:shd w:val="clear" w:color="auto" w:fill="FFFFFF"/>
        </w:rPr>
        <w:t>. </w:t>
      </w:r>
      <w:r w:rsidRPr="00B15444">
        <w:rPr>
          <w:rFonts w:ascii="Arial" w:hAnsi="Arial" w:cs="Arial"/>
          <w:i/>
          <w:iCs/>
          <w:color w:val="333333"/>
          <w:sz w:val="24"/>
          <w:szCs w:val="24"/>
        </w:rPr>
        <w:t>International Journal of Scientific and Research Publications,</w:t>
      </w:r>
      <w:r w:rsidRPr="00B15444">
        <w:rPr>
          <w:rFonts w:ascii="Arial" w:hAnsi="Arial" w:cs="Arial"/>
          <w:color w:val="333333"/>
          <w:sz w:val="24"/>
          <w:szCs w:val="24"/>
          <w:shd w:val="clear" w:color="auto" w:fill="FFFFFF"/>
        </w:rPr>
        <w:t>5(9), pp.1–6.</w:t>
      </w:r>
    </w:p>
    <w:p w14:paraId="49E8B99F" w14:textId="41E1DCBD" w:rsidR="00164576" w:rsidRPr="00B15444" w:rsidRDefault="00164576" w:rsidP="00164576">
      <w:pPr>
        <w:rPr>
          <w:rFonts w:ascii="Arial" w:hAnsi="Arial" w:cs="Arial"/>
          <w:color w:val="333333"/>
          <w:sz w:val="24"/>
          <w:szCs w:val="24"/>
          <w:shd w:val="clear" w:color="auto" w:fill="FFFFFF"/>
        </w:rPr>
      </w:pPr>
      <w:r w:rsidRPr="00B15444">
        <w:rPr>
          <w:rFonts w:ascii="Arial" w:hAnsi="Arial" w:cs="Arial"/>
          <w:color w:val="333333"/>
          <w:sz w:val="24"/>
          <w:szCs w:val="24"/>
        </w:rPr>
        <w:t>Demplates</w:t>
      </w:r>
      <w:r w:rsidRPr="00B15444">
        <w:rPr>
          <w:rFonts w:ascii="Arial" w:hAnsi="Arial" w:cs="Arial"/>
          <w:color w:val="333333"/>
          <w:sz w:val="24"/>
          <w:szCs w:val="24"/>
          <w:shd w:val="clear" w:color="auto" w:fill="FFFFFF"/>
        </w:rPr>
        <w:t xml:space="preserve"> (2018) </w:t>
      </w:r>
      <w:r w:rsidRPr="00B15444">
        <w:rPr>
          <w:rFonts w:ascii="Arial" w:hAnsi="Arial" w:cs="Arial"/>
          <w:i/>
          <w:iCs/>
          <w:color w:val="333333"/>
          <w:sz w:val="24"/>
          <w:szCs w:val="24"/>
          <w:shd w:val="clear" w:color="auto" w:fill="FFFFFF"/>
        </w:rPr>
        <w:t>PESTLE analysis templates.</w:t>
      </w:r>
      <w:r w:rsidRPr="00B15444">
        <w:rPr>
          <w:rFonts w:ascii="Arial" w:hAnsi="Arial" w:cs="Arial"/>
          <w:color w:val="333333"/>
          <w:sz w:val="24"/>
          <w:szCs w:val="24"/>
          <w:shd w:val="clear" w:color="auto" w:fill="FFFFFF"/>
        </w:rPr>
        <w:t>  Available at: https://demplates.com/pestle-analysis-templates/ (Accessed: 9</w:t>
      </w:r>
      <w:r w:rsidRPr="00B15444">
        <w:rPr>
          <w:rFonts w:ascii="Arial" w:hAnsi="Arial" w:cs="Arial"/>
          <w:color w:val="333333"/>
          <w:sz w:val="24"/>
          <w:szCs w:val="24"/>
          <w:shd w:val="clear" w:color="auto" w:fill="FFFFFF"/>
          <w:vertAlign w:val="superscript"/>
        </w:rPr>
        <w:t>th</w:t>
      </w:r>
      <w:r w:rsidRPr="00B15444">
        <w:rPr>
          <w:rFonts w:ascii="Arial" w:hAnsi="Arial" w:cs="Arial"/>
          <w:color w:val="333333"/>
          <w:sz w:val="24"/>
          <w:szCs w:val="24"/>
          <w:shd w:val="clear" w:color="auto" w:fill="FFFFFF"/>
        </w:rPr>
        <w:t xml:space="preserve"> August 2019).</w:t>
      </w:r>
    </w:p>
    <w:p w14:paraId="053633E7" w14:textId="10DE22EB" w:rsidR="001D6712" w:rsidRPr="00B15444" w:rsidRDefault="001D6712" w:rsidP="00164576">
      <w:pPr>
        <w:rPr>
          <w:rFonts w:ascii="Arial" w:hAnsi="Arial" w:cs="Arial"/>
          <w:sz w:val="24"/>
          <w:szCs w:val="24"/>
          <w:shd w:val="clear" w:color="auto" w:fill="FFFFFF"/>
        </w:rPr>
      </w:pPr>
      <w:r w:rsidRPr="00B15444">
        <w:rPr>
          <w:rFonts w:ascii="Arial" w:hAnsi="Arial" w:cs="Arial"/>
          <w:color w:val="333333"/>
          <w:sz w:val="24"/>
          <w:szCs w:val="24"/>
          <w:shd w:val="clear" w:color="auto" w:fill="FFFFFF"/>
        </w:rPr>
        <w:t xml:space="preserve">Future Learn (2019) Values, Beliefs and attitudes, </w:t>
      </w:r>
      <w:r w:rsidRPr="00B15444">
        <w:rPr>
          <w:rFonts w:ascii="Arial" w:hAnsi="Arial" w:cs="Arial"/>
          <w:i/>
          <w:iCs/>
          <w:color w:val="333333"/>
          <w:sz w:val="24"/>
          <w:szCs w:val="24"/>
          <w:shd w:val="clear" w:color="auto" w:fill="FFFFFF"/>
        </w:rPr>
        <w:t xml:space="preserve">University of Reading, </w:t>
      </w:r>
      <w:r w:rsidRPr="00B15444">
        <w:rPr>
          <w:rFonts w:ascii="Arial" w:hAnsi="Arial" w:cs="Arial"/>
          <w:color w:val="333333"/>
          <w:sz w:val="24"/>
          <w:szCs w:val="24"/>
          <w:shd w:val="clear" w:color="auto" w:fill="FFFFFF"/>
        </w:rPr>
        <w:t xml:space="preserve">Available at: </w:t>
      </w:r>
      <w:hyperlink r:id="rId12" w:history="1">
        <w:r w:rsidRPr="00B15444">
          <w:rPr>
            <w:rFonts w:ascii="Arial" w:hAnsi="Arial" w:cs="Arial"/>
            <w:sz w:val="24"/>
            <w:szCs w:val="24"/>
            <w:u w:val="single"/>
          </w:rPr>
          <w:t>https://www.futurelearn.com/courses/supporting-learning-primary/1/steps/472997</w:t>
        </w:r>
      </w:hyperlink>
      <w:r w:rsidRPr="00B15444">
        <w:rPr>
          <w:rFonts w:ascii="Arial" w:hAnsi="Arial" w:cs="Arial"/>
          <w:sz w:val="24"/>
          <w:szCs w:val="24"/>
        </w:rPr>
        <w:t xml:space="preserve"> (Accessed: 18 August 2019).</w:t>
      </w:r>
    </w:p>
    <w:p w14:paraId="3BDD5333" w14:textId="34EE4632" w:rsidR="00164576" w:rsidRPr="00B15444" w:rsidRDefault="00FA6FCB" w:rsidP="00164576">
      <w:pPr>
        <w:autoSpaceDE w:val="0"/>
        <w:autoSpaceDN w:val="0"/>
        <w:adjustRightInd w:val="0"/>
        <w:spacing w:after="0" w:line="240" w:lineRule="auto"/>
        <w:rPr>
          <w:rFonts w:ascii="Arial" w:hAnsi="Arial" w:cs="Arial"/>
          <w:sz w:val="24"/>
          <w:szCs w:val="24"/>
        </w:rPr>
      </w:pPr>
      <w:r w:rsidRPr="00B15444">
        <w:rPr>
          <w:rFonts w:ascii="Arial" w:hAnsi="Arial" w:cs="Arial"/>
          <w:color w:val="333333"/>
          <w:sz w:val="24"/>
          <w:szCs w:val="24"/>
        </w:rPr>
        <w:t>I</w:t>
      </w:r>
      <w:r w:rsidR="00164576" w:rsidRPr="00B15444">
        <w:rPr>
          <w:rFonts w:ascii="Arial" w:hAnsi="Arial" w:cs="Arial"/>
          <w:color w:val="333333"/>
          <w:sz w:val="24"/>
          <w:szCs w:val="24"/>
        </w:rPr>
        <w:t>edunote</w:t>
      </w:r>
      <w:r w:rsidR="00164576" w:rsidRPr="00B15444">
        <w:rPr>
          <w:rFonts w:ascii="Arial" w:hAnsi="Arial" w:cs="Arial"/>
          <w:color w:val="333333"/>
          <w:sz w:val="24"/>
          <w:szCs w:val="24"/>
          <w:shd w:val="clear" w:color="auto" w:fill="FFFFFF"/>
        </w:rPr>
        <w:t xml:space="preserve"> (2017) </w:t>
      </w:r>
      <w:r w:rsidR="00164576" w:rsidRPr="00B15444">
        <w:rPr>
          <w:rFonts w:ascii="Arial" w:hAnsi="Arial" w:cs="Arial"/>
          <w:i/>
          <w:iCs/>
          <w:color w:val="333333"/>
          <w:sz w:val="24"/>
          <w:szCs w:val="24"/>
          <w:shd w:val="clear" w:color="auto" w:fill="FFFFFF"/>
        </w:rPr>
        <w:t>Bureaucratic Management Theory by Max Weber</w:t>
      </w:r>
      <w:r w:rsidR="00164576" w:rsidRPr="00B15444">
        <w:rPr>
          <w:rFonts w:ascii="Arial" w:hAnsi="Arial" w:cs="Arial"/>
          <w:color w:val="333333"/>
          <w:sz w:val="24"/>
          <w:szCs w:val="24"/>
          <w:shd w:val="clear" w:color="auto" w:fill="FFFFFF"/>
        </w:rPr>
        <w:t>.  Available at: https://iedunote.com/bureaucratic-management-theory-max-weber (Accessed: 5</w:t>
      </w:r>
      <w:r w:rsidR="00164576" w:rsidRPr="00B15444">
        <w:rPr>
          <w:rFonts w:ascii="Arial" w:hAnsi="Arial" w:cs="Arial"/>
          <w:color w:val="333333"/>
          <w:sz w:val="24"/>
          <w:szCs w:val="24"/>
          <w:shd w:val="clear" w:color="auto" w:fill="FFFFFF"/>
          <w:vertAlign w:val="superscript"/>
        </w:rPr>
        <w:t>th</w:t>
      </w:r>
      <w:r w:rsidR="00164576" w:rsidRPr="00B15444">
        <w:rPr>
          <w:rFonts w:ascii="Arial" w:hAnsi="Arial" w:cs="Arial"/>
          <w:color w:val="333333"/>
          <w:sz w:val="24"/>
          <w:szCs w:val="24"/>
          <w:shd w:val="clear" w:color="auto" w:fill="FFFFFF"/>
        </w:rPr>
        <w:t xml:space="preserve"> August 2019).</w:t>
      </w:r>
    </w:p>
    <w:p w14:paraId="046BBDA5" w14:textId="77777777" w:rsidR="00164576" w:rsidRPr="00B15444" w:rsidRDefault="00164576" w:rsidP="00164576">
      <w:pPr>
        <w:rPr>
          <w:rFonts w:ascii="Arial" w:hAnsi="Arial" w:cs="Arial"/>
          <w:color w:val="333333"/>
          <w:sz w:val="24"/>
          <w:szCs w:val="24"/>
          <w:shd w:val="clear" w:color="auto" w:fill="FFFFFF"/>
        </w:rPr>
      </w:pPr>
    </w:p>
    <w:p w14:paraId="68F4121F" w14:textId="39C63854" w:rsidR="00164576" w:rsidRPr="00B15444" w:rsidRDefault="00164576" w:rsidP="00164576">
      <w:pPr>
        <w:rPr>
          <w:rFonts w:ascii="Arial" w:hAnsi="Arial" w:cs="Arial"/>
          <w:color w:val="000000" w:themeColor="text1"/>
          <w:sz w:val="24"/>
          <w:szCs w:val="24"/>
        </w:rPr>
      </w:pPr>
      <w:r w:rsidRPr="00B15444">
        <w:rPr>
          <w:rFonts w:ascii="Arial" w:hAnsi="Arial" w:cs="Arial"/>
          <w:color w:val="333333"/>
          <w:sz w:val="24"/>
          <w:szCs w:val="24"/>
          <w:shd w:val="clear" w:color="auto" w:fill="FFFFFF"/>
        </w:rPr>
        <w:t xml:space="preserve">Lumen (2019) </w:t>
      </w:r>
      <w:r w:rsidRPr="00B15444">
        <w:rPr>
          <w:rFonts w:ascii="Arial" w:hAnsi="Arial" w:cs="Arial"/>
          <w:i/>
          <w:iCs/>
          <w:color w:val="333333"/>
          <w:sz w:val="24"/>
          <w:szCs w:val="24"/>
          <w:shd w:val="clear" w:color="auto" w:fill="FFFFFF"/>
        </w:rPr>
        <w:t>Operations Management</w:t>
      </w:r>
      <w:r w:rsidRPr="00B15444">
        <w:rPr>
          <w:rFonts w:ascii="Arial" w:hAnsi="Arial" w:cs="Arial"/>
          <w:color w:val="333333"/>
          <w:sz w:val="24"/>
          <w:szCs w:val="24"/>
          <w:shd w:val="clear" w:color="auto" w:fill="FFFFFF"/>
        </w:rPr>
        <w:t>.  Available at: https://courses.lumenlearning.com/boundless-business/chapter/introduction-to-operations-management/ (Accessed: 6</w:t>
      </w:r>
      <w:r w:rsidRPr="00B15444">
        <w:rPr>
          <w:rFonts w:ascii="Arial" w:hAnsi="Arial" w:cs="Arial"/>
          <w:color w:val="333333"/>
          <w:sz w:val="24"/>
          <w:szCs w:val="24"/>
          <w:shd w:val="clear" w:color="auto" w:fill="FFFFFF"/>
          <w:vertAlign w:val="superscript"/>
        </w:rPr>
        <w:t>th</w:t>
      </w:r>
      <w:r w:rsidRPr="00B15444">
        <w:rPr>
          <w:rFonts w:ascii="Arial" w:hAnsi="Arial" w:cs="Arial"/>
          <w:color w:val="333333"/>
          <w:sz w:val="24"/>
          <w:szCs w:val="24"/>
          <w:shd w:val="clear" w:color="auto" w:fill="FFFFFF"/>
        </w:rPr>
        <w:t xml:space="preserve"> August 2019).</w:t>
      </w:r>
    </w:p>
    <w:p w14:paraId="1904A4CF" w14:textId="77777777" w:rsidR="00164576" w:rsidRPr="00B15444" w:rsidRDefault="00164576" w:rsidP="00193C65">
      <w:pPr>
        <w:rPr>
          <w:rFonts w:ascii="Arial" w:hAnsi="Arial" w:cs="Arial"/>
          <w:sz w:val="24"/>
          <w:szCs w:val="24"/>
        </w:rPr>
      </w:pPr>
      <w:r w:rsidRPr="00B15444">
        <w:rPr>
          <w:rFonts w:ascii="Arial" w:hAnsi="Arial" w:cs="Arial"/>
          <w:sz w:val="24"/>
          <w:szCs w:val="24"/>
        </w:rPr>
        <w:t xml:space="preserve">Lumencandela, (2019) Bureaucratic Management, Available at: </w:t>
      </w:r>
      <w:hyperlink r:id="rId13" w:history="1">
        <w:r w:rsidRPr="00B15444">
          <w:rPr>
            <w:rFonts w:ascii="Arial" w:hAnsi="Arial" w:cs="Arial"/>
            <w:sz w:val="24"/>
            <w:szCs w:val="24"/>
            <w:u w:val="single"/>
          </w:rPr>
          <w:t>https://courses.lumenlearning.com/suny-principlesmanagement/chapter/reading-bureaucratic-management/</w:t>
        </w:r>
      </w:hyperlink>
      <w:r w:rsidRPr="00B15444">
        <w:rPr>
          <w:rFonts w:ascii="Arial" w:hAnsi="Arial" w:cs="Arial"/>
          <w:sz w:val="24"/>
          <w:szCs w:val="24"/>
        </w:rPr>
        <w:t xml:space="preserve"> (Accessed: 16</w:t>
      </w:r>
      <w:r w:rsidRPr="00B15444">
        <w:rPr>
          <w:rFonts w:ascii="Arial" w:hAnsi="Arial" w:cs="Arial"/>
          <w:sz w:val="24"/>
          <w:szCs w:val="24"/>
          <w:vertAlign w:val="superscript"/>
        </w:rPr>
        <w:t>th</w:t>
      </w:r>
      <w:r w:rsidRPr="00B15444">
        <w:rPr>
          <w:rFonts w:ascii="Arial" w:hAnsi="Arial" w:cs="Arial"/>
          <w:sz w:val="24"/>
          <w:szCs w:val="24"/>
        </w:rPr>
        <w:t xml:space="preserve"> August 2019). </w:t>
      </w:r>
    </w:p>
    <w:p w14:paraId="246C3F9C" w14:textId="0A3ADCAF" w:rsidR="00193C65" w:rsidRPr="00B15444" w:rsidRDefault="00193C65" w:rsidP="00193C65">
      <w:pPr>
        <w:rPr>
          <w:rFonts w:ascii="Arial" w:hAnsi="Arial" w:cs="Arial"/>
          <w:color w:val="333333"/>
          <w:sz w:val="24"/>
          <w:szCs w:val="24"/>
          <w:shd w:val="clear" w:color="auto" w:fill="FFFFFF"/>
        </w:rPr>
      </w:pPr>
      <w:r w:rsidRPr="00B15444">
        <w:rPr>
          <w:rFonts w:ascii="Arial" w:hAnsi="Arial" w:cs="Arial"/>
          <w:color w:val="333333"/>
          <w:sz w:val="24"/>
          <w:szCs w:val="24"/>
          <w:shd w:val="clear" w:color="auto" w:fill="FFFFFF"/>
        </w:rPr>
        <w:t>Maio, G.</w:t>
      </w:r>
      <w:r w:rsidR="00D60B7C" w:rsidRPr="00B15444">
        <w:rPr>
          <w:rFonts w:ascii="Arial" w:hAnsi="Arial" w:cs="Arial"/>
          <w:color w:val="333333"/>
          <w:sz w:val="24"/>
          <w:szCs w:val="24"/>
          <w:shd w:val="clear" w:color="auto" w:fill="FFFFFF"/>
        </w:rPr>
        <w:t>R</w:t>
      </w:r>
      <w:r w:rsidRPr="00B15444">
        <w:rPr>
          <w:rFonts w:ascii="Arial" w:hAnsi="Arial" w:cs="Arial"/>
          <w:color w:val="333333"/>
          <w:sz w:val="24"/>
          <w:szCs w:val="24"/>
          <w:shd w:val="clear" w:color="auto" w:fill="FFFFFF"/>
        </w:rPr>
        <w:t xml:space="preserve"> et al, </w:t>
      </w:r>
      <w:r w:rsidR="00D60B7C" w:rsidRPr="00B15444">
        <w:rPr>
          <w:rFonts w:ascii="Arial" w:hAnsi="Arial" w:cs="Arial"/>
          <w:color w:val="333333"/>
          <w:sz w:val="24"/>
          <w:szCs w:val="24"/>
          <w:shd w:val="clear" w:color="auto" w:fill="FFFFFF"/>
        </w:rPr>
        <w:t>(</w:t>
      </w:r>
      <w:r w:rsidRPr="00B15444">
        <w:rPr>
          <w:rFonts w:ascii="Arial" w:hAnsi="Arial" w:cs="Arial"/>
          <w:color w:val="333333"/>
          <w:sz w:val="24"/>
          <w:szCs w:val="24"/>
          <w:shd w:val="clear" w:color="auto" w:fill="FFFFFF"/>
        </w:rPr>
        <w:t>2003</w:t>
      </w:r>
      <w:r w:rsidR="00D60B7C" w:rsidRPr="00B15444">
        <w:rPr>
          <w:rFonts w:ascii="Arial" w:hAnsi="Arial" w:cs="Arial"/>
          <w:color w:val="333333"/>
          <w:sz w:val="24"/>
          <w:szCs w:val="24"/>
          <w:shd w:val="clear" w:color="auto" w:fill="FFFFFF"/>
        </w:rPr>
        <w:t>)</w:t>
      </w:r>
      <w:r w:rsidR="00ED1187" w:rsidRPr="00B15444">
        <w:rPr>
          <w:rFonts w:ascii="Arial" w:hAnsi="Arial" w:cs="Arial"/>
          <w:color w:val="333333"/>
          <w:sz w:val="24"/>
          <w:szCs w:val="24"/>
          <w:shd w:val="clear" w:color="auto" w:fill="FFFFFF"/>
        </w:rPr>
        <w:t xml:space="preserve"> Ideologies, Values, Attitudes, and Behaviour,</w:t>
      </w:r>
      <w:r w:rsidR="00FC421A" w:rsidRPr="00B15444">
        <w:rPr>
          <w:rFonts w:ascii="Arial" w:hAnsi="Arial" w:cs="Arial"/>
          <w:color w:val="333333"/>
          <w:sz w:val="24"/>
          <w:szCs w:val="24"/>
        </w:rPr>
        <w:t xml:space="preserve"> </w:t>
      </w:r>
      <w:r w:rsidR="00FC421A" w:rsidRPr="00B15444">
        <w:rPr>
          <w:rFonts w:ascii="Arial" w:hAnsi="Arial" w:cs="Arial"/>
          <w:i/>
          <w:iCs/>
          <w:color w:val="333333"/>
          <w:sz w:val="24"/>
          <w:szCs w:val="24"/>
        </w:rPr>
        <w:t xml:space="preserve">Handbook of Social Psychology. </w:t>
      </w:r>
      <w:r w:rsidRPr="00B15444">
        <w:rPr>
          <w:rFonts w:ascii="Arial" w:hAnsi="Arial" w:cs="Arial"/>
          <w:color w:val="333333"/>
          <w:sz w:val="24"/>
          <w:szCs w:val="24"/>
          <w:shd w:val="clear" w:color="auto" w:fill="FFFFFF"/>
        </w:rPr>
        <w:t>1st ed., New York: Plenum Publishers.</w:t>
      </w:r>
    </w:p>
    <w:p w14:paraId="059AF0EB" w14:textId="77777777" w:rsidR="00164576" w:rsidRPr="00B15444" w:rsidRDefault="00164576" w:rsidP="00164576">
      <w:pPr>
        <w:rPr>
          <w:rFonts w:ascii="Arial" w:hAnsi="Arial" w:cs="Arial"/>
          <w:sz w:val="24"/>
          <w:szCs w:val="24"/>
        </w:rPr>
      </w:pPr>
      <w:r w:rsidRPr="00B15444">
        <w:rPr>
          <w:rFonts w:ascii="Arial" w:hAnsi="Arial" w:cs="Arial"/>
          <w:color w:val="333333"/>
          <w:sz w:val="24"/>
          <w:szCs w:val="24"/>
          <w:shd w:val="clear" w:color="auto" w:fill="FFFFFF"/>
        </w:rPr>
        <w:t xml:space="preserve">NetMBA, (2010) Frederick Taylor and Scientific Management, Available at: </w:t>
      </w:r>
      <w:hyperlink r:id="rId14" w:history="1">
        <w:r w:rsidRPr="00B15444">
          <w:rPr>
            <w:rFonts w:ascii="Arial" w:hAnsi="Arial" w:cs="Arial"/>
            <w:sz w:val="24"/>
            <w:szCs w:val="24"/>
            <w:u w:val="single"/>
          </w:rPr>
          <w:t>http://www.netmba.com/mgmt/scientific/</w:t>
        </w:r>
      </w:hyperlink>
      <w:r w:rsidRPr="00B15444">
        <w:rPr>
          <w:rFonts w:ascii="Arial" w:hAnsi="Arial" w:cs="Arial"/>
          <w:sz w:val="24"/>
          <w:szCs w:val="24"/>
        </w:rPr>
        <w:t xml:space="preserve"> (Accessed: 16</w:t>
      </w:r>
      <w:r w:rsidRPr="00B15444">
        <w:rPr>
          <w:rFonts w:ascii="Arial" w:hAnsi="Arial" w:cs="Arial"/>
          <w:sz w:val="24"/>
          <w:szCs w:val="24"/>
          <w:vertAlign w:val="superscript"/>
        </w:rPr>
        <w:t>th</w:t>
      </w:r>
      <w:r w:rsidRPr="00B15444">
        <w:rPr>
          <w:rFonts w:ascii="Arial" w:hAnsi="Arial" w:cs="Arial"/>
          <w:sz w:val="24"/>
          <w:szCs w:val="24"/>
        </w:rPr>
        <w:t xml:space="preserve"> August 2019).</w:t>
      </w:r>
    </w:p>
    <w:p w14:paraId="29020B5F" w14:textId="3181925E" w:rsidR="00164576" w:rsidRPr="00B15444" w:rsidRDefault="00164576" w:rsidP="00164576">
      <w:pPr>
        <w:rPr>
          <w:rFonts w:ascii="Arial" w:hAnsi="Arial" w:cs="Arial"/>
          <w:i/>
          <w:iCs/>
          <w:sz w:val="24"/>
          <w:szCs w:val="24"/>
        </w:rPr>
      </w:pPr>
      <w:r w:rsidRPr="00B15444">
        <w:rPr>
          <w:rFonts w:ascii="Arial" w:hAnsi="Arial" w:cs="Arial"/>
          <w:sz w:val="24"/>
          <w:szCs w:val="24"/>
        </w:rPr>
        <w:t xml:space="preserve">Salame, R. (2018) </w:t>
      </w:r>
      <w:r w:rsidR="000D686C" w:rsidRPr="00B15444">
        <w:rPr>
          <w:rFonts w:ascii="Arial" w:hAnsi="Arial" w:cs="Arial"/>
          <w:sz w:val="24"/>
          <w:szCs w:val="24"/>
        </w:rPr>
        <w:t>‘</w:t>
      </w:r>
      <w:r w:rsidRPr="00B15444">
        <w:rPr>
          <w:rFonts w:ascii="Arial" w:hAnsi="Arial" w:cs="Arial"/>
          <w:sz w:val="24"/>
          <w:szCs w:val="24"/>
        </w:rPr>
        <w:t>New Taylorism</w:t>
      </w:r>
      <w:r w:rsidR="000D686C" w:rsidRPr="00B15444">
        <w:rPr>
          <w:rFonts w:ascii="Arial" w:hAnsi="Arial" w:cs="Arial"/>
          <w:sz w:val="24"/>
          <w:szCs w:val="24"/>
        </w:rPr>
        <w:t>’</w:t>
      </w:r>
      <w:r w:rsidRPr="00B15444">
        <w:rPr>
          <w:rFonts w:ascii="Arial" w:hAnsi="Arial" w:cs="Arial"/>
          <w:sz w:val="24"/>
          <w:szCs w:val="24"/>
        </w:rPr>
        <w:t xml:space="preserve">, </w:t>
      </w:r>
      <w:r w:rsidRPr="00B15444">
        <w:rPr>
          <w:rFonts w:ascii="Arial" w:hAnsi="Arial" w:cs="Arial"/>
          <w:i/>
          <w:iCs/>
          <w:sz w:val="24"/>
          <w:szCs w:val="24"/>
        </w:rPr>
        <w:t xml:space="preserve">Jacobin, </w:t>
      </w:r>
      <w:r w:rsidRPr="00B15444">
        <w:rPr>
          <w:rFonts w:ascii="Arial" w:hAnsi="Arial" w:cs="Arial"/>
          <w:sz w:val="24"/>
          <w:szCs w:val="24"/>
        </w:rPr>
        <w:t xml:space="preserve">Available at: </w:t>
      </w:r>
      <w:hyperlink r:id="rId15" w:history="1">
        <w:r w:rsidRPr="00B15444">
          <w:rPr>
            <w:rFonts w:ascii="Arial" w:hAnsi="Arial" w:cs="Arial"/>
            <w:color w:val="000000" w:themeColor="text1"/>
            <w:sz w:val="24"/>
            <w:szCs w:val="24"/>
            <w:u w:val="single"/>
          </w:rPr>
          <w:t>https://www.jacobinmag.com/2018/02/amazon-wristband-surveillance-scientific-management</w:t>
        </w:r>
      </w:hyperlink>
      <w:r w:rsidRPr="00B15444">
        <w:rPr>
          <w:rFonts w:ascii="Arial" w:hAnsi="Arial" w:cs="Arial"/>
          <w:color w:val="000000" w:themeColor="text1"/>
          <w:sz w:val="24"/>
          <w:szCs w:val="24"/>
        </w:rPr>
        <w:t xml:space="preserve"> </w:t>
      </w:r>
      <w:r w:rsidRPr="00B15444">
        <w:rPr>
          <w:rFonts w:ascii="Arial" w:hAnsi="Arial" w:cs="Arial"/>
          <w:sz w:val="24"/>
          <w:szCs w:val="24"/>
        </w:rPr>
        <w:t>(Accessed: 16</w:t>
      </w:r>
      <w:r w:rsidRPr="00B15444">
        <w:rPr>
          <w:rFonts w:ascii="Arial" w:hAnsi="Arial" w:cs="Arial"/>
          <w:sz w:val="24"/>
          <w:szCs w:val="24"/>
          <w:vertAlign w:val="superscript"/>
        </w:rPr>
        <w:t>th</w:t>
      </w:r>
      <w:r w:rsidRPr="00B15444">
        <w:rPr>
          <w:rFonts w:ascii="Arial" w:hAnsi="Arial" w:cs="Arial"/>
          <w:sz w:val="24"/>
          <w:szCs w:val="24"/>
        </w:rPr>
        <w:t xml:space="preserve"> August 2019).</w:t>
      </w:r>
    </w:p>
    <w:p w14:paraId="7AE773D6" w14:textId="553145FF" w:rsidR="008B30EA" w:rsidRPr="00B15444" w:rsidRDefault="00AC35A1" w:rsidP="008B30EA">
      <w:pPr>
        <w:rPr>
          <w:rFonts w:ascii="Arial" w:hAnsi="Arial" w:cs="Arial"/>
          <w:color w:val="333333"/>
          <w:sz w:val="24"/>
          <w:szCs w:val="24"/>
          <w:shd w:val="clear" w:color="auto" w:fill="FFFFFF"/>
        </w:rPr>
      </w:pPr>
      <w:r w:rsidRPr="00B15444">
        <w:rPr>
          <w:rFonts w:ascii="Arial" w:hAnsi="Arial" w:cs="Arial"/>
          <w:color w:val="333333"/>
          <w:sz w:val="24"/>
          <w:szCs w:val="24"/>
        </w:rPr>
        <w:t>Science Daily</w:t>
      </w:r>
      <w:r w:rsidRPr="00B15444">
        <w:rPr>
          <w:rFonts w:ascii="Arial" w:hAnsi="Arial" w:cs="Arial"/>
          <w:color w:val="333333"/>
          <w:sz w:val="24"/>
          <w:szCs w:val="24"/>
          <w:shd w:val="clear" w:color="auto" w:fill="FFFFFF"/>
        </w:rPr>
        <w:t xml:space="preserve"> (</w:t>
      </w:r>
      <w:r w:rsidR="00D148B8" w:rsidRPr="00B15444">
        <w:rPr>
          <w:rFonts w:ascii="Arial" w:hAnsi="Arial" w:cs="Arial"/>
          <w:color w:val="333333"/>
          <w:sz w:val="24"/>
          <w:szCs w:val="24"/>
          <w:shd w:val="clear" w:color="auto" w:fill="FFFFFF"/>
        </w:rPr>
        <w:t>2019</w:t>
      </w:r>
      <w:r w:rsidRPr="00B15444">
        <w:rPr>
          <w:rFonts w:ascii="Arial" w:hAnsi="Arial" w:cs="Arial"/>
          <w:color w:val="333333"/>
          <w:sz w:val="24"/>
          <w:szCs w:val="24"/>
          <w:shd w:val="clear" w:color="auto" w:fill="FFFFFF"/>
        </w:rPr>
        <w:t>)</w:t>
      </w:r>
      <w:r w:rsidR="00D148B8" w:rsidRPr="00B15444">
        <w:rPr>
          <w:rFonts w:ascii="Arial" w:hAnsi="Arial" w:cs="Arial"/>
          <w:color w:val="333333"/>
          <w:sz w:val="24"/>
          <w:szCs w:val="24"/>
          <w:shd w:val="clear" w:color="auto" w:fill="FFFFFF"/>
        </w:rPr>
        <w:t xml:space="preserve"> </w:t>
      </w:r>
      <w:r w:rsidR="00D148B8" w:rsidRPr="00B15444">
        <w:rPr>
          <w:rFonts w:ascii="Arial" w:hAnsi="Arial" w:cs="Arial"/>
          <w:i/>
          <w:iCs/>
          <w:color w:val="333333"/>
          <w:sz w:val="24"/>
          <w:szCs w:val="24"/>
          <w:shd w:val="clear" w:color="auto" w:fill="FFFFFF"/>
        </w:rPr>
        <w:t>Belief</w:t>
      </w:r>
      <w:r w:rsidR="00D148B8" w:rsidRPr="00B15444">
        <w:rPr>
          <w:rFonts w:ascii="Arial" w:hAnsi="Arial" w:cs="Arial"/>
          <w:color w:val="333333"/>
          <w:sz w:val="24"/>
          <w:szCs w:val="24"/>
          <w:shd w:val="clear" w:color="auto" w:fill="FFFFFF"/>
        </w:rPr>
        <w:t xml:space="preserve">.  Available at: https://www.sciencedaily.com/terms/belief.htm </w:t>
      </w:r>
      <w:r w:rsidRPr="00B15444">
        <w:rPr>
          <w:rFonts w:ascii="Arial" w:hAnsi="Arial" w:cs="Arial"/>
          <w:color w:val="333333"/>
          <w:sz w:val="24"/>
          <w:szCs w:val="24"/>
          <w:shd w:val="clear" w:color="auto" w:fill="FFFFFF"/>
        </w:rPr>
        <w:t>(</w:t>
      </w:r>
      <w:r w:rsidR="00D148B8" w:rsidRPr="00B15444">
        <w:rPr>
          <w:rFonts w:ascii="Arial" w:hAnsi="Arial" w:cs="Arial"/>
          <w:color w:val="333333"/>
          <w:sz w:val="24"/>
          <w:szCs w:val="24"/>
          <w:shd w:val="clear" w:color="auto" w:fill="FFFFFF"/>
        </w:rPr>
        <w:t>Accessed</w:t>
      </w:r>
      <w:r w:rsidRPr="00B15444">
        <w:rPr>
          <w:rFonts w:ascii="Arial" w:hAnsi="Arial" w:cs="Arial"/>
          <w:color w:val="333333"/>
          <w:sz w:val="24"/>
          <w:szCs w:val="24"/>
          <w:shd w:val="clear" w:color="auto" w:fill="FFFFFF"/>
        </w:rPr>
        <w:t>: 6</w:t>
      </w:r>
      <w:r w:rsidRPr="00B15444">
        <w:rPr>
          <w:rFonts w:ascii="Arial" w:hAnsi="Arial" w:cs="Arial"/>
          <w:color w:val="333333"/>
          <w:sz w:val="24"/>
          <w:szCs w:val="24"/>
          <w:shd w:val="clear" w:color="auto" w:fill="FFFFFF"/>
          <w:vertAlign w:val="superscript"/>
        </w:rPr>
        <w:t>th</w:t>
      </w:r>
      <w:r w:rsidRPr="00B15444">
        <w:rPr>
          <w:rFonts w:ascii="Arial" w:hAnsi="Arial" w:cs="Arial"/>
          <w:color w:val="333333"/>
          <w:sz w:val="24"/>
          <w:szCs w:val="24"/>
          <w:shd w:val="clear" w:color="auto" w:fill="FFFFFF"/>
        </w:rPr>
        <w:t xml:space="preserve"> August </w:t>
      </w:r>
      <w:r w:rsidR="00D148B8" w:rsidRPr="00B15444">
        <w:rPr>
          <w:rFonts w:ascii="Arial" w:hAnsi="Arial" w:cs="Arial"/>
          <w:color w:val="333333"/>
          <w:sz w:val="24"/>
          <w:szCs w:val="24"/>
          <w:shd w:val="clear" w:color="auto" w:fill="FFFFFF"/>
        </w:rPr>
        <w:t>2019</w:t>
      </w:r>
      <w:r w:rsidRPr="00B15444">
        <w:rPr>
          <w:rFonts w:ascii="Arial" w:hAnsi="Arial" w:cs="Arial"/>
          <w:color w:val="333333"/>
          <w:sz w:val="24"/>
          <w:szCs w:val="24"/>
          <w:shd w:val="clear" w:color="auto" w:fill="FFFFFF"/>
        </w:rPr>
        <w:t>)</w:t>
      </w:r>
      <w:r w:rsidR="00D148B8" w:rsidRPr="00B15444">
        <w:rPr>
          <w:rFonts w:ascii="Arial" w:hAnsi="Arial" w:cs="Arial"/>
          <w:color w:val="333333"/>
          <w:sz w:val="24"/>
          <w:szCs w:val="24"/>
          <w:shd w:val="clear" w:color="auto" w:fill="FFFFFF"/>
        </w:rPr>
        <w:t>.</w:t>
      </w:r>
    </w:p>
    <w:p w14:paraId="6222D88C" w14:textId="77777777" w:rsidR="00164576" w:rsidRPr="00B15444" w:rsidRDefault="00164576" w:rsidP="00164576">
      <w:pPr>
        <w:rPr>
          <w:rFonts w:ascii="Arial" w:hAnsi="Arial" w:cs="Arial"/>
          <w:sz w:val="24"/>
          <w:szCs w:val="24"/>
        </w:rPr>
      </w:pPr>
      <w:r w:rsidRPr="00B15444">
        <w:rPr>
          <w:rFonts w:ascii="Arial" w:hAnsi="Arial" w:cs="Arial"/>
          <w:color w:val="333333"/>
          <w:sz w:val="24"/>
          <w:szCs w:val="24"/>
          <w:shd w:val="clear" w:color="auto" w:fill="FFFFFF"/>
        </w:rPr>
        <w:t>Taylor, F.W., 1919. </w:t>
      </w:r>
      <w:r w:rsidRPr="00B15444">
        <w:rPr>
          <w:rFonts w:ascii="Arial" w:hAnsi="Arial" w:cs="Arial"/>
          <w:i/>
          <w:iCs/>
          <w:color w:val="333333"/>
          <w:sz w:val="24"/>
          <w:szCs w:val="24"/>
        </w:rPr>
        <w:t>The Principles of Scientific Management</w:t>
      </w:r>
      <w:r w:rsidRPr="00B15444">
        <w:rPr>
          <w:rFonts w:ascii="Arial" w:hAnsi="Arial" w:cs="Arial"/>
          <w:color w:val="333333"/>
          <w:sz w:val="24"/>
          <w:szCs w:val="24"/>
          <w:shd w:val="clear" w:color="auto" w:fill="FFFFFF"/>
        </w:rPr>
        <w:t>, New York: HARPER &amp; BROTHERS PUBLISHERS.</w:t>
      </w:r>
    </w:p>
    <w:p w14:paraId="699E9D23" w14:textId="67E1E4B9" w:rsidR="00B32552" w:rsidRPr="00B15444" w:rsidRDefault="00B32552" w:rsidP="00975655">
      <w:pPr>
        <w:autoSpaceDE w:val="0"/>
        <w:autoSpaceDN w:val="0"/>
        <w:adjustRightInd w:val="0"/>
        <w:spacing w:after="0" w:line="240" w:lineRule="auto"/>
        <w:rPr>
          <w:rFonts w:ascii="Arial" w:hAnsi="Arial" w:cs="Arial"/>
          <w:color w:val="333333"/>
          <w:sz w:val="24"/>
          <w:szCs w:val="24"/>
          <w:shd w:val="clear" w:color="auto" w:fill="FFFFFF"/>
        </w:rPr>
      </w:pPr>
      <w:r w:rsidRPr="00B15444">
        <w:rPr>
          <w:rFonts w:ascii="Arial" w:hAnsi="Arial" w:cs="Arial"/>
          <w:color w:val="333333"/>
          <w:sz w:val="24"/>
          <w:szCs w:val="24"/>
          <w:shd w:val="clear" w:color="auto" w:fill="FFFFFF"/>
        </w:rPr>
        <w:t>Weber, M., Henderson, A.M. &amp; Parsons, T., 194</w:t>
      </w:r>
      <w:r w:rsidR="005A38D9" w:rsidRPr="00B15444">
        <w:rPr>
          <w:rFonts w:ascii="Arial" w:hAnsi="Arial" w:cs="Arial"/>
          <w:color w:val="333333"/>
          <w:sz w:val="24"/>
          <w:szCs w:val="24"/>
          <w:shd w:val="clear" w:color="auto" w:fill="FFFFFF"/>
        </w:rPr>
        <w:t>7</w:t>
      </w:r>
      <w:r w:rsidRPr="00B15444">
        <w:rPr>
          <w:rFonts w:ascii="Arial" w:hAnsi="Arial" w:cs="Arial"/>
          <w:color w:val="333333"/>
          <w:sz w:val="24"/>
          <w:szCs w:val="24"/>
          <w:shd w:val="clear" w:color="auto" w:fill="FFFFFF"/>
        </w:rPr>
        <w:t>. </w:t>
      </w:r>
      <w:r w:rsidRPr="00B15444">
        <w:rPr>
          <w:rFonts w:ascii="Arial" w:hAnsi="Arial" w:cs="Arial"/>
          <w:i/>
          <w:iCs/>
          <w:color w:val="333333"/>
          <w:sz w:val="24"/>
          <w:szCs w:val="24"/>
        </w:rPr>
        <w:t>The theory of social and economic organisation</w:t>
      </w:r>
      <w:r w:rsidRPr="00B15444">
        <w:rPr>
          <w:rFonts w:ascii="Arial" w:hAnsi="Arial" w:cs="Arial"/>
          <w:color w:val="333333"/>
          <w:sz w:val="24"/>
          <w:szCs w:val="24"/>
          <w:shd w:val="clear" w:color="auto" w:fill="FFFFFF"/>
        </w:rPr>
        <w:t>, New York: Oxford university press.</w:t>
      </w:r>
    </w:p>
    <w:p w14:paraId="4AE5A36C" w14:textId="77777777" w:rsidR="00164576" w:rsidRPr="00B15444" w:rsidRDefault="00164576" w:rsidP="00975655">
      <w:pPr>
        <w:autoSpaceDE w:val="0"/>
        <w:autoSpaceDN w:val="0"/>
        <w:adjustRightInd w:val="0"/>
        <w:spacing w:after="0" w:line="240" w:lineRule="auto"/>
        <w:rPr>
          <w:rFonts w:ascii="Arial" w:hAnsi="Arial" w:cs="Arial"/>
          <w:color w:val="333333"/>
          <w:sz w:val="24"/>
          <w:szCs w:val="24"/>
          <w:shd w:val="clear" w:color="auto" w:fill="FFFFFF"/>
        </w:rPr>
      </w:pPr>
    </w:p>
    <w:p w14:paraId="124D08E1" w14:textId="515DC27B" w:rsidR="00D14A89" w:rsidRPr="00B15444" w:rsidRDefault="00BA4F73" w:rsidP="008B30EA">
      <w:pPr>
        <w:rPr>
          <w:rFonts w:ascii="Arial" w:hAnsi="Arial" w:cs="Arial"/>
          <w:color w:val="333333"/>
          <w:sz w:val="24"/>
          <w:szCs w:val="24"/>
          <w:shd w:val="clear" w:color="auto" w:fill="FFFFFF"/>
        </w:rPr>
      </w:pPr>
      <w:r w:rsidRPr="00B15444">
        <w:rPr>
          <w:rFonts w:ascii="Arial" w:hAnsi="Arial" w:cs="Arial"/>
          <w:color w:val="333333"/>
          <w:sz w:val="24"/>
          <w:szCs w:val="24"/>
        </w:rPr>
        <w:t>Wisestep</w:t>
      </w:r>
      <w:r w:rsidRPr="00B15444">
        <w:rPr>
          <w:rFonts w:ascii="Arial" w:hAnsi="Arial" w:cs="Arial"/>
          <w:color w:val="333333"/>
          <w:sz w:val="24"/>
          <w:szCs w:val="24"/>
          <w:shd w:val="clear" w:color="auto" w:fill="FFFFFF"/>
        </w:rPr>
        <w:t xml:space="preserve"> (</w:t>
      </w:r>
      <w:r w:rsidR="00385A5C" w:rsidRPr="00B15444">
        <w:rPr>
          <w:rFonts w:ascii="Arial" w:hAnsi="Arial" w:cs="Arial"/>
          <w:color w:val="333333"/>
          <w:sz w:val="24"/>
          <w:szCs w:val="24"/>
          <w:shd w:val="clear" w:color="auto" w:fill="FFFFFF"/>
        </w:rPr>
        <w:t>2019</w:t>
      </w:r>
      <w:r w:rsidRPr="00B15444">
        <w:rPr>
          <w:rFonts w:ascii="Arial" w:hAnsi="Arial" w:cs="Arial"/>
          <w:color w:val="333333"/>
          <w:sz w:val="24"/>
          <w:szCs w:val="24"/>
          <w:shd w:val="clear" w:color="auto" w:fill="FFFFFF"/>
        </w:rPr>
        <w:t>)</w:t>
      </w:r>
      <w:r w:rsidR="00385A5C" w:rsidRPr="00B15444">
        <w:rPr>
          <w:rFonts w:ascii="Arial" w:hAnsi="Arial" w:cs="Arial"/>
          <w:color w:val="333333"/>
          <w:sz w:val="24"/>
          <w:szCs w:val="24"/>
          <w:shd w:val="clear" w:color="auto" w:fill="FFFFFF"/>
        </w:rPr>
        <w:t xml:space="preserve"> </w:t>
      </w:r>
      <w:r w:rsidR="00385A5C" w:rsidRPr="00B15444">
        <w:rPr>
          <w:rFonts w:ascii="Arial" w:hAnsi="Arial" w:cs="Arial"/>
          <w:i/>
          <w:iCs/>
          <w:color w:val="333333"/>
          <w:sz w:val="24"/>
          <w:szCs w:val="24"/>
          <w:shd w:val="clear" w:color="auto" w:fill="FFFFFF"/>
        </w:rPr>
        <w:t>Scientific Management Theory: Advantages and Disadvantages</w:t>
      </w:r>
      <w:r w:rsidR="00385A5C" w:rsidRPr="00B15444">
        <w:rPr>
          <w:rFonts w:ascii="Arial" w:hAnsi="Arial" w:cs="Arial"/>
          <w:color w:val="333333"/>
          <w:sz w:val="24"/>
          <w:szCs w:val="24"/>
          <w:shd w:val="clear" w:color="auto" w:fill="FFFFFF"/>
        </w:rPr>
        <w:t xml:space="preserve">.  Available at: https://content.wisestep.com/advantage-disadvantage-scientific-management-theory/ </w:t>
      </w:r>
      <w:r w:rsidRPr="00B15444">
        <w:rPr>
          <w:rFonts w:ascii="Arial" w:hAnsi="Arial" w:cs="Arial"/>
          <w:color w:val="333333"/>
          <w:sz w:val="24"/>
          <w:szCs w:val="24"/>
          <w:shd w:val="clear" w:color="auto" w:fill="FFFFFF"/>
        </w:rPr>
        <w:t>(</w:t>
      </w:r>
      <w:r w:rsidR="00385A5C" w:rsidRPr="00B15444">
        <w:rPr>
          <w:rFonts w:ascii="Arial" w:hAnsi="Arial" w:cs="Arial"/>
          <w:color w:val="333333"/>
          <w:sz w:val="24"/>
          <w:szCs w:val="24"/>
          <w:shd w:val="clear" w:color="auto" w:fill="FFFFFF"/>
        </w:rPr>
        <w:t>Accessed</w:t>
      </w:r>
      <w:r w:rsidR="00990EB6" w:rsidRPr="00B15444">
        <w:rPr>
          <w:rFonts w:ascii="Arial" w:hAnsi="Arial" w:cs="Arial"/>
          <w:color w:val="333333"/>
          <w:sz w:val="24"/>
          <w:szCs w:val="24"/>
          <w:shd w:val="clear" w:color="auto" w:fill="FFFFFF"/>
        </w:rPr>
        <w:t>:</w:t>
      </w:r>
      <w:r w:rsidR="00385A5C" w:rsidRPr="00B15444">
        <w:rPr>
          <w:rFonts w:ascii="Arial" w:hAnsi="Arial" w:cs="Arial"/>
          <w:color w:val="333333"/>
          <w:sz w:val="24"/>
          <w:szCs w:val="24"/>
          <w:shd w:val="clear" w:color="auto" w:fill="FFFFFF"/>
        </w:rPr>
        <w:t xml:space="preserve"> </w:t>
      </w:r>
      <w:r w:rsidRPr="00B15444">
        <w:rPr>
          <w:rFonts w:ascii="Arial" w:hAnsi="Arial" w:cs="Arial"/>
          <w:color w:val="333333"/>
          <w:sz w:val="24"/>
          <w:szCs w:val="24"/>
          <w:shd w:val="clear" w:color="auto" w:fill="FFFFFF"/>
        </w:rPr>
        <w:t>5</w:t>
      </w:r>
      <w:r w:rsidRPr="00B15444">
        <w:rPr>
          <w:rFonts w:ascii="Arial" w:hAnsi="Arial" w:cs="Arial"/>
          <w:color w:val="333333"/>
          <w:sz w:val="24"/>
          <w:szCs w:val="24"/>
          <w:shd w:val="clear" w:color="auto" w:fill="FFFFFF"/>
          <w:vertAlign w:val="superscript"/>
        </w:rPr>
        <w:t>th</w:t>
      </w:r>
      <w:r w:rsidRPr="00B15444">
        <w:rPr>
          <w:rFonts w:ascii="Arial" w:hAnsi="Arial" w:cs="Arial"/>
          <w:color w:val="333333"/>
          <w:sz w:val="24"/>
          <w:szCs w:val="24"/>
          <w:shd w:val="clear" w:color="auto" w:fill="FFFFFF"/>
        </w:rPr>
        <w:t xml:space="preserve"> August</w:t>
      </w:r>
      <w:r w:rsidR="00385A5C" w:rsidRPr="00B15444">
        <w:rPr>
          <w:rFonts w:ascii="Arial" w:hAnsi="Arial" w:cs="Arial"/>
          <w:color w:val="333333"/>
          <w:sz w:val="24"/>
          <w:szCs w:val="24"/>
          <w:shd w:val="clear" w:color="auto" w:fill="FFFFFF"/>
        </w:rPr>
        <w:t xml:space="preserve"> 2019</w:t>
      </w:r>
      <w:r w:rsidRPr="00B15444">
        <w:rPr>
          <w:rFonts w:ascii="Arial" w:hAnsi="Arial" w:cs="Arial"/>
          <w:color w:val="333333"/>
          <w:sz w:val="24"/>
          <w:szCs w:val="24"/>
          <w:shd w:val="clear" w:color="auto" w:fill="FFFFFF"/>
        </w:rPr>
        <w:t>)</w:t>
      </w:r>
      <w:r w:rsidR="00385A5C" w:rsidRPr="00B15444">
        <w:rPr>
          <w:rFonts w:ascii="Arial" w:hAnsi="Arial" w:cs="Arial"/>
          <w:color w:val="333333"/>
          <w:sz w:val="24"/>
          <w:szCs w:val="24"/>
          <w:shd w:val="clear" w:color="auto" w:fill="FFFFFF"/>
        </w:rPr>
        <w:t>.</w:t>
      </w:r>
    </w:p>
    <w:sectPr w:rsidR="00D14A89" w:rsidRPr="00B15444" w:rsidSect="005272F8">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A24AAE" w14:textId="77777777" w:rsidR="00BE0FDB" w:rsidRDefault="00BE0FDB" w:rsidP="005272F8">
      <w:pPr>
        <w:spacing w:after="0" w:line="240" w:lineRule="auto"/>
      </w:pPr>
      <w:r>
        <w:separator/>
      </w:r>
    </w:p>
  </w:endnote>
  <w:endnote w:type="continuationSeparator" w:id="0">
    <w:p w14:paraId="70E44F8F" w14:textId="77777777" w:rsidR="00BE0FDB" w:rsidRDefault="00BE0FDB" w:rsidP="00527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195DD" w14:textId="77777777" w:rsidR="005272F8" w:rsidRDefault="00527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447877"/>
      <w:docPartObj>
        <w:docPartGallery w:val="Page Numbers (Bottom of Page)"/>
        <w:docPartUnique/>
      </w:docPartObj>
    </w:sdtPr>
    <w:sdtEndPr>
      <w:rPr>
        <w:noProof/>
      </w:rPr>
    </w:sdtEndPr>
    <w:sdtContent>
      <w:p w14:paraId="50D9C618" w14:textId="6017BE41" w:rsidR="005272F8" w:rsidRDefault="005272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1EF178" w14:textId="77777777" w:rsidR="005272F8" w:rsidRDefault="005272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EA955" w14:textId="77777777" w:rsidR="005272F8" w:rsidRDefault="00527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257B8" w14:textId="77777777" w:rsidR="00BE0FDB" w:rsidRDefault="00BE0FDB" w:rsidP="005272F8">
      <w:pPr>
        <w:spacing w:after="0" w:line="240" w:lineRule="auto"/>
      </w:pPr>
      <w:r>
        <w:separator/>
      </w:r>
    </w:p>
  </w:footnote>
  <w:footnote w:type="continuationSeparator" w:id="0">
    <w:p w14:paraId="13317736" w14:textId="77777777" w:rsidR="00BE0FDB" w:rsidRDefault="00BE0FDB" w:rsidP="005272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08C29" w14:textId="77777777" w:rsidR="005272F8" w:rsidRDefault="005272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2F5DD" w14:textId="77777777" w:rsidR="005272F8" w:rsidRDefault="005272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243DC" w14:textId="77777777" w:rsidR="005272F8" w:rsidRDefault="005272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873966"/>
    <w:multiLevelType w:val="hybridMultilevel"/>
    <w:tmpl w:val="6DB2B3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5771D5"/>
    <w:multiLevelType w:val="hybridMultilevel"/>
    <w:tmpl w:val="C3B69C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794"/>
    <w:rsid w:val="00001FF4"/>
    <w:rsid w:val="00007646"/>
    <w:rsid w:val="00017A71"/>
    <w:rsid w:val="00021B8E"/>
    <w:rsid w:val="00024E6F"/>
    <w:rsid w:val="000252A7"/>
    <w:rsid w:val="000305AE"/>
    <w:rsid w:val="00040754"/>
    <w:rsid w:val="00044C9F"/>
    <w:rsid w:val="00054F89"/>
    <w:rsid w:val="00067F38"/>
    <w:rsid w:val="00076C72"/>
    <w:rsid w:val="0008131F"/>
    <w:rsid w:val="00085B7D"/>
    <w:rsid w:val="00087E0D"/>
    <w:rsid w:val="00094324"/>
    <w:rsid w:val="000968D3"/>
    <w:rsid w:val="000A015F"/>
    <w:rsid w:val="000B1B87"/>
    <w:rsid w:val="000C77C1"/>
    <w:rsid w:val="000D0AB6"/>
    <w:rsid w:val="000D4473"/>
    <w:rsid w:val="000D686C"/>
    <w:rsid w:val="000D7C25"/>
    <w:rsid w:val="000F36C5"/>
    <w:rsid w:val="000F777F"/>
    <w:rsid w:val="00106060"/>
    <w:rsid w:val="00113228"/>
    <w:rsid w:val="00137C78"/>
    <w:rsid w:val="0015587F"/>
    <w:rsid w:val="0015764A"/>
    <w:rsid w:val="00160A60"/>
    <w:rsid w:val="00163361"/>
    <w:rsid w:val="00164576"/>
    <w:rsid w:val="00186F95"/>
    <w:rsid w:val="00192529"/>
    <w:rsid w:val="00193C65"/>
    <w:rsid w:val="001963BB"/>
    <w:rsid w:val="00196985"/>
    <w:rsid w:val="001A11B0"/>
    <w:rsid w:val="001A1755"/>
    <w:rsid w:val="001A2026"/>
    <w:rsid w:val="001A7995"/>
    <w:rsid w:val="001C2E4A"/>
    <w:rsid w:val="001D26A1"/>
    <w:rsid w:val="001D5976"/>
    <w:rsid w:val="001D6712"/>
    <w:rsid w:val="001E4EC0"/>
    <w:rsid w:val="0020390B"/>
    <w:rsid w:val="00207EC1"/>
    <w:rsid w:val="002247C8"/>
    <w:rsid w:val="002345D5"/>
    <w:rsid w:val="00237DCA"/>
    <w:rsid w:val="0024074A"/>
    <w:rsid w:val="00241888"/>
    <w:rsid w:val="00242CF0"/>
    <w:rsid w:val="0024664B"/>
    <w:rsid w:val="00256C93"/>
    <w:rsid w:val="002807C0"/>
    <w:rsid w:val="002926C7"/>
    <w:rsid w:val="002A01BA"/>
    <w:rsid w:val="002A5B95"/>
    <w:rsid w:val="002A6155"/>
    <w:rsid w:val="002B4071"/>
    <w:rsid w:val="002B4566"/>
    <w:rsid w:val="002C0D48"/>
    <w:rsid w:val="002D1ED6"/>
    <w:rsid w:val="002D55E6"/>
    <w:rsid w:val="002F26F6"/>
    <w:rsid w:val="002F3351"/>
    <w:rsid w:val="002F5FBC"/>
    <w:rsid w:val="00305590"/>
    <w:rsid w:val="003105C7"/>
    <w:rsid w:val="00332E87"/>
    <w:rsid w:val="00333CE8"/>
    <w:rsid w:val="00343CEC"/>
    <w:rsid w:val="00347E2B"/>
    <w:rsid w:val="0038409B"/>
    <w:rsid w:val="00385978"/>
    <w:rsid w:val="00385A5C"/>
    <w:rsid w:val="003A2065"/>
    <w:rsid w:val="003A2926"/>
    <w:rsid w:val="003B4F89"/>
    <w:rsid w:val="003C11CA"/>
    <w:rsid w:val="003D2B7E"/>
    <w:rsid w:val="003D37B8"/>
    <w:rsid w:val="003F1ED7"/>
    <w:rsid w:val="003F5DCE"/>
    <w:rsid w:val="00402C59"/>
    <w:rsid w:val="00403C12"/>
    <w:rsid w:val="00404D5D"/>
    <w:rsid w:val="00410C59"/>
    <w:rsid w:val="00414542"/>
    <w:rsid w:val="0041610E"/>
    <w:rsid w:val="00430AA0"/>
    <w:rsid w:val="004424BA"/>
    <w:rsid w:val="004507C8"/>
    <w:rsid w:val="00455885"/>
    <w:rsid w:val="00461B49"/>
    <w:rsid w:val="00471C19"/>
    <w:rsid w:val="0047579D"/>
    <w:rsid w:val="004A2466"/>
    <w:rsid w:val="004A7D49"/>
    <w:rsid w:val="004C4DEB"/>
    <w:rsid w:val="004D0094"/>
    <w:rsid w:val="004D0C0E"/>
    <w:rsid w:val="004E09A3"/>
    <w:rsid w:val="0050060A"/>
    <w:rsid w:val="005272F8"/>
    <w:rsid w:val="00564623"/>
    <w:rsid w:val="00566F3C"/>
    <w:rsid w:val="005771C9"/>
    <w:rsid w:val="00580B98"/>
    <w:rsid w:val="00586C2E"/>
    <w:rsid w:val="00593563"/>
    <w:rsid w:val="005A1A17"/>
    <w:rsid w:val="005A38D9"/>
    <w:rsid w:val="005C1869"/>
    <w:rsid w:val="005C5E25"/>
    <w:rsid w:val="005E1E96"/>
    <w:rsid w:val="005F5008"/>
    <w:rsid w:val="00605C17"/>
    <w:rsid w:val="006101C3"/>
    <w:rsid w:val="006232AE"/>
    <w:rsid w:val="006325AF"/>
    <w:rsid w:val="006331F2"/>
    <w:rsid w:val="00633689"/>
    <w:rsid w:val="006352B8"/>
    <w:rsid w:val="0064642A"/>
    <w:rsid w:val="0064690A"/>
    <w:rsid w:val="00651F74"/>
    <w:rsid w:val="00653696"/>
    <w:rsid w:val="006659BE"/>
    <w:rsid w:val="00674A2B"/>
    <w:rsid w:val="00674BD7"/>
    <w:rsid w:val="00691AE4"/>
    <w:rsid w:val="006A4A5D"/>
    <w:rsid w:val="006F3F85"/>
    <w:rsid w:val="00717596"/>
    <w:rsid w:val="0073086C"/>
    <w:rsid w:val="00731976"/>
    <w:rsid w:val="00737D8E"/>
    <w:rsid w:val="00742EB6"/>
    <w:rsid w:val="007527A4"/>
    <w:rsid w:val="0075285A"/>
    <w:rsid w:val="007712BE"/>
    <w:rsid w:val="00781757"/>
    <w:rsid w:val="00795BAE"/>
    <w:rsid w:val="007A6FF5"/>
    <w:rsid w:val="007C7497"/>
    <w:rsid w:val="007D4DB9"/>
    <w:rsid w:val="007E3793"/>
    <w:rsid w:val="007E39F3"/>
    <w:rsid w:val="00806718"/>
    <w:rsid w:val="008356E7"/>
    <w:rsid w:val="00845437"/>
    <w:rsid w:val="00847ABF"/>
    <w:rsid w:val="00874DF6"/>
    <w:rsid w:val="00894162"/>
    <w:rsid w:val="008A232F"/>
    <w:rsid w:val="008B30EA"/>
    <w:rsid w:val="008B4638"/>
    <w:rsid w:val="008D2BE8"/>
    <w:rsid w:val="008E0920"/>
    <w:rsid w:val="008E5CB0"/>
    <w:rsid w:val="008F1FBD"/>
    <w:rsid w:val="008F405A"/>
    <w:rsid w:val="00905038"/>
    <w:rsid w:val="00905C7D"/>
    <w:rsid w:val="009341FF"/>
    <w:rsid w:val="00936049"/>
    <w:rsid w:val="00964302"/>
    <w:rsid w:val="00965001"/>
    <w:rsid w:val="00973F89"/>
    <w:rsid w:val="00975655"/>
    <w:rsid w:val="00990EB6"/>
    <w:rsid w:val="009959B5"/>
    <w:rsid w:val="009A6703"/>
    <w:rsid w:val="009A6BC6"/>
    <w:rsid w:val="009C2D5F"/>
    <w:rsid w:val="009C3053"/>
    <w:rsid w:val="009D430D"/>
    <w:rsid w:val="009E288E"/>
    <w:rsid w:val="009E3E88"/>
    <w:rsid w:val="00A2389D"/>
    <w:rsid w:val="00A244A3"/>
    <w:rsid w:val="00A259D8"/>
    <w:rsid w:val="00A27D1C"/>
    <w:rsid w:val="00A53948"/>
    <w:rsid w:val="00A55733"/>
    <w:rsid w:val="00A572DB"/>
    <w:rsid w:val="00A87E06"/>
    <w:rsid w:val="00A91123"/>
    <w:rsid w:val="00AA45D1"/>
    <w:rsid w:val="00AB45B6"/>
    <w:rsid w:val="00AC31BF"/>
    <w:rsid w:val="00AC35A1"/>
    <w:rsid w:val="00AD171C"/>
    <w:rsid w:val="00AD2373"/>
    <w:rsid w:val="00AD73C2"/>
    <w:rsid w:val="00AF73CE"/>
    <w:rsid w:val="00B0259E"/>
    <w:rsid w:val="00B12520"/>
    <w:rsid w:val="00B12981"/>
    <w:rsid w:val="00B15444"/>
    <w:rsid w:val="00B2370B"/>
    <w:rsid w:val="00B256B1"/>
    <w:rsid w:val="00B32552"/>
    <w:rsid w:val="00B3395E"/>
    <w:rsid w:val="00B370E0"/>
    <w:rsid w:val="00B55F8F"/>
    <w:rsid w:val="00B74E83"/>
    <w:rsid w:val="00B87FB1"/>
    <w:rsid w:val="00B92CE4"/>
    <w:rsid w:val="00BA4A8A"/>
    <w:rsid w:val="00BA4F73"/>
    <w:rsid w:val="00BB30B1"/>
    <w:rsid w:val="00BB7010"/>
    <w:rsid w:val="00BC055C"/>
    <w:rsid w:val="00BC7DA0"/>
    <w:rsid w:val="00BD0340"/>
    <w:rsid w:val="00BD6EDC"/>
    <w:rsid w:val="00BE0FDB"/>
    <w:rsid w:val="00BF3F70"/>
    <w:rsid w:val="00C00AB9"/>
    <w:rsid w:val="00C01377"/>
    <w:rsid w:val="00C10C72"/>
    <w:rsid w:val="00C369FB"/>
    <w:rsid w:val="00C50858"/>
    <w:rsid w:val="00C520BE"/>
    <w:rsid w:val="00C523A0"/>
    <w:rsid w:val="00C616FD"/>
    <w:rsid w:val="00C61EDC"/>
    <w:rsid w:val="00C705D0"/>
    <w:rsid w:val="00C711BF"/>
    <w:rsid w:val="00C80C55"/>
    <w:rsid w:val="00C847A4"/>
    <w:rsid w:val="00C865A7"/>
    <w:rsid w:val="00C9314B"/>
    <w:rsid w:val="00C960E0"/>
    <w:rsid w:val="00CA31A8"/>
    <w:rsid w:val="00CA4B6B"/>
    <w:rsid w:val="00CD1EFC"/>
    <w:rsid w:val="00CD5B5C"/>
    <w:rsid w:val="00CE060B"/>
    <w:rsid w:val="00CE68F5"/>
    <w:rsid w:val="00D11EFC"/>
    <w:rsid w:val="00D148B8"/>
    <w:rsid w:val="00D14A89"/>
    <w:rsid w:val="00D34CE1"/>
    <w:rsid w:val="00D569B8"/>
    <w:rsid w:val="00D579F9"/>
    <w:rsid w:val="00D60B7C"/>
    <w:rsid w:val="00D61AF2"/>
    <w:rsid w:val="00D7360B"/>
    <w:rsid w:val="00D86315"/>
    <w:rsid w:val="00D86431"/>
    <w:rsid w:val="00D86609"/>
    <w:rsid w:val="00D9027B"/>
    <w:rsid w:val="00D95101"/>
    <w:rsid w:val="00D966B6"/>
    <w:rsid w:val="00DA3F3F"/>
    <w:rsid w:val="00DA660E"/>
    <w:rsid w:val="00DC1C03"/>
    <w:rsid w:val="00DC64DE"/>
    <w:rsid w:val="00DD3E6C"/>
    <w:rsid w:val="00DD628E"/>
    <w:rsid w:val="00DF0794"/>
    <w:rsid w:val="00DF36BC"/>
    <w:rsid w:val="00DF5A6F"/>
    <w:rsid w:val="00E02126"/>
    <w:rsid w:val="00E0383B"/>
    <w:rsid w:val="00E2571E"/>
    <w:rsid w:val="00E444FC"/>
    <w:rsid w:val="00E605FF"/>
    <w:rsid w:val="00E67F9F"/>
    <w:rsid w:val="00E70A9A"/>
    <w:rsid w:val="00E742A7"/>
    <w:rsid w:val="00E75558"/>
    <w:rsid w:val="00E843AB"/>
    <w:rsid w:val="00E91EB1"/>
    <w:rsid w:val="00E96606"/>
    <w:rsid w:val="00EC2D0F"/>
    <w:rsid w:val="00EC31E4"/>
    <w:rsid w:val="00EC6841"/>
    <w:rsid w:val="00ED1187"/>
    <w:rsid w:val="00EE1E02"/>
    <w:rsid w:val="00EE7D0C"/>
    <w:rsid w:val="00EF51EF"/>
    <w:rsid w:val="00F05EF4"/>
    <w:rsid w:val="00F177CA"/>
    <w:rsid w:val="00F22F10"/>
    <w:rsid w:val="00F311CB"/>
    <w:rsid w:val="00F3158E"/>
    <w:rsid w:val="00F34633"/>
    <w:rsid w:val="00F41349"/>
    <w:rsid w:val="00F46273"/>
    <w:rsid w:val="00F52971"/>
    <w:rsid w:val="00F659B2"/>
    <w:rsid w:val="00F70519"/>
    <w:rsid w:val="00F71C40"/>
    <w:rsid w:val="00F909B7"/>
    <w:rsid w:val="00FA115B"/>
    <w:rsid w:val="00FA3357"/>
    <w:rsid w:val="00FA6FCB"/>
    <w:rsid w:val="00FB36C6"/>
    <w:rsid w:val="00FB3AE9"/>
    <w:rsid w:val="00FB5D3D"/>
    <w:rsid w:val="00FB6DF6"/>
    <w:rsid w:val="00FC421A"/>
    <w:rsid w:val="00FD1542"/>
    <w:rsid w:val="00FD2734"/>
    <w:rsid w:val="00FD3D90"/>
    <w:rsid w:val="00FE2F44"/>
    <w:rsid w:val="00FE758E"/>
    <w:rsid w:val="00FF0F09"/>
    <w:rsid w:val="00FF3F54"/>
    <w:rsid w:val="00FF473B"/>
    <w:rsid w:val="00FF6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496CD"/>
  <w15:chartTrackingRefBased/>
  <w15:docId w15:val="{0964EF20-BECD-405D-815B-82FB20797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794"/>
    <w:pPr>
      <w:spacing w:line="254" w:lineRule="auto"/>
    </w:pPr>
  </w:style>
  <w:style w:type="paragraph" w:styleId="Heading1">
    <w:name w:val="heading 1"/>
    <w:basedOn w:val="Normal"/>
    <w:next w:val="Normal"/>
    <w:link w:val="Heading1Char"/>
    <w:uiPriority w:val="9"/>
    <w:qFormat/>
    <w:rsid w:val="002F5F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1E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DF36B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5FBC"/>
    <w:rPr>
      <w:color w:val="0563C1" w:themeColor="hyperlink"/>
      <w:u w:val="single"/>
    </w:rPr>
  </w:style>
  <w:style w:type="paragraph" w:styleId="TOC1">
    <w:name w:val="toc 1"/>
    <w:basedOn w:val="Normal"/>
    <w:next w:val="Normal"/>
    <w:autoRedefine/>
    <w:uiPriority w:val="39"/>
    <w:unhideWhenUsed/>
    <w:rsid w:val="002F5FBC"/>
    <w:pPr>
      <w:spacing w:after="100" w:line="256" w:lineRule="auto"/>
    </w:pPr>
  </w:style>
  <w:style w:type="character" w:customStyle="1" w:styleId="Heading1Char">
    <w:name w:val="Heading 1 Char"/>
    <w:basedOn w:val="DefaultParagraphFont"/>
    <w:link w:val="Heading1"/>
    <w:uiPriority w:val="9"/>
    <w:rsid w:val="002F5FB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2F5FBC"/>
    <w:pPr>
      <w:spacing w:line="256" w:lineRule="auto"/>
      <w:outlineLvl w:val="9"/>
    </w:pPr>
    <w:rPr>
      <w:lang w:val="en-US"/>
    </w:rPr>
  </w:style>
  <w:style w:type="character" w:customStyle="1" w:styleId="Heading2Char">
    <w:name w:val="Heading 2 Char"/>
    <w:basedOn w:val="DefaultParagraphFont"/>
    <w:link w:val="Heading2"/>
    <w:uiPriority w:val="9"/>
    <w:rsid w:val="00EE1E02"/>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3F5DCE"/>
    <w:rPr>
      <w:color w:val="605E5C"/>
      <w:shd w:val="clear" w:color="auto" w:fill="E1DFDD"/>
    </w:rPr>
  </w:style>
  <w:style w:type="paragraph" w:styleId="TOC2">
    <w:name w:val="toc 2"/>
    <w:basedOn w:val="Normal"/>
    <w:next w:val="Normal"/>
    <w:autoRedefine/>
    <w:uiPriority w:val="39"/>
    <w:unhideWhenUsed/>
    <w:rsid w:val="00605C17"/>
    <w:pPr>
      <w:spacing w:after="100"/>
      <w:ind w:left="220"/>
    </w:pPr>
  </w:style>
  <w:style w:type="paragraph" w:styleId="ListParagraph">
    <w:name w:val="List Paragraph"/>
    <w:basedOn w:val="Normal"/>
    <w:uiPriority w:val="34"/>
    <w:qFormat/>
    <w:rsid w:val="009341FF"/>
    <w:pPr>
      <w:ind w:left="720"/>
      <w:contextualSpacing/>
    </w:pPr>
  </w:style>
  <w:style w:type="table" w:styleId="TableGrid">
    <w:name w:val="Table Grid"/>
    <w:basedOn w:val="TableNormal"/>
    <w:uiPriority w:val="39"/>
    <w:rsid w:val="00087E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DF36BC"/>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DF36BC"/>
    <w:rPr>
      <w:rFonts w:ascii="Times New Roman" w:hAnsi="Times New Roman" w:cs="Times New Roman"/>
      <w:sz w:val="24"/>
      <w:szCs w:val="24"/>
    </w:rPr>
  </w:style>
  <w:style w:type="character" w:styleId="Strong">
    <w:name w:val="Strong"/>
    <w:basedOn w:val="DefaultParagraphFont"/>
    <w:uiPriority w:val="22"/>
    <w:qFormat/>
    <w:rsid w:val="00237DCA"/>
    <w:rPr>
      <w:b/>
      <w:bCs/>
    </w:rPr>
  </w:style>
  <w:style w:type="paragraph" w:styleId="Header">
    <w:name w:val="header"/>
    <w:basedOn w:val="Normal"/>
    <w:link w:val="HeaderChar"/>
    <w:uiPriority w:val="99"/>
    <w:unhideWhenUsed/>
    <w:rsid w:val="005272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2F8"/>
  </w:style>
  <w:style w:type="paragraph" w:styleId="Footer">
    <w:name w:val="footer"/>
    <w:basedOn w:val="Normal"/>
    <w:link w:val="FooterChar"/>
    <w:uiPriority w:val="99"/>
    <w:unhideWhenUsed/>
    <w:rsid w:val="005272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0599338">
      <w:bodyDiv w:val="1"/>
      <w:marLeft w:val="0"/>
      <w:marRight w:val="0"/>
      <w:marTop w:val="0"/>
      <w:marBottom w:val="0"/>
      <w:divBdr>
        <w:top w:val="none" w:sz="0" w:space="0" w:color="auto"/>
        <w:left w:val="none" w:sz="0" w:space="0" w:color="auto"/>
        <w:bottom w:val="none" w:sz="0" w:space="0" w:color="auto"/>
        <w:right w:val="none" w:sz="0" w:space="0" w:color="auto"/>
      </w:divBdr>
    </w:div>
    <w:div w:id="1680694053">
      <w:bodyDiv w:val="1"/>
      <w:marLeft w:val="0"/>
      <w:marRight w:val="0"/>
      <w:marTop w:val="0"/>
      <w:marBottom w:val="0"/>
      <w:divBdr>
        <w:top w:val="none" w:sz="0" w:space="0" w:color="auto"/>
        <w:left w:val="none" w:sz="0" w:space="0" w:color="auto"/>
        <w:bottom w:val="none" w:sz="0" w:space="0" w:color="auto"/>
        <w:right w:val="none" w:sz="0" w:space="0" w:color="auto"/>
      </w:divBdr>
    </w:div>
    <w:div w:id="1933278953">
      <w:bodyDiv w:val="1"/>
      <w:marLeft w:val="0"/>
      <w:marRight w:val="0"/>
      <w:marTop w:val="0"/>
      <w:marBottom w:val="0"/>
      <w:divBdr>
        <w:top w:val="none" w:sz="0" w:space="0" w:color="auto"/>
        <w:left w:val="none" w:sz="0" w:space="0" w:color="auto"/>
        <w:bottom w:val="none" w:sz="0" w:space="0" w:color="auto"/>
        <w:right w:val="none" w:sz="0" w:space="0" w:color="auto"/>
      </w:divBdr>
    </w:div>
    <w:div w:id="209775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urses.lumenlearning.com/suny-principlesmanagement/chapter/reading-bureaucratic-managemen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futurelearn.com/courses/supporting-learning-primary/1/steps/472997"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jargons.com/bureaucratic-theory.html" TargetMode="External"/><Relationship Id="rId5" Type="http://schemas.openxmlformats.org/officeDocument/2006/relationships/webSettings" Target="webSettings.xml"/><Relationship Id="rId15" Type="http://schemas.openxmlformats.org/officeDocument/2006/relationships/hyperlink" Target="https://www.jacobinmag.com/2018/02/amazon-wristband-surveillance-scientific-management"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netmba.com/mgmt/scientifi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EDE4F-833B-406F-8ACB-2A5BCB6D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4682</TotalTime>
  <Pages>17</Pages>
  <Words>5316</Words>
  <Characters>30307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Javit Yahsi</dc:creator>
  <cp:keywords/>
  <dc:description/>
  <cp:lastModifiedBy>Javit Yahsi</cp:lastModifiedBy>
  <cp:revision>566</cp:revision>
  <dcterms:created xsi:type="dcterms:W3CDTF">2019-08-03T22:19:00Z</dcterms:created>
  <dcterms:modified xsi:type="dcterms:W3CDTF">2019-08-25T20:31:00Z</dcterms:modified>
</cp:coreProperties>
</file>