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2"/>
        </w:rPr>
        <w:t>Assignment Title: Bibliography and Short Report</w:t>
      </w:r>
    </w:p>
    <w:p>
      <w:pPr>
        <w:pStyle w:val="Title"/>
      </w:pPr>
      <w:r>
        <w:t>LCHS4010 – Component 2 Assignment</w:t>
      </w:r>
    </w:p>
    <w:p>
      <w:r>
        <w:t>Student Name: Poshmal Khan</w:t>
      </w:r>
    </w:p>
    <w:p>
      <w:r>
        <w:t>Student Number: 2332993</w:t>
      </w:r>
    </w:p>
    <w:p>
      <w:r>
        <w:t>Module: Psychology in Health and Social Care</w:t>
      </w:r>
    </w:p>
    <w:p>
      <w:r>
        <w:t>Lecturer: Dr Rizwan Nadim</w:t>
      </w:r>
    </w:p>
    <w:p>
      <w:r>
        <w:t>Date: 24 March 2026</w:t>
      </w:r>
    </w:p>
    <w:p/>
    <w:p>
      <w:pPr>
        <w:pStyle w:val="Heading1"/>
      </w:pPr>
      <w:r>
        <w:t>1. Context Page</w:t>
      </w:r>
    </w:p>
    <w:p>
      <w:r>
        <w:t>Psychological theories are essential in health and social care, particularly when supporting older adults whose emotional, cognitive, and social needs change over time. Understanding these theories helps practitioners recognise how ageing influences identity, wellbeing, and engagement. This assignment demonstrates how psychological knowledge can enhance practice in residential care settings.</w:t>
        <w:br/>
        <w:br/>
        <w:t>The work is divided into two parts. Part A presents an annotated bibliography of four academic sources linked to Erikson’s Psychosocial Theory and Activity Theory. Each entry includes a summary and critical evaluation, showing how the evidence contributes to understanding wellbeing in later life. Part B applies Activity Theory to a residential care scenario, illustrating how meaningful engagement can support emotional and social wellbeing. A practical challenge is identified, followed by a strategy to address it. Together, these sections highlight the importance of psychological insight in promoting dignity, autonomy, and quality of life for older adults.</w:t>
      </w:r>
    </w:p>
    <w:p>
      <w:pPr>
        <w:pStyle w:val="Heading1"/>
      </w:pPr>
      <w:r>
        <w:t>2. Part A: Annotated Bibliography</w:t>
      </w:r>
    </w:p>
    <w:p>
      <w:pPr>
        <w:pStyle w:val="Heading2"/>
      </w:pPr>
      <w:r>
        <w:t>2.1 Orenstein &amp; Lewis (2022)</w:t>
      </w:r>
    </w:p>
    <w:p>
      <w:r>
        <w:t>Reference: Orenstein, G.A. and Lewis, L. (2022) Erikson’s stages of psychosocial development. StatPearls Publishing.</w:t>
      </w:r>
    </w:p>
    <w:p>
      <w:pPr>
        <w:pStyle w:val="Heading3"/>
      </w:pPr>
      <w:r>
        <w:t>Summary:</w:t>
      </w:r>
    </w:p>
    <w:p>
      <w:r>
        <w:t>This source outlines Erikson’s eight psychosocial stages, with particular emphasis on the final stage: ego integrity versus despair. The authors explain that older adults often reflect on their life experiences, relationships, and achievements, which can lead to feelings of acceptance or regret.</w:t>
      </w:r>
    </w:p>
    <w:p>
      <w:pPr>
        <w:pStyle w:val="Heading3"/>
      </w:pPr>
      <w:r>
        <w:t>Critical Evaluation:</w:t>
      </w:r>
    </w:p>
    <w:p>
      <w:r>
        <w:t>The text provides a clear explanation of Erikson’s theory and is useful for understanding emotional development in later life. However, it is largely descriptive and lacks empirical evidence. Despite this limitation, it remains valuable for informing person‑centred approaches in care settings.</w:t>
      </w:r>
    </w:p>
    <w:p>
      <w:pPr>
        <w:pStyle w:val="Heading2"/>
      </w:pPr>
      <w:r>
        <w:t>2.2 Winstead et al. (2014)</w:t>
      </w:r>
    </w:p>
    <w:p>
      <w:r>
        <w:t>Reference: Winstead, V., Yost, E., Cotten, S., Berkowsky, R., Anderson, W. and Warr, A. (2014) ‘You can teach an old dog new tricks’, Gerontology &amp; Geriatric Medicine, 1, pp. 1–10.</w:t>
      </w:r>
    </w:p>
    <w:p>
      <w:pPr>
        <w:pStyle w:val="Heading3"/>
      </w:pPr>
      <w:r>
        <w:t>Summary:</w:t>
      </w:r>
    </w:p>
    <w:p>
      <w:r>
        <w:t>This qualitative study explores how older adults in residential settings engage with new activities, including digital games. The findings suggest that participation in enjoyable activities can enhance mood, encourage social interaction, and support cognitive stimulation.</w:t>
      </w:r>
    </w:p>
    <w:p>
      <w:pPr>
        <w:pStyle w:val="Heading3"/>
      </w:pPr>
      <w:r>
        <w:t>Critical Evaluation:</w:t>
      </w:r>
    </w:p>
    <w:p>
      <w:r>
        <w:t>The study offers rich insight into older adults’ experiences and aligns well with Activity Theory. However, the small sample size limits generalisability. Even so, the research provides useful evidence for designing activity‑based interventions in care environments.</w:t>
      </w:r>
    </w:p>
    <w:p>
      <w:pPr>
        <w:pStyle w:val="Heading2"/>
      </w:pPr>
      <w:r>
        <w:t>2.3 Owen, Berry &amp; Brown (2022)</w:t>
      </w:r>
    </w:p>
    <w:p>
      <w:r>
        <w:t>Reference: Owen, R., Berry, K. and Brown, L.J.E. (2022) ‘A systematic review of the effectiveness of activity‑based interventions for older adults’, Aging &amp; Mental Health, 26(4), pp. 789–802.</w:t>
      </w:r>
    </w:p>
    <w:p>
      <w:pPr>
        <w:pStyle w:val="Heading3"/>
      </w:pPr>
      <w:r>
        <w:t>Summary:</w:t>
      </w:r>
    </w:p>
    <w:p>
      <w:r>
        <w:t>This systematic review evaluates a range of activity‑based interventions for older adults. The authors conclude that regular engagement in meaningful activities can improve mental health, reduce loneliness, and support overall wellbeing.</w:t>
      </w:r>
    </w:p>
    <w:p>
      <w:pPr>
        <w:pStyle w:val="Heading3"/>
      </w:pPr>
      <w:r>
        <w:t>Critical Evaluation:</w:t>
      </w:r>
    </w:p>
    <w:p>
      <w:r>
        <w:t>The systematic approach strengthens the reliability of the findings. However, the wide variation in interventions makes direct comparison challenging. Despite this, the review provides strong support for Activity Theory and highlights the value of activity‑focused practice.</w:t>
      </w:r>
    </w:p>
    <w:p>
      <w:pPr>
        <w:pStyle w:val="Heading2"/>
      </w:pPr>
      <w:r>
        <w:t>2.4 Jabade &amp; Joshi (2024)</w:t>
      </w:r>
    </w:p>
    <w:p>
      <w:r>
        <w:t>Reference: Jabade, S. and Joshi, S. (2024) ‘Psychosocial wellbeing of elderly residents living in old‑age homes’, International Journal of Health Sciences, 18(1), pp. 112–120.</w:t>
      </w:r>
    </w:p>
    <w:p>
      <w:pPr>
        <w:pStyle w:val="Heading3"/>
      </w:pPr>
      <w:r>
        <w:t>Summary:</w:t>
      </w:r>
    </w:p>
    <w:p>
      <w:r>
        <w:t>This study examines psychosocial wellbeing among older adults living in residential care. It emphasises the importance of social interaction, participation in activities, and emotional support in maintaining wellbeing.</w:t>
      </w:r>
    </w:p>
    <w:p>
      <w:pPr>
        <w:pStyle w:val="Heading3"/>
      </w:pPr>
      <w:r>
        <w:t>Critical Evaluation:</w:t>
      </w:r>
    </w:p>
    <w:p>
      <w:r>
        <w:t>Although the study is limited to one region, it is highly relevant to residential care practice. The findings strongly support Activity Theory and highlight the benefits of providing meaningful engagement opportunities for older adults.</w:t>
      </w:r>
    </w:p>
    <w:p>
      <w:pPr>
        <w:pStyle w:val="Heading1"/>
      </w:pPr>
      <w:r>
        <w:t>3. Part B: Short Report</w:t>
      </w:r>
    </w:p>
    <w:p>
      <w:pPr>
        <w:pStyle w:val="Heading2"/>
      </w:pPr>
      <w:r>
        <w:t>3.1 Introduction</w:t>
      </w:r>
    </w:p>
    <w:p>
      <w:r>
        <w:t>Activity Theory suggests that older adults experience better wellbeing when they continue to participate in meaningful roles and activities. This report applies Activity Theory to a residential care scenario, demonstrating how engagement can support emotional and social wellbeing.</w:t>
      </w:r>
    </w:p>
    <w:p>
      <w:pPr>
        <w:pStyle w:val="Heading2"/>
      </w:pPr>
      <w:r>
        <w:t>3.2 Overview of Activity Theory</w:t>
      </w:r>
    </w:p>
    <w:p>
      <w:r>
        <w:t>Activity Theory proposes that maintaining routines, roles, and meaningful engagement contributes to wellbeing in later life. It emphasises the importance of participating in activities that reflect personal interests and support a sense of identity.</w:t>
      </w:r>
    </w:p>
    <w:p>
      <w:pPr>
        <w:pStyle w:val="Heading2"/>
      </w:pPr>
      <w:r>
        <w:t>3.3 Application in Residential Care Practice</w:t>
      </w:r>
    </w:p>
    <w:p>
      <w:r>
        <w:t>Research indicates that activity participation can improve mood, reduce social isolation, and support cognitive functioning (Owen, Berry and Brown, 2022). Winstead et al. (2014) also highlight that enjoyable activities can enhance confidence and social interaction. These findings support the use of personalised activity programmes in residential care settings.</w:t>
      </w:r>
    </w:p>
    <w:p>
      <w:pPr>
        <w:pStyle w:val="Heading2"/>
      </w:pPr>
      <w:r>
        <w:t>3.4 Case Scenario Example</w:t>
      </w:r>
    </w:p>
    <w:p>
      <w:r>
        <w:t>Mrs Patel is a 78‑year‑old resident who recently moved into a care home due to mobility difficulties. Since moving, she has become withdrawn and rarely joins group activities. Before entering care, she enjoyed gardening, cooking, and attending community events. Her withdrawal suggests a loss of identity and purpose.</w:t>
        <w:br/>
        <w:br/>
        <w:t>Using Activity Theory, staff could offer activities linked to her interests, such as light gardening tasks or simple cooking‑related sessions. These activities may help her reconnect with familiar roles and improve her emotional wellbeing.</w:t>
      </w:r>
    </w:p>
    <w:p>
      <w:pPr>
        <w:pStyle w:val="Heading2"/>
      </w:pPr>
      <w:r>
        <w:t>3.5 Implementation Challenge</w:t>
      </w:r>
    </w:p>
    <w:p>
      <w:r>
        <w:t>A common challenge is that some residents may be reluctant to participate due to low confidence, anxiety, or difficulty adjusting to the care environment. Mrs Patel’s withdrawal suggests she may feel overwhelmed or unsure about joining group activities.</w:t>
      </w:r>
    </w:p>
    <w:p>
      <w:pPr>
        <w:pStyle w:val="Heading2"/>
      </w:pPr>
      <w:r>
        <w:t>3.6 Strategy to Overcome the Challenge</w:t>
      </w:r>
    </w:p>
    <w:p>
      <w:r>
        <w:t>A person‑centred approach can help address this challenge. Staff could begin with one‑to‑one sessions based on Mrs Patel’s interests. Evidence shows that personalised activities can improve psychosocial wellbeing (Jabade and Joshi, 2024). Over time, she could be encouraged to join small group sessions to build confidence and social connections.</w:t>
      </w:r>
    </w:p>
    <w:p>
      <w:pPr>
        <w:pStyle w:val="Heading2"/>
      </w:pPr>
      <w:r>
        <w:t>3.7 Conclusion</w:t>
      </w:r>
    </w:p>
    <w:p>
      <w:r>
        <w:t>Activity Theory provides a valuable framework for understanding how meaningful engagement supports wellbeing in older adults. By offering personalised activities that reflect previous interests, staff can help residents maintain identity, purpose, and social connection.</w:t>
      </w:r>
    </w:p>
    <w:p>
      <w:pPr>
        <w:pStyle w:val="Heading1"/>
      </w:pPr>
      <w:r>
        <w:t>4. References</w:t>
      </w:r>
    </w:p>
    <w:p>
      <w:r>
        <w:t>Jabade, S. and Joshi, S. (2024) ‘Psychosocial wellbeing of elderly residents living in old‑age homes’, International Journal of Health Sciences, 18(1), pp. 112–120.</w:t>
      </w:r>
    </w:p>
    <w:p>
      <w:r>
        <w:t>Orenstein, G.A. and Lewis, L. (2022) Erikson’s stages of psychosocial development. StatPearls Publishing.</w:t>
      </w:r>
    </w:p>
    <w:p>
      <w:r>
        <w:t>Owen, R., Berry, K. and Brown, L.J.E. (2022) ‘A systematic review of the effectiveness of activity‑based interventions for older adults’, Aging &amp; Mental Health, 26(4), pp. 789–802.</w:t>
      </w:r>
    </w:p>
    <w:p>
      <w:r>
        <w:t>Winstead, V., Yost, E., Cotten, S., Berkowsky, R., Anderson, W. and Warr, A. (2014) ‘You can teach an old dog new tricks’, Gerontology &amp; Geriatric Medicine, 1, pp. 1–10.</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