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3E469B" w:rsidR="00F33357" w:rsidP="009E795D" w:rsidRDefault="009E795D" w14:paraId="1989AAE3" w14:textId="02666D6B">
      <w:pPr>
        <w:jc w:val="center"/>
        <w:rPr>
          <w:b/>
          <w:sz w:val="36"/>
          <w:szCs w:val="36"/>
          <w:u w:val="single"/>
        </w:rPr>
      </w:pPr>
      <w:r w:rsidRPr="77F82A03">
        <w:rPr>
          <w:b/>
          <w:sz w:val="36"/>
          <w:szCs w:val="36"/>
          <w:u w:val="single"/>
        </w:rPr>
        <w:t>Research Essay</w:t>
      </w:r>
    </w:p>
    <w:p w:rsidR="003243B0" w:rsidP="000016EA" w:rsidRDefault="00333482" w14:paraId="243CAD37" w14:textId="243FE0A4">
      <w:r w:rsidRPr="77F82A03">
        <w:rPr>
          <w:b/>
          <w:sz w:val="32"/>
          <w:szCs w:val="32"/>
          <w:u w:val="single"/>
        </w:rPr>
        <w:t xml:space="preserve">Introduction </w:t>
      </w:r>
      <w:r w:rsidRPr="77F82A03" w:rsidR="00A35A7E">
        <w:rPr>
          <w:sz w:val="24"/>
          <w:szCs w:val="24"/>
        </w:rPr>
        <w:t xml:space="preserve">                                                                                    </w:t>
      </w:r>
      <w:r w:rsidR="00A35A7E">
        <w:rPr>
          <w:sz w:val="24"/>
          <w:szCs w:val="24"/>
        </w:rPr>
        <w:t xml:space="preserve">                                               </w:t>
      </w:r>
      <w:r w:rsidRPr="77F82A03" w:rsidR="00A35A7E">
        <w:rPr>
          <w:sz w:val="32"/>
          <w:szCs w:val="32"/>
        </w:rPr>
        <w:t>I</w:t>
      </w:r>
      <w:r w:rsidRPr="77F82A03" w:rsidR="00464A73">
        <w:rPr>
          <w:sz w:val="32"/>
          <w:szCs w:val="32"/>
        </w:rPr>
        <w:t xml:space="preserve">n </w:t>
      </w:r>
      <w:r w:rsidRPr="77F82A03" w:rsidR="003830A3">
        <w:rPr>
          <w:sz w:val="32"/>
          <w:szCs w:val="32"/>
        </w:rPr>
        <w:t>this essay, I will be exploring</w:t>
      </w:r>
      <w:r w:rsidRPr="77F82A03" w:rsidR="004455FD">
        <w:rPr>
          <w:sz w:val="32"/>
          <w:szCs w:val="32"/>
        </w:rPr>
        <w:t xml:space="preserve"> the</w:t>
      </w:r>
      <w:r w:rsidRPr="77F82A03" w:rsidR="00BE3810">
        <w:rPr>
          <w:sz w:val="32"/>
          <w:szCs w:val="32"/>
        </w:rPr>
        <w:t xml:space="preserve"> </w:t>
      </w:r>
      <w:r w:rsidRPr="77F82A03" w:rsidR="0026440E">
        <w:rPr>
          <w:sz w:val="32"/>
          <w:szCs w:val="32"/>
        </w:rPr>
        <w:t>innovation of</w:t>
      </w:r>
      <w:r w:rsidRPr="77F82A03" w:rsidR="002B59D5">
        <w:rPr>
          <w:sz w:val="32"/>
          <w:szCs w:val="32"/>
        </w:rPr>
        <w:t xml:space="preserve"> the plotline and character creation concept </w:t>
      </w:r>
      <w:r w:rsidRPr="77F82A03" w:rsidR="00BB62F4">
        <w:rPr>
          <w:sz w:val="32"/>
          <w:szCs w:val="32"/>
        </w:rPr>
        <w:t xml:space="preserve">used in </w:t>
      </w:r>
      <w:r w:rsidRPr="77F82A03" w:rsidR="001978E6">
        <w:rPr>
          <w:sz w:val="32"/>
          <w:szCs w:val="32"/>
        </w:rPr>
        <w:t>the pre-production phase of filmmaking</w:t>
      </w:r>
      <w:r w:rsidRPr="77F82A03" w:rsidR="00BB62F4">
        <w:rPr>
          <w:sz w:val="32"/>
          <w:szCs w:val="32"/>
        </w:rPr>
        <w:t>.</w:t>
      </w:r>
      <w:r w:rsidRPr="77F82A03" w:rsidR="00992FBB">
        <w:rPr>
          <w:sz w:val="32"/>
          <w:szCs w:val="32"/>
        </w:rPr>
        <w:t xml:space="preserve"> This exploration is specifically Important as the </w:t>
      </w:r>
      <w:r w:rsidRPr="77F82A03" w:rsidR="00AA5989">
        <w:rPr>
          <w:sz w:val="32"/>
          <w:szCs w:val="32"/>
        </w:rPr>
        <w:t>s</w:t>
      </w:r>
      <w:r w:rsidRPr="77F82A03" w:rsidR="00234AC9">
        <w:rPr>
          <w:sz w:val="32"/>
          <w:szCs w:val="32"/>
        </w:rPr>
        <w:t>ubjects relate to my future profession in scriptwriting</w:t>
      </w:r>
      <w:r w:rsidRPr="77F82A03" w:rsidR="00AE45D7">
        <w:rPr>
          <w:sz w:val="32"/>
          <w:szCs w:val="32"/>
        </w:rPr>
        <w:t>/Directing soon after I finish university and apply myself within the film and tv industry. Another reason it is important is to show how far I have improved from my past practice and what I can do now for my present and future practices</w:t>
      </w:r>
      <w:r w:rsidRPr="77F82A03" w:rsidR="00234AC9">
        <w:rPr>
          <w:sz w:val="32"/>
          <w:szCs w:val="32"/>
        </w:rPr>
        <w:t>.</w:t>
      </w:r>
      <w:r w:rsidRPr="77F82A03" w:rsidR="00523253">
        <w:rPr>
          <w:sz w:val="32"/>
          <w:szCs w:val="32"/>
        </w:rPr>
        <w:t xml:space="preserve"> </w:t>
      </w:r>
    </w:p>
    <w:p w:rsidR="003243B0" w:rsidP="77F82A03" w:rsidRDefault="003243B0" w14:paraId="290483F5" w14:textId="09670B07">
      <w:pPr>
        <w:rPr>
          <w:sz w:val="32"/>
          <w:szCs w:val="32"/>
        </w:rPr>
      </w:pPr>
    </w:p>
    <w:p w:rsidR="003243B0" w:rsidP="77F82A03" w:rsidRDefault="77F82A03" w14:paraId="194FCC61" w14:textId="00700324">
      <w:pPr>
        <w:rPr>
          <w:sz w:val="32"/>
          <w:szCs w:val="32"/>
        </w:rPr>
      </w:pPr>
      <w:r w:rsidRPr="77F82A03">
        <w:rPr>
          <w:sz w:val="32"/>
          <w:szCs w:val="32"/>
        </w:rPr>
        <w:t>I will also place in evidence of my own work from the past year and beyond of how I created characters and plot within past projects.</w:t>
      </w:r>
    </w:p>
    <w:p w:rsidR="003243B0" w:rsidP="77F82A03" w:rsidRDefault="003243B0" w14:paraId="6C656C69" w14:textId="482BAD01">
      <w:pPr>
        <w:rPr>
          <w:sz w:val="32"/>
          <w:szCs w:val="32"/>
        </w:rPr>
      </w:pPr>
    </w:p>
    <w:p w:rsidR="003243B0" w:rsidP="000016EA" w:rsidRDefault="00523253" w14:paraId="50C378E3" w14:textId="482F5472">
      <w:r w:rsidRPr="77F82A03">
        <w:rPr>
          <w:sz w:val="32"/>
          <w:szCs w:val="32"/>
        </w:rPr>
        <w:t xml:space="preserve">By the end of this essay, I am hoping to understand the importance of character placement and </w:t>
      </w:r>
      <w:r w:rsidRPr="77F82A03" w:rsidR="00BF55E9">
        <w:rPr>
          <w:sz w:val="32"/>
          <w:szCs w:val="32"/>
        </w:rPr>
        <w:t>its relevance to the plot as whole</w:t>
      </w:r>
      <w:r w:rsidRPr="77F82A03" w:rsidR="00183966">
        <w:rPr>
          <w:sz w:val="32"/>
          <w:szCs w:val="32"/>
        </w:rPr>
        <w:t xml:space="preserve"> including the use of </w:t>
      </w:r>
      <w:r w:rsidRPr="77F82A03" w:rsidR="00AC19DF">
        <w:rPr>
          <w:sz w:val="32"/>
          <w:szCs w:val="32"/>
        </w:rPr>
        <w:t>Archetypes</w:t>
      </w:r>
      <w:r w:rsidRPr="77F82A03" w:rsidR="00183966">
        <w:rPr>
          <w:sz w:val="32"/>
          <w:szCs w:val="32"/>
        </w:rPr>
        <w:t xml:space="preserve"> </w:t>
      </w:r>
      <w:r w:rsidRPr="77F82A03" w:rsidR="00AC19DF">
        <w:rPr>
          <w:sz w:val="32"/>
          <w:szCs w:val="32"/>
        </w:rPr>
        <w:t xml:space="preserve">in </w:t>
      </w:r>
      <w:r w:rsidRPr="77F82A03" w:rsidR="00183966">
        <w:rPr>
          <w:sz w:val="32"/>
          <w:szCs w:val="32"/>
        </w:rPr>
        <w:t xml:space="preserve">how to read characters </w:t>
      </w:r>
      <w:r w:rsidRPr="77F82A03" w:rsidR="00AC19DF">
        <w:rPr>
          <w:sz w:val="32"/>
          <w:szCs w:val="32"/>
        </w:rPr>
        <w:t>both in words and watching them visually</w:t>
      </w:r>
      <w:r w:rsidRPr="77F82A03" w:rsidR="00071FA9">
        <w:rPr>
          <w:sz w:val="32"/>
          <w:szCs w:val="32"/>
        </w:rPr>
        <w:t>. To Provide evidence for the essay, I will be researching four different creators who have been involved with the scriptwriting, directing and storytelling aspect of Tv &amp; Film and connecting them to each section of this essay, including adaptations.</w:t>
      </w:r>
    </w:p>
    <w:p w:rsidR="00AC19DF" w:rsidP="000016EA" w:rsidRDefault="00AC19DF" w14:paraId="7974DE02" w14:textId="4E9C540B">
      <w:pPr>
        <w:rPr>
          <w:sz w:val="32"/>
          <w:szCs w:val="32"/>
        </w:rPr>
      </w:pPr>
    </w:p>
    <w:p w:rsidR="77F82A03" w:rsidP="77F82A03" w:rsidRDefault="77F82A03" w14:paraId="121F9E32" w14:textId="42573D89">
      <w:pPr>
        <w:rPr>
          <w:sz w:val="32"/>
          <w:szCs w:val="32"/>
        </w:rPr>
      </w:pPr>
      <w:r w:rsidRPr="77F82A03">
        <w:rPr>
          <w:sz w:val="32"/>
          <w:szCs w:val="32"/>
        </w:rPr>
        <w:t>At the end of this essay, I will put down a bibliography and references list detailing where I have procured my research notes and quotations from.</w:t>
      </w:r>
    </w:p>
    <w:p w:rsidR="77F82A03" w:rsidP="77F82A03" w:rsidRDefault="77F82A03" w14:paraId="114DC748" w14:textId="093D526F">
      <w:pPr>
        <w:rPr>
          <w:sz w:val="32"/>
          <w:szCs w:val="32"/>
        </w:rPr>
      </w:pPr>
    </w:p>
    <w:p w:rsidRPr="001F2D52" w:rsidR="00DF7B3A" w:rsidP="22436006" w:rsidRDefault="00BB4B0B" w14:paraId="2818F11D" w14:textId="7BE58AA4">
      <w:pPr>
        <w:rPr>
          <w:b w:val="1"/>
          <w:bCs w:val="1"/>
          <w:sz w:val="32"/>
          <w:szCs w:val="32"/>
          <w:u w:val="single"/>
        </w:rPr>
      </w:pPr>
      <w:r w:rsidRPr="22436006" w:rsidR="00BB4B0B">
        <w:rPr>
          <w:b w:val="1"/>
          <w:bCs w:val="1"/>
          <w:sz w:val="32"/>
          <w:szCs w:val="32"/>
          <w:u w:val="single"/>
        </w:rPr>
        <w:t xml:space="preserve">How to </w:t>
      </w:r>
      <w:r w:rsidRPr="22436006" w:rsidR="00BB4B0B">
        <w:rPr>
          <w:b w:val="1"/>
          <w:bCs w:val="1"/>
          <w:sz w:val="32"/>
          <w:szCs w:val="32"/>
          <w:u w:val="single"/>
        </w:rPr>
        <w:t>draft</w:t>
      </w:r>
      <w:r w:rsidRPr="22436006" w:rsidR="00BB4B0B">
        <w:rPr>
          <w:b w:val="1"/>
          <w:bCs w:val="1"/>
          <w:sz w:val="32"/>
          <w:szCs w:val="32"/>
          <w:u w:val="single"/>
        </w:rPr>
        <w:t xml:space="preserve"> a story</w:t>
      </w:r>
    </w:p>
    <w:p w:rsidRPr="001F2D52" w:rsidR="00BB4B0B" w:rsidP="77F82A03" w:rsidRDefault="77F82A03" w14:paraId="5FE6B748" w14:textId="1615FCAF">
      <w:pPr>
        <w:rPr>
          <w:sz w:val="32"/>
          <w:szCs w:val="32"/>
        </w:rPr>
      </w:pPr>
      <w:r w:rsidRPr="31D81FBD" w:rsidR="77F82A03">
        <w:rPr>
          <w:sz w:val="32"/>
          <w:szCs w:val="32"/>
        </w:rPr>
        <w:t xml:space="preserve">During the starting process, a story outline is created by the person authoring the story, detailing the key points needed to help start at a good pace. What is the story about? Where is the story set? Who are the characters and why they are involved in the first place, these are questions that can become especially useful in planning out the inner structure of both plotline and character development. Another reason the first draft is important it because </w:t>
      </w:r>
      <w:r w:rsidRPr="31D81FBD" w:rsidR="77F82A03">
        <w:rPr>
          <w:i w:val="1"/>
          <w:iCs w:val="1"/>
          <w:sz w:val="32"/>
          <w:szCs w:val="32"/>
        </w:rPr>
        <w:t xml:space="preserve">‘’The first draft is just you </w:t>
      </w:r>
      <w:r w:rsidRPr="31D81FBD" w:rsidR="77F82A03">
        <w:rPr>
          <w:i w:val="1"/>
          <w:iCs w:val="1"/>
          <w:sz w:val="32"/>
          <w:szCs w:val="32"/>
        </w:rPr>
        <w:t>telling</w:t>
      </w:r>
      <w:r w:rsidRPr="31D81FBD" w:rsidR="77F82A03">
        <w:rPr>
          <w:i w:val="1"/>
          <w:iCs w:val="1"/>
          <w:sz w:val="32"/>
          <w:szCs w:val="32"/>
        </w:rPr>
        <w:t xml:space="preserve"> yourself the story'’ </w:t>
      </w:r>
      <w:r w:rsidRPr="31D81FBD" w:rsidR="77F82A03">
        <w:rPr>
          <w:sz w:val="32"/>
          <w:szCs w:val="32"/>
        </w:rPr>
        <w:t xml:space="preserve">(Terry Prachet). This is important to me as the story draft is for your eyes only and you can change it how you </w:t>
      </w:r>
      <w:r w:rsidRPr="31D81FBD" w:rsidR="77F82A03">
        <w:rPr>
          <w:sz w:val="32"/>
          <w:szCs w:val="32"/>
        </w:rPr>
        <w:t>deem</w:t>
      </w:r>
      <w:r w:rsidRPr="31D81FBD" w:rsidR="77F82A03">
        <w:rPr>
          <w:sz w:val="32"/>
          <w:szCs w:val="32"/>
        </w:rPr>
        <w:t xml:space="preserve"> fit, reading the story to yourself as if it </w:t>
      </w:r>
      <w:r w:rsidRPr="31D81FBD" w:rsidR="77F82A03">
        <w:rPr>
          <w:sz w:val="32"/>
          <w:szCs w:val="32"/>
        </w:rPr>
        <w:t>was</w:t>
      </w:r>
      <w:r w:rsidRPr="31D81FBD" w:rsidR="77F82A03">
        <w:rPr>
          <w:sz w:val="32"/>
          <w:szCs w:val="32"/>
        </w:rPr>
        <w:t xml:space="preserve"> a book. </w:t>
      </w:r>
    </w:p>
    <w:p w:rsidR="76B392AB" w:rsidP="76B392AB" w:rsidRDefault="76B392AB" w14:paraId="587E6469" w14:textId="64798023">
      <w:pPr>
        <w:pStyle w:val="Normal"/>
        <w:rPr>
          <w:sz w:val="32"/>
          <w:szCs w:val="32"/>
        </w:rPr>
      </w:pPr>
    </w:p>
    <w:p w:rsidR="76B392AB" w:rsidP="76B392AB" w:rsidRDefault="76B392AB" w14:paraId="3E269776" w14:textId="2A028916">
      <w:pPr>
        <w:pStyle w:val="Normal"/>
        <w:rPr>
          <w:sz w:val="32"/>
          <w:szCs w:val="32"/>
        </w:rPr>
      </w:pPr>
      <w:r w:rsidRPr="22436006" w:rsidR="76B392AB">
        <w:rPr>
          <w:sz w:val="32"/>
          <w:szCs w:val="32"/>
        </w:rPr>
        <w:t xml:space="preserve">As the story progresses and </w:t>
      </w:r>
      <w:r w:rsidRPr="22436006" w:rsidR="76B392AB">
        <w:rPr>
          <w:sz w:val="32"/>
          <w:szCs w:val="32"/>
        </w:rPr>
        <w:t>improves</w:t>
      </w:r>
      <w:r w:rsidRPr="22436006" w:rsidR="76B392AB">
        <w:rPr>
          <w:sz w:val="32"/>
          <w:szCs w:val="32"/>
        </w:rPr>
        <w:t xml:space="preserve">, so does the draft with both major and minor changes added in to connect plot and characters so everything makes sense. This includes adaptions of book that have been turned into movies and tv series which already attract a crowd via the book readers. One such is the romance book series ‘Bridgeton’ written by Julia Quinn, set around the Bridgeton family with each book following one of the eight children who meet their match. The first book in the series ‘The Duke And I’ follows the eldest daughter Daphne as she enters the season, which has also been transformed into a Netflix series adaption by Shondaland. The key adaption differences include how Daphne and the duke, Simon Hasting meet, mentioned characters that did not hold importance, key events that were switched and members of the family tree moved around e.g., Marina </w:t>
      </w:r>
      <w:r w:rsidRPr="22436006" w:rsidR="76B392AB">
        <w:rPr>
          <w:sz w:val="32"/>
          <w:szCs w:val="32"/>
        </w:rPr>
        <w:t>Featherington</w:t>
      </w:r>
      <w:r w:rsidRPr="22436006" w:rsidR="76B392AB">
        <w:rPr>
          <w:sz w:val="32"/>
          <w:szCs w:val="32"/>
        </w:rPr>
        <w:t xml:space="preserve">. If I were to give one of the characters an Archetype, it would be Lady Whistledown, a mysterious identity who is the Creator Archetype, due to their gossip leaflet, revealing </w:t>
      </w:r>
      <w:r w:rsidRPr="22436006" w:rsidR="76B392AB">
        <w:rPr>
          <w:sz w:val="32"/>
          <w:szCs w:val="32"/>
        </w:rPr>
        <w:t>secrets</w:t>
      </w:r>
      <w:r w:rsidRPr="22436006" w:rsidR="76B392AB">
        <w:rPr>
          <w:sz w:val="32"/>
          <w:szCs w:val="32"/>
        </w:rPr>
        <w:t xml:space="preserve"> of a few characters from the series.</w:t>
      </w:r>
    </w:p>
    <w:p w:rsidR="76B392AB" w:rsidP="76B392AB" w:rsidRDefault="76B392AB" w14:paraId="4A2D972C" w14:textId="17E33A25">
      <w:pPr>
        <w:pStyle w:val="Normal"/>
        <w:rPr>
          <w:sz w:val="32"/>
          <w:szCs w:val="32"/>
        </w:rPr>
      </w:pPr>
    </w:p>
    <w:p w:rsidR="76B392AB" w:rsidP="76B392AB" w:rsidRDefault="76B392AB" w14:paraId="3729C49A" w14:textId="1EA44532">
      <w:pPr>
        <w:pStyle w:val="Normal"/>
        <w:rPr>
          <w:sz w:val="32"/>
          <w:szCs w:val="32"/>
        </w:rPr>
      </w:pPr>
      <w:r w:rsidRPr="1C70E9B2" w:rsidR="76B392AB">
        <w:rPr>
          <w:sz w:val="32"/>
          <w:szCs w:val="32"/>
        </w:rPr>
        <w:t>I used a draft for a project I created in my first year of university, creating a storyline called ‘’Silent screen,’ a dystopian world where the leading government is a tv station called channel 999. The draft included genre, themes, main and secondary locations, equipment, and a logline. The main storyline was about the main character taking over his deceased father’s job at Channel 999, unintendedly dragged into a revolution between the other main characters and the main villains of the story</w:t>
      </w:r>
      <w:r w:rsidRPr="1C70E9B2" w:rsidR="76B392AB">
        <w:rPr>
          <w:sz w:val="32"/>
          <w:szCs w:val="32"/>
        </w:rPr>
        <w:t xml:space="preserve">. </w:t>
      </w:r>
      <w:r w:rsidRPr="1C70E9B2" w:rsidR="76B392AB">
        <w:rPr>
          <w:sz w:val="32"/>
          <w:szCs w:val="32"/>
        </w:rPr>
        <w:t xml:space="preserve">I feel if I went back to my project, I would be able to add more </w:t>
      </w:r>
      <w:r w:rsidRPr="1C70E9B2" w:rsidR="76B392AB">
        <w:rPr>
          <w:sz w:val="32"/>
          <w:szCs w:val="32"/>
        </w:rPr>
        <w:t>into</w:t>
      </w:r>
      <w:r w:rsidRPr="1C70E9B2" w:rsidR="76B392AB">
        <w:rPr>
          <w:sz w:val="32"/>
          <w:szCs w:val="32"/>
        </w:rPr>
        <w:t xml:space="preserve"> the outline structure.</w:t>
      </w:r>
    </w:p>
    <w:p w:rsidRPr="001F2D52" w:rsidR="003243B0" w:rsidP="000016EA" w:rsidRDefault="003243B0" w14:paraId="3188FB7C" w14:textId="77777777">
      <w:pPr>
        <w:rPr>
          <w:sz w:val="32"/>
          <w:szCs w:val="32"/>
        </w:rPr>
      </w:pPr>
    </w:p>
    <w:p w:rsidRPr="001F2D52" w:rsidR="00BB4B0B" w:rsidP="76B392AB" w:rsidRDefault="003214A7" w14:paraId="31122584" w14:textId="7A2F8A36">
      <w:pPr>
        <w:rPr>
          <w:b w:val="1"/>
          <w:bCs w:val="1"/>
          <w:sz w:val="32"/>
          <w:szCs w:val="32"/>
          <w:u w:val="single"/>
        </w:rPr>
      </w:pPr>
      <w:r w:rsidRPr="1C70E9B2" w:rsidR="678F0D10">
        <w:rPr>
          <w:b w:val="1"/>
          <w:bCs w:val="1"/>
          <w:sz w:val="32"/>
          <w:szCs w:val="32"/>
          <w:u w:val="single"/>
        </w:rPr>
        <w:t xml:space="preserve">Creating and writing </w:t>
      </w:r>
      <w:r w:rsidRPr="1C70E9B2" w:rsidR="678F0D10">
        <w:rPr>
          <w:b w:val="1"/>
          <w:bCs w:val="1"/>
          <w:sz w:val="32"/>
          <w:szCs w:val="32"/>
          <w:u w:val="single"/>
        </w:rPr>
        <w:t>characters</w:t>
      </w:r>
    </w:p>
    <w:p w:rsidRPr="001F2D52" w:rsidR="0010120D" w:rsidP="31D81FBD" w:rsidRDefault="009F30E7" w14:paraId="2036030F" w14:textId="18941516">
      <w:pPr>
        <w:pStyle w:val="Normal"/>
        <w:rPr>
          <w:sz w:val="32"/>
          <w:szCs w:val="32"/>
        </w:rPr>
      </w:pPr>
      <w:r w:rsidRPr="1C70E9B2" w:rsidR="009F30E7">
        <w:rPr>
          <w:sz w:val="32"/>
          <w:szCs w:val="32"/>
        </w:rPr>
        <w:t xml:space="preserve">Creating and writing characters takes more work and imagination as each one is tailored to suit their part and the world the plot is set in. One world you can have the characters in a sci-fi world and designed as futuristic people or you can set them as people within medieval Britain. But that does not mean you can explore and have fun mix and matching the characters to get your brain into gear. </w:t>
      </w:r>
      <w:r w:rsidRPr="1C70E9B2" w:rsidR="009F30E7">
        <w:rPr>
          <w:i w:val="1"/>
          <w:iCs w:val="1"/>
          <w:sz w:val="32"/>
          <w:szCs w:val="32"/>
        </w:rPr>
        <w:t>‘</w:t>
      </w:r>
      <w:r w:rsidRPr="1C70E9B2" w:rsidR="31D81FBD">
        <w:rPr>
          <w:rFonts w:ascii="Calibri" w:hAnsi="Calibri" w:eastAsia="Calibri" w:cs="Calibri"/>
          <w:b w:val="0"/>
          <w:bCs w:val="0"/>
          <w:i w:val="1"/>
          <w:iCs w:val="1"/>
          <w:caps w:val="0"/>
          <w:smallCaps w:val="0"/>
          <w:noProof w:val="0"/>
          <w:color w:val="333333"/>
          <w:sz w:val="32"/>
          <w:szCs w:val="32"/>
          <w:lang w:val="en-GB"/>
        </w:rPr>
        <w:t xml:space="preserve">When </w:t>
      </w:r>
      <w:r w:rsidRPr="1C70E9B2" w:rsidR="31D81FBD">
        <w:rPr>
          <w:rFonts w:ascii="Calibri" w:hAnsi="Calibri" w:eastAsia="Calibri" w:cs="Calibri"/>
          <w:b w:val="0"/>
          <w:bCs w:val="0"/>
          <w:i w:val="1"/>
          <w:iCs w:val="1"/>
          <w:caps w:val="0"/>
          <w:smallCaps w:val="0"/>
          <w:noProof w:val="0"/>
          <w:color w:val="333333"/>
          <w:sz w:val="32"/>
          <w:szCs w:val="32"/>
          <w:lang w:val="en-GB"/>
        </w:rPr>
        <w:t>writing</w:t>
      </w:r>
      <w:r w:rsidRPr="1C70E9B2" w:rsidR="31D81FBD">
        <w:rPr>
          <w:rFonts w:ascii="Calibri" w:hAnsi="Calibri" w:eastAsia="Calibri" w:cs="Calibri"/>
          <w:b w:val="0"/>
          <w:bCs w:val="0"/>
          <w:i w:val="1"/>
          <w:iCs w:val="1"/>
          <w:caps w:val="0"/>
          <w:smallCaps w:val="0"/>
          <w:noProof w:val="0"/>
          <w:color w:val="333333"/>
          <w:sz w:val="32"/>
          <w:szCs w:val="32"/>
          <w:lang w:val="en-GB"/>
        </w:rPr>
        <w:t xml:space="preserve"> a novel a writer should create living people, people not characters. A character is a </w:t>
      </w:r>
      <w:r w:rsidRPr="1C70E9B2" w:rsidR="31D81FBD">
        <w:rPr>
          <w:rFonts w:ascii="Calibri" w:hAnsi="Calibri" w:eastAsia="Calibri" w:cs="Calibri"/>
          <w:b w:val="0"/>
          <w:bCs w:val="0"/>
          <w:i w:val="1"/>
          <w:iCs w:val="1"/>
          <w:caps w:val="0"/>
          <w:smallCaps w:val="0"/>
          <w:noProof w:val="0"/>
          <w:color w:val="333333"/>
          <w:sz w:val="32"/>
          <w:szCs w:val="32"/>
          <w:lang w:val="en-GB"/>
        </w:rPr>
        <w:t>caricature. (</w:t>
      </w:r>
      <w:r w:rsidRPr="1C70E9B2" w:rsidR="009F30E7">
        <w:rPr>
          <w:sz w:val="32"/>
          <w:szCs w:val="32"/>
        </w:rPr>
        <w:t>Ernest Heminway)’</w:t>
      </w:r>
    </w:p>
    <w:p w:rsidR="31D81FBD" w:rsidP="31D81FBD" w:rsidRDefault="31D81FBD" w14:paraId="42383FC4" w14:textId="3F5180D7">
      <w:pPr>
        <w:pStyle w:val="Normal"/>
        <w:rPr>
          <w:sz w:val="32"/>
          <w:szCs w:val="32"/>
        </w:rPr>
      </w:pPr>
    </w:p>
    <w:p w:rsidR="31D81FBD" w:rsidP="31D81FBD" w:rsidRDefault="31D81FBD" w14:paraId="2028F1A9" w14:textId="47054D25">
      <w:pPr>
        <w:pStyle w:val="Normal"/>
        <w:rPr>
          <w:sz w:val="32"/>
          <w:szCs w:val="32"/>
        </w:rPr>
      </w:pPr>
      <w:r w:rsidRPr="1C70E9B2" w:rsidR="1C70E9B2">
        <w:rPr>
          <w:sz w:val="32"/>
          <w:szCs w:val="32"/>
        </w:rPr>
        <w:t xml:space="preserve">Creating characters for his films, Wes Anderson makes them lifelike as possible while also including little character quirks and personality changes for where they are in life, creating contradictions to how real people in their positions would act. Yet while holding flaws and engaging in actions that the real-life public would disapprove of, the characters are still crafted to perfection and can still drag in a wide audience to watch. Another thing to point out is the absolutism hidden within the plot that makes characters follow their own unique moral and principles, that would end up clashing together in the different scenarios presented throughout his films. The fact that this can be seen in films such as ‘The Moonrise </w:t>
      </w:r>
      <w:r w:rsidRPr="1C70E9B2" w:rsidR="1C70E9B2">
        <w:rPr>
          <w:sz w:val="32"/>
          <w:szCs w:val="32"/>
        </w:rPr>
        <w:t>Kingdom</w:t>
      </w:r>
      <w:r w:rsidRPr="1C70E9B2" w:rsidR="1C70E9B2">
        <w:rPr>
          <w:sz w:val="32"/>
          <w:szCs w:val="32"/>
        </w:rPr>
        <w:t xml:space="preserve">’ and ‘The </w:t>
      </w:r>
      <w:proofErr w:type="spellStart"/>
      <w:r w:rsidRPr="1C70E9B2" w:rsidR="1C70E9B2">
        <w:rPr>
          <w:sz w:val="32"/>
          <w:szCs w:val="32"/>
        </w:rPr>
        <w:t>Tenebrums</w:t>
      </w:r>
      <w:proofErr w:type="spellEnd"/>
      <w:r w:rsidRPr="1C70E9B2" w:rsidR="1C70E9B2">
        <w:rPr>
          <w:sz w:val="32"/>
          <w:szCs w:val="32"/>
        </w:rPr>
        <w:t>’ adds onto how the director prepares his characters to relate to audience.</w:t>
      </w:r>
    </w:p>
    <w:p w:rsidR="31D81FBD" w:rsidP="31D81FBD" w:rsidRDefault="31D81FBD" w14:paraId="32508A68" w14:textId="07BAA488">
      <w:pPr>
        <w:pStyle w:val="Normal"/>
        <w:rPr>
          <w:sz w:val="32"/>
          <w:szCs w:val="32"/>
        </w:rPr>
      </w:pPr>
    </w:p>
    <w:p w:rsidR="31D81FBD" w:rsidP="31D81FBD" w:rsidRDefault="31D81FBD" w14:paraId="6083BE80" w14:textId="556765E2">
      <w:pPr>
        <w:pStyle w:val="Normal"/>
        <w:rPr>
          <w:sz w:val="32"/>
          <w:szCs w:val="32"/>
        </w:rPr>
      </w:pPr>
      <w:r w:rsidRPr="1C70E9B2" w:rsidR="31D81FBD">
        <w:rPr>
          <w:sz w:val="32"/>
          <w:szCs w:val="32"/>
        </w:rPr>
        <w:t xml:space="preserve">When creating characters for my ‘Banshee Killer’ Project, I had to generate names and research appearances due to some characters having different nationalities and holding appearance to what people from those countries look like in reality, the same can be said for my ‘silent Screen’ project as both the main characters come from </w:t>
      </w:r>
      <w:r w:rsidRPr="1C70E9B2" w:rsidR="31D81FBD">
        <w:rPr>
          <w:sz w:val="32"/>
          <w:szCs w:val="32"/>
        </w:rPr>
        <w:t>Wales</w:t>
      </w:r>
      <w:r w:rsidRPr="1C70E9B2" w:rsidR="31D81FBD">
        <w:rPr>
          <w:sz w:val="32"/>
          <w:szCs w:val="32"/>
        </w:rPr>
        <w:t xml:space="preserve"> and </w:t>
      </w:r>
      <w:r w:rsidRPr="1C70E9B2" w:rsidR="31D81FBD">
        <w:rPr>
          <w:sz w:val="32"/>
          <w:szCs w:val="32"/>
        </w:rPr>
        <w:t>France,</w:t>
      </w:r>
      <w:r w:rsidRPr="1C70E9B2" w:rsidR="31D81FBD">
        <w:rPr>
          <w:sz w:val="32"/>
          <w:szCs w:val="32"/>
        </w:rPr>
        <w:t xml:space="preserve"> respectively. After thinking about it, I realised I focused on just writing down who and what the characters are without any thought on how to make them more lifelike including their roles in the plot and archetypes. Examining the quote by Ernest Heminway, a novels characters should not only be known by caricature or description, but can also be based, written and act as if they were real people. With this I can influence my work to be more lifelike by observations done of the ordinary person with real flaws and perfections rather than just key notes of a character's personalities, furthering the process in my character design, which can both </w:t>
      </w:r>
      <w:r w:rsidRPr="1C70E9B2" w:rsidR="31D81FBD">
        <w:rPr>
          <w:sz w:val="32"/>
          <w:szCs w:val="32"/>
        </w:rPr>
        <w:t>improve</w:t>
      </w:r>
      <w:r w:rsidRPr="1C70E9B2" w:rsidR="31D81FBD">
        <w:rPr>
          <w:sz w:val="32"/>
          <w:szCs w:val="32"/>
        </w:rPr>
        <w:t xml:space="preserve"> my </w:t>
      </w:r>
      <w:r w:rsidRPr="1C70E9B2" w:rsidR="31D81FBD">
        <w:rPr>
          <w:sz w:val="32"/>
          <w:szCs w:val="32"/>
        </w:rPr>
        <w:t>previous</w:t>
      </w:r>
      <w:r w:rsidRPr="1C70E9B2" w:rsidR="31D81FBD">
        <w:rPr>
          <w:sz w:val="32"/>
          <w:szCs w:val="32"/>
        </w:rPr>
        <w:t xml:space="preserve">, </w:t>
      </w:r>
      <w:r w:rsidRPr="1C70E9B2" w:rsidR="31D81FBD">
        <w:rPr>
          <w:sz w:val="32"/>
          <w:szCs w:val="32"/>
        </w:rPr>
        <w:t>current,</w:t>
      </w:r>
      <w:r w:rsidRPr="1C70E9B2" w:rsidR="31D81FBD">
        <w:rPr>
          <w:sz w:val="32"/>
          <w:szCs w:val="32"/>
        </w:rPr>
        <w:t xml:space="preserve"> and future projects connected to my studies.</w:t>
      </w:r>
    </w:p>
    <w:p w:rsidRPr="001F2D52" w:rsidR="003243B0" w:rsidP="000016EA" w:rsidRDefault="003243B0" w14:paraId="665D5217" w14:textId="77777777">
      <w:pPr>
        <w:rPr>
          <w:sz w:val="32"/>
          <w:szCs w:val="32"/>
        </w:rPr>
      </w:pPr>
    </w:p>
    <w:p w:rsidRPr="001F2D52" w:rsidR="0010120D" w:rsidP="76B392AB" w:rsidRDefault="0010120D" w14:paraId="53202293" w14:textId="40114D09">
      <w:pPr>
        <w:rPr>
          <w:b w:val="1"/>
          <w:bCs w:val="1"/>
          <w:sz w:val="32"/>
          <w:szCs w:val="32"/>
          <w:u w:val="single"/>
        </w:rPr>
      </w:pPr>
      <w:r w:rsidRPr="1C70E9B2" w:rsidR="6E145E6C">
        <w:rPr>
          <w:b w:val="1"/>
          <w:bCs w:val="1"/>
          <w:sz w:val="32"/>
          <w:szCs w:val="32"/>
          <w:u w:val="single"/>
        </w:rPr>
        <w:t>Archetypes</w:t>
      </w:r>
    </w:p>
    <w:p w:rsidR="31D81FBD" w:rsidP="1C70E9B2" w:rsidRDefault="31D81FBD" w14:paraId="7EC52437" w14:textId="0CA28E8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A3A3A"/>
          <w:sz w:val="32"/>
          <w:szCs w:val="32"/>
          <w:lang w:val="en-GB"/>
        </w:rPr>
      </w:pPr>
      <w:r w:rsidRPr="1C70E9B2" w:rsidR="31D81FBD">
        <w:rPr>
          <w:rFonts w:ascii="Calibri" w:hAnsi="Calibri" w:eastAsia="Calibri" w:cs="Calibri" w:asciiTheme="minorAscii" w:hAnsiTheme="minorAscii" w:eastAsiaTheme="minorAscii" w:cstheme="minorAscii"/>
          <w:b w:val="0"/>
          <w:bCs w:val="0"/>
          <w:i w:val="0"/>
          <w:iCs w:val="0"/>
          <w:caps w:val="0"/>
          <w:smallCaps w:val="0"/>
          <w:noProof w:val="0"/>
          <w:color w:val="3A3A3A"/>
          <w:sz w:val="32"/>
          <w:szCs w:val="32"/>
          <w:lang w:val="en-GB"/>
        </w:rPr>
        <w:t>Archetypes are a tool used to help grasp the connection between the character and the plotline, showing how much the character is pulling and pushing their own weight within the story. Archetypes are considered part of the universal language writers use to choose characters that resonate with specific archetypes, so they become recognizable. Archetypes can also be ‘Biological; as expressions of the organs of the body, built into the wiring of every human being</w:t>
      </w:r>
      <w:r w:rsidRPr="1C70E9B2" w:rsidR="31D81FBD">
        <w:rPr>
          <w:rFonts w:ascii="Calibri" w:hAnsi="Calibri" w:eastAsia="Calibri" w:cs="Calibri" w:asciiTheme="minorAscii" w:hAnsiTheme="minorAscii" w:eastAsiaTheme="minorAscii" w:cstheme="minorAscii"/>
          <w:b w:val="0"/>
          <w:bCs w:val="0"/>
          <w:i w:val="0"/>
          <w:iCs w:val="0"/>
          <w:caps w:val="0"/>
          <w:smallCaps w:val="0"/>
          <w:noProof w:val="0"/>
          <w:color w:val="3A3A3A"/>
          <w:sz w:val="32"/>
          <w:szCs w:val="32"/>
          <w:lang w:val="en-GB"/>
        </w:rPr>
        <w:t>’ (</w:t>
      </w:r>
      <w:r w:rsidRPr="1C70E9B2" w:rsidR="31D81FBD">
        <w:rPr>
          <w:rFonts w:ascii="Calibri" w:hAnsi="Calibri" w:eastAsia="Calibri" w:cs="Calibri" w:asciiTheme="minorAscii" w:hAnsiTheme="minorAscii" w:eastAsiaTheme="minorAscii" w:cstheme="minorAscii"/>
          <w:b w:val="0"/>
          <w:bCs w:val="0"/>
          <w:i w:val="0"/>
          <w:iCs w:val="0"/>
          <w:caps w:val="0"/>
          <w:smallCaps w:val="0"/>
          <w:noProof w:val="0"/>
          <w:color w:val="3A3A3A"/>
          <w:sz w:val="32"/>
          <w:szCs w:val="32"/>
          <w:lang w:val="en-GB"/>
        </w:rPr>
        <w:t>Campbell J). ‘</w:t>
      </w:r>
      <w:r w:rsidRPr="1C70E9B2" w:rsidR="31D81FBD">
        <w:rPr>
          <w:rFonts w:ascii="Calibri" w:hAnsi="Calibri" w:eastAsia="Calibri" w:cs="Calibri" w:asciiTheme="minorAscii" w:hAnsiTheme="minorAscii" w:eastAsiaTheme="minorAscii" w:cstheme="minorAscii"/>
          <w:b w:val="0"/>
          <w:bCs w:val="0"/>
          <w:i w:val="1"/>
          <w:iCs w:val="1"/>
          <w:caps w:val="0"/>
          <w:smallCaps w:val="0"/>
          <w:noProof w:val="0"/>
          <w:color w:val="3A3A3A"/>
          <w:sz w:val="32"/>
          <w:szCs w:val="32"/>
          <w:lang w:val="en-GB"/>
        </w:rPr>
        <w:t xml:space="preserve">If you know your archetypes – and not just yours, if you know how to </w:t>
      </w:r>
      <w:r w:rsidRPr="1C70E9B2" w:rsidR="31D81FBD">
        <w:rPr>
          <w:rFonts w:ascii="Calibri" w:hAnsi="Calibri" w:eastAsia="Calibri" w:cs="Calibri" w:asciiTheme="minorAscii" w:hAnsiTheme="minorAscii" w:eastAsiaTheme="minorAscii" w:cstheme="minorAscii"/>
          <w:b w:val="0"/>
          <w:bCs w:val="0"/>
          <w:i w:val="1"/>
          <w:iCs w:val="1"/>
          <w:caps w:val="0"/>
          <w:smallCaps w:val="0"/>
          <w:noProof w:val="0"/>
          <w:color w:val="3A3A3A"/>
          <w:sz w:val="32"/>
          <w:szCs w:val="32"/>
          <w:lang w:val="en-GB"/>
        </w:rPr>
        <w:t>perceive</w:t>
      </w:r>
      <w:r w:rsidRPr="1C70E9B2" w:rsidR="31D81FBD">
        <w:rPr>
          <w:rFonts w:ascii="Calibri" w:hAnsi="Calibri" w:eastAsia="Calibri" w:cs="Calibri" w:asciiTheme="minorAscii" w:hAnsiTheme="minorAscii" w:eastAsiaTheme="minorAscii" w:cstheme="minorAscii"/>
          <w:b w:val="0"/>
          <w:bCs w:val="0"/>
          <w:i w:val="1"/>
          <w:iCs w:val="1"/>
          <w:caps w:val="0"/>
          <w:smallCaps w:val="0"/>
          <w:noProof w:val="0"/>
          <w:color w:val="3A3A3A"/>
          <w:sz w:val="32"/>
          <w:szCs w:val="32"/>
          <w:lang w:val="en-GB"/>
        </w:rPr>
        <w:t xml:space="preserve"> the world in archetypes, through archetypes – everything changes. Everything. Because you have two things: you can see through one eye which is impersonal, and through the other, which is personal. </w:t>
      </w:r>
      <w:r w:rsidRPr="1C70E9B2" w:rsidR="31D81FBD">
        <w:rPr>
          <w:rFonts w:ascii="Calibri" w:hAnsi="Calibri" w:eastAsia="Calibri" w:cs="Calibri" w:asciiTheme="minorAscii" w:hAnsiTheme="minorAscii" w:eastAsiaTheme="minorAscii" w:cstheme="minorAscii"/>
          <w:b w:val="0"/>
          <w:bCs w:val="0"/>
          <w:i w:val="1"/>
          <w:iCs w:val="1"/>
          <w:caps w:val="0"/>
          <w:smallCaps w:val="0"/>
          <w:noProof w:val="0"/>
          <w:color w:val="3A3A3A"/>
          <w:sz w:val="32"/>
          <w:szCs w:val="32"/>
          <w:lang w:val="en-GB"/>
        </w:rPr>
        <w:t>That’s</w:t>
      </w:r>
      <w:r w:rsidRPr="1C70E9B2" w:rsidR="31D81FBD">
        <w:rPr>
          <w:rFonts w:ascii="Calibri" w:hAnsi="Calibri" w:eastAsia="Calibri" w:cs="Calibri" w:asciiTheme="minorAscii" w:hAnsiTheme="minorAscii" w:eastAsiaTheme="minorAscii" w:cstheme="minorAscii"/>
          <w:b w:val="0"/>
          <w:bCs w:val="0"/>
          <w:i w:val="1"/>
          <w:iCs w:val="1"/>
          <w:caps w:val="0"/>
          <w:smallCaps w:val="0"/>
          <w:noProof w:val="0"/>
          <w:color w:val="3A3A3A"/>
          <w:sz w:val="32"/>
          <w:szCs w:val="32"/>
          <w:lang w:val="en-GB"/>
        </w:rPr>
        <w:t xml:space="preserve"> the way the game is written down </w:t>
      </w:r>
      <w:r w:rsidRPr="1C70E9B2" w:rsidR="31D81FBD">
        <w:rPr>
          <w:rFonts w:ascii="Calibri" w:hAnsi="Calibri" w:eastAsia="Calibri" w:cs="Calibri" w:asciiTheme="minorAscii" w:hAnsiTheme="minorAscii" w:eastAsiaTheme="minorAscii" w:cstheme="minorAscii"/>
          <w:b w:val="0"/>
          <w:bCs w:val="0"/>
          <w:i w:val="1"/>
          <w:iCs w:val="1"/>
          <w:caps w:val="0"/>
          <w:smallCaps w:val="0"/>
          <w:noProof w:val="0"/>
          <w:color w:val="3A3A3A"/>
          <w:sz w:val="32"/>
          <w:szCs w:val="32"/>
          <w:lang w:val="en-GB"/>
        </w:rPr>
        <w:t>here. (</w:t>
      </w:r>
      <w:r w:rsidRPr="1C70E9B2" w:rsidR="31D81FBD">
        <w:rPr>
          <w:rFonts w:ascii="Calibri" w:hAnsi="Calibri" w:eastAsia="Calibri" w:cs="Calibri" w:asciiTheme="minorAscii" w:hAnsiTheme="minorAscii" w:eastAsiaTheme="minorAscii" w:cstheme="minorAscii"/>
          <w:b w:val="0"/>
          <w:bCs w:val="0"/>
          <w:i w:val="1"/>
          <w:iCs w:val="1"/>
          <w:caps w:val="0"/>
          <w:smallCaps w:val="0"/>
          <w:noProof w:val="0"/>
          <w:color w:val="3A3A3A"/>
          <w:sz w:val="32"/>
          <w:szCs w:val="32"/>
          <w:lang w:val="en-GB"/>
        </w:rPr>
        <w:t>Caroline Myss)</w:t>
      </w:r>
      <w:r w:rsidRPr="1C70E9B2" w:rsidR="31D81FBD">
        <w:rPr>
          <w:rFonts w:ascii="Calibri" w:hAnsi="Calibri" w:eastAsia="Calibri" w:cs="Calibri" w:asciiTheme="minorAscii" w:hAnsiTheme="minorAscii" w:eastAsiaTheme="minorAscii" w:cstheme="minorAscii"/>
          <w:b w:val="0"/>
          <w:bCs w:val="0"/>
          <w:i w:val="1"/>
          <w:iCs w:val="1"/>
          <w:caps w:val="0"/>
          <w:smallCaps w:val="0"/>
          <w:noProof w:val="0"/>
          <w:color w:val="3A3A3A"/>
          <w:sz w:val="32"/>
          <w:szCs w:val="32"/>
          <w:lang w:val="en-GB"/>
        </w:rPr>
        <w:t>.’</w:t>
      </w:r>
      <w:r w:rsidRPr="1C70E9B2" w:rsidR="31D81FBD">
        <w:rPr>
          <w:rFonts w:ascii="Calibri" w:hAnsi="Calibri" w:eastAsia="Calibri" w:cs="Calibri" w:asciiTheme="minorAscii" w:hAnsiTheme="minorAscii" w:eastAsiaTheme="minorAscii" w:cstheme="minorAscii"/>
          <w:b w:val="0"/>
          <w:bCs w:val="0"/>
          <w:i w:val="1"/>
          <w:iCs w:val="1"/>
          <w:caps w:val="0"/>
          <w:smallCaps w:val="0"/>
          <w:noProof w:val="0"/>
          <w:color w:val="3A3A3A"/>
          <w:sz w:val="32"/>
          <w:szCs w:val="32"/>
          <w:lang w:val="en-GB"/>
        </w:rPr>
        <w:t xml:space="preserve"> </w:t>
      </w:r>
      <w:r w:rsidRPr="1C70E9B2" w:rsidR="31D81FBD">
        <w:rPr>
          <w:rFonts w:ascii="Calibri" w:hAnsi="Calibri" w:eastAsia="Calibri" w:cs="Calibri" w:asciiTheme="minorAscii" w:hAnsiTheme="minorAscii" w:eastAsiaTheme="minorAscii" w:cstheme="minorAscii"/>
          <w:b w:val="0"/>
          <w:bCs w:val="0"/>
          <w:i w:val="0"/>
          <w:iCs w:val="0"/>
          <w:caps w:val="0"/>
          <w:smallCaps w:val="0"/>
          <w:noProof w:val="0"/>
          <w:color w:val="3A3A3A"/>
          <w:sz w:val="32"/>
          <w:szCs w:val="32"/>
          <w:lang w:val="en-GB"/>
        </w:rPr>
        <w:t>As Myss explains, perceiving the world and real-life people as one of many archetypes' changes how you perceive everything as whole</w:t>
      </w:r>
      <w:r w:rsidRPr="1C70E9B2" w:rsidR="1C70E9B2">
        <w:rPr>
          <w:rFonts w:ascii="Calibri" w:hAnsi="Calibri" w:eastAsia="Calibri" w:cs="Calibri" w:asciiTheme="minorAscii" w:hAnsiTheme="minorAscii" w:eastAsiaTheme="minorAscii" w:cstheme="minorAscii"/>
          <w:b w:val="0"/>
          <w:bCs w:val="0"/>
          <w:i w:val="0"/>
          <w:iCs w:val="0"/>
          <w:caps w:val="0"/>
          <w:smallCaps w:val="0"/>
          <w:noProof w:val="0"/>
          <w:color w:val="3A3A3A"/>
          <w:sz w:val="32"/>
          <w:szCs w:val="32"/>
          <w:lang w:val="en-GB"/>
        </w:rPr>
        <w:t>, changing your sight and outlook on things you may have dismissed in the past.</w:t>
      </w:r>
    </w:p>
    <w:p w:rsidR="1C70E9B2" w:rsidP="1C70E9B2" w:rsidRDefault="1C70E9B2" w14:paraId="77797837" w14:textId="74026B68">
      <w:pPr>
        <w:pStyle w:val="Normal"/>
        <w:rPr>
          <w:rFonts w:ascii="Calibri" w:hAnsi="Calibri" w:eastAsia="Calibri" w:cs="Calibri" w:asciiTheme="minorAscii" w:hAnsiTheme="minorAscii" w:eastAsiaTheme="minorAscii" w:cstheme="minorAscii"/>
          <w:b w:val="0"/>
          <w:bCs w:val="0"/>
          <w:i w:val="1"/>
          <w:iCs w:val="1"/>
          <w:caps w:val="0"/>
          <w:smallCaps w:val="0"/>
          <w:noProof w:val="0"/>
          <w:color w:val="3A3A3A"/>
          <w:sz w:val="32"/>
          <w:szCs w:val="32"/>
          <w:lang w:val="en-GB"/>
        </w:rPr>
      </w:pPr>
    </w:p>
    <w:p w:rsidR="1C70E9B2" w:rsidP="1C70E9B2" w:rsidRDefault="1C70E9B2" w14:paraId="528AA6E7" w14:textId="5D5C0C29">
      <w:pPr>
        <w:pStyle w:val="Normal"/>
        <w:rPr>
          <w:rFonts w:ascii="Calibri" w:hAnsi="Calibri" w:eastAsia="Calibri" w:cs="Calibri" w:asciiTheme="minorAscii" w:hAnsiTheme="minorAscii" w:eastAsiaTheme="minorAscii" w:cstheme="minorAscii"/>
          <w:b w:val="0"/>
          <w:bCs w:val="0"/>
          <w:i w:val="0"/>
          <w:iCs w:val="0"/>
          <w:caps w:val="0"/>
          <w:smallCaps w:val="0"/>
          <w:noProof w:val="0"/>
          <w:color w:val="3A3A3A"/>
          <w:sz w:val="32"/>
          <w:szCs w:val="32"/>
          <w:lang w:val="en-GB"/>
        </w:rPr>
      </w:pPr>
      <w:r w:rsidRPr="1C70E9B2" w:rsidR="1C70E9B2">
        <w:rPr>
          <w:rFonts w:ascii="Calibri" w:hAnsi="Calibri" w:eastAsia="Calibri" w:cs="Calibri" w:asciiTheme="minorAscii" w:hAnsiTheme="minorAscii" w:eastAsiaTheme="minorAscii" w:cstheme="minorAscii"/>
          <w:b w:val="0"/>
          <w:bCs w:val="0"/>
          <w:i w:val="0"/>
          <w:iCs w:val="0"/>
          <w:caps w:val="0"/>
          <w:smallCaps w:val="0"/>
          <w:noProof w:val="0"/>
          <w:color w:val="3A3A3A"/>
          <w:sz w:val="32"/>
          <w:szCs w:val="32"/>
          <w:lang w:val="en-GB"/>
        </w:rPr>
        <w:t>A use of Archetypes can be found in the Cohen brothers' film ‘Hail Caeser’ a comedy set in 1950s Hollywood where each of the main characters has their own role such as the Sage, Lover, Hero, and the Creator Archetype. Throughout the film the Archetypes are enacted and shown though actions and phrases produced by the characters in different situations surrounding their daily life working in the film studio. While the main plot has the Sage Archetype rescuing the kidnapped Hero archetype, the sage must also solve the problems of the Lover and a problem between the creator and a character befitting the jester Archetype. The archetypes change as the characters do when their problems are solved or if they have a change of morals, such as when the Hero decides to join the Outlaw Archetypes as their own morals coincide with his own on the views of the film industry.</w:t>
      </w:r>
    </w:p>
    <w:p w:rsidRPr="001F2D52" w:rsidR="003243B0" w:rsidP="000016EA" w:rsidRDefault="003243B0" w14:paraId="4FE33925" w14:textId="77777777">
      <w:pPr>
        <w:rPr>
          <w:sz w:val="32"/>
          <w:szCs w:val="32"/>
        </w:rPr>
      </w:pPr>
    </w:p>
    <w:p w:rsidR="22436006" w:rsidP="22436006" w:rsidRDefault="22436006" w14:paraId="3A3B1DF3" w14:textId="252248C9">
      <w:pPr>
        <w:pStyle w:val="Normal"/>
        <w:rPr>
          <w:sz w:val="32"/>
          <w:szCs w:val="32"/>
        </w:rPr>
      </w:pPr>
      <w:r w:rsidRPr="1C70E9B2" w:rsidR="1C70E9B2">
        <w:rPr>
          <w:sz w:val="32"/>
          <w:szCs w:val="32"/>
        </w:rPr>
        <w:t xml:space="preserve">After looking through my story-based projects. I do feel I can connect a few archetypes with specific characters, though I am still unsure about if I wish to go back and update as the work has already been </w:t>
      </w:r>
      <w:r w:rsidRPr="1C70E9B2" w:rsidR="1C70E9B2">
        <w:rPr>
          <w:sz w:val="32"/>
          <w:szCs w:val="32"/>
        </w:rPr>
        <w:t>submitted</w:t>
      </w:r>
      <w:r w:rsidRPr="1C70E9B2" w:rsidR="1C70E9B2">
        <w:rPr>
          <w:sz w:val="32"/>
          <w:szCs w:val="32"/>
        </w:rPr>
        <w:t xml:space="preserve"> and it has been more than a year since I created the project. Some I can use for example are a side character from the Banshee killer, running from the authorities as the Rebel and a character from Silent screen as </w:t>
      </w:r>
      <w:r w:rsidRPr="1C70E9B2" w:rsidR="1C70E9B2">
        <w:rPr>
          <w:sz w:val="32"/>
          <w:szCs w:val="32"/>
        </w:rPr>
        <w:t>an</w:t>
      </w:r>
      <w:r w:rsidRPr="1C70E9B2" w:rsidR="1C70E9B2">
        <w:rPr>
          <w:sz w:val="32"/>
          <w:szCs w:val="32"/>
        </w:rPr>
        <w:t xml:space="preserve"> innocent, dragged into the plot after being taken as a </w:t>
      </w:r>
      <w:r w:rsidRPr="1C70E9B2" w:rsidR="1C70E9B2">
        <w:rPr>
          <w:sz w:val="32"/>
          <w:szCs w:val="32"/>
        </w:rPr>
        <w:t>hostage</w:t>
      </w:r>
      <w:r w:rsidRPr="1C70E9B2" w:rsidR="1C70E9B2">
        <w:rPr>
          <w:sz w:val="32"/>
          <w:szCs w:val="32"/>
        </w:rPr>
        <w:t xml:space="preserve"> by the Ruler/Main </w:t>
      </w:r>
      <w:r w:rsidRPr="1C70E9B2" w:rsidR="1C70E9B2">
        <w:rPr>
          <w:sz w:val="32"/>
          <w:szCs w:val="32"/>
        </w:rPr>
        <w:t>antagonist</w:t>
      </w:r>
      <w:r w:rsidRPr="1C70E9B2" w:rsidR="1C70E9B2">
        <w:rPr>
          <w:sz w:val="32"/>
          <w:szCs w:val="32"/>
        </w:rPr>
        <w:t xml:space="preserve"> of the story.</w:t>
      </w:r>
    </w:p>
    <w:p w:rsidR="1C70E9B2" w:rsidP="1C70E9B2" w:rsidRDefault="1C70E9B2" w14:paraId="3EF2FEC0" w14:textId="2C01DCB9">
      <w:pPr>
        <w:pStyle w:val="Normal"/>
        <w:rPr>
          <w:sz w:val="32"/>
          <w:szCs w:val="32"/>
        </w:rPr>
      </w:pPr>
    </w:p>
    <w:p w:rsidRPr="003830A3" w:rsidR="003243B0" w:rsidP="1C70E9B2" w:rsidRDefault="003243B0" w14:paraId="2310E756" w14:textId="6F604D02">
      <w:pPr>
        <w:rPr>
          <w:sz w:val="32"/>
          <w:szCs w:val="32"/>
        </w:rPr>
      </w:pPr>
      <w:r w:rsidRPr="1C70E9B2" w:rsidR="2CF6E6F5">
        <w:rPr>
          <w:b w:val="1"/>
          <w:bCs w:val="1"/>
          <w:sz w:val="32"/>
          <w:szCs w:val="32"/>
          <w:u w:val="single"/>
        </w:rPr>
        <w:t xml:space="preserve">Key question </w:t>
      </w:r>
    </w:p>
    <w:p w:rsidRPr="003830A3" w:rsidR="003243B0" w:rsidP="1C70E9B2" w:rsidRDefault="003243B0" w14:paraId="246DC096" w14:textId="6FAA9CFF">
      <w:pPr>
        <w:pStyle w:val="Normal"/>
        <w:rPr>
          <w:i w:val="1"/>
          <w:iCs w:val="1"/>
          <w:sz w:val="40"/>
          <w:szCs w:val="40"/>
        </w:rPr>
      </w:pPr>
      <w:r w:rsidRPr="1C70E9B2" w:rsidR="2B9E9A7C">
        <w:rPr>
          <w:sz w:val="32"/>
          <w:szCs w:val="32"/>
        </w:rPr>
        <w:t xml:space="preserve">So how does the </w:t>
      </w:r>
      <w:r w:rsidRPr="1C70E9B2" w:rsidR="02A4A8EA">
        <w:rPr>
          <w:sz w:val="32"/>
          <w:szCs w:val="32"/>
        </w:rPr>
        <w:t xml:space="preserve">storytelling combine with </w:t>
      </w:r>
      <w:r w:rsidRPr="1C70E9B2" w:rsidR="66CB4975">
        <w:rPr>
          <w:sz w:val="32"/>
          <w:szCs w:val="32"/>
        </w:rPr>
        <w:t>the character’s involvement</w:t>
      </w:r>
      <w:r w:rsidRPr="1C70E9B2" w:rsidR="02A4A8EA">
        <w:rPr>
          <w:sz w:val="32"/>
          <w:szCs w:val="32"/>
        </w:rPr>
        <w:t xml:space="preserve">? </w:t>
      </w:r>
      <w:r w:rsidRPr="1C70E9B2" w:rsidR="218976F7">
        <w:rPr>
          <w:sz w:val="24"/>
          <w:szCs w:val="24"/>
        </w:rPr>
        <w:t xml:space="preserve">  </w:t>
      </w:r>
      <w:r w:rsidRPr="1C70E9B2" w:rsidR="218976F7">
        <w:rPr>
          <w:i w:val="1"/>
          <w:iCs w:val="1"/>
          <w:sz w:val="32"/>
          <w:szCs w:val="32"/>
        </w:rPr>
        <w:t>‘Rule of storytelling: When a character is shoved against a wall. Shove them harder’ (-Aaron Sorkin)</w:t>
      </w:r>
      <w:r w:rsidRPr="1C70E9B2" w:rsidR="218976F7">
        <w:rPr>
          <w:i w:val="0"/>
          <w:iCs w:val="0"/>
          <w:sz w:val="32"/>
          <w:szCs w:val="32"/>
        </w:rPr>
        <w:t xml:space="preserve">. The combination can be made depending on how professionally written in the characters are and how they connect to the main plot. Think of a circle, on the outer ring are the extra characters that re made to create ambience or atmosphere of a scene and the closer to the centre, the more important the characters are based on how they are related such as parent and child or mentor and student. With the archetypes written in and the roles such as protagonist, the characters create a stronger tie to their roles and certain situations that force them to fight back. Make them more real life and do not stop at a wall, As Sorkin said, ‘Push them harder,’ write in why, who and how they are connect through words and actions. I feel I can now take this in stride after researching for this </w:t>
      </w:r>
      <w:proofErr w:type="gramStart"/>
      <w:r w:rsidRPr="1C70E9B2" w:rsidR="218976F7">
        <w:rPr>
          <w:i w:val="0"/>
          <w:iCs w:val="0"/>
          <w:sz w:val="32"/>
          <w:szCs w:val="32"/>
        </w:rPr>
        <w:t>question in particular</w:t>
      </w:r>
      <w:proofErr w:type="gramEnd"/>
      <w:r w:rsidRPr="1C70E9B2" w:rsidR="218976F7">
        <w:rPr>
          <w:i w:val="0"/>
          <w:iCs w:val="0"/>
          <w:sz w:val="32"/>
          <w:szCs w:val="32"/>
        </w:rPr>
        <w:t xml:space="preserve">. </w:t>
      </w:r>
      <w:r w:rsidRPr="1C70E9B2" w:rsidR="218976F7">
        <w:rPr>
          <w:i w:val="1"/>
          <w:iCs w:val="1"/>
          <w:sz w:val="32"/>
          <w:szCs w:val="32"/>
        </w:rPr>
        <w:t xml:space="preserve"> </w:t>
      </w:r>
    </w:p>
    <w:p w:rsidRPr="003830A3" w:rsidR="003243B0" w:rsidP="1C70E9B2" w:rsidRDefault="003243B0" w14:paraId="6A4D2B75" w14:textId="18C08CF8">
      <w:pPr>
        <w:pStyle w:val="Normal"/>
        <w:rPr>
          <w:i w:val="1"/>
          <w:iCs w:val="1"/>
          <w:sz w:val="32"/>
          <w:szCs w:val="32"/>
        </w:rPr>
      </w:pPr>
    </w:p>
    <w:p w:rsidRPr="003830A3" w:rsidR="003243B0" w:rsidP="1C70E9B2" w:rsidRDefault="003243B0" w14:paraId="2C1BDB05" w14:textId="0748BB88">
      <w:pPr>
        <w:pStyle w:val="Normal"/>
        <w:rPr>
          <w:i w:val="1"/>
          <w:iCs w:val="1"/>
          <w:sz w:val="40"/>
          <w:szCs w:val="40"/>
        </w:rPr>
      </w:pPr>
      <w:r w:rsidRPr="1C70E9B2" w:rsidR="218976F7">
        <w:rPr>
          <w:i w:val="0"/>
          <w:iCs w:val="0"/>
          <w:sz w:val="32"/>
          <w:szCs w:val="32"/>
        </w:rPr>
        <w:t xml:space="preserve">The creation of the plot and why it was created also sprouts tie, which I use to help with character development when stuck, who I want to the characters to be and look like, why are they the characters in the first place. For this I also produce on the spot in my mind and quickly write it down before it disappears for good. </w:t>
      </w:r>
      <w:r w:rsidRPr="1C70E9B2" w:rsidR="218976F7">
        <w:rPr>
          <w:i w:val="1"/>
          <w:iCs w:val="1"/>
          <w:sz w:val="32"/>
          <w:szCs w:val="32"/>
        </w:rPr>
        <w:t xml:space="preserve">           </w:t>
      </w:r>
    </w:p>
    <w:p w:rsidR="1C70E9B2" w:rsidP="1C70E9B2" w:rsidRDefault="1C70E9B2" w14:paraId="65442ADB" w14:textId="1285266F">
      <w:pPr>
        <w:pStyle w:val="Normal"/>
        <w:rPr>
          <w:b w:val="1"/>
          <w:bCs w:val="1"/>
          <w:u w:val="single"/>
        </w:rPr>
      </w:pPr>
    </w:p>
    <w:p w:rsidRPr="001F2D52" w:rsidR="00DE4383" w:rsidP="76B392AB" w:rsidRDefault="00961A59" w14:paraId="524F8C96" w14:textId="0D51FB60">
      <w:pPr>
        <w:rPr>
          <w:b w:val="1"/>
          <w:bCs w:val="1"/>
          <w:sz w:val="32"/>
          <w:szCs w:val="32"/>
          <w:u w:val="single"/>
        </w:rPr>
      </w:pPr>
      <w:r w:rsidRPr="1C70E9B2" w:rsidR="66A80805">
        <w:rPr>
          <w:b w:val="1"/>
          <w:bCs w:val="1"/>
          <w:sz w:val="32"/>
          <w:szCs w:val="32"/>
          <w:u w:val="single"/>
        </w:rPr>
        <w:t xml:space="preserve">Reading characters </w:t>
      </w:r>
      <w:r w:rsidRPr="1C70E9B2" w:rsidR="66A80805">
        <w:rPr>
          <w:b w:val="1"/>
          <w:bCs w:val="1"/>
          <w:sz w:val="32"/>
          <w:szCs w:val="32"/>
          <w:u w:val="single"/>
        </w:rPr>
        <w:t>visually</w:t>
      </w:r>
    </w:p>
    <w:p w:rsidRPr="001F2D52" w:rsidR="00961A59" w:rsidP="31D81FBD" w:rsidRDefault="00961A59" w14:paraId="50D144A0" w14:textId="7766B48C">
      <w:pPr>
        <w:pStyle w:val="Normal"/>
        <w:rPr>
          <w:b w:val="0"/>
          <w:bCs w:val="0"/>
          <w:sz w:val="32"/>
          <w:szCs w:val="32"/>
          <w:u w:val="none"/>
        </w:rPr>
      </w:pPr>
      <w:r w:rsidRPr="1C70E9B2" w:rsidR="31D81FBD">
        <w:rPr>
          <w:b w:val="0"/>
          <w:bCs w:val="0"/>
          <w:sz w:val="32"/>
          <w:szCs w:val="32"/>
          <w:u w:val="none"/>
        </w:rPr>
        <w:t xml:space="preserve">In stories, the readers can only rely on character descript and action to imagine that character in real life with colours, design, and shape. Visually however, the audience have a better understanding of the character than they would when reading the book version. </w:t>
      </w:r>
      <w:r w:rsidRPr="1C70E9B2" w:rsidR="31D81FBD">
        <w:rPr>
          <w:b w:val="0"/>
          <w:bCs w:val="0"/>
          <w:sz w:val="32"/>
          <w:szCs w:val="32"/>
          <w:u w:val="none"/>
        </w:rPr>
        <w:t>.‘</w:t>
      </w:r>
      <w:r w:rsidRPr="1C70E9B2" w:rsidR="31D81FBD">
        <w:rPr>
          <w:rFonts w:ascii="Calibri" w:hAnsi="Calibri" w:eastAsia="Calibri" w:cs="Calibri"/>
          <w:b w:val="0"/>
          <w:bCs w:val="0"/>
          <w:i w:val="1"/>
          <w:iCs w:val="1"/>
          <w:caps w:val="0"/>
          <w:smallCaps w:val="0"/>
          <w:noProof w:val="0"/>
          <w:color w:val="101010"/>
          <w:sz w:val="32"/>
          <w:szCs w:val="32"/>
          <w:lang w:val="en-GB"/>
        </w:rPr>
        <w:t>Create your own visual style... let it be unique for yourself and yet identifiable for others</w:t>
      </w:r>
      <w:r w:rsidRPr="1C70E9B2" w:rsidR="31D81FBD">
        <w:rPr>
          <w:b w:val="0"/>
          <w:bCs w:val="0"/>
          <w:i w:val="1"/>
          <w:iCs w:val="1"/>
          <w:sz w:val="24"/>
          <w:szCs w:val="24"/>
          <w:u w:val="none"/>
        </w:rPr>
        <w:t xml:space="preserve"> </w:t>
      </w:r>
      <w:r w:rsidRPr="1C70E9B2" w:rsidR="31D81FBD">
        <w:rPr>
          <w:b w:val="0"/>
          <w:bCs w:val="0"/>
          <w:sz w:val="32"/>
          <w:szCs w:val="32"/>
          <w:u w:val="none"/>
        </w:rPr>
        <w:t>(Orson</w:t>
      </w:r>
      <w:r w:rsidRPr="1C70E9B2" w:rsidR="31D81FBD">
        <w:rPr>
          <w:b w:val="0"/>
          <w:bCs w:val="0"/>
          <w:sz w:val="32"/>
          <w:szCs w:val="32"/>
          <w:u w:val="none"/>
        </w:rPr>
        <w:t xml:space="preserve"> Welles).’ The uniqueness of it all is that YOU are the creator of it all. YOU are the one who decides where everyone and everything goes to what you think is perfection for not just you, but for the audience themselves, to deconstruct and </w:t>
      </w:r>
      <w:r w:rsidRPr="1C70E9B2" w:rsidR="31D81FBD">
        <w:rPr>
          <w:b w:val="0"/>
          <w:bCs w:val="0"/>
          <w:sz w:val="32"/>
          <w:szCs w:val="32"/>
          <w:u w:val="none"/>
        </w:rPr>
        <w:t>identify</w:t>
      </w:r>
      <w:r w:rsidRPr="1C70E9B2" w:rsidR="31D81FBD">
        <w:rPr>
          <w:b w:val="0"/>
          <w:bCs w:val="0"/>
          <w:sz w:val="32"/>
          <w:szCs w:val="32"/>
          <w:u w:val="none"/>
        </w:rPr>
        <w:t xml:space="preserve"> the filming and writing style that you feel suits you best. My visual style is suited towards the mystery and intrigue.</w:t>
      </w:r>
    </w:p>
    <w:p w:rsidR="31D81FBD" w:rsidP="31D81FBD" w:rsidRDefault="31D81FBD" w14:paraId="1FB1595A" w14:textId="2B656FC6">
      <w:pPr>
        <w:pStyle w:val="Normal"/>
        <w:rPr>
          <w:b w:val="0"/>
          <w:bCs w:val="0"/>
          <w:sz w:val="32"/>
          <w:szCs w:val="32"/>
          <w:u w:val="none"/>
        </w:rPr>
      </w:pPr>
    </w:p>
    <w:p w:rsidR="31D81FBD" w:rsidP="31D81FBD" w:rsidRDefault="31D81FBD" w14:paraId="61CF1DE7" w14:textId="7EDC48F2">
      <w:pPr>
        <w:pStyle w:val="Normal"/>
        <w:rPr>
          <w:b w:val="0"/>
          <w:bCs w:val="0"/>
          <w:sz w:val="32"/>
          <w:szCs w:val="32"/>
          <w:u w:val="none"/>
        </w:rPr>
      </w:pPr>
      <w:r w:rsidRPr="1C70E9B2" w:rsidR="31D81FBD">
        <w:rPr>
          <w:b w:val="0"/>
          <w:bCs w:val="0"/>
          <w:sz w:val="32"/>
          <w:szCs w:val="32"/>
          <w:u w:val="none"/>
        </w:rPr>
        <w:t>While adapting films such as ‘Charlie and the chocolate factory’ and ‘Miss Peregrine's home for peculiar orphans</w:t>
      </w:r>
      <w:r w:rsidRPr="1C70E9B2" w:rsidR="31D81FBD">
        <w:rPr>
          <w:b w:val="0"/>
          <w:bCs w:val="0"/>
          <w:sz w:val="32"/>
          <w:szCs w:val="32"/>
          <w:u w:val="none"/>
        </w:rPr>
        <w:t>,’</w:t>
      </w:r>
      <w:r w:rsidRPr="1C70E9B2" w:rsidR="31D81FBD">
        <w:rPr>
          <w:b w:val="0"/>
          <w:bCs w:val="0"/>
          <w:sz w:val="32"/>
          <w:szCs w:val="32"/>
          <w:u w:val="none"/>
        </w:rPr>
        <w:t xml:space="preserve"> Tim Burton added his own gothic flair and aesthetic to differentiate the movie characters from their book counterparts including </w:t>
      </w:r>
      <w:r w:rsidRPr="1C70E9B2" w:rsidR="31D81FBD">
        <w:rPr>
          <w:b w:val="0"/>
          <w:bCs w:val="0"/>
          <w:sz w:val="32"/>
          <w:szCs w:val="32"/>
          <w:u w:val="none"/>
        </w:rPr>
        <w:t>appearance</w:t>
      </w:r>
      <w:r w:rsidRPr="1C70E9B2" w:rsidR="31D81FBD">
        <w:rPr>
          <w:b w:val="0"/>
          <w:bCs w:val="0"/>
          <w:sz w:val="32"/>
          <w:szCs w:val="32"/>
          <w:u w:val="none"/>
        </w:rPr>
        <w:t xml:space="preserve"> and style of clothing in animation and live action. This also includes ghoulish and gothic designs during character build-up that also appeals and is less designed to scare the audience with transitions to films such as ‘Big fish’ using Cgi </w:t>
      </w:r>
      <w:r w:rsidRPr="1C70E9B2" w:rsidR="31D81FBD">
        <w:rPr>
          <w:b w:val="0"/>
          <w:bCs w:val="0"/>
          <w:sz w:val="32"/>
          <w:szCs w:val="32"/>
          <w:u w:val="none"/>
        </w:rPr>
        <w:t>techniques</w:t>
      </w:r>
      <w:r w:rsidRPr="1C70E9B2" w:rsidR="31D81FBD">
        <w:rPr>
          <w:b w:val="0"/>
          <w:bCs w:val="0"/>
          <w:sz w:val="32"/>
          <w:szCs w:val="32"/>
          <w:u w:val="none"/>
        </w:rPr>
        <w:t xml:space="preserve"> to alter and resize different body parts and the mix of cool and bright </w:t>
      </w:r>
      <w:r w:rsidRPr="1C70E9B2" w:rsidR="31D81FBD">
        <w:rPr>
          <w:b w:val="0"/>
          <w:bCs w:val="0"/>
          <w:sz w:val="32"/>
          <w:szCs w:val="32"/>
          <w:u w:val="none"/>
        </w:rPr>
        <w:t>colours</w:t>
      </w:r>
      <w:r w:rsidRPr="1C70E9B2" w:rsidR="31D81FBD">
        <w:rPr>
          <w:b w:val="0"/>
          <w:bCs w:val="0"/>
          <w:sz w:val="32"/>
          <w:szCs w:val="32"/>
          <w:u w:val="none"/>
        </w:rPr>
        <w:t xml:space="preserve"> to set the scene.</w:t>
      </w:r>
    </w:p>
    <w:p w:rsidR="31D81FBD" w:rsidP="31D81FBD" w:rsidRDefault="31D81FBD" w14:paraId="4583CB50" w14:textId="3C234DF1">
      <w:pPr>
        <w:pStyle w:val="Normal"/>
        <w:rPr>
          <w:b w:val="0"/>
          <w:bCs w:val="0"/>
          <w:sz w:val="32"/>
          <w:szCs w:val="32"/>
          <w:u w:val="none"/>
        </w:rPr>
      </w:pPr>
    </w:p>
    <w:p w:rsidR="31D81FBD" w:rsidP="31D81FBD" w:rsidRDefault="31D81FBD" w14:paraId="57EB9164" w14:textId="501CBAC1">
      <w:pPr>
        <w:pStyle w:val="Normal"/>
        <w:rPr>
          <w:b w:val="0"/>
          <w:bCs w:val="0"/>
          <w:sz w:val="32"/>
          <w:szCs w:val="32"/>
          <w:u w:val="none"/>
        </w:rPr>
      </w:pPr>
      <w:r w:rsidRPr="1C70E9B2" w:rsidR="31D81FBD">
        <w:rPr>
          <w:b w:val="0"/>
          <w:bCs w:val="0"/>
          <w:sz w:val="32"/>
          <w:szCs w:val="32"/>
          <w:u w:val="none"/>
        </w:rPr>
        <w:t xml:space="preserve">Working on my ‘Silent screen’ project from last year, after writing up a document that </w:t>
      </w:r>
      <w:r w:rsidRPr="1C70E9B2" w:rsidR="31D81FBD">
        <w:rPr>
          <w:b w:val="0"/>
          <w:bCs w:val="0"/>
          <w:sz w:val="32"/>
          <w:szCs w:val="32"/>
          <w:u w:val="none"/>
        </w:rPr>
        <w:t>contained</w:t>
      </w:r>
      <w:r w:rsidRPr="1C70E9B2" w:rsidR="31D81FBD">
        <w:rPr>
          <w:b w:val="0"/>
          <w:bCs w:val="0"/>
          <w:sz w:val="32"/>
          <w:szCs w:val="32"/>
          <w:u w:val="none"/>
        </w:rPr>
        <w:t xml:space="preserve"> character profile outlines to help me create who the people in the story are, I used adobe spark to create the character visually into mood boards that included the </w:t>
      </w:r>
      <w:r w:rsidRPr="1C70E9B2" w:rsidR="31D81FBD">
        <w:rPr>
          <w:b w:val="0"/>
          <w:bCs w:val="0"/>
          <w:sz w:val="32"/>
          <w:szCs w:val="32"/>
          <w:u w:val="none"/>
        </w:rPr>
        <w:t>character's</w:t>
      </w:r>
      <w:r w:rsidRPr="1C70E9B2" w:rsidR="31D81FBD">
        <w:rPr>
          <w:b w:val="0"/>
          <w:bCs w:val="0"/>
          <w:sz w:val="32"/>
          <w:szCs w:val="32"/>
          <w:u w:val="none"/>
        </w:rPr>
        <w:t xml:space="preserve"> name, a visual representation of what they looked like and pictures relating to heir hobbies, likes and dislikes. This is because the visual representation of what each character looked like would help me visualise what each character would do in terms of physical and verbal actions. If I went back to that work, I would add in each a key archetype such </w:t>
      </w:r>
      <w:r w:rsidRPr="1C70E9B2" w:rsidR="31D81FBD">
        <w:rPr>
          <w:b w:val="0"/>
          <w:bCs w:val="0"/>
          <w:sz w:val="32"/>
          <w:szCs w:val="32"/>
          <w:u w:val="none"/>
        </w:rPr>
        <w:t>as</w:t>
      </w:r>
      <w:r w:rsidRPr="1C70E9B2" w:rsidR="31D81FBD">
        <w:rPr>
          <w:b w:val="0"/>
          <w:bCs w:val="0"/>
          <w:sz w:val="32"/>
          <w:szCs w:val="32"/>
          <w:u w:val="none"/>
        </w:rPr>
        <w:t xml:space="preserve"> the Ruler or Rebel. I later realised that throughout my projects I have developed a pattern of creating stories and characters with a mysterious vibe along with a simple style of normal clothes, hair, and eye colour. This mostly appears when I am writing characters that would suit the plotline of my project and reveals how I only think about who the character </w:t>
      </w:r>
      <w:r w:rsidRPr="1C70E9B2" w:rsidR="31D81FBD">
        <w:rPr>
          <w:b w:val="0"/>
          <w:bCs w:val="0"/>
          <w:sz w:val="32"/>
          <w:szCs w:val="32"/>
          <w:u w:val="none"/>
        </w:rPr>
        <w:t>is</w:t>
      </w:r>
      <w:r w:rsidRPr="1C70E9B2" w:rsidR="31D81FBD">
        <w:rPr>
          <w:b w:val="0"/>
          <w:bCs w:val="0"/>
          <w:sz w:val="32"/>
          <w:szCs w:val="32"/>
          <w:u w:val="none"/>
        </w:rPr>
        <w:t xml:space="preserve"> and not ‘what’ they are.</w:t>
      </w:r>
    </w:p>
    <w:p w:rsidRPr="001F2D52" w:rsidR="003243B0" w:rsidP="000016EA" w:rsidRDefault="003243B0" w14:paraId="0B0A0A54" w14:textId="77777777">
      <w:pPr>
        <w:rPr>
          <w:b/>
          <w:sz w:val="32"/>
          <w:szCs w:val="32"/>
          <w:u w:val="single"/>
        </w:rPr>
      </w:pPr>
    </w:p>
    <w:p w:rsidRPr="001F2D52" w:rsidR="00961A59" w:rsidP="76B392AB" w:rsidRDefault="00961A59" w14:paraId="07429F7F" w14:textId="2D4A7EC4">
      <w:pPr>
        <w:rPr>
          <w:b w:val="1"/>
          <w:bCs w:val="1"/>
          <w:sz w:val="32"/>
          <w:szCs w:val="32"/>
          <w:u w:val="single"/>
        </w:rPr>
      </w:pPr>
      <w:r w:rsidRPr="1C70E9B2" w:rsidR="66A80805">
        <w:rPr>
          <w:b w:val="1"/>
          <w:bCs w:val="1"/>
          <w:sz w:val="32"/>
          <w:szCs w:val="32"/>
          <w:u w:val="single"/>
        </w:rPr>
        <w:t>Conclusion</w:t>
      </w:r>
    </w:p>
    <w:p w:rsidRPr="001F2D52" w:rsidR="00BB4B0B" w:rsidP="000016EA" w:rsidRDefault="77F82A03" w14:paraId="21ED77CC" w14:textId="3AEE6C8E">
      <w:pPr>
        <w:rPr>
          <w:sz w:val="32"/>
          <w:szCs w:val="32"/>
        </w:rPr>
      </w:pPr>
      <w:r w:rsidRPr="1C70E9B2" w:rsidR="77F82A03">
        <w:rPr>
          <w:sz w:val="32"/>
          <w:szCs w:val="32"/>
        </w:rPr>
        <w:t xml:space="preserve">In conclusion, the contents of this essay have been highly informative towards both my research and key </w:t>
      </w:r>
      <w:r w:rsidRPr="1C70E9B2" w:rsidR="77F82A03">
        <w:rPr>
          <w:sz w:val="32"/>
          <w:szCs w:val="32"/>
        </w:rPr>
        <w:t>question.</w:t>
      </w:r>
      <w:r w:rsidRPr="1C70E9B2" w:rsidR="77F82A03">
        <w:rPr>
          <w:sz w:val="32"/>
          <w:szCs w:val="32"/>
        </w:rPr>
        <w:t xml:space="preserve"> This exploration will affect my future practice in a positive way as I have been able to explore more into my writing skills and practice of character </w:t>
      </w:r>
      <w:r w:rsidRPr="1C70E9B2" w:rsidR="77F82A03">
        <w:rPr>
          <w:sz w:val="32"/>
          <w:szCs w:val="32"/>
        </w:rPr>
        <w:t>development</w:t>
      </w:r>
      <w:r w:rsidRPr="1C70E9B2" w:rsidR="77F82A03">
        <w:rPr>
          <w:sz w:val="32"/>
          <w:szCs w:val="32"/>
        </w:rPr>
        <w:t xml:space="preserve"> with the use of Archetypes as well.</w:t>
      </w:r>
    </w:p>
    <w:p w:rsidR="1C70E9B2" w:rsidP="1C70E9B2" w:rsidRDefault="1C70E9B2" w14:paraId="5C416430" w14:textId="4D2B8512">
      <w:pPr>
        <w:pStyle w:val="Normal"/>
        <w:rPr>
          <w:sz w:val="32"/>
          <w:szCs w:val="32"/>
        </w:rPr>
      </w:pPr>
    </w:p>
    <w:p w:rsidR="1C70E9B2" w:rsidP="1C70E9B2" w:rsidRDefault="1C70E9B2" w14:paraId="1D580B31" w14:textId="62995900">
      <w:pPr>
        <w:pStyle w:val="Normal"/>
        <w:rPr>
          <w:sz w:val="32"/>
          <w:szCs w:val="32"/>
        </w:rPr>
      </w:pPr>
      <w:r w:rsidRPr="1C70E9B2" w:rsidR="1C70E9B2">
        <w:rPr>
          <w:sz w:val="32"/>
          <w:szCs w:val="32"/>
        </w:rPr>
        <w:t>I leant that there is more to characterisation than just writing the outline, I must learn to use archetypes, make the characters themselves lifelike than a description to read off from a book or a pre-production document. I need to learn more about the archetypes themselves and how to improve more on my character design and story plot, so they do not seem boring.</w:t>
      </w:r>
    </w:p>
    <w:p w:rsidR="1C70E9B2" w:rsidP="1C70E9B2" w:rsidRDefault="1C70E9B2" w14:paraId="54FC5220" w14:textId="69F272A9">
      <w:pPr>
        <w:pStyle w:val="Normal"/>
        <w:rPr>
          <w:sz w:val="32"/>
          <w:szCs w:val="32"/>
        </w:rPr>
      </w:pPr>
    </w:p>
    <w:p w:rsidR="1C70E9B2" w:rsidP="1C70E9B2" w:rsidRDefault="1C70E9B2" w14:paraId="0787CC91" w14:textId="0CC83BEB">
      <w:pPr>
        <w:pStyle w:val="Normal"/>
        <w:rPr>
          <w:sz w:val="32"/>
          <w:szCs w:val="32"/>
        </w:rPr>
      </w:pPr>
      <w:r w:rsidRPr="1C70E9B2" w:rsidR="1C70E9B2">
        <w:rPr>
          <w:sz w:val="32"/>
          <w:szCs w:val="32"/>
        </w:rPr>
        <w:t xml:space="preserve">I wonder what would happen if I researched more about archetypes last year in my spare time. Would my </w:t>
      </w:r>
      <w:r w:rsidRPr="1C70E9B2" w:rsidR="1C70E9B2">
        <w:rPr>
          <w:sz w:val="32"/>
          <w:szCs w:val="32"/>
        </w:rPr>
        <w:t>previous</w:t>
      </w:r>
      <w:r w:rsidRPr="1C70E9B2" w:rsidR="1C70E9B2">
        <w:rPr>
          <w:sz w:val="32"/>
          <w:szCs w:val="32"/>
        </w:rPr>
        <w:t xml:space="preserve"> worked look and read better? I feel my work would be more up to scratch is I made the character outline more detailed with the use of archetypes than putting in only the basics such as like, </w:t>
      </w:r>
      <w:r w:rsidRPr="1C70E9B2" w:rsidR="1C70E9B2">
        <w:rPr>
          <w:sz w:val="32"/>
          <w:szCs w:val="32"/>
        </w:rPr>
        <w:t>dislikes</w:t>
      </w:r>
      <w:r w:rsidRPr="1C70E9B2" w:rsidR="1C70E9B2">
        <w:rPr>
          <w:sz w:val="32"/>
          <w:szCs w:val="32"/>
        </w:rPr>
        <w:t xml:space="preserve"> and key terms of personality.</w:t>
      </w:r>
    </w:p>
    <w:p w:rsidR="1C70E9B2" w:rsidP="1C70E9B2" w:rsidRDefault="1C70E9B2" w14:paraId="07ECC079" w14:textId="5EC4A81C">
      <w:pPr>
        <w:pStyle w:val="Normal"/>
        <w:rPr>
          <w:sz w:val="32"/>
          <w:szCs w:val="32"/>
        </w:rPr>
      </w:pPr>
    </w:p>
    <w:p w:rsidR="1C70E9B2" w:rsidP="1C70E9B2" w:rsidRDefault="1C70E9B2" w14:paraId="34F31116" w14:textId="257A19E9">
      <w:pPr>
        <w:pStyle w:val="Normal"/>
        <w:rPr>
          <w:sz w:val="32"/>
          <w:szCs w:val="32"/>
        </w:rPr>
      </w:pPr>
      <w:r w:rsidRPr="1C70E9B2" w:rsidR="1C70E9B2">
        <w:rPr>
          <w:sz w:val="32"/>
          <w:szCs w:val="32"/>
        </w:rPr>
        <w:t xml:space="preserve">My next steps </w:t>
      </w:r>
      <w:r w:rsidRPr="1C70E9B2" w:rsidR="1C70E9B2">
        <w:rPr>
          <w:sz w:val="32"/>
          <w:szCs w:val="32"/>
        </w:rPr>
        <w:t>are</w:t>
      </w:r>
      <w:r w:rsidRPr="1C70E9B2" w:rsidR="1C70E9B2">
        <w:rPr>
          <w:sz w:val="32"/>
          <w:szCs w:val="32"/>
        </w:rPr>
        <w:t xml:space="preserve"> to focus on my present and future work and take advantage of story applied projects, adding in more for character writing and relating each one to </w:t>
      </w:r>
      <w:r w:rsidRPr="1C70E9B2" w:rsidR="1C70E9B2">
        <w:rPr>
          <w:sz w:val="32"/>
          <w:szCs w:val="32"/>
        </w:rPr>
        <w:t>an</w:t>
      </w:r>
      <w:r w:rsidRPr="1C70E9B2" w:rsidR="1C70E9B2">
        <w:rPr>
          <w:sz w:val="32"/>
          <w:szCs w:val="32"/>
        </w:rPr>
        <w:t xml:space="preserve"> archetype I feel would suit them best.</w:t>
      </w:r>
    </w:p>
    <w:p w:rsidR="77F82A03" w:rsidP="77F82A03" w:rsidRDefault="77F82A03" w14:paraId="4B8A2BED" w14:textId="4C093909">
      <w:pPr>
        <w:rPr>
          <w:sz w:val="32"/>
          <w:szCs w:val="32"/>
        </w:rPr>
      </w:pPr>
    </w:p>
    <w:p w:rsidR="77F82A03" w:rsidP="77F82A03" w:rsidRDefault="77F82A03" w14:paraId="3340DC33" w14:textId="3CC7C4DB">
      <w:r w:rsidRPr="31D81FBD" w:rsidR="77F82A03">
        <w:rPr>
          <w:b w:val="1"/>
          <w:bCs w:val="1"/>
          <w:sz w:val="36"/>
          <w:szCs w:val="36"/>
          <w:u w:val="single"/>
        </w:rPr>
        <w:t>Bibliography</w:t>
      </w:r>
    </w:p>
    <w:p w:rsidR="31D81FBD" w:rsidP="22436006" w:rsidRDefault="31D81FBD" w14:paraId="3789AA40" w14:textId="23187B1A">
      <w:pPr>
        <w:pStyle w:val="Normal"/>
        <w:rPr>
          <w:rFonts w:ascii="Open Sans" w:hAnsi="Open Sans" w:eastAsia="Open Sans" w:cs="Open Sans"/>
          <w:b w:val="0"/>
          <w:bCs w:val="0"/>
          <w:i w:val="0"/>
          <w:iCs w:val="0"/>
          <w:caps w:val="0"/>
          <w:smallCaps w:val="0"/>
          <w:noProof w:val="0"/>
          <w:color w:val="000000" w:themeColor="text1" w:themeTint="FF" w:themeShade="FF"/>
          <w:sz w:val="32"/>
          <w:szCs w:val="32"/>
          <w:lang w:val="en-GB"/>
        </w:rPr>
      </w:pPr>
      <w:r w:rsidRPr="22436006" w:rsidR="31D81FBD">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Jean-Philippe, M., 2020. </w:t>
      </w:r>
      <w:r w:rsidRPr="22436006" w:rsidR="31D81FBD">
        <w:rPr>
          <w:rFonts w:ascii="Open Sans" w:hAnsi="Open Sans" w:eastAsia="Open Sans" w:cs="Open Sans"/>
          <w:b w:val="0"/>
          <w:bCs w:val="0"/>
          <w:i w:val="1"/>
          <w:iCs w:val="1"/>
          <w:caps w:val="0"/>
          <w:smallCaps w:val="0"/>
          <w:noProof w:val="0"/>
          <w:color w:val="000000" w:themeColor="text1" w:themeTint="FF" w:themeShade="FF"/>
          <w:sz w:val="32"/>
          <w:szCs w:val="32"/>
          <w:lang w:val="en-GB"/>
        </w:rPr>
        <w:t>The "</w:t>
      </w:r>
      <w:r w:rsidRPr="22436006" w:rsidR="31D81FBD">
        <w:rPr>
          <w:rFonts w:ascii="Open Sans" w:hAnsi="Open Sans" w:eastAsia="Open Sans" w:cs="Open Sans"/>
          <w:b w:val="0"/>
          <w:bCs w:val="0"/>
          <w:i w:val="1"/>
          <w:iCs w:val="1"/>
          <w:caps w:val="0"/>
          <w:smallCaps w:val="0"/>
          <w:noProof w:val="0"/>
          <w:color w:val="000000" w:themeColor="text1" w:themeTint="FF" w:themeShade="FF"/>
          <w:sz w:val="32"/>
          <w:szCs w:val="32"/>
          <w:lang w:val="en-GB"/>
        </w:rPr>
        <w:t>Bridgerton</w:t>
      </w:r>
      <w:r w:rsidRPr="22436006" w:rsidR="31D81FBD">
        <w:rPr>
          <w:rFonts w:ascii="Open Sans" w:hAnsi="Open Sans" w:eastAsia="Open Sans" w:cs="Open Sans"/>
          <w:b w:val="0"/>
          <w:bCs w:val="0"/>
          <w:i w:val="1"/>
          <w:iCs w:val="1"/>
          <w:caps w:val="0"/>
          <w:smallCaps w:val="0"/>
          <w:noProof w:val="0"/>
          <w:color w:val="000000" w:themeColor="text1" w:themeTint="FF" w:themeShade="FF"/>
          <w:sz w:val="32"/>
          <w:szCs w:val="32"/>
          <w:lang w:val="en-GB"/>
        </w:rPr>
        <w:t>" Books Tell Us Whether or Not Colin and Penelope End Up Together</w:t>
      </w:r>
      <w:r w:rsidRPr="22436006" w:rsidR="31D81FBD">
        <w:rPr>
          <w:rFonts w:ascii="Open Sans" w:hAnsi="Open Sans" w:eastAsia="Open Sans" w:cs="Open Sans"/>
          <w:b w:val="0"/>
          <w:bCs w:val="0"/>
          <w:i w:val="0"/>
          <w:iCs w:val="0"/>
          <w:caps w:val="0"/>
          <w:smallCaps w:val="0"/>
          <w:noProof w:val="0"/>
          <w:color w:val="000000" w:themeColor="text1" w:themeTint="FF" w:themeShade="FF"/>
          <w:sz w:val="32"/>
          <w:szCs w:val="32"/>
          <w:lang w:val="en-GB"/>
        </w:rPr>
        <w:t>. [online] Oprah Daily. Available at: &lt;https://www.oprahdaily.com/entertainment/tv-movies/a34967313/bridgerton-books-vs-tv-show-</w:t>
      </w:r>
      <w:r w:rsidRPr="22436006" w:rsidR="31D81FBD">
        <w:rPr>
          <w:rFonts w:ascii="Open Sans" w:hAnsi="Open Sans" w:eastAsia="Open Sans" w:cs="Open Sans"/>
          <w:b w:val="0"/>
          <w:bCs w:val="0"/>
          <w:i w:val="0"/>
          <w:iCs w:val="0"/>
          <w:caps w:val="0"/>
          <w:smallCaps w:val="0"/>
          <w:noProof w:val="0"/>
          <w:color w:val="000000" w:themeColor="text1" w:themeTint="FF" w:themeShade="FF"/>
          <w:sz w:val="32"/>
          <w:szCs w:val="32"/>
          <w:lang w:val="en-GB"/>
        </w:rPr>
        <w:t>Netflix</w:t>
      </w:r>
      <w:r w:rsidRPr="22436006" w:rsidR="31D81FBD">
        <w:rPr>
          <w:rFonts w:ascii="Open Sans" w:hAnsi="Open Sans" w:eastAsia="Open Sans" w:cs="Open Sans"/>
          <w:b w:val="0"/>
          <w:bCs w:val="0"/>
          <w:i w:val="0"/>
          <w:iCs w:val="0"/>
          <w:caps w:val="0"/>
          <w:smallCaps w:val="0"/>
          <w:noProof w:val="0"/>
          <w:color w:val="000000" w:themeColor="text1" w:themeTint="FF" w:themeShade="FF"/>
          <w:sz w:val="32"/>
          <w:szCs w:val="32"/>
          <w:lang w:val="en-GB"/>
        </w:rPr>
        <w:t>-differences/&gt; [Accessed 16 March 2022].</w:t>
      </w:r>
    </w:p>
    <w:p w:rsidR="31D81FBD" w:rsidP="22436006" w:rsidRDefault="31D81FBD" w14:paraId="45E3FAA0" w14:textId="4A4D560F">
      <w:pPr>
        <w:pStyle w:val="Normal"/>
        <w:rPr>
          <w:rFonts w:ascii="Open Sans" w:hAnsi="Open Sans" w:eastAsia="Open Sans" w:cs="Open Sans"/>
          <w:b w:val="0"/>
          <w:bCs w:val="0"/>
          <w:i w:val="0"/>
          <w:iCs w:val="0"/>
          <w:caps w:val="0"/>
          <w:smallCaps w:val="0"/>
          <w:noProof w:val="0"/>
          <w:color w:val="000000" w:themeColor="text1" w:themeTint="FF" w:themeShade="FF"/>
          <w:sz w:val="32"/>
          <w:szCs w:val="32"/>
          <w:lang w:val="en-GB"/>
        </w:rPr>
      </w:pPr>
      <w:r w:rsidRPr="22436006" w:rsidR="31D81FBD">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Lannom, S., 2021. </w:t>
      </w:r>
      <w:r w:rsidRPr="22436006" w:rsidR="31D81FBD">
        <w:rPr>
          <w:rFonts w:ascii="Open Sans" w:hAnsi="Open Sans" w:eastAsia="Open Sans" w:cs="Open Sans"/>
          <w:b w:val="0"/>
          <w:bCs w:val="0"/>
          <w:i w:val="1"/>
          <w:iCs w:val="1"/>
          <w:caps w:val="0"/>
          <w:smallCaps w:val="0"/>
          <w:noProof w:val="0"/>
          <w:color w:val="000000" w:themeColor="text1" w:themeTint="FF" w:themeShade="FF"/>
          <w:sz w:val="32"/>
          <w:szCs w:val="32"/>
          <w:lang w:val="en-GB"/>
        </w:rPr>
        <w:t>VIDEO ESSAY: Wes Anderson's Directing Style Explained</w:t>
      </w:r>
      <w:r w:rsidRPr="22436006" w:rsidR="31D81FBD">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[online] </w:t>
      </w:r>
      <w:r w:rsidRPr="22436006" w:rsidR="31D81FBD">
        <w:rPr>
          <w:rFonts w:ascii="Open Sans" w:hAnsi="Open Sans" w:eastAsia="Open Sans" w:cs="Open Sans"/>
          <w:b w:val="0"/>
          <w:bCs w:val="0"/>
          <w:i w:val="0"/>
          <w:iCs w:val="0"/>
          <w:caps w:val="0"/>
          <w:smallCaps w:val="0"/>
          <w:noProof w:val="0"/>
          <w:color w:val="000000" w:themeColor="text1" w:themeTint="FF" w:themeShade="FF"/>
          <w:sz w:val="32"/>
          <w:szCs w:val="32"/>
          <w:lang w:val="en-GB"/>
        </w:rPr>
        <w:t>StudioBinder</w:t>
      </w:r>
      <w:r w:rsidRPr="22436006" w:rsidR="31D81FBD">
        <w:rPr>
          <w:rFonts w:ascii="Open Sans" w:hAnsi="Open Sans" w:eastAsia="Open Sans" w:cs="Open Sans"/>
          <w:b w:val="0"/>
          <w:bCs w:val="0"/>
          <w:i w:val="0"/>
          <w:iCs w:val="0"/>
          <w:caps w:val="0"/>
          <w:smallCaps w:val="0"/>
          <w:noProof w:val="0"/>
          <w:color w:val="000000" w:themeColor="text1" w:themeTint="FF" w:themeShade="FF"/>
          <w:sz w:val="32"/>
          <w:szCs w:val="32"/>
          <w:lang w:val="en-GB"/>
        </w:rPr>
        <w:t>. Available at: &lt;https://www.studiobinder.com/blog/</w:t>
      </w:r>
      <w:r w:rsidRPr="22436006" w:rsidR="31D81FBD">
        <w:rPr>
          <w:rFonts w:ascii="Open Sans" w:hAnsi="Open Sans" w:eastAsia="Open Sans" w:cs="Open Sans"/>
          <w:b w:val="0"/>
          <w:bCs w:val="0"/>
          <w:i w:val="0"/>
          <w:iCs w:val="0"/>
          <w:caps w:val="0"/>
          <w:smallCaps w:val="0"/>
          <w:noProof w:val="0"/>
          <w:color w:val="000000" w:themeColor="text1" w:themeTint="FF" w:themeShade="FF"/>
          <w:sz w:val="32"/>
          <w:szCs w:val="32"/>
          <w:lang w:val="en-GB"/>
        </w:rPr>
        <w:t>Wes</w:t>
      </w:r>
      <w:r w:rsidRPr="22436006" w:rsidR="31D81FBD">
        <w:rPr>
          <w:rFonts w:ascii="Open Sans" w:hAnsi="Open Sans" w:eastAsia="Open Sans" w:cs="Open Sans"/>
          <w:b w:val="0"/>
          <w:bCs w:val="0"/>
          <w:i w:val="0"/>
          <w:iCs w:val="0"/>
          <w:caps w:val="0"/>
          <w:smallCaps w:val="0"/>
          <w:noProof w:val="0"/>
          <w:color w:val="000000" w:themeColor="text1" w:themeTint="FF" w:themeShade="FF"/>
          <w:sz w:val="32"/>
          <w:szCs w:val="32"/>
          <w:lang w:val="en-GB"/>
        </w:rPr>
        <w:t>-</w:t>
      </w:r>
      <w:r w:rsidRPr="22436006" w:rsidR="31D81FBD">
        <w:rPr>
          <w:rFonts w:ascii="Open Sans" w:hAnsi="Open Sans" w:eastAsia="Open Sans" w:cs="Open Sans"/>
          <w:b w:val="0"/>
          <w:bCs w:val="0"/>
          <w:i w:val="0"/>
          <w:iCs w:val="0"/>
          <w:caps w:val="0"/>
          <w:smallCaps w:val="0"/>
          <w:noProof w:val="0"/>
          <w:color w:val="000000" w:themeColor="text1" w:themeTint="FF" w:themeShade="FF"/>
          <w:sz w:val="32"/>
          <w:szCs w:val="32"/>
          <w:lang w:val="en-GB"/>
        </w:rPr>
        <w:t>Anderson</w:t>
      </w:r>
      <w:r w:rsidRPr="22436006" w:rsidR="31D81FBD">
        <w:rPr>
          <w:rFonts w:ascii="Open Sans" w:hAnsi="Open Sans" w:eastAsia="Open Sans" w:cs="Open Sans"/>
          <w:b w:val="0"/>
          <w:bCs w:val="0"/>
          <w:i w:val="0"/>
          <w:iCs w:val="0"/>
          <w:caps w:val="0"/>
          <w:smallCaps w:val="0"/>
          <w:noProof w:val="0"/>
          <w:color w:val="000000" w:themeColor="text1" w:themeTint="FF" w:themeShade="FF"/>
          <w:sz w:val="32"/>
          <w:szCs w:val="32"/>
          <w:lang w:val="en-GB"/>
        </w:rPr>
        <w:t>-style/&gt; [Accessed 16 March 2022].</w:t>
      </w:r>
    </w:p>
    <w:p w:rsidR="77F82A03" w:rsidP="22436006" w:rsidRDefault="77F82A03" w14:paraId="44550FCF" w14:textId="5880EC4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proofErr w:type="spellStart"/>
      <w:r w:rsidRPr="22436006" w:rsidR="22436006">
        <w:rPr>
          <w:rFonts w:ascii="Open Sans" w:hAnsi="Open Sans" w:eastAsia="Open Sans" w:cs="Open Sans"/>
          <w:b w:val="0"/>
          <w:bCs w:val="0"/>
          <w:i w:val="0"/>
          <w:iCs w:val="0"/>
          <w:caps w:val="0"/>
          <w:smallCaps w:val="0"/>
          <w:noProof w:val="0"/>
          <w:color w:val="000000" w:themeColor="text1" w:themeTint="FF" w:themeShade="FF"/>
          <w:sz w:val="32"/>
          <w:szCs w:val="32"/>
          <w:lang w:val="en-GB"/>
        </w:rPr>
        <w:t>Leighfield</w:t>
      </w:r>
      <w:proofErr w:type="spellEnd"/>
      <w:r w:rsidRPr="22436006" w:rsidR="2243600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L., 2021. </w:t>
      </w:r>
      <w:r w:rsidRPr="22436006" w:rsidR="22436006">
        <w:rPr>
          <w:rFonts w:ascii="Open Sans" w:hAnsi="Open Sans" w:eastAsia="Open Sans" w:cs="Open Sans"/>
          <w:b w:val="0"/>
          <w:bCs w:val="0"/>
          <w:i w:val="1"/>
          <w:iCs w:val="1"/>
          <w:caps w:val="0"/>
          <w:smallCaps w:val="0"/>
          <w:noProof w:val="0"/>
          <w:color w:val="000000" w:themeColor="text1" w:themeTint="FF" w:themeShade="FF"/>
          <w:sz w:val="32"/>
          <w:szCs w:val="32"/>
          <w:lang w:val="en-GB"/>
        </w:rPr>
        <w:t xml:space="preserve">The 12 Character Archetypes You Should Know (with Examples) | </w:t>
      </w:r>
      <w:proofErr w:type="spellStart"/>
      <w:r w:rsidRPr="22436006" w:rsidR="22436006">
        <w:rPr>
          <w:rFonts w:ascii="Open Sans" w:hAnsi="Open Sans" w:eastAsia="Open Sans" w:cs="Open Sans"/>
          <w:b w:val="0"/>
          <w:bCs w:val="0"/>
          <w:i w:val="1"/>
          <w:iCs w:val="1"/>
          <w:caps w:val="0"/>
          <w:smallCaps w:val="0"/>
          <w:noProof w:val="0"/>
          <w:color w:val="000000" w:themeColor="text1" w:themeTint="FF" w:themeShade="FF"/>
          <w:sz w:val="32"/>
          <w:szCs w:val="32"/>
          <w:lang w:val="en-GB"/>
        </w:rPr>
        <w:t>Boords</w:t>
      </w:r>
      <w:proofErr w:type="spellEnd"/>
      <w:r w:rsidRPr="22436006" w:rsidR="22436006">
        <w:rPr>
          <w:rFonts w:ascii="Open Sans" w:hAnsi="Open Sans" w:eastAsia="Open Sans" w:cs="Open Sans"/>
          <w:b w:val="0"/>
          <w:bCs w:val="0"/>
          <w:i w:val="0"/>
          <w:iCs w:val="0"/>
          <w:caps w:val="0"/>
          <w:smallCaps w:val="0"/>
          <w:noProof w:val="0"/>
          <w:color w:val="000000" w:themeColor="text1" w:themeTint="FF" w:themeShade="FF"/>
          <w:sz w:val="32"/>
          <w:szCs w:val="32"/>
          <w:lang w:val="en-GB"/>
        </w:rPr>
        <w:t>. [online] Boords.com. Available at: &lt;https://boords.com/storytelling/character-archetypes&gt; [Accessed 17 March 2022].</w:t>
      </w:r>
    </w:p>
    <w:p w:rsidR="77F82A03" w:rsidP="22436006" w:rsidRDefault="77F82A03" w14:paraId="7265C5C5" w14:textId="733F4A00">
      <w:pPr>
        <w:pStyle w:val="Normal"/>
        <w:rPr>
          <w:rFonts w:ascii="Open Sans" w:hAnsi="Open Sans" w:eastAsia="Open Sans" w:cs="Open Sans"/>
          <w:b w:val="0"/>
          <w:bCs w:val="0"/>
          <w:i w:val="0"/>
          <w:iCs w:val="0"/>
          <w:caps w:val="0"/>
          <w:smallCaps w:val="0"/>
          <w:noProof w:val="0"/>
          <w:color w:val="000000" w:themeColor="text1" w:themeTint="FF" w:themeShade="FF"/>
          <w:sz w:val="32"/>
          <w:szCs w:val="32"/>
          <w:lang w:val="en-GB"/>
        </w:rPr>
      </w:pPr>
      <w:r w:rsidRPr="22436006" w:rsidR="2243600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Nast, C., 2016. </w:t>
      </w:r>
      <w:r w:rsidRPr="22436006" w:rsidR="22436006">
        <w:rPr>
          <w:rFonts w:ascii="Open Sans" w:hAnsi="Open Sans" w:eastAsia="Open Sans" w:cs="Open Sans"/>
          <w:b w:val="0"/>
          <w:bCs w:val="0"/>
          <w:i w:val="1"/>
          <w:iCs w:val="1"/>
          <w:caps w:val="0"/>
          <w:smallCaps w:val="0"/>
          <w:noProof w:val="0"/>
          <w:color w:val="000000" w:themeColor="text1" w:themeTint="FF" w:themeShade="FF"/>
          <w:sz w:val="32"/>
          <w:szCs w:val="32"/>
          <w:lang w:val="en-GB"/>
        </w:rPr>
        <w:t>The Coen Brothers’ Marvellous “Hail, Caesar!</w:t>
      </w:r>
      <w:r w:rsidRPr="22436006" w:rsidR="22436006">
        <w:rPr>
          <w:rFonts w:ascii="Open Sans" w:hAnsi="Open Sans" w:eastAsia="Open Sans" w:cs="Open Sans"/>
          <w:b w:val="0"/>
          <w:bCs w:val="0"/>
          <w:i w:val="1"/>
          <w:iCs w:val="1"/>
          <w:caps w:val="0"/>
          <w:smallCaps w:val="0"/>
          <w:noProof w:val="0"/>
          <w:color w:val="000000" w:themeColor="text1" w:themeTint="FF" w:themeShade="FF"/>
          <w:sz w:val="32"/>
          <w:szCs w:val="32"/>
          <w:lang w:val="en-GB"/>
        </w:rPr>
        <w:t>”</w:t>
      </w:r>
      <w:r w:rsidRPr="22436006" w:rsidR="22436006">
        <w:rPr>
          <w:rFonts w:ascii="Open Sans" w:hAnsi="Open Sans" w:eastAsia="Open Sans" w:cs="Open Sans"/>
          <w:b w:val="0"/>
          <w:bCs w:val="0"/>
          <w:i w:val="0"/>
          <w:iCs w:val="0"/>
          <w:caps w:val="0"/>
          <w:smallCaps w:val="0"/>
          <w:noProof w:val="0"/>
          <w:color w:val="000000" w:themeColor="text1" w:themeTint="FF" w:themeShade="FF"/>
          <w:sz w:val="32"/>
          <w:szCs w:val="32"/>
          <w:lang w:val="en-GB"/>
        </w:rPr>
        <w:t>.</w:t>
      </w:r>
      <w:r w:rsidRPr="22436006" w:rsidR="2243600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[online] The New Yorker. Available at: &lt;https://www.newyorker.com/culture/</w:t>
      </w:r>
      <w:proofErr w:type="spellStart"/>
      <w:r w:rsidRPr="22436006" w:rsidR="22436006">
        <w:rPr>
          <w:rFonts w:ascii="Open Sans" w:hAnsi="Open Sans" w:eastAsia="Open Sans" w:cs="Open Sans"/>
          <w:b w:val="0"/>
          <w:bCs w:val="0"/>
          <w:i w:val="0"/>
          <w:iCs w:val="0"/>
          <w:caps w:val="0"/>
          <w:smallCaps w:val="0"/>
          <w:noProof w:val="0"/>
          <w:color w:val="000000" w:themeColor="text1" w:themeTint="FF" w:themeShade="FF"/>
          <w:sz w:val="32"/>
          <w:szCs w:val="32"/>
          <w:lang w:val="en-GB"/>
        </w:rPr>
        <w:t>richard-brody</w:t>
      </w:r>
      <w:proofErr w:type="spellEnd"/>
      <w:r w:rsidRPr="22436006" w:rsidR="22436006">
        <w:rPr>
          <w:rFonts w:ascii="Open Sans" w:hAnsi="Open Sans" w:eastAsia="Open Sans" w:cs="Open Sans"/>
          <w:b w:val="0"/>
          <w:bCs w:val="0"/>
          <w:i w:val="0"/>
          <w:iCs w:val="0"/>
          <w:caps w:val="0"/>
          <w:smallCaps w:val="0"/>
          <w:noProof w:val="0"/>
          <w:color w:val="000000" w:themeColor="text1" w:themeTint="FF" w:themeShade="FF"/>
          <w:sz w:val="32"/>
          <w:szCs w:val="32"/>
          <w:lang w:val="en-GB"/>
        </w:rPr>
        <w:t>/the-coen-brothers-marvellous-hail-</w:t>
      </w:r>
      <w:proofErr w:type="spellStart"/>
      <w:r w:rsidRPr="22436006" w:rsidR="22436006">
        <w:rPr>
          <w:rFonts w:ascii="Open Sans" w:hAnsi="Open Sans" w:eastAsia="Open Sans" w:cs="Open Sans"/>
          <w:b w:val="0"/>
          <w:bCs w:val="0"/>
          <w:i w:val="0"/>
          <w:iCs w:val="0"/>
          <w:caps w:val="0"/>
          <w:smallCaps w:val="0"/>
          <w:noProof w:val="0"/>
          <w:color w:val="000000" w:themeColor="text1" w:themeTint="FF" w:themeShade="FF"/>
          <w:sz w:val="32"/>
          <w:szCs w:val="32"/>
          <w:lang w:val="en-GB"/>
        </w:rPr>
        <w:t>caesar</w:t>
      </w:r>
      <w:proofErr w:type="spellEnd"/>
      <w:r w:rsidRPr="22436006" w:rsidR="22436006">
        <w:rPr>
          <w:rFonts w:ascii="Open Sans" w:hAnsi="Open Sans" w:eastAsia="Open Sans" w:cs="Open Sans"/>
          <w:b w:val="0"/>
          <w:bCs w:val="0"/>
          <w:i w:val="0"/>
          <w:iCs w:val="0"/>
          <w:caps w:val="0"/>
          <w:smallCaps w:val="0"/>
          <w:noProof w:val="0"/>
          <w:color w:val="000000" w:themeColor="text1" w:themeTint="FF" w:themeShade="FF"/>
          <w:sz w:val="32"/>
          <w:szCs w:val="32"/>
          <w:lang w:val="en-GB"/>
        </w:rPr>
        <w:t>&gt; [Accessed 17 March 2022].</w:t>
      </w:r>
    </w:p>
    <w:p w:rsidR="77F82A03" w:rsidP="22436006" w:rsidRDefault="77F82A03" w14:paraId="6249074B" w14:textId="09AADCC8">
      <w:pPr>
        <w:pStyle w:val="Normal"/>
        <w:rPr>
          <w:rFonts w:ascii="Open Sans" w:hAnsi="Open Sans" w:eastAsia="Open Sans" w:cs="Open Sans"/>
          <w:b w:val="0"/>
          <w:bCs w:val="0"/>
          <w:i w:val="0"/>
          <w:iCs w:val="0"/>
          <w:caps w:val="0"/>
          <w:smallCaps w:val="0"/>
          <w:noProof w:val="0"/>
          <w:color w:val="000000" w:themeColor="text1" w:themeTint="FF" w:themeShade="FF"/>
          <w:sz w:val="32"/>
          <w:szCs w:val="32"/>
          <w:lang w:val="en-GB"/>
        </w:rPr>
      </w:pPr>
      <w:r w:rsidRPr="22436006" w:rsidR="2243600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Kench, S., 2020. </w:t>
      </w:r>
      <w:r w:rsidRPr="22436006" w:rsidR="22436006">
        <w:rPr>
          <w:rFonts w:ascii="Open Sans" w:hAnsi="Open Sans" w:eastAsia="Open Sans" w:cs="Open Sans"/>
          <w:b w:val="0"/>
          <w:bCs w:val="0"/>
          <w:i w:val="1"/>
          <w:iCs w:val="1"/>
          <w:caps w:val="0"/>
          <w:smallCaps w:val="0"/>
          <w:noProof w:val="0"/>
          <w:color w:val="000000" w:themeColor="text1" w:themeTint="FF" w:themeShade="FF"/>
          <w:sz w:val="32"/>
          <w:szCs w:val="32"/>
          <w:lang w:val="en-GB"/>
        </w:rPr>
        <w:t>WATCH: Coen Brothers Directing Style Explained</w:t>
      </w:r>
      <w:r w:rsidRPr="22436006" w:rsidR="22436006">
        <w:rPr>
          <w:rFonts w:ascii="Open Sans" w:hAnsi="Open Sans" w:eastAsia="Open Sans" w:cs="Open Sans"/>
          <w:b w:val="0"/>
          <w:bCs w:val="0"/>
          <w:i w:val="0"/>
          <w:iCs w:val="0"/>
          <w:caps w:val="0"/>
          <w:smallCaps w:val="0"/>
          <w:noProof w:val="0"/>
          <w:color w:val="000000" w:themeColor="text1" w:themeTint="FF" w:themeShade="FF"/>
          <w:sz w:val="32"/>
          <w:szCs w:val="32"/>
          <w:lang w:val="en-GB"/>
        </w:rPr>
        <w:t>. [online] StudioBinder. Available at: &lt;https://www.studiobinder.com/blog/who-are-the-coen-brothers/&gt; [Accessed 17 March 2022].</w:t>
      </w:r>
    </w:p>
    <w:p w:rsidR="77F82A03" w:rsidP="1C70E9B2" w:rsidRDefault="77F82A03" w14:paraId="079B2765" w14:textId="53724690">
      <w:pPr>
        <w:pStyle w:val="Normal"/>
        <w:rPr>
          <w:rFonts w:ascii="Open Sans" w:hAnsi="Open Sans" w:eastAsia="Open Sans" w:cs="Open Sans"/>
          <w:b w:val="0"/>
          <w:bCs w:val="0"/>
          <w:i w:val="0"/>
          <w:iCs w:val="0"/>
          <w:caps w:val="0"/>
          <w:smallCaps w:val="0"/>
          <w:noProof w:val="0"/>
          <w:color w:val="000000" w:themeColor="text1" w:themeTint="FF" w:themeShade="FF"/>
          <w:sz w:val="32"/>
          <w:szCs w:val="32"/>
          <w:lang w:val="en-GB"/>
        </w:rPr>
      </w:pPr>
      <w:r w:rsidRPr="1C70E9B2" w:rsidR="2243600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Heckmann, C., 2021. </w:t>
      </w:r>
      <w:r w:rsidRPr="1C70E9B2" w:rsidR="22436006">
        <w:rPr>
          <w:rFonts w:ascii="Open Sans" w:hAnsi="Open Sans" w:eastAsia="Open Sans" w:cs="Open Sans"/>
          <w:b w:val="0"/>
          <w:bCs w:val="0"/>
          <w:i w:val="1"/>
          <w:iCs w:val="1"/>
          <w:caps w:val="0"/>
          <w:smallCaps w:val="0"/>
          <w:noProof w:val="0"/>
          <w:color w:val="000000" w:themeColor="text1" w:themeTint="FF" w:themeShade="FF"/>
          <w:sz w:val="32"/>
          <w:szCs w:val="32"/>
          <w:lang w:val="en-GB"/>
        </w:rPr>
        <w:t>WATCH: Tim Burton's Whimsical and Weird Worlds Explained (Filmmaking Techniques)</w:t>
      </w:r>
      <w:r w:rsidRPr="1C70E9B2" w:rsidR="22436006">
        <w:rPr>
          <w:rFonts w:ascii="Open Sans" w:hAnsi="Open Sans" w:eastAsia="Open Sans" w:cs="Open Sans"/>
          <w:b w:val="0"/>
          <w:bCs w:val="0"/>
          <w:i w:val="0"/>
          <w:iCs w:val="0"/>
          <w:caps w:val="0"/>
          <w:smallCaps w:val="0"/>
          <w:noProof w:val="0"/>
          <w:color w:val="000000" w:themeColor="text1" w:themeTint="FF" w:themeShade="FF"/>
          <w:sz w:val="32"/>
          <w:szCs w:val="32"/>
          <w:lang w:val="en-GB"/>
        </w:rPr>
        <w:t>. [online] StudioBinder. Available at: &lt;https://www.studiobinder.com/blog/tim-burton-style-analysis/&gt; [Accessed 17 March 2022].</w:t>
      </w:r>
    </w:p>
    <w:p w:rsidR="1C70E9B2" w:rsidP="1C70E9B2" w:rsidRDefault="1C70E9B2" w14:paraId="512561E8" w14:textId="233E4B23">
      <w:pPr>
        <w:pStyle w:val="Normal"/>
        <w:rPr>
          <w:rFonts w:ascii="Open Sans" w:hAnsi="Open Sans" w:eastAsia="Open Sans" w:cs="Open Sans"/>
          <w:b w:val="0"/>
          <w:bCs w:val="0"/>
          <w:i w:val="0"/>
          <w:iCs w:val="0"/>
          <w:caps w:val="0"/>
          <w:smallCaps w:val="0"/>
          <w:noProof w:val="0"/>
          <w:color w:val="000000" w:themeColor="text1" w:themeTint="FF" w:themeShade="FF"/>
          <w:sz w:val="28"/>
          <w:szCs w:val="28"/>
          <w:lang w:val="en-GB"/>
        </w:rPr>
      </w:pPr>
      <w:r w:rsidRPr="1C70E9B2" w:rsidR="1C70E9B2">
        <w:rPr>
          <w:rFonts w:ascii="Open Sans" w:hAnsi="Open Sans" w:eastAsia="Open Sans" w:cs="Open Sans"/>
          <w:b w:val="0"/>
          <w:bCs w:val="0"/>
          <w:i w:val="0"/>
          <w:iCs w:val="0"/>
          <w:caps w:val="0"/>
          <w:smallCaps w:val="0"/>
          <w:noProof w:val="0"/>
          <w:color w:val="000000" w:themeColor="text1" w:themeTint="FF" w:themeShade="FF"/>
          <w:sz w:val="28"/>
          <w:szCs w:val="28"/>
          <w:lang w:val="en-GB"/>
        </w:rPr>
        <w:t xml:space="preserve">Vogler, C., 1998. </w:t>
      </w:r>
      <w:r w:rsidRPr="1C70E9B2" w:rsidR="1C70E9B2">
        <w:rPr>
          <w:rFonts w:ascii="Open Sans" w:hAnsi="Open Sans" w:eastAsia="Open Sans" w:cs="Open Sans"/>
          <w:b w:val="0"/>
          <w:bCs w:val="0"/>
          <w:i w:val="1"/>
          <w:iCs w:val="1"/>
          <w:caps w:val="0"/>
          <w:smallCaps w:val="0"/>
          <w:noProof w:val="0"/>
          <w:color w:val="000000" w:themeColor="text1" w:themeTint="FF" w:themeShade="FF"/>
          <w:sz w:val="28"/>
          <w:szCs w:val="28"/>
          <w:lang w:val="en-GB"/>
        </w:rPr>
        <w:t>The writer's journey</w:t>
      </w:r>
      <w:r w:rsidRPr="1C70E9B2" w:rsidR="1C70E9B2">
        <w:rPr>
          <w:rFonts w:ascii="Open Sans" w:hAnsi="Open Sans" w:eastAsia="Open Sans" w:cs="Open Sans"/>
          <w:b w:val="0"/>
          <w:bCs w:val="0"/>
          <w:i w:val="0"/>
          <w:iCs w:val="0"/>
          <w:caps w:val="0"/>
          <w:smallCaps w:val="0"/>
          <w:noProof w:val="0"/>
          <w:color w:val="000000" w:themeColor="text1" w:themeTint="FF" w:themeShade="FF"/>
          <w:sz w:val="28"/>
          <w:szCs w:val="28"/>
          <w:lang w:val="en-GB"/>
        </w:rPr>
        <w:t>. London: Pan Books.</w:t>
      </w:r>
    </w:p>
    <w:p w:rsidR="31D81FBD" w:rsidP="31D81FBD" w:rsidRDefault="31D81FBD" w14:paraId="6168B9D1" w14:textId="3BB9FA25">
      <w:pPr>
        <w:pStyle w:val="Normal"/>
        <w:rPr>
          <w:rFonts w:ascii="Calibri" w:hAnsi="Calibri" w:eastAsia="Calibri" w:cs="Calibri"/>
          <w:noProof w:val="0"/>
          <w:sz w:val="36"/>
          <w:szCs w:val="36"/>
          <w:lang w:val="en-GB"/>
        </w:rPr>
      </w:pPr>
    </w:p>
    <w:p w:rsidR="77F82A03" w:rsidP="77F82A03" w:rsidRDefault="77F82A03" w14:paraId="0E85B2FE" w14:textId="102373F2">
      <w:pPr>
        <w:rPr>
          <w:b/>
          <w:bCs/>
          <w:sz w:val="36"/>
          <w:szCs w:val="36"/>
          <w:u w:val="single"/>
        </w:rPr>
      </w:pPr>
      <w:r w:rsidRPr="22436006" w:rsidR="77F82A03">
        <w:rPr>
          <w:b w:val="1"/>
          <w:bCs w:val="1"/>
          <w:sz w:val="36"/>
          <w:szCs w:val="36"/>
          <w:u w:val="single"/>
        </w:rPr>
        <w:t>References</w:t>
      </w:r>
    </w:p>
    <w:p w:rsidRPr="001F2D52" w:rsidR="00BB4B0B" w:rsidP="1C70E9B2" w:rsidRDefault="00BB4B0B" w14:paraId="2E198A7A" w14:textId="7EAB3849">
      <w:pPr>
        <w:pStyle w:val="Normal"/>
        <w:rPr>
          <w:rFonts w:ascii="Open Sans" w:hAnsi="Open Sans" w:eastAsia="Open Sans" w:cs="Open Sans"/>
          <w:b w:val="0"/>
          <w:bCs w:val="0"/>
          <w:i w:val="0"/>
          <w:iCs w:val="0"/>
          <w:caps w:val="0"/>
          <w:smallCaps w:val="0"/>
          <w:noProof w:val="0"/>
          <w:color w:val="000000" w:themeColor="text1" w:themeTint="FF" w:themeShade="FF"/>
          <w:sz w:val="32"/>
          <w:szCs w:val="32"/>
          <w:lang w:val="en-GB"/>
        </w:rPr>
      </w:pPr>
      <w:r w:rsidRPr="1C70E9B2" w:rsidR="2243600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Pratchett, T., 2022. </w:t>
      </w:r>
      <w:r w:rsidRPr="1C70E9B2" w:rsidR="22436006">
        <w:rPr>
          <w:rFonts w:ascii="Open Sans" w:hAnsi="Open Sans" w:eastAsia="Open Sans" w:cs="Open Sans"/>
          <w:b w:val="0"/>
          <w:bCs w:val="0"/>
          <w:i w:val="1"/>
          <w:iCs w:val="1"/>
          <w:caps w:val="0"/>
          <w:smallCaps w:val="0"/>
          <w:noProof w:val="0"/>
          <w:color w:val="000000" w:themeColor="text1" w:themeTint="FF" w:themeShade="FF"/>
          <w:sz w:val="32"/>
          <w:szCs w:val="32"/>
          <w:lang w:val="en-GB"/>
        </w:rPr>
        <w:t xml:space="preserve">Terry Pratchett Quote: “The first draft is just you </w:t>
      </w:r>
      <w:r w:rsidRPr="1C70E9B2" w:rsidR="22436006">
        <w:rPr>
          <w:rFonts w:ascii="Open Sans" w:hAnsi="Open Sans" w:eastAsia="Open Sans" w:cs="Open Sans"/>
          <w:b w:val="0"/>
          <w:bCs w:val="0"/>
          <w:i w:val="1"/>
          <w:iCs w:val="1"/>
          <w:caps w:val="0"/>
          <w:smallCaps w:val="0"/>
          <w:noProof w:val="0"/>
          <w:color w:val="000000" w:themeColor="text1" w:themeTint="FF" w:themeShade="FF"/>
          <w:sz w:val="32"/>
          <w:szCs w:val="32"/>
          <w:lang w:val="en-GB"/>
        </w:rPr>
        <w:t>telling</w:t>
      </w:r>
      <w:r w:rsidRPr="1C70E9B2" w:rsidR="22436006">
        <w:rPr>
          <w:rFonts w:ascii="Open Sans" w:hAnsi="Open Sans" w:eastAsia="Open Sans" w:cs="Open Sans"/>
          <w:b w:val="0"/>
          <w:bCs w:val="0"/>
          <w:i w:val="1"/>
          <w:iCs w:val="1"/>
          <w:caps w:val="0"/>
          <w:smallCaps w:val="0"/>
          <w:noProof w:val="0"/>
          <w:color w:val="000000" w:themeColor="text1" w:themeTint="FF" w:themeShade="FF"/>
          <w:sz w:val="32"/>
          <w:szCs w:val="32"/>
          <w:lang w:val="en-GB"/>
        </w:rPr>
        <w:t xml:space="preserve"> yourself the story.</w:t>
      </w:r>
      <w:r w:rsidRPr="1C70E9B2" w:rsidR="22436006">
        <w:rPr>
          <w:rFonts w:ascii="Open Sans" w:hAnsi="Open Sans" w:eastAsia="Open Sans" w:cs="Open Sans"/>
          <w:b w:val="0"/>
          <w:bCs w:val="0"/>
          <w:i w:val="1"/>
          <w:iCs w:val="1"/>
          <w:caps w:val="0"/>
          <w:smallCaps w:val="0"/>
          <w:noProof w:val="0"/>
          <w:color w:val="000000" w:themeColor="text1" w:themeTint="FF" w:themeShade="FF"/>
          <w:sz w:val="32"/>
          <w:szCs w:val="32"/>
          <w:lang w:val="en-GB"/>
        </w:rPr>
        <w:t>”</w:t>
      </w:r>
      <w:r w:rsidRPr="1C70E9B2" w:rsidR="22436006">
        <w:rPr>
          <w:rFonts w:ascii="Open Sans" w:hAnsi="Open Sans" w:eastAsia="Open Sans" w:cs="Open Sans"/>
          <w:b w:val="0"/>
          <w:bCs w:val="0"/>
          <w:i w:val="0"/>
          <w:iCs w:val="0"/>
          <w:caps w:val="0"/>
          <w:smallCaps w:val="0"/>
          <w:noProof w:val="0"/>
          <w:color w:val="000000" w:themeColor="text1" w:themeTint="FF" w:themeShade="FF"/>
          <w:sz w:val="32"/>
          <w:szCs w:val="32"/>
          <w:lang w:val="en-GB"/>
        </w:rPr>
        <w:t>.</w:t>
      </w:r>
      <w:r w:rsidRPr="1C70E9B2" w:rsidR="22436006">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[online] Quotefancy.com. Available at: &lt;https://quotefancy.com/quote/960973/Terry-Pratchett-The-first-draft-is-just-you-telling-yourself-the-story&gt; [Accessed 17 March 2022].</w:t>
      </w:r>
    </w:p>
    <w:p w:rsidR="76B392AB" w:rsidP="1C70E9B2" w:rsidRDefault="76B392AB" w14:paraId="1F1CAF4A" w14:textId="47BC3B16">
      <w:pPr>
        <w:pStyle w:val="Normal"/>
        <w:rPr>
          <w:rFonts w:ascii="Open Sans" w:hAnsi="Open Sans" w:eastAsia="Open Sans" w:cs="Open Sans"/>
          <w:b w:val="0"/>
          <w:bCs w:val="0"/>
          <w:i w:val="0"/>
          <w:iCs w:val="0"/>
          <w:caps w:val="0"/>
          <w:smallCaps w:val="0"/>
          <w:noProof w:val="0"/>
          <w:color w:val="000000" w:themeColor="text1" w:themeTint="FF" w:themeShade="FF"/>
          <w:sz w:val="32"/>
          <w:szCs w:val="32"/>
          <w:lang w:val="en-GB"/>
        </w:rPr>
      </w:pPr>
      <w:r w:rsidRPr="1C70E9B2" w:rsidR="1C70E9B2">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Writers Write. 2021. </w:t>
      </w:r>
      <w:r w:rsidRPr="1C70E9B2" w:rsidR="1C70E9B2">
        <w:rPr>
          <w:rFonts w:ascii="Open Sans" w:hAnsi="Open Sans" w:eastAsia="Open Sans" w:cs="Open Sans"/>
          <w:b w:val="0"/>
          <w:bCs w:val="0"/>
          <w:i w:val="1"/>
          <w:iCs w:val="1"/>
          <w:caps w:val="0"/>
          <w:smallCaps w:val="0"/>
          <w:noProof w:val="0"/>
          <w:color w:val="000000" w:themeColor="text1" w:themeTint="FF" w:themeShade="FF"/>
          <w:sz w:val="32"/>
          <w:szCs w:val="32"/>
          <w:lang w:val="en-GB"/>
        </w:rPr>
        <w:t>The 35 Best Quotes About Creating Characters</w:t>
      </w:r>
      <w:r w:rsidRPr="1C70E9B2" w:rsidR="1C70E9B2">
        <w:rPr>
          <w:rFonts w:ascii="Open Sans" w:hAnsi="Open Sans" w:eastAsia="Open Sans" w:cs="Open Sans"/>
          <w:b w:val="0"/>
          <w:bCs w:val="0"/>
          <w:i w:val="0"/>
          <w:iCs w:val="0"/>
          <w:caps w:val="0"/>
          <w:smallCaps w:val="0"/>
          <w:noProof w:val="0"/>
          <w:color w:val="000000" w:themeColor="text1" w:themeTint="FF" w:themeShade="FF"/>
          <w:sz w:val="32"/>
          <w:szCs w:val="32"/>
          <w:lang w:val="en-GB"/>
        </w:rPr>
        <w:t>. [online] Available at: &lt;https://www.writerswrite.co.za/the-best-quotes-about-creating-characters/#:~:text=%20The%2035%20Best%20Quotes%20About%20Creating%20Characters,by%20on%20their%20way%20to%20incredible...%20More%20&gt; [Accessed 18 March 2022].</w:t>
      </w:r>
    </w:p>
    <w:p w:rsidR="1C70E9B2" w:rsidP="1C70E9B2" w:rsidRDefault="1C70E9B2" w14:paraId="6C55E355" w14:textId="3CCDF7EB">
      <w:pPr>
        <w:pStyle w:val="Normal"/>
        <w:rPr>
          <w:rFonts w:ascii="Open Sans" w:hAnsi="Open Sans" w:eastAsia="Open Sans" w:cs="Open Sans"/>
          <w:b w:val="0"/>
          <w:bCs w:val="0"/>
          <w:i w:val="0"/>
          <w:iCs w:val="0"/>
          <w:caps w:val="0"/>
          <w:smallCaps w:val="0"/>
          <w:noProof w:val="0"/>
          <w:color w:val="000000" w:themeColor="text1" w:themeTint="FF" w:themeShade="FF"/>
          <w:sz w:val="32"/>
          <w:szCs w:val="32"/>
          <w:lang w:val="en-GB"/>
        </w:rPr>
      </w:pPr>
      <w:r w:rsidRPr="1C70E9B2" w:rsidR="1C70E9B2">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Know Your Archetypes. 2022. </w:t>
      </w:r>
      <w:r w:rsidRPr="1C70E9B2" w:rsidR="1C70E9B2">
        <w:rPr>
          <w:rFonts w:ascii="Open Sans" w:hAnsi="Open Sans" w:eastAsia="Open Sans" w:cs="Open Sans"/>
          <w:b w:val="0"/>
          <w:bCs w:val="0"/>
          <w:i w:val="1"/>
          <w:iCs w:val="1"/>
          <w:caps w:val="0"/>
          <w:smallCaps w:val="0"/>
          <w:noProof w:val="0"/>
          <w:color w:val="000000" w:themeColor="text1" w:themeTint="FF" w:themeShade="FF"/>
          <w:sz w:val="32"/>
          <w:szCs w:val="32"/>
          <w:lang w:val="en-GB"/>
        </w:rPr>
        <w:t>50+ Archetype Quotes to Inspire You in 2022</w:t>
      </w:r>
      <w:r w:rsidRPr="1C70E9B2" w:rsidR="1C70E9B2">
        <w:rPr>
          <w:rFonts w:ascii="Open Sans" w:hAnsi="Open Sans" w:eastAsia="Open Sans" w:cs="Open Sans"/>
          <w:b w:val="0"/>
          <w:bCs w:val="0"/>
          <w:i w:val="0"/>
          <w:iCs w:val="0"/>
          <w:caps w:val="0"/>
          <w:smallCaps w:val="0"/>
          <w:noProof w:val="0"/>
          <w:color w:val="000000" w:themeColor="text1" w:themeTint="FF" w:themeShade="FF"/>
          <w:sz w:val="32"/>
          <w:szCs w:val="32"/>
          <w:lang w:val="en-GB"/>
        </w:rPr>
        <w:t>. [online] Available at: &lt;https://knowyourarchetypes.com/archetype-quotes/&gt; [Accessed 18 March 2022].</w:t>
      </w:r>
    </w:p>
    <w:p w:rsidR="1C70E9B2" w:rsidP="1C70E9B2" w:rsidRDefault="1C70E9B2" w14:paraId="39295A9F" w14:textId="4A316FB2">
      <w:pPr>
        <w:pStyle w:val="Normal"/>
        <w:rPr>
          <w:rFonts w:ascii="Open Sans" w:hAnsi="Open Sans" w:eastAsia="Open Sans" w:cs="Open Sans"/>
          <w:b w:val="0"/>
          <w:bCs w:val="0"/>
          <w:i w:val="0"/>
          <w:iCs w:val="0"/>
          <w:caps w:val="0"/>
          <w:smallCaps w:val="0"/>
          <w:noProof w:val="0"/>
          <w:color w:val="000000" w:themeColor="text1" w:themeTint="FF" w:themeShade="FF"/>
          <w:sz w:val="32"/>
          <w:szCs w:val="32"/>
          <w:lang w:val="en-GB"/>
        </w:rPr>
      </w:pPr>
      <w:r w:rsidRPr="1C70E9B2" w:rsidR="1C70E9B2">
        <w:rPr>
          <w:rFonts w:ascii="Open Sans" w:hAnsi="Open Sans" w:eastAsia="Open Sans" w:cs="Open Sans"/>
          <w:b w:val="0"/>
          <w:bCs w:val="0"/>
          <w:i w:val="0"/>
          <w:iCs w:val="0"/>
          <w:caps w:val="0"/>
          <w:smallCaps w:val="0"/>
          <w:noProof w:val="0"/>
          <w:color w:val="000000" w:themeColor="text1" w:themeTint="FF" w:themeShade="FF"/>
          <w:sz w:val="32"/>
          <w:szCs w:val="32"/>
          <w:lang w:val="en-GB"/>
        </w:rPr>
        <w:t>BrainyQuote</w:t>
      </w:r>
      <w:r w:rsidRPr="1C70E9B2" w:rsidR="1C70E9B2">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2022. </w:t>
      </w:r>
      <w:r w:rsidRPr="1C70E9B2" w:rsidR="1C70E9B2">
        <w:rPr>
          <w:rFonts w:ascii="Open Sans" w:hAnsi="Open Sans" w:eastAsia="Open Sans" w:cs="Open Sans"/>
          <w:b w:val="0"/>
          <w:bCs w:val="0"/>
          <w:i w:val="1"/>
          <w:iCs w:val="1"/>
          <w:caps w:val="0"/>
          <w:smallCaps w:val="0"/>
          <w:noProof w:val="0"/>
          <w:color w:val="000000" w:themeColor="text1" w:themeTint="FF" w:themeShade="FF"/>
          <w:sz w:val="32"/>
          <w:szCs w:val="32"/>
          <w:lang w:val="en-GB"/>
        </w:rPr>
        <w:t>Orson Welles Quotes</w:t>
      </w:r>
      <w:r w:rsidRPr="1C70E9B2" w:rsidR="1C70E9B2">
        <w:rPr>
          <w:rFonts w:ascii="Open Sans" w:hAnsi="Open Sans" w:eastAsia="Open Sans" w:cs="Open Sans"/>
          <w:b w:val="0"/>
          <w:bCs w:val="0"/>
          <w:i w:val="0"/>
          <w:iCs w:val="0"/>
          <w:caps w:val="0"/>
          <w:smallCaps w:val="0"/>
          <w:noProof w:val="0"/>
          <w:color w:val="000000" w:themeColor="text1" w:themeTint="FF" w:themeShade="FF"/>
          <w:sz w:val="32"/>
          <w:szCs w:val="32"/>
          <w:lang w:val="en-GB"/>
        </w:rPr>
        <w:t>. [online] Available at: &lt;https://www.brainyquote.com/quotes/orson_welles_109681&gt; [Accessed 18 March 2022].</w:t>
      </w:r>
    </w:p>
    <w:p w:rsidR="1C70E9B2" w:rsidP="1C70E9B2" w:rsidRDefault="1C70E9B2" w14:paraId="1AB10AC8" w14:textId="508949C6">
      <w:pPr>
        <w:pStyle w:val="Normal"/>
        <w:rPr>
          <w:rFonts w:ascii="Open Sans" w:hAnsi="Open Sans" w:eastAsia="Open Sans" w:cs="Open Sans"/>
          <w:b w:val="0"/>
          <w:bCs w:val="0"/>
          <w:i w:val="0"/>
          <w:iCs w:val="0"/>
          <w:caps w:val="0"/>
          <w:smallCaps w:val="0"/>
          <w:noProof w:val="0"/>
          <w:color w:val="000000" w:themeColor="text1" w:themeTint="FF" w:themeShade="FF"/>
          <w:sz w:val="32"/>
          <w:szCs w:val="32"/>
          <w:lang w:val="en-GB"/>
        </w:rPr>
      </w:pPr>
      <w:r w:rsidRPr="1C70E9B2" w:rsidR="1C70E9B2">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Quotefancy.com. 2022. </w:t>
      </w:r>
      <w:r w:rsidRPr="1C70E9B2" w:rsidR="1C70E9B2">
        <w:rPr>
          <w:rFonts w:ascii="Open Sans" w:hAnsi="Open Sans" w:eastAsia="Open Sans" w:cs="Open Sans"/>
          <w:b w:val="0"/>
          <w:bCs w:val="0"/>
          <w:i w:val="1"/>
          <w:iCs w:val="1"/>
          <w:caps w:val="0"/>
          <w:smallCaps w:val="0"/>
          <w:noProof w:val="0"/>
          <w:color w:val="000000" w:themeColor="text1" w:themeTint="FF" w:themeShade="FF"/>
          <w:sz w:val="32"/>
          <w:szCs w:val="32"/>
          <w:lang w:val="en-GB"/>
        </w:rPr>
        <w:t>Aaron Sorkin Quote: “Rule of storytelling: When a character is shoved against a wall, shove them against a wall harder.</w:t>
      </w:r>
      <w:r w:rsidRPr="1C70E9B2" w:rsidR="1C70E9B2">
        <w:rPr>
          <w:rFonts w:ascii="Open Sans" w:hAnsi="Open Sans" w:eastAsia="Open Sans" w:cs="Open Sans"/>
          <w:b w:val="0"/>
          <w:bCs w:val="0"/>
          <w:i w:val="1"/>
          <w:iCs w:val="1"/>
          <w:caps w:val="0"/>
          <w:smallCaps w:val="0"/>
          <w:noProof w:val="0"/>
          <w:color w:val="000000" w:themeColor="text1" w:themeTint="FF" w:themeShade="FF"/>
          <w:sz w:val="32"/>
          <w:szCs w:val="32"/>
          <w:lang w:val="en-GB"/>
        </w:rPr>
        <w:t>”</w:t>
      </w:r>
      <w:r w:rsidRPr="1C70E9B2" w:rsidR="1C70E9B2">
        <w:rPr>
          <w:rFonts w:ascii="Open Sans" w:hAnsi="Open Sans" w:eastAsia="Open Sans" w:cs="Open Sans"/>
          <w:b w:val="0"/>
          <w:bCs w:val="0"/>
          <w:i w:val="0"/>
          <w:iCs w:val="0"/>
          <w:caps w:val="0"/>
          <w:smallCaps w:val="0"/>
          <w:noProof w:val="0"/>
          <w:color w:val="000000" w:themeColor="text1" w:themeTint="FF" w:themeShade="FF"/>
          <w:sz w:val="32"/>
          <w:szCs w:val="32"/>
          <w:lang w:val="en-GB"/>
        </w:rPr>
        <w:t>.</w:t>
      </w:r>
      <w:r w:rsidRPr="1C70E9B2" w:rsidR="1C70E9B2">
        <w:rPr>
          <w:rFonts w:ascii="Open Sans" w:hAnsi="Open Sans" w:eastAsia="Open Sans" w:cs="Open Sans"/>
          <w:b w:val="0"/>
          <w:bCs w:val="0"/>
          <w:i w:val="0"/>
          <w:iCs w:val="0"/>
          <w:caps w:val="0"/>
          <w:smallCaps w:val="0"/>
          <w:noProof w:val="0"/>
          <w:color w:val="000000" w:themeColor="text1" w:themeTint="FF" w:themeShade="FF"/>
          <w:sz w:val="32"/>
          <w:szCs w:val="32"/>
          <w:lang w:val="en-GB"/>
        </w:rPr>
        <w:t xml:space="preserve"> [online] Available at: &lt;https://quotefancy.com/quote/1421847/Aaron-Sorkin-Rule-of-storytelling-When-a-character-is-shoved-against-a-wall-shove-them&gt; [Accessed 18 March 2022].</w:t>
      </w:r>
    </w:p>
    <w:p w:rsidR="31D81FBD" w:rsidP="1C70E9B2" w:rsidRDefault="31D81FBD" w14:paraId="03451BD1" w14:textId="7768EB36">
      <w:pPr>
        <w:pStyle w:val="Normal"/>
        <w:rPr>
          <w:rFonts w:ascii="Calibri" w:hAnsi="Calibri" w:eastAsia="Calibri" w:cs="Calibri"/>
          <w:noProof w:val="0"/>
          <w:sz w:val="24"/>
          <w:szCs w:val="24"/>
          <w:lang w:val="en-GB"/>
        </w:rPr>
      </w:pPr>
    </w:p>
    <w:sectPr w:rsidRPr="001F2D52" w:rsidR="00BB4B0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1354987747" textId="1485335500" start="22" length="9" invalidationStart="22" invalidationLength="9" id="anWZEAdE"/>
    <int:ParagraphRange paragraphId="345180642" textId="599463333" start="18" length="9" invalidationStart="18" invalidationLength="9" id="rMzPNarF"/>
    <int:ParagraphRange paragraphId="569210828" textId="1103028026" start="104" length="10" invalidationStart="104" invalidationLength="10" id="9EUF0UE9"/>
    <int:ParagraphRange paragraphId="1608955720" textId="197103114" start="490" length="7" invalidationStart="490" invalidationLength="7" id="cKvU672t"/>
    <int:ParagraphRange paragraphId="1608955720" textId="190767218" start="490" length="7" invalidationStart="490" invalidationLength="7" id="b37jorrL"/>
    <int:ParagraphRange paragraphId="1608955720" textId="2127846245" start="490" length="7" invalidationStart="490" invalidationLength="7" id="R1hWGTUM"/>
    <int:ParagraphRange paragraphId="1608955720" textId="2041148442" start="490" length="7" invalidationStart="490" invalidationLength="7" id="m732IRA1"/>
    <int:ParagraphRange paragraphId="1608955720" textId="370539695" start="490" length="7" invalidationStart="490" invalidationLength="7" id="dsKI48Fk"/>
    <int:WordHash hashCode="GTXXtuHNqgyyoS" id="YPAayVXU"/>
    <int:WordHash hashCode="8E1AthcroVP+yy" id="GjwDMR91"/>
    <int:ParagraphRange paragraphId="1355891872" textId="1000760779" start="266" length="2" invalidationStart="266" invalidationLength="2" id="juPEmYEz"/>
    <int:WordHash hashCode="qpzVwwOqZ825eK" id="WjVqCQ9R"/>
    <int:WordHash hashCode="Eajb24jCr6j5Ya" id="sbDXuZAi"/>
    <int:WordHash hashCode="OYAxVIgi8gEkco" id="EHwoOilI"/>
    <int:WordHash hashCode="5xf9Y1O7hQyzXe" id="zX1vn5ks"/>
    <int:WordHash hashCode="DSRXvOrqMYoEDl" id="aZoLHilx"/>
    <int:WordHash hashCode="mkrue9QmVHnZ/K" id="bd695Mmp"/>
    <int:WordHash hashCode="iQ2S4WZ0QHYdqH" id="FNuqw4eT"/>
    <int:WordHash hashCode="UpFaRzFSK5NhP3" id="KKYrnweb"/>
    <int:WordHash hashCode="+hy8M85sF9u9T4" id="UmJedtxv"/>
    <int:WordHash hashCode="hYk+a1lTvnHGp/" id="brQ76OyB"/>
    <int:ParagraphRange paragraphId="773425786" textId="2125150281" start="73" length="7" invalidationStart="73" invalidationLength="7" id="qOSQj9GB"/>
    <int:WordHash hashCode="GFm5gdqGqpkwLx" id="QfRAWztF"/>
  </int:Manifest>
  <int:Observations>
    <int:Content id="anWZEAdE">
      <int:Rejection type="LegacyProofing"/>
    </int:Content>
    <int:Content id="rMzPNarF">
      <int:Rejection type="LegacyProofing"/>
    </int:Content>
    <int:Content id="9EUF0UE9">
      <int:Rejection type="LegacyProofing"/>
    </int:Content>
    <int:Content id="cKvU672t">
      <int:Rejection type="LegacyProofing"/>
    </int:Content>
    <int:Content id="b37jorrL">
      <int:Rejection type="LegacyProofing"/>
    </int:Content>
    <int:Content id="R1hWGTUM">
      <int:Rejection type="LegacyProofing"/>
    </int:Content>
    <int:Content id="m732IRA1">
      <int:Rejection type="LegacyProofing"/>
    </int:Content>
    <int:Content id="dsKI48Fk">
      <int:Rejection type="LegacyProofing"/>
    </int:Content>
    <int:Content id="YPAayVXU">
      <int:Rejection type="AugLoop_Text_Critique"/>
    </int:Content>
    <int:Content id="GjwDMR91">
      <int:Rejection type="AugLoop_Text_Critique"/>
    </int:Content>
    <int:Content id="juPEmYEz">
      <int:Rejection type="LegacyProofing"/>
    </int:Content>
    <int:Content id="WjVqCQ9R">
      <int:Rejection type="LegacyProofing"/>
    </int:Content>
    <int:Content id="sbDXuZAi">
      <int:Rejection type="LegacyProofing"/>
    </int:Content>
    <int:Content id="EHwoOilI">
      <int:Rejection type="LegacyProofing"/>
    </int:Content>
    <int:Content id="zX1vn5ks">
      <int:Rejection type="LegacyProofing"/>
    </int:Content>
    <int:Content id="aZoLHilx">
      <int:Rejection type="LegacyProofing"/>
    </int:Content>
    <int:Content id="bd695Mmp">
      <int:Rejection type="LegacyProofing"/>
    </int:Content>
    <int:Content id="FNuqw4eT">
      <int:Rejection type="LegacyProofing"/>
    </int:Content>
    <int:Content id="KKYrnweb">
      <int:Rejection type="LegacyProofing"/>
    </int:Content>
    <int:Content id="UmJedtxv">
      <int:Rejection type="AugLoop_Text_Critique"/>
    </int:Content>
    <int:Content id="brQ76OyB">
      <int:Rejection type="LegacyProofing"/>
    </int:Content>
    <int:Content id="qOSQj9GB">
      <int:Rejection type="LegacyProofing"/>
    </int:Content>
    <int:Content id="QfRAWztF">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357"/>
    <w:rsid w:val="000016EA"/>
    <w:rsid w:val="00003CA0"/>
    <w:rsid w:val="00042E85"/>
    <w:rsid w:val="00071FA9"/>
    <w:rsid w:val="0010120D"/>
    <w:rsid w:val="0017189C"/>
    <w:rsid w:val="00183966"/>
    <w:rsid w:val="001978E6"/>
    <w:rsid w:val="001F2D52"/>
    <w:rsid w:val="00234AC9"/>
    <w:rsid w:val="0026440E"/>
    <w:rsid w:val="0029E6F2"/>
    <w:rsid w:val="002B59D5"/>
    <w:rsid w:val="003214A7"/>
    <w:rsid w:val="003234F4"/>
    <w:rsid w:val="003243B0"/>
    <w:rsid w:val="00333482"/>
    <w:rsid w:val="003830A3"/>
    <w:rsid w:val="003E469B"/>
    <w:rsid w:val="004455FD"/>
    <w:rsid w:val="00464A73"/>
    <w:rsid w:val="00523253"/>
    <w:rsid w:val="00537471"/>
    <w:rsid w:val="007E7369"/>
    <w:rsid w:val="008767C7"/>
    <w:rsid w:val="00876C27"/>
    <w:rsid w:val="00961A59"/>
    <w:rsid w:val="00992FBB"/>
    <w:rsid w:val="009C0375"/>
    <w:rsid w:val="009E795D"/>
    <w:rsid w:val="009F30E7"/>
    <w:rsid w:val="00A35A7E"/>
    <w:rsid w:val="00A76A4A"/>
    <w:rsid w:val="00AA5989"/>
    <w:rsid w:val="00AC19DF"/>
    <w:rsid w:val="00AE45D7"/>
    <w:rsid w:val="00B73C41"/>
    <w:rsid w:val="00BB4B0B"/>
    <w:rsid w:val="00BB62F4"/>
    <w:rsid w:val="00BE3810"/>
    <w:rsid w:val="00BE580D"/>
    <w:rsid w:val="00BF323F"/>
    <w:rsid w:val="00BF55E9"/>
    <w:rsid w:val="00C27864"/>
    <w:rsid w:val="00C44E83"/>
    <w:rsid w:val="00D81215"/>
    <w:rsid w:val="00D86A5F"/>
    <w:rsid w:val="00DE4383"/>
    <w:rsid w:val="00DE6887"/>
    <w:rsid w:val="00DF7B3A"/>
    <w:rsid w:val="00E35470"/>
    <w:rsid w:val="00EC509C"/>
    <w:rsid w:val="00F33357"/>
    <w:rsid w:val="00FC58AD"/>
    <w:rsid w:val="011AAF0B"/>
    <w:rsid w:val="011AAF0B"/>
    <w:rsid w:val="01408E4F"/>
    <w:rsid w:val="02A4A8EA"/>
    <w:rsid w:val="02BF6F8C"/>
    <w:rsid w:val="02FD9BD1"/>
    <w:rsid w:val="0355E199"/>
    <w:rsid w:val="035611F3"/>
    <w:rsid w:val="035611F3"/>
    <w:rsid w:val="036187B4"/>
    <w:rsid w:val="0398BF2B"/>
    <w:rsid w:val="04C14E65"/>
    <w:rsid w:val="0551F0C2"/>
    <w:rsid w:val="0551F0C2"/>
    <w:rsid w:val="05780870"/>
    <w:rsid w:val="06993E02"/>
    <w:rsid w:val="074BC152"/>
    <w:rsid w:val="07C3E35C"/>
    <w:rsid w:val="07C3E35C"/>
    <w:rsid w:val="08298316"/>
    <w:rsid w:val="099043A8"/>
    <w:rsid w:val="099043A8"/>
    <w:rsid w:val="09DC100B"/>
    <w:rsid w:val="0A4A4B9E"/>
    <w:rsid w:val="0A80D9B8"/>
    <w:rsid w:val="0A81867C"/>
    <w:rsid w:val="0ACBE4D8"/>
    <w:rsid w:val="0AD55CD9"/>
    <w:rsid w:val="0B0DA667"/>
    <w:rsid w:val="0CCA472D"/>
    <w:rsid w:val="0D6CC4F5"/>
    <w:rsid w:val="0E0CFD9B"/>
    <w:rsid w:val="0E2D903B"/>
    <w:rsid w:val="0E92D04D"/>
    <w:rsid w:val="0E92D04D"/>
    <w:rsid w:val="0EB21D27"/>
    <w:rsid w:val="0ED437CD"/>
    <w:rsid w:val="0F9C0356"/>
    <w:rsid w:val="1024DF89"/>
    <w:rsid w:val="108BD4EE"/>
    <w:rsid w:val="10D79FA3"/>
    <w:rsid w:val="116530FD"/>
    <w:rsid w:val="12D6F6BD"/>
    <w:rsid w:val="12D6F6BD"/>
    <w:rsid w:val="12FA0B59"/>
    <w:rsid w:val="12FA0B59"/>
    <w:rsid w:val="13C53085"/>
    <w:rsid w:val="14124055"/>
    <w:rsid w:val="146F6BE3"/>
    <w:rsid w:val="14B4E20A"/>
    <w:rsid w:val="14E61ECC"/>
    <w:rsid w:val="16ABC405"/>
    <w:rsid w:val="1734B4C9"/>
    <w:rsid w:val="17600984"/>
    <w:rsid w:val="1816C911"/>
    <w:rsid w:val="1839B293"/>
    <w:rsid w:val="1861F1B6"/>
    <w:rsid w:val="18E2B188"/>
    <w:rsid w:val="19463841"/>
    <w:rsid w:val="19463841"/>
    <w:rsid w:val="1AEFA8C0"/>
    <w:rsid w:val="1B7080EB"/>
    <w:rsid w:val="1BE5F01E"/>
    <w:rsid w:val="1C4B1A05"/>
    <w:rsid w:val="1C70E9B2"/>
    <w:rsid w:val="1CE98593"/>
    <w:rsid w:val="1D2690D6"/>
    <w:rsid w:val="1D56AE2C"/>
    <w:rsid w:val="1D56AE2C"/>
    <w:rsid w:val="1E37AEC5"/>
    <w:rsid w:val="1E860A95"/>
    <w:rsid w:val="1ED0A06B"/>
    <w:rsid w:val="1EF27E8D"/>
    <w:rsid w:val="1F0D6C57"/>
    <w:rsid w:val="1F984770"/>
    <w:rsid w:val="1F984770"/>
    <w:rsid w:val="208DE810"/>
    <w:rsid w:val="20E516F0"/>
    <w:rsid w:val="20EFC3A4"/>
    <w:rsid w:val="218976F7"/>
    <w:rsid w:val="2199ACAA"/>
    <w:rsid w:val="21CDB25B"/>
    <w:rsid w:val="21FA01F9"/>
    <w:rsid w:val="22252830"/>
    <w:rsid w:val="22436006"/>
    <w:rsid w:val="22E8E885"/>
    <w:rsid w:val="23EB559E"/>
    <w:rsid w:val="23EB559E"/>
    <w:rsid w:val="24CED9D9"/>
    <w:rsid w:val="2573AA07"/>
    <w:rsid w:val="258725FF"/>
    <w:rsid w:val="25BF0630"/>
    <w:rsid w:val="26EB6CAA"/>
    <w:rsid w:val="280920FF"/>
    <w:rsid w:val="28445F79"/>
    <w:rsid w:val="28445F79"/>
    <w:rsid w:val="28BEC6C1"/>
    <w:rsid w:val="28C40170"/>
    <w:rsid w:val="2968B0C2"/>
    <w:rsid w:val="29824EF2"/>
    <w:rsid w:val="29ADD6C9"/>
    <w:rsid w:val="29DA6BE7"/>
    <w:rsid w:val="2B724039"/>
    <w:rsid w:val="2B724039"/>
    <w:rsid w:val="2B9E9A7C"/>
    <w:rsid w:val="2C89819B"/>
    <w:rsid w:val="2CF6E6F5"/>
    <w:rsid w:val="2D120CA9"/>
    <w:rsid w:val="2D65AF9F"/>
    <w:rsid w:val="2FB30A0B"/>
    <w:rsid w:val="305EE034"/>
    <w:rsid w:val="30D616EF"/>
    <w:rsid w:val="30E36C3E"/>
    <w:rsid w:val="3152E074"/>
    <w:rsid w:val="31C5451F"/>
    <w:rsid w:val="31D81FBD"/>
    <w:rsid w:val="32A7A51E"/>
    <w:rsid w:val="32D9D9B3"/>
    <w:rsid w:val="331008DB"/>
    <w:rsid w:val="331008DB"/>
    <w:rsid w:val="33723D29"/>
    <w:rsid w:val="33DF6AD8"/>
    <w:rsid w:val="34751120"/>
    <w:rsid w:val="347B056D"/>
    <w:rsid w:val="34A92747"/>
    <w:rsid w:val="355CEA7E"/>
    <w:rsid w:val="35839587"/>
    <w:rsid w:val="35A5374F"/>
    <w:rsid w:val="35C3FB66"/>
    <w:rsid w:val="3644F7A8"/>
    <w:rsid w:val="36A2FFCE"/>
    <w:rsid w:val="371B3AE4"/>
    <w:rsid w:val="374107B0"/>
    <w:rsid w:val="38078F89"/>
    <w:rsid w:val="385B052F"/>
    <w:rsid w:val="3A9198A3"/>
    <w:rsid w:val="3AA61BC7"/>
    <w:rsid w:val="3AF4BF98"/>
    <w:rsid w:val="3B68C1EF"/>
    <w:rsid w:val="3BF0D852"/>
    <w:rsid w:val="3CB6EB21"/>
    <w:rsid w:val="3D747EEC"/>
    <w:rsid w:val="3D747EEC"/>
    <w:rsid w:val="3D80892B"/>
    <w:rsid w:val="3E088EFC"/>
    <w:rsid w:val="3E8859AD"/>
    <w:rsid w:val="3EC7F24B"/>
    <w:rsid w:val="3F0DED50"/>
    <w:rsid w:val="3F13F14D"/>
    <w:rsid w:val="3FA45F5D"/>
    <w:rsid w:val="413A6BCB"/>
    <w:rsid w:val="413A6BCB"/>
    <w:rsid w:val="416840A5"/>
    <w:rsid w:val="417BD34B"/>
    <w:rsid w:val="41830D50"/>
    <w:rsid w:val="41830D50"/>
    <w:rsid w:val="426019D6"/>
    <w:rsid w:val="42F7EB03"/>
    <w:rsid w:val="436EA11E"/>
    <w:rsid w:val="43863720"/>
    <w:rsid w:val="43D6A252"/>
    <w:rsid w:val="43D6A252"/>
    <w:rsid w:val="43FBEA37"/>
    <w:rsid w:val="44C1FD06"/>
    <w:rsid w:val="457272B3"/>
    <w:rsid w:val="4597BA98"/>
    <w:rsid w:val="45B0F4E7"/>
    <w:rsid w:val="46885D5B"/>
    <w:rsid w:val="471908D4"/>
    <w:rsid w:val="4812C625"/>
    <w:rsid w:val="4812C625"/>
    <w:rsid w:val="48421241"/>
    <w:rsid w:val="4852AC44"/>
    <w:rsid w:val="49956E29"/>
    <w:rsid w:val="49AE9686"/>
    <w:rsid w:val="49BFFE1D"/>
    <w:rsid w:val="49C72C4E"/>
    <w:rsid w:val="49C72C4E"/>
    <w:rsid w:val="4A0EA101"/>
    <w:rsid w:val="4A0EA101"/>
    <w:rsid w:val="4B3FFFBD"/>
    <w:rsid w:val="4B3FFFBD"/>
    <w:rsid w:val="4B914905"/>
    <w:rsid w:val="4BE1B437"/>
    <w:rsid w:val="4C9031BF"/>
    <w:rsid w:val="4D261D67"/>
    <w:rsid w:val="4D261D67"/>
    <w:rsid w:val="4E412DF6"/>
    <w:rsid w:val="4E68DF4C"/>
    <w:rsid w:val="4E7BA1A6"/>
    <w:rsid w:val="4F2A2B29"/>
    <w:rsid w:val="4F2A2B29"/>
    <w:rsid w:val="50BA01C1"/>
    <w:rsid w:val="523A9163"/>
    <w:rsid w:val="5350D836"/>
    <w:rsid w:val="5350D836"/>
    <w:rsid w:val="53955EEB"/>
    <w:rsid w:val="53955EEB"/>
    <w:rsid w:val="5416EB05"/>
    <w:rsid w:val="54E00E56"/>
    <w:rsid w:val="54E00E56"/>
    <w:rsid w:val="54E3B109"/>
    <w:rsid w:val="55912613"/>
    <w:rsid w:val="55F1B853"/>
    <w:rsid w:val="564C3FDB"/>
    <w:rsid w:val="56A4972E"/>
    <w:rsid w:val="56A4972E"/>
    <w:rsid w:val="56A60886"/>
    <w:rsid w:val="56CEFFE4"/>
    <w:rsid w:val="57681332"/>
    <w:rsid w:val="58ABD5BD"/>
    <w:rsid w:val="59750E9A"/>
    <w:rsid w:val="59750E9A"/>
    <w:rsid w:val="59A095C8"/>
    <w:rsid w:val="59A095C8"/>
    <w:rsid w:val="5AA09E05"/>
    <w:rsid w:val="5AA09E05"/>
    <w:rsid w:val="5AEBFAF7"/>
    <w:rsid w:val="5AEBFAF7"/>
    <w:rsid w:val="5B4F4FDA"/>
    <w:rsid w:val="5B4F4FDA"/>
    <w:rsid w:val="5BAAA10C"/>
    <w:rsid w:val="5D3EC150"/>
    <w:rsid w:val="5E330414"/>
    <w:rsid w:val="5E80BC6F"/>
    <w:rsid w:val="5E80BC6F"/>
    <w:rsid w:val="5F283129"/>
    <w:rsid w:val="6071762A"/>
    <w:rsid w:val="6071762A"/>
    <w:rsid w:val="60CC87C4"/>
    <w:rsid w:val="61A3383D"/>
    <w:rsid w:val="61CB2B9F"/>
    <w:rsid w:val="6262FCCC"/>
    <w:rsid w:val="62E787C4"/>
    <w:rsid w:val="636922F2"/>
    <w:rsid w:val="636B6331"/>
    <w:rsid w:val="6376AED3"/>
    <w:rsid w:val="642D0ECF"/>
    <w:rsid w:val="6434FC55"/>
    <w:rsid w:val="6502CC61"/>
    <w:rsid w:val="65073392"/>
    <w:rsid w:val="662850F7"/>
    <w:rsid w:val="663B1609"/>
    <w:rsid w:val="66A80805"/>
    <w:rsid w:val="66CB4975"/>
    <w:rsid w:val="674641EF"/>
    <w:rsid w:val="678F0D10"/>
    <w:rsid w:val="6796C6E6"/>
    <w:rsid w:val="6796C6E6"/>
    <w:rsid w:val="684668AA"/>
    <w:rsid w:val="685E78DF"/>
    <w:rsid w:val="69007FF2"/>
    <w:rsid w:val="69011E84"/>
    <w:rsid w:val="69011E84"/>
    <w:rsid w:val="691E7FBA"/>
    <w:rsid w:val="69608A6D"/>
    <w:rsid w:val="69B67ECA"/>
    <w:rsid w:val="69F442E5"/>
    <w:rsid w:val="6B18504A"/>
    <w:rsid w:val="6B18504A"/>
    <w:rsid w:val="6B79FB6B"/>
    <w:rsid w:val="6C019D5B"/>
    <w:rsid w:val="6C019D5B"/>
    <w:rsid w:val="6C2433E8"/>
    <w:rsid w:val="6C2433E8"/>
    <w:rsid w:val="6C38BF46"/>
    <w:rsid w:val="6C83D639"/>
    <w:rsid w:val="6CB420AB"/>
    <w:rsid w:val="6CFDA205"/>
    <w:rsid w:val="6DCD8B12"/>
    <w:rsid w:val="6E145E6C"/>
    <w:rsid w:val="6E6E026A"/>
    <w:rsid w:val="6F6FC176"/>
    <w:rsid w:val="6F77AEFC"/>
    <w:rsid w:val="6F829C2A"/>
    <w:rsid w:val="6F8DC13E"/>
    <w:rsid w:val="6FF80B14"/>
    <w:rsid w:val="70054F80"/>
    <w:rsid w:val="70054F80"/>
    <w:rsid w:val="70601ABC"/>
    <w:rsid w:val="7166A08A"/>
    <w:rsid w:val="71D6D437"/>
    <w:rsid w:val="72009DE9"/>
    <w:rsid w:val="72212868"/>
    <w:rsid w:val="72212868"/>
    <w:rsid w:val="72962761"/>
    <w:rsid w:val="72962761"/>
    <w:rsid w:val="735457A3"/>
    <w:rsid w:val="73897481"/>
    <w:rsid w:val="739B252B"/>
    <w:rsid w:val="739B252B"/>
    <w:rsid w:val="749A12B5"/>
    <w:rsid w:val="749A12B5"/>
    <w:rsid w:val="749E414C"/>
    <w:rsid w:val="752544E2"/>
    <w:rsid w:val="752544E2"/>
    <w:rsid w:val="75DB60FA"/>
    <w:rsid w:val="75DB60FA"/>
    <w:rsid w:val="75E6F080"/>
    <w:rsid w:val="7635E316"/>
    <w:rsid w:val="7688F9F1"/>
    <w:rsid w:val="76B392AB"/>
    <w:rsid w:val="76CD9056"/>
    <w:rsid w:val="772B1219"/>
    <w:rsid w:val="777437E8"/>
    <w:rsid w:val="77BAB724"/>
    <w:rsid w:val="77F82A03"/>
    <w:rsid w:val="7833368E"/>
    <w:rsid w:val="7833368E"/>
    <w:rsid w:val="78587E73"/>
    <w:rsid w:val="785D5B77"/>
    <w:rsid w:val="78F6DFEC"/>
    <w:rsid w:val="792CBD74"/>
    <w:rsid w:val="79779FBE"/>
    <w:rsid w:val="7A269F16"/>
    <w:rsid w:val="7A6A712A"/>
    <w:rsid w:val="7AC922D6"/>
    <w:rsid w:val="7B042FFD"/>
    <w:rsid w:val="7B948666"/>
    <w:rsid w:val="7B948666"/>
    <w:rsid w:val="7C5C366B"/>
    <w:rsid w:val="7CC868DD"/>
    <w:rsid w:val="7CC868DD"/>
    <w:rsid w:val="7D2BEF96"/>
    <w:rsid w:val="7D3056C7"/>
    <w:rsid w:val="7E4B10E1"/>
    <w:rsid w:val="7EA641D3"/>
    <w:rsid w:val="7F8DD2C6"/>
    <w:rsid w:val="7F9A6D07"/>
    <w:rsid w:val="7F9A6D07"/>
    <w:rsid w:val="7FBD1EE2"/>
    <w:rsid w:val="7FEDDD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14A786"/>
  <w15:chartTrackingRefBased/>
  <w15:docId w15:val="{E8E8D915-8EEA-BA4D-9B44-B70807C39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17189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microsoft.com/office/2019/09/relationships/intelligence" Target="intelligence.xml" Id="R8d18811efcf946e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Georgia Annie Bailey</dc:creator>
  <keywords/>
  <dc:description/>
  <lastModifiedBy>Georgia Bailey (2004271)</lastModifiedBy>
  <revision>58</revision>
  <dcterms:created xsi:type="dcterms:W3CDTF">2022-03-03T16:09:00.0000000Z</dcterms:created>
  <dcterms:modified xsi:type="dcterms:W3CDTF">2022-03-18T23:59:03.0259105Z</dcterms:modified>
</coreProperties>
</file>