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Override PartName="/customXml/itemProps1.xml" ContentType="application/vnd.openxmlformats-officedocument.customXmlProperties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F672D3" w:rsidRDefault="00E21AF8">
      <w:pPr>
        <w:rPr>
          <w:rFonts w:ascii="Times New Roman" w:hAnsi="Times New Roman" w:cs="Times New Roman"/>
          <w:sz w:val="36"/>
          <w:szCs w:val="36"/>
        </w:rPr>
      </w:pPr>
      <w:r w:rsidRPr="009E7CDB">
        <w:rPr>
          <w:rFonts w:ascii="Times New Roman" w:hAnsi="Times New Roman" w:cs="Times New Roman"/>
          <w:sz w:val="36"/>
          <w:szCs w:val="36"/>
        </w:rPr>
        <w:t>In your view, how important are 'Islamic schools' for Muslims in the United Kingdom?</w:t>
      </w:r>
    </w:p>
    <w:p w:rsidR="009E7CDB" w:rsidRPr="009E7CDB" w:rsidRDefault="009E7CDB">
      <w:pPr>
        <w:rPr>
          <w:rFonts w:ascii="Times New Roman" w:hAnsi="Times New Roman" w:cs="Times New Roman"/>
          <w:sz w:val="36"/>
          <w:szCs w:val="36"/>
        </w:rPr>
      </w:pPr>
    </w:p>
    <w:p w:rsidR="004E17E2" w:rsidRDefault="00550A4E">
      <w:pPr>
        <w:rPr>
          <w:rFonts w:ascii="Times New Roman" w:hAnsi="Times New Roman" w:cs="Times New Roman"/>
          <w:sz w:val="20"/>
          <w:szCs w:val="20"/>
        </w:rPr>
      </w:pPr>
      <w:r>
        <w:rPr>
          <w:rFonts w:ascii="Times New Roman" w:hAnsi="Times New Roman" w:cs="Times New Roman"/>
          <w:sz w:val="20"/>
          <w:szCs w:val="20"/>
        </w:rPr>
        <w:t xml:space="preserve">There are several things that need to be considered before we can answer this </w:t>
      </w:r>
      <w:r w:rsidR="001B4EF3">
        <w:rPr>
          <w:rFonts w:ascii="Times New Roman" w:hAnsi="Times New Roman" w:cs="Times New Roman"/>
          <w:sz w:val="20"/>
          <w:szCs w:val="20"/>
        </w:rPr>
        <w:t>question;</w:t>
      </w:r>
      <w:r>
        <w:rPr>
          <w:rFonts w:ascii="Times New Roman" w:hAnsi="Times New Roman" w:cs="Times New Roman"/>
          <w:sz w:val="20"/>
          <w:szCs w:val="20"/>
        </w:rPr>
        <w:t xml:space="preserve"> the importance of a </w:t>
      </w:r>
      <w:r w:rsidR="001B4EF3">
        <w:rPr>
          <w:rFonts w:ascii="Times New Roman" w:hAnsi="Times New Roman" w:cs="Times New Roman"/>
          <w:sz w:val="20"/>
          <w:szCs w:val="20"/>
        </w:rPr>
        <w:t>‘</w:t>
      </w:r>
      <w:r>
        <w:rPr>
          <w:rFonts w:ascii="Times New Roman" w:hAnsi="Times New Roman" w:cs="Times New Roman"/>
          <w:sz w:val="20"/>
          <w:szCs w:val="20"/>
        </w:rPr>
        <w:t>thing</w:t>
      </w:r>
      <w:r w:rsidR="001B4EF3">
        <w:rPr>
          <w:rFonts w:ascii="Times New Roman" w:hAnsi="Times New Roman" w:cs="Times New Roman"/>
          <w:sz w:val="20"/>
          <w:szCs w:val="20"/>
        </w:rPr>
        <w:t>’</w:t>
      </w:r>
      <w:r>
        <w:rPr>
          <w:rFonts w:ascii="Times New Roman" w:hAnsi="Times New Roman" w:cs="Times New Roman"/>
          <w:sz w:val="20"/>
          <w:szCs w:val="20"/>
        </w:rPr>
        <w:t xml:space="preserve"> to a great degree is determined by its </w:t>
      </w:r>
      <w:r w:rsidR="00CA1C0F">
        <w:rPr>
          <w:rFonts w:ascii="Times New Roman" w:hAnsi="Times New Roman" w:cs="Times New Roman"/>
          <w:sz w:val="20"/>
          <w:szCs w:val="20"/>
        </w:rPr>
        <w:t>relevance</w:t>
      </w:r>
      <w:r>
        <w:rPr>
          <w:rFonts w:ascii="Times New Roman" w:hAnsi="Times New Roman" w:cs="Times New Roman"/>
          <w:sz w:val="20"/>
          <w:szCs w:val="20"/>
        </w:rPr>
        <w:t xml:space="preserve"> and </w:t>
      </w:r>
      <w:r w:rsidR="00897E2F">
        <w:rPr>
          <w:rFonts w:ascii="Times New Roman" w:hAnsi="Times New Roman" w:cs="Times New Roman"/>
          <w:sz w:val="20"/>
          <w:szCs w:val="20"/>
        </w:rPr>
        <w:t>utility</w:t>
      </w:r>
      <w:r w:rsidR="009E7CDB">
        <w:rPr>
          <w:rFonts w:ascii="Times New Roman" w:hAnsi="Times New Roman" w:cs="Times New Roman"/>
          <w:sz w:val="20"/>
          <w:szCs w:val="20"/>
        </w:rPr>
        <w:t xml:space="preserve"> </w:t>
      </w:r>
      <w:r>
        <w:rPr>
          <w:rFonts w:ascii="Times New Roman" w:hAnsi="Times New Roman" w:cs="Times New Roman"/>
          <w:sz w:val="20"/>
          <w:szCs w:val="20"/>
        </w:rPr>
        <w:t>within a particular framework. Hence</w:t>
      </w:r>
      <w:r w:rsidR="00427EA0">
        <w:rPr>
          <w:rFonts w:ascii="Times New Roman" w:hAnsi="Times New Roman" w:cs="Times New Roman"/>
          <w:sz w:val="20"/>
          <w:szCs w:val="20"/>
        </w:rPr>
        <w:t>,</w:t>
      </w:r>
      <w:r>
        <w:rPr>
          <w:rFonts w:ascii="Times New Roman" w:hAnsi="Times New Roman" w:cs="Times New Roman"/>
          <w:sz w:val="20"/>
          <w:szCs w:val="20"/>
        </w:rPr>
        <w:t xml:space="preserve"> we have to </w:t>
      </w:r>
      <w:r w:rsidR="00CB3710">
        <w:rPr>
          <w:rFonts w:ascii="Times New Roman" w:hAnsi="Times New Roman" w:cs="Times New Roman"/>
          <w:sz w:val="20"/>
          <w:szCs w:val="20"/>
        </w:rPr>
        <w:t>ask,</w:t>
      </w:r>
      <w:r>
        <w:rPr>
          <w:rFonts w:ascii="Times New Roman" w:hAnsi="Times New Roman" w:cs="Times New Roman"/>
          <w:sz w:val="20"/>
          <w:szCs w:val="20"/>
        </w:rPr>
        <w:t xml:space="preserve"> what additional benefits</w:t>
      </w:r>
      <w:r w:rsidR="00AE3AD6">
        <w:rPr>
          <w:rFonts w:ascii="Times New Roman" w:hAnsi="Times New Roman" w:cs="Times New Roman"/>
          <w:sz w:val="20"/>
          <w:szCs w:val="20"/>
        </w:rPr>
        <w:t xml:space="preserve"> do Islamic</w:t>
      </w:r>
      <w:r>
        <w:rPr>
          <w:rFonts w:ascii="Times New Roman" w:hAnsi="Times New Roman" w:cs="Times New Roman"/>
          <w:sz w:val="20"/>
          <w:szCs w:val="20"/>
        </w:rPr>
        <w:t xml:space="preserve"> schools provide</w:t>
      </w:r>
      <w:r w:rsidR="001B4EF3">
        <w:rPr>
          <w:rFonts w:ascii="Times New Roman" w:hAnsi="Times New Roman" w:cs="Times New Roman"/>
          <w:sz w:val="20"/>
          <w:szCs w:val="20"/>
        </w:rPr>
        <w:t xml:space="preserve"> for</w:t>
      </w:r>
      <w:r>
        <w:rPr>
          <w:rFonts w:ascii="Times New Roman" w:hAnsi="Times New Roman" w:cs="Times New Roman"/>
          <w:sz w:val="20"/>
          <w:szCs w:val="20"/>
        </w:rPr>
        <w:t xml:space="preserve"> Muslims</w:t>
      </w:r>
      <w:r w:rsidR="001B4EF3">
        <w:rPr>
          <w:rFonts w:ascii="Times New Roman" w:hAnsi="Times New Roman" w:cs="Times New Roman"/>
          <w:sz w:val="20"/>
          <w:szCs w:val="20"/>
        </w:rPr>
        <w:t>,</w:t>
      </w:r>
      <w:r w:rsidR="003D1A2E">
        <w:rPr>
          <w:rFonts w:ascii="Times New Roman" w:hAnsi="Times New Roman" w:cs="Times New Roman"/>
          <w:sz w:val="20"/>
          <w:szCs w:val="20"/>
        </w:rPr>
        <w:t xml:space="preserve"> if</w:t>
      </w:r>
      <w:r w:rsidR="001B4EF3">
        <w:rPr>
          <w:rFonts w:ascii="Times New Roman" w:hAnsi="Times New Roman" w:cs="Times New Roman"/>
          <w:sz w:val="20"/>
          <w:szCs w:val="20"/>
        </w:rPr>
        <w:t xml:space="preserve"> any as</w:t>
      </w:r>
      <w:r>
        <w:rPr>
          <w:rFonts w:ascii="Times New Roman" w:hAnsi="Times New Roman" w:cs="Times New Roman"/>
          <w:sz w:val="20"/>
          <w:szCs w:val="20"/>
        </w:rPr>
        <w:t xml:space="preserve"> compared to state schools</w:t>
      </w:r>
      <w:r w:rsidR="004E17E2">
        <w:rPr>
          <w:rFonts w:ascii="Times New Roman" w:hAnsi="Times New Roman" w:cs="Times New Roman"/>
          <w:sz w:val="20"/>
          <w:szCs w:val="20"/>
        </w:rPr>
        <w:t xml:space="preserve"> in the United Kingdom</w:t>
      </w:r>
      <w:r>
        <w:rPr>
          <w:rFonts w:ascii="Times New Roman" w:hAnsi="Times New Roman" w:cs="Times New Roman"/>
          <w:sz w:val="20"/>
          <w:szCs w:val="20"/>
        </w:rPr>
        <w:t xml:space="preserve">. </w:t>
      </w:r>
      <w:r w:rsidR="00427EA0">
        <w:rPr>
          <w:rFonts w:ascii="Times New Roman" w:hAnsi="Times New Roman" w:cs="Times New Roman"/>
          <w:sz w:val="20"/>
          <w:szCs w:val="20"/>
        </w:rPr>
        <w:t xml:space="preserve">We would also have to determine whether such school have any negative implication upon the wider society. </w:t>
      </w:r>
      <w:r w:rsidR="005553AF">
        <w:rPr>
          <w:rFonts w:ascii="Times New Roman" w:hAnsi="Times New Roman" w:cs="Times New Roman"/>
          <w:sz w:val="20"/>
          <w:szCs w:val="20"/>
        </w:rPr>
        <w:t>This exercise will</w:t>
      </w:r>
      <w:r>
        <w:rPr>
          <w:rFonts w:ascii="Times New Roman" w:hAnsi="Times New Roman" w:cs="Times New Roman"/>
          <w:sz w:val="20"/>
          <w:szCs w:val="20"/>
        </w:rPr>
        <w:t xml:space="preserve"> </w:t>
      </w:r>
      <w:r w:rsidR="001B4EF3">
        <w:rPr>
          <w:rFonts w:ascii="Times New Roman" w:hAnsi="Times New Roman" w:cs="Times New Roman"/>
          <w:sz w:val="20"/>
          <w:szCs w:val="20"/>
        </w:rPr>
        <w:t>highlight</w:t>
      </w:r>
      <w:r w:rsidR="005553AF">
        <w:rPr>
          <w:rFonts w:ascii="Times New Roman" w:hAnsi="Times New Roman" w:cs="Times New Roman"/>
          <w:sz w:val="20"/>
          <w:szCs w:val="20"/>
        </w:rPr>
        <w:t xml:space="preserve"> </w:t>
      </w:r>
      <w:r w:rsidR="001B4EF3">
        <w:rPr>
          <w:rFonts w:ascii="Times New Roman" w:hAnsi="Times New Roman" w:cs="Times New Roman"/>
          <w:sz w:val="20"/>
          <w:szCs w:val="20"/>
        </w:rPr>
        <w:t>whet</w:t>
      </w:r>
      <w:r w:rsidR="00427EA0">
        <w:rPr>
          <w:rFonts w:ascii="Times New Roman" w:hAnsi="Times New Roman" w:cs="Times New Roman"/>
          <w:sz w:val="20"/>
          <w:szCs w:val="20"/>
        </w:rPr>
        <w:t>her there is a need for Islamic schools</w:t>
      </w:r>
      <w:r w:rsidR="001B4EF3">
        <w:rPr>
          <w:rFonts w:ascii="Times New Roman" w:hAnsi="Times New Roman" w:cs="Times New Roman"/>
          <w:sz w:val="20"/>
          <w:szCs w:val="20"/>
        </w:rPr>
        <w:t xml:space="preserve"> and by extension their importance. </w:t>
      </w:r>
    </w:p>
    <w:p w:rsidR="007E5665" w:rsidRDefault="00AE3AD6">
      <w:pPr>
        <w:rPr>
          <w:rFonts w:ascii="Times New Roman" w:hAnsi="Times New Roman" w:cs="Times New Roman"/>
          <w:sz w:val="20"/>
          <w:szCs w:val="20"/>
        </w:rPr>
      </w:pPr>
      <w:r>
        <w:rPr>
          <w:rFonts w:ascii="Times New Roman" w:hAnsi="Times New Roman" w:cs="Times New Roman"/>
          <w:sz w:val="20"/>
          <w:szCs w:val="20"/>
        </w:rPr>
        <w:t>In England, t</w:t>
      </w:r>
      <w:r w:rsidR="00D80B0D">
        <w:rPr>
          <w:rFonts w:ascii="Times New Roman" w:hAnsi="Times New Roman" w:cs="Times New Roman"/>
          <w:sz w:val="20"/>
          <w:szCs w:val="20"/>
        </w:rPr>
        <w:t>he first Islamic schools were established in the late 1970s</w:t>
      </w:r>
      <w:r w:rsidR="00D80B0D">
        <w:rPr>
          <w:rStyle w:val="FootnoteReference"/>
          <w:rFonts w:ascii="Times New Roman" w:hAnsi="Times New Roman" w:cs="Times New Roman"/>
          <w:sz w:val="20"/>
          <w:szCs w:val="20"/>
        </w:rPr>
        <w:footnoteReference w:id="1"/>
      </w:r>
      <w:proofErr w:type="gramStart"/>
      <w:r>
        <w:rPr>
          <w:rFonts w:ascii="Times New Roman" w:hAnsi="Times New Roman" w:cs="Times New Roman"/>
          <w:sz w:val="20"/>
          <w:szCs w:val="20"/>
        </w:rPr>
        <w:t>,</w:t>
      </w:r>
      <w:proofErr w:type="gramEnd"/>
      <w:r>
        <w:rPr>
          <w:rFonts w:ascii="Times New Roman" w:hAnsi="Times New Roman" w:cs="Times New Roman"/>
          <w:sz w:val="20"/>
          <w:szCs w:val="20"/>
        </w:rPr>
        <w:t xml:space="preserve"> today there are around 200 Islamic schools, most being established in the last decade as noted by </w:t>
      </w:r>
      <w:proofErr w:type="spellStart"/>
      <w:r>
        <w:rPr>
          <w:rFonts w:ascii="Times New Roman" w:hAnsi="Times New Roman" w:cs="Times New Roman"/>
          <w:sz w:val="20"/>
          <w:szCs w:val="20"/>
        </w:rPr>
        <w:t>Hussain</w:t>
      </w:r>
      <w:proofErr w:type="spellEnd"/>
      <w:r>
        <w:rPr>
          <w:rFonts w:ascii="Times New Roman" w:hAnsi="Times New Roman" w:cs="Times New Roman"/>
          <w:sz w:val="20"/>
          <w:szCs w:val="20"/>
        </w:rPr>
        <w:t xml:space="preserve"> and Ghazal</w:t>
      </w:r>
      <w:r>
        <w:rPr>
          <w:rStyle w:val="FootnoteReference"/>
          <w:rFonts w:ascii="Times New Roman" w:hAnsi="Times New Roman" w:cs="Times New Roman"/>
          <w:sz w:val="20"/>
          <w:szCs w:val="20"/>
        </w:rPr>
        <w:footnoteReference w:id="2"/>
      </w:r>
      <w:r w:rsidR="00CA1C0F">
        <w:rPr>
          <w:rFonts w:ascii="Times New Roman" w:hAnsi="Times New Roman" w:cs="Times New Roman"/>
          <w:sz w:val="20"/>
          <w:szCs w:val="20"/>
        </w:rPr>
        <w:t xml:space="preserve">. </w:t>
      </w:r>
      <w:r w:rsidR="00522A35">
        <w:rPr>
          <w:rFonts w:ascii="Times New Roman" w:hAnsi="Times New Roman" w:cs="Times New Roman"/>
          <w:sz w:val="20"/>
          <w:szCs w:val="20"/>
        </w:rPr>
        <w:t>The primary motivation behind establishing Islamic schools in the United Kingdom seems to be</w:t>
      </w:r>
      <w:r w:rsidR="00BF47BF">
        <w:rPr>
          <w:rFonts w:ascii="Times New Roman" w:hAnsi="Times New Roman" w:cs="Times New Roman"/>
          <w:sz w:val="20"/>
          <w:szCs w:val="20"/>
        </w:rPr>
        <w:t xml:space="preserve"> a</w:t>
      </w:r>
      <w:r w:rsidR="00522A35">
        <w:rPr>
          <w:rFonts w:ascii="Times New Roman" w:hAnsi="Times New Roman" w:cs="Times New Roman"/>
          <w:sz w:val="20"/>
          <w:szCs w:val="20"/>
        </w:rPr>
        <w:t xml:space="preserve"> </w:t>
      </w:r>
      <w:r w:rsidR="009E7CDB">
        <w:rPr>
          <w:rFonts w:ascii="Times New Roman" w:hAnsi="Times New Roman" w:cs="Times New Roman"/>
          <w:sz w:val="20"/>
          <w:szCs w:val="20"/>
        </w:rPr>
        <w:t>practical</w:t>
      </w:r>
      <w:r w:rsidR="00522A35">
        <w:rPr>
          <w:rFonts w:ascii="Times New Roman" w:hAnsi="Times New Roman" w:cs="Times New Roman"/>
          <w:sz w:val="20"/>
          <w:szCs w:val="20"/>
        </w:rPr>
        <w:t xml:space="preserve"> one</w:t>
      </w:r>
      <w:r w:rsidR="00522A35">
        <w:rPr>
          <w:rStyle w:val="FootnoteReference"/>
          <w:rFonts w:ascii="Times New Roman" w:hAnsi="Times New Roman" w:cs="Times New Roman"/>
          <w:sz w:val="20"/>
          <w:szCs w:val="20"/>
        </w:rPr>
        <w:footnoteReference w:id="3"/>
      </w:r>
      <w:r w:rsidR="004E17E2">
        <w:rPr>
          <w:rFonts w:ascii="Times New Roman" w:hAnsi="Times New Roman" w:cs="Times New Roman"/>
          <w:sz w:val="20"/>
          <w:szCs w:val="20"/>
        </w:rPr>
        <w:t>.</w:t>
      </w:r>
      <w:r w:rsidR="001B4EF3">
        <w:rPr>
          <w:rFonts w:ascii="Times New Roman" w:hAnsi="Times New Roman" w:cs="Times New Roman"/>
          <w:sz w:val="20"/>
          <w:szCs w:val="20"/>
        </w:rPr>
        <w:t xml:space="preserve"> </w:t>
      </w:r>
      <w:r w:rsidR="004E17E2">
        <w:rPr>
          <w:rFonts w:ascii="Times New Roman" w:hAnsi="Times New Roman" w:cs="Times New Roman"/>
          <w:sz w:val="20"/>
          <w:szCs w:val="20"/>
        </w:rPr>
        <w:t>N</w:t>
      </w:r>
      <w:r w:rsidR="00522A35">
        <w:rPr>
          <w:rFonts w:ascii="Times New Roman" w:hAnsi="Times New Roman" w:cs="Times New Roman"/>
          <w:sz w:val="20"/>
          <w:szCs w:val="20"/>
        </w:rPr>
        <w:t>o different than the motivation behind the establishment of other faith based schools, where Muslim students c</w:t>
      </w:r>
      <w:r w:rsidR="00BF47BF">
        <w:rPr>
          <w:rFonts w:ascii="Times New Roman" w:hAnsi="Times New Roman" w:cs="Times New Roman"/>
          <w:sz w:val="20"/>
          <w:szCs w:val="20"/>
        </w:rPr>
        <w:t>an</w:t>
      </w:r>
      <w:r w:rsidR="00522A35">
        <w:rPr>
          <w:rFonts w:ascii="Times New Roman" w:hAnsi="Times New Roman" w:cs="Times New Roman"/>
          <w:sz w:val="20"/>
          <w:szCs w:val="20"/>
        </w:rPr>
        <w:t xml:space="preserve"> observe their religious obligations</w:t>
      </w:r>
      <w:r w:rsidR="00BF47BF">
        <w:rPr>
          <w:rFonts w:ascii="Times New Roman" w:hAnsi="Times New Roman" w:cs="Times New Roman"/>
          <w:sz w:val="20"/>
          <w:szCs w:val="20"/>
        </w:rPr>
        <w:t>,</w:t>
      </w:r>
      <w:r w:rsidR="00522A35">
        <w:rPr>
          <w:rFonts w:ascii="Times New Roman" w:hAnsi="Times New Roman" w:cs="Times New Roman"/>
          <w:sz w:val="20"/>
          <w:szCs w:val="20"/>
        </w:rPr>
        <w:t xml:space="preserve"> such as the five daily prayers</w:t>
      </w:r>
      <w:r w:rsidR="004E17E2">
        <w:rPr>
          <w:rFonts w:ascii="Times New Roman" w:hAnsi="Times New Roman" w:cs="Times New Roman"/>
          <w:sz w:val="20"/>
          <w:szCs w:val="20"/>
        </w:rPr>
        <w:t xml:space="preserve"> and the Friday prayer</w:t>
      </w:r>
      <w:r w:rsidR="00522A35">
        <w:rPr>
          <w:rFonts w:ascii="Times New Roman" w:hAnsi="Times New Roman" w:cs="Times New Roman"/>
          <w:sz w:val="20"/>
          <w:szCs w:val="20"/>
        </w:rPr>
        <w:t xml:space="preserve"> while </w:t>
      </w:r>
      <w:r w:rsidR="00BF47BF">
        <w:rPr>
          <w:rFonts w:ascii="Times New Roman" w:hAnsi="Times New Roman" w:cs="Times New Roman"/>
          <w:sz w:val="20"/>
          <w:szCs w:val="20"/>
        </w:rPr>
        <w:t xml:space="preserve">simultaneously </w:t>
      </w:r>
      <w:r w:rsidR="00522A35">
        <w:rPr>
          <w:rFonts w:ascii="Times New Roman" w:hAnsi="Times New Roman" w:cs="Times New Roman"/>
          <w:sz w:val="20"/>
          <w:szCs w:val="20"/>
        </w:rPr>
        <w:t xml:space="preserve">gaining an education. </w:t>
      </w:r>
      <w:r w:rsidR="002E5228">
        <w:rPr>
          <w:rFonts w:ascii="Times New Roman" w:hAnsi="Times New Roman" w:cs="Times New Roman"/>
          <w:sz w:val="20"/>
          <w:szCs w:val="20"/>
        </w:rPr>
        <w:t>Another benefit of Islamic schools is that the annual Islamic holidays are officially observed</w:t>
      </w:r>
      <w:r w:rsidR="004E17E2">
        <w:rPr>
          <w:rFonts w:ascii="Times New Roman" w:hAnsi="Times New Roman" w:cs="Times New Roman"/>
          <w:sz w:val="20"/>
          <w:szCs w:val="20"/>
        </w:rPr>
        <w:t>,</w:t>
      </w:r>
      <w:r w:rsidR="002E5228">
        <w:rPr>
          <w:rFonts w:ascii="Times New Roman" w:hAnsi="Times New Roman" w:cs="Times New Roman"/>
          <w:sz w:val="20"/>
          <w:szCs w:val="20"/>
        </w:rPr>
        <w:t xml:space="preserve"> which </w:t>
      </w:r>
      <w:r w:rsidR="00BF47BF">
        <w:rPr>
          <w:rFonts w:ascii="Times New Roman" w:hAnsi="Times New Roman" w:cs="Times New Roman"/>
          <w:sz w:val="20"/>
          <w:szCs w:val="20"/>
        </w:rPr>
        <w:t xml:space="preserve">is </w:t>
      </w:r>
      <w:r w:rsidR="007E5665">
        <w:rPr>
          <w:rFonts w:ascii="Times New Roman" w:hAnsi="Times New Roman" w:cs="Times New Roman"/>
          <w:sz w:val="20"/>
          <w:szCs w:val="20"/>
        </w:rPr>
        <w:t>not the case in state schools</w:t>
      </w:r>
      <w:r w:rsidR="002E5228">
        <w:rPr>
          <w:rStyle w:val="FootnoteReference"/>
          <w:rFonts w:ascii="Times New Roman" w:hAnsi="Times New Roman" w:cs="Times New Roman"/>
          <w:sz w:val="20"/>
          <w:szCs w:val="20"/>
        </w:rPr>
        <w:footnoteReference w:id="4"/>
      </w:r>
      <w:r w:rsidR="002E5228">
        <w:rPr>
          <w:rFonts w:ascii="Times New Roman" w:hAnsi="Times New Roman" w:cs="Times New Roman"/>
          <w:sz w:val="20"/>
          <w:szCs w:val="20"/>
        </w:rPr>
        <w:t xml:space="preserve">. </w:t>
      </w:r>
      <w:r w:rsidR="00BE2C17" w:rsidRPr="00BE2C17">
        <w:rPr>
          <w:rFonts w:ascii="Times New Roman" w:hAnsi="Times New Roman" w:cs="Times New Roman"/>
          <w:sz w:val="20"/>
          <w:szCs w:val="20"/>
        </w:rPr>
        <w:t>Normal</w:t>
      </w:r>
      <w:r w:rsidR="00BE2C17">
        <w:rPr>
          <w:rFonts w:ascii="Times New Roman" w:hAnsi="Times New Roman" w:cs="Times New Roman"/>
          <w:sz w:val="20"/>
          <w:szCs w:val="20"/>
        </w:rPr>
        <w:t xml:space="preserve">ly Muslim children start learning how to read the Quran </w:t>
      </w:r>
      <w:r w:rsidR="00BF47BF">
        <w:rPr>
          <w:rFonts w:ascii="Times New Roman" w:hAnsi="Times New Roman" w:cs="Times New Roman"/>
          <w:sz w:val="20"/>
          <w:szCs w:val="20"/>
        </w:rPr>
        <w:t xml:space="preserve">at a </w:t>
      </w:r>
      <w:r w:rsidR="00BE2C17">
        <w:rPr>
          <w:rFonts w:ascii="Times New Roman" w:hAnsi="Times New Roman" w:cs="Times New Roman"/>
          <w:sz w:val="20"/>
          <w:szCs w:val="20"/>
        </w:rPr>
        <w:t>young</w:t>
      </w:r>
      <w:r w:rsidR="00BF47BF">
        <w:rPr>
          <w:rFonts w:ascii="Times New Roman" w:hAnsi="Times New Roman" w:cs="Times New Roman"/>
          <w:sz w:val="20"/>
          <w:szCs w:val="20"/>
        </w:rPr>
        <w:t xml:space="preserve"> </w:t>
      </w:r>
      <w:r w:rsidR="00B61B64">
        <w:rPr>
          <w:rFonts w:ascii="Times New Roman" w:hAnsi="Times New Roman" w:cs="Times New Roman"/>
          <w:sz w:val="20"/>
          <w:szCs w:val="20"/>
        </w:rPr>
        <w:t>age;</w:t>
      </w:r>
      <w:r w:rsidR="00BE2C17">
        <w:rPr>
          <w:rFonts w:ascii="Times New Roman" w:hAnsi="Times New Roman" w:cs="Times New Roman"/>
          <w:sz w:val="20"/>
          <w:szCs w:val="20"/>
        </w:rPr>
        <w:t xml:space="preserve"> this requires them to attend additional classes after the school day</w:t>
      </w:r>
      <w:r w:rsidR="00BB1B5F">
        <w:rPr>
          <w:rFonts w:ascii="Times New Roman" w:hAnsi="Times New Roman" w:cs="Times New Roman"/>
          <w:sz w:val="20"/>
          <w:szCs w:val="20"/>
        </w:rPr>
        <w:t xml:space="preserve"> is over</w:t>
      </w:r>
      <w:r w:rsidR="00BE2C17">
        <w:rPr>
          <w:rFonts w:ascii="Times New Roman" w:hAnsi="Times New Roman" w:cs="Times New Roman"/>
          <w:sz w:val="20"/>
          <w:szCs w:val="20"/>
        </w:rPr>
        <w:t>. With Islamic schools the study of the Quran in most cases is built into the curriculum and</w:t>
      </w:r>
      <w:r w:rsidR="00BB1B5F">
        <w:rPr>
          <w:rFonts w:ascii="Times New Roman" w:hAnsi="Times New Roman" w:cs="Times New Roman"/>
          <w:sz w:val="20"/>
          <w:szCs w:val="20"/>
        </w:rPr>
        <w:t xml:space="preserve"> a</w:t>
      </w:r>
      <w:r w:rsidR="00BE2C17">
        <w:rPr>
          <w:rFonts w:ascii="Times New Roman" w:hAnsi="Times New Roman" w:cs="Times New Roman"/>
          <w:sz w:val="20"/>
          <w:szCs w:val="20"/>
        </w:rPr>
        <w:t xml:space="preserve"> part of the school day, leaving the children ample time to </w:t>
      </w:r>
      <w:r w:rsidR="00BB1B5F">
        <w:rPr>
          <w:rFonts w:ascii="Times New Roman" w:hAnsi="Times New Roman" w:cs="Times New Roman"/>
          <w:sz w:val="20"/>
          <w:szCs w:val="20"/>
        </w:rPr>
        <w:t>relax and unwind</w:t>
      </w:r>
      <w:r w:rsidR="00BE2C17">
        <w:rPr>
          <w:rFonts w:ascii="Times New Roman" w:hAnsi="Times New Roman" w:cs="Times New Roman"/>
          <w:sz w:val="20"/>
          <w:szCs w:val="20"/>
        </w:rPr>
        <w:t xml:space="preserve"> in the evening</w:t>
      </w:r>
      <w:r w:rsidR="00BB1B5F">
        <w:rPr>
          <w:rFonts w:ascii="Times New Roman" w:hAnsi="Times New Roman" w:cs="Times New Roman"/>
          <w:sz w:val="20"/>
          <w:szCs w:val="20"/>
        </w:rPr>
        <w:t>,</w:t>
      </w:r>
      <w:r w:rsidR="00BE2C17">
        <w:rPr>
          <w:rFonts w:ascii="Times New Roman" w:hAnsi="Times New Roman" w:cs="Times New Roman"/>
          <w:sz w:val="20"/>
          <w:szCs w:val="20"/>
        </w:rPr>
        <w:t xml:space="preserve"> spend time </w:t>
      </w:r>
      <w:r w:rsidR="00BB1B5F">
        <w:rPr>
          <w:rFonts w:ascii="Times New Roman" w:hAnsi="Times New Roman" w:cs="Times New Roman"/>
          <w:sz w:val="20"/>
          <w:szCs w:val="20"/>
        </w:rPr>
        <w:t>engaging in</w:t>
      </w:r>
      <w:r w:rsidR="00BE2C17">
        <w:rPr>
          <w:rFonts w:ascii="Times New Roman" w:hAnsi="Times New Roman" w:cs="Times New Roman"/>
          <w:sz w:val="20"/>
          <w:szCs w:val="20"/>
        </w:rPr>
        <w:t xml:space="preserve"> other activities</w:t>
      </w:r>
      <w:r w:rsidR="002460E8">
        <w:rPr>
          <w:rFonts w:ascii="Times New Roman" w:hAnsi="Times New Roman" w:cs="Times New Roman"/>
          <w:sz w:val="20"/>
          <w:szCs w:val="20"/>
        </w:rPr>
        <w:t>.</w:t>
      </w:r>
      <w:r w:rsidR="00BE2C17">
        <w:rPr>
          <w:rFonts w:ascii="Times New Roman" w:hAnsi="Times New Roman" w:cs="Times New Roman"/>
          <w:sz w:val="20"/>
          <w:szCs w:val="20"/>
        </w:rPr>
        <w:t xml:space="preserve">  </w:t>
      </w:r>
    </w:p>
    <w:p w:rsidR="002460E8" w:rsidRDefault="007E5665">
      <w:pPr>
        <w:rPr>
          <w:rFonts w:ascii="Times New Roman" w:hAnsi="Times New Roman" w:cs="Times New Roman"/>
          <w:color w:val="000000"/>
          <w:sz w:val="20"/>
          <w:szCs w:val="20"/>
        </w:rPr>
      </w:pPr>
      <w:r>
        <w:rPr>
          <w:rFonts w:ascii="Times New Roman" w:hAnsi="Times New Roman" w:cs="Times New Roman"/>
          <w:sz w:val="20"/>
          <w:szCs w:val="20"/>
        </w:rPr>
        <w:t xml:space="preserve">The benefits of having Islamic schools for Muslims </w:t>
      </w:r>
      <w:r w:rsidR="002460E8">
        <w:rPr>
          <w:rFonts w:ascii="Times New Roman" w:hAnsi="Times New Roman" w:cs="Times New Roman"/>
          <w:sz w:val="20"/>
          <w:szCs w:val="20"/>
        </w:rPr>
        <w:t>seem to be</w:t>
      </w:r>
      <w:r>
        <w:rPr>
          <w:rFonts w:ascii="Times New Roman" w:hAnsi="Times New Roman" w:cs="Times New Roman"/>
          <w:sz w:val="20"/>
          <w:szCs w:val="20"/>
        </w:rPr>
        <w:t xml:space="preserve"> </w:t>
      </w:r>
      <w:r w:rsidR="002460E8">
        <w:rPr>
          <w:rFonts w:ascii="Times New Roman" w:hAnsi="Times New Roman" w:cs="Times New Roman"/>
          <w:sz w:val="20"/>
          <w:szCs w:val="20"/>
        </w:rPr>
        <w:t>clear;</w:t>
      </w:r>
      <w:r>
        <w:rPr>
          <w:rFonts w:ascii="Times New Roman" w:hAnsi="Times New Roman" w:cs="Times New Roman"/>
          <w:sz w:val="20"/>
          <w:szCs w:val="20"/>
        </w:rPr>
        <w:t xml:space="preserve"> however</w:t>
      </w:r>
      <w:r w:rsidR="002460E8">
        <w:rPr>
          <w:rFonts w:ascii="Times New Roman" w:hAnsi="Times New Roman" w:cs="Times New Roman"/>
          <w:sz w:val="20"/>
          <w:szCs w:val="20"/>
        </w:rPr>
        <w:t>,</w:t>
      </w:r>
      <w:r>
        <w:rPr>
          <w:rFonts w:ascii="Times New Roman" w:hAnsi="Times New Roman" w:cs="Times New Roman"/>
          <w:sz w:val="20"/>
          <w:szCs w:val="20"/>
        </w:rPr>
        <w:t xml:space="preserve"> there is a key contention and a genuine concern that has to be addressed. Are faith based schools</w:t>
      </w:r>
      <w:r w:rsidRPr="007E5665">
        <w:rPr>
          <w:rFonts w:ascii="Times New Roman" w:hAnsi="Times New Roman" w:cs="Times New Roman"/>
          <w:color w:val="000000"/>
          <w:sz w:val="20"/>
          <w:szCs w:val="20"/>
        </w:rPr>
        <w:t>—in particular Islamic schools—</w:t>
      </w:r>
      <w:r>
        <w:rPr>
          <w:rFonts w:ascii="Times New Roman" w:hAnsi="Times New Roman" w:cs="Times New Roman"/>
          <w:color w:val="000000"/>
          <w:sz w:val="20"/>
          <w:szCs w:val="20"/>
        </w:rPr>
        <w:t>divisive? Are they a th</w:t>
      </w:r>
      <w:r w:rsidR="00235182">
        <w:rPr>
          <w:rFonts w:ascii="Times New Roman" w:hAnsi="Times New Roman" w:cs="Times New Roman"/>
          <w:color w:val="000000"/>
          <w:sz w:val="20"/>
          <w:szCs w:val="20"/>
        </w:rPr>
        <w:t xml:space="preserve">reat to social cohesion? Being </w:t>
      </w:r>
      <w:r>
        <w:rPr>
          <w:rFonts w:ascii="Times New Roman" w:hAnsi="Times New Roman" w:cs="Times New Roman"/>
          <w:color w:val="000000"/>
          <w:sz w:val="20"/>
          <w:szCs w:val="20"/>
        </w:rPr>
        <w:t xml:space="preserve">part of a </w:t>
      </w:r>
      <w:r w:rsidR="00180AC9">
        <w:rPr>
          <w:rFonts w:ascii="Times New Roman" w:hAnsi="Times New Roman" w:cs="Times New Roman"/>
          <w:color w:val="000000"/>
          <w:sz w:val="20"/>
          <w:szCs w:val="20"/>
        </w:rPr>
        <w:t xml:space="preserve">post-911, </w:t>
      </w:r>
      <w:r w:rsidR="001D7527">
        <w:rPr>
          <w:rFonts w:ascii="Times New Roman" w:hAnsi="Times New Roman" w:cs="Times New Roman"/>
          <w:color w:val="000000"/>
          <w:sz w:val="20"/>
          <w:szCs w:val="20"/>
        </w:rPr>
        <w:t>pluralist</w:t>
      </w:r>
      <w:r>
        <w:rPr>
          <w:rFonts w:ascii="Times New Roman" w:hAnsi="Times New Roman" w:cs="Times New Roman"/>
          <w:color w:val="000000"/>
          <w:sz w:val="20"/>
          <w:szCs w:val="20"/>
        </w:rPr>
        <w:t xml:space="preserve"> society this is a very important question that needs to be addressed and has a huge bearing </w:t>
      </w:r>
      <w:r w:rsidR="001D7527">
        <w:rPr>
          <w:rFonts w:ascii="Times New Roman" w:hAnsi="Times New Roman" w:cs="Times New Roman"/>
          <w:color w:val="000000"/>
          <w:sz w:val="20"/>
          <w:szCs w:val="20"/>
        </w:rPr>
        <w:t>on</w:t>
      </w:r>
      <w:r>
        <w:rPr>
          <w:rFonts w:ascii="Times New Roman" w:hAnsi="Times New Roman" w:cs="Times New Roman"/>
          <w:color w:val="000000"/>
          <w:sz w:val="20"/>
          <w:szCs w:val="20"/>
        </w:rPr>
        <w:t xml:space="preserve"> determining whether Islamic schools are important. </w:t>
      </w:r>
    </w:p>
    <w:p w:rsidR="00B61B64" w:rsidRDefault="00180AC9">
      <w:pPr>
        <w:rPr>
          <w:rFonts w:ascii="Times New Roman" w:hAnsi="Times New Roman" w:cs="Times New Roman"/>
          <w:color w:val="000000"/>
          <w:sz w:val="20"/>
          <w:szCs w:val="20"/>
        </w:rPr>
      </w:pPr>
      <w:proofErr w:type="spellStart"/>
      <w:r>
        <w:rPr>
          <w:rFonts w:ascii="Times New Roman" w:hAnsi="Times New Roman" w:cs="Times New Roman"/>
          <w:color w:val="000000"/>
          <w:sz w:val="20"/>
          <w:szCs w:val="20"/>
        </w:rPr>
        <w:t>Geoffry</w:t>
      </w:r>
      <w:proofErr w:type="spellEnd"/>
      <w:r>
        <w:rPr>
          <w:rFonts w:ascii="Times New Roman" w:hAnsi="Times New Roman" w:cs="Times New Roman"/>
          <w:color w:val="000000"/>
          <w:sz w:val="20"/>
          <w:szCs w:val="20"/>
        </w:rPr>
        <w:t xml:space="preserve"> Short in his article, </w:t>
      </w:r>
      <w:r w:rsidRPr="00180AC9">
        <w:rPr>
          <w:rFonts w:ascii="Times New Roman" w:hAnsi="Times New Roman" w:cs="Times New Roman"/>
          <w:i/>
          <w:color w:val="000000"/>
          <w:sz w:val="20"/>
          <w:szCs w:val="20"/>
        </w:rPr>
        <w:t xml:space="preserve">Faith-Based Schools: A Threat </w:t>
      </w:r>
      <w:proofErr w:type="gramStart"/>
      <w:r w:rsidRPr="00180AC9">
        <w:rPr>
          <w:rFonts w:ascii="Times New Roman" w:hAnsi="Times New Roman" w:cs="Times New Roman"/>
          <w:i/>
          <w:color w:val="000000"/>
          <w:sz w:val="20"/>
          <w:szCs w:val="20"/>
        </w:rPr>
        <w:t>To</w:t>
      </w:r>
      <w:proofErr w:type="gramEnd"/>
      <w:r w:rsidRPr="00180AC9">
        <w:rPr>
          <w:rFonts w:ascii="Times New Roman" w:hAnsi="Times New Roman" w:cs="Times New Roman"/>
          <w:i/>
          <w:color w:val="000000"/>
          <w:sz w:val="20"/>
          <w:szCs w:val="20"/>
        </w:rPr>
        <w:t xml:space="preserve"> Social Cohesion</w:t>
      </w:r>
      <w:r w:rsidR="00B61B64">
        <w:rPr>
          <w:rFonts w:ascii="Times New Roman" w:hAnsi="Times New Roman" w:cs="Times New Roman"/>
          <w:i/>
          <w:color w:val="000000"/>
          <w:sz w:val="20"/>
          <w:szCs w:val="20"/>
        </w:rPr>
        <w:t>,</w:t>
      </w:r>
      <w:r>
        <w:rPr>
          <w:rFonts w:ascii="Times New Roman" w:hAnsi="Times New Roman" w:cs="Times New Roman"/>
          <w:i/>
          <w:color w:val="000000"/>
          <w:sz w:val="20"/>
          <w:szCs w:val="20"/>
        </w:rPr>
        <w:t xml:space="preserve"> </w:t>
      </w:r>
      <w:r>
        <w:rPr>
          <w:rFonts w:ascii="Times New Roman" w:hAnsi="Times New Roman" w:cs="Times New Roman"/>
          <w:color w:val="000000"/>
          <w:sz w:val="20"/>
          <w:szCs w:val="20"/>
        </w:rPr>
        <w:t>address this central question in depth, he effectively demonstrates why faith based schools are not divisive</w:t>
      </w:r>
      <w:r w:rsidRPr="007E5665">
        <w:rPr>
          <w:rFonts w:ascii="Times New Roman" w:hAnsi="Times New Roman" w:cs="Times New Roman"/>
          <w:color w:val="000000"/>
          <w:sz w:val="20"/>
          <w:szCs w:val="20"/>
        </w:rPr>
        <w:t>—</w:t>
      </w:r>
      <w:r>
        <w:rPr>
          <w:rFonts w:ascii="Times New Roman" w:hAnsi="Times New Roman" w:cs="Times New Roman"/>
          <w:color w:val="000000"/>
          <w:sz w:val="20"/>
          <w:szCs w:val="20"/>
        </w:rPr>
        <w:t>although there can be exceptions</w:t>
      </w:r>
      <w:r w:rsidRPr="007E5665">
        <w:rPr>
          <w:rFonts w:ascii="Times New Roman" w:hAnsi="Times New Roman" w:cs="Times New Roman"/>
          <w:color w:val="000000"/>
          <w:sz w:val="20"/>
          <w:szCs w:val="20"/>
        </w:rPr>
        <w:t>—</w:t>
      </w:r>
      <w:r>
        <w:rPr>
          <w:rFonts w:ascii="Times New Roman" w:hAnsi="Times New Roman" w:cs="Times New Roman"/>
          <w:color w:val="000000"/>
          <w:sz w:val="20"/>
          <w:szCs w:val="20"/>
        </w:rPr>
        <w:t xml:space="preserve">but instead </w:t>
      </w:r>
      <w:r w:rsidR="008C0157">
        <w:rPr>
          <w:rFonts w:ascii="Times New Roman" w:hAnsi="Times New Roman" w:cs="Times New Roman"/>
          <w:color w:val="000000"/>
          <w:sz w:val="20"/>
          <w:szCs w:val="20"/>
        </w:rPr>
        <w:t>can be an aid to societal cohesion</w:t>
      </w:r>
      <w:r w:rsidR="008C0157">
        <w:rPr>
          <w:rStyle w:val="FootnoteReference"/>
          <w:rFonts w:ascii="Times New Roman" w:hAnsi="Times New Roman" w:cs="Times New Roman"/>
          <w:color w:val="000000"/>
          <w:sz w:val="20"/>
          <w:szCs w:val="20"/>
        </w:rPr>
        <w:footnoteReference w:id="5"/>
      </w:r>
      <w:r w:rsidR="008C0157">
        <w:rPr>
          <w:rFonts w:ascii="Times New Roman" w:hAnsi="Times New Roman" w:cs="Times New Roman"/>
          <w:color w:val="000000"/>
          <w:sz w:val="20"/>
          <w:szCs w:val="20"/>
        </w:rPr>
        <w:t>. Let’s begin by analysing the claim</w:t>
      </w:r>
      <w:r w:rsidR="002460E8">
        <w:rPr>
          <w:rFonts w:ascii="Times New Roman" w:hAnsi="Times New Roman" w:cs="Times New Roman"/>
          <w:color w:val="000000"/>
          <w:sz w:val="20"/>
          <w:szCs w:val="20"/>
        </w:rPr>
        <w:t>,</w:t>
      </w:r>
      <w:r w:rsidR="00D1687E">
        <w:rPr>
          <w:rFonts w:ascii="Times New Roman" w:hAnsi="Times New Roman" w:cs="Times New Roman"/>
          <w:color w:val="000000"/>
          <w:sz w:val="20"/>
          <w:szCs w:val="20"/>
        </w:rPr>
        <w:t xml:space="preserve"> ‘</w:t>
      </w:r>
      <w:r w:rsidR="008C0157">
        <w:rPr>
          <w:rFonts w:ascii="Times New Roman" w:hAnsi="Times New Roman" w:cs="Times New Roman"/>
          <w:color w:val="000000"/>
          <w:sz w:val="20"/>
          <w:szCs w:val="20"/>
        </w:rPr>
        <w:t>faith based schools are divisive</w:t>
      </w:r>
      <w:r w:rsidR="00D1687E">
        <w:rPr>
          <w:rFonts w:ascii="Times New Roman" w:hAnsi="Times New Roman" w:cs="Times New Roman"/>
          <w:color w:val="000000"/>
          <w:sz w:val="20"/>
          <w:szCs w:val="20"/>
        </w:rPr>
        <w:t>’</w:t>
      </w:r>
      <w:r w:rsidR="008C0157">
        <w:rPr>
          <w:rFonts w:ascii="Times New Roman" w:hAnsi="Times New Roman" w:cs="Times New Roman"/>
          <w:color w:val="000000"/>
          <w:sz w:val="20"/>
          <w:szCs w:val="20"/>
        </w:rPr>
        <w:t xml:space="preserve">, </w:t>
      </w:r>
      <w:r w:rsidR="00D1687E">
        <w:rPr>
          <w:rFonts w:ascii="Times New Roman" w:hAnsi="Times New Roman" w:cs="Times New Roman"/>
          <w:color w:val="000000"/>
          <w:sz w:val="20"/>
          <w:szCs w:val="20"/>
        </w:rPr>
        <w:t xml:space="preserve">this could be interpreted as faith based </w:t>
      </w:r>
      <w:r w:rsidR="008C0157">
        <w:rPr>
          <w:rFonts w:ascii="Times New Roman" w:hAnsi="Times New Roman" w:cs="Times New Roman"/>
          <w:color w:val="000000"/>
          <w:sz w:val="20"/>
          <w:szCs w:val="20"/>
        </w:rPr>
        <w:t>schools reinforce religious identity</w:t>
      </w:r>
      <w:r w:rsidR="00B61B64">
        <w:rPr>
          <w:rFonts w:ascii="Times New Roman" w:hAnsi="Times New Roman" w:cs="Times New Roman"/>
          <w:color w:val="000000"/>
          <w:sz w:val="20"/>
          <w:szCs w:val="20"/>
        </w:rPr>
        <w:t>,</w:t>
      </w:r>
      <w:r w:rsidR="008C0157">
        <w:rPr>
          <w:rFonts w:ascii="Times New Roman" w:hAnsi="Times New Roman" w:cs="Times New Roman"/>
          <w:color w:val="000000"/>
          <w:sz w:val="20"/>
          <w:szCs w:val="20"/>
        </w:rPr>
        <w:t xml:space="preserve"> and as a result the children attending </w:t>
      </w:r>
      <w:r w:rsidR="00D1687E">
        <w:rPr>
          <w:rFonts w:ascii="Times New Roman" w:hAnsi="Times New Roman" w:cs="Times New Roman"/>
          <w:color w:val="000000"/>
          <w:sz w:val="20"/>
          <w:szCs w:val="20"/>
        </w:rPr>
        <w:t xml:space="preserve">these schools develop a preferential association with their </w:t>
      </w:r>
      <w:r w:rsidR="004D5453">
        <w:rPr>
          <w:rFonts w:ascii="Times New Roman" w:hAnsi="Times New Roman" w:cs="Times New Roman"/>
          <w:color w:val="000000"/>
          <w:sz w:val="20"/>
          <w:szCs w:val="20"/>
        </w:rPr>
        <w:t xml:space="preserve">own </w:t>
      </w:r>
      <w:r w:rsidR="00D1687E">
        <w:rPr>
          <w:rFonts w:ascii="Times New Roman" w:hAnsi="Times New Roman" w:cs="Times New Roman"/>
          <w:color w:val="000000"/>
          <w:sz w:val="20"/>
          <w:szCs w:val="20"/>
        </w:rPr>
        <w:t xml:space="preserve">religious community. </w:t>
      </w:r>
      <w:r w:rsidR="002460E8">
        <w:rPr>
          <w:rFonts w:ascii="Times New Roman" w:hAnsi="Times New Roman" w:cs="Times New Roman"/>
          <w:color w:val="000000"/>
          <w:sz w:val="20"/>
          <w:szCs w:val="20"/>
        </w:rPr>
        <w:t>Assuming</w:t>
      </w:r>
      <w:r w:rsidR="004D5453">
        <w:rPr>
          <w:rFonts w:ascii="Times New Roman" w:hAnsi="Times New Roman" w:cs="Times New Roman"/>
          <w:color w:val="000000"/>
          <w:sz w:val="20"/>
          <w:szCs w:val="20"/>
        </w:rPr>
        <w:t xml:space="preserve"> this to be the case, it does not follow that these children would automatically disassociate from the rest of the community, or detest the wider society. In addressing </w:t>
      </w:r>
      <w:r w:rsidR="002460E8">
        <w:rPr>
          <w:rFonts w:ascii="Times New Roman" w:hAnsi="Times New Roman" w:cs="Times New Roman"/>
          <w:color w:val="000000"/>
          <w:sz w:val="20"/>
          <w:szCs w:val="20"/>
        </w:rPr>
        <w:t>a similar idea</w:t>
      </w:r>
      <w:r w:rsidR="00B61B64">
        <w:rPr>
          <w:rFonts w:ascii="Times New Roman" w:hAnsi="Times New Roman" w:cs="Times New Roman"/>
          <w:color w:val="000000"/>
          <w:sz w:val="20"/>
          <w:szCs w:val="20"/>
        </w:rPr>
        <w:t>,</w:t>
      </w:r>
      <w:r w:rsidR="002460E8">
        <w:rPr>
          <w:rFonts w:ascii="Times New Roman" w:hAnsi="Times New Roman" w:cs="Times New Roman"/>
          <w:color w:val="000000"/>
          <w:sz w:val="20"/>
          <w:szCs w:val="20"/>
        </w:rPr>
        <w:t xml:space="preserve"> Short notes</w:t>
      </w:r>
      <w:r w:rsidR="004D5453">
        <w:rPr>
          <w:rFonts w:ascii="Times New Roman" w:hAnsi="Times New Roman" w:cs="Times New Roman"/>
          <w:color w:val="000000"/>
          <w:sz w:val="20"/>
          <w:szCs w:val="20"/>
        </w:rPr>
        <w:t xml:space="preserve">, ‘A predilection of this kind does not, in </w:t>
      </w:r>
      <w:proofErr w:type="gramStart"/>
      <w:r w:rsidR="004D5453">
        <w:rPr>
          <w:rFonts w:ascii="Times New Roman" w:hAnsi="Times New Roman" w:cs="Times New Roman"/>
          <w:color w:val="000000"/>
          <w:sz w:val="20"/>
          <w:szCs w:val="20"/>
        </w:rPr>
        <w:t>itself,</w:t>
      </w:r>
      <w:proofErr w:type="gramEnd"/>
      <w:r w:rsidR="004D5453">
        <w:rPr>
          <w:rFonts w:ascii="Times New Roman" w:hAnsi="Times New Roman" w:cs="Times New Roman"/>
          <w:color w:val="000000"/>
          <w:sz w:val="20"/>
          <w:szCs w:val="20"/>
        </w:rPr>
        <w:t xml:space="preserve"> entail the acquisition of negative attitudes towards those outside the group.’</w:t>
      </w:r>
      <w:r w:rsidR="004D5453">
        <w:rPr>
          <w:rStyle w:val="FootnoteReference"/>
          <w:rFonts w:ascii="Times New Roman" w:hAnsi="Times New Roman" w:cs="Times New Roman"/>
          <w:color w:val="000000"/>
          <w:sz w:val="20"/>
          <w:szCs w:val="20"/>
        </w:rPr>
        <w:footnoteReference w:id="6"/>
      </w:r>
      <w:r w:rsidR="004D5453">
        <w:rPr>
          <w:rFonts w:ascii="Times New Roman" w:hAnsi="Times New Roman" w:cs="Times New Roman"/>
          <w:color w:val="000000"/>
          <w:sz w:val="20"/>
          <w:szCs w:val="20"/>
        </w:rPr>
        <w:t xml:space="preserve"> Further</w:t>
      </w:r>
      <w:r w:rsidR="00CD370F">
        <w:rPr>
          <w:rFonts w:ascii="Times New Roman" w:hAnsi="Times New Roman" w:cs="Times New Roman"/>
          <w:color w:val="000000"/>
          <w:sz w:val="20"/>
          <w:szCs w:val="20"/>
        </w:rPr>
        <w:t>,</w:t>
      </w:r>
      <w:r w:rsidR="004D5453">
        <w:rPr>
          <w:rFonts w:ascii="Times New Roman" w:hAnsi="Times New Roman" w:cs="Times New Roman"/>
          <w:color w:val="000000"/>
          <w:sz w:val="20"/>
          <w:szCs w:val="20"/>
        </w:rPr>
        <w:t xml:space="preserve"> and in </w:t>
      </w:r>
      <w:r w:rsidR="004D5453">
        <w:rPr>
          <w:rFonts w:ascii="Times New Roman" w:hAnsi="Times New Roman" w:cs="Times New Roman"/>
          <w:color w:val="000000"/>
          <w:sz w:val="20"/>
          <w:szCs w:val="20"/>
        </w:rPr>
        <w:lastRenderedPageBreak/>
        <w:t xml:space="preserve">particular you would expect Islamic schools to promote the idea of cohesion, as such teachings are prevalent throughout the Quran, </w:t>
      </w:r>
    </w:p>
    <w:p w:rsidR="00B61B64" w:rsidRDefault="004D5453" w:rsidP="00B61B64">
      <w:pPr>
        <w:ind w:left="283"/>
        <w:rPr>
          <w:rFonts w:ascii="Times New Roman" w:hAnsi="Times New Roman" w:cs="Times New Roman"/>
          <w:color w:val="000000"/>
          <w:sz w:val="20"/>
          <w:szCs w:val="20"/>
        </w:rPr>
      </w:pPr>
      <w:r>
        <w:rPr>
          <w:rFonts w:ascii="Times New Roman" w:hAnsi="Times New Roman" w:cs="Times New Roman"/>
          <w:color w:val="000000"/>
          <w:sz w:val="20"/>
          <w:szCs w:val="20"/>
        </w:rPr>
        <w:t>‘</w:t>
      </w:r>
      <w:r w:rsidR="00AC7641">
        <w:rPr>
          <w:rFonts w:ascii="Times New Roman" w:hAnsi="Times New Roman" w:cs="Times New Roman"/>
          <w:color w:val="000000"/>
          <w:sz w:val="20"/>
          <w:szCs w:val="20"/>
        </w:rPr>
        <w:t>O mankind! Truly We created you from a male and a female, and We made you peoples and tribes that you may come to know one another, Surly the most noble of you before God are the most reverent of you.’</w:t>
      </w:r>
      <w:r w:rsidR="00AC7641">
        <w:rPr>
          <w:rStyle w:val="FootnoteReference"/>
          <w:rFonts w:ascii="Times New Roman" w:hAnsi="Times New Roman" w:cs="Times New Roman"/>
          <w:color w:val="000000"/>
          <w:sz w:val="20"/>
          <w:szCs w:val="20"/>
        </w:rPr>
        <w:footnoteReference w:id="7"/>
      </w:r>
      <w:r w:rsidR="00CD370F">
        <w:rPr>
          <w:rFonts w:ascii="Times New Roman" w:hAnsi="Times New Roman" w:cs="Times New Roman"/>
          <w:color w:val="000000"/>
          <w:sz w:val="20"/>
          <w:szCs w:val="20"/>
        </w:rPr>
        <w:t xml:space="preserve"> </w:t>
      </w:r>
    </w:p>
    <w:p w:rsidR="008B2338" w:rsidRDefault="00CD370F">
      <w:pPr>
        <w:rPr>
          <w:rFonts w:ascii="Times New Roman" w:hAnsi="Times New Roman" w:cs="Times New Roman"/>
          <w:color w:val="000000"/>
          <w:sz w:val="20"/>
          <w:szCs w:val="20"/>
        </w:rPr>
      </w:pPr>
      <w:r>
        <w:rPr>
          <w:rFonts w:ascii="Times New Roman" w:hAnsi="Times New Roman" w:cs="Times New Roman"/>
          <w:color w:val="000000"/>
          <w:sz w:val="20"/>
          <w:szCs w:val="20"/>
        </w:rPr>
        <w:t>Such verses highlight that there will always be different communities and people</w:t>
      </w:r>
      <w:r w:rsidR="00865BAF">
        <w:rPr>
          <w:rFonts w:ascii="Times New Roman" w:hAnsi="Times New Roman" w:cs="Times New Roman"/>
          <w:color w:val="000000"/>
          <w:sz w:val="20"/>
          <w:szCs w:val="20"/>
        </w:rPr>
        <w:t>.</w:t>
      </w:r>
      <w:r>
        <w:rPr>
          <w:rFonts w:ascii="Times New Roman" w:hAnsi="Times New Roman" w:cs="Times New Roman"/>
          <w:color w:val="000000"/>
          <w:sz w:val="20"/>
          <w:szCs w:val="20"/>
        </w:rPr>
        <w:t xml:space="preserve"> </w:t>
      </w:r>
      <w:r w:rsidR="00865BAF">
        <w:rPr>
          <w:rFonts w:ascii="Times New Roman" w:hAnsi="Times New Roman" w:cs="Times New Roman"/>
          <w:color w:val="000000"/>
          <w:sz w:val="20"/>
          <w:szCs w:val="20"/>
        </w:rPr>
        <w:t>However</w:t>
      </w:r>
      <w:r>
        <w:rPr>
          <w:rFonts w:ascii="Times New Roman" w:hAnsi="Times New Roman" w:cs="Times New Roman"/>
          <w:color w:val="000000"/>
          <w:sz w:val="20"/>
          <w:szCs w:val="20"/>
        </w:rPr>
        <w:t xml:space="preserve">, as the verse emphasises we should not let these difference be a means of divisiveness and division, but instead a means to cohesion. </w:t>
      </w:r>
      <w:r w:rsidR="002460E8">
        <w:rPr>
          <w:rFonts w:ascii="Times New Roman" w:hAnsi="Times New Roman" w:cs="Times New Roman"/>
          <w:color w:val="000000"/>
          <w:sz w:val="20"/>
          <w:szCs w:val="20"/>
        </w:rPr>
        <w:t>Those</w:t>
      </w:r>
      <w:r>
        <w:rPr>
          <w:rFonts w:ascii="Times New Roman" w:hAnsi="Times New Roman" w:cs="Times New Roman"/>
          <w:color w:val="000000"/>
          <w:sz w:val="20"/>
          <w:szCs w:val="20"/>
        </w:rPr>
        <w:t xml:space="preserve"> who believe Islamic schools are divisive should realise that the source text of Islam, the Quran</w:t>
      </w:r>
      <w:r w:rsidR="002460E8">
        <w:rPr>
          <w:rFonts w:ascii="Times New Roman" w:hAnsi="Times New Roman" w:cs="Times New Roman"/>
          <w:color w:val="000000"/>
          <w:sz w:val="20"/>
          <w:szCs w:val="20"/>
        </w:rPr>
        <w:t>,</w:t>
      </w:r>
      <w:r>
        <w:rPr>
          <w:rFonts w:ascii="Times New Roman" w:hAnsi="Times New Roman" w:cs="Times New Roman"/>
          <w:color w:val="000000"/>
          <w:sz w:val="20"/>
          <w:szCs w:val="20"/>
        </w:rPr>
        <w:t xml:space="preserve"> promotes the opposite. This being said</w:t>
      </w:r>
      <w:r w:rsidR="00865BAF">
        <w:rPr>
          <w:rFonts w:ascii="Times New Roman" w:hAnsi="Times New Roman" w:cs="Times New Roman"/>
          <w:color w:val="000000"/>
          <w:sz w:val="20"/>
          <w:szCs w:val="20"/>
        </w:rPr>
        <w:t>,</w:t>
      </w:r>
      <w:r>
        <w:rPr>
          <w:rFonts w:ascii="Times New Roman" w:hAnsi="Times New Roman" w:cs="Times New Roman"/>
          <w:color w:val="000000"/>
          <w:sz w:val="20"/>
          <w:szCs w:val="20"/>
        </w:rPr>
        <w:t xml:space="preserve"> the organisers of Islamic schools should also keep in mind</w:t>
      </w:r>
      <w:r w:rsidRPr="007E5665">
        <w:rPr>
          <w:rFonts w:ascii="Times New Roman" w:hAnsi="Times New Roman" w:cs="Times New Roman"/>
          <w:color w:val="000000"/>
          <w:sz w:val="20"/>
          <w:szCs w:val="20"/>
        </w:rPr>
        <w:t>—</w:t>
      </w:r>
      <w:r>
        <w:rPr>
          <w:rFonts w:ascii="Times New Roman" w:hAnsi="Times New Roman" w:cs="Times New Roman"/>
          <w:color w:val="000000"/>
          <w:sz w:val="20"/>
          <w:szCs w:val="20"/>
        </w:rPr>
        <w:t>especially considering the current climate</w:t>
      </w:r>
      <w:r w:rsidR="00722DC4" w:rsidRPr="007E5665">
        <w:rPr>
          <w:rFonts w:ascii="Times New Roman" w:hAnsi="Times New Roman" w:cs="Times New Roman"/>
          <w:color w:val="000000"/>
          <w:sz w:val="20"/>
          <w:szCs w:val="20"/>
        </w:rPr>
        <w:t>—</w:t>
      </w:r>
      <w:r w:rsidR="00722DC4">
        <w:rPr>
          <w:rFonts w:ascii="Times New Roman" w:hAnsi="Times New Roman" w:cs="Times New Roman"/>
          <w:color w:val="000000"/>
          <w:sz w:val="20"/>
          <w:szCs w:val="20"/>
        </w:rPr>
        <w:t>that cohesion must be emphasised. This does not mean as some ignorantly assume that you have to compromise on your meta</w:t>
      </w:r>
      <w:r w:rsidR="00865BAF">
        <w:rPr>
          <w:rFonts w:ascii="Times New Roman" w:hAnsi="Times New Roman" w:cs="Times New Roman"/>
          <w:color w:val="000000"/>
          <w:sz w:val="20"/>
          <w:szCs w:val="20"/>
        </w:rPr>
        <w:t>physical or theological beliefs.</w:t>
      </w:r>
      <w:r w:rsidR="00722DC4">
        <w:rPr>
          <w:rFonts w:ascii="Times New Roman" w:hAnsi="Times New Roman" w:cs="Times New Roman"/>
          <w:color w:val="000000"/>
          <w:sz w:val="20"/>
          <w:szCs w:val="20"/>
        </w:rPr>
        <w:t xml:space="preserve"> </w:t>
      </w:r>
      <w:r w:rsidR="00865BAF">
        <w:rPr>
          <w:rFonts w:ascii="Times New Roman" w:hAnsi="Times New Roman" w:cs="Times New Roman"/>
          <w:color w:val="000000"/>
          <w:sz w:val="20"/>
          <w:szCs w:val="20"/>
        </w:rPr>
        <w:t>If</w:t>
      </w:r>
      <w:r w:rsidR="00722DC4">
        <w:rPr>
          <w:rFonts w:ascii="Times New Roman" w:hAnsi="Times New Roman" w:cs="Times New Roman"/>
          <w:color w:val="000000"/>
          <w:sz w:val="20"/>
          <w:szCs w:val="20"/>
        </w:rPr>
        <w:t xml:space="preserve"> anything a Muslims theological beliefs should act as a moral </w:t>
      </w:r>
      <w:r w:rsidR="002460E8">
        <w:rPr>
          <w:rFonts w:ascii="Times New Roman" w:hAnsi="Times New Roman" w:cs="Times New Roman"/>
          <w:color w:val="000000"/>
          <w:sz w:val="20"/>
          <w:szCs w:val="20"/>
        </w:rPr>
        <w:t>impetus</w:t>
      </w:r>
      <w:r w:rsidR="00722DC4">
        <w:rPr>
          <w:rFonts w:ascii="Times New Roman" w:hAnsi="Times New Roman" w:cs="Times New Roman"/>
          <w:color w:val="000000"/>
          <w:sz w:val="20"/>
          <w:szCs w:val="20"/>
        </w:rPr>
        <w:t xml:space="preserve"> in further motivating them to not only promote cohesion</w:t>
      </w:r>
      <w:r w:rsidR="002460E8">
        <w:rPr>
          <w:rFonts w:ascii="Times New Roman" w:hAnsi="Times New Roman" w:cs="Times New Roman"/>
          <w:color w:val="000000"/>
          <w:sz w:val="20"/>
          <w:szCs w:val="20"/>
        </w:rPr>
        <w:t>,</w:t>
      </w:r>
      <w:r w:rsidR="00722DC4">
        <w:rPr>
          <w:rFonts w:ascii="Times New Roman" w:hAnsi="Times New Roman" w:cs="Times New Roman"/>
          <w:color w:val="000000"/>
          <w:sz w:val="20"/>
          <w:szCs w:val="20"/>
        </w:rPr>
        <w:t xml:space="preserve"> but practically act upon making </w:t>
      </w:r>
      <w:r w:rsidR="00857810">
        <w:rPr>
          <w:rFonts w:ascii="Times New Roman" w:hAnsi="Times New Roman" w:cs="Times New Roman"/>
          <w:color w:val="000000"/>
          <w:sz w:val="20"/>
          <w:szCs w:val="20"/>
        </w:rPr>
        <w:t>it</w:t>
      </w:r>
      <w:r w:rsidR="00722DC4">
        <w:rPr>
          <w:rFonts w:ascii="Times New Roman" w:hAnsi="Times New Roman" w:cs="Times New Roman"/>
          <w:color w:val="000000"/>
          <w:sz w:val="20"/>
          <w:szCs w:val="20"/>
        </w:rPr>
        <w:t xml:space="preserve"> a reality. </w:t>
      </w:r>
    </w:p>
    <w:p w:rsidR="00DE16B6" w:rsidRDefault="00DE16B6">
      <w:pPr>
        <w:rPr>
          <w:rFonts w:ascii="Times New Roman" w:hAnsi="Times New Roman" w:cs="Times New Roman"/>
          <w:color w:val="000000"/>
          <w:sz w:val="20"/>
          <w:szCs w:val="20"/>
        </w:rPr>
      </w:pPr>
      <w:r>
        <w:rPr>
          <w:rFonts w:ascii="Times New Roman" w:hAnsi="Times New Roman" w:cs="Times New Roman"/>
          <w:color w:val="000000"/>
          <w:sz w:val="20"/>
          <w:szCs w:val="20"/>
        </w:rPr>
        <w:t>‘For some critics, though, faith schools are divisive in a fundamentally different sense, for it is argued that their mere existence is bound to fuel enmity between religious or ethnic groups.’</w:t>
      </w:r>
      <w:r>
        <w:rPr>
          <w:rStyle w:val="FootnoteReference"/>
          <w:rFonts w:ascii="Times New Roman" w:hAnsi="Times New Roman" w:cs="Times New Roman"/>
          <w:color w:val="000000"/>
          <w:sz w:val="20"/>
          <w:szCs w:val="20"/>
        </w:rPr>
        <w:footnoteReference w:id="8"/>
      </w:r>
      <w:r w:rsidR="009206FE">
        <w:rPr>
          <w:rFonts w:ascii="Times New Roman" w:hAnsi="Times New Roman" w:cs="Times New Roman"/>
          <w:color w:val="000000"/>
          <w:sz w:val="20"/>
          <w:szCs w:val="20"/>
        </w:rPr>
        <w:t xml:space="preserve"> Such extreme claims seem to be voiced by many new-atheist academics and popularisers. In 2018</w:t>
      </w:r>
      <w:r w:rsidR="0049129E">
        <w:rPr>
          <w:rFonts w:ascii="Times New Roman" w:hAnsi="Times New Roman" w:cs="Times New Roman"/>
          <w:color w:val="000000"/>
          <w:sz w:val="20"/>
          <w:szCs w:val="20"/>
        </w:rPr>
        <w:t>,</w:t>
      </w:r>
      <w:r w:rsidR="009206FE">
        <w:rPr>
          <w:rFonts w:ascii="Times New Roman" w:hAnsi="Times New Roman" w:cs="Times New Roman"/>
          <w:color w:val="000000"/>
          <w:sz w:val="20"/>
          <w:szCs w:val="20"/>
        </w:rPr>
        <w:t xml:space="preserve"> Richard Dawkins tweeted</w:t>
      </w:r>
      <w:r w:rsidR="0049129E">
        <w:rPr>
          <w:rFonts w:ascii="Times New Roman" w:hAnsi="Times New Roman" w:cs="Times New Roman"/>
          <w:color w:val="000000"/>
          <w:sz w:val="20"/>
          <w:szCs w:val="20"/>
        </w:rPr>
        <w:t>,</w:t>
      </w:r>
      <w:r w:rsidR="009206FE">
        <w:rPr>
          <w:rFonts w:ascii="Times New Roman" w:hAnsi="Times New Roman" w:cs="Times New Roman"/>
          <w:color w:val="000000"/>
          <w:sz w:val="20"/>
          <w:szCs w:val="20"/>
        </w:rPr>
        <w:t xml:space="preserve"> ‘</w:t>
      </w:r>
      <w:r w:rsidR="006A38C6">
        <w:rPr>
          <w:rFonts w:ascii="Times New Roman" w:hAnsi="Times New Roman" w:cs="Times New Roman"/>
          <w:color w:val="000000"/>
          <w:sz w:val="20"/>
          <w:szCs w:val="20"/>
        </w:rPr>
        <w:t>No M</w:t>
      </w:r>
      <w:r w:rsidR="00A5670A">
        <w:rPr>
          <w:rFonts w:ascii="Times New Roman" w:hAnsi="Times New Roman" w:cs="Times New Roman"/>
          <w:color w:val="000000"/>
          <w:sz w:val="20"/>
          <w:szCs w:val="20"/>
        </w:rPr>
        <w:t>ore</w:t>
      </w:r>
      <w:r w:rsidR="006A38C6">
        <w:rPr>
          <w:rFonts w:ascii="Times New Roman" w:hAnsi="Times New Roman" w:cs="Times New Roman"/>
          <w:color w:val="000000"/>
          <w:sz w:val="20"/>
          <w:szCs w:val="20"/>
        </w:rPr>
        <w:t xml:space="preserve"> Faith Schools. Nomorefaithschools.org Please sign the petition and help stop the transmission of the virus of religion</w:t>
      </w:r>
      <w:r w:rsidR="00734166">
        <w:rPr>
          <w:rFonts w:ascii="Times New Roman" w:hAnsi="Times New Roman" w:cs="Times New Roman"/>
          <w:color w:val="000000"/>
          <w:sz w:val="20"/>
          <w:szCs w:val="20"/>
        </w:rPr>
        <w:t>.</w:t>
      </w:r>
      <w:r w:rsidR="006A38C6">
        <w:rPr>
          <w:rFonts w:ascii="Times New Roman" w:hAnsi="Times New Roman" w:cs="Times New Roman"/>
          <w:color w:val="000000"/>
          <w:sz w:val="20"/>
          <w:szCs w:val="20"/>
        </w:rPr>
        <w:t>’</w:t>
      </w:r>
      <w:r w:rsidR="006A38C6">
        <w:rPr>
          <w:rStyle w:val="FootnoteReference"/>
          <w:rFonts w:ascii="Times New Roman" w:hAnsi="Times New Roman" w:cs="Times New Roman"/>
          <w:color w:val="000000"/>
          <w:sz w:val="20"/>
          <w:szCs w:val="20"/>
        </w:rPr>
        <w:footnoteReference w:id="9"/>
      </w:r>
      <w:r w:rsidR="00734166">
        <w:rPr>
          <w:rFonts w:ascii="Times New Roman" w:hAnsi="Times New Roman" w:cs="Times New Roman"/>
          <w:color w:val="000000"/>
          <w:sz w:val="20"/>
          <w:szCs w:val="20"/>
        </w:rPr>
        <w:t xml:space="preserve"> T</w:t>
      </w:r>
      <w:r w:rsidR="006A38C6">
        <w:rPr>
          <w:rFonts w:ascii="Times New Roman" w:hAnsi="Times New Roman" w:cs="Times New Roman"/>
          <w:color w:val="000000"/>
          <w:sz w:val="20"/>
          <w:szCs w:val="20"/>
        </w:rPr>
        <w:t xml:space="preserve">he website he was promoting </w:t>
      </w:r>
      <w:r w:rsidR="00B62B51">
        <w:rPr>
          <w:rFonts w:ascii="Times New Roman" w:hAnsi="Times New Roman" w:cs="Times New Roman"/>
          <w:color w:val="000000"/>
          <w:sz w:val="20"/>
          <w:szCs w:val="20"/>
        </w:rPr>
        <w:t>seems to push the same narrative, the idea that faith based schools are inherently a bad idea and their very existence promotes discrimination</w:t>
      </w:r>
      <w:r w:rsidR="001D7E6F">
        <w:rPr>
          <w:rFonts w:ascii="Times New Roman" w:hAnsi="Times New Roman" w:cs="Times New Roman"/>
          <w:color w:val="000000"/>
          <w:sz w:val="20"/>
          <w:szCs w:val="20"/>
        </w:rPr>
        <w:t xml:space="preserve">. </w:t>
      </w:r>
      <w:r w:rsidR="0067769B">
        <w:rPr>
          <w:rFonts w:ascii="Times New Roman" w:hAnsi="Times New Roman" w:cs="Times New Roman"/>
          <w:color w:val="000000"/>
          <w:sz w:val="20"/>
          <w:szCs w:val="20"/>
        </w:rPr>
        <w:t>Short</w:t>
      </w:r>
      <w:r w:rsidR="0049129E">
        <w:rPr>
          <w:rFonts w:ascii="Times New Roman" w:hAnsi="Times New Roman" w:cs="Times New Roman"/>
          <w:color w:val="000000"/>
          <w:sz w:val="20"/>
          <w:szCs w:val="20"/>
        </w:rPr>
        <w:t>,</w:t>
      </w:r>
      <w:r w:rsidR="0067769B">
        <w:rPr>
          <w:rFonts w:ascii="Times New Roman" w:hAnsi="Times New Roman" w:cs="Times New Roman"/>
          <w:color w:val="000000"/>
          <w:sz w:val="20"/>
          <w:szCs w:val="20"/>
        </w:rPr>
        <w:t xml:space="preserve"> quotes</w:t>
      </w:r>
      <w:r w:rsidR="00B62B51">
        <w:rPr>
          <w:rFonts w:ascii="Times New Roman" w:hAnsi="Times New Roman" w:cs="Times New Roman"/>
          <w:color w:val="000000"/>
          <w:sz w:val="20"/>
          <w:szCs w:val="20"/>
        </w:rPr>
        <w:t xml:space="preserve"> </w:t>
      </w:r>
      <w:r w:rsidR="0067769B">
        <w:rPr>
          <w:rFonts w:ascii="Times New Roman" w:hAnsi="Times New Roman" w:cs="Times New Roman"/>
          <w:color w:val="000000"/>
          <w:sz w:val="20"/>
          <w:szCs w:val="20"/>
        </w:rPr>
        <w:t>s</w:t>
      </w:r>
      <w:r w:rsidR="00B62B51">
        <w:rPr>
          <w:rFonts w:ascii="Times New Roman" w:hAnsi="Times New Roman" w:cs="Times New Roman"/>
          <w:color w:val="000000"/>
          <w:sz w:val="20"/>
          <w:szCs w:val="20"/>
        </w:rPr>
        <w:t>cientist Peter Atkins</w:t>
      </w:r>
      <w:r w:rsidR="0067769B">
        <w:rPr>
          <w:rFonts w:ascii="Times New Roman" w:hAnsi="Times New Roman" w:cs="Times New Roman"/>
          <w:color w:val="000000"/>
          <w:sz w:val="20"/>
          <w:szCs w:val="20"/>
        </w:rPr>
        <w:t xml:space="preserve"> as having stated that religions are inherently irrational and intolerant, hence religious schools propagate the same intolerance into future generations.</w:t>
      </w:r>
      <w:r w:rsidR="0067769B">
        <w:rPr>
          <w:rStyle w:val="FootnoteReference"/>
          <w:rFonts w:ascii="Times New Roman" w:hAnsi="Times New Roman" w:cs="Times New Roman"/>
          <w:color w:val="000000"/>
          <w:sz w:val="20"/>
          <w:szCs w:val="20"/>
        </w:rPr>
        <w:footnoteReference w:id="10"/>
      </w:r>
      <w:r w:rsidR="00734166">
        <w:rPr>
          <w:rFonts w:ascii="Times New Roman" w:hAnsi="Times New Roman" w:cs="Times New Roman"/>
          <w:color w:val="000000"/>
          <w:sz w:val="20"/>
          <w:szCs w:val="20"/>
        </w:rPr>
        <w:t xml:space="preserve"> </w:t>
      </w:r>
      <w:r w:rsidR="0067769B">
        <w:rPr>
          <w:rFonts w:ascii="Times New Roman" w:hAnsi="Times New Roman" w:cs="Times New Roman"/>
          <w:color w:val="000000"/>
          <w:sz w:val="20"/>
          <w:szCs w:val="20"/>
        </w:rPr>
        <w:t>All of these assertions</w:t>
      </w:r>
      <w:r w:rsidR="00B62B51">
        <w:rPr>
          <w:rFonts w:ascii="Times New Roman" w:hAnsi="Times New Roman" w:cs="Times New Roman"/>
          <w:color w:val="000000"/>
          <w:sz w:val="20"/>
          <w:szCs w:val="20"/>
        </w:rPr>
        <w:t xml:space="preserve"> </w:t>
      </w:r>
      <w:r w:rsidR="00734166">
        <w:rPr>
          <w:rFonts w:ascii="Times New Roman" w:hAnsi="Times New Roman" w:cs="Times New Roman"/>
          <w:color w:val="000000"/>
          <w:sz w:val="20"/>
          <w:szCs w:val="20"/>
        </w:rPr>
        <w:t>about</w:t>
      </w:r>
      <w:r w:rsidR="0067769B">
        <w:rPr>
          <w:rFonts w:ascii="Times New Roman" w:hAnsi="Times New Roman" w:cs="Times New Roman"/>
          <w:color w:val="000000"/>
          <w:sz w:val="20"/>
          <w:szCs w:val="20"/>
        </w:rPr>
        <w:t xml:space="preserve"> religious schools being hubs that promote divisiveness, intolerance and hostility toward others have no evidence to </w:t>
      </w:r>
      <w:r w:rsidR="0063760B">
        <w:rPr>
          <w:rFonts w:ascii="Times New Roman" w:hAnsi="Times New Roman" w:cs="Times New Roman"/>
          <w:color w:val="000000"/>
          <w:sz w:val="20"/>
          <w:szCs w:val="20"/>
        </w:rPr>
        <w:t>support them</w:t>
      </w:r>
      <w:r w:rsidR="00734166">
        <w:rPr>
          <w:rFonts w:ascii="Times New Roman" w:hAnsi="Times New Roman" w:cs="Times New Roman"/>
          <w:color w:val="000000"/>
          <w:sz w:val="20"/>
          <w:szCs w:val="20"/>
        </w:rPr>
        <w:t>,</w:t>
      </w:r>
      <w:r w:rsidR="0067769B">
        <w:rPr>
          <w:rFonts w:ascii="Times New Roman" w:hAnsi="Times New Roman" w:cs="Times New Roman"/>
          <w:color w:val="000000"/>
          <w:sz w:val="20"/>
          <w:szCs w:val="20"/>
        </w:rPr>
        <w:t xml:space="preserve"> they seem to be emotionally charged views being expounded by individuals who have an agenda against religion</w:t>
      </w:r>
      <w:r w:rsidR="0063760B">
        <w:rPr>
          <w:rFonts w:ascii="Times New Roman" w:hAnsi="Times New Roman" w:cs="Times New Roman"/>
          <w:color w:val="000000"/>
          <w:sz w:val="20"/>
          <w:szCs w:val="20"/>
        </w:rPr>
        <w:t xml:space="preserve">, or in some cases they stem from </w:t>
      </w:r>
      <w:r w:rsidR="00734166">
        <w:rPr>
          <w:rFonts w:ascii="Times New Roman" w:hAnsi="Times New Roman" w:cs="Times New Roman"/>
          <w:color w:val="000000"/>
          <w:sz w:val="20"/>
          <w:szCs w:val="20"/>
        </w:rPr>
        <w:t>ignorance</w:t>
      </w:r>
      <w:r w:rsidR="0063760B">
        <w:rPr>
          <w:rFonts w:ascii="Times New Roman" w:hAnsi="Times New Roman" w:cs="Times New Roman"/>
          <w:color w:val="000000"/>
          <w:sz w:val="20"/>
          <w:szCs w:val="20"/>
        </w:rPr>
        <w:t xml:space="preserve"> </w:t>
      </w:r>
      <w:r w:rsidR="00734166">
        <w:rPr>
          <w:rFonts w:ascii="Times New Roman" w:hAnsi="Times New Roman" w:cs="Times New Roman"/>
          <w:color w:val="000000"/>
          <w:sz w:val="20"/>
          <w:szCs w:val="20"/>
        </w:rPr>
        <w:t>about</w:t>
      </w:r>
      <w:r w:rsidR="0063760B">
        <w:rPr>
          <w:rFonts w:ascii="Times New Roman" w:hAnsi="Times New Roman" w:cs="Times New Roman"/>
          <w:color w:val="000000"/>
          <w:sz w:val="20"/>
          <w:szCs w:val="20"/>
        </w:rPr>
        <w:t xml:space="preserve"> what religion promotes</w:t>
      </w:r>
      <w:r w:rsidR="0067769B">
        <w:rPr>
          <w:rFonts w:ascii="Times New Roman" w:hAnsi="Times New Roman" w:cs="Times New Roman"/>
          <w:color w:val="000000"/>
          <w:sz w:val="20"/>
          <w:szCs w:val="20"/>
        </w:rPr>
        <w:t>. As Short notes, ‘There is not even circumstantial evidence in the form of data comparing levels of</w:t>
      </w:r>
      <w:r w:rsidR="00920F1E">
        <w:rPr>
          <w:rFonts w:ascii="Times New Roman" w:hAnsi="Times New Roman" w:cs="Times New Roman"/>
          <w:color w:val="000000"/>
          <w:sz w:val="20"/>
          <w:szCs w:val="20"/>
        </w:rPr>
        <w:t xml:space="preserve"> hostility among pupils attending denominational and non denominational schools.</w:t>
      </w:r>
      <w:r w:rsidR="00DA4572">
        <w:rPr>
          <w:rStyle w:val="FootnoteReference"/>
          <w:rFonts w:ascii="Times New Roman" w:hAnsi="Times New Roman" w:cs="Times New Roman"/>
          <w:color w:val="000000"/>
          <w:sz w:val="20"/>
          <w:szCs w:val="20"/>
        </w:rPr>
        <w:footnoteReference w:id="11"/>
      </w:r>
    </w:p>
    <w:p w:rsidR="001D7E6F" w:rsidRDefault="001D7E6F">
      <w:pPr>
        <w:rPr>
          <w:rFonts w:ascii="Times New Roman" w:hAnsi="Times New Roman" w:cs="Times New Roman"/>
          <w:color w:val="000000"/>
          <w:sz w:val="20"/>
          <w:szCs w:val="20"/>
        </w:rPr>
      </w:pPr>
      <w:r>
        <w:rPr>
          <w:rFonts w:ascii="Times New Roman" w:hAnsi="Times New Roman" w:cs="Times New Roman"/>
          <w:color w:val="000000"/>
          <w:sz w:val="20"/>
          <w:szCs w:val="20"/>
        </w:rPr>
        <w:t xml:space="preserve">Some have brought up the issue of segregation and faith </w:t>
      </w:r>
      <w:r w:rsidR="0049129E">
        <w:rPr>
          <w:rFonts w:ascii="Times New Roman" w:hAnsi="Times New Roman" w:cs="Times New Roman"/>
          <w:color w:val="000000"/>
          <w:sz w:val="20"/>
          <w:szCs w:val="20"/>
        </w:rPr>
        <w:t>schools;</w:t>
      </w:r>
      <w:r>
        <w:rPr>
          <w:rFonts w:ascii="Times New Roman" w:hAnsi="Times New Roman" w:cs="Times New Roman"/>
          <w:color w:val="000000"/>
          <w:sz w:val="20"/>
          <w:szCs w:val="20"/>
        </w:rPr>
        <w:t xml:space="preserve"> </w:t>
      </w:r>
      <w:r w:rsidR="002B694A">
        <w:rPr>
          <w:rFonts w:ascii="Times New Roman" w:hAnsi="Times New Roman" w:cs="Times New Roman"/>
          <w:color w:val="000000"/>
          <w:sz w:val="20"/>
          <w:szCs w:val="20"/>
        </w:rPr>
        <w:t>this is not related to</w:t>
      </w:r>
      <w:r>
        <w:rPr>
          <w:rFonts w:ascii="Times New Roman" w:hAnsi="Times New Roman" w:cs="Times New Roman"/>
          <w:color w:val="000000"/>
          <w:sz w:val="20"/>
          <w:szCs w:val="20"/>
        </w:rPr>
        <w:t xml:space="preserve"> segregation between genders as this is not allowed by law</w:t>
      </w:r>
      <w:r w:rsidR="0049129E">
        <w:rPr>
          <w:rFonts w:ascii="Times New Roman" w:hAnsi="Times New Roman" w:cs="Times New Roman"/>
          <w:color w:val="000000"/>
          <w:sz w:val="20"/>
          <w:szCs w:val="20"/>
        </w:rPr>
        <w:t xml:space="preserve">. </w:t>
      </w:r>
      <w:proofErr w:type="gramStart"/>
      <w:r w:rsidR="0049129E">
        <w:rPr>
          <w:rFonts w:ascii="Times New Roman" w:hAnsi="Times New Roman" w:cs="Times New Roman"/>
          <w:color w:val="000000"/>
          <w:sz w:val="20"/>
          <w:szCs w:val="20"/>
        </w:rPr>
        <w:t>h</w:t>
      </w:r>
      <w:r>
        <w:rPr>
          <w:rFonts w:ascii="Times New Roman" w:hAnsi="Times New Roman" w:cs="Times New Roman"/>
          <w:color w:val="000000"/>
          <w:sz w:val="20"/>
          <w:szCs w:val="20"/>
        </w:rPr>
        <w:t>ere</w:t>
      </w:r>
      <w:proofErr w:type="gramEnd"/>
      <w:r>
        <w:rPr>
          <w:rFonts w:ascii="Times New Roman" w:hAnsi="Times New Roman" w:cs="Times New Roman"/>
          <w:color w:val="000000"/>
          <w:sz w:val="20"/>
          <w:szCs w:val="20"/>
        </w:rPr>
        <w:t xml:space="preserve"> what is meant by segregation is the separation of a sub</w:t>
      </w:r>
      <w:r w:rsidR="002B694A">
        <w:rPr>
          <w:rFonts w:ascii="Times New Roman" w:hAnsi="Times New Roman" w:cs="Times New Roman"/>
          <w:color w:val="000000"/>
          <w:sz w:val="20"/>
          <w:szCs w:val="20"/>
        </w:rPr>
        <w:t>-</w:t>
      </w:r>
      <w:r>
        <w:rPr>
          <w:rFonts w:ascii="Times New Roman" w:hAnsi="Times New Roman" w:cs="Times New Roman"/>
          <w:color w:val="000000"/>
          <w:sz w:val="20"/>
          <w:szCs w:val="20"/>
        </w:rPr>
        <w:t xml:space="preserve">community. I consider this a weak </w:t>
      </w:r>
      <w:r w:rsidR="00C64646">
        <w:rPr>
          <w:rFonts w:ascii="Times New Roman" w:hAnsi="Times New Roman" w:cs="Times New Roman"/>
          <w:color w:val="000000"/>
          <w:sz w:val="20"/>
          <w:szCs w:val="20"/>
        </w:rPr>
        <w:t>claim</w:t>
      </w:r>
      <w:r w:rsidR="00734166">
        <w:rPr>
          <w:rFonts w:ascii="Times New Roman" w:hAnsi="Times New Roman" w:cs="Times New Roman"/>
          <w:color w:val="000000"/>
          <w:sz w:val="20"/>
          <w:szCs w:val="20"/>
        </w:rPr>
        <w:t>,</w:t>
      </w:r>
      <w:r>
        <w:rPr>
          <w:rFonts w:ascii="Times New Roman" w:hAnsi="Times New Roman" w:cs="Times New Roman"/>
          <w:color w:val="000000"/>
          <w:sz w:val="20"/>
          <w:szCs w:val="20"/>
        </w:rPr>
        <w:t xml:space="preserve"> the education system as a whole</w:t>
      </w:r>
      <w:r w:rsidR="00734166">
        <w:rPr>
          <w:rFonts w:ascii="Times New Roman" w:hAnsi="Times New Roman" w:cs="Times New Roman"/>
          <w:color w:val="000000"/>
          <w:sz w:val="20"/>
          <w:szCs w:val="20"/>
        </w:rPr>
        <w:t xml:space="preserve"> practices </w:t>
      </w:r>
      <w:r w:rsidR="002B694A">
        <w:rPr>
          <w:rFonts w:ascii="Times New Roman" w:hAnsi="Times New Roman" w:cs="Times New Roman"/>
          <w:color w:val="000000"/>
          <w:sz w:val="20"/>
          <w:szCs w:val="20"/>
        </w:rPr>
        <w:t>what you can refer to as segregation</w:t>
      </w:r>
      <w:r w:rsidR="0049129E">
        <w:rPr>
          <w:rFonts w:ascii="Times New Roman" w:hAnsi="Times New Roman" w:cs="Times New Roman"/>
          <w:color w:val="000000"/>
          <w:sz w:val="20"/>
          <w:szCs w:val="20"/>
        </w:rPr>
        <w:t xml:space="preserve"> in this sense</w:t>
      </w:r>
      <w:r w:rsidR="002B694A">
        <w:rPr>
          <w:rFonts w:ascii="Times New Roman" w:hAnsi="Times New Roman" w:cs="Times New Roman"/>
          <w:color w:val="000000"/>
          <w:sz w:val="20"/>
          <w:szCs w:val="20"/>
        </w:rPr>
        <w:t>, as noted by Flint, ‘</w:t>
      </w:r>
      <w:r w:rsidR="00734166" w:rsidRPr="00734166">
        <w:rPr>
          <w:rFonts w:ascii="Times New Roman" w:hAnsi="Times New Roman" w:cs="Times New Roman"/>
          <w:sz w:val="20"/>
          <w:szCs w:val="20"/>
        </w:rPr>
        <w:t>It should also be noted that segregation is not confined to faith schooling.</w:t>
      </w:r>
      <w:r w:rsidR="00734166">
        <w:rPr>
          <w:rFonts w:ascii="Times New Roman" w:hAnsi="Times New Roman" w:cs="Times New Roman"/>
          <w:sz w:val="20"/>
          <w:szCs w:val="20"/>
        </w:rPr>
        <w:t xml:space="preserve"> </w:t>
      </w:r>
      <w:r w:rsidR="002B694A" w:rsidRPr="002B694A">
        <w:rPr>
          <w:rFonts w:ascii="Times New Roman" w:hAnsi="Times New Roman" w:cs="Times New Roman"/>
          <w:sz w:val="20"/>
          <w:szCs w:val="20"/>
        </w:rPr>
        <w:t>The British education system is characterised by divisions related to income and the use of fee-paying independent schools and purchasing power in housing markets linked to state school catchment areas.</w:t>
      </w:r>
      <w:r w:rsidR="002B694A">
        <w:rPr>
          <w:rFonts w:ascii="Times New Roman" w:hAnsi="Times New Roman" w:cs="Times New Roman"/>
          <w:color w:val="000000"/>
          <w:sz w:val="20"/>
          <w:szCs w:val="20"/>
        </w:rPr>
        <w:t>’</w:t>
      </w:r>
      <w:r w:rsidR="002B694A">
        <w:rPr>
          <w:rStyle w:val="FootnoteReference"/>
          <w:rFonts w:ascii="Times New Roman" w:hAnsi="Times New Roman" w:cs="Times New Roman"/>
          <w:color w:val="000000"/>
          <w:sz w:val="20"/>
          <w:szCs w:val="20"/>
        </w:rPr>
        <w:footnoteReference w:id="12"/>
      </w:r>
      <w:r>
        <w:rPr>
          <w:rFonts w:ascii="Times New Roman" w:hAnsi="Times New Roman" w:cs="Times New Roman"/>
          <w:color w:val="000000"/>
          <w:sz w:val="20"/>
          <w:szCs w:val="20"/>
        </w:rPr>
        <w:t xml:space="preserve"> </w:t>
      </w:r>
    </w:p>
    <w:p w:rsidR="00410464" w:rsidRDefault="00410464">
      <w:pPr>
        <w:rPr>
          <w:rFonts w:ascii="Times New Roman" w:hAnsi="Times New Roman" w:cs="Times New Roman"/>
          <w:color w:val="000000"/>
          <w:sz w:val="20"/>
          <w:szCs w:val="20"/>
        </w:rPr>
      </w:pPr>
      <w:r>
        <w:rPr>
          <w:rFonts w:ascii="Times New Roman" w:hAnsi="Times New Roman" w:cs="Times New Roman"/>
          <w:color w:val="000000"/>
          <w:sz w:val="20"/>
          <w:szCs w:val="20"/>
        </w:rPr>
        <w:t xml:space="preserve">Short suggests, contrary to </w:t>
      </w:r>
      <w:r w:rsidR="00734166">
        <w:rPr>
          <w:rFonts w:ascii="Times New Roman" w:hAnsi="Times New Roman" w:cs="Times New Roman"/>
          <w:color w:val="000000"/>
          <w:sz w:val="20"/>
          <w:szCs w:val="20"/>
        </w:rPr>
        <w:t>popular</w:t>
      </w:r>
      <w:r>
        <w:rPr>
          <w:rFonts w:ascii="Times New Roman" w:hAnsi="Times New Roman" w:cs="Times New Roman"/>
          <w:color w:val="000000"/>
          <w:sz w:val="20"/>
          <w:szCs w:val="20"/>
        </w:rPr>
        <w:t xml:space="preserve"> notions </w:t>
      </w:r>
      <w:r w:rsidR="000E0184">
        <w:rPr>
          <w:rFonts w:ascii="Times New Roman" w:hAnsi="Times New Roman" w:cs="Times New Roman"/>
          <w:color w:val="000000"/>
          <w:sz w:val="20"/>
          <w:szCs w:val="20"/>
        </w:rPr>
        <w:t xml:space="preserve">that </w:t>
      </w:r>
      <w:r>
        <w:rPr>
          <w:rFonts w:ascii="Times New Roman" w:hAnsi="Times New Roman" w:cs="Times New Roman"/>
          <w:color w:val="000000"/>
          <w:sz w:val="20"/>
          <w:szCs w:val="20"/>
        </w:rPr>
        <w:t>faith schools can have a positive impact on social</w:t>
      </w:r>
      <w:r w:rsidR="000E0184">
        <w:rPr>
          <w:rFonts w:ascii="Times New Roman" w:hAnsi="Times New Roman" w:cs="Times New Roman"/>
          <w:color w:val="000000"/>
          <w:sz w:val="20"/>
          <w:szCs w:val="20"/>
        </w:rPr>
        <w:t xml:space="preserve"> cohesion. He argues that faith</w:t>
      </w:r>
      <w:r>
        <w:rPr>
          <w:rFonts w:ascii="Times New Roman" w:hAnsi="Times New Roman" w:cs="Times New Roman"/>
          <w:color w:val="000000"/>
          <w:sz w:val="20"/>
          <w:szCs w:val="20"/>
        </w:rPr>
        <w:t xml:space="preserve"> schools have a relatively high</w:t>
      </w:r>
      <w:r w:rsidR="00734166">
        <w:rPr>
          <w:rFonts w:ascii="Times New Roman" w:hAnsi="Times New Roman" w:cs="Times New Roman"/>
          <w:color w:val="000000"/>
          <w:sz w:val="20"/>
          <w:szCs w:val="20"/>
        </w:rPr>
        <w:t xml:space="preserve"> rate of</w:t>
      </w:r>
      <w:r>
        <w:rPr>
          <w:rFonts w:ascii="Times New Roman" w:hAnsi="Times New Roman" w:cs="Times New Roman"/>
          <w:color w:val="000000"/>
          <w:sz w:val="20"/>
          <w:szCs w:val="20"/>
        </w:rPr>
        <w:t xml:space="preserve"> academic</w:t>
      </w:r>
      <w:r w:rsidR="00734166">
        <w:rPr>
          <w:rFonts w:ascii="Times New Roman" w:hAnsi="Times New Roman" w:cs="Times New Roman"/>
          <w:color w:val="000000"/>
          <w:sz w:val="20"/>
          <w:szCs w:val="20"/>
        </w:rPr>
        <w:t xml:space="preserve"> success</w:t>
      </w:r>
      <w:r>
        <w:rPr>
          <w:rFonts w:ascii="Times New Roman" w:hAnsi="Times New Roman" w:cs="Times New Roman"/>
          <w:color w:val="000000"/>
          <w:sz w:val="20"/>
          <w:szCs w:val="20"/>
        </w:rPr>
        <w:t xml:space="preserve"> compared to state schools</w:t>
      </w:r>
      <w:r w:rsidRPr="007E5665">
        <w:rPr>
          <w:rFonts w:ascii="Times New Roman" w:hAnsi="Times New Roman" w:cs="Times New Roman"/>
          <w:color w:val="000000"/>
          <w:sz w:val="20"/>
          <w:szCs w:val="20"/>
        </w:rPr>
        <w:t>—</w:t>
      </w:r>
      <w:r w:rsidR="00A048D0">
        <w:rPr>
          <w:rFonts w:ascii="Times New Roman" w:hAnsi="Times New Roman" w:cs="Times New Roman"/>
          <w:color w:val="000000"/>
          <w:sz w:val="20"/>
          <w:szCs w:val="20"/>
        </w:rPr>
        <w:t xml:space="preserve">data from </w:t>
      </w:r>
      <w:r w:rsidR="00A048D0">
        <w:rPr>
          <w:rFonts w:ascii="Times New Roman" w:hAnsi="Times New Roman" w:cs="Times New Roman"/>
          <w:color w:val="000000"/>
          <w:sz w:val="20"/>
          <w:szCs w:val="20"/>
        </w:rPr>
        <w:lastRenderedPageBreak/>
        <w:t>epi.org.uk also suggest</w:t>
      </w:r>
      <w:r w:rsidR="00E65059">
        <w:rPr>
          <w:rFonts w:ascii="Times New Roman" w:hAnsi="Times New Roman" w:cs="Times New Roman"/>
          <w:color w:val="000000"/>
          <w:sz w:val="20"/>
          <w:szCs w:val="20"/>
        </w:rPr>
        <w:t>s</w:t>
      </w:r>
      <w:r w:rsidR="00A048D0">
        <w:rPr>
          <w:rFonts w:ascii="Times New Roman" w:hAnsi="Times New Roman" w:cs="Times New Roman"/>
          <w:color w:val="000000"/>
          <w:sz w:val="20"/>
          <w:szCs w:val="20"/>
        </w:rPr>
        <w:t xml:space="preserve"> this is the case</w:t>
      </w:r>
      <w:r w:rsidR="00734166">
        <w:rPr>
          <w:rStyle w:val="FootnoteReference"/>
          <w:rFonts w:ascii="Times New Roman" w:hAnsi="Times New Roman" w:cs="Times New Roman"/>
          <w:color w:val="000000"/>
          <w:sz w:val="20"/>
          <w:szCs w:val="20"/>
        </w:rPr>
        <w:footnoteReference w:id="13"/>
      </w:r>
      <w:r w:rsidR="00A048D0" w:rsidRPr="007E5665">
        <w:rPr>
          <w:rFonts w:ascii="Times New Roman" w:hAnsi="Times New Roman" w:cs="Times New Roman"/>
          <w:color w:val="000000"/>
          <w:sz w:val="20"/>
          <w:szCs w:val="20"/>
        </w:rPr>
        <w:t>—</w:t>
      </w:r>
      <w:r w:rsidR="00A048D0">
        <w:rPr>
          <w:rFonts w:ascii="Times New Roman" w:hAnsi="Times New Roman" w:cs="Times New Roman"/>
          <w:color w:val="000000"/>
          <w:sz w:val="20"/>
          <w:szCs w:val="20"/>
        </w:rPr>
        <w:t>which positively impacts employment rates, this is significant as unemployment poses a major threat to social harmony</w:t>
      </w:r>
      <w:r w:rsidR="009B3C23">
        <w:rPr>
          <w:rFonts w:ascii="Times New Roman" w:hAnsi="Times New Roman" w:cs="Times New Roman"/>
          <w:color w:val="000000"/>
          <w:sz w:val="20"/>
          <w:szCs w:val="20"/>
        </w:rPr>
        <w:t>.</w:t>
      </w:r>
      <w:r w:rsidR="00A048D0">
        <w:rPr>
          <w:rStyle w:val="FootnoteReference"/>
          <w:rFonts w:ascii="Times New Roman" w:hAnsi="Times New Roman" w:cs="Times New Roman"/>
          <w:color w:val="000000"/>
          <w:sz w:val="20"/>
          <w:szCs w:val="20"/>
        </w:rPr>
        <w:footnoteReference w:id="14"/>
      </w:r>
      <w:r w:rsidR="009B3C23">
        <w:rPr>
          <w:rFonts w:ascii="Times New Roman" w:hAnsi="Times New Roman" w:cs="Times New Roman"/>
          <w:color w:val="000000"/>
          <w:sz w:val="20"/>
          <w:szCs w:val="20"/>
        </w:rPr>
        <w:t xml:space="preserve"> Hence, faith schools can play a positive role as far as social cohesion is concerned. I would also propose that faith schools provide a strong</w:t>
      </w:r>
      <w:r w:rsidR="00E913F3">
        <w:rPr>
          <w:rFonts w:ascii="Times New Roman" w:hAnsi="Times New Roman" w:cs="Times New Roman"/>
          <w:color w:val="000000"/>
          <w:sz w:val="20"/>
          <w:szCs w:val="20"/>
        </w:rPr>
        <w:t xml:space="preserve">, </w:t>
      </w:r>
      <w:r w:rsidR="009B3C23">
        <w:rPr>
          <w:rFonts w:ascii="Times New Roman" w:hAnsi="Times New Roman" w:cs="Times New Roman"/>
          <w:color w:val="000000"/>
          <w:sz w:val="20"/>
          <w:szCs w:val="20"/>
        </w:rPr>
        <w:t xml:space="preserve">philosophically robust ontological grounding for morals, which is far more difficult to do from a secular </w:t>
      </w:r>
      <w:r w:rsidR="00E913F3">
        <w:rPr>
          <w:rFonts w:ascii="Times New Roman" w:hAnsi="Times New Roman" w:cs="Times New Roman"/>
          <w:color w:val="000000"/>
          <w:sz w:val="20"/>
          <w:szCs w:val="20"/>
        </w:rPr>
        <w:t>standpoint</w:t>
      </w:r>
      <w:r w:rsidR="009B3C23">
        <w:rPr>
          <w:rFonts w:ascii="Times New Roman" w:hAnsi="Times New Roman" w:cs="Times New Roman"/>
          <w:color w:val="000000"/>
          <w:sz w:val="20"/>
          <w:szCs w:val="20"/>
        </w:rPr>
        <w:t>. From an Islamic perspective God is the anchor, the creator, the one who endows humans with a moral compass, not only this but objective moral values and duties are therefore grounded in God. Hence, there is an ‘ought’ that presses down on every Muslim</w:t>
      </w:r>
      <w:r w:rsidR="00E913F3">
        <w:rPr>
          <w:rFonts w:ascii="Times New Roman" w:hAnsi="Times New Roman" w:cs="Times New Roman"/>
          <w:color w:val="000000"/>
          <w:sz w:val="20"/>
          <w:szCs w:val="20"/>
        </w:rPr>
        <w:t xml:space="preserve">, </w:t>
      </w:r>
      <w:r w:rsidR="009B3C23">
        <w:rPr>
          <w:rFonts w:ascii="Times New Roman" w:hAnsi="Times New Roman" w:cs="Times New Roman"/>
          <w:color w:val="000000"/>
          <w:sz w:val="20"/>
          <w:szCs w:val="20"/>
        </w:rPr>
        <w:t xml:space="preserve">encourage them to do good. </w:t>
      </w:r>
      <w:proofErr w:type="gramStart"/>
      <w:r w:rsidR="00A27BE8">
        <w:rPr>
          <w:rFonts w:ascii="Times New Roman" w:hAnsi="Times New Roman" w:cs="Times New Roman"/>
          <w:color w:val="000000"/>
          <w:sz w:val="20"/>
          <w:szCs w:val="20"/>
        </w:rPr>
        <w:t>R</w:t>
      </w:r>
      <w:r w:rsidR="009B3C23">
        <w:rPr>
          <w:rFonts w:ascii="Times New Roman" w:hAnsi="Times New Roman" w:cs="Times New Roman"/>
          <w:color w:val="000000"/>
          <w:sz w:val="20"/>
          <w:szCs w:val="20"/>
        </w:rPr>
        <w:t>especting</w:t>
      </w:r>
      <w:r w:rsidR="00A4090F">
        <w:rPr>
          <w:rFonts w:ascii="Times New Roman" w:hAnsi="Times New Roman" w:cs="Times New Roman"/>
          <w:color w:val="000000"/>
          <w:sz w:val="20"/>
          <w:szCs w:val="20"/>
        </w:rPr>
        <w:t>,</w:t>
      </w:r>
      <w:proofErr w:type="gramEnd"/>
      <w:r w:rsidR="009B3C23">
        <w:rPr>
          <w:rFonts w:ascii="Times New Roman" w:hAnsi="Times New Roman" w:cs="Times New Roman"/>
          <w:color w:val="000000"/>
          <w:sz w:val="20"/>
          <w:szCs w:val="20"/>
        </w:rPr>
        <w:t xml:space="preserve"> and positively engaging with others outside </w:t>
      </w:r>
      <w:r w:rsidR="00A27BE8">
        <w:rPr>
          <w:rFonts w:ascii="Times New Roman" w:hAnsi="Times New Roman" w:cs="Times New Roman"/>
          <w:color w:val="000000"/>
          <w:sz w:val="20"/>
          <w:szCs w:val="20"/>
        </w:rPr>
        <w:t xml:space="preserve">of </w:t>
      </w:r>
      <w:r w:rsidR="009B3C23">
        <w:rPr>
          <w:rFonts w:ascii="Times New Roman" w:hAnsi="Times New Roman" w:cs="Times New Roman"/>
          <w:color w:val="000000"/>
          <w:sz w:val="20"/>
          <w:szCs w:val="20"/>
        </w:rPr>
        <w:t>the faith is therefore</w:t>
      </w:r>
      <w:r w:rsidR="00A27BE8">
        <w:rPr>
          <w:rFonts w:ascii="Times New Roman" w:hAnsi="Times New Roman" w:cs="Times New Roman"/>
          <w:color w:val="000000"/>
          <w:sz w:val="20"/>
          <w:szCs w:val="20"/>
        </w:rPr>
        <w:t>,</w:t>
      </w:r>
      <w:r w:rsidR="009B3C23">
        <w:rPr>
          <w:rFonts w:ascii="Times New Roman" w:hAnsi="Times New Roman" w:cs="Times New Roman"/>
          <w:color w:val="000000"/>
          <w:sz w:val="20"/>
          <w:szCs w:val="20"/>
        </w:rPr>
        <w:t xml:space="preserve"> not only </w:t>
      </w:r>
      <w:r w:rsidR="00A27BE8">
        <w:rPr>
          <w:rFonts w:ascii="Times New Roman" w:hAnsi="Times New Roman" w:cs="Times New Roman"/>
          <w:color w:val="000000"/>
          <w:sz w:val="20"/>
          <w:szCs w:val="20"/>
        </w:rPr>
        <w:t>a recommendation, command or an idea according to the Quran</w:t>
      </w:r>
      <w:r w:rsidR="00712DB7">
        <w:rPr>
          <w:rFonts w:ascii="Times New Roman" w:hAnsi="Times New Roman" w:cs="Times New Roman"/>
          <w:color w:val="000000"/>
          <w:sz w:val="20"/>
          <w:szCs w:val="20"/>
        </w:rPr>
        <w:t xml:space="preserve"> for Muslims</w:t>
      </w:r>
      <w:r w:rsidR="00A27BE8">
        <w:rPr>
          <w:rFonts w:ascii="Times New Roman" w:hAnsi="Times New Roman" w:cs="Times New Roman"/>
          <w:color w:val="000000"/>
          <w:sz w:val="20"/>
          <w:szCs w:val="20"/>
        </w:rPr>
        <w:t xml:space="preserve">, but an obligation that </w:t>
      </w:r>
      <w:r w:rsidR="00C44EBA">
        <w:rPr>
          <w:rFonts w:ascii="Times New Roman" w:hAnsi="Times New Roman" w:cs="Times New Roman"/>
          <w:color w:val="000000"/>
          <w:sz w:val="20"/>
          <w:szCs w:val="20"/>
        </w:rPr>
        <w:t>they</w:t>
      </w:r>
      <w:r w:rsidR="00A27BE8">
        <w:rPr>
          <w:rFonts w:ascii="Times New Roman" w:hAnsi="Times New Roman" w:cs="Times New Roman"/>
          <w:color w:val="000000"/>
          <w:sz w:val="20"/>
          <w:szCs w:val="20"/>
        </w:rPr>
        <w:t xml:space="preserve"> are morally accountable for. This ontological moral dimension, if understood and taught</w:t>
      </w:r>
      <w:r w:rsidR="00A27BE8" w:rsidRPr="007E5665">
        <w:rPr>
          <w:rFonts w:ascii="Times New Roman" w:hAnsi="Times New Roman" w:cs="Times New Roman"/>
          <w:color w:val="000000"/>
          <w:sz w:val="20"/>
          <w:szCs w:val="20"/>
        </w:rPr>
        <w:t>—</w:t>
      </w:r>
      <w:r w:rsidR="00A27BE8">
        <w:rPr>
          <w:rFonts w:ascii="Times New Roman" w:hAnsi="Times New Roman" w:cs="Times New Roman"/>
          <w:color w:val="000000"/>
          <w:sz w:val="20"/>
          <w:szCs w:val="20"/>
        </w:rPr>
        <w:t>which I believe should be the case</w:t>
      </w:r>
      <w:r w:rsidR="00A27BE8" w:rsidRPr="007E5665">
        <w:rPr>
          <w:rFonts w:ascii="Times New Roman" w:hAnsi="Times New Roman" w:cs="Times New Roman"/>
          <w:color w:val="000000"/>
          <w:sz w:val="20"/>
          <w:szCs w:val="20"/>
        </w:rPr>
        <w:t>—</w:t>
      </w:r>
      <w:r w:rsidR="00A27BE8">
        <w:rPr>
          <w:rFonts w:ascii="Times New Roman" w:hAnsi="Times New Roman" w:cs="Times New Roman"/>
          <w:color w:val="000000"/>
          <w:sz w:val="20"/>
          <w:szCs w:val="20"/>
        </w:rPr>
        <w:t xml:space="preserve">will go a long way in building a prosperous and harmonious society.   </w:t>
      </w:r>
      <w:r w:rsidR="009B3C23">
        <w:rPr>
          <w:rFonts w:ascii="Times New Roman" w:hAnsi="Times New Roman" w:cs="Times New Roman"/>
          <w:color w:val="000000"/>
          <w:sz w:val="20"/>
          <w:szCs w:val="20"/>
        </w:rPr>
        <w:t xml:space="preserve">    </w:t>
      </w:r>
    </w:p>
    <w:p w:rsidR="00F364F2" w:rsidRDefault="00E733C6">
      <w:pPr>
        <w:rPr>
          <w:rFonts w:ascii="Times New Roman" w:hAnsi="Times New Roman" w:cs="Times New Roman"/>
          <w:color w:val="000000"/>
          <w:sz w:val="20"/>
          <w:szCs w:val="20"/>
        </w:rPr>
      </w:pPr>
      <w:r>
        <w:rPr>
          <w:rFonts w:ascii="Times New Roman" w:hAnsi="Times New Roman" w:cs="Times New Roman"/>
          <w:color w:val="000000"/>
          <w:sz w:val="20"/>
          <w:szCs w:val="20"/>
        </w:rPr>
        <w:t xml:space="preserve">Considering </w:t>
      </w:r>
      <w:r w:rsidR="00C44EBA">
        <w:rPr>
          <w:rFonts w:ascii="Times New Roman" w:hAnsi="Times New Roman" w:cs="Times New Roman"/>
          <w:color w:val="000000"/>
          <w:sz w:val="20"/>
          <w:szCs w:val="20"/>
        </w:rPr>
        <w:t>the</w:t>
      </w:r>
      <w:r>
        <w:rPr>
          <w:rFonts w:ascii="Times New Roman" w:hAnsi="Times New Roman" w:cs="Times New Roman"/>
          <w:color w:val="000000"/>
          <w:sz w:val="20"/>
          <w:szCs w:val="20"/>
        </w:rPr>
        <w:t xml:space="preserve"> above I would say Islamic schools are important</w:t>
      </w:r>
      <w:r w:rsidR="00C44EBA">
        <w:rPr>
          <w:rFonts w:ascii="Times New Roman" w:hAnsi="Times New Roman" w:cs="Times New Roman"/>
          <w:color w:val="000000"/>
          <w:sz w:val="20"/>
          <w:szCs w:val="20"/>
        </w:rPr>
        <w:t xml:space="preserve"> for Muslims</w:t>
      </w:r>
      <w:r w:rsidR="0076172C">
        <w:rPr>
          <w:rFonts w:ascii="Times New Roman" w:hAnsi="Times New Roman" w:cs="Times New Roman"/>
          <w:color w:val="000000"/>
          <w:sz w:val="20"/>
          <w:szCs w:val="20"/>
        </w:rPr>
        <w:t xml:space="preserve">. </w:t>
      </w:r>
      <w:r>
        <w:rPr>
          <w:rFonts w:ascii="Times New Roman" w:hAnsi="Times New Roman" w:cs="Times New Roman"/>
          <w:color w:val="000000"/>
          <w:sz w:val="20"/>
          <w:szCs w:val="20"/>
        </w:rPr>
        <w:t>The fact that Islamic schools allow for Muslims to practice their religion as far as daily rituals are concerned, observe religious holidays, and cover the fundamentals of the religion,</w:t>
      </w:r>
      <w:r w:rsidR="00C44EBA">
        <w:rPr>
          <w:rFonts w:ascii="Times New Roman" w:hAnsi="Times New Roman" w:cs="Times New Roman"/>
          <w:color w:val="000000"/>
          <w:sz w:val="20"/>
          <w:szCs w:val="20"/>
        </w:rPr>
        <w:t xml:space="preserve"> while</w:t>
      </w:r>
      <w:r>
        <w:rPr>
          <w:rFonts w:ascii="Times New Roman" w:hAnsi="Times New Roman" w:cs="Times New Roman"/>
          <w:color w:val="000000"/>
          <w:sz w:val="20"/>
          <w:szCs w:val="20"/>
        </w:rPr>
        <w:t xml:space="preserve"> at the same time providing a good education </w:t>
      </w:r>
      <w:r w:rsidR="000D443B">
        <w:rPr>
          <w:rFonts w:ascii="Times New Roman" w:hAnsi="Times New Roman" w:cs="Times New Roman"/>
          <w:color w:val="000000"/>
          <w:sz w:val="20"/>
          <w:szCs w:val="20"/>
        </w:rPr>
        <w:t>is good enough reason for such schools to exist.</w:t>
      </w:r>
      <w:r w:rsidR="0076172C">
        <w:rPr>
          <w:rFonts w:ascii="Times New Roman" w:hAnsi="Times New Roman" w:cs="Times New Roman"/>
          <w:color w:val="000000"/>
          <w:sz w:val="20"/>
          <w:szCs w:val="20"/>
        </w:rPr>
        <w:t xml:space="preserve"> </w:t>
      </w:r>
      <w:r w:rsidR="000D443B">
        <w:rPr>
          <w:rFonts w:ascii="Times New Roman" w:hAnsi="Times New Roman" w:cs="Times New Roman"/>
          <w:color w:val="000000"/>
          <w:sz w:val="20"/>
          <w:szCs w:val="20"/>
        </w:rPr>
        <w:t xml:space="preserve">That is if </w:t>
      </w:r>
      <w:r w:rsidR="0076172C">
        <w:rPr>
          <w:rFonts w:ascii="Times New Roman" w:hAnsi="Times New Roman" w:cs="Times New Roman"/>
          <w:color w:val="000000"/>
          <w:sz w:val="20"/>
          <w:szCs w:val="20"/>
        </w:rPr>
        <w:t>these schools</w:t>
      </w:r>
      <w:r w:rsidR="0076172C" w:rsidRPr="007E5665">
        <w:rPr>
          <w:rFonts w:ascii="Times New Roman" w:hAnsi="Times New Roman" w:cs="Times New Roman"/>
          <w:color w:val="000000"/>
          <w:sz w:val="20"/>
          <w:szCs w:val="20"/>
        </w:rPr>
        <w:t>—</w:t>
      </w:r>
      <w:r w:rsidR="0076172C">
        <w:rPr>
          <w:rFonts w:ascii="Times New Roman" w:hAnsi="Times New Roman" w:cs="Times New Roman"/>
          <w:color w:val="000000"/>
          <w:sz w:val="20"/>
          <w:szCs w:val="20"/>
        </w:rPr>
        <w:t>and faith schools in general</w:t>
      </w:r>
      <w:r w:rsidR="0076172C" w:rsidRPr="007E5665">
        <w:rPr>
          <w:rFonts w:ascii="Times New Roman" w:hAnsi="Times New Roman" w:cs="Times New Roman"/>
          <w:color w:val="000000"/>
          <w:sz w:val="20"/>
          <w:szCs w:val="20"/>
        </w:rPr>
        <w:t>—</w:t>
      </w:r>
      <w:r w:rsidR="0076172C">
        <w:rPr>
          <w:rFonts w:ascii="Times New Roman" w:hAnsi="Times New Roman" w:cs="Times New Roman"/>
          <w:color w:val="000000"/>
          <w:sz w:val="20"/>
          <w:szCs w:val="20"/>
        </w:rPr>
        <w:t xml:space="preserve">emphasise the importance of </w:t>
      </w:r>
      <w:r w:rsidR="000D443B">
        <w:rPr>
          <w:rFonts w:ascii="Times New Roman" w:hAnsi="Times New Roman" w:cs="Times New Roman"/>
          <w:color w:val="000000"/>
          <w:sz w:val="20"/>
          <w:szCs w:val="20"/>
        </w:rPr>
        <w:t xml:space="preserve">community cohesion. </w:t>
      </w:r>
      <w:r w:rsidR="0076172C">
        <w:rPr>
          <w:rFonts w:ascii="Times New Roman" w:hAnsi="Times New Roman" w:cs="Times New Roman"/>
          <w:color w:val="000000"/>
          <w:sz w:val="20"/>
          <w:szCs w:val="20"/>
        </w:rPr>
        <w:t>Furthermore, considering the potential positive impact faith based schools can have on community cohesion in the long run</w:t>
      </w:r>
      <w:r w:rsidR="00A4090F">
        <w:rPr>
          <w:rFonts w:ascii="Times New Roman" w:hAnsi="Times New Roman" w:cs="Times New Roman"/>
          <w:color w:val="000000"/>
          <w:sz w:val="20"/>
          <w:szCs w:val="20"/>
        </w:rPr>
        <w:t>,</w:t>
      </w:r>
      <w:r w:rsidR="0076172C">
        <w:rPr>
          <w:rFonts w:ascii="Times New Roman" w:hAnsi="Times New Roman" w:cs="Times New Roman"/>
          <w:color w:val="000000"/>
          <w:sz w:val="20"/>
          <w:szCs w:val="20"/>
        </w:rPr>
        <w:t xml:space="preserve"> give</w:t>
      </w:r>
      <w:r w:rsidR="00A4090F">
        <w:rPr>
          <w:rFonts w:ascii="Times New Roman" w:hAnsi="Times New Roman" w:cs="Times New Roman"/>
          <w:color w:val="000000"/>
          <w:sz w:val="20"/>
          <w:szCs w:val="20"/>
        </w:rPr>
        <w:t>s</w:t>
      </w:r>
      <w:r w:rsidR="0076172C">
        <w:rPr>
          <w:rFonts w:ascii="Times New Roman" w:hAnsi="Times New Roman" w:cs="Times New Roman"/>
          <w:color w:val="000000"/>
          <w:sz w:val="20"/>
          <w:szCs w:val="20"/>
        </w:rPr>
        <w:t xml:space="preserve"> me another reason to believe they</w:t>
      </w:r>
      <w:r w:rsidR="00A4090F">
        <w:rPr>
          <w:rFonts w:ascii="Times New Roman" w:hAnsi="Times New Roman" w:cs="Times New Roman"/>
          <w:color w:val="000000"/>
          <w:sz w:val="20"/>
          <w:szCs w:val="20"/>
        </w:rPr>
        <w:t xml:space="preserve"> are</w:t>
      </w:r>
      <w:r w:rsidR="0076172C">
        <w:rPr>
          <w:rFonts w:ascii="Times New Roman" w:hAnsi="Times New Roman" w:cs="Times New Roman"/>
          <w:color w:val="000000"/>
          <w:sz w:val="20"/>
          <w:szCs w:val="20"/>
        </w:rPr>
        <w:t xml:space="preserve"> important. That being said, I don’t think Islamic schools are necessary in England</w:t>
      </w:r>
      <w:r w:rsidR="00A4090F">
        <w:rPr>
          <w:rFonts w:ascii="Times New Roman" w:hAnsi="Times New Roman" w:cs="Times New Roman"/>
          <w:color w:val="000000"/>
          <w:sz w:val="20"/>
          <w:szCs w:val="20"/>
        </w:rPr>
        <w:t>,</w:t>
      </w:r>
      <w:r w:rsidR="00080ED5">
        <w:rPr>
          <w:rFonts w:ascii="Times New Roman" w:hAnsi="Times New Roman" w:cs="Times New Roman"/>
          <w:color w:val="000000"/>
          <w:sz w:val="20"/>
          <w:szCs w:val="20"/>
        </w:rPr>
        <w:t xml:space="preserve"> as</w:t>
      </w:r>
      <w:r w:rsidR="0076172C">
        <w:rPr>
          <w:rFonts w:ascii="Times New Roman" w:hAnsi="Times New Roman" w:cs="Times New Roman"/>
          <w:color w:val="000000"/>
          <w:sz w:val="20"/>
          <w:szCs w:val="20"/>
        </w:rPr>
        <w:t xml:space="preserve"> </w:t>
      </w:r>
      <w:r w:rsidR="00080ED5">
        <w:rPr>
          <w:rFonts w:ascii="Times New Roman" w:hAnsi="Times New Roman" w:cs="Times New Roman"/>
          <w:color w:val="000000"/>
          <w:sz w:val="20"/>
          <w:szCs w:val="20"/>
        </w:rPr>
        <w:t>state schools are now gradually becoming more accommodating of Muslim students. Some schools</w:t>
      </w:r>
      <w:r w:rsidR="00157160">
        <w:rPr>
          <w:rFonts w:ascii="Times New Roman" w:hAnsi="Times New Roman" w:cs="Times New Roman"/>
          <w:color w:val="000000"/>
          <w:sz w:val="20"/>
          <w:szCs w:val="20"/>
        </w:rPr>
        <w:t xml:space="preserve"> such as </w:t>
      </w:r>
      <w:r w:rsidR="00157160" w:rsidRPr="00157160">
        <w:rPr>
          <w:rFonts w:ascii="Times New Roman" w:hAnsi="Times New Roman" w:cs="Times New Roman"/>
          <w:color w:val="141414"/>
          <w:sz w:val="20"/>
          <w:szCs w:val="20"/>
          <w:shd w:val="clear" w:color="auto" w:fill="FFFFFF"/>
        </w:rPr>
        <w:t>Atkinson Road Primary</w:t>
      </w:r>
      <w:r w:rsidR="00157160">
        <w:rPr>
          <w:rFonts w:ascii="Times New Roman" w:hAnsi="Times New Roman" w:cs="Times New Roman"/>
          <w:color w:val="000000"/>
          <w:sz w:val="20"/>
          <w:szCs w:val="20"/>
        </w:rPr>
        <w:t xml:space="preserve"> in Newcastle</w:t>
      </w:r>
      <w:r w:rsidR="00080ED5">
        <w:rPr>
          <w:rFonts w:ascii="Times New Roman" w:hAnsi="Times New Roman" w:cs="Times New Roman"/>
          <w:color w:val="000000"/>
          <w:sz w:val="20"/>
          <w:szCs w:val="20"/>
        </w:rPr>
        <w:t xml:space="preserve"> now have </w:t>
      </w:r>
      <w:r w:rsidR="00A4090F">
        <w:rPr>
          <w:rFonts w:ascii="Times New Roman" w:hAnsi="Times New Roman" w:cs="Times New Roman"/>
          <w:color w:val="000000"/>
          <w:sz w:val="20"/>
          <w:szCs w:val="20"/>
        </w:rPr>
        <w:t xml:space="preserve">a </w:t>
      </w:r>
      <w:r w:rsidR="00080ED5">
        <w:rPr>
          <w:rFonts w:ascii="Times New Roman" w:hAnsi="Times New Roman" w:cs="Times New Roman"/>
          <w:color w:val="000000"/>
          <w:sz w:val="20"/>
          <w:szCs w:val="20"/>
        </w:rPr>
        <w:t xml:space="preserve">dedicated </w:t>
      </w:r>
      <w:proofErr w:type="spellStart"/>
      <w:r w:rsidR="0027227B">
        <w:rPr>
          <w:rFonts w:ascii="Times New Roman" w:hAnsi="Times New Roman" w:cs="Times New Roman"/>
          <w:color w:val="000000"/>
          <w:sz w:val="20"/>
          <w:szCs w:val="20"/>
        </w:rPr>
        <w:t>mutiflaith</w:t>
      </w:r>
      <w:proofErr w:type="spellEnd"/>
      <w:r w:rsidR="0027227B">
        <w:rPr>
          <w:rFonts w:ascii="Times New Roman" w:hAnsi="Times New Roman" w:cs="Times New Roman"/>
          <w:color w:val="000000"/>
          <w:sz w:val="20"/>
          <w:szCs w:val="20"/>
        </w:rPr>
        <w:t xml:space="preserve"> prayer room</w:t>
      </w:r>
      <w:r w:rsidR="00080ED5">
        <w:rPr>
          <w:rFonts w:ascii="Times New Roman" w:hAnsi="Times New Roman" w:cs="Times New Roman"/>
          <w:color w:val="000000"/>
          <w:sz w:val="20"/>
          <w:szCs w:val="20"/>
        </w:rPr>
        <w:t xml:space="preserve"> for students</w:t>
      </w:r>
      <w:r w:rsidR="00EC62D5">
        <w:rPr>
          <w:rStyle w:val="FootnoteReference"/>
          <w:rFonts w:ascii="Times New Roman" w:hAnsi="Times New Roman" w:cs="Times New Roman"/>
          <w:color w:val="000000"/>
          <w:sz w:val="20"/>
          <w:szCs w:val="20"/>
        </w:rPr>
        <w:footnoteReference w:id="15"/>
      </w:r>
      <w:r w:rsidR="0027227B">
        <w:rPr>
          <w:rFonts w:ascii="Times New Roman" w:hAnsi="Times New Roman" w:cs="Times New Roman"/>
          <w:color w:val="000000"/>
          <w:sz w:val="20"/>
          <w:szCs w:val="20"/>
        </w:rPr>
        <w:t>, where Muslim students can go and conduct their daily prayers.</w:t>
      </w:r>
      <w:r w:rsidR="00080ED5">
        <w:rPr>
          <w:rFonts w:ascii="Times New Roman" w:hAnsi="Times New Roman" w:cs="Times New Roman"/>
          <w:color w:val="000000"/>
          <w:sz w:val="20"/>
          <w:szCs w:val="20"/>
        </w:rPr>
        <w:t xml:space="preserve"> </w:t>
      </w:r>
      <w:r w:rsidR="0027227B">
        <w:rPr>
          <w:rFonts w:ascii="Times New Roman" w:hAnsi="Times New Roman" w:cs="Times New Roman"/>
          <w:color w:val="000000"/>
          <w:sz w:val="20"/>
          <w:szCs w:val="20"/>
        </w:rPr>
        <w:t xml:space="preserve">There are many benefits </w:t>
      </w:r>
      <w:r w:rsidR="0075251B">
        <w:rPr>
          <w:rFonts w:ascii="Times New Roman" w:hAnsi="Times New Roman" w:cs="Times New Roman"/>
          <w:color w:val="000000"/>
          <w:sz w:val="20"/>
          <w:szCs w:val="20"/>
        </w:rPr>
        <w:t>of</w:t>
      </w:r>
      <w:r w:rsidR="0027227B">
        <w:rPr>
          <w:rFonts w:ascii="Times New Roman" w:hAnsi="Times New Roman" w:cs="Times New Roman"/>
          <w:color w:val="000000"/>
          <w:sz w:val="20"/>
          <w:szCs w:val="20"/>
        </w:rPr>
        <w:t xml:space="preserve"> having </w:t>
      </w:r>
      <w:proofErr w:type="spellStart"/>
      <w:r w:rsidR="0027227B">
        <w:rPr>
          <w:rFonts w:ascii="Times New Roman" w:hAnsi="Times New Roman" w:cs="Times New Roman"/>
          <w:color w:val="000000"/>
          <w:sz w:val="20"/>
          <w:szCs w:val="20"/>
        </w:rPr>
        <w:t>multifaith</w:t>
      </w:r>
      <w:proofErr w:type="spellEnd"/>
      <w:r w:rsidR="0027227B">
        <w:rPr>
          <w:rFonts w:ascii="Times New Roman" w:hAnsi="Times New Roman" w:cs="Times New Roman"/>
          <w:color w:val="000000"/>
          <w:sz w:val="20"/>
          <w:szCs w:val="20"/>
        </w:rPr>
        <w:t xml:space="preserve"> prayer spaces in school, not only </w:t>
      </w:r>
      <w:r w:rsidR="0075251B">
        <w:rPr>
          <w:rFonts w:ascii="Times New Roman" w:hAnsi="Times New Roman" w:cs="Times New Roman"/>
          <w:color w:val="000000"/>
          <w:sz w:val="20"/>
          <w:szCs w:val="20"/>
        </w:rPr>
        <w:t xml:space="preserve">will </w:t>
      </w:r>
      <w:r w:rsidR="0027227B">
        <w:rPr>
          <w:rFonts w:ascii="Times New Roman" w:hAnsi="Times New Roman" w:cs="Times New Roman"/>
          <w:color w:val="000000"/>
          <w:sz w:val="20"/>
          <w:szCs w:val="20"/>
        </w:rPr>
        <w:t xml:space="preserve">children belonging to different faiths </w:t>
      </w:r>
      <w:r w:rsidR="0075251B">
        <w:rPr>
          <w:rFonts w:ascii="Times New Roman" w:hAnsi="Times New Roman" w:cs="Times New Roman"/>
          <w:color w:val="000000"/>
          <w:sz w:val="20"/>
          <w:szCs w:val="20"/>
        </w:rPr>
        <w:t>have a dedicated space where they can go and comfortably pray,</w:t>
      </w:r>
      <w:r w:rsidR="0027227B">
        <w:rPr>
          <w:rFonts w:ascii="Times New Roman" w:hAnsi="Times New Roman" w:cs="Times New Roman"/>
          <w:color w:val="000000"/>
          <w:sz w:val="20"/>
          <w:szCs w:val="20"/>
        </w:rPr>
        <w:t xml:space="preserve"> but they </w:t>
      </w:r>
      <w:r w:rsidR="0075251B">
        <w:rPr>
          <w:rFonts w:ascii="Times New Roman" w:hAnsi="Times New Roman" w:cs="Times New Roman"/>
          <w:color w:val="000000"/>
          <w:sz w:val="20"/>
          <w:szCs w:val="20"/>
        </w:rPr>
        <w:t>will also get</w:t>
      </w:r>
      <w:r w:rsidR="0027227B">
        <w:rPr>
          <w:rFonts w:ascii="Times New Roman" w:hAnsi="Times New Roman" w:cs="Times New Roman"/>
          <w:color w:val="000000"/>
          <w:sz w:val="20"/>
          <w:szCs w:val="20"/>
        </w:rPr>
        <w:t xml:space="preserve"> an opportunity to interact </w:t>
      </w:r>
      <w:r w:rsidR="0075251B">
        <w:rPr>
          <w:rFonts w:ascii="Times New Roman" w:hAnsi="Times New Roman" w:cs="Times New Roman"/>
          <w:color w:val="000000"/>
          <w:sz w:val="20"/>
          <w:szCs w:val="20"/>
        </w:rPr>
        <w:t xml:space="preserve">with each other </w:t>
      </w:r>
      <w:r w:rsidR="0027227B">
        <w:rPr>
          <w:rFonts w:ascii="Times New Roman" w:hAnsi="Times New Roman" w:cs="Times New Roman"/>
          <w:color w:val="000000"/>
          <w:sz w:val="20"/>
          <w:szCs w:val="20"/>
        </w:rPr>
        <w:t xml:space="preserve">and learn about </w:t>
      </w:r>
      <w:r w:rsidR="0075251B">
        <w:rPr>
          <w:rFonts w:ascii="Times New Roman" w:hAnsi="Times New Roman" w:cs="Times New Roman"/>
          <w:color w:val="000000"/>
          <w:sz w:val="20"/>
          <w:szCs w:val="20"/>
        </w:rPr>
        <w:t>different faiths</w:t>
      </w:r>
      <w:r w:rsidR="0027227B">
        <w:rPr>
          <w:rFonts w:ascii="Times New Roman" w:hAnsi="Times New Roman" w:cs="Times New Roman"/>
          <w:color w:val="000000"/>
          <w:sz w:val="20"/>
          <w:szCs w:val="20"/>
        </w:rPr>
        <w:t xml:space="preserve"> from a young age.</w:t>
      </w:r>
      <w:r w:rsidR="0075251B">
        <w:rPr>
          <w:rFonts w:ascii="Times New Roman" w:hAnsi="Times New Roman" w:cs="Times New Roman"/>
          <w:color w:val="000000"/>
          <w:sz w:val="20"/>
          <w:szCs w:val="20"/>
        </w:rPr>
        <w:t xml:space="preserve"> </w:t>
      </w:r>
      <w:r w:rsidR="0027227B">
        <w:rPr>
          <w:rFonts w:ascii="Times New Roman" w:hAnsi="Times New Roman" w:cs="Times New Roman"/>
          <w:color w:val="000000"/>
          <w:sz w:val="20"/>
          <w:szCs w:val="20"/>
        </w:rPr>
        <w:t>If such developments continue</w:t>
      </w:r>
      <w:r w:rsidR="00A4090F">
        <w:rPr>
          <w:rFonts w:ascii="Times New Roman" w:hAnsi="Times New Roman" w:cs="Times New Roman"/>
          <w:color w:val="000000"/>
          <w:sz w:val="20"/>
          <w:szCs w:val="20"/>
        </w:rPr>
        <w:t>,</w:t>
      </w:r>
      <w:r w:rsidR="0027227B">
        <w:rPr>
          <w:rFonts w:ascii="Times New Roman" w:hAnsi="Times New Roman" w:cs="Times New Roman"/>
          <w:color w:val="000000"/>
          <w:sz w:val="20"/>
          <w:szCs w:val="20"/>
        </w:rPr>
        <w:t xml:space="preserve"> th</w:t>
      </w:r>
      <w:r w:rsidR="0075251B">
        <w:rPr>
          <w:rFonts w:ascii="Times New Roman" w:hAnsi="Times New Roman" w:cs="Times New Roman"/>
          <w:color w:val="000000"/>
          <w:sz w:val="20"/>
          <w:szCs w:val="20"/>
        </w:rPr>
        <w:t>e</w:t>
      </w:r>
      <w:r w:rsidR="0027227B">
        <w:rPr>
          <w:rFonts w:ascii="Times New Roman" w:hAnsi="Times New Roman" w:cs="Times New Roman"/>
          <w:color w:val="000000"/>
          <w:sz w:val="20"/>
          <w:szCs w:val="20"/>
        </w:rPr>
        <w:t xml:space="preserve">y will lessen the need for </w:t>
      </w:r>
      <w:r w:rsidR="0075251B">
        <w:rPr>
          <w:rFonts w:ascii="Times New Roman" w:hAnsi="Times New Roman" w:cs="Times New Roman"/>
          <w:color w:val="000000"/>
          <w:sz w:val="20"/>
          <w:szCs w:val="20"/>
        </w:rPr>
        <w:t>faith based</w:t>
      </w:r>
      <w:r w:rsidR="0027227B">
        <w:rPr>
          <w:rFonts w:ascii="Times New Roman" w:hAnsi="Times New Roman" w:cs="Times New Roman"/>
          <w:color w:val="000000"/>
          <w:sz w:val="20"/>
          <w:szCs w:val="20"/>
        </w:rPr>
        <w:t xml:space="preserve"> schools</w:t>
      </w:r>
      <w:r w:rsidR="0075251B">
        <w:rPr>
          <w:rFonts w:ascii="Times New Roman" w:hAnsi="Times New Roman" w:cs="Times New Roman"/>
          <w:color w:val="000000"/>
          <w:sz w:val="20"/>
          <w:szCs w:val="20"/>
        </w:rPr>
        <w:t>,</w:t>
      </w:r>
      <w:r w:rsidR="0027227B">
        <w:rPr>
          <w:rFonts w:ascii="Times New Roman" w:hAnsi="Times New Roman" w:cs="Times New Roman"/>
          <w:color w:val="000000"/>
          <w:sz w:val="20"/>
          <w:szCs w:val="20"/>
        </w:rPr>
        <w:t xml:space="preserve"> </w:t>
      </w:r>
      <w:r w:rsidR="00A4090F">
        <w:rPr>
          <w:rFonts w:ascii="Times New Roman" w:hAnsi="Times New Roman" w:cs="Times New Roman"/>
          <w:color w:val="000000"/>
          <w:sz w:val="20"/>
          <w:szCs w:val="20"/>
        </w:rPr>
        <w:t xml:space="preserve">but </w:t>
      </w:r>
      <w:r w:rsidR="0027227B">
        <w:rPr>
          <w:rFonts w:ascii="Times New Roman" w:hAnsi="Times New Roman" w:cs="Times New Roman"/>
          <w:color w:val="000000"/>
          <w:sz w:val="20"/>
          <w:szCs w:val="20"/>
        </w:rPr>
        <w:t xml:space="preserve">there is still a long way to go.   </w:t>
      </w:r>
      <w:r w:rsidR="00080ED5">
        <w:rPr>
          <w:rFonts w:ascii="Times New Roman" w:hAnsi="Times New Roman" w:cs="Times New Roman"/>
          <w:color w:val="000000"/>
          <w:sz w:val="20"/>
          <w:szCs w:val="20"/>
        </w:rPr>
        <w:t xml:space="preserve">    </w:t>
      </w:r>
    </w:p>
    <w:p w:rsidR="00F364F2" w:rsidRDefault="00F364F2">
      <w:pPr>
        <w:rPr>
          <w:rFonts w:ascii="Times New Roman" w:hAnsi="Times New Roman" w:cs="Times New Roman"/>
          <w:color w:val="000000"/>
          <w:sz w:val="20"/>
          <w:szCs w:val="20"/>
        </w:rPr>
      </w:pPr>
    </w:p>
    <w:p w:rsidR="00F364F2" w:rsidRDefault="00F364F2">
      <w:pPr>
        <w:rPr>
          <w:rFonts w:ascii="Times New Roman" w:hAnsi="Times New Roman" w:cs="Times New Roman"/>
          <w:color w:val="000000"/>
          <w:sz w:val="20"/>
          <w:szCs w:val="20"/>
        </w:rPr>
      </w:pPr>
    </w:p>
    <w:p w:rsidR="00F364F2" w:rsidRDefault="00F364F2">
      <w:pPr>
        <w:rPr>
          <w:rFonts w:ascii="Times New Roman" w:hAnsi="Times New Roman" w:cs="Times New Roman"/>
          <w:color w:val="000000"/>
          <w:sz w:val="20"/>
          <w:szCs w:val="20"/>
        </w:rPr>
      </w:pPr>
    </w:p>
    <w:p w:rsidR="00F364F2" w:rsidRDefault="00F364F2">
      <w:pPr>
        <w:rPr>
          <w:rFonts w:ascii="Times New Roman" w:hAnsi="Times New Roman" w:cs="Times New Roman"/>
          <w:color w:val="000000"/>
          <w:sz w:val="20"/>
          <w:szCs w:val="20"/>
        </w:rPr>
      </w:pPr>
    </w:p>
    <w:p w:rsidR="00F364F2" w:rsidRDefault="00F364F2">
      <w:pPr>
        <w:rPr>
          <w:rFonts w:ascii="Times New Roman" w:hAnsi="Times New Roman" w:cs="Times New Roman"/>
          <w:color w:val="000000"/>
          <w:sz w:val="20"/>
          <w:szCs w:val="20"/>
        </w:rPr>
      </w:pPr>
    </w:p>
    <w:p w:rsidR="00F364F2" w:rsidRDefault="00F364F2">
      <w:pPr>
        <w:rPr>
          <w:rFonts w:ascii="Times New Roman" w:hAnsi="Times New Roman" w:cs="Times New Roman"/>
          <w:color w:val="000000"/>
          <w:sz w:val="20"/>
          <w:szCs w:val="20"/>
        </w:rPr>
      </w:pPr>
    </w:p>
    <w:p w:rsidR="00F364F2" w:rsidRDefault="00F364F2">
      <w:pPr>
        <w:rPr>
          <w:rFonts w:ascii="Times New Roman" w:hAnsi="Times New Roman" w:cs="Times New Roman"/>
          <w:color w:val="000000"/>
          <w:sz w:val="20"/>
          <w:szCs w:val="20"/>
        </w:rPr>
      </w:pPr>
    </w:p>
    <w:p w:rsidR="00F364F2" w:rsidRDefault="00F364F2">
      <w:pPr>
        <w:rPr>
          <w:rFonts w:ascii="Times New Roman" w:hAnsi="Times New Roman" w:cs="Times New Roman"/>
          <w:color w:val="000000"/>
          <w:sz w:val="20"/>
          <w:szCs w:val="20"/>
        </w:rPr>
      </w:pPr>
    </w:p>
    <w:p w:rsidR="00F364F2" w:rsidRDefault="00F364F2">
      <w:pPr>
        <w:rPr>
          <w:rFonts w:ascii="Times New Roman" w:hAnsi="Times New Roman" w:cs="Times New Roman"/>
          <w:color w:val="000000"/>
          <w:sz w:val="20"/>
          <w:szCs w:val="20"/>
        </w:rPr>
      </w:pPr>
    </w:p>
    <w:p w:rsidR="00F364F2" w:rsidRDefault="00F364F2">
      <w:pPr>
        <w:rPr>
          <w:rFonts w:ascii="Times New Roman" w:hAnsi="Times New Roman" w:cs="Times New Roman"/>
          <w:color w:val="000000"/>
          <w:sz w:val="20"/>
          <w:szCs w:val="20"/>
        </w:rPr>
      </w:pPr>
    </w:p>
    <w:p w:rsidR="00F364F2" w:rsidRDefault="00F364F2">
      <w:pPr>
        <w:rPr>
          <w:rFonts w:ascii="Times New Roman" w:hAnsi="Times New Roman" w:cs="Times New Roman"/>
          <w:color w:val="000000"/>
          <w:sz w:val="20"/>
          <w:szCs w:val="20"/>
        </w:rPr>
      </w:pPr>
    </w:p>
    <w:p w:rsidR="00F364F2" w:rsidRDefault="00F364F2">
      <w:pPr>
        <w:rPr>
          <w:rFonts w:ascii="Times New Roman" w:hAnsi="Times New Roman" w:cs="Times New Roman"/>
          <w:color w:val="000000"/>
          <w:sz w:val="20"/>
          <w:szCs w:val="20"/>
        </w:rPr>
      </w:pPr>
    </w:p>
    <w:p w:rsidR="00F364F2" w:rsidRDefault="00F364F2">
      <w:pPr>
        <w:rPr>
          <w:rFonts w:ascii="Times New Roman" w:hAnsi="Times New Roman" w:cs="Times New Roman"/>
          <w:color w:val="000000"/>
          <w:sz w:val="20"/>
          <w:szCs w:val="20"/>
        </w:rPr>
      </w:pPr>
    </w:p>
    <w:p w:rsidR="00F364F2" w:rsidRDefault="00F364F2">
      <w:pPr>
        <w:rPr>
          <w:rFonts w:ascii="Times New Roman" w:hAnsi="Times New Roman" w:cs="Times New Roman"/>
          <w:color w:val="000000"/>
          <w:sz w:val="20"/>
          <w:szCs w:val="20"/>
        </w:rPr>
      </w:pPr>
    </w:p>
    <w:p w:rsidR="00F364F2" w:rsidRDefault="00F364F2" w:rsidP="00F364F2">
      <w:pPr>
        <w:spacing w:before="240"/>
        <w:jc w:val="center"/>
        <w:rPr>
          <w:rFonts w:ascii="Times New Roman" w:hAnsi="Times New Roman" w:cs="Times New Roman"/>
          <w:color w:val="000000"/>
          <w:sz w:val="32"/>
          <w:szCs w:val="32"/>
        </w:rPr>
      </w:pPr>
      <w:r w:rsidRPr="00F364F2">
        <w:rPr>
          <w:rFonts w:ascii="Times New Roman" w:hAnsi="Times New Roman" w:cs="Times New Roman"/>
          <w:color w:val="000000"/>
          <w:sz w:val="32"/>
          <w:szCs w:val="32"/>
        </w:rPr>
        <w:t>Bibliography</w:t>
      </w:r>
    </w:p>
    <w:p w:rsidR="00BE5D08" w:rsidRDefault="00BE5D08" w:rsidP="009975C9">
      <w:pPr>
        <w:spacing w:before="240"/>
        <w:rPr>
          <w:rFonts w:ascii="Times New Roman" w:hAnsi="Times New Roman" w:cs="Times New Roman"/>
          <w:color w:val="000000"/>
          <w:sz w:val="20"/>
          <w:szCs w:val="20"/>
        </w:rPr>
      </w:pPr>
    </w:p>
    <w:p w:rsidR="00BE5D08" w:rsidRPr="00B554B6" w:rsidRDefault="00BE5D08" w:rsidP="005A5C44">
      <w:pPr>
        <w:spacing w:before="240"/>
        <w:ind w:left="284" w:hanging="284"/>
        <w:rPr>
          <w:rFonts w:ascii="Times New Roman" w:hAnsi="Times New Roman" w:cs="Times New Roman"/>
          <w:sz w:val="20"/>
          <w:szCs w:val="20"/>
        </w:rPr>
      </w:pPr>
      <w:r w:rsidRPr="00B554B6">
        <w:rPr>
          <w:rFonts w:ascii="Times New Roman" w:hAnsi="Times New Roman" w:cs="Times New Roman"/>
          <w:color w:val="000000"/>
          <w:sz w:val="20"/>
          <w:szCs w:val="20"/>
        </w:rPr>
        <w:t>Short, Geoffrey, ‘Faith-Based Schools: A Threat To Social Cohesion?</w:t>
      </w:r>
      <w:proofErr w:type="gramStart"/>
      <w:r w:rsidRPr="00B554B6">
        <w:rPr>
          <w:rFonts w:ascii="Times New Roman" w:hAnsi="Times New Roman" w:cs="Times New Roman"/>
          <w:color w:val="000000"/>
          <w:sz w:val="20"/>
          <w:szCs w:val="20"/>
        </w:rPr>
        <w:t>’,</w:t>
      </w:r>
      <w:proofErr w:type="gramEnd"/>
      <w:r w:rsidRPr="00B554B6">
        <w:rPr>
          <w:rFonts w:ascii="Times New Roman" w:hAnsi="Times New Roman" w:cs="Times New Roman"/>
          <w:color w:val="000000"/>
          <w:sz w:val="20"/>
          <w:szCs w:val="20"/>
        </w:rPr>
        <w:t xml:space="preserve"> </w:t>
      </w:r>
      <w:r w:rsidRPr="00B554B6">
        <w:rPr>
          <w:rFonts w:ascii="Times New Roman" w:hAnsi="Times New Roman" w:cs="Times New Roman"/>
          <w:i/>
          <w:color w:val="000000"/>
          <w:sz w:val="20"/>
          <w:szCs w:val="20"/>
        </w:rPr>
        <w:t xml:space="preserve">Journal Of Philosophy Of Education, </w:t>
      </w:r>
      <w:proofErr w:type="spellStart"/>
      <w:r w:rsidRPr="00B554B6">
        <w:rPr>
          <w:rFonts w:ascii="Times New Roman" w:hAnsi="Times New Roman" w:cs="Times New Roman"/>
          <w:color w:val="000000"/>
          <w:sz w:val="20"/>
          <w:szCs w:val="20"/>
        </w:rPr>
        <w:t>Vol</w:t>
      </w:r>
      <w:proofErr w:type="spellEnd"/>
      <w:r w:rsidRPr="00B554B6">
        <w:rPr>
          <w:rFonts w:ascii="Times New Roman" w:hAnsi="Times New Roman" w:cs="Times New Roman"/>
          <w:color w:val="000000"/>
          <w:sz w:val="20"/>
          <w:szCs w:val="20"/>
        </w:rPr>
        <w:t xml:space="preserve"> 36. Issue 4 (2002), 559-572 &lt;</w:t>
      </w:r>
      <w:hyperlink r:id="rId7" w:history="1">
        <w:r w:rsidRPr="00B554B6">
          <w:rPr>
            <w:rStyle w:val="Hyperlink"/>
            <w:rFonts w:ascii="Times New Roman" w:hAnsi="Times New Roman" w:cs="Times New Roman"/>
            <w:sz w:val="20"/>
            <w:szCs w:val="20"/>
          </w:rPr>
          <w:t>https://web-a-ebscohost-com.ezproxy.uwtsd.ac.uk/ehost/pdfviewer/pdfviewer?vid=1&amp;sid=0ebd0e58-9cec-4398-8882-0b90b80f7cee%40sdc-v-sessmgr03</w:t>
        </w:r>
      </w:hyperlink>
      <w:r w:rsidRPr="00B554B6">
        <w:rPr>
          <w:rFonts w:ascii="Times New Roman" w:hAnsi="Times New Roman" w:cs="Times New Roman"/>
          <w:sz w:val="20"/>
          <w:szCs w:val="20"/>
        </w:rPr>
        <w:t>&gt; [accessed 25 November 2021]</w:t>
      </w:r>
    </w:p>
    <w:p w:rsidR="00BE5D08" w:rsidRPr="00B554B6" w:rsidRDefault="00BE5D08" w:rsidP="005A5C44">
      <w:pPr>
        <w:spacing w:before="240"/>
        <w:ind w:left="284" w:hanging="284"/>
        <w:rPr>
          <w:rFonts w:ascii="Times New Roman" w:hAnsi="Times New Roman" w:cs="Times New Roman"/>
          <w:sz w:val="20"/>
          <w:szCs w:val="20"/>
        </w:rPr>
      </w:pPr>
      <w:r w:rsidRPr="00B554B6">
        <w:rPr>
          <w:rFonts w:ascii="Times New Roman" w:hAnsi="Times New Roman" w:cs="Times New Roman"/>
          <w:sz w:val="20"/>
          <w:szCs w:val="20"/>
        </w:rPr>
        <w:t xml:space="preserve">Hussein, Serena and Read, </w:t>
      </w:r>
      <w:proofErr w:type="spellStart"/>
      <w:r w:rsidRPr="00B554B6">
        <w:rPr>
          <w:rFonts w:ascii="Times New Roman" w:hAnsi="Times New Roman" w:cs="Times New Roman"/>
          <w:sz w:val="20"/>
          <w:szCs w:val="20"/>
        </w:rPr>
        <w:t>Jen’nan</w:t>
      </w:r>
      <w:proofErr w:type="spellEnd"/>
      <w:r w:rsidRPr="00B554B6">
        <w:rPr>
          <w:rFonts w:ascii="Times New Roman" w:hAnsi="Times New Roman" w:cs="Times New Roman"/>
          <w:sz w:val="20"/>
          <w:szCs w:val="20"/>
        </w:rPr>
        <w:t xml:space="preserve"> Ghazal, ‘Islamic Schools </w:t>
      </w:r>
      <w:proofErr w:type="gramStart"/>
      <w:r w:rsidRPr="00B554B6">
        <w:rPr>
          <w:rFonts w:ascii="Times New Roman" w:hAnsi="Times New Roman" w:cs="Times New Roman"/>
          <w:sz w:val="20"/>
          <w:szCs w:val="20"/>
        </w:rPr>
        <w:t>In</w:t>
      </w:r>
      <w:proofErr w:type="gramEnd"/>
      <w:r w:rsidRPr="00B554B6">
        <w:rPr>
          <w:rFonts w:ascii="Times New Roman" w:hAnsi="Times New Roman" w:cs="Times New Roman"/>
          <w:sz w:val="20"/>
          <w:szCs w:val="20"/>
        </w:rPr>
        <w:t xml:space="preserve"> The United States And England: Implications For Integration And Social Cohesion’, </w:t>
      </w:r>
      <w:r w:rsidRPr="00B554B6">
        <w:rPr>
          <w:rFonts w:ascii="Times New Roman" w:hAnsi="Times New Roman" w:cs="Times New Roman"/>
          <w:i/>
          <w:sz w:val="20"/>
          <w:szCs w:val="20"/>
        </w:rPr>
        <w:t xml:space="preserve">Sage Journal, </w:t>
      </w:r>
      <w:proofErr w:type="spellStart"/>
      <w:r w:rsidRPr="00B554B6">
        <w:rPr>
          <w:rFonts w:ascii="Times New Roman" w:hAnsi="Times New Roman" w:cs="Times New Roman"/>
          <w:sz w:val="20"/>
          <w:szCs w:val="20"/>
        </w:rPr>
        <w:t>Vol</w:t>
      </w:r>
      <w:proofErr w:type="spellEnd"/>
      <w:r w:rsidRPr="00B554B6">
        <w:rPr>
          <w:rFonts w:ascii="Times New Roman" w:hAnsi="Times New Roman" w:cs="Times New Roman"/>
          <w:sz w:val="20"/>
          <w:szCs w:val="20"/>
        </w:rPr>
        <w:t xml:space="preserve"> 62. Issue 4 (2015), 557-567 &lt;</w:t>
      </w:r>
      <w:hyperlink r:id="rId8" w:history="1">
        <w:r w:rsidRPr="00B554B6">
          <w:rPr>
            <w:rStyle w:val="Hyperlink"/>
            <w:rFonts w:ascii="Times New Roman" w:hAnsi="Times New Roman" w:cs="Times New Roman"/>
            <w:sz w:val="20"/>
            <w:szCs w:val="20"/>
          </w:rPr>
          <w:t>https://journals-sagepub-com.ezproxy.uwtsd.ac.uk/doi/pdf/10.1177/0037768615602149</w:t>
        </w:r>
      </w:hyperlink>
      <w:proofErr w:type="gramStart"/>
      <w:r w:rsidRPr="00B554B6">
        <w:rPr>
          <w:rFonts w:ascii="Times New Roman" w:hAnsi="Times New Roman" w:cs="Times New Roman"/>
          <w:sz w:val="20"/>
          <w:szCs w:val="20"/>
        </w:rPr>
        <w:t>&gt;  [</w:t>
      </w:r>
      <w:proofErr w:type="gramEnd"/>
      <w:r w:rsidRPr="00B554B6">
        <w:rPr>
          <w:rFonts w:ascii="Times New Roman" w:hAnsi="Times New Roman" w:cs="Times New Roman"/>
          <w:sz w:val="20"/>
          <w:szCs w:val="20"/>
        </w:rPr>
        <w:t>accessed 23 November 2021]</w:t>
      </w:r>
    </w:p>
    <w:p w:rsidR="00BE5D08" w:rsidRPr="00B554B6" w:rsidRDefault="00BE5D08" w:rsidP="005A5C44">
      <w:pPr>
        <w:spacing w:before="240"/>
        <w:ind w:left="284" w:hanging="284"/>
        <w:rPr>
          <w:rFonts w:ascii="Times New Roman" w:hAnsi="Times New Roman" w:cs="Times New Roman"/>
          <w:sz w:val="20"/>
          <w:szCs w:val="20"/>
        </w:rPr>
      </w:pPr>
      <w:r w:rsidRPr="00B554B6">
        <w:rPr>
          <w:rFonts w:ascii="Times New Roman" w:hAnsi="Times New Roman" w:cs="Times New Roman"/>
          <w:sz w:val="20"/>
          <w:szCs w:val="20"/>
        </w:rPr>
        <w:t xml:space="preserve">Flint, John, ‘Faith schools, Multiculturalism </w:t>
      </w:r>
      <w:proofErr w:type="gramStart"/>
      <w:r w:rsidRPr="00B554B6">
        <w:rPr>
          <w:rFonts w:ascii="Times New Roman" w:hAnsi="Times New Roman" w:cs="Times New Roman"/>
          <w:sz w:val="20"/>
          <w:szCs w:val="20"/>
        </w:rPr>
        <w:t>And</w:t>
      </w:r>
      <w:proofErr w:type="gramEnd"/>
      <w:r w:rsidRPr="00B554B6">
        <w:rPr>
          <w:rFonts w:ascii="Times New Roman" w:hAnsi="Times New Roman" w:cs="Times New Roman"/>
          <w:sz w:val="20"/>
          <w:szCs w:val="20"/>
        </w:rPr>
        <w:t xml:space="preserve"> Community Cohesion</w:t>
      </w:r>
      <w:r w:rsidRPr="00B554B6">
        <w:rPr>
          <w:rFonts w:ascii="Times New Roman" w:hAnsi="Times New Roman" w:cs="Times New Roman"/>
          <w:color w:val="3A3A3A"/>
          <w:sz w:val="20"/>
          <w:szCs w:val="20"/>
          <w:shd w:val="clear" w:color="auto" w:fill="F3F3F3"/>
        </w:rPr>
        <w:t>: </w:t>
      </w:r>
      <w:r w:rsidRPr="00B554B6">
        <w:rPr>
          <w:rFonts w:ascii="Times New Roman" w:hAnsi="Times New Roman" w:cs="Times New Roman"/>
          <w:sz w:val="20"/>
          <w:szCs w:val="20"/>
        </w:rPr>
        <w:t xml:space="preserve">Muslim And Roman Catholic State Schools In England And Scotland’, </w:t>
      </w:r>
      <w:r w:rsidRPr="00B554B6">
        <w:rPr>
          <w:rFonts w:ascii="Times New Roman" w:hAnsi="Times New Roman" w:cs="Times New Roman"/>
          <w:i/>
          <w:sz w:val="20"/>
          <w:szCs w:val="20"/>
        </w:rPr>
        <w:t>Policy And Politics</w:t>
      </w:r>
      <w:r w:rsidRPr="00B554B6">
        <w:rPr>
          <w:rFonts w:ascii="Times New Roman" w:hAnsi="Times New Roman" w:cs="Times New Roman"/>
          <w:sz w:val="20"/>
          <w:szCs w:val="20"/>
        </w:rPr>
        <w:t xml:space="preserve">, </w:t>
      </w:r>
      <w:proofErr w:type="spellStart"/>
      <w:r w:rsidRPr="00B554B6">
        <w:rPr>
          <w:rFonts w:ascii="Times New Roman" w:hAnsi="Times New Roman" w:cs="Times New Roman"/>
          <w:sz w:val="20"/>
          <w:szCs w:val="20"/>
        </w:rPr>
        <w:t>Vol</w:t>
      </w:r>
      <w:proofErr w:type="spellEnd"/>
      <w:r w:rsidRPr="00B554B6">
        <w:rPr>
          <w:rFonts w:ascii="Times New Roman" w:hAnsi="Times New Roman" w:cs="Times New Roman"/>
          <w:sz w:val="20"/>
          <w:szCs w:val="20"/>
        </w:rPr>
        <w:t xml:space="preserve"> 35. (2007), 251-268 &lt;</w:t>
      </w:r>
      <w:hyperlink r:id="rId9" w:history="1">
        <w:r w:rsidRPr="00B554B6">
          <w:rPr>
            <w:rStyle w:val="Hyperlink"/>
            <w:rFonts w:ascii="Times New Roman" w:hAnsi="Times New Roman" w:cs="Times New Roman"/>
            <w:sz w:val="20"/>
            <w:szCs w:val="20"/>
          </w:rPr>
          <w:t>https://www.proquest.com/docview/1948863591?accountid=130472&amp;pq-origsite=primo</w:t>
        </w:r>
      </w:hyperlink>
      <w:r w:rsidRPr="00B554B6">
        <w:rPr>
          <w:rFonts w:ascii="Times New Roman" w:hAnsi="Times New Roman" w:cs="Times New Roman"/>
          <w:sz w:val="20"/>
          <w:szCs w:val="20"/>
        </w:rPr>
        <w:t>&gt; [accessed 26 November 2021]</w:t>
      </w:r>
    </w:p>
    <w:p w:rsidR="009975C9" w:rsidRPr="00B554B6" w:rsidRDefault="009975C9" w:rsidP="009975C9">
      <w:pPr>
        <w:spacing w:before="240"/>
        <w:ind w:left="284" w:hanging="284"/>
        <w:rPr>
          <w:rFonts w:ascii="Times New Roman" w:hAnsi="Times New Roman" w:cs="Times New Roman"/>
          <w:color w:val="000000"/>
          <w:sz w:val="20"/>
          <w:szCs w:val="20"/>
        </w:rPr>
      </w:pPr>
      <w:r w:rsidRPr="00B554B6">
        <w:rPr>
          <w:rFonts w:ascii="Times New Roman" w:hAnsi="Times New Roman" w:cs="Times New Roman"/>
          <w:color w:val="000000"/>
          <w:sz w:val="20"/>
          <w:szCs w:val="20"/>
        </w:rPr>
        <w:t xml:space="preserve">Nasr, </w:t>
      </w:r>
      <w:proofErr w:type="spellStart"/>
      <w:r w:rsidRPr="00B554B6">
        <w:rPr>
          <w:rFonts w:ascii="Times New Roman" w:hAnsi="Times New Roman" w:cs="Times New Roman"/>
          <w:color w:val="000000"/>
          <w:sz w:val="20"/>
          <w:szCs w:val="20"/>
        </w:rPr>
        <w:t>Seyyed</w:t>
      </w:r>
      <w:proofErr w:type="spellEnd"/>
      <w:r w:rsidRPr="00B554B6">
        <w:rPr>
          <w:rFonts w:ascii="Times New Roman" w:hAnsi="Times New Roman" w:cs="Times New Roman"/>
          <w:color w:val="000000"/>
          <w:sz w:val="20"/>
          <w:szCs w:val="20"/>
        </w:rPr>
        <w:t xml:space="preserve"> </w:t>
      </w:r>
      <w:proofErr w:type="spellStart"/>
      <w:r w:rsidRPr="00B554B6">
        <w:rPr>
          <w:rFonts w:ascii="Times New Roman" w:hAnsi="Times New Roman" w:cs="Times New Roman"/>
          <w:color w:val="000000"/>
          <w:sz w:val="20"/>
          <w:szCs w:val="20"/>
        </w:rPr>
        <w:t>Hossein</w:t>
      </w:r>
      <w:proofErr w:type="spellEnd"/>
      <w:r w:rsidRPr="00B554B6">
        <w:rPr>
          <w:rFonts w:ascii="Times New Roman" w:hAnsi="Times New Roman" w:cs="Times New Roman"/>
          <w:color w:val="000000"/>
          <w:sz w:val="20"/>
          <w:szCs w:val="20"/>
        </w:rPr>
        <w:t xml:space="preserve">. </w:t>
      </w:r>
      <w:proofErr w:type="gramStart"/>
      <w:r w:rsidRPr="00B554B6">
        <w:rPr>
          <w:rFonts w:ascii="Times New Roman" w:hAnsi="Times New Roman" w:cs="Times New Roman"/>
          <w:color w:val="000000"/>
          <w:sz w:val="20"/>
          <w:szCs w:val="20"/>
        </w:rPr>
        <w:t>and</w:t>
      </w:r>
      <w:proofErr w:type="gramEnd"/>
      <w:r w:rsidRPr="00B554B6">
        <w:rPr>
          <w:rFonts w:ascii="Times New Roman" w:hAnsi="Times New Roman" w:cs="Times New Roman"/>
          <w:color w:val="000000"/>
          <w:sz w:val="20"/>
          <w:szCs w:val="20"/>
        </w:rPr>
        <w:t xml:space="preserve"> others, </w:t>
      </w:r>
      <w:r w:rsidRPr="00B554B6">
        <w:rPr>
          <w:rFonts w:ascii="Times New Roman" w:hAnsi="Times New Roman" w:cs="Times New Roman"/>
          <w:i/>
          <w:color w:val="000000"/>
          <w:sz w:val="20"/>
          <w:szCs w:val="20"/>
        </w:rPr>
        <w:t xml:space="preserve">The Study Quran, </w:t>
      </w:r>
      <w:r w:rsidRPr="00B554B6">
        <w:rPr>
          <w:rFonts w:ascii="Times New Roman" w:hAnsi="Times New Roman" w:cs="Times New Roman"/>
          <w:color w:val="000000"/>
          <w:sz w:val="20"/>
          <w:szCs w:val="20"/>
        </w:rPr>
        <w:t>1</w:t>
      </w:r>
      <w:r w:rsidRPr="00B554B6">
        <w:rPr>
          <w:rFonts w:ascii="Times New Roman" w:hAnsi="Times New Roman" w:cs="Times New Roman"/>
          <w:color w:val="000000"/>
          <w:sz w:val="20"/>
          <w:szCs w:val="20"/>
          <w:vertAlign w:val="superscript"/>
        </w:rPr>
        <w:t>st</w:t>
      </w:r>
      <w:r w:rsidRPr="00B554B6">
        <w:rPr>
          <w:rFonts w:ascii="Times New Roman" w:hAnsi="Times New Roman" w:cs="Times New Roman"/>
          <w:color w:val="000000"/>
          <w:sz w:val="20"/>
          <w:szCs w:val="20"/>
        </w:rPr>
        <w:t xml:space="preserve"> </w:t>
      </w:r>
      <w:proofErr w:type="spellStart"/>
      <w:r w:rsidRPr="00B554B6">
        <w:rPr>
          <w:rFonts w:ascii="Times New Roman" w:hAnsi="Times New Roman" w:cs="Times New Roman"/>
          <w:color w:val="000000"/>
          <w:sz w:val="20"/>
          <w:szCs w:val="20"/>
        </w:rPr>
        <w:t>edn</w:t>
      </w:r>
      <w:proofErr w:type="spellEnd"/>
      <w:r w:rsidRPr="00B554B6">
        <w:rPr>
          <w:rFonts w:ascii="Times New Roman" w:hAnsi="Times New Roman" w:cs="Times New Roman"/>
          <w:color w:val="000000"/>
          <w:sz w:val="20"/>
          <w:szCs w:val="20"/>
        </w:rPr>
        <w:t>. (New York: Harper Collins, 2015)</w:t>
      </w:r>
    </w:p>
    <w:p w:rsidR="009975C9" w:rsidRPr="00B554B6" w:rsidRDefault="009975C9" w:rsidP="009975C9">
      <w:pPr>
        <w:spacing w:before="240"/>
        <w:ind w:left="284" w:hanging="284"/>
        <w:rPr>
          <w:rFonts w:ascii="Times New Roman" w:hAnsi="Times New Roman" w:cs="Times New Roman"/>
          <w:sz w:val="20"/>
          <w:szCs w:val="20"/>
        </w:rPr>
      </w:pPr>
      <w:proofErr w:type="gramStart"/>
      <w:r w:rsidRPr="00B554B6">
        <w:rPr>
          <w:rFonts w:ascii="Times New Roman" w:hAnsi="Times New Roman" w:cs="Times New Roman"/>
          <w:sz w:val="20"/>
          <w:szCs w:val="20"/>
        </w:rPr>
        <w:t xml:space="preserve">Educational Policy Institute, Faith Schools, </w:t>
      </w:r>
      <w:r w:rsidRPr="00B554B6">
        <w:rPr>
          <w:rFonts w:ascii="Times New Roman" w:hAnsi="Times New Roman" w:cs="Times New Roman"/>
          <w:i/>
          <w:sz w:val="20"/>
          <w:szCs w:val="20"/>
        </w:rPr>
        <w:t xml:space="preserve">Pupil Performance, And Social Selection </w:t>
      </w:r>
      <w:r w:rsidRPr="00B554B6">
        <w:rPr>
          <w:rFonts w:ascii="Times New Roman" w:hAnsi="Times New Roman" w:cs="Times New Roman"/>
          <w:sz w:val="20"/>
          <w:szCs w:val="20"/>
        </w:rPr>
        <w:t xml:space="preserve">(2016) &lt; </w:t>
      </w:r>
      <w:hyperlink r:id="rId10" w:history="1">
        <w:r w:rsidRPr="00B554B6">
          <w:rPr>
            <w:rStyle w:val="Hyperlink"/>
            <w:rFonts w:ascii="Times New Roman" w:hAnsi="Times New Roman" w:cs="Times New Roman"/>
            <w:sz w:val="20"/>
            <w:szCs w:val="20"/>
          </w:rPr>
          <w:t>https://epi.org.uk/publications-and-research/faith-schools-pupil-performance-social-selection/</w:t>
        </w:r>
      </w:hyperlink>
      <w:r w:rsidRPr="00B554B6">
        <w:rPr>
          <w:rFonts w:ascii="Times New Roman" w:hAnsi="Times New Roman" w:cs="Times New Roman"/>
          <w:sz w:val="20"/>
          <w:szCs w:val="20"/>
        </w:rPr>
        <w:t>&gt; [accessed 24 November 2021].</w:t>
      </w:r>
      <w:proofErr w:type="gramEnd"/>
    </w:p>
    <w:p w:rsidR="009975C9" w:rsidRPr="00B554B6" w:rsidRDefault="009975C9" w:rsidP="009975C9">
      <w:pPr>
        <w:spacing w:before="240"/>
        <w:ind w:left="284" w:hanging="284"/>
        <w:rPr>
          <w:rFonts w:ascii="Times New Roman" w:hAnsi="Times New Roman" w:cs="Times New Roman"/>
          <w:sz w:val="20"/>
          <w:szCs w:val="20"/>
        </w:rPr>
      </w:pPr>
      <w:r w:rsidRPr="00B554B6">
        <w:rPr>
          <w:rFonts w:ascii="Times New Roman" w:hAnsi="Times New Roman" w:cs="Times New Roman"/>
          <w:sz w:val="20"/>
          <w:szCs w:val="20"/>
        </w:rPr>
        <w:t xml:space="preserve">Hodgson, Barbara, See </w:t>
      </w:r>
      <w:proofErr w:type="gramStart"/>
      <w:r w:rsidRPr="00B554B6">
        <w:rPr>
          <w:rFonts w:ascii="Times New Roman" w:hAnsi="Times New Roman" w:cs="Times New Roman"/>
          <w:sz w:val="20"/>
          <w:szCs w:val="20"/>
        </w:rPr>
        <w:t>Inside A</w:t>
      </w:r>
      <w:proofErr w:type="gramEnd"/>
      <w:r w:rsidRPr="00B554B6">
        <w:rPr>
          <w:rFonts w:ascii="Times New Roman" w:hAnsi="Times New Roman" w:cs="Times New Roman"/>
          <w:sz w:val="20"/>
          <w:szCs w:val="20"/>
        </w:rPr>
        <w:t xml:space="preserve"> Newcastle’s School’s Prayer Room – Thought To Be The First In The </w:t>
      </w:r>
      <w:proofErr w:type="spellStart"/>
      <w:r w:rsidRPr="00B554B6">
        <w:rPr>
          <w:rFonts w:ascii="Times New Roman" w:hAnsi="Times New Roman" w:cs="Times New Roman"/>
          <w:sz w:val="20"/>
          <w:szCs w:val="20"/>
        </w:rPr>
        <w:t>Nort</w:t>
      </w:r>
      <w:proofErr w:type="spellEnd"/>
      <w:r w:rsidRPr="00B554B6">
        <w:rPr>
          <w:rFonts w:ascii="Times New Roman" w:hAnsi="Times New Roman" w:cs="Times New Roman"/>
          <w:sz w:val="20"/>
          <w:szCs w:val="20"/>
        </w:rPr>
        <w:t xml:space="preserve"> East (2016) &lt;</w:t>
      </w:r>
      <w:hyperlink r:id="rId11" w:history="1">
        <w:r w:rsidRPr="00B554B6">
          <w:rPr>
            <w:rStyle w:val="Hyperlink"/>
            <w:rFonts w:ascii="Times New Roman" w:hAnsi="Times New Roman" w:cs="Times New Roman"/>
            <w:sz w:val="20"/>
            <w:szCs w:val="20"/>
          </w:rPr>
          <w:t>https://www.chroniclelive.co.uk/news/north-east-news/see-inside-newcastles-schools-prayer-12277449</w:t>
        </w:r>
      </w:hyperlink>
      <w:r w:rsidRPr="00B554B6">
        <w:rPr>
          <w:rFonts w:ascii="Times New Roman" w:hAnsi="Times New Roman" w:cs="Times New Roman"/>
          <w:sz w:val="20"/>
          <w:szCs w:val="20"/>
        </w:rPr>
        <w:t>&gt; [accessed 28 November 2021]</w:t>
      </w:r>
    </w:p>
    <w:p w:rsidR="009975C9" w:rsidRPr="00B554B6" w:rsidRDefault="009975C9" w:rsidP="009975C9">
      <w:pPr>
        <w:spacing w:before="240"/>
        <w:ind w:left="284" w:hanging="284"/>
        <w:rPr>
          <w:rFonts w:ascii="Times New Roman" w:hAnsi="Times New Roman" w:cs="Times New Roman"/>
          <w:sz w:val="20"/>
          <w:szCs w:val="20"/>
        </w:rPr>
      </w:pPr>
      <w:proofErr w:type="gramStart"/>
      <w:r w:rsidRPr="00B554B6">
        <w:rPr>
          <w:rFonts w:ascii="Times New Roman" w:hAnsi="Times New Roman" w:cs="Times New Roman"/>
          <w:sz w:val="20"/>
          <w:szCs w:val="20"/>
        </w:rPr>
        <w:t xml:space="preserve">Richard Dawkins [Twitter], &lt; </w:t>
      </w:r>
      <w:hyperlink r:id="rId12" w:history="1">
        <w:r w:rsidRPr="00B554B6">
          <w:rPr>
            <w:rStyle w:val="Hyperlink"/>
            <w:rFonts w:ascii="Times New Roman" w:hAnsi="Times New Roman" w:cs="Times New Roman"/>
            <w:sz w:val="20"/>
            <w:szCs w:val="20"/>
          </w:rPr>
          <w:t>https://twitter.com/richarddawkins/status/986744609190670336?lang=en</w:t>
        </w:r>
      </w:hyperlink>
      <w:r w:rsidRPr="00B554B6">
        <w:rPr>
          <w:rFonts w:ascii="Times New Roman" w:hAnsi="Times New Roman" w:cs="Times New Roman"/>
          <w:sz w:val="20"/>
          <w:szCs w:val="20"/>
        </w:rPr>
        <w:t>&gt; 19 April 2018 [accessed 25 November 2021].</w:t>
      </w:r>
      <w:proofErr w:type="gramEnd"/>
    </w:p>
    <w:p w:rsidR="005A5D29" w:rsidRDefault="005A5D29" w:rsidP="009975C9">
      <w:pPr>
        <w:spacing w:before="240"/>
        <w:ind w:left="284" w:hanging="284"/>
        <w:rPr>
          <w:rFonts w:ascii="Times New Roman" w:hAnsi="Times New Roman" w:cs="Times New Roman"/>
          <w:sz w:val="20"/>
          <w:szCs w:val="20"/>
        </w:rPr>
      </w:pPr>
    </w:p>
    <w:p w:rsidR="005A5D29" w:rsidRPr="005A5D29" w:rsidRDefault="005A5D29" w:rsidP="009975C9">
      <w:pPr>
        <w:spacing w:before="240"/>
        <w:ind w:left="284" w:hanging="284"/>
        <w:rPr>
          <w:rFonts w:ascii="Times New Roman" w:hAnsi="Times New Roman" w:cs="Times New Roman"/>
          <w:sz w:val="20"/>
          <w:szCs w:val="20"/>
        </w:rPr>
      </w:pPr>
    </w:p>
    <w:p w:rsidR="007B7D8C" w:rsidRDefault="007B7D8C" w:rsidP="007B7D8C">
      <w:pPr>
        <w:pStyle w:val="FootnoteText"/>
        <w:tabs>
          <w:tab w:val="left" w:pos="3815"/>
        </w:tabs>
        <w:rPr>
          <w:rFonts w:ascii="Times New Roman" w:hAnsi="Times New Roman" w:cs="Times New Roman"/>
          <w:color w:val="000000"/>
          <w:sz w:val="18"/>
          <w:szCs w:val="18"/>
        </w:rPr>
      </w:pPr>
      <w:r>
        <w:rPr>
          <w:rFonts w:ascii="Times New Roman" w:hAnsi="Times New Roman" w:cs="Times New Roman"/>
          <w:color w:val="000000"/>
          <w:sz w:val="18"/>
          <w:szCs w:val="18"/>
        </w:rPr>
        <w:tab/>
      </w:r>
    </w:p>
    <w:p w:rsidR="0044218C" w:rsidRPr="0044218C" w:rsidRDefault="0044218C" w:rsidP="009975C9">
      <w:pPr>
        <w:spacing w:before="240"/>
        <w:ind w:left="284" w:hanging="284"/>
        <w:rPr>
          <w:rFonts w:ascii="Times New Roman" w:hAnsi="Times New Roman" w:cs="Times New Roman"/>
          <w:color w:val="000000"/>
          <w:sz w:val="20"/>
          <w:szCs w:val="20"/>
        </w:rPr>
      </w:pPr>
    </w:p>
    <w:p w:rsidR="005A5D29" w:rsidRDefault="005A5D29" w:rsidP="009975C9">
      <w:pPr>
        <w:spacing w:before="240"/>
        <w:ind w:left="284" w:hanging="284"/>
        <w:rPr>
          <w:rFonts w:ascii="Times New Roman" w:hAnsi="Times New Roman" w:cs="Times New Roman"/>
          <w:sz w:val="20"/>
          <w:szCs w:val="20"/>
        </w:rPr>
      </w:pPr>
    </w:p>
    <w:p w:rsidR="00C8552E" w:rsidRDefault="00C8552E" w:rsidP="009975C9">
      <w:pPr>
        <w:spacing w:before="240"/>
        <w:ind w:left="284" w:hanging="284"/>
        <w:rPr>
          <w:rFonts w:ascii="Times New Roman" w:hAnsi="Times New Roman" w:cs="Times New Roman"/>
          <w:sz w:val="20"/>
          <w:szCs w:val="20"/>
        </w:rPr>
      </w:pPr>
    </w:p>
    <w:p w:rsidR="009975C9" w:rsidRPr="009975C9" w:rsidRDefault="009975C9" w:rsidP="009975C9">
      <w:pPr>
        <w:spacing w:before="240"/>
        <w:ind w:left="284" w:hanging="284"/>
        <w:rPr>
          <w:rFonts w:ascii="Times New Roman" w:hAnsi="Times New Roman" w:cs="Times New Roman"/>
          <w:color w:val="000000"/>
          <w:sz w:val="20"/>
          <w:szCs w:val="20"/>
        </w:rPr>
      </w:pPr>
    </w:p>
    <w:p w:rsidR="009975C9" w:rsidRDefault="009975C9" w:rsidP="009975C9">
      <w:pPr>
        <w:spacing w:before="240"/>
        <w:ind w:left="284" w:hanging="284"/>
        <w:rPr>
          <w:rFonts w:ascii="Times New Roman" w:hAnsi="Times New Roman" w:cs="Times New Roman"/>
          <w:color w:val="000000"/>
          <w:sz w:val="20"/>
          <w:szCs w:val="20"/>
        </w:rPr>
      </w:pPr>
    </w:p>
    <w:p w:rsidR="009975C9" w:rsidRPr="00BE5D08" w:rsidRDefault="009975C9" w:rsidP="005A5C44">
      <w:pPr>
        <w:spacing w:before="240"/>
        <w:ind w:left="284" w:hanging="284"/>
        <w:rPr>
          <w:rFonts w:ascii="Times New Roman" w:hAnsi="Times New Roman" w:cs="Times New Roman"/>
          <w:sz w:val="20"/>
          <w:szCs w:val="20"/>
        </w:rPr>
      </w:pPr>
    </w:p>
    <w:p w:rsidR="00BE5D08" w:rsidRDefault="00BE5D08" w:rsidP="005A5C44">
      <w:pPr>
        <w:spacing w:before="240"/>
        <w:ind w:left="284" w:hanging="284"/>
        <w:rPr>
          <w:rFonts w:ascii="Times New Roman" w:hAnsi="Times New Roman" w:cs="Times New Roman"/>
          <w:sz w:val="20"/>
          <w:szCs w:val="20"/>
        </w:rPr>
      </w:pPr>
    </w:p>
    <w:p w:rsidR="00BE5D08" w:rsidRPr="00BE5D08" w:rsidRDefault="00BE5D08" w:rsidP="005A5C44">
      <w:pPr>
        <w:spacing w:before="240"/>
        <w:ind w:left="284" w:hanging="284"/>
        <w:rPr>
          <w:rFonts w:ascii="Times New Roman" w:hAnsi="Times New Roman" w:cs="Times New Roman"/>
          <w:i/>
          <w:color w:val="000000"/>
          <w:sz w:val="20"/>
          <w:szCs w:val="20"/>
        </w:rPr>
      </w:pPr>
    </w:p>
    <w:p w:rsidR="00BE5D08" w:rsidRDefault="00BE5D08" w:rsidP="005A5C44">
      <w:pPr>
        <w:spacing w:before="240"/>
        <w:ind w:left="284" w:hanging="284"/>
        <w:rPr>
          <w:rFonts w:ascii="Times New Roman" w:hAnsi="Times New Roman" w:cs="Times New Roman"/>
          <w:color w:val="000000"/>
          <w:sz w:val="20"/>
          <w:szCs w:val="20"/>
        </w:rPr>
      </w:pPr>
    </w:p>
    <w:p w:rsidR="00BE5D08" w:rsidRPr="00BE5D08" w:rsidRDefault="00BE5D08" w:rsidP="005A5C44">
      <w:pPr>
        <w:spacing w:before="240"/>
        <w:ind w:hanging="284"/>
        <w:rPr>
          <w:rFonts w:ascii="Times New Roman" w:hAnsi="Times New Roman" w:cs="Times New Roman"/>
          <w:color w:val="000000"/>
          <w:sz w:val="20"/>
          <w:szCs w:val="20"/>
        </w:rPr>
      </w:pPr>
    </w:p>
    <w:p w:rsidR="005A5C44" w:rsidRPr="005A5C44" w:rsidRDefault="005A5C44" w:rsidP="005A5C44">
      <w:pPr>
        <w:spacing w:before="240"/>
        <w:rPr>
          <w:rFonts w:ascii="Times New Roman" w:hAnsi="Times New Roman" w:cs="Times New Roman"/>
          <w:color w:val="000000"/>
          <w:sz w:val="20"/>
          <w:szCs w:val="20"/>
        </w:rPr>
      </w:pPr>
    </w:p>
    <w:p w:rsidR="00E21AF8" w:rsidRPr="00F364F2" w:rsidRDefault="00E21AF8" w:rsidP="00F364F2">
      <w:pPr>
        <w:jc w:val="center"/>
        <w:rPr>
          <w:rFonts w:ascii="Times New Roman" w:hAnsi="Times New Roman" w:cs="Times New Roman"/>
          <w:color w:val="000000"/>
          <w:sz w:val="40"/>
          <w:szCs w:val="40"/>
        </w:rPr>
      </w:pPr>
    </w:p>
    <w:sectPr w:rsidR="00E21AF8" w:rsidRPr="00F364F2" w:rsidSect="00CA3BE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175190" w:rsidRDefault="00175190" w:rsidP="00D80B0D">
      <w:pPr>
        <w:spacing w:after="0" w:line="240" w:lineRule="auto"/>
      </w:pPr>
      <w:r>
        <w:separator/>
      </w:r>
    </w:p>
  </w:endnote>
  <w:endnote w:type="continuationSeparator" w:id="0">
    <w:p w:rsidR="00175190" w:rsidRDefault="00175190" w:rsidP="00D80B0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175190" w:rsidRDefault="00175190" w:rsidP="00D80B0D">
      <w:pPr>
        <w:spacing w:after="0" w:line="240" w:lineRule="auto"/>
      </w:pPr>
      <w:r>
        <w:separator/>
      </w:r>
    </w:p>
  </w:footnote>
  <w:footnote w:type="continuationSeparator" w:id="0">
    <w:p w:rsidR="00175190" w:rsidRDefault="00175190" w:rsidP="00D80B0D">
      <w:pPr>
        <w:spacing w:after="0" w:line="240" w:lineRule="auto"/>
      </w:pPr>
      <w:r>
        <w:continuationSeparator/>
      </w:r>
    </w:p>
  </w:footnote>
  <w:footnote w:id="1">
    <w:p w:rsidR="00F364F2" w:rsidRPr="002F2069" w:rsidRDefault="00F364F2">
      <w:pPr>
        <w:pStyle w:val="FootnoteText"/>
        <w:rPr>
          <w:rFonts w:ascii="Times New Roman" w:hAnsi="Times New Roman" w:cs="Times New Roman"/>
          <w:sz w:val="18"/>
          <w:szCs w:val="18"/>
        </w:rPr>
      </w:pPr>
      <w:r w:rsidRPr="002F2069">
        <w:rPr>
          <w:rStyle w:val="FootnoteReference"/>
          <w:rFonts w:ascii="Times New Roman" w:hAnsi="Times New Roman" w:cs="Times New Roman"/>
          <w:sz w:val="18"/>
          <w:szCs w:val="18"/>
        </w:rPr>
        <w:footnoteRef/>
      </w:r>
      <w:r w:rsidRPr="002F2069">
        <w:rPr>
          <w:rFonts w:ascii="Times New Roman" w:hAnsi="Times New Roman" w:cs="Times New Roman"/>
          <w:sz w:val="18"/>
          <w:szCs w:val="18"/>
        </w:rPr>
        <w:t xml:space="preserve"> Serena </w:t>
      </w:r>
      <w:proofErr w:type="spellStart"/>
      <w:r w:rsidRPr="002F2069">
        <w:rPr>
          <w:rFonts w:ascii="Times New Roman" w:hAnsi="Times New Roman" w:cs="Times New Roman"/>
          <w:sz w:val="18"/>
          <w:szCs w:val="18"/>
        </w:rPr>
        <w:t>Hussain</w:t>
      </w:r>
      <w:proofErr w:type="spellEnd"/>
      <w:r w:rsidRPr="002F2069">
        <w:rPr>
          <w:rFonts w:ascii="Times New Roman" w:hAnsi="Times New Roman" w:cs="Times New Roman"/>
          <w:sz w:val="18"/>
          <w:szCs w:val="18"/>
        </w:rPr>
        <w:t xml:space="preserve"> and </w:t>
      </w:r>
      <w:proofErr w:type="spellStart"/>
      <w:r w:rsidRPr="002F2069">
        <w:rPr>
          <w:rFonts w:ascii="Times New Roman" w:hAnsi="Times New Roman" w:cs="Times New Roman"/>
          <w:sz w:val="18"/>
          <w:szCs w:val="18"/>
        </w:rPr>
        <w:t>Jen’nan</w:t>
      </w:r>
      <w:proofErr w:type="spellEnd"/>
      <w:r w:rsidRPr="002F2069">
        <w:rPr>
          <w:rFonts w:ascii="Times New Roman" w:hAnsi="Times New Roman" w:cs="Times New Roman"/>
          <w:sz w:val="18"/>
          <w:szCs w:val="18"/>
        </w:rPr>
        <w:t xml:space="preserve"> Ghazal Read, ‘Islamic Schools </w:t>
      </w:r>
      <w:proofErr w:type="gramStart"/>
      <w:r w:rsidRPr="002F2069">
        <w:rPr>
          <w:rFonts w:ascii="Times New Roman" w:hAnsi="Times New Roman" w:cs="Times New Roman"/>
          <w:sz w:val="18"/>
          <w:szCs w:val="18"/>
        </w:rPr>
        <w:t>In</w:t>
      </w:r>
      <w:proofErr w:type="gramEnd"/>
      <w:r w:rsidRPr="002F2069">
        <w:rPr>
          <w:rFonts w:ascii="Times New Roman" w:hAnsi="Times New Roman" w:cs="Times New Roman"/>
          <w:sz w:val="18"/>
          <w:szCs w:val="18"/>
        </w:rPr>
        <w:t xml:space="preserve"> The United States And England: Implications For Integration And Social Cohesion’, </w:t>
      </w:r>
      <w:r w:rsidRPr="002F2069">
        <w:rPr>
          <w:rFonts w:ascii="Times New Roman" w:hAnsi="Times New Roman" w:cs="Times New Roman"/>
          <w:i/>
          <w:sz w:val="18"/>
          <w:szCs w:val="18"/>
        </w:rPr>
        <w:t xml:space="preserve">Sage Journals, </w:t>
      </w:r>
      <w:proofErr w:type="spellStart"/>
      <w:r w:rsidRPr="002F2069">
        <w:rPr>
          <w:rFonts w:ascii="Times New Roman" w:hAnsi="Times New Roman" w:cs="Times New Roman"/>
          <w:sz w:val="18"/>
          <w:szCs w:val="18"/>
        </w:rPr>
        <w:t>Vol</w:t>
      </w:r>
      <w:proofErr w:type="spellEnd"/>
      <w:r w:rsidRPr="002F2069">
        <w:rPr>
          <w:rFonts w:ascii="Times New Roman" w:hAnsi="Times New Roman" w:cs="Times New Roman"/>
          <w:sz w:val="18"/>
          <w:szCs w:val="18"/>
        </w:rPr>
        <w:t xml:space="preserve"> 62. Issue 4 (2015), 557-567 (p. 558). &lt; </w:t>
      </w:r>
      <w:hyperlink r:id="rId1" w:history="1">
        <w:r w:rsidRPr="002F2069">
          <w:rPr>
            <w:rStyle w:val="Hyperlink"/>
            <w:rFonts w:ascii="Times New Roman" w:hAnsi="Times New Roman" w:cs="Times New Roman"/>
            <w:sz w:val="18"/>
            <w:szCs w:val="18"/>
          </w:rPr>
          <w:t>https://journals-sagepub-com.ezproxy.uwtsd.ac.uk/doi/pdf/10.1177/0037768615602149</w:t>
        </w:r>
      </w:hyperlink>
      <w:r w:rsidRPr="002F2069">
        <w:rPr>
          <w:rFonts w:ascii="Times New Roman" w:hAnsi="Times New Roman" w:cs="Times New Roman"/>
          <w:sz w:val="18"/>
          <w:szCs w:val="18"/>
        </w:rPr>
        <w:t>&gt; [accessed 23 November 2021].</w:t>
      </w:r>
    </w:p>
    <w:p w:rsidR="00F364F2" w:rsidRPr="002F2069" w:rsidRDefault="00F364F2">
      <w:pPr>
        <w:pStyle w:val="FootnoteText"/>
        <w:rPr>
          <w:rFonts w:ascii="Times New Roman" w:hAnsi="Times New Roman" w:cs="Times New Roman"/>
          <w:sz w:val="18"/>
          <w:szCs w:val="18"/>
        </w:rPr>
      </w:pPr>
    </w:p>
  </w:footnote>
  <w:footnote w:id="2">
    <w:p w:rsidR="00F364F2" w:rsidRPr="002F2069" w:rsidRDefault="00F364F2">
      <w:pPr>
        <w:pStyle w:val="FootnoteText"/>
        <w:rPr>
          <w:rFonts w:ascii="Times New Roman" w:hAnsi="Times New Roman" w:cs="Times New Roman"/>
          <w:sz w:val="18"/>
          <w:szCs w:val="18"/>
        </w:rPr>
      </w:pPr>
      <w:r w:rsidRPr="002F2069">
        <w:rPr>
          <w:rStyle w:val="FootnoteReference"/>
          <w:rFonts w:ascii="Times New Roman" w:hAnsi="Times New Roman" w:cs="Times New Roman"/>
          <w:sz w:val="18"/>
          <w:szCs w:val="18"/>
        </w:rPr>
        <w:footnoteRef/>
      </w:r>
      <w:r w:rsidRPr="002F2069">
        <w:rPr>
          <w:rFonts w:ascii="Times New Roman" w:hAnsi="Times New Roman" w:cs="Times New Roman"/>
          <w:sz w:val="18"/>
          <w:szCs w:val="18"/>
        </w:rPr>
        <w:t xml:space="preserve"> Ibid.</w:t>
      </w:r>
    </w:p>
    <w:p w:rsidR="00F364F2" w:rsidRPr="002F2069" w:rsidRDefault="00F364F2">
      <w:pPr>
        <w:pStyle w:val="FootnoteText"/>
        <w:rPr>
          <w:rFonts w:ascii="Times New Roman" w:hAnsi="Times New Roman" w:cs="Times New Roman"/>
          <w:sz w:val="18"/>
          <w:szCs w:val="18"/>
        </w:rPr>
      </w:pPr>
    </w:p>
  </w:footnote>
  <w:footnote w:id="3">
    <w:p w:rsidR="00F364F2" w:rsidRPr="002F2069" w:rsidRDefault="00F364F2">
      <w:pPr>
        <w:pStyle w:val="FootnoteText"/>
        <w:rPr>
          <w:rFonts w:ascii="Times New Roman" w:hAnsi="Times New Roman" w:cs="Times New Roman"/>
          <w:sz w:val="18"/>
          <w:szCs w:val="18"/>
        </w:rPr>
      </w:pPr>
      <w:r w:rsidRPr="002F2069">
        <w:rPr>
          <w:rStyle w:val="FootnoteReference"/>
          <w:rFonts w:ascii="Times New Roman" w:hAnsi="Times New Roman" w:cs="Times New Roman"/>
          <w:sz w:val="18"/>
          <w:szCs w:val="18"/>
        </w:rPr>
        <w:footnoteRef/>
      </w:r>
      <w:r w:rsidRPr="002F2069">
        <w:rPr>
          <w:rFonts w:ascii="Times New Roman" w:hAnsi="Times New Roman" w:cs="Times New Roman"/>
          <w:sz w:val="18"/>
          <w:szCs w:val="18"/>
        </w:rPr>
        <w:t xml:space="preserve"> Ibid.</w:t>
      </w:r>
    </w:p>
    <w:p w:rsidR="00F364F2" w:rsidRPr="002F2069" w:rsidRDefault="00F364F2">
      <w:pPr>
        <w:pStyle w:val="FootnoteText"/>
        <w:rPr>
          <w:rFonts w:ascii="Times New Roman" w:hAnsi="Times New Roman" w:cs="Times New Roman"/>
          <w:sz w:val="18"/>
          <w:szCs w:val="18"/>
        </w:rPr>
      </w:pPr>
    </w:p>
  </w:footnote>
  <w:footnote w:id="4">
    <w:p w:rsidR="00F364F2" w:rsidRPr="002F2069" w:rsidRDefault="00F364F2">
      <w:pPr>
        <w:pStyle w:val="FootnoteText"/>
        <w:rPr>
          <w:rFonts w:ascii="Times New Roman" w:hAnsi="Times New Roman" w:cs="Times New Roman"/>
          <w:sz w:val="18"/>
          <w:szCs w:val="18"/>
        </w:rPr>
      </w:pPr>
      <w:r w:rsidRPr="002F2069">
        <w:rPr>
          <w:rStyle w:val="FootnoteReference"/>
          <w:rFonts w:ascii="Times New Roman" w:hAnsi="Times New Roman" w:cs="Times New Roman"/>
          <w:sz w:val="18"/>
          <w:szCs w:val="18"/>
        </w:rPr>
        <w:footnoteRef/>
      </w:r>
      <w:r w:rsidRPr="002F2069">
        <w:rPr>
          <w:rFonts w:ascii="Times New Roman" w:hAnsi="Times New Roman" w:cs="Times New Roman"/>
          <w:sz w:val="18"/>
          <w:szCs w:val="18"/>
        </w:rPr>
        <w:t xml:space="preserve"> Ibid.</w:t>
      </w:r>
    </w:p>
    <w:p w:rsidR="00F364F2" w:rsidRPr="002F2069" w:rsidRDefault="00F364F2">
      <w:pPr>
        <w:pStyle w:val="FootnoteText"/>
        <w:rPr>
          <w:rFonts w:ascii="Times New Roman" w:hAnsi="Times New Roman" w:cs="Times New Roman"/>
          <w:sz w:val="18"/>
          <w:szCs w:val="18"/>
        </w:rPr>
      </w:pPr>
    </w:p>
  </w:footnote>
  <w:footnote w:id="5">
    <w:p w:rsidR="00F364F2" w:rsidRPr="002F2069" w:rsidRDefault="00F364F2">
      <w:pPr>
        <w:pStyle w:val="FootnoteText"/>
        <w:rPr>
          <w:rFonts w:ascii="Times New Roman" w:hAnsi="Times New Roman" w:cs="Times New Roman"/>
          <w:sz w:val="18"/>
          <w:szCs w:val="18"/>
        </w:rPr>
      </w:pPr>
      <w:r w:rsidRPr="002F2069">
        <w:rPr>
          <w:rStyle w:val="FootnoteReference"/>
          <w:rFonts w:ascii="Times New Roman" w:hAnsi="Times New Roman" w:cs="Times New Roman"/>
          <w:sz w:val="18"/>
          <w:szCs w:val="18"/>
        </w:rPr>
        <w:footnoteRef/>
      </w:r>
      <w:r w:rsidRPr="002F2069">
        <w:rPr>
          <w:rFonts w:ascii="Times New Roman" w:hAnsi="Times New Roman" w:cs="Times New Roman"/>
          <w:sz w:val="18"/>
          <w:szCs w:val="18"/>
        </w:rPr>
        <w:t xml:space="preserve"> Geoffrey Short, ‘Faith-Based Schools: A Threat To Social Cohesion?</w:t>
      </w:r>
      <w:proofErr w:type="gramStart"/>
      <w:r w:rsidRPr="002F2069">
        <w:rPr>
          <w:rFonts w:ascii="Times New Roman" w:hAnsi="Times New Roman" w:cs="Times New Roman"/>
          <w:sz w:val="18"/>
          <w:szCs w:val="18"/>
        </w:rPr>
        <w:t>’,</w:t>
      </w:r>
      <w:proofErr w:type="gramEnd"/>
      <w:r w:rsidRPr="002F2069">
        <w:rPr>
          <w:rFonts w:ascii="Times New Roman" w:hAnsi="Times New Roman" w:cs="Times New Roman"/>
          <w:sz w:val="18"/>
          <w:szCs w:val="18"/>
        </w:rPr>
        <w:t xml:space="preserve"> Journal Of Philosophy Of Education, </w:t>
      </w:r>
      <w:proofErr w:type="spellStart"/>
      <w:r w:rsidRPr="002F2069">
        <w:rPr>
          <w:rFonts w:ascii="Times New Roman" w:hAnsi="Times New Roman" w:cs="Times New Roman"/>
          <w:sz w:val="18"/>
          <w:szCs w:val="18"/>
        </w:rPr>
        <w:t>Vol</w:t>
      </w:r>
      <w:proofErr w:type="spellEnd"/>
      <w:r w:rsidRPr="002F2069">
        <w:rPr>
          <w:rFonts w:ascii="Times New Roman" w:hAnsi="Times New Roman" w:cs="Times New Roman"/>
          <w:sz w:val="18"/>
          <w:szCs w:val="18"/>
        </w:rPr>
        <w:t xml:space="preserve"> 36. Issue 4 (2002), 559-572 (p. 560). &lt; </w:t>
      </w:r>
      <w:hyperlink r:id="rId2" w:history="1">
        <w:r w:rsidRPr="002F2069">
          <w:rPr>
            <w:rStyle w:val="Hyperlink"/>
            <w:rFonts w:ascii="Times New Roman" w:hAnsi="Times New Roman" w:cs="Times New Roman"/>
            <w:sz w:val="18"/>
            <w:szCs w:val="18"/>
          </w:rPr>
          <w:t>https://web-a-ebscohost-com.ezproxy.uwtsd.ac.uk/ehost/pdfviewer/pdfviewer?vid=1&amp;sid=0ebd0e58-9cec-4398-8882-0b90b80f7cee%40sdc-v-sessmgr03</w:t>
        </w:r>
      </w:hyperlink>
      <w:r w:rsidRPr="002F2069">
        <w:rPr>
          <w:rFonts w:ascii="Times New Roman" w:hAnsi="Times New Roman" w:cs="Times New Roman"/>
          <w:sz w:val="18"/>
          <w:szCs w:val="18"/>
        </w:rPr>
        <w:t>&gt; [accessed 25 November 2021].</w:t>
      </w:r>
    </w:p>
    <w:p w:rsidR="00F364F2" w:rsidRPr="002F2069" w:rsidRDefault="00F364F2">
      <w:pPr>
        <w:pStyle w:val="FootnoteText"/>
        <w:rPr>
          <w:rFonts w:ascii="Times New Roman" w:hAnsi="Times New Roman" w:cs="Times New Roman"/>
          <w:sz w:val="18"/>
          <w:szCs w:val="18"/>
        </w:rPr>
      </w:pPr>
    </w:p>
  </w:footnote>
  <w:footnote w:id="6">
    <w:p w:rsidR="00F364F2" w:rsidRPr="002F2069" w:rsidRDefault="00F364F2">
      <w:pPr>
        <w:pStyle w:val="FootnoteText"/>
        <w:rPr>
          <w:rFonts w:ascii="Times New Roman" w:hAnsi="Times New Roman" w:cs="Times New Roman"/>
          <w:sz w:val="18"/>
          <w:szCs w:val="18"/>
        </w:rPr>
      </w:pPr>
      <w:r w:rsidRPr="002F2069">
        <w:rPr>
          <w:rStyle w:val="FootnoteReference"/>
          <w:rFonts w:ascii="Times New Roman" w:hAnsi="Times New Roman" w:cs="Times New Roman"/>
          <w:sz w:val="18"/>
          <w:szCs w:val="18"/>
        </w:rPr>
        <w:footnoteRef/>
      </w:r>
      <w:r w:rsidRPr="002F2069">
        <w:rPr>
          <w:rFonts w:ascii="Times New Roman" w:hAnsi="Times New Roman" w:cs="Times New Roman"/>
          <w:sz w:val="18"/>
          <w:szCs w:val="18"/>
        </w:rPr>
        <w:t xml:space="preserve"> Ibid.</w:t>
      </w:r>
    </w:p>
    <w:p w:rsidR="00F364F2" w:rsidRDefault="00F364F2">
      <w:pPr>
        <w:pStyle w:val="FootnoteText"/>
      </w:pPr>
    </w:p>
  </w:footnote>
  <w:footnote w:id="7">
    <w:p w:rsidR="00F364F2" w:rsidRPr="002F2069" w:rsidRDefault="00F364F2">
      <w:pPr>
        <w:pStyle w:val="FootnoteText"/>
        <w:rPr>
          <w:rFonts w:ascii="Times New Roman" w:hAnsi="Times New Roman" w:cs="Times New Roman"/>
          <w:sz w:val="18"/>
          <w:szCs w:val="18"/>
        </w:rPr>
      </w:pPr>
      <w:r w:rsidRPr="002F2069">
        <w:rPr>
          <w:rStyle w:val="FootnoteReference"/>
          <w:rFonts w:ascii="Times New Roman" w:hAnsi="Times New Roman" w:cs="Times New Roman"/>
          <w:sz w:val="18"/>
          <w:szCs w:val="18"/>
        </w:rPr>
        <w:footnoteRef/>
      </w:r>
      <w:r w:rsidRPr="002F2069">
        <w:rPr>
          <w:rFonts w:ascii="Times New Roman" w:hAnsi="Times New Roman" w:cs="Times New Roman"/>
          <w:sz w:val="18"/>
          <w:szCs w:val="18"/>
        </w:rPr>
        <w:t xml:space="preserve"> </w:t>
      </w:r>
      <w:proofErr w:type="spellStart"/>
      <w:r w:rsidRPr="002F2069">
        <w:rPr>
          <w:rFonts w:ascii="Times New Roman" w:hAnsi="Times New Roman" w:cs="Times New Roman"/>
          <w:sz w:val="18"/>
          <w:szCs w:val="18"/>
        </w:rPr>
        <w:t>Seyyed</w:t>
      </w:r>
      <w:proofErr w:type="spellEnd"/>
      <w:r w:rsidRPr="002F2069">
        <w:rPr>
          <w:rFonts w:ascii="Times New Roman" w:hAnsi="Times New Roman" w:cs="Times New Roman"/>
          <w:sz w:val="18"/>
          <w:szCs w:val="18"/>
        </w:rPr>
        <w:t xml:space="preserve"> </w:t>
      </w:r>
      <w:proofErr w:type="spellStart"/>
      <w:r w:rsidRPr="002F2069">
        <w:rPr>
          <w:rFonts w:ascii="Times New Roman" w:hAnsi="Times New Roman" w:cs="Times New Roman"/>
          <w:sz w:val="18"/>
          <w:szCs w:val="18"/>
        </w:rPr>
        <w:t>Hossein</w:t>
      </w:r>
      <w:proofErr w:type="spellEnd"/>
      <w:r w:rsidRPr="002F2069">
        <w:rPr>
          <w:rFonts w:ascii="Times New Roman" w:hAnsi="Times New Roman" w:cs="Times New Roman"/>
          <w:sz w:val="18"/>
          <w:szCs w:val="18"/>
        </w:rPr>
        <w:t xml:space="preserve"> </w:t>
      </w:r>
      <w:proofErr w:type="spellStart"/>
      <w:r w:rsidRPr="002F2069">
        <w:rPr>
          <w:rFonts w:ascii="Times New Roman" w:hAnsi="Times New Roman" w:cs="Times New Roman"/>
          <w:sz w:val="18"/>
          <w:szCs w:val="18"/>
        </w:rPr>
        <w:t>Nasar</w:t>
      </w:r>
      <w:proofErr w:type="spellEnd"/>
      <w:r w:rsidRPr="002F2069">
        <w:rPr>
          <w:rFonts w:ascii="Times New Roman" w:hAnsi="Times New Roman" w:cs="Times New Roman"/>
          <w:sz w:val="18"/>
          <w:szCs w:val="18"/>
        </w:rPr>
        <w:t xml:space="preserve"> and others, </w:t>
      </w:r>
      <w:r w:rsidRPr="002F2069">
        <w:rPr>
          <w:rFonts w:ascii="Times New Roman" w:hAnsi="Times New Roman" w:cs="Times New Roman"/>
          <w:i/>
          <w:sz w:val="18"/>
          <w:szCs w:val="18"/>
        </w:rPr>
        <w:t xml:space="preserve">The Study Quran, </w:t>
      </w:r>
      <w:r w:rsidRPr="002F2069">
        <w:rPr>
          <w:rFonts w:ascii="Times New Roman" w:hAnsi="Times New Roman" w:cs="Times New Roman"/>
          <w:sz w:val="18"/>
          <w:szCs w:val="18"/>
        </w:rPr>
        <w:t>(3:61)</w:t>
      </w:r>
      <w:r w:rsidRPr="002F2069">
        <w:rPr>
          <w:rFonts w:ascii="Times New Roman" w:hAnsi="Times New Roman" w:cs="Times New Roman"/>
          <w:i/>
          <w:sz w:val="18"/>
          <w:szCs w:val="18"/>
        </w:rPr>
        <w:t xml:space="preserve"> </w:t>
      </w:r>
      <w:r w:rsidRPr="002F2069">
        <w:rPr>
          <w:rFonts w:ascii="Times New Roman" w:hAnsi="Times New Roman" w:cs="Times New Roman"/>
          <w:sz w:val="18"/>
          <w:szCs w:val="18"/>
        </w:rPr>
        <w:t>(Italy: HarperCollins Publishers, 2015) p. 1262.</w:t>
      </w:r>
    </w:p>
    <w:p w:rsidR="00F364F2" w:rsidRPr="002F2069" w:rsidRDefault="00F364F2">
      <w:pPr>
        <w:pStyle w:val="FootnoteText"/>
        <w:rPr>
          <w:rFonts w:ascii="Times New Roman" w:hAnsi="Times New Roman" w:cs="Times New Roman"/>
          <w:sz w:val="18"/>
          <w:szCs w:val="18"/>
        </w:rPr>
      </w:pPr>
    </w:p>
  </w:footnote>
  <w:footnote w:id="8">
    <w:p w:rsidR="00F364F2" w:rsidRPr="002F2069" w:rsidRDefault="00F364F2" w:rsidP="00DE16B6">
      <w:pPr>
        <w:pStyle w:val="FootnoteText"/>
        <w:rPr>
          <w:rFonts w:ascii="Times New Roman" w:hAnsi="Times New Roman" w:cs="Times New Roman"/>
          <w:sz w:val="18"/>
          <w:szCs w:val="18"/>
        </w:rPr>
      </w:pPr>
      <w:r w:rsidRPr="002F2069">
        <w:rPr>
          <w:rStyle w:val="FootnoteReference"/>
          <w:rFonts w:ascii="Times New Roman" w:hAnsi="Times New Roman" w:cs="Times New Roman"/>
          <w:sz w:val="18"/>
          <w:szCs w:val="18"/>
        </w:rPr>
        <w:footnoteRef/>
      </w:r>
      <w:r w:rsidRPr="002F2069">
        <w:rPr>
          <w:rFonts w:ascii="Times New Roman" w:hAnsi="Times New Roman" w:cs="Times New Roman"/>
          <w:sz w:val="18"/>
          <w:szCs w:val="18"/>
        </w:rPr>
        <w:t xml:space="preserve"> Short, ‘Faith-Based Schools: A Threat To Social Cohesion?</w:t>
      </w:r>
      <w:proofErr w:type="gramStart"/>
      <w:r w:rsidRPr="002F2069">
        <w:rPr>
          <w:rFonts w:ascii="Times New Roman" w:hAnsi="Times New Roman" w:cs="Times New Roman"/>
          <w:sz w:val="18"/>
          <w:szCs w:val="18"/>
        </w:rPr>
        <w:t>’,</w:t>
      </w:r>
      <w:proofErr w:type="gramEnd"/>
      <w:r w:rsidRPr="002F2069">
        <w:rPr>
          <w:rFonts w:ascii="Times New Roman" w:hAnsi="Times New Roman" w:cs="Times New Roman"/>
          <w:sz w:val="18"/>
          <w:szCs w:val="18"/>
        </w:rPr>
        <w:t xml:space="preserve"> p. 560.</w:t>
      </w:r>
    </w:p>
    <w:p w:rsidR="00F364F2" w:rsidRPr="002F2069" w:rsidRDefault="00F364F2">
      <w:pPr>
        <w:pStyle w:val="FootnoteText"/>
        <w:rPr>
          <w:rFonts w:ascii="Times New Roman" w:hAnsi="Times New Roman" w:cs="Times New Roman"/>
          <w:sz w:val="18"/>
          <w:szCs w:val="18"/>
        </w:rPr>
      </w:pPr>
    </w:p>
  </w:footnote>
  <w:footnote w:id="9">
    <w:p w:rsidR="00F364F2" w:rsidRPr="002F2069" w:rsidRDefault="00F364F2">
      <w:pPr>
        <w:pStyle w:val="FootnoteText"/>
        <w:rPr>
          <w:rFonts w:ascii="Times New Roman" w:hAnsi="Times New Roman" w:cs="Times New Roman"/>
          <w:sz w:val="18"/>
          <w:szCs w:val="18"/>
        </w:rPr>
      </w:pPr>
      <w:r w:rsidRPr="002F2069">
        <w:rPr>
          <w:rStyle w:val="FootnoteReference"/>
          <w:rFonts w:ascii="Times New Roman" w:hAnsi="Times New Roman" w:cs="Times New Roman"/>
          <w:sz w:val="18"/>
          <w:szCs w:val="18"/>
        </w:rPr>
        <w:footnoteRef/>
      </w:r>
      <w:r w:rsidRPr="002F2069">
        <w:rPr>
          <w:rFonts w:ascii="Times New Roman" w:hAnsi="Times New Roman" w:cs="Times New Roman"/>
          <w:sz w:val="18"/>
          <w:szCs w:val="18"/>
        </w:rPr>
        <w:t xml:space="preserve"> </w:t>
      </w:r>
      <w:proofErr w:type="gramStart"/>
      <w:r w:rsidRPr="002F2069">
        <w:rPr>
          <w:rFonts w:ascii="Times New Roman" w:hAnsi="Times New Roman" w:cs="Times New Roman"/>
          <w:sz w:val="18"/>
          <w:szCs w:val="18"/>
        </w:rPr>
        <w:t xml:space="preserve">Richard Dawkins [Twitter], &lt; </w:t>
      </w:r>
      <w:hyperlink r:id="rId3" w:history="1">
        <w:r w:rsidRPr="002F2069">
          <w:rPr>
            <w:rStyle w:val="Hyperlink"/>
            <w:rFonts w:ascii="Times New Roman" w:hAnsi="Times New Roman" w:cs="Times New Roman"/>
            <w:sz w:val="18"/>
            <w:szCs w:val="18"/>
          </w:rPr>
          <w:t>https://twitter.com/richarddawkins/status/986744609190670336?lang=en</w:t>
        </w:r>
      </w:hyperlink>
      <w:r w:rsidRPr="002F2069">
        <w:rPr>
          <w:rFonts w:ascii="Times New Roman" w:hAnsi="Times New Roman" w:cs="Times New Roman"/>
          <w:sz w:val="18"/>
          <w:szCs w:val="18"/>
        </w:rPr>
        <w:t>&gt; 19 April 2018 [accessed 25 November 2021].</w:t>
      </w:r>
      <w:proofErr w:type="gramEnd"/>
    </w:p>
    <w:p w:rsidR="00F364F2" w:rsidRPr="002F2069" w:rsidRDefault="00F364F2">
      <w:pPr>
        <w:pStyle w:val="FootnoteText"/>
        <w:rPr>
          <w:rFonts w:ascii="Times New Roman" w:hAnsi="Times New Roman" w:cs="Times New Roman"/>
          <w:sz w:val="18"/>
          <w:szCs w:val="18"/>
        </w:rPr>
      </w:pPr>
    </w:p>
  </w:footnote>
  <w:footnote w:id="10">
    <w:p w:rsidR="00F364F2" w:rsidRPr="002F2069" w:rsidRDefault="00F364F2">
      <w:pPr>
        <w:pStyle w:val="FootnoteText"/>
        <w:rPr>
          <w:rFonts w:ascii="Times New Roman" w:hAnsi="Times New Roman" w:cs="Times New Roman"/>
          <w:sz w:val="18"/>
          <w:szCs w:val="18"/>
        </w:rPr>
      </w:pPr>
      <w:r w:rsidRPr="002F2069">
        <w:rPr>
          <w:rStyle w:val="FootnoteReference"/>
          <w:rFonts w:ascii="Times New Roman" w:hAnsi="Times New Roman" w:cs="Times New Roman"/>
          <w:sz w:val="18"/>
          <w:szCs w:val="18"/>
        </w:rPr>
        <w:footnoteRef/>
      </w:r>
      <w:r w:rsidRPr="002F2069">
        <w:rPr>
          <w:rFonts w:ascii="Times New Roman" w:hAnsi="Times New Roman" w:cs="Times New Roman"/>
          <w:sz w:val="18"/>
          <w:szCs w:val="18"/>
        </w:rPr>
        <w:t xml:space="preserve"> Short, ‘Faith-Based Schools: A Threat To Social Cohesion?</w:t>
      </w:r>
      <w:proofErr w:type="gramStart"/>
      <w:r w:rsidRPr="002F2069">
        <w:rPr>
          <w:rFonts w:ascii="Times New Roman" w:hAnsi="Times New Roman" w:cs="Times New Roman"/>
          <w:sz w:val="18"/>
          <w:szCs w:val="18"/>
        </w:rPr>
        <w:t>’,</w:t>
      </w:r>
      <w:proofErr w:type="gramEnd"/>
      <w:r w:rsidRPr="002F2069">
        <w:rPr>
          <w:rFonts w:ascii="Times New Roman" w:hAnsi="Times New Roman" w:cs="Times New Roman"/>
          <w:sz w:val="18"/>
          <w:szCs w:val="18"/>
        </w:rPr>
        <w:t xml:space="preserve"> p. 561.</w:t>
      </w:r>
    </w:p>
    <w:p w:rsidR="00F364F2" w:rsidRPr="002F2069" w:rsidRDefault="00F364F2" w:rsidP="000F4A39">
      <w:pPr>
        <w:pStyle w:val="FootnoteText"/>
        <w:tabs>
          <w:tab w:val="left" w:pos="2970"/>
        </w:tabs>
        <w:rPr>
          <w:rFonts w:ascii="Times New Roman" w:hAnsi="Times New Roman" w:cs="Times New Roman"/>
          <w:sz w:val="18"/>
          <w:szCs w:val="18"/>
        </w:rPr>
      </w:pPr>
      <w:r w:rsidRPr="002F2069">
        <w:rPr>
          <w:rFonts w:ascii="Times New Roman" w:hAnsi="Times New Roman" w:cs="Times New Roman"/>
          <w:sz w:val="18"/>
          <w:szCs w:val="18"/>
        </w:rPr>
        <w:tab/>
      </w:r>
    </w:p>
  </w:footnote>
  <w:footnote w:id="11">
    <w:p w:rsidR="00F364F2" w:rsidRPr="002F2069" w:rsidRDefault="00F364F2">
      <w:pPr>
        <w:pStyle w:val="FootnoteText"/>
        <w:rPr>
          <w:rFonts w:ascii="Times New Roman" w:hAnsi="Times New Roman" w:cs="Times New Roman"/>
          <w:sz w:val="18"/>
          <w:szCs w:val="18"/>
        </w:rPr>
      </w:pPr>
      <w:r w:rsidRPr="002F2069">
        <w:rPr>
          <w:rStyle w:val="FootnoteReference"/>
          <w:rFonts w:ascii="Times New Roman" w:hAnsi="Times New Roman" w:cs="Times New Roman"/>
          <w:sz w:val="18"/>
          <w:szCs w:val="18"/>
        </w:rPr>
        <w:footnoteRef/>
      </w:r>
      <w:r w:rsidRPr="002F2069">
        <w:rPr>
          <w:rFonts w:ascii="Times New Roman" w:hAnsi="Times New Roman" w:cs="Times New Roman"/>
          <w:sz w:val="18"/>
          <w:szCs w:val="18"/>
        </w:rPr>
        <w:t xml:space="preserve"> </w:t>
      </w:r>
      <w:proofErr w:type="gramStart"/>
      <w:r w:rsidRPr="002F2069">
        <w:rPr>
          <w:rFonts w:ascii="Times New Roman" w:hAnsi="Times New Roman" w:cs="Times New Roman"/>
          <w:sz w:val="18"/>
          <w:szCs w:val="18"/>
        </w:rPr>
        <w:t>Ibid. p. 561.</w:t>
      </w:r>
      <w:proofErr w:type="gramEnd"/>
    </w:p>
    <w:p w:rsidR="00F364F2" w:rsidRPr="002F2069" w:rsidRDefault="00F364F2">
      <w:pPr>
        <w:pStyle w:val="FootnoteText"/>
        <w:rPr>
          <w:rFonts w:ascii="Times New Roman" w:hAnsi="Times New Roman" w:cs="Times New Roman"/>
          <w:sz w:val="18"/>
          <w:szCs w:val="18"/>
        </w:rPr>
      </w:pPr>
    </w:p>
  </w:footnote>
  <w:footnote w:id="12">
    <w:p w:rsidR="00F364F2" w:rsidRPr="002F2069" w:rsidRDefault="00F364F2">
      <w:pPr>
        <w:pStyle w:val="FootnoteText"/>
        <w:rPr>
          <w:rFonts w:ascii="Times New Roman" w:hAnsi="Times New Roman" w:cs="Times New Roman"/>
          <w:sz w:val="18"/>
          <w:szCs w:val="18"/>
        </w:rPr>
      </w:pPr>
      <w:r w:rsidRPr="002F2069">
        <w:rPr>
          <w:rStyle w:val="FootnoteReference"/>
          <w:rFonts w:ascii="Times New Roman" w:hAnsi="Times New Roman" w:cs="Times New Roman"/>
          <w:sz w:val="18"/>
          <w:szCs w:val="18"/>
        </w:rPr>
        <w:footnoteRef/>
      </w:r>
      <w:r w:rsidRPr="002F2069">
        <w:rPr>
          <w:rFonts w:ascii="Times New Roman" w:hAnsi="Times New Roman" w:cs="Times New Roman"/>
          <w:sz w:val="18"/>
          <w:szCs w:val="18"/>
        </w:rPr>
        <w:t xml:space="preserve"> John Flint, ‘Faith schools, Multiculturalism </w:t>
      </w:r>
      <w:proofErr w:type="gramStart"/>
      <w:r w:rsidRPr="002F2069">
        <w:rPr>
          <w:rFonts w:ascii="Times New Roman" w:hAnsi="Times New Roman" w:cs="Times New Roman"/>
          <w:sz w:val="18"/>
          <w:szCs w:val="18"/>
        </w:rPr>
        <w:t>And</w:t>
      </w:r>
      <w:proofErr w:type="gramEnd"/>
      <w:r w:rsidRPr="002F2069">
        <w:rPr>
          <w:rFonts w:ascii="Times New Roman" w:hAnsi="Times New Roman" w:cs="Times New Roman"/>
          <w:sz w:val="18"/>
          <w:szCs w:val="18"/>
        </w:rPr>
        <w:t xml:space="preserve"> Community Cohesion</w:t>
      </w:r>
      <w:r w:rsidRPr="002F2069">
        <w:rPr>
          <w:rFonts w:ascii="Times New Roman" w:hAnsi="Times New Roman" w:cs="Times New Roman"/>
          <w:color w:val="3A3A3A"/>
          <w:sz w:val="18"/>
          <w:szCs w:val="18"/>
          <w:shd w:val="clear" w:color="auto" w:fill="F3F3F3"/>
        </w:rPr>
        <w:t>: </w:t>
      </w:r>
      <w:r w:rsidRPr="002F2069">
        <w:rPr>
          <w:rFonts w:ascii="Times New Roman" w:hAnsi="Times New Roman" w:cs="Times New Roman"/>
          <w:sz w:val="18"/>
          <w:szCs w:val="18"/>
        </w:rPr>
        <w:t xml:space="preserve">Muslim And Roman Catholic State Schools In England And Scotland’, Policy And Politics, </w:t>
      </w:r>
      <w:proofErr w:type="spellStart"/>
      <w:r w:rsidRPr="002F2069">
        <w:rPr>
          <w:rFonts w:ascii="Times New Roman" w:hAnsi="Times New Roman" w:cs="Times New Roman"/>
          <w:sz w:val="18"/>
          <w:szCs w:val="18"/>
        </w:rPr>
        <w:t>Vol</w:t>
      </w:r>
      <w:proofErr w:type="spellEnd"/>
      <w:r w:rsidRPr="002F2069">
        <w:rPr>
          <w:rFonts w:ascii="Times New Roman" w:hAnsi="Times New Roman" w:cs="Times New Roman"/>
          <w:sz w:val="18"/>
          <w:szCs w:val="18"/>
        </w:rPr>
        <w:t xml:space="preserve"> 35. (2007), 251-268 (p. 264). &lt;</w:t>
      </w:r>
      <w:hyperlink r:id="rId4" w:history="1">
        <w:r w:rsidRPr="002F2069">
          <w:rPr>
            <w:rStyle w:val="Hyperlink"/>
            <w:rFonts w:ascii="Times New Roman" w:hAnsi="Times New Roman" w:cs="Times New Roman"/>
            <w:sz w:val="18"/>
            <w:szCs w:val="18"/>
          </w:rPr>
          <w:t>https://www.proquest.com/docview/1948863591?accountid=130472&amp;pq-origsite=primo</w:t>
        </w:r>
      </w:hyperlink>
      <w:r w:rsidRPr="002F2069">
        <w:rPr>
          <w:rFonts w:ascii="Times New Roman" w:hAnsi="Times New Roman" w:cs="Times New Roman"/>
          <w:sz w:val="18"/>
          <w:szCs w:val="18"/>
        </w:rPr>
        <w:t>&gt; [accessed 26 November 2021]</w:t>
      </w:r>
    </w:p>
    <w:p w:rsidR="00F364F2" w:rsidRPr="002B694A" w:rsidRDefault="00F364F2">
      <w:pPr>
        <w:pStyle w:val="FootnoteText"/>
        <w:rPr>
          <w:rFonts w:ascii="Times New Roman" w:hAnsi="Times New Roman" w:cs="Times New Roman"/>
          <w:sz w:val="18"/>
          <w:szCs w:val="18"/>
        </w:rPr>
      </w:pPr>
    </w:p>
  </w:footnote>
  <w:footnote w:id="13">
    <w:p w:rsidR="00F364F2" w:rsidRPr="002F2069" w:rsidRDefault="00F364F2">
      <w:pPr>
        <w:pStyle w:val="FootnoteText"/>
        <w:rPr>
          <w:rFonts w:ascii="Times New Roman" w:hAnsi="Times New Roman" w:cs="Times New Roman"/>
          <w:sz w:val="18"/>
          <w:szCs w:val="18"/>
        </w:rPr>
      </w:pPr>
      <w:r w:rsidRPr="002F2069">
        <w:rPr>
          <w:rStyle w:val="FootnoteReference"/>
          <w:rFonts w:ascii="Times New Roman" w:hAnsi="Times New Roman" w:cs="Times New Roman"/>
          <w:sz w:val="18"/>
          <w:szCs w:val="18"/>
        </w:rPr>
        <w:footnoteRef/>
      </w:r>
      <w:r w:rsidRPr="002F2069">
        <w:rPr>
          <w:rFonts w:ascii="Times New Roman" w:hAnsi="Times New Roman" w:cs="Times New Roman"/>
          <w:sz w:val="18"/>
          <w:szCs w:val="18"/>
        </w:rPr>
        <w:t xml:space="preserve"> </w:t>
      </w:r>
      <w:proofErr w:type="gramStart"/>
      <w:r w:rsidRPr="002F2069">
        <w:rPr>
          <w:rFonts w:ascii="Times New Roman" w:hAnsi="Times New Roman" w:cs="Times New Roman"/>
          <w:sz w:val="18"/>
          <w:szCs w:val="18"/>
        </w:rPr>
        <w:t xml:space="preserve">Educational Policy Institute, Faith Schools, </w:t>
      </w:r>
      <w:r w:rsidRPr="002F2069">
        <w:rPr>
          <w:rFonts w:ascii="Times New Roman" w:hAnsi="Times New Roman" w:cs="Times New Roman"/>
          <w:i/>
          <w:sz w:val="18"/>
          <w:szCs w:val="18"/>
        </w:rPr>
        <w:t xml:space="preserve">Pupil Performance, And Social Selection </w:t>
      </w:r>
      <w:r w:rsidRPr="002F2069">
        <w:rPr>
          <w:rFonts w:ascii="Times New Roman" w:hAnsi="Times New Roman" w:cs="Times New Roman"/>
          <w:sz w:val="18"/>
          <w:szCs w:val="18"/>
        </w:rPr>
        <w:t xml:space="preserve">(2016) &lt; </w:t>
      </w:r>
      <w:hyperlink r:id="rId5" w:history="1">
        <w:r w:rsidRPr="002F2069">
          <w:rPr>
            <w:rStyle w:val="Hyperlink"/>
            <w:rFonts w:ascii="Times New Roman" w:hAnsi="Times New Roman" w:cs="Times New Roman"/>
            <w:sz w:val="18"/>
            <w:szCs w:val="18"/>
          </w:rPr>
          <w:t>https://epi.org.uk/publications-and-research/faith-schools-pupil-performance-social-selection/</w:t>
        </w:r>
      </w:hyperlink>
      <w:r w:rsidRPr="002F2069">
        <w:rPr>
          <w:rFonts w:ascii="Times New Roman" w:hAnsi="Times New Roman" w:cs="Times New Roman"/>
          <w:sz w:val="18"/>
          <w:szCs w:val="18"/>
        </w:rPr>
        <w:t>&gt; [accessed 24 November 2021].</w:t>
      </w:r>
      <w:proofErr w:type="gramEnd"/>
      <w:r w:rsidRPr="002F2069">
        <w:rPr>
          <w:rFonts w:ascii="Times New Roman" w:hAnsi="Times New Roman" w:cs="Times New Roman"/>
          <w:sz w:val="18"/>
          <w:szCs w:val="18"/>
        </w:rPr>
        <w:t xml:space="preserve"> </w:t>
      </w:r>
    </w:p>
    <w:p w:rsidR="00F364F2" w:rsidRPr="002F2069" w:rsidRDefault="00F364F2">
      <w:pPr>
        <w:pStyle w:val="FootnoteText"/>
        <w:rPr>
          <w:rFonts w:ascii="Times New Roman" w:hAnsi="Times New Roman" w:cs="Times New Roman"/>
          <w:sz w:val="18"/>
          <w:szCs w:val="18"/>
        </w:rPr>
      </w:pPr>
    </w:p>
  </w:footnote>
  <w:footnote w:id="14">
    <w:p w:rsidR="00F364F2" w:rsidRPr="002F2069" w:rsidRDefault="00F364F2">
      <w:pPr>
        <w:pStyle w:val="FootnoteText"/>
        <w:rPr>
          <w:rFonts w:ascii="Times New Roman" w:hAnsi="Times New Roman" w:cs="Times New Roman"/>
          <w:sz w:val="18"/>
          <w:szCs w:val="18"/>
        </w:rPr>
      </w:pPr>
      <w:r w:rsidRPr="002F2069">
        <w:rPr>
          <w:rStyle w:val="FootnoteReference"/>
          <w:rFonts w:ascii="Times New Roman" w:hAnsi="Times New Roman" w:cs="Times New Roman"/>
          <w:sz w:val="18"/>
          <w:szCs w:val="18"/>
        </w:rPr>
        <w:footnoteRef/>
      </w:r>
      <w:r w:rsidRPr="002F2069">
        <w:rPr>
          <w:rFonts w:ascii="Times New Roman" w:hAnsi="Times New Roman" w:cs="Times New Roman"/>
          <w:sz w:val="18"/>
          <w:szCs w:val="18"/>
        </w:rPr>
        <w:t xml:space="preserve"> Short, ‘Faith-Based Schools: A Threat To Social Cohesion?</w:t>
      </w:r>
      <w:proofErr w:type="gramStart"/>
      <w:r w:rsidRPr="002F2069">
        <w:rPr>
          <w:rFonts w:ascii="Times New Roman" w:hAnsi="Times New Roman" w:cs="Times New Roman"/>
          <w:sz w:val="18"/>
          <w:szCs w:val="18"/>
        </w:rPr>
        <w:t>’,</w:t>
      </w:r>
      <w:proofErr w:type="gramEnd"/>
      <w:r w:rsidRPr="002F2069">
        <w:rPr>
          <w:rFonts w:ascii="Times New Roman" w:hAnsi="Times New Roman" w:cs="Times New Roman"/>
          <w:sz w:val="18"/>
          <w:szCs w:val="18"/>
        </w:rPr>
        <w:t xml:space="preserve"> p. 565.</w:t>
      </w:r>
    </w:p>
    <w:p w:rsidR="00F364F2" w:rsidRPr="002F2069" w:rsidRDefault="00F364F2">
      <w:pPr>
        <w:pStyle w:val="FootnoteText"/>
        <w:rPr>
          <w:rFonts w:ascii="Times New Roman" w:hAnsi="Times New Roman" w:cs="Times New Roman"/>
          <w:sz w:val="18"/>
          <w:szCs w:val="18"/>
        </w:rPr>
      </w:pPr>
    </w:p>
  </w:footnote>
  <w:footnote w:id="15">
    <w:p w:rsidR="00F364F2" w:rsidRPr="00EC62D5" w:rsidRDefault="00F364F2">
      <w:pPr>
        <w:pStyle w:val="FootnoteText"/>
        <w:rPr>
          <w:rFonts w:ascii="Times New Roman" w:hAnsi="Times New Roman" w:cs="Times New Roman"/>
          <w:sz w:val="18"/>
          <w:szCs w:val="18"/>
        </w:rPr>
      </w:pPr>
      <w:r w:rsidRPr="002F2069">
        <w:rPr>
          <w:rStyle w:val="FootnoteReference"/>
          <w:rFonts w:ascii="Times New Roman" w:hAnsi="Times New Roman" w:cs="Times New Roman"/>
          <w:sz w:val="18"/>
          <w:szCs w:val="18"/>
        </w:rPr>
        <w:footnoteRef/>
      </w:r>
      <w:r w:rsidRPr="002F2069">
        <w:rPr>
          <w:rFonts w:ascii="Times New Roman" w:hAnsi="Times New Roman" w:cs="Times New Roman"/>
          <w:sz w:val="18"/>
          <w:szCs w:val="18"/>
        </w:rPr>
        <w:t xml:space="preserve"> Barbara Hodgson, </w:t>
      </w:r>
      <w:r w:rsidRPr="002F2069">
        <w:rPr>
          <w:rFonts w:ascii="Times New Roman" w:hAnsi="Times New Roman" w:cs="Times New Roman"/>
          <w:i/>
          <w:sz w:val="18"/>
          <w:szCs w:val="18"/>
        </w:rPr>
        <w:t xml:space="preserve">See </w:t>
      </w:r>
      <w:proofErr w:type="gramStart"/>
      <w:r w:rsidRPr="002F2069">
        <w:rPr>
          <w:rFonts w:ascii="Times New Roman" w:hAnsi="Times New Roman" w:cs="Times New Roman"/>
          <w:i/>
          <w:sz w:val="18"/>
          <w:szCs w:val="18"/>
        </w:rPr>
        <w:t>Inside A Newcastle’s School’s Prayer Room – Thought To Be The First In The</w:t>
      </w:r>
      <w:proofErr w:type="gramEnd"/>
      <w:r w:rsidRPr="002F2069">
        <w:rPr>
          <w:rFonts w:ascii="Times New Roman" w:hAnsi="Times New Roman" w:cs="Times New Roman"/>
          <w:i/>
          <w:sz w:val="18"/>
          <w:szCs w:val="18"/>
        </w:rPr>
        <w:t xml:space="preserve"> North East</w:t>
      </w:r>
      <w:r w:rsidRPr="002F2069">
        <w:rPr>
          <w:rFonts w:ascii="Times New Roman" w:hAnsi="Times New Roman" w:cs="Times New Roman"/>
          <w:sz w:val="18"/>
          <w:szCs w:val="18"/>
        </w:rPr>
        <w:t xml:space="preserve"> (2016) &lt;</w:t>
      </w:r>
      <w:hyperlink r:id="rId6" w:history="1">
        <w:r w:rsidRPr="002F2069">
          <w:rPr>
            <w:rStyle w:val="Hyperlink"/>
            <w:rFonts w:ascii="Times New Roman" w:hAnsi="Times New Roman" w:cs="Times New Roman"/>
            <w:sz w:val="18"/>
            <w:szCs w:val="18"/>
          </w:rPr>
          <w:t>https://www.chroniclelive.co.uk/news/north-east-news/see-inside-newcastles-schools-prayer-12277449</w:t>
        </w:r>
      </w:hyperlink>
      <w:r w:rsidRPr="002F2069">
        <w:rPr>
          <w:rFonts w:ascii="Times New Roman" w:hAnsi="Times New Roman" w:cs="Times New Roman"/>
          <w:sz w:val="18"/>
          <w:szCs w:val="18"/>
        </w:rPr>
        <w:t>&gt; [accessed 28 November 2021].</w:t>
      </w:r>
      <w:r>
        <w:rPr>
          <w:rFonts w:ascii="Times New Roman" w:hAnsi="Times New Roman" w:cs="Times New Roman"/>
          <w:sz w:val="18"/>
          <w:szCs w:val="18"/>
        </w:rPr>
        <w:t xml:space="preserve"> </w:t>
      </w:r>
    </w:p>
  </w:footnote>
</w:footnote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7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/>
  <w:rsids>
    <w:rsidRoot w:val="00F672D3"/>
    <w:rsid w:val="00080ED5"/>
    <w:rsid w:val="000D443B"/>
    <w:rsid w:val="000E0184"/>
    <w:rsid w:val="000F4A39"/>
    <w:rsid w:val="0010227C"/>
    <w:rsid w:val="00157160"/>
    <w:rsid w:val="00166A77"/>
    <w:rsid w:val="00175190"/>
    <w:rsid w:val="00180AC9"/>
    <w:rsid w:val="001B4EF3"/>
    <w:rsid w:val="001C71A5"/>
    <w:rsid w:val="001D7527"/>
    <w:rsid w:val="001D7E6F"/>
    <w:rsid w:val="0020746A"/>
    <w:rsid w:val="00216387"/>
    <w:rsid w:val="00235182"/>
    <w:rsid w:val="002460E8"/>
    <w:rsid w:val="0027227B"/>
    <w:rsid w:val="002B694A"/>
    <w:rsid w:val="002E5228"/>
    <w:rsid w:val="002F2069"/>
    <w:rsid w:val="00331344"/>
    <w:rsid w:val="00350848"/>
    <w:rsid w:val="003671E2"/>
    <w:rsid w:val="003D1A2E"/>
    <w:rsid w:val="00410464"/>
    <w:rsid w:val="00427EA0"/>
    <w:rsid w:val="0044218C"/>
    <w:rsid w:val="0049129E"/>
    <w:rsid w:val="004D5453"/>
    <w:rsid w:val="004E17E2"/>
    <w:rsid w:val="004F6766"/>
    <w:rsid w:val="00522A35"/>
    <w:rsid w:val="00550A4E"/>
    <w:rsid w:val="005553AF"/>
    <w:rsid w:val="00563864"/>
    <w:rsid w:val="005A5C44"/>
    <w:rsid w:val="005A5D29"/>
    <w:rsid w:val="005F00F5"/>
    <w:rsid w:val="005F7B78"/>
    <w:rsid w:val="006076D2"/>
    <w:rsid w:val="0063760B"/>
    <w:rsid w:val="0067769B"/>
    <w:rsid w:val="0068096A"/>
    <w:rsid w:val="006A38C6"/>
    <w:rsid w:val="00712DB7"/>
    <w:rsid w:val="00722DC4"/>
    <w:rsid w:val="00734166"/>
    <w:rsid w:val="0075251B"/>
    <w:rsid w:val="00753C53"/>
    <w:rsid w:val="0076172C"/>
    <w:rsid w:val="007B7D8C"/>
    <w:rsid w:val="007C1E77"/>
    <w:rsid w:val="007D188C"/>
    <w:rsid w:val="007E5665"/>
    <w:rsid w:val="0084643D"/>
    <w:rsid w:val="00857810"/>
    <w:rsid w:val="00865BAF"/>
    <w:rsid w:val="00897E2F"/>
    <w:rsid w:val="008B2338"/>
    <w:rsid w:val="008C0157"/>
    <w:rsid w:val="009206FE"/>
    <w:rsid w:val="00920F1E"/>
    <w:rsid w:val="00964EAD"/>
    <w:rsid w:val="00966FBA"/>
    <w:rsid w:val="009975C9"/>
    <w:rsid w:val="009B3C23"/>
    <w:rsid w:val="009E7CDB"/>
    <w:rsid w:val="00A048D0"/>
    <w:rsid w:val="00A27BE8"/>
    <w:rsid w:val="00A27E20"/>
    <w:rsid w:val="00A33B60"/>
    <w:rsid w:val="00A4090F"/>
    <w:rsid w:val="00A5670A"/>
    <w:rsid w:val="00A923D8"/>
    <w:rsid w:val="00A92707"/>
    <w:rsid w:val="00AC7641"/>
    <w:rsid w:val="00AE3AD6"/>
    <w:rsid w:val="00B554B6"/>
    <w:rsid w:val="00B61B64"/>
    <w:rsid w:val="00B62B51"/>
    <w:rsid w:val="00B9014B"/>
    <w:rsid w:val="00B96371"/>
    <w:rsid w:val="00BB1B5F"/>
    <w:rsid w:val="00BC7C45"/>
    <w:rsid w:val="00BE2C17"/>
    <w:rsid w:val="00BE5D08"/>
    <w:rsid w:val="00BF47BF"/>
    <w:rsid w:val="00C44EBA"/>
    <w:rsid w:val="00C526A6"/>
    <w:rsid w:val="00C64646"/>
    <w:rsid w:val="00C8552E"/>
    <w:rsid w:val="00CA1C0F"/>
    <w:rsid w:val="00CA3BE3"/>
    <w:rsid w:val="00CA3D9A"/>
    <w:rsid w:val="00CB3710"/>
    <w:rsid w:val="00CD370F"/>
    <w:rsid w:val="00CD7B73"/>
    <w:rsid w:val="00D1687E"/>
    <w:rsid w:val="00D67E9D"/>
    <w:rsid w:val="00D80B0D"/>
    <w:rsid w:val="00DA4572"/>
    <w:rsid w:val="00DE16B6"/>
    <w:rsid w:val="00E21AF8"/>
    <w:rsid w:val="00E65059"/>
    <w:rsid w:val="00E733C6"/>
    <w:rsid w:val="00E913F3"/>
    <w:rsid w:val="00EC62D5"/>
    <w:rsid w:val="00F364F2"/>
    <w:rsid w:val="00F672D3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4098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CA3BE3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noteText">
    <w:name w:val="footnote text"/>
    <w:basedOn w:val="Normal"/>
    <w:link w:val="FootnoteTextChar"/>
    <w:uiPriority w:val="99"/>
    <w:semiHidden/>
    <w:unhideWhenUsed/>
    <w:rsid w:val="00D80B0D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D80B0D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D80B0D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A92707"/>
    <w:rPr>
      <w:color w:val="0000FF" w:themeColor="hyperlink"/>
      <w:u w:val="single"/>
    </w:rPr>
  </w:style>
  <w:style w:type="paragraph" w:styleId="NormalWeb">
    <w:name w:val="Normal (Web)"/>
    <w:basedOn w:val="Normal"/>
    <w:uiPriority w:val="99"/>
    <w:unhideWhenUsed/>
    <w:rsid w:val="00C8552E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apple-tab-span">
    <w:name w:val="apple-tab-span"/>
    <w:basedOn w:val="DefaultParagraphFont"/>
    <w:rsid w:val="00C8552E"/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092821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18158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journals-sagepub-com.ezproxy.uwtsd.ac.uk/doi/pdf/10.1177/0037768615602149" TargetMode="Externa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web-a-ebscohost-com.ezproxy.uwtsd.ac.uk/ehost/pdfviewer/pdfviewer?vid=1&amp;sid=0ebd0e58-9cec-4398-8882-0b90b80f7cee%40sdc-v-sessmgr03" TargetMode="External"/><Relationship Id="rId12" Type="http://schemas.openxmlformats.org/officeDocument/2006/relationships/hyperlink" Target="https://twitter.com/richarddawkins/status/986744609190670336?lang=en" TargetMode="Externa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hyperlink" Target="https://www.chroniclelive.co.uk/news/north-east-news/see-inside-newcastles-schools-prayer-12277449" TargetMode="External"/><Relationship Id="rId5" Type="http://schemas.openxmlformats.org/officeDocument/2006/relationships/footnotes" Target="footnotes.xml"/><Relationship Id="rId10" Type="http://schemas.openxmlformats.org/officeDocument/2006/relationships/hyperlink" Target="https://epi.org.uk/publications-and-research/faith-schools-pupil-performance-social-selection/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proquest.com/docview/1948863591?accountid=130472&amp;pq-origsite=primo" TargetMode="External"/><Relationship Id="rId14" Type="http://schemas.openxmlformats.org/officeDocument/2006/relationships/theme" Target="theme/theme1.xml"/></Relationships>
</file>

<file path=word/_rels/footnotes.xml.rels><?xml version="1.0" encoding="UTF-8" standalone="yes"?>
<Relationships xmlns="http://schemas.openxmlformats.org/package/2006/relationships"><Relationship Id="rId3" Type="http://schemas.openxmlformats.org/officeDocument/2006/relationships/hyperlink" Target="https://twitter.com/richarddawkins/status/986744609190670336?lang=en" TargetMode="External"/><Relationship Id="rId2" Type="http://schemas.openxmlformats.org/officeDocument/2006/relationships/hyperlink" Target="https://web-a-ebscohost-com.ezproxy.uwtsd.ac.uk/ehost/pdfviewer/pdfviewer?vid=1&amp;sid=0ebd0e58-9cec-4398-8882-0b90b80f7cee%40sdc-v-sessmgr03" TargetMode="External"/><Relationship Id="rId1" Type="http://schemas.openxmlformats.org/officeDocument/2006/relationships/hyperlink" Target="https://journals-sagepub-com.ezproxy.uwtsd.ac.uk/doi/pdf/10.1177/0037768615602149" TargetMode="External"/><Relationship Id="rId6" Type="http://schemas.openxmlformats.org/officeDocument/2006/relationships/hyperlink" Target="https://www.chroniclelive.co.uk/news/north-east-news/see-inside-newcastles-schools-prayer-12277449" TargetMode="External"/><Relationship Id="rId5" Type="http://schemas.openxmlformats.org/officeDocument/2006/relationships/hyperlink" Target="https://epi.org.uk/publications-and-research/faith-schools-pupil-performance-social-selection/" TargetMode="External"/><Relationship Id="rId4" Type="http://schemas.openxmlformats.org/officeDocument/2006/relationships/hyperlink" Target="https://www.proquest.com/docview/1948863591?accountid=130472&amp;pq-origsite=primo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 Fifth Edition"/>
</file>

<file path=customXml/itemProps1.xml><?xml version="1.0" encoding="utf-8"?>
<ds:datastoreItem xmlns:ds="http://schemas.openxmlformats.org/officeDocument/2006/customXml" ds:itemID="{30198BA3-220E-4DDA-83AF-5A7D16B0D0B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1670</Words>
  <Characters>9519</Characters>
  <Application>Microsoft Office Word</Application>
  <DocSecurity>0</DocSecurity>
  <Lines>79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11167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Imran Hussein</dc:creator>
  <cp:lastModifiedBy>Imran Hussein</cp:lastModifiedBy>
  <cp:revision>2</cp:revision>
  <dcterms:created xsi:type="dcterms:W3CDTF">2022-01-03T13:31:00Z</dcterms:created>
  <dcterms:modified xsi:type="dcterms:W3CDTF">2022-01-03T13:31:00Z</dcterms:modified>
</cp:coreProperties>
</file>