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59B6C2" w14:textId="77777777" w:rsidR="001501F3" w:rsidRPr="001501F3" w:rsidRDefault="001501F3" w:rsidP="001501F3">
      <w:pPr>
        <w:jc w:val="center"/>
        <w:rPr>
          <w:sz w:val="40"/>
          <w:szCs w:val="40"/>
        </w:rPr>
      </w:pPr>
      <w:r w:rsidRPr="001501F3">
        <w:rPr>
          <w:sz w:val="40"/>
          <w:szCs w:val="40"/>
        </w:rPr>
        <w:t>Airbnb and The Sharing Economy</w:t>
      </w:r>
    </w:p>
    <w:p w14:paraId="03C50C31" w14:textId="77777777" w:rsidR="001501F3" w:rsidRPr="001501F3" w:rsidRDefault="001501F3" w:rsidP="001501F3">
      <w:pPr>
        <w:jc w:val="center"/>
        <w:rPr>
          <w:sz w:val="40"/>
          <w:szCs w:val="40"/>
        </w:rPr>
      </w:pPr>
      <w:r w:rsidRPr="001501F3">
        <w:rPr>
          <w:sz w:val="40"/>
          <w:szCs w:val="40"/>
        </w:rPr>
        <w:t>Billy Clarke  </w:t>
      </w:r>
    </w:p>
    <w:p w14:paraId="397173DD" w14:textId="158D4417" w:rsidR="001501F3" w:rsidRPr="001501F3" w:rsidRDefault="001501F3" w:rsidP="001501F3">
      <w:pPr>
        <w:jc w:val="center"/>
        <w:rPr>
          <w:sz w:val="40"/>
          <w:szCs w:val="40"/>
        </w:rPr>
      </w:pPr>
      <w:r w:rsidRPr="001501F3">
        <w:rPr>
          <w:sz w:val="40"/>
          <w:szCs w:val="40"/>
        </w:rPr>
        <w:t xml:space="preserve">Student number </w:t>
      </w:r>
      <w:r w:rsidR="00831A1E">
        <w:rPr>
          <w:sz w:val="40"/>
          <w:szCs w:val="40"/>
        </w:rPr>
        <w:t xml:space="preserve">- </w:t>
      </w:r>
      <w:r w:rsidRPr="001501F3">
        <w:rPr>
          <w:sz w:val="40"/>
          <w:szCs w:val="40"/>
        </w:rPr>
        <w:t>2004276 </w:t>
      </w:r>
    </w:p>
    <w:p w14:paraId="5076CABD" w14:textId="77777777" w:rsidR="001501F3" w:rsidRPr="001501F3" w:rsidRDefault="001501F3" w:rsidP="001501F3">
      <w:pPr>
        <w:jc w:val="center"/>
        <w:rPr>
          <w:sz w:val="40"/>
          <w:szCs w:val="40"/>
        </w:rPr>
      </w:pPr>
      <w:r w:rsidRPr="001501F3">
        <w:rPr>
          <w:sz w:val="40"/>
          <w:szCs w:val="40"/>
        </w:rPr>
        <w:t>Digital Business </w:t>
      </w:r>
    </w:p>
    <w:p w14:paraId="784C8C40" w14:textId="77777777" w:rsidR="001501F3" w:rsidRPr="001501F3" w:rsidRDefault="001501F3" w:rsidP="001501F3">
      <w:pPr>
        <w:jc w:val="center"/>
      </w:pPr>
      <w:r w:rsidRPr="001501F3">
        <w:t>  </w:t>
      </w:r>
    </w:p>
    <w:p w14:paraId="2BAD5A0E" w14:textId="77777777" w:rsidR="001501F3" w:rsidRPr="001501F3" w:rsidRDefault="001501F3" w:rsidP="001501F3">
      <w:pPr>
        <w:jc w:val="center"/>
      </w:pPr>
      <w:r w:rsidRPr="001501F3">
        <w:t> </w:t>
      </w:r>
      <w:r w:rsidRPr="001501F3">
        <w:br/>
        <w:t> </w:t>
      </w:r>
    </w:p>
    <w:p w14:paraId="346486A8" w14:textId="77777777" w:rsidR="001501F3" w:rsidRPr="001501F3" w:rsidRDefault="001501F3" w:rsidP="001501F3">
      <w:pPr>
        <w:jc w:val="center"/>
      </w:pPr>
    </w:p>
    <w:p w14:paraId="0F8E9E05" w14:textId="77777777" w:rsidR="001501F3" w:rsidRPr="001501F3" w:rsidRDefault="001501F3" w:rsidP="001501F3">
      <w:pPr>
        <w:jc w:val="center"/>
      </w:pPr>
      <w:r w:rsidRPr="001501F3">
        <w:br w:type="page"/>
      </w:r>
    </w:p>
    <w:p w14:paraId="3B266E1D" w14:textId="77777777" w:rsidR="001501F3" w:rsidRPr="001501F3" w:rsidRDefault="001501F3" w:rsidP="001501F3">
      <w:pPr>
        <w:jc w:val="center"/>
      </w:pPr>
      <w:r w:rsidRPr="001501F3">
        <w:lastRenderedPageBreak/>
        <w:t>Contents </w:t>
      </w:r>
    </w:p>
    <w:p w14:paraId="4C5B1A36" w14:textId="77777777" w:rsidR="001501F3" w:rsidRPr="001501F3" w:rsidRDefault="001501F3" w:rsidP="001501F3">
      <w:pPr>
        <w:numPr>
          <w:ilvl w:val="0"/>
          <w:numId w:val="5"/>
        </w:numPr>
      </w:pPr>
      <w:r w:rsidRPr="001501F3">
        <w:t>Introduction  </w:t>
      </w:r>
    </w:p>
    <w:p w14:paraId="5E0974FD" w14:textId="77777777" w:rsidR="001501F3" w:rsidRPr="001501F3" w:rsidRDefault="001501F3" w:rsidP="001501F3">
      <w:pPr>
        <w:numPr>
          <w:ilvl w:val="1"/>
          <w:numId w:val="23"/>
        </w:numPr>
      </w:pPr>
      <w:r w:rsidRPr="001501F3">
        <w:t>The sharing Economy </w:t>
      </w:r>
    </w:p>
    <w:p w14:paraId="2BD9F2EA" w14:textId="77777777" w:rsidR="001501F3" w:rsidRPr="001501F3" w:rsidRDefault="001501F3" w:rsidP="001501F3">
      <w:pPr>
        <w:numPr>
          <w:ilvl w:val="0"/>
          <w:numId w:val="7"/>
        </w:numPr>
      </w:pPr>
      <w:r w:rsidRPr="001501F3">
        <w:t>Airbnb Landscape </w:t>
      </w:r>
    </w:p>
    <w:p w14:paraId="6348CF27" w14:textId="01EBB6A4" w:rsidR="001501F3" w:rsidRPr="001501F3" w:rsidRDefault="00831A1E" w:rsidP="001501F3">
      <w:pPr>
        <w:numPr>
          <w:ilvl w:val="1"/>
          <w:numId w:val="24"/>
        </w:numPr>
      </w:pPr>
      <w:r>
        <w:t xml:space="preserve">      </w:t>
      </w:r>
      <w:r w:rsidR="001501F3" w:rsidRPr="001501F3">
        <w:t>Peer-to-Peer Marketplaces </w:t>
      </w:r>
    </w:p>
    <w:p w14:paraId="7B3FE454" w14:textId="1B36E570" w:rsidR="001501F3" w:rsidRPr="001501F3" w:rsidRDefault="00831A1E" w:rsidP="001501F3">
      <w:pPr>
        <w:numPr>
          <w:ilvl w:val="1"/>
          <w:numId w:val="24"/>
        </w:numPr>
      </w:pPr>
      <w:r>
        <w:t xml:space="preserve">      </w:t>
      </w:r>
      <w:r w:rsidR="001501F3" w:rsidRPr="001501F3">
        <w:t>Current Situation. </w:t>
      </w:r>
    </w:p>
    <w:p w14:paraId="5D277090" w14:textId="0FCDA0BF" w:rsidR="001501F3" w:rsidRPr="001501F3" w:rsidRDefault="00831A1E" w:rsidP="001501F3">
      <w:pPr>
        <w:numPr>
          <w:ilvl w:val="1"/>
          <w:numId w:val="24"/>
        </w:numPr>
      </w:pPr>
      <w:r>
        <w:t xml:space="preserve">      </w:t>
      </w:r>
      <w:r w:rsidR="001501F3" w:rsidRPr="001501F3">
        <w:t>Financial Position</w:t>
      </w:r>
    </w:p>
    <w:p w14:paraId="4D161C81" w14:textId="105AA8F4" w:rsidR="001501F3" w:rsidRPr="001501F3" w:rsidRDefault="00831A1E" w:rsidP="001501F3">
      <w:pPr>
        <w:numPr>
          <w:ilvl w:val="1"/>
          <w:numId w:val="24"/>
        </w:numPr>
      </w:pPr>
      <w:r>
        <w:t xml:space="preserve">      </w:t>
      </w:r>
      <w:r w:rsidR="001501F3" w:rsidRPr="001501F3">
        <w:t>IPO and Shares  </w:t>
      </w:r>
    </w:p>
    <w:p w14:paraId="645052AF" w14:textId="5318F503" w:rsidR="001501F3" w:rsidRPr="001501F3" w:rsidRDefault="00831A1E" w:rsidP="001501F3">
      <w:pPr>
        <w:numPr>
          <w:ilvl w:val="1"/>
          <w:numId w:val="24"/>
        </w:numPr>
      </w:pPr>
      <w:r>
        <w:t xml:space="preserve">      </w:t>
      </w:r>
      <w:r w:rsidR="001501F3" w:rsidRPr="001501F3">
        <w:t>Market Share </w:t>
      </w:r>
    </w:p>
    <w:p w14:paraId="7880EAE6" w14:textId="22E54458" w:rsidR="001501F3" w:rsidRPr="001501F3" w:rsidRDefault="00831A1E" w:rsidP="001501F3">
      <w:pPr>
        <w:numPr>
          <w:ilvl w:val="1"/>
          <w:numId w:val="24"/>
        </w:numPr>
      </w:pPr>
      <w:r>
        <w:t xml:space="preserve">      </w:t>
      </w:r>
      <w:r w:rsidR="001501F3" w:rsidRPr="001501F3">
        <w:t>Challenges and Threats </w:t>
      </w:r>
    </w:p>
    <w:p w14:paraId="04C065E8" w14:textId="55BDBB91" w:rsidR="001501F3" w:rsidRPr="001501F3" w:rsidRDefault="00831A1E" w:rsidP="001501F3">
      <w:pPr>
        <w:numPr>
          <w:ilvl w:val="1"/>
          <w:numId w:val="24"/>
        </w:numPr>
      </w:pPr>
      <w:r>
        <w:t xml:space="preserve">       </w:t>
      </w:r>
      <w:r w:rsidR="001501F3" w:rsidRPr="001501F3">
        <w:t>Legal Issues </w:t>
      </w:r>
    </w:p>
    <w:p w14:paraId="2FB46429" w14:textId="5FA58CA5" w:rsidR="00831A1E" w:rsidRDefault="00831A1E" w:rsidP="00831A1E">
      <w:pPr>
        <w:numPr>
          <w:ilvl w:val="1"/>
          <w:numId w:val="24"/>
        </w:numPr>
      </w:pPr>
      <w:r>
        <w:t xml:space="preserve">       </w:t>
      </w:r>
      <w:r w:rsidR="001501F3" w:rsidRPr="001501F3">
        <w:t>Business Model Canvas  </w:t>
      </w:r>
    </w:p>
    <w:p w14:paraId="27EC4332" w14:textId="7850F0CA" w:rsidR="00831A1E" w:rsidRDefault="00831A1E" w:rsidP="00831A1E">
      <w:pPr>
        <w:numPr>
          <w:ilvl w:val="1"/>
          <w:numId w:val="24"/>
        </w:numPr>
      </w:pPr>
      <w:r>
        <w:t xml:space="preserve">       </w:t>
      </w:r>
      <w:r w:rsidR="001501F3" w:rsidRPr="001501F3">
        <w:t>Airbnb’s Business Model Canvas  </w:t>
      </w:r>
    </w:p>
    <w:p w14:paraId="3282FA70" w14:textId="443B099A" w:rsidR="001501F3" w:rsidRPr="001501F3" w:rsidRDefault="001501F3" w:rsidP="00831A1E">
      <w:pPr>
        <w:numPr>
          <w:ilvl w:val="1"/>
          <w:numId w:val="24"/>
        </w:numPr>
      </w:pPr>
      <w:r w:rsidRPr="001501F3">
        <w:t>Two Aspects of Airbnb</w:t>
      </w:r>
    </w:p>
    <w:p w14:paraId="65CE73B3" w14:textId="77777777" w:rsidR="001501F3" w:rsidRPr="001501F3" w:rsidRDefault="001501F3" w:rsidP="001501F3">
      <w:pPr>
        <w:numPr>
          <w:ilvl w:val="1"/>
          <w:numId w:val="24"/>
        </w:numPr>
      </w:pPr>
      <w:r w:rsidRPr="001501F3">
        <w:t xml:space="preserve">Value Proposition </w:t>
      </w:r>
    </w:p>
    <w:p w14:paraId="3C399223" w14:textId="77777777" w:rsidR="001501F3" w:rsidRPr="001501F3" w:rsidRDefault="001501F3" w:rsidP="001501F3">
      <w:pPr>
        <w:numPr>
          <w:ilvl w:val="1"/>
          <w:numId w:val="24"/>
        </w:numPr>
      </w:pPr>
      <w:r w:rsidRPr="001501F3">
        <w:t>Formulation Analytical Framework </w:t>
      </w:r>
    </w:p>
    <w:p w14:paraId="07A82914" w14:textId="77777777" w:rsidR="001501F3" w:rsidRPr="001501F3" w:rsidRDefault="001501F3" w:rsidP="001501F3">
      <w:pPr>
        <w:numPr>
          <w:ilvl w:val="1"/>
          <w:numId w:val="24"/>
        </w:numPr>
      </w:pPr>
      <w:r w:rsidRPr="001501F3">
        <w:t>Grand Strategy Matrix </w:t>
      </w:r>
    </w:p>
    <w:p w14:paraId="593C8801" w14:textId="6AB25B7D" w:rsidR="001501F3" w:rsidRDefault="001501F3" w:rsidP="00831A1E">
      <w:pPr>
        <w:numPr>
          <w:ilvl w:val="1"/>
          <w:numId w:val="24"/>
        </w:numPr>
      </w:pPr>
      <w:r w:rsidRPr="001501F3">
        <w:t>Airbnb and the Matrix </w:t>
      </w:r>
    </w:p>
    <w:p w14:paraId="576CC25F" w14:textId="1F0E4FD6" w:rsidR="00831A1E" w:rsidRPr="001501F3" w:rsidRDefault="00831A1E" w:rsidP="00831A1E">
      <w:pPr>
        <w:numPr>
          <w:ilvl w:val="1"/>
          <w:numId w:val="24"/>
        </w:numPr>
      </w:pPr>
      <w:r>
        <w:t>Resulting strategies from the GSM</w:t>
      </w:r>
    </w:p>
    <w:p w14:paraId="023A80DC" w14:textId="77777777" w:rsidR="001501F3" w:rsidRPr="001501F3" w:rsidRDefault="001501F3" w:rsidP="001501F3">
      <w:pPr>
        <w:numPr>
          <w:ilvl w:val="1"/>
          <w:numId w:val="24"/>
        </w:numPr>
      </w:pPr>
      <w:r w:rsidRPr="001501F3">
        <w:t>Airbnb and AWS </w:t>
      </w:r>
    </w:p>
    <w:p w14:paraId="196E1A04" w14:textId="77777777" w:rsidR="001501F3" w:rsidRPr="001501F3" w:rsidRDefault="001501F3" w:rsidP="001501F3">
      <w:pPr>
        <w:numPr>
          <w:ilvl w:val="1"/>
          <w:numId w:val="24"/>
        </w:numPr>
      </w:pPr>
      <w:r w:rsidRPr="001501F3">
        <w:t>Airbnb and Zendesk </w:t>
      </w:r>
    </w:p>
    <w:p w14:paraId="2FE8D7BC" w14:textId="77777777" w:rsidR="001501F3" w:rsidRPr="001501F3" w:rsidRDefault="001501F3" w:rsidP="001501F3">
      <w:pPr>
        <w:numPr>
          <w:ilvl w:val="0"/>
          <w:numId w:val="22"/>
        </w:numPr>
      </w:pPr>
      <w:r w:rsidRPr="001501F3">
        <w:t xml:space="preserve">Conclusion </w:t>
      </w:r>
    </w:p>
    <w:p w14:paraId="12A90E55" w14:textId="5C85AAAF" w:rsidR="001501F3" w:rsidRPr="001501F3" w:rsidRDefault="001501F3" w:rsidP="00831A1E">
      <w:pPr>
        <w:ind w:left="720" w:firstLine="720"/>
      </w:pPr>
      <w:r w:rsidRPr="001501F3">
        <w:t>3.1</w:t>
      </w:r>
      <w:r w:rsidR="00831A1E">
        <w:t xml:space="preserve"> </w:t>
      </w:r>
      <w:r w:rsidRPr="001501F3">
        <w:t xml:space="preserve"> </w:t>
      </w:r>
      <w:r w:rsidR="00831A1E">
        <w:t xml:space="preserve">       </w:t>
      </w:r>
      <w:r w:rsidRPr="001501F3">
        <w:t>Airbnb and the Sharing Economy</w:t>
      </w:r>
    </w:p>
    <w:p w14:paraId="7A978DD8" w14:textId="77777777" w:rsidR="001501F3" w:rsidRPr="001501F3" w:rsidRDefault="001501F3" w:rsidP="001501F3">
      <w:pPr>
        <w:numPr>
          <w:ilvl w:val="0"/>
          <w:numId w:val="22"/>
        </w:numPr>
      </w:pPr>
      <w:r w:rsidRPr="001501F3">
        <w:t>References</w:t>
      </w:r>
    </w:p>
    <w:p w14:paraId="232995CD" w14:textId="77777777" w:rsidR="001501F3" w:rsidRPr="001501F3" w:rsidRDefault="001501F3" w:rsidP="001501F3">
      <w:pPr>
        <w:jc w:val="center"/>
      </w:pPr>
    </w:p>
    <w:p w14:paraId="0D64968B" w14:textId="77777777" w:rsidR="001501F3" w:rsidRPr="001501F3" w:rsidRDefault="001501F3" w:rsidP="001501F3">
      <w:pPr>
        <w:jc w:val="center"/>
      </w:pPr>
    </w:p>
    <w:p w14:paraId="66F00765" w14:textId="77777777" w:rsidR="001501F3" w:rsidRPr="001501F3" w:rsidRDefault="001501F3" w:rsidP="001501F3">
      <w:pPr>
        <w:jc w:val="center"/>
      </w:pPr>
      <w:r w:rsidRPr="001501F3">
        <w:br w:type="page"/>
      </w:r>
    </w:p>
    <w:p w14:paraId="5DB2EE4D" w14:textId="5DB425EF" w:rsidR="001501F3" w:rsidRPr="001501F3" w:rsidRDefault="001501F3" w:rsidP="001501F3">
      <w:pPr>
        <w:jc w:val="center"/>
      </w:pPr>
      <w:r w:rsidRPr="001501F3">
        <w:lastRenderedPageBreak/>
        <w:t>Tables of Figures and Tables</w:t>
      </w:r>
    </w:p>
    <w:p w14:paraId="346CD551" w14:textId="120ED2A8" w:rsidR="001501F3" w:rsidRPr="001501F3" w:rsidRDefault="001501F3" w:rsidP="001501F3">
      <w:r w:rsidRPr="001501F3">
        <w:t xml:space="preserve">Figure 1: The market share of online accommodation providers (Curry, </w:t>
      </w:r>
      <w:r w:rsidRPr="001501F3">
        <w:t>2022)</w:t>
      </w:r>
      <w:r>
        <w:t>……………………………….</w:t>
      </w:r>
      <w:r w:rsidRPr="001501F3">
        <w:t>2.5</w:t>
      </w:r>
    </w:p>
    <w:p w14:paraId="4E4059FE" w14:textId="77777777" w:rsidR="001501F3" w:rsidRPr="001501F3" w:rsidRDefault="001501F3" w:rsidP="001501F3">
      <w:r w:rsidRPr="001501F3">
        <w:t>Figure 2: The strategy formulation analytical framework (David, 2015)………………………………………..2.12</w:t>
      </w:r>
    </w:p>
    <w:p w14:paraId="15C94FC0" w14:textId="77777777" w:rsidR="001501F3" w:rsidRPr="001501F3" w:rsidRDefault="001501F3" w:rsidP="001501F3">
      <w:r w:rsidRPr="001501F3">
        <w:t>Figure 3: A grand strategy matrix applied to Airbnb………………………………………………………………………2.14</w:t>
      </w:r>
    </w:p>
    <w:p w14:paraId="6705307F" w14:textId="77777777" w:rsidR="001501F3" w:rsidRPr="001501F3" w:rsidRDefault="001501F3" w:rsidP="001501F3">
      <w:r w:rsidRPr="001501F3">
        <w:t>Figure 4: The corresponding strategies to the grand strategy matrix…………………………………………….2.15</w:t>
      </w:r>
    </w:p>
    <w:p w14:paraId="4D22575F" w14:textId="77777777" w:rsidR="001501F3" w:rsidRPr="001501F3" w:rsidRDefault="001501F3" w:rsidP="001501F3"/>
    <w:p w14:paraId="397EAC2E" w14:textId="77777777" w:rsidR="001501F3" w:rsidRPr="001501F3" w:rsidRDefault="001501F3" w:rsidP="001501F3">
      <w:r w:rsidRPr="001501F3">
        <w:t>Table 1: A business model canvas adapted and developed from Innovation Tactics, 2022……………..2.9</w:t>
      </w:r>
    </w:p>
    <w:p w14:paraId="4BA0444A" w14:textId="77777777" w:rsidR="001501F3" w:rsidRPr="001501F3" w:rsidRDefault="001501F3" w:rsidP="001501F3">
      <w:pPr>
        <w:jc w:val="center"/>
      </w:pPr>
    </w:p>
    <w:p w14:paraId="5E68B415" w14:textId="77777777" w:rsidR="001501F3" w:rsidRPr="001501F3" w:rsidRDefault="001501F3" w:rsidP="001501F3">
      <w:pPr>
        <w:jc w:val="center"/>
      </w:pPr>
    </w:p>
    <w:p w14:paraId="71D1645D" w14:textId="77777777" w:rsidR="001501F3" w:rsidRPr="001501F3" w:rsidRDefault="001501F3" w:rsidP="001501F3">
      <w:pPr>
        <w:jc w:val="center"/>
      </w:pPr>
    </w:p>
    <w:p w14:paraId="090442B8" w14:textId="77777777" w:rsidR="001501F3" w:rsidRPr="001501F3" w:rsidRDefault="001501F3" w:rsidP="001501F3">
      <w:pPr>
        <w:jc w:val="center"/>
      </w:pPr>
    </w:p>
    <w:p w14:paraId="038034EF" w14:textId="77777777" w:rsidR="001501F3" w:rsidRPr="001501F3" w:rsidRDefault="001501F3" w:rsidP="001501F3">
      <w:pPr>
        <w:jc w:val="center"/>
      </w:pPr>
    </w:p>
    <w:p w14:paraId="687B6F1E" w14:textId="77777777" w:rsidR="001501F3" w:rsidRPr="001501F3" w:rsidRDefault="001501F3" w:rsidP="001501F3">
      <w:pPr>
        <w:jc w:val="center"/>
      </w:pPr>
    </w:p>
    <w:p w14:paraId="6262B7E0" w14:textId="77777777" w:rsidR="001501F3" w:rsidRPr="001501F3" w:rsidRDefault="001501F3" w:rsidP="001501F3">
      <w:pPr>
        <w:jc w:val="center"/>
      </w:pPr>
    </w:p>
    <w:p w14:paraId="0034EE63" w14:textId="77777777" w:rsidR="001501F3" w:rsidRPr="001501F3" w:rsidRDefault="001501F3" w:rsidP="001501F3">
      <w:pPr>
        <w:jc w:val="center"/>
      </w:pPr>
    </w:p>
    <w:p w14:paraId="09A9EF8F" w14:textId="77777777" w:rsidR="001501F3" w:rsidRPr="001501F3" w:rsidRDefault="001501F3" w:rsidP="001501F3">
      <w:pPr>
        <w:jc w:val="center"/>
      </w:pPr>
    </w:p>
    <w:p w14:paraId="5757FF24" w14:textId="77777777" w:rsidR="001501F3" w:rsidRPr="001501F3" w:rsidRDefault="001501F3" w:rsidP="001501F3">
      <w:pPr>
        <w:jc w:val="center"/>
      </w:pPr>
    </w:p>
    <w:p w14:paraId="65E3E727" w14:textId="77777777" w:rsidR="001501F3" w:rsidRPr="001501F3" w:rsidRDefault="001501F3" w:rsidP="001501F3">
      <w:pPr>
        <w:jc w:val="center"/>
      </w:pPr>
    </w:p>
    <w:p w14:paraId="7327A0FA" w14:textId="77777777" w:rsidR="001501F3" w:rsidRPr="001501F3" w:rsidRDefault="001501F3" w:rsidP="001501F3">
      <w:pPr>
        <w:jc w:val="center"/>
      </w:pPr>
    </w:p>
    <w:p w14:paraId="5257808B" w14:textId="77777777" w:rsidR="001501F3" w:rsidRPr="001501F3" w:rsidRDefault="001501F3" w:rsidP="001501F3">
      <w:pPr>
        <w:jc w:val="center"/>
      </w:pPr>
    </w:p>
    <w:p w14:paraId="01EB39BA" w14:textId="77777777" w:rsidR="001501F3" w:rsidRPr="001501F3" w:rsidRDefault="001501F3" w:rsidP="001501F3">
      <w:pPr>
        <w:jc w:val="center"/>
      </w:pPr>
    </w:p>
    <w:p w14:paraId="35B0E6FE" w14:textId="4D09ED6E" w:rsidR="001501F3" w:rsidRDefault="001501F3" w:rsidP="21ABB022">
      <w:pPr>
        <w:jc w:val="center"/>
      </w:pPr>
    </w:p>
    <w:p w14:paraId="10E67A7E" w14:textId="77777777" w:rsidR="001501F3" w:rsidRDefault="001501F3">
      <w:r>
        <w:br w:type="page"/>
      </w:r>
    </w:p>
    <w:p w14:paraId="4F8875DC" w14:textId="245A425E" w:rsidR="220EDACE" w:rsidRPr="00936F9E" w:rsidRDefault="220EDACE" w:rsidP="21ABB022">
      <w:pPr>
        <w:jc w:val="center"/>
      </w:pPr>
      <w:r w:rsidRPr="00936F9E">
        <w:lastRenderedPageBreak/>
        <w:t xml:space="preserve">Introduction </w:t>
      </w:r>
    </w:p>
    <w:p w14:paraId="3914AF23" w14:textId="60DCD934" w:rsidR="220EDACE" w:rsidRDefault="220EDACE" w:rsidP="21ABB022">
      <w:pPr>
        <w:rPr>
          <w:rFonts w:ascii="Calibri" w:eastAsia="Calibri" w:hAnsi="Calibri" w:cs="Calibri"/>
        </w:rPr>
      </w:pPr>
      <w:r w:rsidRPr="00936F9E">
        <w:t>1.1</w:t>
      </w:r>
      <w:r w:rsidRPr="00936F9E">
        <w:tab/>
      </w:r>
      <w:r w:rsidR="6F3A74A3" w:rsidRPr="00936F9E">
        <w:rPr>
          <w:rFonts w:ascii="Calibri" w:eastAsia="Calibri" w:hAnsi="Calibri" w:cs="Calibri"/>
        </w:rPr>
        <w:t xml:space="preserve">CFI, 2022, </w:t>
      </w:r>
      <w:r w:rsidR="5F98109F" w:rsidRPr="00936F9E">
        <w:rPr>
          <w:rFonts w:ascii="Calibri" w:eastAsia="Calibri" w:hAnsi="Calibri" w:cs="Calibri"/>
        </w:rPr>
        <w:t>explain the sharing economy as an economic or business model in which goods and resources are shared by individuals or groups in a collaborative way</w:t>
      </w:r>
      <w:r w:rsidR="53D3481B" w:rsidRPr="00936F9E">
        <w:rPr>
          <w:rFonts w:ascii="Calibri" w:eastAsia="Calibri" w:hAnsi="Calibri" w:cs="Calibri"/>
        </w:rPr>
        <w:t xml:space="preserve">, meaning that instead of a sole owner </w:t>
      </w:r>
      <w:r w:rsidR="00005841" w:rsidRPr="00936F9E">
        <w:rPr>
          <w:rFonts w:ascii="Calibri" w:eastAsia="Calibri" w:hAnsi="Calibri" w:cs="Calibri"/>
        </w:rPr>
        <w:t>using</w:t>
      </w:r>
      <w:r w:rsidR="53D3481B" w:rsidRPr="00936F9E">
        <w:rPr>
          <w:rFonts w:ascii="Calibri" w:eastAsia="Calibri" w:hAnsi="Calibri" w:cs="Calibri"/>
        </w:rPr>
        <w:t xml:space="preserve"> a resource, numerous individuals </w:t>
      </w:r>
      <w:r w:rsidR="00005841" w:rsidRPr="00936F9E">
        <w:rPr>
          <w:rFonts w:ascii="Calibri" w:eastAsia="Calibri" w:hAnsi="Calibri" w:cs="Calibri"/>
        </w:rPr>
        <w:t>use</w:t>
      </w:r>
      <w:r w:rsidR="53D3481B" w:rsidRPr="00936F9E">
        <w:rPr>
          <w:rFonts w:ascii="Calibri" w:eastAsia="Calibri" w:hAnsi="Calibri" w:cs="Calibri"/>
        </w:rPr>
        <w:t xml:space="preserve"> a resource in exchange for either a payment, exc</w:t>
      </w:r>
      <w:r w:rsidR="0C1196E9" w:rsidRPr="00936F9E">
        <w:rPr>
          <w:rFonts w:ascii="Calibri" w:eastAsia="Calibri" w:hAnsi="Calibri" w:cs="Calibri"/>
        </w:rPr>
        <w:t>hange or free.</w:t>
      </w:r>
      <w:r w:rsidR="35020AFD" w:rsidRPr="00936F9E">
        <w:rPr>
          <w:rFonts w:ascii="Calibri" w:eastAsia="Calibri" w:hAnsi="Calibri" w:cs="Calibri"/>
        </w:rPr>
        <w:t xml:space="preserve"> Merriam-Webster, 2022, detail the concept as providing temporary access to goods and resources instead of full ownership. </w:t>
      </w:r>
      <w:r w:rsidR="12EDD03E" w:rsidRPr="00936F9E">
        <w:rPr>
          <w:rFonts w:ascii="Calibri" w:eastAsia="Calibri" w:hAnsi="Calibri" w:cs="Calibri"/>
        </w:rPr>
        <w:t xml:space="preserve">Looking at sharing, renting and collaboratively consuming items instead of </w:t>
      </w:r>
      <w:r w:rsidR="3EE32465" w:rsidRPr="00936F9E">
        <w:rPr>
          <w:rFonts w:ascii="Calibri" w:eastAsia="Calibri" w:hAnsi="Calibri" w:cs="Calibri"/>
        </w:rPr>
        <w:t>sole consumption or underutilised resources.</w:t>
      </w:r>
      <w:r w:rsidR="79A2E554" w:rsidRPr="00936F9E">
        <w:rPr>
          <w:rFonts w:ascii="Calibri" w:eastAsia="Calibri" w:hAnsi="Calibri" w:cs="Calibri"/>
        </w:rPr>
        <w:t xml:space="preserve"> </w:t>
      </w:r>
      <w:r w:rsidR="49D3A0CB" w:rsidRPr="00936F9E">
        <w:rPr>
          <w:rFonts w:ascii="Calibri" w:eastAsia="Calibri" w:hAnsi="Calibri" w:cs="Calibri"/>
        </w:rPr>
        <w:t xml:space="preserve">Hall et al., 2022, explain an example of an organisation operating with the sharing economy concept </w:t>
      </w:r>
      <w:r w:rsidR="009867C1">
        <w:rPr>
          <w:rFonts w:ascii="Calibri" w:eastAsia="Calibri" w:hAnsi="Calibri" w:cs="Calibri"/>
        </w:rPr>
        <w:t>a</w:t>
      </w:r>
      <w:r w:rsidR="49D3A0CB" w:rsidRPr="00936F9E">
        <w:rPr>
          <w:rFonts w:ascii="Calibri" w:eastAsia="Calibri" w:hAnsi="Calibri" w:cs="Calibri"/>
        </w:rPr>
        <w:t>s Airbnb</w:t>
      </w:r>
      <w:r w:rsidR="503A372F" w:rsidRPr="00936F9E">
        <w:rPr>
          <w:rFonts w:ascii="Calibri" w:eastAsia="Calibri" w:hAnsi="Calibri" w:cs="Calibri"/>
        </w:rPr>
        <w:t xml:space="preserve">. </w:t>
      </w:r>
      <w:r w:rsidR="0322E9BF" w:rsidRPr="00936F9E">
        <w:rPr>
          <w:rFonts w:ascii="Calibri" w:eastAsia="Calibri" w:hAnsi="Calibri" w:cs="Calibri"/>
        </w:rPr>
        <w:t>Crommelin et al., 2018, detail Airbnb as being an exemplar of sharing economy organisation</w:t>
      </w:r>
      <w:r w:rsidR="009867C1">
        <w:rPr>
          <w:rFonts w:ascii="Calibri" w:eastAsia="Calibri" w:hAnsi="Calibri" w:cs="Calibri"/>
        </w:rPr>
        <w:t>. With</w:t>
      </w:r>
      <w:r w:rsidR="7FE881FF" w:rsidRPr="00936F9E">
        <w:rPr>
          <w:rFonts w:ascii="Calibri" w:eastAsia="Calibri" w:hAnsi="Calibri" w:cs="Calibri"/>
        </w:rPr>
        <w:t xml:space="preserve"> Airbnb </w:t>
      </w:r>
      <w:r w:rsidR="009867C1">
        <w:rPr>
          <w:rFonts w:ascii="Calibri" w:eastAsia="Calibri" w:hAnsi="Calibri" w:cs="Calibri"/>
        </w:rPr>
        <w:t>forming</w:t>
      </w:r>
      <w:r w:rsidR="7FE881FF" w:rsidRPr="00936F9E">
        <w:rPr>
          <w:rFonts w:ascii="Calibri" w:eastAsia="Calibri" w:hAnsi="Calibri" w:cs="Calibri"/>
        </w:rPr>
        <w:t xml:space="preserve"> forefront leaders in the concept, this re</w:t>
      </w:r>
      <w:r w:rsidR="211A4189" w:rsidRPr="00936F9E">
        <w:rPr>
          <w:rFonts w:ascii="Calibri" w:eastAsia="Calibri" w:hAnsi="Calibri" w:cs="Calibri"/>
        </w:rPr>
        <w:t xml:space="preserve">port will </w:t>
      </w:r>
      <w:r w:rsidR="3F119953" w:rsidRPr="00936F9E">
        <w:rPr>
          <w:rFonts w:ascii="Calibri" w:eastAsia="Calibri" w:hAnsi="Calibri" w:cs="Calibri"/>
        </w:rPr>
        <w:t>investigate</w:t>
      </w:r>
      <w:r w:rsidR="211A4189" w:rsidRPr="00936F9E">
        <w:rPr>
          <w:rFonts w:ascii="Calibri" w:eastAsia="Calibri" w:hAnsi="Calibri" w:cs="Calibri"/>
        </w:rPr>
        <w:t xml:space="preserve"> the organisation in detail. Looking at the business models, strategy,</w:t>
      </w:r>
      <w:r w:rsidR="76CBB5FE" w:rsidRPr="00936F9E">
        <w:rPr>
          <w:rFonts w:ascii="Calibri" w:eastAsia="Calibri" w:hAnsi="Calibri" w:cs="Calibri"/>
        </w:rPr>
        <w:t xml:space="preserve"> financial </w:t>
      </w:r>
      <w:r w:rsidR="00005841" w:rsidRPr="00936F9E">
        <w:rPr>
          <w:rFonts w:ascii="Calibri" w:eastAsia="Calibri" w:hAnsi="Calibri" w:cs="Calibri"/>
        </w:rPr>
        <w:t>landscape,</w:t>
      </w:r>
      <w:r w:rsidR="76CBB5FE" w:rsidRPr="00936F9E">
        <w:rPr>
          <w:rFonts w:ascii="Calibri" w:eastAsia="Calibri" w:hAnsi="Calibri" w:cs="Calibri"/>
        </w:rPr>
        <w:t xml:space="preserve"> and </w:t>
      </w:r>
      <w:r w:rsidR="009867C1">
        <w:rPr>
          <w:rFonts w:ascii="Calibri" w:eastAsia="Calibri" w:hAnsi="Calibri" w:cs="Calibri"/>
        </w:rPr>
        <w:t>general</w:t>
      </w:r>
      <w:r w:rsidR="76CBB5FE" w:rsidRPr="00936F9E">
        <w:rPr>
          <w:rFonts w:ascii="Calibri" w:eastAsia="Calibri" w:hAnsi="Calibri" w:cs="Calibri"/>
        </w:rPr>
        <w:t xml:space="preserve"> organisation.</w:t>
      </w:r>
      <w:r w:rsidR="76CBB5FE" w:rsidRPr="21ABB022">
        <w:rPr>
          <w:rFonts w:ascii="Calibri" w:eastAsia="Calibri" w:hAnsi="Calibri" w:cs="Calibri"/>
        </w:rPr>
        <w:t xml:space="preserve"> </w:t>
      </w:r>
    </w:p>
    <w:p w14:paraId="4283D86B" w14:textId="348A6724" w:rsidR="21ABB022" w:rsidRDefault="21ABB022">
      <w:r>
        <w:br w:type="page"/>
      </w:r>
    </w:p>
    <w:p w14:paraId="5C76F74E" w14:textId="37BF5E0F" w:rsidR="4C787BA1" w:rsidRPr="00936F9E" w:rsidRDefault="4C787BA1" w:rsidP="21ABB022">
      <w:pPr>
        <w:jc w:val="center"/>
      </w:pPr>
      <w:r w:rsidRPr="00936F9E">
        <w:lastRenderedPageBreak/>
        <w:t>Airbnb Landscape</w:t>
      </w:r>
    </w:p>
    <w:p w14:paraId="079635DC" w14:textId="47E98F3C" w:rsidR="5F0AC1C2" w:rsidRPr="00936F9E" w:rsidRDefault="5F0AC1C2" w:rsidP="21ABB022">
      <w:pPr>
        <w:rPr>
          <w:rFonts w:ascii="Calibri" w:eastAsia="Calibri" w:hAnsi="Calibri" w:cs="Calibri"/>
        </w:rPr>
      </w:pPr>
      <w:r w:rsidRPr="00936F9E">
        <w:t>2.1</w:t>
      </w:r>
      <w:r w:rsidRPr="00936F9E">
        <w:tab/>
      </w:r>
      <w:r w:rsidR="596EFCF5" w:rsidRPr="00936F9E">
        <w:rPr>
          <w:rFonts w:ascii="Calibri" w:eastAsia="Calibri" w:hAnsi="Calibri" w:cs="Calibri"/>
        </w:rPr>
        <w:t xml:space="preserve">Wu et al., 2012, </w:t>
      </w:r>
      <w:r w:rsidR="3CEED219" w:rsidRPr="00936F9E">
        <w:rPr>
          <w:rFonts w:ascii="Calibri" w:eastAsia="Calibri" w:hAnsi="Calibri" w:cs="Calibri"/>
        </w:rPr>
        <w:t xml:space="preserve">argue Airbnb as pioneering the concept of collaborative conception </w:t>
      </w:r>
      <w:r w:rsidR="0FBE141B" w:rsidRPr="00936F9E">
        <w:rPr>
          <w:rFonts w:ascii="Calibri" w:eastAsia="Calibri" w:hAnsi="Calibri" w:cs="Calibri"/>
        </w:rPr>
        <w:t xml:space="preserve">through their adoption of a peer-to-peer </w:t>
      </w:r>
      <w:r w:rsidR="6F1086B3" w:rsidRPr="00936F9E">
        <w:rPr>
          <w:rFonts w:ascii="Calibri" w:eastAsia="Calibri" w:hAnsi="Calibri" w:cs="Calibri"/>
        </w:rPr>
        <w:t xml:space="preserve">accommodation network. </w:t>
      </w:r>
      <w:r w:rsidR="6E7EA658" w:rsidRPr="00936F9E">
        <w:rPr>
          <w:rFonts w:ascii="Calibri" w:eastAsia="Calibri" w:hAnsi="Calibri" w:cs="Calibri"/>
        </w:rPr>
        <w:t xml:space="preserve">Muurinen, 2022, explains Airbnb as being one of the </w:t>
      </w:r>
      <w:r w:rsidR="742AE3E8" w:rsidRPr="00936F9E">
        <w:rPr>
          <w:rFonts w:ascii="Calibri" w:eastAsia="Calibri" w:hAnsi="Calibri" w:cs="Calibri"/>
        </w:rPr>
        <w:t>famous</w:t>
      </w:r>
      <w:r w:rsidR="6E7EA658" w:rsidRPr="00936F9E">
        <w:rPr>
          <w:rFonts w:ascii="Calibri" w:eastAsia="Calibri" w:hAnsi="Calibri" w:cs="Calibri"/>
        </w:rPr>
        <w:t xml:space="preserve"> peer-to-peer, sharing economy rental organisation. </w:t>
      </w:r>
      <w:r w:rsidR="4DD118F1" w:rsidRPr="00936F9E">
        <w:rPr>
          <w:rFonts w:ascii="Calibri" w:eastAsia="Calibri" w:hAnsi="Calibri" w:cs="Calibri"/>
        </w:rPr>
        <w:t>The organisation operates as a sharing economy through their peer-to-peer marketplace.</w:t>
      </w:r>
      <w:r w:rsidR="5814630A" w:rsidRPr="00936F9E">
        <w:rPr>
          <w:rFonts w:ascii="Calibri" w:eastAsia="Calibri" w:hAnsi="Calibri" w:cs="Calibri"/>
        </w:rPr>
        <w:t xml:space="preserve"> </w:t>
      </w:r>
      <w:r w:rsidR="1855148D" w:rsidRPr="00936F9E">
        <w:rPr>
          <w:rFonts w:ascii="Calibri" w:eastAsia="Calibri" w:hAnsi="Calibri" w:cs="Calibri"/>
        </w:rPr>
        <w:t xml:space="preserve">Hayes, 2022, define a peer-to-peer platform as a decentralised </w:t>
      </w:r>
      <w:r w:rsidR="19327CE0" w:rsidRPr="00936F9E">
        <w:rPr>
          <w:rFonts w:ascii="Calibri" w:eastAsia="Calibri" w:hAnsi="Calibri" w:cs="Calibri"/>
        </w:rPr>
        <w:t xml:space="preserve">platform where individuals or individual parties </w:t>
      </w:r>
      <w:r w:rsidR="6A86F31B" w:rsidRPr="00936F9E">
        <w:rPr>
          <w:rFonts w:ascii="Calibri" w:eastAsia="Calibri" w:hAnsi="Calibri" w:cs="Calibri"/>
        </w:rPr>
        <w:t>interact directly with one another. The buyer and the seller transact directly, made possible via Airbnb.</w:t>
      </w:r>
      <w:r w:rsidR="55325838" w:rsidRPr="00936F9E">
        <w:rPr>
          <w:rFonts w:ascii="Calibri" w:eastAsia="Calibri" w:hAnsi="Calibri" w:cs="Calibri"/>
        </w:rPr>
        <w:t xml:space="preserve"> The owner of the resource and buyer or guest and host interact via Airbnb's platform</w:t>
      </w:r>
      <w:r w:rsidR="206EEFAE" w:rsidRPr="00936F9E">
        <w:rPr>
          <w:rFonts w:ascii="Calibri" w:eastAsia="Calibri" w:hAnsi="Calibri" w:cs="Calibri"/>
        </w:rPr>
        <w:t xml:space="preserve">. </w:t>
      </w:r>
      <w:r w:rsidR="43D2B2B2" w:rsidRPr="00936F9E">
        <w:rPr>
          <w:rFonts w:ascii="Calibri" w:eastAsia="Calibri" w:hAnsi="Calibri" w:cs="Calibri"/>
        </w:rPr>
        <w:t xml:space="preserve">Airbnb are highlighted by Moon et al., 2019, as being </w:t>
      </w:r>
      <w:r w:rsidR="73F56964" w:rsidRPr="00936F9E">
        <w:rPr>
          <w:rFonts w:ascii="Calibri" w:eastAsia="Calibri" w:hAnsi="Calibri" w:cs="Calibri"/>
        </w:rPr>
        <w:t>peer-to-peer pioneers,</w:t>
      </w:r>
      <w:r w:rsidR="43D2B2B2" w:rsidRPr="00936F9E">
        <w:rPr>
          <w:rFonts w:ascii="Calibri" w:eastAsia="Calibri" w:hAnsi="Calibri" w:cs="Calibri"/>
        </w:rPr>
        <w:t xml:space="preserve"> which has resulted in their phenomenal growth as a sharing economy organisatio</w:t>
      </w:r>
      <w:r w:rsidR="66DE0710" w:rsidRPr="00936F9E">
        <w:rPr>
          <w:rFonts w:ascii="Calibri" w:eastAsia="Calibri" w:hAnsi="Calibri" w:cs="Calibri"/>
        </w:rPr>
        <w:t xml:space="preserve">n. </w:t>
      </w:r>
      <w:r w:rsidR="00883B20" w:rsidRPr="00936F9E">
        <w:rPr>
          <w:rFonts w:ascii="Calibri" w:eastAsia="Calibri" w:hAnsi="Calibri" w:cs="Calibri"/>
        </w:rPr>
        <w:t>P</w:t>
      </w:r>
      <w:r w:rsidR="61CA0A7C" w:rsidRPr="00936F9E">
        <w:rPr>
          <w:rFonts w:ascii="Calibri" w:eastAsia="Calibri" w:hAnsi="Calibri" w:cs="Calibri"/>
        </w:rPr>
        <w:t xml:space="preserve">eer-to-peer marketplaces have a huge responsibility </w:t>
      </w:r>
      <w:r w:rsidR="6BB4768E" w:rsidRPr="00936F9E">
        <w:rPr>
          <w:rFonts w:ascii="Calibri" w:eastAsia="Calibri" w:hAnsi="Calibri" w:cs="Calibri"/>
        </w:rPr>
        <w:t>in the</w:t>
      </w:r>
      <w:r w:rsidR="00883B20" w:rsidRPr="00936F9E">
        <w:rPr>
          <w:rFonts w:ascii="Calibri" w:eastAsia="Calibri" w:hAnsi="Calibri" w:cs="Calibri"/>
        </w:rPr>
        <w:t xml:space="preserve"> sharing economy as evident in the success of</w:t>
      </w:r>
      <w:r w:rsidR="6BB4768E" w:rsidRPr="00936F9E">
        <w:rPr>
          <w:rFonts w:ascii="Calibri" w:eastAsia="Calibri" w:hAnsi="Calibri" w:cs="Calibri"/>
        </w:rPr>
        <w:t xml:space="preserve"> Airbnb.</w:t>
      </w:r>
    </w:p>
    <w:p w14:paraId="1083DBA8" w14:textId="1BC423BC" w:rsidR="11C861CB" w:rsidRPr="00936F9E" w:rsidRDefault="11C861CB" w:rsidP="21ABB022">
      <w:pPr>
        <w:rPr>
          <w:rFonts w:ascii="Calibri" w:eastAsia="Calibri" w:hAnsi="Calibri" w:cs="Calibri"/>
        </w:rPr>
      </w:pPr>
      <w:r w:rsidRPr="00936F9E">
        <w:rPr>
          <w:rFonts w:ascii="Calibri" w:eastAsia="Calibri" w:hAnsi="Calibri" w:cs="Calibri"/>
        </w:rPr>
        <w:t>2.2</w:t>
      </w:r>
      <w:r w:rsidR="6BB4768E" w:rsidRPr="00936F9E">
        <w:rPr>
          <w:rFonts w:ascii="Calibri" w:eastAsia="Calibri" w:hAnsi="Calibri" w:cs="Calibri"/>
        </w:rPr>
        <w:t xml:space="preserve"> </w:t>
      </w:r>
      <w:r w:rsidRPr="00936F9E">
        <w:tab/>
      </w:r>
      <w:r w:rsidR="615195B0" w:rsidRPr="00936F9E">
        <w:rPr>
          <w:rFonts w:ascii="Calibri" w:eastAsia="Calibri" w:hAnsi="Calibri" w:cs="Calibri"/>
        </w:rPr>
        <w:t>Lu &amp; Tabari, 2019,</w:t>
      </w:r>
      <w:r w:rsidR="09018E6A" w:rsidRPr="00936F9E">
        <w:rPr>
          <w:rFonts w:ascii="Calibri" w:eastAsia="Calibri" w:hAnsi="Calibri" w:cs="Calibri"/>
        </w:rPr>
        <w:t xml:space="preserve"> explain how through being a sharing economy business, Airbnb have been able to obtain an increasing market growth</w:t>
      </w:r>
      <w:r w:rsidR="6EBA9766" w:rsidRPr="00936F9E">
        <w:rPr>
          <w:rFonts w:ascii="Calibri" w:eastAsia="Calibri" w:hAnsi="Calibri" w:cs="Calibri"/>
        </w:rPr>
        <w:t xml:space="preserve">. </w:t>
      </w:r>
      <w:r w:rsidR="0B30C6DD" w:rsidRPr="00936F9E">
        <w:rPr>
          <w:rFonts w:ascii="Calibri" w:eastAsia="Calibri" w:hAnsi="Calibri" w:cs="Calibri"/>
        </w:rPr>
        <w:t>It is through their sharing economy operations they have been able to</w:t>
      </w:r>
      <w:r w:rsidR="774E4763" w:rsidRPr="00936F9E">
        <w:rPr>
          <w:rFonts w:ascii="Calibri" w:eastAsia="Calibri" w:hAnsi="Calibri" w:cs="Calibri"/>
        </w:rPr>
        <w:t xml:space="preserve"> possess of over six million listings and over 150 million users</w:t>
      </w:r>
      <w:r w:rsidR="35F32C95" w:rsidRPr="00936F9E">
        <w:rPr>
          <w:rFonts w:ascii="Calibri" w:eastAsia="Calibri" w:hAnsi="Calibri" w:cs="Calibri"/>
        </w:rPr>
        <w:t xml:space="preserve"> (Matthew Woodward, 2022)</w:t>
      </w:r>
      <w:r w:rsidR="774E4763" w:rsidRPr="00936F9E">
        <w:rPr>
          <w:rFonts w:ascii="Calibri" w:eastAsia="Calibri" w:hAnsi="Calibri" w:cs="Calibri"/>
        </w:rPr>
        <w:t xml:space="preserve">. </w:t>
      </w:r>
      <w:r w:rsidR="4D83EDFB" w:rsidRPr="00936F9E">
        <w:rPr>
          <w:rFonts w:ascii="Calibri" w:eastAsia="Calibri" w:hAnsi="Calibri" w:cs="Calibri"/>
        </w:rPr>
        <w:t>Lu &amp; Tabari, 2019, detail how back in 2015 these figures were much lower, with only 800 thousand listings and 20 million users</w:t>
      </w:r>
      <w:r w:rsidR="0C28D32D" w:rsidRPr="00936F9E">
        <w:rPr>
          <w:rFonts w:ascii="Calibri" w:eastAsia="Calibri" w:hAnsi="Calibri" w:cs="Calibri"/>
        </w:rPr>
        <w:t xml:space="preserve">, with the rapid and drastic growth being justified through Airbnb </w:t>
      </w:r>
      <w:r w:rsidR="71E1DC29" w:rsidRPr="00936F9E">
        <w:rPr>
          <w:rFonts w:ascii="Calibri" w:eastAsia="Calibri" w:hAnsi="Calibri" w:cs="Calibri"/>
        </w:rPr>
        <w:t>operating</w:t>
      </w:r>
      <w:r w:rsidR="0C28D32D" w:rsidRPr="00936F9E">
        <w:rPr>
          <w:rFonts w:ascii="Calibri" w:eastAsia="Calibri" w:hAnsi="Calibri" w:cs="Calibri"/>
        </w:rPr>
        <w:t xml:space="preserve"> as a sharing economy.</w:t>
      </w:r>
    </w:p>
    <w:p w14:paraId="050A78BC" w14:textId="36297CCB" w:rsidR="7A4D3B4F" w:rsidRDefault="7A4D3B4F" w:rsidP="21ABB022">
      <w:pPr>
        <w:rPr>
          <w:rFonts w:ascii="Calibri" w:eastAsia="Calibri" w:hAnsi="Calibri" w:cs="Calibri"/>
        </w:rPr>
      </w:pPr>
      <w:r w:rsidRPr="00936F9E">
        <w:rPr>
          <w:rFonts w:ascii="Calibri" w:eastAsia="Calibri" w:hAnsi="Calibri" w:cs="Calibri"/>
        </w:rPr>
        <w:t>2.3</w:t>
      </w:r>
      <w:r w:rsidR="1AFAC8B7" w:rsidRPr="00936F9E">
        <w:rPr>
          <w:rFonts w:ascii="Calibri" w:eastAsia="Calibri" w:hAnsi="Calibri" w:cs="Calibri"/>
        </w:rPr>
        <w:t xml:space="preserve"> </w:t>
      </w:r>
      <w:r w:rsidRPr="00936F9E">
        <w:tab/>
      </w:r>
      <w:r w:rsidR="7BA471AB" w:rsidRPr="00936F9E">
        <w:rPr>
          <w:rFonts w:ascii="Calibri" w:eastAsia="Calibri" w:hAnsi="Calibri" w:cs="Calibri"/>
        </w:rPr>
        <w:t xml:space="preserve">Curry, 2022, </w:t>
      </w:r>
      <w:r w:rsidR="009867C1">
        <w:rPr>
          <w:rFonts w:ascii="Calibri" w:eastAsia="Calibri" w:hAnsi="Calibri" w:cs="Calibri"/>
        </w:rPr>
        <w:t>detail</w:t>
      </w:r>
      <w:r w:rsidR="7BA471AB" w:rsidRPr="00936F9E">
        <w:rPr>
          <w:rFonts w:ascii="Calibri" w:eastAsia="Calibri" w:hAnsi="Calibri" w:cs="Calibri"/>
        </w:rPr>
        <w:t xml:space="preserve"> Airbnb as generating $5.9 billion</w:t>
      </w:r>
      <w:r w:rsidR="009867C1">
        <w:rPr>
          <w:rFonts w:ascii="Calibri" w:eastAsia="Calibri" w:hAnsi="Calibri" w:cs="Calibri"/>
        </w:rPr>
        <w:t xml:space="preserve"> in 2021</w:t>
      </w:r>
      <w:r w:rsidR="2C673B00" w:rsidRPr="00936F9E">
        <w:rPr>
          <w:rFonts w:ascii="Calibri" w:eastAsia="Calibri" w:hAnsi="Calibri" w:cs="Calibri"/>
        </w:rPr>
        <w:t xml:space="preserve">, with a 73% increase from </w:t>
      </w:r>
      <w:r w:rsidR="009867C1">
        <w:rPr>
          <w:rFonts w:ascii="Calibri" w:eastAsia="Calibri" w:hAnsi="Calibri" w:cs="Calibri"/>
        </w:rPr>
        <w:t>2020</w:t>
      </w:r>
      <w:r w:rsidR="2C673B00" w:rsidRPr="00936F9E">
        <w:rPr>
          <w:rFonts w:ascii="Calibri" w:eastAsia="Calibri" w:hAnsi="Calibri" w:cs="Calibri"/>
        </w:rPr>
        <w:t>.</w:t>
      </w:r>
      <w:r w:rsidR="009315AA">
        <w:rPr>
          <w:rFonts w:ascii="Calibri" w:eastAsia="Calibri" w:hAnsi="Calibri" w:cs="Calibri"/>
        </w:rPr>
        <w:t xml:space="preserve"> </w:t>
      </w:r>
      <w:r w:rsidR="4A9DDA3F" w:rsidRPr="00936F9E">
        <w:rPr>
          <w:rFonts w:ascii="Calibri" w:eastAsia="Calibri" w:hAnsi="Calibri" w:cs="Calibri"/>
        </w:rPr>
        <w:t xml:space="preserve">In </w:t>
      </w:r>
      <w:r w:rsidR="009315AA">
        <w:rPr>
          <w:rFonts w:ascii="Calibri" w:eastAsia="Calibri" w:hAnsi="Calibri" w:cs="Calibri"/>
        </w:rPr>
        <w:t>the same year as massive</w:t>
      </w:r>
      <w:r w:rsidR="0942BF71" w:rsidRPr="00936F9E">
        <w:rPr>
          <w:rFonts w:ascii="Calibri" w:eastAsia="Calibri" w:hAnsi="Calibri" w:cs="Calibri"/>
        </w:rPr>
        <w:t xml:space="preserve"> income, Airbnb are operating at a </w:t>
      </w:r>
      <w:r w:rsidR="009315AA">
        <w:rPr>
          <w:rFonts w:ascii="Calibri" w:eastAsia="Calibri" w:hAnsi="Calibri" w:cs="Calibri"/>
        </w:rPr>
        <w:t xml:space="preserve">$352 million </w:t>
      </w:r>
      <w:r w:rsidR="0942BF71" w:rsidRPr="00936F9E">
        <w:rPr>
          <w:rFonts w:ascii="Calibri" w:eastAsia="Calibri" w:hAnsi="Calibri" w:cs="Calibri"/>
        </w:rPr>
        <w:t>loss</w:t>
      </w:r>
      <w:r w:rsidR="00A43A54" w:rsidRPr="00936F9E">
        <w:rPr>
          <w:rFonts w:ascii="Calibri" w:eastAsia="Calibri" w:hAnsi="Calibri" w:cs="Calibri"/>
        </w:rPr>
        <w:t xml:space="preserve">. </w:t>
      </w:r>
      <w:r w:rsidR="0942BF71" w:rsidRPr="00936F9E">
        <w:rPr>
          <w:rFonts w:ascii="Calibri" w:eastAsia="Calibri" w:hAnsi="Calibri" w:cs="Calibri"/>
        </w:rPr>
        <w:t>Curry, 2022,</w:t>
      </w:r>
      <w:r w:rsidR="47E7A4A2" w:rsidRPr="00936F9E">
        <w:rPr>
          <w:rFonts w:ascii="Calibri" w:eastAsia="Calibri" w:hAnsi="Calibri" w:cs="Calibri"/>
        </w:rPr>
        <w:t xml:space="preserve"> also</w:t>
      </w:r>
      <w:r w:rsidR="009315AA">
        <w:rPr>
          <w:rFonts w:ascii="Calibri" w:eastAsia="Calibri" w:hAnsi="Calibri" w:cs="Calibri"/>
        </w:rPr>
        <w:t xml:space="preserve"> details loses in the</w:t>
      </w:r>
      <w:r w:rsidR="47E7A4A2" w:rsidRPr="00936F9E">
        <w:rPr>
          <w:rFonts w:ascii="Calibri" w:eastAsia="Calibri" w:hAnsi="Calibri" w:cs="Calibri"/>
        </w:rPr>
        <w:t xml:space="preserve"> five </w:t>
      </w:r>
      <w:r w:rsidR="5F786608" w:rsidRPr="00936F9E">
        <w:rPr>
          <w:rFonts w:ascii="Calibri" w:eastAsia="Calibri" w:hAnsi="Calibri" w:cs="Calibri"/>
        </w:rPr>
        <w:t>previous years</w:t>
      </w:r>
      <w:r w:rsidR="47E7A4A2" w:rsidRPr="00936F9E">
        <w:rPr>
          <w:rFonts w:ascii="Calibri" w:eastAsia="Calibri" w:hAnsi="Calibri" w:cs="Calibri"/>
        </w:rPr>
        <w:t xml:space="preserve"> by Airbnb.</w:t>
      </w:r>
      <w:r w:rsidR="276E53DD" w:rsidRPr="00936F9E">
        <w:rPr>
          <w:rFonts w:ascii="Calibri" w:eastAsia="Calibri" w:hAnsi="Calibri" w:cs="Calibri"/>
        </w:rPr>
        <w:t xml:space="preserve"> Statista Research Department, 2022</w:t>
      </w:r>
      <w:r w:rsidR="00A8085D" w:rsidRPr="00936F9E">
        <w:rPr>
          <w:rFonts w:ascii="Calibri" w:eastAsia="Calibri" w:hAnsi="Calibri" w:cs="Calibri"/>
        </w:rPr>
        <w:t>a</w:t>
      </w:r>
      <w:r w:rsidR="276E53DD" w:rsidRPr="00936F9E">
        <w:rPr>
          <w:rFonts w:ascii="Calibri" w:eastAsia="Calibri" w:hAnsi="Calibri" w:cs="Calibri"/>
        </w:rPr>
        <w:t xml:space="preserve">, explains the period of losses </w:t>
      </w:r>
      <w:r w:rsidR="009315AA">
        <w:rPr>
          <w:rFonts w:ascii="Calibri" w:eastAsia="Calibri" w:hAnsi="Calibri" w:cs="Calibri"/>
        </w:rPr>
        <w:t>being consequence to</w:t>
      </w:r>
      <w:r w:rsidR="276E53DD" w:rsidRPr="00936F9E">
        <w:rPr>
          <w:rFonts w:ascii="Calibri" w:eastAsia="Calibri" w:hAnsi="Calibri" w:cs="Calibri"/>
        </w:rPr>
        <w:t xml:space="preserve"> alternative </w:t>
      </w:r>
      <w:r w:rsidR="009315AA">
        <w:rPr>
          <w:rFonts w:ascii="Calibri" w:eastAsia="Calibri" w:hAnsi="Calibri" w:cs="Calibri"/>
        </w:rPr>
        <w:t xml:space="preserve">sharing concept differing </w:t>
      </w:r>
      <w:r w:rsidR="6613390E" w:rsidRPr="00936F9E">
        <w:rPr>
          <w:rFonts w:ascii="Calibri" w:eastAsia="Calibri" w:hAnsi="Calibri" w:cs="Calibri"/>
        </w:rPr>
        <w:t xml:space="preserve">to the traditional </w:t>
      </w:r>
      <w:r w:rsidR="05CD77BD" w:rsidRPr="00936F9E">
        <w:rPr>
          <w:rFonts w:ascii="Calibri" w:eastAsia="Calibri" w:hAnsi="Calibri" w:cs="Calibri"/>
        </w:rPr>
        <w:t>accommodation</w:t>
      </w:r>
      <w:r w:rsidR="6613390E" w:rsidRPr="00936F9E">
        <w:rPr>
          <w:rFonts w:ascii="Calibri" w:eastAsia="Calibri" w:hAnsi="Calibri" w:cs="Calibri"/>
        </w:rPr>
        <w:t xml:space="preserve"> sector.</w:t>
      </w:r>
      <w:r w:rsidR="6CF8012A" w:rsidRPr="00936F9E">
        <w:rPr>
          <w:rFonts w:ascii="Calibri" w:eastAsia="Calibri" w:hAnsi="Calibri" w:cs="Calibri"/>
        </w:rPr>
        <w:t xml:space="preserve"> Airbnb operating at a loss is resulted from the organisations </w:t>
      </w:r>
      <w:r w:rsidR="6D1C1B68" w:rsidRPr="00936F9E">
        <w:rPr>
          <w:rFonts w:ascii="Calibri" w:eastAsia="Calibri" w:hAnsi="Calibri" w:cs="Calibri"/>
        </w:rPr>
        <w:t>rental and sharing economy concept</w:t>
      </w:r>
      <w:r w:rsidR="009315AA">
        <w:rPr>
          <w:rFonts w:ascii="Calibri" w:eastAsia="Calibri" w:hAnsi="Calibri" w:cs="Calibri"/>
        </w:rPr>
        <w:t>.</w:t>
      </w:r>
      <w:r w:rsidR="593BBAC9" w:rsidRPr="00936F9E">
        <w:rPr>
          <w:rFonts w:ascii="Calibri" w:eastAsia="Calibri" w:hAnsi="Calibri" w:cs="Calibri"/>
        </w:rPr>
        <w:t xml:space="preserve"> The sharing economy concept through Airbnb</w:t>
      </w:r>
      <w:r w:rsidR="17E09FFB" w:rsidRPr="00936F9E">
        <w:rPr>
          <w:rFonts w:ascii="Calibri" w:eastAsia="Calibri" w:hAnsi="Calibri" w:cs="Calibri"/>
        </w:rPr>
        <w:t xml:space="preserve"> can be seen to be </w:t>
      </w:r>
      <w:r w:rsidR="00A43A54" w:rsidRPr="00936F9E">
        <w:rPr>
          <w:rFonts w:ascii="Calibri" w:eastAsia="Calibri" w:hAnsi="Calibri" w:cs="Calibri"/>
        </w:rPr>
        <w:t>operating</w:t>
      </w:r>
      <w:r w:rsidR="17E09FFB" w:rsidRPr="00936F9E">
        <w:rPr>
          <w:rFonts w:ascii="Calibri" w:eastAsia="Calibri" w:hAnsi="Calibri" w:cs="Calibri"/>
        </w:rPr>
        <w:t xml:space="preserve"> a business</w:t>
      </w:r>
      <w:r w:rsidR="00A43A54" w:rsidRPr="00936F9E">
        <w:rPr>
          <w:rFonts w:ascii="Calibri" w:eastAsia="Calibri" w:hAnsi="Calibri" w:cs="Calibri"/>
        </w:rPr>
        <w:t xml:space="preserve"> model</w:t>
      </w:r>
      <w:r w:rsidR="17E09FFB" w:rsidRPr="00936F9E">
        <w:rPr>
          <w:rFonts w:ascii="Calibri" w:eastAsia="Calibri" w:hAnsi="Calibri" w:cs="Calibri"/>
        </w:rPr>
        <w:t xml:space="preserve"> which fails to make profit.</w:t>
      </w:r>
    </w:p>
    <w:p w14:paraId="1DACFA18" w14:textId="0E5690E8" w:rsidR="002F2F94" w:rsidRPr="00936F9E" w:rsidRDefault="002F2F94" w:rsidP="21ABB022">
      <w:pPr>
        <w:rPr>
          <w:rFonts w:ascii="Calibri" w:eastAsia="Calibri" w:hAnsi="Calibri" w:cs="Calibri"/>
        </w:rPr>
      </w:pPr>
      <w:r>
        <w:rPr>
          <w:rFonts w:ascii="Calibri" w:eastAsia="Calibri" w:hAnsi="Calibri" w:cs="Calibri"/>
        </w:rPr>
        <w:t>2.4</w:t>
      </w:r>
      <w:r w:rsidR="00926463">
        <w:rPr>
          <w:rFonts w:ascii="Calibri" w:eastAsia="Calibri" w:hAnsi="Calibri" w:cs="Calibri"/>
        </w:rPr>
        <w:tab/>
      </w:r>
      <w:r w:rsidR="005E29CA">
        <w:rPr>
          <w:rFonts w:ascii="Calibri" w:eastAsia="Calibri" w:hAnsi="Calibri" w:cs="Calibri"/>
        </w:rPr>
        <w:t>Nasdaq, 2023, detail Airbnb as holding a current share price of $88.72</w:t>
      </w:r>
      <w:r w:rsidR="009315AA">
        <w:rPr>
          <w:rFonts w:ascii="Calibri" w:eastAsia="Calibri" w:hAnsi="Calibri" w:cs="Calibri"/>
        </w:rPr>
        <w:t>, with the</w:t>
      </w:r>
      <w:r w:rsidR="004A1961">
        <w:rPr>
          <w:rFonts w:ascii="Calibri" w:eastAsia="Calibri" w:hAnsi="Calibri" w:cs="Calibri"/>
        </w:rPr>
        <w:t xml:space="preserve"> IPO at $68 per share. </w:t>
      </w:r>
      <w:r w:rsidR="00682636">
        <w:rPr>
          <w:rFonts w:ascii="Calibri" w:eastAsia="Calibri" w:hAnsi="Calibri" w:cs="Calibri"/>
        </w:rPr>
        <w:t>Barclays, 2023, explain the increase in share prices resulting from an increase in demand</w:t>
      </w:r>
      <w:r w:rsidR="009315AA">
        <w:rPr>
          <w:rFonts w:ascii="Calibri" w:eastAsia="Calibri" w:hAnsi="Calibri" w:cs="Calibri"/>
        </w:rPr>
        <w:t xml:space="preserve">, </w:t>
      </w:r>
      <w:r w:rsidR="0043145F">
        <w:rPr>
          <w:rFonts w:ascii="Calibri" w:eastAsia="Calibri" w:hAnsi="Calibri" w:cs="Calibri"/>
        </w:rPr>
        <w:t>originating from multiple different</w:t>
      </w:r>
      <w:r w:rsidR="009315AA">
        <w:rPr>
          <w:rFonts w:ascii="Calibri" w:eastAsia="Calibri" w:hAnsi="Calibri" w:cs="Calibri"/>
        </w:rPr>
        <w:t xml:space="preserve"> potential</w:t>
      </w:r>
      <w:r w:rsidR="0043145F">
        <w:rPr>
          <w:rFonts w:ascii="Calibri" w:eastAsia="Calibri" w:hAnsi="Calibri" w:cs="Calibri"/>
        </w:rPr>
        <w:t xml:space="preserve"> avenues, </w:t>
      </w:r>
      <w:r w:rsidR="009315AA">
        <w:rPr>
          <w:rFonts w:ascii="Calibri" w:eastAsia="Calibri" w:hAnsi="Calibri" w:cs="Calibri"/>
        </w:rPr>
        <w:t xml:space="preserve">in </w:t>
      </w:r>
      <w:r w:rsidR="0043145F">
        <w:rPr>
          <w:rFonts w:ascii="Calibri" w:eastAsia="Calibri" w:hAnsi="Calibri" w:cs="Calibri"/>
        </w:rPr>
        <w:t>products, services, success, failure, potential or in the case of Airbnb the principles and ways in which they operate.</w:t>
      </w:r>
      <w:r w:rsidR="00CB0918">
        <w:rPr>
          <w:rFonts w:ascii="Calibri" w:eastAsia="Calibri" w:hAnsi="Calibri" w:cs="Calibri"/>
        </w:rPr>
        <w:t xml:space="preserve"> </w:t>
      </w:r>
      <w:r w:rsidR="00CB0918">
        <w:t>Verdict, 2022, explain a rapid rise in popularity, demand, presence and performance</w:t>
      </w:r>
      <w:r w:rsidR="009315AA">
        <w:t xml:space="preserve"> in sharing economy organisations,</w:t>
      </w:r>
      <w:r w:rsidR="00CB0918">
        <w:t xml:space="preserve"> </w:t>
      </w:r>
      <w:r w:rsidR="009315AA">
        <w:t xml:space="preserve">causing </w:t>
      </w:r>
      <w:r w:rsidR="00CB0918">
        <w:t>the increase in share price.</w:t>
      </w:r>
      <w:r w:rsidR="00A6792A">
        <w:t xml:space="preserve"> Nasdaq, 2023, state the market capitalisation of Airbnb </w:t>
      </w:r>
      <w:r w:rsidR="0026312D">
        <w:t>as $</w:t>
      </w:r>
      <w:r w:rsidR="0026312D" w:rsidRPr="0026312D">
        <w:rPr>
          <w:rFonts w:cstheme="minorHAnsi"/>
          <w:color w:val="000000"/>
          <w:shd w:val="clear" w:color="auto" w:fill="FFFFFF"/>
        </w:rPr>
        <w:t>52,289,282,939</w:t>
      </w:r>
      <w:r w:rsidR="00140A93">
        <w:rPr>
          <w:rFonts w:cstheme="minorHAnsi"/>
          <w:color w:val="000000"/>
          <w:shd w:val="clear" w:color="auto" w:fill="FFFFFF"/>
        </w:rPr>
        <w:t xml:space="preserve">, </w:t>
      </w:r>
      <w:r w:rsidR="00140A93">
        <w:t>which Fernando, 2022, classes as a Large Cap</w:t>
      </w:r>
      <w:r w:rsidR="009315AA">
        <w:t>,</w:t>
      </w:r>
      <w:r w:rsidR="00140A93">
        <w:t xml:space="preserve"> possessing a market cap of over $10 billion. </w:t>
      </w:r>
      <w:r w:rsidR="005A5436">
        <w:t xml:space="preserve">Which the source explains as </w:t>
      </w:r>
      <w:r w:rsidR="00247531">
        <w:t>Airbnb as</w:t>
      </w:r>
      <w:r w:rsidR="005A5436">
        <w:t xml:space="preserve"> being in a strong position, </w:t>
      </w:r>
      <w:r w:rsidR="00247531">
        <w:t xml:space="preserve">offering a secure investment with high probabilities in returns. Not offering extreme rapid growth but instead less risk of failure. </w:t>
      </w:r>
      <w:r w:rsidR="005A5436">
        <w:t xml:space="preserve"> </w:t>
      </w:r>
    </w:p>
    <w:p w14:paraId="471D67B1" w14:textId="7D940292" w:rsidR="00E72283" w:rsidRDefault="7A0DE634" w:rsidP="21ABB022">
      <w:pPr>
        <w:rPr>
          <w:rFonts w:ascii="Calibri" w:eastAsia="Calibri" w:hAnsi="Calibri" w:cs="Calibri"/>
        </w:rPr>
      </w:pPr>
      <w:r w:rsidRPr="00936F9E">
        <w:rPr>
          <w:rFonts w:ascii="Calibri" w:eastAsia="Calibri" w:hAnsi="Calibri" w:cs="Calibri"/>
        </w:rPr>
        <w:t>2.</w:t>
      </w:r>
      <w:r w:rsidR="002F2F94">
        <w:rPr>
          <w:rFonts w:ascii="Calibri" w:eastAsia="Calibri" w:hAnsi="Calibri" w:cs="Calibri"/>
        </w:rPr>
        <w:t>5</w:t>
      </w:r>
      <w:r w:rsidRPr="00936F9E">
        <w:rPr>
          <w:rFonts w:ascii="Calibri" w:eastAsia="Calibri" w:hAnsi="Calibri" w:cs="Calibri"/>
        </w:rPr>
        <w:t xml:space="preserve"> </w:t>
      </w:r>
      <w:r w:rsidRPr="00936F9E">
        <w:tab/>
      </w:r>
      <w:r w:rsidR="4E219A4C" w:rsidRPr="00936F9E">
        <w:rPr>
          <w:rFonts w:ascii="Calibri" w:eastAsia="Calibri" w:hAnsi="Calibri" w:cs="Calibri"/>
        </w:rPr>
        <w:t xml:space="preserve">Curry, </w:t>
      </w:r>
      <w:r w:rsidRPr="00936F9E">
        <w:rPr>
          <w:rFonts w:ascii="Calibri" w:eastAsia="Calibri" w:hAnsi="Calibri" w:cs="Calibri"/>
        </w:rPr>
        <w:t>2022,</w:t>
      </w:r>
      <w:r w:rsidR="5FD92A62" w:rsidRPr="00936F9E">
        <w:rPr>
          <w:rFonts w:ascii="Calibri" w:eastAsia="Calibri" w:hAnsi="Calibri" w:cs="Calibri"/>
        </w:rPr>
        <w:t xml:space="preserve"> </w:t>
      </w:r>
      <w:r w:rsidR="32E2A255" w:rsidRPr="00936F9E">
        <w:rPr>
          <w:rFonts w:ascii="Calibri" w:eastAsia="Calibri" w:hAnsi="Calibri" w:cs="Calibri"/>
        </w:rPr>
        <w:t>display the different organisations offering</w:t>
      </w:r>
      <w:r w:rsidR="71878786" w:rsidRPr="00936F9E">
        <w:rPr>
          <w:rFonts w:ascii="Calibri" w:eastAsia="Calibri" w:hAnsi="Calibri" w:cs="Calibri"/>
        </w:rPr>
        <w:t xml:space="preserve"> accommodation through online platform</w:t>
      </w:r>
      <w:r w:rsidR="00A43A54" w:rsidRPr="00936F9E">
        <w:rPr>
          <w:rFonts w:ascii="Calibri" w:eastAsia="Calibri" w:hAnsi="Calibri" w:cs="Calibri"/>
        </w:rPr>
        <w:t>s</w:t>
      </w:r>
      <w:r w:rsidR="71878786" w:rsidRPr="00936F9E">
        <w:rPr>
          <w:rFonts w:ascii="Calibri" w:eastAsia="Calibri" w:hAnsi="Calibri" w:cs="Calibri"/>
        </w:rPr>
        <w:t xml:space="preserve">. The main difference being Airbnb </w:t>
      </w:r>
      <w:r w:rsidR="00A43A54" w:rsidRPr="00936F9E">
        <w:rPr>
          <w:rFonts w:ascii="Calibri" w:eastAsia="Calibri" w:hAnsi="Calibri" w:cs="Calibri"/>
        </w:rPr>
        <w:t xml:space="preserve">as </w:t>
      </w:r>
      <w:r w:rsidR="71878786" w:rsidRPr="00936F9E">
        <w:rPr>
          <w:rFonts w:ascii="Calibri" w:eastAsia="Calibri" w:hAnsi="Calibri" w:cs="Calibri"/>
        </w:rPr>
        <w:t xml:space="preserve">the only organisation </w:t>
      </w:r>
      <w:r w:rsidR="00005841" w:rsidRPr="00936F9E">
        <w:rPr>
          <w:rFonts w:ascii="Calibri" w:eastAsia="Calibri" w:hAnsi="Calibri" w:cs="Calibri"/>
        </w:rPr>
        <w:t>using</w:t>
      </w:r>
      <w:r w:rsidR="71878786" w:rsidRPr="00936F9E">
        <w:rPr>
          <w:rFonts w:ascii="Calibri" w:eastAsia="Calibri" w:hAnsi="Calibri" w:cs="Calibri"/>
        </w:rPr>
        <w:t xml:space="preserve"> </w:t>
      </w:r>
      <w:r w:rsidR="1D7CDBAE" w:rsidRPr="00936F9E">
        <w:rPr>
          <w:rFonts w:ascii="Calibri" w:eastAsia="Calibri" w:hAnsi="Calibri" w:cs="Calibri"/>
        </w:rPr>
        <w:t xml:space="preserve">the sharing economy concept. </w:t>
      </w:r>
      <w:r w:rsidR="2B268A5D" w:rsidRPr="00936F9E">
        <w:rPr>
          <w:rFonts w:ascii="Calibri" w:eastAsia="Calibri" w:hAnsi="Calibri" w:cs="Calibri"/>
        </w:rPr>
        <w:t xml:space="preserve">Rowan, 2020, explains Airbnb as </w:t>
      </w:r>
      <w:r w:rsidR="1D288E00" w:rsidRPr="00936F9E">
        <w:rPr>
          <w:rFonts w:ascii="Calibri" w:eastAsia="Calibri" w:hAnsi="Calibri" w:cs="Calibri"/>
        </w:rPr>
        <w:t xml:space="preserve">possessing a market share which in recent time </w:t>
      </w:r>
      <w:r w:rsidR="00A43A54" w:rsidRPr="00936F9E">
        <w:rPr>
          <w:rFonts w:ascii="Calibri" w:eastAsia="Calibri" w:hAnsi="Calibri" w:cs="Calibri"/>
        </w:rPr>
        <w:t xml:space="preserve">has </w:t>
      </w:r>
      <w:r w:rsidR="1D288E00" w:rsidRPr="00936F9E">
        <w:rPr>
          <w:rFonts w:ascii="Calibri" w:eastAsia="Calibri" w:hAnsi="Calibri" w:cs="Calibri"/>
        </w:rPr>
        <w:t xml:space="preserve">grown. The source explaining </w:t>
      </w:r>
      <w:r w:rsidR="7C7B0098" w:rsidRPr="00936F9E">
        <w:rPr>
          <w:rFonts w:ascii="Calibri" w:eastAsia="Calibri" w:hAnsi="Calibri" w:cs="Calibri"/>
        </w:rPr>
        <w:t xml:space="preserve">a dramatic increase between 2010 and 2019, </w:t>
      </w:r>
      <w:r w:rsidR="00247531">
        <w:rPr>
          <w:rFonts w:ascii="Calibri" w:eastAsia="Calibri" w:hAnsi="Calibri" w:cs="Calibri"/>
        </w:rPr>
        <w:t>with continued growth expected</w:t>
      </w:r>
      <w:r w:rsidR="7C7B0098" w:rsidRPr="00936F9E">
        <w:rPr>
          <w:rFonts w:ascii="Calibri" w:eastAsia="Calibri" w:hAnsi="Calibri" w:cs="Calibri"/>
        </w:rPr>
        <w:t>. Thr</w:t>
      </w:r>
      <w:r w:rsidR="3B1FE5CA" w:rsidRPr="00936F9E">
        <w:rPr>
          <w:rFonts w:ascii="Calibri" w:eastAsia="Calibri" w:hAnsi="Calibri" w:cs="Calibri"/>
        </w:rPr>
        <w:t xml:space="preserve">ough both sources it is possible to see Airbnb succeeding, </w:t>
      </w:r>
      <w:r w:rsidR="00247531">
        <w:rPr>
          <w:rFonts w:ascii="Calibri" w:eastAsia="Calibri" w:hAnsi="Calibri" w:cs="Calibri"/>
        </w:rPr>
        <w:t>with a substantial market share created through the differentiation of the presence of the sharing economy leading to continued growth</w:t>
      </w:r>
      <w:r w:rsidR="0E295DBD" w:rsidRPr="00936F9E">
        <w:rPr>
          <w:rFonts w:ascii="Calibri" w:eastAsia="Calibri" w:hAnsi="Calibri" w:cs="Calibri"/>
        </w:rPr>
        <w:t>.</w:t>
      </w:r>
      <w:r w:rsidR="320319C9" w:rsidRPr="00936F9E">
        <w:rPr>
          <w:rFonts w:ascii="Calibri" w:eastAsia="Calibri" w:hAnsi="Calibri" w:cs="Calibri"/>
        </w:rPr>
        <w:t xml:space="preserve"> </w:t>
      </w:r>
    </w:p>
    <w:p w14:paraId="791C8600" w14:textId="32D67664" w:rsidR="004A01C3" w:rsidRPr="00936F9E" w:rsidRDefault="004E4A5B" w:rsidP="21ABB022">
      <w:r>
        <w:rPr>
          <w:noProof/>
        </w:rPr>
        <w:lastRenderedPageBreak/>
        <w:drawing>
          <wp:inline distT="0" distB="0" distL="0" distR="0" wp14:anchorId="21F84490" wp14:editId="4BE29ADF">
            <wp:extent cx="5731510" cy="1905635"/>
            <wp:effectExtent l="0" t="0" r="254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5"/>
                    <a:stretch>
                      <a:fillRect/>
                    </a:stretch>
                  </pic:blipFill>
                  <pic:spPr>
                    <a:xfrm>
                      <a:off x="0" y="0"/>
                      <a:ext cx="5731510" cy="1905635"/>
                    </a:xfrm>
                    <a:prstGeom prst="rect">
                      <a:avLst/>
                    </a:prstGeom>
                  </pic:spPr>
                </pic:pic>
              </a:graphicData>
            </a:graphic>
          </wp:inline>
        </w:drawing>
      </w:r>
    </w:p>
    <w:p w14:paraId="79556C65" w14:textId="7E1EAB1F" w:rsidR="5530EC4E" w:rsidRPr="00936F9E" w:rsidRDefault="5530EC4E" w:rsidP="21ABB022">
      <w:pPr>
        <w:rPr>
          <w:rFonts w:ascii="Calibri" w:eastAsia="Calibri" w:hAnsi="Calibri" w:cs="Calibri"/>
        </w:rPr>
      </w:pPr>
      <w:r w:rsidRPr="00936F9E">
        <w:t>2.</w:t>
      </w:r>
      <w:r w:rsidR="002F2F94">
        <w:t>6</w:t>
      </w:r>
      <w:r w:rsidRPr="00936F9E">
        <w:t xml:space="preserve"> </w:t>
      </w:r>
      <w:r w:rsidRPr="00936F9E">
        <w:tab/>
      </w:r>
      <w:r w:rsidRPr="00936F9E">
        <w:rPr>
          <w:rFonts w:ascii="Calibri" w:eastAsia="Calibri" w:hAnsi="Calibri" w:cs="Calibri"/>
        </w:rPr>
        <w:t>Xaif, 2022,</w:t>
      </w:r>
      <w:r w:rsidR="615972A9" w:rsidRPr="00936F9E">
        <w:rPr>
          <w:rFonts w:ascii="Calibri" w:eastAsia="Calibri" w:hAnsi="Calibri" w:cs="Calibri"/>
        </w:rPr>
        <w:t xml:space="preserve"> highlight many of the challenges and threats currently facing Airbnb. One main challenge f</w:t>
      </w:r>
      <w:r w:rsidR="00247531">
        <w:rPr>
          <w:rFonts w:ascii="Calibri" w:eastAsia="Calibri" w:hAnsi="Calibri" w:cs="Calibri"/>
        </w:rPr>
        <w:t>acing</w:t>
      </w:r>
      <w:r w:rsidR="615972A9" w:rsidRPr="00936F9E">
        <w:rPr>
          <w:rFonts w:ascii="Calibri" w:eastAsia="Calibri" w:hAnsi="Calibri" w:cs="Calibri"/>
        </w:rPr>
        <w:t xml:space="preserve"> Airbnb </w:t>
      </w:r>
      <w:r w:rsidR="009F2385">
        <w:rPr>
          <w:rFonts w:ascii="Calibri" w:eastAsia="Calibri" w:hAnsi="Calibri" w:cs="Calibri"/>
        </w:rPr>
        <w:t>is</w:t>
      </w:r>
      <w:r w:rsidR="615972A9" w:rsidRPr="00936F9E">
        <w:rPr>
          <w:rFonts w:ascii="Calibri" w:eastAsia="Calibri" w:hAnsi="Calibri" w:cs="Calibri"/>
        </w:rPr>
        <w:t xml:space="preserve"> Covid</w:t>
      </w:r>
      <w:r w:rsidR="009F2385">
        <w:rPr>
          <w:rFonts w:ascii="Calibri" w:eastAsia="Calibri" w:hAnsi="Calibri" w:cs="Calibri"/>
        </w:rPr>
        <w:t>,</w:t>
      </w:r>
      <w:r w:rsidR="615972A9" w:rsidRPr="00936F9E">
        <w:rPr>
          <w:rFonts w:ascii="Calibri" w:eastAsia="Calibri" w:hAnsi="Calibri" w:cs="Calibri"/>
        </w:rPr>
        <w:t xml:space="preserve"> there has been a dramatic change in the </w:t>
      </w:r>
      <w:bookmarkStart w:id="0" w:name="_Int_1z0S38wF"/>
      <w:r w:rsidR="7F50CA73" w:rsidRPr="00936F9E">
        <w:rPr>
          <w:rFonts w:ascii="Calibri" w:eastAsia="Calibri" w:hAnsi="Calibri" w:cs="Calibri"/>
        </w:rPr>
        <w:t>acceptance</w:t>
      </w:r>
      <w:bookmarkEnd w:id="0"/>
      <w:r w:rsidR="67C0090D" w:rsidRPr="00936F9E">
        <w:rPr>
          <w:rFonts w:ascii="Calibri" w:eastAsia="Calibri" w:hAnsi="Calibri" w:cs="Calibri"/>
        </w:rPr>
        <w:t xml:space="preserve"> of home</w:t>
      </w:r>
      <w:r w:rsidR="009F2385">
        <w:rPr>
          <w:rFonts w:ascii="Calibri" w:eastAsia="Calibri" w:hAnsi="Calibri" w:cs="Calibri"/>
        </w:rPr>
        <w:t xml:space="preserve"> and space</w:t>
      </w:r>
      <w:r w:rsidR="67C0090D" w:rsidRPr="00936F9E">
        <w:rPr>
          <w:rFonts w:ascii="Calibri" w:eastAsia="Calibri" w:hAnsi="Calibri" w:cs="Calibri"/>
        </w:rPr>
        <w:t xml:space="preserve"> sharing. </w:t>
      </w:r>
      <w:r w:rsidR="002F79EA" w:rsidRPr="00936F9E">
        <w:rPr>
          <w:rFonts w:ascii="Calibri" w:eastAsia="Calibri" w:hAnsi="Calibri" w:cs="Calibri"/>
        </w:rPr>
        <w:t>Conceptually Airbnb rely on guests accessing and sharing spaces with the hosts, which due to Covid became impossible and then unattractive</w:t>
      </w:r>
      <w:r w:rsidR="009F2385">
        <w:rPr>
          <w:rFonts w:ascii="Calibri" w:eastAsia="Calibri" w:hAnsi="Calibri" w:cs="Calibri"/>
        </w:rPr>
        <w:t>, resulting in a fundamental issue</w:t>
      </w:r>
      <w:r w:rsidR="24449E6A" w:rsidRPr="00936F9E">
        <w:rPr>
          <w:rFonts w:ascii="Calibri" w:eastAsia="Calibri" w:hAnsi="Calibri" w:cs="Calibri"/>
        </w:rPr>
        <w:t>. There is a</w:t>
      </w:r>
      <w:r w:rsidR="002F79EA" w:rsidRPr="00936F9E">
        <w:rPr>
          <w:rFonts w:ascii="Calibri" w:eastAsia="Calibri" w:hAnsi="Calibri" w:cs="Calibri"/>
        </w:rPr>
        <w:t xml:space="preserve"> new</w:t>
      </w:r>
      <w:r w:rsidR="24449E6A" w:rsidRPr="00936F9E">
        <w:rPr>
          <w:rFonts w:ascii="Calibri" w:eastAsia="Calibri" w:hAnsi="Calibri" w:cs="Calibri"/>
        </w:rPr>
        <w:t xml:space="preserve"> fear for </w:t>
      </w:r>
      <w:r w:rsidR="009F2385">
        <w:rPr>
          <w:rFonts w:ascii="Calibri" w:eastAsia="Calibri" w:hAnsi="Calibri" w:cs="Calibri"/>
        </w:rPr>
        <w:t>personal</w:t>
      </w:r>
      <w:r w:rsidR="24449E6A" w:rsidRPr="00936F9E">
        <w:rPr>
          <w:rFonts w:ascii="Calibri" w:eastAsia="Calibri" w:hAnsi="Calibri" w:cs="Calibri"/>
        </w:rPr>
        <w:t xml:space="preserve"> health with sharing spaces</w:t>
      </w:r>
      <w:r w:rsidR="525A4266" w:rsidRPr="00936F9E">
        <w:rPr>
          <w:rFonts w:ascii="Calibri" w:eastAsia="Calibri" w:hAnsi="Calibri" w:cs="Calibri"/>
        </w:rPr>
        <w:t>.</w:t>
      </w:r>
      <w:r w:rsidR="4BA903A3" w:rsidRPr="00936F9E">
        <w:rPr>
          <w:rFonts w:ascii="Calibri" w:eastAsia="Calibri" w:hAnsi="Calibri" w:cs="Calibri"/>
        </w:rPr>
        <w:t xml:space="preserve"> Macchiarelli, 2022, details how due to the pandemic</w:t>
      </w:r>
      <w:r w:rsidR="00C62EB3" w:rsidRPr="00936F9E">
        <w:rPr>
          <w:rFonts w:ascii="Calibri" w:eastAsia="Calibri" w:hAnsi="Calibri" w:cs="Calibri"/>
        </w:rPr>
        <w:t>,</w:t>
      </w:r>
      <w:r w:rsidR="4BA903A3" w:rsidRPr="00936F9E">
        <w:rPr>
          <w:rFonts w:ascii="Calibri" w:eastAsia="Calibri" w:hAnsi="Calibri" w:cs="Calibri"/>
        </w:rPr>
        <w:t xml:space="preserve"> travel and the desire to tr</w:t>
      </w:r>
      <w:r w:rsidR="5448CDE0" w:rsidRPr="00936F9E">
        <w:rPr>
          <w:rFonts w:ascii="Calibri" w:eastAsia="Calibri" w:hAnsi="Calibri" w:cs="Calibri"/>
        </w:rPr>
        <w:t xml:space="preserve">avel has decreased massively. </w:t>
      </w:r>
      <w:r w:rsidR="00C62EB3" w:rsidRPr="00936F9E">
        <w:rPr>
          <w:rFonts w:ascii="Calibri" w:eastAsia="Calibri" w:hAnsi="Calibri" w:cs="Calibri"/>
        </w:rPr>
        <w:t>I</w:t>
      </w:r>
      <w:r w:rsidR="5448CDE0" w:rsidRPr="00936F9E">
        <w:rPr>
          <w:rFonts w:ascii="Calibri" w:eastAsia="Calibri" w:hAnsi="Calibri" w:cs="Calibri"/>
        </w:rPr>
        <w:t xml:space="preserve">n Europe arrivals </w:t>
      </w:r>
      <w:r w:rsidR="00C62EB3" w:rsidRPr="00936F9E">
        <w:rPr>
          <w:rFonts w:ascii="Calibri" w:eastAsia="Calibri" w:hAnsi="Calibri" w:cs="Calibri"/>
        </w:rPr>
        <w:t>are</w:t>
      </w:r>
      <w:r w:rsidR="5448CDE0" w:rsidRPr="00936F9E">
        <w:rPr>
          <w:rFonts w:ascii="Calibri" w:eastAsia="Calibri" w:hAnsi="Calibri" w:cs="Calibri"/>
        </w:rPr>
        <w:t xml:space="preserve"> still 43% below pandemic levels. The pandemic has caused and is still providing a massive challe</w:t>
      </w:r>
      <w:r w:rsidR="6BD98F46" w:rsidRPr="00936F9E">
        <w:rPr>
          <w:rFonts w:ascii="Calibri" w:eastAsia="Calibri" w:hAnsi="Calibri" w:cs="Calibri"/>
        </w:rPr>
        <w:t xml:space="preserve">nge for Airbnb </w:t>
      </w:r>
      <w:r w:rsidR="00C62EB3" w:rsidRPr="00936F9E">
        <w:rPr>
          <w:rFonts w:ascii="Calibri" w:eastAsia="Calibri" w:hAnsi="Calibri" w:cs="Calibri"/>
        </w:rPr>
        <w:t>in</w:t>
      </w:r>
      <w:r w:rsidR="6BD98F46" w:rsidRPr="00936F9E">
        <w:rPr>
          <w:rFonts w:ascii="Calibri" w:eastAsia="Calibri" w:hAnsi="Calibri" w:cs="Calibri"/>
        </w:rPr>
        <w:t xml:space="preserve"> being a sharing economy </w:t>
      </w:r>
      <w:bookmarkStart w:id="1" w:name="_Int_7XhGXEXz"/>
      <w:r w:rsidR="6BD98F46" w:rsidRPr="00936F9E">
        <w:rPr>
          <w:rFonts w:ascii="Calibri" w:eastAsia="Calibri" w:hAnsi="Calibri" w:cs="Calibri"/>
        </w:rPr>
        <w:t>accommodation</w:t>
      </w:r>
      <w:bookmarkEnd w:id="1"/>
      <w:r w:rsidR="6BD98F46" w:rsidRPr="00936F9E">
        <w:rPr>
          <w:rFonts w:ascii="Calibri" w:eastAsia="Calibri" w:hAnsi="Calibri" w:cs="Calibri"/>
        </w:rPr>
        <w:t xml:space="preserve"> provider</w:t>
      </w:r>
      <w:r w:rsidR="009F2385">
        <w:rPr>
          <w:rFonts w:ascii="Calibri" w:eastAsia="Calibri" w:hAnsi="Calibri" w:cs="Calibri"/>
        </w:rPr>
        <w:t xml:space="preserve"> and a general accommodation and travel organisation</w:t>
      </w:r>
      <w:r w:rsidR="03E91ABD" w:rsidRPr="00936F9E">
        <w:rPr>
          <w:rFonts w:ascii="Calibri" w:eastAsia="Calibri" w:hAnsi="Calibri" w:cs="Calibri"/>
        </w:rPr>
        <w:t>.</w:t>
      </w:r>
    </w:p>
    <w:p w14:paraId="761F218D" w14:textId="2EFA3E25" w:rsidR="009C2B26" w:rsidRPr="00936F9E" w:rsidRDefault="009C2B26" w:rsidP="21ABB022">
      <w:pPr>
        <w:rPr>
          <w:rFonts w:ascii="Calibri" w:eastAsia="Calibri" w:hAnsi="Calibri" w:cs="Calibri"/>
        </w:rPr>
      </w:pPr>
      <w:r w:rsidRPr="00936F9E">
        <w:rPr>
          <w:rStyle w:val="normaltextrun"/>
          <w:rFonts w:ascii="Calibri" w:hAnsi="Calibri" w:cs="Calibri"/>
          <w:color w:val="000000"/>
          <w:shd w:val="clear" w:color="auto" w:fill="FFFFFF"/>
        </w:rPr>
        <w:t>2.</w:t>
      </w:r>
      <w:r w:rsidR="002F2F94">
        <w:rPr>
          <w:rStyle w:val="normaltextrun"/>
          <w:rFonts w:ascii="Calibri" w:hAnsi="Calibri" w:cs="Calibri"/>
          <w:color w:val="000000"/>
          <w:shd w:val="clear" w:color="auto" w:fill="FFFFFF"/>
        </w:rPr>
        <w:t>7</w:t>
      </w:r>
      <w:r w:rsidRPr="00936F9E">
        <w:rPr>
          <w:rStyle w:val="normaltextrun"/>
          <w:rFonts w:ascii="Calibri" w:hAnsi="Calibri" w:cs="Calibri"/>
          <w:color w:val="000000"/>
          <w:shd w:val="clear" w:color="auto" w:fill="FFFFFF"/>
        </w:rPr>
        <w:tab/>
        <w:t xml:space="preserve">Other challenges faced by Airbnb </w:t>
      </w:r>
      <w:r w:rsidR="00C62EB3" w:rsidRPr="00936F9E">
        <w:rPr>
          <w:rStyle w:val="normaltextrun"/>
          <w:rFonts w:ascii="Calibri" w:hAnsi="Calibri" w:cs="Calibri"/>
          <w:color w:val="000000"/>
          <w:shd w:val="clear" w:color="auto" w:fill="FFFFFF"/>
        </w:rPr>
        <w:t>resulting from</w:t>
      </w:r>
      <w:r w:rsidRPr="00936F9E">
        <w:rPr>
          <w:rStyle w:val="normaltextrun"/>
          <w:rFonts w:ascii="Calibri" w:hAnsi="Calibri" w:cs="Calibri"/>
          <w:color w:val="000000"/>
          <w:shd w:val="clear" w:color="auto" w:fill="FFFFFF"/>
        </w:rPr>
        <w:t xml:space="preserve"> their sharing economy operations</w:t>
      </w:r>
      <w:r w:rsidR="00C62EB3" w:rsidRPr="00936F9E">
        <w:rPr>
          <w:rStyle w:val="normaltextrun"/>
          <w:rFonts w:ascii="Calibri" w:hAnsi="Calibri" w:cs="Calibri"/>
          <w:color w:val="000000"/>
          <w:shd w:val="clear" w:color="auto" w:fill="FFFFFF"/>
        </w:rPr>
        <w:t xml:space="preserve"> include </w:t>
      </w:r>
      <w:r w:rsidRPr="00936F9E">
        <w:rPr>
          <w:rStyle w:val="normaltextrun"/>
          <w:rFonts w:ascii="Calibri" w:hAnsi="Calibri" w:cs="Calibri"/>
          <w:color w:val="000000"/>
          <w:shd w:val="clear" w:color="auto" w:fill="FFFFFF"/>
        </w:rPr>
        <w:t>the possible issues in future regulations and legal requirements</w:t>
      </w:r>
      <w:r w:rsidR="00C62EB3" w:rsidRPr="00936F9E">
        <w:rPr>
          <w:rStyle w:val="normaltextrun"/>
          <w:rFonts w:ascii="Calibri" w:hAnsi="Calibri" w:cs="Calibri"/>
          <w:color w:val="000000"/>
          <w:shd w:val="clear" w:color="auto" w:fill="FFFFFF"/>
        </w:rPr>
        <w:t xml:space="preserve"> (Hughes, 2022)</w:t>
      </w:r>
      <w:r w:rsidRPr="00936F9E">
        <w:rPr>
          <w:rStyle w:val="normaltextrun"/>
          <w:rFonts w:ascii="Calibri" w:hAnsi="Calibri" w:cs="Calibri"/>
          <w:color w:val="000000"/>
          <w:shd w:val="clear" w:color="auto" w:fill="FFFFFF"/>
        </w:rPr>
        <w:t>. For organisations like Airbnb where individuals are contacting one another and privately renting their space, the regulatory environment is still very fresh and ambiguous</w:t>
      </w:r>
      <w:r w:rsidR="009F2385">
        <w:rPr>
          <w:rStyle w:val="normaltextrun"/>
          <w:rFonts w:ascii="Calibri" w:hAnsi="Calibri" w:cs="Calibri"/>
          <w:color w:val="000000"/>
          <w:shd w:val="clear" w:color="auto" w:fill="FFFFFF"/>
        </w:rPr>
        <w:t xml:space="preserve"> and non-established</w:t>
      </w:r>
      <w:r w:rsidRPr="00936F9E">
        <w:rPr>
          <w:rStyle w:val="normaltextrun"/>
          <w:rFonts w:ascii="Calibri" w:hAnsi="Calibri" w:cs="Calibri"/>
          <w:color w:val="000000"/>
          <w:shd w:val="clear" w:color="auto" w:fill="FFFFFF"/>
        </w:rPr>
        <w:t xml:space="preserve"> (Wu et al, 2012).</w:t>
      </w:r>
      <w:r w:rsidR="009F2385">
        <w:rPr>
          <w:rStyle w:val="normaltextrun"/>
          <w:rFonts w:ascii="Calibri" w:hAnsi="Calibri" w:cs="Calibri"/>
          <w:color w:val="000000"/>
          <w:shd w:val="clear" w:color="auto" w:fill="FFFFFF"/>
        </w:rPr>
        <w:t xml:space="preserve"> </w:t>
      </w:r>
      <w:r w:rsidR="00232ACF" w:rsidRPr="00936F9E">
        <w:rPr>
          <w:rStyle w:val="normaltextrun"/>
          <w:rFonts w:ascii="Calibri" w:hAnsi="Calibri" w:cs="Calibri"/>
          <w:color w:val="000000"/>
          <w:shd w:val="clear" w:color="auto" w:fill="FFFFFF"/>
        </w:rPr>
        <w:t>Making it extremely</w:t>
      </w:r>
      <w:r w:rsidRPr="00936F9E">
        <w:rPr>
          <w:rStyle w:val="normaltextrun"/>
          <w:rFonts w:ascii="Calibri" w:hAnsi="Calibri" w:cs="Calibri"/>
          <w:color w:val="000000"/>
          <w:shd w:val="clear" w:color="auto" w:fill="FFFFFF"/>
        </w:rPr>
        <w:t xml:space="preserve"> difficult for an organisation to plan</w:t>
      </w:r>
      <w:r w:rsidR="00232ACF" w:rsidRPr="00936F9E">
        <w:rPr>
          <w:rStyle w:val="normaltextrun"/>
          <w:rFonts w:ascii="Calibri" w:hAnsi="Calibri" w:cs="Calibri"/>
          <w:color w:val="000000"/>
          <w:shd w:val="clear" w:color="auto" w:fill="FFFFFF"/>
        </w:rPr>
        <w:t xml:space="preserve"> and ensure their operations are fully compliant due to the unclear and evolving legislation</w:t>
      </w:r>
      <w:r w:rsidRPr="00936F9E">
        <w:rPr>
          <w:rStyle w:val="normaltextrun"/>
          <w:rFonts w:ascii="Calibri" w:hAnsi="Calibri" w:cs="Calibri"/>
          <w:color w:val="000000"/>
          <w:shd w:val="clear" w:color="auto" w:fill="FFFFFF"/>
        </w:rPr>
        <w:t xml:space="preserve">. Due to Airbnb and their adoption of the sharing economy, the regulations </w:t>
      </w:r>
      <w:r w:rsidR="00232ACF" w:rsidRPr="00936F9E">
        <w:rPr>
          <w:rStyle w:val="normaltextrun"/>
          <w:rFonts w:ascii="Calibri" w:hAnsi="Calibri" w:cs="Calibri"/>
          <w:color w:val="000000"/>
          <w:shd w:val="clear" w:color="auto" w:fill="FFFFFF"/>
        </w:rPr>
        <w:t xml:space="preserve">may also alter between </w:t>
      </w:r>
      <w:r w:rsidR="00F21317">
        <w:rPr>
          <w:rStyle w:val="normaltextrun"/>
          <w:rFonts w:ascii="Calibri" w:hAnsi="Calibri" w:cs="Calibri"/>
          <w:color w:val="000000"/>
          <w:shd w:val="clear" w:color="auto" w:fill="FFFFFF"/>
        </w:rPr>
        <w:t xml:space="preserve">geographic </w:t>
      </w:r>
      <w:r w:rsidR="00232ACF" w:rsidRPr="00936F9E">
        <w:rPr>
          <w:rStyle w:val="normaltextrun"/>
          <w:rFonts w:ascii="Calibri" w:hAnsi="Calibri" w:cs="Calibri"/>
          <w:color w:val="000000"/>
          <w:shd w:val="clear" w:color="auto" w:fill="FFFFFF"/>
        </w:rPr>
        <w:t>locations</w:t>
      </w:r>
      <w:r w:rsidRPr="00936F9E">
        <w:rPr>
          <w:rStyle w:val="normaltextrun"/>
          <w:rFonts w:ascii="Calibri" w:hAnsi="Calibri" w:cs="Calibri"/>
          <w:color w:val="000000"/>
          <w:shd w:val="clear" w:color="auto" w:fill="FFFFFF"/>
        </w:rPr>
        <w:t xml:space="preserve">, </w:t>
      </w:r>
      <w:r w:rsidR="00F21317">
        <w:rPr>
          <w:rStyle w:val="normaltextrun"/>
          <w:rFonts w:ascii="Calibri" w:hAnsi="Calibri" w:cs="Calibri"/>
          <w:color w:val="000000"/>
          <w:shd w:val="clear" w:color="auto" w:fill="FFFFFF"/>
        </w:rPr>
        <w:t>potentially limiting</w:t>
      </w:r>
      <w:r w:rsidRPr="00936F9E">
        <w:rPr>
          <w:rStyle w:val="normaltextrun"/>
          <w:rFonts w:ascii="Calibri" w:hAnsi="Calibri" w:cs="Calibri"/>
          <w:color w:val="000000"/>
          <w:shd w:val="clear" w:color="auto" w:fill="FFFFFF"/>
        </w:rPr>
        <w:t xml:space="preserve"> their ability to grow (Gaille, 2021).</w:t>
      </w:r>
      <w:r w:rsidRPr="00936F9E">
        <w:rPr>
          <w:rStyle w:val="eop"/>
          <w:rFonts w:ascii="Calibri" w:hAnsi="Calibri" w:cs="Calibri"/>
          <w:color w:val="000000"/>
          <w:shd w:val="clear" w:color="auto" w:fill="FFFFFF"/>
        </w:rPr>
        <w:t> </w:t>
      </w:r>
    </w:p>
    <w:p w14:paraId="0E4E1F68" w14:textId="418404C6" w:rsidR="1F961D6A" w:rsidRPr="00936F9E" w:rsidRDefault="7F80FBDE" w:rsidP="21ABB022">
      <w:pPr>
        <w:rPr>
          <w:rFonts w:ascii="Calibri" w:eastAsia="Calibri" w:hAnsi="Calibri" w:cs="Calibri"/>
        </w:rPr>
      </w:pPr>
      <w:r w:rsidRPr="00936F9E">
        <w:t>2.</w:t>
      </w:r>
      <w:r w:rsidR="002F2F94">
        <w:t>8</w:t>
      </w:r>
      <w:r w:rsidRPr="00936F9E">
        <w:t xml:space="preserve"> </w:t>
      </w:r>
      <w:r w:rsidRPr="00936F9E">
        <w:tab/>
      </w:r>
      <w:r w:rsidRPr="00936F9E">
        <w:rPr>
          <w:rFonts w:ascii="Calibri" w:eastAsia="Calibri" w:hAnsi="Calibri" w:cs="Calibri"/>
        </w:rPr>
        <w:t xml:space="preserve">Sheda, 2022, </w:t>
      </w:r>
      <w:r w:rsidR="5B0133E1" w:rsidRPr="00936F9E">
        <w:rPr>
          <w:rFonts w:ascii="Calibri" w:eastAsia="Calibri" w:hAnsi="Calibri" w:cs="Calibri"/>
        </w:rPr>
        <w:t xml:space="preserve">explains the Business Model Canvas or BMC as a strategic management tool which is used to </w:t>
      </w:r>
      <w:bookmarkStart w:id="2" w:name="_Int_fcsTpgx5"/>
      <w:r w:rsidR="00F21317">
        <w:rPr>
          <w:rFonts w:ascii="Calibri" w:eastAsia="Calibri" w:hAnsi="Calibri" w:cs="Calibri"/>
        </w:rPr>
        <w:t>effectively</w:t>
      </w:r>
      <w:r w:rsidR="5B0133E1" w:rsidRPr="00936F9E">
        <w:rPr>
          <w:rFonts w:ascii="Calibri" w:eastAsia="Calibri" w:hAnsi="Calibri" w:cs="Calibri"/>
        </w:rPr>
        <w:t xml:space="preserve"> define and communicate a business</w:t>
      </w:r>
      <w:r w:rsidR="00F21317">
        <w:rPr>
          <w:rFonts w:ascii="Calibri" w:eastAsia="Calibri" w:hAnsi="Calibri" w:cs="Calibri"/>
        </w:rPr>
        <w:t xml:space="preserve"> or</w:t>
      </w:r>
      <w:r w:rsidR="5B0133E1" w:rsidRPr="00936F9E">
        <w:rPr>
          <w:rFonts w:ascii="Calibri" w:eastAsia="Calibri" w:hAnsi="Calibri" w:cs="Calibri"/>
        </w:rPr>
        <w:t xml:space="preserve"> business idea</w:t>
      </w:r>
      <w:bookmarkEnd w:id="2"/>
      <w:r w:rsidR="5B0133E1" w:rsidRPr="00936F9E">
        <w:rPr>
          <w:rFonts w:ascii="Calibri" w:eastAsia="Calibri" w:hAnsi="Calibri" w:cs="Calibri"/>
        </w:rPr>
        <w:t xml:space="preserve">. </w:t>
      </w:r>
      <w:bookmarkStart w:id="3" w:name="_Int_EsqQEfsI"/>
      <w:r w:rsidR="18831886" w:rsidRPr="00936F9E">
        <w:rPr>
          <w:rFonts w:ascii="Calibri" w:eastAsia="Calibri" w:hAnsi="Calibri" w:cs="Calibri"/>
        </w:rPr>
        <w:t>A</w:t>
      </w:r>
      <w:bookmarkEnd w:id="3"/>
      <w:r w:rsidR="1F887D55" w:rsidRPr="00936F9E">
        <w:rPr>
          <w:rFonts w:ascii="Calibri" w:eastAsia="Calibri" w:hAnsi="Calibri" w:cs="Calibri"/>
        </w:rPr>
        <w:t xml:space="preserve"> document used to coherent</w:t>
      </w:r>
      <w:r w:rsidR="0BA81CB6" w:rsidRPr="00936F9E">
        <w:rPr>
          <w:rFonts w:ascii="Calibri" w:eastAsia="Calibri" w:hAnsi="Calibri" w:cs="Calibri"/>
        </w:rPr>
        <w:t>ly</w:t>
      </w:r>
      <w:r w:rsidR="283560FD" w:rsidRPr="00936F9E">
        <w:rPr>
          <w:rFonts w:ascii="Calibri" w:eastAsia="Calibri" w:hAnsi="Calibri" w:cs="Calibri"/>
        </w:rPr>
        <w:t xml:space="preserve"> </w:t>
      </w:r>
      <w:bookmarkStart w:id="4" w:name="_Int_eedgDrr5"/>
      <w:r w:rsidR="6AB841F4" w:rsidRPr="00936F9E">
        <w:rPr>
          <w:rFonts w:ascii="Calibri" w:eastAsia="Calibri" w:hAnsi="Calibri" w:cs="Calibri"/>
        </w:rPr>
        <w:t>work through</w:t>
      </w:r>
      <w:r w:rsidR="2D0DF661" w:rsidRPr="00936F9E">
        <w:rPr>
          <w:rFonts w:ascii="Calibri" w:eastAsia="Calibri" w:hAnsi="Calibri" w:cs="Calibri"/>
        </w:rPr>
        <w:t xml:space="preserve"> the fundamental aspects and features of a </w:t>
      </w:r>
      <w:bookmarkStart w:id="5" w:name="_Int_6UtlwIy7"/>
      <w:r w:rsidR="2D0DF661" w:rsidRPr="00936F9E">
        <w:rPr>
          <w:rFonts w:ascii="Calibri" w:eastAsia="Calibri" w:hAnsi="Calibri" w:cs="Calibri"/>
        </w:rPr>
        <w:t>business</w:t>
      </w:r>
      <w:bookmarkEnd w:id="5"/>
      <w:r w:rsidR="2D0DF661" w:rsidRPr="00936F9E">
        <w:rPr>
          <w:rFonts w:ascii="Calibri" w:eastAsia="Calibri" w:hAnsi="Calibri" w:cs="Calibri"/>
        </w:rPr>
        <w:t xml:space="preserve"> or product.</w:t>
      </w:r>
      <w:r w:rsidR="283560FD" w:rsidRPr="00936F9E">
        <w:rPr>
          <w:rFonts w:ascii="Calibri" w:eastAsia="Calibri" w:hAnsi="Calibri" w:cs="Calibri"/>
        </w:rPr>
        <w:t xml:space="preserve"> </w:t>
      </w:r>
      <w:bookmarkEnd w:id="4"/>
      <w:r w:rsidR="415ACD39" w:rsidRPr="00936F9E">
        <w:rPr>
          <w:rFonts w:ascii="Calibri" w:eastAsia="Calibri" w:hAnsi="Calibri" w:cs="Calibri"/>
        </w:rPr>
        <w:t xml:space="preserve">Enterprising Oxford, 2022, details the model as a tool to visualise </w:t>
      </w:r>
      <w:r w:rsidR="0C48AD11" w:rsidRPr="00936F9E">
        <w:rPr>
          <w:rFonts w:ascii="Calibri" w:eastAsia="Calibri" w:hAnsi="Calibri" w:cs="Calibri"/>
        </w:rPr>
        <w:t xml:space="preserve">the different building blocks which make up a </w:t>
      </w:r>
      <w:bookmarkStart w:id="6" w:name="_Int_4dCENli3"/>
      <w:r w:rsidR="0C48AD11" w:rsidRPr="00936F9E">
        <w:rPr>
          <w:rFonts w:ascii="Calibri" w:eastAsia="Calibri" w:hAnsi="Calibri" w:cs="Calibri"/>
        </w:rPr>
        <w:t>business</w:t>
      </w:r>
      <w:bookmarkEnd w:id="6"/>
      <w:r w:rsidR="0C48AD11" w:rsidRPr="00936F9E">
        <w:rPr>
          <w:rFonts w:ascii="Calibri" w:eastAsia="Calibri" w:hAnsi="Calibri" w:cs="Calibri"/>
        </w:rPr>
        <w:t xml:space="preserve">. </w:t>
      </w:r>
      <w:r w:rsidR="3BE6DB8A" w:rsidRPr="00936F9E">
        <w:rPr>
          <w:rFonts w:ascii="Calibri" w:eastAsia="Calibri" w:hAnsi="Calibri" w:cs="Calibri"/>
        </w:rPr>
        <w:t>Osterwalder et al., 2005, in their creation of the BMC provide the nine different areas in which it is possible to establish an organisation,</w:t>
      </w:r>
      <w:r w:rsidR="59DE3354" w:rsidRPr="00936F9E">
        <w:rPr>
          <w:rFonts w:ascii="Calibri" w:eastAsia="Calibri" w:hAnsi="Calibri" w:cs="Calibri"/>
        </w:rPr>
        <w:t xml:space="preserve"> looking at each of the different individual areas pivotal to </w:t>
      </w:r>
      <w:r w:rsidR="00F21317">
        <w:rPr>
          <w:rFonts w:ascii="Calibri" w:eastAsia="Calibri" w:hAnsi="Calibri" w:cs="Calibri"/>
        </w:rPr>
        <w:t>an</w:t>
      </w:r>
      <w:r w:rsidR="59DE3354" w:rsidRPr="00936F9E">
        <w:rPr>
          <w:rFonts w:ascii="Calibri" w:eastAsia="Calibri" w:hAnsi="Calibri" w:cs="Calibri"/>
        </w:rPr>
        <w:t xml:space="preserve"> organisation.</w:t>
      </w:r>
    </w:p>
    <w:p w14:paraId="4CFF30B7" w14:textId="6C8F26D7" w:rsidR="00CB242C" w:rsidRPr="00936F9E" w:rsidRDefault="00B91548" w:rsidP="21ABB022">
      <w:pPr>
        <w:rPr>
          <w:rFonts w:ascii="Calibri" w:eastAsia="Calibri" w:hAnsi="Calibri" w:cs="Calibri"/>
        </w:rPr>
      </w:pPr>
      <w:r w:rsidRPr="00936F9E">
        <w:t xml:space="preserve">  </w:t>
      </w:r>
      <w:r w:rsidR="1E712C78" w:rsidRPr="00936F9E">
        <w:t>2.</w:t>
      </w:r>
      <w:r w:rsidR="002F2F94">
        <w:t>9</w:t>
      </w:r>
      <w:r w:rsidR="1E712C78" w:rsidRPr="00936F9E">
        <w:tab/>
      </w:r>
      <w:r w:rsidR="7A815AC5" w:rsidRPr="00936F9E">
        <w:rPr>
          <w:rFonts w:ascii="Calibri" w:eastAsia="Calibri" w:hAnsi="Calibri" w:cs="Calibri"/>
        </w:rPr>
        <w:t xml:space="preserve"> Through the adaptation and adoption of </w:t>
      </w:r>
      <w:r w:rsidR="00F21317">
        <w:rPr>
          <w:rFonts w:ascii="Calibri" w:eastAsia="Calibri" w:hAnsi="Calibri" w:cs="Calibri"/>
        </w:rPr>
        <w:t>Innovation Tactics, 2022,</w:t>
      </w:r>
      <w:r w:rsidR="7A815AC5" w:rsidRPr="00936F9E">
        <w:rPr>
          <w:rFonts w:ascii="Calibri" w:eastAsia="Calibri" w:hAnsi="Calibri" w:cs="Calibri"/>
        </w:rPr>
        <w:t xml:space="preserve"> along with othe</w:t>
      </w:r>
      <w:r w:rsidR="00232ACF" w:rsidRPr="00936F9E">
        <w:rPr>
          <w:rFonts w:ascii="Calibri" w:eastAsia="Calibri" w:hAnsi="Calibri" w:cs="Calibri"/>
        </w:rPr>
        <w:t>r</w:t>
      </w:r>
      <w:r w:rsidR="7A815AC5" w:rsidRPr="00936F9E">
        <w:rPr>
          <w:rFonts w:ascii="Calibri" w:eastAsia="Calibri" w:hAnsi="Calibri" w:cs="Calibri"/>
        </w:rPr>
        <w:t xml:space="preserve"> sources, the</w:t>
      </w:r>
      <w:r w:rsidR="00232ACF" w:rsidRPr="00936F9E">
        <w:rPr>
          <w:rFonts w:ascii="Calibri" w:eastAsia="Calibri" w:hAnsi="Calibri" w:cs="Calibri"/>
        </w:rPr>
        <w:t xml:space="preserve"> below</w:t>
      </w:r>
      <w:r w:rsidR="7A815AC5" w:rsidRPr="00936F9E">
        <w:rPr>
          <w:rFonts w:ascii="Calibri" w:eastAsia="Calibri" w:hAnsi="Calibri" w:cs="Calibri"/>
        </w:rPr>
        <w:t xml:space="preserve"> </w:t>
      </w:r>
      <w:r w:rsidR="00F21317">
        <w:rPr>
          <w:rFonts w:ascii="Calibri" w:eastAsia="Calibri" w:hAnsi="Calibri" w:cs="Calibri"/>
        </w:rPr>
        <w:t>BMC</w:t>
      </w:r>
      <w:r w:rsidR="7A815AC5" w:rsidRPr="00936F9E">
        <w:rPr>
          <w:rFonts w:ascii="Calibri" w:eastAsia="Calibri" w:hAnsi="Calibri" w:cs="Calibri"/>
        </w:rPr>
        <w:t xml:space="preserve"> has been </w:t>
      </w:r>
      <w:r w:rsidR="00232ACF" w:rsidRPr="00936F9E">
        <w:rPr>
          <w:rFonts w:ascii="Calibri" w:eastAsia="Calibri" w:hAnsi="Calibri" w:cs="Calibri"/>
        </w:rPr>
        <w:t>created.</w:t>
      </w:r>
      <w:r w:rsidR="7A815AC5" w:rsidRPr="00936F9E">
        <w:rPr>
          <w:rFonts w:ascii="Calibri" w:eastAsia="Calibri" w:hAnsi="Calibri" w:cs="Calibri"/>
        </w:rPr>
        <w:t xml:space="preserve"> </w:t>
      </w:r>
      <w:r w:rsidR="05C92186" w:rsidRPr="00936F9E">
        <w:rPr>
          <w:rFonts w:ascii="Calibri" w:eastAsia="Calibri" w:hAnsi="Calibri" w:cs="Calibri"/>
        </w:rPr>
        <w:t>The canvas makes it possible to see Airbnb for who they are, how they are operating and who they operate with</w:t>
      </w:r>
      <w:r w:rsidR="00F21317">
        <w:rPr>
          <w:rFonts w:ascii="Calibri" w:eastAsia="Calibri" w:hAnsi="Calibri" w:cs="Calibri"/>
        </w:rPr>
        <w:t xml:space="preserve"> providing a basis for the sharing economy concept</w:t>
      </w:r>
      <w:r w:rsidR="05C92186" w:rsidRPr="00936F9E">
        <w:rPr>
          <w:rFonts w:ascii="Calibri" w:eastAsia="Calibri" w:hAnsi="Calibri" w:cs="Calibri"/>
        </w:rPr>
        <w:t xml:space="preserve">. The different resources, organisations and </w:t>
      </w:r>
      <w:r w:rsidR="5CFFFC03" w:rsidRPr="00936F9E">
        <w:rPr>
          <w:rFonts w:ascii="Calibri" w:eastAsia="Calibri" w:hAnsi="Calibri" w:cs="Calibri"/>
        </w:rPr>
        <w:t xml:space="preserve">activities which are essential for </w:t>
      </w:r>
      <w:r w:rsidR="00FC7360" w:rsidRPr="00936F9E">
        <w:rPr>
          <w:rFonts w:ascii="Calibri" w:eastAsia="Calibri" w:hAnsi="Calibri" w:cs="Calibri"/>
        </w:rPr>
        <w:t>a sharing economy organisation</w:t>
      </w:r>
      <w:r w:rsidR="5CFFFC03" w:rsidRPr="00936F9E">
        <w:rPr>
          <w:rFonts w:ascii="Calibri" w:eastAsia="Calibri" w:hAnsi="Calibri" w:cs="Calibri"/>
        </w:rPr>
        <w:t xml:space="preserve"> to operate</w:t>
      </w:r>
      <w:r w:rsidR="00FC7360" w:rsidRPr="00936F9E">
        <w:rPr>
          <w:rFonts w:ascii="Calibri" w:eastAsia="Calibri" w:hAnsi="Calibri" w:cs="Calibri"/>
        </w:rPr>
        <w:t xml:space="preserve">, </w:t>
      </w:r>
      <w:bookmarkStart w:id="7" w:name="_Int_2SSiVxf6"/>
      <w:r w:rsidR="38F0E523" w:rsidRPr="00936F9E">
        <w:rPr>
          <w:rFonts w:ascii="Calibri" w:eastAsia="Calibri" w:hAnsi="Calibri" w:cs="Calibri"/>
        </w:rPr>
        <w:t>all</w:t>
      </w:r>
      <w:bookmarkEnd w:id="7"/>
      <w:r w:rsidR="5CFFFC03" w:rsidRPr="00936F9E">
        <w:rPr>
          <w:rFonts w:ascii="Calibri" w:eastAsia="Calibri" w:hAnsi="Calibri" w:cs="Calibri"/>
        </w:rPr>
        <w:t xml:space="preserve"> the </w:t>
      </w:r>
      <w:bookmarkStart w:id="8" w:name="_Int_sFEEiaPa"/>
      <w:r w:rsidR="645CE07F" w:rsidRPr="00936F9E">
        <w:rPr>
          <w:rFonts w:ascii="Calibri" w:eastAsia="Calibri" w:hAnsi="Calibri" w:cs="Calibri"/>
        </w:rPr>
        <w:t>unique feature</w:t>
      </w:r>
      <w:bookmarkEnd w:id="8"/>
      <w:r w:rsidR="00F21317">
        <w:rPr>
          <w:rFonts w:ascii="Calibri" w:eastAsia="Calibri" w:hAnsi="Calibri" w:cs="Calibri"/>
        </w:rPr>
        <w:t>s of</w:t>
      </w:r>
      <w:r w:rsidR="5CFFFC03" w:rsidRPr="00936F9E">
        <w:rPr>
          <w:rFonts w:ascii="Calibri" w:eastAsia="Calibri" w:hAnsi="Calibri" w:cs="Calibri"/>
        </w:rPr>
        <w:t xml:space="preserve"> </w:t>
      </w:r>
      <w:r w:rsidR="00FC7360" w:rsidRPr="00936F9E">
        <w:rPr>
          <w:rFonts w:ascii="Calibri" w:eastAsia="Calibri" w:hAnsi="Calibri" w:cs="Calibri"/>
        </w:rPr>
        <w:t xml:space="preserve">the </w:t>
      </w:r>
      <w:r w:rsidR="5CFFFC03" w:rsidRPr="00936F9E">
        <w:rPr>
          <w:rFonts w:ascii="Calibri" w:eastAsia="Calibri" w:hAnsi="Calibri" w:cs="Calibri"/>
        </w:rPr>
        <w:t xml:space="preserve">sharing economy </w:t>
      </w:r>
      <w:r w:rsidR="00FC7360" w:rsidRPr="00936F9E">
        <w:rPr>
          <w:rFonts w:ascii="Calibri" w:eastAsia="Calibri" w:hAnsi="Calibri" w:cs="Calibri"/>
        </w:rPr>
        <w:t>concept</w:t>
      </w:r>
      <w:r w:rsidR="5CFFFC03" w:rsidRPr="00936F9E">
        <w:rPr>
          <w:rFonts w:ascii="Calibri" w:eastAsia="Calibri" w:hAnsi="Calibri" w:cs="Calibri"/>
        </w:rPr>
        <w:t xml:space="preserve">. How </w:t>
      </w:r>
      <w:r w:rsidR="00FC7360" w:rsidRPr="00936F9E">
        <w:rPr>
          <w:rFonts w:ascii="Calibri" w:eastAsia="Calibri" w:hAnsi="Calibri" w:cs="Calibri"/>
        </w:rPr>
        <w:t>the</w:t>
      </w:r>
      <w:r w:rsidR="5CFFFC03" w:rsidRPr="00936F9E">
        <w:rPr>
          <w:rFonts w:ascii="Calibri" w:eastAsia="Calibri" w:hAnsi="Calibri" w:cs="Calibri"/>
        </w:rPr>
        <w:t xml:space="preserve"> sharing economy operat</w:t>
      </w:r>
      <w:r w:rsidR="08F5502B" w:rsidRPr="00936F9E">
        <w:rPr>
          <w:rFonts w:ascii="Calibri" w:eastAsia="Calibri" w:hAnsi="Calibri" w:cs="Calibri"/>
        </w:rPr>
        <w:t>es, generate income, their costs, their</w:t>
      </w:r>
      <w:r w:rsidR="00F21317">
        <w:rPr>
          <w:rFonts w:ascii="Calibri" w:eastAsia="Calibri" w:hAnsi="Calibri" w:cs="Calibri"/>
        </w:rPr>
        <w:t xml:space="preserve"> </w:t>
      </w:r>
      <w:r w:rsidR="08F5502B" w:rsidRPr="00936F9E">
        <w:rPr>
          <w:rFonts w:ascii="Calibri" w:eastAsia="Calibri" w:hAnsi="Calibri" w:cs="Calibri"/>
        </w:rPr>
        <w:t xml:space="preserve">resources, </w:t>
      </w:r>
      <w:bookmarkStart w:id="9" w:name="_Int_efgN4vip"/>
      <w:r w:rsidR="08F5502B" w:rsidRPr="00936F9E">
        <w:rPr>
          <w:rFonts w:ascii="Calibri" w:eastAsia="Calibri" w:hAnsi="Calibri" w:cs="Calibri"/>
        </w:rPr>
        <w:t>activities</w:t>
      </w:r>
      <w:bookmarkEnd w:id="9"/>
      <w:r w:rsidR="08F5502B" w:rsidRPr="00936F9E">
        <w:rPr>
          <w:rFonts w:ascii="Calibri" w:eastAsia="Calibri" w:hAnsi="Calibri" w:cs="Calibri"/>
        </w:rPr>
        <w:t xml:space="preserve"> and partners. </w:t>
      </w:r>
      <w:r w:rsidR="00FC7360" w:rsidRPr="00936F9E">
        <w:rPr>
          <w:rFonts w:ascii="Calibri" w:eastAsia="Calibri" w:hAnsi="Calibri" w:cs="Calibri"/>
        </w:rPr>
        <w:t>L</w:t>
      </w:r>
      <w:r w:rsidR="08F5502B" w:rsidRPr="00936F9E">
        <w:rPr>
          <w:rFonts w:ascii="Calibri" w:eastAsia="Calibri" w:hAnsi="Calibri" w:cs="Calibri"/>
        </w:rPr>
        <w:t xml:space="preserve">ooking at what value they offer, to who and </w:t>
      </w:r>
      <w:r w:rsidR="62655E81" w:rsidRPr="00936F9E">
        <w:rPr>
          <w:rFonts w:ascii="Calibri" w:eastAsia="Calibri" w:hAnsi="Calibri" w:cs="Calibri"/>
        </w:rPr>
        <w:t>the</w:t>
      </w:r>
      <w:r w:rsidR="00FC7360" w:rsidRPr="00936F9E">
        <w:rPr>
          <w:rFonts w:ascii="Calibri" w:eastAsia="Calibri" w:hAnsi="Calibri" w:cs="Calibri"/>
        </w:rPr>
        <w:t>ir</w:t>
      </w:r>
      <w:r w:rsidR="62655E81" w:rsidRPr="00936F9E">
        <w:rPr>
          <w:rFonts w:ascii="Calibri" w:eastAsia="Calibri" w:hAnsi="Calibri" w:cs="Calibri"/>
        </w:rPr>
        <w:t xml:space="preserve"> interact</w:t>
      </w:r>
      <w:r w:rsidR="00FC7360" w:rsidRPr="00936F9E">
        <w:rPr>
          <w:rFonts w:ascii="Calibri" w:eastAsia="Calibri" w:hAnsi="Calibri" w:cs="Calibri"/>
        </w:rPr>
        <w:t>ion</w:t>
      </w:r>
      <w:r w:rsidR="20A654AF" w:rsidRPr="00936F9E">
        <w:rPr>
          <w:rFonts w:ascii="Calibri" w:eastAsia="Calibri" w:hAnsi="Calibri" w:cs="Calibri"/>
        </w:rPr>
        <w:t xml:space="preserve">. </w:t>
      </w:r>
    </w:p>
    <w:p w14:paraId="740DA239" w14:textId="7997CE93" w:rsidR="00CB242C" w:rsidRDefault="004E4A5B" w:rsidP="21ABB022">
      <w:pPr>
        <w:rPr>
          <w:rFonts w:ascii="Calibri" w:eastAsia="Calibri" w:hAnsi="Calibri" w:cs="Calibri"/>
        </w:rPr>
      </w:pPr>
      <w:r>
        <w:rPr>
          <w:noProof/>
        </w:rPr>
        <w:lastRenderedPageBreak/>
        <w:drawing>
          <wp:inline distT="0" distB="0" distL="0" distR="0" wp14:anchorId="10F765CF" wp14:editId="488C7299">
            <wp:extent cx="5731510" cy="61595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6159500"/>
                    </a:xfrm>
                    <a:prstGeom prst="rect">
                      <a:avLst/>
                    </a:prstGeom>
                  </pic:spPr>
                </pic:pic>
              </a:graphicData>
            </a:graphic>
          </wp:inline>
        </w:drawing>
      </w:r>
    </w:p>
    <w:p w14:paraId="1DC19EB8" w14:textId="7BA4B821" w:rsidR="6820A643" w:rsidRDefault="6820A643" w:rsidP="21ABB022">
      <w:pPr>
        <w:rPr>
          <w:rFonts w:eastAsiaTheme="minorEastAsia"/>
        </w:rPr>
      </w:pPr>
      <w:r w:rsidRPr="00936F9E">
        <w:rPr>
          <w:rFonts w:ascii="Calibri" w:eastAsia="Calibri" w:hAnsi="Calibri" w:cs="Calibri"/>
        </w:rPr>
        <w:t>2.</w:t>
      </w:r>
      <w:r w:rsidR="002F2F94">
        <w:rPr>
          <w:rFonts w:ascii="Calibri" w:eastAsia="Calibri" w:hAnsi="Calibri" w:cs="Calibri"/>
        </w:rPr>
        <w:t>10</w:t>
      </w:r>
      <w:r w:rsidRPr="00936F9E">
        <w:tab/>
      </w:r>
      <w:r w:rsidRPr="00936F9E">
        <w:rPr>
          <w:rFonts w:ascii="Calibri" w:eastAsia="Calibri" w:hAnsi="Calibri" w:cs="Calibri"/>
        </w:rPr>
        <w:t>One of the key elements present within the BMC highlight</w:t>
      </w:r>
      <w:r w:rsidR="00810BB7">
        <w:rPr>
          <w:rFonts w:ascii="Calibri" w:eastAsia="Calibri" w:hAnsi="Calibri" w:cs="Calibri"/>
        </w:rPr>
        <w:t>ing</w:t>
      </w:r>
      <w:r w:rsidRPr="00936F9E">
        <w:rPr>
          <w:rFonts w:ascii="Calibri" w:eastAsia="Calibri" w:hAnsi="Calibri" w:cs="Calibri"/>
        </w:rPr>
        <w:t xml:space="preserve"> </w:t>
      </w:r>
      <w:bookmarkStart w:id="10" w:name="_Int_Xw6Vuukw"/>
      <w:r w:rsidR="26C58B75" w:rsidRPr="00936F9E">
        <w:rPr>
          <w:rFonts w:ascii="Calibri" w:eastAsia="Calibri" w:hAnsi="Calibri" w:cs="Calibri"/>
        </w:rPr>
        <w:t>Airbnb's</w:t>
      </w:r>
      <w:bookmarkEnd w:id="10"/>
      <w:r w:rsidRPr="00936F9E">
        <w:rPr>
          <w:rFonts w:ascii="Calibri" w:eastAsia="Calibri" w:hAnsi="Calibri" w:cs="Calibri"/>
        </w:rPr>
        <w:t xml:space="preserve"> sharing economy model, is </w:t>
      </w:r>
      <w:r w:rsidR="00810BB7">
        <w:rPr>
          <w:rFonts w:ascii="Calibri" w:eastAsia="Calibri" w:hAnsi="Calibri" w:cs="Calibri"/>
        </w:rPr>
        <w:t xml:space="preserve">the </w:t>
      </w:r>
      <w:r w:rsidRPr="00936F9E">
        <w:rPr>
          <w:rFonts w:ascii="Calibri" w:eastAsia="Calibri" w:hAnsi="Calibri" w:cs="Calibri"/>
        </w:rPr>
        <w:t>presence of two different sets of f</w:t>
      </w:r>
      <w:r w:rsidR="2CA7EFB7" w:rsidRPr="00936F9E">
        <w:rPr>
          <w:rFonts w:ascii="Calibri" w:eastAsia="Calibri" w:hAnsi="Calibri" w:cs="Calibri"/>
        </w:rPr>
        <w:t xml:space="preserve">actors within </w:t>
      </w:r>
      <w:r w:rsidR="00B91548" w:rsidRPr="00936F9E">
        <w:rPr>
          <w:rFonts w:ascii="Calibri" w:eastAsia="Calibri" w:hAnsi="Calibri" w:cs="Calibri"/>
        </w:rPr>
        <w:t>many</w:t>
      </w:r>
      <w:r w:rsidR="2CA7EFB7" w:rsidRPr="00936F9E">
        <w:rPr>
          <w:rFonts w:ascii="Calibri" w:eastAsia="Calibri" w:hAnsi="Calibri" w:cs="Calibri"/>
        </w:rPr>
        <w:t xml:space="preserve"> of the </w:t>
      </w:r>
      <w:bookmarkStart w:id="11" w:name="_Int_nGqQScGl"/>
      <w:r w:rsidR="70D76F52" w:rsidRPr="00936F9E">
        <w:rPr>
          <w:rFonts w:ascii="Calibri" w:eastAsia="Calibri" w:hAnsi="Calibri" w:cs="Calibri"/>
        </w:rPr>
        <w:t>columns</w:t>
      </w:r>
      <w:bookmarkEnd w:id="11"/>
      <w:r w:rsidR="2CA7EFB7" w:rsidRPr="00936F9E">
        <w:rPr>
          <w:rFonts w:ascii="Calibri" w:eastAsia="Calibri" w:hAnsi="Calibri" w:cs="Calibri"/>
        </w:rPr>
        <w:t>.</w:t>
      </w:r>
      <w:r w:rsidR="32AB45FD" w:rsidRPr="00936F9E">
        <w:rPr>
          <w:rFonts w:ascii="Calibri" w:eastAsia="Calibri" w:hAnsi="Calibri" w:cs="Calibri"/>
        </w:rPr>
        <w:t xml:space="preserve"> </w:t>
      </w:r>
      <w:r w:rsidR="26383EE5" w:rsidRPr="00936F9E">
        <w:rPr>
          <w:rFonts w:ascii="Calibri" w:eastAsia="Calibri" w:hAnsi="Calibri" w:cs="Calibri"/>
        </w:rPr>
        <w:t>Petroni, 2021,</w:t>
      </w:r>
      <w:r w:rsidR="43AB648D" w:rsidRPr="00936F9E">
        <w:rPr>
          <w:rFonts w:ascii="Calibri" w:eastAsia="Calibri" w:hAnsi="Calibri" w:cs="Calibri"/>
        </w:rPr>
        <w:t xml:space="preserve"> alig</w:t>
      </w:r>
      <w:r w:rsidR="00810BB7">
        <w:rPr>
          <w:rFonts w:ascii="Calibri" w:eastAsia="Calibri" w:hAnsi="Calibri" w:cs="Calibri"/>
        </w:rPr>
        <w:t xml:space="preserve">ns </w:t>
      </w:r>
      <w:r w:rsidR="43AB648D" w:rsidRPr="00936F9E">
        <w:rPr>
          <w:rFonts w:ascii="Calibri" w:eastAsia="Calibri" w:hAnsi="Calibri" w:cs="Calibri"/>
        </w:rPr>
        <w:t>this to</w:t>
      </w:r>
      <w:r w:rsidR="601A0D8E" w:rsidRPr="00936F9E">
        <w:rPr>
          <w:rFonts w:ascii="Calibri" w:eastAsia="Calibri" w:hAnsi="Calibri" w:cs="Calibri"/>
        </w:rPr>
        <w:t xml:space="preserve"> </w:t>
      </w:r>
      <w:r w:rsidR="00AE38B1">
        <w:rPr>
          <w:rFonts w:ascii="Calibri" w:eastAsia="Calibri" w:hAnsi="Calibri" w:cs="Calibri"/>
        </w:rPr>
        <w:t>Airbnb</w:t>
      </w:r>
      <w:r w:rsidR="601A0D8E" w:rsidRPr="00936F9E">
        <w:rPr>
          <w:rFonts w:ascii="Calibri" w:eastAsia="Calibri" w:hAnsi="Calibri" w:cs="Calibri"/>
        </w:rPr>
        <w:t xml:space="preserve"> multisided platform, operating to serve and connect multiple different parties instead of simply one consumer group.</w:t>
      </w:r>
      <w:r w:rsidR="00E33AE1">
        <w:rPr>
          <w:rFonts w:ascii="Calibri" w:eastAsia="Calibri" w:hAnsi="Calibri" w:cs="Calibri"/>
        </w:rPr>
        <w:t xml:space="preserve"> </w:t>
      </w:r>
      <w:r w:rsidR="5A37A94C" w:rsidRPr="00936F9E">
        <w:rPr>
          <w:rFonts w:eastAsiaTheme="minorEastAsia"/>
        </w:rPr>
        <w:t>Almunawar et al., 2021, define</w:t>
      </w:r>
      <w:r w:rsidR="71C86AB2" w:rsidRPr="00936F9E">
        <w:rPr>
          <w:rFonts w:eastAsiaTheme="minorEastAsia"/>
        </w:rPr>
        <w:t>s</w:t>
      </w:r>
      <w:r w:rsidR="5A37A94C" w:rsidRPr="00936F9E">
        <w:rPr>
          <w:rFonts w:eastAsiaTheme="minorEastAsia"/>
        </w:rPr>
        <w:t xml:space="preserve"> a multisided platfor</w:t>
      </w:r>
      <w:r w:rsidR="00810BB7">
        <w:rPr>
          <w:rFonts w:eastAsiaTheme="minorEastAsia"/>
        </w:rPr>
        <w:t>m</w:t>
      </w:r>
      <w:r w:rsidR="5A37A94C" w:rsidRPr="00936F9E">
        <w:rPr>
          <w:rFonts w:eastAsiaTheme="minorEastAsia"/>
        </w:rPr>
        <w:t xml:space="preserve"> as a </w:t>
      </w:r>
      <w:r w:rsidR="4982965A" w:rsidRPr="00936F9E">
        <w:rPr>
          <w:rFonts w:eastAsiaTheme="minorEastAsia"/>
        </w:rPr>
        <w:t xml:space="preserve">digital </w:t>
      </w:r>
      <w:r w:rsidR="1275F81A" w:rsidRPr="00936F9E">
        <w:rPr>
          <w:rFonts w:eastAsiaTheme="minorEastAsia"/>
        </w:rPr>
        <w:t>platform</w:t>
      </w:r>
      <w:r w:rsidR="4982965A" w:rsidRPr="00936F9E">
        <w:rPr>
          <w:rFonts w:eastAsiaTheme="minorEastAsia"/>
        </w:rPr>
        <w:t xml:space="preserve"> </w:t>
      </w:r>
      <w:r w:rsidR="00810BB7">
        <w:rPr>
          <w:rFonts w:eastAsiaTheme="minorEastAsia"/>
        </w:rPr>
        <w:t>acting</w:t>
      </w:r>
      <w:r w:rsidR="4982965A" w:rsidRPr="00936F9E">
        <w:rPr>
          <w:rFonts w:eastAsiaTheme="minorEastAsia"/>
        </w:rPr>
        <w:t xml:space="preserve"> to connect two or more </w:t>
      </w:r>
      <w:r w:rsidR="4F03336B" w:rsidRPr="00936F9E">
        <w:rPr>
          <w:rFonts w:eastAsiaTheme="minorEastAsia"/>
        </w:rPr>
        <w:t>depen</w:t>
      </w:r>
      <w:r w:rsidR="4982965A" w:rsidRPr="00936F9E">
        <w:rPr>
          <w:rFonts w:eastAsiaTheme="minorEastAsia"/>
        </w:rPr>
        <w:t>dent groups of users</w:t>
      </w:r>
      <w:r w:rsidR="00E33AE1">
        <w:rPr>
          <w:rFonts w:eastAsiaTheme="minorEastAsia"/>
        </w:rPr>
        <w:t>, enabling collaborative consumption</w:t>
      </w:r>
      <w:r w:rsidR="00810BB7">
        <w:rPr>
          <w:rFonts w:eastAsiaTheme="minorEastAsia"/>
        </w:rPr>
        <w:t>.</w:t>
      </w:r>
      <w:r w:rsidR="00E33AE1">
        <w:rPr>
          <w:rFonts w:eastAsiaTheme="minorEastAsia"/>
        </w:rPr>
        <w:t xml:space="preserve"> The BMC in its highlighting of the multisided nature of Airbnb display the key requirement of sharing economy organisations to meet the needs of multiple parties. </w:t>
      </w:r>
      <w:r w:rsidR="74FEF7FC" w:rsidRPr="00936F9E">
        <w:rPr>
          <w:rFonts w:eastAsiaTheme="minorEastAsia"/>
        </w:rPr>
        <w:t xml:space="preserve">The sharing </w:t>
      </w:r>
      <w:bookmarkStart w:id="12" w:name="_Int_mGLM0RYC"/>
      <w:r w:rsidR="6F1C93BA" w:rsidRPr="00936F9E">
        <w:rPr>
          <w:rFonts w:eastAsiaTheme="minorEastAsia"/>
        </w:rPr>
        <w:t>economy</w:t>
      </w:r>
      <w:bookmarkEnd w:id="12"/>
      <w:r w:rsidR="74FEF7FC" w:rsidRPr="00936F9E">
        <w:rPr>
          <w:rFonts w:eastAsiaTheme="minorEastAsia"/>
        </w:rPr>
        <w:t xml:space="preserve"> element of the organisation is displayed through their management and connecting of the different parties</w:t>
      </w:r>
      <w:r w:rsidR="00370116">
        <w:rPr>
          <w:rFonts w:eastAsiaTheme="minorEastAsia"/>
        </w:rPr>
        <w:t xml:space="preserve"> as well as Chaffey, 2009, </w:t>
      </w:r>
      <w:r w:rsidR="00732F69">
        <w:rPr>
          <w:rFonts w:eastAsiaTheme="minorEastAsia"/>
        </w:rPr>
        <w:t>in their explanation of peer to peer and consumer to consumer economies. How Airbnb in operating in these categories are enabling the sharing economy to function and operate. The P2P categor</w:t>
      </w:r>
      <w:r w:rsidR="00E33AE1">
        <w:rPr>
          <w:rFonts w:eastAsiaTheme="minorEastAsia"/>
        </w:rPr>
        <w:t>y is a pivotal building block for Airbnb in their sharing economy success</w:t>
      </w:r>
      <w:r w:rsidR="00732F69">
        <w:rPr>
          <w:rFonts w:eastAsiaTheme="minorEastAsia"/>
        </w:rPr>
        <w:t>.</w:t>
      </w:r>
      <w:r w:rsidR="00B91548" w:rsidRPr="00936F9E">
        <w:rPr>
          <w:rFonts w:eastAsiaTheme="minorEastAsia"/>
        </w:rPr>
        <w:t xml:space="preserve"> </w:t>
      </w:r>
      <w:r w:rsidR="3D24DCF7" w:rsidRPr="00936F9E">
        <w:rPr>
          <w:rFonts w:eastAsiaTheme="minorEastAsia"/>
        </w:rPr>
        <w:t>The BMC illustrates the sharing economy and the different requirements of operating as a sharing economy through the features of Airbnb</w:t>
      </w:r>
      <w:r w:rsidR="00B91548" w:rsidRPr="00936F9E">
        <w:rPr>
          <w:rFonts w:eastAsiaTheme="minorEastAsia"/>
        </w:rPr>
        <w:t xml:space="preserve">, in terms of meeting the needs and co-operating with the </w:t>
      </w:r>
      <w:r w:rsidR="00E33AE1">
        <w:rPr>
          <w:rFonts w:eastAsiaTheme="minorEastAsia"/>
        </w:rPr>
        <w:t xml:space="preserve">multiple </w:t>
      </w:r>
      <w:r w:rsidR="00B91548" w:rsidRPr="00936F9E">
        <w:rPr>
          <w:rFonts w:eastAsiaTheme="minorEastAsia"/>
        </w:rPr>
        <w:t>parties instead of simply providing for a basic consumer group</w:t>
      </w:r>
      <w:r w:rsidR="3D24DCF7" w:rsidRPr="00936F9E">
        <w:rPr>
          <w:rFonts w:eastAsiaTheme="minorEastAsia"/>
        </w:rPr>
        <w:t>.</w:t>
      </w:r>
    </w:p>
    <w:p w14:paraId="0CE3B6B0" w14:textId="7A90D26B" w:rsidR="00DA712C" w:rsidRPr="00936F9E" w:rsidRDefault="00DA712C" w:rsidP="21ABB022">
      <w:pPr>
        <w:rPr>
          <w:rFonts w:eastAsiaTheme="minorEastAsia"/>
        </w:rPr>
      </w:pPr>
      <w:r>
        <w:rPr>
          <w:rFonts w:eastAsiaTheme="minorEastAsia"/>
        </w:rPr>
        <w:lastRenderedPageBreak/>
        <w:t>2.11</w:t>
      </w:r>
      <w:r>
        <w:rPr>
          <w:rFonts w:eastAsiaTheme="minorEastAsia"/>
        </w:rPr>
        <w:tab/>
        <w:t xml:space="preserve">Figure 1 </w:t>
      </w:r>
      <w:r w:rsidR="00F21317">
        <w:rPr>
          <w:rFonts w:eastAsiaTheme="minorEastAsia"/>
        </w:rPr>
        <w:t>illustrates</w:t>
      </w:r>
      <w:r>
        <w:rPr>
          <w:rFonts w:eastAsiaTheme="minorEastAsia"/>
        </w:rPr>
        <w:t xml:space="preserve"> the competitive nature of the short stay accommodation market. </w:t>
      </w:r>
      <w:r w:rsidR="00C26760">
        <w:rPr>
          <w:rFonts w:eastAsiaTheme="minorEastAsia"/>
        </w:rPr>
        <w:t xml:space="preserve">The competitiveness makes the value proposition of the organisation key. As highlighted in the table their diverse yet affordable accommodation through the sharing economy concept is how they offer value. </w:t>
      </w:r>
      <w:r w:rsidR="00C26760">
        <w:t>Moir, 2022,</w:t>
      </w:r>
      <w:r w:rsidR="00F21317">
        <w:t xml:space="preserve"> </w:t>
      </w:r>
      <w:r w:rsidR="00C26760">
        <w:t xml:space="preserve">detail the value proposition of the organisation in these three key areas as being the reason Airbnb have developed into the </w:t>
      </w:r>
      <w:r w:rsidR="00F21317">
        <w:t>World’s</w:t>
      </w:r>
      <w:r w:rsidR="00C26760">
        <w:t xml:space="preserve"> largest hotel group without owning a hotel. The sharing economy</w:t>
      </w:r>
      <w:r w:rsidR="001D10C5">
        <w:t xml:space="preserve"> concep</w:t>
      </w:r>
      <w:r w:rsidR="00F21317">
        <w:t>t is the key strength in their value proposition and USP</w:t>
      </w:r>
      <w:r w:rsidR="001D10C5">
        <w:t xml:space="preserve">. </w:t>
      </w:r>
    </w:p>
    <w:p w14:paraId="5F93D830" w14:textId="7549B78F" w:rsidR="39A0DC46" w:rsidRDefault="39A0DC46" w:rsidP="21ABB022">
      <w:pPr>
        <w:rPr>
          <w:rFonts w:ascii="Calibri" w:eastAsia="Calibri" w:hAnsi="Calibri" w:cs="Calibri"/>
        </w:rPr>
      </w:pPr>
      <w:r w:rsidRPr="00936F9E">
        <w:rPr>
          <w:rFonts w:eastAsiaTheme="minorEastAsia"/>
        </w:rPr>
        <w:t>2.</w:t>
      </w:r>
      <w:r w:rsidR="00CB242C" w:rsidRPr="00936F9E">
        <w:rPr>
          <w:rFonts w:eastAsiaTheme="minorEastAsia"/>
        </w:rPr>
        <w:t>1</w:t>
      </w:r>
      <w:r w:rsidR="00C26760">
        <w:rPr>
          <w:rFonts w:eastAsiaTheme="minorEastAsia"/>
        </w:rPr>
        <w:t>2</w:t>
      </w:r>
      <w:r w:rsidRPr="00936F9E">
        <w:tab/>
      </w:r>
      <w:r w:rsidR="1F5353E4" w:rsidRPr="00936F9E">
        <w:rPr>
          <w:rFonts w:ascii="Calibri" w:eastAsia="Calibri" w:hAnsi="Calibri" w:cs="Calibri"/>
        </w:rPr>
        <w:t xml:space="preserve">David, 2015, </w:t>
      </w:r>
      <w:r w:rsidR="177E89B3" w:rsidRPr="00936F9E">
        <w:rPr>
          <w:rFonts w:ascii="Calibri" w:eastAsia="Calibri" w:hAnsi="Calibri" w:cs="Calibri"/>
        </w:rPr>
        <w:t>outlines the Strategic Formulation Analytical Fr</w:t>
      </w:r>
      <w:r w:rsidR="00CB242C" w:rsidRPr="00936F9E">
        <w:rPr>
          <w:rFonts w:ascii="Calibri" w:eastAsia="Calibri" w:hAnsi="Calibri" w:cs="Calibri"/>
        </w:rPr>
        <w:t>a</w:t>
      </w:r>
      <w:r w:rsidR="177E89B3" w:rsidRPr="00936F9E">
        <w:rPr>
          <w:rFonts w:ascii="Calibri" w:eastAsia="Calibri" w:hAnsi="Calibri" w:cs="Calibri"/>
        </w:rPr>
        <w:t>mework, also kno</w:t>
      </w:r>
      <w:r w:rsidR="76D0FC4B" w:rsidRPr="00936F9E">
        <w:rPr>
          <w:rFonts w:ascii="Calibri" w:eastAsia="Calibri" w:hAnsi="Calibri" w:cs="Calibri"/>
        </w:rPr>
        <w:t xml:space="preserve">wn as the SFF. </w:t>
      </w:r>
      <w:r w:rsidR="68E0A754" w:rsidRPr="00936F9E">
        <w:rPr>
          <w:rFonts w:ascii="Calibri" w:eastAsia="Calibri" w:hAnsi="Calibri" w:cs="Calibri"/>
        </w:rPr>
        <w:t>Th</w:t>
      </w:r>
      <w:r w:rsidR="211EF622" w:rsidRPr="00936F9E">
        <w:rPr>
          <w:rFonts w:ascii="Calibri" w:eastAsia="Calibri" w:hAnsi="Calibri" w:cs="Calibri"/>
        </w:rPr>
        <w:t xml:space="preserve">e SFF is a </w:t>
      </w:r>
      <w:bookmarkStart w:id="13" w:name="_Int_6HE6tfMC"/>
      <w:r w:rsidR="7855D09F" w:rsidRPr="00936F9E">
        <w:rPr>
          <w:rFonts w:ascii="Calibri" w:eastAsia="Calibri" w:hAnsi="Calibri" w:cs="Calibri"/>
        </w:rPr>
        <w:t>three-step</w:t>
      </w:r>
      <w:bookmarkEnd w:id="13"/>
      <w:r w:rsidR="211EF622" w:rsidRPr="00936F9E">
        <w:rPr>
          <w:rFonts w:ascii="Calibri" w:eastAsia="Calibri" w:hAnsi="Calibri" w:cs="Calibri"/>
        </w:rPr>
        <w:t xml:space="preserve"> process, with the end goal being to </w:t>
      </w:r>
      <w:r w:rsidR="00C60053">
        <w:rPr>
          <w:rFonts w:ascii="Calibri" w:eastAsia="Calibri" w:hAnsi="Calibri" w:cs="Calibri"/>
        </w:rPr>
        <w:t>develop, direct and influence</w:t>
      </w:r>
      <w:r w:rsidR="211EF622" w:rsidRPr="00936F9E">
        <w:rPr>
          <w:rFonts w:ascii="Calibri" w:eastAsia="Calibri" w:hAnsi="Calibri" w:cs="Calibri"/>
        </w:rPr>
        <w:t xml:space="preserve"> strategy. </w:t>
      </w:r>
      <w:r w:rsidR="37BF94EC" w:rsidRPr="00936F9E">
        <w:rPr>
          <w:rFonts w:ascii="Calibri" w:eastAsia="Calibri" w:hAnsi="Calibri" w:cs="Calibri"/>
        </w:rPr>
        <w:t xml:space="preserve">David, 2015, explains how when </w:t>
      </w:r>
      <w:bookmarkStart w:id="14" w:name="_Int_5m3U3tb1"/>
      <w:r w:rsidR="2EA2C8EB" w:rsidRPr="00936F9E">
        <w:rPr>
          <w:rFonts w:ascii="Calibri" w:eastAsia="Calibri" w:hAnsi="Calibri" w:cs="Calibri"/>
        </w:rPr>
        <w:t>analysing</w:t>
      </w:r>
      <w:bookmarkEnd w:id="14"/>
      <w:r w:rsidR="37BF94EC" w:rsidRPr="00936F9E">
        <w:rPr>
          <w:rFonts w:ascii="Calibri" w:eastAsia="Calibri" w:hAnsi="Calibri" w:cs="Calibri"/>
        </w:rPr>
        <w:t xml:space="preserve"> an </w:t>
      </w:r>
      <w:r w:rsidR="00C60053" w:rsidRPr="00936F9E">
        <w:rPr>
          <w:rFonts w:ascii="Calibri" w:eastAsia="Calibri" w:hAnsi="Calibri" w:cs="Calibri"/>
        </w:rPr>
        <w:t>organisation</w:t>
      </w:r>
      <w:r w:rsidR="37BF94EC" w:rsidRPr="00936F9E">
        <w:rPr>
          <w:rFonts w:ascii="Calibri" w:eastAsia="Calibri" w:hAnsi="Calibri" w:cs="Calibri"/>
        </w:rPr>
        <w:t xml:space="preserve">, the tools used are typically of a qualitative nature. Which can often be unclear and </w:t>
      </w:r>
      <w:r w:rsidR="00C60053">
        <w:rPr>
          <w:rFonts w:ascii="Calibri" w:eastAsia="Calibri" w:hAnsi="Calibri" w:cs="Calibri"/>
        </w:rPr>
        <w:t>subjective</w:t>
      </w:r>
      <w:r w:rsidR="37BF94EC" w:rsidRPr="00936F9E">
        <w:rPr>
          <w:rFonts w:ascii="Calibri" w:eastAsia="Calibri" w:hAnsi="Calibri" w:cs="Calibri"/>
        </w:rPr>
        <w:t xml:space="preserve"> in terms of </w:t>
      </w:r>
      <w:r w:rsidR="00C60053">
        <w:rPr>
          <w:rFonts w:ascii="Calibri" w:eastAsia="Calibri" w:hAnsi="Calibri" w:cs="Calibri"/>
        </w:rPr>
        <w:t>providing</w:t>
      </w:r>
      <w:r w:rsidR="37BF94EC" w:rsidRPr="00936F9E">
        <w:rPr>
          <w:rFonts w:ascii="Calibri" w:eastAsia="Calibri" w:hAnsi="Calibri" w:cs="Calibri"/>
        </w:rPr>
        <w:t xml:space="preserve"> guidance or </w:t>
      </w:r>
      <w:r w:rsidR="00C60053">
        <w:rPr>
          <w:rFonts w:ascii="Calibri" w:eastAsia="Calibri" w:hAnsi="Calibri" w:cs="Calibri"/>
        </w:rPr>
        <w:t>direction</w:t>
      </w:r>
      <w:r w:rsidR="37BF94EC" w:rsidRPr="00936F9E">
        <w:rPr>
          <w:rFonts w:ascii="Calibri" w:eastAsia="Calibri" w:hAnsi="Calibri" w:cs="Calibri"/>
        </w:rPr>
        <w:t xml:space="preserve">. </w:t>
      </w:r>
      <w:r w:rsidR="17120785" w:rsidRPr="00936F9E">
        <w:rPr>
          <w:rFonts w:ascii="Calibri" w:eastAsia="Calibri" w:hAnsi="Calibri" w:cs="Calibri"/>
        </w:rPr>
        <w:t>Therefore, David, 2015,</w:t>
      </w:r>
      <w:r w:rsidR="00C60053">
        <w:rPr>
          <w:rFonts w:ascii="Calibri" w:eastAsia="Calibri" w:hAnsi="Calibri" w:cs="Calibri"/>
        </w:rPr>
        <w:t xml:space="preserve"> explains to </w:t>
      </w:r>
      <w:r w:rsidR="004D5456">
        <w:rPr>
          <w:rFonts w:ascii="Calibri" w:eastAsia="Calibri" w:hAnsi="Calibri" w:cs="Calibri"/>
        </w:rPr>
        <w:t xml:space="preserve">add clarity and purpose to the guidance, </w:t>
      </w:r>
      <w:r w:rsidR="17120785" w:rsidRPr="00936F9E">
        <w:rPr>
          <w:rFonts w:ascii="Calibri" w:eastAsia="Calibri" w:hAnsi="Calibri" w:cs="Calibri"/>
        </w:rPr>
        <w:t>provid</w:t>
      </w:r>
      <w:r w:rsidR="004D5456">
        <w:rPr>
          <w:rFonts w:ascii="Calibri" w:eastAsia="Calibri" w:hAnsi="Calibri" w:cs="Calibri"/>
        </w:rPr>
        <w:t>ing</w:t>
      </w:r>
      <w:r w:rsidR="17120785" w:rsidRPr="00936F9E">
        <w:rPr>
          <w:rFonts w:ascii="Calibri" w:eastAsia="Calibri" w:hAnsi="Calibri" w:cs="Calibri"/>
        </w:rPr>
        <w:t xml:space="preserve"> </w:t>
      </w:r>
      <w:r w:rsidR="004D5456">
        <w:rPr>
          <w:rFonts w:ascii="Calibri" w:eastAsia="Calibri" w:hAnsi="Calibri" w:cs="Calibri"/>
        </w:rPr>
        <w:t xml:space="preserve">both </w:t>
      </w:r>
      <w:r w:rsidR="17120785" w:rsidRPr="00936F9E">
        <w:rPr>
          <w:rFonts w:ascii="Calibri" w:eastAsia="Calibri" w:hAnsi="Calibri" w:cs="Calibri"/>
        </w:rPr>
        <w:t xml:space="preserve">weighting and </w:t>
      </w:r>
      <w:bookmarkStart w:id="15" w:name="_Int_RerhcPpl"/>
      <w:r w:rsidR="3EEC96EF" w:rsidRPr="00936F9E">
        <w:rPr>
          <w:rFonts w:ascii="Calibri" w:eastAsia="Calibri" w:hAnsi="Calibri" w:cs="Calibri"/>
        </w:rPr>
        <w:t>rating</w:t>
      </w:r>
      <w:bookmarkEnd w:id="15"/>
      <w:r w:rsidR="17120785" w:rsidRPr="00936F9E">
        <w:rPr>
          <w:rFonts w:ascii="Calibri" w:eastAsia="Calibri" w:hAnsi="Calibri" w:cs="Calibri"/>
        </w:rPr>
        <w:t xml:space="preserve"> </w:t>
      </w:r>
      <w:r w:rsidR="004D5456">
        <w:rPr>
          <w:rFonts w:ascii="Calibri" w:eastAsia="Calibri" w:hAnsi="Calibri" w:cs="Calibri"/>
        </w:rPr>
        <w:t>is needed</w:t>
      </w:r>
      <w:r w:rsidR="17120785" w:rsidRPr="00936F9E">
        <w:rPr>
          <w:rFonts w:ascii="Calibri" w:eastAsia="Calibri" w:hAnsi="Calibri" w:cs="Calibri"/>
        </w:rPr>
        <w:t>.</w:t>
      </w:r>
      <w:bookmarkStart w:id="16" w:name="_Int_TOzJ9qzW"/>
      <w:r w:rsidR="004D5456">
        <w:rPr>
          <w:rFonts w:ascii="Calibri" w:eastAsia="Calibri" w:hAnsi="Calibri" w:cs="Calibri"/>
        </w:rPr>
        <w:t xml:space="preserve"> Figure 2 </w:t>
      </w:r>
      <w:r w:rsidR="5A523020" w:rsidRPr="00936F9E">
        <w:rPr>
          <w:rFonts w:ascii="Calibri" w:eastAsia="Calibri" w:hAnsi="Calibri" w:cs="Calibri"/>
        </w:rPr>
        <w:t>illustrat</w:t>
      </w:r>
      <w:bookmarkEnd w:id="16"/>
      <w:r w:rsidR="00CF72FF" w:rsidRPr="00936F9E">
        <w:rPr>
          <w:rFonts w:ascii="Calibri" w:eastAsia="Calibri" w:hAnsi="Calibri" w:cs="Calibri"/>
        </w:rPr>
        <w:t>es</w:t>
      </w:r>
      <w:r w:rsidR="71C4CA8A" w:rsidRPr="00936F9E">
        <w:rPr>
          <w:rFonts w:ascii="Calibri" w:eastAsia="Calibri" w:hAnsi="Calibri" w:cs="Calibri"/>
        </w:rPr>
        <w:t xml:space="preserve"> the framework and the th</w:t>
      </w:r>
      <w:r w:rsidR="4B34D8E1" w:rsidRPr="00936F9E">
        <w:rPr>
          <w:rFonts w:ascii="Calibri" w:eastAsia="Calibri" w:hAnsi="Calibri" w:cs="Calibri"/>
        </w:rPr>
        <w:t xml:space="preserve">ree stages, stage one is the basic information input required for strategy formulation, stage two </w:t>
      </w:r>
      <w:r w:rsidR="00C8B63B" w:rsidRPr="00936F9E">
        <w:rPr>
          <w:rFonts w:ascii="Calibri" w:eastAsia="Calibri" w:hAnsi="Calibri" w:cs="Calibri"/>
        </w:rPr>
        <w:t>is the use of the analytical tools</w:t>
      </w:r>
      <w:r w:rsidR="00CF72FF" w:rsidRPr="00936F9E">
        <w:rPr>
          <w:rFonts w:ascii="Calibri" w:eastAsia="Calibri" w:hAnsi="Calibri" w:cs="Calibri"/>
        </w:rPr>
        <w:t>, l</w:t>
      </w:r>
      <w:r w:rsidR="2D5477B5" w:rsidRPr="00936F9E">
        <w:rPr>
          <w:rFonts w:ascii="Calibri" w:eastAsia="Calibri" w:hAnsi="Calibri" w:cs="Calibri"/>
        </w:rPr>
        <w:t xml:space="preserve">inking the key internal and external input information to </w:t>
      </w:r>
      <w:r w:rsidR="00CF72FF" w:rsidRPr="00936F9E">
        <w:rPr>
          <w:rFonts w:ascii="Calibri" w:eastAsia="Calibri" w:hAnsi="Calibri" w:cs="Calibri"/>
        </w:rPr>
        <w:t xml:space="preserve">the </w:t>
      </w:r>
      <w:r w:rsidR="2D5477B5" w:rsidRPr="00936F9E">
        <w:rPr>
          <w:rFonts w:ascii="Calibri" w:eastAsia="Calibri" w:hAnsi="Calibri" w:cs="Calibri"/>
        </w:rPr>
        <w:t>relevant strategic tools. The third stage is then the decision of the values. Looking at the</w:t>
      </w:r>
      <w:r w:rsidR="00CF72FF" w:rsidRPr="00936F9E">
        <w:rPr>
          <w:rFonts w:ascii="Calibri" w:eastAsia="Calibri" w:hAnsi="Calibri" w:cs="Calibri"/>
        </w:rPr>
        <w:t xml:space="preserve"> potential</w:t>
      </w:r>
      <w:r w:rsidR="2D5477B5" w:rsidRPr="00936F9E">
        <w:rPr>
          <w:rFonts w:ascii="Calibri" w:eastAsia="Calibri" w:hAnsi="Calibri" w:cs="Calibri"/>
        </w:rPr>
        <w:t xml:space="preserve"> </w:t>
      </w:r>
      <w:r w:rsidR="36787414" w:rsidRPr="00936F9E">
        <w:rPr>
          <w:rFonts w:ascii="Calibri" w:eastAsia="Calibri" w:hAnsi="Calibri" w:cs="Calibri"/>
        </w:rPr>
        <w:t>strategies developed from the analysed information and apply ratings and weightings</w:t>
      </w:r>
      <w:r w:rsidR="00CF72FF" w:rsidRPr="00936F9E">
        <w:rPr>
          <w:rFonts w:ascii="Calibri" w:eastAsia="Calibri" w:hAnsi="Calibri" w:cs="Calibri"/>
        </w:rPr>
        <w:t xml:space="preserve"> </w:t>
      </w:r>
      <w:r w:rsidR="004D5456" w:rsidRPr="00936F9E">
        <w:rPr>
          <w:rFonts w:ascii="Calibri" w:eastAsia="Calibri" w:hAnsi="Calibri" w:cs="Calibri"/>
        </w:rPr>
        <w:t>to</w:t>
      </w:r>
      <w:r w:rsidR="00CF72FF" w:rsidRPr="00936F9E">
        <w:rPr>
          <w:rFonts w:ascii="Calibri" w:eastAsia="Calibri" w:hAnsi="Calibri" w:cs="Calibri"/>
        </w:rPr>
        <w:t xml:space="preserve"> make decisions on which strategies to realise</w:t>
      </w:r>
      <w:r w:rsidR="36787414" w:rsidRPr="00936F9E">
        <w:rPr>
          <w:rFonts w:ascii="Calibri" w:eastAsia="Calibri" w:hAnsi="Calibri" w:cs="Calibri"/>
        </w:rPr>
        <w:t xml:space="preserve">. </w:t>
      </w:r>
      <w:r w:rsidR="4CBA5FB8" w:rsidRPr="00936F9E">
        <w:rPr>
          <w:rFonts w:ascii="Calibri" w:eastAsia="Calibri" w:hAnsi="Calibri" w:cs="Calibri"/>
        </w:rPr>
        <w:t>Hodges &amp; Morris, 2019, ex</w:t>
      </w:r>
      <w:r w:rsidR="004D5456">
        <w:rPr>
          <w:rFonts w:ascii="Calibri" w:eastAsia="Calibri" w:hAnsi="Calibri" w:cs="Calibri"/>
        </w:rPr>
        <w:t>plain</w:t>
      </w:r>
      <w:r w:rsidR="4CBA5FB8" w:rsidRPr="00936F9E">
        <w:rPr>
          <w:rFonts w:ascii="Calibri" w:eastAsia="Calibri" w:hAnsi="Calibri" w:cs="Calibri"/>
        </w:rPr>
        <w:t xml:space="preserve"> there are </w:t>
      </w:r>
      <w:r w:rsidR="004D5456" w:rsidRPr="00936F9E">
        <w:rPr>
          <w:rFonts w:ascii="Calibri" w:eastAsia="Calibri" w:hAnsi="Calibri" w:cs="Calibri"/>
        </w:rPr>
        <w:t>several</w:t>
      </w:r>
      <w:r w:rsidR="4CBA5FB8" w:rsidRPr="00936F9E">
        <w:rPr>
          <w:rFonts w:ascii="Calibri" w:eastAsia="Calibri" w:hAnsi="Calibri" w:cs="Calibri"/>
        </w:rPr>
        <w:t xml:space="preserve"> potential limitations</w:t>
      </w:r>
      <w:r w:rsidR="004D5456">
        <w:rPr>
          <w:rFonts w:ascii="Calibri" w:eastAsia="Calibri" w:hAnsi="Calibri" w:cs="Calibri"/>
        </w:rPr>
        <w:t xml:space="preserve"> to the SFF</w:t>
      </w:r>
      <w:r w:rsidR="4CBA5FB8" w:rsidRPr="00936F9E">
        <w:rPr>
          <w:rFonts w:ascii="Calibri" w:eastAsia="Calibri" w:hAnsi="Calibri" w:cs="Calibri"/>
        </w:rPr>
        <w:t xml:space="preserve">. </w:t>
      </w:r>
      <w:r w:rsidR="004D5456">
        <w:rPr>
          <w:rFonts w:ascii="Calibri" w:eastAsia="Calibri" w:hAnsi="Calibri" w:cs="Calibri"/>
        </w:rPr>
        <w:t>O</w:t>
      </w:r>
      <w:r w:rsidR="4CBA5FB8" w:rsidRPr="00936F9E">
        <w:rPr>
          <w:rFonts w:ascii="Calibri" w:eastAsia="Calibri" w:hAnsi="Calibri" w:cs="Calibri"/>
        </w:rPr>
        <w:t>ne major limitation</w:t>
      </w:r>
      <w:r w:rsidR="004D5456">
        <w:rPr>
          <w:rFonts w:ascii="Calibri" w:eastAsia="Calibri" w:hAnsi="Calibri" w:cs="Calibri"/>
        </w:rPr>
        <w:t xml:space="preserve"> comes in the </w:t>
      </w:r>
      <w:r w:rsidR="4CBA5FB8" w:rsidRPr="00936F9E">
        <w:rPr>
          <w:rFonts w:ascii="Calibri" w:eastAsia="Calibri" w:hAnsi="Calibri" w:cs="Calibri"/>
        </w:rPr>
        <w:t>subjectivity</w:t>
      </w:r>
      <w:r w:rsidR="004D5456">
        <w:rPr>
          <w:rFonts w:ascii="Calibri" w:eastAsia="Calibri" w:hAnsi="Calibri" w:cs="Calibri"/>
        </w:rPr>
        <w:t xml:space="preserve"> of individuals, w</w:t>
      </w:r>
      <w:r w:rsidR="4CBA5FB8" w:rsidRPr="00936F9E">
        <w:rPr>
          <w:rFonts w:ascii="Calibri" w:eastAsia="Calibri" w:hAnsi="Calibri" w:cs="Calibri"/>
        </w:rPr>
        <w:t xml:space="preserve">ith </w:t>
      </w:r>
      <w:r w:rsidR="004D5456">
        <w:rPr>
          <w:rFonts w:ascii="Calibri" w:eastAsia="Calibri" w:hAnsi="Calibri" w:cs="Calibri"/>
        </w:rPr>
        <w:t>the weighting and rating coming from managers and analysts who potentially possess of differing biases</w:t>
      </w:r>
      <w:bookmarkStart w:id="17" w:name="_Int_3MAZXLZq"/>
      <w:r w:rsidR="004D5456">
        <w:rPr>
          <w:rFonts w:ascii="Calibri" w:eastAsia="Calibri" w:hAnsi="Calibri" w:cs="Calibri"/>
        </w:rPr>
        <w:t xml:space="preserve"> or personal beliefs which could impact the assigned values. </w:t>
      </w:r>
      <w:r w:rsidR="785932C4" w:rsidRPr="00936F9E">
        <w:rPr>
          <w:rFonts w:ascii="Calibri" w:eastAsia="Calibri" w:hAnsi="Calibri" w:cs="Calibri"/>
        </w:rPr>
        <w:t xml:space="preserve"> </w:t>
      </w:r>
      <w:bookmarkEnd w:id="17"/>
    </w:p>
    <w:p w14:paraId="3FF16CEC" w14:textId="1BD6C2D7" w:rsidR="004E4A5B" w:rsidRPr="00936F9E" w:rsidRDefault="004E4A5B" w:rsidP="21ABB022">
      <w:pPr>
        <w:rPr>
          <w:rFonts w:ascii="Calibri" w:eastAsia="Calibri" w:hAnsi="Calibri" w:cs="Calibri"/>
        </w:rPr>
      </w:pPr>
      <w:r>
        <w:rPr>
          <w:noProof/>
        </w:rPr>
        <w:drawing>
          <wp:inline distT="0" distB="0" distL="0" distR="0" wp14:anchorId="18FD6CDA" wp14:editId="4D45AA41">
            <wp:extent cx="5257800" cy="23050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57800" cy="2305050"/>
                    </a:xfrm>
                    <a:prstGeom prst="rect">
                      <a:avLst/>
                    </a:prstGeom>
                  </pic:spPr>
                </pic:pic>
              </a:graphicData>
            </a:graphic>
          </wp:inline>
        </w:drawing>
      </w:r>
    </w:p>
    <w:p w14:paraId="45FF84B3" w14:textId="184E11B2" w:rsidR="11F2350F" w:rsidRPr="00936F9E" w:rsidRDefault="11F2350F" w:rsidP="21ABB022">
      <w:pPr>
        <w:rPr>
          <w:rFonts w:ascii="Calibri" w:eastAsia="Calibri" w:hAnsi="Calibri" w:cs="Calibri"/>
        </w:rPr>
      </w:pPr>
      <w:r w:rsidRPr="00936F9E">
        <w:rPr>
          <w:rFonts w:ascii="Calibri" w:eastAsia="Calibri" w:hAnsi="Calibri" w:cs="Calibri"/>
        </w:rPr>
        <w:t>2.1</w:t>
      </w:r>
      <w:r w:rsidR="00C26760">
        <w:rPr>
          <w:rFonts w:ascii="Calibri" w:eastAsia="Calibri" w:hAnsi="Calibri" w:cs="Calibri"/>
        </w:rPr>
        <w:t>3</w:t>
      </w:r>
      <w:r w:rsidRPr="00936F9E">
        <w:rPr>
          <w:rFonts w:ascii="Calibri" w:eastAsia="Calibri" w:hAnsi="Calibri" w:cs="Calibri"/>
        </w:rPr>
        <w:t xml:space="preserve"> </w:t>
      </w:r>
      <w:r w:rsidRPr="00936F9E">
        <w:tab/>
      </w:r>
      <w:r w:rsidR="7BBC8479" w:rsidRPr="00936F9E">
        <w:rPr>
          <w:rFonts w:ascii="Calibri" w:eastAsia="Calibri" w:hAnsi="Calibri" w:cs="Calibri"/>
        </w:rPr>
        <w:t xml:space="preserve">Francis, 2018, explains </w:t>
      </w:r>
      <w:r w:rsidR="5806BAE2" w:rsidRPr="00936F9E">
        <w:rPr>
          <w:rFonts w:ascii="Calibri" w:eastAsia="Calibri" w:hAnsi="Calibri" w:cs="Calibri"/>
        </w:rPr>
        <w:t xml:space="preserve">the grand strategy matrix as analysing two </w:t>
      </w:r>
      <w:bookmarkStart w:id="18" w:name="_Int_m72IaBtW"/>
      <w:r w:rsidR="1973DAFB" w:rsidRPr="00936F9E">
        <w:rPr>
          <w:rFonts w:ascii="Calibri" w:eastAsia="Calibri" w:hAnsi="Calibri" w:cs="Calibri"/>
        </w:rPr>
        <w:t>dimensions</w:t>
      </w:r>
      <w:bookmarkEnd w:id="18"/>
      <w:r w:rsidR="5806BAE2" w:rsidRPr="00936F9E">
        <w:rPr>
          <w:rFonts w:ascii="Calibri" w:eastAsia="Calibri" w:hAnsi="Calibri" w:cs="Calibri"/>
        </w:rPr>
        <w:t xml:space="preserve"> of the organisation</w:t>
      </w:r>
      <w:r w:rsidR="004D5456">
        <w:rPr>
          <w:rFonts w:ascii="Calibri" w:eastAsia="Calibri" w:hAnsi="Calibri" w:cs="Calibri"/>
        </w:rPr>
        <w:t>, t</w:t>
      </w:r>
      <w:r w:rsidR="5806BAE2" w:rsidRPr="00936F9E">
        <w:rPr>
          <w:rFonts w:ascii="Calibri" w:eastAsia="Calibri" w:hAnsi="Calibri" w:cs="Calibri"/>
        </w:rPr>
        <w:t>he competitive position and market growth of a product or organisation.</w:t>
      </w:r>
      <w:r w:rsidR="00526E0C" w:rsidRPr="00936F9E">
        <w:rPr>
          <w:rFonts w:ascii="Calibri" w:eastAsia="Calibri" w:hAnsi="Calibri" w:cs="Calibri"/>
        </w:rPr>
        <w:t xml:space="preserve"> </w:t>
      </w:r>
      <w:r w:rsidR="0BC92A85" w:rsidRPr="00936F9E">
        <w:rPr>
          <w:rFonts w:ascii="Calibri" w:eastAsia="Calibri" w:hAnsi="Calibri" w:cs="Calibri"/>
        </w:rPr>
        <w:t xml:space="preserve">The organisation can then base their strategies from this analysis, looking at who the organisation </w:t>
      </w:r>
      <w:bookmarkStart w:id="19" w:name="_Int_E30JJxga"/>
      <w:r w:rsidR="0BC92A85" w:rsidRPr="00936F9E">
        <w:rPr>
          <w:rFonts w:ascii="Calibri" w:eastAsia="Calibri" w:hAnsi="Calibri" w:cs="Calibri"/>
        </w:rPr>
        <w:t>are</w:t>
      </w:r>
      <w:bookmarkEnd w:id="19"/>
      <w:r w:rsidR="0BC92A85" w:rsidRPr="00936F9E">
        <w:rPr>
          <w:rFonts w:ascii="Calibri" w:eastAsia="Calibri" w:hAnsi="Calibri" w:cs="Calibri"/>
        </w:rPr>
        <w:t xml:space="preserve"> and the potential growth they can achieve within their market. </w:t>
      </w:r>
      <w:r w:rsidR="3E251510" w:rsidRPr="00936F9E">
        <w:rPr>
          <w:rFonts w:ascii="Calibri" w:eastAsia="Calibri" w:hAnsi="Calibri" w:cs="Calibri"/>
        </w:rPr>
        <w:t xml:space="preserve">In terms of for Airbnb, this would mean looking at their offering and how they are offering it, then looking at the potential </w:t>
      </w:r>
      <w:r w:rsidR="00526E0C" w:rsidRPr="00936F9E">
        <w:rPr>
          <w:rFonts w:ascii="Calibri" w:eastAsia="Calibri" w:hAnsi="Calibri" w:cs="Calibri"/>
        </w:rPr>
        <w:t xml:space="preserve">they hold </w:t>
      </w:r>
      <w:r w:rsidR="3E251510" w:rsidRPr="00936F9E">
        <w:rPr>
          <w:rFonts w:ascii="Calibri" w:eastAsia="Calibri" w:hAnsi="Calibri" w:cs="Calibri"/>
        </w:rPr>
        <w:t xml:space="preserve">within the </w:t>
      </w:r>
      <w:bookmarkStart w:id="20" w:name="_Int_kj7bPP6y"/>
      <w:r w:rsidR="3E251510" w:rsidRPr="00936F9E">
        <w:rPr>
          <w:rFonts w:ascii="Calibri" w:eastAsia="Calibri" w:hAnsi="Calibri" w:cs="Calibri"/>
        </w:rPr>
        <w:t>accommodation</w:t>
      </w:r>
      <w:bookmarkEnd w:id="20"/>
      <w:r w:rsidR="3E251510" w:rsidRPr="00936F9E">
        <w:rPr>
          <w:rFonts w:ascii="Calibri" w:eastAsia="Calibri" w:hAnsi="Calibri" w:cs="Calibri"/>
        </w:rPr>
        <w:t xml:space="preserve"> market for growth.</w:t>
      </w:r>
      <w:r w:rsidR="00526E0C" w:rsidRPr="00936F9E">
        <w:rPr>
          <w:rFonts w:ascii="Calibri" w:eastAsia="Calibri" w:hAnsi="Calibri" w:cs="Calibri"/>
        </w:rPr>
        <w:t xml:space="preserve"> The placing in the table, provides an idea on the strategy of an organisation and what they must </w:t>
      </w:r>
      <w:bookmarkStart w:id="21" w:name="_Int_8ORWJVbm"/>
      <w:r w:rsidR="00526E0C" w:rsidRPr="00936F9E">
        <w:rPr>
          <w:rFonts w:ascii="Calibri" w:eastAsia="Calibri" w:hAnsi="Calibri" w:cs="Calibri"/>
        </w:rPr>
        <w:t>do</w:t>
      </w:r>
      <w:bookmarkEnd w:id="21"/>
      <w:r w:rsidR="00526E0C" w:rsidRPr="00936F9E">
        <w:rPr>
          <w:rFonts w:ascii="Calibri" w:eastAsia="Calibri" w:hAnsi="Calibri" w:cs="Calibri"/>
        </w:rPr>
        <w:t xml:space="preserve"> to either maintain or improve.</w:t>
      </w:r>
      <w:r w:rsidR="3E251510" w:rsidRPr="00936F9E">
        <w:rPr>
          <w:rFonts w:ascii="Calibri" w:eastAsia="Calibri" w:hAnsi="Calibri" w:cs="Calibri"/>
        </w:rPr>
        <w:t xml:space="preserve"> </w:t>
      </w:r>
      <w:bookmarkStart w:id="22" w:name="_Int_PsBNgTK5"/>
      <w:r w:rsidR="1FDC3FA5" w:rsidRPr="00936F9E">
        <w:rPr>
          <w:rFonts w:ascii="Calibri" w:eastAsia="Calibri" w:hAnsi="Calibri" w:cs="Calibri"/>
        </w:rPr>
        <w:t>Lucidity,</w:t>
      </w:r>
      <w:bookmarkEnd w:id="22"/>
      <w:r w:rsidR="20A8C7D2" w:rsidRPr="00936F9E">
        <w:rPr>
          <w:rFonts w:ascii="Calibri" w:eastAsia="Calibri" w:hAnsi="Calibri" w:cs="Calibri"/>
        </w:rPr>
        <w:t xml:space="preserve"> 2022, highlight </w:t>
      </w:r>
      <w:bookmarkStart w:id="23" w:name="_Int_81H1fybE"/>
      <w:r w:rsidR="458066E0" w:rsidRPr="00936F9E">
        <w:rPr>
          <w:rFonts w:ascii="Calibri" w:eastAsia="Calibri" w:hAnsi="Calibri" w:cs="Calibri"/>
        </w:rPr>
        <w:t>several</w:t>
      </w:r>
      <w:bookmarkEnd w:id="23"/>
      <w:r w:rsidR="4E238201" w:rsidRPr="00936F9E">
        <w:rPr>
          <w:rFonts w:ascii="Calibri" w:eastAsia="Calibri" w:hAnsi="Calibri" w:cs="Calibri"/>
        </w:rPr>
        <w:t xml:space="preserve"> potential limitations of the matrix, </w:t>
      </w:r>
      <w:r w:rsidR="401F2916" w:rsidRPr="00936F9E">
        <w:rPr>
          <w:rFonts w:ascii="Calibri" w:eastAsia="Calibri" w:hAnsi="Calibri" w:cs="Calibri"/>
        </w:rPr>
        <w:t>including the matrix offering extremely vague direction</w:t>
      </w:r>
      <w:r w:rsidR="00526E0C" w:rsidRPr="00936F9E">
        <w:rPr>
          <w:rFonts w:ascii="Calibri" w:eastAsia="Calibri" w:hAnsi="Calibri" w:cs="Calibri"/>
        </w:rPr>
        <w:t xml:space="preserve"> for strategi</w:t>
      </w:r>
      <w:r w:rsidR="004D5456">
        <w:rPr>
          <w:rFonts w:ascii="Calibri" w:eastAsia="Calibri" w:hAnsi="Calibri" w:cs="Calibri"/>
        </w:rPr>
        <w:t>c choices</w:t>
      </w:r>
      <w:r w:rsidR="401F2916" w:rsidRPr="00936F9E">
        <w:rPr>
          <w:rFonts w:ascii="Calibri" w:eastAsia="Calibri" w:hAnsi="Calibri" w:cs="Calibri"/>
        </w:rPr>
        <w:t>.</w:t>
      </w:r>
      <w:r w:rsidR="00526E0C" w:rsidRPr="00936F9E">
        <w:rPr>
          <w:rFonts w:ascii="Calibri" w:eastAsia="Calibri" w:hAnsi="Calibri" w:cs="Calibri"/>
        </w:rPr>
        <w:t xml:space="preserve"> </w:t>
      </w:r>
      <w:r w:rsidR="4685BF7A" w:rsidRPr="00936F9E">
        <w:rPr>
          <w:rFonts w:ascii="Calibri" w:eastAsia="Calibri" w:hAnsi="Calibri" w:cs="Calibri"/>
        </w:rPr>
        <w:t xml:space="preserve">A further limitation is that organisations hold the potential to be operating within multiple quadrants dependent on </w:t>
      </w:r>
      <w:bookmarkStart w:id="24" w:name="_Int_coL5RVcr"/>
      <w:r w:rsidR="6A5F7B86" w:rsidRPr="00936F9E">
        <w:rPr>
          <w:rFonts w:ascii="Calibri" w:eastAsia="Calibri" w:hAnsi="Calibri" w:cs="Calibri"/>
        </w:rPr>
        <w:t>their</w:t>
      </w:r>
      <w:bookmarkEnd w:id="24"/>
      <w:r w:rsidR="4685BF7A" w:rsidRPr="00936F9E">
        <w:rPr>
          <w:rFonts w:ascii="Calibri" w:eastAsia="Calibri" w:hAnsi="Calibri" w:cs="Calibri"/>
        </w:rPr>
        <w:t xml:space="preserve"> product or service offering</w:t>
      </w:r>
      <w:r w:rsidR="00526E0C" w:rsidRPr="00936F9E">
        <w:rPr>
          <w:rFonts w:ascii="Calibri" w:eastAsia="Calibri" w:hAnsi="Calibri" w:cs="Calibri"/>
        </w:rPr>
        <w:t>, offering potentially differing</w:t>
      </w:r>
      <w:r w:rsidR="004D5456">
        <w:rPr>
          <w:rFonts w:ascii="Calibri" w:eastAsia="Calibri" w:hAnsi="Calibri" w:cs="Calibri"/>
        </w:rPr>
        <w:t>,</w:t>
      </w:r>
      <w:r w:rsidR="00526E0C" w:rsidRPr="00936F9E">
        <w:rPr>
          <w:rFonts w:ascii="Calibri" w:eastAsia="Calibri" w:hAnsi="Calibri" w:cs="Calibri"/>
        </w:rPr>
        <w:t xml:space="preserve"> ineffective</w:t>
      </w:r>
      <w:r w:rsidR="004D5456">
        <w:rPr>
          <w:rFonts w:ascii="Calibri" w:eastAsia="Calibri" w:hAnsi="Calibri" w:cs="Calibri"/>
        </w:rPr>
        <w:t xml:space="preserve"> or conflictive</w:t>
      </w:r>
      <w:r w:rsidR="00526E0C" w:rsidRPr="00936F9E">
        <w:rPr>
          <w:rFonts w:ascii="Calibri" w:eastAsia="Calibri" w:hAnsi="Calibri" w:cs="Calibri"/>
        </w:rPr>
        <w:t xml:space="preserve"> strategic guidance</w:t>
      </w:r>
      <w:r w:rsidR="4685BF7A" w:rsidRPr="00936F9E">
        <w:rPr>
          <w:rFonts w:ascii="Calibri" w:eastAsia="Calibri" w:hAnsi="Calibri" w:cs="Calibri"/>
        </w:rPr>
        <w:t xml:space="preserve">. </w:t>
      </w:r>
    </w:p>
    <w:p w14:paraId="295399BD" w14:textId="33A56F71" w:rsidR="716CBC63" w:rsidRPr="00936F9E" w:rsidRDefault="716CBC63" w:rsidP="21ABB022">
      <w:pPr>
        <w:rPr>
          <w:rFonts w:ascii="Calibri" w:eastAsia="Calibri" w:hAnsi="Calibri" w:cs="Calibri"/>
        </w:rPr>
      </w:pPr>
      <w:r w:rsidRPr="00936F9E">
        <w:rPr>
          <w:rFonts w:ascii="Calibri" w:eastAsia="Calibri" w:hAnsi="Calibri" w:cs="Calibri"/>
        </w:rPr>
        <w:t>2.1</w:t>
      </w:r>
      <w:r w:rsidR="00C26760">
        <w:rPr>
          <w:rFonts w:ascii="Calibri" w:eastAsia="Calibri" w:hAnsi="Calibri" w:cs="Calibri"/>
        </w:rPr>
        <w:t>4</w:t>
      </w:r>
      <w:r w:rsidRPr="00936F9E">
        <w:tab/>
      </w:r>
      <w:r w:rsidRPr="00936F9E">
        <w:rPr>
          <w:rFonts w:ascii="Calibri" w:eastAsia="Calibri" w:hAnsi="Calibri" w:cs="Calibri"/>
        </w:rPr>
        <w:t xml:space="preserve"> On the table below is the placing of Airbnb in </w:t>
      </w:r>
      <w:r w:rsidR="00BC134D">
        <w:rPr>
          <w:rFonts w:ascii="Calibri" w:eastAsia="Calibri" w:hAnsi="Calibri" w:cs="Calibri"/>
        </w:rPr>
        <w:t xml:space="preserve">quadrant 1 of the </w:t>
      </w:r>
      <w:r w:rsidRPr="00936F9E">
        <w:rPr>
          <w:rFonts w:ascii="Calibri" w:eastAsia="Calibri" w:hAnsi="Calibri" w:cs="Calibri"/>
        </w:rPr>
        <w:t xml:space="preserve">matrix. This means the organisation holding a strong competitive position within a strong market. </w:t>
      </w:r>
      <w:r w:rsidR="2A1A8D31" w:rsidRPr="00936F9E">
        <w:rPr>
          <w:rFonts w:ascii="Calibri" w:eastAsia="Calibri" w:hAnsi="Calibri" w:cs="Calibri"/>
        </w:rPr>
        <w:t xml:space="preserve">Price Waterhouse </w:t>
      </w:r>
      <w:r w:rsidR="2A1A8D31" w:rsidRPr="00936F9E">
        <w:rPr>
          <w:rFonts w:ascii="Calibri" w:eastAsia="Calibri" w:hAnsi="Calibri" w:cs="Calibri"/>
        </w:rPr>
        <w:lastRenderedPageBreak/>
        <w:t xml:space="preserve">Coopers, 2022, explain the </w:t>
      </w:r>
      <w:r w:rsidR="00005841" w:rsidRPr="00936F9E">
        <w:rPr>
          <w:rFonts w:ascii="Calibri" w:eastAsia="Calibri" w:hAnsi="Calibri" w:cs="Calibri"/>
        </w:rPr>
        <w:t>accommodation</w:t>
      </w:r>
      <w:r w:rsidR="2A1A8D31" w:rsidRPr="00936F9E">
        <w:rPr>
          <w:rFonts w:ascii="Calibri" w:eastAsia="Calibri" w:hAnsi="Calibri" w:cs="Calibri"/>
        </w:rPr>
        <w:t xml:space="preserve"> industry as experiencing rapid growth up until the end of 2022</w:t>
      </w:r>
      <w:r w:rsidR="00A8085D" w:rsidRPr="00936F9E">
        <w:rPr>
          <w:rFonts w:ascii="Calibri" w:eastAsia="Calibri" w:hAnsi="Calibri" w:cs="Calibri"/>
        </w:rPr>
        <w:t>, r</w:t>
      </w:r>
      <w:r w:rsidR="2A1A8D31" w:rsidRPr="00936F9E">
        <w:rPr>
          <w:rFonts w:ascii="Calibri" w:eastAsia="Calibri" w:hAnsi="Calibri" w:cs="Calibri"/>
        </w:rPr>
        <w:t>ecovering extremely well from the Covid 19 Pandemic. However, the grow</w:t>
      </w:r>
      <w:r w:rsidR="30812395" w:rsidRPr="00936F9E">
        <w:rPr>
          <w:rFonts w:ascii="Calibri" w:eastAsia="Calibri" w:hAnsi="Calibri" w:cs="Calibri"/>
        </w:rPr>
        <w:t xml:space="preserve">th is expected to stagnate. This issue being blamed on the </w:t>
      </w:r>
      <w:bookmarkStart w:id="25" w:name="_Int_wpZMoxZx"/>
      <w:r w:rsidR="30812395" w:rsidRPr="00936F9E">
        <w:rPr>
          <w:rFonts w:ascii="Calibri" w:eastAsia="Calibri" w:hAnsi="Calibri" w:cs="Calibri"/>
        </w:rPr>
        <w:t>cost-of-living</w:t>
      </w:r>
      <w:bookmarkEnd w:id="25"/>
      <w:r w:rsidR="30812395" w:rsidRPr="00936F9E">
        <w:rPr>
          <w:rFonts w:ascii="Calibri" w:eastAsia="Calibri" w:hAnsi="Calibri" w:cs="Calibri"/>
        </w:rPr>
        <w:t xml:space="preserve"> crisis</w:t>
      </w:r>
      <w:r w:rsidR="4811E4FB" w:rsidRPr="00936F9E">
        <w:rPr>
          <w:rFonts w:ascii="Calibri" w:eastAsia="Calibri" w:hAnsi="Calibri" w:cs="Calibri"/>
        </w:rPr>
        <w:t xml:space="preserve"> and inflation impacting consumer confidence within the sector. </w:t>
      </w:r>
      <w:r w:rsidR="49992E40" w:rsidRPr="00936F9E">
        <w:rPr>
          <w:rFonts w:ascii="Calibri" w:eastAsia="Calibri" w:hAnsi="Calibri" w:cs="Calibri"/>
        </w:rPr>
        <w:t>Statista Research Department, 2022b, reports a huge rise in the popularity of the sharing economy. With the worth of the sharing economy growing from $15 billion in 2011 to $</w:t>
      </w:r>
      <w:r w:rsidR="28EBA0D9" w:rsidRPr="00936F9E">
        <w:rPr>
          <w:rFonts w:ascii="Calibri" w:eastAsia="Calibri" w:hAnsi="Calibri" w:cs="Calibri"/>
        </w:rPr>
        <w:t xml:space="preserve">335 by 2025. </w:t>
      </w:r>
      <w:r w:rsidR="00A8085D" w:rsidRPr="00936F9E">
        <w:rPr>
          <w:rFonts w:ascii="Calibri" w:eastAsia="Calibri" w:hAnsi="Calibri" w:cs="Calibri"/>
        </w:rPr>
        <w:t xml:space="preserve">Explaining </w:t>
      </w:r>
      <w:r w:rsidR="28EBA0D9" w:rsidRPr="00936F9E">
        <w:rPr>
          <w:rFonts w:ascii="Calibri" w:eastAsia="Calibri" w:hAnsi="Calibri" w:cs="Calibri"/>
        </w:rPr>
        <w:t xml:space="preserve">the </w:t>
      </w:r>
      <w:r w:rsidR="00A8085D" w:rsidRPr="00936F9E">
        <w:rPr>
          <w:rFonts w:ascii="Calibri" w:eastAsia="Calibri" w:hAnsi="Calibri" w:cs="Calibri"/>
        </w:rPr>
        <w:t xml:space="preserve">overall </w:t>
      </w:r>
      <w:r w:rsidR="00BC134D">
        <w:rPr>
          <w:rFonts w:ascii="Calibri" w:eastAsia="Calibri" w:hAnsi="Calibri" w:cs="Calibri"/>
        </w:rPr>
        <w:t xml:space="preserve">positive nature for the </w:t>
      </w:r>
      <w:r w:rsidR="28EBA0D9" w:rsidRPr="00936F9E">
        <w:rPr>
          <w:rFonts w:ascii="Calibri" w:eastAsia="Calibri" w:hAnsi="Calibri" w:cs="Calibri"/>
        </w:rPr>
        <w:t>se</w:t>
      </w:r>
      <w:r w:rsidR="00BC134D">
        <w:rPr>
          <w:rFonts w:ascii="Calibri" w:eastAsia="Calibri" w:hAnsi="Calibri" w:cs="Calibri"/>
        </w:rPr>
        <w:t>gment Airbnb operate within,</w:t>
      </w:r>
      <w:r w:rsidR="00A8085D" w:rsidRPr="00936F9E">
        <w:rPr>
          <w:rFonts w:ascii="Calibri" w:eastAsia="Calibri" w:hAnsi="Calibri" w:cs="Calibri"/>
        </w:rPr>
        <w:t xml:space="preserve"> both in enormous size </w:t>
      </w:r>
      <w:r w:rsidR="00BC134D">
        <w:rPr>
          <w:rFonts w:ascii="Calibri" w:eastAsia="Calibri" w:hAnsi="Calibri" w:cs="Calibri"/>
        </w:rPr>
        <w:t>and</w:t>
      </w:r>
      <w:r w:rsidR="00A8085D" w:rsidRPr="00936F9E">
        <w:rPr>
          <w:rFonts w:ascii="Calibri" w:eastAsia="Calibri" w:hAnsi="Calibri" w:cs="Calibri"/>
        </w:rPr>
        <w:t xml:space="preserve"> expected growth in their speciality or unique selling point</w:t>
      </w:r>
      <w:r w:rsidR="407C623F" w:rsidRPr="00936F9E">
        <w:rPr>
          <w:rFonts w:ascii="Calibri" w:eastAsia="Calibri" w:hAnsi="Calibri" w:cs="Calibri"/>
        </w:rPr>
        <w:t xml:space="preserve">. </w:t>
      </w:r>
      <w:r w:rsidR="4714C054" w:rsidRPr="00936F9E">
        <w:rPr>
          <w:rFonts w:ascii="Calibri" w:eastAsia="Calibri" w:hAnsi="Calibri" w:cs="Calibri"/>
        </w:rPr>
        <w:t>The sharing economy provides Airbnb with their competitive advantage</w:t>
      </w:r>
      <w:r w:rsidR="5C33275D" w:rsidRPr="00936F9E">
        <w:rPr>
          <w:rFonts w:ascii="Calibri" w:eastAsia="Calibri" w:hAnsi="Calibri" w:cs="Calibri"/>
        </w:rPr>
        <w:t xml:space="preserve">. Their </w:t>
      </w:r>
      <w:bookmarkStart w:id="26" w:name="_Int_9AO7q2So"/>
      <w:r w:rsidR="41EC305A" w:rsidRPr="00936F9E">
        <w:rPr>
          <w:rFonts w:ascii="Calibri" w:eastAsia="Calibri" w:hAnsi="Calibri" w:cs="Calibri"/>
        </w:rPr>
        <w:t>network</w:t>
      </w:r>
      <w:bookmarkEnd w:id="26"/>
      <w:r w:rsidR="5C33275D" w:rsidRPr="00936F9E">
        <w:rPr>
          <w:rFonts w:ascii="Calibri" w:eastAsia="Calibri" w:hAnsi="Calibri" w:cs="Calibri"/>
        </w:rPr>
        <w:t xml:space="preserve"> platform in connecting the two parties to allow the sharing economy is key to their advantage over their competitors. Along with the </w:t>
      </w:r>
      <w:bookmarkStart w:id="27" w:name="_Int_UcAy2mNO"/>
      <w:r w:rsidR="730BA146" w:rsidRPr="00936F9E">
        <w:rPr>
          <w:rFonts w:ascii="Calibri" w:eastAsia="Calibri" w:hAnsi="Calibri" w:cs="Calibri"/>
        </w:rPr>
        <w:t>security</w:t>
      </w:r>
      <w:bookmarkEnd w:id="27"/>
      <w:r w:rsidR="5C33275D" w:rsidRPr="00936F9E">
        <w:rPr>
          <w:rFonts w:ascii="Calibri" w:eastAsia="Calibri" w:hAnsi="Calibri" w:cs="Calibri"/>
        </w:rPr>
        <w:t xml:space="preserve"> achieved through their branding and the </w:t>
      </w:r>
      <w:bookmarkStart w:id="28" w:name="_Int_nb5xntB7"/>
      <w:r w:rsidR="12F1742C" w:rsidRPr="00936F9E">
        <w:rPr>
          <w:rFonts w:ascii="Calibri" w:eastAsia="Calibri" w:hAnsi="Calibri" w:cs="Calibri"/>
        </w:rPr>
        <w:t>massive range</w:t>
      </w:r>
      <w:bookmarkEnd w:id="28"/>
      <w:r w:rsidR="5C33275D" w:rsidRPr="00936F9E">
        <w:rPr>
          <w:rFonts w:ascii="Calibri" w:eastAsia="Calibri" w:hAnsi="Calibri" w:cs="Calibri"/>
        </w:rPr>
        <w:t xml:space="preserve"> of </w:t>
      </w:r>
      <w:bookmarkStart w:id="29" w:name="_Int_FdKhdqDu"/>
      <w:r w:rsidR="436F44E0" w:rsidRPr="00936F9E">
        <w:rPr>
          <w:rFonts w:ascii="Calibri" w:eastAsia="Calibri" w:hAnsi="Calibri" w:cs="Calibri"/>
        </w:rPr>
        <w:t>products</w:t>
      </w:r>
      <w:bookmarkEnd w:id="29"/>
      <w:r w:rsidR="5C33275D" w:rsidRPr="00936F9E">
        <w:rPr>
          <w:rFonts w:ascii="Calibri" w:eastAsia="Calibri" w:hAnsi="Calibri" w:cs="Calibri"/>
        </w:rPr>
        <w:t xml:space="preserve"> on offer, </w:t>
      </w:r>
      <w:r w:rsidR="00F25508">
        <w:rPr>
          <w:rFonts w:ascii="Calibri" w:eastAsia="Calibri" w:hAnsi="Calibri" w:cs="Calibri"/>
        </w:rPr>
        <w:t>Airbnb possess</w:t>
      </w:r>
      <w:r w:rsidR="5C33275D" w:rsidRPr="00936F9E">
        <w:rPr>
          <w:rFonts w:ascii="Calibri" w:eastAsia="Calibri" w:hAnsi="Calibri" w:cs="Calibri"/>
        </w:rPr>
        <w:t xml:space="preserve"> an extremely strong com</w:t>
      </w:r>
      <w:r w:rsidR="2F3C9F50" w:rsidRPr="00936F9E">
        <w:rPr>
          <w:rFonts w:ascii="Calibri" w:eastAsia="Calibri" w:hAnsi="Calibri" w:cs="Calibri"/>
        </w:rPr>
        <w:t>petitive advantage (Hendelmann, 2022). Their placing on the matrix</w:t>
      </w:r>
      <w:r w:rsidR="00F25508">
        <w:rPr>
          <w:rFonts w:ascii="Calibri" w:eastAsia="Calibri" w:hAnsi="Calibri" w:cs="Calibri"/>
        </w:rPr>
        <w:t>, market strength and diversification</w:t>
      </w:r>
      <w:r w:rsidR="2F3C9F50" w:rsidRPr="00936F9E">
        <w:rPr>
          <w:rFonts w:ascii="Calibri" w:eastAsia="Calibri" w:hAnsi="Calibri" w:cs="Calibri"/>
        </w:rPr>
        <w:t xml:space="preserve"> is achieved through the sharing </w:t>
      </w:r>
      <w:bookmarkStart w:id="30" w:name="_Int_6RLG4k61"/>
      <w:r w:rsidR="6051CCBC" w:rsidRPr="00936F9E">
        <w:rPr>
          <w:rFonts w:ascii="Calibri" w:eastAsia="Calibri" w:hAnsi="Calibri" w:cs="Calibri"/>
        </w:rPr>
        <w:t>economy</w:t>
      </w:r>
      <w:bookmarkEnd w:id="30"/>
      <w:r w:rsidR="2F3C9F50" w:rsidRPr="00936F9E">
        <w:rPr>
          <w:rFonts w:ascii="Calibri" w:eastAsia="Calibri" w:hAnsi="Calibri" w:cs="Calibri"/>
        </w:rPr>
        <w:t>.</w:t>
      </w:r>
    </w:p>
    <w:p w14:paraId="7FFF96A3" w14:textId="26C4580D" w:rsidR="004E4A5B" w:rsidRDefault="004E4A5B" w:rsidP="21ABB022">
      <w:pPr>
        <w:rPr>
          <w:rStyle w:val="eop"/>
          <w:rFonts w:ascii="Calibri" w:hAnsi="Calibri" w:cs="Calibri"/>
          <w:i/>
          <w:iCs/>
        </w:rPr>
      </w:pPr>
      <w:r>
        <w:rPr>
          <w:noProof/>
        </w:rPr>
        <w:drawing>
          <wp:inline distT="0" distB="0" distL="0" distR="0" wp14:anchorId="0620AAF6" wp14:editId="2E4B4AFA">
            <wp:extent cx="5391150" cy="4000500"/>
            <wp:effectExtent l="0" t="0" r="0" b="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8"/>
                    <a:stretch>
                      <a:fillRect/>
                    </a:stretch>
                  </pic:blipFill>
                  <pic:spPr>
                    <a:xfrm>
                      <a:off x="0" y="0"/>
                      <a:ext cx="5391150" cy="4000500"/>
                    </a:xfrm>
                    <a:prstGeom prst="rect">
                      <a:avLst/>
                    </a:prstGeom>
                  </pic:spPr>
                </pic:pic>
              </a:graphicData>
            </a:graphic>
          </wp:inline>
        </w:drawing>
      </w:r>
    </w:p>
    <w:p w14:paraId="4ED82AF7" w14:textId="4C600641" w:rsidR="00A45300" w:rsidRPr="007429B2" w:rsidRDefault="00A45300" w:rsidP="21ABB022">
      <w:pPr>
        <w:rPr>
          <w:rStyle w:val="eop"/>
          <w:rFonts w:ascii="Calibri" w:hAnsi="Calibri" w:cs="Calibri"/>
          <w:b/>
          <w:bCs/>
        </w:rPr>
      </w:pPr>
      <w:r>
        <w:rPr>
          <w:rStyle w:val="eop"/>
          <w:rFonts w:ascii="Calibri" w:hAnsi="Calibri" w:cs="Calibri"/>
        </w:rPr>
        <w:t>2.15</w:t>
      </w:r>
      <w:r w:rsidR="005C4B07">
        <w:rPr>
          <w:rStyle w:val="eop"/>
          <w:rFonts w:ascii="Calibri" w:hAnsi="Calibri" w:cs="Calibri"/>
        </w:rPr>
        <w:tab/>
        <w:t xml:space="preserve">David, 2015, </w:t>
      </w:r>
      <w:r w:rsidR="004220C3">
        <w:rPr>
          <w:rStyle w:val="eop"/>
          <w:rFonts w:ascii="Calibri" w:hAnsi="Calibri" w:cs="Calibri"/>
        </w:rPr>
        <w:t>in Figure 4</w:t>
      </w:r>
      <w:r w:rsidR="005C4B07">
        <w:rPr>
          <w:rStyle w:val="eop"/>
          <w:rFonts w:ascii="Calibri" w:hAnsi="Calibri" w:cs="Calibri"/>
        </w:rPr>
        <w:t xml:space="preserve"> highlight the corresponding strategies suited or recommended to organisations dependent on the</w:t>
      </w:r>
      <w:r w:rsidR="004220C3">
        <w:rPr>
          <w:rStyle w:val="eop"/>
          <w:rFonts w:ascii="Calibri" w:hAnsi="Calibri" w:cs="Calibri"/>
        </w:rPr>
        <w:t>ir</w:t>
      </w:r>
      <w:r w:rsidR="005C4B07">
        <w:rPr>
          <w:rStyle w:val="eop"/>
          <w:rFonts w:ascii="Calibri" w:hAnsi="Calibri" w:cs="Calibri"/>
        </w:rPr>
        <w:t xml:space="preserve"> quadrant. For Airbnb their placing in quadrant one highlights the different strategies which are best suited to sustain and improve their organisations performance.</w:t>
      </w:r>
      <w:r w:rsidR="00A9467C">
        <w:rPr>
          <w:rStyle w:val="eop"/>
          <w:rFonts w:ascii="Calibri" w:hAnsi="Calibri" w:cs="Calibri"/>
        </w:rPr>
        <w:t xml:space="preserve"> </w:t>
      </w:r>
      <w:r w:rsidR="00A9467C">
        <w:t>Vernier, 2020</w:t>
      </w:r>
      <w:r w:rsidR="00A9467C">
        <w:t>, details Airbnb adopting the strategies in quadrant one in multiple different instances.</w:t>
      </w:r>
      <w:r w:rsidR="007429B2">
        <w:t xml:space="preserve"> The source e</w:t>
      </w:r>
      <w:r w:rsidR="004220C3">
        <w:t xml:space="preserve">videncing market development through Airbnb </w:t>
      </w:r>
      <w:r w:rsidR="007429B2">
        <w:t>as now operating in over 1,000 global cities, developing their market incorporating a much greater number of countries and</w:t>
      </w:r>
      <w:r w:rsidR="004220C3">
        <w:t xml:space="preserve"> increasing the number</w:t>
      </w:r>
      <w:r w:rsidR="007429B2">
        <w:t xml:space="preserve"> </w:t>
      </w:r>
      <w:r w:rsidR="004220C3">
        <w:t xml:space="preserve">of </w:t>
      </w:r>
      <w:r w:rsidR="007429B2">
        <w:t>markets.</w:t>
      </w:r>
      <w:r w:rsidR="007429B2" w:rsidRPr="007429B2">
        <w:t xml:space="preserve"> </w:t>
      </w:r>
      <w:r w:rsidR="007429B2">
        <w:t>Vernier, 202</w:t>
      </w:r>
      <w:r w:rsidR="007429B2">
        <w:t>0, also explain Airbnb development in terms of their product development. Now offering not only accommodation but experiences and activities corresponding to the accommodation. Their operations through the sharing economy concept in placing them in quadrant 1, is allowing Airbnb to grow, develop and diversify through the different strategi</w:t>
      </w:r>
      <w:r w:rsidR="004220C3">
        <w:t>es.</w:t>
      </w:r>
      <w:r w:rsidR="00F15DD7">
        <w:t xml:space="preserve"> The positioning provides the organisation with great potential</w:t>
      </w:r>
      <w:r w:rsidR="00D47748">
        <w:t xml:space="preserve"> to utilise multiple other strategies for the development of the organisation. </w:t>
      </w:r>
      <w:r w:rsidR="00D47748">
        <w:t>Congel et al., 2019</w:t>
      </w:r>
      <w:r w:rsidR="00D47748">
        <w:t xml:space="preserve">, detail this potential with horizontal </w:t>
      </w:r>
      <w:r w:rsidR="00D47748">
        <w:lastRenderedPageBreak/>
        <w:t>integration. The source details the organisations desire to develop</w:t>
      </w:r>
      <w:r w:rsidR="004220C3">
        <w:t xml:space="preserve"> to providing</w:t>
      </w:r>
      <w:r w:rsidR="00D47748">
        <w:t xml:space="preserve"> the whole holiday service, providing the transport along with the accommodation. </w:t>
      </w:r>
      <w:r w:rsidR="004220C3">
        <w:t>Looking to horizontally integrate for the</w:t>
      </w:r>
      <w:r w:rsidR="00D47748">
        <w:t xml:space="preserve"> addition of a travel service to their portfolio</w:t>
      </w:r>
      <w:r w:rsidR="004220C3">
        <w:t xml:space="preserve"> to</w:t>
      </w:r>
      <w:r w:rsidR="00D47748">
        <w:t xml:space="preserve"> allow </w:t>
      </w:r>
      <w:r w:rsidR="004220C3">
        <w:t>themselves</w:t>
      </w:r>
      <w:r w:rsidR="00D47748">
        <w:t xml:space="preserve"> to offer </w:t>
      </w:r>
      <w:r w:rsidR="004220C3">
        <w:t>the</w:t>
      </w:r>
      <w:r w:rsidR="00D47748">
        <w:t xml:space="preserve"> full travel experience to their guests.  </w:t>
      </w:r>
    </w:p>
    <w:p w14:paraId="393B4923" w14:textId="69C0E195" w:rsidR="005C4B07" w:rsidRPr="00A45300" w:rsidRDefault="005C4B07" w:rsidP="21ABB022">
      <w:pPr>
        <w:rPr>
          <w:rStyle w:val="eop"/>
          <w:rFonts w:ascii="Calibri" w:hAnsi="Calibri" w:cs="Calibri"/>
        </w:rPr>
      </w:pPr>
      <w:r>
        <w:rPr>
          <w:noProof/>
        </w:rPr>
        <w:drawing>
          <wp:inline distT="0" distB="0" distL="0" distR="0" wp14:anchorId="279AFA7B" wp14:editId="0E7E7025">
            <wp:extent cx="3538402" cy="2209800"/>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1899"/>
                    <a:stretch/>
                  </pic:blipFill>
                  <pic:spPr bwMode="auto">
                    <a:xfrm>
                      <a:off x="0" y="0"/>
                      <a:ext cx="3575362" cy="2232882"/>
                    </a:xfrm>
                    <a:prstGeom prst="rect">
                      <a:avLst/>
                    </a:prstGeom>
                    <a:ln>
                      <a:noFill/>
                    </a:ln>
                    <a:extLst>
                      <a:ext uri="{53640926-AAD7-44D8-BBD7-CCE9431645EC}">
                        <a14:shadowObscured xmlns:a14="http://schemas.microsoft.com/office/drawing/2010/main"/>
                      </a:ext>
                    </a:extLst>
                  </pic:spPr>
                </pic:pic>
              </a:graphicData>
            </a:graphic>
          </wp:inline>
        </w:drawing>
      </w:r>
    </w:p>
    <w:p w14:paraId="51CF0C75" w14:textId="74A75B14" w:rsidR="16CE7438" w:rsidRPr="00936F9E" w:rsidRDefault="16CE7438" w:rsidP="21ABB022">
      <w:pPr>
        <w:rPr>
          <w:rFonts w:ascii="Calibri" w:eastAsia="Calibri" w:hAnsi="Calibri" w:cs="Calibri"/>
        </w:rPr>
      </w:pPr>
      <w:r w:rsidRPr="00936F9E">
        <w:t>2.1</w:t>
      </w:r>
      <w:r w:rsidR="00A45300">
        <w:t>6</w:t>
      </w:r>
      <w:r w:rsidRPr="00936F9E">
        <w:tab/>
      </w:r>
      <w:r w:rsidR="2CDEEE42" w:rsidRPr="00936F9E">
        <w:rPr>
          <w:rFonts w:ascii="Calibri" w:eastAsia="Calibri" w:hAnsi="Calibri" w:cs="Calibri"/>
        </w:rPr>
        <w:t xml:space="preserve">IONOS, 2019, explains Airbnb as an online </w:t>
      </w:r>
      <w:r w:rsidR="357EB87F" w:rsidRPr="00936F9E">
        <w:rPr>
          <w:rFonts w:ascii="Calibri" w:eastAsia="Calibri" w:hAnsi="Calibri" w:cs="Calibri"/>
        </w:rPr>
        <w:t>intermediary platform</w:t>
      </w:r>
      <w:r w:rsidR="00E57F01" w:rsidRPr="00936F9E">
        <w:rPr>
          <w:rFonts w:ascii="Calibri" w:eastAsia="Calibri" w:hAnsi="Calibri" w:cs="Calibri"/>
        </w:rPr>
        <w:t xml:space="preserve"> and </w:t>
      </w:r>
      <w:r w:rsidR="357EB87F" w:rsidRPr="00936F9E">
        <w:rPr>
          <w:rFonts w:ascii="Calibri" w:eastAsia="Calibri" w:hAnsi="Calibri" w:cs="Calibri"/>
        </w:rPr>
        <w:t xml:space="preserve">through differing </w:t>
      </w:r>
      <w:bookmarkStart w:id="31" w:name="_Int_qQ6r6n0S"/>
      <w:r w:rsidR="357EB87F" w:rsidRPr="00936F9E">
        <w:rPr>
          <w:rFonts w:ascii="Calibri" w:eastAsia="Calibri" w:hAnsi="Calibri" w:cs="Calibri"/>
        </w:rPr>
        <w:t>software</w:t>
      </w:r>
      <w:bookmarkEnd w:id="31"/>
      <w:r w:rsidR="357EB87F" w:rsidRPr="00936F9E">
        <w:rPr>
          <w:rFonts w:ascii="Calibri" w:eastAsia="Calibri" w:hAnsi="Calibri" w:cs="Calibri"/>
        </w:rPr>
        <w:t xml:space="preserve"> </w:t>
      </w:r>
      <w:r w:rsidR="00005841" w:rsidRPr="00936F9E">
        <w:rPr>
          <w:rFonts w:ascii="Calibri" w:eastAsia="Calibri" w:hAnsi="Calibri" w:cs="Calibri"/>
        </w:rPr>
        <w:t>manage</w:t>
      </w:r>
      <w:r w:rsidR="357EB87F" w:rsidRPr="00936F9E">
        <w:rPr>
          <w:rFonts w:ascii="Calibri" w:eastAsia="Calibri" w:hAnsi="Calibri" w:cs="Calibri"/>
        </w:rPr>
        <w:t xml:space="preserve"> the booking and payment of </w:t>
      </w:r>
      <w:bookmarkStart w:id="32" w:name="_Int_keUuWkmS"/>
      <w:r w:rsidR="300B1CE7" w:rsidRPr="00936F9E">
        <w:rPr>
          <w:rFonts w:ascii="Calibri" w:eastAsia="Calibri" w:hAnsi="Calibri" w:cs="Calibri"/>
        </w:rPr>
        <w:t>accommodation</w:t>
      </w:r>
      <w:bookmarkEnd w:id="32"/>
      <w:r w:rsidR="357EB87F" w:rsidRPr="00936F9E">
        <w:rPr>
          <w:rFonts w:ascii="Calibri" w:eastAsia="Calibri" w:hAnsi="Calibri" w:cs="Calibri"/>
        </w:rPr>
        <w:t xml:space="preserve"> rental. </w:t>
      </w:r>
      <w:bookmarkStart w:id="33" w:name="_Int_JmesDI9s"/>
      <w:r w:rsidR="56FA78CD" w:rsidRPr="00936F9E">
        <w:rPr>
          <w:rFonts w:ascii="Calibri" w:eastAsia="Calibri" w:hAnsi="Calibri" w:cs="Calibri"/>
        </w:rPr>
        <w:t>Highlighting</w:t>
      </w:r>
      <w:bookmarkEnd w:id="33"/>
      <w:r w:rsidR="357EB87F" w:rsidRPr="00936F9E">
        <w:rPr>
          <w:rFonts w:ascii="Calibri" w:eastAsia="Calibri" w:hAnsi="Calibri" w:cs="Calibri"/>
        </w:rPr>
        <w:t xml:space="preserve"> the effectiveness and success of a sharing economy </w:t>
      </w:r>
      <w:r w:rsidR="00E57F01" w:rsidRPr="00936F9E">
        <w:rPr>
          <w:rFonts w:ascii="Calibri" w:eastAsia="Calibri" w:hAnsi="Calibri" w:cs="Calibri"/>
        </w:rPr>
        <w:t xml:space="preserve">as </w:t>
      </w:r>
      <w:r w:rsidR="357EB87F" w:rsidRPr="00936F9E">
        <w:rPr>
          <w:rFonts w:ascii="Calibri" w:eastAsia="Calibri" w:hAnsi="Calibri" w:cs="Calibri"/>
        </w:rPr>
        <w:t>reliant on different soft</w:t>
      </w:r>
      <w:r w:rsidR="62372056" w:rsidRPr="00936F9E">
        <w:rPr>
          <w:rFonts w:ascii="Calibri" w:eastAsia="Calibri" w:hAnsi="Calibri" w:cs="Calibri"/>
        </w:rPr>
        <w:t>ware</w:t>
      </w:r>
      <w:r w:rsidR="730BB1E7" w:rsidRPr="00936F9E">
        <w:rPr>
          <w:rFonts w:ascii="Calibri" w:eastAsia="Calibri" w:hAnsi="Calibri" w:cs="Calibri"/>
        </w:rPr>
        <w:t xml:space="preserve">, </w:t>
      </w:r>
      <w:bookmarkStart w:id="34" w:name="_Int_NfQtxAZZ"/>
      <w:r w:rsidR="730BB1E7" w:rsidRPr="00936F9E">
        <w:rPr>
          <w:rFonts w:ascii="Calibri" w:eastAsia="Calibri" w:hAnsi="Calibri" w:cs="Calibri"/>
        </w:rPr>
        <w:t>systems</w:t>
      </w:r>
      <w:bookmarkEnd w:id="34"/>
      <w:r w:rsidR="730BB1E7" w:rsidRPr="00936F9E">
        <w:rPr>
          <w:rFonts w:ascii="Calibri" w:eastAsia="Calibri" w:hAnsi="Calibri" w:cs="Calibri"/>
        </w:rPr>
        <w:t xml:space="preserve"> and tools. </w:t>
      </w:r>
      <w:r w:rsidR="3DAD16AC" w:rsidRPr="00936F9E">
        <w:rPr>
          <w:rFonts w:ascii="Calibri" w:eastAsia="Calibri" w:hAnsi="Calibri" w:cs="Calibri"/>
        </w:rPr>
        <w:t xml:space="preserve">Gall, 2018, explain one software </w:t>
      </w:r>
      <w:r w:rsidR="00005841" w:rsidRPr="00936F9E">
        <w:rPr>
          <w:rFonts w:ascii="Calibri" w:eastAsia="Calibri" w:hAnsi="Calibri" w:cs="Calibri"/>
        </w:rPr>
        <w:t>used</w:t>
      </w:r>
      <w:r w:rsidR="3DAD16AC" w:rsidRPr="00936F9E">
        <w:rPr>
          <w:rFonts w:ascii="Calibri" w:eastAsia="Calibri" w:hAnsi="Calibri" w:cs="Calibri"/>
        </w:rPr>
        <w:t xml:space="preserve"> by Airbnb</w:t>
      </w:r>
      <w:r w:rsidR="000E139E">
        <w:rPr>
          <w:rFonts w:ascii="Calibri" w:eastAsia="Calibri" w:hAnsi="Calibri" w:cs="Calibri"/>
        </w:rPr>
        <w:t xml:space="preserve"> in Amazon Web Services, </w:t>
      </w:r>
      <w:r w:rsidR="71021CF4" w:rsidRPr="00936F9E">
        <w:rPr>
          <w:rFonts w:ascii="Calibri" w:eastAsia="Calibri" w:hAnsi="Calibri" w:cs="Calibri"/>
        </w:rPr>
        <w:t xml:space="preserve">AWS, 2022, </w:t>
      </w:r>
      <w:r w:rsidR="000E139E">
        <w:rPr>
          <w:rFonts w:ascii="Calibri" w:eastAsia="Calibri" w:hAnsi="Calibri" w:cs="Calibri"/>
        </w:rPr>
        <w:t xml:space="preserve">explain Airbnb </w:t>
      </w:r>
      <w:r w:rsidR="00C44445">
        <w:rPr>
          <w:rFonts w:ascii="Calibri" w:eastAsia="Calibri" w:hAnsi="Calibri" w:cs="Calibri"/>
        </w:rPr>
        <w:t>in</w:t>
      </w:r>
      <w:r w:rsidR="71021CF4" w:rsidRPr="00936F9E">
        <w:rPr>
          <w:rFonts w:ascii="Calibri" w:eastAsia="Calibri" w:hAnsi="Calibri" w:cs="Calibri"/>
        </w:rPr>
        <w:t xml:space="preserve"> manag</w:t>
      </w:r>
      <w:r w:rsidR="00C44445">
        <w:rPr>
          <w:rFonts w:ascii="Calibri" w:eastAsia="Calibri" w:hAnsi="Calibri" w:cs="Calibri"/>
        </w:rPr>
        <w:t>ing</w:t>
      </w:r>
      <w:r w:rsidR="71021CF4" w:rsidRPr="00936F9E">
        <w:rPr>
          <w:rFonts w:ascii="Calibri" w:eastAsia="Calibri" w:hAnsi="Calibri" w:cs="Calibri"/>
        </w:rPr>
        <w:t xml:space="preserve"> the</w:t>
      </w:r>
      <w:r w:rsidR="0EF974BF" w:rsidRPr="00936F9E">
        <w:rPr>
          <w:rFonts w:ascii="Calibri" w:eastAsia="Calibri" w:hAnsi="Calibri" w:cs="Calibri"/>
        </w:rPr>
        <w:t xml:space="preserve">ir </w:t>
      </w:r>
      <w:r w:rsidR="000E139E">
        <w:rPr>
          <w:rFonts w:ascii="Calibri" w:eastAsia="Calibri" w:hAnsi="Calibri" w:cs="Calibri"/>
        </w:rPr>
        <w:t>resource capacity</w:t>
      </w:r>
      <w:r w:rsidR="71021CF4" w:rsidRPr="00936F9E">
        <w:rPr>
          <w:rFonts w:ascii="Calibri" w:eastAsia="Calibri" w:hAnsi="Calibri" w:cs="Calibri"/>
        </w:rPr>
        <w:t>, optimis</w:t>
      </w:r>
      <w:r w:rsidR="00C44445">
        <w:rPr>
          <w:rFonts w:ascii="Calibri" w:eastAsia="Calibri" w:hAnsi="Calibri" w:cs="Calibri"/>
        </w:rPr>
        <w:t>ing</w:t>
      </w:r>
      <w:r w:rsidR="7A3DE918" w:rsidRPr="00936F9E">
        <w:rPr>
          <w:rFonts w:ascii="Calibri" w:eastAsia="Calibri" w:hAnsi="Calibri" w:cs="Calibri"/>
        </w:rPr>
        <w:t xml:space="preserve"> their</w:t>
      </w:r>
      <w:r w:rsidR="71021CF4" w:rsidRPr="00936F9E">
        <w:rPr>
          <w:rFonts w:ascii="Calibri" w:eastAsia="Calibri" w:hAnsi="Calibri" w:cs="Calibri"/>
        </w:rPr>
        <w:t xml:space="preserve"> </w:t>
      </w:r>
      <w:bookmarkStart w:id="35" w:name="_Int_CuE6oOkb"/>
      <w:r w:rsidR="29D2454A" w:rsidRPr="00936F9E">
        <w:rPr>
          <w:rFonts w:ascii="Calibri" w:eastAsia="Calibri" w:hAnsi="Calibri" w:cs="Calibri"/>
        </w:rPr>
        <w:t>resources</w:t>
      </w:r>
      <w:bookmarkEnd w:id="35"/>
      <w:r w:rsidR="4B669890" w:rsidRPr="00936F9E">
        <w:rPr>
          <w:rFonts w:ascii="Calibri" w:eastAsia="Calibri" w:hAnsi="Calibri" w:cs="Calibri"/>
        </w:rPr>
        <w:t xml:space="preserve"> and </w:t>
      </w:r>
      <w:r w:rsidR="71021CF4" w:rsidRPr="00936F9E">
        <w:rPr>
          <w:rFonts w:ascii="Calibri" w:eastAsia="Calibri" w:hAnsi="Calibri" w:cs="Calibri"/>
        </w:rPr>
        <w:t>build</w:t>
      </w:r>
      <w:r w:rsidR="00C44445">
        <w:rPr>
          <w:rFonts w:ascii="Calibri" w:eastAsia="Calibri" w:hAnsi="Calibri" w:cs="Calibri"/>
        </w:rPr>
        <w:t>ing</w:t>
      </w:r>
      <w:r w:rsidR="71021CF4" w:rsidRPr="00936F9E">
        <w:rPr>
          <w:rFonts w:ascii="Calibri" w:eastAsia="Calibri" w:hAnsi="Calibri" w:cs="Calibri"/>
        </w:rPr>
        <w:t xml:space="preserve"> custom</w:t>
      </w:r>
      <w:r w:rsidR="00C44445">
        <w:rPr>
          <w:rFonts w:ascii="Calibri" w:eastAsia="Calibri" w:hAnsi="Calibri" w:cs="Calibri"/>
        </w:rPr>
        <w:t>er</w:t>
      </w:r>
      <w:r w:rsidR="71021CF4" w:rsidRPr="00936F9E">
        <w:rPr>
          <w:rFonts w:ascii="Calibri" w:eastAsia="Calibri" w:hAnsi="Calibri" w:cs="Calibri"/>
        </w:rPr>
        <w:t xml:space="preserve"> data </w:t>
      </w:r>
      <w:r w:rsidR="7BF186A8" w:rsidRPr="00936F9E">
        <w:rPr>
          <w:rFonts w:ascii="Calibri" w:eastAsia="Calibri" w:hAnsi="Calibri" w:cs="Calibri"/>
        </w:rPr>
        <w:t>management</w:t>
      </w:r>
      <w:r w:rsidR="71021CF4" w:rsidRPr="00936F9E">
        <w:rPr>
          <w:rFonts w:ascii="Calibri" w:eastAsia="Calibri" w:hAnsi="Calibri" w:cs="Calibri"/>
        </w:rPr>
        <w:t xml:space="preserve"> tool</w:t>
      </w:r>
      <w:r w:rsidR="780ACFA0" w:rsidRPr="00936F9E">
        <w:rPr>
          <w:rFonts w:ascii="Calibri" w:eastAsia="Calibri" w:hAnsi="Calibri" w:cs="Calibri"/>
        </w:rPr>
        <w:t>s</w:t>
      </w:r>
      <w:r w:rsidR="000E139E">
        <w:rPr>
          <w:rFonts w:ascii="Calibri" w:eastAsia="Calibri" w:hAnsi="Calibri" w:cs="Calibri"/>
        </w:rPr>
        <w:t xml:space="preserve"> through the AWS</w:t>
      </w:r>
      <w:r w:rsidR="3D6FAE7C" w:rsidRPr="00936F9E">
        <w:rPr>
          <w:rFonts w:ascii="Calibri" w:eastAsia="Calibri" w:hAnsi="Calibri" w:cs="Calibri"/>
        </w:rPr>
        <w:t>.</w:t>
      </w:r>
      <w:r w:rsidR="000E139E">
        <w:rPr>
          <w:rFonts w:ascii="Calibri" w:eastAsia="Calibri" w:hAnsi="Calibri" w:cs="Calibri"/>
        </w:rPr>
        <w:t xml:space="preserve"> Through</w:t>
      </w:r>
      <w:r w:rsidR="23EFE108" w:rsidRPr="00936F9E">
        <w:rPr>
          <w:rFonts w:ascii="Calibri" w:eastAsia="Calibri" w:hAnsi="Calibri" w:cs="Calibri"/>
        </w:rPr>
        <w:t xml:space="preserve"> AWS, Airbnb have adopted</w:t>
      </w:r>
      <w:r w:rsidR="000E139E">
        <w:rPr>
          <w:rFonts w:ascii="Calibri" w:eastAsia="Calibri" w:hAnsi="Calibri" w:cs="Calibri"/>
        </w:rPr>
        <w:t>, adapted and utilise</w:t>
      </w:r>
      <w:r w:rsidR="23EFE108" w:rsidRPr="00936F9E">
        <w:rPr>
          <w:rFonts w:ascii="Calibri" w:eastAsia="Calibri" w:hAnsi="Calibri" w:cs="Calibri"/>
        </w:rPr>
        <w:t xml:space="preserve"> an ERP system to suit their organisation. </w:t>
      </w:r>
      <w:r w:rsidR="29047A36" w:rsidRPr="00936F9E">
        <w:rPr>
          <w:rFonts w:ascii="Calibri" w:eastAsia="Calibri" w:hAnsi="Calibri" w:cs="Calibri"/>
        </w:rPr>
        <w:t>Their</w:t>
      </w:r>
      <w:r w:rsidR="008618F8">
        <w:rPr>
          <w:rFonts w:ascii="Calibri" w:eastAsia="Calibri" w:hAnsi="Calibri" w:cs="Calibri"/>
        </w:rPr>
        <w:t xml:space="preserve"> buy side of the organisation in their</w:t>
      </w:r>
      <w:r w:rsidR="29047A36" w:rsidRPr="00936F9E">
        <w:rPr>
          <w:rFonts w:ascii="Calibri" w:eastAsia="Calibri" w:hAnsi="Calibri" w:cs="Calibri"/>
        </w:rPr>
        <w:t xml:space="preserve"> inventory, booking, invoicing and host management</w:t>
      </w:r>
      <w:r w:rsidR="000E139E">
        <w:rPr>
          <w:rFonts w:ascii="Calibri" w:eastAsia="Calibri" w:hAnsi="Calibri" w:cs="Calibri"/>
        </w:rPr>
        <w:t xml:space="preserve"> </w:t>
      </w:r>
      <w:r w:rsidR="29047A36" w:rsidRPr="00936F9E">
        <w:rPr>
          <w:rFonts w:ascii="Calibri" w:eastAsia="Calibri" w:hAnsi="Calibri" w:cs="Calibri"/>
        </w:rPr>
        <w:t xml:space="preserve">have become automated </w:t>
      </w:r>
      <w:bookmarkStart w:id="36" w:name="_Int_rNDAI6i3"/>
      <w:r w:rsidR="29047A36" w:rsidRPr="00936F9E">
        <w:rPr>
          <w:rFonts w:ascii="Calibri" w:eastAsia="Calibri" w:hAnsi="Calibri" w:cs="Calibri"/>
        </w:rPr>
        <w:t>using</w:t>
      </w:r>
      <w:bookmarkEnd w:id="36"/>
      <w:r w:rsidR="29047A36" w:rsidRPr="00936F9E">
        <w:rPr>
          <w:rFonts w:ascii="Calibri" w:eastAsia="Calibri" w:hAnsi="Calibri" w:cs="Calibri"/>
        </w:rPr>
        <w:t xml:space="preserve"> AWS</w:t>
      </w:r>
      <w:r w:rsidR="00E57F01" w:rsidRPr="00936F9E">
        <w:rPr>
          <w:rFonts w:ascii="Calibri" w:eastAsia="Calibri" w:hAnsi="Calibri" w:cs="Calibri"/>
        </w:rPr>
        <w:t>.</w:t>
      </w:r>
      <w:r w:rsidR="29047A36" w:rsidRPr="00936F9E">
        <w:rPr>
          <w:rFonts w:ascii="Calibri" w:eastAsia="Calibri" w:hAnsi="Calibri" w:cs="Calibri"/>
        </w:rPr>
        <w:t xml:space="preserve">  </w:t>
      </w:r>
      <w:r w:rsidR="05F6985B" w:rsidRPr="00936F9E">
        <w:rPr>
          <w:rFonts w:ascii="Calibri" w:eastAsia="Calibri" w:hAnsi="Calibri" w:cs="Calibri"/>
        </w:rPr>
        <w:t xml:space="preserve">Hall et al., 2022, </w:t>
      </w:r>
      <w:r w:rsidR="530F72F1" w:rsidRPr="00936F9E">
        <w:rPr>
          <w:rFonts w:ascii="Calibri" w:eastAsia="Calibri" w:hAnsi="Calibri" w:cs="Calibri"/>
        </w:rPr>
        <w:t xml:space="preserve">detail </w:t>
      </w:r>
      <w:r w:rsidR="05F6985B" w:rsidRPr="00936F9E">
        <w:rPr>
          <w:rFonts w:ascii="Calibri" w:eastAsia="Calibri" w:hAnsi="Calibri" w:cs="Calibri"/>
        </w:rPr>
        <w:t>that there is hea</w:t>
      </w:r>
      <w:r w:rsidR="29BAEAEF" w:rsidRPr="00936F9E">
        <w:rPr>
          <w:rFonts w:ascii="Calibri" w:eastAsia="Calibri" w:hAnsi="Calibri" w:cs="Calibri"/>
        </w:rPr>
        <w:t>vy integration between individuals</w:t>
      </w:r>
      <w:r w:rsidR="039CBE77" w:rsidRPr="00936F9E">
        <w:rPr>
          <w:rFonts w:ascii="Calibri" w:eastAsia="Calibri" w:hAnsi="Calibri" w:cs="Calibri"/>
        </w:rPr>
        <w:t xml:space="preserve"> in the sharing economy,</w:t>
      </w:r>
      <w:r w:rsidR="3261E58A" w:rsidRPr="00936F9E">
        <w:rPr>
          <w:rFonts w:ascii="Calibri" w:eastAsia="Calibri" w:hAnsi="Calibri" w:cs="Calibri"/>
        </w:rPr>
        <w:t xml:space="preserve"> </w:t>
      </w:r>
      <w:r w:rsidR="008618F8">
        <w:rPr>
          <w:rFonts w:ascii="Calibri" w:eastAsia="Calibri" w:hAnsi="Calibri" w:cs="Calibri"/>
        </w:rPr>
        <w:t xml:space="preserve">the upstream supply chain with </w:t>
      </w:r>
      <w:r w:rsidR="3261E58A" w:rsidRPr="00936F9E">
        <w:rPr>
          <w:rFonts w:ascii="Calibri" w:eastAsia="Calibri" w:hAnsi="Calibri" w:cs="Calibri"/>
        </w:rPr>
        <w:t xml:space="preserve">Airbnb and the hosts operate extremely </w:t>
      </w:r>
      <w:bookmarkStart w:id="37" w:name="_Int_zo9Ww0KK"/>
      <w:r w:rsidR="2FABAFED" w:rsidRPr="00936F9E">
        <w:rPr>
          <w:rFonts w:ascii="Calibri" w:eastAsia="Calibri" w:hAnsi="Calibri" w:cs="Calibri"/>
        </w:rPr>
        <w:t>closely</w:t>
      </w:r>
      <w:bookmarkEnd w:id="37"/>
      <w:r w:rsidR="000E139E">
        <w:rPr>
          <w:rFonts w:ascii="Calibri" w:eastAsia="Calibri" w:hAnsi="Calibri" w:cs="Calibri"/>
        </w:rPr>
        <w:t>, which Airbnb make possible through the use of AWS software</w:t>
      </w:r>
      <w:r w:rsidR="29BAEAEF" w:rsidRPr="00936F9E">
        <w:rPr>
          <w:rFonts w:ascii="Calibri" w:eastAsia="Calibri" w:hAnsi="Calibri" w:cs="Calibri"/>
        </w:rPr>
        <w:t>. A</w:t>
      </w:r>
      <w:r w:rsidR="685FD020" w:rsidRPr="00936F9E">
        <w:rPr>
          <w:rFonts w:ascii="Calibri" w:eastAsia="Calibri" w:hAnsi="Calibri" w:cs="Calibri"/>
        </w:rPr>
        <w:t xml:space="preserve">irbnb manage both their </w:t>
      </w:r>
      <w:bookmarkStart w:id="38" w:name="_Int_7K4NTxxV"/>
      <w:r w:rsidR="685FD020" w:rsidRPr="00936F9E">
        <w:rPr>
          <w:rFonts w:ascii="Calibri" w:eastAsia="Calibri" w:hAnsi="Calibri" w:cs="Calibri"/>
        </w:rPr>
        <w:t>SCM</w:t>
      </w:r>
      <w:bookmarkEnd w:id="38"/>
      <w:r w:rsidR="685FD020" w:rsidRPr="00936F9E">
        <w:rPr>
          <w:rFonts w:ascii="Calibri" w:eastAsia="Calibri" w:hAnsi="Calibri" w:cs="Calibri"/>
        </w:rPr>
        <w:t xml:space="preserve"> systems and ERP system</w:t>
      </w:r>
      <w:r w:rsidR="16E24507" w:rsidRPr="00936F9E">
        <w:rPr>
          <w:rFonts w:ascii="Calibri" w:eastAsia="Calibri" w:hAnsi="Calibri" w:cs="Calibri"/>
        </w:rPr>
        <w:t xml:space="preserve"> through AWS</w:t>
      </w:r>
      <w:r w:rsidR="685FD020" w:rsidRPr="00936F9E">
        <w:rPr>
          <w:rFonts w:ascii="Calibri" w:eastAsia="Calibri" w:hAnsi="Calibri" w:cs="Calibri"/>
        </w:rPr>
        <w:t xml:space="preserve">. </w:t>
      </w:r>
      <w:r w:rsidR="612F181B" w:rsidRPr="00936F9E">
        <w:rPr>
          <w:rFonts w:ascii="Calibri" w:eastAsia="Calibri" w:hAnsi="Calibri" w:cs="Calibri"/>
        </w:rPr>
        <w:t xml:space="preserve">The sharing economy </w:t>
      </w:r>
      <w:r w:rsidR="000E139E">
        <w:rPr>
          <w:rFonts w:ascii="Calibri" w:eastAsia="Calibri" w:hAnsi="Calibri" w:cs="Calibri"/>
        </w:rPr>
        <w:t>necessitates</w:t>
      </w:r>
      <w:r w:rsidR="612F181B" w:rsidRPr="00936F9E">
        <w:rPr>
          <w:rFonts w:ascii="Calibri" w:eastAsia="Calibri" w:hAnsi="Calibri" w:cs="Calibri"/>
        </w:rPr>
        <w:t xml:space="preserve"> </w:t>
      </w:r>
      <w:r w:rsidR="5CA237FA" w:rsidRPr="00936F9E">
        <w:rPr>
          <w:rFonts w:ascii="Calibri" w:eastAsia="Calibri" w:hAnsi="Calibri" w:cs="Calibri"/>
        </w:rPr>
        <w:t>AWS software</w:t>
      </w:r>
      <w:r w:rsidR="000E139E">
        <w:rPr>
          <w:rFonts w:ascii="Calibri" w:eastAsia="Calibri" w:hAnsi="Calibri" w:cs="Calibri"/>
        </w:rPr>
        <w:t xml:space="preserve"> to provide</w:t>
      </w:r>
      <w:r w:rsidR="5CA237FA" w:rsidRPr="00936F9E">
        <w:rPr>
          <w:rFonts w:ascii="Calibri" w:eastAsia="Calibri" w:hAnsi="Calibri" w:cs="Calibri"/>
        </w:rPr>
        <w:t xml:space="preserve"> a </w:t>
      </w:r>
      <w:bookmarkStart w:id="39" w:name="_Int_wIgpdswD"/>
      <w:r w:rsidR="13247C55" w:rsidRPr="00936F9E">
        <w:rPr>
          <w:rFonts w:ascii="Calibri" w:eastAsia="Calibri" w:hAnsi="Calibri" w:cs="Calibri"/>
        </w:rPr>
        <w:t>two-way</w:t>
      </w:r>
      <w:bookmarkEnd w:id="39"/>
      <w:r w:rsidR="5CA237FA" w:rsidRPr="00936F9E">
        <w:rPr>
          <w:rFonts w:ascii="Calibri" w:eastAsia="Calibri" w:hAnsi="Calibri" w:cs="Calibri"/>
        </w:rPr>
        <w:t xml:space="preserve"> communication between the hosts and Airbnb</w:t>
      </w:r>
      <w:r w:rsidR="00883B20" w:rsidRPr="00936F9E">
        <w:rPr>
          <w:rFonts w:ascii="Calibri" w:eastAsia="Calibri" w:hAnsi="Calibri" w:cs="Calibri"/>
        </w:rPr>
        <w:t xml:space="preserve"> to manage their resources and suppliers simultaneously</w:t>
      </w:r>
      <w:r w:rsidR="5CA237FA" w:rsidRPr="00936F9E">
        <w:rPr>
          <w:rFonts w:ascii="Calibri" w:eastAsia="Calibri" w:hAnsi="Calibri" w:cs="Calibri"/>
        </w:rPr>
        <w:t xml:space="preserve">. </w:t>
      </w:r>
    </w:p>
    <w:p w14:paraId="20FEB0B3" w14:textId="76D3A641" w:rsidR="442ACB50" w:rsidRPr="00936F9E" w:rsidRDefault="442ACB50" w:rsidP="21ABB022">
      <w:pPr>
        <w:rPr>
          <w:rFonts w:ascii="Calibri" w:eastAsia="Calibri" w:hAnsi="Calibri" w:cs="Calibri"/>
        </w:rPr>
      </w:pPr>
      <w:r w:rsidRPr="00936F9E">
        <w:rPr>
          <w:rFonts w:ascii="Calibri" w:eastAsia="Calibri" w:hAnsi="Calibri" w:cs="Calibri"/>
        </w:rPr>
        <w:t>2.1</w:t>
      </w:r>
      <w:r w:rsidR="00A45300">
        <w:rPr>
          <w:rFonts w:ascii="Calibri" w:eastAsia="Calibri" w:hAnsi="Calibri" w:cs="Calibri"/>
        </w:rPr>
        <w:t>7</w:t>
      </w:r>
      <w:r w:rsidRPr="00936F9E">
        <w:tab/>
      </w:r>
      <w:r w:rsidR="25466B36" w:rsidRPr="00936F9E">
        <w:rPr>
          <w:rFonts w:ascii="Calibri" w:eastAsia="Calibri" w:hAnsi="Calibri" w:cs="Calibri"/>
        </w:rPr>
        <w:t>Zendesk, 2022, detail their partnership with Airbnb</w:t>
      </w:r>
      <w:r w:rsidR="00C44445">
        <w:rPr>
          <w:rFonts w:ascii="Calibri" w:eastAsia="Calibri" w:hAnsi="Calibri" w:cs="Calibri"/>
        </w:rPr>
        <w:t>,</w:t>
      </w:r>
      <w:r w:rsidR="25466B36" w:rsidRPr="00936F9E">
        <w:rPr>
          <w:rFonts w:ascii="Calibri" w:eastAsia="Calibri" w:hAnsi="Calibri" w:cs="Calibri"/>
        </w:rPr>
        <w:t xml:space="preserve"> </w:t>
      </w:r>
      <w:r w:rsidR="002D2718">
        <w:rPr>
          <w:rFonts w:ascii="Calibri" w:eastAsia="Calibri" w:hAnsi="Calibri" w:cs="Calibri"/>
        </w:rPr>
        <w:t xml:space="preserve">providing software for their customer relationship management systems. </w:t>
      </w:r>
      <w:r w:rsidR="1FEC9144" w:rsidRPr="00936F9E">
        <w:rPr>
          <w:rFonts w:ascii="Calibri" w:eastAsia="Calibri" w:hAnsi="Calibri" w:cs="Calibri"/>
        </w:rPr>
        <w:t xml:space="preserve">Through two main aspects in </w:t>
      </w:r>
      <w:bookmarkStart w:id="40" w:name="_Int_dCF5XnKo"/>
      <w:r w:rsidR="1FEC9144" w:rsidRPr="00936F9E">
        <w:rPr>
          <w:rFonts w:ascii="Calibri" w:eastAsia="Calibri" w:hAnsi="Calibri" w:cs="Calibri"/>
        </w:rPr>
        <w:t>Zendesk</w:t>
      </w:r>
      <w:bookmarkEnd w:id="40"/>
      <w:r w:rsidR="1FEC9144" w:rsidRPr="00936F9E">
        <w:rPr>
          <w:rFonts w:ascii="Calibri" w:eastAsia="Calibri" w:hAnsi="Calibri" w:cs="Calibri"/>
        </w:rPr>
        <w:t xml:space="preserve"> support and </w:t>
      </w:r>
      <w:bookmarkStart w:id="41" w:name="_Int_5iKSVpJ9"/>
      <w:r w:rsidR="1FEC9144" w:rsidRPr="00936F9E">
        <w:rPr>
          <w:rFonts w:ascii="Calibri" w:eastAsia="Calibri" w:hAnsi="Calibri" w:cs="Calibri"/>
        </w:rPr>
        <w:t>Zendesk</w:t>
      </w:r>
      <w:bookmarkEnd w:id="41"/>
      <w:r w:rsidR="1FEC9144" w:rsidRPr="00936F9E">
        <w:rPr>
          <w:rFonts w:ascii="Calibri" w:eastAsia="Calibri" w:hAnsi="Calibri" w:cs="Calibri"/>
        </w:rPr>
        <w:t xml:space="preserve"> guidance Airbnb complete their </w:t>
      </w:r>
      <w:r w:rsidR="008618F8">
        <w:rPr>
          <w:rFonts w:ascii="Calibri" w:eastAsia="Calibri" w:hAnsi="Calibri" w:cs="Calibri"/>
        </w:rPr>
        <w:t xml:space="preserve">downstream </w:t>
      </w:r>
      <w:r w:rsidR="1FEC9144" w:rsidRPr="00936F9E">
        <w:rPr>
          <w:rFonts w:ascii="Calibri" w:eastAsia="Calibri" w:hAnsi="Calibri" w:cs="Calibri"/>
        </w:rPr>
        <w:t>customer management.</w:t>
      </w:r>
      <w:r w:rsidR="00883B20" w:rsidRPr="00936F9E">
        <w:rPr>
          <w:rFonts w:ascii="Calibri" w:eastAsia="Calibri" w:hAnsi="Calibri" w:cs="Calibri"/>
        </w:rPr>
        <w:t xml:space="preserve"> </w:t>
      </w:r>
      <w:r w:rsidR="5B5EEB66" w:rsidRPr="00936F9E">
        <w:rPr>
          <w:rFonts w:ascii="Calibri" w:eastAsia="Calibri" w:hAnsi="Calibri" w:cs="Calibri"/>
        </w:rPr>
        <w:t xml:space="preserve">Airbnb use </w:t>
      </w:r>
      <w:r w:rsidR="189DEF72" w:rsidRPr="00936F9E">
        <w:rPr>
          <w:rFonts w:ascii="Calibri" w:eastAsia="Calibri" w:hAnsi="Calibri" w:cs="Calibri"/>
        </w:rPr>
        <w:t>Zendesk</w:t>
      </w:r>
      <w:r w:rsidR="008618F8">
        <w:rPr>
          <w:rFonts w:ascii="Calibri" w:eastAsia="Calibri" w:hAnsi="Calibri" w:cs="Calibri"/>
        </w:rPr>
        <w:t xml:space="preserve"> in their sell side</w:t>
      </w:r>
      <w:r w:rsidR="189DEF72" w:rsidRPr="00936F9E">
        <w:rPr>
          <w:rFonts w:ascii="Calibri" w:eastAsia="Calibri" w:hAnsi="Calibri" w:cs="Calibri"/>
        </w:rPr>
        <w:t xml:space="preserve"> to deliver </w:t>
      </w:r>
      <w:bookmarkStart w:id="42" w:name="_Int_5w3CKeoJ"/>
      <w:r w:rsidR="189DEF72" w:rsidRPr="00936F9E">
        <w:rPr>
          <w:rFonts w:ascii="Calibri" w:eastAsia="Calibri" w:hAnsi="Calibri" w:cs="Calibri"/>
        </w:rPr>
        <w:t>consistent</w:t>
      </w:r>
      <w:bookmarkEnd w:id="42"/>
      <w:r w:rsidR="189DEF72" w:rsidRPr="00936F9E">
        <w:rPr>
          <w:rFonts w:ascii="Calibri" w:eastAsia="Calibri" w:hAnsi="Calibri" w:cs="Calibri"/>
        </w:rPr>
        <w:t xml:space="preserve"> high quality customer service link</w:t>
      </w:r>
      <w:r w:rsidR="00C44445">
        <w:rPr>
          <w:rFonts w:ascii="Calibri" w:eastAsia="Calibri" w:hAnsi="Calibri" w:cs="Calibri"/>
        </w:rPr>
        <w:t>ing</w:t>
      </w:r>
      <w:r w:rsidR="189DEF72" w:rsidRPr="00936F9E">
        <w:rPr>
          <w:rFonts w:ascii="Calibri" w:eastAsia="Calibri" w:hAnsi="Calibri" w:cs="Calibri"/>
        </w:rPr>
        <w:t xml:space="preserve"> </w:t>
      </w:r>
      <w:r w:rsidR="00C44445">
        <w:rPr>
          <w:rFonts w:ascii="Calibri" w:eastAsia="Calibri" w:hAnsi="Calibri" w:cs="Calibri"/>
        </w:rPr>
        <w:t xml:space="preserve">to </w:t>
      </w:r>
      <w:r w:rsidR="189DEF72" w:rsidRPr="00936F9E">
        <w:rPr>
          <w:rFonts w:ascii="Calibri" w:eastAsia="Calibri" w:hAnsi="Calibri" w:cs="Calibri"/>
        </w:rPr>
        <w:t>their other systems</w:t>
      </w:r>
      <w:r w:rsidR="7DF8CACF" w:rsidRPr="00936F9E">
        <w:rPr>
          <w:rFonts w:ascii="Calibri" w:eastAsia="Calibri" w:hAnsi="Calibri" w:cs="Calibri"/>
        </w:rPr>
        <w:t>.</w:t>
      </w:r>
      <w:r w:rsidR="3C2EE757" w:rsidRPr="00936F9E">
        <w:rPr>
          <w:rFonts w:ascii="Calibri" w:eastAsia="Calibri" w:hAnsi="Calibri" w:cs="Calibri"/>
        </w:rPr>
        <w:t xml:space="preserve"> Zendesk provide the link between Airbnb and their customers, </w:t>
      </w:r>
      <w:r w:rsidR="00153C44">
        <w:rPr>
          <w:rFonts w:ascii="Calibri" w:eastAsia="Calibri" w:hAnsi="Calibri" w:cs="Calibri"/>
        </w:rPr>
        <w:t xml:space="preserve">offering a push and pull </w:t>
      </w:r>
      <w:r w:rsidR="00C44445">
        <w:rPr>
          <w:rFonts w:ascii="Calibri" w:eastAsia="Calibri" w:hAnsi="Calibri" w:cs="Calibri"/>
        </w:rPr>
        <w:t>interaction</w:t>
      </w:r>
      <w:r w:rsidR="3B2DB371" w:rsidRPr="00936F9E">
        <w:rPr>
          <w:rFonts w:ascii="Calibri" w:eastAsia="Calibri" w:hAnsi="Calibri" w:cs="Calibri"/>
        </w:rPr>
        <w:t>. Z</w:t>
      </w:r>
      <w:r w:rsidR="00153C44">
        <w:rPr>
          <w:rFonts w:ascii="Calibri" w:eastAsia="Calibri" w:hAnsi="Calibri" w:cs="Calibri"/>
        </w:rPr>
        <w:t>endesk software enables Airbnb to interact with their customers, instead of dictate</w:t>
      </w:r>
      <w:r w:rsidR="3B2DB371" w:rsidRPr="00936F9E">
        <w:rPr>
          <w:rFonts w:ascii="Calibri" w:eastAsia="Calibri" w:hAnsi="Calibri" w:cs="Calibri"/>
        </w:rPr>
        <w:t>.</w:t>
      </w:r>
      <w:r w:rsidR="193DEF14" w:rsidRPr="00936F9E">
        <w:rPr>
          <w:rFonts w:ascii="Calibri" w:eastAsia="Calibri" w:hAnsi="Calibri" w:cs="Calibri"/>
        </w:rPr>
        <w:t xml:space="preserve"> Their </w:t>
      </w:r>
      <w:bookmarkStart w:id="43" w:name="_Int_iBHSI7M5"/>
      <w:r w:rsidR="06662795" w:rsidRPr="00936F9E">
        <w:rPr>
          <w:rFonts w:ascii="Calibri" w:eastAsia="Calibri" w:hAnsi="Calibri" w:cs="Calibri"/>
        </w:rPr>
        <w:t>Customer Relationship Management</w:t>
      </w:r>
      <w:bookmarkEnd w:id="43"/>
      <w:r w:rsidR="193DEF14" w:rsidRPr="00936F9E">
        <w:rPr>
          <w:rFonts w:ascii="Calibri" w:eastAsia="Calibri" w:hAnsi="Calibri" w:cs="Calibri"/>
        </w:rPr>
        <w:t xml:space="preserve"> system in Zendesk links to differing tools within Airbnb</w:t>
      </w:r>
      <w:r w:rsidR="00883B20" w:rsidRPr="00936F9E">
        <w:rPr>
          <w:rFonts w:ascii="Calibri" w:eastAsia="Calibri" w:hAnsi="Calibri" w:cs="Calibri"/>
        </w:rPr>
        <w:t>, both their website and personalised phone system</w:t>
      </w:r>
      <w:r w:rsidR="193DEF14" w:rsidRPr="00936F9E">
        <w:rPr>
          <w:rFonts w:ascii="Calibri" w:eastAsia="Calibri" w:hAnsi="Calibri" w:cs="Calibri"/>
        </w:rPr>
        <w:t xml:space="preserve">. </w:t>
      </w:r>
      <w:r w:rsidR="56D6D129" w:rsidRPr="00936F9E">
        <w:rPr>
          <w:rFonts w:ascii="Calibri" w:eastAsia="Calibri" w:hAnsi="Calibri" w:cs="Calibri"/>
        </w:rPr>
        <w:t xml:space="preserve">Their </w:t>
      </w:r>
      <w:bookmarkStart w:id="44" w:name="_Int_siwEkAPT"/>
      <w:r w:rsidR="00C44445">
        <w:rPr>
          <w:rFonts w:ascii="Calibri" w:eastAsia="Calibri" w:hAnsi="Calibri" w:cs="Calibri"/>
        </w:rPr>
        <w:t>C</w:t>
      </w:r>
      <w:r w:rsidR="0571B98B" w:rsidRPr="00936F9E">
        <w:rPr>
          <w:rFonts w:ascii="Calibri" w:eastAsia="Calibri" w:hAnsi="Calibri" w:cs="Calibri"/>
        </w:rPr>
        <w:t>RM</w:t>
      </w:r>
      <w:bookmarkEnd w:id="44"/>
      <w:r w:rsidR="56D6D129" w:rsidRPr="00936F9E">
        <w:rPr>
          <w:rFonts w:ascii="Calibri" w:eastAsia="Calibri" w:hAnsi="Calibri" w:cs="Calibri"/>
        </w:rPr>
        <w:t xml:space="preserve"> system allows customers to </w:t>
      </w:r>
      <w:r w:rsidR="00153C44">
        <w:rPr>
          <w:rFonts w:ascii="Calibri" w:eastAsia="Calibri" w:hAnsi="Calibri" w:cs="Calibri"/>
        </w:rPr>
        <w:t>dialogue</w:t>
      </w:r>
      <w:r w:rsidR="56D6D129" w:rsidRPr="00936F9E">
        <w:rPr>
          <w:rFonts w:ascii="Calibri" w:eastAsia="Calibri" w:hAnsi="Calibri" w:cs="Calibri"/>
        </w:rPr>
        <w:t xml:space="preserve"> with the organisation through a 24/7 service</w:t>
      </w:r>
      <w:r w:rsidR="00883B20" w:rsidRPr="00936F9E">
        <w:rPr>
          <w:rFonts w:ascii="Calibri" w:eastAsia="Calibri" w:hAnsi="Calibri" w:cs="Calibri"/>
        </w:rPr>
        <w:t xml:space="preserve">, </w:t>
      </w:r>
      <w:r w:rsidR="00153C44">
        <w:rPr>
          <w:rFonts w:ascii="Calibri" w:eastAsia="Calibri" w:hAnsi="Calibri" w:cs="Calibri"/>
        </w:rPr>
        <w:t xml:space="preserve">instead of a simple monologue </w:t>
      </w:r>
      <w:r w:rsidR="00C44445">
        <w:rPr>
          <w:rFonts w:ascii="Calibri" w:eastAsia="Calibri" w:hAnsi="Calibri" w:cs="Calibri"/>
        </w:rPr>
        <w:t>dictated from Airbnb</w:t>
      </w:r>
      <w:r w:rsidR="00883B20" w:rsidRPr="00936F9E">
        <w:rPr>
          <w:rFonts w:ascii="Calibri" w:eastAsia="Calibri" w:hAnsi="Calibri" w:cs="Calibri"/>
        </w:rPr>
        <w:t xml:space="preserve">. </w:t>
      </w:r>
      <w:r w:rsidR="00C44445">
        <w:rPr>
          <w:rFonts w:ascii="Calibri" w:eastAsia="Calibri" w:hAnsi="Calibri" w:cs="Calibri"/>
        </w:rPr>
        <w:t>The sharing economy concept and its connectivity between parties becomes reliant on the push and pull interaction enabled through the CRM software</w:t>
      </w:r>
      <w:r w:rsidR="00883B20" w:rsidRPr="00936F9E">
        <w:rPr>
          <w:rFonts w:ascii="Calibri" w:eastAsia="Calibri" w:hAnsi="Calibri" w:cs="Calibri"/>
        </w:rPr>
        <w:t xml:space="preserve">. </w:t>
      </w:r>
      <w:r w:rsidR="02CC2551" w:rsidRPr="00936F9E">
        <w:rPr>
          <w:rFonts w:ascii="Calibri" w:eastAsia="Calibri" w:hAnsi="Calibri" w:cs="Calibri"/>
        </w:rPr>
        <w:t xml:space="preserve"> </w:t>
      </w:r>
    </w:p>
    <w:p w14:paraId="18E68323" w14:textId="020C2BD0" w:rsidR="21ABB022" w:rsidRPr="00936F9E" w:rsidRDefault="21ABB022" w:rsidP="21ABB022">
      <w:pPr>
        <w:jc w:val="center"/>
      </w:pPr>
      <w:r w:rsidRPr="00936F9E">
        <w:br w:type="page"/>
      </w:r>
      <w:r w:rsidR="21984A18" w:rsidRPr="00936F9E">
        <w:lastRenderedPageBreak/>
        <w:t xml:space="preserve">Conclusion </w:t>
      </w:r>
    </w:p>
    <w:p w14:paraId="104F2870" w14:textId="642B7E3F" w:rsidR="00732F69" w:rsidRDefault="21984A18" w:rsidP="00A43A54">
      <w:r w:rsidRPr="00936F9E">
        <w:t>3.1</w:t>
      </w:r>
      <w:r w:rsidRPr="00936F9E">
        <w:tab/>
      </w:r>
      <w:r w:rsidR="000E139E">
        <w:t>T</w:t>
      </w:r>
      <w:r w:rsidR="00D20A21" w:rsidRPr="00936F9E">
        <w:t xml:space="preserve">hrough </w:t>
      </w:r>
      <w:r w:rsidRPr="00936F9E">
        <w:t xml:space="preserve">Airbnb a clear explanation of </w:t>
      </w:r>
      <w:r w:rsidR="000E139E">
        <w:t>the</w:t>
      </w:r>
      <w:r w:rsidRPr="00936F9E">
        <w:t xml:space="preserve"> sharing economy</w:t>
      </w:r>
      <w:r w:rsidR="000E139E">
        <w:t xml:space="preserve"> concept is established. </w:t>
      </w:r>
      <w:r w:rsidRPr="00936F9E">
        <w:t xml:space="preserve">Through Airbnb, there is a clear </w:t>
      </w:r>
      <w:bookmarkStart w:id="45" w:name="_Int_TVIrpp1v"/>
      <w:r w:rsidR="603D2F49" w:rsidRPr="00936F9E">
        <w:t>illustration</w:t>
      </w:r>
      <w:bookmarkEnd w:id="45"/>
      <w:r w:rsidRPr="00936F9E">
        <w:t xml:space="preserve"> of sharing economies, the</w:t>
      </w:r>
      <w:r w:rsidR="6E50951E" w:rsidRPr="00936F9E">
        <w:t xml:space="preserve">ir features </w:t>
      </w:r>
      <w:r w:rsidR="646E0019" w:rsidRPr="00936F9E">
        <w:t>a</w:t>
      </w:r>
      <w:r w:rsidR="00D20A21" w:rsidRPr="00936F9E">
        <w:t>nd</w:t>
      </w:r>
      <w:r w:rsidR="646E0019" w:rsidRPr="00936F9E">
        <w:t xml:space="preserve"> their </w:t>
      </w:r>
      <w:bookmarkStart w:id="46" w:name="_Int_rltr6g9H"/>
      <w:r w:rsidR="646E0019" w:rsidRPr="00936F9E">
        <w:t>possible challenges</w:t>
      </w:r>
      <w:bookmarkEnd w:id="46"/>
      <w:r w:rsidR="646E0019" w:rsidRPr="00936F9E">
        <w:t xml:space="preserve"> or issues. For the sharing ec</w:t>
      </w:r>
      <w:r w:rsidR="54099E1B" w:rsidRPr="00936F9E">
        <w:t>onomy there are many benefits</w:t>
      </w:r>
      <w:r w:rsidR="005C032E">
        <w:t xml:space="preserve"> highlighted</w:t>
      </w:r>
      <w:r w:rsidR="54099E1B" w:rsidRPr="00936F9E">
        <w:t xml:space="preserve"> such as the </w:t>
      </w:r>
      <w:bookmarkStart w:id="47" w:name="_Int_2hzHdpku"/>
      <w:r w:rsidR="54099E1B" w:rsidRPr="00936F9E">
        <w:t xml:space="preserve">environmental and </w:t>
      </w:r>
      <w:bookmarkStart w:id="48" w:name="_Int_ZDEAMjxr"/>
      <w:r w:rsidR="260C7B11" w:rsidRPr="00936F9E">
        <w:t>economic</w:t>
      </w:r>
      <w:bookmarkEnd w:id="48"/>
      <w:r w:rsidR="54099E1B" w:rsidRPr="00936F9E">
        <w:t xml:space="preserve"> advantages. There are though the potential issues </w:t>
      </w:r>
      <w:r w:rsidR="18FFB039" w:rsidRPr="00936F9E">
        <w:t xml:space="preserve">and challenges </w:t>
      </w:r>
      <w:r w:rsidR="005C032E">
        <w:t>ar</w:t>
      </w:r>
      <w:r w:rsidR="18FFB039" w:rsidRPr="00936F9E">
        <w:t xml:space="preserve">ising from the business concept, </w:t>
      </w:r>
      <w:r w:rsidR="005C032E">
        <w:t>many</w:t>
      </w:r>
      <w:r w:rsidR="18FFB039" w:rsidRPr="00936F9E">
        <w:t xml:space="preserve"> clearly be</w:t>
      </w:r>
      <w:r w:rsidR="005C032E">
        <w:t xml:space="preserve">ing </w:t>
      </w:r>
      <w:r w:rsidR="00D20A21" w:rsidRPr="00936F9E">
        <w:t>personified</w:t>
      </w:r>
      <w:r w:rsidR="18FFB039" w:rsidRPr="00936F9E">
        <w:t xml:space="preserve"> </w:t>
      </w:r>
      <w:r w:rsidR="005C032E">
        <w:t>because of</w:t>
      </w:r>
      <w:r w:rsidR="18FFB039" w:rsidRPr="00936F9E">
        <w:t xml:space="preserve"> the pandemic. Airbnb</w:t>
      </w:r>
      <w:r w:rsidR="005C032E">
        <w:t xml:space="preserve"> can </w:t>
      </w:r>
      <w:r w:rsidR="3021A8F5" w:rsidRPr="00936F9E">
        <w:t xml:space="preserve">clearly </w:t>
      </w:r>
      <w:r w:rsidR="005C032E">
        <w:t xml:space="preserve">be </w:t>
      </w:r>
      <w:r w:rsidR="3021A8F5" w:rsidRPr="00936F9E">
        <w:t xml:space="preserve">seen to be benefitting from their sharing economy </w:t>
      </w:r>
      <w:r w:rsidR="005C032E">
        <w:t>business model</w:t>
      </w:r>
      <w:r w:rsidR="3021A8F5" w:rsidRPr="00936F9E">
        <w:t xml:space="preserve">. Being able to differentiate themselves away from the typical </w:t>
      </w:r>
      <w:bookmarkStart w:id="49" w:name="_Int_vUN2NogO"/>
      <w:r w:rsidR="3021A8F5" w:rsidRPr="00936F9E">
        <w:t>accommodation</w:t>
      </w:r>
      <w:bookmarkEnd w:id="49"/>
      <w:r w:rsidR="3021A8F5" w:rsidRPr="00936F9E">
        <w:t xml:space="preserve"> </w:t>
      </w:r>
      <w:r w:rsidR="005C032E">
        <w:t>providers</w:t>
      </w:r>
      <w:r w:rsidR="26C50C00" w:rsidRPr="00936F9E">
        <w:t>.</w:t>
      </w:r>
      <w:r w:rsidR="6C1D9791" w:rsidRPr="00936F9E">
        <w:t xml:space="preserve"> </w:t>
      </w:r>
      <w:r w:rsidR="005C032E">
        <w:t xml:space="preserve">Airbnb are succeeding in market share yet possess of a key issue in the failure to transform their popularity into profit. </w:t>
      </w:r>
      <w:r w:rsidR="6C1D9791" w:rsidRPr="00936F9E">
        <w:t xml:space="preserve">The organisation has failed in generating profit, which for a business concept and model is a </w:t>
      </w:r>
      <w:bookmarkStart w:id="50" w:name="_Int_674dOfEX"/>
      <w:r w:rsidR="6301C5A2" w:rsidRPr="00936F9E">
        <w:t>fundamental</w:t>
      </w:r>
      <w:bookmarkEnd w:id="50"/>
      <w:r w:rsidR="6C1D9791" w:rsidRPr="00936F9E">
        <w:t xml:space="preserve"> failure.</w:t>
      </w:r>
      <w:r w:rsidR="6C1D9791">
        <w:t xml:space="preserve"> </w:t>
      </w:r>
      <w:bookmarkEnd w:id="47"/>
    </w:p>
    <w:p w14:paraId="73973165" w14:textId="0A4EDFDD" w:rsidR="001501F3" w:rsidRDefault="001501F3" w:rsidP="00A43A54"/>
    <w:p w14:paraId="0EEED19E" w14:textId="2D4392F8" w:rsidR="001501F3" w:rsidRDefault="001501F3" w:rsidP="00A43A54"/>
    <w:p w14:paraId="146A0146" w14:textId="77777777" w:rsidR="001501F3" w:rsidRDefault="001501F3">
      <w:r>
        <w:br w:type="page"/>
      </w:r>
    </w:p>
    <w:p w14:paraId="3CF0A95A" w14:textId="77777777" w:rsidR="001501F3" w:rsidRPr="00F5600F" w:rsidRDefault="001501F3" w:rsidP="001501F3">
      <w:pPr>
        <w:pStyle w:val="paragraph"/>
        <w:spacing w:before="0" w:beforeAutospacing="0" w:after="0" w:afterAutospacing="0"/>
        <w:ind w:left="555" w:hanging="555"/>
        <w:jc w:val="center"/>
        <w:textAlignment w:val="baseline"/>
        <w:rPr>
          <w:rStyle w:val="normaltextrun"/>
          <w:rFonts w:asciiTheme="minorHAnsi" w:hAnsiTheme="minorHAnsi" w:cstheme="minorHAnsi"/>
          <w:sz w:val="22"/>
          <w:szCs w:val="22"/>
        </w:rPr>
      </w:pPr>
      <w:r w:rsidRPr="00F5600F">
        <w:rPr>
          <w:rStyle w:val="normaltextrun"/>
          <w:rFonts w:asciiTheme="minorHAnsi" w:hAnsiTheme="minorHAnsi" w:cstheme="minorHAnsi"/>
          <w:sz w:val="22"/>
          <w:szCs w:val="22"/>
        </w:rPr>
        <w:lastRenderedPageBreak/>
        <w:t>References</w:t>
      </w:r>
    </w:p>
    <w:p w14:paraId="779DC4E6" w14:textId="77777777" w:rsidR="001501F3" w:rsidRPr="00F5600F" w:rsidRDefault="001501F3" w:rsidP="001501F3">
      <w:pPr>
        <w:pStyle w:val="paragraph"/>
        <w:spacing w:before="0" w:beforeAutospacing="0" w:after="0" w:afterAutospacing="0"/>
        <w:ind w:left="555" w:hanging="555"/>
        <w:textAlignment w:val="baseline"/>
        <w:rPr>
          <w:rStyle w:val="normaltextrun"/>
          <w:rFonts w:asciiTheme="minorHAnsi" w:hAnsiTheme="minorHAnsi" w:cstheme="minorHAnsi"/>
          <w:sz w:val="22"/>
          <w:szCs w:val="22"/>
        </w:rPr>
      </w:pPr>
    </w:p>
    <w:p w14:paraId="7A979846" w14:textId="77777777" w:rsidR="001501F3" w:rsidRPr="00F5600F" w:rsidRDefault="001501F3" w:rsidP="001501F3">
      <w:pPr>
        <w:pStyle w:val="paragraph"/>
        <w:spacing w:before="0" w:beforeAutospacing="0" w:after="0" w:afterAutospacing="0"/>
        <w:ind w:left="555" w:hanging="555"/>
        <w:textAlignment w:val="baseline"/>
        <w:rPr>
          <w:rStyle w:val="eop"/>
          <w:rFonts w:asciiTheme="minorHAnsi" w:hAnsiTheme="minorHAnsi" w:cstheme="minorHAnsi"/>
          <w:sz w:val="22"/>
          <w:szCs w:val="22"/>
        </w:rPr>
      </w:pPr>
      <w:r w:rsidRPr="00F5600F">
        <w:rPr>
          <w:rStyle w:val="normaltextrun"/>
          <w:rFonts w:asciiTheme="minorHAnsi" w:hAnsiTheme="minorHAnsi" w:cstheme="minorHAnsi"/>
          <w:sz w:val="22"/>
          <w:szCs w:val="22"/>
        </w:rPr>
        <w:t xml:space="preserve">Almunawar, M. N., Ali, A. M., &amp; Lim, A. S. (2021). </w:t>
      </w:r>
      <w:r w:rsidRPr="00F5600F">
        <w:rPr>
          <w:rStyle w:val="normaltextrun"/>
          <w:rFonts w:asciiTheme="minorHAnsi" w:hAnsiTheme="minorHAnsi" w:cstheme="minorHAnsi"/>
          <w:i/>
          <w:iCs/>
          <w:sz w:val="22"/>
          <w:szCs w:val="22"/>
        </w:rPr>
        <w:t>Handbook of Research on Innovation and development of E-commerce and e-business in Asean</w:t>
      </w:r>
      <w:r w:rsidRPr="00F5600F">
        <w:rPr>
          <w:rStyle w:val="normaltextrun"/>
          <w:rFonts w:asciiTheme="minorHAnsi" w:hAnsiTheme="minorHAnsi" w:cstheme="minorHAnsi"/>
          <w:sz w:val="22"/>
          <w:szCs w:val="22"/>
        </w:rPr>
        <w:t>. IGI Global, Business Science Reference.</w:t>
      </w:r>
      <w:r w:rsidRPr="00F5600F">
        <w:rPr>
          <w:rStyle w:val="eop"/>
          <w:rFonts w:asciiTheme="minorHAnsi" w:hAnsiTheme="minorHAnsi" w:cstheme="minorHAnsi"/>
          <w:sz w:val="22"/>
          <w:szCs w:val="22"/>
        </w:rPr>
        <w:t> </w:t>
      </w:r>
    </w:p>
    <w:p w14:paraId="24B9A4DA" w14:textId="137502C2" w:rsidR="001501F3" w:rsidRPr="00F5600F" w:rsidRDefault="00AE38B1" w:rsidP="001501F3">
      <w:pPr>
        <w:pStyle w:val="NormalWeb"/>
        <w:ind w:left="567" w:hanging="567"/>
        <w:rPr>
          <w:rStyle w:val="normaltextrun"/>
          <w:rFonts w:asciiTheme="minorHAnsi" w:hAnsiTheme="minorHAnsi" w:cstheme="minorHAnsi"/>
          <w:sz w:val="22"/>
          <w:szCs w:val="22"/>
        </w:rPr>
      </w:pPr>
      <w:r w:rsidRPr="00F5600F">
        <w:rPr>
          <w:rFonts w:asciiTheme="minorHAnsi" w:hAnsiTheme="minorHAnsi" w:cstheme="minorHAnsi"/>
          <w:sz w:val="22"/>
          <w:szCs w:val="22"/>
        </w:rPr>
        <w:t>Barclays.</w:t>
      </w:r>
      <w:r w:rsidR="001501F3" w:rsidRPr="00F5600F">
        <w:rPr>
          <w:rFonts w:asciiTheme="minorHAnsi" w:hAnsiTheme="minorHAnsi" w:cstheme="minorHAnsi"/>
          <w:sz w:val="22"/>
          <w:szCs w:val="22"/>
        </w:rPr>
        <w:t xml:space="preserve"> (2023). </w:t>
      </w:r>
      <w:r w:rsidR="001501F3" w:rsidRPr="00F5600F">
        <w:rPr>
          <w:rFonts w:asciiTheme="minorHAnsi" w:hAnsiTheme="minorHAnsi" w:cstheme="minorHAnsi"/>
          <w:i/>
          <w:iCs/>
          <w:sz w:val="22"/>
          <w:szCs w:val="22"/>
        </w:rPr>
        <w:t>Influences on share prices</w:t>
      </w:r>
      <w:r w:rsidR="001501F3" w:rsidRPr="00F5600F">
        <w:rPr>
          <w:rFonts w:asciiTheme="minorHAnsi" w:hAnsiTheme="minorHAnsi" w:cstheme="minorHAnsi"/>
          <w:sz w:val="22"/>
          <w:szCs w:val="22"/>
        </w:rPr>
        <w:t xml:space="preserve">. Barclays Smart Investor. Retrieved January 5, 2023, from https://www.barclays.co.uk/smart-investor/investments-explained/shares/influences-on-share-prices/ </w:t>
      </w:r>
    </w:p>
    <w:p w14:paraId="00F5F692" w14:textId="77777777" w:rsidR="001501F3" w:rsidRPr="00F5600F" w:rsidRDefault="001501F3" w:rsidP="001501F3">
      <w:pPr>
        <w:pStyle w:val="paragraph"/>
        <w:spacing w:before="0" w:beforeAutospacing="0" w:after="0" w:afterAutospacing="0"/>
        <w:ind w:left="555" w:hanging="555"/>
        <w:textAlignment w:val="baseline"/>
        <w:rPr>
          <w:rStyle w:val="eop"/>
          <w:rFonts w:asciiTheme="minorHAnsi" w:hAnsiTheme="minorHAnsi" w:cstheme="minorHAnsi"/>
          <w:color w:val="000000"/>
          <w:sz w:val="22"/>
          <w:szCs w:val="22"/>
        </w:rPr>
      </w:pPr>
      <w:r w:rsidRPr="00F5600F">
        <w:rPr>
          <w:rStyle w:val="normaltextrun"/>
          <w:rFonts w:asciiTheme="minorHAnsi" w:hAnsiTheme="minorHAnsi" w:cstheme="minorHAnsi"/>
          <w:color w:val="000000"/>
          <w:sz w:val="22"/>
          <w:szCs w:val="22"/>
        </w:rPr>
        <w:t xml:space="preserve">CFI. (2022, November 8). </w:t>
      </w:r>
      <w:r w:rsidRPr="00F5600F">
        <w:rPr>
          <w:rStyle w:val="normaltextrun"/>
          <w:rFonts w:asciiTheme="minorHAnsi" w:hAnsiTheme="minorHAnsi" w:cstheme="minorHAnsi"/>
          <w:i/>
          <w:iCs/>
          <w:color w:val="000000"/>
          <w:sz w:val="22"/>
          <w:szCs w:val="22"/>
        </w:rPr>
        <w:t>Sharing economy</w:t>
      </w:r>
      <w:r w:rsidRPr="00F5600F">
        <w:rPr>
          <w:rStyle w:val="normaltextrun"/>
          <w:rFonts w:asciiTheme="minorHAnsi" w:hAnsiTheme="minorHAnsi" w:cstheme="minorHAnsi"/>
          <w:color w:val="000000"/>
          <w:sz w:val="22"/>
          <w:szCs w:val="22"/>
        </w:rPr>
        <w:t xml:space="preserve">. Corporate Finance Institute. Retrieved December 15, 2022, from </w:t>
      </w:r>
      <w:hyperlink r:id="rId10" w:tgtFrame="_blank" w:history="1">
        <w:r w:rsidRPr="00F5600F">
          <w:rPr>
            <w:rStyle w:val="normaltextrun"/>
            <w:rFonts w:asciiTheme="minorHAnsi" w:hAnsiTheme="minorHAnsi" w:cstheme="minorHAnsi"/>
            <w:color w:val="0563C1"/>
            <w:sz w:val="22"/>
            <w:szCs w:val="22"/>
            <w:u w:val="single"/>
          </w:rPr>
          <w:t>https://corporatefinanceinstitute.com/resources/economics/sharing-economy/</w:t>
        </w:r>
      </w:hyperlink>
      <w:r w:rsidRPr="00F5600F">
        <w:rPr>
          <w:rStyle w:val="eop"/>
          <w:rFonts w:asciiTheme="minorHAnsi" w:hAnsiTheme="minorHAnsi" w:cstheme="minorHAnsi"/>
          <w:color w:val="000000"/>
          <w:sz w:val="22"/>
          <w:szCs w:val="22"/>
        </w:rPr>
        <w:t> </w:t>
      </w:r>
    </w:p>
    <w:p w14:paraId="7700FB6E" w14:textId="77777777" w:rsidR="001501F3" w:rsidRPr="00F5600F" w:rsidRDefault="001501F3" w:rsidP="001501F3">
      <w:pPr>
        <w:pStyle w:val="paragraph"/>
        <w:spacing w:before="0" w:beforeAutospacing="0" w:after="0" w:afterAutospacing="0"/>
        <w:ind w:left="555" w:hanging="555"/>
        <w:textAlignment w:val="baseline"/>
        <w:rPr>
          <w:rFonts w:asciiTheme="minorHAnsi" w:hAnsiTheme="minorHAnsi" w:cstheme="minorHAnsi"/>
          <w:sz w:val="22"/>
          <w:szCs w:val="22"/>
        </w:rPr>
      </w:pPr>
    </w:p>
    <w:p w14:paraId="7BBA943C" w14:textId="77777777" w:rsidR="001501F3" w:rsidRPr="00F5600F" w:rsidRDefault="001501F3" w:rsidP="001501F3">
      <w:pPr>
        <w:pStyle w:val="paragraph"/>
        <w:spacing w:before="0" w:beforeAutospacing="0" w:after="0" w:afterAutospacing="0"/>
        <w:ind w:left="555" w:hanging="555"/>
        <w:textAlignment w:val="baseline"/>
        <w:rPr>
          <w:rFonts w:asciiTheme="minorHAnsi" w:hAnsiTheme="minorHAnsi" w:cstheme="minorHAnsi"/>
          <w:sz w:val="22"/>
          <w:szCs w:val="22"/>
        </w:rPr>
      </w:pPr>
      <w:r w:rsidRPr="00F5600F">
        <w:rPr>
          <w:rFonts w:asciiTheme="minorHAnsi" w:hAnsiTheme="minorHAnsi" w:cstheme="minorHAnsi"/>
          <w:sz w:val="22"/>
          <w:szCs w:val="22"/>
        </w:rPr>
        <w:t xml:space="preserve">Chaffey, D. (2009) </w:t>
      </w:r>
      <w:r w:rsidRPr="00F5600F">
        <w:rPr>
          <w:rFonts w:asciiTheme="minorHAnsi" w:hAnsiTheme="minorHAnsi" w:cstheme="minorHAnsi"/>
          <w:i/>
          <w:iCs/>
          <w:sz w:val="22"/>
          <w:szCs w:val="22"/>
        </w:rPr>
        <w:t>E-Business and E-Commerce Management,</w:t>
      </w:r>
      <w:r w:rsidRPr="00F5600F">
        <w:rPr>
          <w:rFonts w:asciiTheme="minorHAnsi" w:hAnsiTheme="minorHAnsi" w:cstheme="minorHAnsi"/>
          <w:sz w:val="22"/>
          <w:szCs w:val="22"/>
        </w:rPr>
        <w:t xml:space="preserve"> 4</w:t>
      </w:r>
      <w:r w:rsidRPr="00F5600F">
        <w:rPr>
          <w:rFonts w:asciiTheme="minorHAnsi" w:hAnsiTheme="minorHAnsi" w:cstheme="minorHAnsi"/>
          <w:sz w:val="22"/>
          <w:szCs w:val="22"/>
          <w:vertAlign w:val="superscript"/>
        </w:rPr>
        <w:t>th</w:t>
      </w:r>
      <w:r w:rsidRPr="00F5600F">
        <w:rPr>
          <w:rFonts w:asciiTheme="minorHAnsi" w:hAnsiTheme="minorHAnsi" w:cstheme="minorHAnsi"/>
          <w:sz w:val="22"/>
          <w:szCs w:val="22"/>
        </w:rPr>
        <w:t xml:space="preserve"> Edition, Pearson: Harlow</w:t>
      </w:r>
    </w:p>
    <w:p w14:paraId="3FD5AF1E" w14:textId="77777777" w:rsidR="001501F3" w:rsidRPr="00F5600F" w:rsidRDefault="001501F3" w:rsidP="001501F3">
      <w:pPr>
        <w:pStyle w:val="NormalWeb"/>
        <w:ind w:left="567" w:hanging="567"/>
        <w:rPr>
          <w:rFonts w:asciiTheme="minorHAnsi" w:hAnsiTheme="minorHAnsi" w:cstheme="minorHAnsi"/>
          <w:sz w:val="22"/>
          <w:szCs w:val="22"/>
        </w:rPr>
      </w:pPr>
      <w:r w:rsidRPr="00F5600F">
        <w:rPr>
          <w:rFonts w:asciiTheme="minorHAnsi" w:hAnsiTheme="minorHAnsi" w:cstheme="minorHAnsi"/>
          <w:sz w:val="22"/>
          <w:szCs w:val="22"/>
        </w:rPr>
        <w:t xml:space="preserve">Congel, S., Clark, K., &amp; Cizeau, M. (2019). </w:t>
      </w:r>
      <w:r w:rsidRPr="00F5600F">
        <w:rPr>
          <w:rFonts w:asciiTheme="minorHAnsi" w:hAnsiTheme="minorHAnsi" w:cstheme="minorHAnsi"/>
          <w:i/>
          <w:iCs/>
          <w:sz w:val="22"/>
          <w:szCs w:val="22"/>
        </w:rPr>
        <w:t>How three millennials revolutionized a global industry</w:t>
      </w:r>
      <w:r w:rsidRPr="00F5600F">
        <w:rPr>
          <w:rFonts w:asciiTheme="minorHAnsi" w:hAnsiTheme="minorHAnsi" w:cstheme="minorHAnsi"/>
          <w:sz w:val="22"/>
          <w:szCs w:val="22"/>
        </w:rPr>
        <w:t xml:space="preserve">. Bucknell Digital Commons. Retrieved January 7, 2023, from https://digitalcommons.bucknell.edu/glbm400/8?utm_source=digitalcommons.bucknell.edu%2Fglbm400%2F8&amp;utm_medium=PDF&amp;utm_campaign=PDFCoverPages </w:t>
      </w:r>
    </w:p>
    <w:p w14:paraId="03ABEC57" w14:textId="77777777" w:rsidR="001501F3" w:rsidRPr="00F5600F" w:rsidRDefault="001501F3" w:rsidP="001501F3">
      <w:pPr>
        <w:pStyle w:val="paragraph"/>
        <w:spacing w:before="0" w:beforeAutospacing="0" w:after="0" w:afterAutospacing="0"/>
        <w:ind w:left="555" w:hanging="555"/>
        <w:textAlignment w:val="baseline"/>
        <w:rPr>
          <w:rStyle w:val="normaltextrun"/>
          <w:rFonts w:asciiTheme="minorHAnsi" w:hAnsiTheme="minorHAnsi" w:cstheme="minorHAnsi"/>
          <w:sz w:val="22"/>
          <w:szCs w:val="22"/>
        </w:rPr>
      </w:pPr>
      <w:r w:rsidRPr="00F5600F">
        <w:rPr>
          <w:rStyle w:val="normaltextrun"/>
          <w:rFonts w:asciiTheme="minorHAnsi" w:hAnsiTheme="minorHAnsi" w:cstheme="minorHAnsi"/>
          <w:color w:val="000000"/>
          <w:sz w:val="22"/>
          <w:szCs w:val="22"/>
        </w:rPr>
        <w:t xml:space="preserve">Crommelin, L., Troy, L., Martin, C., &amp; Pettit, C. (2018). Is Airbnb a sharing economy superstar? evidence from five global cities. </w:t>
      </w:r>
      <w:r w:rsidRPr="00F5600F">
        <w:rPr>
          <w:rStyle w:val="normaltextrun"/>
          <w:rFonts w:asciiTheme="minorHAnsi" w:hAnsiTheme="minorHAnsi" w:cstheme="minorHAnsi"/>
          <w:i/>
          <w:iCs/>
          <w:color w:val="000000"/>
          <w:sz w:val="22"/>
          <w:szCs w:val="22"/>
        </w:rPr>
        <w:t>Urban Policy and Research</w:t>
      </w:r>
      <w:r w:rsidRPr="00F5600F">
        <w:rPr>
          <w:rStyle w:val="normaltextrun"/>
          <w:rFonts w:asciiTheme="minorHAnsi" w:hAnsiTheme="minorHAnsi" w:cstheme="minorHAnsi"/>
          <w:color w:val="000000"/>
          <w:sz w:val="22"/>
          <w:szCs w:val="22"/>
        </w:rPr>
        <w:t xml:space="preserve">, </w:t>
      </w:r>
      <w:r w:rsidRPr="00F5600F">
        <w:rPr>
          <w:rStyle w:val="normaltextrun"/>
          <w:rFonts w:asciiTheme="minorHAnsi" w:hAnsiTheme="minorHAnsi" w:cstheme="minorHAnsi"/>
          <w:i/>
          <w:iCs/>
          <w:color w:val="000000"/>
          <w:sz w:val="22"/>
          <w:szCs w:val="22"/>
        </w:rPr>
        <w:t>36</w:t>
      </w:r>
      <w:r w:rsidRPr="00F5600F">
        <w:rPr>
          <w:rStyle w:val="normaltextrun"/>
          <w:rFonts w:asciiTheme="minorHAnsi" w:hAnsiTheme="minorHAnsi" w:cstheme="minorHAnsi"/>
          <w:color w:val="000000"/>
          <w:sz w:val="22"/>
          <w:szCs w:val="22"/>
        </w:rPr>
        <w:t xml:space="preserve">(4), 429–444. </w:t>
      </w:r>
      <w:hyperlink r:id="rId11" w:tgtFrame="_blank" w:history="1">
        <w:r w:rsidRPr="00F5600F">
          <w:rPr>
            <w:rStyle w:val="normaltextrun"/>
            <w:rFonts w:asciiTheme="minorHAnsi" w:hAnsiTheme="minorHAnsi" w:cstheme="minorHAnsi"/>
            <w:color w:val="0563C1"/>
            <w:sz w:val="22"/>
            <w:szCs w:val="22"/>
            <w:u w:val="single"/>
          </w:rPr>
          <w:t>https://doi.org/10.1080/08111146.2018.1460722</w:t>
        </w:r>
      </w:hyperlink>
      <w:r w:rsidRPr="00F5600F">
        <w:rPr>
          <w:rStyle w:val="eop"/>
          <w:rFonts w:asciiTheme="minorHAnsi" w:hAnsiTheme="minorHAnsi" w:cstheme="minorHAnsi"/>
          <w:sz w:val="22"/>
          <w:szCs w:val="22"/>
        </w:rPr>
        <w:t> </w:t>
      </w:r>
    </w:p>
    <w:p w14:paraId="7596824B" w14:textId="53310E1B" w:rsidR="001501F3" w:rsidRPr="00F5600F" w:rsidRDefault="00AE38B1" w:rsidP="001501F3">
      <w:pPr>
        <w:pStyle w:val="paragraph"/>
        <w:spacing w:before="0" w:beforeAutospacing="0" w:after="0" w:afterAutospacing="0"/>
        <w:ind w:left="555" w:hanging="555"/>
        <w:textAlignment w:val="baseline"/>
        <w:rPr>
          <w:rFonts w:asciiTheme="minorHAnsi" w:hAnsiTheme="minorHAnsi" w:cstheme="minorHAnsi"/>
          <w:sz w:val="22"/>
          <w:szCs w:val="22"/>
        </w:rPr>
      </w:pPr>
      <w:r w:rsidRPr="00F5600F">
        <w:rPr>
          <w:rStyle w:val="normaltextrun"/>
          <w:rFonts w:asciiTheme="minorHAnsi" w:hAnsiTheme="minorHAnsi" w:cstheme="minorHAnsi"/>
          <w:color w:val="000000"/>
          <w:sz w:val="22"/>
          <w:szCs w:val="22"/>
        </w:rPr>
        <w:t>Curry,</w:t>
      </w:r>
      <w:r w:rsidR="001501F3" w:rsidRPr="00F5600F">
        <w:rPr>
          <w:rStyle w:val="normaltextrun"/>
          <w:rFonts w:asciiTheme="minorHAnsi" w:hAnsiTheme="minorHAnsi" w:cstheme="minorHAnsi"/>
          <w:color w:val="000000"/>
          <w:sz w:val="22"/>
          <w:szCs w:val="22"/>
        </w:rPr>
        <w:t xml:space="preserve"> D. (2022, November 11). </w:t>
      </w:r>
      <w:r w:rsidR="001501F3" w:rsidRPr="00F5600F">
        <w:rPr>
          <w:rStyle w:val="normaltextrun"/>
          <w:rFonts w:asciiTheme="minorHAnsi" w:hAnsiTheme="minorHAnsi" w:cstheme="minorHAnsi"/>
          <w:i/>
          <w:iCs/>
          <w:color w:val="000000"/>
          <w:sz w:val="22"/>
          <w:szCs w:val="22"/>
        </w:rPr>
        <w:t>Airbnb revenue and Usage Statistics (2022)</w:t>
      </w:r>
      <w:r w:rsidR="001501F3" w:rsidRPr="00F5600F">
        <w:rPr>
          <w:rStyle w:val="normaltextrun"/>
          <w:rFonts w:asciiTheme="minorHAnsi" w:hAnsiTheme="minorHAnsi" w:cstheme="minorHAnsi"/>
          <w:color w:val="000000"/>
          <w:sz w:val="22"/>
          <w:szCs w:val="22"/>
        </w:rPr>
        <w:t xml:space="preserve">. Business of Apps. Retrieved December 18, 2022, from </w:t>
      </w:r>
      <w:hyperlink r:id="rId12" w:tgtFrame="_blank" w:history="1">
        <w:r w:rsidR="001501F3" w:rsidRPr="00F5600F">
          <w:rPr>
            <w:rStyle w:val="normaltextrun"/>
            <w:rFonts w:asciiTheme="minorHAnsi" w:hAnsiTheme="minorHAnsi" w:cstheme="minorHAnsi"/>
            <w:color w:val="0563C1"/>
            <w:sz w:val="22"/>
            <w:szCs w:val="22"/>
            <w:u w:val="single"/>
          </w:rPr>
          <w:t>https://www.businessofapps.com/data/airbnb-statistics/</w:t>
        </w:r>
      </w:hyperlink>
      <w:r w:rsidR="001501F3" w:rsidRPr="00F5600F">
        <w:rPr>
          <w:rStyle w:val="eop"/>
          <w:rFonts w:asciiTheme="minorHAnsi" w:hAnsiTheme="minorHAnsi" w:cstheme="minorHAnsi"/>
          <w:color w:val="000000"/>
          <w:sz w:val="22"/>
          <w:szCs w:val="22"/>
        </w:rPr>
        <w:t> </w:t>
      </w:r>
    </w:p>
    <w:p w14:paraId="2A117C65" w14:textId="77777777" w:rsidR="001501F3" w:rsidRPr="00F5600F" w:rsidRDefault="001501F3" w:rsidP="001501F3">
      <w:pPr>
        <w:pStyle w:val="paragraph"/>
        <w:spacing w:before="0" w:beforeAutospacing="0" w:after="0" w:afterAutospacing="0"/>
        <w:textAlignment w:val="baseline"/>
        <w:rPr>
          <w:rStyle w:val="normaltextrun"/>
          <w:rFonts w:asciiTheme="minorHAnsi" w:hAnsiTheme="minorHAnsi" w:cstheme="minorHAnsi"/>
          <w:sz w:val="22"/>
          <w:szCs w:val="22"/>
        </w:rPr>
      </w:pPr>
    </w:p>
    <w:p w14:paraId="7BDDFFFC" w14:textId="77777777" w:rsidR="001501F3" w:rsidRPr="00F5600F" w:rsidRDefault="001501F3" w:rsidP="001501F3">
      <w:pPr>
        <w:pStyle w:val="paragraph"/>
        <w:spacing w:before="0" w:beforeAutospacing="0" w:after="0" w:afterAutospacing="0"/>
        <w:ind w:left="555" w:hanging="555"/>
        <w:textAlignment w:val="baseline"/>
        <w:rPr>
          <w:rFonts w:asciiTheme="minorHAnsi" w:hAnsiTheme="minorHAnsi" w:cstheme="minorHAnsi"/>
          <w:sz w:val="22"/>
          <w:szCs w:val="22"/>
        </w:rPr>
      </w:pPr>
      <w:r w:rsidRPr="00F5600F">
        <w:rPr>
          <w:rStyle w:val="normaltextrun"/>
          <w:rFonts w:asciiTheme="minorHAnsi" w:hAnsiTheme="minorHAnsi" w:cstheme="minorHAnsi"/>
          <w:sz w:val="22"/>
          <w:szCs w:val="22"/>
        </w:rPr>
        <w:t xml:space="preserve">David, F. R. (2015). </w:t>
      </w:r>
      <w:r w:rsidRPr="00F5600F">
        <w:rPr>
          <w:rStyle w:val="normaltextrun"/>
          <w:rFonts w:asciiTheme="minorHAnsi" w:hAnsiTheme="minorHAnsi" w:cstheme="minorHAnsi"/>
          <w:i/>
          <w:iCs/>
          <w:sz w:val="22"/>
          <w:szCs w:val="22"/>
        </w:rPr>
        <w:t>Strategic management: Concepts</w:t>
      </w:r>
      <w:r w:rsidRPr="00F5600F">
        <w:rPr>
          <w:rStyle w:val="normaltextrun"/>
          <w:rFonts w:asciiTheme="minorHAnsi" w:hAnsiTheme="minorHAnsi" w:cstheme="minorHAnsi"/>
          <w:sz w:val="22"/>
          <w:szCs w:val="22"/>
        </w:rPr>
        <w:t>. Pearson.</w:t>
      </w:r>
      <w:r w:rsidRPr="00F5600F">
        <w:rPr>
          <w:rStyle w:val="eop"/>
          <w:rFonts w:asciiTheme="minorHAnsi" w:hAnsiTheme="minorHAnsi" w:cstheme="minorHAnsi"/>
          <w:sz w:val="22"/>
          <w:szCs w:val="22"/>
        </w:rPr>
        <w:t> </w:t>
      </w:r>
    </w:p>
    <w:p w14:paraId="0EB269D3" w14:textId="77777777" w:rsidR="001501F3" w:rsidRPr="00F5600F" w:rsidRDefault="001501F3" w:rsidP="001501F3">
      <w:pPr>
        <w:pStyle w:val="paragraph"/>
        <w:spacing w:before="0" w:beforeAutospacing="0" w:after="0" w:afterAutospacing="0"/>
        <w:ind w:left="555" w:hanging="555"/>
        <w:textAlignment w:val="baseline"/>
        <w:rPr>
          <w:rStyle w:val="normaltextrun"/>
          <w:rFonts w:asciiTheme="minorHAnsi" w:hAnsiTheme="minorHAnsi" w:cstheme="minorHAnsi"/>
          <w:color w:val="000000"/>
          <w:sz w:val="22"/>
          <w:szCs w:val="22"/>
        </w:rPr>
      </w:pPr>
    </w:p>
    <w:p w14:paraId="6D92801E" w14:textId="77777777" w:rsidR="001501F3" w:rsidRPr="00F5600F" w:rsidRDefault="001501F3" w:rsidP="001501F3">
      <w:pPr>
        <w:pStyle w:val="paragraph"/>
        <w:spacing w:before="0" w:beforeAutospacing="0" w:after="0" w:afterAutospacing="0"/>
        <w:ind w:left="555" w:hanging="555"/>
        <w:textAlignment w:val="baseline"/>
        <w:rPr>
          <w:rStyle w:val="normaltextrun"/>
          <w:rFonts w:asciiTheme="minorHAnsi" w:hAnsiTheme="minorHAnsi" w:cstheme="minorHAnsi"/>
          <w:sz w:val="22"/>
          <w:szCs w:val="22"/>
        </w:rPr>
      </w:pPr>
      <w:r w:rsidRPr="00F5600F">
        <w:rPr>
          <w:rStyle w:val="normaltextrun"/>
          <w:rFonts w:asciiTheme="minorHAnsi" w:hAnsiTheme="minorHAnsi" w:cstheme="minorHAnsi"/>
          <w:color w:val="000000"/>
          <w:sz w:val="22"/>
          <w:szCs w:val="22"/>
        </w:rPr>
        <w:t xml:space="preserve">Enterprising Oxford. (2022). </w:t>
      </w:r>
      <w:r w:rsidRPr="00F5600F">
        <w:rPr>
          <w:rStyle w:val="normaltextrun"/>
          <w:rFonts w:asciiTheme="minorHAnsi" w:hAnsiTheme="minorHAnsi" w:cstheme="minorHAnsi"/>
          <w:i/>
          <w:iCs/>
          <w:color w:val="000000"/>
          <w:sz w:val="22"/>
          <w:szCs w:val="22"/>
        </w:rPr>
        <w:t>Business model canvas explained</w:t>
      </w:r>
      <w:r w:rsidRPr="00F5600F">
        <w:rPr>
          <w:rStyle w:val="normaltextrun"/>
          <w:rFonts w:asciiTheme="minorHAnsi" w:hAnsiTheme="minorHAnsi" w:cstheme="minorHAnsi"/>
          <w:color w:val="000000"/>
          <w:sz w:val="22"/>
          <w:szCs w:val="22"/>
        </w:rPr>
        <w:t xml:space="preserve">. Enterprising Oxford. Retrieved December 20, 2022, from </w:t>
      </w:r>
      <w:hyperlink r:id="rId13" w:tgtFrame="_blank" w:history="1">
        <w:r w:rsidRPr="00F5600F">
          <w:rPr>
            <w:rStyle w:val="normaltextrun"/>
            <w:rFonts w:asciiTheme="minorHAnsi" w:hAnsiTheme="minorHAnsi" w:cstheme="minorHAnsi"/>
            <w:color w:val="0563C1"/>
            <w:sz w:val="22"/>
            <w:szCs w:val="22"/>
            <w:u w:val="single"/>
          </w:rPr>
          <w:t>https://eship.ox.ac.uk/business-model-canvas-explained/</w:t>
        </w:r>
      </w:hyperlink>
    </w:p>
    <w:p w14:paraId="2849EF25" w14:textId="77777777" w:rsidR="001501F3" w:rsidRPr="00F5600F" w:rsidRDefault="001501F3" w:rsidP="001501F3">
      <w:pPr>
        <w:pStyle w:val="NormalWeb"/>
        <w:ind w:left="567" w:hanging="567"/>
        <w:rPr>
          <w:rStyle w:val="normaltextrun"/>
          <w:rFonts w:asciiTheme="minorHAnsi" w:hAnsiTheme="minorHAnsi" w:cstheme="minorHAnsi"/>
          <w:sz w:val="22"/>
          <w:szCs w:val="22"/>
        </w:rPr>
      </w:pPr>
      <w:r w:rsidRPr="00F5600F">
        <w:rPr>
          <w:rFonts w:asciiTheme="minorHAnsi" w:hAnsiTheme="minorHAnsi" w:cstheme="minorHAnsi"/>
          <w:sz w:val="22"/>
          <w:szCs w:val="22"/>
        </w:rPr>
        <w:t xml:space="preserve">Fernando, J. (2022, December 14). </w:t>
      </w:r>
      <w:r w:rsidRPr="00F5600F">
        <w:rPr>
          <w:rFonts w:asciiTheme="minorHAnsi" w:hAnsiTheme="minorHAnsi" w:cstheme="minorHAnsi"/>
          <w:i/>
          <w:iCs/>
          <w:sz w:val="22"/>
          <w:szCs w:val="22"/>
        </w:rPr>
        <w:t>Market capitalization: How is it calculated and what does it tell investors?</w:t>
      </w:r>
      <w:r w:rsidRPr="00F5600F">
        <w:rPr>
          <w:rFonts w:asciiTheme="minorHAnsi" w:hAnsiTheme="minorHAnsi" w:cstheme="minorHAnsi"/>
          <w:sz w:val="22"/>
          <w:szCs w:val="22"/>
        </w:rPr>
        <w:t xml:space="preserve"> Investopedia. Retrieved January 5, 2023, from https://www.investopedia.com/terms/m/marketcapitalization.asp </w:t>
      </w:r>
    </w:p>
    <w:p w14:paraId="376815D0" w14:textId="77777777" w:rsidR="001501F3" w:rsidRPr="00F5600F" w:rsidRDefault="001501F3" w:rsidP="001501F3">
      <w:pPr>
        <w:pStyle w:val="paragraph"/>
        <w:spacing w:before="0" w:beforeAutospacing="0" w:after="0" w:afterAutospacing="0"/>
        <w:ind w:left="555" w:hanging="555"/>
        <w:textAlignment w:val="baseline"/>
        <w:rPr>
          <w:rFonts w:asciiTheme="minorHAnsi" w:hAnsiTheme="minorHAnsi" w:cstheme="minorHAnsi"/>
          <w:sz w:val="22"/>
          <w:szCs w:val="22"/>
        </w:rPr>
      </w:pPr>
      <w:r w:rsidRPr="00F5600F">
        <w:rPr>
          <w:rStyle w:val="normaltextrun"/>
          <w:rFonts w:asciiTheme="minorHAnsi" w:hAnsiTheme="minorHAnsi" w:cstheme="minorHAnsi"/>
          <w:sz w:val="22"/>
          <w:szCs w:val="22"/>
        </w:rPr>
        <w:t xml:space="preserve">Francis, A. (2018, August 6). </w:t>
      </w:r>
      <w:r w:rsidRPr="00F5600F">
        <w:rPr>
          <w:rStyle w:val="normaltextrun"/>
          <w:rFonts w:asciiTheme="minorHAnsi" w:hAnsiTheme="minorHAnsi" w:cstheme="minorHAnsi"/>
          <w:i/>
          <w:iCs/>
          <w:sz w:val="22"/>
          <w:szCs w:val="22"/>
        </w:rPr>
        <w:t>Grand strategy matrix</w:t>
      </w:r>
      <w:r w:rsidRPr="00F5600F">
        <w:rPr>
          <w:rStyle w:val="normaltextrun"/>
          <w:rFonts w:asciiTheme="minorHAnsi" w:hAnsiTheme="minorHAnsi" w:cstheme="minorHAnsi"/>
          <w:sz w:val="22"/>
          <w:szCs w:val="22"/>
        </w:rPr>
        <w:t xml:space="preserve">. MBA Knowledge Base. Retrieved December 20, 2022, from </w:t>
      </w:r>
      <w:hyperlink r:id="rId14" w:tgtFrame="_blank" w:history="1">
        <w:r w:rsidRPr="00F5600F">
          <w:rPr>
            <w:rStyle w:val="normaltextrun"/>
            <w:rFonts w:asciiTheme="minorHAnsi" w:hAnsiTheme="minorHAnsi" w:cstheme="minorHAnsi"/>
            <w:color w:val="0563C1"/>
            <w:sz w:val="22"/>
            <w:szCs w:val="22"/>
            <w:u w:val="single"/>
          </w:rPr>
          <w:t>https://www.mbaknol.com/strategic-management/grand-strategy-matrix/</w:t>
        </w:r>
      </w:hyperlink>
      <w:r w:rsidRPr="00F5600F">
        <w:rPr>
          <w:rStyle w:val="eop"/>
          <w:rFonts w:asciiTheme="minorHAnsi" w:hAnsiTheme="minorHAnsi" w:cstheme="minorHAnsi"/>
          <w:sz w:val="22"/>
          <w:szCs w:val="22"/>
        </w:rPr>
        <w:t> </w:t>
      </w:r>
    </w:p>
    <w:p w14:paraId="2F19AF52" w14:textId="77777777" w:rsidR="001501F3" w:rsidRPr="00F5600F" w:rsidRDefault="001501F3" w:rsidP="001501F3">
      <w:pPr>
        <w:pStyle w:val="paragraph"/>
        <w:spacing w:before="0" w:beforeAutospacing="0" w:after="0" w:afterAutospacing="0"/>
        <w:ind w:left="555" w:hanging="555"/>
        <w:textAlignment w:val="baseline"/>
        <w:rPr>
          <w:rStyle w:val="normaltextrun"/>
          <w:rFonts w:asciiTheme="minorHAnsi" w:hAnsiTheme="minorHAnsi" w:cstheme="minorHAnsi"/>
          <w:sz w:val="22"/>
          <w:szCs w:val="22"/>
        </w:rPr>
      </w:pPr>
    </w:p>
    <w:p w14:paraId="07679FB4" w14:textId="77777777" w:rsidR="001501F3" w:rsidRPr="00F5600F" w:rsidRDefault="001501F3" w:rsidP="001501F3">
      <w:pPr>
        <w:pStyle w:val="paragraph"/>
        <w:spacing w:before="0" w:beforeAutospacing="0" w:after="0" w:afterAutospacing="0"/>
        <w:ind w:left="555" w:hanging="555"/>
        <w:textAlignment w:val="baseline"/>
        <w:rPr>
          <w:rFonts w:asciiTheme="minorHAnsi" w:hAnsiTheme="minorHAnsi" w:cstheme="minorHAnsi"/>
          <w:sz w:val="22"/>
          <w:szCs w:val="22"/>
        </w:rPr>
      </w:pPr>
      <w:r w:rsidRPr="00F5600F">
        <w:rPr>
          <w:rStyle w:val="normaltextrun"/>
          <w:rFonts w:asciiTheme="minorHAnsi" w:hAnsiTheme="minorHAnsi" w:cstheme="minorHAnsi"/>
          <w:sz w:val="22"/>
          <w:szCs w:val="22"/>
        </w:rPr>
        <w:t xml:space="preserve">Gaille, B. (2021, February 25). </w:t>
      </w:r>
      <w:r w:rsidRPr="00F5600F">
        <w:rPr>
          <w:rStyle w:val="normaltextrun"/>
          <w:rFonts w:asciiTheme="minorHAnsi" w:hAnsiTheme="minorHAnsi" w:cstheme="minorHAnsi"/>
          <w:i/>
          <w:iCs/>
          <w:sz w:val="22"/>
          <w:szCs w:val="22"/>
        </w:rPr>
        <w:t>Airbnb Swot Analysis (2021): 30 Big Strengths and weaknesses</w:t>
      </w:r>
      <w:r w:rsidRPr="00F5600F">
        <w:rPr>
          <w:rStyle w:val="normaltextrun"/>
          <w:rFonts w:asciiTheme="minorHAnsi" w:hAnsiTheme="minorHAnsi" w:cstheme="minorHAnsi"/>
          <w:sz w:val="22"/>
          <w:szCs w:val="22"/>
        </w:rPr>
        <w:t xml:space="preserve">. BrandonGaille.com. Retrieved December 20, 2022, from </w:t>
      </w:r>
      <w:hyperlink r:id="rId15" w:tgtFrame="_blank" w:history="1">
        <w:r w:rsidRPr="00F5600F">
          <w:rPr>
            <w:rStyle w:val="normaltextrun"/>
            <w:rFonts w:asciiTheme="minorHAnsi" w:hAnsiTheme="minorHAnsi" w:cstheme="minorHAnsi"/>
            <w:color w:val="0563C1"/>
            <w:sz w:val="22"/>
            <w:szCs w:val="22"/>
            <w:u w:val="single"/>
          </w:rPr>
          <w:t>https://brandongaille.com/airbnb-swot-analysis/</w:t>
        </w:r>
      </w:hyperlink>
      <w:r w:rsidRPr="00F5600F">
        <w:rPr>
          <w:rStyle w:val="eop"/>
          <w:rFonts w:asciiTheme="minorHAnsi" w:hAnsiTheme="minorHAnsi" w:cstheme="minorHAnsi"/>
          <w:sz w:val="22"/>
          <w:szCs w:val="22"/>
        </w:rPr>
        <w:t> </w:t>
      </w:r>
    </w:p>
    <w:p w14:paraId="2D6677BC" w14:textId="77777777" w:rsidR="001501F3" w:rsidRPr="00F5600F" w:rsidRDefault="001501F3" w:rsidP="001501F3">
      <w:pPr>
        <w:pStyle w:val="paragraph"/>
        <w:spacing w:before="0" w:beforeAutospacing="0" w:after="0" w:afterAutospacing="0"/>
        <w:ind w:left="555" w:hanging="555"/>
        <w:textAlignment w:val="baseline"/>
        <w:rPr>
          <w:rStyle w:val="normaltextrun"/>
          <w:rFonts w:asciiTheme="minorHAnsi" w:hAnsiTheme="minorHAnsi" w:cstheme="minorHAnsi"/>
          <w:sz w:val="22"/>
          <w:szCs w:val="22"/>
        </w:rPr>
      </w:pPr>
    </w:p>
    <w:p w14:paraId="4F0C3BBE" w14:textId="77777777" w:rsidR="001501F3" w:rsidRPr="00F5600F" w:rsidRDefault="001501F3" w:rsidP="001501F3">
      <w:pPr>
        <w:pStyle w:val="paragraph"/>
        <w:spacing w:before="0" w:beforeAutospacing="0" w:after="0" w:afterAutospacing="0"/>
        <w:ind w:left="555" w:hanging="555"/>
        <w:textAlignment w:val="baseline"/>
        <w:rPr>
          <w:rFonts w:asciiTheme="minorHAnsi" w:hAnsiTheme="minorHAnsi" w:cstheme="minorHAnsi"/>
          <w:sz w:val="22"/>
          <w:szCs w:val="22"/>
        </w:rPr>
      </w:pPr>
      <w:r w:rsidRPr="00F5600F">
        <w:rPr>
          <w:rStyle w:val="normaltextrun"/>
          <w:rFonts w:asciiTheme="minorHAnsi" w:hAnsiTheme="minorHAnsi" w:cstheme="minorHAnsi"/>
          <w:sz w:val="22"/>
          <w:szCs w:val="22"/>
        </w:rPr>
        <w:t xml:space="preserve">Gall, R. (2018, March 28). </w:t>
      </w:r>
      <w:r w:rsidRPr="00F5600F">
        <w:rPr>
          <w:rStyle w:val="normaltextrun"/>
          <w:rFonts w:asciiTheme="minorHAnsi" w:hAnsiTheme="minorHAnsi" w:cstheme="minorHAnsi"/>
          <w:i/>
          <w:iCs/>
          <w:sz w:val="22"/>
          <w:szCs w:val="22"/>
        </w:rPr>
        <w:t>What software stack does airbnb use?</w:t>
      </w:r>
      <w:r w:rsidRPr="00F5600F">
        <w:rPr>
          <w:rStyle w:val="normaltextrun"/>
          <w:rFonts w:asciiTheme="minorHAnsi" w:hAnsiTheme="minorHAnsi" w:cstheme="minorHAnsi"/>
          <w:sz w:val="22"/>
          <w:szCs w:val="22"/>
        </w:rPr>
        <w:t xml:space="preserve"> Packt Hub. Retrieved December 20, 2022, from </w:t>
      </w:r>
      <w:hyperlink r:id="rId16" w:tgtFrame="_blank" w:history="1">
        <w:r w:rsidRPr="00F5600F">
          <w:rPr>
            <w:rStyle w:val="normaltextrun"/>
            <w:rFonts w:asciiTheme="minorHAnsi" w:hAnsiTheme="minorHAnsi" w:cstheme="minorHAnsi"/>
            <w:color w:val="0563C1"/>
            <w:sz w:val="22"/>
            <w:szCs w:val="22"/>
            <w:u w:val="single"/>
          </w:rPr>
          <w:t>https://hub.packtpub.com/what-software-stack-does-airbnb-use/</w:t>
        </w:r>
      </w:hyperlink>
      <w:r w:rsidRPr="00F5600F">
        <w:rPr>
          <w:rStyle w:val="eop"/>
          <w:rFonts w:asciiTheme="minorHAnsi" w:hAnsiTheme="minorHAnsi" w:cstheme="minorHAnsi"/>
          <w:sz w:val="22"/>
          <w:szCs w:val="22"/>
        </w:rPr>
        <w:t> </w:t>
      </w:r>
    </w:p>
    <w:p w14:paraId="235CB6B3" w14:textId="77777777" w:rsidR="001501F3" w:rsidRPr="00F5600F" w:rsidRDefault="001501F3" w:rsidP="001501F3">
      <w:pPr>
        <w:pStyle w:val="paragraph"/>
        <w:spacing w:before="0" w:beforeAutospacing="0" w:after="0" w:afterAutospacing="0"/>
        <w:ind w:left="555" w:hanging="555"/>
        <w:textAlignment w:val="baseline"/>
        <w:rPr>
          <w:rStyle w:val="normaltextrun"/>
          <w:rFonts w:asciiTheme="minorHAnsi" w:hAnsiTheme="minorHAnsi" w:cstheme="minorHAnsi"/>
          <w:sz w:val="22"/>
          <w:szCs w:val="22"/>
        </w:rPr>
      </w:pPr>
    </w:p>
    <w:p w14:paraId="36D9C03A" w14:textId="77777777" w:rsidR="001501F3" w:rsidRPr="00F5600F" w:rsidRDefault="001501F3" w:rsidP="001501F3">
      <w:pPr>
        <w:pStyle w:val="paragraph"/>
        <w:spacing w:before="0" w:beforeAutospacing="0" w:after="0" w:afterAutospacing="0"/>
        <w:ind w:left="555" w:hanging="555"/>
        <w:textAlignment w:val="baseline"/>
        <w:rPr>
          <w:rFonts w:asciiTheme="minorHAnsi" w:hAnsiTheme="minorHAnsi" w:cstheme="minorHAnsi"/>
          <w:sz w:val="22"/>
          <w:szCs w:val="22"/>
        </w:rPr>
      </w:pPr>
      <w:r w:rsidRPr="00F5600F">
        <w:rPr>
          <w:rStyle w:val="normaltextrun"/>
          <w:rFonts w:asciiTheme="minorHAnsi" w:hAnsiTheme="minorHAnsi" w:cstheme="minorHAnsi"/>
          <w:sz w:val="22"/>
          <w:szCs w:val="22"/>
        </w:rPr>
        <w:t xml:space="preserve">Hall, C. M., Prayag, G., Safonov, A., Coles, T., Gössling, S., &amp; Naderi Koupaei, S. (2022). Airbnb and the sharing economy. </w:t>
      </w:r>
      <w:r w:rsidRPr="00F5600F">
        <w:rPr>
          <w:rStyle w:val="normaltextrun"/>
          <w:rFonts w:asciiTheme="minorHAnsi" w:hAnsiTheme="minorHAnsi" w:cstheme="minorHAnsi"/>
          <w:i/>
          <w:iCs/>
          <w:sz w:val="22"/>
          <w:szCs w:val="22"/>
        </w:rPr>
        <w:t>Current Issues in Tourism</w:t>
      </w:r>
      <w:r w:rsidRPr="00F5600F">
        <w:rPr>
          <w:rStyle w:val="normaltextrun"/>
          <w:rFonts w:asciiTheme="minorHAnsi" w:hAnsiTheme="minorHAnsi" w:cstheme="minorHAnsi"/>
          <w:sz w:val="22"/>
          <w:szCs w:val="22"/>
        </w:rPr>
        <w:t xml:space="preserve">, </w:t>
      </w:r>
      <w:r w:rsidRPr="00F5600F">
        <w:rPr>
          <w:rStyle w:val="normaltextrun"/>
          <w:rFonts w:asciiTheme="minorHAnsi" w:hAnsiTheme="minorHAnsi" w:cstheme="minorHAnsi"/>
          <w:i/>
          <w:iCs/>
          <w:sz w:val="22"/>
          <w:szCs w:val="22"/>
        </w:rPr>
        <w:t>25</w:t>
      </w:r>
      <w:r w:rsidRPr="00F5600F">
        <w:rPr>
          <w:rStyle w:val="normaltextrun"/>
          <w:rFonts w:asciiTheme="minorHAnsi" w:hAnsiTheme="minorHAnsi" w:cstheme="minorHAnsi"/>
          <w:sz w:val="22"/>
          <w:szCs w:val="22"/>
        </w:rPr>
        <w:t xml:space="preserve">(19), 3057–3067. </w:t>
      </w:r>
      <w:hyperlink r:id="rId17" w:tgtFrame="_blank" w:history="1">
        <w:r w:rsidRPr="00F5600F">
          <w:rPr>
            <w:rStyle w:val="normaltextrun"/>
            <w:rFonts w:asciiTheme="minorHAnsi" w:hAnsiTheme="minorHAnsi" w:cstheme="minorHAnsi"/>
            <w:color w:val="0563C1"/>
            <w:sz w:val="22"/>
            <w:szCs w:val="22"/>
            <w:u w:val="single"/>
          </w:rPr>
          <w:t>https://doi.org/10.1080/13683500.2022.2122418</w:t>
        </w:r>
      </w:hyperlink>
      <w:r w:rsidRPr="00F5600F">
        <w:rPr>
          <w:rStyle w:val="eop"/>
          <w:rFonts w:asciiTheme="minorHAnsi" w:hAnsiTheme="minorHAnsi" w:cstheme="minorHAnsi"/>
          <w:sz w:val="22"/>
          <w:szCs w:val="22"/>
        </w:rPr>
        <w:t> </w:t>
      </w:r>
    </w:p>
    <w:p w14:paraId="5AB04AAF" w14:textId="77777777" w:rsidR="001501F3" w:rsidRPr="00F5600F" w:rsidRDefault="001501F3" w:rsidP="001501F3">
      <w:pPr>
        <w:pStyle w:val="paragraph"/>
        <w:spacing w:before="0" w:beforeAutospacing="0" w:after="0" w:afterAutospacing="0"/>
        <w:textAlignment w:val="baseline"/>
        <w:rPr>
          <w:rStyle w:val="normaltextrun"/>
          <w:rFonts w:asciiTheme="minorHAnsi" w:hAnsiTheme="minorHAnsi" w:cstheme="minorHAnsi"/>
          <w:color w:val="000000"/>
          <w:sz w:val="22"/>
          <w:szCs w:val="22"/>
        </w:rPr>
      </w:pPr>
    </w:p>
    <w:p w14:paraId="382DFEB5" w14:textId="77777777" w:rsidR="001501F3" w:rsidRPr="00F5600F" w:rsidRDefault="001501F3" w:rsidP="001501F3">
      <w:pPr>
        <w:pStyle w:val="paragraph"/>
        <w:spacing w:before="0" w:beforeAutospacing="0" w:after="0" w:afterAutospacing="0"/>
        <w:ind w:left="555" w:hanging="555"/>
        <w:textAlignment w:val="baseline"/>
        <w:rPr>
          <w:rFonts w:asciiTheme="minorHAnsi" w:hAnsiTheme="minorHAnsi" w:cstheme="minorHAnsi"/>
          <w:sz w:val="22"/>
          <w:szCs w:val="22"/>
        </w:rPr>
      </w:pPr>
      <w:r w:rsidRPr="00F5600F">
        <w:rPr>
          <w:rStyle w:val="normaltextrun"/>
          <w:rFonts w:asciiTheme="minorHAnsi" w:hAnsiTheme="minorHAnsi" w:cstheme="minorHAnsi"/>
          <w:color w:val="000000"/>
          <w:sz w:val="22"/>
          <w:szCs w:val="22"/>
        </w:rPr>
        <w:t xml:space="preserve">Hayes, A. (2022, October 5). </w:t>
      </w:r>
      <w:r w:rsidRPr="00F5600F">
        <w:rPr>
          <w:rStyle w:val="normaltextrun"/>
          <w:rFonts w:asciiTheme="minorHAnsi" w:hAnsiTheme="minorHAnsi" w:cstheme="minorHAnsi"/>
          <w:i/>
          <w:iCs/>
          <w:color w:val="000000"/>
          <w:sz w:val="22"/>
          <w:szCs w:val="22"/>
        </w:rPr>
        <w:t>Peer-to-peer (P2P) service: Definition, facts, and examples</w:t>
      </w:r>
      <w:r w:rsidRPr="00F5600F">
        <w:rPr>
          <w:rStyle w:val="normaltextrun"/>
          <w:rFonts w:asciiTheme="minorHAnsi" w:hAnsiTheme="minorHAnsi" w:cstheme="minorHAnsi"/>
          <w:color w:val="000000"/>
          <w:sz w:val="22"/>
          <w:szCs w:val="22"/>
        </w:rPr>
        <w:t xml:space="preserve">. Investopedia. Retrieved December 18, 2022, from </w:t>
      </w:r>
      <w:hyperlink r:id="rId18" w:anchor=":~:text=A%20peer%2Dto%2Dpeer%20(P2P)%20service%20is%20a,other%20via%20the%20P2P%20service" w:tgtFrame="_blank" w:history="1">
        <w:r w:rsidRPr="00F5600F">
          <w:rPr>
            <w:rStyle w:val="normaltextrun"/>
            <w:rFonts w:asciiTheme="minorHAnsi" w:hAnsiTheme="minorHAnsi" w:cstheme="minorHAnsi"/>
            <w:color w:val="0563C1"/>
            <w:sz w:val="22"/>
            <w:szCs w:val="22"/>
            <w:u w:val="single"/>
          </w:rPr>
          <w:t>https://www.investopedia.com/terms/p/peertopeer-p2p-</w:t>
        </w:r>
        <w:r w:rsidRPr="00F5600F">
          <w:rPr>
            <w:rStyle w:val="normaltextrun"/>
            <w:rFonts w:asciiTheme="minorHAnsi" w:hAnsiTheme="minorHAnsi" w:cstheme="minorHAnsi"/>
            <w:color w:val="0563C1"/>
            <w:sz w:val="22"/>
            <w:szCs w:val="22"/>
            <w:u w:val="single"/>
          </w:rPr>
          <w:lastRenderedPageBreak/>
          <w:t>service.asp#:~:text=A%20peer%2Dto%2Dpeer%20(P2P)%20service%20is%20a,other%20via%20the%20P2P%20service</w:t>
        </w:r>
      </w:hyperlink>
      <w:r w:rsidRPr="00F5600F">
        <w:rPr>
          <w:rStyle w:val="normaltextrun"/>
          <w:rFonts w:asciiTheme="minorHAnsi" w:hAnsiTheme="minorHAnsi" w:cstheme="minorHAnsi"/>
          <w:color w:val="000000"/>
          <w:sz w:val="22"/>
          <w:szCs w:val="22"/>
        </w:rPr>
        <w:t>.</w:t>
      </w:r>
      <w:r w:rsidRPr="00F5600F">
        <w:rPr>
          <w:rStyle w:val="eop"/>
          <w:rFonts w:asciiTheme="minorHAnsi" w:hAnsiTheme="minorHAnsi" w:cstheme="minorHAnsi"/>
          <w:color w:val="000000"/>
          <w:sz w:val="22"/>
          <w:szCs w:val="22"/>
        </w:rPr>
        <w:t> </w:t>
      </w:r>
    </w:p>
    <w:p w14:paraId="57912524" w14:textId="77777777" w:rsidR="001501F3" w:rsidRPr="00F5600F" w:rsidRDefault="001501F3" w:rsidP="001501F3">
      <w:pPr>
        <w:pStyle w:val="paragraph"/>
        <w:spacing w:before="0" w:beforeAutospacing="0" w:after="0" w:afterAutospacing="0"/>
        <w:ind w:left="555" w:hanging="555"/>
        <w:textAlignment w:val="baseline"/>
        <w:rPr>
          <w:rStyle w:val="normaltextrun"/>
          <w:rFonts w:asciiTheme="minorHAnsi" w:hAnsiTheme="minorHAnsi" w:cstheme="minorHAnsi"/>
          <w:sz w:val="22"/>
          <w:szCs w:val="22"/>
        </w:rPr>
      </w:pPr>
    </w:p>
    <w:p w14:paraId="764AC98A" w14:textId="77777777" w:rsidR="001501F3" w:rsidRPr="00F5600F" w:rsidRDefault="001501F3" w:rsidP="001501F3">
      <w:pPr>
        <w:pStyle w:val="paragraph"/>
        <w:spacing w:before="0" w:beforeAutospacing="0" w:after="0" w:afterAutospacing="0"/>
        <w:ind w:left="555" w:hanging="555"/>
        <w:textAlignment w:val="baseline"/>
        <w:rPr>
          <w:rFonts w:asciiTheme="minorHAnsi" w:hAnsiTheme="minorHAnsi" w:cstheme="minorHAnsi"/>
          <w:sz w:val="22"/>
          <w:szCs w:val="22"/>
        </w:rPr>
      </w:pPr>
      <w:r w:rsidRPr="00F5600F">
        <w:rPr>
          <w:rStyle w:val="normaltextrun"/>
          <w:rFonts w:asciiTheme="minorHAnsi" w:hAnsiTheme="minorHAnsi" w:cstheme="minorHAnsi"/>
          <w:sz w:val="22"/>
          <w:szCs w:val="22"/>
        </w:rPr>
        <w:t xml:space="preserve">Hendelmann, V. (2022, October 11). </w:t>
      </w:r>
      <w:r w:rsidRPr="00F5600F">
        <w:rPr>
          <w:rStyle w:val="normaltextrun"/>
          <w:rFonts w:asciiTheme="minorHAnsi" w:hAnsiTheme="minorHAnsi" w:cstheme="minorHAnsi"/>
          <w:i/>
          <w:iCs/>
          <w:sz w:val="22"/>
          <w:szCs w:val="22"/>
        </w:rPr>
        <w:t>Airbnb's 3 biggest competitive advantages</w:t>
      </w:r>
      <w:r w:rsidRPr="00F5600F">
        <w:rPr>
          <w:rStyle w:val="normaltextrun"/>
          <w:rFonts w:asciiTheme="minorHAnsi" w:hAnsiTheme="minorHAnsi" w:cstheme="minorHAnsi"/>
          <w:sz w:val="22"/>
          <w:szCs w:val="22"/>
        </w:rPr>
        <w:t xml:space="preserve">. productmint. Retrieved December 20, 2022, from </w:t>
      </w:r>
      <w:hyperlink r:id="rId19" w:tgtFrame="_blank" w:history="1">
        <w:r w:rsidRPr="00F5600F">
          <w:rPr>
            <w:rStyle w:val="normaltextrun"/>
            <w:rFonts w:asciiTheme="minorHAnsi" w:hAnsiTheme="minorHAnsi" w:cstheme="minorHAnsi"/>
            <w:color w:val="0563C1"/>
            <w:sz w:val="22"/>
            <w:szCs w:val="22"/>
            <w:u w:val="single"/>
          </w:rPr>
          <w:t>https://productmint.com/airbnb-competitive-advantage/</w:t>
        </w:r>
      </w:hyperlink>
      <w:r w:rsidRPr="00F5600F">
        <w:rPr>
          <w:rStyle w:val="eop"/>
          <w:rFonts w:asciiTheme="minorHAnsi" w:hAnsiTheme="minorHAnsi" w:cstheme="minorHAnsi"/>
          <w:sz w:val="22"/>
          <w:szCs w:val="22"/>
        </w:rPr>
        <w:t> </w:t>
      </w:r>
    </w:p>
    <w:p w14:paraId="2E22AFD1" w14:textId="77777777" w:rsidR="001501F3" w:rsidRPr="00F5600F" w:rsidRDefault="001501F3" w:rsidP="001501F3">
      <w:pPr>
        <w:pStyle w:val="paragraph"/>
        <w:spacing w:before="0" w:beforeAutospacing="0" w:after="0" w:afterAutospacing="0"/>
        <w:ind w:left="555" w:hanging="555"/>
        <w:textAlignment w:val="baseline"/>
        <w:rPr>
          <w:rStyle w:val="normaltextrun"/>
          <w:rFonts w:asciiTheme="minorHAnsi" w:hAnsiTheme="minorHAnsi" w:cstheme="minorHAnsi"/>
          <w:sz w:val="22"/>
          <w:szCs w:val="22"/>
        </w:rPr>
      </w:pPr>
    </w:p>
    <w:p w14:paraId="03BFA1FF" w14:textId="6ED00D93" w:rsidR="001501F3" w:rsidRPr="00F5600F" w:rsidRDefault="001501F3" w:rsidP="001501F3">
      <w:pPr>
        <w:pStyle w:val="paragraph"/>
        <w:spacing w:before="0" w:beforeAutospacing="0" w:after="0" w:afterAutospacing="0"/>
        <w:ind w:left="555" w:hanging="555"/>
        <w:textAlignment w:val="baseline"/>
        <w:rPr>
          <w:rFonts w:asciiTheme="minorHAnsi" w:hAnsiTheme="minorHAnsi" w:cstheme="minorHAnsi"/>
          <w:sz w:val="22"/>
          <w:szCs w:val="22"/>
        </w:rPr>
      </w:pPr>
      <w:r w:rsidRPr="00F5600F">
        <w:rPr>
          <w:rStyle w:val="normaltextrun"/>
          <w:rFonts w:asciiTheme="minorHAnsi" w:hAnsiTheme="minorHAnsi" w:cstheme="minorHAnsi"/>
          <w:sz w:val="22"/>
          <w:szCs w:val="22"/>
        </w:rPr>
        <w:t xml:space="preserve">Hodges, T., &amp; Morris, J. (2019, June 15). </w:t>
      </w:r>
      <w:r w:rsidRPr="00F5600F">
        <w:rPr>
          <w:rStyle w:val="normaltextrun"/>
          <w:rFonts w:asciiTheme="minorHAnsi" w:hAnsiTheme="minorHAnsi" w:cstheme="minorHAnsi"/>
          <w:i/>
          <w:iCs/>
          <w:sz w:val="22"/>
          <w:szCs w:val="22"/>
        </w:rPr>
        <w:t xml:space="preserve">Strategy </w:t>
      </w:r>
      <w:r w:rsidR="00AE38B1" w:rsidRPr="00F5600F">
        <w:rPr>
          <w:rStyle w:val="normaltextrun"/>
          <w:rFonts w:asciiTheme="minorHAnsi" w:hAnsiTheme="minorHAnsi" w:cstheme="minorHAnsi"/>
          <w:i/>
          <w:iCs/>
          <w:sz w:val="22"/>
          <w:szCs w:val="22"/>
        </w:rPr>
        <w:t>framework.</w:t>
      </w:r>
      <w:r w:rsidRPr="00F5600F">
        <w:rPr>
          <w:rStyle w:val="normaltextrun"/>
          <w:rFonts w:asciiTheme="minorHAnsi" w:hAnsiTheme="minorHAnsi" w:cstheme="minorHAnsi"/>
          <w:sz w:val="22"/>
          <w:szCs w:val="22"/>
        </w:rPr>
        <w:t xml:space="preserve"> Strategic Management. Retrieved December 20, 2022, from </w:t>
      </w:r>
      <w:hyperlink r:id="rId20" w:tgtFrame="_blank" w:history="1">
        <w:r w:rsidRPr="00F5600F">
          <w:rPr>
            <w:rStyle w:val="normaltextrun"/>
            <w:rFonts w:asciiTheme="minorHAnsi" w:hAnsiTheme="minorHAnsi" w:cstheme="minorHAnsi"/>
            <w:color w:val="0563C1"/>
            <w:sz w:val="22"/>
            <w:szCs w:val="22"/>
            <w:u w:val="single"/>
          </w:rPr>
          <w:t>https://open.oregonstate.education/strategicmanagement/chapter/8-strategy-analysis-framework-saf/</w:t>
        </w:r>
      </w:hyperlink>
      <w:r w:rsidRPr="00F5600F">
        <w:rPr>
          <w:rStyle w:val="eop"/>
          <w:rFonts w:asciiTheme="minorHAnsi" w:hAnsiTheme="minorHAnsi" w:cstheme="minorHAnsi"/>
          <w:sz w:val="22"/>
          <w:szCs w:val="22"/>
        </w:rPr>
        <w:t> </w:t>
      </w:r>
    </w:p>
    <w:p w14:paraId="69B66889" w14:textId="77777777" w:rsidR="001501F3" w:rsidRPr="00F5600F" w:rsidRDefault="001501F3" w:rsidP="001501F3">
      <w:pPr>
        <w:pStyle w:val="paragraph"/>
        <w:spacing w:before="0" w:beforeAutospacing="0" w:after="0" w:afterAutospacing="0"/>
        <w:ind w:left="555" w:hanging="555"/>
        <w:textAlignment w:val="baseline"/>
        <w:rPr>
          <w:rStyle w:val="normaltextrun"/>
          <w:rFonts w:asciiTheme="minorHAnsi" w:hAnsiTheme="minorHAnsi" w:cstheme="minorHAnsi"/>
          <w:sz w:val="22"/>
          <w:szCs w:val="22"/>
        </w:rPr>
      </w:pPr>
    </w:p>
    <w:p w14:paraId="15D532C1" w14:textId="77777777" w:rsidR="001501F3" w:rsidRPr="00F5600F" w:rsidRDefault="001501F3" w:rsidP="001501F3">
      <w:pPr>
        <w:pStyle w:val="paragraph"/>
        <w:spacing w:before="0" w:beforeAutospacing="0" w:after="0" w:afterAutospacing="0"/>
        <w:ind w:left="555" w:hanging="555"/>
        <w:textAlignment w:val="baseline"/>
        <w:rPr>
          <w:rFonts w:asciiTheme="minorHAnsi" w:hAnsiTheme="minorHAnsi" w:cstheme="minorHAnsi"/>
          <w:sz w:val="22"/>
          <w:szCs w:val="22"/>
        </w:rPr>
      </w:pPr>
      <w:r w:rsidRPr="00F5600F">
        <w:rPr>
          <w:rStyle w:val="normaltextrun"/>
          <w:rFonts w:asciiTheme="minorHAnsi" w:hAnsiTheme="minorHAnsi" w:cstheme="minorHAnsi"/>
          <w:sz w:val="22"/>
          <w:szCs w:val="22"/>
        </w:rPr>
        <w:t xml:space="preserve">Hughes, J. (2022, August 30). </w:t>
      </w:r>
      <w:r w:rsidRPr="00F5600F">
        <w:rPr>
          <w:rStyle w:val="normaltextrun"/>
          <w:rFonts w:asciiTheme="minorHAnsi" w:hAnsiTheme="minorHAnsi" w:cstheme="minorHAnsi"/>
          <w:i/>
          <w:iCs/>
          <w:sz w:val="22"/>
          <w:szCs w:val="22"/>
        </w:rPr>
        <w:t>Airbnb swot analysis [2022]</w:t>
      </w:r>
      <w:r w:rsidRPr="00F5600F">
        <w:rPr>
          <w:rStyle w:val="normaltextrun"/>
          <w:rFonts w:asciiTheme="minorHAnsi" w:hAnsiTheme="minorHAnsi" w:cstheme="minorHAnsi"/>
          <w:sz w:val="22"/>
          <w:szCs w:val="22"/>
        </w:rPr>
        <w:t xml:space="preserve">. Business Chronicler. Retrieved December 20, 2022, from </w:t>
      </w:r>
      <w:hyperlink r:id="rId21" w:tgtFrame="_blank" w:history="1">
        <w:r w:rsidRPr="00F5600F">
          <w:rPr>
            <w:rStyle w:val="normaltextrun"/>
            <w:rFonts w:asciiTheme="minorHAnsi" w:hAnsiTheme="minorHAnsi" w:cstheme="minorHAnsi"/>
            <w:color w:val="0563C1"/>
            <w:sz w:val="22"/>
            <w:szCs w:val="22"/>
            <w:u w:val="single"/>
          </w:rPr>
          <w:t>https://businesschronicler.com/swot/airbnb-swot-analysis/</w:t>
        </w:r>
      </w:hyperlink>
      <w:r w:rsidRPr="00F5600F">
        <w:rPr>
          <w:rStyle w:val="eop"/>
          <w:rFonts w:asciiTheme="minorHAnsi" w:hAnsiTheme="minorHAnsi" w:cstheme="minorHAnsi"/>
          <w:sz w:val="22"/>
          <w:szCs w:val="22"/>
        </w:rPr>
        <w:t> </w:t>
      </w:r>
    </w:p>
    <w:p w14:paraId="2F08C791" w14:textId="77777777" w:rsidR="001501F3" w:rsidRPr="00F5600F" w:rsidRDefault="001501F3" w:rsidP="001501F3">
      <w:pPr>
        <w:pStyle w:val="paragraph"/>
        <w:spacing w:before="0" w:beforeAutospacing="0" w:after="0" w:afterAutospacing="0"/>
        <w:ind w:left="555" w:hanging="555"/>
        <w:textAlignment w:val="baseline"/>
        <w:rPr>
          <w:rStyle w:val="normaltextrun"/>
          <w:rFonts w:asciiTheme="minorHAnsi" w:hAnsiTheme="minorHAnsi" w:cstheme="minorHAnsi"/>
          <w:sz w:val="22"/>
          <w:szCs w:val="22"/>
        </w:rPr>
      </w:pPr>
    </w:p>
    <w:p w14:paraId="7EDCDB04" w14:textId="7722D454" w:rsidR="001501F3" w:rsidRPr="00F5600F" w:rsidRDefault="001501F3" w:rsidP="001501F3">
      <w:pPr>
        <w:pStyle w:val="paragraph"/>
        <w:spacing w:before="0" w:beforeAutospacing="0" w:after="0" w:afterAutospacing="0"/>
        <w:ind w:left="555" w:hanging="555"/>
        <w:textAlignment w:val="baseline"/>
        <w:rPr>
          <w:rFonts w:asciiTheme="minorHAnsi" w:hAnsiTheme="minorHAnsi" w:cstheme="minorHAnsi"/>
          <w:sz w:val="22"/>
          <w:szCs w:val="22"/>
        </w:rPr>
      </w:pPr>
      <w:r w:rsidRPr="00F5600F">
        <w:rPr>
          <w:rStyle w:val="normaltextrun"/>
          <w:rFonts w:asciiTheme="minorHAnsi" w:hAnsiTheme="minorHAnsi" w:cstheme="minorHAnsi"/>
          <w:sz w:val="22"/>
          <w:szCs w:val="22"/>
        </w:rPr>
        <w:t xml:space="preserve">Innovation </w:t>
      </w:r>
      <w:r w:rsidR="00AE38B1" w:rsidRPr="00F5600F">
        <w:rPr>
          <w:rStyle w:val="normaltextrun"/>
          <w:rFonts w:asciiTheme="minorHAnsi" w:hAnsiTheme="minorHAnsi" w:cstheme="minorHAnsi"/>
          <w:sz w:val="22"/>
          <w:szCs w:val="22"/>
        </w:rPr>
        <w:t>Tactics.</w:t>
      </w:r>
      <w:r w:rsidRPr="00F5600F">
        <w:rPr>
          <w:rStyle w:val="normaltextrun"/>
          <w:rFonts w:asciiTheme="minorHAnsi" w:hAnsiTheme="minorHAnsi" w:cstheme="minorHAnsi"/>
          <w:sz w:val="22"/>
          <w:szCs w:val="22"/>
        </w:rPr>
        <w:t xml:space="preserve"> (2022, July 10). </w:t>
      </w:r>
      <w:r w:rsidRPr="00F5600F">
        <w:rPr>
          <w:rStyle w:val="normaltextrun"/>
          <w:rFonts w:asciiTheme="minorHAnsi" w:hAnsiTheme="minorHAnsi" w:cstheme="minorHAnsi"/>
          <w:i/>
          <w:iCs/>
          <w:sz w:val="22"/>
          <w:szCs w:val="22"/>
        </w:rPr>
        <w:t>Premium products</w:t>
      </w:r>
      <w:r w:rsidRPr="00F5600F">
        <w:rPr>
          <w:rStyle w:val="normaltextrun"/>
          <w:rFonts w:asciiTheme="minorHAnsi" w:hAnsiTheme="minorHAnsi" w:cstheme="minorHAnsi"/>
          <w:sz w:val="22"/>
          <w:szCs w:val="22"/>
        </w:rPr>
        <w:t xml:space="preserve">. InnovationTactics. Retrieved December 20, 2022, from </w:t>
      </w:r>
      <w:hyperlink r:id="rId22" w:tgtFrame="_blank" w:history="1">
        <w:r w:rsidRPr="00F5600F">
          <w:rPr>
            <w:rStyle w:val="normaltextrun"/>
            <w:rFonts w:asciiTheme="minorHAnsi" w:hAnsiTheme="minorHAnsi" w:cstheme="minorHAnsi"/>
            <w:color w:val="0563C1"/>
            <w:sz w:val="22"/>
            <w:szCs w:val="22"/>
            <w:u w:val="single"/>
          </w:rPr>
          <w:t>https://innovationtactics.com/business-model-canvas-airbnb/</w:t>
        </w:r>
      </w:hyperlink>
      <w:r w:rsidRPr="00F5600F">
        <w:rPr>
          <w:rStyle w:val="eop"/>
          <w:rFonts w:asciiTheme="minorHAnsi" w:hAnsiTheme="minorHAnsi" w:cstheme="minorHAnsi"/>
          <w:sz w:val="22"/>
          <w:szCs w:val="22"/>
        </w:rPr>
        <w:t> </w:t>
      </w:r>
    </w:p>
    <w:p w14:paraId="79CB2462" w14:textId="77777777" w:rsidR="001501F3" w:rsidRPr="00F5600F" w:rsidRDefault="001501F3" w:rsidP="001501F3">
      <w:pPr>
        <w:pStyle w:val="paragraph"/>
        <w:spacing w:before="0" w:beforeAutospacing="0" w:after="0" w:afterAutospacing="0"/>
        <w:ind w:left="555" w:hanging="555"/>
        <w:textAlignment w:val="baseline"/>
        <w:rPr>
          <w:rStyle w:val="normaltextrun"/>
          <w:rFonts w:asciiTheme="minorHAnsi" w:hAnsiTheme="minorHAnsi" w:cstheme="minorHAnsi"/>
          <w:sz w:val="22"/>
          <w:szCs w:val="22"/>
        </w:rPr>
      </w:pPr>
    </w:p>
    <w:p w14:paraId="013FAE3B" w14:textId="77777777" w:rsidR="001501F3" w:rsidRPr="00F5600F" w:rsidRDefault="001501F3" w:rsidP="001501F3">
      <w:pPr>
        <w:pStyle w:val="paragraph"/>
        <w:spacing w:before="0" w:beforeAutospacing="0" w:after="0" w:afterAutospacing="0"/>
        <w:ind w:left="555" w:hanging="555"/>
        <w:textAlignment w:val="baseline"/>
        <w:rPr>
          <w:rFonts w:asciiTheme="minorHAnsi" w:hAnsiTheme="minorHAnsi" w:cstheme="minorHAnsi"/>
          <w:sz w:val="22"/>
          <w:szCs w:val="22"/>
        </w:rPr>
      </w:pPr>
      <w:r w:rsidRPr="00F5600F">
        <w:rPr>
          <w:rStyle w:val="normaltextrun"/>
          <w:rFonts w:asciiTheme="minorHAnsi" w:hAnsiTheme="minorHAnsi" w:cstheme="minorHAnsi"/>
          <w:sz w:val="22"/>
          <w:szCs w:val="22"/>
        </w:rPr>
        <w:t xml:space="preserve">IONOS. (2019). </w:t>
      </w:r>
      <w:r w:rsidRPr="00F5600F">
        <w:rPr>
          <w:rStyle w:val="normaltextrun"/>
          <w:rFonts w:asciiTheme="minorHAnsi" w:hAnsiTheme="minorHAnsi" w:cstheme="minorHAnsi"/>
          <w:i/>
          <w:iCs/>
          <w:sz w:val="22"/>
          <w:szCs w:val="22"/>
        </w:rPr>
        <w:t>The sharing economy</w:t>
      </w:r>
      <w:r w:rsidRPr="00F5600F">
        <w:rPr>
          <w:rStyle w:val="normaltextrun"/>
          <w:rFonts w:asciiTheme="minorHAnsi" w:hAnsiTheme="minorHAnsi" w:cstheme="minorHAnsi"/>
          <w:sz w:val="22"/>
          <w:szCs w:val="22"/>
        </w:rPr>
        <w:t xml:space="preserve">. IONOS Digital Guide. Retrieved December 20, 2022, from </w:t>
      </w:r>
      <w:hyperlink r:id="rId23" w:tgtFrame="_blank" w:history="1">
        <w:r w:rsidRPr="00F5600F">
          <w:rPr>
            <w:rStyle w:val="normaltextrun"/>
            <w:rFonts w:asciiTheme="minorHAnsi" w:hAnsiTheme="minorHAnsi" w:cstheme="minorHAnsi"/>
            <w:color w:val="0563C1"/>
            <w:sz w:val="22"/>
            <w:szCs w:val="22"/>
            <w:u w:val="single"/>
          </w:rPr>
          <w:t>https://www.ionos.co.uk/digitalguide/online-marketing/online-sales/sharing-economy/</w:t>
        </w:r>
      </w:hyperlink>
      <w:r w:rsidRPr="00F5600F">
        <w:rPr>
          <w:rStyle w:val="eop"/>
          <w:rFonts w:asciiTheme="minorHAnsi" w:hAnsiTheme="minorHAnsi" w:cstheme="minorHAnsi"/>
          <w:sz w:val="22"/>
          <w:szCs w:val="22"/>
        </w:rPr>
        <w:t> </w:t>
      </w:r>
    </w:p>
    <w:p w14:paraId="030BACD5" w14:textId="77777777" w:rsidR="001501F3" w:rsidRPr="00F5600F" w:rsidRDefault="001501F3" w:rsidP="001501F3">
      <w:pPr>
        <w:pStyle w:val="paragraph"/>
        <w:spacing w:before="0" w:beforeAutospacing="0" w:after="0" w:afterAutospacing="0"/>
        <w:ind w:left="555" w:hanging="555"/>
        <w:textAlignment w:val="baseline"/>
        <w:rPr>
          <w:rStyle w:val="normaltextrun"/>
          <w:rFonts w:asciiTheme="minorHAnsi" w:hAnsiTheme="minorHAnsi" w:cstheme="minorHAnsi"/>
          <w:color w:val="000000"/>
          <w:sz w:val="22"/>
          <w:szCs w:val="22"/>
        </w:rPr>
      </w:pPr>
    </w:p>
    <w:p w14:paraId="71F21EF9" w14:textId="77777777" w:rsidR="001501F3" w:rsidRPr="00F5600F" w:rsidRDefault="001501F3" w:rsidP="001501F3">
      <w:pPr>
        <w:pStyle w:val="paragraph"/>
        <w:spacing w:before="0" w:beforeAutospacing="0" w:after="0" w:afterAutospacing="0"/>
        <w:ind w:left="555" w:hanging="555"/>
        <w:textAlignment w:val="baseline"/>
        <w:rPr>
          <w:rFonts w:asciiTheme="minorHAnsi" w:hAnsiTheme="minorHAnsi" w:cstheme="minorHAnsi"/>
          <w:sz w:val="22"/>
          <w:szCs w:val="22"/>
        </w:rPr>
      </w:pPr>
      <w:r w:rsidRPr="00F5600F">
        <w:rPr>
          <w:rStyle w:val="normaltextrun"/>
          <w:rFonts w:asciiTheme="minorHAnsi" w:hAnsiTheme="minorHAnsi" w:cstheme="minorHAnsi"/>
          <w:color w:val="000000"/>
          <w:sz w:val="22"/>
          <w:szCs w:val="22"/>
        </w:rPr>
        <w:t xml:space="preserve">Lu, L., &amp; Tabari, S. (2019). Impact of airbnb on customers' behavior in the UK hotel industry. </w:t>
      </w:r>
      <w:r w:rsidRPr="00F5600F">
        <w:rPr>
          <w:rStyle w:val="normaltextrun"/>
          <w:rFonts w:asciiTheme="minorHAnsi" w:hAnsiTheme="minorHAnsi" w:cstheme="minorHAnsi"/>
          <w:i/>
          <w:iCs/>
          <w:color w:val="000000"/>
          <w:sz w:val="22"/>
          <w:szCs w:val="22"/>
        </w:rPr>
        <w:t>Tourism Analysis</w:t>
      </w:r>
      <w:r w:rsidRPr="00F5600F">
        <w:rPr>
          <w:rStyle w:val="normaltextrun"/>
          <w:rFonts w:asciiTheme="minorHAnsi" w:hAnsiTheme="minorHAnsi" w:cstheme="minorHAnsi"/>
          <w:color w:val="000000"/>
          <w:sz w:val="22"/>
          <w:szCs w:val="22"/>
        </w:rPr>
        <w:t xml:space="preserve">, </w:t>
      </w:r>
      <w:r w:rsidRPr="00F5600F">
        <w:rPr>
          <w:rStyle w:val="normaltextrun"/>
          <w:rFonts w:asciiTheme="minorHAnsi" w:hAnsiTheme="minorHAnsi" w:cstheme="minorHAnsi"/>
          <w:i/>
          <w:iCs/>
          <w:color w:val="000000"/>
          <w:sz w:val="22"/>
          <w:szCs w:val="22"/>
        </w:rPr>
        <w:t>24</w:t>
      </w:r>
      <w:r w:rsidRPr="00F5600F">
        <w:rPr>
          <w:rStyle w:val="normaltextrun"/>
          <w:rFonts w:asciiTheme="minorHAnsi" w:hAnsiTheme="minorHAnsi" w:cstheme="minorHAnsi"/>
          <w:color w:val="000000"/>
          <w:sz w:val="22"/>
          <w:szCs w:val="22"/>
        </w:rPr>
        <w:t xml:space="preserve">(1), 13–26. </w:t>
      </w:r>
      <w:hyperlink r:id="rId24" w:tgtFrame="_blank" w:history="1">
        <w:r w:rsidRPr="00F5600F">
          <w:rPr>
            <w:rStyle w:val="normaltextrun"/>
            <w:rFonts w:asciiTheme="minorHAnsi" w:hAnsiTheme="minorHAnsi" w:cstheme="minorHAnsi"/>
            <w:color w:val="0563C1"/>
            <w:sz w:val="22"/>
            <w:szCs w:val="22"/>
            <w:u w:val="single"/>
          </w:rPr>
          <w:t>https://doi.org/10.3727/108354219x15458295631891</w:t>
        </w:r>
      </w:hyperlink>
      <w:r w:rsidRPr="00F5600F">
        <w:rPr>
          <w:rStyle w:val="eop"/>
          <w:rFonts w:asciiTheme="minorHAnsi" w:hAnsiTheme="minorHAnsi" w:cstheme="minorHAnsi"/>
          <w:sz w:val="22"/>
          <w:szCs w:val="22"/>
        </w:rPr>
        <w:t> </w:t>
      </w:r>
    </w:p>
    <w:p w14:paraId="709B399D" w14:textId="77777777" w:rsidR="001501F3" w:rsidRPr="00F5600F" w:rsidRDefault="001501F3" w:rsidP="001501F3">
      <w:pPr>
        <w:pStyle w:val="paragraph"/>
        <w:spacing w:before="0" w:beforeAutospacing="0" w:after="0" w:afterAutospacing="0"/>
        <w:ind w:left="555" w:hanging="555"/>
        <w:textAlignment w:val="baseline"/>
        <w:rPr>
          <w:rStyle w:val="normaltextrun"/>
          <w:rFonts w:asciiTheme="minorHAnsi" w:hAnsiTheme="minorHAnsi" w:cstheme="minorHAnsi"/>
          <w:sz w:val="22"/>
          <w:szCs w:val="22"/>
        </w:rPr>
      </w:pPr>
    </w:p>
    <w:p w14:paraId="0DFE36FF" w14:textId="2CD673B1" w:rsidR="001501F3" w:rsidRPr="00F5600F" w:rsidRDefault="00AE38B1" w:rsidP="001501F3">
      <w:pPr>
        <w:pStyle w:val="paragraph"/>
        <w:spacing w:before="0" w:beforeAutospacing="0" w:after="0" w:afterAutospacing="0"/>
        <w:ind w:left="555" w:hanging="555"/>
        <w:textAlignment w:val="baseline"/>
        <w:rPr>
          <w:rFonts w:asciiTheme="minorHAnsi" w:hAnsiTheme="minorHAnsi" w:cstheme="minorHAnsi"/>
          <w:sz w:val="22"/>
          <w:szCs w:val="22"/>
        </w:rPr>
      </w:pPr>
      <w:r w:rsidRPr="00F5600F">
        <w:rPr>
          <w:rStyle w:val="normaltextrun"/>
          <w:rFonts w:asciiTheme="minorHAnsi" w:hAnsiTheme="minorHAnsi" w:cstheme="minorHAnsi"/>
          <w:sz w:val="22"/>
          <w:szCs w:val="22"/>
        </w:rPr>
        <w:t>Lucidity.</w:t>
      </w:r>
      <w:r w:rsidR="001501F3" w:rsidRPr="00F5600F">
        <w:rPr>
          <w:rStyle w:val="normaltextrun"/>
          <w:rFonts w:asciiTheme="minorHAnsi" w:hAnsiTheme="minorHAnsi" w:cstheme="minorHAnsi"/>
          <w:sz w:val="22"/>
          <w:szCs w:val="22"/>
        </w:rPr>
        <w:t xml:space="preserve"> (2022). </w:t>
      </w:r>
      <w:r w:rsidR="001501F3" w:rsidRPr="00F5600F">
        <w:rPr>
          <w:rStyle w:val="normaltextrun"/>
          <w:rFonts w:asciiTheme="minorHAnsi" w:hAnsiTheme="minorHAnsi" w:cstheme="minorHAnsi"/>
          <w:i/>
          <w:iCs/>
          <w:sz w:val="22"/>
          <w:szCs w:val="22"/>
        </w:rPr>
        <w:t>Introduction to the grand strategy matrix</w:t>
      </w:r>
      <w:r w:rsidR="001501F3" w:rsidRPr="00F5600F">
        <w:rPr>
          <w:rStyle w:val="normaltextrun"/>
          <w:rFonts w:asciiTheme="minorHAnsi" w:hAnsiTheme="minorHAnsi" w:cstheme="minorHAnsi"/>
          <w:sz w:val="22"/>
          <w:szCs w:val="22"/>
        </w:rPr>
        <w:t xml:space="preserve">. Lucidity. Retrieved December 20, 2022, from </w:t>
      </w:r>
      <w:hyperlink r:id="rId25" w:anchor=":~:text=What%20is%20the%20Grand%20Strategy%20Matrix%3F,move%20in%20as%20a%20business" w:tgtFrame="_blank" w:history="1">
        <w:r w:rsidR="001501F3" w:rsidRPr="00F5600F">
          <w:rPr>
            <w:rStyle w:val="normaltextrun"/>
            <w:rFonts w:asciiTheme="minorHAnsi" w:hAnsiTheme="minorHAnsi" w:cstheme="minorHAnsi"/>
            <w:color w:val="0563C1"/>
            <w:sz w:val="22"/>
            <w:szCs w:val="22"/>
            <w:u w:val="single"/>
          </w:rPr>
          <w:t>https://getlucidity.com/strategy-resources/introduction-to-the-grand-strategy-matrix/#:~:text=What%20is%20the%20Grand%20Strategy%20Matrix%3F,move%20in%20as%20a%20business</w:t>
        </w:r>
      </w:hyperlink>
      <w:r w:rsidR="001501F3" w:rsidRPr="00F5600F">
        <w:rPr>
          <w:rStyle w:val="normaltextrun"/>
          <w:rFonts w:asciiTheme="minorHAnsi" w:hAnsiTheme="minorHAnsi" w:cstheme="minorHAnsi"/>
          <w:sz w:val="22"/>
          <w:szCs w:val="22"/>
        </w:rPr>
        <w:t>.</w:t>
      </w:r>
      <w:r w:rsidR="001501F3" w:rsidRPr="00F5600F">
        <w:rPr>
          <w:rStyle w:val="eop"/>
          <w:rFonts w:asciiTheme="minorHAnsi" w:hAnsiTheme="minorHAnsi" w:cstheme="minorHAnsi"/>
          <w:sz w:val="22"/>
          <w:szCs w:val="22"/>
        </w:rPr>
        <w:t> </w:t>
      </w:r>
    </w:p>
    <w:p w14:paraId="6C908AF5" w14:textId="77777777" w:rsidR="001501F3" w:rsidRPr="00F5600F" w:rsidRDefault="001501F3" w:rsidP="001501F3">
      <w:pPr>
        <w:pStyle w:val="paragraph"/>
        <w:spacing w:before="0" w:beforeAutospacing="0" w:after="0" w:afterAutospacing="0"/>
        <w:ind w:left="555" w:hanging="555"/>
        <w:textAlignment w:val="baseline"/>
        <w:rPr>
          <w:rStyle w:val="normaltextrun"/>
          <w:rFonts w:asciiTheme="minorHAnsi" w:hAnsiTheme="minorHAnsi" w:cstheme="minorHAnsi"/>
          <w:sz w:val="22"/>
          <w:szCs w:val="22"/>
        </w:rPr>
      </w:pPr>
    </w:p>
    <w:p w14:paraId="002FCD4C" w14:textId="77777777" w:rsidR="001501F3" w:rsidRPr="00F5600F" w:rsidRDefault="001501F3" w:rsidP="001501F3">
      <w:pPr>
        <w:pStyle w:val="paragraph"/>
        <w:spacing w:before="0" w:beforeAutospacing="0" w:after="0" w:afterAutospacing="0"/>
        <w:ind w:left="555" w:hanging="555"/>
        <w:textAlignment w:val="baseline"/>
        <w:rPr>
          <w:rFonts w:asciiTheme="minorHAnsi" w:hAnsiTheme="minorHAnsi" w:cstheme="minorHAnsi"/>
          <w:sz w:val="22"/>
          <w:szCs w:val="22"/>
        </w:rPr>
      </w:pPr>
      <w:r w:rsidRPr="00F5600F">
        <w:rPr>
          <w:rStyle w:val="normaltextrun"/>
          <w:rFonts w:asciiTheme="minorHAnsi" w:hAnsiTheme="minorHAnsi" w:cstheme="minorHAnsi"/>
          <w:sz w:val="22"/>
          <w:szCs w:val="22"/>
        </w:rPr>
        <w:t xml:space="preserve">Macchiarelli, C. (2022, August 25). </w:t>
      </w:r>
      <w:r w:rsidRPr="00F5600F">
        <w:rPr>
          <w:rStyle w:val="normaltextrun"/>
          <w:rFonts w:asciiTheme="minorHAnsi" w:hAnsiTheme="minorHAnsi" w:cstheme="minorHAnsi"/>
          <w:i/>
          <w:iCs/>
          <w:sz w:val="22"/>
          <w:szCs w:val="22"/>
        </w:rPr>
        <w:t>Update: How is covid-19 affecting international travel and tourism?</w:t>
      </w:r>
      <w:r w:rsidRPr="00F5600F">
        <w:rPr>
          <w:rStyle w:val="normaltextrun"/>
          <w:rFonts w:asciiTheme="minorHAnsi" w:hAnsiTheme="minorHAnsi" w:cstheme="minorHAnsi"/>
          <w:sz w:val="22"/>
          <w:szCs w:val="22"/>
        </w:rPr>
        <w:t xml:space="preserve"> Economics Observatory. Retrieved December 20, 2022, from </w:t>
      </w:r>
      <w:hyperlink r:id="rId26" w:tgtFrame="_blank" w:history="1">
        <w:r w:rsidRPr="00F5600F">
          <w:rPr>
            <w:rStyle w:val="normaltextrun"/>
            <w:rFonts w:asciiTheme="minorHAnsi" w:hAnsiTheme="minorHAnsi" w:cstheme="minorHAnsi"/>
            <w:color w:val="0563C1"/>
            <w:sz w:val="22"/>
            <w:szCs w:val="22"/>
            <w:u w:val="single"/>
          </w:rPr>
          <w:t>https://www.economicsobservatory.com/update-how-is-covid-19-affecting-international-travel-and-tourism</w:t>
        </w:r>
      </w:hyperlink>
      <w:r w:rsidRPr="00F5600F">
        <w:rPr>
          <w:rStyle w:val="eop"/>
          <w:rFonts w:asciiTheme="minorHAnsi" w:hAnsiTheme="minorHAnsi" w:cstheme="minorHAnsi"/>
          <w:sz w:val="22"/>
          <w:szCs w:val="22"/>
        </w:rPr>
        <w:t> </w:t>
      </w:r>
    </w:p>
    <w:p w14:paraId="44E38C7D" w14:textId="77777777" w:rsidR="001501F3" w:rsidRPr="00F5600F" w:rsidRDefault="001501F3" w:rsidP="001501F3">
      <w:pPr>
        <w:pStyle w:val="paragraph"/>
        <w:spacing w:before="0" w:beforeAutospacing="0" w:after="0" w:afterAutospacing="0"/>
        <w:ind w:left="555" w:hanging="555"/>
        <w:textAlignment w:val="baseline"/>
        <w:rPr>
          <w:rStyle w:val="normaltextrun"/>
          <w:rFonts w:asciiTheme="minorHAnsi" w:hAnsiTheme="minorHAnsi" w:cstheme="minorHAnsi"/>
          <w:color w:val="000000"/>
          <w:sz w:val="22"/>
          <w:szCs w:val="22"/>
        </w:rPr>
      </w:pPr>
    </w:p>
    <w:p w14:paraId="689173DF" w14:textId="77777777" w:rsidR="001501F3" w:rsidRPr="00F5600F" w:rsidRDefault="001501F3" w:rsidP="001501F3">
      <w:pPr>
        <w:pStyle w:val="paragraph"/>
        <w:spacing w:before="0" w:beforeAutospacing="0" w:after="0" w:afterAutospacing="0"/>
        <w:ind w:left="555" w:hanging="555"/>
        <w:textAlignment w:val="baseline"/>
        <w:rPr>
          <w:rFonts w:asciiTheme="minorHAnsi" w:hAnsiTheme="minorHAnsi" w:cstheme="minorHAnsi"/>
          <w:sz w:val="22"/>
          <w:szCs w:val="22"/>
        </w:rPr>
      </w:pPr>
      <w:r w:rsidRPr="00F5600F">
        <w:rPr>
          <w:rStyle w:val="normaltextrun"/>
          <w:rFonts w:asciiTheme="minorHAnsi" w:hAnsiTheme="minorHAnsi" w:cstheme="minorHAnsi"/>
          <w:color w:val="000000"/>
          <w:sz w:val="22"/>
          <w:szCs w:val="22"/>
        </w:rPr>
        <w:t xml:space="preserve">Matthew Woodward. (2022, August 31). </w:t>
      </w:r>
      <w:r w:rsidRPr="00F5600F">
        <w:rPr>
          <w:rStyle w:val="normaltextrun"/>
          <w:rFonts w:asciiTheme="minorHAnsi" w:hAnsiTheme="minorHAnsi" w:cstheme="minorHAnsi"/>
          <w:i/>
          <w:iCs/>
          <w:color w:val="000000"/>
          <w:sz w:val="22"/>
          <w:szCs w:val="22"/>
        </w:rPr>
        <w:t>Airbnb statistics [2022]: User &amp; market growth data</w:t>
      </w:r>
      <w:r w:rsidRPr="00F5600F">
        <w:rPr>
          <w:rStyle w:val="normaltextrun"/>
          <w:rFonts w:asciiTheme="minorHAnsi" w:hAnsiTheme="minorHAnsi" w:cstheme="minorHAnsi"/>
          <w:color w:val="000000"/>
          <w:sz w:val="22"/>
          <w:szCs w:val="22"/>
        </w:rPr>
        <w:t xml:space="preserve">. Matthew Woodward. Retrieved December 18, 2022, from </w:t>
      </w:r>
      <w:hyperlink r:id="rId27" w:tgtFrame="_blank" w:history="1">
        <w:r w:rsidRPr="00F5600F">
          <w:rPr>
            <w:rStyle w:val="normaltextrun"/>
            <w:rFonts w:asciiTheme="minorHAnsi" w:hAnsiTheme="minorHAnsi" w:cstheme="minorHAnsi"/>
            <w:color w:val="0563C1"/>
            <w:sz w:val="22"/>
            <w:szCs w:val="22"/>
            <w:u w:val="single"/>
          </w:rPr>
          <w:t>https://www.matthewwoodward.co.uk/work/airbnb-statistics/</w:t>
        </w:r>
      </w:hyperlink>
      <w:r w:rsidRPr="00F5600F">
        <w:rPr>
          <w:rStyle w:val="eop"/>
          <w:rFonts w:asciiTheme="minorHAnsi" w:hAnsiTheme="minorHAnsi" w:cstheme="minorHAnsi"/>
          <w:color w:val="000000"/>
          <w:sz w:val="22"/>
          <w:szCs w:val="22"/>
        </w:rPr>
        <w:t> </w:t>
      </w:r>
    </w:p>
    <w:p w14:paraId="2F171FC8" w14:textId="77777777" w:rsidR="001501F3" w:rsidRPr="00F5600F" w:rsidRDefault="001501F3" w:rsidP="001501F3">
      <w:pPr>
        <w:pStyle w:val="paragraph"/>
        <w:spacing w:before="0" w:beforeAutospacing="0" w:after="0" w:afterAutospacing="0"/>
        <w:ind w:left="555" w:hanging="555"/>
        <w:textAlignment w:val="baseline"/>
        <w:rPr>
          <w:rStyle w:val="normaltextrun"/>
          <w:rFonts w:asciiTheme="minorHAnsi" w:hAnsiTheme="minorHAnsi" w:cstheme="minorHAnsi"/>
          <w:color w:val="000000"/>
          <w:sz w:val="22"/>
          <w:szCs w:val="22"/>
        </w:rPr>
      </w:pPr>
    </w:p>
    <w:p w14:paraId="252B1978" w14:textId="77777777" w:rsidR="001501F3" w:rsidRPr="00F5600F" w:rsidRDefault="001501F3" w:rsidP="001501F3">
      <w:pPr>
        <w:pStyle w:val="paragraph"/>
        <w:spacing w:before="0" w:beforeAutospacing="0" w:after="0" w:afterAutospacing="0"/>
        <w:ind w:left="555" w:hanging="555"/>
        <w:textAlignment w:val="baseline"/>
        <w:rPr>
          <w:rStyle w:val="eop"/>
          <w:rFonts w:asciiTheme="minorHAnsi" w:hAnsiTheme="minorHAnsi" w:cstheme="minorHAnsi"/>
          <w:color w:val="000000"/>
          <w:sz w:val="22"/>
          <w:szCs w:val="22"/>
        </w:rPr>
      </w:pPr>
      <w:r w:rsidRPr="00F5600F">
        <w:rPr>
          <w:rStyle w:val="normaltextrun"/>
          <w:rFonts w:asciiTheme="minorHAnsi" w:hAnsiTheme="minorHAnsi" w:cstheme="minorHAnsi"/>
          <w:color w:val="000000"/>
          <w:sz w:val="22"/>
          <w:szCs w:val="22"/>
        </w:rPr>
        <w:t xml:space="preserve">Merriam-Webster. (2022). </w:t>
      </w:r>
      <w:r w:rsidRPr="00F5600F">
        <w:rPr>
          <w:rStyle w:val="normaltextrun"/>
          <w:rFonts w:asciiTheme="minorHAnsi" w:hAnsiTheme="minorHAnsi" w:cstheme="minorHAnsi"/>
          <w:i/>
          <w:iCs/>
          <w:color w:val="000000"/>
          <w:sz w:val="22"/>
          <w:szCs w:val="22"/>
        </w:rPr>
        <w:t>Sharing Economy Definition &amp; meaning</w:t>
      </w:r>
      <w:r w:rsidRPr="00F5600F">
        <w:rPr>
          <w:rStyle w:val="normaltextrun"/>
          <w:rFonts w:asciiTheme="minorHAnsi" w:hAnsiTheme="minorHAnsi" w:cstheme="minorHAnsi"/>
          <w:color w:val="000000"/>
          <w:sz w:val="22"/>
          <w:szCs w:val="22"/>
        </w:rPr>
        <w:t xml:space="preserve">. Merriam-Webster. Retrieved December 15, 2022, from </w:t>
      </w:r>
      <w:hyperlink r:id="rId28" w:tgtFrame="_blank" w:history="1">
        <w:r w:rsidRPr="00F5600F">
          <w:rPr>
            <w:rStyle w:val="normaltextrun"/>
            <w:rFonts w:asciiTheme="minorHAnsi" w:hAnsiTheme="minorHAnsi" w:cstheme="minorHAnsi"/>
            <w:color w:val="0563C1"/>
            <w:sz w:val="22"/>
            <w:szCs w:val="22"/>
            <w:u w:val="single"/>
          </w:rPr>
          <w:t>https://www.merriam-webster.com/dictionary/sharing%20economy</w:t>
        </w:r>
      </w:hyperlink>
      <w:r w:rsidRPr="00F5600F">
        <w:rPr>
          <w:rStyle w:val="eop"/>
          <w:rFonts w:asciiTheme="minorHAnsi" w:hAnsiTheme="minorHAnsi" w:cstheme="minorHAnsi"/>
          <w:color w:val="000000"/>
          <w:sz w:val="22"/>
          <w:szCs w:val="22"/>
        </w:rPr>
        <w:t> </w:t>
      </w:r>
    </w:p>
    <w:p w14:paraId="017CD3F5" w14:textId="77777777" w:rsidR="001501F3" w:rsidRPr="00F5600F" w:rsidRDefault="001501F3" w:rsidP="001501F3">
      <w:pPr>
        <w:pStyle w:val="NormalWeb"/>
        <w:ind w:left="567" w:hanging="567"/>
        <w:rPr>
          <w:rStyle w:val="normaltextrun"/>
          <w:rFonts w:asciiTheme="minorHAnsi" w:hAnsiTheme="minorHAnsi" w:cstheme="minorHAnsi"/>
          <w:sz w:val="22"/>
          <w:szCs w:val="22"/>
        </w:rPr>
      </w:pPr>
      <w:r w:rsidRPr="00F5600F">
        <w:rPr>
          <w:rFonts w:asciiTheme="minorHAnsi" w:hAnsiTheme="minorHAnsi" w:cstheme="minorHAnsi"/>
          <w:sz w:val="22"/>
          <w:szCs w:val="22"/>
        </w:rPr>
        <w:t xml:space="preserve">Moir, J. (2022, October 28). </w:t>
      </w:r>
      <w:r w:rsidRPr="00F5600F">
        <w:rPr>
          <w:rFonts w:asciiTheme="minorHAnsi" w:hAnsiTheme="minorHAnsi" w:cstheme="minorHAnsi"/>
          <w:i/>
          <w:iCs/>
          <w:sz w:val="22"/>
          <w:szCs w:val="22"/>
        </w:rPr>
        <w:t>What we can learn from the success of Airbnb</w:t>
      </w:r>
      <w:r w:rsidRPr="00F5600F">
        <w:rPr>
          <w:rFonts w:asciiTheme="minorHAnsi" w:hAnsiTheme="minorHAnsi" w:cstheme="minorHAnsi"/>
          <w:sz w:val="22"/>
          <w:szCs w:val="22"/>
        </w:rPr>
        <w:t xml:space="preserve">. www.thezenagency.com. Retrieved January 5, 2023, from https://www.thezenagency.com/latest/what-we-can-learn-from-the-success-of-airbnb/#:~:text=Airbnb%20operates%20as%20a%20peer,34%2C000%20cities%20and%20190%20countries. </w:t>
      </w:r>
    </w:p>
    <w:p w14:paraId="2CDC1CCC" w14:textId="77777777" w:rsidR="001501F3" w:rsidRPr="00F5600F" w:rsidRDefault="001501F3" w:rsidP="001501F3">
      <w:pPr>
        <w:pStyle w:val="paragraph"/>
        <w:spacing w:before="0" w:beforeAutospacing="0" w:after="0" w:afterAutospacing="0"/>
        <w:ind w:left="555" w:hanging="555"/>
        <w:textAlignment w:val="baseline"/>
        <w:rPr>
          <w:rFonts w:asciiTheme="minorHAnsi" w:hAnsiTheme="minorHAnsi" w:cstheme="minorHAnsi"/>
          <w:sz w:val="22"/>
          <w:szCs w:val="22"/>
        </w:rPr>
      </w:pPr>
      <w:r w:rsidRPr="00F5600F">
        <w:rPr>
          <w:rStyle w:val="normaltextrun"/>
          <w:rFonts w:asciiTheme="minorHAnsi" w:hAnsiTheme="minorHAnsi" w:cstheme="minorHAnsi"/>
          <w:color w:val="000000"/>
          <w:sz w:val="22"/>
          <w:szCs w:val="22"/>
        </w:rPr>
        <w:t xml:space="preserve">Moon, H., Miao, L., Hanks, L., &amp; Line, N. D. (2019). Peer-to-peer interactions: Perspectives of Airbnb guests and hosts. </w:t>
      </w:r>
      <w:r w:rsidRPr="00F5600F">
        <w:rPr>
          <w:rStyle w:val="normaltextrun"/>
          <w:rFonts w:asciiTheme="minorHAnsi" w:hAnsiTheme="minorHAnsi" w:cstheme="minorHAnsi"/>
          <w:i/>
          <w:iCs/>
          <w:color w:val="000000"/>
          <w:sz w:val="22"/>
          <w:szCs w:val="22"/>
        </w:rPr>
        <w:t>International Journal of Hospitality Management</w:t>
      </w:r>
      <w:r w:rsidRPr="00F5600F">
        <w:rPr>
          <w:rStyle w:val="normaltextrun"/>
          <w:rFonts w:asciiTheme="minorHAnsi" w:hAnsiTheme="minorHAnsi" w:cstheme="minorHAnsi"/>
          <w:color w:val="000000"/>
          <w:sz w:val="22"/>
          <w:szCs w:val="22"/>
        </w:rPr>
        <w:t xml:space="preserve">, </w:t>
      </w:r>
      <w:r w:rsidRPr="00F5600F">
        <w:rPr>
          <w:rStyle w:val="normaltextrun"/>
          <w:rFonts w:asciiTheme="minorHAnsi" w:hAnsiTheme="minorHAnsi" w:cstheme="minorHAnsi"/>
          <w:i/>
          <w:iCs/>
          <w:color w:val="000000"/>
          <w:sz w:val="22"/>
          <w:szCs w:val="22"/>
        </w:rPr>
        <w:t>77</w:t>
      </w:r>
      <w:r w:rsidRPr="00F5600F">
        <w:rPr>
          <w:rStyle w:val="normaltextrun"/>
          <w:rFonts w:asciiTheme="minorHAnsi" w:hAnsiTheme="minorHAnsi" w:cstheme="minorHAnsi"/>
          <w:color w:val="000000"/>
          <w:sz w:val="22"/>
          <w:szCs w:val="22"/>
        </w:rPr>
        <w:t xml:space="preserve">, 405–414. </w:t>
      </w:r>
      <w:hyperlink r:id="rId29" w:tgtFrame="_blank" w:history="1">
        <w:r w:rsidRPr="00F5600F">
          <w:rPr>
            <w:rStyle w:val="normaltextrun"/>
            <w:rFonts w:asciiTheme="minorHAnsi" w:hAnsiTheme="minorHAnsi" w:cstheme="minorHAnsi"/>
            <w:color w:val="0563C1"/>
            <w:sz w:val="22"/>
            <w:szCs w:val="22"/>
            <w:u w:val="single"/>
          </w:rPr>
          <w:t>https://doi.org/10.1016/j.ijhm.2018.08.004</w:t>
        </w:r>
      </w:hyperlink>
      <w:r w:rsidRPr="00F5600F">
        <w:rPr>
          <w:rStyle w:val="eop"/>
          <w:rFonts w:asciiTheme="minorHAnsi" w:hAnsiTheme="minorHAnsi" w:cstheme="minorHAnsi"/>
          <w:color w:val="000000"/>
          <w:sz w:val="22"/>
          <w:szCs w:val="22"/>
        </w:rPr>
        <w:t> </w:t>
      </w:r>
    </w:p>
    <w:p w14:paraId="134979D5" w14:textId="77777777" w:rsidR="001501F3" w:rsidRPr="00F5600F" w:rsidRDefault="001501F3" w:rsidP="001501F3">
      <w:pPr>
        <w:pStyle w:val="paragraph"/>
        <w:spacing w:before="0" w:beforeAutospacing="0" w:after="0" w:afterAutospacing="0"/>
        <w:ind w:left="555" w:hanging="555"/>
        <w:textAlignment w:val="baseline"/>
        <w:rPr>
          <w:rStyle w:val="normaltextrun"/>
          <w:rFonts w:asciiTheme="minorHAnsi" w:hAnsiTheme="minorHAnsi" w:cstheme="minorHAnsi"/>
          <w:color w:val="000000"/>
          <w:sz w:val="22"/>
          <w:szCs w:val="22"/>
        </w:rPr>
      </w:pPr>
    </w:p>
    <w:p w14:paraId="04D39672" w14:textId="77777777" w:rsidR="001501F3" w:rsidRPr="00F5600F" w:rsidRDefault="001501F3" w:rsidP="001501F3">
      <w:pPr>
        <w:pStyle w:val="paragraph"/>
        <w:spacing w:before="0" w:beforeAutospacing="0" w:after="0" w:afterAutospacing="0"/>
        <w:ind w:left="555" w:hanging="555"/>
        <w:textAlignment w:val="baseline"/>
        <w:rPr>
          <w:rFonts w:asciiTheme="minorHAnsi" w:hAnsiTheme="minorHAnsi" w:cstheme="minorHAnsi"/>
          <w:sz w:val="22"/>
          <w:szCs w:val="22"/>
        </w:rPr>
      </w:pPr>
      <w:r w:rsidRPr="00F5600F">
        <w:rPr>
          <w:rStyle w:val="normaltextrun"/>
          <w:rFonts w:asciiTheme="minorHAnsi" w:hAnsiTheme="minorHAnsi" w:cstheme="minorHAnsi"/>
          <w:color w:val="000000"/>
          <w:sz w:val="22"/>
          <w:szCs w:val="22"/>
        </w:rPr>
        <w:lastRenderedPageBreak/>
        <w:t xml:space="preserve">Muurinen, M. (2022, October 20). </w:t>
      </w:r>
      <w:r w:rsidRPr="00F5600F">
        <w:rPr>
          <w:rStyle w:val="normaltextrun"/>
          <w:rFonts w:asciiTheme="minorHAnsi" w:hAnsiTheme="minorHAnsi" w:cstheme="minorHAnsi"/>
          <w:i/>
          <w:iCs/>
          <w:color w:val="000000"/>
          <w:sz w:val="22"/>
          <w:szCs w:val="22"/>
        </w:rPr>
        <w:t>Peer-to-peer marketplaces: Complete Guide</w:t>
      </w:r>
      <w:r w:rsidRPr="00F5600F">
        <w:rPr>
          <w:rStyle w:val="normaltextrun"/>
          <w:rFonts w:asciiTheme="minorHAnsi" w:hAnsiTheme="minorHAnsi" w:cstheme="minorHAnsi"/>
          <w:color w:val="000000"/>
          <w:sz w:val="22"/>
          <w:szCs w:val="22"/>
        </w:rPr>
        <w:t xml:space="preserve">. Sharetribe. Retrieved December 18, 2022, from </w:t>
      </w:r>
      <w:hyperlink r:id="rId30" w:anchor=":~:text=Peer%2Dto%2Dpeer%20rental%20sites,they%20are%20all%20P2P%20marketplaces" w:tgtFrame="_blank" w:history="1">
        <w:r w:rsidRPr="00F5600F">
          <w:rPr>
            <w:rStyle w:val="normaltextrun"/>
            <w:rFonts w:asciiTheme="minorHAnsi" w:hAnsiTheme="minorHAnsi" w:cstheme="minorHAnsi"/>
            <w:color w:val="0563C1"/>
            <w:sz w:val="22"/>
            <w:szCs w:val="22"/>
            <w:u w:val="single"/>
          </w:rPr>
          <w:t>https://www.sharetribe.com/how-to-build/peer-to-peer-marketplace/#:~:text=Peer%2Dto%2Dpeer%20rental%20sites,they%20are%20all%20P2P%20marketplaces</w:t>
        </w:r>
      </w:hyperlink>
      <w:r w:rsidRPr="00F5600F">
        <w:rPr>
          <w:rStyle w:val="normaltextrun"/>
          <w:rFonts w:asciiTheme="minorHAnsi" w:hAnsiTheme="minorHAnsi" w:cstheme="minorHAnsi"/>
          <w:color w:val="000000"/>
          <w:sz w:val="22"/>
          <w:szCs w:val="22"/>
        </w:rPr>
        <w:t>.</w:t>
      </w:r>
      <w:r w:rsidRPr="00F5600F">
        <w:rPr>
          <w:rStyle w:val="eop"/>
          <w:rFonts w:asciiTheme="minorHAnsi" w:hAnsiTheme="minorHAnsi" w:cstheme="minorHAnsi"/>
          <w:color w:val="000000"/>
          <w:sz w:val="22"/>
          <w:szCs w:val="22"/>
        </w:rPr>
        <w:t> </w:t>
      </w:r>
    </w:p>
    <w:p w14:paraId="443F35C5" w14:textId="77777777" w:rsidR="001501F3" w:rsidRPr="00F5600F" w:rsidRDefault="001501F3" w:rsidP="001501F3">
      <w:pPr>
        <w:pStyle w:val="NormalWeb"/>
        <w:ind w:left="567" w:hanging="567"/>
        <w:rPr>
          <w:rStyle w:val="normaltextrun"/>
          <w:rFonts w:asciiTheme="minorHAnsi" w:hAnsiTheme="minorHAnsi" w:cstheme="minorHAnsi"/>
          <w:sz w:val="22"/>
          <w:szCs w:val="22"/>
        </w:rPr>
      </w:pPr>
      <w:r w:rsidRPr="00F5600F">
        <w:rPr>
          <w:rFonts w:asciiTheme="minorHAnsi" w:hAnsiTheme="minorHAnsi" w:cstheme="minorHAnsi"/>
          <w:sz w:val="22"/>
          <w:szCs w:val="22"/>
        </w:rPr>
        <w:t xml:space="preserve">Nasdaq. (2023). </w:t>
      </w:r>
      <w:r w:rsidRPr="00F5600F">
        <w:rPr>
          <w:rFonts w:asciiTheme="minorHAnsi" w:hAnsiTheme="minorHAnsi" w:cstheme="minorHAnsi"/>
          <w:i/>
          <w:iCs/>
          <w:sz w:val="22"/>
          <w:szCs w:val="22"/>
        </w:rPr>
        <w:t>ABNB</w:t>
      </w:r>
      <w:r w:rsidRPr="00F5600F">
        <w:rPr>
          <w:rFonts w:asciiTheme="minorHAnsi" w:hAnsiTheme="minorHAnsi" w:cstheme="minorHAnsi"/>
          <w:sz w:val="22"/>
          <w:szCs w:val="22"/>
        </w:rPr>
        <w:t xml:space="preserve">. Nasdaq. Retrieved January 5, 2023, from https://www.nasdaq.com/market-activity/stocks/abnb </w:t>
      </w:r>
    </w:p>
    <w:p w14:paraId="47FE980D" w14:textId="77777777" w:rsidR="001501F3" w:rsidRPr="00F5600F" w:rsidRDefault="001501F3" w:rsidP="001501F3">
      <w:pPr>
        <w:pStyle w:val="paragraph"/>
        <w:spacing w:before="0" w:beforeAutospacing="0" w:after="0" w:afterAutospacing="0"/>
        <w:ind w:left="555" w:hanging="555"/>
        <w:textAlignment w:val="baseline"/>
        <w:rPr>
          <w:rFonts w:asciiTheme="minorHAnsi" w:hAnsiTheme="minorHAnsi" w:cstheme="minorHAnsi"/>
          <w:sz w:val="22"/>
          <w:szCs w:val="22"/>
        </w:rPr>
      </w:pPr>
      <w:r w:rsidRPr="00F5600F">
        <w:rPr>
          <w:rStyle w:val="normaltextrun"/>
          <w:rFonts w:asciiTheme="minorHAnsi" w:hAnsiTheme="minorHAnsi" w:cstheme="minorHAnsi"/>
          <w:color w:val="000000"/>
          <w:sz w:val="22"/>
          <w:szCs w:val="22"/>
        </w:rPr>
        <w:t xml:space="preserve">Nath, T. I. (2022, July 13). </w:t>
      </w:r>
      <w:r w:rsidRPr="00F5600F">
        <w:rPr>
          <w:rStyle w:val="normaltextrun"/>
          <w:rFonts w:asciiTheme="minorHAnsi" w:hAnsiTheme="minorHAnsi" w:cstheme="minorHAnsi"/>
          <w:i/>
          <w:iCs/>
          <w:color w:val="000000"/>
          <w:sz w:val="22"/>
          <w:szCs w:val="22"/>
        </w:rPr>
        <w:t>How airbnb makes money</w:t>
      </w:r>
      <w:r w:rsidRPr="00F5600F">
        <w:rPr>
          <w:rStyle w:val="normaltextrun"/>
          <w:rFonts w:asciiTheme="minorHAnsi" w:hAnsiTheme="minorHAnsi" w:cstheme="minorHAnsi"/>
          <w:color w:val="000000"/>
          <w:sz w:val="22"/>
          <w:szCs w:val="22"/>
        </w:rPr>
        <w:t xml:space="preserve">. Investopedia. Retrieved December 20, 2022, from </w:t>
      </w:r>
      <w:hyperlink r:id="rId31" w:tgtFrame="_blank" w:history="1">
        <w:r w:rsidRPr="00F5600F">
          <w:rPr>
            <w:rStyle w:val="normaltextrun"/>
            <w:rFonts w:asciiTheme="minorHAnsi" w:hAnsiTheme="minorHAnsi" w:cstheme="minorHAnsi"/>
            <w:color w:val="0563C1"/>
            <w:sz w:val="22"/>
            <w:szCs w:val="22"/>
            <w:u w:val="single"/>
          </w:rPr>
          <w:t>https://www.investopedia.com/articles/investing/112414/how-airbnb-makes-money.asp</w:t>
        </w:r>
      </w:hyperlink>
      <w:r w:rsidRPr="00F5600F">
        <w:rPr>
          <w:rStyle w:val="eop"/>
          <w:rFonts w:asciiTheme="minorHAnsi" w:hAnsiTheme="minorHAnsi" w:cstheme="minorHAnsi"/>
          <w:color w:val="000000"/>
          <w:sz w:val="22"/>
          <w:szCs w:val="22"/>
        </w:rPr>
        <w:t> </w:t>
      </w:r>
    </w:p>
    <w:p w14:paraId="0D1C05D7" w14:textId="77777777" w:rsidR="001501F3" w:rsidRPr="00F5600F" w:rsidRDefault="001501F3" w:rsidP="001501F3">
      <w:pPr>
        <w:pStyle w:val="paragraph"/>
        <w:spacing w:before="0" w:beforeAutospacing="0" w:after="0" w:afterAutospacing="0"/>
        <w:ind w:left="555" w:hanging="555"/>
        <w:textAlignment w:val="baseline"/>
        <w:rPr>
          <w:rStyle w:val="normaltextrun"/>
          <w:rFonts w:asciiTheme="minorHAnsi" w:hAnsiTheme="minorHAnsi" w:cstheme="minorHAnsi"/>
          <w:color w:val="000000"/>
          <w:sz w:val="22"/>
          <w:szCs w:val="22"/>
        </w:rPr>
      </w:pPr>
    </w:p>
    <w:p w14:paraId="0718B7CA" w14:textId="77777777" w:rsidR="001501F3" w:rsidRPr="00F5600F" w:rsidRDefault="001501F3" w:rsidP="001501F3">
      <w:pPr>
        <w:pStyle w:val="paragraph"/>
        <w:spacing w:before="0" w:beforeAutospacing="0" w:after="0" w:afterAutospacing="0"/>
        <w:ind w:left="555" w:hanging="555"/>
        <w:textAlignment w:val="baseline"/>
        <w:rPr>
          <w:rFonts w:asciiTheme="minorHAnsi" w:hAnsiTheme="minorHAnsi" w:cstheme="minorHAnsi"/>
          <w:color w:val="000000"/>
          <w:sz w:val="22"/>
          <w:szCs w:val="22"/>
        </w:rPr>
      </w:pPr>
      <w:r w:rsidRPr="00F5600F">
        <w:rPr>
          <w:rStyle w:val="normaltextrun"/>
          <w:rFonts w:asciiTheme="minorHAnsi" w:hAnsiTheme="minorHAnsi" w:cstheme="minorHAnsi"/>
          <w:color w:val="000000"/>
          <w:sz w:val="22"/>
          <w:szCs w:val="22"/>
        </w:rPr>
        <w:t xml:space="preserve">Osterwalder, A., Pigneur, Y., &amp; Tucci, C. L. (2005). Clarifying business models: Origins, present, and future of the concept. </w:t>
      </w:r>
      <w:r w:rsidRPr="00F5600F">
        <w:rPr>
          <w:rStyle w:val="normaltextrun"/>
          <w:rFonts w:asciiTheme="minorHAnsi" w:hAnsiTheme="minorHAnsi" w:cstheme="minorHAnsi"/>
          <w:i/>
          <w:iCs/>
          <w:color w:val="000000"/>
          <w:sz w:val="22"/>
          <w:szCs w:val="22"/>
        </w:rPr>
        <w:t>Communications of the Association for Information Systems</w:t>
      </w:r>
      <w:r w:rsidRPr="00F5600F">
        <w:rPr>
          <w:rStyle w:val="normaltextrun"/>
          <w:rFonts w:asciiTheme="minorHAnsi" w:hAnsiTheme="minorHAnsi" w:cstheme="minorHAnsi"/>
          <w:color w:val="000000"/>
          <w:sz w:val="22"/>
          <w:szCs w:val="22"/>
        </w:rPr>
        <w:t xml:space="preserve">, </w:t>
      </w:r>
      <w:r w:rsidRPr="00F5600F">
        <w:rPr>
          <w:rStyle w:val="normaltextrun"/>
          <w:rFonts w:asciiTheme="minorHAnsi" w:hAnsiTheme="minorHAnsi" w:cstheme="minorHAnsi"/>
          <w:i/>
          <w:iCs/>
          <w:color w:val="000000"/>
          <w:sz w:val="22"/>
          <w:szCs w:val="22"/>
        </w:rPr>
        <w:t>16</w:t>
      </w:r>
      <w:r w:rsidRPr="00F5600F">
        <w:rPr>
          <w:rStyle w:val="normaltextrun"/>
          <w:rFonts w:asciiTheme="minorHAnsi" w:hAnsiTheme="minorHAnsi" w:cstheme="minorHAnsi"/>
          <w:color w:val="000000"/>
          <w:sz w:val="22"/>
          <w:szCs w:val="22"/>
        </w:rPr>
        <w:t xml:space="preserve">. </w:t>
      </w:r>
      <w:hyperlink r:id="rId32" w:tgtFrame="_blank" w:history="1">
        <w:r w:rsidRPr="00F5600F">
          <w:rPr>
            <w:rStyle w:val="normaltextrun"/>
            <w:rFonts w:asciiTheme="minorHAnsi" w:hAnsiTheme="minorHAnsi" w:cstheme="minorHAnsi"/>
            <w:color w:val="0563C1"/>
            <w:sz w:val="22"/>
            <w:szCs w:val="22"/>
            <w:u w:val="single"/>
          </w:rPr>
          <w:t>https://doi.org/10.17705/1cais.01601</w:t>
        </w:r>
      </w:hyperlink>
      <w:r w:rsidRPr="00F5600F">
        <w:rPr>
          <w:rStyle w:val="eop"/>
          <w:rFonts w:asciiTheme="minorHAnsi" w:hAnsiTheme="minorHAnsi" w:cstheme="minorHAnsi"/>
          <w:sz w:val="22"/>
          <w:szCs w:val="22"/>
        </w:rPr>
        <w:t> </w:t>
      </w:r>
    </w:p>
    <w:p w14:paraId="5A4F7A14" w14:textId="77777777" w:rsidR="001501F3" w:rsidRPr="00F5600F" w:rsidRDefault="001501F3" w:rsidP="001501F3">
      <w:pPr>
        <w:pStyle w:val="paragraph"/>
        <w:spacing w:before="0" w:beforeAutospacing="0" w:after="0" w:afterAutospacing="0"/>
        <w:ind w:left="555" w:hanging="555"/>
        <w:textAlignment w:val="baseline"/>
        <w:rPr>
          <w:rStyle w:val="normaltextrun"/>
          <w:rFonts w:asciiTheme="minorHAnsi" w:hAnsiTheme="minorHAnsi" w:cstheme="minorHAnsi"/>
          <w:sz w:val="22"/>
          <w:szCs w:val="22"/>
        </w:rPr>
      </w:pPr>
    </w:p>
    <w:p w14:paraId="360B25DC" w14:textId="77777777" w:rsidR="001501F3" w:rsidRPr="00F5600F" w:rsidRDefault="001501F3" w:rsidP="001501F3">
      <w:pPr>
        <w:pStyle w:val="paragraph"/>
        <w:spacing w:before="0" w:beforeAutospacing="0" w:after="0" w:afterAutospacing="0"/>
        <w:ind w:left="555" w:hanging="555"/>
        <w:textAlignment w:val="baseline"/>
        <w:rPr>
          <w:rFonts w:asciiTheme="minorHAnsi" w:hAnsiTheme="minorHAnsi" w:cstheme="minorHAnsi"/>
          <w:sz w:val="22"/>
          <w:szCs w:val="22"/>
        </w:rPr>
      </w:pPr>
      <w:r w:rsidRPr="00F5600F">
        <w:rPr>
          <w:rStyle w:val="normaltextrun"/>
          <w:rFonts w:asciiTheme="minorHAnsi" w:hAnsiTheme="minorHAnsi" w:cstheme="minorHAnsi"/>
          <w:sz w:val="22"/>
          <w:szCs w:val="22"/>
        </w:rPr>
        <w:t xml:space="preserve">Petroni, M. J. (2021). </w:t>
      </w:r>
      <w:r w:rsidRPr="00F5600F">
        <w:rPr>
          <w:rStyle w:val="normaltextrun"/>
          <w:rFonts w:asciiTheme="minorHAnsi" w:hAnsiTheme="minorHAnsi" w:cstheme="minorHAnsi"/>
          <w:i/>
          <w:iCs/>
          <w:sz w:val="22"/>
          <w:szCs w:val="22"/>
        </w:rPr>
        <w:t>Multi-sided platforms</w:t>
      </w:r>
      <w:r w:rsidRPr="00F5600F">
        <w:rPr>
          <w:rStyle w:val="normaltextrun"/>
          <w:rFonts w:asciiTheme="minorHAnsi" w:hAnsiTheme="minorHAnsi" w:cstheme="minorHAnsi"/>
          <w:sz w:val="22"/>
          <w:szCs w:val="22"/>
        </w:rPr>
        <w:t xml:space="preserve">. Multi-Sided Platforms. Retrieved December 20, 2022, from </w:t>
      </w:r>
      <w:hyperlink r:id="rId33" w:tgtFrame="_blank" w:history="1">
        <w:r w:rsidRPr="00F5600F">
          <w:rPr>
            <w:rStyle w:val="normaltextrun"/>
            <w:rFonts w:asciiTheme="minorHAnsi" w:hAnsiTheme="minorHAnsi" w:cstheme="minorHAnsi"/>
            <w:color w:val="0563C1"/>
            <w:sz w:val="22"/>
            <w:szCs w:val="22"/>
            <w:u w:val="single"/>
          </w:rPr>
          <w:t>https://www.digitalfluency.guide/multi-sided-platforms/multi-sided-platforms</w:t>
        </w:r>
      </w:hyperlink>
      <w:r w:rsidRPr="00F5600F">
        <w:rPr>
          <w:rStyle w:val="eop"/>
          <w:rFonts w:asciiTheme="minorHAnsi" w:hAnsiTheme="minorHAnsi" w:cstheme="minorHAnsi"/>
          <w:sz w:val="22"/>
          <w:szCs w:val="22"/>
        </w:rPr>
        <w:t> </w:t>
      </w:r>
    </w:p>
    <w:p w14:paraId="64B84588" w14:textId="77777777" w:rsidR="001501F3" w:rsidRPr="00F5600F" w:rsidRDefault="001501F3" w:rsidP="001501F3">
      <w:pPr>
        <w:pStyle w:val="paragraph"/>
        <w:spacing w:before="0" w:beforeAutospacing="0" w:after="0" w:afterAutospacing="0"/>
        <w:ind w:left="555" w:hanging="555"/>
        <w:textAlignment w:val="baseline"/>
        <w:rPr>
          <w:rStyle w:val="normaltextrun"/>
          <w:rFonts w:asciiTheme="minorHAnsi" w:hAnsiTheme="minorHAnsi" w:cstheme="minorHAnsi"/>
          <w:sz w:val="22"/>
          <w:szCs w:val="22"/>
        </w:rPr>
      </w:pPr>
    </w:p>
    <w:p w14:paraId="0C505FBB" w14:textId="77777777" w:rsidR="001501F3" w:rsidRPr="00F5600F" w:rsidRDefault="001501F3" w:rsidP="001501F3">
      <w:pPr>
        <w:pStyle w:val="paragraph"/>
        <w:spacing w:before="0" w:beforeAutospacing="0" w:after="0" w:afterAutospacing="0"/>
        <w:ind w:left="555" w:hanging="555"/>
        <w:textAlignment w:val="baseline"/>
        <w:rPr>
          <w:rFonts w:asciiTheme="minorHAnsi" w:hAnsiTheme="minorHAnsi" w:cstheme="minorHAnsi"/>
          <w:sz w:val="22"/>
          <w:szCs w:val="22"/>
        </w:rPr>
      </w:pPr>
      <w:r w:rsidRPr="00F5600F">
        <w:rPr>
          <w:rStyle w:val="normaltextrun"/>
          <w:rFonts w:asciiTheme="minorHAnsi" w:hAnsiTheme="minorHAnsi" w:cstheme="minorHAnsi"/>
          <w:sz w:val="22"/>
          <w:szCs w:val="22"/>
        </w:rPr>
        <w:t xml:space="preserve">Price Waterhouse Coopers. (2022). </w:t>
      </w:r>
      <w:r w:rsidRPr="00F5600F">
        <w:rPr>
          <w:rStyle w:val="normaltextrun"/>
          <w:rFonts w:asciiTheme="minorHAnsi" w:hAnsiTheme="minorHAnsi" w:cstheme="minorHAnsi"/>
          <w:i/>
          <w:iCs/>
          <w:sz w:val="22"/>
          <w:szCs w:val="22"/>
        </w:rPr>
        <w:t>Hotels Forecast 2022 - 2023: Recovery stalls after strong rebound</w:t>
      </w:r>
      <w:r w:rsidRPr="00F5600F">
        <w:rPr>
          <w:rStyle w:val="normaltextrun"/>
          <w:rFonts w:asciiTheme="minorHAnsi" w:hAnsiTheme="minorHAnsi" w:cstheme="minorHAnsi"/>
          <w:sz w:val="22"/>
          <w:szCs w:val="22"/>
        </w:rPr>
        <w:t xml:space="preserve">. PwC. Retrieved December 20, 2022, from </w:t>
      </w:r>
      <w:hyperlink r:id="rId34" w:tgtFrame="_blank" w:history="1">
        <w:r w:rsidRPr="00F5600F">
          <w:rPr>
            <w:rStyle w:val="normaltextrun"/>
            <w:rFonts w:asciiTheme="minorHAnsi" w:hAnsiTheme="minorHAnsi" w:cstheme="minorHAnsi"/>
            <w:color w:val="0563C1"/>
            <w:sz w:val="22"/>
            <w:szCs w:val="22"/>
            <w:u w:val="single"/>
          </w:rPr>
          <w:t>https://www.pwc.co.uk/industries/hospitality-leisure/insights/uk-hotels-forecast.html</w:t>
        </w:r>
      </w:hyperlink>
      <w:r w:rsidRPr="00F5600F">
        <w:rPr>
          <w:rStyle w:val="eop"/>
          <w:rFonts w:asciiTheme="minorHAnsi" w:hAnsiTheme="minorHAnsi" w:cstheme="minorHAnsi"/>
          <w:sz w:val="22"/>
          <w:szCs w:val="22"/>
        </w:rPr>
        <w:t> </w:t>
      </w:r>
    </w:p>
    <w:p w14:paraId="02753CF0" w14:textId="77777777" w:rsidR="001501F3" w:rsidRPr="00F5600F" w:rsidRDefault="001501F3" w:rsidP="001501F3">
      <w:pPr>
        <w:pStyle w:val="paragraph"/>
        <w:spacing w:before="0" w:beforeAutospacing="0" w:after="0" w:afterAutospacing="0"/>
        <w:ind w:left="555" w:hanging="555"/>
        <w:textAlignment w:val="baseline"/>
        <w:rPr>
          <w:rStyle w:val="normaltextrun"/>
          <w:rFonts w:asciiTheme="minorHAnsi" w:hAnsiTheme="minorHAnsi" w:cstheme="minorHAnsi"/>
          <w:color w:val="000000"/>
          <w:sz w:val="22"/>
          <w:szCs w:val="22"/>
        </w:rPr>
      </w:pPr>
    </w:p>
    <w:p w14:paraId="66AF78E9" w14:textId="77777777" w:rsidR="001501F3" w:rsidRPr="00F5600F" w:rsidRDefault="001501F3" w:rsidP="001501F3">
      <w:pPr>
        <w:pStyle w:val="paragraph"/>
        <w:spacing w:before="0" w:beforeAutospacing="0" w:after="0" w:afterAutospacing="0"/>
        <w:ind w:left="555" w:hanging="555"/>
        <w:textAlignment w:val="baseline"/>
        <w:rPr>
          <w:rFonts w:asciiTheme="minorHAnsi" w:hAnsiTheme="minorHAnsi" w:cstheme="minorHAnsi"/>
          <w:sz w:val="22"/>
          <w:szCs w:val="22"/>
        </w:rPr>
      </w:pPr>
      <w:r w:rsidRPr="00F5600F">
        <w:rPr>
          <w:rStyle w:val="normaltextrun"/>
          <w:rFonts w:asciiTheme="minorHAnsi" w:hAnsiTheme="minorHAnsi" w:cstheme="minorHAnsi"/>
          <w:color w:val="000000"/>
          <w:sz w:val="22"/>
          <w:szCs w:val="22"/>
        </w:rPr>
        <w:t xml:space="preserve">Rowan. (2020, May 15). </w:t>
      </w:r>
      <w:r w:rsidRPr="00F5600F">
        <w:rPr>
          <w:rStyle w:val="normaltextrun"/>
          <w:rFonts w:asciiTheme="minorHAnsi" w:hAnsiTheme="minorHAnsi" w:cstheme="minorHAnsi"/>
          <w:i/>
          <w:iCs/>
          <w:color w:val="000000"/>
          <w:sz w:val="22"/>
          <w:szCs w:val="22"/>
        </w:rPr>
        <w:t>Airbnb competitors: An overview of the rental market</w:t>
      </w:r>
      <w:r w:rsidRPr="00F5600F">
        <w:rPr>
          <w:rStyle w:val="normaltextrun"/>
          <w:rFonts w:asciiTheme="minorHAnsi" w:hAnsiTheme="minorHAnsi" w:cstheme="minorHAnsi"/>
          <w:color w:val="000000"/>
          <w:sz w:val="22"/>
          <w:szCs w:val="22"/>
        </w:rPr>
        <w:t xml:space="preserve">. Hospitable. Retrieved December 19, 2022, from </w:t>
      </w:r>
      <w:hyperlink r:id="rId35" w:tgtFrame="_blank" w:history="1">
        <w:r w:rsidRPr="00F5600F">
          <w:rPr>
            <w:rStyle w:val="normaltextrun"/>
            <w:rFonts w:asciiTheme="minorHAnsi" w:hAnsiTheme="minorHAnsi" w:cstheme="minorHAnsi"/>
            <w:color w:val="0563C1"/>
            <w:sz w:val="22"/>
            <w:szCs w:val="22"/>
            <w:u w:val="single"/>
          </w:rPr>
          <w:t>https://hospitable.com/competitors-for-airbnb/</w:t>
        </w:r>
      </w:hyperlink>
      <w:r w:rsidRPr="00F5600F">
        <w:rPr>
          <w:rStyle w:val="eop"/>
          <w:rFonts w:asciiTheme="minorHAnsi" w:hAnsiTheme="minorHAnsi" w:cstheme="minorHAnsi"/>
          <w:color w:val="000000"/>
          <w:sz w:val="22"/>
          <w:szCs w:val="22"/>
        </w:rPr>
        <w:t> </w:t>
      </w:r>
    </w:p>
    <w:p w14:paraId="74BE658D" w14:textId="77777777" w:rsidR="001501F3" w:rsidRPr="00F5600F" w:rsidRDefault="001501F3" w:rsidP="001501F3">
      <w:pPr>
        <w:pStyle w:val="paragraph"/>
        <w:spacing w:before="0" w:beforeAutospacing="0" w:after="0" w:afterAutospacing="0"/>
        <w:ind w:left="555" w:hanging="555"/>
        <w:textAlignment w:val="baseline"/>
        <w:rPr>
          <w:rStyle w:val="normaltextrun"/>
          <w:rFonts w:asciiTheme="minorHAnsi" w:hAnsiTheme="minorHAnsi" w:cstheme="minorHAnsi"/>
          <w:color w:val="000000"/>
          <w:sz w:val="22"/>
          <w:szCs w:val="22"/>
        </w:rPr>
      </w:pPr>
    </w:p>
    <w:p w14:paraId="474ABA13" w14:textId="77777777" w:rsidR="001501F3" w:rsidRPr="00F5600F" w:rsidRDefault="001501F3" w:rsidP="001501F3">
      <w:pPr>
        <w:pStyle w:val="paragraph"/>
        <w:spacing w:before="0" w:beforeAutospacing="0" w:after="0" w:afterAutospacing="0"/>
        <w:ind w:left="555" w:hanging="555"/>
        <w:textAlignment w:val="baseline"/>
        <w:rPr>
          <w:rFonts w:asciiTheme="minorHAnsi" w:hAnsiTheme="minorHAnsi" w:cstheme="minorHAnsi"/>
          <w:sz w:val="22"/>
          <w:szCs w:val="22"/>
        </w:rPr>
      </w:pPr>
      <w:r w:rsidRPr="00F5600F">
        <w:rPr>
          <w:rStyle w:val="normaltextrun"/>
          <w:rFonts w:asciiTheme="minorHAnsi" w:hAnsiTheme="minorHAnsi" w:cstheme="minorHAnsi"/>
          <w:color w:val="000000"/>
          <w:sz w:val="22"/>
          <w:szCs w:val="22"/>
        </w:rPr>
        <w:t xml:space="preserve">Sheda. (2022, October 28). </w:t>
      </w:r>
      <w:r w:rsidRPr="00F5600F">
        <w:rPr>
          <w:rStyle w:val="normaltextrun"/>
          <w:rFonts w:asciiTheme="minorHAnsi" w:hAnsiTheme="minorHAnsi" w:cstheme="minorHAnsi"/>
          <w:i/>
          <w:iCs/>
          <w:color w:val="000000"/>
          <w:sz w:val="22"/>
          <w:szCs w:val="22"/>
        </w:rPr>
        <w:t>How to: Business model canvas explained</w:t>
      </w:r>
      <w:r w:rsidRPr="00F5600F">
        <w:rPr>
          <w:rStyle w:val="normaltextrun"/>
          <w:rFonts w:asciiTheme="minorHAnsi" w:hAnsiTheme="minorHAnsi" w:cstheme="minorHAnsi"/>
          <w:color w:val="000000"/>
          <w:sz w:val="22"/>
          <w:szCs w:val="22"/>
        </w:rPr>
        <w:t xml:space="preserve">. Medium. Retrieved December 20, 2022, from </w:t>
      </w:r>
      <w:hyperlink r:id="rId36" w:tgtFrame="_blank" w:history="1">
        <w:r w:rsidRPr="00F5600F">
          <w:rPr>
            <w:rStyle w:val="normaltextrun"/>
            <w:rFonts w:asciiTheme="minorHAnsi" w:hAnsiTheme="minorHAnsi" w:cstheme="minorHAnsi"/>
            <w:color w:val="0563C1"/>
            <w:sz w:val="22"/>
            <w:szCs w:val="22"/>
            <w:u w:val="single"/>
          </w:rPr>
          <w:t>https://medium.com/seed-digital/how-to-business-model-canvas-explained-ad3676b6fe4a</w:t>
        </w:r>
      </w:hyperlink>
      <w:r w:rsidRPr="00F5600F">
        <w:rPr>
          <w:rStyle w:val="eop"/>
          <w:rFonts w:asciiTheme="minorHAnsi" w:hAnsiTheme="minorHAnsi" w:cstheme="minorHAnsi"/>
          <w:color w:val="000000"/>
          <w:sz w:val="22"/>
          <w:szCs w:val="22"/>
        </w:rPr>
        <w:t> </w:t>
      </w:r>
    </w:p>
    <w:p w14:paraId="18D13B74" w14:textId="77777777" w:rsidR="001501F3" w:rsidRPr="00F5600F" w:rsidRDefault="001501F3" w:rsidP="001501F3">
      <w:pPr>
        <w:pStyle w:val="paragraph"/>
        <w:spacing w:before="0" w:beforeAutospacing="0" w:after="0" w:afterAutospacing="0"/>
        <w:ind w:left="555" w:hanging="555"/>
        <w:textAlignment w:val="baseline"/>
        <w:rPr>
          <w:rStyle w:val="normaltextrun"/>
          <w:rFonts w:asciiTheme="minorHAnsi" w:hAnsiTheme="minorHAnsi" w:cstheme="minorHAnsi"/>
          <w:color w:val="000000"/>
          <w:sz w:val="22"/>
          <w:szCs w:val="22"/>
        </w:rPr>
      </w:pPr>
    </w:p>
    <w:p w14:paraId="2DE28EBC" w14:textId="77777777" w:rsidR="001501F3" w:rsidRPr="00F5600F" w:rsidRDefault="001501F3" w:rsidP="001501F3">
      <w:pPr>
        <w:pStyle w:val="paragraph"/>
        <w:spacing w:before="0" w:beforeAutospacing="0" w:after="0" w:afterAutospacing="0"/>
        <w:ind w:left="555" w:hanging="555"/>
        <w:textAlignment w:val="baseline"/>
        <w:rPr>
          <w:rFonts w:asciiTheme="minorHAnsi" w:hAnsiTheme="minorHAnsi" w:cstheme="minorHAnsi"/>
          <w:sz w:val="22"/>
          <w:szCs w:val="22"/>
        </w:rPr>
      </w:pPr>
      <w:r w:rsidRPr="00F5600F">
        <w:rPr>
          <w:rStyle w:val="normaltextrun"/>
          <w:rFonts w:asciiTheme="minorHAnsi" w:hAnsiTheme="minorHAnsi" w:cstheme="minorHAnsi"/>
          <w:color w:val="000000"/>
          <w:sz w:val="22"/>
          <w:szCs w:val="22"/>
        </w:rPr>
        <w:t xml:space="preserve">Start.io. (2022, July 11). </w:t>
      </w:r>
      <w:r w:rsidRPr="00F5600F">
        <w:rPr>
          <w:rStyle w:val="normaltextrun"/>
          <w:rFonts w:asciiTheme="minorHAnsi" w:hAnsiTheme="minorHAnsi" w:cstheme="minorHAnsi"/>
          <w:i/>
          <w:iCs/>
          <w:color w:val="000000"/>
          <w:sz w:val="22"/>
          <w:szCs w:val="22"/>
        </w:rPr>
        <w:t>Airbnb target market segmentation - customer profile</w:t>
      </w:r>
      <w:r w:rsidRPr="00F5600F">
        <w:rPr>
          <w:rStyle w:val="normaltextrun"/>
          <w:rFonts w:asciiTheme="minorHAnsi" w:hAnsiTheme="minorHAnsi" w:cstheme="minorHAnsi"/>
          <w:color w:val="000000"/>
          <w:sz w:val="22"/>
          <w:szCs w:val="22"/>
        </w:rPr>
        <w:t xml:space="preserve">. Start.io - A Mobile Marketing and Audience Platform. Retrieved December 20, 2022, from </w:t>
      </w:r>
      <w:hyperlink r:id="rId37" w:anchor=":~:text=Airbnb%20Demographic%20Segmentation,spanning%2018%20to%2060%20years" w:tgtFrame="_blank" w:history="1">
        <w:r w:rsidRPr="00F5600F">
          <w:rPr>
            <w:rStyle w:val="normaltextrun"/>
            <w:rFonts w:asciiTheme="minorHAnsi" w:hAnsiTheme="minorHAnsi" w:cstheme="minorHAnsi"/>
            <w:color w:val="0563C1"/>
            <w:sz w:val="22"/>
            <w:szCs w:val="22"/>
            <w:u w:val="single"/>
          </w:rPr>
          <w:t>https://www.start.io/blog/airbnb-target-market-segmentation-customer-profile-brand-positioning/#:~:text=Airbnb%20Demographic%20Segmentation,spanning%2018%20to%2060%20years</w:t>
        </w:r>
      </w:hyperlink>
      <w:r w:rsidRPr="00F5600F">
        <w:rPr>
          <w:rStyle w:val="normaltextrun"/>
          <w:rFonts w:asciiTheme="minorHAnsi" w:hAnsiTheme="minorHAnsi" w:cstheme="minorHAnsi"/>
          <w:color w:val="000000"/>
          <w:sz w:val="22"/>
          <w:szCs w:val="22"/>
        </w:rPr>
        <w:t>.</w:t>
      </w:r>
      <w:r w:rsidRPr="00F5600F">
        <w:rPr>
          <w:rStyle w:val="eop"/>
          <w:rFonts w:asciiTheme="minorHAnsi" w:hAnsiTheme="minorHAnsi" w:cstheme="minorHAnsi"/>
          <w:color w:val="000000"/>
          <w:sz w:val="22"/>
          <w:szCs w:val="22"/>
        </w:rPr>
        <w:t> </w:t>
      </w:r>
    </w:p>
    <w:p w14:paraId="678A819C" w14:textId="77777777" w:rsidR="001501F3" w:rsidRPr="00F5600F" w:rsidRDefault="001501F3" w:rsidP="001501F3">
      <w:pPr>
        <w:pStyle w:val="paragraph"/>
        <w:spacing w:before="0" w:beforeAutospacing="0" w:after="0" w:afterAutospacing="0"/>
        <w:ind w:left="555" w:hanging="555"/>
        <w:textAlignment w:val="baseline"/>
        <w:rPr>
          <w:rStyle w:val="normaltextrun"/>
          <w:rFonts w:asciiTheme="minorHAnsi" w:hAnsiTheme="minorHAnsi" w:cstheme="minorHAnsi"/>
          <w:color w:val="000000"/>
          <w:sz w:val="22"/>
          <w:szCs w:val="22"/>
        </w:rPr>
      </w:pPr>
    </w:p>
    <w:p w14:paraId="479B2A2B" w14:textId="77777777" w:rsidR="001501F3" w:rsidRPr="00F5600F" w:rsidRDefault="001501F3" w:rsidP="001501F3">
      <w:pPr>
        <w:pStyle w:val="paragraph"/>
        <w:spacing w:before="0" w:beforeAutospacing="0" w:after="0" w:afterAutospacing="0"/>
        <w:ind w:left="555" w:hanging="555"/>
        <w:textAlignment w:val="baseline"/>
        <w:rPr>
          <w:rFonts w:asciiTheme="minorHAnsi" w:hAnsiTheme="minorHAnsi" w:cstheme="minorHAnsi"/>
          <w:sz w:val="22"/>
          <w:szCs w:val="22"/>
        </w:rPr>
      </w:pPr>
      <w:r w:rsidRPr="00F5600F">
        <w:rPr>
          <w:rStyle w:val="normaltextrun"/>
          <w:rFonts w:asciiTheme="minorHAnsi" w:hAnsiTheme="minorHAnsi" w:cstheme="minorHAnsi"/>
          <w:color w:val="000000"/>
          <w:sz w:val="22"/>
          <w:szCs w:val="22"/>
        </w:rPr>
        <w:t xml:space="preserve">Statista Research Department. (2022, March 30a). </w:t>
      </w:r>
      <w:r w:rsidRPr="00F5600F">
        <w:rPr>
          <w:rStyle w:val="normaltextrun"/>
          <w:rFonts w:asciiTheme="minorHAnsi" w:hAnsiTheme="minorHAnsi" w:cstheme="minorHAnsi"/>
          <w:i/>
          <w:iCs/>
          <w:color w:val="000000"/>
          <w:sz w:val="22"/>
          <w:szCs w:val="22"/>
        </w:rPr>
        <w:t>Airbnb net loss worldwide 2021</w:t>
      </w:r>
      <w:r w:rsidRPr="00F5600F">
        <w:rPr>
          <w:rStyle w:val="normaltextrun"/>
          <w:rFonts w:asciiTheme="minorHAnsi" w:hAnsiTheme="minorHAnsi" w:cstheme="minorHAnsi"/>
          <w:color w:val="000000"/>
          <w:sz w:val="22"/>
          <w:szCs w:val="22"/>
        </w:rPr>
        <w:t xml:space="preserve">. Statista. Retrieved December 18, 2022, from </w:t>
      </w:r>
      <w:hyperlink r:id="rId38" w:tgtFrame="_blank" w:history="1">
        <w:r w:rsidRPr="00F5600F">
          <w:rPr>
            <w:rStyle w:val="normaltextrun"/>
            <w:rFonts w:asciiTheme="minorHAnsi" w:hAnsiTheme="minorHAnsi" w:cstheme="minorHAnsi"/>
            <w:color w:val="0563C1"/>
            <w:sz w:val="22"/>
            <w:szCs w:val="22"/>
            <w:u w:val="single"/>
          </w:rPr>
          <w:t>https://www.statista.com/statistics/1193179/airbnb-net-loss-worldwide/</w:t>
        </w:r>
      </w:hyperlink>
      <w:r w:rsidRPr="00F5600F">
        <w:rPr>
          <w:rStyle w:val="eop"/>
          <w:rFonts w:asciiTheme="minorHAnsi" w:hAnsiTheme="minorHAnsi" w:cstheme="minorHAnsi"/>
          <w:sz w:val="22"/>
          <w:szCs w:val="22"/>
        </w:rPr>
        <w:t> </w:t>
      </w:r>
    </w:p>
    <w:p w14:paraId="26AD8E10" w14:textId="77777777" w:rsidR="001501F3" w:rsidRPr="00F5600F" w:rsidRDefault="001501F3" w:rsidP="001501F3">
      <w:pPr>
        <w:pStyle w:val="paragraph"/>
        <w:spacing w:before="0" w:beforeAutospacing="0" w:after="0" w:afterAutospacing="0"/>
        <w:ind w:left="555" w:hanging="555"/>
        <w:textAlignment w:val="baseline"/>
        <w:rPr>
          <w:rStyle w:val="normaltextrun"/>
          <w:rFonts w:asciiTheme="minorHAnsi" w:hAnsiTheme="minorHAnsi" w:cstheme="minorHAnsi"/>
          <w:sz w:val="22"/>
          <w:szCs w:val="22"/>
        </w:rPr>
      </w:pPr>
    </w:p>
    <w:p w14:paraId="6B2FB881" w14:textId="77777777" w:rsidR="001501F3" w:rsidRPr="00F5600F" w:rsidRDefault="001501F3" w:rsidP="001501F3">
      <w:pPr>
        <w:pStyle w:val="paragraph"/>
        <w:spacing w:before="0" w:beforeAutospacing="0" w:after="0" w:afterAutospacing="0"/>
        <w:ind w:left="555" w:hanging="555"/>
        <w:textAlignment w:val="baseline"/>
        <w:rPr>
          <w:rStyle w:val="eop"/>
          <w:rFonts w:asciiTheme="minorHAnsi" w:hAnsiTheme="minorHAnsi" w:cstheme="minorHAnsi"/>
          <w:sz w:val="22"/>
          <w:szCs w:val="22"/>
        </w:rPr>
      </w:pPr>
      <w:r w:rsidRPr="00F5600F">
        <w:rPr>
          <w:rStyle w:val="normaltextrun"/>
          <w:rFonts w:asciiTheme="minorHAnsi" w:hAnsiTheme="minorHAnsi" w:cstheme="minorHAnsi"/>
          <w:sz w:val="22"/>
          <w:szCs w:val="22"/>
        </w:rPr>
        <w:t xml:space="preserve">Statista Research Department. (2022, July 6b). </w:t>
      </w:r>
      <w:r w:rsidRPr="00F5600F">
        <w:rPr>
          <w:rStyle w:val="normaltextrun"/>
          <w:rFonts w:asciiTheme="minorHAnsi" w:hAnsiTheme="minorHAnsi" w:cstheme="minorHAnsi"/>
          <w:i/>
          <w:iCs/>
          <w:sz w:val="22"/>
          <w:szCs w:val="22"/>
        </w:rPr>
        <w:t>Value of the global sharing economy 2014-2025</w:t>
      </w:r>
      <w:r w:rsidRPr="00F5600F">
        <w:rPr>
          <w:rStyle w:val="normaltextrun"/>
          <w:rFonts w:asciiTheme="minorHAnsi" w:hAnsiTheme="minorHAnsi" w:cstheme="minorHAnsi"/>
          <w:sz w:val="22"/>
          <w:szCs w:val="22"/>
        </w:rPr>
        <w:t xml:space="preserve">. Statista. Retrieved December 20, 2022, from </w:t>
      </w:r>
      <w:hyperlink r:id="rId39" w:tgtFrame="_blank" w:history="1">
        <w:r w:rsidRPr="00F5600F">
          <w:rPr>
            <w:rStyle w:val="normaltextrun"/>
            <w:rFonts w:asciiTheme="minorHAnsi" w:hAnsiTheme="minorHAnsi" w:cstheme="minorHAnsi"/>
            <w:color w:val="0563C1"/>
            <w:sz w:val="22"/>
            <w:szCs w:val="22"/>
            <w:u w:val="single"/>
          </w:rPr>
          <w:t>https://www.statista.com/statistics/830986/value-of-the-global-sharing-economy/</w:t>
        </w:r>
      </w:hyperlink>
      <w:r w:rsidRPr="00F5600F">
        <w:rPr>
          <w:rStyle w:val="eop"/>
          <w:rFonts w:asciiTheme="minorHAnsi" w:hAnsiTheme="minorHAnsi" w:cstheme="minorHAnsi"/>
          <w:sz w:val="22"/>
          <w:szCs w:val="22"/>
        </w:rPr>
        <w:t> </w:t>
      </w:r>
    </w:p>
    <w:p w14:paraId="20C60BA6" w14:textId="77777777" w:rsidR="001501F3" w:rsidRPr="00F5600F" w:rsidRDefault="001501F3" w:rsidP="001501F3">
      <w:pPr>
        <w:pStyle w:val="NormalWeb"/>
        <w:ind w:left="567" w:hanging="567"/>
        <w:rPr>
          <w:rFonts w:asciiTheme="minorHAnsi" w:hAnsiTheme="minorHAnsi" w:cstheme="minorHAnsi"/>
          <w:sz w:val="22"/>
          <w:szCs w:val="22"/>
        </w:rPr>
      </w:pPr>
      <w:r w:rsidRPr="00F5600F">
        <w:rPr>
          <w:rFonts w:asciiTheme="minorHAnsi" w:hAnsiTheme="minorHAnsi" w:cstheme="minorHAnsi"/>
          <w:sz w:val="22"/>
          <w:szCs w:val="22"/>
        </w:rPr>
        <w:t xml:space="preserve">Verdict. (2022, May 30). </w:t>
      </w:r>
      <w:r w:rsidRPr="00F5600F">
        <w:rPr>
          <w:rFonts w:asciiTheme="minorHAnsi" w:hAnsiTheme="minorHAnsi" w:cstheme="minorHAnsi"/>
          <w:i/>
          <w:iCs/>
          <w:sz w:val="22"/>
          <w:szCs w:val="22"/>
        </w:rPr>
        <w:t>Sharing economy: Macroeconomic trends</w:t>
      </w:r>
      <w:r w:rsidRPr="00F5600F">
        <w:rPr>
          <w:rFonts w:asciiTheme="minorHAnsi" w:hAnsiTheme="minorHAnsi" w:cstheme="minorHAnsi"/>
          <w:sz w:val="22"/>
          <w:szCs w:val="22"/>
        </w:rPr>
        <w:t xml:space="preserve">. Verdict. Retrieved January 5, 2023, from https://www.verdict.co.uk/sharing-economy-macroeconomic-trends/ </w:t>
      </w:r>
    </w:p>
    <w:p w14:paraId="68B9B09A" w14:textId="77777777" w:rsidR="001501F3" w:rsidRPr="00F5600F" w:rsidRDefault="001501F3" w:rsidP="001501F3">
      <w:pPr>
        <w:pStyle w:val="NormalWeb"/>
        <w:ind w:left="567" w:hanging="567"/>
        <w:rPr>
          <w:rStyle w:val="normaltextrun"/>
          <w:rFonts w:asciiTheme="minorHAnsi" w:hAnsiTheme="minorHAnsi" w:cstheme="minorHAnsi"/>
          <w:sz w:val="22"/>
          <w:szCs w:val="22"/>
        </w:rPr>
      </w:pPr>
      <w:r w:rsidRPr="00F5600F">
        <w:rPr>
          <w:rFonts w:asciiTheme="minorHAnsi" w:hAnsiTheme="minorHAnsi" w:cstheme="minorHAnsi"/>
          <w:sz w:val="22"/>
          <w:szCs w:val="22"/>
        </w:rPr>
        <w:t xml:space="preserve">Vernier, T. (2020, February 11). </w:t>
      </w:r>
      <w:r w:rsidRPr="00F5600F">
        <w:rPr>
          <w:rFonts w:asciiTheme="minorHAnsi" w:hAnsiTheme="minorHAnsi" w:cstheme="minorHAnsi"/>
          <w:i/>
          <w:iCs/>
          <w:sz w:val="22"/>
          <w:szCs w:val="22"/>
        </w:rPr>
        <w:t>From an accommodation disruptor to a tourism giant: Experiences by Airbnb, story of a successful diversification strategy</w:t>
      </w:r>
      <w:r w:rsidRPr="00F5600F">
        <w:rPr>
          <w:rFonts w:asciiTheme="minorHAnsi" w:hAnsiTheme="minorHAnsi" w:cstheme="minorHAnsi"/>
          <w:sz w:val="22"/>
          <w:szCs w:val="22"/>
        </w:rPr>
        <w:t xml:space="preserve">. LinkedIn. Retrieved January 7, 2023, from https://www.linkedin.com/pulse/from-accommodation-disruptor-tourism-giant-airbnb-story-vernier </w:t>
      </w:r>
    </w:p>
    <w:p w14:paraId="36B8E0DB" w14:textId="77777777" w:rsidR="001501F3" w:rsidRPr="00F5600F" w:rsidRDefault="001501F3" w:rsidP="001501F3">
      <w:pPr>
        <w:pStyle w:val="paragraph"/>
        <w:spacing w:before="0" w:beforeAutospacing="0" w:after="0" w:afterAutospacing="0"/>
        <w:ind w:left="555" w:hanging="555"/>
        <w:textAlignment w:val="baseline"/>
        <w:rPr>
          <w:rFonts w:asciiTheme="minorHAnsi" w:hAnsiTheme="minorHAnsi" w:cstheme="minorHAnsi"/>
          <w:sz w:val="22"/>
          <w:szCs w:val="22"/>
        </w:rPr>
      </w:pPr>
      <w:r w:rsidRPr="00F5600F">
        <w:rPr>
          <w:rStyle w:val="normaltextrun"/>
          <w:rFonts w:asciiTheme="minorHAnsi" w:hAnsiTheme="minorHAnsi" w:cstheme="minorHAnsi"/>
          <w:color w:val="000000"/>
          <w:sz w:val="22"/>
          <w:szCs w:val="22"/>
        </w:rPr>
        <w:lastRenderedPageBreak/>
        <w:t xml:space="preserve">Wu, S., Reynard, J., &amp; Lee, F. (2012). </w:t>
      </w:r>
      <w:r w:rsidRPr="00F5600F">
        <w:rPr>
          <w:rStyle w:val="normaltextrun"/>
          <w:rFonts w:asciiTheme="minorHAnsi" w:hAnsiTheme="minorHAnsi" w:cstheme="minorHAnsi"/>
          <w:i/>
          <w:iCs/>
          <w:color w:val="000000"/>
          <w:sz w:val="22"/>
          <w:szCs w:val="22"/>
        </w:rPr>
        <w:t>Airbnb - UCLA Economics</w:t>
      </w:r>
      <w:r w:rsidRPr="00F5600F">
        <w:rPr>
          <w:rStyle w:val="normaltextrun"/>
          <w:rFonts w:asciiTheme="minorHAnsi" w:hAnsiTheme="minorHAnsi" w:cstheme="minorHAnsi"/>
          <w:color w:val="000000"/>
          <w:sz w:val="22"/>
          <w:szCs w:val="22"/>
        </w:rPr>
        <w:t xml:space="preserve">. Airbnb. Retrieved December 18, 2022, from </w:t>
      </w:r>
      <w:hyperlink r:id="rId40" w:tgtFrame="_blank" w:history="1">
        <w:r w:rsidRPr="00F5600F">
          <w:rPr>
            <w:rStyle w:val="normaltextrun"/>
            <w:rFonts w:asciiTheme="minorHAnsi" w:hAnsiTheme="minorHAnsi" w:cstheme="minorHAnsi"/>
            <w:color w:val="0563C1"/>
            <w:sz w:val="22"/>
            <w:szCs w:val="22"/>
            <w:u w:val="single"/>
          </w:rPr>
          <w:t>http://www.econ.ucla.edu/sboard/teaching/tech/Airbnb.pdf</w:t>
        </w:r>
      </w:hyperlink>
      <w:r w:rsidRPr="00F5600F">
        <w:rPr>
          <w:rStyle w:val="eop"/>
          <w:rFonts w:asciiTheme="minorHAnsi" w:hAnsiTheme="minorHAnsi" w:cstheme="minorHAnsi"/>
          <w:color w:val="000000"/>
          <w:sz w:val="22"/>
          <w:szCs w:val="22"/>
        </w:rPr>
        <w:t> </w:t>
      </w:r>
    </w:p>
    <w:p w14:paraId="6D971463" w14:textId="77777777" w:rsidR="001501F3" w:rsidRPr="00F5600F" w:rsidRDefault="001501F3" w:rsidP="001501F3">
      <w:pPr>
        <w:pStyle w:val="paragraph"/>
        <w:spacing w:before="0" w:beforeAutospacing="0" w:after="0" w:afterAutospacing="0"/>
        <w:ind w:left="555" w:hanging="555"/>
        <w:textAlignment w:val="baseline"/>
        <w:rPr>
          <w:rStyle w:val="normaltextrun"/>
          <w:rFonts w:asciiTheme="minorHAnsi" w:hAnsiTheme="minorHAnsi" w:cstheme="minorHAnsi"/>
          <w:sz w:val="22"/>
          <w:szCs w:val="22"/>
        </w:rPr>
      </w:pPr>
    </w:p>
    <w:p w14:paraId="57F60A35" w14:textId="77777777" w:rsidR="001501F3" w:rsidRPr="00F5600F" w:rsidRDefault="001501F3" w:rsidP="001501F3">
      <w:pPr>
        <w:pStyle w:val="paragraph"/>
        <w:spacing w:before="0" w:beforeAutospacing="0" w:after="0" w:afterAutospacing="0"/>
        <w:ind w:left="555" w:hanging="555"/>
        <w:textAlignment w:val="baseline"/>
        <w:rPr>
          <w:rStyle w:val="eop"/>
          <w:rFonts w:asciiTheme="minorHAnsi" w:hAnsiTheme="minorHAnsi" w:cstheme="minorHAnsi"/>
          <w:sz w:val="22"/>
          <w:szCs w:val="22"/>
        </w:rPr>
      </w:pPr>
      <w:r w:rsidRPr="00F5600F">
        <w:rPr>
          <w:rStyle w:val="normaltextrun"/>
          <w:rFonts w:asciiTheme="minorHAnsi" w:hAnsiTheme="minorHAnsi" w:cstheme="minorHAnsi"/>
          <w:sz w:val="22"/>
          <w:szCs w:val="22"/>
        </w:rPr>
        <w:t xml:space="preserve">Xaif. (2022, October 28). </w:t>
      </w:r>
      <w:r w:rsidRPr="00F5600F">
        <w:rPr>
          <w:rStyle w:val="normaltextrun"/>
          <w:rFonts w:asciiTheme="minorHAnsi" w:hAnsiTheme="minorHAnsi" w:cstheme="minorHAnsi"/>
          <w:i/>
          <w:iCs/>
          <w:sz w:val="22"/>
          <w:szCs w:val="22"/>
        </w:rPr>
        <w:t>End-to-end SWOT analysis of Airbnb</w:t>
      </w:r>
      <w:r w:rsidRPr="00F5600F">
        <w:rPr>
          <w:rStyle w:val="normaltextrun"/>
          <w:rFonts w:asciiTheme="minorHAnsi" w:hAnsiTheme="minorHAnsi" w:cstheme="minorHAnsi"/>
          <w:sz w:val="22"/>
          <w:szCs w:val="22"/>
        </w:rPr>
        <w:t xml:space="preserve">. IIDE. Retrieved December 20, 2022, from </w:t>
      </w:r>
      <w:hyperlink r:id="rId41" w:tgtFrame="_blank" w:history="1">
        <w:r w:rsidRPr="00F5600F">
          <w:rPr>
            <w:rStyle w:val="normaltextrun"/>
            <w:rFonts w:asciiTheme="minorHAnsi" w:hAnsiTheme="minorHAnsi" w:cstheme="minorHAnsi"/>
            <w:color w:val="0563C1"/>
            <w:sz w:val="22"/>
            <w:szCs w:val="22"/>
            <w:u w:val="single"/>
          </w:rPr>
          <w:t>https://iide.co/case-studies/swot-analysis-of-airbnb/</w:t>
        </w:r>
      </w:hyperlink>
      <w:r w:rsidRPr="00F5600F">
        <w:rPr>
          <w:rStyle w:val="eop"/>
          <w:rFonts w:asciiTheme="minorHAnsi" w:hAnsiTheme="minorHAnsi" w:cstheme="minorHAnsi"/>
          <w:sz w:val="22"/>
          <w:szCs w:val="22"/>
        </w:rPr>
        <w:t> </w:t>
      </w:r>
    </w:p>
    <w:p w14:paraId="14F270FE" w14:textId="77777777" w:rsidR="001501F3" w:rsidRPr="00F5600F" w:rsidRDefault="001501F3" w:rsidP="001501F3">
      <w:pPr>
        <w:pStyle w:val="paragraph"/>
        <w:spacing w:before="0" w:beforeAutospacing="0" w:after="0" w:afterAutospacing="0"/>
        <w:ind w:left="555" w:hanging="555"/>
        <w:textAlignment w:val="baseline"/>
        <w:rPr>
          <w:rFonts w:asciiTheme="minorHAnsi" w:hAnsiTheme="minorHAnsi" w:cstheme="minorHAnsi"/>
          <w:sz w:val="22"/>
          <w:szCs w:val="22"/>
        </w:rPr>
      </w:pPr>
    </w:p>
    <w:p w14:paraId="33E57CAB" w14:textId="77777777" w:rsidR="001501F3" w:rsidRPr="00F5600F" w:rsidRDefault="001501F3" w:rsidP="001501F3">
      <w:pPr>
        <w:pStyle w:val="paragraph"/>
        <w:spacing w:before="0" w:beforeAutospacing="0" w:after="0" w:afterAutospacing="0"/>
        <w:ind w:left="555" w:hanging="555"/>
        <w:textAlignment w:val="baseline"/>
        <w:rPr>
          <w:rFonts w:asciiTheme="minorHAnsi" w:hAnsiTheme="minorHAnsi" w:cstheme="minorHAnsi"/>
          <w:sz w:val="22"/>
          <w:szCs w:val="22"/>
        </w:rPr>
      </w:pPr>
      <w:r w:rsidRPr="00F5600F">
        <w:rPr>
          <w:rStyle w:val="normaltextrun"/>
          <w:rFonts w:asciiTheme="minorHAnsi" w:hAnsiTheme="minorHAnsi" w:cstheme="minorHAnsi"/>
          <w:sz w:val="22"/>
          <w:szCs w:val="22"/>
        </w:rPr>
        <w:t xml:space="preserve">Zendesk. (2022, May 3). </w:t>
      </w:r>
      <w:r w:rsidRPr="00F5600F">
        <w:rPr>
          <w:rStyle w:val="normaltextrun"/>
          <w:rFonts w:asciiTheme="minorHAnsi" w:hAnsiTheme="minorHAnsi" w:cstheme="minorHAnsi"/>
          <w:i/>
          <w:iCs/>
          <w:sz w:val="22"/>
          <w:szCs w:val="22"/>
        </w:rPr>
        <w:t>Airbnb</w:t>
      </w:r>
      <w:r w:rsidRPr="00F5600F">
        <w:rPr>
          <w:rStyle w:val="normaltextrun"/>
          <w:rFonts w:asciiTheme="minorHAnsi" w:hAnsiTheme="minorHAnsi" w:cstheme="minorHAnsi"/>
          <w:sz w:val="22"/>
          <w:szCs w:val="22"/>
        </w:rPr>
        <w:t xml:space="preserve">. Zendesk UK. Retrieved December 21, 2022, from </w:t>
      </w:r>
      <w:hyperlink r:id="rId42" w:tgtFrame="_blank" w:history="1">
        <w:r w:rsidRPr="00F5600F">
          <w:rPr>
            <w:rStyle w:val="normaltextrun"/>
            <w:rFonts w:asciiTheme="minorHAnsi" w:hAnsiTheme="minorHAnsi" w:cstheme="minorHAnsi"/>
            <w:color w:val="0563C1"/>
            <w:sz w:val="22"/>
            <w:szCs w:val="22"/>
            <w:u w:val="single"/>
          </w:rPr>
          <w:t>https://www.zendesk.co.uk/customer/airbnb/</w:t>
        </w:r>
      </w:hyperlink>
      <w:r w:rsidRPr="00F5600F">
        <w:rPr>
          <w:rStyle w:val="eop"/>
          <w:rFonts w:asciiTheme="minorHAnsi" w:hAnsiTheme="minorHAnsi" w:cstheme="minorHAnsi"/>
          <w:sz w:val="22"/>
          <w:szCs w:val="22"/>
        </w:rPr>
        <w:t> </w:t>
      </w:r>
    </w:p>
    <w:p w14:paraId="05EC6F09" w14:textId="77777777" w:rsidR="001501F3" w:rsidRPr="00F5600F" w:rsidRDefault="001501F3" w:rsidP="001501F3">
      <w:pPr>
        <w:rPr>
          <w:rFonts w:cstheme="minorHAnsi"/>
        </w:rPr>
      </w:pPr>
    </w:p>
    <w:p w14:paraId="575D3192" w14:textId="3B439767" w:rsidR="001501F3" w:rsidRDefault="00AE38B1" w:rsidP="00A43A54">
      <w:r>
        <w:t>Word: 2647</w:t>
      </w:r>
    </w:p>
    <w:sectPr w:rsidR="001501F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DMVn1D3ww/s11/" int2:id="VKUDo41K">
      <int2:state int2:value="Rejected" int2:type="AugLoop_Text_Critique"/>
    </int2:textHash>
    <int2:textHash int2:hashCode="cKTtLcdpFS/6tg" int2:id="ed1gfZjJ">
      <int2:state int2:value="Rejected" int2:type="AugLoop_Text_Critique"/>
    </int2:textHash>
    <int2:textHash int2:hashCode="aY8GOORlWmaDd9" int2:id="dJgsPD9b">
      <int2:state int2:value="Rejected" int2:type="AugLoop_Text_Critique"/>
    </int2:textHash>
    <int2:textHash int2:hashCode="Uqx/5WbzhJ0izp" int2:id="XgrSOONq">
      <int2:state int2:value="Rejected" int2:type="AugLoop_Text_Critique"/>
    </int2:textHash>
    <int2:textHash int2:hashCode="rYfoqp6dTrFARe" int2:id="XVaTB1lc">
      <int2:state int2:value="Rejected" int2:type="AugLoop_Text_Critique"/>
    </int2:textHash>
    <int2:textHash int2:hashCode="ejbDRNAqIp9DdZ" int2:id="OzO20nfm">
      <int2:state int2:value="Rejected" int2:type="AugLoop_Text_Critique"/>
    </int2:textHash>
    <int2:textHash int2:hashCode="MgQcipB88cCSlt" int2:id="1k2vsQ0a">
      <int2:state int2:value="Rejected" int2:type="AugLoop_Text_Critique"/>
    </int2:textHash>
    <int2:bookmark int2:bookmarkName="_Int_2SSiVxf6" int2:invalidationBookmarkName="" int2:hashCode="FhxCN58vOqq4SL" int2:id="7kQZAFZa"/>
    <int2:bookmark int2:bookmarkName="_Int_siwEkAPT" int2:invalidationBookmarkName="" int2:hashCode="KhPQXq+8ppY1ja" int2:id="35NgIlXQ"/>
    <int2:bookmark int2:bookmarkName="_Int_9sQK4WLT" int2:invalidationBookmarkName="" int2:hashCode="tXcCPefIK0qf5Z" int2:id="0sAdQ1Bn"/>
    <int2:bookmark int2:bookmarkName="_Int_sFEEiaPa" int2:invalidationBookmarkName="" int2:hashCode="7sZ20/SWioPJi+" int2:id="ot8nNMJf"/>
    <int2:bookmark int2:bookmarkName="_Int_efgN4vip" int2:invalidationBookmarkName="" int2:hashCode="BTpRudDNOPOIv5" int2:id="6KEdxldn"/>
    <int2:bookmark int2:bookmarkName="_Int_3MAZXLZq" int2:invalidationBookmarkName="" int2:hashCode="RoHRJMxsS3O6q/" int2:id="VcnzX9PV"/>
    <int2:bookmark int2:bookmarkName="_Int_OPbq7BQo" int2:invalidationBookmarkName="" int2:hashCode="3KKjJeR/dxf+gy" int2:id="lB0sOMT0"/>
    <int2:bookmark int2:bookmarkName="_Int_wkVWsJLs" int2:invalidationBookmarkName="" int2:hashCode="0lXQ0GySJQ8tJA" int2:id="MLWA6pwU">
      <int2:state int2:value="Rejected" int2:type="AugLoop_Text_Critique"/>
    </int2:bookmark>
    <int2:bookmark int2:bookmarkName="_Int_6UpOX5WB" int2:invalidationBookmarkName="" int2:hashCode="A5r7UjOonCryc9" int2:id="8EuBW7pM">
      <int2:state int2:value="Rejected" int2:type="AugLoop_Text_Critique"/>
    </int2:bookmark>
    <int2:bookmark int2:bookmarkName="_Int_nb5xntB7" int2:invalidationBookmarkName="" int2:hashCode="s2JHtmed9pZs3M" int2:id="ySBfp70U"/>
    <int2:bookmark int2:bookmarkName="_Int_81H1fybE" int2:invalidationBookmarkName="" int2:hashCode="0lXQ0GySJQ8tJA" int2:id="icxWRREL"/>
    <int2:bookmark int2:bookmarkName="_Int_nYIJBoAP" int2:invalidationBookmarkName="" int2:hashCode="e0dMsLOcF3PXGS" int2:id="uuokW3qV"/>
    <int2:bookmark int2:bookmarkName="_Int_8ORWJVbm" int2:invalidationBookmarkName="" int2:hashCode="T8/W5L/KAcAlbP" int2:id="FivGTAix"/>
    <int2:bookmark int2:bookmarkName="_Int_PsBNgTK5" int2:invalidationBookmarkName="" int2:hashCode="+Zggvhi4dTGMiV" int2:id="xMp1LBXs"/>
    <int2:bookmark int2:bookmarkName="_Int_Wq4L2YIL" int2:invalidationBookmarkName="" int2:hashCode="9vNuwSXy+JWl7y" int2:id="5aMcd6Sq"/>
    <int2:bookmark int2:bookmarkName="_Int_UG25f5bs" int2:invalidationBookmarkName="" int2:hashCode="eeAFDBIGKMxxTy" int2:id="zjHuIEMf">
      <int2:state int2:value="Rejected" int2:type="AugLoop_Text_Critique"/>
    </int2:bookmark>
    <int2:bookmark int2:bookmarkName="_Int_NfQtxAZZ" int2:invalidationBookmarkName="" int2:hashCode="hUiPQ5VqeXHET/" int2:id="T2mwwloy">
      <int2:state int2:value="Rejected" int2:type="AugLoop_Text_Critique"/>
    </int2:bookmark>
    <int2:bookmark int2:bookmarkName="_Int_iBHSI7M5" int2:invalidationBookmarkName="" int2:hashCode="KhPQXq+8ppY1ja" int2:id="JwyJNZmD"/>
    <int2:bookmark int2:bookmarkName="_Int_6q9LLouh" int2:invalidationBookmarkName="" int2:hashCode="/WCh21/PJW+3zI" int2:id="bmU50WOr">
      <int2:state int2:value="Rejected" int2:type="AugLoop_Text_Critique"/>
    </int2:bookmark>
    <int2:bookmark int2:bookmarkName="_Int_7K4NTxxV" int2:invalidationBookmarkName="" int2:hashCode="mqVEnfLCf4xFMH" int2:id="krAQM58A">
      <int2:state int2:value="Rejected" int2:type="AugLoop_Acronyms_AcronymsCritique"/>
    </int2:bookmark>
    <int2:bookmark int2:bookmarkName="_Int_wIgpdswD" int2:invalidationBookmarkName="" int2:hashCode="yXxe1NaexBn8xE" int2:id="MxjA5yn7"/>
    <int2:bookmark int2:bookmarkName="_Int_fimrFWxn" int2:invalidationBookmarkName="" int2:hashCode="kNtGCSyGvPJt0q" int2:id="vZsZ4Rpi">
      <int2:state int2:value="Rejected" int2:type="AugLoop_Text_Critique"/>
    </int2:bookmark>
    <int2:bookmark int2:bookmarkName="_Int_674dOfEX" int2:invalidationBookmarkName="" int2:hashCode="fwUkBjUfKlbhm5" int2:id="oPjpPa7k"/>
    <int2:bookmark int2:bookmarkName="_Int_rltr6g9H" int2:invalidationBookmarkName="" int2:hashCode="n8Y4vpa4Ya9ZPh" int2:id="G2EEXbKv">
      <int2:state int2:value="Rejected" int2:type="AugLoop_Text_Critique"/>
    </int2:bookmark>
    <int2:bookmark int2:bookmarkName="_Int_q6WnesSx" int2:invalidationBookmarkName="" int2:hashCode="cO+iOx5oF1nCFc" int2:id="6vcgYUZA"/>
    <int2:bookmark int2:bookmarkName="_Int_ZDEAMjxr" int2:invalidationBookmarkName="" int2:hashCode="SUYhlQfpHC9akd" int2:id="BnYt9YUJ"/>
    <int2:bookmark int2:bookmarkName="_Int_vl4xEau9" int2:invalidationBookmarkName="" int2:hashCode="fpIZoFmerh2WAY" int2:id="2RQlLvsw">
      <int2:state int2:value="Rejected" int2:type="AugLoop_Text_Critique"/>
    </int2:bookmark>
    <int2:bookmark int2:bookmarkName="_Int_vUN2NogO" int2:invalidationBookmarkName="" int2:hashCode="XnHYYY/f8g+Wit" int2:id="3wzI12FE"/>
    <int2:bookmark int2:bookmarkName="_Int_2hzHdpku" int2:invalidationBookmarkName="" int2:hashCode="nRitpfRPnIYk/G" int2:id="7QJYtCIQ"/>
    <int2:bookmark int2:bookmarkName="_Int_TVIrpp1v" int2:invalidationBookmarkName="" int2:hashCode="v5y7W4a3ZbhzVr" int2:id="CBj6Rgf3"/>
    <int2:bookmark int2:bookmarkName="_Int_zo9Ww0KK" int2:invalidationBookmarkName="" int2:hashCode="nkp5wOIPp71IDN" int2:id="aD6mwHzM"/>
    <int2:bookmark int2:bookmarkName="_Int_vSNfQXbk" int2:invalidationBookmarkName="" int2:hashCode="nkp5wOIPp71IDN" int2:id="YScoDgU0"/>
    <int2:bookmark int2:bookmarkName="_Int_LDm1Jf4u" int2:invalidationBookmarkName="" int2:hashCode="PP+Hh7LqQ7YUGl" int2:id="LaMYZqVD"/>
    <int2:bookmark int2:bookmarkName="_Int_Rnrv9SOF" int2:invalidationBookmarkName="" int2:hashCode="QqzfLznJQcJjii" int2:id="bPoe4wcK"/>
    <int2:bookmark int2:bookmarkName="_Int_7uEY5IOE" int2:invalidationBookmarkName="" int2:hashCode="Dby277dCbVCTGu" int2:id="eLKnQ0nm"/>
    <int2:bookmark int2:bookmarkName="_Int_7KDINQiZ" int2:invalidationBookmarkName="" int2:hashCode="4ZepG6rKPonl0s" int2:id="CndXkQt9"/>
    <int2:bookmark int2:bookmarkName="_Int_6Awp4KAj" int2:invalidationBookmarkName="" int2:hashCode="FhxCN58vOqq4SL" int2:id="bYVxb2gy"/>
    <int2:bookmark int2:bookmarkName="_Int_5w3CKeoJ" int2:invalidationBookmarkName="" int2:hashCode="2ckSF1W12jvaIV" int2:id="YSBDmAmc"/>
    <int2:bookmark int2:bookmarkName="_Int_dCF5XnKo" int2:invalidationBookmarkName="" int2:hashCode="zuzSZVatQhm3ca" int2:id="khPM6u8A"/>
    <int2:bookmark int2:bookmarkName="_Int_5iKSVpJ9" int2:invalidationBookmarkName="" int2:hashCode="zuzSZVatQhm3ca" int2:id="4JUDa7hm"/>
    <int2:bookmark int2:bookmarkName="_Int_dHKsVhnC" int2:invalidationBookmarkName="" int2:hashCode="gr+myE6ZZCHaSa" int2:id="UAM8wKua">
      <int2:state int2:value="Rejected" int2:type="AugLoop_Text_Critique"/>
    </int2:bookmark>
    <int2:bookmark int2:bookmarkName="_Int_CuE6oOkb" int2:invalidationBookmarkName="" int2:hashCode="AYlCSlpg/tMp+o" int2:id="UUPy7SPW">
      <int2:state int2:value="Rejected" int2:type="AugLoop_Text_Critique"/>
    </int2:bookmark>
    <int2:bookmark int2:bookmarkName="_Int_rNDAI6i3" int2:invalidationBookmarkName="" int2:hashCode="O30PzcGzgilo0B" int2:id="5XgI9Eqc"/>
    <int2:bookmark int2:bookmarkName="_Int_S1E0Hacp" int2:invalidationBookmarkName="" int2:hashCode="pgLsGgC71ET5UO" int2:id="fKzy7NAz"/>
    <int2:bookmark int2:bookmarkName="_Int_PmU2NMpz" int2:invalidationBookmarkName="" int2:hashCode="3DiHBqNRRJ4KX4" int2:id="x3313Y6H"/>
    <int2:bookmark int2:bookmarkName="_Int_la8u3gtQ" int2:invalidationBookmarkName="" int2:hashCode="3DiHBqNRRJ4KX4" int2:id="ufwdfFQh"/>
    <int2:bookmark int2:bookmarkName="_Int_JmesDI9s" int2:invalidationBookmarkName="" int2:hashCode="dwyLqw/oKVN03A" int2:id="CH6iXuei"/>
    <int2:bookmark int2:bookmarkName="_Int_keUuWkmS" int2:invalidationBookmarkName="" int2:hashCode="XnHYYY/f8g+Wit" int2:id="uKjXZPGD"/>
    <int2:bookmark int2:bookmarkName="_Int_qQ6r6n0S" int2:invalidationBookmarkName="" int2:hashCode="XNwufx6/NMUpw1" int2:id="SpJz5nb1"/>
    <int2:bookmark int2:bookmarkName="_Int_6RLG4k61" int2:invalidationBookmarkName="" int2:hashCode="3puQLbtL9b1LOv" int2:id="qNlhD27y"/>
    <int2:bookmark int2:bookmarkName="_Int_UcAy2mNO" int2:invalidationBookmarkName="" int2:hashCode="ct0527nHCslYul" int2:id="jEsqHTQ4"/>
    <int2:bookmark int2:bookmarkName="_Int_9AO7q2So" int2:invalidationBookmarkName="" int2:hashCode="UGWqhisx7VEUy1" int2:id="a3J8bA7K"/>
    <int2:bookmark int2:bookmarkName="_Int_FdKhdqDu" int2:invalidationBookmarkName="" int2:hashCode="cBPywrBrDMTYkS" int2:id="R2yupRHD"/>
    <int2:bookmark int2:bookmarkName="_Int_wpZMoxZx" int2:invalidationBookmarkName="" int2:hashCode="8o1V++vS+funEB" int2:id="rRdycHo2"/>
    <int2:bookmark int2:bookmarkName="_Int_BAATEadW" int2:invalidationBookmarkName="" int2:hashCode="InIq0S6gDOoF74" int2:id="tCmoNofU"/>
    <int2:bookmark int2:bookmarkName="_Int_m72IaBtW" int2:invalidationBookmarkName="" int2:hashCode="6YgPbr2hMVDIiX" int2:id="MXcOoiAP"/>
    <int2:bookmark int2:bookmarkName="_Int_coL5RVcr" int2:invalidationBookmarkName="" int2:hashCode="3DiHBqNRRJ4KX4" int2:id="1SkYkol0"/>
    <int2:bookmark int2:bookmarkName="_Int_kj7bPP6y" int2:invalidationBookmarkName="" int2:hashCode="XnHYYY/f8g+Wit" int2:id="X5gu1N7c"/>
    <int2:bookmark int2:bookmarkName="_Int_E30JJxga" int2:invalidationBookmarkName="" int2:hashCode="X55YArurxx+Sdf" int2:id="pwfLe6ff">
      <int2:state int2:value="Rejected" int2:type="AugLoop_Text_Critique"/>
    </int2:bookmark>
    <int2:bookmark int2:bookmarkName="_Int_gyCAX1WU" int2:invalidationBookmarkName="" int2:hashCode="pDbIpzp+IsxgPo" int2:id="4nHfK42w"/>
    <int2:bookmark int2:bookmarkName="_Int_TOzJ9qzW" int2:invalidationBookmarkName="" int2:hashCode="e5/SWgF5HP3mCh" int2:id="5511HScY"/>
    <int2:bookmark int2:bookmarkName="_Int_IVlQ920w" int2:invalidationBookmarkName="" int2:hashCode="DQTkuYDwPvCvph" int2:id="WpjGXR4p"/>
    <int2:bookmark int2:bookmarkName="_Int_RerhcPpl" int2:invalidationBookmarkName="" int2:hashCode="SY6QlnyFuJk9AE" int2:id="E9LkAyEX"/>
    <int2:bookmark int2:bookmarkName="_Int_5m3U3tb1" int2:invalidationBookmarkName="" int2:hashCode="YouCIG+mxyxk0q" int2:id="VVsPtNZs"/>
    <int2:bookmark int2:bookmarkName="_Int_6HE6tfMC" int2:invalidationBookmarkName="" int2:hashCode="gHeD0cKJWY1KVM" int2:id="F1Qm10Ry"/>
    <int2:bookmark int2:bookmarkName="_Int_4QNJ86Bz" int2:invalidationBookmarkName="" int2:hashCode="QqzfLznJQcJjii" int2:id="p1y7JhMl"/>
    <int2:bookmark int2:bookmarkName="_Int_lIuPk4tF" int2:invalidationBookmarkName="" int2:hashCode="HdW+4x+NIXlP4h" int2:id="sUBgKzgN"/>
    <int2:bookmark int2:bookmarkName="_Int_mkg63aR2" int2:invalidationBookmarkName="" int2:hashCode="ifyqa3zkFc9ZAT" int2:id="bvv6YPI1"/>
    <int2:bookmark int2:bookmarkName="_Int_D07mR2W3" int2:invalidationBookmarkName="" int2:hashCode="9vNuwSXy+JWl7y" int2:id="paWLyesn"/>
    <int2:bookmark int2:bookmarkName="_Int_QEeXPtPh" int2:invalidationBookmarkName="" int2:hashCode="GJifGh/k/VAWuV" int2:id="bNi7s2mT"/>
    <int2:bookmark int2:bookmarkName="_Int_MOoYtqSW" int2:invalidationBookmarkName="" int2:hashCode="4pLw3uyLWvCz23" int2:id="qXZ9UTAG"/>
    <int2:bookmark int2:bookmarkName="_Int_oS8Upzx2" int2:invalidationBookmarkName="" int2:hashCode="XnHYYY/f8g+Wit" int2:id="ErWwiavT"/>
    <int2:bookmark int2:bookmarkName="_Int_7XhGXEXz" int2:invalidationBookmarkName="" int2:hashCode="XnHYYY/f8g+Wit" int2:id="Q7pyEmLK"/>
    <int2:bookmark int2:bookmarkName="_Int_1z0S38wF" int2:invalidationBookmarkName="" int2:hashCode="AcqYujXp+3wA57" int2:id="3kzkHsk1"/>
    <int2:bookmark int2:bookmarkName="_Int_UBpPBZwu" int2:invalidationBookmarkName="" int2:hashCode="mQXDOTNgKugE6U" int2:id="tcGab6d3"/>
    <int2:bookmark int2:bookmarkName="_Int_mGLM0RYC" int2:invalidationBookmarkName="" int2:hashCode="WquBv7OnVXZ0NP" int2:id="lMXOw3K2"/>
    <int2:bookmark int2:bookmarkName="_Int_nGqQScGl" int2:invalidationBookmarkName="" int2:hashCode="K2TzukCzxNIypu" int2:id="44KSNBwQ"/>
    <int2:bookmark int2:bookmarkName="_Int_Xw6Vuukw" int2:invalidationBookmarkName="" int2:hashCode="QqzfLznJQcJjii" int2:id="RIyeFTWi"/>
    <int2:bookmark int2:bookmarkName="_Int_Zed8wk8U" int2:invalidationBookmarkName="" int2:hashCode="y21Hx97093B/5K" int2:id="wAJbldRE"/>
    <int2:bookmark int2:bookmarkName="_Int_4UAbqqK0" int2:invalidationBookmarkName="" int2:hashCode="QqzfLznJQcJjii" int2:id="mJP87ukQ"/>
    <int2:bookmark int2:bookmarkName="_Int_SpmWiZu2" int2:invalidationBookmarkName="" int2:hashCode="zNXaOzmlPqNJlY" int2:id="EKQfA8tE"/>
    <int2:bookmark int2:bookmarkName="_Int_eMKCsWxo" int2:invalidationBookmarkName="" int2:hashCode="0tfi6OWTEe7B1K" int2:id="jgBDP2UD"/>
    <int2:bookmark int2:bookmarkName="_Int_EsqQEfsI" int2:invalidationBookmarkName="" int2:hashCode="nXbSjm7+Hze4yT" int2:id="ificvDqh"/>
    <int2:bookmark int2:bookmarkName="_Int_fcsTpgx5" int2:invalidationBookmarkName="" int2:hashCode="KWSNloCqRVzgHW" int2:id="ukRt6H9Z">
      <int2:state int2:value="Rejected" int2:type="AugLoop_Text_Critique"/>
    </int2:bookmark>
    <int2:bookmark int2:bookmarkName="_Int_4dCENli3" int2:invalidationBookmarkName="" int2:hashCode="W/SZQ2z9ok+0vs" int2:id="HOOPTMqT"/>
    <int2:bookmark int2:bookmarkName="_Int_6UtlwIy7" int2:invalidationBookmarkName="" int2:hashCode="pEmaI0uFA1lXuc" int2:id="KN1ZxC96"/>
    <int2:bookmark int2:bookmarkName="_Int_eedgDrr5" int2:invalidationBookmarkName="" int2:hashCode="Eb3DjHJcOb8Tfr" int2:id="Dwlhxav0"/>
    <int2:bookmark int2:bookmarkName="_Int_eFdZx4ax" int2:invalidationBookmarkName="" int2:hashCode="Y97f7FX5IWr/2f" int2:id="I1KAkdEX"/>
    <int2:bookmark int2:bookmarkName="_Int_MlAzuaH4" int2:invalidationBookmarkName="" int2:hashCode="m/C6mGJeQTWOW1" int2:id="ceGuOzil">
      <int2:state int2:value="Rejected" int2:type="AugLoop_Text_Critique"/>
    </int2:bookmark>
    <int2:bookmark int2:bookmarkName="_Int_t02s4y1I" int2:invalidationBookmarkName="" int2:hashCode="UpxYAjjQ3QTv7o" int2:id="HJW1tzqj">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4358C"/>
    <w:multiLevelType w:val="hybridMultilevel"/>
    <w:tmpl w:val="BF62A7C0"/>
    <w:lvl w:ilvl="0" w:tplc="2244FA88">
      <w:start w:val="1"/>
      <w:numFmt w:val="bullet"/>
      <w:lvlText w:val=""/>
      <w:lvlJc w:val="left"/>
      <w:pPr>
        <w:ind w:left="720" w:hanging="360"/>
      </w:pPr>
      <w:rPr>
        <w:rFonts w:ascii="Symbol" w:hAnsi="Symbol" w:hint="default"/>
      </w:rPr>
    </w:lvl>
    <w:lvl w:ilvl="1" w:tplc="CAA485B2">
      <w:start w:val="1"/>
      <w:numFmt w:val="bullet"/>
      <w:lvlText w:val="o"/>
      <w:lvlJc w:val="left"/>
      <w:pPr>
        <w:ind w:left="1440" w:hanging="360"/>
      </w:pPr>
      <w:rPr>
        <w:rFonts w:ascii="Courier New" w:hAnsi="Courier New" w:hint="default"/>
      </w:rPr>
    </w:lvl>
    <w:lvl w:ilvl="2" w:tplc="5D12D930">
      <w:start w:val="1"/>
      <w:numFmt w:val="bullet"/>
      <w:lvlText w:val=""/>
      <w:lvlJc w:val="left"/>
      <w:pPr>
        <w:ind w:left="2160" w:hanging="360"/>
      </w:pPr>
      <w:rPr>
        <w:rFonts w:ascii="Wingdings" w:hAnsi="Wingdings" w:hint="default"/>
      </w:rPr>
    </w:lvl>
    <w:lvl w:ilvl="3" w:tplc="C3A05A84">
      <w:start w:val="1"/>
      <w:numFmt w:val="bullet"/>
      <w:lvlText w:val=""/>
      <w:lvlJc w:val="left"/>
      <w:pPr>
        <w:ind w:left="2880" w:hanging="360"/>
      </w:pPr>
      <w:rPr>
        <w:rFonts w:ascii="Symbol" w:hAnsi="Symbol" w:hint="default"/>
      </w:rPr>
    </w:lvl>
    <w:lvl w:ilvl="4" w:tplc="E432034E">
      <w:start w:val="1"/>
      <w:numFmt w:val="bullet"/>
      <w:lvlText w:val="o"/>
      <w:lvlJc w:val="left"/>
      <w:pPr>
        <w:ind w:left="3600" w:hanging="360"/>
      </w:pPr>
      <w:rPr>
        <w:rFonts w:ascii="Courier New" w:hAnsi="Courier New" w:hint="default"/>
      </w:rPr>
    </w:lvl>
    <w:lvl w:ilvl="5" w:tplc="0B0AD01C">
      <w:start w:val="1"/>
      <w:numFmt w:val="bullet"/>
      <w:lvlText w:val=""/>
      <w:lvlJc w:val="left"/>
      <w:pPr>
        <w:ind w:left="4320" w:hanging="360"/>
      </w:pPr>
      <w:rPr>
        <w:rFonts w:ascii="Wingdings" w:hAnsi="Wingdings" w:hint="default"/>
      </w:rPr>
    </w:lvl>
    <w:lvl w:ilvl="6" w:tplc="5B2CFD54">
      <w:start w:val="1"/>
      <w:numFmt w:val="bullet"/>
      <w:lvlText w:val=""/>
      <w:lvlJc w:val="left"/>
      <w:pPr>
        <w:ind w:left="5040" w:hanging="360"/>
      </w:pPr>
      <w:rPr>
        <w:rFonts w:ascii="Symbol" w:hAnsi="Symbol" w:hint="default"/>
      </w:rPr>
    </w:lvl>
    <w:lvl w:ilvl="7" w:tplc="33DE256E">
      <w:start w:val="1"/>
      <w:numFmt w:val="bullet"/>
      <w:lvlText w:val="o"/>
      <w:lvlJc w:val="left"/>
      <w:pPr>
        <w:ind w:left="5760" w:hanging="360"/>
      </w:pPr>
      <w:rPr>
        <w:rFonts w:ascii="Courier New" w:hAnsi="Courier New" w:hint="default"/>
      </w:rPr>
    </w:lvl>
    <w:lvl w:ilvl="8" w:tplc="5AC4A65C">
      <w:start w:val="1"/>
      <w:numFmt w:val="bullet"/>
      <w:lvlText w:val=""/>
      <w:lvlJc w:val="left"/>
      <w:pPr>
        <w:ind w:left="6480" w:hanging="360"/>
      </w:pPr>
      <w:rPr>
        <w:rFonts w:ascii="Wingdings" w:hAnsi="Wingdings" w:hint="default"/>
      </w:rPr>
    </w:lvl>
  </w:abstractNum>
  <w:abstractNum w:abstractNumId="1" w15:restartNumberingAfterBreak="0">
    <w:nsid w:val="04044EF1"/>
    <w:multiLevelType w:val="multilevel"/>
    <w:tmpl w:val="C966088E"/>
    <w:lvl w:ilvl="0">
      <w:start w:val="1"/>
      <w:numFmt w:val="decimal"/>
      <w:lvlText w:val="%1."/>
      <w:lvlJc w:val="left"/>
      <w:pPr>
        <w:ind w:left="720" w:hanging="360"/>
      </w:pPr>
    </w:lvl>
    <w:lvl w:ilvl="1">
      <w:start w:val="1"/>
      <w:numFmt w:val="decimal"/>
      <w:isLgl/>
      <w:lvlText w:val="%1.%2"/>
      <w:lvlJc w:val="left"/>
      <w:pPr>
        <w:ind w:left="1080" w:hanging="360"/>
      </w:pPr>
      <w:rPr>
        <w:rFonts w:asciiTheme="minorHAnsi" w:hAnsiTheme="minorHAnsi" w:cstheme="minorBidi" w:hint="default"/>
        <w:color w:val="auto"/>
      </w:rPr>
    </w:lvl>
    <w:lvl w:ilvl="2">
      <w:start w:val="1"/>
      <w:numFmt w:val="decimal"/>
      <w:isLgl/>
      <w:lvlText w:val="%1.%2.%3"/>
      <w:lvlJc w:val="left"/>
      <w:pPr>
        <w:ind w:left="1800" w:hanging="720"/>
      </w:pPr>
      <w:rPr>
        <w:rFonts w:asciiTheme="minorHAnsi" w:hAnsiTheme="minorHAnsi" w:cstheme="minorBidi" w:hint="default"/>
        <w:color w:val="auto"/>
      </w:rPr>
    </w:lvl>
    <w:lvl w:ilvl="3">
      <w:start w:val="1"/>
      <w:numFmt w:val="decimal"/>
      <w:isLgl/>
      <w:lvlText w:val="%1.%2.%3.%4"/>
      <w:lvlJc w:val="left"/>
      <w:pPr>
        <w:ind w:left="2160" w:hanging="720"/>
      </w:pPr>
      <w:rPr>
        <w:rFonts w:asciiTheme="minorHAnsi" w:hAnsiTheme="minorHAnsi" w:cstheme="minorBidi" w:hint="default"/>
        <w:color w:val="auto"/>
      </w:rPr>
    </w:lvl>
    <w:lvl w:ilvl="4">
      <w:start w:val="1"/>
      <w:numFmt w:val="decimal"/>
      <w:isLgl/>
      <w:lvlText w:val="%1.%2.%3.%4.%5"/>
      <w:lvlJc w:val="left"/>
      <w:pPr>
        <w:ind w:left="2880" w:hanging="1080"/>
      </w:pPr>
      <w:rPr>
        <w:rFonts w:asciiTheme="minorHAnsi" w:hAnsiTheme="minorHAnsi" w:cstheme="minorBidi" w:hint="default"/>
        <w:color w:val="auto"/>
      </w:rPr>
    </w:lvl>
    <w:lvl w:ilvl="5">
      <w:start w:val="1"/>
      <w:numFmt w:val="decimal"/>
      <w:isLgl/>
      <w:lvlText w:val="%1.%2.%3.%4.%5.%6"/>
      <w:lvlJc w:val="left"/>
      <w:pPr>
        <w:ind w:left="3240" w:hanging="1080"/>
      </w:pPr>
      <w:rPr>
        <w:rFonts w:asciiTheme="minorHAnsi" w:hAnsiTheme="minorHAnsi" w:cstheme="minorBidi" w:hint="default"/>
        <w:color w:val="auto"/>
      </w:rPr>
    </w:lvl>
    <w:lvl w:ilvl="6">
      <w:start w:val="1"/>
      <w:numFmt w:val="decimal"/>
      <w:isLgl/>
      <w:lvlText w:val="%1.%2.%3.%4.%5.%6.%7"/>
      <w:lvlJc w:val="left"/>
      <w:pPr>
        <w:ind w:left="3960" w:hanging="1440"/>
      </w:pPr>
      <w:rPr>
        <w:rFonts w:asciiTheme="minorHAnsi" w:hAnsiTheme="minorHAnsi" w:cstheme="minorBidi" w:hint="default"/>
        <w:color w:val="auto"/>
      </w:rPr>
    </w:lvl>
    <w:lvl w:ilvl="7">
      <w:start w:val="1"/>
      <w:numFmt w:val="decimal"/>
      <w:isLgl/>
      <w:lvlText w:val="%1.%2.%3.%4.%5.%6.%7.%8"/>
      <w:lvlJc w:val="left"/>
      <w:pPr>
        <w:ind w:left="4320" w:hanging="1440"/>
      </w:pPr>
      <w:rPr>
        <w:rFonts w:asciiTheme="minorHAnsi" w:hAnsiTheme="minorHAnsi" w:cstheme="minorBidi" w:hint="default"/>
        <w:color w:val="auto"/>
      </w:rPr>
    </w:lvl>
    <w:lvl w:ilvl="8">
      <w:start w:val="1"/>
      <w:numFmt w:val="decimal"/>
      <w:isLgl/>
      <w:lvlText w:val="%1.%2.%3.%4.%5.%6.%7.%8.%9"/>
      <w:lvlJc w:val="left"/>
      <w:pPr>
        <w:ind w:left="4680" w:hanging="1440"/>
      </w:pPr>
      <w:rPr>
        <w:rFonts w:asciiTheme="minorHAnsi" w:hAnsiTheme="minorHAnsi" w:cstheme="minorBidi" w:hint="default"/>
        <w:color w:val="auto"/>
      </w:rPr>
    </w:lvl>
  </w:abstractNum>
  <w:abstractNum w:abstractNumId="2" w15:restartNumberingAfterBreak="0">
    <w:nsid w:val="055B16DD"/>
    <w:multiLevelType w:val="multilevel"/>
    <w:tmpl w:val="9B6611B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690092"/>
    <w:multiLevelType w:val="multilevel"/>
    <w:tmpl w:val="0D78172C"/>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4B4BC1"/>
    <w:multiLevelType w:val="multilevel"/>
    <w:tmpl w:val="FC4A5730"/>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F857A8"/>
    <w:multiLevelType w:val="multilevel"/>
    <w:tmpl w:val="2250BB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B91EB1"/>
    <w:multiLevelType w:val="multilevel"/>
    <w:tmpl w:val="32DA42C2"/>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0D7FE3"/>
    <w:multiLevelType w:val="multilevel"/>
    <w:tmpl w:val="EC0AEC0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1E14780"/>
    <w:multiLevelType w:val="multilevel"/>
    <w:tmpl w:val="5AACD73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4F674BC"/>
    <w:multiLevelType w:val="multilevel"/>
    <w:tmpl w:val="3C749DFE"/>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9344A4F"/>
    <w:multiLevelType w:val="multilevel"/>
    <w:tmpl w:val="FD6EFBC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11D399A"/>
    <w:multiLevelType w:val="multilevel"/>
    <w:tmpl w:val="F398A88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16579D4"/>
    <w:multiLevelType w:val="multilevel"/>
    <w:tmpl w:val="26AE27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36B1ABF"/>
    <w:multiLevelType w:val="multilevel"/>
    <w:tmpl w:val="9E8ABC4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6DB06C2"/>
    <w:multiLevelType w:val="multilevel"/>
    <w:tmpl w:val="E898C5C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5403056"/>
    <w:multiLevelType w:val="multilevel"/>
    <w:tmpl w:val="FC783652"/>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6832731"/>
    <w:multiLevelType w:val="multilevel"/>
    <w:tmpl w:val="73D42B80"/>
    <w:lvl w:ilvl="0">
      <w:start w:val="1"/>
      <w:numFmt w:val="decimal"/>
      <w:lvlText w:val="%1"/>
      <w:lvlJc w:val="left"/>
      <w:pPr>
        <w:ind w:left="360" w:hanging="360"/>
      </w:pPr>
      <w:rPr>
        <w:rFonts w:hint="default"/>
        <w:color w:val="000000"/>
      </w:rPr>
    </w:lvl>
    <w:lvl w:ilvl="1">
      <w:start w:val="1"/>
      <w:numFmt w:val="decimal"/>
      <w:lvlText w:val="%1.%2"/>
      <w:lvlJc w:val="left"/>
      <w:pPr>
        <w:ind w:left="1800" w:hanging="360"/>
      </w:pPr>
      <w:rPr>
        <w:rFonts w:hint="default"/>
        <w:color w:val="000000"/>
      </w:rPr>
    </w:lvl>
    <w:lvl w:ilvl="2">
      <w:start w:val="1"/>
      <w:numFmt w:val="decimal"/>
      <w:lvlText w:val="%1.%2.%3"/>
      <w:lvlJc w:val="left"/>
      <w:pPr>
        <w:ind w:left="3600" w:hanging="720"/>
      </w:pPr>
      <w:rPr>
        <w:rFonts w:hint="default"/>
        <w:color w:val="000000"/>
      </w:rPr>
    </w:lvl>
    <w:lvl w:ilvl="3">
      <w:start w:val="1"/>
      <w:numFmt w:val="decimal"/>
      <w:lvlText w:val="%1.%2.%3.%4"/>
      <w:lvlJc w:val="left"/>
      <w:pPr>
        <w:ind w:left="5040" w:hanging="720"/>
      </w:pPr>
      <w:rPr>
        <w:rFonts w:hint="default"/>
        <w:color w:val="000000"/>
      </w:rPr>
    </w:lvl>
    <w:lvl w:ilvl="4">
      <w:start w:val="1"/>
      <w:numFmt w:val="decimal"/>
      <w:lvlText w:val="%1.%2.%3.%4.%5"/>
      <w:lvlJc w:val="left"/>
      <w:pPr>
        <w:ind w:left="6840" w:hanging="1080"/>
      </w:pPr>
      <w:rPr>
        <w:rFonts w:hint="default"/>
        <w:color w:val="000000"/>
      </w:rPr>
    </w:lvl>
    <w:lvl w:ilvl="5">
      <w:start w:val="1"/>
      <w:numFmt w:val="decimal"/>
      <w:lvlText w:val="%1.%2.%3.%4.%5.%6"/>
      <w:lvlJc w:val="left"/>
      <w:pPr>
        <w:ind w:left="8280" w:hanging="1080"/>
      </w:pPr>
      <w:rPr>
        <w:rFonts w:hint="default"/>
        <w:color w:val="000000"/>
      </w:rPr>
    </w:lvl>
    <w:lvl w:ilvl="6">
      <w:start w:val="1"/>
      <w:numFmt w:val="decimal"/>
      <w:lvlText w:val="%1.%2.%3.%4.%5.%6.%7"/>
      <w:lvlJc w:val="left"/>
      <w:pPr>
        <w:ind w:left="10080" w:hanging="1440"/>
      </w:pPr>
      <w:rPr>
        <w:rFonts w:hint="default"/>
        <w:color w:val="000000"/>
      </w:rPr>
    </w:lvl>
    <w:lvl w:ilvl="7">
      <w:start w:val="1"/>
      <w:numFmt w:val="decimal"/>
      <w:lvlText w:val="%1.%2.%3.%4.%5.%6.%7.%8"/>
      <w:lvlJc w:val="left"/>
      <w:pPr>
        <w:ind w:left="11520" w:hanging="1440"/>
      </w:pPr>
      <w:rPr>
        <w:rFonts w:hint="default"/>
        <w:color w:val="000000"/>
      </w:rPr>
    </w:lvl>
    <w:lvl w:ilvl="8">
      <w:start w:val="1"/>
      <w:numFmt w:val="decimal"/>
      <w:lvlText w:val="%1.%2.%3.%4.%5.%6.%7.%8.%9"/>
      <w:lvlJc w:val="left"/>
      <w:pPr>
        <w:ind w:left="12960" w:hanging="1440"/>
      </w:pPr>
      <w:rPr>
        <w:rFonts w:hint="default"/>
        <w:color w:val="000000"/>
      </w:rPr>
    </w:lvl>
  </w:abstractNum>
  <w:abstractNum w:abstractNumId="17" w15:restartNumberingAfterBreak="0">
    <w:nsid w:val="5AB7715E"/>
    <w:multiLevelType w:val="multilevel"/>
    <w:tmpl w:val="F62ED86A"/>
    <w:lvl w:ilvl="0">
      <w:start w:val="2"/>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2960" w:hanging="1440"/>
      </w:pPr>
      <w:rPr>
        <w:rFonts w:hint="default"/>
      </w:rPr>
    </w:lvl>
  </w:abstractNum>
  <w:abstractNum w:abstractNumId="18" w15:restartNumberingAfterBreak="0">
    <w:nsid w:val="5B03455A"/>
    <w:multiLevelType w:val="multilevel"/>
    <w:tmpl w:val="C5C237A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C1E315C"/>
    <w:multiLevelType w:val="multilevel"/>
    <w:tmpl w:val="9D2626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9D26295"/>
    <w:multiLevelType w:val="multilevel"/>
    <w:tmpl w:val="8E7C9D2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FEFB538"/>
    <w:multiLevelType w:val="hybridMultilevel"/>
    <w:tmpl w:val="C9E05122"/>
    <w:lvl w:ilvl="0" w:tplc="18086480">
      <w:start w:val="1"/>
      <w:numFmt w:val="decimal"/>
      <w:lvlText w:val="%1."/>
      <w:lvlJc w:val="left"/>
      <w:pPr>
        <w:ind w:left="720" w:hanging="360"/>
      </w:pPr>
    </w:lvl>
    <w:lvl w:ilvl="1" w:tplc="D9344984">
      <w:start w:val="1"/>
      <w:numFmt w:val="lowerLetter"/>
      <w:lvlText w:val="%2."/>
      <w:lvlJc w:val="left"/>
      <w:pPr>
        <w:ind w:left="1440" w:hanging="360"/>
      </w:pPr>
    </w:lvl>
    <w:lvl w:ilvl="2" w:tplc="AE0E002A">
      <w:start w:val="1"/>
      <w:numFmt w:val="lowerRoman"/>
      <w:lvlText w:val="%3."/>
      <w:lvlJc w:val="right"/>
      <w:pPr>
        <w:ind w:left="2160" w:hanging="180"/>
      </w:pPr>
    </w:lvl>
    <w:lvl w:ilvl="3" w:tplc="B874B1EC">
      <w:start w:val="1"/>
      <w:numFmt w:val="decimal"/>
      <w:lvlText w:val="%4."/>
      <w:lvlJc w:val="left"/>
      <w:pPr>
        <w:ind w:left="2880" w:hanging="360"/>
      </w:pPr>
    </w:lvl>
    <w:lvl w:ilvl="4" w:tplc="2722B44C">
      <w:start w:val="1"/>
      <w:numFmt w:val="lowerLetter"/>
      <w:lvlText w:val="%5."/>
      <w:lvlJc w:val="left"/>
      <w:pPr>
        <w:ind w:left="3600" w:hanging="360"/>
      </w:pPr>
    </w:lvl>
    <w:lvl w:ilvl="5" w:tplc="60262DAE">
      <w:start w:val="1"/>
      <w:numFmt w:val="lowerRoman"/>
      <w:lvlText w:val="%6."/>
      <w:lvlJc w:val="right"/>
      <w:pPr>
        <w:ind w:left="4320" w:hanging="180"/>
      </w:pPr>
    </w:lvl>
    <w:lvl w:ilvl="6" w:tplc="F18297B8">
      <w:start w:val="1"/>
      <w:numFmt w:val="decimal"/>
      <w:lvlText w:val="%7."/>
      <w:lvlJc w:val="left"/>
      <w:pPr>
        <w:ind w:left="5040" w:hanging="360"/>
      </w:pPr>
    </w:lvl>
    <w:lvl w:ilvl="7" w:tplc="FF0873A4">
      <w:start w:val="1"/>
      <w:numFmt w:val="lowerLetter"/>
      <w:lvlText w:val="%8."/>
      <w:lvlJc w:val="left"/>
      <w:pPr>
        <w:ind w:left="5760" w:hanging="360"/>
      </w:pPr>
    </w:lvl>
    <w:lvl w:ilvl="8" w:tplc="FC3E58A4">
      <w:start w:val="1"/>
      <w:numFmt w:val="lowerRoman"/>
      <w:lvlText w:val="%9."/>
      <w:lvlJc w:val="right"/>
      <w:pPr>
        <w:ind w:left="6480" w:hanging="180"/>
      </w:pPr>
    </w:lvl>
  </w:abstractNum>
  <w:abstractNum w:abstractNumId="22" w15:restartNumberingAfterBreak="0">
    <w:nsid w:val="74163CBB"/>
    <w:multiLevelType w:val="multilevel"/>
    <w:tmpl w:val="1FAE96A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5BD2CE8"/>
    <w:multiLevelType w:val="hybridMultilevel"/>
    <w:tmpl w:val="E7401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8866144">
    <w:abstractNumId w:val="0"/>
  </w:num>
  <w:num w:numId="2" w16cid:durableId="523595955">
    <w:abstractNumId w:val="21"/>
  </w:num>
  <w:num w:numId="3" w16cid:durableId="380445524">
    <w:abstractNumId w:val="23"/>
  </w:num>
  <w:num w:numId="4" w16cid:durableId="1520042757">
    <w:abstractNumId w:val="1"/>
  </w:num>
  <w:num w:numId="5" w16cid:durableId="1060709143">
    <w:abstractNumId w:val="5"/>
  </w:num>
  <w:num w:numId="6" w16cid:durableId="1593659557">
    <w:abstractNumId w:val="19"/>
  </w:num>
  <w:num w:numId="7" w16cid:durableId="2108958373">
    <w:abstractNumId w:val="14"/>
  </w:num>
  <w:num w:numId="8" w16cid:durableId="1222672129">
    <w:abstractNumId w:val="12"/>
  </w:num>
  <w:num w:numId="9" w16cid:durableId="499006497">
    <w:abstractNumId w:val="13"/>
  </w:num>
  <w:num w:numId="10" w16cid:durableId="1982033181">
    <w:abstractNumId w:val="10"/>
  </w:num>
  <w:num w:numId="11" w16cid:durableId="1272012740">
    <w:abstractNumId w:val="20"/>
  </w:num>
  <w:num w:numId="12" w16cid:durableId="981544073">
    <w:abstractNumId w:val="22"/>
  </w:num>
  <w:num w:numId="13" w16cid:durableId="1298073485">
    <w:abstractNumId w:val="7"/>
  </w:num>
  <w:num w:numId="14" w16cid:durableId="1406609567">
    <w:abstractNumId w:val="18"/>
  </w:num>
  <w:num w:numId="15" w16cid:durableId="245114851">
    <w:abstractNumId w:val="11"/>
  </w:num>
  <w:num w:numId="16" w16cid:durableId="2039817549">
    <w:abstractNumId w:val="8"/>
  </w:num>
  <w:num w:numId="17" w16cid:durableId="1199925802">
    <w:abstractNumId w:val="6"/>
  </w:num>
  <w:num w:numId="18" w16cid:durableId="436217814">
    <w:abstractNumId w:val="9"/>
  </w:num>
  <w:num w:numId="19" w16cid:durableId="1808357845">
    <w:abstractNumId w:val="4"/>
  </w:num>
  <w:num w:numId="20" w16cid:durableId="226309185">
    <w:abstractNumId w:val="3"/>
  </w:num>
  <w:num w:numId="21" w16cid:durableId="1871995072">
    <w:abstractNumId w:val="15"/>
  </w:num>
  <w:num w:numId="22" w16cid:durableId="2141532758">
    <w:abstractNumId w:val="2"/>
  </w:num>
  <w:num w:numId="23" w16cid:durableId="234096097">
    <w:abstractNumId w:val="16"/>
  </w:num>
  <w:num w:numId="24" w16cid:durableId="187087339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4A407C5"/>
    <w:rsid w:val="00005841"/>
    <w:rsid w:val="00005AC0"/>
    <w:rsid w:val="00061EA2"/>
    <w:rsid w:val="000E139E"/>
    <w:rsid w:val="00140A93"/>
    <w:rsid w:val="001501F3"/>
    <w:rsid w:val="00153C44"/>
    <w:rsid w:val="001B4BB6"/>
    <w:rsid w:val="001C4654"/>
    <w:rsid w:val="001D10C5"/>
    <w:rsid w:val="00232ACF"/>
    <w:rsid w:val="00247531"/>
    <w:rsid w:val="0026312D"/>
    <w:rsid w:val="002C5BB0"/>
    <w:rsid w:val="002D2718"/>
    <w:rsid w:val="002F2F94"/>
    <w:rsid w:val="002F79EA"/>
    <w:rsid w:val="003416C3"/>
    <w:rsid w:val="00370116"/>
    <w:rsid w:val="004220C3"/>
    <w:rsid w:val="0043145F"/>
    <w:rsid w:val="00473D55"/>
    <w:rsid w:val="004954E9"/>
    <w:rsid w:val="004A01C3"/>
    <w:rsid w:val="004A1961"/>
    <w:rsid w:val="004D5456"/>
    <w:rsid w:val="004E38F1"/>
    <w:rsid w:val="004E4A5B"/>
    <w:rsid w:val="00526E0C"/>
    <w:rsid w:val="0053756B"/>
    <w:rsid w:val="00591DBB"/>
    <w:rsid w:val="005A12AB"/>
    <w:rsid w:val="005A5436"/>
    <w:rsid w:val="005C032E"/>
    <w:rsid w:val="005C4B07"/>
    <w:rsid w:val="005E29CA"/>
    <w:rsid w:val="0065681A"/>
    <w:rsid w:val="00682636"/>
    <w:rsid w:val="006B303B"/>
    <w:rsid w:val="006C4A25"/>
    <w:rsid w:val="007146BE"/>
    <w:rsid w:val="00732F69"/>
    <w:rsid w:val="007429B2"/>
    <w:rsid w:val="00810BB7"/>
    <w:rsid w:val="00831A1E"/>
    <w:rsid w:val="008618F8"/>
    <w:rsid w:val="00883B20"/>
    <w:rsid w:val="00926463"/>
    <w:rsid w:val="009315AA"/>
    <w:rsid w:val="00936F9E"/>
    <w:rsid w:val="009867C1"/>
    <w:rsid w:val="0099BA3F"/>
    <w:rsid w:val="009C2B26"/>
    <w:rsid w:val="009F2385"/>
    <w:rsid w:val="00A43A54"/>
    <w:rsid w:val="00A45300"/>
    <w:rsid w:val="00A6792A"/>
    <w:rsid w:val="00A8085D"/>
    <w:rsid w:val="00A9467C"/>
    <w:rsid w:val="00AE38B1"/>
    <w:rsid w:val="00B91548"/>
    <w:rsid w:val="00BC134D"/>
    <w:rsid w:val="00BE48E6"/>
    <w:rsid w:val="00C26760"/>
    <w:rsid w:val="00C44445"/>
    <w:rsid w:val="00C60053"/>
    <w:rsid w:val="00C62EB3"/>
    <w:rsid w:val="00C8B63B"/>
    <w:rsid w:val="00CA15C3"/>
    <w:rsid w:val="00CB0918"/>
    <w:rsid w:val="00CB242C"/>
    <w:rsid w:val="00CF5638"/>
    <w:rsid w:val="00CF72FF"/>
    <w:rsid w:val="00D20A21"/>
    <w:rsid w:val="00D47748"/>
    <w:rsid w:val="00DA712C"/>
    <w:rsid w:val="00E33AE1"/>
    <w:rsid w:val="00E57F01"/>
    <w:rsid w:val="00E72283"/>
    <w:rsid w:val="00F15DD7"/>
    <w:rsid w:val="00F21317"/>
    <w:rsid w:val="00F25508"/>
    <w:rsid w:val="00FC7360"/>
    <w:rsid w:val="00FD57CC"/>
    <w:rsid w:val="011C562C"/>
    <w:rsid w:val="01E5254A"/>
    <w:rsid w:val="021F8971"/>
    <w:rsid w:val="02676DDD"/>
    <w:rsid w:val="02992BA1"/>
    <w:rsid w:val="02B8268D"/>
    <w:rsid w:val="02CC2551"/>
    <w:rsid w:val="02E2A5C8"/>
    <w:rsid w:val="0320A157"/>
    <w:rsid w:val="0322E9BF"/>
    <w:rsid w:val="039CBE77"/>
    <w:rsid w:val="03E91ABD"/>
    <w:rsid w:val="042D4014"/>
    <w:rsid w:val="0449B8DF"/>
    <w:rsid w:val="047E7629"/>
    <w:rsid w:val="04AC488C"/>
    <w:rsid w:val="052ADA54"/>
    <w:rsid w:val="055F4731"/>
    <w:rsid w:val="0571B98B"/>
    <w:rsid w:val="05C92186"/>
    <w:rsid w:val="05CD77BD"/>
    <w:rsid w:val="05D0D890"/>
    <w:rsid w:val="05F6985B"/>
    <w:rsid w:val="060FCA49"/>
    <w:rsid w:val="061A468A"/>
    <w:rsid w:val="06662795"/>
    <w:rsid w:val="06A7DD82"/>
    <w:rsid w:val="06BE0F03"/>
    <w:rsid w:val="076CA8F1"/>
    <w:rsid w:val="07B616EB"/>
    <w:rsid w:val="07F4127A"/>
    <w:rsid w:val="07FE1052"/>
    <w:rsid w:val="085466CE"/>
    <w:rsid w:val="0896E7F3"/>
    <w:rsid w:val="08F5502B"/>
    <w:rsid w:val="09018E6A"/>
    <w:rsid w:val="092CD750"/>
    <w:rsid w:val="093A367F"/>
    <w:rsid w:val="0942BF71"/>
    <w:rsid w:val="095B0DFE"/>
    <w:rsid w:val="097E1B80"/>
    <w:rsid w:val="097FB9AF"/>
    <w:rsid w:val="09828DE8"/>
    <w:rsid w:val="0991B74C"/>
    <w:rsid w:val="0A121052"/>
    <w:rsid w:val="0A8305F8"/>
    <w:rsid w:val="0AA449B3"/>
    <w:rsid w:val="0AEDB7AD"/>
    <w:rsid w:val="0B052F71"/>
    <w:rsid w:val="0B30C6DD"/>
    <w:rsid w:val="0B44A3E2"/>
    <w:rsid w:val="0B489FF1"/>
    <w:rsid w:val="0B8C0790"/>
    <w:rsid w:val="0BA81CB6"/>
    <w:rsid w:val="0BC92A85"/>
    <w:rsid w:val="0C0F4D03"/>
    <w:rsid w:val="0C0FD0CD"/>
    <w:rsid w:val="0C1196E9"/>
    <w:rsid w:val="0C28D32D"/>
    <w:rsid w:val="0C48AD11"/>
    <w:rsid w:val="0C647812"/>
    <w:rsid w:val="0CE07443"/>
    <w:rsid w:val="0D27D7F1"/>
    <w:rsid w:val="0D33D0DA"/>
    <w:rsid w:val="0D7B6475"/>
    <w:rsid w:val="0D9A3C40"/>
    <w:rsid w:val="0E295DBD"/>
    <w:rsid w:val="0E6325A6"/>
    <w:rsid w:val="0EAB01E1"/>
    <w:rsid w:val="0EC3A852"/>
    <w:rsid w:val="0ECB95D8"/>
    <w:rsid w:val="0EF974BF"/>
    <w:rsid w:val="0FBE141B"/>
    <w:rsid w:val="0FD6E1A2"/>
    <w:rsid w:val="105F78B3"/>
    <w:rsid w:val="10676639"/>
    <w:rsid w:val="114473DF"/>
    <w:rsid w:val="1179B89A"/>
    <w:rsid w:val="11C861CB"/>
    <w:rsid w:val="11F2350F"/>
    <w:rsid w:val="121A49CB"/>
    <w:rsid w:val="123BC062"/>
    <w:rsid w:val="1245B7BF"/>
    <w:rsid w:val="1275F81A"/>
    <w:rsid w:val="12A7AC35"/>
    <w:rsid w:val="12DD1DB1"/>
    <w:rsid w:val="12EDD03E"/>
    <w:rsid w:val="12F1742C"/>
    <w:rsid w:val="1312C0C2"/>
    <w:rsid w:val="13247C55"/>
    <w:rsid w:val="133696C9"/>
    <w:rsid w:val="1343CAF9"/>
    <w:rsid w:val="137513A5"/>
    <w:rsid w:val="147553C6"/>
    <w:rsid w:val="14CBA516"/>
    <w:rsid w:val="14DE68EC"/>
    <w:rsid w:val="1510E406"/>
    <w:rsid w:val="1525BA62"/>
    <w:rsid w:val="155880D6"/>
    <w:rsid w:val="1614BE73"/>
    <w:rsid w:val="164A6184"/>
    <w:rsid w:val="167B30DA"/>
    <w:rsid w:val="16C0A14C"/>
    <w:rsid w:val="16CE7438"/>
    <w:rsid w:val="16E24507"/>
    <w:rsid w:val="17120785"/>
    <w:rsid w:val="1739E619"/>
    <w:rsid w:val="177A9C2E"/>
    <w:rsid w:val="177E89B3"/>
    <w:rsid w:val="17E09FFB"/>
    <w:rsid w:val="1800ED22"/>
    <w:rsid w:val="18437050"/>
    <w:rsid w:val="1855148D"/>
    <w:rsid w:val="185C71AD"/>
    <w:rsid w:val="18831886"/>
    <w:rsid w:val="188B405E"/>
    <w:rsid w:val="1893145E"/>
    <w:rsid w:val="189DEF72"/>
    <w:rsid w:val="18FFB039"/>
    <w:rsid w:val="1900ADCD"/>
    <w:rsid w:val="19327CE0"/>
    <w:rsid w:val="193DEF14"/>
    <w:rsid w:val="1973DAFB"/>
    <w:rsid w:val="199943E1"/>
    <w:rsid w:val="19B2D19C"/>
    <w:rsid w:val="19DF40B1"/>
    <w:rsid w:val="19F5A20E"/>
    <w:rsid w:val="19F92B85"/>
    <w:rsid w:val="1A0E487F"/>
    <w:rsid w:val="1A96D598"/>
    <w:rsid w:val="1AFAC8B7"/>
    <w:rsid w:val="1B348213"/>
    <w:rsid w:val="1C6C0D05"/>
    <w:rsid w:val="1C8A4BB4"/>
    <w:rsid w:val="1CEE55BA"/>
    <w:rsid w:val="1CF892D3"/>
    <w:rsid w:val="1D288E00"/>
    <w:rsid w:val="1D30CC47"/>
    <w:rsid w:val="1D637DA8"/>
    <w:rsid w:val="1D7CDBAE"/>
    <w:rsid w:val="1DF445E3"/>
    <w:rsid w:val="1E153259"/>
    <w:rsid w:val="1E1D4B3A"/>
    <w:rsid w:val="1E712C78"/>
    <w:rsid w:val="1E8A261B"/>
    <w:rsid w:val="1E946334"/>
    <w:rsid w:val="1F243AC7"/>
    <w:rsid w:val="1F50B0AB"/>
    <w:rsid w:val="1F5353E4"/>
    <w:rsid w:val="1F74A759"/>
    <w:rsid w:val="1F887D55"/>
    <w:rsid w:val="1F961D6A"/>
    <w:rsid w:val="1FC78953"/>
    <w:rsid w:val="1FDC3FA5"/>
    <w:rsid w:val="1FEC9144"/>
    <w:rsid w:val="2025F67C"/>
    <w:rsid w:val="2065CB07"/>
    <w:rsid w:val="206EEFAE"/>
    <w:rsid w:val="2073AED7"/>
    <w:rsid w:val="20A654AF"/>
    <w:rsid w:val="20A8C7D2"/>
    <w:rsid w:val="20EFEE52"/>
    <w:rsid w:val="211A4189"/>
    <w:rsid w:val="211EF622"/>
    <w:rsid w:val="21984A18"/>
    <w:rsid w:val="21ABB022"/>
    <w:rsid w:val="22044997"/>
    <w:rsid w:val="220EDACE"/>
    <w:rsid w:val="220F7F38"/>
    <w:rsid w:val="22790DC8"/>
    <w:rsid w:val="2288516D"/>
    <w:rsid w:val="22EC0774"/>
    <w:rsid w:val="235D973E"/>
    <w:rsid w:val="23AB4F99"/>
    <w:rsid w:val="23EFE108"/>
    <w:rsid w:val="24051D6C"/>
    <w:rsid w:val="24449E6A"/>
    <w:rsid w:val="2450E6F2"/>
    <w:rsid w:val="249AFA76"/>
    <w:rsid w:val="24B81E40"/>
    <w:rsid w:val="24D2D979"/>
    <w:rsid w:val="24DB6459"/>
    <w:rsid w:val="24F0787A"/>
    <w:rsid w:val="25466B36"/>
    <w:rsid w:val="25471FFA"/>
    <w:rsid w:val="25509B09"/>
    <w:rsid w:val="257EA898"/>
    <w:rsid w:val="258371C7"/>
    <w:rsid w:val="259E9004"/>
    <w:rsid w:val="25B54B2D"/>
    <w:rsid w:val="25CB30E1"/>
    <w:rsid w:val="260C7B11"/>
    <w:rsid w:val="26383EE5"/>
    <w:rsid w:val="26C50C00"/>
    <w:rsid w:val="26C58B75"/>
    <w:rsid w:val="26E2F05B"/>
    <w:rsid w:val="26F377B3"/>
    <w:rsid w:val="27327E72"/>
    <w:rsid w:val="27459DEC"/>
    <w:rsid w:val="276E53DD"/>
    <w:rsid w:val="27E6DC7A"/>
    <w:rsid w:val="283560FD"/>
    <w:rsid w:val="287EC0BC"/>
    <w:rsid w:val="2886A6C1"/>
    <w:rsid w:val="28EBA0D9"/>
    <w:rsid w:val="28ECEBEF"/>
    <w:rsid w:val="29047A36"/>
    <w:rsid w:val="299EE1A9"/>
    <w:rsid w:val="29B4ED70"/>
    <w:rsid w:val="29BAEAEF"/>
    <w:rsid w:val="29CDC372"/>
    <w:rsid w:val="29D2454A"/>
    <w:rsid w:val="2A1A8D31"/>
    <w:rsid w:val="2A1A911D"/>
    <w:rsid w:val="2A5D2033"/>
    <w:rsid w:val="2ACA64D3"/>
    <w:rsid w:val="2B268A5D"/>
    <w:rsid w:val="2B50BDD1"/>
    <w:rsid w:val="2B6993D3"/>
    <w:rsid w:val="2B9C9096"/>
    <w:rsid w:val="2BAD019A"/>
    <w:rsid w:val="2C0CD251"/>
    <w:rsid w:val="2C55AA1D"/>
    <w:rsid w:val="2C673B00"/>
    <w:rsid w:val="2CA7EFB7"/>
    <w:rsid w:val="2CD36108"/>
    <w:rsid w:val="2CDEEE42"/>
    <w:rsid w:val="2D0883AE"/>
    <w:rsid w:val="2D0DF661"/>
    <w:rsid w:val="2D5477B5"/>
    <w:rsid w:val="2DB1D9CE"/>
    <w:rsid w:val="2E0A98EC"/>
    <w:rsid w:val="2E158AA9"/>
    <w:rsid w:val="2E885E93"/>
    <w:rsid w:val="2EA2C8EB"/>
    <w:rsid w:val="2F3C9F50"/>
    <w:rsid w:val="2FABAFED"/>
    <w:rsid w:val="2FD217E5"/>
    <w:rsid w:val="300B1CE7"/>
    <w:rsid w:val="3021A8F5"/>
    <w:rsid w:val="30242EF4"/>
    <w:rsid w:val="30812395"/>
    <w:rsid w:val="308594E2"/>
    <w:rsid w:val="30AC5F19"/>
    <w:rsid w:val="30FDCAE3"/>
    <w:rsid w:val="3109CAE1"/>
    <w:rsid w:val="314239AE"/>
    <w:rsid w:val="3144550D"/>
    <w:rsid w:val="3165B2F1"/>
    <w:rsid w:val="31913D9F"/>
    <w:rsid w:val="31BFFF55"/>
    <w:rsid w:val="31CA49C9"/>
    <w:rsid w:val="31F8F5DE"/>
    <w:rsid w:val="31F91BB0"/>
    <w:rsid w:val="320319C9"/>
    <w:rsid w:val="3261E58A"/>
    <w:rsid w:val="327E28F2"/>
    <w:rsid w:val="329C6F7D"/>
    <w:rsid w:val="32AB45FD"/>
    <w:rsid w:val="32E2A255"/>
    <w:rsid w:val="3309B8A7"/>
    <w:rsid w:val="3378A1C7"/>
    <w:rsid w:val="33DD1A07"/>
    <w:rsid w:val="341D5214"/>
    <w:rsid w:val="34356BA5"/>
    <w:rsid w:val="34410029"/>
    <w:rsid w:val="344E559E"/>
    <w:rsid w:val="349110D8"/>
    <w:rsid w:val="34A5E925"/>
    <w:rsid w:val="34C54A90"/>
    <w:rsid w:val="34C80BAB"/>
    <w:rsid w:val="34DB8591"/>
    <w:rsid w:val="34F3E981"/>
    <w:rsid w:val="35020AFD"/>
    <w:rsid w:val="35342312"/>
    <w:rsid w:val="355FF72F"/>
    <w:rsid w:val="3575B8A2"/>
    <w:rsid w:val="357EB87F"/>
    <w:rsid w:val="3595D588"/>
    <w:rsid w:val="35B37A90"/>
    <w:rsid w:val="35D651CD"/>
    <w:rsid w:val="35DE037F"/>
    <w:rsid w:val="35F32C95"/>
    <w:rsid w:val="360B6F39"/>
    <w:rsid w:val="36219A42"/>
    <w:rsid w:val="3669259D"/>
    <w:rsid w:val="36787414"/>
    <w:rsid w:val="36B34950"/>
    <w:rsid w:val="37826A83"/>
    <w:rsid w:val="37BF94EC"/>
    <w:rsid w:val="37DD29CA"/>
    <w:rsid w:val="37E935B7"/>
    <w:rsid w:val="380452F9"/>
    <w:rsid w:val="384FEE36"/>
    <w:rsid w:val="38F0C337"/>
    <w:rsid w:val="38F0E523"/>
    <w:rsid w:val="38FC0DDE"/>
    <w:rsid w:val="3913A824"/>
    <w:rsid w:val="39942C0B"/>
    <w:rsid w:val="3998BBB3"/>
    <w:rsid w:val="39A0DC46"/>
    <w:rsid w:val="39A4003B"/>
    <w:rsid w:val="39D9EBA9"/>
    <w:rsid w:val="39E00A47"/>
    <w:rsid w:val="39FB2154"/>
    <w:rsid w:val="3A16212C"/>
    <w:rsid w:val="3AA78162"/>
    <w:rsid w:val="3AB4A7FD"/>
    <w:rsid w:val="3AEB6135"/>
    <w:rsid w:val="3B061F6B"/>
    <w:rsid w:val="3B14CA8C"/>
    <w:rsid w:val="3B1A30F2"/>
    <w:rsid w:val="3B1FE5CA"/>
    <w:rsid w:val="3B2DB371"/>
    <w:rsid w:val="3B2FFC6C"/>
    <w:rsid w:val="3BE6DB8A"/>
    <w:rsid w:val="3BFAC7E5"/>
    <w:rsid w:val="3C2EE757"/>
    <w:rsid w:val="3C3F98CF"/>
    <w:rsid w:val="3C4351C3"/>
    <w:rsid w:val="3C72059D"/>
    <w:rsid w:val="3CEED219"/>
    <w:rsid w:val="3D24DCF7"/>
    <w:rsid w:val="3D6FAE7C"/>
    <w:rsid w:val="3DAD16AC"/>
    <w:rsid w:val="3DC7B339"/>
    <w:rsid w:val="3DD0AD77"/>
    <w:rsid w:val="3DF97CEF"/>
    <w:rsid w:val="3E251510"/>
    <w:rsid w:val="3E6C2CD6"/>
    <w:rsid w:val="3EE32465"/>
    <w:rsid w:val="3EEC96EF"/>
    <w:rsid w:val="3F0EBF90"/>
    <w:rsid w:val="3F119953"/>
    <w:rsid w:val="3F6004BB"/>
    <w:rsid w:val="3F74B000"/>
    <w:rsid w:val="3F881920"/>
    <w:rsid w:val="3FC695FC"/>
    <w:rsid w:val="3FCFF55B"/>
    <w:rsid w:val="401F2916"/>
    <w:rsid w:val="4032B1CB"/>
    <w:rsid w:val="407C623F"/>
    <w:rsid w:val="40FBD51C"/>
    <w:rsid w:val="410C530E"/>
    <w:rsid w:val="415ACD39"/>
    <w:rsid w:val="41EC305A"/>
    <w:rsid w:val="42B29347"/>
    <w:rsid w:val="42BFB9E2"/>
    <w:rsid w:val="42CCEE12"/>
    <w:rsid w:val="431CE0EE"/>
    <w:rsid w:val="433F5CF9"/>
    <w:rsid w:val="436F44E0"/>
    <w:rsid w:val="43AB648D"/>
    <w:rsid w:val="43D2B2B2"/>
    <w:rsid w:val="43D6E3AE"/>
    <w:rsid w:val="440EA859"/>
    <w:rsid w:val="442ACB50"/>
    <w:rsid w:val="445B8A43"/>
    <w:rsid w:val="446721FA"/>
    <w:rsid w:val="449A071F"/>
    <w:rsid w:val="44A407C5"/>
    <w:rsid w:val="44C4BDB5"/>
    <w:rsid w:val="44E29651"/>
    <w:rsid w:val="450C6037"/>
    <w:rsid w:val="4512C41F"/>
    <w:rsid w:val="4520A491"/>
    <w:rsid w:val="4544358B"/>
    <w:rsid w:val="458066E0"/>
    <w:rsid w:val="4585EE9A"/>
    <w:rsid w:val="45D0467B"/>
    <w:rsid w:val="45D3849D"/>
    <w:rsid w:val="45EA3409"/>
    <w:rsid w:val="45F75AA4"/>
    <w:rsid w:val="465F6AB9"/>
    <w:rsid w:val="4685BF7A"/>
    <w:rsid w:val="46A83098"/>
    <w:rsid w:val="46AC9C42"/>
    <w:rsid w:val="46DA3E08"/>
    <w:rsid w:val="4714C054"/>
    <w:rsid w:val="471D5797"/>
    <w:rsid w:val="476C16DC"/>
    <w:rsid w:val="478FDFD4"/>
    <w:rsid w:val="47A7FDB1"/>
    <w:rsid w:val="47E7A4A2"/>
    <w:rsid w:val="4811E4FB"/>
    <w:rsid w:val="48631D04"/>
    <w:rsid w:val="48A829C2"/>
    <w:rsid w:val="48BD8F5C"/>
    <w:rsid w:val="4919E745"/>
    <w:rsid w:val="492BB035"/>
    <w:rsid w:val="4982965A"/>
    <w:rsid w:val="49992E40"/>
    <w:rsid w:val="49ADBE65"/>
    <w:rsid w:val="49D3A0CB"/>
    <w:rsid w:val="4A111326"/>
    <w:rsid w:val="4A815DF7"/>
    <w:rsid w:val="4A9DDA3F"/>
    <w:rsid w:val="4ABDA52C"/>
    <w:rsid w:val="4B227AF9"/>
    <w:rsid w:val="4B34D8E1"/>
    <w:rsid w:val="4B3D19EB"/>
    <w:rsid w:val="4B669890"/>
    <w:rsid w:val="4B7C1C8D"/>
    <w:rsid w:val="4BA23302"/>
    <w:rsid w:val="4BA903A3"/>
    <w:rsid w:val="4C3B96E4"/>
    <w:rsid w:val="4C787BA1"/>
    <w:rsid w:val="4CB23372"/>
    <w:rsid w:val="4CBA5FB8"/>
    <w:rsid w:val="4CF86522"/>
    <w:rsid w:val="4D335C61"/>
    <w:rsid w:val="4D83EDFB"/>
    <w:rsid w:val="4DD118F1"/>
    <w:rsid w:val="4DD76745"/>
    <w:rsid w:val="4E219A4C"/>
    <w:rsid w:val="4E238201"/>
    <w:rsid w:val="4E6C6280"/>
    <w:rsid w:val="4EA8609A"/>
    <w:rsid w:val="4EC03D61"/>
    <w:rsid w:val="4F03336B"/>
    <w:rsid w:val="500F47F6"/>
    <w:rsid w:val="502B234C"/>
    <w:rsid w:val="503A372F"/>
    <w:rsid w:val="503B0A49"/>
    <w:rsid w:val="511ADD4B"/>
    <w:rsid w:val="512CE6B0"/>
    <w:rsid w:val="515C5742"/>
    <w:rsid w:val="51C08508"/>
    <w:rsid w:val="51D7557C"/>
    <w:rsid w:val="51E0015C"/>
    <w:rsid w:val="51F84C29"/>
    <w:rsid w:val="5204AD0D"/>
    <w:rsid w:val="52367E10"/>
    <w:rsid w:val="525A4266"/>
    <w:rsid w:val="527C229B"/>
    <w:rsid w:val="52F48C6A"/>
    <w:rsid w:val="52FA40A4"/>
    <w:rsid w:val="530F72F1"/>
    <w:rsid w:val="53293D11"/>
    <w:rsid w:val="538A294A"/>
    <w:rsid w:val="53B35B30"/>
    <w:rsid w:val="53D3481B"/>
    <w:rsid w:val="53F8BD9D"/>
    <w:rsid w:val="54099E1B"/>
    <w:rsid w:val="5448CDE0"/>
    <w:rsid w:val="54961105"/>
    <w:rsid w:val="5530EC4E"/>
    <w:rsid w:val="55325838"/>
    <w:rsid w:val="5542BCEE"/>
    <w:rsid w:val="55B1D198"/>
    <w:rsid w:val="566107F7"/>
    <w:rsid w:val="5692688B"/>
    <w:rsid w:val="56AAC69F"/>
    <w:rsid w:val="56AE96F7"/>
    <w:rsid w:val="56CF1EFF"/>
    <w:rsid w:val="56D6D129"/>
    <w:rsid w:val="56FA78CD"/>
    <w:rsid w:val="57B368E0"/>
    <w:rsid w:val="5806BAE2"/>
    <w:rsid w:val="5814630A"/>
    <w:rsid w:val="583CE873"/>
    <w:rsid w:val="58469700"/>
    <w:rsid w:val="586AEF60"/>
    <w:rsid w:val="587A5DB0"/>
    <w:rsid w:val="58C63B12"/>
    <w:rsid w:val="58D3B326"/>
    <w:rsid w:val="58F557ED"/>
    <w:rsid w:val="593BBAC9"/>
    <w:rsid w:val="596EFCF5"/>
    <w:rsid w:val="59A3B436"/>
    <w:rsid w:val="59CBB17A"/>
    <w:rsid w:val="59DE3354"/>
    <w:rsid w:val="59E26761"/>
    <w:rsid w:val="59F2BAAF"/>
    <w:rsid w:val="5A12932B"/>
    <w:rsid w:val="5A139826"/>
    <w:rsid w:val="5A18F7B2"/>
    <w:rsid w:val="5A37A94C"/>
    <w:rsid w:val="5A523020"/>
    <w:rsid w:val="5A5E7EA3"/>
    <w:rsid w:val="5AADA254"/>
    <w:rsid w:val="5AD3C8F6"/>
    <w:rsid w:val="5AD9E0EA"/>
    <w:rsid w:val="5B0133E1"/>
    <w:rsid w:val="5B34B883"/>
    <w:rsid w:val="5B5EEB66"/>
    <w:rsid w:val="5BB1FE72"/>
    <w:rsid w:val="5BFDDBD4"/>
    <w:rsid w:val="5C0B53E8"/>
    <w:rsid w:val="5C33275D"/>
    <w:rsid w:val="5C6F9957"/>
    <w:rsid w:val="5CA237FA"/>
    <w:rsid w:val="5CDB54F8"/>
    <w:rsid w:val="5CFFFC03"/>
    <w:rsid w:val="5D3E6083"/>
    <w:rsid w:val="5D4D25EC"/>
    <w:rsid w:val="5D4F4D3A"/>
    <w:rsid w:val="5E6E8454"/>
    <w:rsid w:val="5E8DB1D0"/>
    <w:rsid w:val="5EB4C4C5"/>
    <w:rsid w:val="5F03DA42"/>
    <w:rsid w:val="5F0AC1C2"/>
    <w:rsid w:val="5F0D2CAB"/>
    <w:rsid w:val="5F786608"/>
    <w:rsid w:val="5F9424E3"/>
    <w:rsid w:val="5F98109F"/>
    <w:rsid w:val="5FD92A62"/>
    <w:rsid w:val="601A0D8E"/>
    <w:rsid w:val="603D2F49"/>
    <w:rsid w:val="6051CCBC"/>
    <w:rsid w:val="6083071D"/>
    <w:rsid w:val="60CB5CC7"/>
    <w:rsid w:val="612F181B"/>
    <w:rsid w:val="615195B0"/>
    <w:rsid w:val="615972A9"/>
    <w:rsid w:val="61A8FB94"/>
    <w:rsid w:val="61CA0A7C"/>
    <w:rsid w:val="62372056"/>
    <w:rsid w:val="62655E81"/>
    <w:rsid w:val="62772C43"/>
    <w:rsid w:val="6301C5A2"/>
    <w:rsid w:val="63AE9807"/>
    <w:rsid w:val="63BAA7DF"/>
    <w:rsid w:val="63BE8EBE"/>
    <w:rsid w:val="645CE07F"/>
    <w:rsid w:val="646E0019"/>
    <w:rsid w:val="64F2F187"/>
    <w:rsid w:val="652D078E"/>
    <w:rsid w:val="65440480"/>
    <w:rsid w:val="654A6868"/>
    <w:rsid w:val="654F83A0"/>
    <w:rsid w:val="65652A7B"/>
    <w:rsid w:val="6613390E"/>
    <w:rsid w:val="668B9B59"/>
    <w:rsid w:val="668D65DE"/>
    <w:rsid w:val="668EC1E8"/>
    <w:rsid w:val="66B079DB"/>
    <w:rsid w:val="66D4C6A8"/>
    <w:rsid w:val="66D9EA29"/>
    <w:rsid w:val="66DE0710"/>
    <w:rsid w:val="66E638C9"/>
    <w:rsid w:val="670BFCE3"/>
    <w:rsid w:val="6732814D"/>
    <w:rsid w:val="6749D418"/>
    <w:rsid w:val="674E6FAF"/>
    <w:rsid w:val="67BCA70C"/>
    <w:rsid w:val="67C0090D"/>
    <w:rsid w:val="6820A643"/>
    <w:rsid w:val="685FD020"/>
    <w:rsid w:val="68642D7E"/>
    <w:rsid w:val="68859EFD"/>
    <w:rsid w:val="68911B26"/>
    <w:rsid w:val="68A7CD44"/>
    <w:rsid w:val="68D4380A"/>
    <w:rsid w:val="68E0A754"/>
    <w:rsid w:val="6921DECC"/>
    <w:rsid w:val="69516063"/>
    <w:rsid w:val="699F4445"/>
    <w:rsid w:val="69E84D12"/>
    <w:rsid w:val="6A216F5E"/>
    <w:rsid w:val="6A5F7B86"/>
    <w:rsid w:val="6A852565"/>
    <w:rsid w:val="6A86F31B"/>
    <w:rsid w:val="6AB841F4"/>
    <w:rsid w:val="6B2363D9"/>
    <w:rsid w:val="6B4B67A6"/>
    <w:rsid w:val="6BB4768E"/>
    <w:rsid w:val="6BC8BBE8"/>
    <w:rsid w:val="6BD00FC2"/>
    <w:rsid w:val="6BD98F46"/>
    <w:rsid w:val="6C1D9791"/>
    <w:rsid w:val="6C56980E"/>
    <w:rsid w:val="6CF8012A"/>
    <w:rsid w:val="6D1C1B68"/>
    <w:rsid w:val="6D1FBB5F"/>
    <w:rsid w:val="6D817401"/>
    <w:rsid w:val="6D8DBE59"/>
    <w:rsid w:val="6DB430B5"/>
    <w:rsid w:val="6DBC660A"/>
    <w:rsid w:val="6DFF474C"/>
    <w:rsid w:val="6E0E96DB"/>
    <w:rsid w:val="6E50951E"/>
    <w:rsid w:val="6E5ECE38"/>
    <w:rsid w:val="6E7EA658"/>
    <w:rsid w:val="6EBA9766"/>
    <w:rsid w:val="6EBB8BC0"/>
    <w:rsid w:val="6EC66684"/>
    <w:rsid w:val="6F1086B3"/>
    <w:rsid w:val="6F121739"/>
    <w:rsid w:val="6F1B160E"/>
    <w:rsid w:val="6F1C93BA"/>
    <w:rsid w:val="6F3A74A3"/>
    <w:rsid w:val="6F80F4C6"/>
    <w:rsid w:val="6FC0B950"/>
    <w:rsid w:val="6FE513C0"/>
    <w:rsid w:val="701B1FC7"/>
    <w:rsid w:val="70286605"/>
    <w:rsid w:val="70575C21"/>
    <w:rsid w:val="70892BCC"/>
    <w:rsid w:val="7097F879"/>
    <w:rsid w:val="70D76F52"/>
    <w:rsid w:val="71021CF4"/>
    <w:rsid w:val="716CBC63"/>
    <w:rsid w:val="71878786"/>
    <w:rsid w:val="71C4CA8A"/>
    <w:rsid w:val="71C86AB2"/>
    <w:rsid w:val="71E1DC29"/>
    <w:rsid w:val="71E5429F"/>
    <w:rsid w:val="71FA1ECD"/>
    <w:rsid w:val="722C8143"/>
    <w:rsid w:val="723CE8CE"/>
    <w:rsid w:val="728FD72D"/>
    <w:rsid w:val="72F48751"/>
    <w:rsid w:val="730BA146"/>
    <w:rsid w:val="730BB1E7"/>
    <w:rsid w:val="7318CEFA"/>
    <w:rsid w:val="73373DA5"/>
    <w:rsid w:val="737606FB"/>
    <w:rsid w:val="73B670DE"/>
    <w:rsid w:val="73D8B92F"/>
    <w:rsid w:val="73E1622B"/>
    <w:rsid w:val="73F56964"/>
    <w:rsid w:val="740F2EC3"/>
    <w:rsid w:val="7414D82B"/>
    <w:rsid w:val="742AE3E8"/>
    <w:rsid w:val="748A5B55"/>
    <w:rsid w:val="749057B2"/>
    <w:rsid w:val="74B27DBB"/>
    <w:rsid w:val="74B49F5B"/>
    <w:rsid w:val="74B7510D"/>
    <w:rsid w:val="74FEF7FC"/>
    <w:rsid w:val="754C6BCC"/>
    <w:rsid w:val="75652BB9"/>
    <w:rsid w:val="75AAFF24"/>
    <w:rsid w:val="75D2E77E"/>
    <w:rsid w:val="75FF4BF3"/>
    <w:rsid w:val="7619B453"/>
    <w:rsid w:val="762C2813"/>
    <w:rsid w:val="768F8C4A"/>
    <w:rsid w:val="76CBB5FE"/>
    <w:rsid w:val="76D0FC4B"/>
    <w:rsid w:val="7746CF85"/>
    <w:rsid w:val="774E4763"/>
    <w:rsid w:val="77CD2412"/>
    <w:rsid w:val="780ACFA0"/>
    <w:rsid w:val="7855D09F"/>
    <w:rsid w:val="785932C4"/>
    <w:rsid w:val="78678C49"/>
    <w:rsid w:val="78A30A5E"/>
    <w:rsid w:val="78EAA777"/>
    <w:rsid w:val="7920C881"/>
    <w:rsid w:val="7963C8D5"/>
    <w:rsid w:val="79A2E554"/>
    <w:rsid w:val="7A0DE634"/>
    <w:rsid w:val="7A28D82D"/>
    <w:rsid w:val="7A3DE918"/>
    <w:rsid w:val="7A4D3B4F"/>
    <w:rsid w:val="7A815AC5"/>
    <w:rsid w:val="7AB283E6"/>
    <w:rsid w:val="7AB34DD3"/>
    <w:rsid w:val="7B3343AF"/>
    <w:rsid w:val="7BA471AB"/>
    <w:rsid w:val="7BB2C0DD"/>
    <w:rsid w:val="7BBC8479"/>
    <w:rsid w:val="7BF186A8"/>
    <w:rsid w:val="7C0AD905"/>
    <w:rsid w:val="7C1116BD"/>
    <w:rsid w:val="7C40B69B"/>
    <w:rsid w:val="7C7B0098"/>
    <w:rsid w:val="7C81883B"/>
    <w:rsid w:val="7C9B6997"/>
    <w:rsid w:val="7CA136A6"/>
    <w:rsid w:val="7D11B426"/>
    <w:rsid w:val="7D62197C"/>
    <w:rsid w:val="7DF4F421"/>
    <w:rsid w:val="7DF8CACF"/>
    <w:rsid w:val="7E1D589C"/>
    <w:rsid w:val="7E28B6B4"/>
    <w:rsid w:val="7E49607A"/>
    <w:rsid w:val="7E876602"/>
    <w:rsid w:val="7E91B6E8"/>
    <w:rsid w:val="7EAD8487"/>
    <w:rsid w:val="7EFC9E47"/>
    <w:rsid w:val="7F50CA73"/>
    <w:rsid w:val="7F80FBDE"/>
    <w:rsid w:val="7FA76E3C"/>
    <w:rsid w:val="7FA790EB"/>
    <w:rsid w:val="7FB928FD"/>
    <w:rsid w:val="7FD8D768"/>
    <w:rsid w:val="7FE881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407C5"/>
  <w15:chartTrackingRefBased/>
  <w15:docId w15:val="{983E4083-6F3F-403A-9FB2-685D9A816B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242C"/>
    <w:pPr>
      <w:ind w:left="720"/>
      <w:contextualSpacing/>
    </w:pPr>
  </w:style>
  <w:style w:type="character" w:customStyle="1" w:styleId="normaltextrun">
    <w:name w:val="normaltextrun"/>
    <w:basedOn w:val="DefaultParagraphFont"/>
    <w:rsid w:val="00CB242C"/>
  </w:style>
  <w:style w:type="character" w:customStyle="1" w:styleId="eop">
    <w:name w:val="eop"/>
    <w:basedOn w:val="DefaultParagraphFont"/>
    <w:rsid w:val="009C2B26"/>
  </w:style>
  <w:style w:type="paragraph" w:customStyle="1" w:styleId="paragraph">
    <w:name w:val="paragraph"/>
    <w:basedOn w:val="Normal"/>
    <w:rsid w:val="00936F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cxw149684138">
    <w:name w:val="scxw149684138"/>
    <w:basedOn w:val="DefaultParagraphFont"/>
    <w:rsid w:val="00936F9E"/>
  </w:style>
  <w:style w:type="paragraph" w:styleId="NormalWeb">
    <w:name w:val="Normal (Web)"/>
    <w:basedOn w:val="Normal"/>
    <w:uiPriority w:val="99"/>
    <w:unhideWhenUsed/>
    <w:rsid w:val="005E29C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736697">
      <w:bodyDiv w:val="1"/>
      <w:marLeft w:val="0"/>
      <w:marRight w:val="0"/>
      <w:marTop w:val="0"/>
      <w:marBottom w:val="0"/>
      <w:divBdr>
        <w:top w:val="none" w:sz="0" w:space="0" w:color="auto"/>
        <w:left w:val="none" w:sz="0" w:space="0" w:color="auto"/>
        <w:bottom w:val="none" w:sz="0" w:space="0" w:color="auto"/>
        <w:right w:val="none" w:sz="0" w:space="0" w:color="auto"/>
      </w:divBdr>
    </w:div>
    <w:div w:id="298415643">
      <w:bodyDiv w:val="1"/>
      <w:marLeft w:val="0"/>
      <w:marRight w:val="0"/>
      <w:marTop w:val="0"/>
      <w:marBottom w:val="0"/>
      <w:divBdr>
        <w:top w:val="none" w:sz="0" w:space="0" w:color="auto"/>
        <w:left w:val="none" w:sz="0" w:space="0" w:color="auto"/>
        <w:bottom w:val="none" w:sz="0" w:space="0" w:color="auto"/>
        <w:right w:val="none" w:sz="0" w:space="0" w:color="auto"/>
      </w:divBdr>
    </w:div>
    <w:div w:id="631520192">
      <w:bodyDiv w:val="1"/>
      <w:marLeft w:val="0"/>
      <w:marRight w:val="0"/>
      <w:marTop w:val="0"/>
      <w:marBottom w:val="0"/>
      <w:divBdr>
        <w:top w:val="none" w:sz="0" w:space="0" w:color="auto"/>
        <w:left w:val="none" w:sz="0" w:space="0" w:color="auto"/>
        <w:bottom w:val="none" w:sz="0" w:space="0" w:color="auto"/>
        <w:right w:val="none" w:sz="0" w:space="0" w:color="auto"/>
      </w:divBdr>
      <w:divsChild>
        <w:div w:id="1394431937">
          <w:marLeft w:val="0"/>
          <w:marRight w:val="0"/>
          <w:marTop w:val="0"/>
          <w:marBottom w:val="0"/>
          <w:divBdr>
            <w:top w:val="none" w:sz="0" w:space="0" w:color="auto"/>
            <w:left w:val="none" w:sz="0" w:space="0" w:color="auto"/>
            <w:bottom w:val="none" w:sz="0" w:space="0" w:color="auto"/>
            <w:right w:val="none" w:sz="0" w:space="0" w:color="auto"/>
          </w:divBdr>
        </w:div>
        <w:div w:id="547109698">
          <w:marLeft w:val="0"/>
          <w:marRight w:val="0"/>
          <w:marTop w:val="0"/>
          <w:marBottom w:val="0"/>
          <w:divBdr>
            <w:top w:val="none" w:sz="0" w:space="0" w:color="auto"/>
            <w:left w:val="none" w:sz="0" w:space="0" w:color="auto"/>
            <w:bottom w:val="none" w:sz="0" w:space="0" w:color="auto"/>
            <w:right w:val="none" w:sz="0" w:space="0" w:color="auto"/>
          </w:divBdr>
        </w:div>
        <w:div w:id="2016569510">
          <w:marLeft w:val="0"/>
          <w:marRight w:val="0"/>
          <w:marTop w:val="0"/>
          <w:marBottom w:val="0"/>
          <w:divBdr>
            <w:top w:val="none" w:sz="0" w:space="0" w:color="auto"/>
            <w:left w:val="none" w:sz="0" w:space="0" w:color="auto"/>
            <w:bottom w:val="none" w:sz="0" w:space="0" w:color="auto"/>
            <w:right w:val="none" w:sz="0" w:space="0" w:color="auto"/>
          </w:divBdr>
        </w:div>
        <w:div w:id="1276785737">
          <w:marLeft w:val="0"/>
          <w:marRight w:val="0"/>
          <w:marTop w:val="0"/>
          <w:marBottom w:val="0"/>
          <w:divBdr>
            <w:top w:val="none" w:sz="0" w:space="0" w:color="auto"/>
            <w:left w:val="none" w:sz="0" w:space="0" w:color="auto"/>
            <w:bottom w:val="none" w:sz="0" w:space="0" w:color="auto"/>
            <w:right w:val="none" w:sz="0" w:space="0" w:color="auto"/>
          </w:divBdr>
        </w:div>
        <w:div w:id="1575163748">
          <w:marLeft w:val="0"/>
          <w:marRight w:val="0"/>
          <w:marTop w:val="0"/>
          <w:marBottom w:val="0"/>
          <w:divBdr>
            <w:top w:val="none" w:sz="0" w:space="0" w:color="auto"/>
            <w:left w:val="none" w:sz="0" w:space="0" w:color="auto"/>
            <w:bottom w:val="none" w:sz="0" w:space="0" w:color="auto"/>
            <w:right w:val="none" w:sz="0" w:space="0" w:color="auto"/>
          </w:divBdr>
        </w:div>
        <w:div w:id="1490756999">
          <w:marLeft w:val="0"/>
          <w:marRight w:val="0"/>
          <w:marTop w:val="0"/>
          <w:marBottom w:val="0"/>
          <w:divBdr>
            <w:top w:val="none" w:sz="0" w:space="0" w:color="auto"/>
            <w:left w:val="none" w:sz="0" w:space="0" w:color="auto"/>
            <w:bottom w:val="none" w:sz="0" w:space="0" w:color="auto"/>
            <w:right w:val="none" w:sz="0" w:space="0" w:color="auto"/>
          </w:divBdr>
        </w:div>
        <w:div w:id="771556937">
          <w:marLeft w:val="0"/>
          <w:marRight w:val="0"/>
          <w:marTop w:val="0"/>
          <w:marBottom w:val="0"/>
          <w:divBdr>
            <w:top w:val="none" w:sz="0" w:space="0" w:color="auto"/>
            <w:left w:val="none" w:sz="0" w:space="0" w:color="auto"/>
            <w:bottom w:val="none" w:sz="0" w:space="0" w:color="auto"/>
            <w:right w:val="none" w:sz="0" w:space="0" w:color="auto"/>
          </w:divBdr>
        </w:div>
        <w:div w:id="657340618">
          <w:marLeft w:val="0"/>
          <w:marRight w:val="0"/>
          <w:marTop w:val="0"/>
          <w:marBottom w:val="0"/>
          <w:divBdr>
            <w:top w:val="none" w:sz="0" w:space="0" w:color="auto"/>
            <w:left w:val="none" w:sz="0" w:space="0" w:color="auto"/>
            <w:bottom w:val="none" w:sz="0" w:space="0" w:color="auto"/>
            <w:right w:val="none" w:sz="0" w:space="0" w:color="auto"/>
          </w:divBdr>
        </w:div>
        <w:div w:id="604266444">
          <w:marLeft w:val="0"/>
          <w:marRight w:val="0"/>
          <w:marTop w:val="0"/>
          <w:marBottom w:val="0"/>
          <w:divBdr>
            <w:top w:val="none" w:sz="0" w:space="0" w:color="auto"/>
            <w:left w:val="none" w:sz="0" w:space="0" w:color="auto"/>
            <w:bottom w:val="none" w:sz="0" w:space="0" w:color="auto"/>
            <w:right w:val="none" w:sz="0" w:space="0" w:color="auto"/>
          </w:divBdr>
        </w:div>
        <w:div w:id="1189180617">
          <w:marLeft w:val="0"/>
          <w:marRight w:val="0"/>
          <w:marTop w:val="0"/>
          <w:marBottom w:val="0"/>
          <w:divBdr>
            <w:top w:val="none" w:sz="0" w:space="0" w:color="auto"/>
            <w:left w:val="none" w:sz="0" w:space="0" w:color="auto"/>
            <w:bottom w:val="none" w:sz="0" w:space="0" w:color="auto"/>
            <w:right w:val="none" w:sz="0" w:space="0" w:color="auto"/>
          </w:divBdr>
        </w:div>
        <w:div w:id="91979">
          <w:marLeft w:val="0"/>
          <w:marRight w:val="0"/>
          <w:marTop w:val="0"/>
          <w:marBottom w:val="0"/>
          <w:divBdr>
            <w:top w:val="none" w:sz="0" w:space="0" w:color="auto"/>
            <w:left w:val="none" w:sz="0" w:space="0" w:color="auto"/>
            <w:bottom w:val="none" w:sz="0" w:space="0" w:color="auto"/>
            <w:right w:val="none" w:sz="0" w:space="0" w:color="auto"/>
          </w:divBdr>
        </w:div>
        <w:div w:id="1088888601">
          <w:marLeft w:val="0"/>
          <w:marRight w:val="0"/>
          <w:marTop w:val="0"/>
          <w:marBottom w:val="0"/>
          <w:divBdr>
            <w:top w:val="none" w:sz="0" w:space="0" w:color="auto"/>
            <w:left w:val="none" w:sz="0" w:space="0" w:color="auto"/>
            <w:bottom w:val="none" w:sz="0" w:space="0" w:color="auto"/>
            <w:right w:val="none" w:sz="0" w:space="0" w:color="auto"/>
          </w:divBdr>
        </w:div>
        <w:div w:id="399787532">
          <w:marLeft w:val="0"/>
          <w:marRight w:val="0"/>
          <w:marTop w:val="0"/>
          <w:marBottom w:val="0"/>
          <w:divBdr>
            <w:top w:val="none" w:sz="0" w:space="0" w:color="auto"/>
            <w:left w:val="none" w:sz="0" w:space="0" w:color="auto"/>
            <w:bottom w:val="none" w:sz="0" w:space="0" w:color="auto"/>
            <w:right w:val="none" w:sz="0" w:space="0" w:color="auto"/>
          </w:divBdr>
        </w:div>
        <w:div w:id="1446078386">
          <w:marLeft w:val="0"/>
          <w:marRight w:val="0"/>
          <w:marTop w:val="0"/>
          <w:marBottom w:val="0"/>
          <w:divBdr>
            <w:top w:val="none" w:sz="0" w:space="0" w:color="auto"/>
            <w:left w:val="none" w:sz="0" w:space="0" w:color="auto"/>
            <w:bottom w:val="none" w:sz="0" w:space="0" w:color="auto"/>
            <w:right w:val="none" w:sz="0" w:space="0" w:color="auto"/>
          </w:divBdr>
        </w:div>
        <w:div w:id="1298948719">
          <w:marLeft w:val="0"/>
          <w:marRight w:val="0"/>
          <w:marTop w:val="0"/>
          <w:marBottom w:val="0"/>
          <w:divBdr>
            <w:top w:val="none" w:sz="0" w:space="0" w:color="auto"/>
            <w:left w:val="none" w:sz="0" w:space="0" w:color="auto"/>
            <w:bottom w:val="none" w:sz="0" w:space="0" w:color="auto"/>
            <w:right w:val="none" w:sz="0" w:space="0" w:color="auto"/>
          </w:divBdr>
        </w:div>
        <w:div w:id="1518276388">
          <w:marLeft w:val="0"/>
          <w:marRight w:val="0"/>
          <w:marTop w:val="0"/>
          <w:marBottom w:val="0"/>
          <w:divBdr>
            <w:top w:val="none" w:sz="0" w:space="0" w:color="auto"/>
            <w:left w:val="none" w:sz="0" w:space="0" w:color="auto"/>
            <w:bottom w:val="none" w:sz="0" w:space="0" w:color="auto"/>
            <w:right w:val="none" w:sz="0" w:space="0" w:color="auto"/>
          </w:divBdr>
        </w:div>
        <w:div w:id="1407220438">
          <w:marLeft w:val="0"/>
          <w:marRight w:val="0"/>
          <w:marTop w:val="0"/>
          <w:marBottom w:val="0"/>
          <w:divBdr>
            <w:top w:val="none" w:sz="0" w:space="0" w:color="auto"/>
            <w:left w:val="none" w:sz="0" w:space="0" w:color="auto"/>
            <w:bottom w:val="none" w:sz="0" w:space="0" w:color="auto"/>
            <w:right w:val="none" w:sz="0" w:space="0" w:color="auto"/>
          </w:divBdr>
        </w:div>
        <w:div w:id="319699013">
          <w:marLeft w:val="0"/>
          <w:marRight w:val="0"/>
          <w:marTop w:val="0"/>
          <w:marBottom w:val="0"/>
          <w:divBdr>
            <w:top w:val="none" w:sz="0" w:space="0" w:color="auto"/>
            <w:left w:val="none" w:sz="0" w:space="0" w:color="auto"/>
            <w:bottom w:val="none" w:sz="0" w:space="0" w:color="auto"/>
            <w:right w:val="none" w:sz="0" w:space="0" w:color="auto"/>
          </w:divBdr>
        </w:div>
        <w:div w:id="1445997304">
          <w:marLeft w:val="0"/>
          <w:marRight w:val="0"/>
          <w:marTop w:val="0"/>
          <w:marBottom w:val="0"/>
          <w:divBdr>
            <w:top w:val="none" w:sz="0" w:space="0" w:color="auto"/>
            <w:left w:val="none" w:sz="0" w:space="0" w:color="auto"/>
            <w:bottom w:val="none" w:sz="0" w:space="0" w:color="auto"/>
            <w:right w:val="none" w:sz="0" w:space="0" w:color="auto"/>
          </w:divBdr>
        </w:div>
        <w:div w:id="2074888506">
          <w:marLeft w:val="0"/>
          <w:marRight w:val="0"/>
          <w:marTop w:val="0"/>
          <w:marBottom w:val="0"/>
          <w:divBdr>
            <w:top w:val="none" w:sz="0" w:space="0" w:color="auto"/>
            <w:left w:val="none" w:sz="0" w:space="0" w:color="auto"/>
            <w:bottom w:val="none" w:sz="0" w:space="0" w:color="auto"/>
            <w:right w:val="none" w:sz="0" w:space="0" w:color="auto"/>
          </w:divBdr>
        </w:div>
        <w:div w:id="1319458140">
          <w:marLeft w:val="0"/>
          <w:marRight w:val="0"/>
          <w:marTop w:val="0"/>
          <w:marBottom w:val="0"/>
          <w:divBdr>
            <w:top w:val="none" w:sz="0" w:space="0" w:color="auto"/>
            <w:left w:val="none" w:sz="0" w:space="0" w:color="auto"/>
            <w:bottom w:val="none" w:sz="0" w:space="0" w:color="auto"/>
            <w:right w:val="none" w:sz="0" w:space="0" w:color="auto"/>
          </w:divBdr>
        </w:div>
        <w:div w:id="1318532525">
          <w:marLeft w:val="0"/>
          <w:marRight w:val="0"/>
          <w:marTop w:val="0"/>
          <w:marBottom w:val="0"/>
          <w:divBdr>
            <w:top w:val="none" w:sz="0" w:space="0" w:color="auto"/>
            <w:left w:val="none" w:sz="0" w:space="0" w:color="auto"/>
            <w:bottom w:val="none" w:sz="0" w:space="0" w:color="auto"/>
            <w:right w:val="none" w:sz="0" w:space="0" w:color="auto"/>
          </w:divBdr>
        </w:div>
        <w:div w:id="920872975">
          <w:marLeft w:val="0"/>
          <w:marRight w:val="0"/>
          <w:marTop w:val="0"/>
          <w:marBottom w:val="0"/>
          <w:divBdr>
            <w:top w:val="none" w:sz="0" w:space="0" w:color="auto"/>
            <w:left w:val="none" w:sz="0" w:space="0" w:color="auto"/>
            <w:bottom w:val="none" w:sz="0" w:space="0" w:color="auto"/>
            <w:right w:val="none" w:sz="0" w:space="0" w:color="auto"/>
          </w:divBdr>
        </w:div>
        <w:div w:id="587277449">
          <w:marLeft w:val="0"/>
          <w:marRight w:val="0"/>
          <w:marTop w:val="0"/>
          <w:marBottom w:val="0"/>
          <w:divBdr>
            <w:top w:val="none" w:sz="0" w:space="0" w:color="auto"/>
            <w:left w:val="none" w:sz="0" w:space="0" w:color="auto"/>
            <w:bottom w:val="none" w:sz="0" w:space="0" w:color="auto"/>
            <w:right w:val="none" w:sz="0" w:space="0" w:color="auto"/>
          </w:divBdr>
        </w:div>
        <w:div w:id="581524657">
          <w:marLeft w:val="0"/>
          <w:marRight w:val="0"/>
          <w:marTop w:val="0"/>
          <w:marBottom w:val="0"/>
          <w:divBdr>
            <w:top w:val="none" w:sz="0" w:space="0" w:color="auto"/>
            <w:left w:val="none" w:sz="0" w:space="0" w:color="auto"/>
            <w:bottom w:val="none" w:sz="0" w:space="0" w:color="auto"/>
            <w:right w:val="none" w:sz="0" w:space="0" w:color="auto"/>
          </w:divBdr>
        </w:div>
        <w:div w:id="104161210">
          <w:marLeft w:val="0"/>
          <w:marRight w:val="0"/>
          <w:marTop w:val="0"/>
          <w:marBottom w:val="0"/>
          <w:divBdr>
            <w:top w:val="none" w:sz="0" w:space="0" w:color="auto"/>
            <w:left w:val="none" w:sz="0" w:space="0" w:color="auto"/>
            <w:bottom w:val="none" w:sz="0" w:space="0" w:color="auto"/>
            <w:right w:val="none" w:sz="0" w:space="0" w:color="auto"/>
          </w:divBdr>
        </w:div>
        <w:div w:id="1962495121">
          <w:marLeft w:val="0"/>
          <w:marRight w:val="0"/>
          <w:marTop w:val="0"/>
          <w:marBottom w:val="0"/>
          <w:divBdr>
            <w:top w:val="none" w:sz="0" w:space="0" w:color="auto"/>
            <w:left w:val="none" w:sz="0" w:space="0" w:color="auto"/>
            <w:bottom w:val="none" w:sz="0" w:space="0" w:color="auto"/>
            <w:right w:val="none" w:sz="0" w:space="0" w:color="auto"/>
          </w:divBdr>
        </w:div>
        <w:div w:id="1888293616">
          <w:marLeft w:val="0"/>
          <w:marRight w:val="0"/>
          <w:marTop w:val="0"/>
          <w:marBottom w:val="0"/>
          <w:divBdr>
            <w:top w:val="none" w:sz="0" w:space="0" w:color="auto"/>
            <w:left w:val="none" w:sz="0" w:space="0" w:color="auto"/>
            <w:bottom w:val="none" w:sz="0" w:space="0" w:color="auto"/>
            <w:right w:val="none" w:sz="0" w:space="0" w:color="auto"/>
          </w:divBdr>
        </w:div>
        <w:div w:id="408044467">
          <w:marLeft w:val="0"/>
          <w:marRight w:val="0"/>
          <w:marTop w:val="0"/>
          <w:marBottom w:val="0"/>
          <w:divBdr>
            <w:top w:val="none" w:sz="0" w:space="0" w:color="auto"/>
            <w:left w:val="none" w:sz="0" w:space="0" w:color="auto"/>
            <w:bottom w:val="none" w:sz="0" w:space="0" w:color="auto"/>
            <w:right w:val="none" w:sz="0" w:space="0" w:color="auto"/>
          </w:divBdr>
        </w:div>
        <w:div w:id="1183279449">
          <w:marLeft w:val="0"/>
          <w:marRight w:val="0"/>
          <w:marTop w:val="0"/>
          <w:marBottom w:val="0"/>
          <w:divBdr>
            <w:top w:val="none" w:sz="0" w:space="0" w:color="auto"/>
            <w:left w:val="none" w:sz="0" w:space="0" w:color="auto"/>
            <w:bottom w:val="none" w:sz="0" w:space="0" w:color="auto"/>
            <w:right w:val="none" w:sz="0" w:space="0" w:color="auto"/>
          </w:divBdr>
        </w:div>
        <w:div w:id="595941016">
          <w:marLeft w:val="0"/>
          <w:marRight w:val="0"/>
          <w:marTop w:val="0"/>
          <w:marBottom w:val="0"/>
          <w:divBdr>
            <w:top w:val="none" w:sz="0" w:space="0" w:color="auto"/>
            <w:left w:val="none" w:sz="0" w:space="0" w:color="auto"/>
            <w:bottom w:val="none" w:sz="0" w:space="0" w:color="auto"/>
            <w:right w:val="none" w:sz="0" w:space="0" w:color="auto"/>
          </w:divBdr>
        </w:div>
        <w:div w:id="921449902">
          <w:marLeft w:val="0"/>
          <w:marRight w:val="0"/>
          <w:marTop w:val="0"/>
          <w:marBottom w:val="0"/>
          <w:divBdr>
            <w:top w:val="none" w:sz="0" w:space="0" w:color="auto"/>
            <w:left w:val="none" w:sz="0" w:space="0" w:color="auto"/>
            <w:bottom w:val="none" w:sz="0" w:space="0" w:color="auto"/>
            <w:right w:val="none" w:sz="0" w:space="0" w:color="auto"/>
          </w:divBdr>
        </w:div>
        <w:div w:id="1497265981">
          <w:marLeft w:val="0"/>
          <w:marRight w:val="0"/>
          <w:marTop w:val="0"/>
          <w:marBottom w:val="0"/>
          <w:divBdr>
            <w:top w:val="none" w:sz="0" w:space="0" w:color="auto"/>
            <w:left w:val="none" w:sz="0" w:space="0" w:color="auto"/>
            <w:bottom w:val="none" w:sz="0" w:space="0" w:color="auto"/>
            <w:right w:val="none" w:sz="0" w:space="0" w:color="auto"/>
          </w:divBdr>
        </w:div>
        <w:div w:id="108210795">
          <w:marLeft w:val="0"/>
          <w:marRight w:val="0"/>
          <w:marTop w:val="0"/>
          <w:marBottom w:val="0"/>
          <w:divBdr>
            <w:top w:val="none" w:sz="0" w:space="0" w:color="auto"/>
            <w:left w:val="none" w:sz="0" w:space="0" w:color="auto"/>
            <w:bottom w:val="none" w:sz="0" w:space="0" w:color="auto"/>
            <w:right w:val="none" w:sz="0" w:space="0" w:color="auto"/>
          </w:divBdr>
        </w:div>
        <w:div w:id="1792703869">
          <w:marLeft w:val="0"/>
          <w:marRight w:val="0"/>
          <w:marTop w:val="0"/>
          <w:marBottom w:val="0"/>
          <w:divBdr>
            <w:top w:val="none" w:sz="0" w:space="0" w:color="auto"/>
            <w:left w:val="none" w:sz="0" w:space="0" w:color="auto"/>
            <w:bottom w:val="none" w:sz="0" w:space="0" w:color="auto"/>
            <w:right w:val="none" w:sz="0" w:space="0" w:color="auto"/>
          </w:divBdr>
        </w:div>
        <w:div w:id="1635089918">
          <w:marLeft w:val="0"/>
          <w:marRight w:val="0"/>
          <w:marTop w:val="0"/>
          <w:marBottom w:val="0"/>
          <w:divBdr>
            <w:top w:val="none" w:sz="0" w:space="0" w:color="auto"/>
            <w:left w:val="none" w:sz="0" w:space="0" w:color="auto"/>
            <w:bottom w:val="none" w:sz="0" w:space="0" w:color="auto"/>
            <w:right w:val="none" w:sz="0" w:space="0" w:color="auto"/>
          </w:divBdr>
        </w:div>
      </w:divsChild>
    </w:div>
    <w:div w:id="705562476">
      <w:bodyDiv w:val="1"/>
      <w:marLeft w:val="0"/>
      <w:marRight w:val="0"/>
      <w:marTop w:val="0"/>
      <w:marBottom w:val="0"/>
      <w:divBdr>
        <w:top w:val="none" w:sz="0" w:space="0" w:color="auto"/>
        <w:left w:val="none" w:sz="0" w:space="0" w:color="auto"/>
        <w:bottom w:val="none" w:sz="0" w:space="0" w:color="auto"/>
        <w:right w:val="none" w:sz="0" w:space="0" w:color="auto"/>
      </w:divBdr>
    </w:div>
    <w:div w:id="775559313">
      <w:bodyDiv w:val="1"/>
      <w:marLeft w:val="0"/>
      <w:marRight w:val="0"/>
      <w:marTop w:val="0"/>
      <w:marBottom w:val="0"/>
      <w:divBdr>
        <w:top w:val="none" w:sz="0" w:space="0" w:color="auto"/>
        <w:left w:val="none" w:sz="0" w:space="0" w:color="auto"/>
        <w:bottom w:val="none" w:sz="0" w:space="0" w:color="auto"/>
        <w:right w:val="none" w:sz="0" w:space="0" w:color="auto"/>
      </w:divBdr>
      <w:divsChild>
        <w:div w:id="1855922530">
          <w:marLeft w:val="0"/>
          <w:marRight w:val="0"/>
          <w:marTop w:val="0"/>
          <w:marBottom w:val="0"/>
          <w:divBdr>
            <w:top w:val="none" w:sz="0" w:space="0" w:color="auto"/>
            <w:left w:val="none" w:sz="0" w:space="0" w:color="auto"/>
            <w:bottom w:val="none" w:sz="0" w:space="0" w:color="auto"/>
            <w:right w:val="none" w:sz="0" w:space="0" w:color="auto"/>
          </w:divBdr>
        </w:div>
        <w:div w:id="1349025560">
          <w:marLeft w:val="0"/>
          <w:marRight w:val="0"/>
          <w:marTop w:val="0"/>
          <w:marBottom w:val="0"/>
          <w:divBdr>
            <w:top w:val="none" w:sz="0" w:space="0" w:color="auto"/>
            <w:left w:val="none" w:sz="0" w:space="0" w:color="auto"/>
            <w:bottom w:val="none" w:sz="0" w:space="0" w:color="auto"/>
            <w:right w:val="none" w:sz="0" w:space="0" w:color="auto"/>
          </w:divBdr>
        </w:div>
        <w:div w:id="2006661982">
          <w:marLeft w:val="0"/>
          <w:marRight w:val="0"/>
          <w:marTop w:val="0"/>
          <w:marBottom w:val="0"/>
          <w:divBdr>
            <w:top w:val="none" w:sz="0" w:space="0" w:color="auto"/>
            <w:left w:val="none" w:sz="0" w:space="0" w:color="auto"/>
            <w:bottom w:val="none" w:sz="0" w:space="0" w:color="auto"/>
            <w:right w:val="none" w:sz="0" w:space="0" w:color="auto"/>
          </w:divBdr>
        </w:div>
        <w:div w:id="354549918">
          <w:marLeft w:val="0"/>
          <w:marRight w:val="0"/>
          <w:marTop w:val="0"/>
          <w:marBottom w:val="0"/>
          <w:divBdr>
            <w:top w:val="none" w:sz="0" w:space="0" w:color="auto"/>
            <w:left w:val="none" w:sz="0" w:space="0" w:color="auto"/>
            <w:bottom w:val="none" w:sz="0" w:space="0" w:color="auto"/>
            <w:right w:val="none" w:sz="0" w:space="0" w:color="auto"/>
          </w:divBdr>
        </w:div>
        <w:div w:id="648097456">
          <w:marLeft w:val="0"/>
          <w:marRight w:val="0"/>
          <w:marTop w:val="0"/>
          <w:marBottom w:val="0"/>
          <w:divBdr>
            <w:top w:val="none" w:sz="0" w:space="0" w:color="auto"/>
            <w:left w:val="none" w:sz="0" w:space="0" w:color="auto"/>
            <w:bottom w:val="none" w:sz="0" w:space="0" w:color="auto"/>
            <w:right w:val="none" w:sz="0" w:space="0" w:color="auto"/>
          </w:divBdr>
        </w:div>
        <w:div w:id="891968568">
          <w:marLeft w:val="0"/>
          <w:marRight w:val="0"/>
          <w:marTop w:val="0"/>
          <w:marBottom w:val="0"/>
          <w:divBdr>
            <w:top w:val="none" w:sz="0" w:space="0" w:color="auto"/>
            <w:left w:val="none" w:sz="0" w:space="0" w:color="auto"/>
            <w:bottom w:val="none" w:sz="0" w:space="0" w:color="auto"/>
            <w:right w:val="none" w:sz="0" w:space="0" w:color="auto"/>
          </w:divBdr>
        </w:div>
        <w:div w:id="108552315">
          <w:marLeft w:val="0"/>
          <w:marRight w:val="0"/>
          <w:marTop w:val="0"/>
          <w:marBottom w:val="0"/>
          <w:divBdr>
            <w:top w:val="none" w:sz="0" w:space="0" w:color="auto"/>
            <w:left w:val="none" w:sz="0" w:space="0" w:color="auto"/>
            <w:bottom w:val="none" w:sz="0" w:space="0" w:color="auto"/>
            <w:right w:val="none" w:sz="0" w:space="0" w:color="auto"/>
          </w:divBdr>
        </w:div>
        <w:div w:id="1966692299">
          <w:marLeft w:val="0"/>
          <w:marRight w:val="0"/>
          <w:marTop w:val="0"/>
          <w:marBottom w:val="0"/>
          <w:divBdr>
            <w:top w:val="none" w:sz="0" w:space="0" w:color="auto"/>
            <w:left w:val="none" w:sz="0" w:space="0" w:color="auto"/>
            <w:bottom w:val="none" w:sz="0" w:space="0" w:color="auto"/>
            <w:right w:val="none" w:sz="0" w:space="0" w:color="auto"/>
          </w:divBdr>
        </w:div>
        <w:div w:id="1952393214">
          <w:marLeft w:val="0"/>
          <w:marRight w:val="0"/>
          <w:marTop w:val="0"/>
          <w:marBottom w:val="0"/>
          <w:divBdr>
            <w:top w:val="none" w:sz="0" w:space="0" w:color="auto"/>
            <w:left w:val="none" w:sz="0" w:space="0" w:color="auto"/>
            <w:bottom w:val="none" w:sz="0" w:space="0" w:color="auto"/>
            <w:right w:val="none" w:sz="0" w:space="0" w:color="auto"/>
          </w:divBdr>
        </w:div>
        <w:div w:id="1503277458">
          <w:marLeft w:val="0"/>
          <w:marRight w:val="0"/>
          <w:marTop w:val="0"/>
          <w:marBottom w:val="0"/>
          <w:divBdr>
            <w:top w:val="none" w:sz="0" w:space="0" w:color="auto"/>
            <w:left w:val="none" w:sz="0" w:space="0" w:color="auto"/>
            <w:bottom w:val="none" w:sz="0" w:space="0" w:color="auto"/>
            <w:right w:val="none" w:sz="0" w:space="0" w:color="auto"/>
          </w:divBdr>
        </w:div>
        <w:div w:id="1910774527">
          <w:marLeft w:val="0"/>
          <w:marRight w:val="0"/>
          <w:marTop w:val="0"/>
          <w:marBottom w:val="0"/>
          <w:divBdr>
            <w:top w:val="none" w:sz="0" w:space="0" w:color="auto"/>
            <w:left w:val="none" w:sz="0" w:space="0" w:color="auto"/>
            <w:bottom w:val="none" w:sz="0" w:space="0" w:color="auto"/>
            <w:right w:val="none" w:sz="0" w:space="0" w:color="auto"/>
          </w:divBdr>
        </w:div>
        <w:div w:id="1966621509">
          <w:marLeft w:val="0"/>
          <w:marRight w:val="0"/>
          <w:marTop w:val="0"/>
          <w:marBottom w:val="0"/>
          <w:divBdr>
            <w:top w:val="none" w:sz="0" w:space="0" w:color="auto"/>
            <w:left w:val="none" w:sz="0" w:space="0" w:color="auto"/>
            <w:bottom w:val="none" w:sz="0" w:space="0" w:color="auto"/>
            <w:right w:val="none" w:sz="0" w:space="0" w:color="auto"/>
          </w:divBdr>
        </w:div>
        <w:div w:id="1035279013">
          <w:marLeft w:val="0"/>
          <w:marRight w:val="0"/>
          <w:marTop w:val="0"/>
          <w:marBottom w:val="0"/>
          <w:divBdr>
            <w:top w:val="none" w:sz="0" w:space="0" w:color="auto"/>
            <w:left w:val="none" w:sz="0" w:space="0" w:color="auto"/>
            <w:bottom w:val="none" w:sz="0" w:space="0" w:color="auto"/>
            <w:right w:val="none" w:sz="0" w:space="0" w:color="auto"/>
          </w:divBdr>
        </w:div>
        <w:div w:id="1213348040">
          <w:marLeft w:val="0"/>
          <w:marRight w:val="0"/>
          <w:marTop w:val="0"/>
          <w:marBottom w:val="0"/>
          <w:divBdr>
            <w:top w:val="none" w:sz="0" w:space="0" w:color="auto"/>
            <w:left w:val="none" w:sz="0" w:space="0" w:color="auto"/>
            <w:bottom w:val="none" w:sz="0" w:space="0" w:color="auto"/>
            <w:right w:val="none" w:sz="0" w:space="0" w:color="auto"/>
          </w:divBdr>
        </w:div>
        <w:div w:id="1554541148">
          <w:marLeft w:val="0"/>
          <w:marRight w:val="0"/>
          <w:marTop w:val="0"/>
          <w:marBottom w:val="0"/>
          <w:divBdr>
            <w:top w:val="none" w:sz="0" w:space="0" w:color="auto"/>
            <w:left w:val="none" w:sz="0" w:space="0" w:color="auto"/>
            <w:bottom w:val="none" w:sz="0" w:space="0" w:color="auto"/>
            <w:right w:val="none" w:sz="0" w:space="0" w:color="auto"/>
          </w:divBdr>
        </w:div>
        <w:div w:id="1831941031">
          <w:marLeft w:val="0"/>
          <w:marRight w:val="0"/>
          <w:marTop w:val="0"/>
          <w:marBottom w:val="0"/>
          <w:divBdr>
            <w:top w:val="none" w:sz="0" w:space="0" w:color="auto"/>
            <w:left w:val="none" w:sz="0" w:space="0" w:color="auto"/>
            <w:bottom w:val="none" w:sz="0" w:space="0" w:color="auto"/>
            <w:right w:val="none" w:sz="0" w:space="0" w:color="auto"/>
          </w:divBdr>
        </w:div>
        <w:div w:id="1835098134">
          <w:marLeft w:val="0"/>
          <w:marRight w:val="0"/>
          <w:marTop w:val="0"/>
          <w:marBottom w:val="0"/>
          <w:divBdr>
            <w:top w:val="none" w:sz="0" w:space="0" w:color="auto"/>
            <w:left w:val="none" w:sz="0" w:space="0" w:color="auto"/>
            <w:bottom w:val="none" w:sz="0" w:space="0" w:color="auto"/>
            <w:right w:val="none" w:sz="0" w:space="0" w:color="auto"/>
          </w:divBdr>
        </w:div>
        <w:div w:id="1141463929">
          <w:marLeft w:val="0"/>
          <w:marRight w:val="0"/>
          <w:marTop w:val="0"/>
          <w:marBottom w:val="0"/>
          <w:divBdr>
            <w:top w:val="none" w:sz="0" w:space="0" w:color="auto"/>
            <w:left w:val="none" w:sz="0" w:space="0" w:color="auto"/>
            <w:bottom w:val="none" w:sz="0" w:space="0" w:color="auto"/>
            <w:right w:val="none" w:sz="0" w:space="0" w:color="auto"/>
          </w:divBdr>
        </w:div>
        <w:div w:id="1254051039">
          <w:marLeft w:val="0"/>
          <w:marRight w:val="0"/>
          <w:marTop w:val="0"/>
          <w:marBottom w:val="0"/>
          <w:divBdr>
            <w:top w:val="none" w:sz="0" w:space="0" w:color="auto"/>
            <w:left w:val="none" w:sz="0" w:space="0" w:color="auto"/>
            <w:bottom w:val="none" w:sz="0" w:space="0" w:color="auto"/>
            <w:right w:val="none" w:sz="0" w:space="0" w:color="auto"/>
          </w:divBdr>
        </w:div>
        <w:div w:id="539826095">
          <w:marLeft w:val="0"/>
          <w:marRight w:val="0"/>
          <w:marTop w:val="0"/>
          <w:marBottom w:val="0"/>
          <w:divBdr>
            <w:top w:val="none" w:sz="0" w:space="0" w:color="auto"/>
            <w:left w:val="none" w:sz="0" w:space="0" w:color="auto"/>
            <w:bottom w:val="none" w:sz="0" w:space="0" w:color="auto"/>
            <w:right w:val="none" w:sz="0" w:space="0" w:color="auto"/>
          </w:divBdr>
        </w:div>
        <w:div w:id="805002975">
          <w:marLeft w:val="0"/>
          <w:marRight w:val="0"/>
          <w:marTop w:val="0"/>
          <w:marBottom w:val="0"/>
          <w:divBdr>
            <w:top w:val="none" w:sz="0" w:space="0" w:color="auto"/>
            <w:left w:val="none" w:sz="0" w:space="0" w:color="auto"/>
            <w:bottom w:val="none" w:sz="0" w:space="0" w:color="auto"/>
            <w:right w:val="none" w:sz="0" w:space="0" w:color="auto"/>
          </w:divBdr>
        </w:div>
        <w:div w:id="1093279513">
          <w:marLeft w:val="0"/>
          <w:marRight w:val="0"/>
          <w:marTop w:val="0"/>
          <w:marBottom w:val="0"/>
          <w:divBdr>
            <w:top w:val="none" w:sz="0" w:space="0" w:color="auto"/>
            <w:left w:val="none" w:sz="0" w:space="0" w:color="auto"/>
            <w:bottom w:val="none" w:sz="0" w:space="0" w:color="auto"/>
            <w:right w:val="none" w:sz="0" w:space="0" w:color="auto"/>
          </w:divBdr>
        </w:div>
        <w:div w:id="1571766994">
          <w:marLeft w:val="0"/>
          <w:marRight w:val="0"/>
          <w:marTop w:val="0"/>
          <w:marBottom w:val="0"/>
          <w:divBdr>
            <w:top w:val="none" w:sz="0" w:space="0" w:color="auto"/>
            <w:left w:val="none" w:sz="0" w:space="0" w:color="auto"/>
            <w:bottom w:val="none" w:sz="0" w:space="0" w:color="auto"/>
            <w:right w:val="none" w:sz="0" w:space="0" w:color="auto"/>
          </w:divBdr>
        </w:div>
        <w:div w:id="1142621854">
          <w:marLeft w:val="0"/>
          <w:marRight w:val="0"/>
          <w:marTop w:val="0"/>
          <w:marBottom w:val="0"/>
          <w:divBdr>
            <w:top w:val="none" w:sz="0" w:space="0" w:color="auto"/>
            <w:left w:val="none" w:sz="0" w:space="0" w:color="auto"/>
            <w:bottom w:val="none" w:sz="0" w:space="0" w:color="auto"/>
            <w:right w:val="none" w:sz="0" w:space="0" w:color="auto"/>
          </w:divBdr>
        </w:div>
        <w:div w:id="635456314">
          <w:marLeft w:val="0"/>
          <w:marRight w:val="0"/>
          <w:marTop w:val="0"/>
          <w:marBottom w:val="0"/>
          <w:divBdr>
            <w:top w:val="none" w:sz="0" w:space="0" w:color="auto"/>
            <w:left w:val="none" w:sz="0" w:space="0" w:color="auto"/>
            <w:bottom w:val="none" w:sz="0" w:space="0" w:color="auto"/>
            <w:right w:val="none" w:sz="0" w:space="0" w:color="auto"/>
          </w:divBdr>
        </w:div>
        <w:div w:id="940643826">
          <w:marLeft w:val="0"/>
          <w:marRight w:val="0"/>
          <w:marTop w:val="0"/>
          <w:marBottom w:val="0"/>
          <w:divBdr>
            <w:top w:val="none" w:sz="0" w:space="0" w:color="auto"/>
            <w:left w:val="none" w:sz="0" w:space="0" w:color="auto"/>
            <w:bottom w:val="none" w:sz="0" w:space="0" w:color="auto"/>
            <w:right w:val="none" w:sz="0" w:space="0" w:color="auto"/>
          </w:divBdr>
        </w:div>
        <w:div w:id="82651944">
          <w:marLeft w:val="0"/>
          <w:marRight w:val="0"/>
          <w:marTop w:val="0"/>
          <w:marBottom w:val="0"/>
          <w:divBdr>
            <w:top w:val="none" w:sz="0" w:space="0" w:color="auto"/>
            <w:left w:val="none" w:sz="0" w:space="0" w:color="auto"/>
            <w:bottom w:val="none" w:sz="0" w:space="0" w:color="auto"/>
            <w:right w:val="none" w:sz="0" w:space="0" w:color="auto"/>
          </w:divBdr>
        </w:div>
        <w:div w:id="1122184930">
          <w:marLeft w:val="0"/>
          <w:marRight w:val="0"/>
          <w:marTop w:val="0"/>
          <w:marBottom w:val="0"/>
          <w:divBdr>
            <w:top w:val="none" w:sz="0" w:space="0" w:color="auto"/>
            <w:left w:val="none" w:sz="0" w:space="0" w:color="auto"/>
            <w:bottom w:val="none" w:sz="0" w:space="0" w:color="auto"/>
            <w:right w:val="none" w:sz="0" w:space="0" w:color="auto"/>
          </w:divBdr>
        </w:div>
      </w:divsChild>
    </w:div>
    <w:div w:id="1450474146">
      <w:bodyDiv w:val="1"/>
      <w:marLeft w:val="0"/>
      <w:marRight w:val="0"/>
      <w:marTop w:val="0"/>
      <w:marBottom w:val="0"/>
      <w:divBdr>
        <w:top w:val="none" w:sz="0" w:space="0" w:color="auto"/>
        <w:left w:val="none" w:sz="0" w:space="0" w:color="auto"/>
        <w:bottom w:val="none" w:sz="0" w:space="0" w:color="auto"/>
        <w:right w:val="none" w:sz="0" w:space="0" w:color="auto"/>
      </w:divBdr>
    </w:div>
    <w:div w:id="1677919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ship.ox.ac.uk/business-model-canvas-explained/" TargetMode="External"/><Relationship Id="rId18" Type="http://schemas.openxmlformats.org/officeDocument/2006/relationships/hyperlink" Target="https://www.investopedia.com/terms/p/peertopeer-p2p-service.asp" TargetMode="External"/><Relationship Id="rId26" Type="http://schemas.openxmlformats.org/officeDocument/2006/relationships/hyperlink" Target="https://www.economicsobservatory.com/update-how-is-covid-19-affecting-international-travel-and-tourism" TargetMode="External"/><Relationship Id="rId39" Type="http://schemas.openxmlformats.org/officeDocument/2006/relationships/hyperlink" Target="https://www.statista.com/statistics/830986/value-of-the-global-sharing-economy/" TargetMode="External"/><Relationship Id="rId21" Type="http://schemas.openxmlformats.org/officeDocument/2006/relationships/hyperlink" Target="https://businesschronicler.com/swot/airbnb-swot-analysis/" TargetMode="External"/><Relationship Id="rId34" Type="http://schemas.openxmlformats.org/officeDocument/2006/relationships/hyperlink" Target="https://www.pwc.co.uk/industries/hospitality-leisure/insights/uk-hotels-forecast.html" TargetMode="External"/><Relationship Id="rId42" Type="http://schemas.openxmlformats.org/officeDocument/2006/relationships/hyperlink" Target="https://www.zendesk.co.uk/customer/airbnb/" TargetMode="Externa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hub.packtpub.com/what-software-stack-does-airbnb-use/" TargetMode="External"/><Relationship Id="rId29" Type="http://schemas.openxmlformats.org/officeDocument/2006/relationships/hyperlink" Target="https://doi.org/10.1016/j.ijhm.2018.08.004"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080/08111146.2018.1460722" TargetMode="External"/><Relationship Id="rId24" Type="http://schemas.openxmlformats.org/officeDocument/2006/relationships/hyperlink" Target="https://doi.org/10.3727/108354219x15458295631891" TargetMode="External"/><Relationship Id="rId32" Type="http://schemas.openxmlformats.org/officeDocument/2006/relationships/hyperlink" Target="https://doi.org/10.17705/1cais.01601" TargetMode="External"/><Relationship Id="rId37" Type="http://schemas.openxmlformats.org/officeDocument/2006/relationships/hyperlink" Target="https://www.start.io/blog/airbnb-target-market-segmentation-customer-profile-brand-positioning/" TargetMode="External"/><Relationship Id="rId40" Type="http://schemas.openxmlformats.org/officeDocument/2006/relationships/hyperlink" Target="http://www.econ.ucla.edu/sboard/teaching/tech/Airbnb.pdf" TargetMode="External"/><Relationship Id="rId45" Type="http://schemas.microsoft.com/office/2020/10/relationships/intelligence" Target="intelligence2.xml"/><Relationship Id="rId5" Type="http://schemas.openxmlformats.org/officeDocument/2006/relationships/image" Target="media/image1.png"/><Relationship Id="rId15" Type="http://schemas.openxmlformats.org/officeDocument/2006/relationships/hyperlink" Target="https://brandongaille.com/airbnb-swot-analysis/" TargetMode="External"/><Relationship Id="rId23" Type="http://schemas.openxmlformats.org/officeDocument/2006/relationships/hyperlink" Target="https://www.ionos.co.uk/digitalguide/online-marketing/online-sales/sharing-economy/" TargetMode="External"/><Relationship Id="rId28" Type="http://schemas.openxmlformats.org/officeDocument/2006/relationships/hyperlink" Target="https://www.merriam-webster.com/dictionary/sharing%20economy" TargetMode="External"/><Relationship Id="rId36" Type="http://schemas.openxmlformats.org/officeDocument/2006/relationships/hyperlink" Target="https://medium.com/seed-digital/how-to-business-model-canvas-explained-ad3676b6fe4a" TargetMode="External"/><Relationship Id="rId10" Type="http://schemas.openxmlformats.org/officeDocument/2006/relationships/hyperlink" Target="https://corporatefinanceinstitute.com/resources/economics/sharing-economy/" TargetMode="External"/><Relationship Id="rId19" Type="http://schemas.openxmlformats.org/officeDocument/2006/relationships/hyperlink" Target="https://productmint.com/airbnb-competitive-advantage/" TargetMode="External"/><Relationship Id="rId31" Type="http://schemas.openxmlformats.org/officeDocument/2006/relationships/hyperlink" Target="https://www.investopedia.com/articles/investing/112414/how-airbnb-makes-money.asp"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mbaknol.com/strategic-management/grand-strategy-matrix/" TargetMode="External"/><Relationship Id="rId22" Type="http://schemas.openxmlformats.org/officeDocument/2006/relationships/hyperlink" Target="https://innovationtactics.com/business-model-canvas-airbnb/" TargetMode="External"/><Relationship Id="rId27" Type="http://schemas.openxmlformats.org/officeDocument/2006/relationships/hyperlink" Target="https://www.matthewwoodward.co.uk/work/airbnb-statistics/" TargetMode="External"/><Relationship Id="rId30" Type="http://schemas.openxmlformats.org/officeDocument/2006/relationships/hyperlink" Target="https://www.sharetribe.com/how-to-build/peer-to-peer-marketplace/" TargetMode="External"/><Relationship Id="rId35" Type="http://schemas.openxmlformats.org/officeDocument/2006/relationships/hyperlink" Target="https://hospitable.com/competitors-for-airbnb/" TargetMode="External"/><Relationship Id="rId43" Type="http://schemas.openxmlformats.org/officeDocument/2006/relationships/fontTable" Target="fontTable.xml"/><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hyperlink" Target="https://www.businessofapps.com/data/airbnb-statistics/" TargetMode="External"/><Relationship Id="rId17" Type="http://schemas.openxmlformats.org/officeDocument/2006/relationships/hyperlink" Target="https://doi.org/10.1080/13683500.2022.2122418" TargetMode="External"/><Relationship Id="rId25" Type="http://schemas.openxmlformats.org/officeDocument/2006/relationships/hyperlink" Target="https://getlucidity.com/strategy-resources/introduction-to-the-grand-strategy-matrix/" TargetMode="External"/><Relationship Id="rId33" Type="http://schemas.openxmlformats.org/officeDocument/2006/relationships/hyperlink" Target="https://www.digitalfluency.guide/multi-sided-platforms/multi-sided-platforms" TargetMode="External"/><Relationship Id="rId38" Type="http://schemas.openxmlformats.org/officeDocument/2006/relationships/hyperlink" Target="https://www.statista.com/statistics/1193179/airbnb-net-loss-worldwide/" TargetMode="External"/><Relationship Id="rId20" Type="http://schemas.openxmlformats.org/officeDocument/2006/relationships/hyperlink" Target="https://open.oregonstate.education/strategicmanagement/chapter/8-strategy-analysis-framework-saf/" TargetMode="External"/><Relationship Id="rId41" Type="http://schemas.openxmlformats.org/officeDocument/2006/relationships/hyperlink" Target="https://iide.co/case-studies/swot-analysis-of-airbn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1455</TotalTime>
  <Pages>15</Pages>
  <Words>4591</Words>
  <Characters>26170</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Billy Clarke (2004276)</dc:creator>
  <cp:keywords/>
  <dc:description/>
  <cp:lastModifiedBy>Billy</cp:lastModifiedBy>
  <cp:revision>19</cp:revision>
  <dcterms:created xsi:type="dcterms:W3CDTF">2023-01-05T00:22:00Z</dcterms:created>
  <dcterms:modified xsi:type="dcterms:W3CDTF">2023-01-07T11:54:00Z</dcterms:modified>
</cp:coreProperties>
</file>