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51914843"/>
        <w:docPartObj>
          <w:docPartGallery w:val="Cover Pages"/>
          <w:docPartUnique/>
        </w:docPartObj>
      </w:sdtPr>
      <w:sdtEndPr/>
      <w:sdtContent>
        <w:p w14:paraId="7AD48784" w14:textId="1FCBE810" w:rsidR="00613611" w:rsidRDefault="00613611"/>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476"/>
          </w:tblGrid>
          <w:tr w:rsidR="00613611" w14:paraId="63E70647" w14:textId="77777777">
            <w:tc>
              <w:tcPr>
                <w:tcW w:w="7672" w:type="dxa"/>
                <w:tcMar>
                  <w:top w:w="216" w:type="dxa"/>
                  <w:left w:w="115" w:type="dxa"/>
                  <w:bottom w:w="216" w:type="dxa"/>
                  <w:right w:w="115" w:type="dxa"/>
                </w:tcMar>
              </w:tcPr>
              <w:p w14:paraId="465FCA77" w14:textId="399068C6" w:rsidR="00613611" w:rsidRDefault="00613611">
                <w:pPr>
                  <w:pStyle w:val="NoSpacing"/>
                  <w:rPr>
                    <w:color w:val="365F91" w:themeColor="accent1" w:themeShade="BF"/>
                    <w:sz w:val="24"/>
                  </w:rPr>
                </w:pPr>
              </w:p>
            </w:tc>
          </w:tr>
          <w:tr w:rsidR="00613611" w14:paraId="6CADADC0" w14:textId="77777777">
            <w:tc>
              <w:tcPr>
                <w:tcW w:w="7672" w:type="dxa"/>
              </w:tcPr>
              <w:p w14:paraId="30E8C3D6" w14:textId="4A3C9619" w:rsidR="00613611" w:rsidRPr="00F33A21" w:rsidRDefault="00F33A21">
                <w:pPr>
                  <w:pStyle w:val="NoSpacing"/>
                  <w:spacing w:line="216" w:lineRule="auto"/>
                  <w:rPr>
                    <w:rFonts w:eastAsiaTheme="majorEastAsia" w:cstheme="minorHAnsi"/>
                    <w:color w:val="4F81BD" w:themeColor="accent1"/>
                    <w:sz w:val="44"/>
                    <w:szCs w:val="44"/>
                  </w:rPr>
                </w:pPr>
                <w:r w:rsidRPr="00F33A21">
                  <w:rPr>
                    <w:rFonts w:cstheme="minorHAnsi"/>
                    <w:b/>
                    <w:color w:val="548DD4" w:themeColor="text2" w:themeTint="99"/>
                    <w:sz w:val="44"/>
                    <w:szCs w:val="44"/>
                  </w:rPr>
                  <w:t>An Analysis of Swansea Office</w:t>
                </w:r>
                <w:r w:rsidRPr="00F33A21">
                  <w:rPr>
                    <w:rFonts w:cstheme="minorHAnsi"/>
                    <w:b/>
                    <w:color w:val="548DD4" w:themeColor="text2" w:themeTint="99"/>
                    <w:sz w:val="44"/>
                    <w:szCs w:val="44"/>
                  </w:rPr>
                  <w:t xml:space="preserve"> </w:t>
                </w:r>
                <w:r w:rsidRPr="00F33A21">
                  <w:rPr>
                    <w:rFonts w:cstheme="minorHAnsi"/>
                    <w:b/>
                    <w:color w:val="548DD4" w:themeColor="text2" w:themeTint="99"/>
                    <w:sz w:val="44"/>
                    <w:szCs w:val="44"/>
                  </w:rPr>
                  <w:t>Supplies</w:t>
                </w:r>
              </w:p>
            </w:tc>
          </w:tr>
          <w:tr w:rsidR="00613611" w14:paraId="489E5742" w14:textId="77777777">
            <w:tc>
              <w:tcPr>
                <w:tcW w:w="7672" w:type="dxa"/>
                <w:tcMar>
                  <w:top w:w="216" w:type="dxa"/>
                  <w:left w:w="115" w:type="dxa"/>
                  <w:bottom w:w="216" w:type="dxa"/>
                  <w:right w:w="115" w:type="dxa"/>
                </w:tcMar>
              </w:tcPr>
              <w:p w14:paraId="5DEF83C0" w14:textId="1E943B82" w:rsidR="00613611" w:rsidRDefault="00613611">
                <w:pPr>
                  <w:pStyle w:val="NoSpacing"/>
                  <w:rPr>
                    <w:color w:val="365F9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7220"/>
          </w:tblGrid>
          <w:tr w:rsidR="00613611" w:rsidRPr="00F33A21" w14:paraId="21C74DBB" w14:textId="77777777">
            <w:tc>
              <w:tcPr>
                <w:tcW w:w="7221" w:type="dxa"/>
                <w:tcMar>
                  <w:top w:w="216" w:type="dxa"/>
                  <w:left w:w="115" w:type="dxa"/>
                  <w:bottom w:w="216" w:type="dxa"/>
                  <w:right w:w="115" w:type="dxa"/>
                </w:tcMar>
              </w:tcPr>
              <w:p w14:paraId="7D865823" w14:textId="22E8D060" w:rsidR="00613611" w:rsidRPr="00F33A21" w:rsidRDefault="00613611">
                <w:pPr>
                  <w:pStyle w:val="NoSpacing"/>
                  <w:rPr>
                    <w:color w:val="4F81BD" w:themeColor="accent1"/>
                    <w:sz w:val="28"/>
                    <w:szCs w:val="28"/>
                  </w:rPr>
                </w:pPr>
              </w:p>
              <w:p w14:paraId="25F03CC3" w14:textId="74433AE1" w:rsidR="00613611" w:rsidRPr="00F33A21" w:rsidRDefault="00F33A21">
                <w:pPr>
                  <w:pStyle w:val="NoSpacing"/>
                  <w:rPr>
                    <w:color w:val="4F81BD" w:themeColor="accent1"/>
                    <w:sz w:val="28"/>
                    <w:szCs w:val="28"/>
                  </w:rPr>
                </w:pPr>
                <w:r w:rsidRPr="00F33A21">
                  <w:rPr>
                    <w:color w:val="4F81BD" w:themeColor="accent1"/>
                    <w:sz w:val="28"/>
                    <w:szCs w:val="28"/>
                  </w:rPr>
                  <w:t xml:space="preserve">                                                         Madalina Blaglosov 2207678</w:t>
                </w:r>
              </w:p>
              <w:p w14:paraId="0C57DD09" w14:textId="77777777" w:rsidR="00613611" w:rsidRPr="00F33A21" w:rsidRDefault="00613611">
                <w:pPr>
                  <w:pStyle w:val="NoSpacing"/>
                  <w:rPr>
                    <w:color w:val="4F81BD" w:themeColor="accent1"/>
                    <w:sz w:val="28"/>
                    <w:szCs w:val="28"/>
                  </w:rPr>
                </w:pPr>
              </w:p>
            </w:tc>
          </w:tr>
        </w:tbl>
        <w:p w14:paraId="24D0D6FE" w14:textId="79A73C94" w:rsidR="00613611" w:rsidRDefault="00613611">
          <w:r>
            <w:br w:type="page"/>
          </w:r>
        </w:p>
      </w:sdtContent>
    </w:sdt>
    <w:p w14:paraId="2784F38B" w14:textId="393E680E" w:rsidR="00A81AE0" w:rsidRDefault="00A81AE0" w:rsidP="00505441">
      <w:pPr>
        <w:pStyle w:val="Heading1"/>
      </w:pPr>
      <w:bookmarkStart w:id="0" w:name="_Toc154147225"/>
      <w:r w:rsidRPr="00613611">
        <w:lastRenderedPageBreak/>
        <w:t>Executive Summary</w:t>
      </w:r>
      <w:bookmarkEnd w:id="0"/>
    </w:p>
    <w:p w14:paraId="3C6F6B99" w14:textId="648502AD" w:rsidR="00B964BC" w:rsidRPr="00613611" w:rsidRDefault="00B964BC" w:rsidP="00613611">
      <w:pPr>
        <w:spacing w:line="360" w:lineRule="auto"/>
        <w:jc w:val="both"/>
      </w:pPr>
      <w:r w:rsidRPr="00613611">
        <w:t xml:space="preserve">This business report has been comprehensively prepared that </w:t>
      </w:r>
      <w:r w:rsidR="00F33A21">
        <w:t>identify</w:t>
      </w:r>
      <w:r w:rsidRPr="00613611">
        <w:t xml:space="preserve"> and </w:t>
      </w:r>
      <w:r w:rsidR="00F33A21">
        <w:t>highlight</w:t>
      </w:r>
      <w:r w:rsidRPr="00613611">
        <w:t xml:space="preserve"> the usage </w:t>
      </w:r>
      <w:r w:rsidR="00613611" w:rsidRPr="00613611">
        <w:t>of</w:t>
      </w:r>
      <w:r w:rsidRPr="00613611">
        <w:t xml:space="preserve"> Microsoft </w:t>
      </w:r>
      <w:r w:rsidR="00F33A21">
        <w:t>Excel</w:t>
      </w:r>
      <w:r w:rsidRPr="00613611">
        <w:t xml:space="preserve"> for analyzing the transactional business data and hence fetching meaningful insights. In the introductory part, </w:t>
      </w:r>
      <w:r w:rsidR="00F33A21">
        <w:t xml:space="preserve">the </w:t>
      </w:r>
      <w:r w:rsidRPr="00613611">
        <w:t xml:space="preserve">importance of Excel for data processing and analysis to </w:t>
      </w:r>
      <w:r w:rsidR="00F33A21">
        <w:t>make</w:t>
      </w:r>
      <w:r w:rsidRPr="00613611">
        <w:t xml:space="preserve"> informed </w:t>
      </w:r>
      <w:r w:rsidR="00F33A21">
        <w:t>decisions</w:t>
      </w:r>
      <w:r w:rsidRPr="00613611">
        <w:t xml:space="preserve"> has been stated while using functions such as If, Min, Max, Sum, </w:t>
      </w:r>
      <w:proofErr w:type="spellStart"/>
      <w:r w:rsidRPr="00613611">
        <w:t>SumIFs</w:t>
      </w:r>
      <w:proofErr w:type="spellEnd"/>
      <w:r w:rsidR="00F33A21">
        <w:t>,</w:t>
      </w:r>
      <w:r w:rsidR="008C4D3A">
        <w:t xml:space="preserve"> and</w:t>
      </w:r>
      <w:r w:rsidRPr="00613611">
        <w:t xml:space="preserve"> </w:t>
      </w:r>
      <w:r w:rsidR="00613611" w:rsidRPr="00613611">
        <w:t>average</w:t>
      </w:r>
      <w:r w:rsidRPr="00613611">
        <w:t xml:space="preserve"> some crucial </w:t>
      </w:r>
      <w:r w:rsidR="00613611" w:rsidRPr="00613611">
        <w:t>insights</w:t>
      </w:r>
      <w:r w:rsidRPr="00613611">
        <w:t xml:space="preserve"> are picked for further </w:t>
      </w:r>
      <w:r w:rsidR="00F33A21">
        <w:t>analysis</w:t>
      </w:r>
      <w:r w:rsidRPr="00613611">
        <w:t xml:space="preserve"> of the profitability factors of the transactional data </w:t>
      </w:r>
    </w:p>
    <w:p w14:paraId="44D3BBF5" w14:textId="0CD7D69E" w:rsidR="00B964BC" w:rsidRPr="00613611" w:rsidRDefault="00B964BC" w:rsidP="00613611">
      <w:pPr>
        <w:spacing w:line="360" w:lineRule="auto"/>
        <w:jc w:val="both"/>
      </w:pPr>
      <w:r w:rsidRPr="00613611">
        <w:t xml:space="preserve">The findings in the report using </w:t>
      </w:r>
      <w:r w:rsidR="00F33A21">
        <w:t>Excel</w:t>
      </w:r>
      <w:r w:rsidRPr="00613611">
        <w:t xml:space="preserve"> </w:t>
      </w:r>
      <w:r w:rsidR="00F33A21">
        <w:t>depict</w:t>
      </w:r>
      <w:r w:rsidRPr="00613611">
        <w:t xml:space="preserve"> the impact of Excel and the </w:t>
      </w:r>
      <w:r w:rsidR="00613611" w:rsidRPr="00613611">
        <w:t>ability</w:t>
      </w:r>
      <w:r w:rsidRPr="00613611">
        <w:t xml:space="preserve"> to </w:t>
      </w:r>
      <w:r w:rsidR="00613611" w:rsidRPr="00613611">
        <w:t>dis</w:t>
      </w:r>
      <w:r w:rsidR="00613611">
        <w:t>tingu</w:t>
      </w:r>
      <w:r w:rsidR="00613611" w:rsidRPr="00613611">
        <w:t>ish</w:t>
      </w:r>
      <w:r w:rsidRPr="00613611">
        <w:t xml:space="preserve"> profitable and </w:t>
      </w:r>
      <w:r w:rsidR="00613611" w:rsidRPr="00613611">
        <w:t>non-profitable</w:t>
      </w:r>
      <w:r w:rsidRPr="00613611">
        <w:t xml:space="preserve"> transactions, </w:t>
      </w:r>
      <w:r w:rsidR="00F33A21">
        <w:t>calculate</w:t>
      </w:r>
      <w:r w:rsidRPr="00613611">
        <w:t xml:space="preserve"> total profits and loss incurred</w:t>
      </w:r>
      <w:r w:rsidR="00F33A21">
        <w:t>,</w:t>
      </w:r>
      <w:r w:rsidRPr="00613611">
        <w:t xml:space="preserve"> and </w:t>
      </w:r>
      <w:r w:rsidR="00F33A21">
        <w:t>segment</w:t>
      </w:r>
      <w:r w:rsidRPr="00613611">
        <w:t xml:space="preserve"> </w:t>
      </w:r>
      <w:r w:rsidR="00613611" w:rsidRPr="00613611">
        <w:t>consumer-based</w:t>
      </w:r>
      <w:r w:rsidRPr="00613611">
        <w:t xml:space="preserve"> profits, losses &amp; averages of prices </w:t>
      </w:r>
    </w:p>
    <w:p w14:paraId="0B03D5FF" w14:textId="37627DD9" w:rsidR="00B964BC" w:rsidRPr="00613611" w:rsidRDefault="00B964BC" w:rsidP="00613611">
      <w:pPr>
        <w:spacing w:line="360" w:lineRule="auto"/>
        <w:jc w:val="both"/>
      </w:pPr>
      <w:r w:rsidRPr="00613611">
        <w:t xml:space="preserve">Going further the Pivot analysis gives deep insight while providing </w:t>
      </w:r>
      <w:r w:rsidR="00F33A21">
        <w:t xml:space="preserve">an </w:t>
      </w:r>
      <w:r w:rsidR="006754D7" w:rsidRPr="00613611">
        <w:t xml:space="preserve">all-inclusive, </w:t>
      </w:r>
      <w:r w:rsidR="00F33A21">
        <w:t>wide-ranged,</w:t>
      </w:r>
      <w:r w:rsidRPr="00613611">
        <w:t xml:space="preserve"> and detailed analysis </w:t>
      </w:r>
      <w:r w:rsidR="00F33A21">
        <w:t>of</w:t>
      </w:r>
      <w:r w:rsidRPr="00613611">
        <w:t xml:space="preserve"> the existing correlation between the geographical states and the product categories. Pivot table he</w:t>
      </w:r>
      <w:r w:rsidR="00613611">
        <w:t>lpe</w:t>
      </w:r>
      <w:r w:rsidRPr="00613611">
        <w:t xml:space="preserve">d surfacing </w:t>
      </w:r>
      <w:r w:rsidR="00613611" w:rsidRPr="00613611">
        <w:t>loss-making</w:t>
      </w:r>
      <w:r w:rsidRPr="00613611">
        <w:t xml:space="preserve"> transactions which could be the concern and eating up major profits and therefore provides an opportunity to rethink some of the products and the geographical locations while operating    </w:t>
      </w:r>
    </w:p>
    <w:p w14:paraId="6DFC2FA9" w14:textId="428E11A9" w:rsidR="00A81AE0" w:rsidRPr="00613611" w:rsidRDefault="00B964BC" w:rsidP="00613611">
      <w:pPr>
        <w:spacing w:line="360" w:lineRule="auto"/>
        <w:jc w:val="both"/>
        <w:rPr>
          <w:rFonts w:ascii="Segoe UI" w:hAnsi="Segoe UI" w:cs="Segoe UI"/>
          <w:color w:val="374151"/>
        </w:rPr>
      </w:pPr>
      <w:r w:rsidRPr="00613611">
        <w:t xml:space="preserve">Excel analysis has enabled </w:t>
      </w:r>
      <w:r w:rsidR="00F33A21">
        <w:t>cross-data</w:t>
      </w:r>
      <w:r w:rsidRPr="00613611">
        <w:t xml:space="preserve"> examination of transactional data with </w:t>
      </w:r>
      <w:r w:rsidR="00F33A21">
        <w:t xml:space="preserve">a </w:t>
      </w:r>
      <w:r w:rsidRPr="00613611">
        <w:t xml:space="preserve">holistic approach while involving various factors together. This not only highlighted the loss incurred </w:t>
      </w:r>
      <w:r w:rsidR="00F33A21">
        <w:t>by</w:t>
      </w:r>
      <w:r w:rsidRPr="00613611">
        <w:t xml:space="preserve"> the business but also </w:t>
      </w:r>
      <w:r w:rsidR="006754D7" w:rsidRPr="00613611">
        <w:t xml:space="preserve">pointed attention </w:t>
      </w:r>
      <w:r w:rsidR="00F33A21">
        <w:t>toward</w:t>
      </w:r>
      <w:r w:rsidR="006754D7" w:rsidRPr="00613611">
        <w:t xml:space="preserve"> various contributing elements leading to such losses. Hence the report underscores the impact and </w:t>
      </w:r>
      <w:r w:rsidR="00F33A21">
        <w:t>role</w:t>
      </w:r>
      <w:r w:rsidR="006754D7" w:rsidRPr="00613611">
        <w:t xml:space="preserve"> of Microsoft Excel for business wherein data is involved and can empower </w:t>
      </w:r>
      <w:r w:rsidR="00F33A21">
        <w:t>businesses</w:t>
      </w:r>
      <w:r w:rsidR="006754D7" w:rsidRPr="00613611">
        <w:t xml:space="preserve"> to be well informed </w:t>
      </w:r>
      <w:r w:rsidR="00F33A21">
        <w:t>about</w:t>
      </w:r>
      <w:r w:rsidR="006754D7" w:rsidRPr="00613611">
        <w:t xml:space="preserve"> the outcomes of their moves and to revisit the strategy in time for </w:t>
      </w:r>
      <w:r w:rsidR="00613611" w:rsidRPr="00613611">
        <w:t>enduring</w:t>
      </w:r>
      <w:r w:rsidR="006754D7" w:rsidRPr="00613611">
        <w:t xml:space="preserve"> profitability </w:t>
      </w:r>
    </w:p>
    <w:p w14:paraId="7CFF45ED" w14:textId="77777777" w:rsidR="00A81AE0" w:rsidRDefault="00A81AE0" w:rsidP="0056150B">
      <w:pPr>
        <w:ind w:left="720" w:hanging="360"/>
        <w:rPr>
          <w:b/>
          <w:bCs/>
        </w:rPr>
      </w:pPr>
    </w:p>
    <w:p w14:paraId="683784CE" w14:textId="77777777" w:rsidR="003059E0" w:rsidRDefault="003059E0" w:rsidP="003059E0">
      <w:pPr>
        <w:rPr>
          <w:b/>
          <w:bCs/>
        </w:rPr>
      </w:pPr>
    </w:p>
    <w:p w14:paraId="48AFFD7A" w14:textId="77777777" w:rsidR="003059E0" w:rsidRDefault="003059E0" w:rsidP="003059E0">
      <w:pPr>
        <w:rPr>
          <w:b/>
          <w:bCs/>
        </w:rPr>
      </w:pPr>
    </w:p>
    <w:p w14:paraId="5908A2AF" w14:textId="77777777" w:rsidR="003059E0" w:rsidRDefault="003059E0" w:rsidP="003059E0">
      <w:pPr>
        <w:rPr>
          <w:b/>
          <w:bCs/>
        </w:rPr>
      </w:pPr>
    </w:p>
    <w:p w14:paraId="6C423901" w14:textId="77777777" w:rsidR="003059E0" w:rsidRDefault="003059E0" w:rsidP="003059E0">
      <w:pPr>
        <w:rPr>
          <w:b/>
          <w:bCs/>
        </w:rPr>
      </w:pPr>
    </w:p>
    <w:p w14:paraId="49348E60" w14:textId="77777777" w:rsidR="003059E0" w:rsidRDefault="003059E0" w:rsidP="003059E0">
      <w:pPr>
        <w:rPr>
          <w:b/>
          <w:bCs/>
        </w:rPr>
      </w:pPr>
    </w:p>
    <w:p w14:paraId="3AE5C76F" w14:textId="77777777" w:rsidR="003059E0" w:rsidRDefault="003059E0" w:rsidP="003059E0">
      <w:pPr>
        <w:rPr>
          <w:b/>
          <w:bCs/>
        </w:rPr>
      </w:pPr>
    </w:p>
    <w:sdt>
      <w:sdtPr>
        <w:rPr>
          <w:rFonts w:asciiTheme="minorHAnsi" w:eastAsiaTheme="minorHAnsi" w:hAnsiTheme="minorHAnsi" w:cstheme="minorBidi"/>
          <w:color w:val="auto"/>
          <w:kern w:val="2"/>
          <w:sz w:val="22"/>
          <w:szCs w:val="22"/>
          <w14:ligatures w14:val="standardContextual"/>
        </w:rPr>
        <w:id w:val="-1358043846"/>
        <w:docPartObj>
          <w:docPartGallery w:val="Table of Contents"/>
          <w:docPartUnique/>
        </w:docPartObj>
      </w:sdtPr>
      <w:sdtEndPr>
        <w:rPr>
          <w:b/>
          <w:bCs/>
          <w:noProof/>
        </w:rPr>
      </w:sdtEndPr>
      <w:sdtContent>
        <w:p w14:paraId="09232DF0" w14:textId="5BFB6CBA" w:rsidR="00D85A29" w:rsidRPr="00A43C3B" w:rsidRDefault="00D85A29">
          <w:pPr>
            <w:pStyle w:val="TOCHeading"/>
            <w:rPr>
              <w:b/>
              <w:bCs/>
              <w:color w:val="auto"/>
            </w:rPr>
          </w:pPr>
          <w:r w:rsidRPr="00A43C3B">
            <w:rPr>
              <w:b/>
              <w:bCs/>
              <w:color w:val="auto"/>
            </w:rPr>
            <w:t>Table of Contents</w:t>
          </w:r>
        </w:p>
        <w:p w14:paraId="1B2D914E" w14:textId="1C8A78E3" w:rsidR="004B554D" w:rsidRDefault="00D85A2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54147225" w:history="1">
            <w:r w:rsidR="004B554D" w:rsidRPr="00392D76">
              <w:rPr>
                <w:rStyle w:val="Hyperlink"/>
                <w:noProof/>
              </w:rPr>
              <w:t>Executive Summary</w:t>
            </w:r>
            <w:r w:rsidR="004B554D">
              <w:rPr>
                <w:noProof/>
                <w:webHidden/>
              </w:rPr>
              <w:tab/>
            </w:r>
            <w:r w:rsidR="004B554D">
              <w:rPr>
                <w:noProof/>
                <w:webHidden/>
              </w:rPr>
              <w:fldChar w:fldCharType="begin"/>
            </w:r>
            <w:r w:rsidR="004B554D">
              <w:rPr>
                <w:noProof/>
                <w:webHidden/>
              </w:rPr>
              <w:instrText xml:space="preserve"> PAGEREF _Toc154147225 \h </w:instrText>
            </w:r>
            <w:r w:rsidR="004B554D">
              <w:rPr>
                <w:noProof/>
                <w:webHidden/>
              </w:rPr>
            </w:r>
            <w:r w:rsidR="004B554D">
              <w:rPr>
                <w:noProof/>
                <w:webHidden/>
              </w:rPr>
              <w:fldChar w:fldCharType="separate"/>
            </w:r>
            <w:r w:rsidR="004B554D">
              <w:rPr>
                <w:noProof/>
                <w:webHidden/>
              </w:rPr>
              <w:t>1</w:t>
            </w:r>
            <w:r w:rsidR="004B554D">
              <w:rPr>
                <w:noProof/>
                <w:webHidden/>
              </w:rPr>
              <w:fldChar w:fldCharType="end"/>
            </w:r>
          </w:hyperlink>
        </w:p>
        <w:p w14:paraId="3E2C3095" w14:textId="046D9432" w:rsidR="004B554D" w:rsidRDefault="00507E9F">
          <w:pPr>
            <w:pStyle w:val="TOC1"/>
            <w:tabs>
              <w:tab w:val="left" w:pos="660"/>
              <w:tab w:val="right" w:leader="dot" w:pos="9350"/>
            </w:tabs>
            <w:rPr>
              <w:rFonts w:eastAsiaTheme="minorEastAsia"/>
              <w:noProof/>
            </w:rPr>
          </w:pPr>
          <w:hyperlink w:anchor="_Toc154147226" w:history="1">
            <w:r w:rsidR="004B554D" w:rsidRPr="00392D76">
              <w:rPr>
                <w:rStyle w:val="Hyperlink"/>
                <w:noProof/>
              </w:rPr>
              <w:t>1.0</w:t>
            </w:r>
            <w:r w:rsidR="004B554D">
              <w:rPr>
                <w:rFonts w:eastAsiaTheme="minorEastAsia"/>
                <w:noProof/>
              </w:rPr>
              <w:tab/>
            </w:r>
            <w:r w:rsidR="004B554D" w:rsidRPr="00392D76">
              <w:rPr>
                <w:rStyle w:val="Hyperlink"/>
                <w:noProof/>
              </w:rPr>
              <w:t>Introduction:</w:t>
            </w:r>
            <w:r w:rsidR="004B554D">
              <w:rPr>
                <w:noProof/>
                <w:webHidden/>
              </w:rPr>
              <w:tab/>
            </w:r>
            <w:r w:rsidR="004B554D">
              <w:rPr>
                <w:noProof/>
                <w:webHidden/>
              </w:rPr>
              <w:fldChar w:fldCharType="begin"/>
            </w:r>
            <w:r w:rsidR="004B554D">
              <w:rPr>
                <w:noProof/>
                <w:webHidden/>
              </w:rPr>
              <w:instrText xml:space="preserve"> PAGEREF _Toc154147226 \h </w:instrText>
            </w:r>
            <w:r w:rsidR="004B554D">
              <w:rPr>
                <w:noProof/>
                <w:webHidden/>
              </w:rPr>
            </w:r>
            <w:r w:rsidR="004B554D">
              <w:rPr>
                <w:noProof/>
                <w:webHidden/>
              </w:rPr>
              <w:fldChar w:fldCharType="separate"/>
            </w:r>
            <w:r w:rsidR="004B554D">
              <w:rPr>
                <w:noProof/>
                <w:webHidden/>
              </w:rPr>
              <w:t>3</w:t>
            </w:r>
            <w:r w:rsidR="004B554D">
              <w:rPr>
                <w:noProof/>
                <w:webHidden/>
              </w:rPr>
              <w:fldChar w:fldCharType="end"/>
            </w:r>
          </w:hyperlink>
        </w:p>
        <w:p w14:paraId="40509667" w14:textId="76171023" w:rsidR="004B554D" w:rsidRDefault="00507E9F">
          <w:pPr>
            <w:pStyle w:val="TOC1"/>
            <w:tabs>
              <w:tab w:val="left" w:pos="660"/>
              <w:tab w:val="right" w:leader="dot" w:pos="9350"/>
            </w:tabs>
            <w:rPr>
              <w:rFonts w:eastAsiaTheme="minorEastAsia"/>
              <w:noProof/>
            </w:rPr>
          </w:pPr>
          <w:hyperlink w:anchor="_Toc154147227" w:history="1">
            <w:r w:rsidR="004B554D" w:rsidRPr="00392D76">
              <w:rPr>
                <w:rStyle w:val="Hyperlink"/>
                <w:noProof/>
              </w:rPr>
              <w:t>2.0</w:t>
            </w:r>
            <w:r w:rsidR="004B554D">
              <w:rPr>
                <w:rFonts w:eastAsiaTheme="minorEastAsia"/>
                <w:noProof/>
              </w:rPr>
              <w:tab/>
            </w:r>
            <w:r w:rsidR="004B554D" w:rsidRPr="00392D76">
              <w:rPr>
                <w:rStyle w:val="Hyperlink"/>
                <w:noProof/>
              </w:rPr>
              <w:t>Main Findings:</w:t>
            </w:r>
            <w:r w:rsidR="004B554D">
              <w:rPr>
                <w:noProof/>
                <w:webHidden/>
              </w:rPr>
              <w:tab/>
            </w:r>
            <w:r w:rsidR="004B554D">
              <w:rPr>
                <w:noProof/>
                <w:webHidden/>
              </w:rPr>
              <w:fldChar w:fldCharType="begin"/>
            </w:r>
            <w:r w:rsidR="004B554D">
              <w:rPr>
                <w:noProof/>
                <w:webHidden/>
              </w:rPr>
              <w:instrText xml:space="preserve"> PAGEREF _Toc154147227 \h </w:instrText>
            </w:r>
            <w:r w:rsidR="004B554D">
              <w:rPr>
                <w:noProof/>
                <w:webHidden/>
              </w:rPr>
            </w:r>
            <w:r w:rsidR="004B554D">
              <w:rPr>
                <w:noProof/>
                <w:webHidden/>
              </w:rPr>
              <w:fldChar w:fldCharType="separate"/>
            </w:r>
            <w:r w:rsidR="004B554D">
              <w:rPr>
                <w:noProof/>
                <w:webHidden/>
              </w:rPr>
              <w:t>3</w:t>
            </w:r>
            <w:r w:rsidR="004B554D">
              <w:rPr>
                <w:noProof/>
                <w:webHidden/>
              </w:rPr>
              <w:fldChar w:fldCharType="end"/>
            </w:r>
          </w:hyperlink>
        </w:p>
        <w:p w14:paraId="6EA6B1D3" w14:textId="092A2C5B" w:rsidR="004B554D" w:rsidRDefault="00507E9F">
          <w:pPr>
            <w:pStyle w:val="TOC2"/>
            <w:tabs>
              <w:tab w:val="left" w:pos="880"/>
              <w:tab w:val="right" w:leader="dot" w:pos="9350"/>
            </w:tabs>
            <w:rPr>
              <w:rFonts w:eastAsiaTheme="minorEastAsia"/>
              <w:noProof/>
            </w:rPr>
          </w:pPr>
          <w:hyperlink w:anchor="_Toc154147228" w:history="1">
            <w:r w:rsidR="004B554D" w:rsidRPr="00392D76">
              <w:rPr>
                <w:rStyle w:val="Hyperlink"/>
                <w:noProof/>
              </w:rPr>
              <w:t>2.1</w:t>
            </w:r>
            <w:r w:rsidR="004B554D">
              <w:rPr>
                <w:rFonts w:eastAsiaTheme="minorEastAsia"/>
                <w:noProof/>
              </w:rPr>
              <w:tab/>
            </w:r>
            <w:r w:rsidR="004B554D" w:rsidRPr="00392D76">
              <w:rPr>
                <w:rStyle w:val="Hyperlink"/>
                <w:noProof/>
              </w:rPr>
              <w:t>Excel</w:t>
            </w:r>
            <w:r w:rsidR="004B554D">
              <w:rPr>
                <w:noProof/>
                <w:webHidden/>
              </w:rPr>
              <w:tab/>
            </w:r>
            <w:r w:rsidR="004B554D">
              <w:rPr>
                <w:noProof/>
                <w:webHidden/>
              </w:rPr>
              <w:fldChar w:fldCharType="begin"/>
            </w:r>
            <w:r w:rsidR="004B554D">
              <w:rPr>
                <w:noProof/>
                <w:webHidden/>
              </w:rPr>
              <w:instrText xml:space="preserve"> PAGEREF _Toc154147228 \h </w:instrText>
            </w:r>
            <w:r w:rsidR="004B554D">
              <w:rPr>
                <w:noProof/>
                <w:webHidden/>
              </w:rPr>
            </w:r>
            <w:r w:rsidR="004B554D">
              <w:rPr>
                <w:noProof/>
                <w:webHidden/>
              </w:rPr>
              <w:fldChar w:fldCharType="separate"/>
            </w:r>
            <w:r w:rsidR="004B554D">
              <w:rPr>
                <w:noProof/>
                <w:webHidden/>
              </w:rPr>
              <w:t>3</w:t>
            </w:r>
            <w:r w:rsidR="004B554D">
              <w:rPr>
                <w:noProof/>
                <w:webHidden/>
              </w:rPr>
              <w:fldChar w:fldCharType="end"/>
            </w:r>
          </w:hyperlink>
        </w:p>
        <w:p w14:paraId="0C00E5A4" w14:textId="2321EBAD" w:rsidR="004B554D" w:rsidRDefault="00507E9F">
          <w:pPr>
            <w:pStyle w:val="TOC2"/>
            <w:tabs>
              <w:tab w:val="left" w:pos="660"/>
              <w:tab w:val="right" w:leader="dot" w:pos="9350"/>
            </w:tabs>
            <w:rPr>
              <w:rFonts w:eastAsiaTheme="minorEastAsia"/>
              <w:noProof/>
            </w:rPr>
          </w:pPr>
          <w:hyperlink w:anchor="_Toc154147229" w:history="1">
            <w:r w:rsidR="004B554D" w:rsidRPr="00392D76">
              <w:rPr>
                <w:rStyle w:val="Hyperlink"/>
                <w:noProof/>
              </w:rPr>
              <w:t>1.</w:t>
            </w:r>
            <w:r w:rsidR="004B554D">
              <w:rPr>
                <w:rFonts w:eastAsiaTheme="minorEastAsia"/>
                <w:noProof/>
              </w:rPr>
              <w:tab/>
            </w:r>
            <w:r w:rsidR="004B554D" w:rsidRPr="00392D76">
              <w:rPr>
                <w:rStyle w:val="Hyperlink"/>
                <w:noProof/>
              </w:rPr>
              <w:t>IF</w:t>
            </w:r>
            <w:r w:rsidR="004B554D">
              <w:rPr>
                <w:noProof/>
                <w:webHidden/>
              </w:rPr>
              <w:tab/>
            </w:r>
            <w:r w:rsidR="004B554D">
              <w:rPr>
                <w:noProof/>
                <w:webHidden/>
              </w:rPr>
              <w:fldChar w:fldCharType="begin"/>
            </w:r>
            <w:r w:rsidR="004B554D">
              <w:rPr>
                <w:noProof/>
                <w:webHidden/>
              </w:rPr>
              <w:instrText xml:space="preserve"> PAGEREF _Toc154147229 \h </w:instrText>
            </w:r>
            <w:r w:rsidR="004B554D">
              <w:rPr>
                <w:noProof/>
                <w:webHidden/>
              </w:rPr>
            </w:r>
            <w:r w:rsidR="004B554D">
              <w:rPr>
                <w:noProof/>
                <w:webHidden/>
              </w:rPr>
              <w:fldChar w:fldCharType="separate"/>
            </w:r>
            <w:r w:rsidR="004B554D">
              <w:rPr>
                <w:noProof/>
                <w:webHidden/>
              </w:rPr>
              <w:t>3</w:t>
            </w:r>
            <w:r w:rsidR="004B554D">
              <w:rPr>
                <w:noProof/>
                <w:webHidden/>
              </w:rPr>
              <w:fldChar w:fldCharType="end"/>
            </w:r>
          </w:hyperlink>
        </w:p>
        <w:p w14:paraId="19766CF8" w14:textId="4C82142B" w:rsidR="004B554D" w:rsidRDefault="00507E9F">
          <w:pPr>
            <w:pStyle w:val="TOC2"/>
            <w:tabs>
              <w:tab w:val="left" w:pos="660"/>
              <w:tab w:val="right" w:leader="dot" w:pos="9350"/>
            </w:tabs>
            <w:rPr>
              <w:rFonts w:eastAsiaTheme="minorEastAsia"/>
              <w:noProof/>
            </w:rPr>
          </w:pPr>
          <w:hyperlink w:anchor="_Toc154147230" w:history="1">
            <w:r w:rsidR="004B554D" w:rsidRPr="00392D76">
              <w:rPr>
                <w:rStyle w:val="Hyperlink"/>
                <w:noProof/>
              </w:rPr>
              <w:t>2.</w:t>
            </w:r>
            <w:r w:rsidR="004B554D">
              <w:rPr>
                <w:rFonts w:eastAsiaTheme="minorEastAsia"/>
                <w:noProof/>
              </w:rPr>
              <w:tab/>
            </w:r>
            <w:r w:rsidR="004B554D" w:rsidRPr="00392D76">
              <w:rPr>
                <w:rStyle w:val="Hyperlink"/>
                <w:noProof/>
              </w:rPr>
              <w:t>Max</w:t>
            </w:r>
            <w:r w:rsidR="004B554D">
              <w:rPr>
                <w:noProof/>
                <w:webHidden/>
              </w:rPr>
              <w:tab/>
            </w:r>
            <w:r w:rsidR="004B554D">
              <w:rPr>
                <w:noProof/>
                <w:webHidden/>
              </w:rPr>
              <w:fldChar w:fldCharType="begin"/>
            </w:r>
            <w:r w:rsidR="004B554D">
              <w:rPr>
                <w:noProof/>
                <w:webHidden/>
              </w:rPr>
              <w:instrText xml:space="preserve"> PAGEREF _Toc154147230 \h </w:instrText>
            </w:r>
            <w:r w:rsidR="004B554D">
              <w:rPr>
                <w:noProof/>
                <w:webHidden/>
              </w:rPr>
            </w:r>
            <w:r w:rsidR="004B554D">
              <w:rPr>
                <w:noProof/>
                <w:webHidden/>
              </w:rPr>
              <w:fldChar w:fldCharType="separate"/>
            </w:r>
            <w:r w:rsidR="004B554D">
              <w:rPr>
                <w:noProof/>
                <w:webHidden/>
              </w:rPr>
              <w:t>4</w:t>
            </w:r>
            <w:r w:rsidR="004B554D">
              <w:rPr>
                <w:noProof/>
                <w:webHidden/>
              </w:rPr>
              <w:fldChar w:fldCharType="end"/>
            </w:r>
          </w:hyperlink>
        </w:p>
        <w:p w14:paraId="6F3F15E5" w14:textId="5A481A1B" w:rsidR="004B554D" w:rsidRDefault="00507E9F">
          <w:pPr>
            <w:pStyle w:val="TOC2"/>
            <w:tabs>
              <w:tab w:val="left" w:pos="660"/>
              <w:tab w:val="right" w:leader="dot" w:pos="9350"/>
            </w:tabs>
            <w:rPr>
              <w:rFonts w:eastAsiaTheme="minorEastAsia"/>
              <w:noProof/>
            </w:rPr>
          </w:pPr>
          <w:hyperlink w:anchor="_Toc154147231" w:history="1">
            <w:r w:rsidR="004B554D" w:rsidRPr="00392D76">
              <w:rPr>
                <w:rStyle w:val="Hyperlink"/>
                <w:noProof/>
              </w:rPr>
              <w:t>3.</w:t>
            </w:r>
            <w:r w:rsidR="004B554D">
              <w:rPr>
                <w:rFonts w:eastAsiaTheme="minorEastAsia"/>
                <w:noProof/>
              </w:rPr>
              <w:tab/>
            </w:r>
            <w:r w:rsidR="004B554D" w:rsidRPr="00392D76">
              <w:rPr>
                <w:rStyle w:val="Hyperlink"/>
                <w:noProof/>
              </w:rPr>
              <w:t>Min</w:t>
            </w:r>
            <w:r w:rsidR="004B554D">
              <w:rPr>
                <w:noProof/>
                <w:webHidden/>
              </w:rPr>
              <w:tab/>
            </w:r>
            <w:r w:rsidR="004B554D">
              <w:rPr>
                <w:noProof/>
                <w:webHidden/>
              </w:rPr>
              <w:fldChar w:fldCharType="begin"/>
            </w:r>
            <w:r w:rsidR="004B554D">
              <w:rPr>
                <w:noProof/>
                <w:webHidden/>
              </w:rPr>
              <w:instrText xml:space="preserve"> PAGEREF _Toc154147231 \h </w:instrText>
            </w:r>
            <w:r w:rsidR="004B554D">
              <w:rPr>
                <w:noProof/>
                <w:webHidden/>
              </w:rPr>
            </w:r>
            <w:r w:rsidR="004B554D">
              <w:rPr>
                <w:noProof/>
                <w:webHidden/>
              </w:rPr>
              <w:fldChar w:fldCharType="separate"/>
            </w:r>
            <w:r w:rsidR="004B554D">
              <w:rPr>
                <w:noProof/>
                <w:webHidden/>
              </w:rPr>
              <w:t>5</w:t>
            </w:r>
            <w:r w:rsidR="004B554D">
              <w:rPr>
                <w:noProof/>
                <w:webHidden/>
              </w:rPr>
              <w:fldChar w:fldCharType="end"/>
            </w:r>
          </w:hyperlink>
        </w:p>
        <w:p w14:paraId="6237EE0C" w14:textId="60AF0111" w:rsidR="004B554D" w:rsidRDefault="00507E9F">
          <w:pPr>
            <w:pStyle w:val="TOC2"/>
            <w:tabs>
              <w:tab w:val="left" w:pos="660"/>
              <w:tab w:val="right" w:leader="dot" w:pos="9350"/>
            </w:tabs>
            <w:rPr>
              <w:rFonts w:eastAsiaTheme="minorEastAsia"/>
              <w:noProof/>
            </w:rPr>
          </w:pPr>
          <w:hyperlink w:anchor="_Toc154147232" w:history="1">
            <w:r w:rsidR="004B554D" w:rsidRPr="00392D76">
              <w:rPr>
                <w:rStyle w:val="Hyperlink"/>
                <w:noProof/>
              </w:rPr>
              <w:t>4.</w:t>
            </w:r>
            <w:r w:rsidR="004B554D">
              <w:rPr>
                <w:rFonts w:eastAsiaTheme="minorEastAsia"/>
                <w:noProof/>
              </w:rPr>
              <w:tab/>
            </w:r>
            <w:r w:rsidR="004B554D" w:rsidRPr="00392D76">
              <w:rPr>
                <w:rStyle w:val="Hyperlink"/>
                <w:noProof/>
              </w:rPr>
              <w:t>Sum</w:t>
            </w:r>
            <w:r w:rsidR="004B554D">
              <w:rPr>
                <w:noProof/>
                <w:webHidden/>
              </w:rPr>
              <w:tab/>
            </w:r>
            <w:r w:rsidR="004B554D">
              <w:rPr>
                <w:noProof/>
                <w:webHidden/>
              </w:rPr>
              <w:fldChar w:fldCharType="begin"/>
            </w:r>
            <w:r w:rsidR="004B554D">
              <w:rPr>
                <w:noProof/>
                <w:webHidden/>
              </w:rPr>
              <w:instrText xml:space="preserve"> PAGEREF _Toc154147232 \h </w:instrText>
            </w:r>
            <w:r w:rsidR="004B554D">
              <w:rPr>
                <w:noProof/>
                <w:webHidden/>
              </w:rPr>
            </w:r>
            <w:r w:rsidR="004B554D">
              <w:rPr>
                <w:noProof/>
                <w:webHidden/>
              </w:rPr>
              <w:fldChar w:fldCharType="separate"/>
            </w:r>
            <w:r w:rsidR="004B554D">
              <w:rPr>
                <w:noProof/>
                <w:webHidden/>
              </w:rPr>
              <w:t>5</w:t>
            </w:r>
            <w:r w:rsidR="004B554D">
              <w:rPr>
                <w:noProof/>
                <w:webHidden/>
              </w:rPr>
              <w:fldChar w:fldCharType="end"/>
            </w:r>
          </w:hyperlink>
        </w:p>
        <w:p w14:paraId="16B425F1" w14:textId="26ECFC15" w:rsidR="004B554D" w:rsidRDefault="00507E9F">
          <w:pPr>
            <w:pStyle w:val="TOC2"/>
            <w:tabs>
              <w:tab w:val="left" w:pos="660"/>
              <w:tab w:val="right" w:leader="dot" w:pos="9350"/>
            </w:tabs>
            <w:rPr>
              <w:rFonts w:eastAsiaTheme="minorEastAsia"/>
              <w:noProof/>
            </w:rPr>
          </w:pPr>
          <w:hyperlink w:anchor="_Toc154147233" w:history="1">
            <w:r w:rsidR="004B554D" w:rsidRPr="00392D76">
              <w:rPr>
                <w:rStyle w:val="Hyperlink"/>
                <w:noProof/>
              </w:rPr>
              <w:t>5.</w:t>
            </w:r>
            <w:r w:rsidR="004B554D">
              <w:rPr>
                <w:rFonts w:eastAsiaTheme="minorEastAsia"/>
                <w:noProof/>
              </w:rPr>
              <w:tab/>
            </w:r>
            <w:r w:rsidR="004B554D" w:rsidRPr="00392D76">
              <w:rPr>
                <w:rStyle w:val="Hyperlink"/>
                <w:noProof/>
              </w:rPr>
              <w:t>Sum if</w:t>
            </w:r>
            <w:r w:rsidR="004B554D">
              <w:rPr>
                <w:noProof/>
                <w:webHidden/>
              </w:rPr>
              <w:tab/>
            </w:r>
            <w:r w:rsidR="004B554D">
              <w:rPr>
                <w:noProof/>
                <w:webHidden/>
              </w:rPr>
              <w:fldChar w:fldCharType="begin"/>
            </w:r>
            <w:r w:rsidR="004B554D">
              <w:rPr>
                <w:noProof/>
                <w:webHidden/>
              </w:rPr>
              <w:instrText xml:space="preserve"> PAGEREF _Toc154147233 \h </w:instrText>
            </w:r>
            <w:r w:rsidR="004B554D">
              <w:rPr>
                <w:noProof/>
                <w:webHidden/>
              </w:rPr>
            </w:r>
            <w:r w:rsidR="004B554D">
              <w:rPr>
                <w:noProof/>
                <w:webHidden/>
              </w:rPr>
              <w:fldChar w:fldCharType="separate"/>
            </w:r>
            <w:r w:rsidR="004B554D">
              <w:rPr>
                <w:noProof/>
                <w:webHidden/>
              </w:rPr>
              <w:t>6</w:t>
            </w:r>
            <w:r w:rsidR="004B554D">
              <w:rPr>
                <w:noProof/>
                <w:webHidden/>
              </w:rPr>
              <w:fldChar w:fldCharType="end"/>
            </w:r>
          </w:hyperlink>
        </w:p>
        <w:p w14:paraId="18205164" w14:textId="0319926E" w:rsidR="004B554D" w:rsidRDefault="00507E9F">
          <w:pPr>
            <w:pStyle w:val="TOC2"/>
            <w:tabs>
              <w:tab w:val="left" w:pos="660"/>
              <w:tab w:val="right" w:leader="dot" w:pos="9350"/>
            </w:tabs>
            <w:rPr>
              <w:rFonts w:eastAsiaTheme="minorEastAsia"/>
              <w:noProof/>
            </w:rPr>
          </w:pPr>
          <w:hyperlink w:anchor="_Toc154147234" w:history="1">
            <w:r w:rsidR="004B554D" w:rsidRPr="00392D76">
              <w:rPr>
                <w:rStyle w:val="Hyperlink"/>
                <w:noProof/>
              </w:rPr>
              <w:t>6.</w:t>
            </w:r>
            <w:r w:rsidR="004B554D">
              <w:rPr>
                <w:rFonts w:eastAsiaTheme="minorEastAsia"/>
                <w:noProof/>
              </w:rPr>
              <w:tab/>
            </w:r>
            <w:r w:rsidR="004B554D" w:rsidRPr="00392D76">
              <w:rPr>
                <w:rStyle w:val="Hyperlink"/>
                <w:noProof/>
              </w:rPr>
              <w:t>Sum IFS</w:t>
            </w:r>
            <w:r w:rsidR="004B554D">
              <w:rPr>
                <w:noProof/>
                <w:webHidden/>
              </w:rPr>
              <w:tab/>
            </w:r>
            <w:r w:rsidR="004B554D">
              <w:rPr>
                <w:noProof/>
                <w:webHidden/>
              </w:rPr>
              <w:fldChar w:fldCharType="begin"/>
            </w:r>
            <w:r w:rsidR="004B554D">
              <w:rPr>
                <w:noProof/>
                <w:webHidden/>
              </w:rPr>
              <w:instrText xml:space="preserve"> PAGEREF _Toc154147234 \h </w:instrText>
            </w:r>
            <w:r w:rsidR="004B554D">
              <w:rPr>
                <w:noProof/>
                <w:webHidden/>
              </w:rPr>
            </w:r>
            <w:r w:rsidR="004B554D">
              <w:rPr>
                <w:noProof/>
                <w:webHidden/>
              </w:rPr>
              <w:fldChar w:fldCharType="separate"/>
            </w:r>
            <w:r w:rsidR="004B554D">
              <w:rPr>
                <w:noProof/>
                <w:webHidden/>
              </w:rPr>
              <w:t>7</w:t>
            </w:r>
            <w:r w:rsidR="004B554D">
              <w:rPr>
                <w:noProof/>
                <w:webHidden/>
              </w:rPr>
              <w:fldChar w:fldCharType="end"/>
            </w:r>
          </w:hyperlink>
        </w:p>
        <w:p w14:paraId="2ADF1DB4" w14:textId="54D2F4EB" w:rsidR="004B554D" w:rsidRDefault="00507E9F">
          <w:pPr>
            <w:pStyle w:val="TOC2"/>
            <w:tabs>
              <w:tab w:val="left" w:pos="660"/>
              <w:tab w:val="right" w:leader="dot" w:pos="9350"/>
            </w:tabs>
            <w:rPr>
              <w:rFonts w:eastAsiaTheme="minorEastAsia"/>
              <w:noProof/>
            </w:rPr>
          </w:pPr>
          <w:hyperlink w:anchor="_Toc154147235" w:history="1">
            <w:r w:rsidR="004B554D" w:rsidRPr="00392D76">
              <w:rPr>
                <w:rStyle w:val="Hyperlink"/>
                <w:noProof/>
              </w:rPr>
              <w:t>7.</w:t>
            </w:r>
            <w:r w:rsidR="004B554D">
              <w:rPr>
                <w:rFonts w:eastAsiaTheme="minorEastAsia"/>
                <w:noProof/>
              </w:rPr>
              <w:tab/>
            </w:r>
            <w:r w:rsidR="004B554D" w:rsidRPr="00392D76">
              <w:rPr>
                <w:rStyle w:val="Hyperlink"/>
                <w:noProof/>
              </w:rPr>
              <w:t>Average IFS</w:t>
            </w:r>
            <w:r w:rsidR="004B554D">
              <w:rPr>
                <w:noProof/>
                <w:webHidden/>
              </w:rPr>
              <w:tab/>
            </w:r>
            <w:r w:rsidR="004B554D">
              <w:rPr>
                <w:noProof/>
                <w:webHidden/>
              </w:rPr>
              <w:fldChar w:fldCharType="begin"/>
            </w:r>
            <w:r w:rsidR="004B554D">
              <w:rPr>
                <w:noProof/>
                <w:webHidden/>
              </w:rPr>
              <w:instrText xml:space="preserve"> PAGEREF _Toc154147235 \h </w:instrText>
            </w:r>
            <w:r w:rsidR="004B554D">
              <w:rPr>
                <w:noProof/>
                <w:webHidden/>
              </w:rPr>
            </w:r>
            <w:r w:rsidR="004B554D">
              <w:rPr>
                <w:noProof/>
                <w:webHidden/>
              </w:rPr>
              <w:fldChar w:fldCharType="separate"/>
            </w:r>
            <w:r w:rsidR="004B554D">
              <w:rPr>
                <w:noProof/>
                <w:webHidden/>
              </w:rPr>
              <w:t>7</w:t>
            </w:r>
            <w:r w:rsidR="004B554D">
              <w:rPr>
                <w:noProof/>
                <w:webHidden/>
              </w:rPr>
              <w:fldChar w:fldCharType="end"/>
            </w:r>
          </w:hyperlink>
        </w:p>
        <w:p w14:paraId="4C835AF5" w14:textId="114C9305" w:rsidR="004B554D" w:rsidRDefault="00507E9F">
          <w:pPr>
            <w:pStyle w:val="TOC2"/>
            <w:tabs>
              <w:tab w:val="left" w:pos="660"/>
              <w:tab w:val="right" w:leader="dot" w:pos="9350"/>
            </w:tabs>
            <w:rPr>
              <w:rFonts w:eastAsiaTheme="minorEastAsia"/>
              <w:noProof/>
            </w:rPr>
          </w:pPr>
          <w:hyperlink w:anchor="_Toc154147236" w:history="1">
            <w:r w:rsidR="004B554D" w:rsidRPr="00392D76">
              <w:rPr>
                <w:rStyle w:val="Hyperlink"/>
                <w:noProof/>
              </w:rPr>
              <w:t>8.</w:t>
            </w:r>
            <w:r w:rsidR="004B554D">
              <w:rPr>
                <w:rFonts w:eastAsiaTheme="minorEastAsia"/>
                <w:noProof/>
              </w:rPr>
              <w:tab/>
            </w:r>
            <w:r w:rsidR="004B554D" w:rsidRPr="00392D76">
              <w:rPr>
                <w:rStyle w:val="Hyperlink"/>
                <w:noProof/>
              </w:rPr>
              <w:t>CountIFS</w:t>
            </w:r>
            <w:r w:rsidR="004B554D">
              <w:rPr>
                <w:noProof/>
                <w:webHidden/>
              </w:rPr>
              <w:tab/>
            </w:r>
            <w:r w:rsidR="004B554D">
              <w:rPr>
                <w:noProof/>
                <w:webHidden/>
              </w:rPr>
              <w:fldChar w:fldCharType="begin"/>
            </w:r>
            <w:r w:rsidR="004B554D">
              <w:rPr>
                <w:noProof/>
                <w:webHidden/>
              </w:rPr>
              <w:instrText xml:space="preserve"> PAGEREF _Toc154147236 \h </w:instrText>
            </w:r>
            <w:r w:rsidR="004B554D">
              <w:rPr>
                <w:noProof/>
                <w:webHidden/>
              </w:rPr>
            </w:r>
            <w:r w:rsidR="004B554D">
              <w:rPr>
                <w:noProof/>
                <w:webHidden/>
              </w:rPr>
              <w:fldChar w:fldCharType="separate"/>
            </w:r>
            <w:r w:rsidR="004B554D">
              <w:rPr>
                <w:noProof/>
                <w:webHidden/>
              </w:rPr>
              <w:t>9</w:t>
            </w:r>
            <w:r w:rsidR="004B554D">
              <w:rPr>
                <w:noProof/>
                <w:webHidden/>
              </w:rPr>
              <w:fldChar w:fldCharType="end"/>
            </w:r>
          </w:hyperlink>
        </w:p>
        <w:p w14:paraId="6645374D" w14:textId="62F25681" w:rsidR="004B554D" w:rsidRDefault="00507E9F">
          <w:pPr>
            <w:pStyle w:val="TOC2"/>
            <w:tabs>
              <w:tab w:val="left" w:pos="660"/>
              <w:tab w:val="right" w:leader="dot" w:pos="9350"/>
            </w:tabs>
            <w:rPr>
              <w:rFonts w:eastAsiaTheme="minorEastAsia"/>
              <w:noProof/>
            </w:rPr>
          </w:pPr>
          <w:hyperlink w:anchor="_Toc154147237" w:history="1">
            <w:r w:rsidR="004B554D" w:rsidRPr="00392D76">
              <w:rPr>
                <w:rStyle w:val="Hyperlink"/>
                <w:noProof/>
              </w:rPr>
              <w:t>9.</w:t>
            </w:r>
            <w:r w:rsidR="004B554D">
              <w:rPr>
                <w:rFonts w:eastAsiaTheme="minorEastAsia"/>
                <w:noProof/>
              </w:rPr>
              <w:tab/>
            </w:r>
            <w:r w:rsidR="004B554D" w:rsidRPr="00392D76">
              <w:rPr>
                <w:rStyle w:val="Hyperlink"/>
                <w:noProof/>
              </w:rPr>
              <w:t>Pivot Table</w:t>
            </w:r>
            <w:r w:rsidR="004B554D">
              <w:rPr>
                <w:noProof/>
                <w:webHidden/>
              </w:rPr>
              <w:tab/>
            </w:r>
            <w:r w:rsidR="004B554D">
              <w:rPr>
                <w:noProof/>
                <w:webHidden/>
              </w:rPr>
              <w:fldChar w:fldCharType="begin"/>
            </w:r>
            <w:r w:rsidR="004B554D">
              <w:rPr>
                <w:noProof/>
                <w:webHidden/>
              </w:rPr>
              <w:instrText xml:space="preserve"> PAGEREF _Toc154147237 \h </w:instrText>
            </w:r>
            <w:r w:rsidR="004B554D">
              <w:rPr>
                <w:noProof/>
                <w:webHidden/>
              </w:rPr>
            </w:r>
            <w:r w:rsidR="004B554D">
              <w:rPr>
                <w:noProof/>
                <w:webHidden/>
              </w:rPr>
              <w:fldChar w:fldCharType="separate"/>
            </w:r>
            <w:r w:rsidR="004B554D">
              <w:rPr>
                <w:noProof/>
                <w:webHidden/>
              </w:rPr>
              <w:t>10</w:t>
            </w:r>
            <w:r w:rsidR="004B554D">
              <w:rPr>
                <w:noProof/>
                <w:webHidden/>
              </w:rPr>
              <w:fldChar w:fldCharType="end"/>
            </w:r>
          </w:hyperlink>
        </w:p>
        <w:p w14:paraId="08677E0F" w14:textId="663639D6" w:rsidR="004B554D" w:rsidRDefault="00507E9F">
          <w:pPr>
            <w:pStyle w:val="TOC1"/>
            <w:tabs>
              <w:tab w:val="left" w:pos="660"/>
              <w:tab w:val="right" w:leader="dot" w:pos="9350"/>
            </w:tabs>
            <w:rPr>
              <w:rFonts w:eastAsiaTheme="minorEastAsia"/>
              <w:noProof/>
            </w:rPr>
          </w:pPr>
          <w:hyperlink w:anchor="_Toc154147238" w:history="1">
            <w:r w:rsidR="004B554D" w:rsidRPr="00392D76">
              <w:rPr>
                <w:rStyle w:val="Hyperlink"/>
                <w:noProof/>
              </w:rPr>
              <w:t>3.0</w:t>
            </w:r>
            <w:r w:rsidR="004B554D">
              <w:rPr>
                <w:rFonts w:eastAsiaTheme="minorEastAsia"/>
                <w:noProof/>
              </w:rPr>
              <w:tab/>
            </w:r>
            <w:r w:rsidR="004B554D" w:rsidRPr="00392D76">
              <w:rPr>
                <w:rStyle w:val="Hyperlink"/>
                <w:noProof/>
              </w:rPr>
              <w:t>Conclusion:</w:t>
            </w:r>
            <w:r w:rsidR="004B554D">
              <w:rPr>
                <w:noProof/>
                <w:webHidden/>
              </w:rPr>
              <w:tab/>
            </w:r>
            <w:r w:rsidR="004B554D">
              <w:rPr>
                <w:noProof/>
                <w:webHidden/>
              </w:rPr>
              <w:fldChar w:fldCharType="begin"/>
            </w:r>
            <w:r w:rsidR="004B554D">
              <w:rPr>
                <w:noProof/>
                <w:webHidden/>
              </w:rPr>
              <w:instrText xml:space="preserve"> PAGEREF _Toc154147238 \h </w:instrText>
            </w:r>
            <w:r w:rsidR="004B554D">
              <w:rPr>
                <w:noProof/>
                <w:webHidden/>
              </w:rPr>
            </w:r>
            <w:r w:rsidR="004B554D">
              <w:rPr>
                <w:noProof/>
                <w:webHidden/>
              </w:rPr>
              <w:fldChar w:fldCharType="separate"/>
            </w:r>
            <w:r w:rsidR="004B554D">
              <w:rPr>
                <w:noProof/>
                <w:webHidden/>
              </w:rPr>
              <w:t>12</w:t>
            </w:r>
            <w:r w:rsidR="004B554D">
              <w:rPr>
                <w:noProof/>
                <w:webHidden/>
              </w:rPr>
              <w:fldChar w:fldCharType="end"/>
            </w:r>
          </w:hyperlink>
        </w:p>
        <w:p w14:paraId="055BCD4F" w14:textId="029323F5" w:rsidR="004B554D" w:rsidRDefault="00507E9F">
          <w:pPr>
            <w:pStyle w:val="TOC1"/>
            <w:tabs>
              <w:tab w:val="left" w:pos="660"/>
              <w:tab w:val="right" w:leader="dot" w:pos="9350"/>
            </w:tabs>
            <w:rPr>
              <w:rFonts w:eastAsiaTheme="minorEastAsia"/>
              <w:noProof/>
            </w:rPr>
          </w:pPr>
          <w:hyperlink w:anchor="_Toc154147239" w:history="1">
            <w:r w:rsidR="004B554D" w:rsidRPr="00392D76">
              <w:rPr>
                <w:rStyle w:val="Hyperlink"/>
                <w:noProof/>
              </w:rPr>
              <w:t>4.0</w:t>
            </w:r>
            <w:r w:rsidR="004B554D">
              <w:rPr>
                <w:rFonts w:eastAsiaTheme="minorEastAsia"/>
                <w:noProof/>
              </w:rPr>
              <w:tab/>
            </w:r>
            <w:r w:rsidR="004B554D" w:rsidRPr="00392D76">
              <w:rPr>
                <w:rStyle w:val="Hyperlink"/>
                <w:noProof/>
              </w:rPr>
              <w:t>Recommendation</w:t>
            </w:r>
            <w:r w:rsidR="004B554D">
              <w:rPr>
                <w:noProof/>
                <w:webHidden/>
              </w:rPr>
              <w:tab/>
            </w:r>
            <w:r w:rsidR="004B554D">
              <w:rPr>
                <w:noProof/>
                <w:webHidden/>
              </w:rPr>
              <w:fldChar w:fldCharType="begin"/>
            </w:r>
            <w:r w:rsidR="004B554D">
              <w:rPr>
                <w:noProof/>
                <w:webHidden/>
              </w:rPr>
              <w:instrText xml:space="preserve"> PAGEREF _Toc154147239 \h </w:instrText>
            </w:r>
            <w:r w:rsidR="004B554D">
              <w:rPr>
                <w:noProof/>
                <w:webHidden/>
              </w:rPr>
            </w:r>
            <w:r w:rsidR="004B554D">
              <w:rPr>
                <w:noProof/>
                <w:webHidden/>
              </w:rPr>
              <w:fldChar w:fldCharType="separate"/>
            </w:r>
            <w:r w:rsidR="004B554D">
              <w:rPr>
                <w:noProof/>
                <w:webHidden/>
              </w:rPr>
              <w:t>13</w:t>
            </w:r>
            <w:r w:rsidR="004B554D">
              <w:rPr>
                <w:noProof/>
                <w:webHidden/>
              </w:rPr>
              <w:fldChar w:fldCharType="end"/>
            </w:r>
          </w:hyperlink>
        </w:p>
        <w:p w14:paraId="2DE00A98" w14:textId="1A9EA092" w:rsidR="004B554D" w:rsidRDefault="00507E9F">
          <w:pPr>
            <w:pStyle w:val="TOC1"/>
            <w:tabs>
              <w:tab w:val="left" w:pos="660"/>
              <w:tab w:val="right" w:leader="dot" w:pos="9350"/>
            </w:tabs>
            <w:rPr>
              <w:rFonts w:eastAsiaTheme="minorEastAsia"/>
              <w:noProof/>
            </w:rPr>
          </w:pPr>
          <w:hyperlink w:anchor="_Toc154147240" w:history="1">
            <w:r w:rsidR="004B554D" w:rsidRPr="00392D76">
              <w:rPr>
                <w:rStyle w:val="Hyperlink"/>
                <w:noProof/>
              </w:rPr>
              <w:t>5.0</w:t>
            </w:r>
            <w:r w:rsidR="004B554D">
              <w:rPr>
                <w:rFonts w:eastAsiaTheme="minorEastAsia"/>
                <w:noProof/>
              </w:rPr>
              <w:tab/>
            </w:r>
            <w:r w:rsidR="004B554D" w:rsidRPr="00392D76">
              <w:rPr>
                <w:rStyle w:val="Hyperlink"/>
                <w:noProof/>
              </w:rPr>
              <w:t>Bibliography</w:t>
            </w:r>
            <w:r w:rsidR="004B554D">
              <w:rPr>
                <w:noProof/>
                <w:webHidden/>
              </w:rPr>
              <w:tab/>
            </w:r>
            <w:r w:rsidR="004B554D">
              <w:rPr>
                <w:noProof/>
                <w:webHidden/>
              </w:rPr>
              <w:fldChar w:fldCharType="begin"/>
            </w:r>
            <w:r w:rsidR="004B554D">
              <w:rPr>
                <w:noProof/>
                <w:webHidden/>
              </w:rPr>
              <w:instrText xml:space="preserve"> PAGEREF _Toc154147240 \h </w:instrText>
            </w:r>
            <w:r w:rsidR="004B554D">
              <w:rPr>
                <w:noProof/>
                <w:webHidden/>
              </w:rPr>
            </w:r>
            <w:r w:rsidR="004B554D">
              <w:rPr>
                <w:noProof/>
                <w:webHidden/>
              </w:rPr>
              <w:fldChar w:fldCharType="separate"/>
            </w:r>
            <w:r w:rsidR="004B554D">
              <w:rPr>
                <w:noProof/>
                <w:webHidden/>
              </w:rPr>
              <w:t>14</w:t>
            </w:r>
            <w:r w:rsidR="004B554D">
              <w:rPr>
                <w:noProof/>
                <w:webHidden/>
              </w:rPr>
              <w:fldChar w:fldCharType="end"/>
            </w:r>
          </w:hyperlink>
        </w:p>
        <w:p w14:paraId="25A6004B" w14:textId="07033A38" w:rsidR="00D85A29" w:rsidRDefault="00D85A29">
          <w:r>
            <w:rPr>
              <w:b/>
              <w:bCs/>
              <w:noProof/>
            </w:rPr>
            <w:fldChar w:fldCharType="end"/>
          </w:r>
        </w:p>
      </w:sdtContent>
    </w:sdt>
    <w:p w14:paraId="4BB47C93" w14:textId="77777777" w:rsidR="00505441" w:rsidRDefault="00505441" w:rsidP="00505441">
      <w:pPr>
        <w:pStyle w:val="ListParagraph"/>
        <w:spacing w:line="360" w:lineRule="auto"/>
        <w:contextualSpacing w:val="0"/>
        <w:rPr>
          <w:b/>
          <w:bCs/>
          <w:sz w:val="28"/>
          <w:szCs w:val="28"/>
        </w:rPr>
      </w:pPr>
    </w:p>
    <w:p w14:paraId="56DC870B" w14:textId="77777777" w:rsidR="00505441" w:rsidRDefault="00505441">
      <w:pPr>
        <w:rPr>
          <w:b/>
          <w:bCs/>
          <w:sz w:val="28"/>
          <w:szCs w:val="28"/>
        </w:rPr>
      </w:pPr>
      <w:r>
        <w:rPr>
          <w:b/>
          <w:bCs/>
          <w:sz w:val="28"/>
          <w:szCs w:val="28"/>
        </w:rPr>
        <w:br w:type="page"/>
      </w:r>
    </w:p>
    <w:p w14:paraId="6052F75C" w14:textId="77777777" w:rsidR="00F33A21" w:rsidRPr="003059E0" w:rsidRDefault="00F33A21" w:rsidP="00F33A21">
      <w:pPr>
        <w:pStyle w:val="Heading1"/>
        <w:numPr>
          <w:ilvl w:val="0"/>
          <w:numId w:val="3"/>
        </w:numPr>
        <w:ind w:left="360"/>
        <w:jc w:val="left"/>
      </w:pPr>
      <w:bookmarkStart w:id="1" w:name="_Toc154147227"/>
      <w:bookmarkStart w:id="2" w:name="_Toc154147226"/>
      <w:r w:rsidRPr="003059E0">
        <w:lastRenderedPageBreak/>
        <w:t>Introduction:</w:t>
      </w:r>
      <w:bookmarkEnd w:id="2"/>
    </w:p>
    <w:p w14:paraId="69E8811A" w14:textId="77777777" w:rsidR="00F33A21" w:rsidRDefault="00F33A21" w:rsidP="00F33A21">
      <w:pPr>
        <w:jc w:val="both"/>
      </w:pPr>
      <w:r>
        <w:t xml:space="preserve">Microsoft Excel stands tall as an indispensable tool in the landscape of modern business analytics, offering a multifaceted array of functions critical for preprocessing, analyzing, and deriving actionable insights from complex datasets. Excel's significance stems from its versatility, as it serves as the foundation for businesses seeking to uncover hidden narratives within their data. </w:t>
      </w:r>
      <w:sdt>
        <w:sdtPr>
          <w:tag w:val="MENDELEY_CITATION_v3_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"/>
          <w:id w:val="2094652702"/>
          <w:placeholder>
            <w:docPart w:val="B44D83B37EF34A6C99CF6C63870AD161"/>
          </w:placeholder>
        </w:sdtPr>
        <w:sdtContent>
          <w:r>
            <w:rPr>
              <w:rFonts w:eastAsia="Times New Roman"/>
            </w:rPr>
            <w:t>(</w:t>
          </w:r>
          <w:r>
            <w:rPr>
              <w:rFonts w:eastAsia="Times New Roman"/>
              <w:i/>
              <w:iCs/>
            </w:rPr>
            <w:t>My Experiences with Learning Excel – Gaurav Bansal</w:t>
          </w:r>
          <w:r>
            <w:rPr>
              <w:rFonts w:eastAsia="Times New Roman"/>
            </w:rPr>
            <w:t xml:space="preserve"> [no date])</w:t>
          </w:r>
        </w:sdtContent>
      </w:sdt>
    </w:p>
    <w:p w14:paraId="17ADA5E1" w14:textId="77777777" w:rsidR="00F33A21" w:rsidRDefault="00F33A21" w:rsidP="00F33A21">
      <w:pPr>
        <w:jc w:val="both"/>
      </w:pPr>
      <w:r>
        <w:t>Excel's built-in functions IF, MAX, MIN, SUM, SUMIF, , COUNTIFS, and pivot tables—serve as a powerful arsenal, allowing businesses to distill raw data into meaningful trends and patterns. These functions are more than just tools; they serve as catalysts for informed decision-making by transforming complex data into actionable intelligence.</w:t>
      </w:r>
    </w:p>
    <w:p w14:paraId="7BC15DA2" w14:textId="77777777" w:rsidR="00F33A21" w:rsidRDefault="00F33A21" w:rsidP="00F33A21">
      <w:pPr>
        <w:jc w:val="both"/>
      </w:pPr>
      <w:r>
        <w:t>Excel functions' pre-processing capabilities assist in the identification of key parameters defining profitability, distinguishing between profitable and losing transactions. As an analytical engine, Excel contributes to unraveling extreme values, whether in order quantities or product margins and provides insights that shape strategic directions.</w:t>
      </w:r>
    </w:p>
    <w:p w14:paraId="44321932" w14:textId="77777777" w:rsidR="00F33A21" w:rsidRDefault="00F33A21" w:rsidP="00F33A21">
      <w:pPr>
        <w:jc w:val="both"/>
      </w:pPr>
      <w:r>
        <w:t>Excel's importance in business analysis cannot be overstated. Its functions are the foundation for organizations' understanding of market dynamics, consumer behavior, and operational efficiency. This report delves into the capabilities of these Excel functions, elucidating their role in identifying areas of business loss. It emphasizes the importance of a comprehensive data analysis approach, emphasizing Excel's critical role in developing informed strategies for long-term growth and success</w:t>
      </w:r>
      <w:sdt>
        <w:sdtPr>
          <w:rPr>
            <w:color w:val="000000"/>
          </w:rPr>
          <w:tag w:val="MENDELEY_CITATION_v3_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"/>
          <w:id w:val="-1498409056"/>
          <w:placeholder>
            <w:docPart w:val="B44D83B37EF34A6C99CF6C63870AD161"/>
          </w:placeholder>
        </w:sdtPr>
        <w:sdtContent>
          <w:r w:rsidRPr="004B554D">
            <w:rPr>
              <w:color w:val="000000"/>
            </w:rPr>
            <w:t>(Fairhurst [no date])</w:t>
          </w:r>
        </w:sdtContent>
      </w:sdt>
      <w:r>
        <w:t>.</w:t>
      </w:r>
    </w:p>
    <w:p w14:paraId="288FB8DC" w14:textId="0F821ABD" w:rsidR="000E0A1B" w:rsidRPr="003059E0" w:rsidRDefault="000E0A1B" w:rsidP="00796260">
      <w:pPr>
        <w:pStyle w:val="Heading1"/>
        <w:numPr>
          <w:ilvl w:val="0"/>
          <w:numId w:val="3"/>
        </w:numPr>
        <w:ind w:left="360"/>
        <w:jc w:val="left"/>
      </w:pPr>
      <w:r w:rsidRPr="003059E0">
        <w:t>Main Findings:</w:t>
      </w:r>
      <w:bookmarkEnd w:id="1"/>
    </w:p>
    <w:p w14:paraId="7EE6B9A0" w14:textId="04AB2003" w:rsidR="000E0A1B" w:rsidRPr="00D85A29" w:rsidRDefault="003059E0" w:rsidP="00D85A29">
      <w:pPr>
        <w:pStyle w:val="Heading2"/>
      </w:pPr>
      <w:bookmarkStart w:id="3" w:name="_Toc154147228"/>
      <w:r w:rsidRPr="00D85A29">
        <w:t>2.1</w:t>
      </w:r>
      <w:r w:rsidRPr="00D85A29">
        <w:tab/>
      </w:r>
      <w:r w:rsidR="000E0A1B" w:rsidRPr="00D85A29">
        <w:t>Excel</w:t>
      </w:r>
      <w:bookmarkEnd w:id="3"/>
    </w:p>
    <w:p w14:paraId="2F252952" w14:textId="77777777" w:rsidR="007059C0" w:rsidRPr="003059E0" w:rsidRDefault="0056150B" w:rsidP="00D85A29">
      <w:pPr>
        <w:pStyle w:val="Heading2"/>
        <w:numPr>
          <w:ilvl w:val="0"/>
          <w:numId w:val="4"/>
        </w:numPr>
        <w:ind w:left="360"/>
      </w:pPr>
      <w:bookmarkStart w:id="4" w:name="_Toc154147229"/>
      <w:r w:rsidRPr="003059E0">
        <w:t>IF</w:t>
      </w:r>
      <w:bookmarkEnd w:id="4"/>
    </w:p>
    <w:p w14:paraId="03564A8D" w14:textId="7974C4B6" w:rsidR="003059E0" w:rsidRPr="003059E0" w:rsidRDefault="003059E0" w:rsidP="00326A07">
      <w:pPr>
        <w:spacing w:line="360" w:lineRule="auto"/>
        <w:jc w:val="both"/>
      </w:pPr>
      <w:r w:rsidRPr="003059E0">
        <w:t>IF is a logical function that evaluates a given condition and returns one value if it is TRUE and another value if it is FALSE</w:t>
      </w:r>
      <w:r w:rsidR="00C1616B">
        <w:t xml:space="preserve"> </w:t>
      </w:r>
      <w:sdt>
        <w:sdtPr>
          <w:rPr>
            <w:color w:val="000000"/>
          </w:rPr>
          <w:tag w:val="MENDELEY_CITATION_v3_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"/>
          <w:id w:val="-1117827825"/>
          <w:placeholder>
            <w:docPart w:val="DefaultPlaceholder_-1854013440"/>
          </w:placeholder>
        </w:sdtPr>
        <w:sdtEndPr/>
        <w:sdtContent>
          <w:r w:rsidR="004B554D" w:rsidRPr="004B554D">
            <w:rPr>
              <w:color w:val="000000"/>
            </w:rPr>
            <w:t>(Moriarty et al.)</w:t>
          </w:r>
        </w:sdtContent>
      </w:sdt>
      <w:r w:rsidRPr="003059E0">
        <w:t>.</w:t>
      </w:r>
    </w:p>
    <w:p w14:paraId="34F707AF" w14:textId="63EEEDD4" w:rsidR="0056150B" w:rsidRDefault="0056150B" w:rsidP="00326A07">
      <w:pPr>
        <w:spacing w:line="360" w:lineRule="auto"/>
        <w:jc w:val="both"/>
      </w:pPr>
      <w:r>
        <w:t>U</w:t>
      </w:r>
      <w:r w:rsidR="00830449">
        <w:t>se of IF to identify which transactions</w:t>
      </w:r>
      <w:r>
        <w:t xml:space="preserve"> were profitable and which were not</w:t>
      </w:r>
      <w:r w:rsidR="00872FAA">
        <w:t xml:space="preserve">. </w:t>
      </w:r>
      <w:r w:rsidR="00830449">
        <w:t>In our case, we used the criteria for marking positive profit as “Profit” and negative profit as “Loss”</w:t>
      </w:r>
      <w:r>
        <w:t xml:space="preserve"> </w:t>
      </w:r>
    </w:p>
    <w:p w14:paraId="03EE96C6" w14:textId="77777777" w:rsidR="0056150B" w:rsidRDefault="0056150B" w:rsidP="00326A07">
      <w:pPr>
        <w:ind w:left="360"/>
        <w:jc w:val="both"/>
      </w:pPr>
      <w:r w:rsidRPr="0056150B">
        <w:rPr>
          <w:noProof/>
        </w:rPr>
        <w:lastRenderedPageBreak/>
        <w:drawing>
          <wp:inline distT="0" distB="0" distL="0" distR="0" wp14:anchorId="4D170847" wp14:editId="07A5608A">
            <wp:extent cx="4642089" cy="301640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642089" cy="3016405"/>
                    </a:xfrm>
                    <a:prstGeom prst="rect">
                      <a:avLst/>
                    </a:prstGeom>
                  </pic:spPr>
                </pic:pic>
              </a:graphicData>
            </a:graphic>
          </wp:inline>
        </w:drawing>
      </w:r>
    </w:p>
    <w:p w14:paraId="731AE75E" w14:textId="77777777" w:rsidR="0056150B" w:rsidRPr="003059E0" w:rsidRDefault="0056150B" w:rsidP="00A31549">
      <w:pPr>
        <w:pStyle w:val="Heading2"/>
        <w:numPr>
          <w:ilvl w:val="0"/>
          <w:numId w:val="4"/>
        </w:numPr>
        <w:ind w:left="360"/>
        <w:rPr>
          <w:color w:val="auto"/>
        </w:rPr>
      </w:pPr>
      <w:bookmarkStart w:id="5" w:name="_Toc154147230"/>
      <w:r w:rsidRPr="003059E0">
        <w:t>Max</w:t>
      </w:r>
      <w:bookmarkEnd w:id="5"/>
    </w:p>
    <w:p w14:paraId="6551A214" w14:textId="1E50840D" w:rsidR="008524F7" w:rsidRDefault="0073485A" w:rsidP="00326A07">
      <w:pPr>
        <w:spacing w:line="360" w:lineRule="auto"/>
        <w:jc w:val="both"/>
      </w:pPr>
      <w:r w:rsidRPr="0073485A">
        <w:t>Excel's MAX function is a statistical tool that assists in determining the greatest number in a series of data. It disregards logical values as well as text.</w:t>
      </w:r>
      <w:r w:rsidR="00872FAA">
        <w:t xml:space="preserve"> </w:t>
      </w:r>
      <w:r w:rsidR="0056150B">
        <w:t>Max function is used to identify highest order quantity ever made</w:t>
      </w:r>
      <w:r w:rsidR="008524F7">
        <w:t xml:space="preserve"> </w:t>
      </w:r>
      <w:sdt>
        <w:sdtPr>
          <w:rPr>
            <w:color w:val="000000"/>
          </w:rPr>
          <w:tag w:val="MENDELEY_CITATION_v3_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"/>
          <w:id w:val="455303281"/>
          <w:placeholder>
            <w:docPart w:val="DefaultPlaceholder_-1854013440"/>
          </w:placeholder>
        </w:sdtPr>
        <w:sdtEndPr/>
        <w:sdtContent>
          <w:r w:rsidR="004B554D" w:rsidRPr="004B554D">
            <w:rPr>
              <w:color w:val="000000"/>
            </w:rPr>
            <w:t>(Fairhurst [no date])</w:t>
          </w:r>
        </w:sdtContent>
      </w:sdt>
    </w:p>
    <w:p w14:paraId="0E8F2F11" w14:textId="77777777" w:rsidR="00830449" w:rsidRDefault="00830449" w:rsidP="00326A07">
      <w:pPr>
        <w:spacing w:line="360" w:lineRule="auto"/>
        <w:jc w:val="both"/>
      </w:pPr>
      <w:r>
        <w:t>“Max” function is stated as Max(Range), here we selected the range as order quantity column since our objective was to identify maximum order quantity ever sold</w:t>
      </w:r>
    </w:p>
    <w:p w14:paraId="427C09BC" w14:textId="36BC9C38" w:rsidR="00872FAA" w:rsidRDefault="00872FAA" w:rsidP="00326A07">
      <w:pPr>
        <w:ind w:left="360"/>
        <w:jc w:val="both"/>
      </w:pPr>
      <w:r w:rsidRPr="0056150B">
        <w:rPr>
          <w:noProof/>
        </w:rPr>
        <w:drawing>
          <wp:inline distT="0" distB="0" distL="0" distR="0" wp14:anchorId="7CC1DC51" wp14:editId="342E16AC">
            <wp:extent cx="5131064" cy="2736991"/>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131064" cy="2736991"/>
                    </a:xfrm>
                    <a:prstGeom prst="rect">
                      <a:avLst/>
                    </a:prstGeom>
                  </pic:spPr>
                </pic:pic>
              </a:graphicData>
            </a:graphic>
          </wp:inline>
        </w:drawing>
      </w:r>
    </w:p>
    <w:p w14:paraId="260D5979" w14:textId="62B1B92D" w:rsidR="0056150B" w:rsidRDefault="0056150B" w:rsidP="00326A07">
      <w:pPr>
        <w:ind w:left="360"/>
        <w:jc w:val="both"/>
      </w:pPr>
    </w:p>
    <w:p w14:paraId="692E3692" w14:textId="77777777" w:rsidR="0056150B" w:rsidRPr="0073485A" w:rsidRDefault="0056150B" w:rsidP="008B50C3">
      <w:pPr>
        <w:pStyle w:val="Heading2"/>
        <w:numPr>
          <w:ilvl w:val="0"/>
          <w:numId w:val="4"/>
        </w:numPr>
        <w:ind w:left="360"/>
      </w:pPr>
      <w:bookmarkStart w:id="6" w:name="_Toc154147231"/>
      <w:r w:rsidRPr="0073485A">
        <w:lastRenderedPageBreak/>
        <w:t>Min</w:t>
      </w:r>
      <w:bookmarkEnd w:id="6"/>
    </w:p>
    <w:p w14:paraId="7083F9E3" w14:textId="0BC721ED" w:rsidR="0073485A" w:rsidRPr="0073485A" w:rsidRDefault="0073485A" w:rsidP="00326A07">
      <w:pPr>
        <w:spacing w:line="360" w:lineRule="auto"/>
        <w:jc w:val="both"/>
      </w:pPr>
      <w:r w:rsidRPr="0073485A">
        <w:t>The MIN Function is one of Excel's Statistical functions. MIN returns the smallest value in a given list of inputs</w:t>
      </w:r>
      <w:r w:rsidR="008524F7">
        <w:t xml:space="preserve"> </w:t>
      </w:r>
      <w:sdt>
        <w:sdtPr>
          <w:tag w:val="MENDELEY_CITATION_v3_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"/>
          <w:id w:val="-342471853"/>
          <w:placeholder>
            <w:docPart w:val="DefaultPlaceholder_-1854013440"/>
          </w:placeholder>
        </w:sdtPr>
        <w:sdtEndPr/>
        <w:sdtContent>
          <w:r w:rsidR="004B554D">
            <w:rPr>
              <w:rFonts w:eastAsia="Times New Roman"/>
            </w:rPr>
            <w:t>(</w:t>
          </w:r>
          <w:r w:rsidR="004B554D">
            <w:rPr>
              <w:rFonts w:eastAsia="Times New Roman"/>
              <w:i/>
              <w:iCs/>
            </w:rPr>
            <w:t>Data Analysis for Student using Microsoft Excel/ Spreadsheet</w:t>
          </w:r>
          <w:r w:rsidR="004B554D">
            <w:rPr>
              <w:rFonts w:eastAsia="Times New Roman"/>
            </w:rPr>
            <w:t xml:space="preserve"> [no date])</w:t>
          </w:r>
        </w:sdtContent>
      </w:sdt>
      <w:r w:rsidRPr="0073485A">
        <w:t xml:space="preserve">. </w:t>
      </w:r>
    </w:p>
    <w:p w14:paraId="4CAFD7C2" w14:textId="7118BEC1" w:rsidR="0073485A" w:rsidRPr="0073485A" w:rsidRDefault="0073485A" w:rsidP="00326A07">
      <w:pPr>
        <w:spacing w:line="360" w:lineRule="auto"/>
        <w:jc w:val="both"/>
      </w:pPr>
      <w:r w:rsidRPr="0073485A">
        <w:t>It will return the least value from a provided list of numeric numbers. The MIN function, unlike the MINA function, ignores numbers, text, and logical values TRUE and FALSE, as well as text values</w:t>
      </w:r>
      <w:r w:rsidR="008524F7">
        <w:t xml:space="preserve"> </w:t>
      </w:r>
      <w:sdt>
        <w:sdtPr>
          <w:tag w:val="MENDELEY_CITATION_v3_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"/>
          <w:id w:val="1120812740"/>
          <w:placeholder>
            <w:docPart w:val="DefaultPlaceholder_-1854013440"/>
          </w:placeholder>
        </w:sdtPr>
        <w:sdtEndPr/>
        <w:sdtContent>
          <w:r w:rsidR="004B554D">
            <w:rPr>
              <w:rFonts w:eastAsia="Times New Roman"/>
            </w:rPr>
            <w:t>(</w:t>
          </w:r>
          <w:r w:rsidR="004B554D">
            <w:rPr>
              <w:rFonts w:eastAsia="Times New Roman"/>
              <w:i/>
              <w:iCs/>
            </w:rPr>
            <w:t>MIN Function - Formula, Examples. How to Use MIN Function</w:t>
          </w:r>
          <w:r w:rsidR="004B554D">
            <w:rPr>
              <w:rFonts w:eastAsia="Times New Roman"/>
            </w:rPr>
            <w:t xml:space="preserve"> [no date])</w:t>
          </w:r>
        </w:sdtContent>
      </w:sdt>
      <w:r w:rsidR="008524F7">
        <w:t>.</w:t>
      </w:r>
    </w:p>
    <w:p w14:paraId="1CC7D351" w14:textId="777086D1" w:rsidR="00830449" w:rsidRDefault="0056150B" w:rsidP="00326A07">
      <w:pPr>
        <w:spacing w:line="360" w:lineRule="auto"/>
        <w:jc w:val="both"/>
      </w:pPr>
      <w:r>
        <w:t>Use to identify minimum product base margin amongst all the orders sold</w:t>
      </w:r>
      <w:r w:rsidR="00872FAA">
        <w:t xml:space="preserve">, </w:t>
      </w:r>
      <w:r w:rsidR="00830449">
        <w:t xml:space="preserve">since our objective is to identify minimum base margin on which the product is ever sold, by identifying this minimum base margin, we can then analyze more for this for example </w:t>
      </w:r>
      <w:r w:rsidR="00872FAA">
        <w:t>similarly</w:t>
      </w:r>
      <w:r w:rsidR="00830449">
        <w:t xml:space="preserve"> minimum, maximum and average base margins can be calculated and then can see corresponding loss and profit for transactions below and above average base margins </w:t>
      </w:r>
    </w:p>
    <w:p w14:paraId="3902889E" w14:textId="77777777" w:rsidR="0056150B" w:rsidRDefault="0056150B" w:rsidP="00326A07">
      <w:pPr>
        <w:ind w:left="360"/>
        <w:jc w:val="both"/>
      </w:pPr>
      <w:r w:rsidRPr="0056150B">
        <w:rPr>
          <w:noProof/>
        </w:rPr>
        <w:drawing>
          <wp:inline distT="0" distB="0" distL="0" distR="0" wp14:anchorId="300F7A0D" wp14:editId="5CCA20BC">
            <wp:extent cx="4521432" cy="27242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21432" cy="2724290"/>
                    </a:xfrm>
                    <a:prstGeom prst="rect">
                      <a:avLst/>
                    </a:prstGeom>
                  </pic:spPr>
                </pic:pic>
              </a:graphicData>
            </a:graphic>
          </wp:inline>
        </w:drawing>
      </w:r>
    </w:p>
    <w:p w14:paraId="7B6B189B" w14:textId="77777777" w:rsidR="0056150B" w:rsidRPr="00DD1647" w:rsidRDefault="003A0A83" w:rsidP="00DD1647">
      <w:pPr>
        <w:pStyle w:val="Heading2"/>
        <w:numPr>
          <w:ilvl w:val="0"/>
          <w:numId w:val="4"/>
        </w:numPr>
        <w:ind w:left="360"/>
      </w:pPr>
      <w:bookmarkStart w:id="7" w:name="_Toc154147232"/>
      <w:r w:rsidRPr="00DD1647">
        <w:t>Sum</w:t>
      </w:r>
      <w:bookmarkEnd w:id="7"/>
    </w:p>
    <w:p w14:paraId="2D087538" w14:textId="013A68B3" w:rsidR="0073485A" w:rsidRPr="00F33A21" w:rsidRDefault="0073485A" w:rsidP="00326A07">
      <w:pPr>
        <w:spacing w:line="360" w:lineRule="auto"/>
        <w:jc w:val="both"/>
        <w:rPr>
          <w:rFonts w:ascii="Arial" w:hAnsi="Arial" w:cs="Arial"/>
          <w:color w:val="FF0000"/>
          <w:sz w:val="30"/>
          <w:szCs w:val="30"/>
        </w:rPr>
      </w:pPr>
      <w:r w:rsidRPr="0073485A">
        <w:t>=</w:t>
      </w:r>
      <w:r w:rsidRPr="00F33A21">
        <w:t>SUM, arguably the most often used function in Excel (or any other spreadsheet application), performs just that</w:t>
      </w:r>
      <w:r w:rsidR="008524F7" w:rsidRPr="00F33A21">
        <w:t xml:space="preserve"> </w:t>
      </w:r>
      <w:sdt>
        <w:sdtPr>
          <w:tag w:val="MENDELEY_CITATION_v3_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"/>
          <w:id w:val="417760658"/>
          <w:placeholder>
            <w:docPart w:val="DefaultPlaceholder_-1854013440"/>
          </w:placeholder>
        </w:sdtPr>
        <w:sdtEndPr/>
        <w:sdtContent>
          <w:r w:rsidR="004B554D" w:rsidRPr="00F33A21">
            <w:rPr>
              <w:rFonts w:eastAsia="Times New Roman"/>
            </w:rPr>
            <w:t>(Basic Excel formulas &amp; functions with examples [no date])</w:t>
          </w:r>
        </w:sdtContent>
      </w:sdt>
      <w:r w:rsidR="008524F7" w:rsidRPr="00F33A21">
        <w:t>.</w:t>
      </w:r>
    </w:p>
    <w:p w14:paraId="38B74FEA" w14:textId="59428B29" w:rsidR="0073485A" w:rsidRPr="0073485A" w:rsidRDefault="0073485A" w:rsidP="00326A07">
      <w:pPr>
        <w:spacing w:line="360" w:lineRule="auto"/>
        <w:jc w:val="both"/>
      </w:pPr>
      <w:r w:rsidRPr="00F33A21">
        <w:t>It sums a column, row, or range of numbers, but it does more than that. It also adds, multiplies, divides, and employs any of the comparison operators to return a value of 1 (true) or 0 (false)</w:t>
      </w:r>
      <w:r w:rsidR="008524F7" w:rsidRPr="00F33A21">
        <w:t xml:space="preserve"> </w:t>
      </w:r>
      <w:sdt>
        <w:sdtPr>
          <w:tag w:val="MENDELEY_CITATION_v3_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"/>
          <w:id w:val="-15157787"/>
          <w:placeholder>
            <w:docPart w:val="DefaultPlaceholder_-1854013440"/>
          </w:placeholder>
        </w:sdtPr>
        <w:sdtEndPr/>
        <w:sdtContent>
          <w:r w:rsidR="004B554D" w:rsidRPr="00F33A21">
            <w:rPr>
              <w:rFonts w:eastAsia="Times New Roman"/>
            </w:rPr>
            <w:t xml:space="preserve">(Excel formulas: The most popular functions and tools, with examples | </w:t>
          </w:r>
          <w:proofErr w:type="spellStart"/>
          <w:r w:rsidR="004B554D" w:rsidRPr="00F33A21">
            <w:rPr>
              <w:rFonts w:eastAsia="Times New Roman"/>
            </w:rPr>
            <w:t>PCWorld</w:t>
          </w:r>
          <w:proofErr w:type="spellEnd"/>
          <w:r w:rsidR="004B554D" w:rsidRPr="00F33A21">
            <w:rPr>
              <w:rFonts w:eastAsia="Times New Roman"/>
            </w:rPr>
            <w:t xml:space="preserve"> [no date][a])</w:t>
          </w:r>
        </w:sdtContent>
      </w:sdt>
      <w:r w:rsidRPr="0073485A">
        <w:t>.</w:t>
      </w:r>
    </w:p>
    <w:p w14:paraId="383D5721" w14:textId="540B2077" w:rsidR="00830449" w:rsidRDefault="003A0A83" w:rsidP="00326A07">
      <w:pPr>
        <w:spacing w:line="360" w:lineRule="auto"/>
        <w:jc w:val="both"/>
      </w:pPr>
      <w:r>
        <w:lastRenderedPageBreak/>
        <w:t>Used to calculate total profit for all the transactions</w:t>
      </w:r>
      <w:r w:rsidR="00872FAA">
        <w:t>,</w:t>
      </w:r>
      <w:r w:rsidR="00830449">
        <w:t xml:space="preserve"> here we have used Profit as range to calculate total profit made </w:t>
      </w:r>
    </w:p>
    <w:p w14:paraId="2444675B" w14:textId="045B1A5D" w:rsidR="003A0A83" w:rsidRDefault="00326A07" w:rsidP="00326A07">
      <w:pPr>
        <w:ind w:left="360"/>
        <w:jc w:val="both"/>
      </w:pPr>
      <w:r w:rsidRPr="003A0A83">
        <w:rPr>
          <w:noProof/>
        </w:rPr>
        <w:drawing>
          <wp:inline distT="0" distB="0" distL="0" distR="0" wp14:anchorId="360F11F7" wp14:editId="73D068A6">
            <wp:extent cx="2381250" cy="1935635"/>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381250" cy="1935635"/>
                    </a:xfrm>
                    <a:prstGeom prst="rect">
                      <a:avLst/>
                    </a:prstGeom>
                  </pic:spPr>
                </pic:pic>
              </a:graphicData>
            </a:graphic>
          </wp:inline>
        </w:drawing>
      </w:r>
    </w:p>
    <w:p w14:paraId="6F3DC3C8" w14:textId="77777777" w:rsidR="003A0A83" w:rsidRPr="00DD1647" w:rsidRDefault="003A0A83" w:rsidP="00DD1647">
      <w:pPr>
        <w:pStyle w:val="Heading2"/>
        <w:numPr>
          <w:ilvl w:val="0"/>
          <w:numId w:val="4"/>
        </w:numPr>
        <w:ind w:left="360"/>
      </w:pPr>
      <w:bookmarkStart w:id="8" w:name="_Toc154147233"/>
      <w:r w:rsidRPr="00DD1647">
        <w:t>Sum if</w:t>
      </w:r>
      <w:bookmarkEnd w:id="8"/>
    </w:p>
    <w:p w14:paraId="3E33326C" w14:textId="127C9499" w:rsidR="00630D39" w:rsidRPr="00BF1DB3" w:rsidRDefault="0073485A" w:rsidP="00BF1DB3">
      <w:pPr>
        <w:spacing w:line="360" w:lineRule="auto"/>
        <w:jc w:val="both"/>
      </w:pPr>
      <w:r w:rsidRPr="0073485A">
        <w:t>The SUMIF formula is used to join cells that have similar features. SUMIF, for example, can be utilized when the data cells include a certain number or phrase</w:t>
      </w:r>
      <w:r w:rsidR="00BF1DB3">
        <w:t xml:space="preserve"> </w:t>
      </w:r>
      <w:sdt>
        <w:sdtPr>
          <w:tag w:val="MENDELEY_CITATION_v3_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"/>
          <w:id w:val="-62257542"/>
          <w:placeholder>
            <w:docPart w:val="DefaultPlaceholder_-1854013440"/>
          </w:placeholder>
        </w:sdtPr>
        <w:sdtEndPr/>
        <w:sdtContent>
          <w:r w:rsidR="004B554D">
            <w:rPr>
              <w:rFonts w:eastAsia="Times New Roman"/>
            </w:rPr>
            <w:t>(</w:t>
          </w:r>
          <w:r w:rsidR="004B554D">
            <w:rPr>
              <w:rFonts w:eastAsia="Times New Roman"/>
              <w:i/>
              <w:iCs/>
            </w:rPr>
            <w:t xml:space="preserve">Learn 25 Advanced Excel Functions &amp; Formulas | </w:t>
          </w:r>
          <w:proofErr w:type="spellStart"/>
          <w:r w:rsidR="004B554D">
            <w:rPr>
              <w:rFonts w:eastAsia="Times New Roman"/>
              <w:i/>
              <w:iCs/>
            </w:rPr>
            <w:t>Educba</w:t>
          </w:r>
          <w:proofErr w:type="spellEnd"/>
          <w:r w:rsidR="004B554D">
            <w:rPr>
              <w:rFonts w:eastAsia="Times New Roman"/>
            </w:rPr>
            <w:t xml:space="preserve"> [no date])</w:t>
          </w:r>
        </w:sdtContent>
      </w:sdt>
      <w:r w:rsidRPr="0073485A">
        <w:t>.</w:t>
      </w:r>
    </w:p>
    <w:p w14:paraId="3369EE13" w14:textId="46D10BC5" w:rsidR="008F2CFB" w:rsidRPr="0073485A" w:rsidRDefault="0073485A" w:rsidP="00C0008B">
      <w:pPr>
        <w:spacing w:line="360" w:lineRule="auto"/>
        <w:jc w:val="both"/>
      </w:pPr>
      <w:r w:rsidRPr="0073485A">
        <w:t>specifying, for example, a certain product class or category. It may also be used to add information that is above or below a given number — or that amounts to a specific quantity — emphasizing outliers or grouping certain types of information together</w:t>
      </w:r>
      <w:r w:rsidR="00BF1DB3">
        <w:t xml:space="preserve"> </w:t>
      </w:r>
      <w:sdt>
        <w:sdtPr>
          <w:rPr>
            <w:color w:val="000000"/>
          </w:rPr>
          <w:tag w:val="MENDELEY_CITATION_v3_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"/>
          <w:id w:val="1730502272"/>
          <w:placeholder>
            <w:docPart w:val="DefaultPlaceholder_-1854013440"/>
          </w:placeholder>
        </w:sdtPr>
        <w:sdtEndPr/>
        <w:sdtContent>
          <w:r w:rsidR="004B554D" w:rsidRPr="004B554D">
            <w:rPr>
              <w:color w:val="000000"/>
            </w:rPr>
            <w:t>(Microsoft Excel Manual. [no date])</w:t>
          </w:r>
        </w:sdtContent>
      </w:sdt>
      <w:r w:rsidRPr="0073485A">
        <w:t>.</w:t>
      </w:r>
    </w:p>
    <w:p w14:paraId="59796BDE" w14:textId="5209551F" w:rsidR="00630D39" w:rsidRPr="00BF1DB3" w:rsidRDefault="0073485A" w:rsidP="00BF1DB3">
      <w:pPr>
        <w:shd w:val="clear" w:color="auto" w:fill="FFFFFF"/>
        <w:spacing w:line="360" w:lineRule="auto"/>
        <w:jc w:val="both"/>
      </w:pPr>
      <w:r w:rsidRPr="0073485A">
        <w:t>SUMIF is a handy formula for obtaining summary information about sales, enrollment, or other total statistics for huge data sets containing a variety of data kinds</w:t>
      </w:r>
      <w:r w:rsidR="00BF1DB3">
        <w:t xml:space="preserve"> </w:t>
      </w:r>
      <w:sdt>
        <w:sdtPr>
          <w:rPr>
            <w:color w:val="000000"/>
          </w:rPr>
          <w:tag w:val="MENDELEY_CITATION_v3_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"/>
          <w:id w:val="1802191338"/>
          <w:placeholder>
            <w:docPart w:val="DefaultPlaceholder_-1854013440"/>
          </w:placeholder>
        </w:sdtPr>
        <w:sdtEndPr/>
        <w:sdtContent>
          <w:r w:rsidR="004B554D" w:rsidRPr="004B554D">
            <w:rPr>
              <w:color w:val="000000"/>
            </w:rPr>
            <w:t>(</w:t>
          </w:r>
          <w:proofErr w:type="spellStart"/>
          <w:r w:rsidR="004B554D" w:rsidRPr="004B554D">
            <w:rPr>
              <w:color w:val="000000"/>
            </w:rPr>
            <w:t>Bluttman</w:t>
          </w:r>
          <w:proofErr w:type="spellEnd"/>
          <w:r w:rsidR="004B554D" w:rsidRPr="004B554D">
            <w:rPr>
              <w:color w:val="000000"/>
            </w:rPr>
            <w:t xml:space="preserve"> [no date])</w:t>
          </w:r>
        </w:sdtContent>
      </w:sdt>
      <w:r w:rsidRPr="0073485A">
        <w:t xml:space="preserve">. </w:t>
      </w:r>
    </w:p>
    <w:p w14:paraId="43AB0F29" w14:textId="1243092B" w:rsidR="003A0A83" w:rsidRDefault="003A0A83" w:rsidP="00326A07">
      <w:pPr>
        <w:spacing w:line="360" w:lineRule="auto"/>
        <w:jc w:val="both"/>
      </w:pPr>
      <w:r>
        <w:t>Used to calculate profit for all corporate customers</w:t>
      </w:r>
      <w:r w:rsidR="00872FAA">
        <w:t xml:space="preserve">. </w:t>
      </w:r>
      <w:r w:rsidR="00830449">
        <w:t xml:space="preserve">In our case, </w:t>
      </w:r>
      <w:r w:rsidR="00F275E6">
        <w:t xml:space="preserve">Criteria </w:t>
      </w:r>
      <w:r w:rsidR="00830449">
        <w:t xml:space="preserve">Range is </w:t>
      </w:r>
      <w:r w:rsidR="00F275E6">
        <w:t xml:space="preserve">Customer segment from which the defined criteria will first be checked, the criteria we defined is to identify the transactions for Corporate and for Range we have used Profit, the formula used identifies and </w:t>
      </w:r>
      <w:r w:rsidR="00F33A21">
        <w:t>calculates</w:t>
      </w:r>
      <w:r w:rsidR="00F275E6">
        <w:t xml:space="preserve"> the sum for profit earned for all corporate sales  </w:t>
      </w:r>
      <w:r>
        <w:t xml:space="preserve"> </w:t>
      </w:r>
    </w:p>
    <w:p w14:paraId="1471715D" w14:textId="77777777" w:rsidR="003A0A83" w:rsidRDefault="003A0A83" w:rsidP="00326A07">
      <w:pPr>
        <w:ind w:left="360"/>
        <w:jc w:val="both"/>
      </w:pPr>
      <w:r w:rsidRPr="003A0A83">
        <w:rPr>
          <w:noProof/>
        </w:rPr>
        <w:lastRenderedPageBreak/>
        <w:drawing>
          <wp:inline distT="0" distB="0" distL="0" distR="0" wp14:anchorId="5E556A4B" wp14:editId="0DDB97F7">
            <wp:extent cx="5943600" cy="22066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2206625"/>
                    </a:xfrm>
                    <a:prstGeom prst="rect">
                      <a:avLst/>
                    </a:prstGeom>
                  </pic:spPr>
                </pic:pic>
              </a:graphicData>
            </a:graphic>
          </wp:inline>
        </w:drawing>
      </w:r>
    </w:p>
    <w:p w14:paraId="03C29409" w14:textId="77777777" w:rsidR="003A0A83" w:rsidRPr="00DD1647" w:rsidRDefault="00521097" w:rsidP="00DD1647">
      <w:pPr>
        <w:pStyle w:val="Heading2"/>
        <w:numPr>
          <w:ilvl w:val="0"/>
          <w:numId w:val="4"/>
        </w:numPr>
        <w:ind w:left="360"/>
      </w:pPr>
      <w:bookmarkStart w:id="9" w:name="_Toc154147234"/>
      <w:r w:rsidRPr="00DD1647">
        <w:t>Sum IFS</w:t>
      </w:r>
      <w:bookmarkEnd w:id="9"/>
    </w:p>
    <w:p w14:paraId="763C6323" w14:textId="72CD3845" w:rsidR="0063323C" w:rsidRPr="0063323C" w:rsidRDefault="0063323C" w:rsidP="00872FAA">
      <w:pPr>
        <w:spacing w:line="360" w:lineRule="auto"/>
        <w:jc w:val="both"/>
      </w:pPr>
      <w:r w:rsidRPr="0063323C">
        <w:t>SUMIFS in Excel is an aggregation technique in Excel that includes additional logical and conditional parameters that allow users to apply custom logic to business data and summarize the selected data in real-time based on criteria</w:t>
      </w:r>
      <w:r w:rsidR="00BF1DB3">
        <w:t xml:space="preserve"> </w:t>
      </w:r>
      <w:sdt>
        <w:sdtPr>
          <w:tag w:val="MENDELEY_CITATION_v3_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"/>
          <w:id w:val="-977838489"/>
          <w:placeholder>
            <w:docPart w:val="DefaultPlaceholder_-1854013440"/>
          </w:placeholder>
        </w:sdtPr>
        <w:sdtEndPr/>
        <w:sdtContent>
          <w:r w:rsidR="004B554D">
            <w:rPr>
              <w:rFonts w:eastAsia="Times New Roman"/>
            </w:rPr>
            <w:t>(</w:t>
          </w:r>
          <w:r w:rsidR="004B554D">
            <w:rPr>
              <w:rFonts w:eastAsia="Times New Roman"/>
              <w:i/>
              <w:iCs/>
            </w:rPr>
            <w:t xml:space="preserve">Excel formulas: The most popular functions and tools, with examples | </w:t>
          </w:r>
          <w:proofErr w:type="spellStart"/>
          <w:r w:rsidR="004B554D">
            <w:rPr>
              <w:rFonts w:eastAsia="Times New Roman"/>
              <w:i/>
              <w:iCs/>
            </w:rPr>
            <w:t>PCWorld</w:t>
          </w:r>
          <w:proofErr w:type="spellEnd"/>
          <w:r w:rsidR="004B554D">
            <w:rPr>
              <w:rFonts w:eastAsia="Times New Roman"/>
            </w:rPr>
            <w:t xml:space="preserve"> [no date][b])</w:t>
          </w:r>
        </w:sdtContent>
      </w:sdt>
      <w:r w:rsidRPr="0063323C">
        <w:t>.</w:t>
      </w:r>
    </w:p>
    <w:p w14:paraId="0A109857" w14:textId="10FD84AC" w:rsidR="00F275E6" w:rsidRDefault="0065146A" w:rsidP="00872FAA">
      <w:pPr>
        <w:spacing w:line="360" w:lineRule="auto"/>
        <w:jc w:val="both"/>
      </w:pPr>
      <w:r>
        <w:t>I</w:t>
      </w:r>
      <w:r w:rsidR="00F275E6">
        <w:t>n</w:t>
      </w:r>
      <w:r>
        <w:t xml:space="preserve"> </w:t>
      </w:r>
      <w:r w:rsidR="00F275E6">
        <w:t xml:space="preserve">the case below Range is Profit, </w:t>
      </w:r>
      <w:r w:rsidR="00BB3FED">
        <w:t>similarly</w:t>
      </w:r>
      <w:r w:rsidR="00F275E6">
        <w:t xml:space="preserve"> Criteria Range is also profit and Criteria is value less than zero. This helped us to have a sum for all loss incurred </w:t>
      </w:r>
    </w:p>
    <w:p w14:paraId="39B10185" w14:textId="47651F9D" w:rsidR="00521097" w:rsidRDefault="00872FAA" w:rsidP="00521097">
      <w:pPr>
        <w:ind w:left="360"/>
      </w:pPr>
      <w:r w:rsidRPr="00521097">
        <w:rPr>
          <w:noProof/>
        </w:rPr>
        <w:drawing>
          <wp:inline distT="0" distB="0" distL="0" distR="0" wp14:anchorId="0D7AB32A" wp14:editId="338C58EB">
            <wp:extent cx="3267075" cy="235897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267075" cy="2358975"/>
                    </a:xfrm>
                    <a:prstGeom prst="rect">
                      <a:avLst/>
                    </a:prstGeom>
                  </pic:spPr>
                </pic:pic>
              </a:graphicData>
            </a:graphic>
          </wp:inline>
        </w:drawing>
      </w:r>
    </w:p>
    <w:p w14:paraId="569422D5" w14:textId="77777777" w:rsidR="0056150B" w:rsidRPr="00DD1647" w:rsidRDefault="00521097" w:rsidP="00DD1647">
      <w:pPr>
        <w:pStyle w:val="Heading2"/>
        <w:numPr>
          <w:ilvl w:val="0"/>
          <w:numId w:val="4"/>
        </w:numPr>
        <w:ind w:left="360"/>
      </w:pPr>
      <w:bookmarkStart w:id="10" w:name="_Toc154147235"/>
      <w:r w:rsidRPr="00DD1647">
        <w:t>Average I</w:t>
      </w:r>
      <w:r w:rsidR="00F275E6" w:rsidRPr="00DD1647">
        <w:t>FS</w:t>
      </w:r>
      <w:bookmarkEnd w:id="10"/>
    </w:p>
    <w:p w14:paraId="1FAFB331" w14:textId="7EB907FE" w:rsidR="00326A07" w:rsidRPr="00BB3FED" w:rsidRDefault="00326A07" w:rsidP="00BB3FED">
      <w:pPr>
        <w:spacing w:line="360" w:lineRule="auto"/>
        <w:jc w:val="both"/>
      </w:pPr>
      <w:r w:rsidRPr="00BB3FED">
        <w:t>The Excel Average IFS function locates items in one or more arrays that meet a set of provided criteria and returns the average (</w:t>
      </w:r>
      <w:r w:rsidR="0065146A" w:rsidRPr="00BB3FED">
        <w:t>i.e.,</w:t>
      </w:r>
      <w:r w:rsidRPr="00BB3FED">
        <w:t xml:space="preserve"> the statistical mean) of the matching values in a second array</w:t>
      </w:r>
      <w:r w:rsidR="00BF1DB3">
        <w:t xml:space="preserve"> </w:t>
      </w:r>
      <w:sdt>
        <w:sdtPr>
          <w:rPr>
            <w:color w:val="000000"/>
          </w:rPr>
          <w:tag w:val="MENDELEY_CITATION_v3_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"/>
          <w:id w:val="1984036707"/>
          <w:placeholder>
            <w:docPart w:val="DefaultPlaceholder_-1854013440"/>
          </w:placeholder>
        </w:sdtPr>
        <w:sdtEndPr/>
        <w:sdtContent>
          <w:r w:rsidR="004B554D" w:rsidRPr="004B554D">
            <w:rPr>
              <w:color w:val="000000"/>
            </w:rPr>
            <w:t>(Divisi et al. 2017)</w:t>
          </w:r>
        </w:sdtContent>
      </w:sdt>
      <w:r w:rsidRPr="00BB3FED">
        <w:t>.</w:t>
      </w:r>
    </w:p>
    <w:p w14:paraId="55E56EAB" w14:textId="635FBE80" w:rsidR="00F275E6" w:rsidRDefault="00F275E6" w:rsidP="00BB3FED">
      <w:pPr>
        <w:spacing w:line="360" w:lineRule="auto"/>
        <w:jc w:val="both"/>
      </w:pPr>
      <w:r>
        <w:lastRenderedPageBreak/>
        <w:t>“Average IFS” function is stated as Average IFS (Range, Criteria Range, Criteria), here Range is di</w:t>
      </w:r>
      <w:r w:rsidR="00A53DF4">
        <w:t>scount, Range Criteria is Discount</w:t>
      </w:r>
      <w:r>
        <w:t xml:space="preserve"> and Criteria is values less than </w:t>
      </w:r>
      <w:r w:rsidR="00B5754A">
        <w:t>zero</w:t>
      </w:r>
      <w:r>
        <w:t>. The en</w:t>
      </w:r>
      <w:r w:rsidR="00A53DF4">
        <w:t xml:space="preserve">d result is to find the average of discount given for all loss making transactions. This can be used as a benchmark for analyzing the discounts and its </w:t>
      </w:r>
      <w:r w:rsidR="00B5754A">
        <w:t>effect</w:t>
      </w:r>
      <w:r w:rsidR="00A53DF4">
        <w:t xml:space="preserve"> on profit and loss</w:t>
      </w:r>
    </w:p>
    <w:p w14:paraId="5DD37F18" w14:textId="77777777" w:rsidR="00521097" w:rsidRDefault="00521097" w:rsidP="00521097">
      <w:pPr>
        <w:ind w:left="360"/>
      </w:pPr>
      <w:r w:rsidRPr="00521097">
        <w:rPr>
          <w:noProof/>
        </w:rPr>
        <w:drawing>
          <wp:inline distT="0" distB="0" distL="0" distR="0" wp14:anchorId="2EB9B5FD" wp14:editId="25878520">
            <wp:extent cx="5061210" cy="3054507"/>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061210" cy="3054507"/>
                    </a:xfrm>
                    <a:prstGeom prst="rect">
                      <a:avLst/>
                    </a:prstGeom>
                  </pic:spPr>
                </pic:pic>
              </a:graphicData>
            </a:graphic>
          </wp:inline>
        </w:drawing>
      </w:r>
    </w:p>
    <w:p w14:paraId="15BFA7EB" w14:textId="6CF3880B" w:rsidR="00521097" w:rsidRDefault="001F1DF3" w:rsidP="00326A07">
      <w:pPr>
        <w:spacing w:line="360" w:lineRule="auto"/>
        <w:jc w:val="both"/>
      </w:pPr>
      <w:r>
        <w:t>Similarly,</w:t>
      </w:r>
      <w:r w:rsidR="00521097">
        <w:t xml:space="preserve"> can also calculate average order quantity for loss making transaction</w:t>
      </w:r>
      <w:r w:rsidR="00A53DF4">
        <w:t>. Here we have used Order Quantity as Range, Profit/ Loss as Criteria Range and Loss is considered as Criteria</w:t>
      </w:r>
    </w:p>
    <w:p w14:paraId="7499A0EF" w14:textId="77777777" w:rsidR="00521097" w:rsidRDefault="00521097" w:rsidP="00521097">
      <w:pPr>
        <w:ind w:left="360"/>
      </w:pPr>
      <w:r w:rsidRPr="00521097">
        <w:rPr>
          <w:noProof/>
        </w:rPr>
        <w:drawing>
          <wp:inline distT="0" distB="0" distL="0" distR="0" wp14:anchorId="5B0AEAC6" wp14:editId="616E8851">
            <wp:extent cx="4883401" cy="297195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883401" cy="2971953"/>
                    </a:xfrm>
                    <a:prstGeom prst="rect">
                      <a:avLst/>
                    </a:prstGeom>
                  </pic:spPr>
                </pic:pic>
              </a:graphicData>
            </a:graphic>
          </wp:inline>
        </w:drawing>
      </w:r>
    </w:p>
    <w:p w14:paraId="44BFE45D" w14:textId="143D27A7" w:rsidR="00D4632B" w:rsidRDefault="001F1DF3" w:rsidP="00326A07">
      <w:pPr>
        <w:spacing w:line="360" w:lineRule="auto"/>
        <w:jc w:val="both"/>
      </w:pPr>
      <w:r>
        <w:lastRenderedPageBreak/>
        <w:t>Likewise,</w:t>
      </w:r>
      <w:r w:rsidR="00D4632B">
        <w:t xml:space="preserve"> also calculate average shipping cost for loss making </w:t>
      </w:r>
      <w:r>
        <w:t>transactions</w:t>
      </w:r>
      <w:r w:rsidR="00D4632B">
        <w:t xml:space="preserve"> to identify that if the shipping cost is leading to loss</w:t>
      </w:r>
      <w:r w:rsidR="00A53DF4">
        <w:t xml:space="preserve">. Here we have Unit Shipping Cost as Range, Profit/ Loss as Criteria Range and Loss as Criteria. </w:t>
      </w:r>
    </w:p>
    <w:p w14:paraId="185DF860" w14:textId="07AF93D5" w:rsidR="001816B8" w:rsidRPr="00C0008B" w:rsidRDefault="00D4632B" w:rsidP="00C0008B">
      <w:pPr>
        <w:ind w:left="360"/>
      </w:pPr>
      <w:r w:rsidRPr="00D4632B">
        <w:rPr>
          <w:noProof/>
        </w:rPr>
        <w:drawing>
          <wp:inline distT="0" distB="0" distL="0" distR="0" wp14:anchorId="6C46645D" wp14:editId="6385244A">
            <wp:extent cx="4457929" cy="312436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457929" cy="3124361"/>
                    </a:xfrm>
                    <a:prstGeom prst="rect">
                      <a:avLst/>
                    </a:prstGeom>
                  </pic:spPr>
                </pic:pic>
              </a:graphicData>
            </a:graphic>
          </wp:inline>
        </w:drawing>
      </w:r>
    </w:p>
    <w:p w14:paraId="16DD7132" w14:textId="77777777" w:rsidR="004D1BEE" w:rsidRDefault="004D1BEE" w:rsidP="004D1BEE">
      <w:pPr>
        <w:pStyle w:val="ListParagraph"/>
        <w:spacing w:line="360" w:lineRule="auto"/>
        <w:ind w:left="0"/>
        <w:contextualSpacing w:val="0"/>
        <w:jc w:val="both"/>
        <w:rPr>
          <w:b/>
          <w:bCs/>
          <w:sz w:val="24"/>
          <w:szCs w:val="24"/>
        </w:rPr>
      </w:pPr>
    </w:p>
    <w:p w14:paraId="4E2B4A40" w14:textId="2A8A4DF5" w:rsidR="00521097" w:rsidRPr="00DD1647" w:rsidRDefault="007D66C6" w:rsidP="00DD1647">
      <w:pPr>
        <w:pStyle w:val="Heading2"/>
        <w:numPr>
          <w:ilvl w:val="0"/>
          <w:numId w:val="4"/>
        </w:numPr>
        <w:ind w:left="360"/>
      </w:pPr>
      <w:bookmarkStart w:id="11" w:name="_Toc154147236"/>
      <w:proofErr w:type="spellStart"/>
      <w:r w:rsidRPr="00DD1647">
        <w:t>CountIFS</w:t>
      </w:r>
      <w:bookmarkEnd w:id="11"/>
      <w:proofErr w:type="spellEnd"/>
      <w:r w:rsidR="00521097" w:rsidRPr="00DD1647">
        <w:t xml:space="preserve"> </w:t>
      </w:r>
    </w:p>
    <w:p w14:paraId="24233A8E" w14:textId="714ED087" w:rsidR="00BB3FED" w:rsidRPr="00BB3FED" w:rsidRDefault="00BB3FED" w:rsidP="00593C31">
      <w:pPr>
        <w:spacing w:line="360" w:lineRule="auto"/>
        <w:jc w:val="both"/>
      </w:pPr>
      <w:r w:rsidRPr="00BB3FED">
        <w:t>COUNTIFS is a helpful function that counts data only if it fulfills specified conditions. We may choose unique values using the advanced filter (as explained above) and then copy and paste them into a new spreadsheet</w:t>
      </w:r>
      <w:r w:rsidR="00BF1DB3">
        <w:t xml:space="preserve"> </w:t>
      </w:r>
      <w:sdt>
        <w:sdtPr>
          <w:rPr>
            <w:color w:val="000000"/>
          </w:rPr>
          <w:tag w:val="MENDELEY_CITATION_v3_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"/>
          <w:id w:val="1272045745"/>
          <w:placeholder>
            <w:docPart w:val="DefaultPlaceholder_-1854013440"/>
          </w:placeholder>
        </w:sdtPr>
        <w:sdtEndPr/>
        <w:sdtContent>
          <w:r w:rsidR="004B554D">
            <w:rPr>
              <w:rFonts w:eastAsia="Times New Roman"/>
            </w:rPr>
            <w:t xml:space="preserve">(- [no date]; </w:t>
          </w:r>
          <w:r w:rsidR="004B554D">
            <w:rPr>
              <w:rFonts w:eastAsia="Times New Roman"/>
              <w:i/>
              <w:iCs/>
            </w:rPr>
            <w:t>Getting Started - Using Microsoft Excel - Research Guides at University of Michigan Library</w:t>
          </w:r>
          <w:r w:rsidR="004B554D">
            <w:rPr>
              <w:rFonts w:eastAsia="Times New Roman"/>
            </w:rPr>
            <w:t xml:space="preserve"> [no date])</w:t>
          </w:r>
        </w:sdtContent>
      </w:sdt>
      <w:r w:rsidRPr="00BB3FED">
        <w:t>.</w:t>
      </w:r>
    </w:p>
    <w:p w14:paraId="5390C009" w14:textId="35793F5F" w:rsidR="00A53DF4" w:rsidRDefault="00D4632B" w:rsidP="00593C31">
      <w:pPr>
        <w:spacing w:line="360" w:lineRule="auto"/>
        <w:jc w:val="both"/>
      </w:pPr>
      <w:r>
        <w:t xml:space="preserve">To calculate the total number of </w:t>
      </w:r>
      <w:r w:rsidR="00BB3FED">
        <w:t>loss-making</w:t>
      </w:r>
      <w:r>
        <w:t xml:space="preserve"> transaction (Office Supplies as identified above with pivot table)</w:t>
      </w:r>
      <w:r w:rsidR="001816B8">
        <w:t xml:space="preserve">. It </w:t>
      </w:r>
      <w:r w:rsidR="00A53DF4">
        <w:t>is stated as Count IFS (Range, Criteria), here Range is Product Category just to calculate the count and the criteria is Office Supplies as has been identified as potential loss incurring product below</w:t>
      </w:r>
    </w:p>
    <w:p w14:paraId="7323EDB6" w14:textId="77777777" w:rsidR="00D4632B" w:rsidRDefault="00D4632B" w:rsidP="00593C31">
      <w:pPr>
        <w:spacing w:line="360" w:lineRule="auto"/>
        <w:jc w:val="both"/>
      </w:pPr>
      <w:r w:rsidRPr="00D4632B">
        <w:rPr>
          <w:noProof/>
        </w:rPr>
        <w:lastRenderedPageBreak/>
        <w:drawing>
          <wp:inline distT="0" distB="0" distL="0" distR="0" wp14:anchorId="05CE294A" wp14:editId="027D1A3E">
            <wp:extent cx="3228975" cy="2346913"/>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228975" cy="2346913"/>
                    </a:xfrm>
                    <a:prstGeom prst="rect">
                      <a:avLst/>
                    </a:prstGeom>
                  </pic:spPr>
                </pic:pic>
              </a:graphicData>
            </a:graphic>
          </wp:inline>
        </w:drawing>
      </w:r>
    </w:p>
    <w:p w14:paraId="44635428" w14:textId="017D2FE5" w:rsidR="00D4632B" w:rsidRDefault="00D4632B" w:rsidP="00593C31">
      <w:pPr>
        <w:spacing w:line="360" w:lineRule="auto"/>
        <w:jc w:val="both"/>
      </w:pPr>
      <w:r>
        <w:t xml:space="preserve">Here it is being identified that it only represents the fraction of total </w:t>
      </w:r>
      <w:r w:rsidR="00BB3FED">
        <w:t>transactions</w:t>
      </w:r>
    </w:p>
    <w:p w14:paraId="31A051E2" w14:textId="77777777" w:rsidR="00D4632B" w:rsidRPr="00DD1647" w:rsidRDefault="007D66C6" w:rsidP="00DD1647">
      <w:pPr>
        <w:pStyle w:val="Heading2"/>
        <w:numPr>
          <w:ilvl w:val="0"/>
          <w:numId w:val="4"/>
        </w:numPr>
        <w:ind w:left="360"/>
      </w:pPr>
      <w:bookmarkStart w:id="12" w:name="_Toc154147237"/>
      <w:r w:rsidRPr="00DD1647">
        <w:t>Pivot Table</w:t>
      </w:r>
      <w:bookmarkEnd w:id="12"/>
    </w:p>
    <w:p w14:paraId="415A21D6" w14:textId="02BB474E" w:rsidR="00593C31" w:rsidRPr="00593C31" w:rsidRDefault="00593C31" w:rsidP="00593C31">
      <w:pPr>
        <w:spacing w:line="360" w:lineRule="auto"/>
        <w:jc w:val="both"/>
      </w:pPr>
      <w:r w:rsidRPr="00593C31">
        <w:t>A PivotTable report is an interactive approach to quickly summarize vast volumes of data. Researchers may use PivotTables to explore comparisons, patterns, and trends to answer unexpected questions about their data</w:t>
      </w:r>
      <w:r w:rsidR="00BF1DB3">
        <w:t xml:space="preserve"> </w:t>
      </w:r>
      <w:sdt>
        <w:sdtPr>
          <w:rPr>
            <w:color w:val="000000"/>
          </w:rPr>
          <w:tag w:val="MENDELEY_CITATION_v3_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"/>
          <w:id w:val="1676605471"/>
          <w:placeholder>
            <w:docPart w:val="DefaultPlaceholder_-1854013440"/>
          </w:placeholder>
        </w:sdtPr>
        <w:sdtEndPr/>
        <w:sdtContent>
          <w:r w:rsidR="004B554D" w:rsidRPr="004B554D">
            <w:rPr>
              <w:color w:val="000000"/>
            </w:rPr>
            <w:t>(</w:t>
          </w:r>
          <w:proofErr w:type="spellStart"/>
          <w:r w:rsidR="004B554D" w:rsidRPr="004B554D">
            <w:rPr>
              <w:color w:val="000000"/>
            </w:rPr>
            <w:t>Mcfedries</w:t>
          </w:r>
          <w:proofErr w:type="spellEnd"/>
          <w:r w:rsidR="004B554D" w:rsidRPr="004B554D">
            <w:rPr>
              <w:color w:val="000000"/>
            </w:rPr>
            <w:t xml:space="preserve"> 2019)</w:t>
          </w:r>
        </w:sdtContent>
      </w:sdt>
      <w:r w:rsidRPr="00593C31">
        <w:t>.</w:t>
      </w:r>
    </w:p>
    <w:p w14:paraId="32A2A865" w14:textId="0A921665" w:rsidR="00593C31" w:rsidRPr="00593C31" w:rsidRDefault="00593C31" w:rsidP="00593C31">
      <w:pPr>
        <w:spacing w:line="360" w:lineRule="auto"/>
        <w:jc w:val="both"/>
      </w:pPr>
      <w:r w:rsidRPr="00593C31">
        <w:t>However, data should be on an Excel worksheet in a list or table style before creating a PivotTable report. It is critical that the data is properly configured</w:t>
      </w:r>
      <w:r w:rsidR="004B554D">
        <w:t xml:space="preserve"> </w:t>
      </w:r>
      <w:sdt>
        <w:sdtPr>
          <w:rPr>
            <w:color w:val="000000"/>
          </w:rPr>
          <w:tag w:val="MENDELEY_CITATION_v3_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"/>
          <w:id w:val="-1384705558"/>
          <w:placeholder>
            <w:docPart w:val="DefaultPlaceholder_-1854013440"/>
          </w:placeholder>
        </w:sdtPr>
        <w:sdtEndPr/>
        <w:sdtContent>
          <w:r w:rsidR="004B554D" w:rsidRPr="004B554D">
            <w:rPr>
              <w:color w:val="000000"/>
            </w:rPr>
            <w:t>(Brown et al.)</w:t>
          </w:r>
        </w:sdtContent>
      </w:sdt>
      <w:r w:rsidRPr="00593C31">
        <w:t>.</w:t>
      </w:r>
    </w:p>
    <w:p w14:paraId="6E720C49" w14:textId="4C4EFD1F" w:rsidR="007D66C6" w:rsidRDefault="007D66C6" w:rsidP="00593C31">
      <w:pPr>
        <w:spacing w:line="360" w:lineRule="auto"/>
        <w:jc w:val="both"/>
      </w:pPr>
      <w:r>
        <w:t xml:space="preserve">For holistic view and </w:t>
      </w:r>
      <w:r w:rsidR="00593C31">
        <w:t>analysis</w:t>
      </w:r>
      <w:r>
        <w:t xml:space="preserve"> while involving various factors, Pivot table is used here with the following application </w:t>
      </w:r>
    </w:p>
    <w:p w14:paraId="284E4DC6" w14:textId="77777777" w:rsidR="007D66C6" w:rsidRDefault="007D66C6" w:rsidP="00593C31">
      <w:pPr>
        <w:spacing w:line="360" w:lineRule="auto"/>
        <w:jc w:val="both"/>
      </w:pPr>
      <w:r w:rsidRPr="001B4280">
        <w:rPr>
          <w:noProof/>
        </w:rPr>
        <w:lastRenderedPageBreak/>
        <w:drawing>
          <wp:inline distT="0" distB="0" distL="0" distR="0" wp14:anchorId="5753B1C5" wp14:editId="42BB54B4">
            <wp:extent cx="4400550" cy="4468439"/>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400550" cy="4468439"/>
                    </a:xfrm>
                    <a:prstGeom prst="rect">
                      <a:avLst/>
                    </a:prstGeom>
                  </pic:spPr>
                </pic:pic>
              </a:graphicData>
            </a:graphic>
          </wp:inline>
        </w:drawing>
      </w:r>
    </w:p>
    <w:p w14:paraId="5F0A6524" w14:textId="77777777" w:rsidR="007D66C6" w:rsidRDefault="00A53DF4" w:rsidP="00593C31">
      <w:pPr>
        <w:spacing w:line="360" w:lineRule="auto"/>
        <w:jc w:val="both"/>
      </w:pPr>
      <w:r>
        <w:t>Sum of Profit and Sum of Sales are tabled against each product category and Product Sub Category just to have visibility of sum of all transactions for each case</w:t>
      </w:r>
    </w:p>
    <w:p w14:paraId="2CD70978" w14:textId="77777777" w:rsidR="00A53DF4" w:rsidRDefault="00A53DF4" w:rsidP="00593C31">
      <w:pPr>
        <w:spacing w:line="360" w:lineRule="auto"/>
        <w:jc w:val="both"/>
      </w:pPr>
      <w:r>
        <w:t xml:space="preserve">Also above we have kept a filter for States and the above case can be analyzed for each State separately too </w:t>
      </w:r>
    </w:p>
    <w:p w14:paraId="34D7781A" w14:textId="1D5BA52C" w:rsidR="00C51185" w:rsidRDefault="00A53DF4" w:rsidP="00593C31">
      <w:pPr>
        <w:spacing w:line="360" w:lineRule="auto"/>
        <w:jc w:val="both"/>
      </w:pPr>
      <w:r>
        <w:t>Here it is being observed that two product Categories are contributing to losses namely Furniture &amp; Office Supplies. If we delve deep into this, for Furniture</w:t>
      </w:r>
      <w:r w:rsidR="00C51185">
        <w:t xml:space="preserve"> most loss making transactions are for Bookcases and Tables following them. </w:t>
      </w:r>
      <w:r w:rsidR="007863F5">
        <w:t>Similarly,</w:t>
      </w:r>
      <w:r w:rsidR="00C51185">
        <w:t xml:space="preserve"> Scissors, Rulers &amp; Trimmers as major contributors for the loss incurred in Office Supplies </w:t>
      </w:r>
      <w:r>
        <w:t xml:space="preserve"> </w:t>
      </w:r>
    </w:p>
    <w:p w14:paraId="49275855" w14:textId="77777777" w:rsidR="00C51185" w:rsidRDefault="00C51185" w:rsidP="00593C31">
      <w:pPr>
        <w:spacing w:line="360" w:lineRule="auto"/>
        <w:jc w:val="both"/>
        <w:rPr>
          <w:noProof/>
        </w:rPr>
      </w:pPr>
      <w:r>
        <w:rPr>
          <w:noProof/>
        </w:rPr>
        <w:t>Above analysis tjough in detail but alone can not be enough to give complete picture therefore it was necessary to consider ither factors too along with te above together. Since the product is sold in different states and regions therfore we analyzed the Sum of Profit for different States, few of them are mentioned below</w:t>
      </w:r>
    </w:p>
    <w:p w14:paraId="05749B62" w14:textId="77777777" w:rsidR="007D66C6" w:rsidRDefault="007D66C6" w:rsidP="00593C31">
      <w:pPr>
        <w:spacing w:line="360" w:lineRule="auto"/>
        <w:jc w:val="both"/>
      </w:pPr>
      <w:r w:rsidRPr="001B4280">
        <w:rPr>
          <w:noProof/>
        </w:rPr>
        <w:lastRenderedPageBreak/>
        <w:drawing>
          <wp:inline distT="0" distB="0" distL="0" distR="0" wp14:anchorId="2FA724CE" wp14:editId="3A3BBA9E">
            <wp:extent cx="5943600" cy="2749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2749550"/>
                    </a:xfrm>
                    <a:prstGeom prst="rect">
                      <a:avLst/>
                    </a:prstGeom>
                  </pic:spPr>
                </pic:pic>
              </a:graphicData>
            </a:graphic>
          </wp:inline>
        </w:drawing>
      </w:r>
    </w:p>
    <w:p w14:paraId="6579C4A8" w14:textId="77777777" w:rsidR="0056150B" w:rsidRDefault="00C51185" w:rsidP="00593C31">
      <w:pPr>
        <w:spacing w:line="360" w:lineRule="auto"/>
        <w:jc w:val="both"/>
      </w:pPr>
      <w:r>
        <w:t xml:space="preserve">With the above, it is evident that Book cases and tables (as identified loss making above) Midwest, Northwest, Southeast &amp; Southwest are the major regions which are incurring loss for Tables and Book cases not all the regions and they are contributing to profits in other regions </w:t>
      </w:r>
    </w:p>
    <w:p w14:paraId="0B7A5ADE" w14:textId="50D31921" w:rsidR="00C51185" w:rsidRDefault="00593C31" w:rsidP="00593C31">
      <w:pPr>
        <w:spacing w:line="360" w:lineRule="auto"/>
        <w:jc w:val="both"/>
      </w:pPr>
      <w:r>
        <w:t>Similarly</w:t>
      </w:r>
      <w:r w:rsidR="00C51185">
        <w:t xml:space="preserve"> for Scissors, Rulers &amp; Trimmers the regions where it is a loss are Mid Atlantic, Southeast &amp; southwest</w:t>
      </w:r>
    </w:p>
    <w:p w14:paraId="6FFCB775" w14:textId="26DFA38C" w:rsidR="00C51185" w:rsidRDefault="00C51185" w:rsidP="00593C31">
      <w:pPr>
        <w:spacing w:line="360" w:lineRule="auto"/>
        <w:jc w:val="both"/>
      </w:pPr>
      <w:r>
        <w:t>Another revelation here is that Storage &amp; Organization is also making losses in few regions which were not visible when we saw sum of profits</w:t>
      </w:r>
      <w:r w:rsidR="002C1228">
        <w:t>.</w:t>
      </w:r>
    </w:p>
    <w:p w14:paraId="0BA4F9B0" w14:textId="5029389E" w:rsidR="002C1228" w:rsidRPr="00C0008B" w:rsidRDefault="002C1228" w:rsidP="00C0008B">
      <w:pPr>
        <w:pStyle w:val="Heading1"/>
        <w:numPr>
          <w:ilvl w:val="0"/>
          <w:numId w:val="3"/>
        </w:numPr>
        <w:ind w:left="360"/>
        <w:jc w:val="left"/>
      </w:pPr>
      <w:bookmarkStart w:id="13" w:name="_Toc154147238"/>
      <w:r w:rsidRPr="00C0008B">
        <w:t>Conclusion:</w:t>
      </w:r>
      <w:bookmarkEnd w:id="13"/>
    </w:p>
    <w:p w14:paraId="1E32D6DA" w14:textId="77777777" w:rsidR="00EF6C36" w:rsidRDefault="00EF6C36" w:rsidP="003E6FD7">
      <w:pPr>
        <w:spacing w:line="360" w:lineRule="auto"/>
        <w:jc w:val="both"/>
      </w:pPr>
      <w:r w:rsidRPr="00EF6C36">
        <w:t>Microsoft Excel's comprehensive use as an analytical powerhouse has been critical in dissecting and comprehending the transactional data. This meticulous analysis has revealed critical areas within the company where losses have occurred, indicating critical areas that require correction.</w:t>
      </w:r>
    </w:p>
    <w:p w14:paraId="7A07E082" w14:textId="3620416F" w:rsidR="00EF6C36" w:rsidRDefault="00EF6C36" w:rsidP="003E6FD7">
      <w:pPr>
        <w:spacing w:line="360" w:lineRule="auto"/>
        <w:jc w:val="both"/>
      </w:pPr>
      <w:r w:rsidRPr="00EF6C36">
        <w:t xml:space="preserve">From IF's discrimination of gains and losses to MAX and MIN's revelation of extreme metrics, these tools have revealed the complexities in our sales data. Profits, losses, average discounts, and loss-making transactions were identified </w:t>
      </w:r>
      <w:r w:rsidR="00F43550">
        <w:t>excel functions</w:t>
      </w:r>
      <w:r w:rsidRPr="00EF6C36">
        <w:t>. These calculations not only highlighted issues, but also revealed opportunities for improvement. The pivot table analysis provided a comprehensive view, correlating product categories, regions, and profits, revealing critical insights such as specific loss-inducing products and previously unknown losses.</w:t>
      </w:r>
    </w:p>
    <w:p w14:paraId="36202E82" w14:textId="44E3DE1A" w:rsidR="002C1228" w:rsidRDefault="002C1228" w:rsidP="00D871C0">
      <w:pPr>
        <w:spacing w:line="360" w:lineRule="auto"/>
        <w:jc w:val="both"/>
        <w:rPr>
          <w:rFonts w:ascii="Segoe UI" w:hAnsi="Segoe UI" w:cs="Segoe UI"/>
          <w:color w:val="374151"/>
        </w:rPr>
      </w:pPr>
      <w:r w:rsidRPr="002C1228">
        <w:lastRenderedPageBreak/>
        <w:t xml:space="preserve">The data analyzed in this report has been instrumental in delineating where </w:t>
      </w:r>
      <w:r w:rsidR="00EF6C36">
        <w:t>the</w:t>
      </w:r>
      <w:r w:rsidRPr="002C1228">
        <w:t xml:space="preserve"> company faces challenges. Yet, the key to effective rectification lies in the deeper exploration of additional data points, enabling us to uncover the specific levers affecting these losses. Excel's analytical prowess has paved the way for a clearer vision, but it's the pursuit of further insights that will truly empower us to undertake targeted and effective measures, steering </w:t>
      </w:r>
      <w:r w:rsidR="00EF6C36">
        <w:t>the</w:t>
      </w:r>
      <w:r w:rsidRPr="002C1228">
        <w:t xml:space="preserve"> company towards enhanced profitability and sustainable success</w:t>
      </w:r>
      <w:r>
        <w:rPr>
          <w:rFonts w:ascii="Segoe UI" w:hAnsi="Segoe UI" w:cs="Segoe UI"/>
          <w:color w:val="374151"/>
        </w:rPr>
        <w:t>.</w:t>
      </w:r>
    </w:p>
    <w:p w14:paraId="5026CE76" w14:textId="77777777" w:rsidR="00D871C0" w:rsidRPr="00C0008B" w:rsidRDefault="00D871C0" w:rsidP="00D871C0">
      <w:pPr>
        <w:pStyle w:val="Heading1"/>
        <w:numPr>
          <w:ilvl w:val="0"/>
          <w:numId w:val="3"/>
        </w:numPr>
        <w:ind w:left="360"/>
        <w:jc w:val="left"/>
      </w:pPr>
      <w:bookmarkStart w:id="14" w:name="_Toc154147239"/>
      <w:r w:rsidRPr="00C0008B">
        <w:t>Recommendation</w:t>
      </w:r>
      <w:bookmarkEnd w:id="14"/>
    </w:p>
    <w:p w14:paraId="7BCB7269" w14:textId="77777777" w:rsidR="00D871C0" w:rsidRPr="003E6FD7" w:rsidRDefault="00D871C0" w:rsidP="00D871C0">
      <w:pPr>
        <w:spacing w:line="360" w:lineRule="auto"/>
        <w:jc w:val="both"/>
      </w:pPr>
      <w:r w:rsidRPr="003E6FD7">
        <w:t>Although various functions and formulas used above gives a picture for the current status of the company’s performance and the extend of loss that has been incurred along with the use of Pivot table which have clearly identified potential areas and factors which are creating dent to the profitability However there is a need to gather more data for deep analysis and exact sorting of the problem for low profitability</w:t>
      </w:r>
    </w:p>
    <w:p w14:paraId="46F1156A" w14:textId="6FF720DE" w:rsidR="004B554D" w:rsidRDefault="00D871C0" w:rsidP="00D871C0">
      <w:pPr>
        <w:spacing w:line="360" w:lineRule="auto"/>
        <w:jc w:val="both"/>
      </w:pPr>
      <w:r w:rsidRPr="003E6FD7">
        <w:t>More data which can be amalgamated with the above Pivot table could be unit cost, distances between the states and shipping origination, sourcing details. These when</w:t>
      </w:r>
      <w:r>
        <w:t xml:space="preserve"> </w:t>
      </w:r>
      <w:r w:rsidRPr="003E6FD7">
        <w:t>in</w:t>
      </w:r>
      <w:r>
        <w:t xml:space="preserve"> </w:t>
      </w:r>
      <w:r w:rsidRPr="003E6FD7">
        <w:t xml:space="preserve">corporate in Excel along with the existing data to be analyzed statistically through Pivot table and Pivot charts, probability runs and can lead to concluding identification of the problem which can then be rectified and hence evading chance of losses.   </w:t>
      </w:r>
    </w:p>
    <w:p w14:paraId="76B4DD0E" w14:textId="77777777" w:rsidR="004B554D" w:rsidRDefault="004B554D">
      <w:r>
        <w:br w:type="page"/>
      </w:r>
    </w:p>
    <w:bookmarkStart w:id="15" w:name="_Toc154147240" w:displacedByCustomXml="next"/>
    <w:sdt>
      <w:sdtPr>
        <w:rPr>
          <w:rFonts w:eastAsiaTheme="minorHAnsi" w:cstheme="minorBidi"/>
          <w:b w:val="0"/>
          <w:bCs w:val="0"/>
          <w:kern w:val="2"/>
          <w:sz w:val="22"/>
          <w:szCs w:val="22"/>
          <w14:ligatures w14:val="standardContextual"/>
        </w:rPr>
        <w:tag w:val="MENDELEY_BIBLIOGRAPHY"/>
        <w:id w:val="184883759"/>
        <w:placeholder>
          <w:docPart w:val="DefaultPlaceholder_-1854013440"/>
        </w:placeholder>
      </w:sdtPr>
      <w:sdtEndPr/>
      <w:sdtContent>
        <w:p w14:paraId="76DF66B7" w14:textId="2418897D" w:rsidR="004B554D" w:rsidRPr="004B554D" w:rsidRDefault="004B554D" w:rsidP="004B554D">
          <w:pPr>
            <w:pStyle w:val="Heading1"/>
            <w:numPr>
              <w:ilvl w:val="0"/>
              <w:numId w:val="3"/>
            </w:numPr>
            <w:ind w:left="360"/>
            <w:jc w:val="left"/>
            <w:divId w:val="2084642130"/>
            <w:rPr>
              <w:rStyle w:val="Heading1Char"/>
              <w:b/>
              <w:bCs/>
            </w:rPr>
          </w:pPr>
          <w:r>
            <w:t>Bibliography</w:t>
          </w:r>
          <w:bookmarkEnd w:id="15"/>
        </w:p>
        <w:p w14:paraId="4BF2E8E7" w14:textId="2685D23E" w:rsidR="004B554D" w:rsidRDefault="004B554D">
          <w:pPr>
            <w:divId w:val="2084642130"/>
            <w:rPr>
              <w:rFonts w:eastAsia="Times New Roman"/>
              <w:kern w:val="0"/>
              <w:sz w:val="24"/>
              <w:szCs w:val="24"/>
              <w14:ligatures w14:val="none"/>
            </w:rPr>
          </w:pPr>
          <w:r>
            <w:rPr>
              <w:rFonts w:eastAsia="Times New Roman"/>
            </w:rPr>
            <w:t xml:space="preserve">-, - </w:t>
          </w:r>
          <w:proofErr w:type="spellStart"/>
          <w:r>
            <w:rPr>
              <w:rFonts w:eastAsia="Times New Roman"/>
            </w:rPr>
            <w:t>ScholarSpace</w:t>
          </w:r>
          <w:proofErr w:type="spellEnd"/>
          <w:r>
            <w:rPr>
              <w:rFonts w:eastAsia="Times New Roman"/>
            </w:rPr>
            <w:t>. [no date]. Research Guides: Using Microsoft Excel: Getting Started. Available at: https://guides.lib.umich.edu/c.php?g=283162&amp;p=1886441 [Accessed: 22 December 2023].</w:t>
          </w:r>
        </w:p>
        <w:p w14:paraId="40DDB1BF" w14:textId="77777777" w:rsidR="004B554D" w:rsidRDefault="004B554D">
          <w:pPr>
            <w:divId w:val="1353536731"/>
            <w:rPr>
              <w:rFonts w:eastAsia="Times New Roman"/>
            </w:rPr>
          </w:pPr>
          <w:r>
            <w:rPr>
              <w:rFonts w:eastAsia="Times New Roman"/>
              <w:i/>
              <w:iCs/>
            </w:rPr>
            <w:t>Basic Excel formulas &amp; functions with examples</w:t>
          </w:r>
          <w:r>
            <w:rPr>
              <w:rFonts w:eastAsia="Times New Roman"/>
            </w:rPr>
            <w:t>. [no date]. Available at: https://www.ablebits.com/office-addins-blog/basic-excel-formulas-functions/ [Accessed: 22 December 2023].</w:t>
          </w:r>
        </w:p>
        <w:p w14:paraId="13F8BF56" w14:textId="77777777" w:rsidR="004B554D" w:rsidRDefault="004B554D">
          <w:pPr>
            <w:divId w:val="1986624257"/>
            <w:rPr>
              <w:rFonts w:eastAsia="Times New Roman"/>
            </w:rPr>
          </w:pPr>
          <w:proofErr w:type="spellStart"/>
          <w:r>
            <w:rPr>
              <w:rFonts w:eastAsia="Times New Roman"/>
            </w:rPr>
            <w:t>Bluttman</w:t>
          </w:r>
          <w:proofErr w:type="spellEnd"/>
          <w:r>
            <w:rPr>
              <w:rFonts w:eastAsia="Times New Roman"/>
            </w:rPr>
            <w:t>, Ken. [no date]. Excel formulas and functions for dummies. Available at: https://www.wiley.com/en-us/Excel+Formulas+%26+Functions+For+Dummies%2C+6th+Edition-p-9781119839132 [Accessed: 22 December 2023].</w:t>
          </w:r>
        </w:p>
        <w:p w14:paraId="48D0FCA4" w14:textId="77777777" w:rsidR="004B554D" w:rsidRDefault="004B554D">
          <w:pPr>
            <w:divId w:val="1962569775"/>
            <w:rPr>
              <w:rFonts w:eastAsia="Times New Roman"/>
            </w:rPr>
          </w:pPr>
          <w:r>
            <w:rPr>
              <w:rFonts w:eastAsia="Times New Roman"/>
            </w:rPr>
            <w:t xml:space="preserve">Brown, C.C., Pan, D. and Wiersma, G. [no date]. Charleston Library Conference Advanced Data Analysis: From Excel PivotTables to Microsoft Advanced Data Analysis: From Excel PivotTables to Microsoft Access </w:t>
          </w:r>
          <w:proofErr w:type="spellStart"/>
          <w:r>
            <w:rPr>
              <w:rFonts w:eastAsia="Times New Roman"/>
            </w:rPr>
            <w:t>Access</w:t>
          </w:r>
          <w:proofErr w:type="spellEnd"/>
          <w:r>
            <w:rPr>
              <w:rFonts w:eastAsia="Times New Roman"/>
            </w:rPr>
            <w:t xml:space="preserve"> Advanced Data Analysis: From Excel PivotTables to Microsoft Access. Available at: http://www.thepress.purdue.edu/series/charleston.http://dx.doi.org/10.5703/1288284315592 [Accessed: 22 December 2023].</w:t>
          </w:r>
        </w:p>
        <w:p w14:paraId="1478F47A" w14:textId="77777777" w:rsidR="004B554D" w:rsidRDefault="004B554D">
          <w:pPr>
            <w:divId w:val="1784106691"/>
            <w:rPr>
              <w:rFonts w:eastAsia="Times New Roman"/>
            </w:rPr>
          </w:pPr>
          <w:r>
            <w:rPr>
              <w:rFonts w:eastAsia="Times New Roman"/>
              <w:i/>
              <w:iCs/>
            </w:rPr>
            <w:t>Data Analysis for Student using Microsoft Excel/ Spreadsheet</w:t>
          </w:r>
          <w:r>
            <w:rPr>
              <w:rFonts w:eastAsia="Times New Roman"/>
            </w:rPr>
            <w:t>. [no date]. Available at: https://abjournals.org/data-analysis-student-using-microsoft-excel-spreadsheet/ [Accessed: 22 December 2023].</w:t>
          </w:r>
        </w:p>
        <w:p w14:paraId="7F479813" w14:textId="77777777" w:rsidR="004B554D" w:rsidRDefault="004B554D">
          <w:pPr>
            <w:divId w:val="884878110"/>
            <w:rPr>
              <w:rFonts w:eastAsia="Times New Roman"/>
            </w:rPr>
          </w:pPr>
          <w:r>
            <w:rPr>
              <w:rFonts w:eastAsia="Times New Roman"/>
            </w:rPr>
            <w:t xml:space="preserve">Divisi, D., di Leonardo, G., </w:t>
          </w:r>
          <w:proofErr w:type="spellStart"/>
          <w:r>
            <w:rPr>
              <w:rFonts w:eastAsia="Times New Roman"/>
            </w:rPr>
            <w:t>Zaccagna</w:t>
          </w:r>
          <w:proofErr w:type="spellEnd"/>
          <w:r>
            <w:rPr>
              <w:rFonts w:eastAsia="Times New Roman"/>
            </w:rPr>
            <w:t xml:space="preserve">, G. and Crisci, R. 2017. Basic statistics with Microsoft Excel: a review. </w:t>
          </w:r>
          <w:r>
            <w:rPr>
              <w:rFonts w:eastAsia="Times New Roman"/>
              <w:i/>
              <w:iCs/>
            </w:rPr>
            <w:t>Journal of Thoracic Disease</w:t>
          </w:r>
          <w:r>
            <w:rPr>
              <w:rFonts w:eastAsia="Times New Roman"/>
            </w:rPr>
            <w:t xml:space="preserve"> 9(6), pp. 1734–1740. Available at: https://jtd.amegroups.org/article/view/13845/html [Accessed: 22 December 2023].</w:t>
          </w:r>
        </w:p>
        <w:p w14:paraId="78A21419" w14:textId="77777777" w:rsidR="004B554D" w:rsidRDefault="004B554D">
          <w:pPr>
            <w:divId w:val="1036807115"/>
            <w:rPr>
              <w:rFonts w:eastAsia="Times New Roman"/>
            </w:rPr>
          </w:pPr>
          <w:r>
            <w:rPr>
              <w:rFonts w:eastAsia="Times New Roman"/>
              <w:i/>
              <w:iCs/>
            </w:rPr>
            <w:t xml:space="preserve">Excel formulas: The most popular functions and tools, with examples | </w:t>
          </w:r>
          <w:proofErr w:type="spellStart"/>
          <w:r>
            <w:rPr>
              <w:rFonts w:eastAsia="Times New Roman"/>
              <w:i/>
              <w:iCs/>
            </w:rPr>
            <w:t>PCWorld</w:t>
          </w:r>
          <w:proofErr w:type="spellEnd"/>
          <w:r>
            <w:rPr>
              <w:rFonts w:eastAsia="Times New Roman"/>
            </w:rPr>
            <w:t>. [no date][a]. Available at: https://www.pcworld.com/article/402534/excels-top-12-most-popular-formulas-with-examples.html [Accessed: 22 December 2023].</w:t>
          </w:r>
        </w:p>
        <w:p w14:paraId="7CEA0561" w14:textId="77777777" w:rsidR="004B554D" w:rsidRDefault="004B554D">
          <w:pPr>
            <w:divId w:val="1742828974"/>
            <w:rPr>
              <w:rFonts w:eastAsia="Times New Roman"/>
            </w:rPr>
          </w:pPr>
          <w:r>
            <w:rPr>
              <w:rFonts w:eastAsia="Times New Roman"/>
              <w:i/>
              <w:iCs/>
            </w:rPr>
            <w:t xml:space="preserve">Excel formulas: The most popular functions and tools, with examples | </w:t>
          </w:r>
          <w:proofErr w:type="spellStart"/>
          <w:r>
            <w:rPr>
              <w:rFonts w:eastAsia="Times New Roman"/>
              <w:i/>
              <w:iCs/>
            </w:rPr>
            <w:t>PCWorld</w:t>
          </w:r>
          <w:proofErr w:type="spellEnd"/>
          <w:r>
            <w:rPr>
              <w:rFonts w:eastAsia="Times New Roman"/>
            </w:rPr>
            <w:t>. [no date][b]. Available at: https://www.pcworld.com/article/402534/excels-top-12-most-popular-formulas-with-examples.html [Accessed: 22 December 2023].</w:t>
          </w:r>
        </w:p>
        <w:p w14:paraId="38DD55A5" w14:textId="77777777" w:rsidR="004B554D" w:rsidRDefault="004B554D">
          <w:pPr>
            <w:divId w:val="965619453"/>
            <w:rPr>
              <w:rFonts w:eastAsia="Times New Roman"/>
            </w:rPr>
          </w:pPr>
          <w:r>
            <w:rPr>
              <w:rFonts w:eastAsia="Times New Roman"/>
            </w:rPr>
            <w:t>Fairhurst, D.S. [no date]. Using Excel for business and financial modelling : a practical guide.</w:t>
          </w:r>
        </w:p>
        <w:p w14:paraId="1E2B7B14" w14:textId="77777777" w:rsidR="004B554D" w:rsidRDefault="004B554D">
          <w:pPr>
            <w:divId w:val="1111584964"/>
            <w:rPr>
              <w:rFonts w:eastAsia="Times New Roman"/>
            </w:rPr>
          </w:pPr>
          <w:r>
            <w:rPr>
              <w:rFonts w:eastAsia="Times New Roman"/>
              <w:i/>
              <w:iCs/>
            </w:rPr>
            <w:t>Getting Started - Using Microsoft Excel - Research Guides at University of Michigan Library</w:t>
          </w:r>
          <w:r>
            <w:rPr>
              <w:rFonts w:eastAsia="Times New Roman"/>
            </w:rPr>
            <w:t>. [no date]. Available at: https://guides.lib.umich.edu/excel [Accessed: 22 December 2023].</w:t>
          </w:r>
        </w:p>
        <w:p w14:paraId="051D6378" w14:textId="77777777" w:rsidR="004B554D" w:rsidRDefault="004B554D">
          <w:pPr>
            <w:divId w:val="676923860"/>
            <w:rPr>
              <w:rFonts w:eastAsia="Times New Roman"/>
            </w:rPr>
          </w:pPr>
          <w:r>
            <w:rPr>
              <w:rFonts w:eastAsia="Times New Roman"/>
              <w:i/>
              <w:iCs/>
            </w:rPr>
            <w:t xml:space="preserve">Learn 25 Advanced Excel Functions &amp; Formulas | </w:t>
          </w:r>
          <w:proofErr w:type="spellStart"/>
          <w:r>
            <w:rPr>
              <w:rFonts w:eastAsia="Times New Roman"/>
              <w:i/>
              <w:iCs/>
            </w:rPr>
            <w:t>Educba</w:t>
          </w:r>
          <w:proofErr w:type="spellEnd"/>
          <w:r>
            <w:rPr>
              <w:rFonts w:eastAsia="Times New Roman"/>
            </w:rPr>
            <w:t>. [no date]. Available at: https://www.educba.com/advanced-excel-formulas-and-functions/ [Accessed: 22 December 2023].</w:t>
          </w:r>
        </w:p>
        <w:p w14:paraId="537DA4B8" w14:textId="77777777" w:rsidR="004B554D" w:rsidRDefault="004B554D">
          <w:pPr>
            <w:divId w:val="643512029"/>
            <w:rPr>
              <w:rFonts w:eastAsia="Times New Roman"/>
            </w:rPr>
          </w:pPr>
          <w:proofErr w:type="spellStart"/>
          <w:r>
            <w:rPr>
              <w:rFonts w:eastAsia="Times New Roman"/>
            </w:rPr>
            <w:t>Mcfedries</w:t>
          </w:r>
          <w:proofErr w:type="spellEnd"/>
          <w:r>
            <w:rPr>
              <w:rFonts w:eastAsia="Times New Roman"/>
            </w:rPr>
            <w:t>, P. 2019. Microsoft Excel 2019: Formulas and Functions. Available at: http://www.microsoft.com [Accessed: 22 December 2023].</w:t>
          </w:r>
        </w:p>
        <w:p w14:paraId="1625148B" w14:textId="77777777" w:rsidR="004B554D" w:rsidRDefault="004B554D">
          <w:pPr>
            <w:divId w:val="1295285664"/>
            <w:rPr>
              <w:rFonts w:eastAsia="Times New Roman"/>
            </w:rPr>
          </w:pPr>
          <w:r>
            <w:rPr>
              <w:rFonts w:eastAsia="Times New Roman"/>
            </w:rPr>
            <w:lastRenderedPageBreak/>
            <w:t>Microsoft Excel Manual. [no date]. Available at: www.umw.edu/tess [Accessed: 22 December 2023].</w:t>
          </w:r>
        </w:p>
        <w:p w14:paraId="2791C8FA" w14:textId="77777777" w:rsidR="004B554D" w:rsidRDefault="004B554D">
          <w:pPr>
            <w:divId w:val="509416986"/>
            <w:rPr>
              <w:rFonts w:eastAsia="Times New Roman"/>
            </w:rPr>
          </w:pPr>
          <w:r>
            <w:rPr>
              <w:rFonts w:eastAsia="Times New Roman"/>
              <w:i/>
              <w:iCs/>
            </w:rPr>
            <w:t>MIN Function - Formula, Examples. How to Use MIN Function</w:t>
          </w:r>
          <w:r>
            <w:rPr>
              <w:rFonts w:eastAsia="Times New Roman"/>
            </w:rPr>
            <w:t>. [no date]. Available at: https://corporatefinanceinstitute.com/resources/excel/min-function/ [Accessed: 22 December 2023].</w:t>
          </w:r>
        </w:p>
        <w:p w14:paraId="1ED7E64E" w14:textId="77777777" w:rsidR="004B554D" w:rsidRDefault="004B554D">
          <w:pPr>
            <w:divId w:val="2032342543"/>
            <w:rPr>
              <w:rFonts w:eastAsia="Times New Roman"/>
            </w:rPr>
          </w:pPr>
          <w:r>
            <w:rPr>
              <w:rFonts w:eastAsia="Times New Roman"/>
            </w:rPr>
            <w:t>Moriarty, B., Held, Bernd. and Richardson, Theodor. [no date]. Microsoft Excel Functions and Formulas, Sixth Edition : With Excel 2021 / Microsoft 365. p. 538. Available at: https://books.google.com/books/about/Microsoft_Excel_Functions_and_Formulas.html?id=FKBxEAAAQBAJ [Accessed: 22 December 2023].</w:t>
          </w:r>
        </w:p>
        <w:p w14:paraId="5BAAFCC0" w14:textId="77777777" w:rsidR="004B554D" w:rsidRDefault="004B554D">
          <w:pPr>
            <w:divId w:val="1546481140"/>
            <w:rPr>
              <w:rFonts w:eastAsia="Times New Roman"/>
            </w:rPr>
          </w:pPr>
          <w:r>
            <w:rPr>
              <w:rFonts w:eastAsia="Times New Roman"/>
              <w:i/>
              <w:iCs/>
            </w:rPr>
            <w:t>My Experiences with Learning Excel – Gaurav Bansal</w:t>
          </w:r>
          <w:r>
            <w:rPr>
              <w:rFonts w:eastAsia="Times New Roman"/>
            </w:rPr>
            <w:t>. [no date]. Available at: https://blog.uwgb.edu/bansalg/statistics-data-analytics/my-experiences-with-learning-excel/ [Accessed: 22 December 2023].</w:t>
          </w:r>
        </w:p>
        <w:p w14:paraId="39619753" w14:textId="49AF375A" w:rsidR="00D871C0" w:rsidRDefault="004B554D" w:rsidP="00D871C0">
          <w:pPr>
            <w:spacing w:line="360" w:lineRule="auto"/>
            <w:jc w:val="both"/>
          </w:pPr>
          <w:r>
            <w:rPr>
              <w:rFonts w:eastAsia="Times New Roman"/>
            </w:rPr>
            <w:t> </w:t>
          </w:r>
        </w:p>
      </w:sdtContent>
    </w:sdt>
    <w:p w14:paraId="1D643245" w14:textId="77777777" w:rsidR="004B554D" w:rsidRPr="003E6FD7" w:rsidRDefault="004B554D" w:rsidP="00D871C0">
      <w:pPr>
        <w:spacing w:line="360" w:lineRule="auto"/>
        <w:jc w:val="both"/>
      </w:pPr>
    </w:p>
    <w:p w14:paraId="5FB57A6F" w14:textId="77777777" w:rsidR="00D871C0" w:rsidRPr="00D871C0" w:rsidRDefault="00D871C0" w:rsidP="00D871C0">
      <w:pPr>
        <w:spacing w:line="360" w:lineRule="auto"/>
        <w:jc w:val="both"/>
        <w:rPr>
          <w:rFonts w:ascii="Segoe UI" w:hAnsi="Segoe UI" w:cs="Segoe UI"/>
          <w:color w:val="374151"/>
        </w:rPr>
      </w:pPr>
    </w:p>
    <w:sectPr w:rsidR="00D871C0" w:rsidRPr="00D871C0" w:rsidSect="0061361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805B5"/>
    <w:multiLevelType w:val="hybridMultilevel"/>
    <w:tmpl w:val="4D30C3B6"/>
    <w:lvl w:ilvl="0" w:tplc="A7723A3C">
      <w:start w:val="1"/>
      <w:numFmt w:val="decimal"/>
      <w:lvlText w:val="%1.0"/>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14415B"/>
    <w:multiLevelType w:val="hybridMultilevel"/>
    <w:tmpl w:val="F96677E6"/>
    <w:lvl w:ilvl="0" w:tplc="A7723A3C">
      <w:start w:val="1"/>
      <w:numFmt w:val="decimal"/>
      <w:lvlText w:val="%1.0"/>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A340C9"/>
    <w:multiLevelType w:val="hybridMultilevel"/>
    <w:tmpl w:val="472CB3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0C2212"/>
    <w:multiLevelType w:val="hybridMultilevel"/>
    <w:tmpl w:val="AE9C2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7460053">
    <w:abstractNumId w:val="3"/>
  </w:num>
  <w:num w:numId="2" w16cid:durableId="180362638">
    <w:abstractNumId w:val="0"/>
  </w:num>
  <w:num w:numId="3" w16cid:durableId="818696000">
    <w:abstractNumId w:val="1"/>
  </w:num>
  <w:num w:numId="4" w16cid:durableId="16563721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50B"/>
    <w:rsid w:val="000E0A1B"/>
    <w:rsid w:val="001816B8"/>
    <w:rsid w:val="001F1DF3"/>
    <w:rsid w:val="002C1228"/>
    <w:rsid w:val="003059E0"/>
    <w:rsid w:val="00326A07"/>
    <w:rsid w:val="003A0A83"/>
    <w:rsid w:val="003E6FD7"/>
    <w:rsid w:val="00481026"/>
    <w:rsid w:val="004B554D"/>
    <w:rsid w:val="004D1BEE"/>
    <w:rsid w:val="00505441"/>
    <w:rsid w:val="00507E9F"/>
    <w:rsid w:val="00521097"/>
    <w:rsid w:val="0056150B"/>
    <w:rsid w:val="00593C31"/>
    <w:rsid w:val="00613611"/>
    <w:rsid w:val="00630D39"/>
    <w:rsid w:val="0063323C"/>
    <w:rsid w:val="0065146A"/>
    <w:rsid w:val="006754D7"/>
    <w:rsid w:val="007059C0"/>
    <w:rsid w:val="00722AA2"/>
    <w:rsid w:val="0073485A"/>
    <w:rsid w:val="007863F5"/>
    <w:rsid w:val="00796260"/>
    <w:rsid w:val="007D66C6"/>
    <w:rsid w:val="00830449"/>
    <w:rsid w:val="008524F7"/>
    <w:rsid w:val="00856FE3"/>
    <w:rsid w:val="00864782"/>
    <w:rsid w:val="00872FAA"/>
    <w:rsid w:val="00884CEF"/>
    <w:rsid w:val="008B50C3"/>
    <w:rsid w:val="008C4D3A"/>
    <w:rsid w:val="008F2CFB"/>
    <w:rsid w:val="009B6A4D"/>
    <w:rsid w:val="00A31549"/>
    <w:rsid w:val="00A43C3B"/>
    <w:rsid w:val="00A53DF4"/>
    <w:rsid w:val="00A81AE0"/>
    <w:rsid w:val="00AA6F71"/>
    <w:rsid w:val="00AD59D1"/>
    <w:rsid w:val="00AD5C99"/>
    <w:rsid w:val="00B07137"/>
    <w:rsid w:val="00B20E34"/>
    <w:rsid w:val="00B5754A"/>
    <w:rsid w:val="00B964BC"/>
    <w:rsid w:val="00BB3FED"/>
    <w:rsid w:val="00BF1DB3"/>
    <w:rsid w:val="00C0008B"/>
    <w:rsid w:val="00C1616B"/>
    <w:rsid w:val="00C47C29"/>
    <w:rsid w:val="00C51185"/>
    <w:rsid w:val="00D4632B"/>
    <w:rsid w:val="00D85A29"/>
    <w:rsid w:val="00D871C0"/>
    <w:rsid w:val="00DD1647"/>
    <w:rsid w:val="00E46764"/>
    <w:rsid w:val="00E50561"/>
    <w:rsid w:val="00EF6C36"/>
    <w:rsid w:val="00F275E6"/>
    <w:rsid w:val="00F32BA6"/>
    <w:rsid w:val="00F33A21"/>
    <w:rsid w:val="00F43550"/>
    <w:rsid w:val="00FD6A64"/>
    <w:rsid w:val="00FF1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AD4A0E"/>
  <w15:docId w15:val="{A1CF6FD1-9238-4445-A603-54E79E6A1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47C29"/>
    <w:pPr>
      <w:spacing w:line="360" w:lineRule="auto"/>
      <w:jc w:val="center"/>
      <w:outlineLvl w:val="0"/>
    </w:pPr>
    <w:rPr>
      <w:rFonts w:eastAsia="Times New Roman" w:cs="Times New Roman"/>
      <w:b/>
      <w:bCs/>
      <w:kern w:val="36"/>
      <w:sz w:val="32"/>
      <w:szCs w:val="48"/>
      <w14:ligatures w14:val="none"/>
    </w:rPr>
  </w:style>
  <w:style w:type="paragraph" w:styleId="Heading2">
    <w:name w:val="heading 2"/>
    <w:basedOn w:val="Normal"/>
    <w:next w:val="Normal"/>
    <w:link w:val="Heading2Char"/>
    <w:uiPriority w:val="9"/>
    <w:unhideWhenUsed/>
    <w:qFormat/>
    <w:rsid w:val="00D85A29"/>
    <w:pPr>
      <w:keepNext/>
      <w:keepLines/>
      <w:spacing w:line="360" w:lineRule="auto"/>
      <w:jc w:val="both"/>
      <w:outlineLvl w:val="1"/>
    </w:pPr>
    <w:rPr>
      <w:rFonts w:eastAsiaTheme="majorEastAsia"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150B"/>
    <w:pPr>
      <w:ind w:left="720"/>
      <w:contextualSpacing/>
    </w:pPr>
  </w:style>
  <w:style w:type="paragraph" w:styleId="BalloonText">
    <w:name w:val="Balloon Text"/>
    <w:basedOn w:val="Normal"/>
    <w:link w:val="BalloonTextChar"/>
    <w:uiPriority w:val="99"/>
    <w:semiHidden/>
    <w:unhideWhenUsed/>
    <w:rsid w:val="005615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150B"/>
    <w:rPr>
      <w:rFonts w:ascii="Tahoma" w:hAnsi="Tahoma" w:cs="Tahoma"/>
      <w:sz w:val="16"/>
      <w:szCs w:val="16"/>
    </w:rPr>
  </w:style>
  <w:style w:type="paragraph" w:styleId="NormalWeb">
    <w:name w:val="Normal (Web)"/>
    <w:basedOn w:val="Normal"/>
    <w:uiPriority w:val="99"/>
    <w:semiHidden/>
    <w:unhideWhenUsed/>
    <w:rsid w:val="002C122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E46764"/>
    <w:rPr>
      <w:color w:val="0000FF"/>
      <w:u w:val="single"/>
    </w:rPr>
  </w:style>
  <w:style w:type="character" w:customStyle="1" w:styleId="Heading1Char">
    <w:name w:val="Heading 1 Char"/>
    <w:basedOn w:val="DefaultParagraphFont"/>
    <w:link w:val="Heading1"/>
    <w:uiPriority w:val="9"/>
    <w:rsid w:val="00C47C29"/>
    <w:rPr>
      <w:rFonts w:eastAsia="Times New Roman" w:cs="Times New Roman"/>
      <w:b/>
      <w:bCs/>
      <w:kern w:val="36"/>
      <w:sz w:val="32"/>
      <w:szCs w:val="48"/>
      <w14:ligatures w14:val="none"/>
    </w:rPr>
  </w:style>
  <w:style w:type="paragraph" w:customStyle="1" w:styleId="author">
    <w:name w:val="author"/>
    <w:basedOn w:val="Normal"/>
    <w:rsid w:val="00630D3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link w:val="NoSpacingChar"/>
    <w:uiPriority w:val="1"/>
    <w:qFormat/>
    <w:rsid w:val="00613611"/>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613611"/>
    <w:rPr>
      <w:rFonts w:eastAsiaTheme="minorEastAsia"/>
      <w:kern w:val="0"/>
      <w14:ligatures w14:val="none"/>
    </w:rPr>
  </w:style>
  <w:style w:type="paragraph" w:styleId="TOCHeading">
    <w:name w:val="TOC Heading"/>
    <w:basedOn w:val="Heading1"/>
    <w:next w:val="Normal"/>
    <w:uiPriority w:val="39"/>
    <w:unhideWhenUsed/>
    <w:qFormat/>
    <w:rsid w:val="00505441"/>
    <w:pPr>
      <w:keepNext/>
      <w:keepLines/>
      <w:spacing w:before="240" w:after="0" w:line="259" w:lineRule="auto"/>
      <w:outlineLvl w:val="9"/>
    </w:pPr>
    <w:rPr>
      <w:rFonts w:asciiTheme="majorHAnsi" w:eastAsiaTheme="majorEastAsia" w:hAnsiTheme="majorHAnsi" w:cstheme="majorBidi"/>
      <w:b w:val="0"/>
      <w:bCs w:val="0"/>
      <w:color w:val="365F91" w:themeColor="accent1" w:themeShade="BF"/>
      <w:kern w:val="0"/>
      <w:szCs w:val="32"/>
    </w:rPr>
  </w:style>
  <w:style w:type="paragraph" w:styleId="TOC1">
    <w:name w:val="toc 1"/>
    <w:basedOn w:val="Normal"/>
    <w:next w:val="Normal"/>
    <w:autoRedefine/>
    <w:uiPriority w:val="39"/>
    <w:unhideWhenUsed/>
    <w:rsid w:val="00505441"/>
    <w:pPr>
      <w:spacing w:after="100"/>
    </w:pPr>
  </w:style>
  <w:style w:type="character" w:customStyle="1" w:styleId="Heading2Char">
    <w:name w:val="Heading 2 Char"/>
    <w:basedOn w:val="DefaultParagraphFont"/>
    <w:link w:val="Heading2"/>
    <w:uiPriority w:val="9"/>
    <w:rsid w:val="00D85A29"/>
    <w:rPr>
      <w:rFonts w:eastAsiaTheme="majorEastAsia" w:cstheme="majorBidi"/>
      <w:b/>
      <w:color w:val="000000" w:themeColor="text1"/>
      <w:sz w:val="24"/>
      <w:szCs w:val="26"/>
    </w:rPr>
  </w:style>
  <w:style w:type="paragraph" w:styleId="TOC2">
    <w:name w:val="toc 2"/>
    <w:basedOn w:val="Normal"/>
    <w:next w:val="Normal"/>
    <w:autoRedefine/>
    <w:uiPriority w:val="39"/>
    <w:unhideWhenUsed/>
    <w:rsid w:val="00A43C3B"/>
    <w:pPr>
      <w:spacing w:after="100"/>
      <w:ind w:left="220"/>
    </w:pPr>
  </w:style>
  <w:style w:type="character" w:styleId="PlaceholderText">
    <w:name w:val="Placeholder Text"/>
    <w:basedOn w:val="DefaultParagraphFont"/>
    <w:uiPriority w:val="99"/>
    <w:semiHidden/>
    <w:rsid w:val="00C1616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843">
      <w:bodyDiv w:val="1"/>
      <w:marLeft w:val="0"/>
      <w:marRight w:val="0"/>
      <w:marTop w:val="0"/>
      <w:marBottom w:val="0"/>
      <w:divBdr>
        <w:top w:val="none" w:sz="0" w:space="0" w:color="auto"/>
        <w:left w:val="none" w:sz="0" w:space="0" w:color="auto"/>
        <w:bottom w:val="none" w:sz="0" w:space="0" w:color="auto"/>
        <w:right w:val="none" w:sz="0" w:space="0" w:color="auto"/>
      </w:divBdr>
    </w:div>
    <w:div w:id="50349847">
      <w:bodyDiv w:val="1"/>
      <w:marLeft w:val="0"/>
      <w:marRight w:val="0"/>
      <w:marTop w:val="0"/>
      <w:marBottom w:val="0"/>
      <w:divBdr>
        <w:top w:val="none" w:sz="0" w:space="0" w:color="auto"/>
        <w:left w:val="none" w:sz="0" w:space="0" w:color="auto"/>
        <w:bottom w:val="none" w:sz="0" w:space="0" w:color="auto"/>
        <w:right w:val="none" w:sz="0" w:space="0" w:color="auto"/>
      </w:divBdr>
    </w:div>
    <w:div w:id="56824130">
      <w:bodyDiv w:val="1"/>
      <w:marLeft w:val="0"/>
      <w:marRight w:val="0"/>
      <w:marTop w:val="0"/>
      <w:marBottom w:val="0"/>
      <w:divBdr>
        <w:top w:val="none" w:sz="0" w:space="0" w:color="auto"/>
        <w:left w:val="none" w:sz="0" w:space="0" w:color="auto"/>
        <w:bottom w:val="none" w:sz="0" w:space="0" w:color="auto"/>
        <w:right w:val="none" w:sz="0" w:space="0" w:color="auto"/>
      </w:divBdr>
    </w:div>
    <w:div w:id="69428045">
      <w:bodyDiv w:val="1"/>
      <w:marLeft w:val="0"/>
      <w:marRight w:val="0"/>
      <w:marTop w:val="0"/>
      <w:marBottom w:val="0"/>
      <w:divBdr>
        <w:top w:val="none" w:sz="0" w:space="0" w:color="auto"/>
        <w:left w:val="none" w:sz="0" w:space="0" w:color="auto"/>
        <w:bottom w:val="none" w:sz="0" w:space="0" w:color="auto"/>
        <w:right w:val="none" w:sz="0" w:space="0" w:color="auto"/>
      </w:divBdr>
    </w:div>
    <w:div w:id="115100785">
      <w:bodyDiv w:val="1"/>
      <w:marLeft w:val="0"/>
      <w:marRight w:val="0"/>
      <w:marTop w:val="0"/>
      <w:marBottom w:val="0"/>
      <w:divBdr>
        <w:top w:val="none" w:sz="0" w:space="0" w:color="auto"/>
        <w:left w:val="none" w:sz="0" w:space="0" w:color="auto"/>
        <w:bottom w:val="none" w:sz="0" w:space="0" w:color="auto"/>
        <w:right w:val="none" w:sz="0" w:space="0" w:color="auto"/>
      </w:divBdr>
    </w:div>
    <w:div w:id="129179700">
      <w:bodyDiv w:val="1"/>
      <w:marLeft w:val="0"/>
      <w:marRight w:val="0"/>
      <w:marTop w:val="0"/>
      <w:marBottom w:val="0"/>
      <w:divBdr>
        <w:top w:val="none" w:sz="0" w:space="0" w:color="auto"/>
        <w:left w:val="none" w:sz="0" w:space="0" w:color="auto"/>
        <w:bottom w:val="none" w:sz="0" w:space="0" w:color="auto"/>
        <w:right w:val="none" w:sz="0" w:space="0" w:color="auto"/>
      </w:divBdr>
    </w:div>
    <w:div w:id="168300544">
      <w:bodyDiv w:val="1"/>
      <w:marLeft w:val="0"/>
      <w:marRight w:val="0"/>
      <w:marTop w:val="0"/>
      <w:marBottom w:val="0"/>
      <w:divBdr>
        <w:top w:val="none" w:sz="0" w:space="0" w:color="auto"/>
        <w:left w:val="none" w:sz="0" w:space="0" w:color="auto"/>
        <w:bottom w:val="none" w:sz="0" w:space="0" w:color="auto"/>
        <w:right w:val="none" w:sz="0" w:space="0" w:color="auto"/>
      </w:divBdr>
    </w:div>
    <w:div w:id="170224814">
      <w:bodyDiv w:val="1"/>
      <w:marLeft w:val="0"/>
      <w:marRight w:val="0"/>
      <w:marTop w:val="0"/>
      <w:marBottom w:val="0"/>
      <w:divBdr>
        <w:top w:val="none" w:sz="0" w:space="0" w:color="auto"/>
        <w:left w:val="none" w:sz="0" w:space="0" w:color="auto"/>
        <w:bottom w:val="none" w:sz="0" w:space="0" w:color="auto"/>
        <w:right w:val="none" w:sz="0" w:space="0" w:color="auto"/>
      </w:divBdr>
    </w:div>
    <w:div w:id="174852491">
      <w:bodyDiv w:val="1"/>
      <w:marLeft w:val="0"/>
      <w:marRight w:val="0"/>
      <w:marTop w:val="0"/>
      <w:marBottom w:val="0"/>
      <w:divBdr>
        <w:top w:val="none" w:sz="0" w:space="0" w:color="auto"/>
        <w:left w:val="none" w:sz="0" w:space="0" w:color="auto"/>
        <w:bottom w:val="none" w:sz="0" w:space="0" w:color="auto"/>
        <w:right w:val="none" w:sz="0" w:space="0" w:color="auto"/>
      </w:divBdr>
    </w:div>
    <w:div w:id="194006578">
      <w:bodyDiv w:val="1"/>
      <w:marLeft w:val="0"/>
      <w:marRight w:val="0"/>
      <w:marTop w:val="0"/>
      <w:marBottom w:val="0"/>
      <w:divBdr>
        <w:top w:val="none" w:sz="0" w:space="0" w:color="auto"/>
        <w:left w:val="none" w:sz="0" w:space="0" w:color="auto"/>
        <w:bottom w:val="none" w:sz="0" w:space="0" w:color="auto"/>
        <w:right w:val="none" w:sz="0" w:space="0" w:color="auto"/>
      </w:divBdr>
    </w:div>
    <w:div w:id="198980866">
      <w:bodyDiv w:val="1"/>
      <w:marLeft w:val="0"/>
      <w:marRight w:val="0"/>
      <w:marTop w:val="0"/>
      <w:marBottom w:val="0"/>
      <w:divBdr>
        <w:top w:val="none" w:sz="0" w:space="0" w:color="auto"/>
        <w:left w:val="none" w:sz="0" w:space="0" w:color="auto"/>
        <w:bottom w:val="none" w:sz="0" w:space="0" w:color="auto"/>
        <w:right w:val="none" w:sz="0" w:space="0" w:color="auto"/>
      </w:divBdr>
      <w:divsChild>
        <w:div w:id="352923114">
          <w:marLeft w:val="0"/>
          <w:marRight w:val="0"/>
          <w:marTop w:val="0"/>
          <w:marBottom w:val="0"/>
          <w:divBdr>
            <w:top w:val="single" w:sz="2" w:space="0" w:color="D9D9E3"/>
            <w:left w:val="single" w:sz="2" w:space="0" w:color="D9D9E3"/>
            <w:bottom w:val="single" w:sz="2" w:space="0" w:color="D9D9E3"/>
            <w:right w:val="single" w:sz="2" w:space="0" w:color="D9D9E3"/>
          </w:divBdr>
          <w:divsChild>
            <w:div w:id="402333555">
              <w:marLeft w:val="0"/>
              <w:marRight w:val="0"/>
              <w:marTop w:val="100"/>
              <w:marBottom w:val="100"/>
              <w:divBdr>
                <w:top w:val="single" w:sz="2" w:space="0" w:color="D9D9E3"/>
                <w:left w:val="single" w:sz="2" w:space="0" w:color="D9D9E3"/>
                <w:bottom w:val="single" w:sz="2" w:space="0" w:color="D9D9E3"/>
                <w:right w:val="single" w:sz="2" w:space="0" w:color="D9D9E3"/>
              </w:divBdr>
              <w:divsChild>
                <w:div w:id="1205827126">
                  <w:marLeft w:val="0"/>
                  <w:marRight w:val="0"/>
                  <w:marTop w:val="0"/>
                  <w:marBottom w:val="0"/>
                  <w:divBdr>
                    <w:top w:val="single" w:sz="2" w:space="0" w:color="D9D9E3"/>
                    <w:left w:val="single" w:sz="2" w:space="0" w:color="D9D9E3"/>
                    <w:bottom w:val="single" w:sz="2" w:space="0" w:color="D9D9E3"/>
                    <w:right w:val="single" w:sz="2" w:space="0" w:color="D9D9E3"/>
                  </w:divBdr>
                  <w:divsChild>
                    <w:div w:id="1325203624">
                      <w:marLeft w:val="0"/>
                      <w:marRight w:val="0"/>
                      <w:marTop w:val="0"/>
                      <w:marBottom w:val="0"/>
                      <w:divBdr>
                        <w:top w:val="single" w:sz="2" w:space="0" w:color="D9D9E3"/>
                        <w:left w:val="single" w:sz="2" w:space="0" w:color="D9D9E3"/>
                        <w:bottom w:val="single" w:sz="2" w:space="0" w:color="D9D9E3"/>
                        <w:right w:val="single" w:sz="2" w:space="0" w:color="D9D9E3"/>
                      </w:divBdr>
                      <w:divsChild>
                        <w:div w:id="454763091">
                          <w:marLeft w:val="0"/>
                          <w:marRight w:val="0"/>
                          <w:marTop w:val="0"/>
                          <w:marBottom w:val="0"/>
                          <w:divBdr>
                            <w:top w:val="single" w:sz="2" w:space="0" w:color="D9D9E3"/>
                            <w:left w:val="single" w:sz="2" w:space="0" w:color="D9D9E3"/>
                            <w:bottom w:val="single" w:sz="2" w:space="0" w:color="D9D9E3"/>
                            <w:right w:val="single" w:sz="2" w:space="0" w:color="D9D9E3"/>
                          </w:divBdr>
                          <w:divsChild>
                            <w:div w:id="876548361">
                              <w:marLeft w:val="0"/>
                              <w:marRight w:val="0"/>
                              <w:marTop w:val="0"/>
                              <w:marBottom w:val="0"/>
                              <w:divBdr>
                                <w:top w:val="single" w:sz="2" w:space="0" w:color="D9D9E3"/>
                                <w:left w:val="single" w:sz="2" w:space="0" w:color="D9D9E3"/>
                                <w:bottom w:val="single" w:sz="2" w:space="0" w:color="D9D9E3"/>
                                <w:right w:val="single" w:sz="2" w:space="0" w:color="D9D9E3"/>
                              </w:divBdr>
                              <w:divsChild>
                                <w:div w:id="1594514920">
                                  <w:marLeft w:val="0"/>
                                  <w:marRight w:val="0"/>
                                  <w:marTop w:val="0"/>
                                  <w:marBottom w:val="0"/>
                                  <w:divBdr>
                                    <w:top w:val="single" w:sz="2" w:space="0" w:color="D9D9E3"/>
                                    <w:left w:val="single" w:sz="2" w:space="0" w:color="D9D9E3"/>
                                    <w:bottom w:val="single" w:sz="2" w:space="0" w:color="D9D9E3"/>
                                    <w:right w:val="single" w:sz="2" w:space="0" w:color="D9D9E3"/>
                                  </w:divBdr>
                                  <w:divsChild>
                                    <w:div w:id="1586499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3179817">
                      <w:marLeft w:val="0"/>
                      <w:marRight w:val="0"/>
                      <w:marTop w:val="0"/>
                      <w:marBottom w:val="0"/>
                      <w:divBdr>
                        <w:top w:val="single" w:sz="2" w:space="0" w:color="D9D9E3"/>
                        <w:left w:val="single" w:sz="2" w:space="0" w:color="D9D9E3"/>
                        <w:bottom w:val="single" w:sz="2" w:space="0" w:color="D9D9E3"/>
                        <w:right w:val="single" w:sz="2" w:space="0" w:color="D9D9E3"/>
                      </w:divBdr>
                      <w:divsChild>
                        <w:div w:id="663817728">
                          <w:marLeft w:val="0"/>
                          <w:marRight w:val="0"/>
                          <w:marTop w:val="0"/>
                          <w:marBottom w:val="0"/>
                          <w:divBdr>
                            <w:top w:val="single" w:sz="2" w:space="0" w:color="D9D9E3"/>
                            <w:left w:val="single" w:sz="2" w:space="0" w:color="D9D9E3"/>
                            <w:bottom w:val="single" w:sz="2" w:space="0" w:color="D9D9E3"/>
                            <w:right w:val="single" w:sz="2" w:space="0" w:color="D9D9E3"/>
                          </w:divBdr>
                        </w:div>
                        <w:div w:id="1437601930">
                          <w:marLeft w:val="0"/>
                          <w:marRight w:val="0"/>
                          <w:marTop w:val="0"/>
                          <w:marBottom w:val="0"/>
                          <w:divBdr>
                            <w:top w:val="single" w:sz="2" w:space="0" w:color="D9D9E3"/>
                            <w:left w:val="single" w:sz="2" w:space="0" w:color="D9D9E3"/>
                            <w:bottom w:val="single" w:sz="2" w:space="0" w:color="D9D9E3"/>
                            <w:right w:val="single" w:sz="2" w:space="0" w:color="D9D9E3"/>
                          </w:divBdr>
                          <w:divsChild>
                            <w:div w:id="1064908209">
                              <w:marLeft w:val="0"/>
                              <w:marRight w:val="0"/>
                              <w:marTop w:val="0"/>
                              <w:marBottom w:val="0"/>
                              <w:divBdr>
                                <w:top w:val="single" w:sz="2" w:space="0" w:color="D9D9E3"/>
                                <w:left w:val="single" w:sz="2" w:space="0" w:color="D9D9E3"/>
                                <w:bottom w:val="single" w:sz="2" w:space="0" w:color="D9D9E3"/>
                                <w:right w:val="single" w:sz="2" w:space="0" w:color="D9D9E3"/>
                              </w:divBdr>
                              <w:divsChild>
                                <w:div w:id="286859208">
                                  <w:marLeft w:val="0"/>
                                  <w:marRight w:val="0"/>
                                  <w:marTop w:val="0"/>
                                  <w:marBottom w:val="0"/>
                                  <w:divBdr>
                                    <w:top w:val="single" w:sz="2" w:space="0" w:color="D9D9E3"/>
                                    <w:left w:val="single" w:sz="2" w:space="0" w:color="D9D9E3"/>
                                    <w:bottom w:val="single" w:sz="2" w:space="0" w:color="D9D9E3"/>
                                    <w:right w:val="single" w:sz="2" w:space="0" w:color="D9D9E3"/>
                                  </w:divBdr>
                                  <w:divsChild>
                                    <w:div w:id="469441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18112076">
          <w:marLeft w:val="0"/>
          <w:marRight w:val="0"/>
          <w:marTop w:val="0"/>
          <w:marBottom w:val="0"/>
          <w:divBdr>
            <w:top w:val="single" w:sz="2" w:space="0" w:color="D9D9E3"/>
            <w:left w:val="single" w:sz="2" w:space="0" w:color="D9D9E3"/>
            <w:bottom w:val="single" w:sz="2" w:space="0" w:color="D9D9E3"/>
            <w:right w:val="single" w:sz="2" w:space="0" w:color="D9D9E3"/>
          </w:divBdr>
          <w:divsChild>
            <w:div w:id="515652210">
              <w:marLeft w:val="0"/>
              <w:marRight w:val="0"/>
              <w:marTop w:val="100"/>
              <w:marBottom w:val="100"/>
              <w:divBdr>
                <w:top w:val="single" w:sz="2" w:space="0" w:color="D9D9E3"/>
                <w:left w:val="single" w:sz="2" w:space="0" w:color="D9D9E3"/>
                <w:bottom w:val="single" w:sz="2" w:space="0" w:color="D9D9E3"/>
                <w:right w:val="single" w:sz="2" w:space="0" w:color="D9D9E3"/>
              </w:divBdr>
              <w:divsChild>
                <w:div w:id="105079599">
                  <w:marLeft w:val="0"/>
                  <w:marRight w:val="0"/>
                  <w:marTop w:val="0"/>
                  <w:marBottom w:val="0"/>
                  <w:divBdr>
                    <w:top w:val="single" w:sz="2" w:space="0" w:color="D9D9E3"/>
                    <w:left w:val="single" w:sz="2" w:space="0" w:color="D9D9E3"/>
                    <w:bottom w:val="single" w:sz="2" w:space="0" w:color="D9D9E3"/>
                    <w:right w:val="single" w:sz="2" w:space="0" w:color="D9D9E3"/>
                  </w:divBdr>
                  <w:divsChild>
                    <w:div w:id="100534889">
                      <w:marLeft w:val="0"/>
                      <w:marRight w:val="0"/>
                      <w:marTop w:val="0"/>
                      <w:marBottom w:val="0"/>
                      <w:divBdr>
                        <w:top w:val="single" w:sz="2" w:space="0" w:color="D9D9E3"/>
                        <w:left w:val="single" w:sz="2" w:space="0" w:color="D9D9E3"/>
                        <w:bottom w:val="single" w:sz="2" w:space="0" w:color="D9D9E3"/>
                        <w:right w:val="single" w:sz="2" w:space="0" w:color="D9D9E3"/>
                      </w:divBdr>
                      <w:divsChild>
                        <w:div w:id="1422869792">
                          <w:marLeft w:val="0"/>
                          <w:marRight w:val="0"/>
                          <w:marTop w:val="0"/>
                          <w:marBottom w:val="0"/>
                          <w:divBdr>
                            <w:top w:val="single" w:sz="2" w:space="0" w:color="D9D9E3"/>
                            <w:left w:val="single" w:sz="2" w:space="0" w:color="D9D9E3"/>
                            <w:bottom w:val="single" w:sz="2" w:space="0" w:color="D9D9E3"/>
                            <w:right w:val="single" w:sz="2" w:space="0" w:color="D9D9E3"/>
                          </w:divBdr>
                          <w:divsChild>
                            <w:div w:id="1705860982">
                              <w:marLeft w:val="0"/>
                              <w:marRight w:val="0"/>
                              <w:marTop w:val="0"/>
                              <w:marBottom w:val="0"/>
                              <w:divBdr>
                                <w:top w:val="single" w:sz="2" w:space="0" w:color="D9D9E3"/>
                                <w:left w:val="single" w:sz="2" w:space="0" w:color="D9D9E3"/>
                                <w:bottom w:val="single" w:sz="2" w:space="0" w:color="D9D9E3"/>
                                <w:right w:val="single" w:sz="2" w:space="0" w:color="D9D9E3"/>
                              </w:divBdr>
                              <w:divsChild>
                                <w:div w:id="427043575">
                                  <w:marLeft w:val="0"/>
                                  <w:marRight w:val="0"/>
                                  <w:marTop w:val="0"/>
                                  <w:marBottom w:val="0"/>
                                  <w:divBdr>
                                    <w:top w:val="single" w:sz="2" w:space="0" w:color="D9D9E3"/>
                                    <w:left w:val="single" w:sz="2" w:space="0" w:color="D9D9E3"/>
                                    <w:bottom w:val="single" w:sz="2" w:space="0" w:color="D9D9E3"/>
                                    <w:right w:val="single" w:sz="2" w:space="0" w:color="D9D9E3"/>
                                  </w:divBdr>
                                  <w:divsChild>
                                    <w:div w:id="382871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66837462">
                      <w:marLeft w:val="0"/>
                      <w:marRight w:val="0"/>
                      <w:marTop w:val="0"/>
                      <w:marBottom w:val="0"/>
                      <w:divBdr>
                        <w:top w:val="single" w:sz="2" w:space="0" w:color="D9D9E3"/>
                        <w:left w:val="single" w:sz="2" w:space="0" w:color="D9D9E3"/>
                        <w:bottom w:val="single" w:sz="2" w:space="0" w:color="D9D9E3"/>
                        <w:right w:val="single" w:sz="2" w:space="0" w:color="D9D9E3"/>
                      </w:divBdr>
                      <w:divsChild>
                        <w:div w:id="1844275772">
                          <w:marLeft w:val="0"/>
                          <w:marRight w:val="0"/>
                          <w:marTop w:val="0"/>
                          <w:marBottom w:val="0"/>
                          <w:divBdr>
                            <w:top w:val="single" w:sz="2" w:space="0" w:color="D9D9E3"/>
                            <w:left w:val="single" w:sz="2" w:space="0" w:color="D9D9E3"/>
                            <w:bottom w:val="single" w:sz="2" w:space="0" w:color="D9D9E3"/>
                            <w:right w:val="single" w:sz="2" w:space="0" w:color="D9D9E3"/>
                          </w:divBdr>
                        </w:div>
                        <w:div w:id="1343161225">
                          <w:marLeft w:val="0"/>
                          <w:marRight w:val="0"/>
                          <w:marTop w:val="0"/>
                          <w:marBottom w:val="0"/>
                          <w:divBdr>
                            <w:top w:val="single" w:sz="2" w:space="0" w:color="D9D9E3"/>
                            <w:left w:val="single" w:sz="2" w:space="0" w:color="D9D9E3"/>
                            <w:bottom w:val="single" w:sz="2" w:space="0" w:color="D9D9E3"/>
                            <w:right w:val="single" w:sz="2" w:space="0" w:color="D9D9E3"/>
                          </w:divBdr>
                          <w:divsChild>
                            <w:div w:id="1974750439">
                              <w:marLeft w:val="0"/>
                              <w:marRight w:val="0"/>
                              <w:marTop w:val="0"/>
                              <w:marBottom w:val="0"/>
                              <w:divBdr>
                                <w:top w:val="single" w:sz="2" w:space="0" w:color="D9D9E3"/>
                                <w:left w:val="single" w:sz="2" w:space="0" w:color="D9D9E3"/>
                                <w:bottom w:val="single" w:sz="2" w:space="0" w:color="D9D9E3"/>
                                <w:right w:val="single" w:sz="2" w:space="0" w:color="D9D9E3"/>
                              </w:divBdr>
                              <w:divsChild>
                                <w:div w:id="2142796418">
                                  <w:marLeft w:val="0"/>
                                  <w:marRight w:val="0"/>
                                  <w:marTop w:val="0"/>
                                  <w:marBottom w:val="0"/>
                                  <w:divBdr>
                                    <w:top w:val="single" w:sz="2" w:space="0" w:color="D9D9E3"/>
                                    <w:left w:val="single" w:sz="2" w:space="0" w:color="D9D9E3"/>
                                    <w:bottom w:val="single" w:sz="2" w:space="0" w:color="D9D9E3"/>
                                    <w:right w:val="single" w:sz="2" w:space="0" w:color="D9D9E3"/>
                                  </w:divBdr>
                                  <w:divsChild>
                                    <w:div w:id="518586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84752811">
          <w:marLeft w:val="0"/>
          <w:marRight w:val="0"/>
          <w:marTop w:val="0"/>
          <w:marBottom w:val="0"/>
          <w:divBdr>
            <w:top w:val="single" w:sz="2" w:space="0" w:color="D9D9E3"/>
            <w:left w:val="single" w:sz="2" w:space="0" w:color="D9D9E3"/>
            <w:bottom w:val="single" w:sz="2" w:space="0" w:color="D9D9E3"/>
            <w:right w:val="single" w:sz="2" w:space="0" w:color="D9D9E3"/>
          </w:divBdr>
          <w:divsChild>
            <w:div w:id="313487200">
              <w:marLeft w:val="0"/>
              <w:marRight w:val="0"/>
              <w:marTop w:val="100"/>
              <w:marBottom w:val="100"/>
              <w:divBdr>
                <w:top w:val="single" w:sz="2" w:space="0" w:color="D9D9E3"/>
                <w:left w:val="single" w:sz="2" w:space="0" w:color="D9D9E3"/>
                <w:bottom w:val="single" w:sz="2" w:space="0" w:color="D9D9E3"/>
                <w:right w:val="single" w:sz="2" w:space="0" w:color="D9D9E3"/>
              </w:divBdr>
              <w:divsChild>
                <w:div w:id="1587615032">
                  <w:marLeft w:val="0"/>
                  <w:marRight w:val="0"/>
                  <w:marTop w:val="0"/>
                  <w:marBottom w:val="0"/>
                  <w:divBdr>
                    <w:top w:val="single" w:sz="2" w:space="0" w:color="D9D9E3"/>
                    <w:left w:val="single" w:sz="2" w:space="0" w:color="D9D9E3"/>
                    <w:bottom w:val="single" w:sz="2" w:space="0" w:color="D9D9E3"/>
                    <w:right w:val="single" w:sz="2" w:space="0" w:color="D9D9E3"/>
                  </w:divBdr>
                  <w:divsChild>
                    <w:div w:id="1415006533">
                      <w:marLeft w:val="0"/>
                      <w:marRight w:val="0"/>
                      <w:marTop w:val="0"/>
                      <w:marBottom w:val="0"/>
                      <w:divBdr>
                        <w:top w:val="single" w:sz="2" w:space="0" w:color="D9D9E3"/>
                        <w:left w:val="single" w:sz="2" w:space="0" w:color="D9D9E3"/>
                        <w:bottom w:val="single" w:sz="2" w:space="0" w:color="D9D9E3"/>
                        <w:right w:val="single" w:sz="2" w:space="0" w:color="D9D9E3"/>
                      </w:divBdr>
                      <w:divsChild>
                        <w:div w:id="174685595">
                          <w:marLeft w:val="0"/>
                          <w:marRight w:val="0"/>
                          <w:marTop w:val="0"/>
                          <w:marBottom w:val="0"/>
                          <w:divBdr>
                            <w:top w:val="single" w:sz="2" w:space="0" w:color="D9D9E3"/>
                            <w:left w:val="single" w:sz="2" w:space="0" w:color="D9D9E3"/>
                            <w:bottom w:val="single" w:sz="2" w:space="0" w:color="D9D9E3"/>
                            <w:right w:val="single" w:sz="2" w:space="0" w:color="D9D9E3"/>
                          </w:divBdr>
                          <w:divsChild>
                            <w:div w:id="1641962389">
                              <w:marLeft w:val="0"/>
                              <w:marRight w:val="0"/>
                              <w:marTop w:val="0"/>
                              <w:marBottom w:val="0"/>
                              <w:divBdr>
                                <w:top w:val="single" w:sz="2" w:space="0" w:color="D9D9E3"/>
                                <w:left w:val="single" w:sz="2" w:space="0" w:color="D9D9E3"/>
                                <w:bottom w:val="single" w:sz="2" w:space="0" w:color="D9D9E3"/>
                                <w:right w:val="single" w:sz="2" w:space="0" w:color="D9D9E3"/>
                              </w:divBdr>
                              <w:divsChild>
                                <w:div w:id="1904755953">
                                  <w:marLeft w:val="0"/>
                                  <w:marRight w:val="0"/>
                                  <w:marTop w:val="0"/>
                                  <w:marBottom w:val="0"/>
                                  <w:divBdr>
                                    <w:top w:val="single" w:sz="2" w:space="0" w:color="D9D9E3"/>
                                    <w:left w:val="single" w:sz="2" w:space="0" w:color="D9D9E3"/>
                                    <w:bottom w:val="single" w:sz="2" w:space="0" w:color="D9D9E3"/>
                                    <w:right w:val="single" w:sz="2" w:space="0" w:color="D9D9E3"/>
                                  </w:divBdr>
                                  <w:divsChild>
                                    <w:div w:id="6311305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43336334">
                      <w:marLeft w:val="0"/>
                      <w:marRight w:val="0"/>
                      <w:marTop w:val="0"/>
                      <w:marBottom w:val="0"/>
                      <w:divBdr>
                        <w:top w:val="single" w:sz="2" w:space="0" w:color="D9D9E3"/>
                        <w:left w:val="single" w:sz="2" w:space="0" w:color="D9D9E3"/>
                        <w:bottom w:val="single" w:sz="2" w:space="0" w:color="D9D9E3"/>
                        <w:right w:val="single" w:sz="2" w:space="0" w:color="D9D9E3"/>
                      </w:divBdr>
                      <w:divsChild>
                        <w:div w:id="1979190355">
                          <w:marLeft w:val="0"/>
                          <w:marRight w:val="0"/>
                          <w:marTop w:val="0"/>
                          <w:marBottom w:val="0"/>
                          <w:divBdr>
                            <w:top w:val="single" w:sz="2" w:space="0" w:color="D9D9E3"/>
                            <w:left w:val="single" w:sz="2" w:space="0" w:color="D9D9E3"/>
                            <w:bottom w:val="single" w:sz="2" w:space="0" w:color="D9D9E3"/>
                            <w:right w:val="single" w:sz="2" w:space="0" w:color="D9D9E3"/>
                          </w:divBdr>
                        </w:div>
                        <w:div w:id="688067972">
                          <w:marLeft w:val="0"/>
                          <w:marRight w:val="0"/>
                          <w:marTop w:val="0"/>
                          <w:marBottom w:val="0"/>
                          <w:divBdr>
                            <w:top w:val="single" w:sz="2" w:space="0" w:color="D9D9E3"/>
                            <w:left w:val="single" w:sz="2" w:space="0" w:color="D9D9E3"/>
                            <w:bottom w:val="single" w:sz="2" w:space="0" w:color="D9D9E3"/>
                            <w:right w:val="single" w:sz="2" w:space="0" w:color="D9D9E3"/>
                          </w:divBdr>
                          <w:divsChild>
                            <w:div w:id="1790853302">
                              <w:marLeft w:val="0"/>
                              <w:marRight w:val="0"/>
                              <w:marTop w:val="0"/>
                              <w:marBottom w:val="0"/>
                              <w:divBdr>
                                <w:top w:val="single" w:sz="2" w:space="0" w:color="D9D9E3"/>
                                <w:left w:val="single" w:sz="2" w:space="0" w:color="D9D9E3"/>
                                <w:bottom w:val="single" w:sz="2" w:space="0" w:color="D9D9E3"/>
                                <w:right w:val="single" w:sz="2" w:space="0" w:color="D9D9E3"/>
                              </w:divBdr>
                              <w:divsChild>
                                <w:div w:id="1654021723">
                                  <w:marLeft w:val="0"/>
                                  <w:marRight w:val="0"/>
                                  <w:marTop w:val="0"/>
                                  <w:marBottom w:val="0"/>
                                  <w:divBdr>
                                    <w:top w:val="single" w:sz="2" w:space="0" w:color="D9D9E3"/>
                                    <w:left w:val="single" w:sz="2" w:space="0" w:color="D9D9E3"/>
                                    <w:bottom w:val="single" w:sz="2" w:space="0" w:color="D9D9E3"/>
                                    <w:right w:val="single" w:sz="2" w:space="0" w:color="D9D9E3"/>
                                  </w:divBdr>
                                  <w:divsChild>
                                    <w:div w:id="17462245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73734465">
          <w:marLeft w:val="0"/>
          <w:marRight w:val="0"/>
          <w:marTop w:val="0"/>
          <w:marBottom w:val="0"/>
          <w:divBdr>
            <w:top w:val="single" w:sz="2" w:space="0" w:color="D9D9E3"/>
            <w:left w:val="single" w:sz="2" w:space="0" w:color="D9D9E3"/>
            <w:bottom w:val="single" w:sz="2" w:space="0" w:color="D9D9E3"/>
            <w:right w:val="single" w:sz="2" w:space="0" w:color="D9D9E3"/>
          </w:divBdr>
          <w:divsChild>
            <w:div w:id="1270700744">
              <w:marLeft w:val="0"/>
              <w:marRight w:val="0"/>
              <w:marTop w:val="100"/>
              <w:marBottom w:val="100"/>
              <w:divBdr>
                <w:top w:val="single" w:sz="2" w:space="0" w:color="D9D9E3"/>
                <w:left w:val="single" w:sz="2" w:space="0" w:color="D9D9E3"/>
                <w:bottom w:val="single" w:sz="2" w:space="0" w:color="D9D9E3"/>
                <w:right w:val="single" w:sz="2" w:space="0" w:color="D9D9E3"/>
              </w:divBdr>
              <w:divsChild>
                <w:div w:id="976448998">
                  <w:marLeft w:val="0"/>
                  <w:marRight w:val="0"/>
                  <w:marTop w:val="0"/>
                  <w:marBottom w:val="0"/>
                  <w:divBdr>
                    <w:top w:val="single" w:sz="2" w:space="0" w:color="D9D9E3"/>
                    <w:left w:val="single" w:sz="2" w:space="0" w:color="D9D9E3"/>
                    <w:bottom w:val="single" w:sz="2" w:space="0" w:color="D9D9E3"/>
                    <w:right w:val="single" w:sz="2" w:space="0" w:color="D9D9E3"/>
                  </w:divBdr>
                  <w:divsChild>
                    <w:div w:id="1193761259">
                      <w:marLeft w:val="0"/>
                      <w:marRight w:val="0"/>
                      <w:marTop w:val="0"/>
                      <w:marBottom w:val="0"/>
                      <w:divBdr>
                        <w:top w:val="single" w:sz="2" w:space="0" w:color="D9D9E3"/>
                        <w:left w:val="single" w:sz="2" w:space="0" w:color="D9D9E3"/>
                        <w:bottom w:val="single" w:sz="2" w:space="0" w:color="D9D9E3"/>
                        <w:right w:val="single" w:sz="2" w:space="0" w:color="D9D9E3"/>
                      </w:divBdr>
                      <w:divsChild>
                        <w:div w:id="879126487">
                          <w:marLeft w:val="0"/>
                          <w:marRight w:val="0"/>
                          <w:marTop w:val="0"/>
                          <w:marBottom w:val="0"/>
                          <w:divBdr>
                            <w:top w:val="single" w:sz="2" w:space="0" w:color="D9D9E3"/>
                            <w:left w:val="single" w:sz="2" w:space="0" w:color="D9D9E3"/>
                            <w:bottom w:val="single" w:sz="2" w:space="0" w:color="D9D9E3"/>
                            <w:right w:val="single" w:sz="2" w:space="0" w:color="D9D9E3"/>
                          </w:divBdr>
                          <w:divsChild>
                            <w:div w:id="1031149110">
                              <w:marLeft w:val="0"/>
                              <w:marRight w:val="0"/>
                              <w:marTop w:val="0"/>
                              <w:marBottom w:val="0"/>
                              <w:divBdr>
                                <w:top w:val="single" w:sz="2" w:space="0" w:color="D9D9E3"/>
                                <w:left w:val="single" w:sz="2" w:space="0" w:color="D9D9E3"/>
                                <w:bottom w:val="single" w:sz="2" w:space="0" w:color="D9D9E3"/>
                                <w:right w:val="single" w:sz="2" w:space="0" w:color="D9D9E3"/>
                              </w:divBdr>
                              <w:divsChild>
                                <w:div w:id="891573359">
                                  <w:marLeft w:val="0"/>
                                  <w:marRight w:val="0"/>
                                  <w:marTop w:val="0"/>
                                  <w:marBottom w:val="0"/>
                                  <w:divBdr>
                                    <w:top w:val="single" w:sz="2" w:space="0" w:color="D9D9E3"/>
                                    <w:left w:val="single" w:sz="2" w:space="0" w:color="D9D9E3"/>
                                    <w:bottom w:val="single" w:sz="2" w:space="0" w:color="D9D9E3"/>
                                    <w:right w:val="single" w:sz="2" w:space="0" w:color="D9D9E3"/>
                                  </w:divBdr>
                                  <w:divsChild>
                                    <w:div w:id="2884412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2327309">
                      <w:marLeft w:val="0"/>
                      <w:marRight w:val="0"/>
                      <w:marTop w:val="0"/>
                      <w:marBottom w:val="0"/>
                      <w:divBdr>
                        <w:top w:val="single" w:sz="2" w:space="0" w:color="D9D9E3"/>
                        <w:left w:val="single" w:sz="2" w:space="0" w:color="D9D9E3"/>
                        <w:bottom w:val="single" w:sz="2" w:space="0" w:color="D9D9E3"/>
                        <w:right w:val="single" w:sz="2" w:space="0" w:color="D9D9E3"/>
                      </w:divBdr>
                      <w:divsChild>
                        <w:div w:id="998847823">
                          <w:marLeft w:val="0"/>
                          <w:marRight w:val="0"/>
                          <w:marTop w:val="0"/>
                          <w:marBottom w:val="0"/>
                          <w:divBdr>
                            <w:top w:val="single" w:sz="2" w:space="0" w:color="D9D9E3"/>
                            <w:left w:val="single" w:sz="2" w:space="0" w:color="D9D9E3"/>
                            <w:bottom w:val="single" w:sz="2" w:space="0" w:color="D9D9E3"/>
                            <w:right w:val="single" w:sz="2" w:space="0" w:color="D9D9E3"/>
                          </w:divBdr>
                        </w:div>
                        <w:div w:id="648285222">
                          <w:marLeft w:val="0"/>
                          <w:marRight w:val="0"/>
                          <w:marTop w:val="0"/>
                          <w:marBottom w:val="0"/>
                          <w:divBdr>
                            <w:top w:val="single" w:sz="2" w:space="0" w:color="D9D9E3"/>
                            <w:left w:val="single" w:sz="2" w:space="0" w:color="D9D9E3"/>
                            <w:bottom w:val="single" w:sz="2" w:space="0" w:color="D9D9E3"/>
                            <w:right w:val="single" w:sz="2" w:space="0" w:color="D9D9E3"/>
                          </w:divBdr>
                          <w:divsChild>
                            <w:div w:id="354506822">
                              <w:marLeft w:val="0"/>
                              <w:marRight w:val="0"/>
                              <w:marTop w:val="0"/>
                              <w:marBottom w:val="0"/>
                              <w:divBdr>
                                <w:top w:val="single" w:sz="2" w:space="0" w:color="D9D9E3"/>
                                <w:left w:val="single" w:sz="2" w:space="0" w:color="D9D9E3"/>
                                <w:bottom w:val="single" w:sz="2" w:space="0" w:color="D9D9E3"/>
                                <w:right w:val="single" w:sz="2" w:space="0" w:color="D9D9E3"/>
                              </w:divBdr>
                              <w:divsChild>
                                <w:div w:id="90513321">
                                  <w:marLeft w:val="0"/>
                                  <w:marRight w:val="0"/>
                                  <w:marTop w:val="0"/>
                                  <w:marBottom w:val="0"/>
                                  <w:divBdr>
                                    <w:top w:val="single" w:sz="2" w:space="0" w:color="D9D9E3"/>
                                    <w:left w:val="single" w:sz="2" w:space="0" w:color="D9D9E3"/>
                                    <w:bottom w:val="single" w:sz="2" w:space="0" w:color="D9D9E3"/>
                                    <w:right w:val="single" w:sz="2" w:space="0" w:color="D9D9E3"/>
                                  </w:divBdr>
                                  <w:divsChild>
                                    <w:div w:id="6850127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34292037">
          <w:marLeft w:val="0"/>
          <w:marRight w:val="0"/>
          <w:marTop w:val="0"/>
          <w:marBottom w:val="0"/>
          <w:divBdr>
            <w:top w:val="single" w:sz="2" w:space="0" w:color="D9D9E3"/>
            <w:left w:val="single" w:sz="2" w:space="0" w:color="D9D9E3"/>
            <w:bottom w:val="single" w:sz="2" w:space="0" w:color="D9D9E3"/>
            <w:right w:val="single" w:sz="2" w:space="0" w:color="D9D9E3"/>
          </w:divBdr>
          <w:divsChild>
            <w:div w:id="118303883">
              <w:marLeft w:val="0"/>
              <w:marRight w:val="0"/>
              <w:marTop w:val="100"/>
              <w:marBottom w:val="100"/>
              <w:divBdr>
                <w:top w:val="single" w:sz="2" w:space="0" w:color="D9D9E3"/>
                <w:left w:val="single" w:sz="2" w:space="0" w:color="D9D9E3"/>
                <w:bottom w:val="single" w:sz="2" w:space="0" w:color="D9D9E3"/>
                <w:right w:val="single" w:sz="2" w:space="0" w:color="D9D9E3"/>
              </w:divBdr>
              <w:divsChild>
                <w:div w:id="2108109557">
                  <w:marLeft w:val="0"/>
                  <w:marRight w:val="0"/>
                  <w:marTop w:val="0"/>
                  <w:marBottom w:val="0"/>
                  <w:divBdr>
                    <w:top w:val="single" w:sz="2" w:space="0" w:color="D9D9E3"/>
                    <w:left w:val="single" w:sz="2" w:space="0" w:color="D9D9E3"/>
                    <w:bottom w:val="single" w:sz="2" w:space="0" w:color="D9D9E3"/>
                    <w:right w:val="single" w:sz="2" w:space="0" w:color="D9D9E3"/>
                  </w:divBdr>
                  <w:divsChild>
                    <w:div w:id="581068327">
                      <w:marLeft w:val="0"/>
                      <w:marRight w:val="0"/>
                      <w:marTop w:val="0"/>
                      <w:marBottom w:val="0"/>
                      <w:divBdr>
                        <w:top w:val="single" w:sz="2" w:space="0" w:color="D9D9E3"/>
                        <w:left w:val="single" w:sz="2" w:space="0" w:color="D9D9E3"/>
                        <w:bottom w:val="single" w:sz="2" w:space="0" w:color="D9D9E3"/>
                        <w:right w:val="single" w:sz="2" w:space="0" w:color="D9D9E3"/>
                      </w:divBdr>
                      <w:divsChild>
                        <w:div w:id="1450051745">
                          <w:marLeft w:val="0"/>
                          <w:marRight w:val="0"/>
                          <w:marTop w:val="0"/>
                          <w:marBottom w:val="0"/>
                          <w:divBdr>
                            <w:top w:val="single" w:sz="2" w:space="0" w:color="D9D9E3"/>
                            <w:left w:val="single" w:sz="2" w:space="0" w:color="D9D9E3"/>
                            <w:bottom w:val="single" w:sz="2" w:space="0" w:color="D9D9E3"/>
                            <w:right w:val="single" w:sz="2" w:space="0" w:color="D9D9E3"/>
                          </w:divBdr>
                          <w:divsChild>
                            <w:div w:id="1025979291">
                              <w:marLeft w:val="0"/>
                              <w:marRight w:val="0"/>
                              <w:marTop w:val="0"/>
                              <w:marBottom w:val="0"/>
                              <w:divBdr>
                                <w:top w:val="single" w:sz="2" w:space="0" w:color="D9D9E3"/>
                                <w:left w:val="single" w:sz="2" w:space="0" w:color="D9D9E3"/>
                                <w:bottom w:val="single" w:sz="2" w:space="0" w:color="D9D9E3"/>
                                <w:right w:val="single" w:sz="2" w:space="0" w:color="D9D9E3"/>
                              </w:divBdr>
                              <w:divsChild>
                                <w:div w:id="601570123">
                                  <w:marLeft w:val="0"/>
                                  <w:marRight w:val="0"/>
                                  <w:marTop w:val="0"/>
                                  <w:marBottom w:val="0"/>
                                  <w:divBdr>
                                    <w:top w:val="single" w:sz="2" w:space="0" w:color="D9D9E3"/>
                                    <w:left w:val="single" w:sz="2" w:space="0" w:color="D9D9E3"/>
                                    <w:bottom w:val="single" w:sz="2" w:space="0" w:color="D9D9E3"/>
                                    <w:right w:val="single" w:sz="2" w:space="0" w:color="D9D9E3"/>
                                  </w:divBdr>
                                  <w:divsChild>
                                    <w:div w:id="224336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02999678">
                      <w:marLeft w:val="0"/>
                      <w:marRight w:val="0"/>
                      <w:marTop w:val="0"/>
                      <w:marBottom w:val="0"/>
                      <w:divBdr>
                        <w:top w:val="single" w:sz="2" w:space="0" w:color="D9D9E3"/>
                        <w:left w:val="single" w:sz="2" w:space="0" w:color="D9D9E3"/>
                        <w:bottom w:val="single" w:sz="2" w:space="0" w:color="D9D9E3"/>
                        <w:right w:val="single" w:sz="2" w:space="0" w:color="D9D9E3"/>
                      </w:divBdr>
                      <w:divsChild>
                        <w:div w:id="353698415">
                          <w:marLeft w:val="0"/>
                          <w:marRight w:val="0"/>
                          <w:marTop w:val="0"/>
                          <w:marBottom w:val="0"/>
                          <w:divBdr>
                            <w:top w:val="single" w:sz="2" w:space="0" w:color="D9D9E3"/>
                            <w:left w:val="single" w:sz="2" w:space="0" w:color="D9D9E3"/>
                            <w:bottom w:val="single" w:sz="2" w:space="0" w:color="D9D9E3"/>
                            <w:right w:val="single" w:sz="2" w:space="0" w:color="D9D9E3"/>
                          </w:divBdr>
                        </w:div>
                        <w:div w:id="1977948966">
                          <w:marLeft w:val="0"/>
                          <w:marRight w:val="0"/>
                          <w:marTop w:val="0"/>
                          <w:marBottom w:val="0"/>
                          <w:divBdr>
                            <w:top w:val="single" w:sz="2" w:space="0" w:color="D9D9E3"/>
                            <w:left w:val="single" w:sz="2" w:space="0" w:color="D9D9E3"/>
                            <w:bottom w:val="single" w:sz="2" w:space="0" w:color="D9D9E3"/>
                            <w:right w:val="single" w:sz="2" w:space="0" w:color="D9D9E3"/>
                          </w:divBdr>
                          <w:divsChild>
                            <w:div w:id="178201702">
                              <w:marLeft w:val="0"/>
                              <w:marRight w:val="0"/>
                              <w:marTop w:val="0"/>
                              <w:marBottom w:val="0"/>
                              <w:divBdr>
                                <w:top w:val="single" w:sz="2" w:space="0" w:color="D9D9E3"/>
                                <w:left w:val="single" w:sz="2" w:space="0" w:color="D9D9E3"/>
                                <w:bottom w:val="single" w:sz="2" w:space="0" w:color="D9D9E3"/>
                                <w:right w:val="single" w:sz="2" w:space="0" w:color="D9D9E3"/>
                              </w:divBdr>
                              <w:divsChild>
                                <w:div w:id="223293727">
                                  <w:marLeft w:val="0"/>
                                  <w:marRight w:val="0"/>
                                  <w:marTop w:val="0"/>
                                  <w:marBottom w:val="0"/>
                                  <w:divBdr>
                                    <w:top w:val="single" w:sz="2" w:space="0" w:color="D9D9E3"/>
                                    <w:left w:val="single" w:sz="2" w:space="0" w:color="D9D9E3"/>
                                    <w:bottom w:val="single" w:sz="2" w:space="0" w:color="D9D9E3"/>
                                    <w:right w:val="single" w:sz="2" w:space="0" w:color="D9D9E3"/>
                                  </w:divBdr>
                                  <w:divsChild>
                                    <w:div w:id="1731224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41035762">
          <w:marLeft w:val="0"/>
          <w:marRight w:val="0"/>
          <w:marTop w:val="0"/>
          <w:marBottom w:val="0"/>
          <w:divBdr>
            <w:top w:val="single" w:sz="2" w:space="0" w:color="D9D9E3"/>
            <w:left w:val="single" w:sz="2" w:space="0" w:color="D9D9E3"/>
            <w:bottom w:val="single" w:sz="2" w:space="0" w:color="D9D9E3"/>
            <w:right w:val="single" w:sz="2" w:space="0" w:color="D9D9E3"/>
          </w:divBdr>
          <w:divsChild>
            <w:div w:id="1571696564">
              <w:marLeft w:val="0"/>
              <w:marRight w:val="0"/>
              <w:marTop w:val="100"/>
              <w:marBottom w:val="100"/>
              <w:divBdr>
                <w:top w:val="single" w:sz="2" w:space="0" w:color="D9D9E3"/>
                <w:left w:val="single" w:sz="2" w:space="0" w:color="D9D9E3"/>
                <w:bottom w:val="single" w:sz="2" w:space="0" w:color="D9D9E3"/>
                <w:right w:val="single" w:sz="2" w:space="0" w:color="D9D9E3"/>
              </w:divBdr>
              <w:divsChild>
                <w:div w:id="1127820016">
                  <w:marLeft w:val="0"/>
                  <w:marRight w:val="0"/>
                  <w:marTop w:val="0"/>
                  <w:marBottom w:val="0"/>
                  <w:divBdr>
                    <w:top w:val="single" w:sz="2" w:space="0" w:color="D9D9E3"/>
                    <w:left w:val="single" w:sz="2" w:space="0" w:color="D9D9E3"/>
                    <w:bottom w:val="single" w:sz="2" w:space="0" w:color="D9D9E3"/>
                    <w:right w:val="single" w:sz="2" w:space="0" w:color="D9D9E3"/>
                  </w:divBdr>
                  <w:divsChild>
                    <w:div w:id="627704919">
                      <w:marLeft w:val="0"/>
                      <w:marRight w:val="0"/>
                      <w:marTop w:val="0"/>
                      <w:marBottom w:val="0"/>
                      <w:divBdr>
                        <w:top w:val="single" w:sz="2" w:space="0" w:color="D9D9E3"/>
                        <w:left w:val="single" w:sz="2" w:space="0" w:color="D9D9E3"/>
                        <w:bottom w:val="single" w:sz="2" w:space="0" w:color="D9D9E3"/>
                        <w:right w:val="single" w:sz="2" w:space="0" w:color="D9D9E3"/>
                      </w:divBdr>
                      <w:divsChild>
                        <w:div w:id="496504791">
                          <w:marLeft w:val="0"/>
                          <w:marRight w:val="0"/>
                          <w:marTop w:val="0"/>
                          <w:marBottom w:val="0"/>
                          <w:divBdr>
                            <w:top w:val="single" w:sz="2" w:space="0" w:color="D9D9E3"/>
                            <w:left w:val="single" w:sz="2" w:space="0" w:color="D9D9E3"/>
                            <w:bottom w:val="single" w:sz="2" w:space="0" w:color="D9D9E3"/>
                            <w:right w:val="single" w:sz="2" w:space="0" w:color="D9D9E3"/>
                          </w:divBdr>
                          <w:divsChild>
                            <w:div w:id="1320815928">
                              <w:marLeft w:val="0"/>
                              <w:marRight w:val="0"/>
                              <w:marTop w:val="0"/>
                              <w:marBottom w:val="0"/>
                              <w:divBdr>
                                <w:top w:val="single" w:sz="2" w:space="0" w:color="D9D9E3"/>
                                <w:left w:val="single" w:sz="2" w:space="0" w:color="D9D9E3"/>
                                <w:bottom w:val="single" w:sz="2" w:space="0" w:color="D9D9E3"/>
                                <w:right w:val="single" w:sz="2" w:space="0" w:color="D9D9E3"/>
                              </w:divBdr>
                              <w:divsChild>
                                <w:div w:id="1671563003">
                                  <w:marLeft w:val="0"/>
                                  <w:marRight w:val="0"/>
                                  <w:marTop w:val="0"/>
                                  <w:marBottom w:val="0"/>
                                  <w:divBdr>
                                    <w:top w:val="single" w:sz="2" w:space="0" w:color="D9D9E3"/>
                                    <w:left w:val="single" w:sz="2" w:space="0" w:color="D9D9E3"/>
                                    <w:bottom w:val="single" w:sz="2" w:space="0" w:color="D9D9E3"/>
                                    <w:right w:val="single" w:sz="2" w:space="0" w:color="D9D9E3"/>
                                  </w:divBdr>
                                  <w:divsChild>
                                    <w:div w:id="1519546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40762065">
                      <w:marLeft w:val="0"/>
                      <w:marRight w:val="0"/>
                      <w:marTop w:val="0"/>
                      <w:marBottom w:val="0"/>
                      <w:divBdr>
                        <w:top w:val="single" w:sz="2" w:space="0" w:color="D9D9E3"/>
                        <w:left w:val="single" w:sz="2" w:space="0" w:color="D9D9E3"/>
                        <w:bottom w:val="single" w:sz="2" w:space="0" w:color="D9D9E3"/>
                        <w:right w:val="single" w:sz="2" w:space="0" w:color="D9D9E3"/>
                      </w:divBdr>
                      <w:divsChild>
                        <w:div w:id="285356988">
                          <w:marLeft w:val="0"/>
                          <w:marRight w:val="0"/>
                          <w:marTop w:val="0"/>
                          <w:marBottom w:val="0"/>
                          <w:divBdr>
                            <w:top w:val="single" w:sz="2" w:space="0" w:color="D9D9E3"/>
                            <w:left w:val="single" w:sz="2" w:space="0" w:color="D9D9E3"/>
                            <w:bottom w:val="single" w:sz="2" w:space="0" w:color="D9D9E3"/>
                            <w:right w:val="single" w:sz="2" w:space="0" w:color="D9D9E3"/>
                          </w:divBdr>
                        </w:div>
                        <w:div w:id="1279871746">
                          <w:marLeft w:val="0"/>
                          <w:marRight w:val="0"/>
                          <w:marTop w:val="0"/>
                          <w:marBottom w:val="0"/>
                          <w:divBdr>
                            <w:top w:val="single" w:sz="2" w:space="0" w:color="D9D9E3"/>
                            <w:left w:val="single" w:sz="2" w:space="0" w:color="D9D9E3"/>
                            <w:bottom w:val="single" w:sz="2" w:space="0" w:color="D9D9E3"/>
                            <w:right w:val="single" w:sz="2" w:space="0" w:color="D9D9E3"/>
                          </w:divBdr>
                          <w:divsChild>
                            <w:div w:id="1343626547">
                              <w:marLeft w:val="0"/>
                              <w:marRight w:val="0"/>
                              <w:marTop w:val="0"/>
                              <w:marBottom w:val="0"/>
                              <w:divBdr>
                                <w:top w:val="single" w:sz="2" w:space="0" w:color="D9D9E3"/>
                                <w:left w:val="single" w:sz="2" w:space="0" w:color="D9D9E3"/>
                                <w:bottom w:val="single" w:sz="2" w:space="0" w:color="D9D9E3"/>
                                <w:right w:val="single" w:sz="2" w:space="0" w:color="D9D9E3"/>
                              </w:divBdr>
                              <w:divsChild>
                                <w:div w:id="366103132">
                                  <w:marLeft w:val="0"/>
                                  <w:marRight w:val="0"/>
                                  <w:marTop w:val="0"/>
                                  <w:marBottom w:val="0"/>
                                  <w:divBdr>
                                    <w:top w:val="single" w:sz="2" w:space="0" w:color="D9D9E3"/>
                                    <w:left w:val="single" w:sz="2" w:space="0" w:color="D9D9E3"/>
                                    <w:bottom w:val="single" w:sz="2" w:space="0" w:color="D9D9E3"/>
                                    <w:right w:val="single" w:sz="2" w:space="0" w:color="D9D9E3"/>
                                  </w:divBdr>
                                  <w:divsChild>
                                    <w:div w:id="1535730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38945071">
      <w:bodyDiv w:val="1"/>
      <w:marLeft w:val="0"/>
      <w:marRight w:val="0"/>
      <w:marTop w:val="0"/>
      <w:marBottom w:val="0"/>
      <w:divBdr>
        <w:top w:val="none" w:sz="0" w:space="0" w:color="auto"/>
        <w:left w:val="none" w:sz="0" w:space="0" w:color="auto"/>
        <w:bottom w:val="none" w:sz="0" w:space="0" w:color="auto"/>
        <w:right w:val="none" w:sz="0" w:space="0" w:color="auto"/>
      </w:divBdr>
    </w:div>
    <w:div w:id="251934103">
      <w:bodyDiv w:val="1"/>
      <w:marLeft w:val="0"/>
      <w:marRight w:val="0"/>
      <w:marTop w:val="0"/>
      <w:marBottom w:val="0"/>
      <w:divBdr>
        <w:top w:val="none" w:sz="0" w:space="0" w:color="auto"/>
        <w:left w:val="none" w:sz="0" w:space="0" w:color="auto"/>
        <w:bottom w:val="none" w:sz="0" w:space="0" w:color="auto"/>
        <w:right w:val="none" w:sz="0" w:space="0" w:color="auto"/>
      </w:divBdr>
    </w:div>
    <w:div w:id="279840760">
      <w:bodyDiv w:val="1"/>
      <w:marLeft w:val="0"/>
      <w:marRight w:val="0"/>
      <w:marTop w:val="0"/>
      <w:marBottom w:val="0"/>
      <w:divBdr>
        <w:top w:val="none" w:sz="0" w:space="0" w:color="auto"/>
        <w:left w:val="none" w:sz="0" w:space="0" w:color="auto"/>
        <w:bottom w:val="none" w:sz="0" w:space="0" w:color="auto"/>
        <w:right w:val="none" w:sz="0" w:space="0" w:color="auto"/>
      </w:divBdr>
    </w:div>
    <w:div w:id="285166487">
      <w:bodyDiv w:val="1"/>
      <w:marLeft w:val="0"/>
      <w:marRight w:val="0"/>
      <w:marTop w:val="0"/>
      <w:marBottom w:val="0"/>
      <w:divBdr>
        <w:top w:val="none" w:sz="0" w:space="0" w:color="auto"/>
        <w:left w:val="none" w:sz="0" w:space="0" w:color="auto"/>
        <w:bottom w:val="none" w:sz="0" w:space="0" w:color="auto"/>
        <w:right w:val="none" w:sz="0" w:space="0" w:color="auto"/>
      </w:divBdr>
    </w:div>
    <w:div w:id="315767414">
      <w:bodyDiv w:val="1"/>
      <w:marLeft w:val="0"/>
      <w:marRight w:val="0"/>
      <w:marTop w:val="0"/>
      <w:marBottom w:val="0"/>
      <w:divBdr>
        <w:top w:val="none" w:sz="0" w:space="0" w:color="auto"/>
        <w:left w:val="none" w:sz="0" w:space="0" w:color="auto"/>
        <w:bottom w:val="none" w:sz="0" w:space="0" w:color="auto"/>
        <w:right w:val="none" w:sz="0" w:space="0" w:color="auto"/>
      </w:divBdr>
    </w:div>
    <w:div w:id="349722127">
      <w:bodyDiv w:val="1"/>
      <w:marLeft w:val="0"/>
      <w:marRight w:val="0"/>
      <w:marTop w:val="0"/>
      <w:marBottom w:val="0"/>
      <w:divBdr>
        <w:top w:val="none" w:sz="0" w:space="0" w:color="auto"/>
        <w:left w:val="none" w:sz="0" w:space="0" w:color="auto"/>
        <w:bottom w:val="none" w:sz="0" w:space="0" w:color="auto"/>
        <w:right w:val="none" w:sz="0" w:space="0" w:color="auto"/>
      </w:divBdr>
    </w:div>
    <w:div w:id="357585639">
      <w:bodyDiv w:val="1"/>
      <w:marLeft w:val="0"/>
      <w:marRight w:val="0"/>
      <w:marTop w:val="0"/>
      <w:marBottom w:val="0"/>
      <w:divBdr>
        <w:top w:val="none" w:sz="0" w:space="0" w:color="auto"/>
        <w:left w:val="none" w:sz="0" w:space="0" w:color="auto"/>
        <w:bottom w:val="none" w:sz="0" w:space="0" w:color="auto"/>
        <w:right w:val="none" w:sz="0" w:space="0" w:color="auto"/>
      </w:divBdr>
    </w:div>
    <w:div w:id="381560206">
      <w:bodyDiv w:val="1"/>
      <w:marLeft w:val="0"/>
      <w:marRight w:val="0"/>
      <w:marTop w:val="0"/>
      <w:marBottom w:val="0"/>
      <w:divBdr>
        <w:top w:val="none" w:sz="0" w:space="0" w:color="auto"/>
        <w:left w:val="none" w:sz="0" w:space="0" w:color="auto"/>
        <w:bottom w:val="none" w:sz="0" w:space="0" w:color="auto"/>
        <w:right w:val="none" w:sz="0" w:space="0" w:color="auto"/>
      </w:divBdr>
    </w:div>
    <w:div w:id="395126571">
      <w:bodyDiv w:val="1"/>
      <w:marLeft w:val="0"/>
      <w:marRight w:val="0"/>
      <w:marTop w:val="0"/>
      <w:marBottom w:val="0"/>
      <w:divBdr>
        <w:top w:val="none" w:sz="0" w:space="0" w:color="auto"/>
        <w:left w:val="none" w:sz="0" w:space="0" w:color="auto"/>
        <w:bottom w:val="none" w:sz="0" w:space="0" w:color="auto"/>
        <w:right w:val="none" w:sz="0" w:space="0" w:color="auto"/>
      </w:divBdr>
    </w:div>
    <w:div w:id="439380895">
      <w:bodyDiv w:val="1"/>
      <w:marLeft w:val="0"/>
      <w:marRight w:val="0"/>
      <w:marTop w:val="0"/>
      <w:marBottom w:val="0"/>
      <w:divBdr>
        <w:top w:val="none" w:sz="0" w:space="0" w:color="auto"/>
        <w:left w:val="none" w:sz="0" w:space="0" w:color="auto"/>
        <w:bottom w:val="none" w:sz="0" w:space="0" w:color="auto"/>
        <w:right w:val="none" w:sz="0" w:space="0" w:color="auto"/>
      </w:divBdr>
    </w:div>
    <w:div w:id="452944621">
      <w:bodyDiv w:val="1"/>
      <w:marLeft w:val="0"/>
      <w:marRight w:val="0"/>
      <w:marTop w:val="0"/>
      <w:marBottom w:val="0"/>
      <w:divBdr>
        <w:top w:val="none" w:sz="0" w:space="0" w:color="auto"/>
        <w:left w:val="none" w:sz="0" w:space="0" w:color="auto"/>
        <w:bottom w:val="none" w:sz="0" w:space="0" w:color="auto"/>
        <w:right w:val="none" w:sz="0" w:space="0" w:color="auto"/>
      </w:divBdr>
    </w:div>
    <w:div w:id="467476548">
      <w:bodyDiv w:val="1"/>
      <w:marLeft w:val="0"/>
      <w:marRight w:val="0"/>
      <w:marTop w:val="0"/>
      <w:marBottom w:val="0"/>
      <w:divBdr>
        <w:top w:val="none" w:sz="0" w:space="0" w:color="auto"/>
        <w:left w:val="none" w:sz="0" w:space="0" w:color="auto"/>
        <w:bottom w:val="none" w:sz="0" w:space="0" w:color="auto"/>
        <w:right w:val="none" w:sz="0" w:space="0" w:color="auto"/>
      </w:divBdr>
    </w:div>
    <w:div w:id="535698494">
      <w:bodyDiv w:val="1"/>
      <w:marLeft w:val="0"/>
      <w:marRight w:val="0"/>
      <w:marTop w:val="0"/>
      <w:marBottom w:val="0"/>
      <w:divBdr>
        <w:top w:val="none" w:sz="0" w:space="0" w:color="auto"/>
        <w:left w:val="none" w:sz="0" w:space="0" w:color="auto"/>
        <w:bottom w:val="none" w:sz="0" w:space="0" w:color="auto"/>
        <w:right w:val="none" w:sz="0" w:space="0" w:color="auto"/>
      </w:divBdr>
    </w:div>
    <w:div w:id="560754664">
      <w:bodyDiv w:val="1"/>
      <w:marLeft w:val="0"/>
      <w:marRight w:val="0"/>
      <w:marTop w:val="0"/>
      <w:marBottom w:val="0"/>
      <w:divBdr>
        <w:top w:val="none" w:sz="0" w:space="0" w:color="auto"/>
        <w:left w:val="none" w:sz="0" w:space="0" w:color="auto"/>
        <w:bottom w:val="none" w:sz="0" w:space="0" w:color="auto"/>
        <w:right w:val="none" w:sz="0" w:space="0" w:color="auto"/>
      </w:divBdr>
    </w:div>
    <w:div w:id="564879949">
      <w:bodyDiv w:val="1"/>
      <w:marLeft w:val="0"/>
      <w:marRight w:val="0"/>
      <w:marTop w:val="0"/>
      <w:marBottom w:val="0"/>
      <w:divBdr>
        <w:top w:val="none" w:sz="0" w:space="0" w:color="auto"/>
        <w:left w:val="none" w:sz="0" w:space="0" w:color="auto"/>
        <w:bottom w:val="none" w:sz="0" w:space="0" w:color="auto"/>
        <w:right w:val="none" w:sz="0" w:space="0" w:color="auto"/>
      </w:divBdr>
    </w:div>
    <w:div w:id="580943054">
      <w:bodyDiv w:val="1"/>
      <w:marLeft w:val="0"/>
      <w:marRight w:val="0"/>
      <w:marTop w:val="0"/>
      <w:marBottom w:val="0"/>
      <w:divBdr>
        <w:top w:val="none" w:sz="0" w:space="0" w:color="auto"/>
        <w:left w:val="none" w:sz="0" w:space="0" w:color="auto"/>
        <w:bottom w:val="none" w:sz="0" w:space="0" w:color="auto"/>
        <w:right w:val="none" w:sz="0" w:space="0" w:color="auto"/>
      </w:divBdr>
    </w:div>
    <w:div w:id="599797973">
      <w:bodyDiv w:val="1"/>
      <w:marLeft w:val="0"/>
      <w:marRight w:val="0"/>
      <w:marTop w:val="0"/>
      <w:marBottom w:val="0"/>
      <w:divBdr>
        <w:top w:val="none" w:sz="0" w:space="0" w:color="auto"/>
        <w:left w:val="none" w:sz="0" w:space="0" w:color="auto"/>
        <w:bottom w:val="none" w:sz="0" w:space="0" w:color="auto"/>
        <w:right w:val="none" w:sz="0" w:space="0" w:color="auto"/>
      </w:divBdr>
    </w:div>
    <w:div w:id="607813097">
      <w:bodyDiv w:val="1"/>
      <w:marLeft w:val="0"/>
      <w:marRight w:val="0"/>
      <w:marTop w:val="0"/>
      <w:marBottom w:val="0"/>
      <w:divBdr>
        <w:top w:val="none" w:sz="0" w:space="0" w:color="auto"/>
        <w:left w:val="none" w:sz="0" w:space="0" w:color="auto"/>
        <w:bottom w:val="none" w:sz="0" w:space="0" w:color="auto"/>
        <w:right w:val="none" w:sz="0" w:space="0" w:color="auto"/>
      </w:divBdr>
    </w:div>
    <w:div w:id="608703803">
      <w:bodyDiv w:val="1"/>
      <w:marLeft w:val="0"/>
      <w:marRight w:val="0"/>
      <w:marTop w:val="0"/>
      <w:marBottom w:val="0"/>
      <w:divBdr>
        <w:top w:val="none" w:sz="0" w:space="0" w:color="auto"/>
        <w:left w:val="none" w:sz="0" w:space="0" w:color="auto"/>
        <w:bottom w:val="none" w:sz="0" w:space="0" w:color="auto"/>
        <w:right w:val="none" w:sz="0" w:space="0" w:color="auto"/>
      </w:divBdr>
      <w:divsChild>
        <w:div w:id="1816020434">
          <w:marLeft w:val="0"/>
          <w:marRight w:val="0"/>
          <w:marTop w:val="0"/>
          <w:marBottom w:val="270"/>
          <w:divBdr>
            <w:top w:val="none" w:sz="0" w:space="0" w:color="auto"/>
            <w:left w:val="none" w:sz="0" w:space="0" w:color="auto"/>
            <w:bottom w:val="none" w:sz="0" w:space="0" w:color="auto"/>
            <w:right w:val="none" w:sz="0" w:space="0" w:color="auto"/>
          </w:divBdr>
        </w:div>
      </w:divsChild>
    </w:div>
    <w:div w:id="635916658">
      <w:bodyDiv w:val="1"/>
      <w:marLeft w:val="0"/>
      <w:marRight w:val="0"/>
      <w:marTop w:val="0"/>
      <w:marBottom w:val="0"/>
      <w:divBdr>
        <w:top w:val="none" w:sz="0" w:space="0" w:color="auto"/>
        <w:left w:val="none" w:sz="0" w:space="0" w:color="auto"/>
        <w:bottom w:val="none" w:sz="0" w:space="0" w:color="auto"/>
        <w:right w:val="none" w:sz="0" w:space="0" w:color="auto"/>
      </w:divBdr>
    </w:div>
    <w:div w:id="643465025">
      <w:bodyDiv w:val="1"/>
      <w:marLeft w:val="0"/>
      <w:marRight w:val="0"/>
      <w:marTop w:val="0"/>
      <w:marBottom w:val="0"/>
      <w:divBdr>
        <w:top w:val="none" w:sz="0" w:space="0" w:color="auto"/>
        <w:left w:val="none" w:sz="0" w:space="0" w:color="auto"/>
        <w:bottom w:val="none" w:sz="0" w:space="0" w:color="auto"/>
        <w:right w:val="none" w:sz="0" w:space="0" w:color="auto"/>
      </w:divBdr>
    </w:div>
    <w:div w:id="673798993">
      <w:bodyDiv w:val="1"/>
      <w:marLeft w:val="0"/>
      <w:marRight w:val="0"/>
      <w:marTop w:val="0"/>
      <w:marBottom w:val="0"/>
      <w:divBdr>
        <w:top w:val="none" w:sz="0" w:space="0" w:color="auto"/>
        <w:left w:val="none" w:sz="0" w:space="0" w:color="auto"/>
        <w:bottom w:val="none" w:sz="0" w:space="0" w:color="auto"/>
        <w:right w:val="none" w:sz="0" w:space="0" w:color="auto"/>
      </w:divBdr>
    </w:div>
    <w:div w:id="732890437">
      <w:bodyDiv w:val="1"/>
      <w:marLeft w:val="0"/>
      <w:marRight w:val="0"/>
      <w:marTop w:val="0"/>
      <w:marBottom w:val="0"/>
      <w:divBdr>
        <w:top w:val="none" w:sz="0" w:space="0" w:color="auto"/>
        <w:left w:val="none" w:sz="0" w:space="0" w:color="auto"/>
        <w:bottom w:val="none" w:sz="0" w:space="0" w:color="auto"/>
        <w:right w:val="none" w:sz="0" w:space="0" w:color="auto"/>
      </w:divBdr>
    </w:div>
    <w:div w:id="762647940">
      <w:bodyDiv w:val="1"/>
      <w:marLeft w:val="0"/>
      <w:marRight w:val="0"/>
      <w:marTop w:val="0"/>
      <w:marBottom w:val="0"/>
      <w:divBdr>
        <w:top w:val="none" w:sz="0" w:space="0" w:color="auto"/>
        <w:left w:val="none" w:sz="0" w:space="0" w:color="auto"/>
        <w:bottom w:val="none" w:sz="0" w:space="0" w:color="auto"/>
        <w:right w:val="none" w:sz="0" w:space="0" w:color="auto"/>
      </w:divBdr>
    </w:div>
    <w:div w:id="772557205">
      <w:bodyDiv w:val="1"/>
      <w:marLeft w:val="0"/>
      <w:marRight w:val="0"/>
      <w:marTop w:val="0"/>
      <w:marBottom w:val="0"/>
      <w:divBdr>
        <w:top w:val="none" w:sz="0" w:space="0" w:color="auto"/>
        <w:left w:val="none" w:sz="0" w:space="0" w:color="auto"/>
        <w:bottom w:val="none" w:sz="0" w:space="0" w:color="auto"/>
        <w:right w:val="none" w:sz="0" w:space="0" w:color="auto"/>
      </w:divBdr>
    </w:div>
    <w:div w:id="812059109">
      <w:bodyDiv w:val="1"/>
      <w:marLeft w:val="0"/>
      <w:marRight w:val="0"/>
      <w:marTop w:val="0"/>
      <w:marBottom w:val="0"/>
      <w:divBdr>
        <w:top w:val="none" w:sz="0" w:space="0" w:color="auto"/>
        <w:left w:val="none" w:sz="0" w:space="0" w:color="auto"/>
        <w:bottom w:val="none" w:sz="0" w:space="0" w:color="auto"/>
        <w:right w:val="none" w:sz="0" w:space="0" w:color="auto"/>
      </w:divBdr>
    </w:div>
    <w:div w:id="812673313">
      <w:bodyDiv w:val="1"/>
      <w:marLeft w:val="0"/>
      <w:marRight w:val="0"/>
      <w:marTop w:val="0"/>
      <w:marBottom w:val="0"/>
      <w:divBdr>
        <w:top w:val="none" w:sz="0" w:space="0" w:color="auto"/>
        <w:left w:val="none" w:sz="0" w:space="0" w:color="auto"/>
        <w:bottom w:val="none" w:sz="0" w:space="0" w:color="auto"/>
        <w:right w:val="none" w:sz="0" w:space="0" w:color="auto"/>
      </w:divBdr>
    </w:div>
    <w:div w:id="826941812">
      <w:bodyDiv w:val="1"/>
      <w:marLeft w:val="0"/>
      <w:marRight w:val="0"/>
      <w:marTop w:val="0"/>
      <w:marBottom w:val="0"/>
      <w:divBdr>
        <w:top w:val="none" w:sz="0" w:space="0" w:color="auto"/>
        <w:left w:val="none" w:sz="0" w:space="0" w:color="auto"/>
        <w:bottom w:val="none" w:sz="0" w:space="0" w:color="auto"/>
        <w:right w:val="none" w:sz="0" w:space="0" w:color="auto"/>
      </w:divBdr>
    </w:div>
    <w:div w:id="847401370">
      <w:bodyDiv w:val="1"/>
      <w:marLeft w:val="0"/>
      <w:marRight w:val="0"/>
      <w:marTop w:val="0"/>
      <w:marBottom w:val="0"/>
      <w:divBdr>
        <w:top w:val="none" w:sz="0" w:space="0" w:color="auto"/>
        <w:left w:val="none" w:sz="0" w:space="0" w:color="auto"/>
        <w:bottom w:val="none" w:sz="0" w:space="0" w:color="auto"/>
        <w:right w:val="none" w:sz="0" w:space="0" w:color="auto"/>
      </w:divBdr>
    </w:div>
    <w:div w:id="847477323">
      <w:bodyDiv w:val="1"/>
      <w:marLeft w:val="0"/>
      <w:marRight w:val="0"/>
      <w:marTop w:val="0"/>
      <w:marBottom w:val="0"/>
      <w:divBdr>
        <w:top w:val="none" w:sz="0" w:space="0" w:color="auto"/>
        <w:left w:val="none" w:sz="0" w:space="0" w:color="auto"/>
        <w:bottom w:val="none" w:sz="0" w:space="0" w:color="auto"/>
        <w:right w:val="none" w:sz="0" w:space="0" w:color="auto"/>
      </w:divBdr>
    </w:div>
    <w:div w:id="861628765">
      <w:bodyDiv w:val="1"/>
      <w:marLeft w:val="0"/>
      <w:marRight w:val="0"/>
      <w:marTop w:val="0"/>
      <w:marBottom w:val="0"/>
      <w:divBdr>
        <w:top w:val="none" w:sz="0" w:space="0" w:color="auto"/>
        <w:left w:val="none" w:sz="0" w:space="0" w:color="auto"/>
        <w:bottom w:val="none" w:sz="0" w:space="0" w:color="auto"/>
        <w:right w:val="none" w:sz="0" w:space="0" w:color="auto"/>
      </w:divBdr>
    </w:div>
    <w:div w:id="865798246">
      <w:bodyDiv w:val="1"/>
      <w:marLeft w:val="0"/>
      <w:marRight w:val="0"/>
      <w:marTop w:val="0"/>
      <w:marBottom w:val="0"/>
      <w:divBdr>
        <w:top w:val="none" w:sz="0" w:space="0" w:color="auto"/>
        <w:left w:val="none" w:sz="0" w:space="0" w:color="auto"/>
        <w:bottom w:val="none" w:sz="0" w:space="0" w:color="auto"/>
        <w:right w:val="none" w:sz="0" w:space="0" w:color="auto"/>
      </w:divBdr>
    </w:div>
    <w:div w:id="868444837">
      <w:bodyDiv w:val="1"/>
      <w:marLeft w:val="0"/>
      <w:marRight w:val="0"/>
      <w:marTop w:val="0"/>
      <w:marBottom w:val="0"/>
      <w:divBdr>
        <w:top w:val="none" w:sz="0" w:space="0" w:color="auto"/>
        <w:left w:val="none" w:sz="0" w:space="0" w:color="auto"/>
        <w:bottom w:val="none" w:sz="0" w:space="0" w:color="auto"/>
        <w:right w:val="none" w:sz="0" w:space="0" w:color="auto"/>
      </w:divBdr>
    </w:div>
    <w:div w:id="868638983">
      <w:bodyDiv w:val="1"/>
      <w:marLeft w:val="0"/>
      <w:marRight w:val="0"/>
      <w:marTop w:val="0"/>
      <w:marBottom w:val="0"/>
      <w:divBdr>
        <w:top w:val="none" w:sz="0" w:space="0" w:color="auto"/>
        <w:left w:val="none" w:sz="0" w:space="0" w:color="auto"/>
        <w:bottom w:val="none" w:sz="0" w:space="0" w:color="auto"/>
        <w:right w:val="none" w:sz="0" w:space="0" w:color="auto"/>
      </w:divBdr>
    </w:div>
    <w:div w:id="919290221">
      <w:bodyDiv w:val="1"/>
      <w:marLeft w:val="0"/>
      <w:marRight w:val="0"/>
      <w:marTop w:val="0"/>
      <w:marBottom w:val="0"/>
      <w:divBdr>
        <w:top w:val="none" w:sz="0" w:space="0" w:color="auto"/>
        <w:left w:val="none" w:sz="0" w:space="0" w:color="auto"/>
        <w:bottom w:val="none" w:sz="0" w:space="0" w:color="auto"/>
        <w:right w:val="none" w:sz="0" w:space="0" w:color="auto"/>
      </w:divBdr>
    </w:div>
    <w:div w:id="935479297">
      <w:bodyDiv w:val="1"/>
      <w:marLeft w:val="0"/>
      <w:marRight w:val="0"/>
      <w:marTop w:val="0"/>
      <w:marBottom w:val="0"/>
      <w:divBdr>
        <w:top w:val="none" w:sz="0" w:space="0" w:color="auto"/>
        <w:left w:val="none" w:sz="0" w:space="0" w:color="auto"/>
        <w:bottom w:val="none" w:sz="0" w:space="0" w:color="auto"/>
        <w:right w:val="none" w:sz="0" w:space="0" w:color="auto"/>
      </w:divBdr>
    </w:div>
    <w:div w:id="946622303">
      <w:bodyDiv w:val="1"/>
      <w:marLeft w:val="0"/>
      <w:marRight w:val="0"/>
      <w:marTop w:val="0"/>
      <w:marBottom w:val="0"/>
      <w:divBdr>
        <w:top w:val="none" w:sz="0" w:space="0" w:color="auto"/>
        <w:left w:val="none" w:sz="0" w:space="0" w:color="auto"/>
        <w:bottom w:val="none" w:sz="0" w:space="0" w:color="auto"/>
        <w:right w:val="none" w:sz="0" w:space="0" w:color="auto"/>
      </w:divBdr>
    </w:div>
    <w:div w:id="956906367">
      <w:bodyDiv w:val="1"/>
      <w:marLeft w:val="0"/>
      <w:marRight w:val="0"/>
      <w:marTop w:val="0"/>
      <w:marBottom w:val="0"/>
      <w:divBdr>
        <w:top w:val="none" w:sz="0" w:space="0" w:color="auto"/>
        <w:left w:val="none" w:sz="0" w:space="0" w:color="auto"/>
        <w:bottom w:val="none" w:sz="0" w:space="0" w:color="auto"/>
        <w:right w:val="none" w:sz="0" w:space="0" w:color="auto"/>
      </w:divBdr>
    </w:div>
    <w:div w:id="957637065">
      <w:bodyDiv w:val="1"/>
      <w:marLeft w:val="0"/>
      <w:marRight w:val="0"/>
      <w:marTop w:val="0"/>
      <w:marBottom w:val="0"/>
      <w:divBdr>
        <w:top w:val="none" w:sz="0" w:space="0" w:color="auto"/>
        <w:left w:val="none" w:sz="0" w:space="0" w:color="auto"/>
        <w:bottom w:val="none" w:sz="0" w:space="0" w:color="auto"/>
        <w:right w:val="none" w:sz="0" w:space="0" w:color="auto"/>
      </w:divBdr>
    </w:div>
    <w:div w:id="957682038">
      <w:bodyDiv w:val="1"/>
      <w:marLeft w:val="0"/>
      <w:marRight w:val="0"/>
      <w:marTop w:val="0"/>
      <w:marBottom w:val="0"/>
      <w:divBdr>
        <w:top w:val="none" w:sz="0" w:space="0" w:color="auto"/>
        <w:left w:val="none" w:sz="0" w:space="0" w:color="auto"/>
        <w:bottom w:val="none" w:sz="0" w:space="0" w:color="auto"/>
        <w:right w:val="none" w:sz="0" w:space="0" w:color="auto"/>
      </w:divBdr>
    </w:div>
    <w:div w:id="963541042">
      <w:bodyDiv w:val="1"/>
      <w:marLeft w:val="0"/>
      <w:marRight w:val="0"/>
      <w:marTop w:val="0"/>
      <w:marBottom w:val="0"/>
      <w:divBdr>
        <w:top w:val="none" w:sz="0" w:space="0" w:color="auto"/>
        <w:left w:val="none" w:sz="0" w:space="0" w:color="auto"/>
        <w:bottom w:val="none" w:sz="0" w:space="0" w:color="auto"/>
        <w:right w:val="none" w:sz="0" w:space="0" w:color="auto"/>
      </w:divBdr>
    </w:div>
    <w:div w:id="982193677">
      <w:bodyDiv w:val="1"/>
      <w:marLeft w:val="0"/>
      <w:marRight w:val="0"/>
      <w:marTop w:val="0"/>
      <w:marBottom w:val="0"/>
      <w:divBdr>
        <w:top w:val="none" w:sz="0" w:space="0" w:color="auto"/>
        <w:left w:val="none" w:sz="0" w:space="0" w:color="auto"/>
        <w:bottom w:val="none" w:sz="0" w:space="0" w:color="auto"/>
        <w:right w:val="none" w:sz="0" w:space="0" w:color="auto"/>
      </w:divBdr>
    </w:div>
    <w:div w:id="984168525">
      <w:bodyDiv w:val="1"/>
      <w:marLeft w:val="0"/>
      <w:marRight w:val="0"/>
      <w:marTop w:val="0"/>
      <w:marBottom w:val="0"/>
      <w:divBdr>
        <w:top w:val="none" w:sz="0" w:space="0" w:color="auto"/>
        <w:left w:val="none" w:sz="0" w:space="0" w:color="auto"/>
        <w:bottom w:val="none" w:sz="0" w:space="0" w:color="auto"/>
        <w:right w:val="none" w:sz="0" w:space="0" w:color="auto"/>
      </w:divBdr>
    </w:div>
    <w:div w:id="986517179">
      <w:bodyDiv w:val="1"/>
      <w:marLeft w:val="0"/>
      <w:marRight w:val="0"/>
      <w:marTop w:val="0"/>
      <w:marBottom w:val="0"/>
      <w:divBdr>
        <w:top w:val="none" w:sz="0" w:space="0" w:color="auto"/>
        <w:left w:val="none" w:sz="0" w:space="0" w:color="auto"/>
        <w:bottom w:val="none" w:sz="0" w:space="0" w:color="auto"/>
        <w:right w:val="none" w:sz="0" w:space="0" w:color="auto"/>
      </w:divBdr>
    </w:div>
    <w:div w:id="1025599449">
      <w:bodyDiv w:val="1"/>
      <w:marLeft w:val="0"/>
      <w:marRight w:val="0"/>
      <w:marTop w:val="0"/>
      <w:marBottom w:val="0"/>
      <w:divBdr>
        <w:top w:val="none" w:sz="0" w:space="0" w:color="auto"/>
        <w:left w:val="none" w:sz="0" w:space="0" w:color="auto"/>
        <w:bottom w:val="none" w:sz="0" w:space="0" w:color="auto"/>
        <w:right w:val="none" w:sz="0" w:space="0" w:color="auto"/>
      </w:divBdr>
    </w:div>
    <w:div w:id="1038353468">
      <w:bodyDiv w:val="1"/>
      <w:marLeft w:val="0"/>
      <w:marRight w:val="0"/>
      <w:marTop w:val="0"/>
      <w:marBottom w:val="0"/>
      <w:divBdr>
        <w:top w:val="none" w:sz="0" w:space="0" w:color="auto"/>
        <w:left w:val="none" w:sz="0" w:space="0" w:color="auto"/>
        <w:bottom w:val="none" w:sz="0" w:space="0" w:color="auto"/>
        <w:right w:val="none" w:sz="0" w:space="0" w:color="auto"/>
      </w:divBdr>
    </w:div>
    <w:div w:id="1066995547">
      <w:bodyDiv w:val="1"/>
      <w:marLeft w:val="0"/>
      <w:marRight w:val="0"/>
      <w:marTop w:val="0"/>
      <w:marBottom w:val="0"/>
      <w:divBdr>
        <w:top w:val="none" w:sz="0" w:space="0" w:color="auto"/>
        <w:left w:val="none" w:sz="0" w:space="0" w:color="auto"/>
        <w:bottom w:val="none" w:sz="0" w:space="0" w:color="auto"/>
        <w:right w:val="none" w:sz="0" w:space="0" w:color="auto"/>
      </w:divBdr>
    </w:div>
    <w:div w:id="1073048429">
      <w:bodyDiv w:val="1"/>
      <w:marLeft w:val="0"/>
      <w:marRight w:val="0"/>
      <w:marTop w:val="0"/>
      <w:marBottom w:val="0"/>
      <w:divBdr>
        <w:top w:val="none" w:sz="0" w:space="0" w:color="auto"/>
        <w:left w:val="none" w:sz="0" w:space="0" w:color="auto"/>
        <w:bottom w:val="none" w:sz="0" w:space="0" w:color="auto"/>
        <w:right w:val="none" w:sz="0" w:space="0" w:color="auto"/>
      </w:divBdr>
      <w:divsChild>
        <w:div w:id="2084642130">
          <w:marLeft w:val="0"/>
          <w:marRight w:val="0"/>
          <w:marTop w:val="0"/>
          <w:marBottom w:val="0"/>
          <w:divBdr>
            <w:top w:val="none" w:sz="0" w:space="0" w:color="auto"/>
            <w:left w:val="none" w:sz="0" w:space="0" w:color="auto"/>
            <w:bottom w:val="none" w:sz="0" w:space="0" w:color="auto"/>
            <w:right w:val="none" w:sz="0" w:space="0" w:color="auto"/>
          </w:divBdr>
        </w:div>
        <w:div w:id="1353536731">
          <w:marLeft w:val="0"/>
          <w:marRight w:val="0"/>
          <w:marTop w:val="0"/>
          <w:marBottom w:val="0"/>
          <w:divBdr>
            <w:top w:val="none" w:sz="0" w:space="0" w:color="auto"/>
            <w:left w:val="none" w:sz="0" w:space="0" w:color="auto"/>
            <w:bottom w:val="none" w:sz="0" w:space="0" w:color="auto"/>
            <w:right w:val="none" w:sz="0" w:space="0" w:color="auto"/>
          </w:divBdr>
        </w:div>
        <w:div w:id="1986624257">
          <w:marLeft w:val="0"/>
          <w:marRight w:val="0"/>
          <w:marTop w:val="0"/>
          <w:marBottom w:val="0"/>
          <w:divBdr>
            <w:top w:val="none" w:sz="0" w:space="0" w:color="auto"/>
            <w:left w:val="none" w:sz="0" w:space="0" w:color="auto"/>
            <w:bottom w:val="none" w:sz="0" w:space="0" w:color="auto"/>
            <w:right w:val="none" w:sz="0" w:space="0" w:color="auto"/>
          </w:divBdr>
        </w:div>
        <w:div w:id="1962569775">
          <w:marLeft w:val="0"/>
          <w:marRight w:val="0"/>
          <w:marTop w:val="0"/>
          <w:marBottom w:val="0"/>
          <w:divBdr>
            <w:top w:val="none" w:sz="0" w:space="0" w:color="auto"/>
            <w:left w:val="none" w:sz="0" w:space="0" w:color="auto"/>
            <w:bottom w:val="none" w:sz="0" w:space="0" w:color="auto"/>
            <w:right w:val="none" w:sz="0" w:space="0" w:color="auto"/>
          </w:divBdr>
        </w:div>
        <w:div w:id="1784106691">
          <w:marLeft w:val="0"/>
          <w:marRight w:val="0"/>
          <w:marTop w:val="0"/>
          <w:marBottom w:val="0"/>
          <w:divBdr>
            <w:top w:val="none" w:sz="0" w:space="0" w:color="auto"/>
            <w:left w:val="none" w:sz="0" w:space="0" w:color="auto"/>
            <w:bottom w:val="none" w:sz="0" w:space="0" w:color="auto"/>
            <w:right w:val="none" w:sz="0" w:space="0" w:color="auto"/>
          </w:divBdr>
        </w:div>
        <w:div w:id="884878110">
          <w:marLeft w:val="0"/>
          <w:marRight w:val="0"/>
          <w:marTop w:val="0"/>
          <w:marBottom w:val="0"/>
          <w:divBdr>
            <w:top w:val="none" w:sz="0" w:space="0" w:color="auto"/>
            <w:left w:val="none" w:sz="0" w:space="0" w:color="auto"/>
            <w:bottom w:val="none" w:sz="0" w:space="0" w:color="auto"/>
            <w:right w:val="none" w:sz="0" w:space="0" w:color="auto"/>
          </w:divBdr>
        </w:div>
        <w:div w:id="1036807115">
          <w:marLeft w:val="0"/>
          <w:marRight w:val="0"/>
          <w:marTop w:val="0"/>
          <w:marBottom w:val="0"/>
          <w:divBdr>
            <w:top w:val="none" w:sz="0" w:space="0" w:color="auto"/>
            <w:left w:val="none" w:sz="0" w:space="0" w:color="auto"/>
            <w:bottom w:val="none" w:sz="0" w:space="0" w:color="auto"/>
            <w:right w:val="none" w:sz="0" w:space="0" w:color="auto"/>
          </w:divBdr>
        </w:div>
        <w:div w:id="1742828974">
          <w:marLeft w:val="0"/>
          <w:marRight w:val="0"/>
          <w:marTop w:val="0"/>
          <w:marBottom w:val="0"/>
          <w:divBdr>
            <w:top w:val="none" w:sz="0" w:space="0" w:color="auto"/>
            <w:left w:val="none" w:sz="0" w:space="0" w:color="auto"/>
            <w:bottom w:val="none" w:sz="0" w:space="0" w:color="auto"/>
            <w:right w:val="none" w:sz="0" w:space="0" w:color="auto"/>
          </w:divBdr>
        </w:div>
        <w:div w:id="965619453">
          <w:marLeft w:val="0"/>
          <w:marRight w:val="0"/>
          <w:marTop w:val="0"/>
          <w:marBottom w:val="0"/>
          <w:divBdr>
            <w:top w:val="none" w:sz="0" w:space="0" w:color="auto"/>
            <w:left w:val="none" w:sz="0" w:space="0" w:color="auto"/>
            <w:bottom w:val="none" w:sz="0" w:space="0" w:color="auto"/>
            <w:right w:val="none" w:sz="0" w:space="0" w:color="auto"/>
          </w:divBdr>
        </w:div>
        <w:div w:id="1111584964">
          <w:marLeft w:val="0"/>
          <w:marRight w:val="0"/>
          <w:marTop w:val="0"/>
          <w:marBottom w:val="0"/>
          <w:divBdr>
            <w:top w:val="none" w:sz="0" w:space="0" w:color="auto"/>
            <w:left w:val="none" w:sz="0" w:space="0" w:color="auto"/>
            <w:bottom w:val="none" w:sz="0" w:space="0" w:color="auto"/>
            <w:right w:val="none" w:sz="0" w:space="0" w:color="auto"/>
          </w:divBdr>
        </w:div>
        <w:div w:id="676923860">
          <w:marLeft w:val="0"/>
          <w:marRight w:val="0"/>
          <w:marTop w:val="0"/>
          <w:marBottom w:val="0"/>
          <w:divBdr>
            <w:top w:val="none" w:sz="0" w:space="0" w:color="auto"/>
            <w:left w:val="none" w:sz="0" w:space="0" w:color="auto"/>
            <w:bottom w:val="none" w:sz="0" w:space="0" w:color="auto"/>
            <w:right w:val="none" w:sz="0" w:space="0" w:color="auto"/>
          </w:divBdr>
        </w:div>
        <w:div w:id="643512029">
          <w:marLeft w:val="0"/>
          <w:marRight w:val="0"/>
          <w:marTop w:val="0"/>
          <w:marBottom w:val="0"/>
          <w:divBdr>
            <w:top w:val="none" w:sz="0" w:space="0" w:color="auto"/>
            <w:left w:val="none" w:sz="0" w:space="0" w:color="auto"/>
            <w:bottom w:val="none" w:sz="0" w:space="0" w:color="auto"/>
            <w:right w:val="none" w:sz="0" w:space="0" w:color="auto"/>
          </w:divBdr>
        </w:div>
        <w:div w:id="1295285664">
          <w:marLeft w:val="0"/>
          <w:marRight w:val="0"/>
          <w:marTop w:val="0"/>
          <w:marBottom w:val="0"/>
          <w:divBdr>
            <w:top w:val="none" w:sz="0" w:space="0" w:color="auto"/>
            <w:left w:val="none" w:sz="0" w:space="0" w:color="auto"/>
            <w:bottom w:val="none" w:sz="0" w:space="0" w:color="auto"/>
            <w:right w:val="none" w:sz="0" w:space="0" w:color="auto"/>
          </w:divBdr>
        </w:div>
        <w:div w:id="509416986">
          <w:marLeft w:val="0"/>
          <w:marRight w:val="0"/>
          <w:marTop w:val="0"/>
          <w:marBottom w:val="0"/>
          <w:divBdr>
            <w:top w:val="none" w:sz="0" w:space="0" w:color="auto"/>
            <w:left w:val="none" w:sz="0" w:space="0" w:color="auto"/>
            <w:bottom w:val="none" w:sz="0" w:space="0" w:color="auto"/>
            <w:right w:val="none" w:sz="0" w:space="0" w:color="auto"/>
          </w:divBdr>
        </w:div>
        <w:div w:id="2032342543">
          <w:marLeft w:val="0"/>
          <w:marRight w:val="0"/>
          <w:marTop w:val="0"/>
          <w:marBottom w:val="0"/>
          <w:divBdr>
            <w:top w:val="none" w:sz="0" w:space="0" w:color="auto"/>
            <w:left w:val="none" w:sz="0" w:space="0" w:color="auto"/>
            <w:bottom w:val="none" w:sz="0" w:space="0" w:color="auto"/>
            <w:right w:val="none" w:sz="0" w:space="0" w:color="auto"/>
          </w:divBdr>
        </w:div>
        <w:div w:id="1546481140">
          <w:marLeft w:val="0"/>
          <w:marRight w:val="0"/>
          <w:marTop w:val="0"/>
          <w:marBottom w:val="0"/>
          <w:divBdr>
            <w:top w:val="none" w:sz="0" w:space="0" w:color="auto"/>
            <w:left w:val="none" w:sz="0" w:space="0" w:color="auto"/>
            <w:bottom w:val="none" w:sz="0" w:space="0" w:color="auto"/>
            <w:right w:val="none" w:sz="0" w:space="0" w:color="auto"/>
          </w:divBdr>
        </w:div>
      </w:divsChild>
    </w:div>
    <w:div w:id="1088623687">
      <w:bodyDiv w:val="1"/>
      <w:marLeft w:val="0"/>
      <w:marRight w:val="0"/>
      <w:marTop w:val="0"/>
      <w:marBottom w:val="0"/>
      <w:divBdr>
        <w:top w:val="none" w:sz="0" w:space="0" w:color="auto"/>
        <w:left w:val="none" w:sz="0" w:space="0" w:color="auto"/>
        <w:bottom w:val="none" w:sz="0" w:space="0" w:color="auto"/>
        <w:right w:val="none" w:sz="0" w:space="0" w:color="auto"/>
      </w:divBdr>
    </w:div>
    <w:div w:id="1095202706">
      <w:bodyDiv w:val="1"/>
      <w:marLeft w:val="0"/>
      <w:marRight w:val="0"/>
      <w:marTop w:val="0"/>
      <w:marBottom w:val="0"/>
      <w:divBdr>
        <w:top w:val="none" w:sz="0" w:space="0" w:color="auto"/>
        <w:left w:val="none" w:sz="0" w:space="0" w:color="auto"/>
        <w:bottom w:val="none" w:sz="0" w:space="0" w:color="auto"/>
        <w:right w:val="none" w:sz="0" w:space="0" w:color="auto"/>
      </w:divBdr>
    </w:div>
    <w:div w:id="1107195845">
      <w:bodyDiv w:val="1"/>
      <w:marLeft w:val="0"/>
      <w:marRight w:val="0"/>
      <w:marTop w:val="0"/>
      <w:marBottom w:val="0"/>
      <w:divBdr>
        <w:top w:val="none" w:sz="0" w:space="0" w:color="auto"/>
        <w:left w:val="none" w:sz="0" w:space="0" w:color="auto"/>
        <w:bottom w:val="none" w:sz="0" w:space="0" w:color="auto"/>
        <w:right w:val="none" w:sz="0" w:space="0" w:color="auto"/>
      </w:divBdr>
    </w:div>
    <w:div w:id="1134559527">
      <w:bodyDiv w:val="1"/>
      <w:marLeft w:val="0"/>
      <w:marRight w:val="0"/>
      <w:marTop w:val="0"/>
      <w:marBottom w:val="0"/>
      <w:divBdr>
        <w:top w:val="none" w:sz="0" w:space="0" w:color="auto"/>
        <w:left w:val="none" w:sz="0" w:space="0" w:color="auto"/>
        <w:bottom w:val="none" w:sz="0" w:space="0" w:color="auto"/>
        <w:right w:val="none" w:sz="0" w:space="0" w:color="auto"/>
      </w:divBdr>
    </w:div>
    <w:div w:id="1145120134">
      <w:bodyDiv w:val="1"/>
      <w:marLeft w:val="0"/>
      <w:marRight w:val="0"/>
      <w:marTop w:val="0"/>
      <w:marBottom w:val="0"/>
      <w:divBdr>
        <w:top w:val="none" w:sz="0" w:space="0" w:color="auto"/>
        <w:left w:val="none" w:sz="0" w:space="0" w:color="auto"/>
        <w:bottom w:val="none" w:sz="0" w:space="0" w:color="auto"/>
        <w:right w:val="none" w:sz="0" w:space="0" w:color="auto"/>
      </w:divBdr>
    </w:div>
    <w:div w:id="1163621433">
      <w:bodyDiv w:val="1"/>
      <w:marLeft w:val="0"/>
      <w:marRight w:val="0"/>
      <w:marTop w:val="0"/>
      <w:marBottom w:val="0"/>
      <w:divBdr>
        <w:top w:val="none" w:sz="0" w:space="0" w:color="auto"/>
        <w:left w:val="none" w:sz="0" w:space="0" w:color="auto"/>
        <w:bottom w:val="none" w:sz="0" w:space="0" w:color="auto"/>
        <w:right w:val="none" w:sz="0" w:space="0" w:color="auto"/>
      </w:divBdr>
    </w:div>
    <w:div w:id="1166020839">
      <w:bodyDiv w:val="1"/>
      <w:marLeft w:val="0"/>
      <w:marRight w:val="0"/>
      <w:marTop w:val="0"/>
      <w:marBottom w:val="0"/>
      <w:divBdr>
        <w:top w:val="none" w:sz="0" w:space="0" w:color="auto"/>
        <w:left w:val="none" w:sz="0" w:space="0" w:color="auto"/>
        <w:bottom w:val="none" w:sz="0" w:space="0" w:color="auto"/>
        <w:right w:val="none" w:sz="0" w:space="0" w:color="auto"/>
      </w:divBdr>
    </w:div>
    <w:div w:id="1178617084">
      <w:bodyDiv w:val="1"/>
      <w:marLeft w:val="0"/>
      <w:marRight w:val="0"/>
      <w:marTop w:val="0"/>
      <w:marBottom w:val="0"/>
      <w:divBdr>
        <w:top w:val="none" w:sz="0" w:space="0" w:color="auto"/>
        <w:left w:val="none" w:sz="0" w:space="0" w:color="auto"/>
        <w:bottom w:val="none" w:sz="0" w:space="0" w:color="auto"/>
        <w:right w:val="none" w:sz="0" w:space="0" w:color="auto"/>
      </w:divBdr>
    </w:div>
    <w:div w:id="1254820239">
      <w:bodyDiv w:val="1"/>
      <w:marLeft w:val="0"/>
      <w:marRight w:val="0"/>
      <w:marTop w:val="0"/>
      <w:marBottom w:val="0"/>
      <w:divBdr>
        <w:top w:val="none" w:sz="0" w:space="0" w:color="auto"/>
        <w:left w:val="none" w:sz="0" w:space="0" w:color="auto"/>
        <w:bottom w:val="none" w:sz="0" w:space="0" w:color="auto"/>
        <w:right w:val="none" w:sz="0" w:space="0" w:color="auto"/>
      </w:divBdr>
    </w:div>
    <w:div w:id="1308702631">
      <w:bodyDiv w:val="1"/>
      <w:marLeft w:val="0"/>
      <w:marRight w:val="0"/>
      <w:marTop w:val="0"/>
      <w:marBottom w:val="0"/>
      <w:divBdr>
        <w:top w:val="none" w:sz="0" w:space="0" w:color="auto"/>
        <w:left w:val="none" w:sz="0" w:space="0" w:color="auto"/>
        <w:bottom w:val="none" w:sz="0" w:space="0" w:color="auto"/>
        <w:right w:val="none" w:sz="0" w:space="0" w:color="auto"/>
      </w:divBdr>
    </w:div>
    <w:div w:id="1342854337">
      <w:bodyDiv w:val="1"/>
      <w:marLeft w:val="0"/>
      <w:marRight w:val="0"/>
      <w:marTop w:val="0"/>
      <w:marBottom w:val="0"/>
      <w:divBdr>
        <w:top w:val="none" w:sz="0" w:space="0" w:color="auto"/>
        <w:left w:val="none" w:sz="0" w:space="0" w:color="auto"/>
        <w:bottom w:val="none" w:sz="0" w:space="0" w:color="auto"/>
        <w:right w:val="none" w:sz="0" w:space="0" w:color="auto"/>
      </w:divBdr>
    </w:div>
    <w:div w:id="1350447338">
      <w:bodyDiv w:val="1"/>
      <w:marLeft w:val="0"/>
      <w:marRight w:val="0"/>
      <w:marTop w:val="0"/>
      <w:marBottom w:val="0"/>
      <w:divBdr>
        <w:top w:val="none" w:sz="0" w:space="0" w:color="auto"/>
        <w:left w:val="none" w:sz="0" w:space="0" w:color="auto"/>
        <w:bottom w:val="none" w:sz="0" w:space="0" w:color="auto"/>
        <w:right w:val="none" w:sz="0" w:space="0" w:color="auto"/>
      </w:divBdr>
    </w:div>
    <w:div w:id="1409956795">
      <w:bodyDiv w:val="1"/>
      <w:marLeft w:val="0"/>
      <w:marRight w:val="0"/>
      <w:marTop w:val="0"/>
      <w:marBottom w:val="0"/>
      <w:divBdr>
        <w:top w:val="none" w:sz="0" w:space="0" w:color="auto"/>
        <w:left w:val="none" w:sz="0" w:space="0" w:color="auto"/>
        <w:bottom w:val="none" w:sz="0" w:space="0" w:color="auto"/>
        <w:right w:val="none" w:sz="0" w:space="0" w:color="auto"/>
      </w:divBdr>
    </w:div>
    <w:div w:id="1417097707">
      <w:bodyDiv w:val="1"/>
      <w:marLeft w:val="0"/>
      <w:marRight w:val="0"/>
      <w:marTop w:val="0"/>
      <w:marBottom w:val="0"/>
      <w:divBdr>
        <w:top w:val="none" w:sz="0" w:space="0" w:color="auto"/>
        <w:left w:val="none" w:sz="0" w:space="0" w:color="auto"/>
        <w:bottom w:val="none" w:sz="0" w:space="0" w:color="auto"/>
        <w:right w:val="none" w:sz="0" w:space="0" w:color="auto"/>
      </w:divBdr>
    </w:div>
    <w:div w:id="1445075636">
      <w:bodyDiv w:val="1"/>
      <w:marLeft w:val="0"/>
      <w:marRight w:val="0"/>
      <w:marTop w:val="0"/>
      <w:marBottom w:val="0"/>
      <w:divBdr>
        <w:top w:val="none" w:sz="0" w:space="0" w:color="auto"/>
        <w:left w:val="none" w:sz="0" w:space="0" w:color="auto"/>
        <w:bottom w:val="none" w:sz="0" w:space="0" w:color="auto"/>
        <w:right w:val="none" w:sz="0" w:space="0" w:color="auto"/>
      </w:divBdr>
    </w:div>
    <w:div w:id="1452700884">
      <w:bodyDiv w:val="1"/>
      <w:marLeft w:val="0"/>
      <w:marRight w:val="0"/>
      <w:marTop w:val="0"/>
      <w:marBottom w:val="0"/>
      <w:divBdr>
        <w:top w:val="none" w:sz="0" w:space="0" w:color="auto"/>
        <w:left w:val="none" w:sz="0" w:space="0" w:color="auto"/>
        <w:bottom w:val="none" w:sz="0" w:space="0" w:color="auto"/>
        <w:right w:val="none" w:sz="0" w:space="0" w:color="auto"/>
      </w:divBdr>
    </w:div>
    <w:div w:id="1503273558">
      <w:bodyDiv w:val="1"/>
      <w:marLeft w:val="0"/>
      <w:marRight w:val="0"/>
      <w:marTop w:val="0"/>
      <w:marBottom w:val="0"/>
      <w:divBdr>
        <w:top w:val="none" w:sz="0" w:space="0" w:color="auto"/>
        <w:left w:val="none" w:sz="0" w:space="0" w:color="auto"/>
        <w:bottom w:val="none" w:sz="0" w:space="0" w:color="auto"/>
        <w:right w:val="none" w:sz="0" w:space="0" w:color="auto"/>
      </w:divBdr>
    </w:div>
    <w:div w:id="1511985480">
      <w:bodyDiv w:val="1"/>
      <w:marLeft w:val="0"/>
      <w:marRight w:val="0"/>
      <w:marTop w:val="0"/>
      <w:marBottom w:val="0"/>
      <w:divBdr>
        <w:top w:val="none" w:sz="0" w:space="0" w:color="auto"/>
        <w:left w:val="none" w:sz="0" w:space="0" w:color="auto"/>
        <w:bottom w:val="none" w:sz="0" w:space="0" w:color="auto"/>
        <w:right w:val="none" w:sz="0" w:space="0" w:color="auto"/>
      </w:divBdr>
    </w:div>
    <w:div w:id="1535922456">
      <w:bodyDiv w:val="1"/>
      <w:marLeft w:val="0"/>
      <w:marRight w:val="0"/>
      <w:marTop w:val="0"/>
      <w:marBottom w:val="0"/>
      <w:divBdr>
        <w:top w:val="none" w:sz="0" w:space="0" w:color="auto"/>
        <w:left w:val="none" w:sz="0" w:space="0" w:color="auto"/>
        <w:bottom w:val="none" w:sz="0" w:space="0" w:color="auto"/>
        <w:right w:val="none" w:sz="0" w:space="0" w:color="auto"/>
      </w:divBdr>
    </w:div>
    <w:div w:id="1538855593">
      <w:bodyDiv w:val="1"/>
      <w:marLeft w:val="0"/>
      <w:marRight w:val="0"/>
      <w:marTop w:val="0"/>
      <w:marBottom w:val="0"/>
      <w:divBdr>
        <w:top w:val="none" w:sz="0" w:space="0" w:color="auto"/>
        <w:left w:val="none" w:sz="0" w:space="0" w:color="auto"/>
        <w:bottom w:val="none" w:sz="0" w:space="0" w:color="auto"/>
        <w:right w:val="none" w:sz="0" w:space="0" w:color="auto"/>
      </w:divBdr>
    </w:div>
    <w:div w:id="1559243189">
      <w:bodyDiv w:val="1"/>
      <w:marLeft w:val="0"/>
      <w:marRight w:val="0"/>
      <w:marTop w:val="0"/>
      <w:marBottom w:val="0"/>
      <w:divBdr>
        <w:top w:val="none" w:sz="0" w:space="0" w:color="auto"/>
        <w:left w:val="none" w:sz="0" w:space="0" w:color="auto"/>
        <w:bottom w:val="none" w:sz="0" w:space="0" w:color="auto"/>
        <w:right w:val="none" w:sz="0" w:space="0" w:color="auto"/>
      </w:divBdr>
    </w:div>
    <w:div w:id="1612740492">
      <w:bodyDiv w:val="1"/>
      <w:marLeft w:val="0"/>
      <w:marRight w:val="0"/>
      <w:marTop w:val="0"/>
      <w:marBottom w:val="0"/>
      <w:divBdr>
        <w:top w:val="none" w:sz="0" w:space="0" w:color="auto"/>
        <w:left w:val="none" w:sz="0" w:space="0" w:color="auto"/>
        <w:bottom w:val="none" w:sz="0" w:space="0" w:color="auto"/>
        <w:right w:val="none" w:sz="0" w:space="0" w:color="auto"/>
      </w:divBdr>
    </w:div>
    <w:div w:id="1613704068">
      <w:bodyDiv w:val="1"/>
      <w:marLeft w:val="0"/>
      <w:marRight w:val="0"/>
      <w:marTop w:val="0"/>
      <w:marBottom w:val="0"/>
      <w:divBdr>
        <w:top w:val="none" w:sz="0" w:space="0" w:color="auto"/>
        <w:left w:val="none" w:sz="0" w:space="0" w:color="auto"/>
        <w:bottom w:val="none" w:sz="0" w:space="0" w:color="auto"/>
        <w:right w:val="none" w:sz="0" w:space="0" w:color="auto"/>
      </w:divBdr>
    </w:div>
    <w:div w:id="1617831016">
      <w:bodyDiv w:val="1"/>
      <w:marLeft w:val="0"/>
      <w:marRight w:val="0"/>
      <w:marTop w:val="0"/>
      <w:marBottom w:val="0"/>
      <w:divBdr>
        <w:top w:val="none" w:sz="0" w:space="0" w:color="auto"/>
        <w:left w:val="none" w:sz="0" w:space="0" w:color="auto"/>
        <w:bottom w:val="none" w:sz="0" w:space="0" w:color="auto"/>
        <w:right w:val="none" w:sz="0" w:space="0" w:color="auto"/>
      </w:divBdr>
    </w:div>
    <w:div w:id="1631125817">
      <w:bodyDiv w:val="1"/>
      <w:marLeft w:val="0"/>
      <w:marRight w:val="0"/>
      <w:marTop w:val="0"/>
      <w:marBottom w:val="0"/>
      <w:divBdr>
        <w:top w:val="none" w:sz="0" w:space="0" w:color="auto"/>
        <w:left w:val="none" w:sz="0" w:space="0" w:color="auto"/>
        <w:bottom w:val="none" w:sz="0" w:space="0" w:color="auto"/>
        <w:right w:val="none" w:sz="0" w:space="0" w:color="auto"/>
      </w:divBdr>
    </w:div>
    <w:div w:id="1673291432">
      <w:bodyDiv w:val="1"/>
      <w:marLeft w:val="0"/>
      <w:marRight w:val="0"/>
      <w:marTop w:val="0"/>
      <w:marBottom w:val="0"/>
      <w:divBdr>
        <w:top w:val="none" w:sz="0" w:space="0" w:color="auto"/>
        <w:left w:val="none" w:sz="0" w:space="0" w:color="auto"/>
        <w:bottom w:val="none" w:sz="0" w:space="0" w:color="auto"/>
        <w:right w:val="none" w:sz="0" w:space="0" w:color="auto"/>
      </w:divBdr>
    </w:div>
    <w:div w:id="1692874210">
      <w:bodyDiv w:val="1"/>
      <w:marLeft w:val="0"/>
      <w:marRight w:val="0"/>
      <w:marTop w:val="0"/>
      <w:marBottom w:val="0"/>
      <w:divBdr>
        <w:top w:val="none" w:sz="0" w:space="0" w:color="auto"/>
        <w:left w:val="none" w:sz="0" w:space="0" w:color="auto"/>
        <w:bottom w:val="none" w:sz="0" w:space="0" w:color="auto"/>
        <w:right w:val="none" w:sz="0" w:space="0" w:color="auto"/>
      </w:divBdr>
    </w:div>
    <w:div w:id="1724715798">
      <w:bodyDiv w:val="1"/>
      <w:marLeft w:val="0"/>
      <w:marRight w:val="0"/>
      <w:marTop w:val="0"/>
      <w:marBottom w:val="0"/>
      <w:divBdr>
        <w:top w:val="none" w:sz="0" w:space="0" w:color="auto"/>
        <w:left w:val="none" w:sz="0" w:space="0" w:color="auto"/>
        <w:bottom w:val="none" w:sz="0" w:space="0" w:color="auto"/>
        <w:right w:val="none" w:sz="0" w:space="0" w:color="auto"/>
      </w:divBdr>
    </w:div>
    <w:div w:id="1747649670">
      <w:bodyDiv w:val="1"/>
      <w:marLeft w:val="0"/>
      <w:marRight w:val="0"/>
      <w:marTop w:val="0"/>
      <w:marBottom w:val="0"/>
      <w:divBdr>
        <w:top w:val="none" w:sz="0" w:space="0" w:color="auto"/>
        <w:left w:val="none" w:sz="0" w:space="0" w:color="auto"/>
        <w:bottom w:val="none" w:sz="0" w:space="0" w:color="auto"/>
        <w:right w:val="none" w:sz="0" w:space="0" w:color="auto"/>
      </w:divBdr>
    </w:div>
    <w:div w:id="1820420090">
      <w:bodyDiv w:val="1"/>
      <w:marLeft w:val="0"/>
      <w:marRight w:val="0"/>
      <w:marTop w:val="0"/>
      <w:marBottom w:val="0"/>
      <w:divBdr>
        <w:top w:val="none" w:sz="0" w:space="0" w:color="auto"/>
        <w:left w:val="none" w:sz="0" w:space="0" w:color="auto"/>
        <w:bottom w:val="none" w:sz="0" w:space="0" w:color="auto"/>
        <w:right w:val="none" w:sz="0" w:space="0" w:color="auto"/>
      </w:divBdr>
    </w:div>
    <w:div w:id="1822038814">
      <w:bodyDiv w:val="1"/>
      <w:marLeft w:val="0"/>
      <w:marRight w:val="0"/>
      <w:marTop w:val="0"/>
      <w:marBottom w:val="0"/>
      <w:divBdr>
        <w:top w:val="none" w:sz="0" w:space="0" w:color="auto"/>
        <w:left w:val="none" w:sz="0" w:space="0" w:color="auto"/>
        <w:bottom w:val="none" w:sz="0" w:space="0" w:color="auto"/>
        <w:right w:val="none" w:sz="0" w:space="0" w:color="auto"/>
      </w:divBdr>
    </w:div>
    <w:div w:id="1834099391">
      <w:bodyDiv w:val="1"/>
      <w:marLeft w:val="0"/>
      <w:marRight w:val="0"/>
      <w:marTop w:val="0"/>
      <w:marBottom w:val="0"/>
      <w:divBdr>
        <w:top w:val="none" w:sz="0" w:space="0" w:color="auto"/>
        <w:left w:val="none" w:sz="0" w:space="0" w:color="auto"/>
        <w:bottom w:val="none" w:sz="0" w:space="0" w:color="auto"/>
        <w:right w:val="none" w:sz="0" w:space="0" w:color="auto"/>
      </w:divBdr>
    </w:div>
    <w:div w:id="1863394343">
      <w:bodyDiv w:val="1"/>
      <w:marLeft w:val="0"/>
      <w:marRight w:val="0"/>
      <w:marTop w:val="0"/>
      <w:marBottom w:val="0"/>
      <w:divBdr>
        <w:top w:val="none" w:sz="0" w:space="0" w:color="auto"/>
        <w:left w:val="none" w:sz="0" w:space="0" w:color="auto"/>
        <w:bottom w:val="none" w:sz="0" w:space="0" w:color="auto"/>
        <w:right w:val="none" w:sz="0" w:space="0" w:color="auto"/>
      </w:divBdr>
    </w:div>
    <w:div w:id="1867407816">
      <w:bodyDiv w:val="1"/>
      <w:marLeft w:val="0"/>
      <w:marRight w:val="0"/>
      <w:marTop w:val="0"/>
      <w:marBottom w:val="0"/>
      <w:divBdr>
        <w:top w:val="none" w:sz="0" w:space="0" w:color="auto"/>
        <w:left w:val="none" w:sz="0" w:space="0" w:color="auto"/>
        <w:bottom w:val="none" w:sz="0" w:space="0" w:color="auto"/>
        <w:right w:val="none" w:sz="0" w:space="0" w:color="auto"/>
      </w:divBdr>
    </w:div>
    <w:div w:id="1910531114">
      <w:bodyDiv w:val="1"/>
      <w:marLeft w:val="0"/>
      <w:marRight w:val="0"/>
      <w:marTop w:val="0"/>
      <w:marBottom w:val="0"/>
      <w:divBdr>
        <w:top w:val="none" w:sz="0" w:space="0" w:color="auto"/>
        <w:left w:val="none" w:sz="0" w:space="0" w:color="auto"/>
        <w:bottom w:val="none" w:sz="0" w:space="0" w:color="auto"/>
        <w:right w:val="none" w:sz="0" w:space="0" w:color="auto"/>
      </w:divBdr>
    </w:div>
    <w:div w:id="1922182115">
      <w:bodyDiv w:val="1"/>
      <w:marLeft w:val="0"/>
      <w:marRight w:val="0"/>
      <w:marTop w:val="0"/>
      <w:marBottom w:val="0"/>
      <w:divBdr>
        <w:top w:val="none" w:sz="0" w:space="0" w:color="auto"/>
        <w:left w:val="none" w:sz="0" w:space="0" w:color="auto"/>
        <w:bottom w:val="none" w:sz="0" w:space="0" w:color="auto"/>
        <w:right w:val="none" w:sz="0" w:space="0" w:color="auto"/>
      </w:divBdr>
    </w:div>
    <w:div w:id="1927494549">
      <w:bodyDiv w:val="1"/>
      <w:marLeft w:val="0"/>
      <w:marRight w:val="0"/>
      <w:marTop w:val="0"/>
      <w:marBottom w:val="0"/>
      <w:divBdr>
        <w:top w:val="none" w:sz="0" w:space="0" w:color="auto"/>
        <w:left w:val="none" w:sz="0" w:space="0" w:color="auto"/>
        <w:bottom w:val="none" w:sz="0" w:space="0" w:color="auto"/>
        <w:right w:val="none" w:sz="0" w:space="0" w:color="auto"/>
      </w:divBdr>
    </w:div>
    <w:div w:id="1972907062">
      <w:bodyDiv w:val="1"/>
      <w:marLeft w:val="0"/>
      <w:marRight w:val="0"/>
      <w:marTop w:val="0"/>
      <w:marBottom w:val="0"/>
      <w:divBdr>
        <w:top w:val="none" w:sz="0" w:space="0" w:color="auto"/>
        <w:left w:val="none" w:sz="0" w:space="0" w:color="auto"/>
        <w:bottom w:val="none" w:sz="0" w:space="0" w:color="auto"/>
        <w:right w:val="none" w:sz="0" w:space="0" w:color="auto"/>
      </w:divBdr>
    </w:div>
    <w:div w:id="1983463935">
      <w:bodyDiv w:val="1"/>
      <w:marLeft w:val="0"/>
      <w:marRight w:val="0"/>
      <w:marTop w:val="0"/>
      <w:marBottom w:val="0"/>
      <w:divBdr>
        <w:top w:val="none" w:sz="0" w:space="0" w:color="auto"/>
        <w:left w:val="none" w:sz="0" w:space="0" w:color="auto"/>
        <w:bottom w:val="none" w:sz="0" w:space="0" w:color="auto"/>
        <w:right w:val="none" w:sz="0" w:space="0" w:color="auto"/>
      </w:divBdr>
    </w:div>
    <w:div w:id="2066834592">
      <w:bodyDiv w:val="1"/>
      <w:marLeft w:val="0"/>
      <w:marRight w:val="0"/>
      <w:marTop w:val="0"/>
      <w:marBottom w:val="0"/>
      <w:divBdr>
        <w:top w:val="none" w:sz="0" w:space="0" w:color="auto"/>
        <w:left w:val="none" w:sz="0" w:space="0" w:color="auto"/>
        <w:bottom w:val="none" w:sz="0" w:space="0" w:color="auto"/>
        <w:right w:val="none" w:sz="0" w:space="0" w:color="auto"/>
      </w:divBdr>
    </w:div>
    <w:div w:id="2070954112">
      <w:bodyDiv w:val="1"/>
      <w:marLeft w:val="0"/>
      <w:marRight w:val="0"/>
      <w:marTop w:val="0"/>
      <w:marBottom w:val="0"/>
      <w:divBdr>
        <w:top w:val="none" w:sz="0" w:space="0" w:color="auto"/>
        <w:left w:val="none" w:sz="0" w:space="0" w:color="auto"/>
        <w:bottom w:val="none" w:sz="0" w:space="0" w:color="auto"/>
        <w:right w:val="none" w:sz="0" w:space="0" w:color="auto"/>
      </w:divBdr>
    </w:div>
    <w:div w:id="2081978735">
      <w:bodyDiv w:val="1"/>
      <w:marLeft w:val="0"/>
      <w:marRight w:val="0"/>
      <w:marTop w:val="0"/>
      <w:marBottom w:val="0"/>
      <w:divBdr>
        <w:top w:val="none" w:sz="0" w:space="0" w:color="auto"/>
        <w:left w:val="none" w:sz="0" w:space="0" w:color="auto"/>
        <w:bottom w:val="none" w:sz="0" w:space="0" w:color="auto"/>
        <w:right w:val="none" w:sz="0" w:space="0" w:color="auto"/>
      </w:divBdr>
    </w:div>
    <w:div w:id="2093113761">
      <w:bodyDiv w:val="1"/>
      <w:marLeft w:val="0"/>
      <w:marRight w:val="0"/>
      <w:marTop w:val="0"/>
      <w:marBottom w:val="0"/>
      <w:divBdr>
        <w:top w:val="none" w:sz="0" w:space="0" w:color="auto"/>
        <w:left w:val="none" w:sz="0" w:space="0" w:color="auto"/>
        <w:bottom w:val="none" w:sz="0" w:space="0" w:color="auto"/>
        <w:right w:val="none" w:sz="0" w:space="0" w:color="auto"/>
      </w:divBdr>
    </w:div>
    <w:div w:id="2112043397">
      <w:bodyDiv w:val="1"/>
      <w:marLeft w:val="0"/>
      <w:marRight w:val="0"/>
      <w:marTop w:val="0"/>
      <w:marBottom w:val="0"/>
      <w:divBdr>
        <w:top w:val="none" w:sz="0" w:space="0" w:color="auto"/>
        <w:left w:val="none" w:sz="0" w:space="0" w:color="auto"/>
        <w:bottom w:val="none" w:sz="0" w:space="0" w:color="auto"/>
        <w:right w:val="none" w:sz="0" w:space="0" w:color="auto"/>
      </w:divBdr>
    </w:div>
    <w:div w:id="213267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63BC17C-DE20-4A73-BCF6-11FE0E4E9943}"/>
      </w:docPartPr>
      <w:docPartBody>
        <w:p w:rsidR="00891C9B" w:rsidRDefault="005771DF">
          <w:r w:rsidRPr="004A703E">
            <w:rPr>
              <w:rStyle w:val="PlaceholderText"/>
            </w:rPr>
            <w:t>Click or tap here to enter text.</w:t>
          </w:r>
        </w:p>
      </w:docPartBody>
    </w:docPart>
    <w:docPart>
      <w:docPartPr>
        <w:name w:val="B44D83B37EF34A6C99CF6C63870AD161"/>
        <w:category>
          <w:name w:val="General"/>
          <w:gallery w:val="placeholder"/>
        </w:category>
        <w:types>
          <w:type w:val="bbPlcHdr"/>
        </w:types>
        <w:behaviors>
          <w:behavior w:val="content"/>
        </w:behaviors>
        <w:guid w:val="{3B0F680A-633B-4336-9181-2D48E7A0A2AE}"/>
      </w:docPartPr>
      <w:docPartBody>
        <w:p w:rsidR="00891C9B" w:rsidRDefault="00891C9B" w:rsidP="00891C9B">
          <w:pPr>
            <w:pStyle w:val="B44D83B37EF34A6C99CF6C63870AD161"/>
          </w:pPr>
          <w:r w:rsidRPr="004A7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381"/>
    <w:rsid w:val="00186ED5"/>
    <w:rsid w:val="00222381"/>
    <w:rsid w:val="005771DF"/>
    <w:rsid w:val="00891C9B"/>
    <w:rsid w:val="00BD4E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F07D2924CE49DFB21458022F4B7421">
    <w:name w:val="E0F07D2924CE49DFB21458022F4B7421"/>
    <w:rsid w:val="00891C9B"/>
    <w:rPr>
      <w:lang w:val="en-GB" w:eastAsia="en-GB"/>
    </w:rPr>
  </w:style>
  <w:style w:type="paragraph" w:customStyle="1" w:styleId="4892737385354A74A0D4BC55CD047DF2">
    <w:name w:val="4892737385354A74A0D4BC55CD047DF2"/>
    <w:rsid w:val="00222381"/>
  </w:style>
  <w:style w:type="paragraph" w:customStyle="1" w:styleId="41561715947942E896D78E0B4881D372">
    <w:name w:val="41561715947942E896D78E0B4881D372"/>
    <w:rsid w:val="00222381"/>
  </w:style>
  <w:style w:type="paragraph" w:customStyle="1" w:styleId="B44D83B37EF34A6C99CF6C63870AD161">
    <w:name w:val="B44D83B37EF34A6C99CF6C63870AD161"/>
    <w:rsid w:val="00891C9B"/>
    <w:rPr>
      <w:lang w:val="en-GB" w:eastAsia="en-GB"/>
    </w:rPr>
  </w:style>
  <w:style w:type="paragraph" w:customStyle="1" w:styleId="93A034ADCA8A48B3AF2FA8DD99A5A901">
    <w:name w:val="93A034ADCA8A48B3AF2FA8DD99A5A901"/>
    <w:rsid w:val="00222381"/>
  </w:style>
  <w:style w:type="character" w:styleId="PlaceholderText">
    <w:name w:val="Placeholder Text"/>
    <w:basedOn w:val="DefaultParagraphFont"/>
    <w:uiPriority w:val="99"/>
    <w:semiHidden/>
    <w:rsid w:val="00891C9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CC2127-13DD-4F5F-B00E-1120F904A358}">
  <we:reference id="wa104382081" version="1.55.1.0" store="en-US" storeType="OMEX"/>
  <we:alternateReferences>
    <we:reference id="wa104382081" version="1.55.1.0" store="en-US" storeType="OMEX"/>
  </we:alternateReferences>
  <we:properties>
    <we:property name="MENDELEY_CITATIONS" value="[{&quot;citationID&quot;:&quot;MENDELEY_CITATION_b59dac93-96f5-44c3-83a7-ea0935a99426&quot;,&quot;properties&quot;:{&quot;noteIndex&quot;:0},&quot;isEdited&quot;:false,&quot;manualOverride&quot;:{&quot;isManuallyOverridden&quot;:false,&quot;citeprocText&quot;:&quot;(&lt;i&gt;My Experiences with Learning Excel – Gaurav Bansal&lt;/i&gt; [no date])&quot;,&quot;manualOverrideText&quot;:&quot;&quot;},&quot;citationTag&quot;:&quot;MENDELEY_CITATION_v3_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&quot;,&quot;citationItems&quot;:[{&quot;id&quot;:&quot;49582085-d8c4-397a-817e-1baacc790880&quot;,&quot;itemData&quot;:{&quot;type&quot;:&quot;webpage&quot;,&quot;id&quot;:&quot;49582085-d8c4-397a-817e-1baacc790880&quot;,&quot;title&quot;:&quot;My Experiences with Learning Excel – Gaurav Bansal&quot;,&quot;accessed&quot;:{&quot;date-parts&quot;:[[2023,12,22]]},&quot;URL&quot;:&quot;https://blog.uwgb.edu/bansalg/statistics-data-analytics/my-experiences-with-learning-excel/&quot;,&quot;container-title-short&quot;:&quot;&quot;},&quot;isTemporary&quot;:false}]},{&quot;citationID&quot;:&quot;MENDELEY_CITATION_8e8629f2-73a8-4d7a-b0b9-fd31e721c1f8&quot;,&quot;properties&quot;:{&quot;noteIndex&quot;:0},&quot;isEdited&quot;:false,&quot;manualOverride&quot;:{&quot;isManuallyOverridden&quot;:false,&quot;citeprocText&quot;:&quot;(Fairhurst [no date])&quot;,&quot;manualOverrideText&quot;:&quot;&quot;},&quot;citationTag&quot;:&quot;MENDELEY_CITATION_v3_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&quot;,&quot;citationItems&quot;:[{&quot;id&quot;:&quot;4a1c15d2-a462-3060-9ccf-b900fffce7e5&quot;,&quot;itemData&quot;:{&quot;type&quot;:&quot;article-journal&quot;,&quot;id&quot;:&quot;4a1c15d2-a462-3060-9ccf-b900fffce7e5&quot;,&quot;title&quot;:&quot;Using Excel for business and financial modelling : a practical guide&quot;,&quot;author&quot;:[{&quot;family&quot;:&quot;Fairhurst&quot;,&quot;given&quot;:&quot;Danielle Stein&quot;,&quot;parse-names&quot;:false,&quot;dropping-particle&quot;:&quot;&quot;,&quot;non-dropping-particle&quot;:&quot;&quot;}],&quot;accessed&quot;:{&quot;date-parts&quot;:[[2023,12,22]]},&quot;ISBN&quot;:&quot;1-119-52035-5&quot;,&quot;abstract&quot;:&quot;Third edition. Revised edition of the author's Using Excel for business analysis, 2012. Includes index. A hands-on guide to using Excel in the business context First published in 2012, Using Excel for Business and Financial Modelling contains step-by-step instructions of how to solve common business problems using financial models, including downloadable Excel templates, a list of shortcuts and tons of practical tips and techniques you can apply straight away. Whilst there are many hundreds of tools, features and functions in Excel, this book focuses on the topics most relevant to finance professionals. It covers these features in detail from a practical perspective, but also puts them in context by applying them to practical examples in the real world. Learn to create financial models to help make business decisions whilst applying modelling best practice methodology, tools and techniques.\&quot; Provides the perfect mix of practice and theory \&quot; Helps you become a DIY Excel modelling specialist \&quot; Includes updates for Excel 2019/365 and Excel for Mac \&quot; May be used as an accompaniment to the author's online and face-to-face training courses Many people are often overwhelmed by the hundreds of tools in Excel, and this book gives clarity to the ones you need to know in order to perform your job more efficiently. This book also demystifies the technical, design, logic and financial skills you need for business and financial modelling&quot;,&quot;container-title-short&quot;:&quot;&quot;},&quot;isTemporary&quot;:false}]},{&quot;citationID&quot;:&quot;MENDELEY_CITATION_c72819c3-2814-489c-955a-15629371e8b3&quot;,&quot;properties&quot;:{&quot;noteIndex&quot;:0},&quot;isEdited&quot;:false,&quot;manualOverride&quot;:{&quot;isManuallyOverridden&quot;:true,&quot;citeprocText&quot;:&quot;(Moriarty et al. [no date])&quot;,&quot;manualOverrideText&quot;:&quot;(Moriarty et al.)&quot;},&quot;citationTag&quot;:&quot;MENDELEY_CITATION_v3_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&quot;,&quot;citationItems&quot;:[{&quot;id&quot;:&quot;38bc8277-789f-35c1-89b6-8abe9bc648ac&quot;,&quot;itemData&quot;:{&quot;type&quot;:&quot;article-journal&quot;,&quot;id&quot;:&quot;38bc8277-789f-35c1-89b6-8abe9bc648ac&quot;,&quot;title&quot;:&quot;Microsoft Excel Functions and Formulas, Sixth Edition : With Excel 2021 / Microsoft 365&quot;,&quot;author&quot;:[{&quot;family&quot;:&quot;Moriarty&quot;,&quot;given&quot;:&quot;Brian&quot;,&quot;parse-names&quot;:false,&quot;dropping-particle&quot;:&quot;&quot;,&quot;non-dropping-particle&quot;:&quot;&quot;},{&quot;family&quot;:&quot;Held&quot;,&quot;given&quot;:&quot;Bernd.&quot;,&quot;parse-names&quot;:false,&quot;dropping-particle&quot;:&quot;&quot;,&quot;non-dropping-particle&quot;:&quot;&quot;},{&quot;family&quot;:&quot;Richardson&quot;,&quot;given&quot;:&quot;Theodor.&quot;,&quot;parse-names&quot;:false,&quot;dropping-particle&quot;:&quot;&quot;,&quot;non-dropping-particle&quot;:&quot;&quot;}],&quot;accessed&quot;:{&quot;date-parts&quot;:[[2023,12,22]]},&quot;ISBN&quot;:&quot;1683928512&quot;,&quot;URL&quot;:&quot;https://books.google.com/books/about/Microsoft_Excel_Functions_and_Formulas.html?id=FKBxEAAAQBAJ&quot;,&quot;page&quot;:&quot;538&quot;,&quot;abstract&quot;:&quot;Sixth Edition. In this completely updated edition covering Excel 2021, Microsoft 365, and previous versions, Microsoft Excel Functions and Formulas Sixth Edition demonstrates the secrets of Excel through the use of practical anduseful examples in a quick reference format. -- Cover -- Half-Title -- Title -- Copyright -- Contents -- Acknowledgments -- Introduction -- Chapter 1: Formulas in Excel -- Calculate production per hour -- Calculate the age of a person in days -- Calculate a price reduction -- Convert currency -- Convert from hours to minutes -- Determine fuel consumption -- Calculate your ideal and recommended weights -- The quick calendar -- Design your own to-do list -- Increment row numbers -- Convert negative values to positive -- Calculate sales taxes -- Combine text and numbers -- Combine text and date -- Combine text and time Generate a special ranking list -- Determine average output -- Determine stock gains and losses -- Evaluate profitability -- Determine percentage of completion -- Convert miles per hour to kilometers per hour -- Convert feet per minute to meters per second -- Convert liters to barrels, gallons, quarts, and pints -- Convert from Fahrenheit to Celsius -- Convert from Celsius to Fahrenheit -- Calculate total with percentage -- Monitor the daily production plan -- Calculate the number of hours between two dates -- Determine the price per pound -- Determine how many pieces to put in a box Calculate the number of employees required for a project -- Distribute sales -- Calculate your net income -- Calculate the percentage of price reduction -- Divide and double every three hours -- Calculate the average speed -- Calculate number of characters in a string -- Chapter 2: Logical Functions -- Use the AND function to compare two columns -- Use the AND function to show sales for a specific period of time -- Use the OR function to check cells for text -- Use the OR function to check cells for numbers -- Use the XOR function to check for mutually exclusive conditions Use the IF function to compare columns and return a specific result -- Use the IF function to check for larger, equivalent, or smaller values -- Combine IF with AND to check several conditions -- Use the IF function to determine the quarter of a year -- Use the IF function to check cells in worksheets and workbooks -- Use the IF function to calculate with different tax rates -- Use the IF function to calculate the commissions for individual sales -- Use the IFS function to calculate the commissions for individual sales -- Use the IF function to compare two cells Use the IFS function to compare two cells -- Use the SWITCH function to compare two cells -- Use the INT function with the IF function -- Use the TYPE function to check for invalid values -- Use nested IF functions to cover multiple possibilities -- Use IFS function to cover multiple possibilities -- Use SWITCH function to cover multiple possibilities -- Use the IF function to check whether a date is in the past or the future -- Use the IF function to create your own timesheet -- Use the IFERROR function to display a default -- Chapter 3: Text Functions&quot;,&quot;container-title-short&quot;:&quot;&quot;},&quot;isTemporary&quot;:false}]},{&quot;citationID&quot;:&quot;MENDELEY_CITATION_5f6d4498-c845-41df-b174-94f3a13b2a64&quot;,&quot;properties&quot;:{&quot;noteIndex&quot;:0},&quot;isEdited&quot;:false,&quot;manualOverride&quot;:{&quot;isManuallyOverridden&quot;:false,&quot;citeprocText&quot;:&quot;(Fairhurst [no date])&quot;,&quot;manualOverrideText&quot;:&quot;&quot;},&quot;citationTag&quot;:&quot;MENDELEY_CITATION_v3_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&quot;,&quot;citationItems&quot;:[{&quot;id&quot;:&quot;4a1c15d2-a462-3060-9ccf-b900fffce7e5&quot;,&quot;itemData&quot;:{&quot;type&quot;:&quot;article-journal&quot;,&quot;id&quot;:&quot;4a1c15d2-a462-3060-9ccf-b900fffce7e5&quot;,&quot;title&quot;:&quot;Using Excel for business and financial modelling : a practical guide&quot;,&quot;author&quot;:[{&quot;family&quot;:&quot;Fairhurst&quot;,&quot;given&quot;:&quot;Danielle Stein&quot;,&quot;parse-names&quot;:false,&quot;dropping-particle&quot;:&quot;&quot;,&quot;non-dropping-particle&quot;:&quot;&quot;}],&quot;accessed&quot;:{&quot;date-parts&quot;:[[2023,12,22]]},&quot;ISBN&quot;:&quot;1-119-52035-5&quot;,&quot;abstract&quot;:&quot;Third edition. Revised edition of the author's Using Excel for business analysis, 2012. Includes index. A hands-on guide to using Excel in the business context First published in 2012, Using Excel for Business and Financial Modelling contains step-by-step instructions of how to solve common business problems using financial models, including downloadable Excel templates, a list of shortcuts and tons of practical tips and techniques you can apply straight away. Whilst there are many hundreds of tools, features and functions in Excel, this book focuses on the topics most relevant to finance professionals. It covers these features in detail from a practical perspective, but also puts them in context by applying them to practical examples in the real world. Learn to create financial models to help make business decisions whilst applying modelling best practice methodology, tools and techniques.\&quot; Provides the perfect mix of practice and theory \&quot; Helps you become a DIY Excel modelling specialist \&quot; Includes updates for Excel 2019/365 and Excel for Mac \&quot; May be used as an accompaniment to the author's online and face-to-face training courses Many people are often overwhelmed by the hundreds of tools in Excel, and this book gives clarity to the ones you need to know in order to perform your job more efficiently. This book also demystifies the technical, design, logic and financial skills you need for business and financial modelling&quot;,&quot;container-title-short&quot;:&quot;&quot;},&quot;isTemporary&quot;:false}]},{&quot;citationID&quot;:&quot;MENDELEY_CITATION_804f0cf6-102e-4aba-8dd1-2cb6673af6ce&quot;,&quot;properties&quot;:{&quot;noteIndex&quot;:0},&quot;isEdited&quot;:false,&quot;manualOverride&quot;:{&quot;isManuallyOverridden&quot;:false,&quot;citeprocText&quot;:&quot;(&lt;i&gt;Data Analysis for Student using Microsoft Excel/ Spreadsheet&lt;/i&gt; [no date])&quot;,&quot;manualOverrideText&quot;:&quot;&quot;},&quot;citationTag&quot;:&quot;MENDELEY_CITATION_v3_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&quot;,&quot;citationItems&quot;:[{&quot;id&quot;:&quot;58d02b9a-4329-369c-97d6-fbb524c0e741&quot;,&quot;itemData&quot;:{&quot;type&quot;:&quot;webpage&quot;,&quot;id&quot;:&quot;58d02b9a-4329-369c-97d6-fbb524c0e741&quot;,&quot;title&quot;:&quot;Data Analysis for Student using Microsoft Excel/ Spreadsheet&quot;,&quot;accessed&quot;:{&quot;date-parts&quot;:[[2023,12,22]]},&quot;URL&quot;:&quot;https://abjournals.org/data-analysis-student-using-microsoft-excel-spreadsheet/&quot;,&quot;container-title-short&quot;:&quot;&quot;},&quot;isTemporary&quot;:false}]},{&quot;citationID&quot;:&quot;MENDELEY_CITATION_a641aecc-f2fd-4d5a-beb3-9a6a5ae635f3&quot;,&quot;properties&quot;:{&quot;noteIndex&quot;:0},&quot;isEdited&quot;:false,&quot;manualOverride&quot;:{&quot;isManuallyOverridden&quot;:false,&quot;citeprocText&quot;:&quot;(&lt;i&gt;MIN Function - Formula, Examples. How to Use MIN Function&lt;/i&gt; [no date])&quot;,&quot;manualOverrideText&quot;:&quot;&quot;},&quot;citationTag&quot;:&quot;MENDELEY_CITATION_v3_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&quot;,&quot;citationItems&quot;:[{&quot;id&quot;:&quot;9a6f4b8a-fc78-3fa7-b951-d6d7ccbb94d4&quot;,&quot;itemData&quot;:{&quot;type&quot;:&quot;webpage&quot;,&quot;id&quot;:&quot;9a6f4b8a-fc78-3fa7-b951-d6d7ccbb94d4&quot;,&quot;title&quot;:&quot;MIN Function - Formula, Examples. How to Use MIN Function&quot;,&quot;accessed&quot;:{&quot;date-parts&quot;:[[2023,12,22]]},&quot;URL&quot;:&quot;https://corporatefinanceinstitute.com/resources/excel/min-function/&quot;,&quot;container-title-short&quot;:&quot;&quot;},&quot;isTemporary&quot;:false}]},{&quot;citationID&quot;:&quot;MENDELEY_CITATION_f59b46c4-ad65-46dc-97e8-3098bc3171ab&quot;,&quot;properties&quot;:{&quot;noteIndex&quot;:0},&quot;isEdited&quot;:false,&quot;manualOverride&quot;:{&quot;isManuallyOverridden&quot;:false,&quot;citeprocText&quot;:&quot;(&lt;i&gt;Basic Excel formulas &amp;#38; functions with examples&lt;/i&gt; [no date])&quot;,&quot;manualOverrideText&quot;:&quot;&quot;},&quot;citationTag&quot;:&quot;MENDELEY_CITATION_v3_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&quot;,&quot;citationItems&quot;:[{&quot;id&quot;:&quot;279a12fb-d172-3313-b898-00c91f60f9d3&quot;,&quot;itemData&quot;:{&quot;type&quot;:&quot;webpage&quot;,&quot;id&quot;:&quot;279a12fb-d172-3313-b898-00c91f60f9d3&quot;,&quot;title&quot;:&quot;Basic Excel formulas &amp; functions with examples&quot;,&quot;accessed&quot;:{&quot;date-parts&quot;:[[2023,12,22]]},&quot;URL&quot;:&quot;https://www.ablebits.com/office-addins-blog/basic-excel-formulas-functions/&quot;,&quot;container-title-short&quot;:&quot;&quot;},&quot;isTemporary&quot;:false}]},{&quot;citationID&quot;:&quot;MENDELEY_CITATION_31fe7dea-446e-493d-800c-7f4b2eecc4d0&quot;,&quot;properties&quot;:{&quot;noteIndex&quot;:0},&quot;isEdited&quot;:false,&quot;manualOverride&quot;:{&quot;isManuallyOverridden&quot;:false,&quot;citeprocText&quot;:&quot;(&lt;i&gt;Excel formulas: The most popular functions and tools, with examples | PCWorld&lt;/i&gt; [no date][a])&quot;,&quot;manualOverrideText&quot;:&quot;&quot;},&quot;citationTag&quot;:&quot;MENDELEY_CITATION_v3_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&quot;,&quot;citationItems&quot;:[{&quot;id&quot;:&quot;67ef2c55-2371-3060-ad23-b751e9f19a57&quot;,&quot;itemData&quot;:{&quot;type&quot;:&quot;webpage&quot;,&quot;id&quot;:&quot;67ef2c55-2371-3060-ad23-b751e9f19a57&quot;,&quot;title&quot;:&quot;Excel formulas: The most popular functions and tools, with examples | PCWorld&quot;,&quot;accessed&quot;:{&quot;date-parts&quot;:[[2023,12,22]]},&quot;URL&quot;:&quot;https://www.pcworld.com/article/402534/excels-top-12-most-popular-formulas-with-examples.html&quot;,&quot;container-title-short&quot;:&quot;&quot;},&quot;isTemporary&quot;:false}]},{&quot;citationID&quot;:&quot;MENDELEY_CITATION_083fe1b4-84e8-4388-9c5c-24e47f969cb9&quot;,&quot;properties&quot;:{&quot;noteIndex&quot;:0},&quot;isEdited&quot;:false,&quot;manualOverride&quot;:{&quot;isManuallyOverridden&quot;:false,&quot;citeprocText&quot;:&quot;(&lt;i&gt;Learn 25 Advanced Excel Functions &amp;#38; Formulas | Educba&lt;/i&gt; [no date])&quot;,&quot;manualOverrideText&quot;:&quot;&quot;},&quot;citationTag&quot;:&quot;MENDELEY_CITATION_v3_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&quot;,&quot;citationItems&quot;:[{&quot;id&quot;:&quot;2baa451f-f27a-3431-83f1-14fe7bd60060&quot;,&quot;itemData&quot;:{&quot;type&quot;:&quot;webpage&quot;,&quot;id&quot;:&quot;2baa451f-f27a-3431-83f1-14fe7bd60060&quot;,&quot;title&quot;:&quot;Learn 25 Advanced Excel Functions &amp; Formulas | Educba&quot;,&quot;accessed&quot;:{&quot;date-parts&quot;:[[2023,12,22]]},&quot;URL&quot;:&quot;https://www.educba.com/advanced-excel-formulas-and-functions/&quot;,&quot;container-title-short&quot;:&quot;&quot;},&quot;isTemporary&quot;:false}]},{&quot;citationID&quot;:&quot;MENDELEY_CITATION_cf4e099d-ba91-4bc3-9d3d-04eecb6f3aab&quot;,&quot;properties&quot;:{&quot;noteIndex&quot;:0},&quot;isEdited&quot;:false,&quot;manualOverride&quot;:{&quot;isManuallyOverridden&quot;:false,&quot;citeprocText&quot;:&quot;(Microsoft Excel Manual. [no date])&quot;,&quot;manualOverrideText&quot;:&quot;&quot;},&quot;citationTag&quot;:&quot;MENDELEY_CITATION_v3_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&quot;,&quot;citationItems&quot;:[{&quot;id&quot;:&quot;510afd64-e8be-376c-8bef-7e73489cbffc&quot;,&quot;itemData&quot;:{&quot;type&quot;:&quot;article-journal&quot;,&quot;id&quot;:&quot;510afd64-e8be-376c-8bef-7e73489cbffc&quot;,&quot;title&quot;:&quot;Microsoft Excel Manual&quot;,&quot;accessed&quot;:{&quot;date-parts&quot;:[[2023,12,22]]},&quot;URL&quot;:&quot;www.umw.edu/tess&quot;,&quot;abstract&quot;:&quot;Companion Manuals: Commerce Manager Manual Purpose and Overview The purpose of this manual is to provide an overview of Microsoft Excel tools and functions which are most useful to improve daily operational efficiency.&quot;,&quot;container-title-short&quot;:&quot;&quot;},&quot;isTemporary&quot;:false}]},{&quot;citationID&quot;:&quot;MENDELEY_CITATION_0b991eb7-d900-47bf-ae23-082c92887297&quot;,&quot;properties&quot;:{&quot;noteIndex&quot;:0},&quot;isEdited&quot;:false,&quot;manualOverride&quot;:{&quot;isManuallyOverridden&quot;:false,&quot;citeprocText&quot;:&quot;(Bluttman [no date])&quot;,&quot;manualOverrideText&quot;:&quot;&quot;},&quot;citationTag&quot;:&quot;MENDELEY_CITATION_v3_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&quot;,&quot;citationItems&quot;:[{&quot;id&quot;:&quot;7c8e57de-b8da-3183-8794-616b3c093050&quot;,&quot;itemData&quot;:{&quot;type&quot;:&quot;article-journal&quot;,&quot;id&quot;:&quot;7c8e57de-b8da-3183-8794-616b3c093050&quot;,&quot;title&quot;:&quot;Excel formulas and functions for dummies.&quot;,&quot;author&quot;:[{&quot;family&quot;:&quot;Bluttman&quot;,&quot;given&quot;:&quot;Ken.&quot;,&quot;parse-names&quot;:false,&quot;dropping-particle&quot;:&quot;&quot;,&quot;non-dropping-particle&quot;:&quot;&quot;}],&quot;accessed&quot;:{&quot;date-parts&quot;:[[2023,12,22]]},&quot;ISBN&quot;:&quot;978-1-119-83913-2&quot;,&quot;URL&quot;:&quot;https://www.wiley.com/en-us/Excel+Formulas+%26+Functions+For+Dummies%2C+6th+Edition-p-9781119839132&quot;,&quot;container-title-short&quot;:&quot;&quot;},&quot;isTemporary&quot;:false}]},{&quot;citationID&quot;:&quot;MENDELEY_CITATION_d7a848e9-e000-4618-afc1-3fe725dc46c9&quot;,&quot;properties&quot;:{&quot;noteIndex&quot;:0},&quot;isEdited&quot;:false,&quot;manualOverride&quot;:{&quot;isManuallyOverridden&quot;:false,&quot;citeprocText&quot;:&quot;(&lt;i&gt;Excel formulas: The most popular functions and tools, with examples | PCWorld&lt;/i&gt; [no date][b])&quot;,&quot;manualOverrideText&quot;:&quot;&quot;},&quot;citationTag&quot;:&quot;MENDELEY_CITATION_v3_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&quot;,&quot;citationItems&quot;:[{&quot;id&quot;:&quot;297c4fab-f15c-3dc9-a1bc-9c27db1aa674&quot;,&quot;itemData&quot;:{&quot;type&quot;:&quot;webpage&quot;,&quot;id&quot;:&quot;297c4fab-f15c-3dc9-a1bc-9c27db1aa674&quot;,&quot;title&quot;:&quot;Excel formulas: The most popular functions and tools, with examples | PCWorld&quot;,&quot;accessed&quot;:{&quot;date-parts&quot;:[[2023,12,22]]},&quot;URL&quot;:&quot;https://www.pcworld.com/article/402534/excels-top-12-most-popular-formulas-with-examples.html&quot;,&quot;container-title-short&quot;:&quot;&quot;},&quot;isTemporary&quot;:false}]},{&quot;citationID&quot;:&quot;MENDELEY_CITATION_7a2de2f1-e363-4283-9064-fe18943ad921&quot;,&quot;properties&quot;:{&quot;noteIndex&quot;:0},&quot;isEdited&quot;:false,&quot;manualOverride&quot;:{&quot;isManuallyOverridden&quot;:false,&quot;citeprocText&quot;:&quot;(Divisi et al. 2017)&quot;,&quot;manualOverrideText&quot;:&quot;&quot;},&quot;citationTag&quot;:&quot;MENDELEY_CITATION_v3_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&quot;,&quot;citationItems&quot;:[{&quot;id&quot;:&quot;9960a3ad-99ee-3653-8552-84a7355a228b&quot;,&quot;itemData&quot;:{&quot;type&quot;:&quot;article-journal&quot;,&quot;id&quot;:&quot;9960a3ad-99ee-3653-8552-84a7355a228b&quot;,&quot;title&quot;:&quot;Basic statistics with Microsoft Excel: a review&quot;,&quot;author&quot;:[{&quot;family&quot;:&quot;Divisi&quot;,&quot;given&quot;:&quot;Duilio&quot;,&quot;parse-names&quot;:false,&quot;dropping-particle&quot;:&quot;&quot;,&quot;non-dropping-particle&quot;:&quot;&quot;},{&quot;family&quot;:&quot;Leonardo&quot;,&quot;given&quot;:&quot;Gabriella&quot;,&quot;parse-names&quot;:false,&quot;dropping-particle&quot;:&quot;&quot;,&quot;non-dropping-particle&quot;:&quot;di&quot;},{&quot;family&quot;:&quot;Zaccagna&quot;,&quot;given&quot;:&quot;Gino&quot;,&quot;parse-names&quot;:false,&quot;dropping-particle&quot;:&quot;&quot;,&quot;non-dropping-particle&quot;:&quot;&quot;},{&quot;family&quot;:&quot;Crisci&quot;,&quot;given&quot;:&quot;Roberto&quot;,&quot;parse-names&quot;:false,&quot;dropping-particle&quot;:&quot;&quot;,&quot;non-dropping-particle&quot;:&quot;&quot;}],&quot;container-title&quot;:&quot;Journal of Thoracic Disease&quot;,&quot;container-title-short&quot;:&quot;J Thorac Dis&quot;,&quot;accessed&quot;:{&quot;date-parts&quot;:[[2023,12,22]]},&quot;DOI&quot;:&quot;10.21037/JTD.2017.05.81&quot;,&quot;ISSN&quot;:&quot;2077-6624&quot;,&quot;URL&quot;:&quot;https://jtd.amegroups.org/article/view/13845/html&quot;,&quot;issued&quot;:{&quot;date-parts&quot;:[[2017,6,1]]},&quot;page&quot;:&quot;1734-1740&quot;,&quot;abstract&quot;:&quot;The scientific world is enriched daily with new knowledge, due to new technologies and continuous discoveries. The mathematical functions explain the statistical concepts particularly those of mean, median and mode along with those of frequency and frequency distribution associated to histograms and graphical representations, determining elaborative processes on the basis of the spreadsheet operations. The aim of the study is to highlight the mathematical basis of statistical models that regulate the operation of spreadsheets in Microsoft Excel.&quot;,&quot;publisher&quot;:&quot;AME Publishing Company&quot;,&quot;issue&quot;:&quot;6&quot;,&quot;volume&quot;:&quot;9&quot;},&quot;isTemporary&quot;:false}]},{&quot;citationID&quot;:&quot;MENDELEY_CITATION_f2ed5f56-26ff-46a7-a51c-55ff32d13eed&quot;,&quot;properties&quot;:{&quot;noteIndex&quot;:0},&quot;isEdited&quot;:false,&quot;manualOverride&quot;:{&quot;isManuallyOverridden&quot;:false,&quot;citeprocText&quot;:&quot;(- [no date]; &lt;i&gt;Getting Started - Using Microsoft Excel - Research Guides at University of Michigan Library&lt;/i&gt; [no date])&quot;,&quot;manualOverrideText&quot;:&quot;&quot;},&quot;citationTag&quot;:&quot;MENDELEY_CITATION_v3_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&quot;,&quot;citationItems&quot;:[{&quot;id&quot;:&quot;e3f0dd5a-fd96-35dc-aaf2-908ba33da4ff&quot;,&quot;itemData&quot;:{&quot;type&quot;:&quot;article-journal&quot;,&quot;id&quot;:&quot;e3f0dd5a-fd96-35dc-aaf2-908ba33da4ff&quot;,&quot;title&quot;:&quot;Research Guides: Using Microsoft Excel: Getting Started&quot;,&quot;author&quot;:[{&quot;family&quot;:&quot;-&quot;,&quot;given&quot;:&quot;- ScholarSpace&quot;,&quot;parse-names&quot;:false,&quot;dropping-particle&quot;:&quot;&quot;,&quot;non-dropping-particle&quot;:&quot;&quot;}],&quot;accessed&quot;:{&quot;date-parts&quot;:[[2023,12,22]]},&quot;URL&quot;:&quot;https://guides.lib.umich.edu/c.php?g=283162&amp;p=1886441&quot;,&quot;abstract&quot;:&quot;Explains the basics of common features in Microsoft Excel for PC.&quot;,&quot;container-title-short&quot;:&quot;&quot;},&quot;isTemporary&quot;:false},{&quot;id&quot;:&quot;efdce7c9-ad81-3c37-b8f4-8c367751a0f1&quot;,&quot;itemData&quot;:{&quot;type&quot;:&quot;webpage&quot;,&quot;id&quot;:&quot;efdce7c9-ad81-3c37-b8f4-8c367751a0f1&quot;,&quot;title&quot;:&quot;Getting Started - Using Microsoft Excel - Research Guides at University of Michigan Library&quot;,&quot;accessed&quot;:{&quot;date-parts&quot;:[[2023,12,22]]},&quot;URL&quot;:&quot;https://guides.lib.umich.edu/excel&quot;},&quot;isTemporary&quot;:false}]},{&quot;citationID&quot;:&quot;MENDELEY_CITATION_36a1ccc7-a69b-4ba0-bc4e-17a1b843ee9b&quot;,&quot;properties&quot;:{&quot;noteIndex&quot;:0},&quot;isEdited&quot;:false,&quot;manualOverride&quot;:{&quot;isManuallyOverridden&quot;:false,&quot;citeprocText&quot;:&quot;(Mcfedries 2019)&quot;,&quot;manualOverrideText&quot;:&quot;&quot;},&quot;citationTag&quot;:&quot;MENDELEY_CITATION_v3_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&quot;,&quot;citationItems&quot;:[{&quot;id&quot;:&quot;e57fd04a-bce3-3928-8ef6-1eb6c199f19b&quot;,&quot;itemData&quot;:{&quot;type&quot;:&quot;article-journal&quot;,&quot;id&quot;:&quot;e57fd04a-bce3-3928-8ef6-1eb6c199f19b&quot;,&quot;title&quot;:&quot;Microsoft Excel 2019: Formulas and Functions&quot;,&quot;author&quot;:[{&quot;family&quot;:&quot;Mcfedries&quot;,&quot;given&quot;:&quot;Paul&quot;,&quot;parse-names&quot;:false,&quot;dropping-particle&quot;:&quot;&quot;,&quot;non-dropping-particle&quot;:&quot;&quot;}],&quot;accessed&quot;:{&quot;date-parts&quot;:[[2023,12,22]]},&quot;ISBN&quot;:&quot;9781509306190&quot;,&quot;URL&quot;:&quot;http://www.microsoft.com&quot;,&quot;issued&quot;:{&quot;date-parts&quot;:[[2019]]},&quot;container-title-short&quot;:&quot;&quot;},&quot;isTemporary&quot;:false}]},{&quot;citationID&quot;:&quot;MENDELEY_CITATION_ea3059a9-f721-4e67-a282-6508de1919bf&quot;,&quot;properties&quot;:{&quot;noteIndex&quot;:0},&quot;isEdited&quot;:false,&quot;manualOverride&quot;:{&quot;isManuallyOverridden&quot;:true,&quot;citeprocText&quot;:&quot;(Brown et al. [no date])&quot;,&quot;manualOverrideText&quot;:&quot;(Brown et al.)&quot;},&quot;citationTag&quot;:&quot;MENDELEY_CITATION_v3_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&quot;,&quot;citationItems&quot;:[{&quot;id&quot;:&quot;e81a1d4f-a9c8-3be1-9307-f95983e56248&quot;,&quot;itemData&quot;:{&quot;type&quot;:&quot;article-journal&quot;,&quot;id&quot;:&quot;e81a1d4f-a9c8-3be1-9307-f95983e56248&quot;,&quot;title&quot;:&quot;Charleston Library Conference Advanced Data Analysis: From Excel PivotTables to Microsoft Advanced Data Analysis: From Excel PivotTables to Microsoft Access Access Advanced Data Analysis: From Excel PivotTables to Microsoft Access&quot;,&quot;author&quot;:[{&quot;family&quot;:&quot;Brown&quot;,&quot;given&quot;:&quot;Christopher C&quot;,&quot;parse-names&quot;:false,&quot;dropping-particle&quot;:&quot;&quot;,&quot;non-dropping-particle&quot;:&quot;&quot;},{&quot;family&quot;:&quot;Pan&quot;,&quot;given&quot;:&quot;Denise&quot;,&quot;parse-names&quot;:false,&quot;dropping-particle&quot;:&quot;&quot;,&quot;non-dropping-particle&quot;:&quot;&quot;},{&quot;family&quot;:&quot;Wiersma&quot;,&quot;given&quot;:&quot;Gabrielle&quot;,&quot;parse-names&quot;:false,&quot;dropping-particle&quot;:&quot;&quot;,&quot;non-dropping-particle&quot;:&quot;&quot;}],&quot;accessed&quot;:{&quot;date-parts&quot;:[[2023,12,22]]},&quot;DOI&quot;:&quot;10.5703/1288284315592&quot;,&quot;URL&quot;:&quot;http://www.thepress.purdue.edu/series/charleston.http://dx.doi.org/10.5703/1288284315592&quot;,&quot;abstract&quot;:&quot;Most librarians run for the hills when they hear about Microsoft Excel PivotTables and relational databases such as Microsoft Access. PivotTables can be a powerful analysis tool. However, Microsoft Access can move beyond PivotTables by exploring more complex relationships between datasets. Building from the morning session, participants learned additional Excel functions including PivotTables and PivotCharts, as well as Access tables, queries, forms, and reports. The session was held in a classroom with computers, so attendees received sample data to create PivotTables, PivotCharts, and their own relational database during this hands-on workshop.&quot;,&quot;container-title-short&quot;:&quot;&quot;},&quot;isTemporary&quot;:false}]}]"/>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D1BEE-D37A-456C-8C07-D81EFCA9C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2485</Words>
  <Characters>14391</Characters>
  <Application>Microsoft Office Word</Application>
  <DocSecurity>0</DocSecurity>
  <Lines>259</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dc:creator>
  <cp:lastModifiedBy>Madalina Blaglosov (2207678)</cp:lastModifiedBy>
  <cp:revision>2</cp:revision>
  <dcterms:created xsi:type="dcterms:W3CDTF">2024-01-07T19:16:00Z</dcterms:created>
  <dcterms:modified xsi:type="dcterms:W3CDTF">2024-01-07T19:16:00Z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a8d15fd35029fc649e5527956557adc1331278616266268da7752cdab1d26091</vt:lpwstr>
  </property>
</Properties>
</file>