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097D" w:rsidRDefault="0041097D" w:rsidP="00C57228">
      <w:pPr>
        <w:jc w:val="center"/>
        <w:rPr>
          <w:b/>
          <w:bCs/>
          <w:sz w:val="26"/>
          <w:szCs w:val="24"/>
        </w:rPr>
      </w:pPr>
    </w:p>
    <w:p w:rsidR="0041097D" w:rsidRDefault="0041097D" w:rsidP="0041097D">
      <w:pPr>
        <w:jc w:val="left"/>
        <w:rPr>
          <w:b/>
          <w:bCs/>
          <w:sz w:val="26"/>
          <w:szCs w:val="24"/>
        </w:rPr>
      </w:pPr>
      <w:r w:rsidRPr="0041097D">
        <w:rPr>
          <w:b/>
          <w:bCs/>
          <w:noProof/>
          <w:sz w:val="26"/>
          <w:szCs w:val="24"/>
          <w:lang w:eastAsia="en-GB"/>
        </w:rPr>
        <w:drawing>
          <wp:inline distT="0" distB="0" distL="0" distR="0">
            <wp:extent cx="2191413" cy="1299883"/>
            <wp:effectExtent l="19050" t="0" r="0" b="0"/>
            <wp:docPr id="4" name="Picture 2"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cstate="print"/>
                    <a:stretch>
                      <a:fillRect/>
                    </a:stretch>
                  </pic:blipFill>
                  <pic:spPr>
                    <a:xfrm>
                      <a:off x="0" y="0"/>
                      <a:ext cx="2197448" cy="1303463"/>
                    </a:xfrm>
                    <a:prstGeom prst="rect">
                      <a:avLst/>
                    </a:prstGeom>
                  </pic:spPr>
                </pic:pic>
              </a:graphicData>
            </a:graphic>
          </wp:inline>
        </w:drawing>
      </w:r>
      <w:r w:rsidRPr="0041097D">
        <w:rPr>
          <w:b/>
          <w:bCs/>
          <w:sz w:val="26"/>
          <w:szCs w:val="24"/>
        </w:rPr>
        <w:t xml:space="preserve"> </w:t>
      </w:r>
    </w:p>
    <w:p w:rsidR="00812836" w:rsidRDefault="00812836" w:rsidP="0041097D">
      <w:pPr>
        <w:jc w:val="left"/>
        <w:rPr>
          <w:b/>
          <w:bCs/>
          <w:sz w:val="26"/>
          <w:szCs w:val="24"/>
        </w:rPr>
      </w:pPr>
    </w:p>
    <w:p w:rsidR="0041097D" w:rsidRDefault="0041097D" w:rsidP="00C57228">
      <w:pPr>
        <w:jc w:val="center"/>
        <w:rPr>
          <w:rFonts w:ascii="Book Antiqua" w:hAnsi="Book Antiqua"/>
          <w:b/>
          <w:bCs/>
          <w:sz w:val="40"/>
          <w:szCs w:val="40"/>
        </w:rPr>
      </w:pPr>
      <w:r w:rsidRPr="0041097D">
        <w:rPr>
          <w:rFonts w:ascii="Book Antiqua" w:hAnsi="Book Antiqua"/>
          <w:b/>
          <w:bCs/>
          <w:sz w:val="40"/>
          <w:szCs w:val="40"/>
        </w:rPr>
        <w:t xml:space="preserve">Approaches to Research and  Academic Communication </w:t>
      </w:r>
    </w:p>
    <w:p w:rsidR="0041097D" w:rsidRPr="0041097D" w:rsidRDefault="0041097D" w:rsidP="00C57228">
      <w:pPr>
        <w:jc w:val="center"/>
        <w:rPr>
          <w:rFonts w:ascii="Book Antiqua" w:hAnsi="Book Antiqua"/>
          <w:b/>
          <w:bCs/>
          <w:sz w:val="40"/>
          <w:szCs w:val="40"/>
        </w:rPr>
      </w:pPr>
    </w:p>
    <w:p w:rsidR="0041097D" w:rsidRDefault="0041097D" w:rsidP="0041097D">
      <w:pPr>
        <w:jc w:val="center"/>
        <w:rPr>
          <w:rFonts w:ascii="Comic Sans MS" w:hAnsi="Comic Sans MS"/>
          <w:b/>
          <w:sz w:val="28"/>
          <w:szCs w:val="28"/>
        </w:rPr>
      </w:pPr>
      <w:r w:rsidRPr="000A04FA">
        <w:rPr>
          <w:rFonts w:ascii="Comic Sans MS" w:hAnsi="Comic Sans MS"/>
          <w:b/>
          <w:sz w:val="28"/>
          <w:szCs w:val="28"/>
        </w:rPr>
        <w:t>“An investigation into the ethical beliefs of the new generation: A case study on UK fashion Industry”</w:t>
      </w:r>
    </w:p>
    <w:p w:rsidR="00C57228" w:rsidRDefault="00C57228" w:rsidP="00C57228"/>
    <w:p w:rsidR="0041097D" w:rsidRPr="005E770B" w:rsidRDefault="0041097D" w:rsidP="0041097D">
      <w:pPr>
        <w:rPr>
          <w:rFonts w:ascii="Book Antiqua" w:hAnsi="Book Antiqua"/>
          <w:b/>
          <w:sz w:val="28"/>
          <w:szCs w:val="28"/>
        </w:rPr>
      </w:pPr>
    </w:p>
    <w:p w:rsidR="0041097D" w:rsidRPr="005E770B" w:rsidRDefault="0041097D" w:rsidP="0041097D">
      <w:pPr>
        <w:rPr>
          <w:rFonts w:ascii="Book Antiqua" w:hAnsi="Book Antiqua"/>
          <w:b/>
          <w:sz w:val="28"/>
          <w:szCs w:val="28"/>
        </w:rPr>
      </w:pPr>
      <w:r w:rsidRPr="005E770B">
        <w:rPr>
          <w:rFonts w:ascii="Book Antiqua" w:hAnsi="Book Antiqua"/>
          <w:b/>
          <w:sz w:val="28"/>
          <w:szCs w:val="28"/>
        </w:rPr>
        <w:t>Student Number:</w:t>
      </w:r>
      <w:r>
        <w:rPr>
          <w:rFonts w:ascii="Book Antiqua" w:hAnsi="Book Antiqua"/>
          <w:b/>
          <w:sz w:val="28"/>
          <w:szCs w:val="28"/>
        </w:rPr>
        <w:t xml:space="preserve"> </w:t>
      </w:r>
      <w:r w:rsidRPr="005E770B">
        <w:rPr>
          <w:rFonts w:ascii="Book Antiqua" w:hAnsi="Book Antiqua"/>
          <w:b/>
          <w:sz w:val="28"/>
          <w:szCs w:val="28"/>
        </w:rPr>
        <w:t>1804142</w:t>
      </w:r>
    </w:p>
    <w:p w:rsidR="0041097D" w:rsidRPr="005E770B" w:rsidRDefault="0041097D" w:rsidP="0041097D">
      <w:pPr>
        <w:rPr>
          <w:rFonts w:ascii="Book Antiqua" w:hAnsi="Book Antiqua"/>
          <w:b/>
          <w:sz w:val="28"/>
          <w:szCs w:val="28"/>
        </w:rPr>
      </w:pPr>
      <w:r w:rsidRPr="005E770B">
        <w:rPr>
          <w:rFonts w:ascii="Book Antiqua" w:hAnsi="Book Antiqua"/>
          <w:b/>
          <w:sz w:val="28"/>
          <w:szCs w:val="28"/>
        </w:rPr>
        <w:t>DBA-Oct 18</w:t>
      </w:r>
    </w:p>
    <w:p w:rsidR="00C57228" w:rsidRDefault="00C57228" w:rsidP="00C57228">
      <w:pPr>
        <w:sectPr w:rsidR="00C57228">
          <w:footerReference w:type="default" r:id="rId9"/>
          <w:pgSz w:w="12240" w:h="15840"/>
          <w:pgMar w:top="1440" w:right="1440" w:bottom="1440" w:left="1440" w:header="708" w:footer="708" w:gutter="0"/>
          <w:cols w:space="708"/>
          <w:docGrid w:linePitch="360"/>
        </w:sectPr>
      </w:pPr>
    </w:p>
    <w:p w:rsidR="00BD5D06" w:rsidRDefault="004A6BF8">
      <w:pPr>
        <w:pStyle w:val="TOC1"/>
        <w:tabs>
          <w:tab w:val="right" w:leader="dot" w:pos="9350"/>
        </w:tabs>
        <w:rPr>
          <w:rFonts w:eastAsiaTheme="minorEastAsia" w:cstheme="minorBidi"/>
          <w:b w:val="0"/>
          <w:bCs w:val="0"/>
          <w:caps w:val="0"/>
          <w:noProof/>
          <w:sz w:val="22"/>
          <w:szCs w:val="22"/>
          <w:lang w:eastAsia="en-GB"/>
        </w:rPr>
      </w:pPr>
      <w:r w:rsidRPr="004A6BF8">
        <w:lastRenderedPageBreak/>
        <w:fldChar w:fldCharType="begin"/>
      </w:r>
      <w:r w:rsidR="00D814D6">
        <w:instrText xml:space="preserve"> TOC \o "1-3" \h \z \u </w:instrText>
      </w:r>
      <w:r w:rsidRPr="004A6BF8">
        <w:fldChar w:fldCharType="separate"/>
      </w:r>
      <w:hyperlink w:anchor="_Toc8151925" w:history="1">
        <w:r w:rsidR="00BD5D06" w:rsidRPr="00632E96">
          <w:rPr>
            <w:rStyle w:val="Hyperlink"/>
            <w:noProof/>
          </w:rPr>
          <w:t>Executive Summary</w:t>
        </w:r>
        <w:r w:rsidR="00BD5D06">
          <w:rPr>
            <w:noProof/>
            <w:webHidden/>
          </w:rPr>
          <w:tab/>
        </w:r>
        <w:r>
          <w:rPr>
            <w:noProof/>
            <w:webHidden/>
          </w:rPr>
          <w:fldChar w:fldCharType="begin"/>
        </w:r>
        <w:r w:rsidR="00BD5D06">
          <w:rPr>
            <w:noProof/>
            <w:webHidden/>
          </w:rPr>
          <w:instrText xml:space="preserve"> PAGEREF _Toc8151925 \h </w:instrText>
        </w:r>
        <w:r>
          <w:rPr>
            <w:noProof/>
            <w:webHidden/>
          </w:rPr>
        </w:r>
        <w:r>
          <w:rPr>
            <w:noProof/>
            <w:webHidden/>
          </w:rPr>
          <w:fldChar w:fldCharType="separate"/>
        </w:r>
        <w:r w:rsidR="00BD5D06">
          <w:rPr>
            <w:noProof/>
            <w:webHidden/>
          </w:rPr>
          <w:t>3</w:t>
        </w:r>
        <w:r>
          <w:rPr>
            <w:noProof/>
            <w:webHidden/>
          </w:rPr>
          <w:fldChar w:fldCharType="end"/>
        </w:r>
      </w:hyperlink>
    </w:p>
    <w:p w:rsidR="00BD5D06" w:rsidRDefault="004A6BF8">
      <w:pPr>
        <w:pStyle w:val="TOC1"/>
        <w:tabs>
          <w:tab w:val="right" w:leader="dot" w:pos="9350"/>
        </w:tabs>
        <w:rPr>
          <w:rFonts w:eastAsiaTheme="minorEastAsia" w:cstheme="minorBidi"/>
          <w:b w:val="0"/>
          <w:bCs w:val="0"/>
          <w:caps w:val="0"/>
          <w:noProof/>
          <w:sz w:val="22"/>
          <w:szCs w:val="22"/>
          <w:lang w:eastAsia="en-GB"/>
        </w:rPr>
      </w:pPr>
      <w:hyperlink w:anchor="_Toc8151926" w:history="1">
        <w:r w:rsidR="00BD5D06" w:rsidRPr="00632E96">
          <w:rPr>
            <w:rStyle w:val="Hyperlink"/>
            <w:noProof/>
          </w:rPr>
          <w:t>1.0 Literature Review</w:t>
        </w:r>
        <w:r w:rsidR="00BD5D06">
          <w:rPr>
            <w:noProof/>
            <w:webHidden/>
          </w:rPr>
          <w:tab/>
        </w:r>
        <w:r>
          <w:rPr>
            <w:noProof/>
            <w:webHidden/>
          </w:rPr>
          <w:fldChar w:fldCharType="begin"/>
        </w:r>
        <w:r w:rsidR="00BD5D06">
          <w:rPr>
            <w:noProof/>
            <w:webHidden/>
          </w:rPr>
          <w:instrText xml:space="preserve"> PAGEREF _Toc8151926 \h </w:instrText>
        </w:r>
        <w:r>
          <w:rPr>
            <w:noProof/>
            <w:webHidden/>
          </w:rPr>
        </w:r>
        <w:r>
          <w:rPr>
            <w:noProof/>
            <w:webHidden/>
          </w:rPr>
          <w:fldChar w:fldCharType="separate"/>
        </w:r>
        <w:r w:rsidR="00BD5D06">
          <w:rPr>
            <w:noProof/>
            <w:webHidden/>
          </w:rPr>
          <w:t>4</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27" w:history="1">
        <w:r w:rsidR="00BD5D06" w:rsidRPr="00632E96">
          <w:rPr>
            <w:rStyle w:val="Hyperlink"/>
            <w:noProof/>
          </w:rPr>
          <w:t>1.1 Ethical Consumerism</w:t>
        </w:r>
        <w:r w:rsidR="00BD5D06">
          <w:rPr>
            <w:noProof/>
            <w:webHidden/>
          </w:rPr>
          <w:tab/>
        </w:r>
        <w:r>
          <w:rPr>
            <w:noProof/>
            <w:webHidden/>
          </w:rPr>
          <w:fldChar w:fldCharType="begin"/>
        </w:r>
        <w:r w:rsidR="00BD5D06">
          <w:rPr>
            <w:noProof/>
            <w:webHidden/>
          </w:rPr>
          <w:instrText xml:space="preserve"> PAGEREF _Toc8151927 \h </w:instrText>
        </w:r>
        <w:r>
          <w:rPr>
            <w:noProof/>
            <w:webHidden/>
          </w:rPr>
        </w:r>
        <w:r>
          <w:rPr>
            <w:noProof/>
            <w:webHidden/>
          </w:rPr>
          <w:fldChar w:fldCharType="separate"/>
        </w:r>
        <w:r w:rsidR="00BD5D06">
          <w:rPr>
            <w:noProof/>
            <w:webHidden/>
          </w:rPr>
          <w:t>4</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28" w:history="1">
        <w:r w:rsidR="00BD5D06" w:rsidRPr="00632E96">
          <w:rPr>
            <w:rStyle w:val="Hyperlink"/>
            <w:noProof/>
          </w:rPr>
          <w:t>1.2 The Millennial Consumer Group</w:t>
        </w:r>
        <w:r w:rsidR="00BD5D06">
          <w:rPr>
            <w:noProof/>
            <w:webHidden/>
          </w:rPr>
          <w:tab/>
        </w:r>
        <w:r>
          <w:rPr>
            <w:noProof/>
            <w:webHidden/>
          </w:rPr>
          <w:fldChar w:fldCharType="begin"/>
        </w:r>
        <w:r w:rsidR="00BD5D06">
          <w:rPr>
            <w:noProof/>
            <w:webHidden/>
          </w:rPr>
          <w:instrText xml:space="preserve"> PAGEREF _Toc8151928 \h </w:instrText>
        </w:r>
        <w:r>
          <w:rPr>
            <w:noProof/>
            <w:webHidden/>
          </w:rPr>
        </w:r>
        <w:r>
          <w:rPr>
            <w:noProof/>
            <w:webHidden/>
          </w:rPr>
          <w:fldChar w:fldCharType="separate"/>
        </w:r>
        <w:r w:rsidR="00BD5D06">
          <w:rPr>
            <w:noProof/>
            <w:webHidden/>
          </w:rPr>
          <w:t>5</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29" w:history="1">
        <w:r w:rsidR="00BD5D06" w:rsidRPr="00632E96">
          <w:rPr>
            <w:rStyle w:val="Hyperlink"/>
            <w:noProof/>
          </w:rPr>
          <w:t>1.2.1 Ethical Decision Making</w:t>
        </w:r>
        <w:r w:rsidR="00BD5D06">
          <w:rPr>
            <w:noProof/>
            <w:webHidden/>
          </w:rPr>
          <w:tab/>
        </w:r>
        <w:r>
          <w:rPr>
            <w:noProof/>
            <w:webHidden/>
          </w:rPr>
          <w:fldChar w:fldCharType="begin"/>
        </w:r>
        <w:r w:rsidR="00BD5D06">
          <w:rPr>
            <w:noProof/>
            <w:webHidden/>
          </w:rPr>
          <w:instrText xml:space="preserve"> PAGEREF _Toc8151929 \h </w:instrText>
        </w:r>
        <w:r>
          <w:rPr>
            <w:noProof/>
            <w:webHidden/>
          </w:rPr>
        </w:r>
        <w:r>
          <w:rPr>
            <w:noProof/>
            <w:webHidden/>
          </w:rPr>
          <w:fldChar w:fldCharType="separate"/>
        </w:r>
        <w:r w:rsidR="00BD5D06">
          <w:rPr>
            <w:noProof/>
            <w:webHidden/>
          </w:rPr>
          <w:t>5</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30" w:history="1">
        <w:r w:rsidR="00BD5D06" w:rsidRPr="00632E96">
          <w:rPr>
            <w:rStyle w:val="Hyperlink"/>
            <w:noProof/>
          </w:rPr>
          <w:t>1.2.2 Personal and Social Levers</w:t>
        </w:r>
        <w:r w:rsidR="00BD5D06">
          <w:rPr>
            <w:noProof/>
            <w:webHidden/>
          </w:rPr>
          <w:tab/>
        </w:r>
        <w:r>
          <w:rPr>
            <w:noProof/>
            <w:webHidden/>
          </w:rPr>
          <w:fldChar w:fldCharType="begin"/>
        </w:r>
        <w:r w:rsidR="00BD5D06">
          <w:rPr>
            <w:noProof/>
            <w:webHidden/>
          </w:rPr>
          <w:instrText xml:space="preserve"> PAGEREF _Toc8151930 \h </w:instrText>
        </w:r>
        <w:r>
          <w:rPr>
            <w:noProof/>
            <w:webHidden/>
          </w:rPr>
        </w:r>
        <w:r>
          <w:rPr>
            <w:noProof/>
            <w:webHidden/>
          </w:rPr>
          <w:fldChar w:fldCharType="separate"/>
        </w:r>
        <w:r w:rsidR="00BD5D06">
          <w:rPr>
            <w:noProof/>
            <w:webHidden/>
          </w:rPr>
          <w:t>6</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31" w:history="1">
        <w:r w:rsidR="00BD5D06" w:rsidRPr="00632E96">
          <w:rPr>
            <w:rStyle w:val="Hyperlink"/>
            <w:noProof/>
          </w:rPr>
          <w:t>1.3 Ethical Beliefs of the current generation of Consumers</w:t>
        </w:r>
        <w:r w:rsidR="00BD5D06">
          <w:rPr>
            <w:noProof/>
            <w:webHidden/>
          </w:rPr>
          <w:tab/>
        </w:r>
        <w:r>
          <w:rPr>
            <w:noProof/>
            <w:webHidden/>
          </w:rPr>
          <w:fldChar w:fldCharType="begin"/>
        </w:r>
        <w:r w:rsidR="00BD5D06">
          <w:rPr>
            <w:noProof/>
            <w:webHidden/>
          </w:rPr>
          <w:instrText xml:space="preserve"> PAGEREF _Toc8151931 \h </w:instrText>
        </w:r>
        <w:r>
          <w:rPr>
            <w:noProof/>
            <w:webHidden/>
          </w:rPr>
        </w:r>
        <w:r>
          <w:rPr>
            <w:noProof/>
            <w:webHidden/>
          </w:rPr>
          <w:fldChar w:fldCharType="separate"/>
        </w:r>
        <w:r w:rsidR="00BD5D06">
          <w:rPr>
            <w:noProof/>
            <w:webHidden/>
          </w:rPr>
          <w:t>7</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32" w:history="1">
        <w:r w:rsidR="00BD5D06" w:rsidRPr="00632E96">
          <w:rPr>
            <w:rStyle w:val="Hyperlink"/>
            <w:noProof/>
          </w:rPr>
          <w:t>1.4 Ethical Expectations of the current generation</w:t>
        </w:r>
        <w:r w:rsidR="00BD5D06">
          <w:rPr>
            <w:noProof/>
            <w:webHidden/>
          </w:rPr>
          <w:tab/>
        </w:r>
        <w:r>
          <w:rPr>
            <w:noProof/>
            <w:webHidden/>
          </w:rPr>
          <w:fldChar w:fldCharType="begin"/>
        </w:r>
        <w:r w:rsidR="00BD5D06">
          <w:rPr>
            <w:noProof/>
            <w:webHidden/>
          </w:rPr>
          <w:instrText xml:space="preserve"> PAGEREF _Toc8151932 \h </w:instrText>
        </w:r>
        <w:r>
          <w:rPr>
            <w:noProof/>
            <w:webHidden/>
          </w:rPr>
        </w:r>
        <w:r>
          <w:rPr>
            <w:noProof/>
            <w:webHidden/>
          </w:rPr>
          <w:fldChar w:fldCharType="separate"/>
        </w:r>
        <w:r w:rsidR="00BD5D06">
          <w:rPr>
            <w:noProof/>
            <w:webHidden/>
          </w:rPr>
          <w:t>8</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33" w:history="1">
        <w:r w:rsidR="00BD5D06" w:rsidRPr="00632E96">
          <w:rPr>
            <w:rStyle w:val="Hyperlink"/>
            <w:noProof/>
          </w:rPr>
          <w:t>1.5 Ethical Issues in the Fashion Industry</w:t>
        </w:r>
        <w:r w:rsidR="00BD5D06">
          <w:rPr>
            <w:noProof/>
            <w:webHidden/>
          </w:rPr>
          <w:tab/>
        </w:r>
        <w:r>
          <w:rPr>
            <w:noProof/>
            <w:webHidden/>
          </w:rPr>
          <w:fldChar w:fldCharType="begin"/>
        </w:r>
        <w:r w:rsidR="00BD5D06">
          <w:rPr>
            <w:noProof/>
            <w:webHidden/>
          </w:rPr>
          <w:instrText xml:space="preserve"> PAGEREF _Toc8151933 \h </w:instrText>
        </w:r>
        <w:r>
          <w:rPr>
            <w:noProof/>
            <w:webHidden/>
          </w:rPr>
        </w:r>
        <w:r>
          <w:rPr>
            <w:noProof/>
            <w:webHidden/>
          </w:rPr>
          <w:fldChar w:fldCharType="separate"/>
        </w:r>
        <w:r w:rsidR="00BD5D06">
          <w:rPr>
            <w:noProof/>
            <w:webHidden/>
          </w:rPr>
          <w:t>8</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34" w:history="1">
        <w:r w:rsidR="00BD5D06" w:rsidRPr="00632E96">
          <w:rPr>
            <w:rStyle w:val="Hyperlink"/>
            <w:noProof/>
          </w:rPr>
          <w:t>1.5.1 Supply Chain Issues</w:t>
        </w:r>
        <w:r w:rsidR="00BD5D06">
          <w:rPr>
            <w:noProof/>
            <w:webHidden/>
          </w:rPr>
          <w:tab/>
        </w:r>
        <w:r>
          <w:rPr>
            <w:noProof/>
            <w:webHidden/>
          </w:rPr>
          <w:fldChar w:fldCharType="begin"/>
        </w:r>
        <w:r w:rsidR="00BD5D06">
          <w:rPr>
            <w:noProof/>
            <w:webHidden/>
          </w:rPr>
          <w:instrText xml:space="preserve"> PAGEREF _Toc8151934 \h </w:instrText>
        </w:r>
        <w:r>
          <w:rPr>
            <w:noProof/>
            <w:webHidden/>
          </w:rPr>
        </w:r>
        <w:r>
          <w:rPr>
            <w:noProof/>
            <w:webHidden/>
          </w:rPr>
          <w:fldChar w:fldCharType="separate"/>
        </w:r>
        <w:r w:rsidR="00BD5D06">
          <w:rPr>
            <w:noProof/>
            <w:webHidden/>
          </w:rPr>
          <w:t>8</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35" w:history="1">
        <w:r w:rsidR="00BD5D06" w:rsidRPr="00632E96">
          <w:rPr>
            <w:rStyle w:val="Hyperlink"/>
            <w:noProof/>
          </w:rPr>
          <w:t>1.5.2 Child Labour</w:t>
        </w:r>
        <w:r w:rsidR="00BD5D06">
          <w:rPr>
            <w:noProof/>
            <w:webHidden/>
          </w:rPr>
          <w:tab/>
        </w:r>
        <w:r>
          <w:rPr>
            <w:noProof/>
            <w:webHidden/>
          </w:rPr>
          <w:fldChar w:fldCharType="begin"/>
        </w:r>
        <w:r w:rsidR="00BD5D06">
          <w:rPr>
            <w:noProof/>
            <w:webHidden/>
          </w:rPr>
          <w:instrText xml:space="preserve"> PAGEREF _Toc8151935 \h </w:instrText>
        </w:r>
        <w:r>
          <w:rPr>
            <w:noProof/>
            <w:webHidden/>
          </w:rPr>
        </w:r>
        <w:r>
          <w:rPr>
            <w:noProof/>
            <w:webHidden/>
          </w:rPr>
          <w:fldChar w:fldCharType="separate"/>
        </w:r>
        <w:r w:rsidR="00BD5D06">
          <w:rPr>
            <w:noProof/>
            <w:webHidden/>
          </w:rPr>
          <w:t>9</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36" w:history="1">
        <w:r w:rsidR="00BD5D06" w:rsidRPr="00632E96">
          <w:rPr>
            <w:rStyle w:val="Hyperlink"/>
            <w:noProof/>
          </w:rPr>
          <w:t>1.5.3 Poor Infrastructure</w:t>
        </w:r>
        <w:r w:rsidR="00BD5D06">
          <w:rPr>
            <w:noProof/>
            <w:webHidden/>
          </w:rPr>
          <w:tab/>
        </w:r>
        <w:r>
          <w:rPr>
            <w:noProof/>
            <w:webHidden/>
          </w:rPr>
          <w:fldChar w:fldCharType="begin"/>
        </w:r>
        <w:r w:rsidR="00BD5D06">
          <w:rPr>
            <w:noProof/>
            <w:webHidden/>
          </w:rPr>
          <w:instrText xml:space="preserve"> PAGEREF _Toc8151936 \h </w:instrText>
        </w:r>
        <w:r>
          <w:rPr>
            <w:noProof/>
            <w:webHidden/>
          </w:rPr>
        </w:r>
        <w:r>
          <w:rPr>
            <w:noProof/>
            <w:webHidden/>
          </w:rPr>
          <w:fldChar w:fldCharType="separate"/>
        </w:r>
        <w:r w:rsidR="00BD5D06">
          <w:rPr>
            <w:noProof/>
            <w:webHidden/>
          </w:rPr>
          <w:t>10</w:t>
        </w:r>
        <w:r>
          <w:rPr>
            <w:noProof/>
            <w:webHidden/>
          </w:rPr>
          <w:fldChar w:fldCharType="end"/>
        </w:r>
      </w:hyperlink>
    </w:p>
    <w:p w:rsidR="00BD5D06" w:rsidRDefault="004A6BF8">
      <w:pPr>
        <w:pStyle w:val="TOC1"/>
        <w:tabs>
          <w:tab w:val="right" w:leader="dot" w:pos="9350"/>
        </w:tabs>
        <w:rPr>
          <w:rFonts w:eastAsiaTheme="minorEastAsia" w:cstheme="minorBidi"/>
          <w:b w:val="0"/>
          <w:bCs w:val="0"/>
          <w:caps w:val="0"/>
          <w:noProof/>
          <w:sz w:val="22"/>
          <w:szCs w:val="22"/>
          <w:lang w:eastAsia="en-GB"/>
        </w:rPr>
      </w:pPr>
      <w:hyperlink w:anchor="_Toc8151937" w:history="1">
        <w:r w:rsidR="00BD5D06" w:rsidRPr="00632E96">
          <w:rPr>
            <w:rStyle w:val="Hyperlink"/>
            <w:noProof/>
          </w:rPr>
          <w:t>2. Research Studies</w:t>
        </w:r>
        <w:r w:rsidR="00BD5D06">
          <w:rPr>
            <w:noProof/>
            <w:webHidden/>
          </w:rPr>
          <w:tab/>
        </w:r>
        <w:r>
          <w:rPr>
            <w:noProof/>
            <w:webHidden/>
          </w:rPr>
          <w:fldChar w:fldCharType="begin"/>
        </w:r>
        <w:r w:rsidR="00BD5D06">
          <w:rPr>
            <w:noProof/>
            <w:webHidden/>
          </w:rPr>
          <w:instrText xml:space="preserve"> PAGEREF _Toc8151937 \h </w:instrText>
        </w:r>
        <w:r>
          <w:rPr>
            <w:noProof/>
            <w:webHidden/>
          </w:rPr>
        </w:r>
        <w:r>
          <w:rPr>
            <w:noProof/>
            <w:webHidden/>
          </w:rPr>
          <w:fldChar w:fldCharType="separate"/>
        </w:r>
        <w:r w:rsidR="00BD5D06">
          <w:rPr>
            <w:noProof/>
            <w:webHidden/>
          </w:rPr>
          <w:t>11</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38" w:history="1">
        <w:r w:rsidR="00BD5D06" w:rsidRPr="00632E96">
          <w:rPr>
            <w:rStyle w:val="Hyperlink"/>
            <w:noProof/>
          </w:rPr>
          <w:t>2.1 Research Theory and Philosophy</w:t>
        </w:r>
        <w:r w:rsidR="00BD5D06">
          <w:rPr>
            <w:noProof/>
            <w:webHidden/>
          </w:rPr>
          <w:tab/>
        </w:r>
        <w:r>
          <w:rPr>
            <w:noProof/>
            <w:webHidden/>
          </w:rPr>
          <w:fldChar w:fldCharType="begin"/>
        </w:r>
        <w:r w:rsidR="00BD5D06">
          <w:rPr>
            <w:noProof/>
            <w:webHidden/>
          </w:rPr>
          <w:instrText xml:space="preserve"> PAGEREF _Toc8151938 \h </w:instrText>
        </w:r>
        <w:r>
          <w:rPr>
            <w:noProof/>
            <w:webHidden/>
          </w:rPr>
        </w:r>
        <w:r>
          <w:rPr>
            <w:noProof/>
            <w:webHidden/>
          </w:rPr>
          <w:fldChar w:fldCharType="separate"/>
        </w:r>
        <w:r w:rsidR="00BD5D06">
          <w:rPr>
            <w:noProof/>
            <w:webHidden/>
          </w:rPr>
          <w:t>11</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39" w:history="1">
        <w:r w:rsidR="00BD5D06" w:rsidRPr="00632E96">
          <w:rPr>
            <w:rStyle w:val="Hyperlink"/>
            <w:noProof/>
          </w:rPr>
          <w:t>2.1.1 Epistemology</w:t>
        </w:r>
        <w:r w:rsidR="00BD5D06">
          <w:rPr>
            <w:noProof/>
            <w:webHidden/>
          </w:rPr>
          <w:tab/>
        </w:r>
        <w:r>
          <w:rPr>
            <w:noProof/>
            <w:webHidden/>
          </w:rPr>
          <w:fldChar w:fldCharType="begin"/>
        </w:r>
        <w:r w:rsidR="00BD5D06">
          <w:rPr>
            <w:noProof/>
            <w:webHidden/>
          </w:rPr>
          <w:instrText xml:space="preserve"> PAGEREF _Toc8151939 \h </w:instrText>
        </w:r>
        <w:r>
          <w:rPr>
            <w:noProof/>
            <w:webHidden/>
          </w:rPr>
        </w:r>
        <w:r>
          <w:rPr>
            <w:noProof/>
            <w:webHidden/>
          </w:rPr>
          <w:fldChar w:fldCharType="separate"/>
        </w:r>
        <w:r w:rsidR="00BD5D06">
          <w:rPr>
            <w:noProof/>
            <w:webHidden/>
          </w:rPr>
          <w:t>11</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0" w:history="1">
        <w:r w:rsidR="00BD5D06" w:rsidRPr="00632E96">
          <w:rPr>
            <w:rStyle w:val="Hyperlink"/>
            <w:noProof/>
          </w:rPr>
          <w:t>2.1.2 Ontology</w:t>
        </w:r>
        <w:r w:rsidR="00BD5D06">
          <w:rPr>
            <w:noProof/>
            <w:webHidden/>
          </w:rPr>
          <w:tab/>
        </w:r>
        <w:r>
          <w:rPr>
            <w:noProof/>
            <w:webHidden/>
          </w:rPr>
          <w:fldChar w:fldCharType="begin"/>
        </w:r>
        <w:r w:rsidR="00BD5D06">
          <w:rPr>
            <w:noProof/>
            <w:webHidden/>
          </w:rPr>
          <w:instrText xml:space="preserve"> PAGEREF _Toc8151940 \h </w:instrText>
        </w:r>
        <w:r>
          <w:rPr>
            <w:noProof/>
            <w:webHidden/>
          </w:rPr>
        </w:r>
        <w:r>
          <w:rPr>
            <w:noProof/>
            <w:webHidden/>
          </w:rPr>
          <w:fldChar w:fldCharType="separate"/>
        </w:r>
        <w:r w:rsidR="00BD5D06">
          <w:rPr>
            <w:noProof/>
            <w:webHidden/>
          </w:rPr>
          <w:t>11</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1" w:history="1">
        <w:r w:rsidR="00BD5D06" w:rsidRPr="00632E96">
          <w:rPr>
            <w:rStyle w:val="Hyperlink"/>
            <w:noProof/>
          </w:rPr>
          <w:t>2.1.3 Axiology</w:t>
        </w:r>
        <w:r w:rsidR="00BD5D06">
          <w:rPr>
            <w:noProof/>
            <w:webHidden/>
          </w:rPr>
          <w:tab/>
        </w:r>
        <w:r>
          <w:rPr>
            <w:noProof/>
            <w:webHidden/>
          </w:rPr>
          <w:fldChar w:fldCharType="begin"/>
        </w:r>
        <w:r w:rsidR="00BD5D06">
          <w:rPr>
            <w:noProof/>
            <w:webHidden/>
          </w:rPr>
          <w:instrText xml:space="preserve"> PAGEREF _Toc8151941 \h </w:instrText>
        </w:r>
        <w:r>
          <w:rPr>
            <w:noProof/>
            <w:webHidden/>
          </w:rPr>
        </w:r>
        <w:r>
          <w:rPr>
            <w:noProof/>
            <w:webHidden/>
          </w:rPr>
          <w:fldChar w:fldCharType="separate"/>
        </w:r>
        <w:r w:rsidR="00BD5D06">
          <w:rPr>
            <w:noProof/>
            <w:webHidden/>
          </w:rPr>
          <w:t>12</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2" w:history="1">
        <w:r w:rsidR="00BD5D06" w:rsidRPr="00632E96">
          <w:rPr>
            <w:rStyle w:val="Hyperlink"/>
            <w:noProof/>
          </w:rPr>
          <w:t>2.1.4 Justification for Choosing the Epistemology Philosophy</w:t>
        </w:r>
        <w:r w:rsidR="00BD5D06">
          <w:rPr>
            <w:noProof/>
            <w:webHidden/>
          </w:rPr>
          <w:tab/>
        </w:r>
        <w:r>
          <w:rPr>
            <w:noProof/>
            <w:webHidden/>
          </w:rPr>
          <w:fldChar w:fldCharType="begin"/>
        </w:r>
        <w:r w:rsidR="00BD5D06">
          <w:rPr>
            <w:noProof/>
            <w:webHidden/>
          </w:rPr>
          <w:instrText xml:space="preserve"> PAGEREF _Toc8151942 \h </w:instrText>
        </w:r>
        <w:r>
          <w:rPr>
            <w:noProof/>
            <w:webHidden/>
          </w:rPr>
        </w:r>
        <w:r>
          <w:rPr>
            <w:noProof/>
            <w:webHidden/>
          </w:rPr>
          <w:fldChar w:fldCharType="separate"/>
        </w:r>
        <w:r w:rsidR="00BD5D06">
          <w:rPr>
            <w:noProof/>
            <w:webHidden/>
          </w:rPr>
          <w:t>12</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43" w:history="1">
        <w:r w:rsidR="00BD5D06" w:rsidRPr="00632E96">
          <w:rPr>
            <w:rStyle w:val="Hyperlink"/>
            <w:noProof/>
          </w:rPr>
          <w:t>2.2 Research Approaches, Reliability and Validity</w:t>
        </w:r>
        <w:r w:rsidR="00BD5D06">
          <w:rPr>
            <w:noProof/>
            <w:webHidden/>
          </w:rPr>
          <w:tab/>
        </w:r>
        <w:r>
          <w:rPr>
            <w:noProof/>
            <w:webHidden/>
          </w:rPr>
          <w:fldChar w:fldCharType="begin"/>
        </w:r>
        <w:r w:rsidR="00BD5D06">
          <w:rPr>
            <w:noProof/>
            <w:webHidden/>
          </w:rPr>
          <w:instrText xml:space="preserve"> PAGEREF _Toc8151943 \h </w:instrText>
        </w:r>
        <w:r>
          <w:rPr>
            <w:noProof/>
            <w:webHidden/>
          </w:rPr>
        </w:r>
        <w:r>
          <w:rPr>
            <w:noProof/>
            <w:webHidden/>
          </w:rPr>
          <w:fldChar w:fldCharType="separate"/>
        </w:r>
        <w:r w:rsidR="00BD5D06">
          <w:rPr>
            <w:noProof/>
            <w:webHidden/>
          </w:rPr>
          <w:t>13</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4" w:history="1">
        <w:r w:rsidR="00BD5D06" w:rsidRPr="00632E96">
          <w:rPr>
            <w:rStyle w:val="Hyperlink"/>
            <w:noProof/>
          </w:rPr>
          <w:t>2.2.1 Justification of choosing Deductive Approach and Measuring the Reliability and Validity</w:t>
        </w:r>
        <w:r w:rsidR="00BD5D06">
          <w:rPr>
            <w:noProof/>
            <w:webHidden/>
          </w:rPr>
          <w:tab/>
        </w:r>
        <w:r>
          <w:rPr>
            <w:noProof/>
            <w:webHidden/>
          </w:rPr>
          <w:fldChar w:fldCharType="begin"/>
        </w:r>
        <w:r w:rsidR="00BD5D06">
          <w:rPr>
            <w:noProof/>
            <w:webHidden/>
          </w:rPr>
          <w:instrText xml:space="preserve"> PAGEREF _Toc8151944 \h </w:instrText>
        </w:r>
        <w:r>
          <w:rPr>
            <w:noProof/>
            <w:webHidden/>
          </w:rPr>
        </w:r>
        <w:r>
          <w:rPr>
            <w:noProof/>
            <w:webHidden/>
          </w:rPr>
          <w:fldChar w:fldCharType="separate"/>
        </w:r>
        <w:r w:rsidR="00BD5D06">
          <w:rPr>
            <w:noProof/>
            <w:webHidden/>
          </w:rPr>
          <w:t>13</w:t>
        </w:r>
        <w:r>
          <w:rPr>
            <w:noProof/>
            <w:webHidden/>
          </w:rPr>
          <w:fldChar w:fldCharType="end"/>
        </w:r>
      </w:hyperlink>
    </w:p>
    <w:p w:rsidR="00BD5D06" w:rsidRDefault="004A6BF8">
      <w:pPr>
        <w:pStyle w:val="TOC2"/>
        <w:tabs>
          <w:tab w:val="right" w:leader="dot" w:pos="9350"/>
        </w:tabs>
        <w:rPr>
          <w:rFonts w:eastAsiaTheme="minorEastAsia" w:cstheme="minorBidi"/>
          <w:smallCaps w:val="0"/>
          <w:noProof/>
          <w:sz w:val="22"/>
          <w:szCs w:val="22"/>
          <w:lang w:eastAsia="en-GB"/>
        </w:rPr>
      </w:pPr>
      <w:hyperlink w:anchor="_Toc8151945" w:history="1">
        <w:r w:rsidR="00BD5D06" w:rsidRPr="00632E96">
          <w:rPr>
            <w:rStyle w:val="Hyperlink"/>
            <w:noProof/>
          </w:rPr>
          <w:t>2.3 Ethical Considerations of the Study</w:t>
        </w:r>
        <w:r w:rsidR="00BD5D06">
          <w:rPr>
            <w:noProof/>
            <w:webHidden/>
          </w:rPr>
          <w:tab/>
        </w:r>
        <w:r>
          <w:rPr>
            <w:noProof/>
            <w:webHidden/>
          </w:rPr>
          <w:fldChar w:fldCharType="begin"/>
        </w:r>
        <w:r w:rsidR="00BD5D06">
          <w:rPr>
            <w:noProof/>
            <w:webHidden/>
          </w:rPr>
          <w:instrText xml:space="preserve"> PAGEREF _Toc8151945 \h </w:instrText>
        </w:r>
        <w:r>
          <w:rPr>
            <w:noProof/>
            <w:webHidden/>
          </w:rPr>
        </w:r>
        <w:r>
          <w:rPr>
            <w:noProof/>
            <w:webHidden/>
          </w:rPr>
          <w:fldChar w:fldCharType="separate"/>
        </w:r>
        <w:r w:rsidR="00BD5D06">
          <w:rPr>
            <w:noProof/>
            <w:webHidden/>
          </w:rPr>
          <w:t>14</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6" w:history="1">
        <w:r w:rsidR="00BD5D06" w:rsidRPr="00632E96">
          <w:rPr>
            <w:rStyle w:val="Hyperlink"/>
            <w:noProof/>
          </w:rPr>
          <w:t>2.3.1 Informed consent of the participants</w:t>
        </w:r>
        <w:r w:rsidR="00BD5D06">
          <w:rPr>
            <w:noProof/>
            <w:webHidden/>
          </w:rPr>
          <w:tab/>
        </w:r>
        <w:r>
          <w:rPr>
            <w:noProof/>
            <w:webHidden/>
          </w:rPr>
          <w:fldChar w:fldCharType="begin"/>
        </w:r>
        <w:r w:rsidR="00BD5D06">
          <w:rPr>
            <w:noProof/>
            <w:webHidden/>
          </w:rPr>
          <w:instrText xml:space="preserve"> PAGEREF _Toc8151946 \h </w:instrText>
        </w:r>
        <w:r>
          <w:rPr>
            <w:noProof/>
            <w:webHidden/>
          </w:rPr>
        </w:r>
        <w:r>
          <w:rPr>
            <w:noProof/>
            <w:webHidden/>
          </w:rPr>
          <w:fldChar w:fldCharType="separate"/>
        </w:r>
        <w:r w:rsidR="00BD5D06">
          <w:rPr>
            <w:noProof/>
            <w:webHidden/>
          </w:rPr>
          <w:t>15</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7" w:history="1">
        <w:r w:rsidR="00BD5D06" w:rsidRPr="00632E96">
          <w:rPr>
            <w:rStyle w:val="Hyperlink"/>
            <w:noProof/>
          </w:rPr>
          <w:t>2.3.2 Confidentiality of the information</w:t>
        </w:r>
        <w:r w:rsidR="00BD5D06">
          <w:rPr>
            <w:noProof/>
            <w:webHidden/>
          </w:rPr>
          <w:tab/>
        </w:r>
        <w:r>
          <w:rPr>
            <w:noProof/>
            <w:webHidden/>
          </w:rPr>
          <w:fldChar w:fldCharType="begin"/>
        </w:r>
        <w:r w:rsidR="00BD5D06">
          <w:rPr>
            <w:noProof/>
            <w:webHidden/>
          </w:rPr>
          <w:instrText xml:space="preserve"> PAGEREF _Toc8151947 \h </w:instrText>
        </w:r>
        <w:r>
          <w:rPr>
            <w:noProof/>
            <w:webHidden/>
          </w:rPr>
        </w:r>
        <w:r>
          <w:rPr>
            <w:noProof/>
            <w:webHidden/>
          </w:rPr>
          <w:fldChar w:fldCharType="separate"/>
        </w:r>
        <w:r w:rsidR="00BD5D06">
          <w:rPr>
            <w:noProof/>
            <w:webHidden/>
          </w:rPr>
          <w:t>15</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8" w:history="1">
        <w:r w:rsidR="00BD5D06" w:rsidRPr="00632E96">
          <w:rPr>
            <w:rStyle w:val="Hyperlink"/>
            <w:noProof/>
          </w:rPr>
          <w:t>2.3.3 Privacy</w:t>
        </w:r>
        <w:r w:rsidR="00BD5D06">
          <w:rPr>
            <w:noProof/>
            <w:webHidden/>
          </w:rPr>
          <w:tab/>
        </w:r>
        <w:r>
          <w:rPr>
            <w:noProof/>
            <w:webHidden/>
          </w:rPr>
          <w:fldChar w:fldCharType="begin"/>
        </w:r>
        <w:r w:rsidR="00BD5D06">
          <w:rPr>
            <w:noProof/>
            <w:webHidden/>
          </w:rPr>
          <w:instrText xml:space="preserve"> PAGEREF _Toc8151948 \h </w:instrText>
        </w:r>
        <w:r>
          <w:rPr>
            <w:noProof/>
            <w:webHidden/>
          </w:rPr>
        </w:r>
        <w:r>
          <w:rPr>
            <w:noProof/>
            <w:webHidden/>
          </w:rPr>
          <w:fldChar w:fldCharType="separate"/>
        </w:r>
        <w:r w:rsidR="00BD5D06">
          <w:rPr>
            <w:noProof/>
            <w:webHidden/>
          </w:rPr>
          <w:t>15</w:t>
        </w:r>
        <w:r>
          <w:rPr>
            <w:noProof/>
            <w:webHidden/>
          </w:rPr>
          <w:fldChar w:fldCharType="end"/>
        </w:r>
      </w:hyperlink>
    </w:p>
    <w:p w:rsidR="00BD5D06" w:rsidRDefault="004A6BF8">
      <w:pPr>
        <w:pStyle w:val="TOC3"/>
        <w:tabs>
          <w:tab w:val="right" w:leader="dot" w:pos="9350"/>
        </w:tabs>
        <w:rPr>
          <w:rFonts w:eastAsiaTheme="minorEastAsia" w:cstheme="minorBidi"/>
          <w:i w:val="0"/>
          <w:iCs w:val="0"/>
          <w:noProof/>
          <w:sz w:val="22"/>
          <w:szCs w:val="22"/>
          <w:lang w:eastAsia="en-GB"/>
        </w:rPr>
      </w:pPr>
      <w:hyperlink w:anchor="_Toc8151949" w:history="1">
        <w:r w:rsidR="00BD5D06" w:rsidRPr="00632E96">
          <w:rPr>
            <w:rStyle w:val="Hyperlink"/>
            <w:noProof/>
          </w:rPr>
          <w:t>2.3.4 Vulnerability</w:t>
        </w:r>
        <w:r w:rsidR="00BD5D06">
          <w:rPr>
            <w:noProof/>
            <w:webHidden/>
          </w:rPr>
          <w:tab/>
        </w:r>
        <w:r>
          <w:rPr>
            <w:noProof/>
            <w:webHidden/>
          </w:rPr>
          <w:fldChar w:fldCharType="begin"/>
        </w:r>
        <w:r w:rsidR="00BD5D06">
          <w:rPr>
            <w:noProof/>
            <w:webHidden/>
          </w:rPr>
          <w:instrText xml:space="preserve"> PAGEREF _Toc8151949 \h </w:instrText>
        </w:r>
        <w:r>
          <w:rPr>
            <w:noProof/>
            <w:webHidden/>
          </w:rPr>
        </w:r>
        <w:r>
          <w:rPr>
            <w:noProof/>
            <w:webHidden/>
          </w:rPr>
          <w:fldChar w:fldCharType="separate"/>
        </w:r>
        <w:r w:rsidR="00BD5D06">
          <w:rPr>
            <w:noProof/>
            <w:webHidden/>
          </w:rPr>
          <w:t>15</w:t>
        </w:r>
        <w:r>
          <w:rPr>
            <w:noProof/>
            <w:webHidden/>
          </w:rPr>
          <w:fldChar w:fldCharType="end"/>
        </w:r>
      </w:hyperlink>
    </w:p>
    <w:p w:rsidR="00BD5D06" w:rsidRDefault="004A6BF8">
      <w:pPr>
        <w:pStyle w:val="TOC1"/>
        <w:tabs>
          <w:tab w:val="right" w:leader="dot" w:pos="9350"/>
        </w:tabs>
        <w:rPr>
          <w:rFonts w:eastAsiaTheme="minorEastAsia" w:cstheme="minorBidi"/>
          <w:b w:val="0"/>
          <w:bCs w:val="0"/>
          <w:caps w:val="0"/>
          <w:noProof/>
          <w:sz w:val="22"/>
          <w:szCs w:val="22"/>
          <w:lang w:eastAsia="en-GB"/>
        </w:rPr>
      </w:pPr>
      <w:hyperlink w:anchor="_Toc8151950" w:history="1">
        <w:r w:rsidR="00BD5D06" w:rsidRPr="00632E96">
          <w:rPr>
            <w:rStyle w:val="Hyperlink"/>
            <w:noProof/>
          </w:rPr>
          <w:t>Conclusion</w:t>
        </w:r>
        <w:r w:rsidR="00BD5D06">
          <w:rPr>
            <w:noProof/>
            <w:webHidden/>
          </w:rPr>
          <w:tab/>
        </w:r>
        <w:r>
          <w:rPr>
            <w:noProof/>
            <w:webHidden/>
          </w:rPr>
          <w:fldChar w:fldCharType="begin"/>
        </w:r>
        <w:r w:rsidR="00BD5D06">
          <w:rPr>
            <w:noProof/>
            <w:webHidden/>
          </w:rPr>
          <w:instrText xml:space="preserve"> PAGEREF _Toc8151950 \h </w:instrText>
        </w:r>
        <w:r>
          <w:rPr>
            <w:noProof/>
            <w:webHidden/>
          </w:rPr>
        </w:r>
        <w:r>
          <w:rPr>
            <w:noProof/>
            <w:webHidden/>
          </w:rPr>
          <w:fldChar w:fldCharType="separate"/>
        </w:r>
        <w:r w:rsidR="00BD5D06">
          <w:rPr>
            <w:noProof/>
            <w:webHidden/>
          </w:rPr>
          <w:t>16</w:t>
        </w:r>
        <w:r>
          <w:rPr>
            <w:noProof/>
            <w:webHidden/>
          </w:rPr>
          <w:fldChar w:fldCharType="end"/>
        </w:r>
      </w:hyperlink>
    </w:p>
    <w:p w:rsidR="00BD5D06" w:rsidRDefault="004A6BF8">
      <w:pPr>
        <w:pStyle w:val="TOC1"/>
        <w:tabs>
          <w:tab w:val="right" w:leader="dot" w:pos="9350"/>
        </w:tabs>
        <w:rPr>
          <w:rFonts w:eastAsiaTheme="minorEastAsia" w:cstheme="minorBidi"/>
          <w:b w:val="0"/>
          <w:bCs w:val="0"/>
          <w:caps w:val="0"/>
          <w:noProof/>
          <w:sz w:val="22"/>
          <w:szCs w:val="22"/>
          <w:lang w:eastAsia="en-GB"/>
        </w:rPr>
      </w:pPr>
      <w:hyperlink w:anchor="_Toc8151951" w:history="1">
        <w:r w:rsidR="00BD5D06" w:rsidRPr="00632E96">
          <w:rPr>
            <w:rStyle w:val="Hyperlink"/>
            <w:noProof/>
          </w:rPr>
          <w:t>References</w:t>
        </w:r>
        <w:r w:rsidR="00BD5D06">
          <w:rPr>
            <w:noProof/>
            <w:webHidden/>
          </w:rPr>
          <w:tab/>
        </w:r>
        <w:r>
          <w:rPr>
            <w:noProof/>
            <w:webHidden/>
          </w:rPr>
          <w:fldChar w:fldCharType="begin"/>
        </w:r>
        <w:r w:rsidR="00BD5D06">
          <w:rPr>
            <w:noProof/>
            <w:webHidden/>
          </w:rPr>
          <w:instrText xml:space="preserve"> PAGEREF _Toc8151951 \h </w:instrText>
        </w:r>
        <w:r>
          <w:rPr>
            <w:noProof/>
            <w:webHidden/>
          </w:rPr>
        </w:r>
        <w:r>
          <w:rPr>
            <w:noProof/>
            <w:webHidden/>
          </w:rPr>
          <w:fldChar w:fldCharType="separate"/>
        </w:r>
        <w:r w:rsidR="00BD5D06">
          <w:rPr>
            <w:noProof/>
            <w:webHidden/>
          </w:rPr>
          <w:t>16</w:t>
        </w:r>
        <w:r>
          <w:rPr>
            <w:noProof/>
            <w:webHidden/>
          </w:rPr>
          <w:fldChar w:fldCharType="end"/>
        </w:r>
      </w:hyperlink>
    </w:p>
    <w:p w:rsidR="00C57228" w:rsidRDefault="004A6BF8" w:rsidP="00C57228">
      <w:pPr>
        <w:sectPr w:rsidR="00C57228">
          <w:pgSz w:w="12240" w:h="15840"/>
          <w:pgMar w:top="1440" w:right="1440" w:bottom="1440" w:left="1440" w:header="708" w:footer="708" w:gutter="0"/>
          <w:cols w:space="708"/>
          <w:docGrid w:linePitch="360"/>
        </w:sectPr>
      </w:pPr>
      <w:r>
        <w:fldChar w:fldCharType="end"/>
      </w:r>
    </w:p>
    <w:p w:rsidR="008B5206" w:rsidRDefault="00CB5448" w:rsidP="008B5206">
      <w:pPr>
        <w:pStyle w:val="Heading1"/>
      </w:pPr>
      <w:bookmarkStart w:id="0" w:name="_Toc8151925"/>
      <w:r>
        <w:lastRenderedPageBreak/>
        <w:t>Executive Summary</w:t>
      </w:r>
      <w:bookmarkEnd w:id="0"/>
    </w:p>
    <w:p w:rsidR="008B5206" w:rsidRPr="008B5206" w:rsidRDefault="00674F23" w:rsidP="008B5206">
      <w:r>
        <w:t xml:space="preserve">For decades, </w:t>
      </w:r>
      <w:r w:rsidR="001608D9">
        <w:t>the fashion industry of UK and its retailers have asked themselves why they should consider the ethical beliefs of the new generation consumers</w:t>
      </w:r>
      <w:r w:rsidR="00163489">
        <w:t xml:space="preserve">. </w:t>
      </w:r>
      <w:r w:rsidR="004B1631">
        <w:t xml:space="preserve">The </w:t>
      </w:r>
      <w:r w:rsidR="00505C44">
        <w:t>expectations</w:t>
      </w:r>
      <w:r w:rsidR="004B1631">
        <w:t xml:space="preserve"> of the consumers of the retailers are changing in recent times. </w:t>
      </w:r>
      <w:r w:rsidR="00505C44">
        <w:t xml:space="preserve">This is important for the retailers to understand why the consumers finds ethics important and the </w:t>
      </w:r>
      <w:r w:rsidR="00C16DEF">
        <w:t xml:space="preserve">issues that the consumers are most passionate about. </w:t>
      </w:r>
      <w:r w:rsidR="00FB6DE3">
        <w:t xml:space="preserve">The recent studies show that consumers at every young age has their cause and they are the prime factor in driving changes. </w:t>
      </w:r>
      <w:r w:rsidR="00C907D9">
        <w:t xml:space="preserve">For this, a critical evaluation of what makes the consumers tick </w:t>
      </w:r>
      <w:r w:rsidR="00915477">
        <w:t xml:space="preserve">should have to be understood </w:t>
      </w:r>
      <w:r w:rsidR="00956DCB">
        <w:t xml:space="preserve">so that firms can deliver things </w:t>
      </w:r>
      <w:r w:rsidR="000F30F7">
        <w:t xml:space="preserve">that matter the most to the consumers. </w:t>
      </w:r>
      <w:r w:rsidR="00436CC3">
        <w:t>This report will discuss various literatures on the ethical beliefs of the new generation consumers in the UK fashion industry</w:t>
      </w:r>
      <w:r w:rsidR="00686381">
        <w:t xml:space="preserve"> in the first part. In the second </w:t>
      </w:r>
      <w:r w:rsidR="00EA274D">
        <w:t xml:space="preserve">portion of the study, </w:t>
      </w:r>
      <w:r w:rsidR="004B594A">
        <w:t xml:space="preserve">various </w:t>
      </w:r>
      <w:r w:rsidR="00764FAE">
        <w:t xml:space="preserve">theories and philosophies that are necessarily related to one of the </w:t>
      </w:r>
      <w:r w:rsidR="000C52C2">
        <w:t>literatures</w:t>
      </w:r>
      <w:r w:rsidR="00764FAE">
        <w:t xml:space="preserve"> discussed </w:t>
      </w:r>
      <w:r w:rsidR="00CC2A51">
        <w:t xml:space="preserve">would </w:t>
      </w:r>
      <w:r w:rsidR="00FF139F">
        <w:t xml:space="preserve">be demonstrated along with the research approach undertaken. </w:t>
      </w:r>
      <w:r w:rsidR="000C52C2">
        <w:t xml:space="preserve">The reliability and validity have also been critically discussed along with the </w:t>
      </w:r>
      <w:r w:rsidR="00AE2364">
        <w:t xml:space="preserve">considerations of social research will be discussed in the second </w:t>
      </w:r>
      <w:r w:rsidR="00703C68">
        <w:t xml:space="preserve">section of the study. </w:t>
      </w:r>
      <w:r w:rsidR="00447146">
        <w:t xml:space="preserve">The context area of the study is justified by the discussion of philosophy, theories, approaches in the second section of this report. </w:t>
      </w:r>
    </w:p>
    <w:p w:rsidR="008B5206" w:rsidRDefault="008B5206">
      <w:pPr>
        <w:spacing w:after="160" w:line="259" w:lineRule="auto"/>
        <w:jc w:val="left"/>
      </w:pPr>
      <w:r>
        <w:br w:type="page"/>
      </w:r>
    </w:p>
    <w:p w:rsidR="00C57228" w:rsidRDefault="00C57228">
      <w:pPr>
        <w:spacing w:after="160" w:line="259" w:lineRule="auto"/>
        <w:jc w:val="left"/>
      </w:pPr>
    </w:p>
    <w:p w:rsidR="005D240B" w:rsidRPr="005D240B" w:rsidRDefault="00E50DA8" w:rsidP="00BC0675">
      <w:pPr>
        <w:pStyle w:val="Heading1"/>
      </w:pPr>
      <w:bookmarkStart w:id="1" w:name="_Toc8151926"/>
      <w:r>
        <w:t>1</w:t>
      </w:r>
      <w:r w:rsidR="00CD6EF2">
        <w:t>.0 Literature Review</w:t>
      </w:r>
      <w:bookmarkEnd w:id="1"/>
    </w:p>
    <w:p w:rsidR="0015022F" w:rsidRDefault="006E7772" w:rsidP="0015022F">
      <w:r>
        <w:t xml:space="preserve">From the study of </w:t>
      </w:r>
      <w:proofErr w:type="spellStart"/>
      <w:r w:rsidR="007C3DE0" w:rsidRPr="007C3DE0">
        <w:t>Bucic</w:t>
      </w:r>
      <w:proofErr w:type="spellEnd"/>
      <w:r w:rsidR="007C3DE0" w:rsidRPr="007C3DE0">
        <w:t xml:space="preserve">, Harris and </w:t>
      </w:r>
      <w:proofErr w:type="spellStart"/>
      <w:r w:rsidR="007C3DE0" w:rsidRPr="007C3DE0">
        <w:t>Arli</w:t>
      </w:r>
      <w:proofErr w:type="spellEnd"/>
      <w:r w:rsidR="007C3DE0">
        <w:t xml:space="preserve"> (</w:t>
      </w:r>
      <w:r w:rsidR="007C3DE0" w:rsidRPr="007C3DE0">
        <w:t>2012)</w:t>
      </w:r>
      <w:r w:rsidR="006560A1">
        <w:t xml:space="preserve">, </w:t>
      </w:r>
      <w:r w:rsidR="00454D1C">
        <w:t xml:space="preserve">it was believed to </w:t>
      </w:r>
      <w:r w:rsidR="007C0391">
        <w:t xml:space="preserve">be found that ethical marketing mostly relies on the consumers caring about the ethical components of the products </w:t>
      </w:r>
      <w:r w:rsidR="004172F1">
        <w:t xml:space="preserve">which includes the concerns leading to the implications of financial </w:t>
      </w:r>
      <w:r w:rsidR="009E11B9">
        <w:t xml:space="preserve">aspects of the business firm. </w:t>
      </w:r>
      <w:r w:rsidR="00386A11">
        <w:t xml:space="preserve">Basing on the ethical beliefs of the new consumers, </w:t>
      </w:r>
      <w:r w:rsidR="005A71CF">
        <w:t xml:space="preserve">these marketing efforts can very well be implemented by the UK retail fashion organisations in </w:t>
      </w:r>
      <w:r w:rsidR="00E85DC4">
        <w:t>four different approaches</w:t>
      </w:r>
      <w:r w:rsidR="00845D51">
        <w:t xml:space="preserve">, which are </w:t>
      </w:r>
      <w:r w:rsidR="005121F7">
        <w:t xml:space="preserve">cause-related marketing (CRM), business approaches that are socially responsible, </w:t>
      </w:r>
      <w:r w:rsidR="00D5094F">
        <w:t xml:space="preserve">corporate social marketing, </w:t>
      </w:r>
      <w:r w:rsidR="007204AF">
        <w:t xml:space="preserve">corporate </w:t>
      </w:r>
      <w:r w:rsidR="00561E70">
        <w:t xml:space="preserve">cause promotions etc. </w:t>
      </w:r>
      <w:r w:rsidR="0054373D">
        <w:t xml:space="preserve">Supporting the statement of </w:t>
      </w:r>
      <w:proofErr w:type="spellStart"/>
      <w:r w:rsidR="007C3DE0" w:rsidRPr="007C3DE0">
        <w:t>Bucic</w:t>
      </w:r>
      <w:proofErr w:type="spellEnd"/>
      <w:r w:rsidR="007C3DE0" w:rsidRPr="007C3DE0">
        <w:t xml:space="preserve">, Harris and </w:t>
      </w:r>
      <w:proofErr w:type="spellStart"/>
      <w:r w:rsidR="007C3DE0" w:rsidRPr="007C3DE0">
        <w:t>Arli</w:t>
      </w:r>
      <w:proofErr w:type="spellEnd"/>
      <w:r w:rsidR="007C3DE0" w:rsidRPr="007C3DE0">
        <w:t xml:space="preserve"> (2012)</w:t>
      </w:r>
      <w:r w:rsidR="00B16640">
        <w:t xml:space="preserve">, </w:t>
      </w:r>
      <w:proofErr w:type="spellStart"/>
      <w:r w:rsidR="00447AA1" w:rsidRPr="00447AA1">
        <w:t>Phau</w:t>
      </w:r>
      <w:proofErr w:type="spellEnd"/>
      <w:r w:rsidR="00447AA1" w:rsidRPr="00447AA1">
        <w:t>,</w:t>
      </w:r>
      <w:r w:rsidR="00447AA1">
        <w:t xml:space="preserve"> </w:t>
      </w:r>
      <w:proofErr w:type="spellStart"/>
      <w:r w:rsidR="00447AA1" w:rsidRPr="00447AA1">
        <w:t>Teah</w:t>
      </w:r>
      <w:proofErr w:type="spellEnd"/>
      <w:r w:rsidR="00447AA1" w:rsidRPr="00447AA1">
        <w:t>,</w:t>
      </w:r>
      <w:r w:rsidR="00447AA1">
        <w:t xml:space="preserve"> </w:t>
      </w:r>
      <w:r w:rsidR="00447AA1" w:rsidRPr="00447AA1">
        <w:t xml:space="preserve">and </w:t>
      </w:r>
      <w:proofErr w:type="spellStart"/>
      <w:r w:rsidR="00447AA1" w:rsidRPr="00447AA1">
        <w:t>Chuah</w:t>
      </w:r>
      <w:proofErr w:type="spellEnd"/>
      <w:r w:rsidR="00447AA1">
        <w:t xml:space="preserve"> (</w:t>
      </w:r>
      <w:r w:rsidR="00447AA1" w:rsidRPr="00447AA1">
        <w:t>2015</w:t>
      </w:r>
      <w:r w:rsidR="00447AA1">
        <w:t xml:space="preserve">) have mentioned in their study that </w:t>
      </w:r>
      <w:r w:rsidR="004425EF">
        <w:t xml:space="preserve">fashion business </w:t>
      </w:r>
      <w:r w:rsidR="001B73BA">
        <w:t>organisation</w:t>
      </w:r>
      <w:r w:rsidR="0005134F">
        <w:t>s</w:t>
      </w:r>
      <w:r w:rsidR="004425EF">
        <w:t xml:space="preserve"> should look into integrating the </w:t>
      </w:r>
      <w:r w:rsidR="00975FFA">
        <w:t xml:space="preserve">ethical belief of the new generation customers </w:t>
      </w:r>
      <w:r w:rsidR="003A5F36">
        <w:t>with their business practices</w:t>
      </w:r>
      <w:r w:rsidR="00035DF6">
        <w:t>, while taking into considerations of their ongoing expressed commitment to the CRM</w:t>
      </w:r>
      <w:r w:rsidR="009C79FE">
        <w:t xml:space="preserve">. </w:t>
      </w:r>
      <w:r w:rsidR="0027230E">
        <w:t xml:space="preserve">McNeill and Moore (2015) then continued on </w:t>
      </w:r>
      <w:r w:rsidR="00D0448C">
        <w:t xml:space="preserve">core value of CRM which </w:t>
      </w:r>
      <w:r w:rsidR="005A1491">
        <w:t xml:space="preserve">refers to </w:t>
      </w:r>
      <w:r w:rsidR="00D77CDC">
        <w:t>profit motiva</w:t>
      </w:r>
      <w:r w:rsidR="009D52D1">
        <w:t xml:space="preserve">ted given </w:t>
      </w:r>
      <w:r w:rsidR="00673B34">
        <w:t xml:space="preserve">to </w:t>
      </w:r>
      <w:r w:rsidR="000434C1">
        <w:t xml:space="preserve">support the ethical issues being </w:t>
      </w:r>
      <w:r w:rsidR="009B7750">
        <w:t xml:space="preserve">one of the marketing’s </w:t>
      </w:r>
      <w:r w:rsidR="00AE1D66">
        <w:t xml:space="preserve">most significant contributors to the society at large. </w:t>
      </w:r>
    </w:p>
    <w:p w:rsidR="005D240B" w:rsidRDefault="00E50DA8" w:rsidP="005D240B">
      <w:pPr>
        <w:pStyle w:val="Heading2"/>
      </w:pPr>
      <w:bookmarkStart w:id="2" w:name="_Toc8151927"/>
      <w:r>
        <w:t>1</w:t>
      </w:r>
      <w:r w:rsidR="005D240B">
        <w:t>.1 Ethical Consumerism</w:t>
      </w:r>
      <w:bookmarkEnd w:id="2"/>
    </w:p>
    <w:p w:rsidR="008225DE" w:rsidRDefault="00FA1FC3" w:rsidP="0015022F">
      <w:r w:rsidRPr="00FA1FC3">
        <w:t>Lee,</w:t>
      </w:r>
      <w:r>
        <w:t xml:space="preserve"> </w:t>
      </w:r>
      <w:r w:rsidRPr="00FA1FC3">
        <w:t xml:space="preserve">Seifert, and </w:t>
      </w:r>
      <w:proofErr w:type="spellStart"/>
      <w:r w:rsidRPr="00FA1FC3">
        <w:t>Cherrier</w:t>
      </w:r>
      <w:proofErr w:type="spellEnd"/>
      <w:r>
        <w:t xml:space="preserve"> (</w:t>
      </w:r>
      <w:r w:rsidRPr="00FA1FC3">
        <w:t>2017</w:t>
      </w:r>
      <w:r>
        <w:t xml:space="preserve">) </w:t>
      </w:r>
      <w:r w:rsidR="005C4E15">
        <w:t xml:space="preserve">has focused on the ethical consumerism </w:t>
      </w:r>
      <w:r w:rsidR="00D46D7B">
        <w:t xml:space="preserve">referring to the choices based on various social, non-traditional components of the products offered </w:t>
      </w:r>
      <w:r w:rsidR="00F849E0">
        <w:t xml:space="preserve">by the organisations and the </w:t>
      </w:r>
      <w:r w:rsidR="00554248">
        <w:t xml:space="preserve">moral and personal beliefs of the consumers. </w:t>
      </w:r>
      <w:r w:rsidR="004552BE">
        <w:t xml:space="preserve">These three researchers, in order to </w:t>
      </w:r>
      <w:r w:rsidR="00422ADB">
        <w:t xml:space="preserve">strengthen their argument, </w:t>
      </w:r>
      <w:r w:rsidR="00195386">
        <w:t xml:space="preserve">have further mentioned that </w:t>
      </w:r>
      <w:r w:rsidR="001F49B2">
        <w:t xml:space="preserve">the </w:t>
      </w:r>
      <w:r w:rsidR="009F1FC9">
        <w:t xml:space="preserve">instances in which the new generations consumers are considering the ethical </w:t>
      </w:r>
      <w:r w:rsidR="00D86006">
        <w:t>consumeris</w:t>
      </w:r>
      <w:r w:rsidR="00401957">
        <w:t xml:space="preserve">m </w:t>
      </w:r>
      <w:r w:rsidR="009073E3">
        <w:t>are grow</w:t>
      </w:r>
      <w:r w:rsidR="007F2B3C">
        <w:t xml:space="preserve">ing. </w:t>
      </w:r>
      <w:r w:rsidR="00D312FB">
        <w:t xml:space="preserve">However, </w:t>
      </w:r>
      <w:r w:rsidR="001B5AA1">
        <w:t xml:space="preserve">Thomas (2017) has </w:t>
      </w:r>
      <w:r w:rsidR="003E4705">
        <w:t xml:space="preserve">criticised Lee, Seifert and </w:t>
      </w:r>
      <w:proofErr w:type="spellStart"/>
      <w:r w:rsidR="003E4705">
        <w:t>Cherrier</w:t>
      </w:r>
      <w:proofErr w:type="spellEnd"/>
      <w:r w:rsidR="003E4705">
        <w:t xml:space="preserve"> (2017) </w:t>
      </w:r>
      <w:r w:rsidR="00D65664">
        <w:t xml:space="preserve">based on the empirical evidence that </w:t>
      </w:r>
      <w:r w:rsidR="00123B03">
        <w:t xml:space="preserve">there is complexity in ethical consumerism </w:t>
      </w:r>
      <w:r w:rsidR="003006DB">
        <w:t xml:space="preserve">and the understanding of consumers’ </w:t>
      </w:r>
      <w:r w:rsidR="00007676">
        <w:t xml:space="preserve">actual purchase behaviour </w:t>
      </w:r>
      <w:r w:rsidR="00C31AE7">
        <w:t xml:space="preserve">towards the ethical </w:t>
      </w:r>
      <w:r w:rsidR="006262D3">
        <w:t xml:space="preserve">purchase of the fashion apparel is actually limited. </w:t>
      </w:r>
      <w:r w:rsidR="003C3E59">
        <w:t xml:space="preserve">Tomas (2017) has further mentioned, in order to strengthen his argument, that </w:t>
      </w:r>
      <w:r w:rsidR="00DD3D73">
        <w:t xml:space="preserve">the ethical consumers’ choice and its complexity </w:t>
      </w:r>
      <w:r w:rsidR="00A93F14">
        <w:t xml:space="preserve">is much related to the </w:t>
      </w:r>
      <w:r w:rsidR="005B4A39">
        <w:t xml:space="preserve">complicated process of the ethical </w:t>
      </w:r>
      <w:r w:rsidR="00804209">
        <w:t>decision-making</w:t>
      </w:r>
      <w:r w:rsidR="005B4A39">
        <w:t xml:space="preserve"> process of the business </w:t>
      </w:r>
      <w:r w:rsidR="00804209">
        <w:t>organisation</w:t>
      </w:r>
      <w:r w:rsidR="005B4A39">
        <w:t xml:space="preserve"> that require crucially evaluati</w:t>
      </w:r>
      <w:r w:rsidR="000C0A51">
        <w:t xml:space="preserve">on of the process of </w:t>
      </w:r>
      <w:r w:rsidR="009E3DC1">
        <w:t>personal and social benefits and potential harm that might be derived from th</w:t>
      </w:r>
      <w:r w:rsidR="006A0BE6">
        <w:t xml:space="preserve">e </w:t>
      </w:r>
      <w:r w:rsidR="000512E2">
        <w:t xml:space="preserve">ethical attributes of the offerings, and here from clothes or apparels in the fashion industry. </w:t>
      </w:r>
      <w:r w:rsidR="00FE08E3" w:rsidRPr="00FE08E3">
        <w:t>Rinaldi</w:t>
      </w:r>
      <w:r w:rsidR="00FE08E3">
        <w:t xml:space="preserve"> </w:t>
      </w:r>
      <w:r w:rsidR="00FE08E3" w:rsidRPr="00FE08E3">
        <w:t>and</w:t>
      </w:r>
      <w:r w:rsidR="00FE08E3">
        <w:t xml:space="preserve"> </w:t>
      </w:r>
      <w:r w:rsidR="00FE08E3" w:rsidRPr="00FE08E3">
        <w:t>Testa</w:t>
      </w:r>
      <w:r w:rsidR="00FE08E3">
        <w:t xml:space="preserve"> (</w:t>
      </w:r>
      <w:r w:rsidR="00FE08E3" w:rsidRPr="00FE08E3">
        <w:t>2017</w:t>
      </w:r>
      <w:r w:rsidR="00FE08E3">
        <w:t xml:space="preserve">) </w:t>
      </w:r>
      <w:r w:rsidR="00785FDD">
        <w:t xml:space="preserve">supported the argument of </w:t>
      </w:r>
      <w:r w:rsidR="00C3489E">
        <w:t xml:space="preserve">Tomas (2017) </w:t>
      </w:r>
      <w:r w:rsidR="00E66AD6">
        <w:t>and have mentioned that t</w:t>
      </w:r>
      <w:r w:rsidR="00006F81">
        <w:t xml:space="preserve">he </w:t>
      </w:r>
      <w:r w:rsidR="00F7406E">
        <w:t xml:space="preserve">attitude of these new </w:t>
      </w:r>
      <w:r w:rsidR="00F7406E">
        <w:lastRenderedPageBreak/>
        <w:t xml:space="preserve">generation consumers </w:t>
      </w:r>
      <w:r w:rsidR="00CF62CD">
        <w:t>is</w:t>
      </w:r>
      <w:r w:rsidR="00F7406E">
        <w:t xml:space="preserve"> not </w:t>
      </w:r>
      <w:r w:rsidR="009A2067">
        <w:t xml:space="preserve">consistent towards </w:t>
      </w:r>
      <w:r w:rsidR="005C7C34">
        <w:t xml:space="preserve">their buying behaviours. </w:t>
      </w:r>
      <w:r w:rsidR="00C51FF1">
        <w:t>Rinaldo a</w:t>
      </w:r>
      <w:r w:rsidR="00527257">
        <w:t>n</w:t>
      </w:r>
      <w:r w:rsidR="00C51FF1">
        <w:t xml:space="preserve">d Testa </w:t>
      </w:r>
      <w:r w:rsidR="00B37FDB">
        <w:t xml:space="preserve">(2017) </w:t>
      </w:r>
      <w:r w:rsidR="00DB35E7">
        <w:t xml:space="preserve">have further </w:t>
      </w:r>
      <w:r w:rsidR="00B5003D">
        <w:t xml:space="preserve">mentioned the importance of </w:t>
      </w:r>
      <w:r w:rsidR="00E83B9D">
        <w:t xml:space="preserve">having a better learning of the ethical consumption </w:t>
      </w:r>
      <w:r w:rsidR="00B74C57">
        <w:t>among the target customer segment</w:t>
      </w:r>
      <w:r w:rsidR="00627574">
        <w:t xml:space="preserve">, particularly those who are significant in terms of social and economic </w:t>
      </w:r>
      <w:r w:rsidR="000F0628">
        <w:t xml:space="preserve">context and impacts </w:t>
      </w:r>
      <w:r w:rsidR="00A3087E">
        <w:t xml:space="preserve">for the business </w:t>
      </w:r>
      <w:r w:rsidR="000D7B9D">
        <w:t>organisation</w:t>
      </w:r>
      <w:r w:rsidR="00A3087E">
        <w:t xml:space="preserve">. </w:t>
      </w:r>
    </w:p>
    <w:p w:rsidR="000D7B9D" w:rsidRDefault="00E50DA8" w:rsidP="000D7B9D">
      <w:pPr>
        <w:pStyle w:val="Heading2"/>
      </w:pPr>
      <w:bookmarkStart w:id="3" w:name="_Toc8151928"/>
      <w:r>
        <w:t>1</w:t>
      </w:r>
      <w:r w:rsidR="000D7B9D">
        <w:t>.</w:t>
      </w:r>
      <w:r w:rsidR="00BC0675">
        <w:t>2</w:t>
      </w:r>
      <w:r w:rsidR="000D7B9D">
        <w:t xml:space="preserve"> The Millennial Consumer Group</w:t>
      </w:r>
      <w:bookmarkEnd w:id="3"/>
    </w:p>
    <w:p w:rsidR="000D7B9D" w:rsidRDefault="003510E1" w:rsidP="000D7B9D">
      <w:r w:rsidRPr="003510E1">
        <w:t>Pedersen, E.R.G. and Andersen</w:t>
      </w:r>
      <w:r>
        <w:t xml:space="preserve"> (</w:t>
      </w:r>
      <w:r w:rsidRPr="003510E1">
        <w:t>2015</w:t>
      </w:r>
      <w:r>
        <w:t xml:space="preserve">) </w:t>
      </w:r>
      <w:r w:rsidR="00393CA2">
        <w:t xml:space="preserve">have </w:t>
      </w:r>
      <w:r w:rsidR="007111A1">
        <w:t xml:space="preserve">stated in their study that </w:t>
      </w:r>
      <w:r w:rsidR="00F10953">
        <w:t xml:space="preserve">millennials are the young consumers are basically born within the </w:t>
      </w:r>
      <w:r w:rsidR="004F51C5">
        <w:t>year of 1985 and 1999</w:t>
      </w:r>
      <w:r w:rsidR="007556D0">
        <w:t xml:space="preserve">, who differ from those other </w:t>
      </w:r>
      <w:r w:rsidR="009A1398">
        <w:t xml:space="preserve">generations </w:t>
      </w:r>
      <w:r w:rsidR="002E6EB7">
        <w:t xml:space="preserve">by </w:t>
      </w:r>
      <w:r w:rsidR="00C26E29">
        <w:t xml:space="preserve">having born in </w:t>
      </w:r>
      <w:r w:rsidR="001B1389">
        <w:t xml:space="preserve">a world </w:t>
      </w:r>
      <w:r w:rsidR="009270FA">
        <w:t xml:space="preserve">that necessarily features </w:t>
      </w:r>
      <w:r w:rsidR="00AC585E">
        <w:t xml:space="preserve">the interdependence among international entities and </w:t>
      </w:r>
      <w:r w:rsidR="001B7E2F">
        <w:t xml:space="preserve">global engagement. </w:t>
      </w:r>
      <w:r w:rsidR="002234C7">
        <w:t xml:space="preserve">Pedersen, E.R.G and Andersen (2015) </w:t>
      </w:r>
      <w:r w:rsidR="006C2A6E">
        <w:t xml:space="preserve">have mentioned in their study that </w:t>
      </w:r>
      <w:r w:rsidR="00E16ACF">
        <w:t xml:space="preserve">this is one of the main reasons why the millennials are </w:t>
      </w:r>
      <w:r w:rsidR="00DB1939">
        <w:t xml:space="preserve">among the ones who tend to be more receptive towards ethical issues </w:t>
      </w:r>
      <w:r w:rsidR="00FD5239">
        <w:t>and are the ones who mostly feel comfortable in expressing themselves</w:t>
      </w:r>
      <w:r w:rsidR="00CA6713">
        <w:t>.</w:t>
      </w:r>
      <w:r w:rsidR="005352EC">
        <w:t xml:space="preserve"> </w:t>
      </w:r>
      <w:r w:rsidR="00E155BF">
        <w:t xml:space="preserve">Supporting the statements provided by the previous researchers, </w:t>
      </w:r>
      <w:r w:rsidR="000B4ED2" w:rsidRPr="00A905CA">
        <w:t>Choi</w:t>
      </w:r>
      <w:r w:rsidR="000B4ED2">
        <w:t xml:space="preserve"> </w:t>
      </w:r>
      <w:r w:rsidR="000B4ED2" w:rsidRPr="00A905CA">
        <w:t>and</w:t>
      </w:r>
      <w:r w:rsidR="00A905CA" w:rsidRPr="00A905CA">
        <w:t xml:space="preserve"> Cheng</w:t>
      </w:r>
      <w:r w:rsidR="00A905CA">
        <w:t xml:space="preserve"> (</w:t>
      </w:r>
      <w:r w:rsidR="00A905CA" w:rsidRPr="00A905CA">
        <w:t>2015</w:t>
      </w:r>
      <w:r w:rsidR="00A905CA">
        <w:t xml:space="preserve">) </w:t>
      </w:r>
      <w:r w:rsidR="000F6151">
        <w:t xml:space="preserve">have stated in their study that </w:t>
      </w:r>
      <w:r w:rsidR="004A220C">
        <w:t xml:space="preserve">this generation is particularly unique in that it is shaped </w:t>
      </w:r>
      <w:r w:rsidR="00654B43">
        <w:t xml:space="preserve">by technological forces </w:t>
      </w:r>
      <w:r w:rsidR="00176E57">
        <w:t xml:space="preserve">which necessarily allow the network </w:t>
      </w:r>
      <w:r w:rsidR="00685791">
        <w:t xml:space="preserve">communication and the rapid information exchange </w:t>
      </w:r>
      <w:r w:rsidR="00122B14">
        <w:t xml:space="preserve">among them. </w:t>
      </w:r>
      <w:r w:rsidR="00222525">
        <w:t xml:space="preserve">Choi and Cheng (2015) </w:t>
      </w:r>
      <w:r w:rsidR="00BC170B">
        <w:t xml:space="preserve">have further mentioned that this is the consumer generation </w:t>
      </w:r>
      <w:r w:rsidR="00642B33">
        <w:t xml:space="preserve">who </w:t>
      </w:r>
      <w:r w:rsidR="007F02D2">
        <w:t xml:space="preserve">are often characterized by </w:t>
      </w:r>
      <w:r w:rsidR="00B27A5F">
        <w:t xml:space="preserve">various of their social, cultural and environmental consciousness coupled with the loyalty to their family, friends and communities </w:t>
      </w:r>
      <w:r w:rsidR="009B3506">
        <w:t xml:space="preserve">and others. </w:t>
      </w:r>
      <w:r w:rsidR="006D1C83">
        <w:t xml:space="preserve">Supported by </w:t>
      </w:r>
      <w:r w:rsidR="00F870C1" w:rsidRPr="00F870C1">
        <w:t xml:space="preserve">Bly, </w:t>
      </w:r>
      <w:proofErr w:type="spellStart"/>
      <w:r w:rsidR="00F870C1" w:rsidRPr="00F870C1">
        <w:t>Gwozdz</w:t>
      </w:r>
      <w:proofErr w:type="spellEnd"/>
      <w:r w:rsidR="00F870C1" w:rsidRPr="00F870C1">
        <w:t>,</w:t>
      </w:r>
      <w:r w:rsidR="004729E3">
        <w:t xml:space="preserve"> </w:t>
      </w:r>
      <w:r w:rsidR="00F870C1" w:rsidRPr="00F870C1">
        <w:t xml:space="preserve">and </w:t>
      </w:r>
      <w:proofErr w:type="spellStart"/>
      <w:r w:rsidR="00F870C1" w:rsidRPr="00F870C1">
        <w:t>Reisch</w:t>
      </w:r>
      <w:proofErr w:type="spellEnd"/>
      <w:r w:rsidR="004729E3">
        <w:t xml:space="preserve"> (</w:t>
      </w:r>
      <w:r w:rsidR="00F870C1" w:rsidRPr="00F870C1">
        <w:t>2015</w:t>
      </w:r>
      <w:r w:rsidR="004729E3">
        <w:t>) for th</w:t>
      </w:r>
      <w:r w:rsidR="00954212">
        <w:t xml:space="preserve">e statement provided by the previous researcher, </w:t>
      </w:r>
      <w:r w:rsidR="00B800B3">
        <w:t xml:space="preserve">it was found that the millennials are distinctive in terms of their </w:t>
      </w:r>
      <w:r w:rsidR="0085783A">
        <w:t xml:space="preserve">perspectives, </w:t>
      </w:r>
      <w:r w:rsidR="00093CD2">
        <w:t>decision making ration</w:t>
      </w:r>
      <w:r w:rsidR="00BE02F9">
        <w:t xml:space="preserve">ales, </w:t>
      </w:r>
      <w:r w:rsidR="008240CF">
        <w:t xml:space="preserve">value drivers and </w:t>
      </w:r>
      <w:r w:rsidR="003130C1">
        <w:t xml:space="preserve">motivations </w:t>
      </w:r>
      <w:r w:rsidR="00DD2D07">
        <w:t xml:space="preserve">in terms of every aspects of their life. </w:t>
      </w:r>
      <w:r w:rsidR="004A11F8">
        <w:t xml:space="preserve">Bly, </w:t>
      </w:r>
      <w:proofErr w:type="spellStart"/>
      <w:r w:rsidR="004A11F8">
        <w:t>Gwozdz</w:t>
      </w:r>
      <w:proofErr w:type="spellEnd"/>
      <w:r w:rsidR="004A11F8">
        <w:t xml:space="preserve"> and </w:t>
      </w:r>
      <w:proofErr w:type="spellStart"/>
      <w:r w:rsidR="004A11F8">
        <w:t>Reisch</w:t>
      </w:r>
      <w:proofErr w:type="spellEnd"/>
      <w:r w:rsidR="004A11F8">
        <w:t xml:space="preserve"> (2015) have further mentioned in their study that </w:t>
      </w:r>
      <w:r w:rsidR="00C25150">
        <w:t xml:space="preserve">these new generations are about three times the size of the </w:t>
      </w:r>
      <w:r w:rsidR="007B06B7">
        <w:t xml:space="preserve">Generation X and they are still </w:t>
      </w:r>
      <w:r w:rsidR="00790A42">
        <w:t>studying for higher</w:t>
      </w:r>
      <w:r w:rsidR="00754384">
        <w:t xml:space="preserve"> discretionary income. </w:t>
      </w:r>
      <w:r w:rsidR="00F21192">
        <w:t xml:space="preserve">Bly, </w:t>
      </w:r>
      <w:proofErr w:type="spellStart"/>
      <w:r w:rsidR="00F21192">
        <w:t>Gwozdz</w:t>
      </w:r>
      <w:proofErr w:type="spellEnd"/>
      <w:r w:rsidR="00F21192">
        <w:t xml:space="preserve"> and </w:t>
      </w:r>
      <w:proofErr w:type="spellStart"/>
      <w:r w:rsidR="00F21192">
        <w:t>Reisch</w:t>
      </w:r>
      <w:proofErr w:type="spellEnd"/>
      <w:r w:rsidR="00F21192">
        <w:t xml:space="preserve"> (2015) continued that </w:t>
      </w:r>
      <w:r w:rsidR="00362B21">
        <w:t xml:space="preserve">this generation of </w:t>
      </w:r>
      <w:r w:rsidR="00886278">
        <w:t xml:space="preserve">customers account for a very significant purchasing power which </w:t>
      </w:r>
      <w:r w:rsidR="004D3099">
        <w:t xml:space="preserve">necessarily makes them the most powerful consumer group in the marketplace in the world. </w:t>
      </w:r>
    </w:p>
    <w:p w:rsidR="001434E4" w:rsidRDefault="00E50DA8" w:rsidP="001434E4">
      <w:pPr>
        <w:pStyle w:val="Heading3"/>
      </w:pPr>
      <w:bookmarkStart w:id="4" w:name="_Toc8151929"/>
      <w:r>
        <w:t>1</w:t>
      </w:r>
      <w:r w:rsidR="001434E4">
        <w:t>.</w:t>
      </w:r>
      <w:r>
        <w:t>2</w:t>
      </w:r>
      <w:r w:rsidR="001434E4">
        <w:t>.1 Ethical Decision Making</w:t>
      </w:r>
      <w:bookmarkEnd w:id="4"/>
    </w:p>
    <w:p w:rsidR="001434E4" w:rsidRDefault="00DC7A02" w:rsidP="001434E4">
      <w:r w:rsidRPr="00DC7A02">
        <w:t xml:space="preserve">Pedersen, E.R.G. and Netter </w:t>
      </w:r>
      <w:r>
        <w:t>(</w:t>
      </w:r>
      <w:r w:rsidRPr="00DC7A02">
        <w:t>2015</w:t>
      </w:r>
      <w:r>
        <w:t xml:space="preserve">) </w:t>
      </w:r>
      <w:r w:rsidR="006D6050">
        <w:t xml:space="preserve">have stated in their study that </w:t>
      </w:r>
      <w:r w:rsidR="00900EA8">
        <w:t>millennials and the young consumers</w:t>
      </w:r>
      <w:r w:rsidR="00901E93">
        <w:t xml:space="preserve">’ motivation attitudes </w:t>
      </w:r>
      <w:r w:rsidR="009A3275">
        <w:t xml:space="preserve">can be considered as </w:t>
      </w:r>
      <w:r w:rsidR="00350531">
        <w:t xml:space="preserve">basically the function of their </w:t>
      </w:r>
      <w:r w:rsidR="00784388">
        <w:t>stage of ethical awareness, concern and the action they undertook in various circumstances</w:t>
      </w:r>
      <w:r w:rsidR="00BB2A80">
        <w:t xml:space="preserve">. </w:t>
      </w:r>
      <w:r w:rsidR="003E3721">
        <w:t xml:space="preserve">Pedersen, E.R.G. and Netter (2015) have further mentioned </w:t>
      </w:r>
      <w:r w:rsidR="00946DB7">
        <w:t xml:space="preserve">about the social motivators being the stronger </w:t>
      </w:r>
      <w:r w:rsidR="00946DB7">
        <w:lastRenderedPageBreak/>
        <w:t xml:space="preserve">lever </w:t>
      </w:r>
      <w:r w:rsidR="006455E2">
        <w:t xml:space="preserve">of ethical behaviours </w:t>
      </w:r>
      <w:r w:rsidR="00770DA2">
        <w:t xml:space="preserve">than those of the personal ones. </w:t>
      </w:r>
      <w:proofErr w:type="spellStart"/>
      <w:r w:rsidR="00E93FD7" w:rsidRPr="00E93FD7">
        <w:t>Niinimäki</w:t>
      </w:r>
      <w:proofErr w:type="spellEnd"/>
      <w:r w:rsidR="00E93FD7">
        <w:t xml:space="preserve"> (</w:t>
      </w:r>
      <w:r w:rsidR="00E93FD7" w:rsidRPr="00E93FD7">
        <w:t>2015</w:t>
      </w:r>
      <w:r w:rsidR="00E93FD7">
        <w:t xml:space="preserve">) </w:t>
      </w:r>
      <w:r w:rsidR="00AF19D0">
        <w:t xml:space="preserve">has necessarily </w:t>
      </w:r>
      <w:r w:rsidR="00B7276C">
        <w:t xml:space="preserve">developed </w:t>
      </w:r>
      <w:r w:rsidR="00422E11">
        <w:t xml:space="preserve">a model </w:t>
      </w:r>
      <w:r w:rsidR="006D4265">
        <w:t xml:space="preserve">showing the cross-disciplinary behavioural change </w:t>
      </w:r>
      <w:r w:rsidR="00CE14F5">
        <w:t xml:space="preserve">within the new generation of the consumers. </w:t>
      </w:r>
      <w:r w:rsidR="0011166F">
        <w:t xml:space="preserve">According to </w:t>
      </w:r>
      <w:proofErr w:type="spellStart"/>
      <w:r w:rsidR="0011166F" w:rsidRPr="0011166F">
        <w:t>Niinimäki</w:t>
      </w:r>
      <w:proofErr w:type="spellEnd"/>
      <w:r w:rsidR="0011166F" w:rsidRPr="0011166F">
        <w:t xml:space="preserve"> (2015)</w:t>
      </w:r>
      <w:r w:rsidR="00E11928">
        <w:t xml:space="preserve"> </w:t>
      </w:r>
      <w:r w:rsidR="00186BB2">
        <w:t xml:space="preserve">this is a model that basically attempts </w:t>
      </w:r>
      <w:r w:rsidR="008F453F">
        <w:t xml:space="preserve">to gauge and support various individual readiness for and their progression through a change process when the decision making </w:t>
      </w:r>
      <w:r w:rsidR="009271CB">
        <w:t xml:space="preserve">is </w:t>
      </w:r>
      <w:r w:rsidR="00DD0344">
        <w:t xml:space="preserve">needed. </w:t>
      </w:r>
      <w:r w:rsidR="007549A9">
        <w:t xml:space="preserve">The model features five different </w:t>
      </w:r>
      <w:r w:rsidR="000B0E71">
        <w:t xml:space="preserve">stages, which are precontemplation, </w:t>
      </w:r>
      <w:r w:rsidR="0076427D">
        <w:t xml:space="preserve">contemplation, </w:t>
      </w:r>
      <w:r w:rsidR="001A324A">
        <w:t xml:space="preserve">preparation, action and </w:t>
      </w:r>
      <w:r w:rsidR="00202ACD">
        <w:t>maintenance</w:t>
      </w:r>
      <w:r w:rsidR="001A324A">
        <w:t xml:space="preserve">. </w:t>
      </w:r>
      <w:proofErr w:type="spellStart"/>
      <w:r w:rsidR="00CE2A4E" w:rsidRPr="00CE2A4E">
        <w:t>Haug</w:t>
      </w:r>
      <w:proofErr w:type="spellEnd"/>
      <w:r w:rsidR="00226B48">
        <w:t xml:space="preserve"> &amp; </w:t>
      </w:r>
      <w:r w:rsidR="00CE2A4E" w:rsidRPr="00CE2A4E">
        <w:t>Busch</w:t>
      </w:r>
      <w:r w:rsidR="00CE2A4E">
        <w:t xml:space="preserve"> (</w:t>
      </w:r>
      <w:r w:rsidR="00CE2A4E" w:rsidRPr="00CE2A4E">
        <w:t>2016</w:t>
      </w:r>
      <w:r w:rsidR="00CE2A4E">
        <w:t xml:space="preserve">) </w:t>
      </w:r>
      <w:r w:rsidR="00873D95">
        <w:t xml:space="preserve">have </w:t>
      </w:r>
      <w:r w:rsidR="00984C7F">
        <w:t xml:space="preserve">mentioned </w:t>
      </w:r>
      <w:r w:rsidR="00321E86">
        <w:t xml:space="preserve">the fundamental progression of </w:t>
      </w:r>
      <w:r w:rsidR="006365C4">
        <w:t xml:space="preserve">the decision making as a </w:t>
      </w:r>
      <w:r w:rsidR="00097D2E">
        <w:t xml:space="preserve">dichotomous concern including both positive, negative, personal and social </w:t>
      </w:r>
      <w:r w:rsidR="003C0D9E">
        <w:t xml:space="preserve">concerns. </w:t>
      </w:r>
      <w:proofErr w:type="spellStart"/>
      <w:r w:rsidR="00226B48">
        <w:t>Haug</w:t>
      </w:r>
      <w:proofErr w:type="spellEnd"/>
      <w:r w:rsidR="00226B48">
        <w:t xml:space="preserve"> &amp; Busch (2016) have thus mentioned that </w:t>
      </w:r>
      <w:r w:rsidR="004D1FD9">
        <w:t>while making some ethical decision</w:t>
      </w:r>
      <w:r w:rsidR="004B212F">
        <w:t>s</w:t>
      </w:r>
      <w:r w:rsidR="00916F35">
        <w:t xml:space="preserve">, consumers </w:t>
      </w:r>
      <w:r w:rsidR="00511B2F">
        <w:t xml:space="preserve">necessarily allocate differential weights to the attributes of the products, </w:t>
      </w:r>
      <w:r w:rsidR="00282DDD">
        <w:t xml:space="preserve">depending on the weights they put on their ethical values which </w:t>
      </w:r>
      <w:r w:rsidR="00E56119">
        <w:t xml:space="preserve">may consider to be trade-offs between themselves and others. </w:t>
      </w:r>
      <w:r w:rsidR="00CF69C4" w:rsidRPr="00CF69C4">
        <w:t>Revolution</w:t>
      </w:r>
      <w:r w:rsidR="00CF69C4">
        <w:t xml:space="preserve"> (</w:t>
      </w:r>
      <w:r w:rsidR="00CF69C4" w:rsidRPr="00CF69C4">
        <w:t>2016</w:t>
      </w:r>
      <w:r w:rsidR="00CF69C4">
        <w:t xml:space="preserve">) has </w:t>
      </w:r>
      <w:r w:rsidR="001B6C5C">
        <w:t xml:space="preserve">supported the argument provided by the previous two researchers and mentioned in their study that </w:t>
      </w:r>
      <w:r w:rsidR="00440A69">
        <w:t xml:space="preserve">in </w:t>
      </w:r>
      <w:r w:rsidR="00915D74">
        <w:t xml:space="preserve">both the public and private society </w:t>
      </w:r>
      <w:r w:rsidR="004878F3">
        <w:t>which endure the demand of the value-for-money</w:t>
      </w:r>
      <w:r w:rsidR="00725EC9">
        <w:t xml:space="preserve">, the ethical </w:t>
      </w:r>
      <w:r w:rsidR="00EC2A25">
        <w:t xml:space="preserve">product attributes can not necessarily </w:t>
      </w:r>
      <w:r w:rsidR="002A2548">
        <w:t xml:space="preserve">and wholly substitute </w:t>
      </w:r>
      <w:r w:rsidR="00BA34D4">
        <w:t xml:space="preserve">various traditional attributes such as the </w:t>
      </w:r>
      <w:r w:rsidR="00DB6907">
        <w:t>quality and price</w:t>
      </w:r>
      <w:r w:rsidR="001E6C1F">
        <w:t xml:space="preserve">, which necessarily are fundamental </w:t>
      </w:r>
      <w:r w:rsidR="00112674">
        <w:t xml:space="preserve">to the decision making of the consumers. </w:t>
      </w:r>
      <w:r w:rsidR="0021401C">
        <w:t xml:space="preserve">Supporting the previous statement, </w:t>
      </w:r>
      <w:r w:rsidR="00605218" w:rsidRPr="00605218">
        <w:t>Jung, S</w:t>
      </w:r>
      <w:r w:rsidR="00605218">
        <w:t xml:space="preserve"> &amp; </w:t>
      </w:r>
      <w:r w:rsidR="00605218" w:rsidRPr="00605218">
        <w:t>Jin</w:t>
      </w:r>
      <w:r w:rsidR="00605218">
        <w:t xml:space="preserve"> (</w:t>
      </w:r>
      <w:r w:rsidR="00605218" w:rsidRPr="00605218">
        <w:t>2016</w:t>
      </w:r>
      <w:r w:rsidR="00605218">
        <w:t xml:space="preserve">) </w:t>
      </w:r>
      <w:r w:rsidR="00F802CB">
        <w:t xml:space="preserve">have mentioned in their study that </w:t>
      </w:r>
      <w:r w:rsidR="00A70DBC">
        <w:t xml:space="preserve">when the </w:t>
      </w:r>
      <w:r w:rsidR="000A550F">
        <w:t xml:space="preserve">new generation consumers believe that the ethical </w:t>
      </w:r>
      <w:r w:rsidR="002A3AC1">
        <w:t xml:space="preserve">attributes </w:t>
      </w:r>
      <w:r w:rsidR="003624FC">
        <w:t xml:space="preserve">are being </w:t>
      </w:r>
      <w:r w:rsidR="000A1F75">
        <w:t xml:space="preserve">necessarily </w:t>
      </w:r>
      <w:r w:rsidR="00AE5621">
        <w:t xml:space="preserve">realised </w:t>
      </w:r>
      <w:r w:rsidR="00B11DD2">
        <w:t xml:space="preserve">by the </w:t>
      </w:r>
      <w:r w:rsidR="00536C49">
        <w:t xml:space="preserve">organisation while at the very expense of the quality of the product or even at the expense of the price, </w:t>
      </w:r>
      <w:r w:rsidR="0098037C">
        <w:t xml:space="preserve">the ethical products are likely to </w:t>
      </w:r>
      <w:r w:rsidR="00373A11">
        <w:t xml:space="preserve">provoke a negative response within the minds of the consumers. </w:t>
      </w:r>
      <w:r w:rsidR="00DC0B27">
        <w:t xml:space="preserve">S &amp; Jin (2016) have further mentioned that </w:t>
      </w:r>
      <w:r w:rsidR="007D064C">
        <w:t xml:space="preserve">when the </w:t>
      </w:r>
      <w:r w:rsidR="00BF3B06">
        <w:t>millennials perceive that sales coercion are being practiced by the fashion organisation, they are less likely to purchase from the firm</w:t>
      </w:r>
      <w:r w:rsidR="00803D53">
        <w:t xml:space="preserve"> compared to other consumers. </w:t>
      </w:r>
      <w:r w:rsidR="00DF2147" w:rsidRPr="00DF2147">
        <w:t>Rahman</w:t>
      </w:r>
      <w:r w:rsidR="00DF2147">
        <w:t xml:space="preserve"> and</w:t>
      </w:r>
      <w:r w:rsidR="00DF2147" w:rsidRPr="00DF2147">
        <w:t xml:space="preserve"> Gong</w:t>
      </w:r>
      <w:r w:rsidR="00DF2147">
        <w:t xml:space="preserve"> (</w:t>
      </w:r>
      <w:r w:rsidR="00DF2147" w:rsidRPr="00DF2147">
        <w:t>2016</w:t>
      </w:r>
      <w:r w:rsidR="00DF2147">
        <w:t xml:space="preserve">) </w:t>
      </w:r>
      <w:r w:rsidR="00842085">
        <w:t xml:space="preserve">have supported the statements provided by the previous researchers and mentioned in their study that </w:t>
      </w:r>
      <w:r w:rsidR="00B062A5">
        <w:t xml:space="preserve">even if the firm initiate </w:t>
      </w:r>
      <w:r w:rsidR="00386651">
        <w:t>actions to ask the customers to make more purch</w:t>
      </w:r>
      <w:r w:rsidR="008A5265">
        <w:t xml:space="preserve">ase, </w:t>
      </w:r>
      <w:r w:rsidR="00B64FC1">
        <w:t xml:space="preserve">pay more for the products that are being offered </w:t>
      </w:r>
      <w:r w:rsidR="001B057D">
        <w:t>may have negative impact</w:t>
      </w:r>
      <w:r w:rsidR="00C77616">
        <w:t xml:space="preserve">. Therefor, Rahman and </w:t>
      </w:r>
      <w:r w:rsidR="00B20831">
        <w:t xml:space="preserve">Gong (2016) proposed </w:t>
      </w:r>
      <w:r w:rsidR="006078D3">
        <w:t xml:space="preserve">the fashion business firms to understand and to make effort to at least know what are the ethical considerations that </w:t>
      </w:r>
      <w:r w:rsidR="00795C40">
        <w:t xml:space="preserve">these </w:t>
      </w:r>
      <w:r w:rsidR="00972E81">
        <w:t xml:space="preserve">new generation consumers deem </w:t>
      </w:r>
      <w:r w:rsidR="00F60F6D">
        <w:t xml:space="preserve">important </w:t>
      </w:r>
      <w:r w:rsidR="006C3A94">
        <w:t>in order to clarify to what extent the Millennials</w:t>
      </w:r>
      <w:r w:rsidR="003371B6">
        <w:t xml:space="preserve"> engage in ethical consumerism. </w:t>
      </w:r>
      <w:r w:rsidR="00B11DD2">
        <w:t xml:space="preserve"> </w:t>
      </w:r>
    </w:p>
    <w:p w:rsidR="00BC0675" w:rsidRDefault="00E50DA8" w:rsidP="00BC0675">
      <w:pPr>
        <w:pStyle w:val="Heading3"/>
      </w:pPr>
      <w:bookmarkStart w:id="5" w:name="_Toc8151930"/>
      <w:r>
        <w:lastRenderedPageBreak/>
        <w:t>1</w:t>
      </w:r>
      <w:r w:rsidR="00BC0675">
        <w:t>.2.2 Personal and Social Levers</w:t>
      </w:r>
      <w:bookmarkEnd w:id="5"/>
    </w:p>
    <w:p w:rsidR="00BC0675" w:rsidRPr="00BC0675" w:rsidRDefault="000670C8" w:rsidP="00BC0675">
      <w:r>
        <w:t xml:space="preserve">From the study of </w:t>
      </w:r>
      <w:r w:rsidR="0068459F" w:rsidRPr="0068459F">
        <w:t>Henninger</w:t>
      </w:r>
      <w:r w:rsidR="0068459F">
        <w:t xml:space="preserve"> (</w:t>
      </w:r>
      <w:r w:rsidR="0068459F" w:rsidRPr="0068459F">
        <w:t>2015</w:t>
      </w:r>
      <w:r w:rsidR="0068459F">
        <w:t xml:space="preserve">), it was found that </w:t>
      </w:r>
      <w:r w:rsidR="008509F4">
        <w:t xml:space="preserve">the ethical decision making by the </w:t>
      </w:r>
      <w:r w:rsidR="004742EC">
        <w:t xml:space="preserve">young generation </w:t>
      </w:r>
      <w:r w:rsidR="004B0866">
        <w:t xml:space="preserve">requires the registration of the social motivations at very higher levels than those of the personal ones. </w:t>
      </w:r>
      <w:r w:rsidR="009A70E1">
        <w:t xml:space="preserve">Henninger (2015) has mentioned </w:t>
      </w:r>
      <w:r w:rsidR="00093E70">
        <w:t xml:space="preserve">social </w:t>
      </w:r>
      <w:r w:rsidR="00C0406F">
        <w:t xml:space="preserve">motivators to be stronger </w:t>
      </w:r>
      <w:r w:rsidR="00E0680A">
        <w:t xml:space="preserve">levers than the personal ones. </w:t>
      </w:r>
      <w:r w:rsidR="00316054">
        <w:t xml:space="preserve">Supported this statement, </w:t>
      </w:r>
      <w:r w:rsidR="00E13B53" w:rsidRPr="00E13B53">
        <w:t>Reimers,</w:t>
      </w:r>
      <w:r w:rsidR="00E13B53">
        <w:t xml:space="preserve"> </w:t>
      </w:r>
      <w:r w:rsidR="00E13B53" w:rsidRPr="00E13B53">
        <w:t>Magnuson</w:t>
      </w:r>
      <w:r w:rsidR="00E13B53">
        <w:t xml:space="preserve"> </w:t>
      </w:r>
      <w:r w:rsidR="00E13B53" w:rsidRPr="00E13B53">
        <w:t>an</w:t>
      </w:r>
      <w:r w:rsidR="00E13B53">
        <w:t>d</w:t>
      </w:r>
      <w:r w:rsidR="00E13B53" w:rsidRPr="00E13B53">
        <w:t xml:space="preserve"> Chao</w:t>
      </w:r>
      <w:r w:rsidR="00E13B53">
        <w:t xml:space="preserve"> (</w:t>
      </w:r>
      <w:r w:rsidR="00E13B53" w:rsidRPr="00E13B53">
        <w:t>2016</w:t>
      </w:r>
      <w:r w:rsidR="00E13B53">
        <w:t xml:space="preserve">) </w:t>
      </w:r>
      <w:r w:rsidR="00025E9E">
        <w:t xml:space="preserve">have mentioned in their study that </w:t>
      </w:r>
      <w:r w:rsidR="00FA4542">
        <w:t xml:space="preserve">people often </w:t>
      </w:r>
      <w:r w:rsidR="00E415C1">
        <w:t xml:space="preserve">consider </w:t>
      </w:r>
      <w:r w:rsidR="00620A0B">
        <w:t xml:space="preserve">to look at their social norms </w:t>
      </w:r>
      <w:r w:rsidR="00EB74EF">
        <w:t xml:space="preserve">in deciding </w:t>
      </w:r>
      <w:r w:rsidR="00F10BCA">
        <w:t xml:space="preserve">how they are going to respond in </w:t>
      </w:r>
      <w:r w:rsidR="00775995">
        <w:t>various social situations</w:t>
      </w:r>
      <w:r w:rsidR="00D10BB7">
        <w:t xml:space="preserve">. In the ethical beliefs of the </w:t>
      </w:r>
      <w:r w:rsidR="004D1DBA">
        <w:t>new g</w:t>
      </w:r>
      <w:r w:rsidR="00487A34">
        <w:t xml:space="preserve">eneration of the consumers </w:t>
      </w:r>
      <w:r w:rsidR="00711CA1">
        <w:t xml:space="preserve">the social norms operate mostly in the prominence </w:t>
      </w:r>
      <w:r w:rsidR="0045043C">
        <w:t xml:space="preserve">in the awareness of the person as Reimers, Magnuson and Chao (2016). </w:t>
      </w:r>
      <w:r w:rsidR="001303C6">
        <w:t xml:space="preserve">However, </w:t>
      </w:r>
      <w:r w:rsidR="004E0985" w:rsidRPr="004E0985">
        <w:t>Jung,</w:t>
      </w:r>
      <w:r w:rsidR="004E0985">
        <w:t xml:space="preserve"> </w:t>
      </w:r>
      <w:r w:rsidR="00F7712E" w:rsidRPr="004E0985">
        <w:t>Kim</w:t>
      </w:r>
      <w:r w:rsidR="00F7712E">
        <w:t xml:space="preserve"> </w:t>
      </w:r>
      <w:r w:rsidR="00F7712E" w:rsidRPr="004E0985">
        <w:t>and</w:t>
      </w:r>
      <w:r w:rsidR="004E0985" w:rsidRPr="004E0985">
        <w:t xml:space="preserve"> Oh </w:t>
      </w:r>
      <w:r w:rsidR="004E0985">
        <w:t>(</w:t>
      </w:r>
      <w:r w:rsidR="004E0985" w:rsidRPr="004E0985">
        <w:t>2016</w:t>
      </w:r>
      <w:r w:rsidR="004E0985">
        <w:t xml:space="preserve">) have made criticisms of the </w:t>
      </w:r>
      <w:r w:rsidR="008E3770">
        <w:t xml:space="preserve">previous researchers </w:t>
      </w:r>
      <w:r w:rsidR="004B1DAA">
        <w:t xml:space="preserve">as these three researchers believed </w:t>
      </w:r>
      <w:r w:rsidR="000D4CF3">
        <w:t xml:space="preserve">that in order to make ethical decision, the personal norms are considered to be </w:t>
      </w:r>
      <w:r w:rsidR="00A5053E">
        <w:t xml:space="preserve">a significant predictor of </w:t>
      </w:r>
      <w:r w:rsidR="003F1886">
        <w:t xml:space="preserve">their social behaviour. Jung Kim and Oh (2016) </w:t>
      </w:r>
      <w:r w:rsidR="009C1BF7">
        <w:t>have</w:t>
      </w:r>
      <w:r w:rsidR="00F11213">
        <w:t xml:space="preserve"> argued that</w:t>
      </w:r>
      <w:r w:rsidR="009C1BF7">
        <w:t xml:space="preserve"> that older consumers normally express various strong senses of moral responsibility </w:t>
      </w:r>
      <w:r w:rsidR="004469B7">
        <w:t xml:space="preserve">which necessarily </w:t>
      </w:r>
      <w:r w:rsidR="00137D99">
        <w:t xml:space="preserve">act as some sort of </w:t>
      </w:r>
      <w:r w:rsidR="00427276">
        <w:t xml:space="preserve">strong </w:t>
      </w:r>
      <w:r w:rsidR="00274F3D">
        <w:t xml:space="preserve">predictor of their willingness </w:t>
      </w:r>
      <w:r w:rsidR="00E72C4E">
        <w:t xml:space="preserve">to be engaged in purchasing ethically. </w:t>
      </w:r>
      <w:r w:rsidR="005956FE">
        <w:t xml:space="preserve">Supporting </w:t>
      </w:r>
      <w:r w:rsidR="00FE3F74">
        <w:t xml:space="preserve">the statement of </w:t>
      </w:r>
      <w:r w:rsidR="00EC6132">
        <w:t xml:space="preserve">these three researchers, </w:t>
      </w:r>
      <w:proofErr w:type="spellStart"/>
      <w:r w:rsidR="00791E79" w:rsidRPr="00791E79">
        <w:t>Minney</w:t>
      </w:r>
      <w:proofErr w:type="spellEnd"/>
      <w:r w:rsidR="00791E79" w:rsidRPr="00791E79">
        <w:t xml:space="preserve"> </w:t>
      </w:r>
      <w:r w:rsidR="00791E79">
        <w:t>(</w:t>
      </w:r>
      <w:r w:rsidR="00791E79" w:rsidRPr="00791E79">
        <w:t>2016</w:t>
      </w:r>
      <w:r w:rsidR="00791E79">
        <w:t>)</w:t>
      </w:r>
      <w:r w:rsidR="00ED2D02">
        <w:t xml:space="preserve"> has mentioned in his study that </w:t>
      </w:r>
      <w:r w:rsidR="00271366">
        <w:t xml:space="preserve">the millennials or the new generation customers seem to be appearing </w:t>
      </w:r>
      <w:r w:rsidR="00692335">
        <w:t>sympathetic to the ethical issues</w:t>
      </w:r>
      <w:r w:rsidR="004E6E7C">
        <w:t xml:space="preserve">. </w:t>
      </w:r>
      <w:proofErr w:type="spellStart"/>
      <w:r w:rsidR="00B01130">
        <w:t>Minnery</w:t>
      </w:r>
      <w:proofErr w:type="spellEnd"/>
      <w:r w:rsidR="00B01130">
        <w:t xml:space="preserve"> (2016) </w:t>
      </w:r>
      <w:r w:rsidR="00FE4323">
        <w:t xml:space="preserve">has further stated that </w:t>
      </w:r>
      <w:r w:rsidR="00C5469F">
        <w:t xml:space="preserve">these new generation customers would likely to go </w:t>
      </w:r>
      <w:r w:rsidR="00E248D5">
        <w:t xml:space="preserve">to extent to </w:t>
      </w:r>
      <w:r w:rsidR="00F248B4">
        <w:t xml:space="preserve">boycotting brands </w:t>
      </w:r>
      <w:r w:rsidR="00BE25B5">
        <w:t xml:space="preserve">which necessarily violate various social and environmental norms that these customers </w:t>
      </w:r>
      <w:r w:rsidR="00AE05D3">
        <w:t>deem</w:t>
      </w:r>
      <w:r w:rsidR="00BE25B5">
        <w:t xml:space="preserve"> to be the core of their social and moral </w:t>
      </w:r>
      <w:r w:rsidR="00433D16">
        <w:t xml:space="preserve">conducts. </w:t>
      </w:r>
      <w:proofErr w:type="spellStart"/>
      <w:r w:rsidR="00BB34CB" w:rsidRPr="00BB34CB">
        <w:t>Henninger</w:t>
      </w:r>
      <w:proofErr w:type="spellEnd"/>
      <w:r w:rsidR="00BB34CB">
        <w:t xml:space="preserve">, </w:t>
      </w:r>
      <w:proofErr w:type="spellStart"/>
      <w:r w:rsidR="00BB34CB" w:rsidRPr="00BB34CB">
        <w:t>Alevizou</w:t>
      </w:r>
      <w:proofErr w:type="spellEnd"/>
      <w:r w:rsidR="00BB34CB" w:rsidRPr="00BB34CB">
        <w:t xml:space="preserve"> and Oates</w:t>
      </w:r>
      <w:r w:rsidR="00BB34CB">
        <w:t xml:space="preserve"> </w:t>
      </w:r>
      <w:r w:rsidR="00AE05D3">
        <w:t>(</w:t>
      </w:r>
      <w:r w:rsidR="00BB34CB" w:rsidRPr="00BB34CB">
        <w:t>2016</w:t>
      </w:r>
      <w:r w:rsidR="00AE05D3">
        <w:t xml:space="preserve">) </w:t>
      </w:r>
      <w:r w:rsidR="00B102BA">
        <w:t xml:space="preserve">have supported the study of </w:t>
      </w:r>
      <w:proofErr w:type="spellStart"/>
      <w:r w:rsidR="00985864">
        <w:t>Minnery</w:t>
      </w:r>
      <w:proofErr w:type="spellEnd"/>
      <w:r w:rsidR="00985864">
        <w:t xml:space="preserve"> (2016) </w:t>
      </w:r>
      <w:r w:rsidR="000B5761">
        <w:t xml:space="preserve">and have stated that </w:t>
      </w:r>
      <w:r w:rsidR="00A44B8A">
        <w:t xml:space="preserve">this new generation can make </w:t>
      </w:r>
      <w:r w:rsidR="00CA4C4D">
        <w:t xml:space="preserve">difference to the world </w:t>
      </w:r>
      <w:r w:rsidR="00267776">
        <w:t>and they beli</w:t>
      </w:r>
      <w:r w:rsidR="00B00E21">
        <w:t>e</w:t>
      </w:r>
      <w:r w:rsidR="00267776">
        <w:t>ve that the bigger picture to be more important than the individual transaction</w:t>
      </w:r>
      <w:r w:rsidR="002A0DED">
        <w:t xml:space="preserve">. In order to further strengthen their argument, </w:t>
      </w:r>
      <w:proofErr w:type="spellStart"/>
      <w:r w:rsidR="002A0DED">
        <w:t>Henninger</w:t>
      </w:r>
      <w:proofErr w:type="spellEnd"/>
      <w:r w:rsidR="002A0DED">
        <w:t xml:space="preserve">, </w:t>
      </w:r>
      <w:proofErr w:type="spellStart"/>
      <w:r w:rsidR="002A0DED">
        <w:t>Alevizou</w:t>
      </w:r>
      <w:proofErr w:type="spellEnd"/>
      <w:r w:rsidR="002A0DED">
        <w:t xml:space="preserve"> and Oates (2016)</w:t>
      </w:r>
      <w:r w:rsidR="00FD253D">
        <w:t xml:space="preserve"> have mentioned that these </w:t>
      </w:r>
      <w:r w:rsidR="0071664C">
        <w:t xml:space="preserve">new generation consumers have active contributions </w:t>
      </w:r>
      <w:r w:rsidR="008B142D">
        <w:t>to the community and to the well being</w:t>
      </w:r>
      <w:r w:rsidR="00526694">
        <w:t xml:space="preserve"> of the civic spirit of the society they belong to. </w:t>
      </w:r>
    </w:p>
    <w:p w:rsidR="00CD6EF2" w:rsidRPr="00CD6EF2" w:rsidRDefault="00E50DA8" w:rsidP="00CD6EF2">
      <w:pPr>
        <w:pStyle w:val="Heading2"/>
      </w:pPr>
      <w:bookmarkStart w:id="6" w:name="_Toc8151931"/>
      <w:r>
        <w:t>1</w:t>
      </w:r>
      <w:r w:rsidR="00CD6EF2">
        <w:t>.</w:t>
      </w:r>
      <w:r w:rsidR="00BC0675">
        <w:t>3</w:t>
      </w:r>
      <w:r w:rsidR="00CD6EF2">
        <w:t xml:space="preserve"> Ethical Beliefs of the </w:t>
      </w:r>
      <w:r w:rsidR="00E852EB">
        <w:t>current generation of Consumers</w:t>
      </w:r>
      <w:bookmarkEnd w:id="6"/>
    </w:p>
    <w:p w:rsidR="00C57228" w:rsidRDefault="00C7197B" w:rsidP="00C7197B">
      <w:r>
        <w:t xml:space="preserve">In a recent study conducted by </w:t>
      </w:r>
      <w:r w:rsidR="001B0F64">
        <w:t xml:space="preserve">Accenture, it was revealed that </w:t>
      </w:r>
      <w:r w:rsidR="00FC4C01">
        <w:t xml:space="preserve">consumers, </w:t>
      </w:r>
      <w:r w:rsidR="007104D3">
        <w:t xml:space="preserve">of the recent generations, basically care about ethics in all areas of business activities ranging from what these particular business organisations say and act. </w:t>
      </w:r>
      <w:r w:rsidR="005C1454">
        <w:t>The study further reveals that consumers who are under the age of 30, particularly known as Generation Z</w:t>
      </w:r>
      <w:r w:rsidR="006C0746">
        <w:t xml:space="preserve"> and millennial</w:t>
      </w:r>
      <w:r w:rsidR="0047784F">
        <w:t xml:space="preserve"> and especially living </w:t>
      </w:r>
      <w:r w:rsidR="00982257">
        <w:t>in UK</w:t>
      </w:r>
      <w:r w:rsidR="006C0746">
        <w:t xml:space="preserve">, </w:t>
      </w:r>
      <w:r w:rsidR="00141311">
        <w:t xml:space="preserve">feel a strong affiliation </w:t>
      </w:r>
      <w:r w:rsidR="00480BE4">
        <w:t xml:space="preserve">to the retailers who </w:t>
      </w:r>
      <w:r w:rsidR="00782639">
        <w:t xml:space="preserve">show their urgency to subscribe to </w:t>
      </w:r>
      <w:r w:rsidR="00052072">
        <w:t>for greater social</w:t>
      </w:r>
      <w:r w:rsidR="005D4A32">
        <w:t xml:space="preserve"> purpose</w:t>
      </w:r>
      <w:r w:rsidR="002D2DA4">
        <w:t xml:space="preserve">. </w:t>
      </w:r>
      <w:r w:rsidR="0067462E">
        <w:t xml:space="preserve">The findings and perceptions from </w:t>
      </w:r>
      <w:r w:rsidR="002E33E8">
        <w:t xml:space="preserve">the study conducted by </w:t>
      </w:r>
      <w:r w:rsidR="00307DA7">
        <w:t xml:space="preserve">Accenture </w:t>
      </w:r>
      <w:r w:rsidR="00FC1304">
        <w:t xml:space="preserve">have been </w:t>
      </w:r>
      <w:r w:rsidR="00750A9A">
        <w:lastRenderedPageBreak/>
        <w:t xml:space="preserve">supported by </w:t>
      </w:r>
      <w:r w:rsidR="0058116D">
        <w:t>(</w:t>
      </w:r>
      <w:r w:rsidR="0058116D" w:rsidRPr="0058116D">
        <w:t>Khan, Rodrigues</w:t>
      </w:r>
      <w:r w:rsidR="0058116D">
        <w:t xml:space="preserve"> </w:t>
      </w:r>
      <w:r w:rsidR="0058116D" w:rsidRPr="0058116D">
        <w:t>and Balasubramanian,</w:t>
      </w:r>
      <w:r w:rsidR="0058116D">
        <w:t xml:space="preserve"> </w:t>
      </w:r>
      <w:r w:rsidR="0058116D" w:rsidRPr="0058116D">
        <w:t>2016</w:t>
      </w:r>
      <w:r w:rsidR="0058116D">
        <w:t xml:space="preserve">) </w:t>
      </w:r>
      <w:r w:rsidR="00AC7BEB">
        <w:t xml:space="preserve">as </w:t>
      </w:r>
      <w:r w:rsidR="00953468">
        <w:t>these researchers</w:t>
      </w:r>
      <w:r w:rsidR="00AC7BEB">
        <w:t xml:space="preserve"> has </w:t>
      </w:r>
      <w:r w:rsidR="00953468">
        <w:t>stated</w:t>
      </w:r>
      <w:r w:rsidR="00AC7BEB">
        <w:t xml:space="preserve"> in their study that </w:t>
      </w:r>
      <w:r w:rsidR="007F16D3">
        <w:t>consumers belonging to Gen Z and millennial generations</w:t>
      </w:r>
      <w:r w:rsidR="00497D83">
        <w:t xml:space="preserve"> </w:t>
      </w:r>
      <w:r w:rsidR="00C348DE">
        <w:t xml:space="preserve">closely consider the ethical values and authenticity </w:t>
      </w:r>
      <w:r w:rsidR="009346C0">
        <w:t xml:space="preserve">before purchasing their products and offerings. </w:t>
      </w:r>
      <w:r w:rsidR="007F0C30">
        <w:t xml:space="preserve">These three researchers have found from the </w:t>
      </w:r>
      <w:r w:rsidR="00D1315E">
        <w:t xml:space="preserve">study conducted by them </w:t>
      </w:r>
      <w:r w:rsidR="00187DD8">
        <w:t xml:space="preserve">is that </w:t>
      </w:r>
      <w:r w:rsidR="00D16B0B">
        <w:t xml:space="preserve">new generation consumers </w:t>
      </w:r>
      <w:r w:rsidR="00F53055">
        <w:t>are more inclined to</w:t>
      </w:r>
      <w:r w:rsidR="000E0241">
        <w:t xml:space="preserve"> purchase from business firms that greatly addresses their ethical values and beliefs and </w:t>
      </w:r>
      <w:r w:rsidR="008D6F2A">
        <w:t xml:space="preserve">are based on the </w:t>
      </w:r>
      <w:r w:rsidR="00DB7083">
        <w:t xml:space="preserve">trust and foundation </w:t>
      </w:r>
      <w:r w:rsidR="00F32C6A">
        <w:t xml:space="preserve">that the customer mostly care about. </w:t>
      </w:r>
    </w:p>
    <w:p w:rsidR="00E852EB" w:rsidRDefault="00E50DA8" w:rsidP="00E852EB">
      <w:pPr>
        <w:pStyle w:val="Heading2"/>
      </w:pPr>
      <w:bookmarkStart w:id="7" w:name="_Toc8151932"/>
      <w:r>
        <w:t>1</w:t>
      </w:r>
      <w:r w:rsidR="00E852EB">
        <w:t>.</w:t>
      </w:r>
      <w:r w:rsidR="00BC0675">
        <w:t>4</w:t>
      </w:r>
      <w:r w:rsidR="00E852EB">
        <w:t xml:space="preserve"> Ethical Expectations of the current generation</w:t>
      </w:r>
      <w:bookmarkEnd w:id="7"/>
      <w:r w:rsidR="00E852EB">
        <w:t xml:space="preserve"> </w:t>
      </w:r>
    </w:p>
    <w:p w:rsidR="001A1ADD" w:rsidRDefault="005B0538" w:rsidP="00C7197B">
      <w:r>
        <w:t xml:space="preserve">According to </w:t>
      </w:r>
      <w:r w:rsidR="00B117F9">
        <w:t>(</w:t>
      </w:r>
      <w:r w:rsidR="00B117F9" w:rsidRPr="00B117F9">
        <w:t>Wrinkle,</w:t>
      </w:r>
      <w:r w:rsidR="00B117F9">
        <w:t xml:space="preserve"> </w:t>
      </w:r>
      <w:r w:rsidR="00B117F9" w:rsidRPr="00B117F9">
        <w:t>2012</w:t>
      </w:r>
      <w:r w:rsidR="00B117F9">
        <w:t>)</w:t>
      </w:r>
      <w:r w:rsidR="004245FA">
        <w:t xml:space="preserve">, </w:t>
      </w:r>
      <w:r w:rsidR="003B0F25">
        <w:t xml:space="preserve">Knowing that </w:t>
      </w:r>
      <w:r w:rsidR="00C27833">
        <w:t xml:space="preserve">the current generation of the consumers mostly </w:t>
      </w:r>
      <w:r w:rsidR="0075057B">
        <w:t xml:space="preserve">care about </w:t>
      </w:r>
      <w:r w:rsidR="005135E1">
        <w:t xml:space="preserve">ethics and its implications </w:t>
      </w:r>
      <w:r w:rsidR="00D4083C">
        <w:t xml:space="preserve">and that they find ethics to be important </w:t>
      </w:r>
      <w:r w:rsidR="00D81386">
        <w:t xml:space="preserve">is not particularly helpful to the retailers until they </w:t>
      </w:r>
      <w:r w:rsidR="00F57A07">
        <w:t xml:space="preserve">understand what different issues these customers are mostly passionate about. </w:t>
      </w:r>
      <w:r w:rsidR="00460836">
        <w:t xml:space="preserve">Wrinkle (2012) </w:t>
      </w:r>
      <w:r w:rsidR="006A4339">
        <w:t xml:space="preserve">further mentioned that </w:t>
      </w:r>
      <w:r w:rsidR="00EF5D5B">
        <w:t xml:space="preserve">every age group of consumers </w:t>
      </w:r>
      <w:r w:rsidR="009A41D1">
        <w:t xml:space="preserve">has its cause and it particular is always the case that younger consumers are the ones that are the driving change </w:t>
      </w:r>
      <w:r w:rsidR="007019F8">
        <w:t>of anything</w:t>
      </w:r>
      <w:r w:rsidR="00A117D9">
        <w:t xml:space="preserve">. Wrinkle (2012) further stated, in order to strengthen his argument that </w:t>
      </w:r>
      <w:r w:rsidR="00406FE3">
        <w:t>business organis</w:t>
      </w:r>
      <w:r w:rsidR="00221807">
        <w:t xml:space="preserve">ations </w:t>
      </w:r>
      <w:r w:rsidR="00DA74DE">
        <w:t xml:space="preserve">that reduce plastics are more appealing to the </w:t>
      </w:r>
      <w:r w:rsidR="00934BB3">
        <w:t xml:space="preserve">baby boomer generation </w:t>
      </w:r>
      <w:r w:rsidR="00E553FF">
        <w:t xml:space="preserve">who fall within the age bracket of </w:t>
      </w:r>
      <w:r w:rsidR="00D6276C">
        <w:t xml:space="preserve">55-74 years old. </w:t>
      </w:r>
      <w:r w:rsidR="00107F46">
        <w:t xml:space="preserve">On the other hand, the Millennials and Gen Z are the ones that feel strongly </w:t>
      </w:r>
      <w:r w:rsidR="0099545B">
        <w:t xml:space="preserve">about social mobility, immigration and poverty. </w:t>
      </w:r>
      <w:r w:rsidR="00290DBF">
        <w:t>Supporting this statement</w:t>
      </w:r>
      <w:r w:rsidR="000210AF">
        <w:t xml:space="preserve">, </w:t>
      </w:r>
      <w:proofErr w:type="spellStart"/>
      <w:r w:rsidR="00353993" w:rsidRPr="00353993">
        <w:t>Blumgart</w:t>
      </w:r>
      <w:proofErr w:type="spellEnd"/>
      <w:r w:rsidR="00E40569">
        <w:t xml:space="preserve"> (</w:t>
      </w:r>
      <w:r w:rsidR="00353993" w:rsidRPr="00353993">
        <w:t>2013</w:t>
      </w:r>
      <w:r w:rsidR="00353993">
        <w:t xml:space="preserve">) </w:t>
      </w:r>
      <w:r w:rsidR="003709D6">
        <w:t xml:space="preserve">has mentioned in his study that </w:t>
      </w:r>
      <w:r w:rsidR="00175B8E">
        <w:t xml:space="preserve">it is the responsibility of the fashion organisations that particularly have their </w:t>
      </w:r>
      <w:r w:rsidR="00863815">
        <w:t xml:space="preserve">operations in UK to </w:t>
      </w:r>
      <w:r w:rsidR="00FC76C3">
        <w:t xml:space="preserve">discover the topics of the target audience mostly care about. </w:t>
      </w:r>
      <w:r w:rsidR="00853D64">
        <w:t xml:space="preserve">According to </w:t>
      </w:r>
      <w:proofErr w:type="spellStart"/>
      <w:r w:rsidR="00EF3B38" w:rsidRPr="00EF3B38">
        <w:t>Blumgart</w:t>
      </w:r>
      <w:proofErr w:type="spellEnd"/>
      <w:r w:rsidR="00EF3B38" w:rsidRPr="00EF3B38">
        <w:t xml:space="preserve"> (2013)</w:t>
      </w:r>
      <w:r w:rsidR="00C57958">
        <w:t xml:space="preserve">, </w:t>
      </w:r>
      <w:r w:rsidR="00BA4F38">
        <w:t xml:space="preserve">retailers of the UK fashion industry </w:t>
      </w:r>
      <w:r w:rsidR="005A4CAA">
        <w:t xml:space="preserve">needs to carefully </w:t>
      </w:r>
      <w:r w:rsidR="0007737E">
        <w:t xml:space="preserve">understand various aspects of their ethical values </w:t>
      </w:r>
      <w:r w:rsidR="00B030EF">
        <w:t xml:space="preserve">that the new generation consumers mostly </w:t>
      </w:r>
      <w:r w:rsidR="001A26A5">
        <w:t xml:space="preserve">prefer before making their purchase. </w:t>
      </w:r>
      <w:proofErr w:type="spellStart"/>
      <w:r w:rsidR="00717AA9">
        <w:t>Blumgart</w:t>
      </w:r>
      <w:proofErr w:type="spellEnd"/>
      <w:r w:rsidR="00717AA9">
        <w:t xml:space="preserve"> (2013) further </w:t>
      </w:r>
      <w:r w:rsidR="00590B4E">
        <w:t xml:space="preserve">commented on </w:t>
      </w:r>
      <w:r w:rsidR="00B24F7E">
        <w:t xml:space="preserve">layer of understanding of the ethical and moral values guiding </w:t>
      </w:r>
      <w:r w:rsidR="006D7BB3">
        <w:t xml:space="preserve">the purchase of the offerings by the customers. </w:t>
      </w:r>
      <w:r w:rsidR="00F74A96">
        <w:t xml:space="preserve">If fashion retail </w:t>
      </w:r>
      <w:r w:rsidR="005A5562">
        <w:t>organisations</w:t>
      </w:r>
      <w:r w:rsidR="00F74A96">
        <w:t xml:space="preserve"> do not understand what makes the customers tick </w:t>
      </w:r>
      <w:r w:rsidR="00BE0B1E">
        <w:t xml:space="preserve">they would not be able to </w:t>
      </w:r>
      <w:r w:rsidR="003B69A3">
        <w:t xml:space="preserve">capture the </w:t>
      </w:r>
      <w:r w:rsidR="00DC439C">
        <w:t>long-term</w:t>
      </w:r>
      <w:r w:rsidR="003B69A3">
        <w:t xml:space="preserve"> customers. </w:t>
      </w:r>
      <w:r w:rsidR="009E0804">
        <w:t xml:space="preserve">Supporting the statement provided by </w:t>
      </w:r>
      <w:proofErr w:type="spellStart"/>
      <w:r w:rsidR="009E0804">
        <w:t>Blugmart</w:t>
      </w:r>
      <w:proofErr w:type="spellEnd"/>
      <w:r w:rsidR="009E0804">
        <w:t xml:space="preserve"> (2013) and all of the previous other researchers</w:t>
      </w:r>
      <w:r w:rsidR="00DC439C">
        <w:t xml:space="preserve">, </w:t>
      </w:r>
      <w:r w:rsidR="00F34E9C" w:rsidRPr="00F34E9C">
        <w:t>C.J</w:t>
      </w:r>
      <w:r w:rsidR="00F34E9C">
        <w:t xml:space="preserve"> (</w:t>
      </w:r>
      <w:r w:rsidR="00F34E9C" w:rsidRPr="00F34E9C">
        <w:t>2012</w:t>
      </w:r>
      <w:r w:rsidR="00F34E9C">
        <w:t xml:space="preserve">) has critically evaluated the understanding of the ethical </w:t>
      </w:r>
      <w:r w:rsidR="00446FDD">
        <w:t>beliefs that basically apply beh</w:t>
      </w:r>
      <w:r w:rsidR="00FC7695">
        <w:t xml:space="preserve">ind making purchase of the offerings. </w:t>
      </w:r>
    </w:p>
    <w:p w:rsidR="001778C2" w:rsidRDefault="00E50DA8" w:rsidP="001778C2">
      <w:pPr>
        <w:pStyle w:val="Heading2"/>
      </w:pPr>
      <w:bookmarkStart w:id="8" w:name="_Toc8151933"/>
      <w:r>
        <w:t>1</w:t>
      </w:r>
      <w:r w:rsidR="001778C2">
        <w:t>.</w:t>
      </w:r>
      <w:r w:rsidR="00BC0675">
        <w:t>5</w:t>
      </w:r>
      <w:r w:rsidR="001778C2">
        <w:t xml:space="preserve"> Ethical Issues in the Fashion Industry</w:t>
      </w:r>
      <w:bookmarkEnd w:id="8"/>
    </w:p>
    <w:p w:rsidR="00CF3A88" w:rsidRPr="00CF3A88" w:rsidRDefault="00E50DA8" w:rsidP="00CF3A88">
      <w:pPr>
        <w:pStyle w:val="Heading3"/>
      </w:pPr>
      <w:bookmarkStart w:id="9" w:name="_Toc8151934"/>
      <w:r>
        <w:t>1</w:t>
      </w:r>
      <w:r w:rsidR="00CF3A88">
        <w:t>.</w:t>
      </w:r>
      <w:r w:rsidR="00BC0675">
        <w:t>5</w:t>
      </w:r>
      <w:r w:rsidR="00CF3A88">
        <w:t>.1 Supply Chain Issues</w:t>
      </w:r>
      <w:bookmarkEnd w:id="9"/>
    </w:p>
    <w:p w:rsidR="00CF3A88" w:rsidRDefault="007059CD" w:rsidP="001778C2">
      <w:r w:rsidRPr="007059CD">
        <w:t>C.J (2012)</w:t>
      </w:r>
      <w:r w:rsidR="00890635">
        <w:t xml:space="preserve"> has mentioned in his stu</w:t>
      </w:r>
      <w:r w:rsidR="00062F9E">
        <w:t xml:space="preserve">dy that the UK fashion industry has been grappling </w:t>
      </w:r>
      <w:r w:rsidR="00E6436C">
        <w:t>with various ethical issues since the start of the nineteenth and twentieth century</w:t>
      </w:r>
      <w:r w:rsidR="00CF189B">
        <w:t xml:space="preserve"> as the new </w:t>
      </w:r>
      <w:r w:rsidR="00CF189B">
        <w:lastRenderedPageBreak/>
        <w:t>generation of the consumers are more concerned abou</w:t>
      </w:r>
      <w:r w:rsidR="00845B46">
        <w:t xml:space="preserve">t the ethical </w:t>
      </w:r>
      <w:r w:rsidR="000F7A1E">
        <w:t xml:space="preserve">beliefs that they consider more important. </w:t>
      </w:r>
      <w:r w:rsidR="007F7491">
        <w:t xml:space="preserve">C.J (2012) has mentioned further about the </w:t>
      </w:r>
      <w:r w:rsidR="00171C59">
        <w:t xml:space="preserve">issues that the new generation of the consumers </w:t>
      </w:r>
      <w:r w:rsidR="00A279D5">
        <w:t xml:space="preserve">consider mostly important for the </w:t>
      </w:r>
      <w:r w:rsidR="0081223A">
        <w:t xml:space="preserve">fashion industry </w:t>
      </w:r>
      <w:r w:rsidR="00552136">
        <w:t xml:space="preserve">to provide with </w:t>
      </w:r>
      <w:r w:rsidR="00C403CB">
        <w:t xml:space="preserve">the most importance with. </w:t>
      </w:r>
      <w:r w:rsidR="00305D82">
        <w:t xml:space="preserve">C.J (2012) </w:t>
      </w:r>
      <w:r w:rsidR="004D7866">
        <w:t xml:space="preserve">further mentioned that </w:t>
      </w:r>
      <w:r w:rsidR="00B36F4E">
        <w:t xml:space="preserve">as the global consumers </w:t>
      </w:r>
      <w:r w:rsidR="007B3200">
        <w:t xml:space="preserve">are considerably looking at </w:t>
      </w:r>
      <w:r w:rsidR="00087775">
        <w:t>the global markets for the competitive pricing and the quality of clothing</w:t>
      </w:r>
      <w:r w:rsidR="0024335B">
        <w:t xml:space="preserve">, the leaders in the fashion industry are </w:t>
      </w:r>
      <w:r w:rsidR="003A7217">
        <w:t xml:space="preserve">deciding to </w:t>
      </w:r>
      <w:r w:rsidR="008C4FC1">
        <w:t xml:space="preserve">impose a global quota </w:t>
      </w:r>
      <w:r w:rsidR="00BE0CF6">
        <w:t xml:space="preserve">system for temporarily measuring to help the local manufacturers in order to cope with the global competition. </w:t>
      </w:r>
      <w:r w:rsidR="00F34D90">
        <w:t xml:space="preserve">What that has been crucially important as for the </w:t>
      </w:r>
      <w:r w:rsidR="005C7DC7">
        <w:t>ethical beliefs of the new generation of the customers</w:t>
      </w:r>
      <w:r w:rsidR="002369F5">
        <w:t>, as it was presented by</w:t>
      </w:r>
      <w:r w:rsidR="006F663F">
        <w:t xml:space="preserve"> </w:t>
      </w:r>
      <w:r w:rsidR="006F663F" w:rsidRPr="006F663F">
        <w:t>Chan</w:t>
      </w:r>
      <w:r w:rsidR="006F663F">
        <w:t xml:space="preserve"> &amp; </w:t>
      </w:r>
      <w:r w:rsidR="006F663F" w:rsidRPr="006F663F">
        <w:t>Wong</w:t>
      </w:r>
      <w:r w:rsidR="006F663F">
        <w:t xml:space="preserve"> (</w:t>
      </w:r>
      <w:r w:rsidR="006F663F" w:rsidRPr="006F663F">
        <w:t>2012</w:t>
      </w:r>
      <w:r w:rsidR="006F663F">
        <w:t>)</w:t>
      </w:r>
      <w:r w:rsidR="009F75C9">
        <w:t xml:space="preserve"> that the abolishing of MFA necessarily paved the way for </w:t>
      </w:r>
      <w:r w:rsidR="007038AE">
        <w:t xml:space="preserve">increased demand for cheaper manufacturing from the developing and lesser developed nations as the apparel brands from the developed nations demanded competitive pricing </w:t>
      </w:r>
      <w:r w:rsidR="00CB06C5">
        <w:t xml:space="preserve">and maximised profits. </w:t>
      </w:r>
      <w:r w:rsidR="00EE3E3D">
        <w:t xml:space="preserve">Chan &amp; Wong (2012) argued in favour of the argument they provided that </w:t>
      </w:r>
      <w:r w:rsidR="00FB1905">
        <w:t xml:space="preserve">the abolishing of MFA has gradually </w:t>
      </w:r>
      <w:r w:rsidR="00245DBC">
        <w:t xml:space="preserve">turn drove </w:t>
      </w:r>
      <w:r w:rsidR="00412B82">
        <w:t xml:space="preserve">down of the wages, ignoring the safety standards, cutting costs for providing </w:t>
      </w:r>
      <w:r w:rsidR="00E86F06">
        <w:t xml:space="preserve">those pricing of the brands. </w:t>
      </w:r>
      <w:r w:rsidR="0060264D">
        <w:t xml:space="preserve">Chan &amp; Wong (2012) </w:t>
      </w:r>
      <w:r w:rsidR="007731A2">
        <w:t xml:space="preserve">further continued on the </w:t>
      </w:r>
      <w:r w:rsidR="003629EA">
        <w:t xml:space="preserve">gradual </w:t>
      </w:r>
      <w:r w:rsidR="004F21B2">
        <w:t xml:space="preserve">fashion companies and the corporate social responsibilities </w:t>
      </w:r>
      <w:r w:rsidR="00DD2D2B">
        <w:t xml:space="preserve">that they modern generation deems mostly crucial. </w:t>
      </w:r>
      <w:proofErr w:type="spellStart"/>
      <w:r w:rsidR="00A70DAF" w:rsidRPr="00A70DAF">
        <w:t>Claeson</w:t>
      </w:r>
      <w:proofErr w:type="spellEnd"/>
      <w:r w:rsidR="00A70DAF" w:rsidRPr="00A70DAF">
        <w:t>,</w:t>
      </w:r>
      <w:r w:rsidR="00A70DAF">
        <w:t xml:space="preserve"> (</w:t>
      </w:r>
      <w:r w:rsidR="00A70DAF" w:rsidRPr="00A70DAF">
        <w:t>2012</w:t>
      </w:r>
      <w:r w:rsidR="00A70DAF">
        <w:t xml:space="preserve">) supported the statement provided by Chan </w:t>
      </w:r>
      <w:r w:rsidR="0012401C">
        <w:t xml:space="preserve">&amp; Wong (2012) and has </w:t>
      </w:r>
      <w:r w:rsidR="009976EE">
        <w:t xml:space="preserve">stated in his study that </w:t>
      </w:r>
      <w:r w:rsidR="00854B69">
        <w:t xml:space="preserve">a grading </w:t>
      </w:r>
      <w:r w:rsidR="00FB33AF">
        <w:t>syste</w:t>
      </w:r>
      <w:r w:rsidR="0085168F">
        <w:t xml:space="preserve">m </w:t>
      </w:r>
      <w:r w:rsidR="00745CEF">
        <w:t xml:space="preserve">that normally </w:t>
      </w:r>
      <w:r w:rsidR="00152404">
        <w:t xml:space="preserve">is considered </w:t>
      </w:r>
      <w:r w:rsidR="002F6735">
        <w:t xml:space="preserve">as a predictor of poor traceability </w:t>
      </w:r>
      <w:r w:rsidR="00C45B79">
        <w:t xml:space="preserve">and accountability </w:t>
      </w:r>
      <w:r w:rsidR="00ED61E6">
        <w:t xml:space="preserve">of the companies throughout their supply chain management </w:t>
      </w:r>
      <w:r w:rsidR="008102F7">
        <w:t xml:space="preserve">shows that </w:t>
      </w:r>
      <w:r w:rsidR="00D74946">
        <w:t xml:space="preserve">majority of these </w:t>
      </w:r>
      <w:r w:rsidR="00AE5D95">
        <w:t>organisations</w:t>
      </w:r>
      <w:r w:rsidR="00D74946">
        <w:t xml:space="preserve"> </w:t>
      </w:r>
      <w:r w:rsidR="001237A2">
        <w:t>had been in the</w:t>
      </w:r>
      <w:r w:rsidR="00BE6F1C">
        <w:t xml:space="preserve"> situation of </w:t>
      </w:r>
      <w:r w:rsidR="0071477A">
        <w:t>lacking in preventing or making addresses</w:t>
      </w:r>
      <w:r w:rsidR="005E0562">
        <w:t xml:space="preserve"> to various modern slavery within the supply chain </w:t>
      </w:r>
      <w:r w:rsidR="001615CD">
        <w:t xml:space="preserve">areas of their operations. </w:t>
      </w:r>
      <w:r w:rsidR="0055031B">
        <w:t xml:space="preserve">What the modern generation of the customers ethically deems is that business </w:t>
      </w:r>
      <w:r w:rsidR="00AE5D95">
        <w:t>organisations</w:t>
      </w:r>
      <w:r w:rsidR="0055031B">
        <w:t xml:space="preserve"> should be transparent in all sorts of areas </w:t>
      </w:r>
      <w:r w:rsidR="00852628">
        <w:t xml:space="preserve">in order to maintain workers’ rights, traceability and so on. </w:t>
      </w:r>
    </w:p>
    <w:p w:rsidR="00CF3A88" w:rsidRDefault="00E50DA8" w:rsidP="00CF3A88">
      <w:pPr>
        <w:pStyle w:val="Heading3"/>
      </w:pPr>
      <w:bookmarkStart w:id="10" w:name="_Toc8151935"/>
      <w:r>
        <w:t>1</w:t>
      </w:r>
      <w:r w:rsidR="00CF3A88">
        <w:t>.</w:t>
      </w:r>
      <w:r w:rsidR="00BC0675">
        <w:t>5</w:t>
      </w:r>
      <w:r w:rsidR="00CF3A88">
        <w:t>.2 Child Labour</w:t>
      </w:r>
      <w:bookmarkEnd w:id="10"/>
    </w:p>
    <w:p w:rsidR="005B43C1" w:rsidRDefault="00952FB4" w:rsidP="001778C2">
      <w:r w:rsidRPr="00952FB4">
        <w:t>Hill</w:t>
      </w:r>
      <w:r>
        <w:t xml:space="preserve"> &amp; </w:t>
      </w:r>
      <w:r w:rsidRPr="00952FB4">
        <w:t>Lee</w:t>
      </w:r>
      <w:r>
        <w:t xml:space="preserve"> (</w:t>
      </w:r>
      <w:r w:rsidRPr="00952FB4">
        <w:t>2012</w:t>
      </w:r>
      <w:r>
        <w:t>)</w:t>
      </w:r>
      <w:r w:rsidR="001234C9">
        <w:t xml:space="preserve"> </w:t>
      </w:r>
      <w:r w:rsidR="002320E8">
        <w:t xml:space="preserve">has stated in their study that </w:t>
      </w:r>
      <w:r w:rsidR="00121B72">
        <w:t xml:space="preserve">exploitation, forced child labour are considered to be a daily occurrence in various </w:t>
      </w:r>
      <w:r w:rsidR="00752314">
        <w:t xml:space="preserve">manufacturing </w:t>
      </w:r>
      <w:r w:rsidR="002E6EF4">
        <w:t>organisations</w:t>
      </w:r>
      <w:r w:rsidR="00752314">
        <w:t xml:space="preserve"> </w:t>
      </w:r>
      <w:r w:rsidR="004244E0">
        <w:t xml:space="preserve">in the fashion industry in UK. </w:t>
      </w:r>
      <w:r w:rsidR="008328BE">
        <w:t>From the moral point of view of the new generation custom</w:t>
      </w:r>
      <w:r w:rsidR="009C0341">
        <w:t xml:space="preserve">ers and as per the moral code they base their belief and </w:t>
      </w:r>
      <w:r w:rsidR="00235875">
        <w:t xml:space="preserve">values and opinions on, this is one of the crucial aspects they consider about the </w:t>
      </w:r>
      <w:r w:rsidR="002E6EF4">
        <w:t>organisation</w:t>
      </w:r>
      <w:r w:rsidR="00235875">
        <w:t xml:space="preserve"> </w:t>
      </w:r>
      <w:r w:rsidR="00D806FC">
        <w:t xml:space="preserve">in terms of </w:t>
      </w:r>
      <w:r w:rsidR="00F074C8">
        <w:t xml:space="preserve">generating an image </w:t>
      </w:r>
      <w:r w:rsidR="001E3614">
        <w:t xml:space="preserve">for the </w:t>
      </w:r>
      <w:r w:rsidR="00F81BDF">
        <w:t>organisation</w:t>
      </w:r>
      <w:r w:rsidR="001E3614">
        <w:t xml:space="preserve">. </w:t>
      </w:r>
      <w:r w:rsidR="00F81BDF">
        <w:t xml:space="preserve">Supporting the statement of Hill &amp; Lee (2012), </w:t>
      </w:r>
      <w:r w:rsidR="001B644E" w:rsidRPr="001B644E">
        <w:t>White,</w:t>
      </w:r>
      <w:r w:rsidR="001B644E">
        <w:t xml:space="preserve"> </w:t>
      </w:r>
      <w:r w:rsidR="001B644E" w:rsidRPr="001B644E">
        <w:t>Nielsen</w:t>
      </w:r>
      <w:r w:rsidR="001B644E">
        <w:t xml:space="preserve"> and </w:t>
      </w:r>
      <w:proofErr w:type="spellStart"/>
      <w:r w:rsidR="001B644E" w:rsidRPr="001B644E">
        <w:t>Valentini</w:t>
      </w:r>
      <w:proofErr w:type="spellEnd"/>
      <w:r w:rsidR="001B644E">
        <w:t xml:space="preserve"> (</w:t>
      </w:r>
      <w:r w:rsidR="001B644E" w:rsidRPr="001B644E">
        <w:t>201</w:t>
      </w:r>
      <w:r w:rsidR="00C13612">
        <w:t xml:space="preserve">7) have mentioned that </w:t>
      </w:r>
      <w:r w:rsidR="00AE541D">
        <w:t xml:space="preserve">business </w:t>
      </w:r>
      <w:r w:rsidR="002E6EF4">
        <w:t>organisations</w:t>
      </w:r>
      <w:r w:rsidR="00AE541D">
        <w:t xml:space="preserve"> make</w:t>
      </w:r>
      <w:r w:rsidR="00B3265F">
        <w:t xml:space="preserve"> the activities </w:t>
      </w:r>
      <w:r w:rsidR="005F143C">
        <w:t xml:space="preserve">done by the children resulting in </w:t>
      </w:r>
      <w:r w:rsidR="00725FEC">
        <w:t xml:space="preserve">negatively influencing </w:t>
      </w:r>
      <w:r w:rsidR="00163F82">
        <w:lastRenderedPageBreak/>
        <w:t xml:space="preserve">physical, mental and spiritual growth </w:t>
      </w:r>
      <w:r w:rsidR="00377387">
        <w:t xml:space="preserve">necessarily portrayed as an </w:t>
      </w:r>
      <w:r w:rsidR="00DE6FB3">
        <w:t>organisation</w:t>
      </w:r>
      <w:r w:rsidR="00377387">
        <w:t xml:space="preserve"> </w:t>
      </w:r>
      <w:r w:rsidR="00F535B0">
        <w:t xml:space="preserve">that has </w:t>
      </w:r>
      <w:r w:rsidR="007118D1">
        <w:t xml:space="preserve">poor </w:t>
      </w:r>
      <w:r w:rsidR="009436FE">
        <w:t xml:space="preserve">recognition as </w:t>
      </w:r>
      <w:r w:rsidR="00B3206B">
        <w:t xml:space="preserve">being ethical. </w:t>
      </w:r>
      <w:r w:rsidR="00F46F14">
        <w:t xml:space="preserve">White, Nielsen and </w:t>
      </w:r>
      <w:proofErr w:type="spellStart"/>
      <w:r w:rsidR="00F46F14">
        <w:t>Valentini</w:t>
      </w:r>
      <w:proofErr w:type="spellEnd"/>
      <w:r w:rsidR="00F46F14">
        <w:t xml:space="preserve"> (2017) </w:t>
      </w:r>
      <w:r w:rsidR="008E787E">
        <w:t xml:space="preserve">have mentioned that </w:t>
      </w:r>
      <w:r w:rsidR="00454DA5">
        <w:t xml:space="preserve">the new generation of the consumers require the firms to </w:t>
      </w:r>
      <w:r w:rsidR="00105DFF">
        <w:t xml:space="preserve">be </w:t>
      </w:r>
      <w:r w:rsidR="00587E41">
        <w:t xml:space="preserve">showing </w:t>
      </w:r>
      <w:r w:rsidR="00D40ADB">
        <w:t>transparency, faculty</w:t>
      </w:r>
      <w:r w:rsidR="00587E41">
        <w:t xml:space="preserve"> audits</w:t>
      </w:r>
      <w:r w:rsidR="00212573">
        <w:t xml:space="preserve">, </w:t>
      </w:r>
      <w:r w:rsidR="00C01E77">
        <w:t xml:space="preserve">handling unauthorised subcontracting, trafficking etc. </w:t>
      </w:r>
      <w:r w:rsidR="00586293">
        <w:t xml:space="preserve">What is currently viewed as </w:t>
      </w:r>
      <w:r w:rsidR="006275A8">
        <w:t xml:space="preserve">within the minds of the </w:t>
      </w:r>
      <w:r w:rsidR="00C458E7">
        <w:t xml:space="preserve">new generation consumers is that </w:t>
      </w:r>
      <w:r w:rsidR="00BD3C9C">
        <w:t xml:space="preserve">they view the demand for cheaper labour to be a driving factor of child labour across different borders. </w:t>
      </w:r>
      <w:r w:rsidR="0033100F">
        <w:t xml:space="preserve">Supporting this statement, </w:t>
      </w:r>
      <w:proofErr w:type="spellStart"/>
      <w:r w:rsidR="002E7673" w:rsidRPr="002E7673">
        <w:t>Štefko</w:t>
      </w:r>
      <w:proofErr w:type="spellEnd"/>
      <w:r w:rsidR="002E7673" w:rsidRPr="002E7673">
        <w:t xml:space="preserve">, </w:t>
      </w:r>
      <w:proofErr w:type="spellStart"/>
      <w:r w:rsidR="002E7673" w:rsidRPr="002E7673">
        <w:t>Róbert</w:t>
      </w:r>
      <w:proofErr w:type="spellEnd"/>
      <w:r w:rsidR="002E7673">
        <w:t xml:space="preserve"> &amp; </w:t>
      </w:r>
      <w:proofErr w:type="spellStart"/>
      <w:r w:rsidR="002E7673" w:rsidRPr="002E7673">
        <w:t>Vladimira</w:t>
      </w:r>
      <w:proofErr w:type="spellEnd"/>
      <w:r w:rsidR="002E7673" w:rsidRPr="002E7673">
        <w:t xml:space="preserve"> </w:t>
      </w:r>
      <w:proofErr w:type="spellStart"/>
      <w:r w:rsidR="002E7673" w:rsidRPr="002E7673">
        <w:t>Steffek</w:t>
      </w:r>
      <w:proofErr w:type="spellEnd"/>
      <w:r w:rsidR="002E7673">
        <w:t xml:space="preserve"> (2018) have mentioned in their stu</w:t>
      </w:r>
      <w:r w:rsidR="00CD056A">
        <w:t xml:space="preserve">dy that </w:t>
      </w:r>
      <w:r w:rsidR="00577036">
        <w:t xml:space="preserve">the demand of cheaper labour </w:t>
      </w:r>
      <w:r w:rsidR="00E06C8C">
        <w:t xml:space="preserve">has necessarily increased </w:t>
      </w:r>
      <w:r w:rsidR="008672FA">
        <w:t xml:space="preserve">the child labour </w:t>
      </w:r>
      <w:r w:rsidR="000D2808">
        <w:t>across different borders</w:t>
      </w:r>
      <w:r w:rsidR="00B53409">
        <w:t xml:space="preserve">, which is against the ethical beliefs of the new generation customers. </w:t>
      </w:r>
    </w:p>
    <w:p w:rsidR="004048DE" w:rsidRDefault="00E50DA8" w:rsidP="004048DE">
      <w:pPr>
        <w:pStyle w:val="Heading3"/>
      </w:pPr>
      <w:bookmarkStart w:id="11" w:name="_Toc8151936"/>
      <w:r>
        <w:t>1</w:t>
      </w:r>
      <w:r w:rsidR="004048DE">
        <w:t>.</w:t>
      </w:r>
      <w:r w:rsidR="00BC0675">
        <w:t>5</w:t>
      </w:r>
      <w:r w:rsidR="004048DE">
        <w:t xml:space="preserve">.3 Poor </w:t>
      </w:r>
      <w:r w:rsidR="000910B1">
        <w:t>Infrastructure</w:t>
      </w:r>
      <w:bookmarkEnd w:id="11"/>
    </w:p>
    <w:p w:rsidR="000910B1" w:rsidRDefault="00461043" w:rsidP="000910B1">
      <w:r>
        <w:t>From the stud</w:t>
      </w:r>
      <w:r w:rsidR="00E7518A">
        <w:t>y</w:t>
      </w:r>
      <w:r>
        <w:t xml:space="preserve"> conducted by </w:t>
      </w:r>
      <w:proofErr w:type="spellStart"/>
      <w:r w:rsidR="00E7518A" w:rsidRPr="00E7518A">
        <w:t>Ozdamar</w:t>
      </w:r>
      <w:proofErr w:type="spellEnd"/>
      <w:r w:rsidR="00E7518A" w:rsidRPr="00E7518A">
        <w:t xml:space="preserve"> </w:t>
      </w:r>
      <w:proofErr w:type="spellStart"/>
      <w:r w:rsidR="00E7518A" w:rsidRPr="00E7518A">
        <w:t>Ertekin</w:t>
      </w:r>
      <w:proofErr w:type="spellEnd"/>
      <w:r w:rsidR="00E7518A">
        <w:t xml:space="preserve"> </w:t>
      </w:r>
      <w:r w:rsidR="00E7518A" w:rsidRPr="00E7518A">
        <w:t xml:space="preserve">and </w:t>
      </w:r>
      <w:proofErr w:type="spellStart"/>
      <w:r w:rsidR="00E7518A" w:rsidRPr="00E7518A">
        <w:t>Atik</w:t>
      </w:r>
      <w:proofErr w:type="spellEnd"/>
      <w:r w:rsidR="00E7518A" w:rsidRPr="00E7518A">
        <w:t xml:space="preserve">, </w:t>
      </w:r>
      <w:r w:rsidR="00E7518A">
        <w:t>(</w:t>
      </w:r>
      <w:r w:rsidR="00E7518A" w:rsidRPr="00E7518A">
        <w:t>2015</w:t>
      </w:r>
      <w:r w:rsidR="00E7518A">
        <w:t>)</w:t>
      </w:r>
      <w:r w:rsidR="00D744D8">
        <w:t xml:space="preserve">, it was found that </w:t>
      </w:r>
      <w:r w:rsidR="00E547E4">
        <w:t>manufacturing plant</w:t>
      </w:r>
      <w:r w:rsidR="00B1220C">
        <w:t>s</w:t>
      </w:r>
      <w:r w:rsidR="00E547E4">
        <w:t xml:space="preserve"> of the </w:t>
      </w:r>
      <w:r w:rsidR="00B1220C">
        <w:t xml:space="preserve">fashion industry are seemed to be </w:t>
      </w:r>
      <w:r w:rsidR="00A67D5C">
        <w:t xml:space="preserve">mostly operating in </w:t>
      </w:r>
      <w:r w:rsidR="00F62CA8">
        <w:t>low-wage countries like Asia and Latin America</w:t>
      </w:r>
      <w:r w:rsidR="007628CA">
        <w:t xml:space="preserve"> suggesting </w:t>
      </w:r>
      <w:r w:rsidR="0019168B">
        <w:t xml:space="preserve">an unsafe working condition </w:t>
      </w:r>
      <w:r w:rsidR="00CE459B">
        <w:t xml:space="preserve">and environment. </w:t>
      </w:r>
      <w:proofErr w:type="spellStart"/>
      <w:r w:rsidR="007870DA">
        <w:t>Ozdamar</w:t>
      </w:r>
      <w:proofErr w:type="spellEnd"/>
      <w:r w:rsidR="007870DA">
        <w:t xml:space="preserve">, </w:t>
      </w:r>
      <w:proofErr w:type="spellStart"/>
      <w:r w:rsidR="007870DA">
        <w:t>Ertekin</w:t>
      </w:r>
      <w:proofErr w:type="spellEnd"/>
      <w:r w:rsidR="007870DA">
        <w:t xml:space="preserve"> and </w:t>
      </w:r>
      <w:proofErr w:type="spellStart"/>
      <w:r w:rsidR="007870DA">
        <w:t>Atik</w:t>
      </w:r>
      <w:proofErr w:type="spellEnd"/>
      <w:r w:rsidR="007870DA">
        <w:t xml:space="preserve"> (2015) have </w:t>
      </w:r>
      <w:r w:rsidR="001A1099">
        <w:t xml:space="preserve">continued on </w:t>
      </w:r>
      <w:r w:rsidR="00C469FC">
        <w:t>mentionin</w:t>
      </w:r>
      <w:r w:rsidR="00B72EDA">
        <w:t xml:space="preserve">g </w:t>
      </w:r>
      <w:r w:rsidR="00CD2A69">
        <w:t xml:space="preserve">their statement </w:t>
      </w:r>
      <w:r w:rsidR="001605DC">
        <w:t xml:space="preserve">on regards of the poor infrastructure </w:t>
      </w:r>
      <w:r w:rsidR="00B333B9">
        <w:t xml:space="preserve">of the clothing industry as having poor factory conditions </w:t>
      </w:r>
      <w:r w:rsidR="00035E8A">
        <w:t xml:space="preserve">in developing and lesser developed countries </w:t>
      </w:r>
      <w:r w:rsidR="00B1610A">
        <w:t xml:space="preserve">not supporting </w:t>
      </w:r>
      <w:r w:rsidR="002277DD">
        <w:t xml:space="preserve">large-scale clothing </w:t>
      </w:r>
      <w:r w:rsidR="0029072B">
        <w:t>production</w:t>
      </w:r>
      <w:r w:rsidR="001F71D8">
        <w:t xml:space="preserve">. </w:t>
      </w:r>
      <w:r w:rsidR="00F53DBB" w:rsidRPr="00F53DBB">
        <w:t>Ritch</w:t>
      </w:r>
      <w:r w:rsidR="00F53DBB">
        <w:t xml:space="preserve"> (</w:t>
      </w:r>
      <w:r w:rsidR="00F53DBB" w:rsidRPr="00F53DBB">
        <w:t>2015</w:t>
      </w:r>
      <w:r w:rsidR="00F53DBB">
        <w:t xml:space="preserve">) has supported the statement provided by these researchers </w:t>
      </w:r>
      <w:r w:rsidR="00D444CC">
        <w:t xml:space="preserve">and mentioned </w:t>
      </w:r>
      <w:r w:rsidR="00AC5CC5">
        <w:t xml:space="preserve">that various factors that can be attributed to </w:t>
      </w:r>
      <w:r w:rsidR="00417D4B">
        <w:t xml:space="preserve">poor infrastructure of the </w:t>
      </w:r>
      <w:r w:rsidR="00EB7F15">
        <w:t xml:space="preserve">fashion industry </w:t>
      </w:r>
      <w:r w:rsidR="00F9514A">
        <w:t xml:space="preserve">such as faulty </w:t>
      </w:r>
      <w:r w:rsidR="009608B0">
        <w:t>and overburdened electric wiring</w:t>
      </w:r>
      <w:r w:rsidR="009C6DA0">
        <w:t xml:space="preserve">, defective appliances such as boilers and generators, </w:t>
      </w:r>
      <w:r w:rsidR="009E1C1C">
        <w:t xml:space="preserve">poor construction, overcrowded </w:t>
      </w:r>
      <w:r w:rsidR="00110340">
        <w:t xml:space="preserve">work floors </w:t>
      </w:r>
      <w:r w:rsidR="00017A71">
        <w:t xml:space="preserve">etc. </w:t>
      </w:r>
      <w:r w:rsidR="00EA049C">
        <w:t xml:space="preserve">Ritch (2015) has further continued on the </w:t>
      </w:r>
      <w:r w:rsidR="00067B09">
        <w:t xml:space="preserve">statement </w:t>
      </w:r>
      <w:r w:rsidR="00DB5144">
        <w:t xml:space="preserve">provided by the researcher </w:t>
      </w:r>
      <w:r w:rsidR="00C8359F">
        <w:t xml:space="preserve">as the perception of the new </w:t>
      </w:r>
      <w:r w:rsidR="00F25EF2">
        <w:t xml:space="preserve">generation customers are more </w:t>
      </w:r>
      <w:r w:rsidR="007A0737">
        <w:t xml:space="preserve">focused on having </w:t>
      </w:r>
      <w:r w:rsidR="001901AC">
        <w:t xml:space="preserve">products and offerings from </w:t>
      </w:r>
      <w:r w:rsidR="00B97213">
        <w:t>organisations</w:t>
      </w:r>
      <w:r w:rsidR="001901AC">
        <w:t xml:space="preserve"> that </w:t>
      </w:r>
      <w:r w:rsidR="00F654CF">
        <w:t xml:space="preserve">promote safer working environment for the employees, providing and having a poor infrastructure within the workplace is likely to </w:t>
      </w:r>
      <w:r w:rsidR="006E0317">
        <w:t>keep the</w:t>
      </w:r>
      <w:r w:rsidR="003F49C0">
        <w:t xml:space="preserve"> customers with strong ethical </w:t>
      </w:r>
      <w:r w:rsidR="00A73D3F">
        <w:t xml:space="preserve">belief back from purchasing the offerings of the </w:t>
      </w:r>
      <w:r w:rsidR="00B97213">
        <w:t>organisation</w:t>
      </w:r>
      <w:r w:rsidR="00A73D3F">
        <w:t xml:space="preserve">. </w:t>
      </w:r>
    </w:p>
    <w:p w:rsidR="00B97213" w:rsidRDefault="00B97213" w:rsidP="000910B1"/>
    <w:p w:rsidR="000D5E82" w:rsidRDefault="000D5E82" w:rsidP="000910B1"/>
    <w:p w:rsidR="000D5E82" w:rsidRDefault="000D5E82" w:rsidP="000910B1"/>
    <w:p w:rsidR="0020372D" w:rsidRDefault="009B1EFA" w:rsidP="0020372D">
      <w:pPr>
        <w:pStyle w:val="Heading1"/>
      </w:pPr>
      <w:bookmarkStart w:id="12" w:name="_Toc8151937"/>
      <w:r>
        <w:lastRenderedPageBreak/>
        <w:t>2. Research Studies</w:t>
      </w:r>
      <w:bookmarkEnd w:id="12"/>
    </w:p>
    <w:p w:rsidR="009B1EFA" w:rsidRDefault="008D23C5" w:rsidP="008D23C5">
      <w:pPr>
        <w:pStyle w:val="Heading2"/>
      </w:pPr>
      <w:bookmarkStart w:id="13" w:name="_Toc8151938"/>
      <w:r>
        <w:t>2.1 Research Theory and Philosophy</w:t>
      </w:r>
      <w:bookmarkEnd w:id="13"/>
    </w:p>
    <w:p w:rsidR="008D23C5" w:rsidRDefault="002B2B50" w:rsidP="008D23C5">
      <w:r>
        <w:t>In order to conduct any particular study</w:t>
      </w:r>
      <w:r w:rsidR="00D950D9">
        <w:t xml:space="preserve">, the knowledge which is regarded as the process of the </w:t>
      </w:r>
      <w:r w:rsidR="00EF0A16">
        <w:t>res</w:t>
      </w:r>
      <w:r w:rsidR="00261359">
        <w:t xml:space="preserve">earch </w:t>
      </w:r>
      <w:r w:rsidR="001645E7">
        <w:t>can necess</w:t>
      </w:r>
      <w:r w:rsidR="00F07B48">
        <w:t xml:space="preserve">arily be considered as the research philosophy. </w:t>
      </w:r>
      <w:r w:rsidR="00072FBA">
        <w:t xml:space="preserve">In the process of research philosophy, the researcher, first needs to </w:t>
      </w:r>
      <w:r w:rsidR="00400BEA">
        <w:t xml:space="preserve">set the assumptions on the processing of the study </w:t>
      </w:r>
      <w:r w:rsidR="008A6DB0">
        <w:t xml:space="preserve">which </w:t>
      </w:r>
      <w:r w:rsidR="00B25FE8">
        <w:t xml:space="preserve">would include rationality, reality and assumption methods </w:t>
      </w:r>
      <w:r w:rsidR="00DE0D5B">
        <w:t>adding value to the research procedure</w:t>
      </w:r>
      <w:r w:rsidR="00787D56">
        <w:t xml:space="preserve"> </w:t>
      </w:r>
      <w:r w:rsidR="00787D56" w:rsidRPr="00787D56">
        <w:t>(Saunders, 2013)</w:t>
      </w:r>
      <w:r w:rsidR="00DE0D5B">
        <w:t xml:space="preserve">. </w:t>
      </w:r>
      <w:r w:rsidR="00D627D6">
        <w:t xml:space="preserve">The researcher, by applying the research theories, </w:t>
      </w:r>
      <w:r w:rsidR="005E2108">
        <w:t xml:space="preserve">can necessarily formulate techniques and approaches which are appropriate to fit for the specific purpose of the research study. </w:t>
      </w:r>
      <w:r w:rsidR="0026551B">
        <w:t xml:space="preserve">The researcher, by eliminating </w:t>
      </w:r>
      <w:r w:rsidR="00951091">
        <w:t xml:space="preserve">redundant </w:t>
      </w:r>
      <w:r w:rsidR="002668B6">
        <w:t xml:space="preserve">research activities, </w:t>
      </w:r>
      <w:r w:rsidR="00AF3884">
        <w:t xml:space="preserve">can formulate the research design through which </w:t>
      </w:r>
      <w:r w:rsidR="00BF2E52">
        <w:t xml:space="preserve">specific research philosophy, approach, methods, tools and techniques are being set. </w:t>
      </w:r>
      <w:r w:rsidR="003415B4">
        <w:t xml:space="preserve">In the case of social research studies like this one, the researcher needs to </w:t>
      </w:r>
      <w:r w:rsidR="0087081F">
        <w:t xml:space="preserve">consider three different kinds of philosophies namely as ontology, axiology and </w:t>
      </w:r>
      <w:r w:rsidR="00A94D4C">
        <w:t xml:space="preserve">epistemology. </w:t>
      </w:r>
      <w:r w:rsidR="004A70EE">
        <w:t xml:space="preserve">In order to have a proper insight </w:t>
      </w:r>
      <w:r w:rsidR="00B95223">
        <w:t xml:space="preserve">into the research study and </w:t>
      </w:r>
      <w:r w:rsidR="00C52C03">
        <w:t xml:space="preserve">design developing, the researcher </w:t>
      </w:r>
      <w:r w:rsidR="001B13EB">
        <w:t xml:space="preserve">needs to </w:t>
      </w:r>
      <w:r w:rsidR="007802A0">
        <w:t>develop a research philosophy</w:t>
      </w:r>
      <w:r w:rsidR="005D2BB9" w:rsidRPr="005D2BB9">
        <w:t xml:space="preserve"> (Collins, 2014)</w:t>
      </w:r>
      <w:r w:rsidR="007802A0">
        <w:t xml:space="preserve">. </w:t>
      </w:r>
    </w:p>
    <w:p w:rsidR="000929DA" w:rsidRDefault="000929DA" w:rsidP="000929DA">
      <w:pPr>
        <w:pStyle w:val="Heading3"/>
      </w:pPr>
      <w:bookmarkStart w:id="14" w:name="_Toc8151939"/>
      <w:r>
        <w:t xml:space="preserve">2.1.1 </w:t>
      </w:r>
      <w:r w:rsidR="00B92521">
        <w:t>Epistemology</w:t>
      </w:r>
      <w:bookmarkEnd w:id="14"/>
    </w:p>
    <w:p w:rsidR="00B92521" w:rsidRDefault="00197AB9" w:rsidP="00B92521">
      <w:r>
        <w:t>When a particular researcher conducts social research like this one</w:t>
      </w:r>
      <w:r w:rsidR="0048723F">
        <w:t xml:space="preserve"> considering the involvement of human</w:t>
      </w:r>
      <w:r w:rsidR="001E66BB">
        <w:t xml:space="preserve">, the researcher </w:t>
      </w:r>
      <w:r w:rsidR="000A5E3B">
        <w:t>considers</w:t>
      </w:r>
      <w:r w:rsidR="001E66BB">
        <w:t xml:space="preserve"> the epistemology</w:t>
      </w:r>
      <w:r w:rsidR="000A5E3B">
        <w:t xml:space="preserve">. The epistemological research philosophy is followed by the researcher when </w:t>
      </w:r>
      <w:r w:rsidR="00236DD9">
        <w:t xml:space="preserve">there is no intention to conduct scientific </w:t>
      </w:r>
      <w:r w:rsidR="001F5D25">
        <w:t>experiment</w:t>
      </w:r>
      <w:r w:rsidR="00976122">
        <w:t xml:space="preserve"> as well. </w:t>
      </w:r>
      <w:r w:rsidR="00B02AE7">
        <w:t xml:space="preserve">In this research study, the researcher needs to develop a structured procedure so that the research activities are </w:t>
      </w:r>
      <w:r w:rsidR="00DD4B7D">
        <w:t>conducted</w:t>
      </w:r>
      <w:r w:rsidR="007626B3" w:rsidRPr="007626B3">
        <w:t xml:space="preserve"> (</w:t>
      </w:r>
      <w:proofErr w:type="spellStart"/>
      <w:r w:rsidR="007626B3" w:rsidRPr="007626B3">
        <w:t>Denk</w:t>
      </w:r>
      <w:proofErr w:type="spellEnd"/>
      <w:r w:rsidR="007626B3" w:rsidRPr="007626B3">
        <w:t>, 2015)</w:t>
      </w:r>
      <w:r w:rsidR="00DD4B7D">
        <w:t xml:space="preserve">. </w:t>
      </w:r>
      <w:r w:rsidR="002A2BEF">
        <w:t xml:space="preserve">Besides, the epistemological research philosophy </w:t>
      </w:r>
      <w:r w:rsidR="00806035">
        <w:t xml:space="preserve">can further be classified into interpretivism and positivism </w:t>
      </w:r>
      <w:r w:rsidR="00E6366A">
        <w:t xml:space="preserve">research philosophies as well. </w:t>
      </w:r>
      <w:r w:rsidR="00B16B7C">
        <w:t xml:space="preserve">The positivism research philosophy </w:t>
      </w:r>
      <w:r w:rsidR="00E2655D">
        <w:t xml:space="preserve">is followed by the researcher when </w:t>
      </w:r>
      <w:r w:rsidR="0067099F">
        <w:t xml:space="preserve">structured data are aimed by the researcher to be collected </w:t>
      </w:r>
      <w:r w:rsidR="00B3159D">
        <w:t xml:space="preserve">by involving human participants. </w:t>
      </w:r>
      <w:r w:rsidR="00D42752">
        <w:t xml:space="preserve">The interpretivism research philosophy </w:t>
      </w:r>
      <w:r w:rsidR="00A62F0C">
        <w:t xml:space="preserve">is applied when the collection of data </w:t>
      </w:r>
      <w:r w:rsidR="00774029">
        <w:t xml:space="preserve">is done through making observation and </w:t>
      </w:r>
      <w:r w:rsidR="00F11AF8">
        <w:t xml:space="preserve">applying both quantitative and qualitative methods as well. </w:t>
      </w:r>
      <w:r w:rsidR="008E33E8">
        <w:t xml:space="preserve">In order to shape the research procedure and demonstrate a strong and valid data, the positivism research philosophy under the epistemology </w:t>
      </w:r>
      <w:r w:rsidR="007F5CB5">
        <w:t>is appropriate for conducting the research study</w:t>
      </w:r>
      <w:r w:rsidR="0067326D" w:rsidRPr="0067326D">
        <w:t xml:space="preserve"> (Franco, 2013)</w:t>
      </w:r>
      <w:r w:rsidR="007F5CB5">
        <w:t xml:space="preserve">. </w:t>
      </w:r>
    </w:p>
    <w:p w:rsidR="007F5CB5" w:rsidRDefault="00C917EF" w:rsidP="00C917EF">
      <w:pPr>
        <w:pStyle w:val="Heading3"/>
      </w:pPr>
      <w:bookmarkStart w:id="15" w:name="_Toc8151940"/>
      <w:r>
        <w:t xml:space="preserve">2.1.2 </w:t>
      </w:r>
      <w:r w:rsidR="009F015E">
        <w:t>Ontology</w:t>
      </w:r>
      <w:bookmarkEnd w:id="15"/>
    </w:p>
    <w:p w:rsidR="009F015E" w:rsidRDefault="00C01AFB" w:rsidP="009F015E">
      <w:r>
        <w:t xml:space="preserve">The ontological research philosophy necessarily suggests the researcher conducting social research </w:t>
      </w:r>
      <w:r w:rsidR="004D6D0A">
        <w:t xml:space="preserve">covering individual fact while specifying the study and interpreting through </w:t>
      </w:r>
      <w:r w:rsidR="007B4E83">
        <w:t xml:space="preserve">an </w:t>
      </w:r>
      <w:r w:rsidR="00A37B90">
        <w:lastRenderedPageBreak/>
        <w:t>assumption-based</w:t>
      </w:r>
      <w:r w:rsidR="007B4E83">
        <w:t xml:space="preserve"> system on natural element. </w:t>
      </w:r>
      <w:r w:rsidR="00452811">
        <w:t xml:space="preserve">This type of research philosophy </w:t>
      </w:r>
      <w:r w:rsidR="00A37B90">
        <w:t xml:space="preserve">necessarily </w:t>
      </w:r>
      <w:r w:rsidR="009229F4">
        <w:t>qualifies</w:t>
      </w:r>
      <w:r w:rsidR="00A37B90">
        <w:t xml:space="preserve"> the researcher to </w:t>
      </w:r>
      <w:r w:rsidR="000C5AB9">
        <w:t xml:space="preserve">generate new theories </w:t>
      </w:r>
      <w:r w:rsidR="00156308">
        <w:t>through various research activities</w:t>
      </w:r>
      <w:r w:rsidR="007853C7">
        <w:t xml:space="preserve">. </w:t>
      </w:r>
      <w:r w:rsidR="000517EC">
        <w:t xml:space="preserve">The epistemology research philosophy is applied </w:t>
      </w:r>
      <w:r w:rsidR="00BC299E">
        <w:t xml:space="preserve">when the existing assumptions </w:t>
      </w:r>
      <w:r w:rsidR="0089318E">
        <w:t xml:space="preserve">are needed so that justifications can be made </w:t>
      </w:r>
      <w:r w:rsidR="00430C79">
        <w:t>and a specific conclusion can be drawn</w:t>
      </w:r>
      <w:r w:rsidR="00C70DBE" w:rsidRPr="00C70DBE">
        <w:t xml:space="preserve"> (Gobo, 2014)</w:t>
      </w:r>
      <w:r w:rsidR="00430C79">
        <w:t xml:space="preserve">. </w:t>
      </w:r>
      <w:r w:rsidR="00992541">
        <w:t xml:space="preserve">In the case of ontological research philosophy, </w:t>
      </w:r>
      <w:r w:rsidR="008136E9">
        <w:t xml:space="preserve">the researcher takes the research as </w:t>
      </w:r>
      <w:r w:rsidR="00605332">
        <w:t xml:space="preserve">an experiment </w:t>
      </w:r>
      <w:r w:rsidR="006E28F7">
        <w:t xml:space="preserve">in which no </w:t>
      </w:r>
      <w:r w:rsidR="0084599A">
        <w:t>participation from human is performed</w:t>
      </w:r>
      <w:r w:rsidR="00DB0449">
        <w:t xml:space="preserve">. </w:t>
      </w:r>
    </w:p>
    <w:p w:rsidR="00DC176C" w:rsidRDefault="00123B1C" w:rsidP="00123B1C">
      <w:pPr>
        <w:pStyle w:val="Heading3"/>
      </w:pPr>
      <w:bookmarkStart w:id="16" w:name="_Toc8151941"/>
      <w:r>
        <w:t xml:space="preserve">2.1.3 </w:t>
      </w:r>
      <w:r w:rsidR="009651DC">
        <w:t>Axiology</w:t>
      </w:r>
      <w:bookmarkEnd w:id="16"/>
    </w:p>
    <w:p w:rsidR="00123B1C" w:rsidRDefault="00604897" w:rsidP="00123B1C">
      <w:r>
        <w:t xml:space="preserve">Axiology research philosophy </w:t>
      </w:r>
      <w:r w:rsidR="00072AC0">
        <w:t xml:space="preserve">is conducted by implying wide range of value study through the logical path sot that </w:t>
      </w:r>
      <w:r w:rsidR="00CF5216">
        <w:t xml:space="preserve">relative research </w:t>
      </w:r>
      <w:r w:rsidR="00880CAB">
        <w:t>for a broader sense</w:t>
      </w:r>
      <w:r w:rsidR="00E3078C">
        <w:t xml:space="preserve">d area </w:t>
      </w:r>
      <w:r w:rsidR="00AE51AC">
        <w:t>can be developed.</w:t>
      </w:r>
      <w:r w:rsidR="00A66C74">
        <w:t xml:space="preserve"> This particular research philosophy </w:t>
      </w:r>
      <w:r w:rsidR="00E10715">
        <w:t>necessarily enables the researcher to develop a particular research approa</w:t>
      </w:r>
      <w:r w:rsidR="004329B4">
        <w:t>ch and a design in the collective form and in aesthetics context</w:t>
      </w:r>
      <w:r w:rsidR="002F2104">
        <w:t xml:space="preserve">s </w:t>
      </w:r>
      <w:r w:rsidR="00586502">
        <w:t>in which cri</w:t>
      </w:r>
      <w:r w:rsidR="0050130B">
        <w:tab/>
      </w:r>
      <w:proofErr w:type="spellStart"/>
      <w:r w:rsidR="00586502">
        <w:t>teria</w:t>
      </w:r>
      <w:proofErr w:type="spellEnd"/>
      <w:r w:rsidR="00586502">
        <w:t xml:space="preserve"> of evaluation from a wide range of areas are necessarily judged according to the main purpose and objectives of the study</w:t>
      </w:r>
      <w:r w:rsidR="00C70DBE" w:rsidRPr="00C70DBE">
        <w:t xml:space="preserve"> (Pedro, 2012)</w:t>
      </w:r>
      <w:r w:rsidR="00586502">
        <w:t xml:space="preserve">. </w:t>
      </w:r>
    </w:p>
    <w:p w:rsidR="00586502" w:rsidRDefault="00F21853" w:rsidP="000005F7">
      <w:pPr>
        <w:pStyle w:val="Heading3"/>
      </w:pPr>
      <w:bookmarkStart w:id="17" w:name="_Toc8151942"/>
      <w:r>
        <w:t xml:space="preserve">2.1.4 Justification for Choosing </w:t>
      </w:r>
      <w:r w:rsidR="00CC7D23">
        <w:t>the Epistemology Philosophy</w:t>
      </w:r>
      <w:bookmarkEnd w:id="17"/>
    </w:p>
    <w:p w:rsidR="00CC7D23" w:rsidRDefault="005561E9" w:rsidP="00CC7D23">
      <w:r>
        <w:t>Th</w:t>
      </w:r>
      <w:r w:rsidR="00AF2D19">
        <w:t xml:space="preserve">e researcher will follow positivism research philosophy under the epistemology </w:t>
      </w:r>
      <w:r w:rsidR="003D6B57">
        <w:t xml:space="preserve">research philosophy </w:t>
      </w:r>
      <w:r w:rsidR="007B7E62">
        <w:t xml:space="preserve">as it would require the participation of human </w:t>
      </w:r>
      <w:r w:rsidR="00552333">
        <w:t xml:space="preserve">in order to collect </w:t>
      </w:r>
      <w:r w:rsidR="0035408C">
        <w:t xml:space="preserve">numerical data. The researcher doesn’t </w:t>
      </w:r>
      <w:r w:rsidR="00350EE7">
        <w:t>have any in</w:t>
      </w:r>
      <w:r w:rsidR="008D1A71">
        <w:t xml:space="preserve">tention to </w:t>
      </w:r>
      <w:r w:rsidR="00547552">
        <w:t xml:space="preserve">make any scientific </w:t>
      </w:r>
      <w:r w:rsidR="008430D9">
        <w:t xml:space="preserve">experiment. </w:t>
      </w:r>
      <w:r w:rsidR="00D72ACE">
        <w:t xml:space="preserve">The researcher has intended to use the </w:t>
      </w:r>
      <w:r w:rsidR="00D10EC3">
        <w:t xml:space="preserve">epistemology research philosophy over the ontology and axiology </w:t>
      </w:r>
      <w:r w:rsidR="009F07CD">
        <w:t xml:space="preserve">philosophy as the researcher does not </w:t>
      </w:r>
      <w:r w:rsidR="008F058B">
        <w:t xml:space="preserve">have any intent </w:t>
      </w:r>
      <w:r w:rsidR="003600FE">
        <w:t>to follow any observation method and following collecting logical p</w:t>
      </w:r>
      <w:r w:rsidR="00144D67">
        <w:t xml:space="preserve">ath </w:t>
      </w:r>
      <w:r w:rsidR="00D53733">
        <w:t>or critical value widely</w:t>
      </w:r>
      <w:r w:rsidR="001F7526" w:rsidRPr="001F7526">
        <w:t xml:space="preserve"> (Keys, 2015)</w:t>
      </w:r>
      <w:r w:rsidR="00D53733">
        <w:t xml:space="preserve">. </w:t>
      </w:r>
      <w:r w:rsidR="00D14865">
        <w:t xml:space="preserve">In this particular research, the researcher has </w:t>
      </w:r>
      <w:r w:rsidR="00B14B63">
        <w:t xml:space="preserve">intended to come to </w:t>
      </w:r>
      <w:r w:rsidR="00395308">
        <w:t>a</w:t>
      </w:r>
      <w:r w:rsidR="00B14B63">
        <w:t xml:space="preserve"> specific conclusion on the </w:t>
      </w:r>
      <w:r w:rsidR="0034144E">
        <w:t xml:space="preserve">ethical </w:t>
      </w:r>
      <w:r w:rsidR="008F60F2">
        <w:t xml:space="preserve">beliefs of the new generation and its relation with the </w:t>
      </w:r>
      <w:r w:rsidR="00837737">
        <w:t xml:space="preserve">fashion industry of UK. </w:t>
      </w:r>
      <w:r w:rsidR="00395308">
        <w:t xml:space="preserve">The researcher could have used both ontology and axiology </w:t>
      </w:r>
      <w:r w:rsidR="00F11638">
        <w:t xml:space="preserve">philosophy if he intended to </w:t>
      </w:r>
      <w:r w:rsidR="00AF6C2C">
        <w:t>collect both qualitative and quantitative data</w:t>
      </w:r>
      <w:r w:rsidR="00495393">
        <w:t xml:space="preserve"> or if the researcher had aimed to </w:t>
      </w:r>
      <w:r w:rsidR="00773F21">
        <w:t xml:space="preserve">evaluate </w:t>
      </w:r>
      <w:r w:rsidR="00D3767D">
        <w:t xml:space="preserve">the sector from a broader sense. </w:t>
      </w:r>
      <w:r w:rsidR="00041920">
        <w:t>As the researcher is fo</w:t>
      </w:r>
      <w:r w:rsidR="00C835AA">
        <w:t xml:space="preserve">cused on </w:t>
      </w:r>
      <w:r w:rsidR="008D3321">
        <w:t xml:space="preserve">evaluating the </w:t>
      </w:r>
      <w:r w:rsidR="00535192">
        <w:t xml:space="preserve">ethical beliefs of the new </w:t>
      </w:r>
      <w:r w:rsidR="00114457">
        <w:t xml:space="preserve">generation </w:t>
      </w:r>
      <w:r w:rsidR="008B7D83">
        <w:t xml:space="preserve">while not considering </w:t>
      </w:r>
      <w:r w:rsidR="00515D8E">
        <w:t xml:space="preserve">to </w:t>
      </w:r>
      <w:r w:rsidR="00E4310C">
        <w:t>innovate any new theories or information on the research field</w:t>
      </w:r>
      <w:r w:rsidR="00A52130">
        <w:t xml:space="preserve">, the researcher has deemed </w:t>
      </w:r>
      <w:r w:rsidR="00A921E8">
        <w:t xml:space="preserve">positivism research philosophy </w:t>
      </w:r>
      <w:r w:rsidR="004461D5">
        <w:t xml:space="preserve">under the epistemology </w:t>
      </w:r>
      <w:r w:rsidR="0041507F">
        <w:t>to be the appropriate one</w:t>
      </w:r>
      <w:r w:rsidR="001F7526" w:rsidRPr="001F7526">
        <w:t xml:space="preserve"> (</w:t>
      </w:r>
      <w:proofErr w:type="spellStart"/>
      <w:r w:rsidR="001F7526" w:rsidRPr="001F7526">
        <w:t>Preser</w:t>
      </w:r>
      <w:proofErr w:type="spellEnd"/>
      <w:r w:rsidR="001F7526" w:rsidRPr="001F7526">
        <w:t>, 2014)</w:t>
      </w:r>
      <w:r w:rsidR="0041507F">
        <w:t xml:space="preserve">. </w:t>
      </w:r>
      <w:r w:rsidR="00A36BAF">
        <w:t xml:space="preserve">The researcher, under the positivism research philosophy </w:t>
      </w:r>
      <w:r w:rsidR="00C150C1">
        <w:t>will follow deductive research approach, quantitative method, simple random sampling method for selecting the samples a</w:t>
      </w:r>
      <w:r w:rsidR="009E4DA7">
        <w:t>nd collecting mainly primary data for the purpose of the study</w:t>
      </w:r>
      <w:r w:rsidR="001F7526" w:rsidRPr="001F7526">
        <w:t xml:space="preserve"> (Raftery, 2014)</w:t>
      </w:r>
      <w:r w:rsidR="009E4DA7">
        <w:t xml:space="preserve">. </w:t>
      </w:r>
    </w:p>
    <w:p w:rsidR="008C471B" w:rsidRDefault="00DB4C77" w:rsidP="00DB4C77">
      <w:pPr>
        <w:pStyle w:val="Heading2"/>
      </w:pPr>
      <w:bookmarkStart w:id="18" w:name="_Toc8151943"/>
      <w:r>
        <w:lastRenderedPageBreak/>
        <w:t>2.2 Research Approaches, Reliability and Validity</w:t>
      </w:r>
      <w:bookmarkEnd w:id="18"/>
      <w:r>
        <w:t xml:space="preserve"> </w:t>
      </w:r>
    </w:p>
    <w:p w:rsidR="009F398D" w:rsidRDefault="00D012CD" w:rsidP="00DB4C77">
      <w:r>
        <w:t xml:space="preserve">Two different research approach </w:t>
      </w:r>
      <w:r w:rsidR="003B5543">
        <w:t xml:space="preserve">are being followed by the researchers in conducting research studies. </w:t>
      </w:r>
      <w:r w:rsidR="003866A5">
        <w:t>These research approaches a</w:t>
      </w:r>
      <w:r w:rsidR="00F944C9">
        <w:t xml:space="preserve">re inductive and deductive approach. </w:t>
      </w:r>
      <w:r w:rsidR="004B0E10">
        <w:t xml:space="preserve">Considering </w:t>
      </w:r>
      <w:r w:rsidR="00C14ADE">
        <w:t xml:space="preserve">the inductive research approach, the researchers </w:t>
      </w:r>
      <w:r w:rsidR="008B1DC6">
        <w:t xml:space="preserve">consider developing new theories </w:t>
      </w:r>
      <w:r w:rsidR="00504BDB">
        <w:t>focusing on the research issue at hand</w:t>
      </w:r>
      <w:r w:rsidR="001F7526">
        <w:t xml:space="preserve"> </w:t>
      </w:r>
      <w:r w:rsidR="001F7526" w:rsidRPr="001F7526">
        <w:t>(Saunders, 2013)</w:t>
      </w:r>
      <w:r w:rsidR="00504BDB">
        <w:t xml:space="preserve">. </w:t>
      </w:r>
      <w:r w:rsidR="00045768">
        <w:t xml:space="preserve">The </w:t>
      </w:r>
      <w:r w:rsidR="00492942">
        <w:t xml:space="preserve">inductive research approach </w:t>
      </w:r>
      <w:r w:rsidR="00E86C6B">
        <w:t xml:space="preserve">focuses </w:t>
      </w:r>
      <w:r w:rsidR="00783867">
        <w:t xml:space="preserve">on </w:t>
      </w:r>
      <w:r w:rsidR="00F11E25">
        <w:t xml:space="preserve">taking observational </w:t>
      </w:r>
      <w:r w:rsidR="002B6BCA">
        <w:t xml:space="preserve">action based on the research issue at hand. </w:t>
      </w:r>
      <w:r w:rsidR="00F67A65">
        <w:t xml:space="preserve">The deductive research </w:t>
      </w:r>
      <w:r w:rsidR="009103A8">
        <w:t>approach</w:t>
      </w:r>
      <w:r w:rsidR="00F67A65">
        <w:t xml:space="preserve"> </w:t>
      </w:r>
      <w:r w:rsidR="001B61FA">
        <w:t xml:space="preserve">normally </w:t>
      </w:r>
      <w:r w:rsidR="004607E6">
        <w:t xml:space="preserve">is much more efficient </w:t>
      </w:r>
      <w:r w:rsidR="003B3F38">
        <w:t xml:space="preserve">than that of the inductive research approach </w:t>
      </w:r>
      <w:r w:rsidR="009103A8">
        <w:t>as</w:t>
      </w:r>
      <w:r w:rsidR="003B3F38">
        <w:t xml:space="preserve"> it would necessarily </w:t>
      </w:r>
      <w:r w:rsidR="00083CEF">
        <w:t xml:space="preserve">examine the already developed research </w:t>
      </w:r>
      <w:r w:rsidR="009103A8">
        <w:t xml:space="preserve">concept </w:t>
      </w:r>
      <w:r w:rsidR="004D2C92">
        <w:t>and would necessarily develop a critical literature review</w:t>
      </w:r>
      <w:r w:rsidR="00C85FE9">
        <w:t xml:space="preserve">, which would be followed by hypothesis testing </w:t>
      </w:r>
      <w:r w:rsidR="00BA40E8">
        <w:t xml:space="preserve">so that the </w:t>
      </w:r>
      <w:r w:rsidR="009F398D">
        <w:t>aims</w:t>
      </w:r>
      <w:r w:rsidR="006918A8">
        <w:t xml:space="preserve"> </w:t>
      </w:r>
      <w:r w:rsidR="009F398D">
        <w:t>and</w:t>
      </w:r>
      <w:r w:rsidR="006918A8">
        <w:t xml:space="preserve"> objectives of the study </w:t>
      </w:r>
      <w:r w:rsidR="00E85E3A">
        <w:t xml:space="preserve">can be </w:t>
      </w:r>
      <w:r w:rsidR="009F398D">
        <w:t xml:space="preserve">attained. </w:t>
      </w:r>
    </w:p>
    <w:p w:rsidR="00DB4C77" w:rsidRDefault="009F398D" w:rsidP="00DB4C77">
      <w:r>
        <w:t xml:space="preserve">The choice of deductive research study would provide the researcher </w:t>
      </w:r>
      <w:r w:rsidR="00480DB9">
        <w:t xml:space="preserve">reliability and validity for the study and the relationship. </w:t>
      </w:r>
      <w:r w:rsidR="008A4E67">
        <w:t xml:space="preserve">By using the deductive research approach, the researcher </w:t>
      </w:r>
      <w:r w:rsidR="00B0594C">
        <w:t xml:space="preserve">is required to follow four different stages </w:t>
      </w:r>
      <w:r w:rsidR="00687C62">
        <w:t>in order to conduct the study. These different stages are</w:t>
      </w:r>
      <w:r w:rsidR="005D61BE">
        <w:t xml:space="preserve"> conducting the literature review, </w:t>
      </w:r>
      <w:r w:rsidR="00FA513D">
        <w:t xml:space="preserve">preparing hypothesis, </w:t>
      </w:r>
      <w:r w:rsidR="00E75B71">
        <w:t xml:space="preserve">considering of testing the reliability and the validity of the study </w:t>
      </w:r>
      <w:r w:rsidR="00AD79B6">
        <w:t xml:space="preserve">by determining the </w:t>
      </w:r>
      <w:r w:rsidR="00FA3075">
        <w:t xml:space="preserve">findings of the study </w:t>
      </w:r>
      <w:r w:rsidR="00580D27">
        <w:t xml:space="preserve">using numerical data analysis </w:t>
      </w:r>
      <w:r w:rsidR="00302D20">
        <w:t xml:space="preserve">and confirming the conclusion considering especially whether the research study has </w:t>
      </w:r>
      <w:r w:rsidR="00561506">
        <w:t xml:space="preserve">met the </w:t>
      </w:r>
      <w:r w:rsidR="003F61AC">
        <w:t xml:space="preserve">aims and objectives or not. </w:t>
      </w:r>
      <w:r w:rsidR="00F9022F">
        <w:t xml:space="preserve">In the case of social research, the researcher necessarily seems to be conducting biasing behaviour </w:t>
      </w:r>
      <w:r w:rsidR="00E155EA">
        <w:t xml:space="preserve">so that specific conclusions can be </w:t>
      </w:r>
      <w:r w:rsidR="00A34C1B">
        <w:t xml:space="preserve">attained </w:t>
      </w:r>
      <w:r w:rsidR="003E3BE6">
        <w:t xml:space="preserve">while </w:t>
      </w:r>
      <w:r w:rsidR="00651515">
        <w:t>disregarding</w:t>
      </w:r>
      <w:r w:rsidR="003E3BE6">
        <w:t xml:space="preserve"> all possible negative factors. There are three possible categories of such biases such as information, perplexing and selection bias</w:t>
      </w:r>
      <w:r w:rsidR="00572521" w:rsidRPr="00572521">
        <w:t xml:space="preserve"> (Collins, 2014)</w:t>
      </w:r>
      <w:r w:rsidR="003E3BE6">
        <w:t xml:space="preserve">. </w:t>
      </w:r>
      <w:r w:rsidR="00E85E3A">
        <w:t xml:space="preserve"> </w:t>
      </w:r>
    </w:p>
    <w:p w:rsidR="001731CD" w:rsidRDefault="00946FF3" w:rsidP="00946FF3">
      <w:pPr>
        <w:pStyle w:val="Heading3"/>
      </w:pPr>
      <w:bookmarkStart w:id="19" w:name="_Toc8151944"/>
      <w:r>
        <w:t>2.2.1 Justification of choosing Deductive Approach and Measuring the Reliability and Validity</w:t>
      </w:r>
      <w:bookmarkEnd w:id="19"/>
    </w:p>
    <w:p w:rsidR="003522A9" w:rsidRPr="009F6D85" w:rsidRDefault="006B505E" w:rsidP="009F6D85">
      <w:r>
        <w:t xml:space="preserve">In this study, the researcher </w:t>
      </w:r>
      <w:r w:rsidR="001C2BFB">
        <w:t xml:space="preserve">has mainly followed the deductive approach </w:t>
      </w:r>
      <w:r w:rsidR="000A5004">
        <w:t xml:space="preserve">appropriate for this </w:t>
      </w:r>
      <w:r w:rsidR="0090701E">
        <w:t xml:space="preserve">study as the study needs to develop the findings </w:t>
      </w:r>
      <w:r w:rsidR="002B544E">
        <w:t>and conclusion</w:t>
      </w:r>
      <w:r w:rsidR="001562A9">
        <w:t xml:space="preserve">. The researcher has not followed the inductive research approach </w:t>
      </w:r>
      <w:r w:rsidR="009017FA">
        <w:t xml:space="preserve">as he does not focused on </w:t>
      </w:r>
      <w:r w:rsidR="003072D9">
        <w:t xml:space="preserve">creating new knowledge or information </w:t>
      </w:r>
      <w:r w:rsidR="0039756B">
        <w:t>or to reach into new conclusion</w:t>
      </w:r>
      <w:r w:rsidR="00572521" w:rsidRPr="00572521">
        <w:t xml:space="preserve"> (</w:t>
      </w:r>
      <w:proofErr w:type="spellStart"/>
      <w:r w:rsidR="00572521" w:rsidRPr="00572521">
        <w:t>Denk</w:t>
      </w:r>
      <w:proofErr w:type="spellEnd"/>
      <w:r w:rsidR="00572521" w:rsidRPr="00572521">
        <w:t>, 2015)</w:t>
      </w:r>
      <w:r w:rsidR="0039756B">
        <w:t xml:space="preserve">. </w:t>
      </w:r>
      <w:r w:rsidR="00C357F5">
        <w:t xml:space="preserve">The researcher has used quantitative method for collecting the information </w:t>
      </w:r>
      <w:r w:rsidR="00A43DF3">
        <w:t xml:space="preserve">for analysing the responses </w:t>
      </w:r>
      <w:r w:rsidR="002949C1">
        <w:t xml:space="preserve">of the human participants </w:t>
      </w:r>
      <w:r w:rsidR="00BE2DAD">
        <w:t xml:space="preserve">which does not need any </w:t>
      </w:r>
      <w:r w:rsidR="00214F9E">
        <w:t xml:space="preserve">collective measurement or value. </w:t>
      </w:r>
      <w:r w:rsidR="00C966B3">
        <w:t xml:space="preserve">The ethical beliefs of the new generation </w:t>
      </w:r>
      <w:r w:rsidR="00E43261">
        <w:t xml:space="preserve">is thus will be measured and evaluated </w:t>
      </w:r>
      <w:r w:rsidR="0008704B">
        <w:t xml:space="preserve">using the deductive approach after reviewing </w:t>
      </w:r>
      <w:r w:rsidR="003D44A6">
        <w:t xml:space="preserve">literature and theories and the concepts. </w:t>
      </w:r>
      <w:r w:rsidR="003168B4">
        <w:t xml:space="preserve">The impact of this study </w:t>
      </w:r>
      <w:r w:rsidR="008947CA">
        <w:t xml:space="preserve">can necessarily be measured by </w:t>
      </w:r>
      <w:r w:rsidR="00731EB4">
        <w:lastRenderedPageBreak/>
        <w:t xml:space="preserve">evaluating the </w:t>
      </w:r>
      <w:r w:rsidR="00996F0D">
        <w:t xml:space="preserve">quantitative information and data analysis as it is easy to use and </w:t>
      </w:r>
      <w:r w:rsidR="00570631">
        <w:t xml:space="preserve">be able to </w:t>
      </w:r>
      <w:r w:rsidR="00234E78">
        <w:t xml:space="preserve">complete the study within </w:t>
      </w:r>
      <w:r w:rsidR="004C7628">
        <w:t>the given timeframe</w:t>
      </w:r>
      <w:r w:rsidR="00572521" w:rsidRPr="00572521">
        <w:t xml:space="preserve"> (Franco, 2013)</w:t>
      </w:r>
      <w:r w:rsidR="004C7628">
        <w:t xml:space="preserve">. </w:t>
      </w:r>
      <w:r w:rsidR="00E26243">
        <w:t xml:space="preserve">Besides, the deductive approach </w:t>
      </w:r>
      <w:r w:rsidR="00EF7670">
        <w:t xml:space="preserve">is not necessarily influenced by social </w:t>
      </w:r>
      <w:r w:rsidR="002D5617">
        <w:t>research bias</w:t>
      </w:r>
      <w:r w:rsidR="00B234A9">
        <w:t xml:space="preserve">, which has </w:t>
      </w:r>
      <w:r w:rsidR="00BC4426">
        <w:t>led</w:t>
      </w:r>
      <w:r w:rsidR="00C90E8D">
        <w:t xml:space="preserve"> the researcher to use the deductive approach. </w:t>
      </w:r>
      <w:r w:rsidR="00C0747A">
        <w:t xml:space="preserve">In order to ensure </w:t>
      </w:r>
      <w:r w:rsidR="00BC4426">
        <w:t xml:space="preserve">the reliability and validity, the choice of deductive approach would necessarily be justified as it would </w:t>
      </w:r>
      <w:r w:rsidR="00B62DAF">
        <w:t xml:space="preserve">apply various </w:t>
      </w:r>
      <w:r w:rsidR="00BD271F">
        <w:t>mathematical</w:t>
      </w:r>
      <w:r w:rsidR="00B62DAF">
        <w:t xml:space="preserve"> and </w:t>
      </w:r>
      <w:r w:rsidR="00BD271F">
        <w:t xml:space="preserve">statistical tools </w:t>
      </w:r>
      <w:r w:rsidR="00454CD2">
        <w:t xml:space="preserve">for the application of data. The reliability and validity </w:t>
      </w:r>
      <w:r w:rsidR="004964D6">
        <w:t>have</w:t>
      </w:r>
      <w:r w:rsidR="00454CD2">
        <w:t xml:space="preserve"> also been ensured by using the deductive approach as it would examine the existing theories </w:t>
      </w:r>
      <w:r w:rsidR="0075656C">
        <w:t>and literature of the research topic</w:t>
      </w:r>
      <w:r w:rsidR="00572521" w:rsidRPr="00572521">
        <w:t xml:space="preserve"> (Gobo, 2014)</w:t>
      </w:r>
      <w:r w:rsidR="0043742E">
        <w:t xml:space="preserve">. Inductive approach, on the other hand, </w:t>
      </w:r>
      <w:r w:rsidR="00032925">
        <w:t xml:space="preserve">would develop new theories </w:t>
      </w:r>
      <w:r w:rsidR="009F5325">
        <w:t xml:space="preserve">based on the research issue by </w:t>
      </w:r>
      <w:r w:rsidR="007E7F1C">
        <w:t>using qualitative data measurement</w:t>
      </w:r>
      <w:r w:rsidR="004964D6">
        <w:t xml:space="preserve">, which would necessarily lead to the collection of </w:t>
      </w:r>
      <w:r w:rsidR="00FA51B1">
        <w:t xml:space="preserve">biased information </w:t>
      </w:r>
      <w:r w:rsidR="00D90B09">
        <w:t xml:space="preserve">while not representing the whole population </w:t>
      </w:r>
      <w:r w:rsidR="00155C1B">
        <w:t xml:space="preserve">as the nature of qualitative data is such that it would </w:t>
      </w:r>
      <w:r w:rsidR="003D5BE7">
        <w:t xml:space="preserve">vary from person to person. </w:t>
      </w:r>
      <w:r w:rsidR="005B1214">
        <w:t xml:space="preserve">The requirements of qualitative data are also high as it would </w:t>
      </w:r>
      <w:r w:rsidR="00D374A8">
        <w:t xml:space="preserve">require take long time projection for conducting the study </w:t>
      </w:r>
      <w:r w:rsidR="006962C2">
        <w:t>with a high cost</w:t>
      </w:r>
      <w:r w:rsidR="00572521" w:rsidRPr="00572521">
        <w:t xml:space="preserve"> (Pedro, 2012)</w:t>
      </w:r>
      <w:r w:rsidR="006962C2">
        <w:t xml:space="preserve">. </w:t>
      </w:r>
      <w:r w:rsidR="00552FBE">
        <w:t xml:space="preserve"> </w:t>
      </w:r>
    </w:p>
    <w:p w:rsidR="009C1523" w:rsidRDefault="00190DAC" w:rsidP="009C1523">
      <w:pPr>
        <w:pStyle w:val="Heading2"/>
      </w:pPr>
      <w:bookmarkStart w:id="20" w:name="_Toc8151945"/>
      <w:r>
        <w:t xml:space="preserve">2.3 </w:t>
      </w:r>
      <w:r w:rsidR="005E5BF2">
        <w:t>Ethical Considerations of the Study</w:t>
      </w:r>
      <w:bookmarkEnd w:id="20"/>
      <w:r w:rsidR="005E5BF2">
        <w:t xml:space="preserve"> </w:t>
      </w:r>
    </w:p>
    <w:p w:rsidR="005E5BF2" w:rsidRDefault="00673F17" w:rsidP="005E5BF2">
      <w:r>
        <w:t xml:space="preserve">The </w:t>
      </w:r>
      <w:r w:rsidR="001523F4">
        <w:t xml:space="preserve">Code of ethics that has been set forth by the </w:t>
      </w:r>
      <w:r w:rsidR="00750617">
        <w:t xml:space="preserve">American Sociological Association’s has successfully been </w:t>
      </w:r>
      <w:r w:rsidR="00172159">
        <w:t xml:space="preserve">applied and </w:t>
      </w:r>
      <w:r w:rsidR="008563F5">
        <w:t xml:space="preserve">maintained in this research study. </w:t>
      </w:r>
      <w:r w:rsidR="00641462">
        <w:t xml:space="preserve">The researchers on the discussed study have tried to </w:t>
      </w:r>
      <w:r w:rsidR="00821CA2">
        <w:t>maintain the highest level of competence in their wor</w:t>
      </w:r>
      <w:r w:rsidR="00D91037">
        <w:t xml:space="preserve">k. </w:t>
      </w:r>
      <w:r w:rsidR="00AF6382">
        <w:t xml:space="preserve">The researchers while conducting the study have </w:t>
      </w:r>
      <w:r w:rsidR="00847DBB">
        <w:t xml:space="preserve">recognised their limitation of the study </w:t>
      </w:r>
      <w:r w:rsidR="00770F32">
        <w:t xml:space="preserve">and undertook only those tasks they feel to be </w:t>
      </w:r>
      <w:r w:rsidR="002655C5">
        <w:t xml:space="preserve">qualified for. </w:t>
      </w:r>
      <w:r w:rsidR="00F41B9E">
        <w:t xml:space="preserve">Besides, the researchers </w:t>
      </w:r>
      <w:r w:rsidR="00552076">
        <w:t xml:space="preserve">have been </w:t>
      </w:r>
      <w:r w:rsidR="003F0DD9">
        <w:t xml:space="preserve">honest and fair and respectful to the </w:t>
      </w:r>
      <w:r w:rsidR="00B11495">
        <w:t>responde</w:t>
      </w:r>
      <w:r w:rsidR="00F607C5">
        <w:t>nts while conducting the study</w:t>
      </w:r>
      <w:r w:rsidR="00430AC9">
        <w:t xml:space="preserve">. </w:t>
      </w:r>
      <w:r w:rsidR="00994236">
        <w:t xml:space="preserve">The </w:t>
      </w:r>
      <w:r w:rsidR="00745F88">
        <w:t>researchers</w:t>
      </w:r>
      <w:r w:rsidR="00994236">
        <w:t xml:space="preserve"> did not do something that would necessarily jeopardize either of their or the professional welfare </w:t>
      </w:r>
      <w:r w:rsidR="00745F88">
        <w:t xml:space="preserve">of others. </w:t>
      </w:r>
      <w:r w:rsidR="00CF143F">
        <w:t xml:space="preserve">The researcher in the study </w:t>
      </w:r>
      <w:r w:rsidR="00417CAA">
        <w:t>have tried to adhere to the highest possible scientific and professional standard in order to accept the responsibility of their work</w:t>
      </w:r>
      <w:r w:rsidR="00F2075C" w:rsidRPr="00F2075C">
        <w:t xml:space="preserve"> (</w:t>
      </w:r>
      <w:proofErr w:type="spellStart"/>
      <w:r w:rsidR="00F2075C" w:rsidRPr="00F2075C">
        <w:t>Savulescu</w:t>
      </w:r>
      <w:proofErr w:type="spellEnd"/>
      <w:r w:rsidR="00F2075C" w:rsidRPr="00F2075C">
        <w:t>, 2014)</w:t>
      </w:r>
      <w:r w:rsidR="00417CAA">
        <w:t>. This can be exemplified by the researcher</w:t>
      </w:r>
      <w:r w:rsidR="009F63ED">
        <w:t xml:space="preserve">’s attempts </w:t>
      </w:r>
      <w:r w:rsidR="004B23DE">
        <w:t xml:space="preserve">briefing the respondents about the very nature of the study. </w:t>
      </w:r>
      <w:r w:rsidR="00C9331E">
        <w:t xml:space="preserve">The researchers of this study </w:t>
      </w:r>
      <w:r w:rsidR="005550E2">
        <w:t xml:space="preserve">have also </w:t>
      </w:r>
      <w:r w:rsidR="00B65D80">
        <w:t xml:space="preserve">tried to be within the possible limit of showing responsibilities to their fellow sociologists in order to </w:t>
      </w:r>
      <w:r w:rsidR="007C68BB">
        <w:t xml:space="preserve">show respects even </w:t>
      </w:r>
      <w:r w:rsidR="00734913">
        <w:t xml:space="preserve">when their </w:t>
      </w:r>
      <w:r w:rsidR="00BB32E2">
        <w:t xml:space="preserve">theories, results and practices did not </w:t>
      </w:r>
      <w:r w:rsidR="00E2592A">
        <w:t xml:space="preserve">match with the ones of the </w:t>
      </w:r>
      <w:r w:rsidR="0052382E">
        <w:t xml:space="preserve">researchers of this study. </w:t>
      </w:r>
      <w:r w:rsidR="00A609CC">
        <w:t xml:space="preserve">The researchers then made sure that they have taken sufficient </w:t>
      </w:r>
      <w:r w:rsidR="005A608F">
        <w:t>arrangement</w:t>
      </w:r>
      <w:r w:rsidR="00A609CC">
        <w:t xml:space="preserve"> in collaborating with each other in situations they </w:t>
      </w:r>
      <w:r w:rsidR="003A6062">
        <w:t xml:space="preserve">find it difficult to come at </w:t>
      </w:r>
      <w:r w:rsidR="005A608F">
        <w:t>consensus</w:t>
      </w:r>
      <w:r w:rsidR="00572521" w:rsidRPr="00572521">
        <w:t xml:space="preserve"> (Keys, 2015)</w:t>
      </w:r>
      <w:r w:rsidR="003A6062">
        <w:t xml:space="preserve">. </w:t>
      </w:r>
    </w:p>
    <w:p w:rsidR="00190DAC" w:rsidRDefault="000665CD" w:rsidP="000665CD">
      <w:pPr>
        <w:pStyle w:val="Heading3"/>
      </w:pPr>
      <w:bookmarkStart w:id="21" w:name="_Toc8151946"/>
      <w:r>
        <w:lastRenderedPageBreak/>
        <w:t>2.3.1 Informed consent of the participants</w:t>
      </w:r>
      <w:bookmarkEnd w:id="21"/>
    </w:p>
    <w:p w:rsidR="000665CD" w:rsidRDefault="006C4262" w:rsidP="000665CD">
      <w:r>
        <w:t xml:space="preserve">The researcher, while conducting the study, </w:t>
      </w:r>
      <w:r w:rsidR="003B19FF">
        <w:t xml:space="preserve">must need to </w:t>
      </w:r>
      <w:r w:rsidR="00D037C9">
        <w:t xml:space="preserve">collect the </w:t>
      </w:r>
      <w:r w:rsidR="00BA7E24">
        <w:t>informed</w:t>
      </w:r>
      <w:r w:rsidR="00D037C9">
        <w:t xml:space="preserve"> consent </w:t>
      </w:r>
      <w:r w:rsidR="00BA7E24">
        <w:t>from the participants</w:t>
      </w:r>
      <w:r w:rsidR="00A13F36">
        <w:t xml:space="preserve">. This requires the researcher to </w:t>
      </w:r>
      <w:r w:rsidR="00B9376C">
        <w:t xml:space="preserve">make the participants acknowledged </w:t>
      </w:r>
      <w:r w:rsidR="00994C0C">
        <w:t xml:space="preserve">about the </w:t>
      </w:r>
      <w:r w:rsidR="00C7515A">
        <w:t xml:space="preserve">activity of the study, </w:t>
      </w:r>
      <w:r w:rsidR="00B93097">
        <w:t>purpose and that they have given the option to withdraw from the participation at their will</w:t>
      </w:r>
      <w:r w:rsidR="00572521">
        <w:t xml:space="preserve"> </w:t>
      </w:r>
      <w:r w:rsidR="00572521" w:rsidRPr="00572521">
        <w:t>(</w:t>
      </w:r>
      <w:proofErr w:type="spellStart"/>
      <w:r w:rsidR="00572521" w:rsidRPr="00572521">
        <w:t>Preser</w:t>
      </w:r>
      <w:proofErr w:type="spellEnd"/>
      <w:r w:rsidR="00572521" w:rsidRPr="00572521">
        <w:t>, 2014)</w:t>
      </w:r>
      <w:r w:rsidR="00B93097">
        <w:t xml:space="preserve">. </w:t>
      </w:r>
      <w:r w:rsidR="00515E05">
        <w:t xml:space="preserve">The informed consent has been </w:t>
      </w:r>
      <w:r w:rsidR="00746F17">
        <w:t xml:space="preserve">required by the researcher as it would </w:t>
      </w:r>
      <w:r w:rsidR="00034B64">
        <w:t xml:space="preserve">necessarily </w:t>
      </w:r>
      <w:r w:rsidR="0055103F">
        <w:t xml:space="preserve">allow the participants to have a clear </w:t>
      </w:r>
      <w:r w:rsidR="0022442F">
        <w:t xml:space="preserve">understanding of the procedure </w:t>
      </w:r>
      <w:r w:rsidR="00C61257">
        <w:t xml:space="preserve">to be followed. </w:t>
      </w:r>
      <w:r w:rsidR="00223FF9">
        <w:t xml:space="preserve">The absence of such informed consent would </w:t>
      </w:r>
      <w:r w:rsidR="00674602">
        <w:t>lead to create various ethical issues which the researcher would very much likely to avoid</w:t>
      </w:r>
      <w:r w:rsidR="00A53DAE">
        <w:t xml:space="preserve"> so that the reliability and validity of the study </w:t>
      </w:r>
      <w:r w:rsidR="001C7690">
        <w:t xml:space="preserve">is not challenged. </w:t>
      </w:r>
    </w:p>
    <w:p w:rsidR="00BC2ED9" w:rsidRDefault="00BC2ED9" w:rsidP="00BC2ED9">
      <w:pPr>
        <w:pStyle w:val="Heading3"/>
      </w:pPr>
      <w:bookmarkStart w:id="22" w:name="_Toc8151947"/>
      <w:r>
        <w:t>2.3.2 Confidentiality of the information</w:t>
      </w:r>
      <w:bookmarkEnd w:id="22"/>
      <w:r>
        <w:t xml:space="preserve"> </w:t>
      </w:r>
    </w:p>
    <w:p w:rsidR="00BC2ED9" w:rsidRDefault="00CF5DCA" w:rsidP="00BC2ED9">
      <w:r>
        <w:t xml:space="preserve">The researcher should also make sure that the confidentiality of the information collected. </w:t>
      </w:r>
      <w:r w:rsidR="00D54098">
        <w:t>This is because that the information may imply rights and fidelity of the personal response of the respondents</w:t>
      </w:r>
      <w:r w:rsidR="00931233" w:rsidRPr="00931233">
        <w:t xml:space="preserve"> (Raftery, 2014)</w:t>
      </w:r>
      <w:r w:rsidR="00D54098">
        <w:t xml:space="preserve">. </w:t>
      </w:r>
      <w:r w:rsidR="0091117B">
        <w:t xml:space="preserve">The researcher also has to be aware to eliminate obscure information that has slight chance of revealing the identity or confidential information of the participants. </w:t>
      </w:r>
    </w:p>
    <w:p w:rsidR="0091117B" w:rsidRDefault="00D61CE1" w:rsidP="00D61CE1">
      <w:pPr>
        <w:pStyle w:val="Heading3"/>
      </w:pPr>
      <w:bookmarkStart w:id="23" w:name="_Toc8151948"/>
      <w:r>
        <w:t>2.3.3 Privacy</w:t>
      </w:r>
      <w:bookmarkEnd w:id="23"/>
    </w:p>
    <w:p w:rsidR="00D61CE1" w:rsidRDefault="008F046F" w:rsidP="00D61CE1">
      <w:r>
        <w:t xml:space="preserve">The researcher should also </w:t>
      </w:r>
      <w:r w:rsidR="00E802B7">
        <w:t>have</w:t>
      </w:r>
      <w:r>
        <w:t xml:space="preserve"> to maintain the privacy of the participants as</w:t>
      </w:r>
      <w:r w:rsidR="00BA0936">
        <w:t xml:space="preserve"> it might </w:t>
      </w:r>
      <w:r w:rsidR="009420FF">
        <w:t>end up at the hand of third parties</w:t>
      </w:r>
      <w:r w:rsidR="00931233">
        <w:t xml:space="preserve"> (</w:t>
      </w:r>
      <w:r w:rsidR="00931233" w:rsidRPr="00931233">
        <w:t>Scruggs</w:t>
      </w:r>
      <w:r w:rsidR="00931233">
        <w:t xml:space="preserve"> </w:t>
      </w:r>
      <w:r w:rsidR="00931233" w:rsidRPr="00931233">
        <w:t>&amp; Mastropieri</w:t>
      </w:r>
      <w:r w:rsidR="00931233">
        <w:t xml:space="preserve">, </w:t>
      </w:r>
      <w:r w:rsidR="00931233" w:rsidRPr="00931233">
        <w:t>2015)</w:t>
      </w:r>
      <w:r w:rsidR="009420FF">
        <w:t xml:space="preserve">. </w:t>
      </w:r>
      <w:r w:rsidR="002B03A5">
        <w:t xml:space="preserve">The researcher </w:t>
      </w:r>
      <w:r w:rsidR="00E820DF">
        <w:t xml:space="preserve">would not have to consider about this if the inductive approach of the study has been followed as it would collect information without </w:t>
      </w:r>
      <w:r w:rsidR="001D1537">
        <w:t xml:space="preserve">identifying the selected group and personal information. </w:t>
      </w:r>
    </w:p>
    <w:p w:rsidR="001D1537" w:rsidRDefault="00C8363E" w:rsidP="00C8363E">
      <w:pPr>
        <w:pStyle w:val="Heading3"/>
      </w:pPr>
      <w:bookmarkStart w:id="24" w:name="_Toc8151949"/>
      <w:r>
        <w:t xml:space="preserve">2.3.4 </w:t>
      </w:r>
      <w:r w:rsidR="00DA11B2">
        <w:t>Vulnerability</w:t>
      </w:r>
      <w:bookmarkEnd w:id="24"/>
      <w:r w:rsidR="00DA11B2">
        <w:t xml:space="preserve"> </w:t>
      </w:r>
    </w:p>
    <w:p w:rsidR="00571156" w:rsidRDefault="00F540BE" w:rsidP="00DA11B2">
      <w:r>
        <w:t xml:space="preserve">Considering on the ethical issues, the researcher would have to focus on various vulnerability issues for ensuring the wellbeing and rights of the </w:t>
      </w:r>
      <w:r w:rsidR="00306C99">
        <w:t>group selected for gathering information</w:t>
      </w:r>
      <w:r w:rsidR="00F9671B">
        <w:t xml:space="preserve"> </w:t>
      </w:r>
      <w:r w:rsidR="00F9671B" w:rsidRPr="00F9671B">
        <w:t>(Saunders, 2013)</w:t>
      </w:r>
      <w:r w:rsidR="00306C99">
        <w:t xml:space="preserve">. </w:t>
      </w:r>
      <w:r w:rsidR="00E47CDD">
        <w:t xml:space="preserve">The researcher, while developing </w:t>
      </w:r>
      <w:r w:rsidR="00686063">
        <w:t xml:space="preserve">the research sample, should have </w:t>
      </w:r>
      <w:r w:rsidR="00F60359">
        <w:t xml:space="preserve">to </w:t>
      </w:r>
      <w:r w:rsidR="00B01C5C">
        <w:t xml:space="preserve">be crucially concern about various issues and group dynamics </w:t>
      </w:r>
      <w:r w:rsidR="00CE06ED">
        <w:t>in or</w:t>
      </w:r>
      <w:r w:rsidR="00662F65">
        <w:t>der to ensure ethical practice.</w:t>
      </w:r>
    </w:p>
    <w:p w:rsidR="00571156" w:rsidRDefault="00571156" w:rsidP="00DA11B2"/>
    <w:p w:rsidR="00571156" w:rsidRDefault="00571156" w:rsidP="00571156">
      <w:pPr>
        <w:pStyle w:val="Heading1"/>
      </w:pPr>
      <w:bookmarkStart w:id="25" w:name="_Toc8151950"/>
      <w:r>
        <w:lastRenderedPageBreak/>
        <w:t>Conclusion</w:t>
      </w:r>
      <w:bookmarkEnd w:id="25"/>
    </w:p>
    <w:p w:rsidR="00571156" w:rsidRPr="00571156" w:rsidRDefault="009A35E5" w:rsidP="00571156">
      <w:r>
        <w:t xml:space="preserve">From the above discussion, it can necessarily be justified that </w:t>
      </w:r>
      <w:r w:rsidR="002968CC">
        <w:t xml:space="preserve">the ethical considerations of the consumers greatly </w:t>
      </w:r>
      <w:r w:rsidR="00E26552">
        <w:t>influence</w:t>
      </w:r>
      <w:r w:rsidR="002968CC">
        <w:t xml:space="preserve"> their evaluation criteria of </w:t>
      </w:r>
      <w:r w:rsidR="00925C7A">
        <w:t xml:space="preserve">purchasing alternatives in the fashion industry. </w:t>
      </w:r>
      <w:r w:rsidR="00E26552">
        <w:t xml:space="preserve">There are </w:t>
      </w:r>
      <w:r w:rsidR="00E26552" w:rsidRPr="00E26552">
        <w:t xml:space="preserve">different attributes that the </w:t>
      </w:r>
      <w:r w:rsidR="00E26552">
        <w:t>new generation consumers take into</w:t>
      </w:r>
      <w:r w:rsidR="00E26552" w:rsidRPr="00E26552">
        <w:t xml:space="preserve"> consider</w:t>
      </w:r>
      <w:r w:rsidR="00E26552">
        <w:t>ations</w:t>
      </w:r>
      <w:r w:rsidR="00E26552" w:rsidRPr="00E26552">
        <w:t xml:space="preserve"> while they make their purchase decisions. This includes various personal and social levers</w:t>
      </w:r>
      <w:r w:rsidR="00E26552">
        <w:t xml:space="preserve"> to consider. </w:t>
      </w:r>
      <w:r w:rsidR="00A43C77">
        <w:t>It was empirically evident that</w:t>
      </w:r>
      <w:r w:rsidR="00E26552" w:rsidRPr="00E26552">
        <w:t xml:space="preserve"> social levers </w:t>
      </w:r>
      <w:r w:rsidR="008B5206">
        <w:t>are</w:t>
      </w:r>
      <w:r w:rsidR="00E26552" w:rsidRPr="00E26552">
        <w:t xml:space="preserve"> mostly important in terms of making the purchase decisions than those of the personal ones. This shows how the social norms normally operate in terms of being prominent of a particular person’s prominent criteria in making ethical decision making. This study further makes attempts in understanding the Millennial’s motivations for making ethical purchases and how these different motivations necessarily differ by various issues and awareness. Besides, this study further looks into the fact that how the country of residence that the new generation customers live in necessarily affect their ethical consumption decisions.</w:t>
      </w:r>
    </w:p>
    <w:p w:rsidR="00B97213" w:rsidRDefault="00B97213" w:rsidP="000910B1">
      <w:bookmarkStart w:id="26" w:name="_GoBack"/>
      <w:bookmarkEnd w:id="26"/>
    </w:p>
    <w:p w:rsidR="0050130B" w:rsidRDefault="0050130B" w:rsidP="00045EE5">
      <w:pPr>
        <w:pStyle w:val="Heading1"/>
      </w:pPr>
      <w:bookmarkStart w:id="27" w:name="_Toc8151951"/>
    </w:p>
    <w:p w:rsidR="0050130B" w:rsidRDefault="0050130B" w:rsidP="00045EE5">
      <w:pPr>
        <w:pStyle w:val="Heading1"/>
      </w:pPr>
    </w:p>
    <w:p w:rsidR="00D65C68" w:rsidRDefault="00D65C68" w:rsidP="00045EE5">
      <w:pPr>
        <w:pStyle w:val="Heading1"/>
      </w:pPr>
      <w:r>
        <w:tab/>
      </w:r>
      <w:r>
        <w:tab/>
      </w:r>
    </w:p>
    <w:bookmarkEnd w:id="27"/>
    <w:p w:rsidR="00D65C68" w:rsidRDefault="00D65C68" w:rsidP="009C1523"/>
    <w:p w:rsidR="00D65C68" w:rsidRDefault="00D65C68" w:rsidP="009C1523"/>
    <w:p w:rsidR="00D65C68" w:rsidRDefault="00D65C68" w:rsidP="009C1523"/>
    <w:p w:rsidR="00D65C68" w:rsidRDefault="00D65C68" w:rsidP="009C1523"/>
    <w:p w:rsidR="00D65C68" w:rsidRDefault="00D65C68" w:rsidP="009C1523"/>
    <w:p w:rsidR="00D65C68" w:rsidRDefault="00D65C68" w:rsidP="009C1523"/>
    <w:p w:rsidR="00D65C68" w:rsidRDefault="00D65C68" w:rsidP="009C1523"/>
    <w:p w:rsidR="00D65C68" w:rsidRDefault="00D65C68" w:rsidP="009C1523"/>
    <w:p w:rsidR="00D65C68" w:rsidRDefault="00D65C68" w:rsidP="00D65C68">
      <w:pPr>
        <w:pStyle w:val="Heading1"/>
      </w:pPr>
      <w:r>
        <w:lastRenderedPageBreak/>
        <w:t>References</w:t>
      </w:r>
    </w:p>
    <w:p w:rsidR="00D65C68" w:rsidRDefault="00D65C68" w:rsidP="00D65C68">
      <w:r>
        <w:t xml:space="preserve">Bly, S., </w:t>
      </w:r>
      <w:proofErr w:type="spellStart"/>
      <w:r>
        <w:t>Gwozdz</w:t>
      </w:r>
      <w:proofErr w:type="spellEnd"/>
      <w:r>
        <w:t xml:space="preserve">, W. and </w:t>
      </w:r>
      <w:proofErr w:type="spellStart"/>
      <w:r>
        <w:t>Reisch</w:t>
      </w:r>
      <w:proofErr w:type="spellEnd"/>
      <w:r>
        <w:t>, L.A., 2015. Exit from the high street: an exploratory study of sustainable fashion consumption pioneers. International Journal of Consumer Studies, 39(2), pp.125-135.</w:t>
      </w:r>
    </w:p>
    <w:p w:rsidR="00D65C68" w:rsidRDefault="00D65C68" w:rsidP="00D65C68">
      <w:r w:rsidRPr="0039676E">
        <w:t>Brown, S. (2017). The Reality of Persecutory Beliefs: Base Rate Information for Clinicians. Ethical Human Psychology and Psychiatry, 10(3), pp.163-178.</w:t>
      </w:r>
    </w:p>
    <w:p w:rsidR="00D65C68" w:rsidRPr="0076635F" w:rsidRDefault="00D65C68" w:rsidP="009C1523">
      <w:proofErr w:type="spellStart"/>
      <w:r w:rsidRPr="0076635F">
        <w:t>Bucic</w:t>
      </w:r>
      <w:proofErr w:type="spellEnd"/>
      <w:r w:rsidRPr="0076635F">
        <w:t xml:space="preserve">, T., Harris, J. and </w:t>
      </w:r>
      <w:proofErr w:type="spellStart"/>
      <w:r w:rsidRPr="0076635F">
        <w:t>Arli</w:t>
      </w:r>
      <w:proofErr w:type="spellEnd"/>
      <w:r w:rsidRPr="0076635F">
        <w:t xml:space="preserve">, D. (2012). Ethical Consumers Among the </w:t>
      </w:r>
      <w:proofErr w:type="spellStart"/>
      <w:r w:rsidRPr="0076635F">
        <w:t>Millennials</w:t>
      </w:r>
      <w:proofErr w:type="spellEnd"/>
      <w:r w:rsidRPr="0076635F">
        <w:t>: A Cross-National Study. Journal of Business Ethics, 110(1), pp.113-131.</w:t>
      </w:r>
    </w:p>
    <w:p w:rsidR="0039676E" w:rsidRDefault="0039676E" w:rsidP="009C1523">
      <w:proofErr w:type="spellStart"/>
      <w:r w:rsidRPr="006E6B8C">
        <w:t>Buckloh</w:t>
      </w:r>
      <w:proofErr w:type="spellEnd"/>
      <w:r w:rsidRPr="006E6B8C">
        <w:t xml:space="preserve">, L. (2012). Managed Mental Health Care: Attitudes and Ethical Beliefs of Child and </w:t>
      </w:r>
      <w:proofErr w:type="spellStart"/>
      <w:r w:rsidRPr="006E6B8C">
        <w:t>Pediatric</w:t>
      </w:r>
      <w:proofErr w:type="spellEnd"/>
      <w:r w:rsidRPr="006E6B8C">
        <w:t xml:space="preserve"> Psychologists. Journal of </w:t>
      </w:r>
      <w:proofErr w:type="spellStart"/>
      <w:r w:rsidRPr="006E6B8C">
        <w:t>Pediatric</w:t>
      </w:r>
      <w:proofErr w:type="spellEnd"/>
      <w:r w:rsidRPr="006E6B8C">
        <w:t xml:space="preserve"> Psychology, 26(4), pp.193-202.</w:t>
      </w:r>
    </w:p>
    <w:p w:rsidR="006E6B8C" w:rsidRPr="006E6B8C" w:rsidRDefault="00CD226E" w:rsidP="009C1523">
      <w:r w:rsidRPr="00CD226E">
        <w:t>Carlson, G. (2015). Beliefs, wants and ethical egoism. Philosophia, 9(1), pp.9-20.</w:t>
      </w:r>
    </w:p>
    <w:p w:rsidR="009C1523" w:rsidRDefault="009C1523" w:rsidP="009C1523">
      <w:r>
        <w:t>Choi, T.M. and Cheng, T.E., 2015. Sustainable fashion supply chain management. Springer: New York, NY, USA.</w:t>
      </w:r>
    </w:p>
    <w:p w:rsidR="00F56759" w:rsidRDefault="00F56759" w:rsidP="009C1523">
      <w:r w:rsidRPr="00F56759">
        <w:t>Collins, H. (2014) “Creative Research: The Theory and Practice of Research for the Creative Industries” AVA Publications</w:t>
      </w:r>
    </w:p>
    <w:p w:rsidR="007548E0" w:rsidRDefault="007548E0" w:rsidP="009C1523">
      <w:r w:rsidRPr="007548E0">
        <w:t>Davies, A. (2014). Reading in the Spirit: some brief observations on Pentecostal interpretation and the ethical difficulties of the Old Testament. Journal of Beliefs &amp; Values, 30(3), pp.303-311.</w:t>
      </w:r>
    </w:p>
    <w:p w:rsidR="00F56759" w:rsidRDefault="00F56759" w:rsidP="009C1523">
      <w:proofErr w:type="spellStart"/>
      <w:r w:rsidRPr="00F56759">
        <w:t>Denk</w:t>
      </w:r>
      <w:proofErr w:type="spellEnd"/>
      <w:r w:rsidRPr="00F56759">
        <w:t>, T. (2015). Comparative multilevel analysis: proposal for a methodology. International Journal of  Research Methodology, 13(1), pp.29-39.</w:t>
      </w:r>
    </w:p>
    <w:p w:rsidR="00F56759" w:rsidRDefault="00F56759" w:rsidP="009C1523">
      <w:r w:rsidRPr="00F56759">
        <w:t>Franco, T. (2013). Comparative l analysis: proposal for a methodology. International Journal Of Social Research Methodology, 34(4), 39-49. doi:10.1080/13645570802583779</w:t>
      </w:r>
    </w:p>
    <w:p w:rsidR="00420DF4" w:rsidRDefault="00420DF4" w:rsidP="00420DF4">
      <w:r>
        <w:t>Gensler, H. (2012). Acting Commits One to Ethical Beliefs. Analysis, 43(1), p.40.</w:t>
      </w:r>
    </w:p>
    <w:p w:rsidR="00F56759" w:rsidRDefault="00F56759" w:rsidP="00420DF4">
      <w:r w:rsidRPr="00F56759">
        <w:t>Gobo, G. (2014). Globalizing methodology? The encounter between local methodologies. International Journal Of Social Research Methodology, 14(6), 417-437. doi:10.1080/13645579.2011.611379</w:t>
      </w:r>
    </w:p>
    <w:p w:rsidR="00420DF4" w:rsidRDefault="00420DF4" w:rsidP="00420DF4">
      <w:proofErr w:type="spellStart"/>
      <w:r>
        <w:lastRenderedPageBreak/>
        <w:t>Hengartner</w:t>
      </w:r>
      <w:proofErr w:type="spellEnd"/>
      <w:r>
        <w:t xml:space="preserve">, M. and </w:t>
      </w:r>
      <w:proofErr w:type="spellStart"/>
      <w:r>
        <w:t>Plöderl</w:t>
      </w:r>
      <w:proofErr w:type="spellEnd"/>
      <w:r>
        <w:t>, M. (2018). False Beliefs in Academic Psychiatry: The Case of Antidepressant Drugs. Ethical Human Psychology and Psychiatry, 20(1), pp.6-16.</w:t>
      </w:r>
    </w:p>
    <w:p w:rsidR="00420DF4" w:rsidRDefault="00420DF4" w:rsidP="00420DF4">
      <w:r>
        <w:t>Hollander, R. (2011). Mentoring and ethical beliefs in graduate education in science. Science and Engineering Ethics, 7(4), pp.521-524.</w:t>
      </w:r>
    </w:p>
    <w:p w:rsidR="009C1523" w:rsidRDefault="009C1523" w:rsidP="009C1523">
      <w:proofErr w:type="spellStart"/>
      <w:r>
        <w:t>Haug</w:t>
      </w:r>
      <w:proofErr w:type="spellEnd"/>
      <w:r>
        <w:t>, A. and Busch, J., 2016. Towards an ethical fashion framework. Fashion Theory, 20(3), pp.317-339.</w:t>
      </w:r>
    </w:p>
    <w:p w:rsidR="009C1523" w:rsidRDefault="009C1523" w:rsidP="009C1523">
      <w:r>
        <w:t>Henninger, C., 2015. Traceability the new eco-label in the slow-fashion industry?—consumer perceptions and micro-organisations responses. Sustainability, 7(5), pp.6011-6032.</w:t>
      </w:r>
    </w:p>
    <w:p w:rsidR="009C1523" w:rsidRDefault="009C1523" w:rsidP="009C1523">
      <w:r>
        <w:t>Khan, Z.R., Rodrigues, G. and Balasubramanian, S., 2016. Ethical consumerism and apparel industry-towards a new factor model.</w:t>
      </w:r>
    </w:p>
    <w:p w:rsidR="009C1523" w:rsidRDefault="009C1523" w:rsidP="009C1523">
      <w:r>
        <w:t xml:space="preserve">J Bus Ethics (2012) 110:113–131 DOI 10.1007/s10551-011-1151-z Ethical Consumers Among the Millennials: A Cross-National Study Tania </w:t>
      </w:r>
      <w:proofErr w:type="spellStart"/>
      <w:r>
        <w:t>Bucic</w:t>
      </w:r>
      <w:proofErr w:type="spellEnd"/>
    </w:p>
    <w:p w:rsidR="009C1523" w:rsidRDefault="009C1523" w:rsidP="009C1523">
      <w:r>
        <w:t>Jung, S. and Jin, B., 2016. Sustainable development of slow fashion businesses: Customer value approach. Sustainability, 8(6), p.540.</w:t>
      </w:r>
    </w:p>
    <w:p w:rsidR="006221AD" w:rsidRDefault="006221AD" w:rsidP="006221AD">
      <w:r>
        <w:t>Jung, H.J., Kim, H. and Oh, K.W., 2016. Green leather for ethical consumers in China and Korea: Facilitating ethical consumption with value–belief–attitude logic. Journal of business ethics, 135(3), pp.483-502.</w:t>
      </w:r>
    </w:p>
    <w:p w:rsidR="00F56759" w:rsidRDefault="00F56759" w:rsidP="006221AD">
      <w:r w:rsidRPr="00F56759">
        <w:t>Keys, P. (2015). A methodology for methodology choice. Syst. Res., 5(1), 65-76. doi:10.1002/sres.3850050108</w:t>
      </w:r>
    </w:p>
    <w:p w:rsidR="00F56759" w:rsidRDefault="00F56759" w:rsidP="006221AD">
      <w:r w:rsidRPr="00F56759">
        <w:t>Kothari, C. (2014). Research methodology. New Delhi: New Age International (P) Ltd.</w:t>
      </w:r>
    </w:p>
    <w:p w:rsidR="006221AD" w:rsidRDefault="006221AD" w:rsidP="006221AD">
      <w:r>
        <w:t>Kung, F. and Li Huang, C. (2013). Auditors' moral philosophies and ethical beliefs. Management Decision, 51(3), pp.479-500.</w:t>
      </w:r>
    </w:p>
    <w:p w:rsidR="009C1523" w:rsidRDefault="009C1523" w:rsidP="009C1523">
      <w:r>
        <w:t xml:space="preserve">Lee, M.S., Seifert, M. and </w:t>
      </w:r>
      <w:proofErr w:type="spellStart"/>
      <w:r>
        <w:t>Cherrier</w:t>
      </w:r>
      <w:proofErr w:type="spellEnd"/>
      <w:r>
        <w:t>, H., 2017. Anti-consumption and governance in the global fashion industry: Transparency is key. In Governing Corporate Social Responsibility in the Apparel Industry after Rana Plaza (pp. 147-174). Palgrave Macmillan, New York.</w:t>
      </w:r>
    </w:p>
    <w:p w:rsidR="009C1523" w:rsidRDefault="009C1523" w:rsidP="009C1523">
      <w:r>
        <w:lastRenderedPageBreak/>
        <w:t>McNeill, L. and Moore, R., 2015. Sustainable fashion consumption and the fast fashion conundrum: fashionable consumers and attitudes to sustainability in clothing choice. International Journal of Consumer Studies, 39(3), pp.212-222.</w:t>
      </w:r>
    </w:p>
    <w:p w:rsidR="009C1523" w:rsidRDefault="009C1523" w:rsidP="009C1523">
      <w:proofErr w:type="spellStart"/>
      <w:r>
        <w:t>Niinimäki</w:t>
      </w:r>
      <w:proofErr w:type="spellEnd"/>
      <w:r>
        <w:t>, K., 2015. Ethical foundations in sustainable fashion. Textiles and Clothing Sustainability, 1(1), p.3.</w:t>
      </w:r>
    </w:p>
    <w:p w:rsidR="009C1523" w:rsidRDefault="009C1523" w:rsidP="009C1523">
      <w:proofErr w:type="spellStart"/>
      <w:r>
        <w:t>Ozdamar</w:t>
      </w:r>
      <w:proofErr w:type="spellEnd"/>
      <w:r>
        <w:t xml:space="preserve"> </w:t>
      </w:r>
      <w:proofErr w:type="spellStart"/>
      <w:r>
        <w:t>Ertekin</w:t>
      </w:r>
      <w:proofErr w:type="spellEnd"/>
      <w:r>
        <w:t xml:space="preserve">, Z. and </w:t>
      </w:r>
      <w:proofErr w:type="spellStart"/>
      <w:r>
        <w:t>Atik</w:t>
      </w:r>
      <w:proofErr w:type="spellEnd"/>
      <w:r>
        <w:t xml:space="preserve">, D., 2015. Sustainable markets: Motivating factors, barriers, and remedies for mobilization of slow fashion. Journal of </w:t>
      </w:r>
      <w:proofErr w:type="spellStart"/>
      <w:r>
        <w:t>Macromarketing</w:t>
      </w:r>
      <w:proofErr w:type="spellEnd"/>
      <w:r>
        <w:t>, 35(1), pp.53-69.</w:t>
      </w:r>
    </w:p>
    <w:p w:rsidR="009C1523" w:rsidRDefault="009C1523" w:rsidP="009C1523">
      <w:r>
        <w:t>Pedersen, E.R.G. and Netter, S., 2015. Collaborative consumption: business model opportunities and barriers for fashion libraries. Journal of Fashion Marketing and Management, 19(3), pp.258-273.</w:t>
      </w:r>
    </w:p>
    <w:p w:rsidR="009C1523" w:rsidRDefault="009C1523" w:rsidP="009C1523">
      <w:r>
        <w:t>Pedersen, E.R.G. and Andersen, K.R., 2015. Sustainability innovators and anchor draggers: a global expert study on sustainable fashion. Journal of Fashion Marketing and Management, 19(3), pp.315-327.</w:t>
      </w:r>
    </w:p>
    <w:p w:rsidR="00F56759" w:rsidRDefault="00F56759" w:rsidP="009C1523">
      <w:r w:rsidRPr="00F56759">
        <w:t xml:space="preserve">Pedro, L. (2012). International Journal of Social Research Methodology: Theory &amp; Practice. (2012). International Journal Of Social Research Methodology, 15(6), </w:t>
      </w:r>
      <w:proofErr w:type="spellStart"/>
      <w:r w:rsidRPr="00F56759">
        <w:t>ebi-ebi</w:t>
      </w:r>
      <w:proofErr w:type="spellEnd"/>
      <w:r w:rsidRPr="00F56759">
        <w:t>. doi:10.1080/13645579.2012.735809</w:t>
      </w:r>
    </w:p>
    <w:p w:rsidR="009C1523" w:rsidRDefault="009C1523" w:rsidP="009C1523">
      <w:proofErr w:type="spellStart"/>
      <w:r>
        <w:t>Phau</w:t>
      </w:r>
      <w:proofErr w:type="spellEnd"/>
      <w:r>
        <w:t xml:space="preserve">, I., </w:t>
      </w:r>
      <w:proofErr w:type="spellStart"/>
      <w:r>
        <w:t>Teah</w:t>
      </w:r>
      <w:proofErr w:type="spellEnd"/>
      <w:r>
        <w:t xml:space="preserve">, M. and </w:t>
      </w:r>
      <w:proofErr w:type="spellStart"/>
      <w:r>
        <w:t>Chuah</w:t>
      </w:r>
      <w:proofErr w:type="spellEnd"/>
      <w:r>
        <w:t>, J., 2015. Consumer attitudes towards luxury fashion apparel made in sweatshops. Journal of Fashion Marketing and Management, 19(2), pp.169-187.</w:t>
      </w:r>
    </w:p>
    <w:p w:rsidR="00F56759" w:rsidRDefault="00F56759" w:rsidP="009C1523">
      <w:proofErr w:type="spellStart"/>
      <w:r w:rsidRPr="00F56759">
        <w:t>Preser</w:t>
      </w:r>
      <w:proofErr w:type="spellEnd"/>
      <w:r w:rsidRPr="00F56759">
        <w:t>, R. (2014). A methodology of damage. International Journal Of Social Research Methodology, 1-14. doi:10.1080/13645579.2014.931202</w:t>
      </w:r>
    </w:p>
    <w:p w:rsidR="009C1523" w:rsidRDefault="009C1523" w:rsidP="009C1523">
      <w:r>
        <w:t>Rahman, O. and Gong, M., 2016. Sustainable practices and transformable fashion design–Chinese professional and consumer perspectives. International Journal of Fashion Design, Technology and Education, 9(3), pp.233-247.</w:t>
      </w:r>
    </w:p>
    <w:p w:rsidR="009C1523" w:rsidRDefault="009C1523" w:rsidP="009C1523">
      <w:r>
        <w:t>Reimers, V., Magnuson, B. and Chao, F., 2016. The academic conceptualisation of ethical clothing: Could it account for the attitude behaviour gap?. Journal of Fashion Marketing and Management: An International Journal, 20(4), pp.383-399.</w:t>
      </w:r>
    </w:p>
    <w:p w:rsidR="009C1523" w:rsidRDefault="009C1523" w:rsidP="009C1523">
      <w:r>
        <w:lastRenderedPageBreak/>
        <w:t>Rinaldi, F.R. and Testa, S., 2017. The responsible fashion company: integrating ethics and aesthetics in the value chain. Routledge.</w:t>
      </w:r>
    </w:p>
    <w:p w:rsidR="009C1523" w:rsidRDefault="009C1523" w:rsidP="009C1523">
      <w:r>
        <w:t>Ritch, E.L., 2015. Consumers interpreting sustainability: moving beyond food to fashion. International Journal of Retail &amp; Distribution Management, 43(12), pp.1162-1181.</w:t>
      </w:r>
    </w:p>
    <w:p w:rsidR="009C1523" w:rsidRDefault="009C1523" w:rsidP="009C1523">
      <w:r>
        <w:t>Revolution, F., 2016. Fashion transparency index.</w:t>
      </w:r>
    </w:p>
    <w:p w:rsidR="00F56759" w:rsidRDefault="00F56759" w:rsidP="009C1523">
      <w:r w:rsidRPr="00F56759">
        <w:t xml:space="preserve">Saunders, M. (2013) “Research Methods for Business Students.5th </w:t>
      </w:r>
      <w:proofErr w:type="spellStart"/>
      <w:r w:rsidRPr="00F56759">
        <w:t>edition”.England</w:t>
      </w:r>
      <w:proofErr w:type="spellEnd"/>
      <w:r w:rsidRPr="00F56759">
        <w:t>: Pearson Education Limited.</w:t>
      </w:r>
    </w:p>
    <w:p w:rsidR="00F56759" w:rsidRDefault="001E0909" w:rsidP="001E0909">
      <w:proofErr w:type="spellStart"/>
      <w:r>
        <w:t>Savulescu</w:t>
      </w:r>
      <w:proofErr w:type="spellEnd"/>
      <w:r>
        <w:t>, J. (2014). Challenging accepted ethical beliefs. Journal of Medical Ethics, 40(2), pp.71-72.</w:t>
      </w:r>
    </w:p>
    <w:p w:rsidR="001E0909" w:rsidRDefault="001E0909" w:rsidP="001E0909">
      <w:proofErr w:type="spellStart"/>
      <w:r>
        <w:t>Sinott</w:t>
      </w:r>
      <w:proofErr w:type="spellEnd"/>
      <w:r>
        <w:t>-Armstrong, W. and Griffin, J. (2016). Value Judgement: Improving Our Ethical Beliefs. Philosophy and Phenomenological Research, 60(1), p.237.</w:t>
      </w:r>
    </w:p>
    <w:p w:rsidR="001E0909" w:rsidRDefault="001E0909" w:rsidP="001E0909">
      <w:proofErr w:type="spellStart"/>
      <w:r>
        <w:t>Stapledon</w:t>
      </w:r>
      <w:proofErr w:type="spellEnd"/>
      <w:r>
        <w:t>, O. (2011). Mr. Bertrand Russell's Ethical Beliefs. Ethics, 37(4), p.390.</w:t>
      </w:r>
    </w:p>
    <w:p w:rsidR="001E0909" w:rsidRDefault="001E0909" w:rsidP="001E0909">
      <w:proofErr w:type="spellStart"/>
      <w:r>
        <w:t>Stapledon</w:t>
      </w:r>
      <w:proofErr w:type="spellEnd"/>
      <w:r>
        <w:t>, O. (2014). Mr. Bertrand Russell's Ethical Beliefs. The International Journal of Ethics, 37(4), pp.390-402.</w:t>
      </w:r>
    </w:p>
    <w:p w:rsidR="001E0909" w:rsidRDefault="001E0909" w:rsidP="001E0909">
      <w:proofErr w:type="spellStart"/>
      <w:r>
        <w:t>Steenhaut</w:t>
      </w:r>
      <w:proofErr w:type="spellEnd"/>
      <w:r>
        <w:t xml:space="preserve">, S. and van </w:t>
      </w:r>
      <w:proofErr w:type="spellStart"/>
      <w:r>
        <w:t>Kenhove</w:t>
      </w:r>
      <w:proofErr w:type="spellEnd"/>
      <w:r>
        <w:t>, P. (2018). ‘An Empirical Investigation of the Relationships among a Consumer’s Personal Values, Ethical Ideology and Ethical Beliefs’. Journal of Business Ethics, 64(2), pp.137-155.</w:t>
      </w:r>
    </w:p>
    <w:p w:rsidR="001E0909" w:rsidRDefault="001E0909" w:rsidP="001E0909">
      <w:r>
        <w:t>Sullivan, K. (2013). Ethical beliefs and behaviours among Australian psychologists. Australian Psychologist, 37(2), pp.135-141.</w:t>
      </w:r>
    </w:p>
    <w:p w:rsidR="009C1523" w:rsidRDefault="009C1523" w:rsidP="009C1523">
      <w:proofErr w:type="spellStart"/>
      <w:r>
        <w:t>Štefko</w:t>
      </w:r>
      <w:proofErr w:type="spellEnd"/>
      <w:r>
        <w:t xml:space="preserve">, </w:t>
      </w:r>
      <w:proofErr w:type="spellStart"/>
      <w:r>
        <w:t>Róbert</w:t>
      </w:r>
      <w:proofErr w:type="spellEnd"/>
      <w:r>
        <w:t xml:space="preserve">, and </w:t>
      </w:r>
      <w:proofErr w:type="spellStart"/>
      <w:r>
        <w:t>Vladimira</w:t>
      </w:r>
      <w:proofErr w:type="spellEnd"/>
      <w:r>
        <w:t xml:space="preserve"> </w:t>
      </w:r>
      <w:proofErr w:type="spellStart"/>
      <w:r>
        <w:t>Steffek</w:t>
      </w:r>
      <w:proofErr w:type="spellEnd"/>
      <w:r>
        <w:t>. "Key Issues in Slow Fashion: Current Challenges and Future Perspectives." Sustainability 10.7 (2018): 2270.</w:t>
      </w:r>
    </w:p>
    <w:p w:rsidR="009C1523" w:rsidRDefault="009C1523" w:rsidP="009C1523">
      <w:r>
        <w:t>Thomas, S., 2017. Fashion Ethics. Routledge.</w:t>
      </w:r>
    </w:p>
    <w:p w:rsidR="009C1523" w:rsidRDefault="009C1523" w:rsidP="009C1523">
      <w:r>
        <w:t xml:space="preserve">White, C.L., Nielsen, A.E. and </w:t>
      </w:r>
      <w:proofErr w:type="spellStart"/>
      <w:r>
        <w:t>Valentini</w:t>
      </w:r>
      <w:proofErr w:type="spellEnd"/>
      <w:r>
        <w:t>, C., 2017. CSR research in the apparel industry: A quantitative and qualitative review of existing literature. Corporate Social Responsibility and Environmental Management, 24(5), pp.382-394.</w:t>
      </w:r>
    </w:p>
    <w:p w:rsidR="009C1523" w:rsidRDefault="009C1523" w:rsidP="009C1523">
      <w:proofErr w:type="spellStart"/>
      <w:r>
        <w:lastRenderedPageBreak/>
        <w:t>Minney</w:t>
      </w:r>
      <w:proofErr w:type="spellEnd"/>
      <w:r>
        <w:t>, S., 2016. Slow fashion: Aesthetics meets ethics. New internationalist.</w:t>
      </w:r>
    </w:p>
    <w:p w:rsidR="001E0909" w:rsidRDefault="001E0909" w:rsidP="009C1523">
      <w:r w:rsidRPr="001E0909">
        <w:t>Mullan, M. and Lewis, C. (2015). The psychometric properties of The Religious Status Inventory—‘Being Ethical’ subscale among Northern Irish adolescents. Journal of Beliefs &amp; Values, 28(2), pp.209-215.</w:t>
      </w:r>
    </w:p>
    <w:p w:rsidR="009C1523" w:rsidRDefault="009C1523" w:rsidP="009C1523">
      <w:proofErr w:type="spellStart"/>
      <w:r>
        <w:t>Henninger</w:t>
      </w:r>
      <w:proofErr w:type="spellEnd"/>
      <w:r>
        <w:t xml:space="preserve">, C.E., </w:t>
      </w:r>
      <w:proofErr w:type="spellStart"/>
      <w:r>
        <w:t>Alevizou</w:t>
      </w:r>
      <w:proofErr w:type="spellEnd"/>
      <w:r>
        <w:t>, P.J. and Oates, C.J., 2016. What is sustainable fashion?. Journal of Fashion Marketing and Management: An International Journal, 20(4), pp.400-416.</w:t>
      </w:r>
    </w:p>
    <w:p w:rsidR="00F56759" w:rsidRDefault="00F56759" w:rsidP="009C1523"/>
    <w:p w:rsidR="001E0909" w:rsidRDefault="001E0909" w:rsidP="0039676E">
      <w:pPr>
        <w:pStyle w:val="NormalWeb"/>
        <w:spacing w:before="0" w:beforeAutospacing="0" w:after="180" w:afterAutospacing="0"/>
        <w:ind w:left="450" w:hanging="450"/>
        <w:rPr>
          <w:color w:val="000000"/>
          <w:sz w:val="27"/>
          <w:szCs w:val="27"/>
        </w:rPr>
      </w:pPr>
    </w:p>
    <w:p w:rsidR="005B43C1" w:rsidRPr="001778C2" w:rsidRDefault="005B43C1" w:rsidP="001778C2"/>
    <w:sectPr w:rsidR="005B43C1" w:rsidRPr="001778C2" w:rsidSect="00F10C71">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A4134" w:rsidRDefault="000A4134" w:rsidP="00662F65">
      <w:pPr>
        <w:spacing w:after="0" w:line="240" w:lineRule="auto"/>
      </w:pPr>
      <w:r>
        <w:separator/>
      </w:r>
    </w:p>
  </w:endnote>
  <w:endnote w:type="continuationSeparator" w:id="0">
    <w:p w:rsidR="000A4134" w:rsidRDefault="000A4134" w:rsidP="00662F6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501406"/>
      <w:docPartObj>
        <w:docPartGallery w:val="Page Numbers (Bottom of Page)"/>
        <w:docPartUnique/>
      </w:docPartObj>
    </w:sdtPr>
    <w:sdtEndPr>
      <w:rPr>
        <w:noProof/>
      </w:rPr>
    </w:sdtEndPr>
    <w:sdtContent>
      <w:p w:rsidR="00662F65" w:rsidRDefault="004A6BF8">
        <w:pPr>
          <w:pStyle w:val="Footer"/>
          <w:jc w:val="right"/>
        </w:pPr>
        <w:r>
          <w:fldChar w:fldCharType="begin"/>
        </w:r>
        <w:r w:rsidR="00662F65">
          <w:instrText xml:space="preserve"> PAGE   \* MERGEFORMAT </w:instrText>
        </w:r>
        <w:r>
          <w:fldChar w:fldCharType="separate"/>
        </w:r>
        <w:r w:rsidR="0076635F">
          <w:rPr>
            <w:noProof/>
          </w:rPr>
          <w:t>21</w:t>
        </w:r>
        <w:r>
          <w:rPr>
            <w:noProof/>
          </w:rPr>
          <w:fldChar w:fldCharType="end"/>
        </w:r>
      </w:p>
    </w:sdtContent>
  </w:sdt>
  <w:p w:rsidR="00662F65" w:rsidRDefault="00662F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A4134" w:rsidRDefault="000A4134" w:rsidP="00662F65">
      <w:pPr>
        <w:spacing w:after="0" w:line="240" w:lineRule="auto"/>
      </w:pPr>
      <w:r>
        <w:separator/>
      </w:r>
    </w:p>
  </w:footnote>
  <w:footnote w:type="continuationSeparator" w:id="0">
    <w:p w:rsidR="000A4134" w:rsidRDefault="000A4134" w:rsidP="00662F6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9865F9"/>
    <w:multiLevelType w:val="hybridMultilevel"/>
    <w:tmpl w:val="BB80CBAA"/>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footnotePr>
    <w:footnote w:id="-1"/>
    <w:footnote w:id="0"/>
  </w:footnotePr>
  <w:endnotePr>
    <w:endnote w:id="-1"/>
    <w:endnote w:id="0"/>
  </w:endnotePr>
  <w:compat/>
  <w:rsids>
    <w:rsidRoot w:val="00891B2F"/>
    <w:rsid w:val="00000002"/>
    <w:rsid w:val="000005F7"/>
    <w:rsid w:val="00005D49"/>
    <w:rsid w:val="00006F2A"/>
    <w:rsid w:val="00006F81"/>
    <w:rsid w:val="00007671"/>
    <w:rsid w:val="00007676"/>
    <w:rsid w:val="00007B5C"/>
    <w:rsid w:val="00017A71"/>
    <w:rsid w:val="000210AF"/>
    <w:rsid w:val="00025E9E"/>
    <w:rsid w:val="00027864"/>
    <w:rsid w:val="00032925"/>
    <w:rsid w:val="00032A24"/>
    <w:rsid w:val="00034B64"/>
    <w:rsid w:val="00035DF6"/>
    <w:rsid w:val="00035E8A"/>
    <w:rsid w:val="00041920"/>
    <w:rsid w:val="000434C1"/>
    <w:rsid w:val="00044066"/>
    <w:rsid w:val="00045768"/>
    <w:rsid w:val="00045EE5"/>
    <w:rsid w:val="000512E2"/>
    <w:rsid w:val="0005134F"/>
    <w:rsid w:val="000517EC"/>
    <w:rsid w:val="00052072"/>
    <w:rsid w:val="000551EE"/>
    <w:rsid w:val="00062F9E"/>
    <w:rsid w:val="000665CD"/>
    <w:rsid w:val="000670C8"/>
    <w:rsid w:val="00067B09"/>
    <w:rsid w:val="000714BD"/>
    <w:rsid w:val="00072AC0"/>
    <w:rsid w:val="00072FBA"/>
    <w:rsid w:val="000742AD"/>
    <w:rsid w:val="0007737E"/>
    <w:rsid w:val="0007780F"/>
    <w:rsid w:val="00083CEF"/>
    <w:rsid w:val="0008704B"/>
    <w:rsid w:val="00087775"/>
    <w:rsid w:val="000906A6"/>
    <w:rsid w:val="000910B1"/>
    <w:rsid w:val="000919CE"/>
    <w:rsid w:val="00091F6E"/>
    <w:rsid w:val="000929DA"/>
    <w:rsid w:val="00093CD2"/>
    <w:rsid w:val="00093E70"/>
    <w:rsid w:val="00097D2E"/>
    <w:rsid w:val="000A0A68"/>
    <w:rsid w:val="000A1F75"/>
    <w:rsid w:val="000A4134"/>
    <w:rsid w:val="000A5004"/>
    <w:rsid w:val="000A550F"/>
    <w:rsid w:val="000A5E3B"/>
    <w:rsid w:val="000B086F"/>
    <w:rsid w:val="000B0E71"/>
    <w:rsid w:val="000B4122"/>
    <w:rsid w:val="000B4ED2"/>
    <w:rsid w:val="000B5761"/>
    <w:rsid w:val="000B61F1"/>
    <w:rsid w:val="000C0A51"/>
    <w:rsid w:val="000C1BD5"/>
    <w:rsid w:val="000C4E43"/>
    <w:rsid w:val="000C52C2"/>
    <w:rsid w:val="000C5AB9"/>
    <w:rsid w:val="000D2808"/>
    <w:rsid w:val="000D4CF3"/>
    <w:rsid w:val="000D593C"/>
    <w:rsid w:val="000D5E82"/>
    <w:rsid w:val="000D6680"/>
    <w:rsid w:val="000D7B9D"/>
    <w:rsid w:val="000E0241"/>
    <w:rsid w:val="000E13A7"/>
    <w:rsid w:val="000E1951"/>
    <w:rsid w:val="000E34ED"/>
    <w:rsid w:val="000E7DE5"/>
    <w:rsid w:val="000F0628"/>
    <w:rsid w:val="000F0CFE"/>
    <w:rsid w:val="000F30F7"/>
    <w:rsid w:val="000F494D"/>
    <w:rsid w:val="000F6151"/>
    <w:rsid w:val="000F62A3"/>
    <w:rsid w:val="000F7A1E"/>
    <w:rsid w:val="00105C99"/>
    <w:rsid w:val="00105DFF"/>
    <w:rsid w:val="00107F46"/>
    <w:rsid w:val="00110340"/>
    <w:rsid w:val="0011166F"/>
    <w:rsid w:val="00112674"/>
    <w:rsid w:val="00114457"/>
    <w:rsid w:val="00114F7D"/>
    <w:rsid w:val="00120539"/>
    <w:rsid w:val="00121B72"/>
    <w:rsid w:val="00122B14"/>
    <w:rsid w:val="001234C9"/>
    <w:rsid w:val="001237A2"/>
    <w:rsid w:val="00123B03"/>
    <w:rsid w:val="00123B1C"/>
    <w:rsid w:val="0012401C"/>
    <w:rsid w:val="001303C6"/>
    <w:rsid w:val="00132E41"/>
    <w:rsid w:val="0013302A"/>
    <w:rsid w:val="001354DB"/>
    <w:rsid w:val="00137D99"/>
    <w:rsid w:val="00141311"/>
    <w:rsid w:val="001434E4"/>
    <w:rsid w:val="00144D67"/>
    <w:rsid w:val="00147B94"/>
    <w:rsid w:val="0015022F"/>
    <w:rsid w:val="001523F4"/>
    <w:rsid w:val="00152404"/>
    <w:rsid w:val="00155C1B"/>
    <w:rsid w:val="001562A9"/>
    <w:rsid w:val="00156308"/>
    <w:rsid w:val="001605DC"/>
    <w:rsid w:val="001608D9"/>
    <w:rsid w:val="001615CD"/>
    <w:rsid w:val="00163489"/>
    <w:rsid w:val="00163F82"/>
    <w:rsid w:val="001645E7"/>
    <w:rsid w:val="00171C59"/>
    <w:rsid w:val="00172159"/>
    <w:rsid w:val="001731CD"/>
    <w:rsid w:val="00175B8E"/>
    <w:rsid w:val="00176E57"/>
    <w:rsid w:val="001778C2"/>
    <w:rsid w:val="00180044"/>
    <w:rsid w:val="00186BB2"/>
    <w:rsid w:val="00187184"/>
    <w:rsid w:val="00187DD8"/>
    <w:rsid w:val="001901AC"/>
    <w:rsid w:val="00190DAC"/>
    <w:rsid w:val="0019168B"/>
    <w:rsid w:val="00195386"/>
    <w:rsid w:val="0019658D"/>
    <w:rsid w:val="00197AB9"/>
    <w:rsid w:val="001A1099"/>
    <w:rsid w:val="001A1ADD"/>
    <w:rsid w:val="001A26A5"/>
    <w:rsid w:val="001A28FB"/>
    <w:rsid w:val="001A3038"/>
    <w:rsid w:val="001A324A"/>
    <w:rsid w:val="001A6886"/>
    <w:rsid w:val="001B057D"/>
    <w:rsid w:val="001B0F64"/>
    <w:rsid w:val="001B1389"/>
    <w:rsid w:val="001B13EB"/>
    <w:rsid w:val="001B41ED"/>
    <w:rsid w:val="001B46E6"/>
    <w:rsid w:val="001B5AA1"/>
    <w:rsid w:val="001B61FA"/>
    <w:rsid w:val="001B644E"/>
    <w:rsid w:val="001B6C5C"/>
    <w:rsid w:val="001B73BA"/>
    <w:rsid w:val="001B7E2F"/>
    <w:rsid w:val="001C2BFB"/>
    <w:rsid w:val="001C2EA8"/>
    <w:rsid w:val="001C37F6"/>
    <w:rsid w:val="001C7690"/>
    <w:rsid w:val="001D1537"/>
    <w:rsid w:val="001E0909"/>
    <w:rsid w:val="001E1E39"/>
    <w:rsid w:val="001E3614"/>
    <w:rsid w:val="001E66BB"/>
    <w:rsid w:val="001E6C1F"/>
    <w:rsid w:val="001F12A2"/>
    <w:rsid w:val="001F49B2"/>
    <w:rsid w:val="001F5D25"/>
    <w:rsid w:val="001F5E46"/>
    <w:rsid w:val="001F71D8"/>
    <w:rsid w:val="001F7526"/>
    <w:rsid w:val="00200527"/>
    <w:rsid w:val="0020270D"/>
    <w:rsid w:val="00202ACD"/>
    <w:rsid w:val="0020372D"/>
    <w:rsid w:val="00204577"/>
    <w:rsid w:val="00212573"/>
    <w:rsid w:val="0021401C"/>
    <w:rsid w:val="00214F9E"/>
    <w:rsid w:val="00221043"/>
    <w:rsid w:val="00221807"/>
    <w:rsid w:val="00222525"/>
    <w:rsid w:val="002234C7"/>
    <w:rsid w:val="00223FF9"/>
    <w:rsid w:val="0022442F"/>
    <w:rsid w:val="00224899"/>
    <w:rsid w:val="002251A3"/>
    <w:rsid w:val="00226B48"/>
    <w:rsid w:val="002277DD"/>
    <w:rsid w:val="002320E8"/>
    <w:rsid w:val="00234E78"/>
    <w:rsid w:val="00234FC7"/>
    <w:rsid w:val="00235875"/>
    <w:rsid w:val="002369F5"/>
    <w:rsid w:val="00236DD9"/>
    <w:rsid w:val="002402CD"/>
    <w:rsid w:val="0024335B"/>
    <w:rsid w:val="00245DBC"/>
    <w:rsid w:val="00247AD6"/>
    <w:rsid w:val="00251DB1"/>
    <w:rsid w:val="00253283"/>
    <w:rsid w:val="00254E5C"/>
    <w:rsid w:val="00261359"/>
    <w:rsid w:val="0026551B"/>
    <w:rsid w:val="002655C5"/>
    <w:rsid w:val="002668B6"/>
    <w:rsid w:val="00267776"/>
    <w:rsid w:val="00271366"/>
    <w:rsid w:val="0027230E"/>
    <w:rsid w:val="0027475A"/>
    <w:rsid w:val="00274F3D"/>
    <w:rsid w:val="00281CBB"/>
    <w:rsid w:val="00282DDD"/>
    <w:rsid w:val="00286B1B"/>
    <w:rsid w:val="0029051F"/>
    <w:rsid w:val="0029072B"/>
    <w:rsid w:val="00290DBF"/>
    <w:rsid w:val="00293EF2"/>
    <w:rsid w:val="002949C1"/>
    <w:rsid w:val="002968CC"/>
    <w:rsid w:val="002A0DED"/>
    <w:rsid w:val="002A2548"/>
    <w:rsid w:val="002A2BEF"/>
    <w:rsid w:val="002A32EC"/>
    <w:rsid w:val="002A3AC1"/>
    <w:rsid w:val="002A3B61"/>
    <w:rsid w:val="002A6577"/>
    <w:rsid w:val="002A6F82"/>
    <w:rsid w:val="002B03A5"/>
    <w:rsid w:val="002B2B50"/>
    <w:rsid w:val="002B4028"/>
    <w:rsid w:val="002B544E"/>
    <w:rsid w:val="002B5EB8"/>
    <w:rsid w:val="002B6BCA"/>
    <w:rsid w:val="002D2DA4"/>
    <w:rsid w:val="002D5617"/>
    <w:rsid w:val="002D58E4"/>
    <w:rsid w:val="002D67B8"/>
    <w:rsid w:val="002D7D8E"/>
    <w:rsid w:val="002E107F"/>
    <w:rsid w:val="002E1D09"/>
    <w:rsid w:val="002E33E8"/>
    <w:rsid w:val="002E4ECB"/>
    <w:rsid w:val="002E6EB7"/>
    <w:rsid w:val="002E6EF4"/>
    <w:rsid w:val="002E7673"/>
    <w:rsid w:val="002F2104"/>
    <w:rsid w:val="002F4953"/>
    <w:rsid w:val="002F6735"/>
    <w:rsid w:val="003006DB"/>
    <w:rsid w:val="003020B3"/>
    <w:rsid w:val="00302D20"/>
    <w:rsid w:val="00305D82"/>
    <w:rsid w:val="00306501"/>
    <w:rsid w:val="00306C99"/>
    <w:rsid w:val="003072D9"/>
    <w:rsid w:val="00307DA7"/>
    <w:rsid w:val="00312DCF"/>
    <w:rsid w:val="003130C1"/>
    <w:rsid w:val="00313795"/>
    <w:rsid w:val="00316054"/>
    <w:rsid w:val="00316887"/>
    <w:rsid w:val="003168B4"/>
    <w:rsid w:val="00317435"/>
    <w:rsid w:val="00320320"/>
    <w:rsid w:val="00321E86"/>
    <w:rsid w:val="0033100F"/>
    <w:rsid w:val="00336E30"/>
    <w:rsid w:val="003371B6"/>
    <w:rsid w:val="003379CB"/>
    <w:rsid w:val="0034144E"/>
    <w:rsid w:val="003415B4"/>
    <w:rsid w:val="00342CE3"/>
    <w:rsid w:val="00345BAE"/>
    <w:rsid w:val="00346C5D"/>
    <w:rsid w:val="00350531"/>
    <w:rsid w:val="00350EE7"/>
    <w:rsid w:val="003510E1"/>
    <w:rsid w:val="003522A9"/>
    <w:rsid w:val="00353993"/>
    <w:rsid w:val="00353DC7"/>
    <w:rsid w:val="0035408C"/>
    <w:rsid w:val="0035565C"/>
    <w:rsid w:val="003600FE"/>
    <w:rsid w:val="003624FC"/>
    <w:rsid w:val="003629EA"/>
    <w:rsid w:val="00362B21"/>
    <w:rsid w:val="00366952"/>
    <w:rsid w:val="00366C3B"/>
    <w:rsid w:val="003709D6"/>
    <w:rsid w:val="0037265F"/>
    <w:rsid w:val="00372E9E"/>
    <w:rsid w:val="00373A11"/>
    <w:rsid w:val="00377387"/>
    <w:rsid w:val="00380924"/>
    <w:rsid w:val="003864A4"/>
    <w:rsid w:val="00386651"/>
    <w:rsid w:val="003866A5"/>
    <w:rsid w:val="00386A11"/>
    <w:rsid w:val="00387675"/>
    <w:rsid w:val="00387EED"/>
    <w:rsid w:val="00393CA2"/>
    <w:rsid w:val="00393FD4"/>
    <w:rsid w:val="00394971"/>
    <w:rsid w:val="00395308"/>
    <w:rsid w:val="0039676E"/>
    <w:rsid w:val="0039756B"/>
    <w:rsid w:val="00397B5A"/>
    <w:rsid w:val="00397BD4"/>
    <w:rsid w:val="003A127E"/>
    <w:rsid w:val="003A55CD"/>
    <w:rsid w:val="003A5F36"/>
    <w:rsid w:val="003A6062"/>
    <w:rsid w:val="003A7217"/>
    <w:rsid w:val="003B0F25"/>
    <w:rsid w:val="003B19FF"/>
    <w:rsid w:val="003B1AE2"/>
    <w:rsid w:val="003B2107"/>
    <w:rsid w:val="003B3F38"/>
    <w:rsid w:val="003B5543"/>
    <w:rsid w:val="003B69A3"/>
    <w:rsid w:val="003C012C"/>
    <w:rsid w:val="003C0D9E"/>
    <w:rsid w:val="003C3E59"/>
    <w:rsid w:val="003C6E52"/>
    <w:rsid w:val="003C7B6E"/>
    <w:rsid w:val="003D3DEF"/>
    <w:rsid w:val="003D44A6"/>
    <w:rsid w:val="003D5BE7"/>
    <w:rsid w:val="003D6B57"/>
    <w:rsid w:val="003D6E9F"/>
    <w:rsid w:val="003D7CEF"/>
    <w:rsid w:val="003E0DE0"/>
    <w:rsid w:val="003E1062"/>
    <w:rsid w:val="003E3721"/>
    <w:rsid w:val="003E3BE6"/>
    <w:rsid w:val="003E3DB1"/>
    <w:rsid w:val="003E4705"/>
    <w:rsid w:val="003E56C0"/>
    <w:rsid w:val="003F0DD9"/>
    <w:rsid w:val="003F1886"/>
    <w:rsid w:val="003F19A0"/>
    <w:rsid w:val="003F49C0"/>
    <w:rsid w:val="003F61AC"/>
    <w:rsid w:val="00400BEA"/>
    <w:rsid w:val="00400F66"/>
    <w:rsid w:val="00401957"/>
    <w:rsid w:val="004048DE"/>
    <w:rsid w:val="00406FE3"/>
    <w:rsid w:val="00407DA5"/>
    <w:rsid w:val="0041097D"/>
    <w:rsid w:val="00412B82"/>
    <w:rsid w:val="0041507F"/>
    <w:rsid w:val="00415AD1"/>
    <w:rsid w:val="0041722F"/>
    <w:rsid w:val="004172F1"/>
    <w:rsid w:val="00417CAA"/>
    <w:rsid w:val="00417D4B"/>
    <w:rsid w:val="00420DF4"/>
    <w:rsid w:val="0042110A"/>
    <w:rsid w:val="00422ADB"/>
    <w:rsid w:val="00422E11"/>
    <w:rsid w:val="004238DE"/>
    <w:rsid w:val="00423FE9"/>
    <w:rsid w:val="004244E0"/>
    <w:rsid w:val="004245FA"/>
    <w:rsid w:val="00426759"/>
    <w:rsid w:val="00427276"/>
    <w:rsid w:val="00430AC9"/>
    <w:rsid w:val="00430C79"/>
    <w:rsid w:val="004329B4"/>
    <w:rsid w:val="00433D16"/>
    <w:rsid w:val="00434C56"/>
    <w:rsid w:val="00436CC3"/>
    <w:rsid w:val="0043742E"/>
    <w:rsid w:val="00440A69"/>
    <w:rsid w:val="004425EF"/>
    <w:rsid w:val="00444C9B"/>
    <w:rsid w:val="004461D5"/>
    <w:rsid w:val="004469B7"/>
    <w:rsid w:val="00446FDD"/>
    <w:rsid w:val="00447146"/>
    <w:rsid w:val="00447AA1"/>
    <w:rsid w:val="0045043C"/>
    <w:rsid w:val="00452811"/>
    <w:rsid w:val="00454CD2"/>
    <w:rsid w:val="00454D1C"/>
    <w:rsid w:val="00454DA5"/>
    <w:rsid w:val="004552BE"/>
    <w:rsid w:val="00455EF1"/>
    <w:rsid w:val="00456F4D"/>
    <w:rsid w:val="0046019F"/>
    <w:rsid w:val="004607E6"/>
    <w:rsid w:val="00460836"/>
    <w:rsid w:val="00461043"/>
    <w:rsid w:val="004716A6"/>
    <w:rsid w:val="004729E3"/>
    <w:rsid w:val="004742EC"/>
    <w:rsid w:val="00475935"/>
    <w:rsid w:val="0047784F"/>
    <w:rsid w:val="00480A53"/>
    <w:rsid w:val="00480BE4"/>
    <w:rsid w:val="00480DB9"/>
    <w:rsid w:val="0048498C"/>
    <w:rsid w:val="0048723F"/>
    <w:rsid w:val="004878F3"/>
    <w:rsid w:val="00487A34"/>
    <w:rsid w:val="00492942"/>
    <w:rsid w:val="00495393"/>
    <w:rsid w:val="004964D6"/>
    <w:rsid w:val="00496892"/>
    <w:rsid w:val="00497A93"/>
    <w:rsid w:val="00497D83"/>
    <w:rsid w:val="004A11F8"/>
    <w:rsid w:val="004A220C"/>
    <w:rsid w:val="004A2A1E"/>
    <w:rsid w:val="004A6BF8"/>
    <w:rsid w:val="004A70EE"/>
    <w:rsid w:val="004B0866"/>
    <w:rsid w:val="004B0E10"/>
    <w:rsid w:val="004B1631"/>
    <w:rsid w:val="004B1DAA"/>
    <w:rsid w:val="004B212F"/>
    <w:rsid w:val="004B23DE"/>
    <w:rsid w:val="004B3088"/>
    <w:rsid w:val="004B50E7"/>
    <w:rsid w:val="004B594A"/>
    <w:rsid w:val="004C5FB1"/>
    <w:rsid w:val="004C7628"/>
    <w:rsid w:val="004D1DBA"/>
    <w:rsid w:val="004D1FD9"/>
    <w:rsid w:val="004D2C92"/>
    <w:rsid w:val="004D3099"/>
    <w:rsid w:val="004D6D0A"/>
    <w:rsid w:val="004D7866"/>
    <w:rsid w:val="004D7E11"/>
    <w:rsid w:val="004E0985"/>
    <w:rsid w:val="004E0C3C"/>
    <w:rsid w:val="004E1C70"/>
    <w:rsid w:val="004E6E7C"/>
    <w:rsid w:val="004F1360"/>
    <w:rsid w:val="004F21B2"/>
    <w:rsid w:val="004F3492"/>
    <w:rsid w:val="004F51C5"/>
    <w:rsid w:val="0050130B"/>
    <w:rsid w:val="00504BDB"/>
    <w:rsid w:val="00505C44"/>
    <w:rsid w:val="00511B2F"/>
    <w:rsid w:val="005121F7"/>
    <w:rsid w:val="005135E1"/>
    <w:rsid w:val="00515D8E"/>
    <w:rsid w:val="00515E05"/>
    <w:rsid w:val="0052382E"/>
    <w:rsid w:val="00526694"/>
    <w:rsid w:val="00527257"/>
    <w:rsid w:val="00535192"/>
    <w:rsid w:val="005352EC"/>
    <w:rsid w:val="00536C49"/>
    <w:rsid w:val="0054373D"/>
    <w:rsid w:val="00547552"/>
    <w:rsid w:val="0055031B"/>
    <w:rsid w:val="0055103F"/>
    <w:rsid w:val="00552076"/>
    <w:rsid w:val="00552136"/>
    <w:rsid w:val="00552333"/>
    <w:rsid w:val="00552FBE"/>
    <w:rsid w:val="00554248"/>
    <w:rsid w:val="005550E2"/>
    <w:rsid w:val="005561E9"/>
    <w:rsid w:val="00560F06"/>
    <w:rsid w:val="00561506"/>
    <w:rsid w:val="00561E70"/>
    <w:rsid w:val="005669EF"/>
    <w:rsid w:val="00570631"/>
    <w:rsid w:val="00571156"/>
    <w:rsid w:val="00572521"/>
    <w:rsid w:val="00577036"/>
    <w:rsid w:val="00580675"/>
    <w:rsid w:val="00580D27"/>
    <w:rsid w:val="0058116D"/>
    <w:rsid w:val="00586293"/>
    <w:rsid w:val="00586502"/>
    <w:rsid w:val="00587D32"/>
    <w:rsid w:val="00587E41"/>
    <w:rsid w:val="00590B4E"/>
    <w:rsid w:val="005956FE"/>
    <w:rsid w:val="0059587F"/>
    <w:rsid w:val="00596CB6"/>
    <w:rsid w:val="005A1491"/>
    <w:rsid w:val="005A37C6"/>
    <w:rsid w:val="005A4CAA"/>
    <w:rsid w:val="005A5562"/>
    <w:rsid w:val="005A608F"/>
    <w:rsid w:val="005A68AA"/>
    <w:rsid w:val="005A71CF"/>
    <w:rsid w:val="005B0538"/>
    <w:rsid w:val="005B1214"/>
    <w:rsid w:val="005B2E6D"/>
    <w:rsid w:val="005B3BD3"/>
    <w:rsid w:val="005B3DC0"/>
    <w:rsid w:val="005B43C1"/>
    <w:rsid w:val="005B4A39"/>
    <w:rsid w:val="005C1454"/>
    <w:rsid w:val="005C4E15"/>
    <w:rsid w:val="005C6EA1"/>
    <w:rsid w:val="005C7C34"/>
    <w:rsid w:val="005C7DC7"/>
    <w:rsid w:val="005D0813"/>
    <w:rsid w:val="005D2041"/>
    <w:rsid w:val="005D240B"/>
    <w:rsid w:val="005D2BB9"/>
    <w:rsid w:val="005D4A32"/>
    <w:rsid w:val="005D4F78"/>
    <w:rsid w:val="005D5444"/>
    <w:rsid w:val="005D5E32"/>
    <w:rsid w:val="005D61BE"/>
    <w:rsid w:val="005D6229"/>
    <w:rsid w:val="005E0562"/>
    <w:rsid w:val="005E2108"/>
    <w:rsid w:val="005E5BF2"/>
    <w:rsid w:val="005F143C"/>
    <w:rsid w:val="005F1FD7"/>
    <w:rsid w:val="005F581B"/>
    <w:rsid w:val="0060264D"/>
    <w:rsid w:val="00604897"/>
    <w:rsid w:val="00604EDF"/>
    <w:rsid w:val="00605218"/>
    <w:rsid w:val="00605332"/>
    <w:rsid w:val="00605570"/>
    <w:rsid w:val="006069E9"/>
    <w:rsid w:val="006071B9"/>
    <w:rsid w:val="006078D3"/>
    <w:rsid w:val="00620A0B"/>
    <w:rsid w:val="006221AD"/>
    <w:rsid w:val="006262D3"/>
    <w:rsid w:val="00627574"/>
    <w:rsid w:val="006275A8"/>
    <w:rsid w:val="00634F50"/>
    <w:rsid w:val="00635E28"/>
    <w:rsid w:val="006365C4"/>
    <w:rsid w:val="00641462"/>
    <w:rsid w:val="00642B33"/>
    <w:rsid w:val="006455E2"/>
    <w:rsid w:val="0065088F"/>
    <w:rsid w:val="00651515"/>
    <w:rsid w:val="00654B43"/>
    <w:rsid w:val="006560A1"/>
    <w:rsid w:val="00662F65"/>
    <w:rsid w:val="0067099F"/>
    <w:rsid w:val="0067326D"/>
    <w:rsid w:val="00673B34"/>
    <w:rsid w:val="00673F17"/>
    <w:rsid w:val="00674356"/>
    <w:rsid w:val="00674602"/>
    <w:rsid w:val="0067462E"/>
    <w:rsid w:val="00674F23"/>
    <w:rsid w:val="0068459F"/>
    <w:rsid w:val="00685791"/>
    <w:rsid w:val="00686063"/>
    <w:rsid w:val="00686381"/>
    <w:rsid w:val="00687C62"/>
    <w:rsid w:val="006918A8"/>
    <w:rsid w:val="00692335"/>
    <w:rsid w:val="006962C2"/>
    <w:rsid w:val="0069721B"/>
    <w:rsid w:val="00697813"/>
    <w:rsid w:val="006A0BE6"/>
    <w:rsid w:val="006A4339"/>
    <w:rsid w:val="006A6B01"/>
    <w:rsid w:val="006B505E"/>
    <w:rsid w:val="006C0746"/>
    <w:rsid w:val="006C2A6E"/>
    <w:rsid w:val="006C3A94"/>
    <w:rsid w:val="006C3F40"/>
    <w:rsid w:val="006C4262"/>
    <w:rsid w:val="006C5858"/>
    <w:rsid w:val="006D0FC9"/>
    <w:rsid w:val="006D1C83"/>
    <w:rsid w:val="006D4265"/>
    <w:rsid w:val="006D6050"/>
    <w:rsid w:val="006D7BB3"/>
    <w:rsid w:val="006E00DE"/>
    <w:rsid w:val="006E0317"/>
    <w:rsid w:val="006E28F7"/>
    <w:rsid w:val="006E6B8C"/>
    <w:rsid w:val="006E7772"/>
    <w:rsid w:val="006F663F"/>
    <w:rsid w:val="007019F8"/>
    <w:rsid w:val="00701E3A"/>
    <w:rsid w:val="00701FC8"/>
    <w:rsid w:val="007038AE"/>
    <w:rsid w:val="00703C68"/>
    <w:rsid w:val="007059CD"/>
    <w:rsid w:val="007104D3"/>
    <w:rsid w:val="007111A1"/>
    <w:rsid w:val="007118D1"/>
    <w:rsid w:val="00711CA1"/>
    <w:rsid w:val="0071477A"/>
    <w:rsid w:val="0071664C"/>
    <w:rsid w:val="0071748D"/>
    <w:rsid w:val="00717AA9"/>
    <w:rsid w:val="007204AF"/>
    <w:rsid w:val="00725EC9"/>
    <w:rsid w:val="00725FEC"/>
    <w:rsid w:val="007273B6"/>
    <w:rsid w:val="00731EB4"/>
    <w:rsid w:val="00734913"/>
    <w:rsid w:val="00745CEF"/>
    <w:rsid w:val="00745F88"/>
    <w:rsid w:val="00746F17"/>
    <w:rsid w:val="007473D0"/>
    <w:rsid w:val="0075057B"/>
    <w:rsid w:val="00750617"/>
    <w:rsid w:val="00750A9A"/>
    <w:rsid w:val="007513F2"/>
    <w:rsid w:val="00752314"/>
    <w:rsid w:val="00754384"/>
    <w:rsid w:val="007548E0"/>
    <w:rsid w:val="007549A9"/>
    <w:rsid w:val="007556D0"/>
    <w:rsid w:val="0075656C"/>
    <w:rsid w:val="00757150"/>
    <w:rsid w:val="007624FD"/>
    <w:rsid w:val="007626B3"/>
    <w:rsid w:val="007628CA"/>
    <w:rsid w:val="00763D5D"/>
    <w:rsid w:val="0076427D"/>
    <w:rsid w:val="00764FAE"/>
    <w:rsid w:val="0076635F"/>
    <w:rsid w:val="00770DA2"/>
    <w:rsid w:val="00770F32"/>
    <w:rsid w:val="00772308"/>
    <w:rsid w:val="007731A2"/>
    <w:rsid w:val="00773F21"/>
    <w:rsid w:val="00774029"/>
    <w:rsid w:val="007748F6"/>
    <w:rsid w:val="00775995"/>
    <w:rsid w:val="007802A0"/>
    <w:rsid w:val="00780F5A"/>
    <w:rsid w:val="00782639"/>
    <w:rsid w:val="00783867"/>
    <w:rsid w:val="00784388"/>
    <w:rsid w:val="007853C7"/>
    <w:rsid w:val="00785FDD"/>
    <w:rsid w:val="007870DA"/>
    <w:rsid w:val="00787D56"/>
    <w:rsid w:val="00790A42"/>
    <w:rsid w:val="00791E79"/>
    <w:rsid w:val="00795C40"/>
    <w:rsid w:val="007A0737"/>
    <w:rsid w:val="007A4694"/>
    <w:rsid w:val="007B06B7"/>
    <w:rsid w:val="007B2FB7"/>
    <w:rsid w:val="007B3200"/>
    <w:rsid w:val="007B4E83"/>
    <w:rsid w:val="007B7E62"/>
    <w:rsid w:val="007C0391"/>
    <w:rsid w:val="007C05BC"/>
    <w:rsid w:val="007C1774"/>
    <w:rsid w:val="007C3DE0"/>
    <w:rsid w:val="007C68BB"/>
    <w:rsid w:val="007D064C"/>
    <w:rsid w:val="007D5996"/>
    <w:rsid w:val="007E09B5"/>
    <w:rsid w:val="007E7F1C"/>
    <w:rsid w:val="007F02D2"/>
    <w:rsid w:val="007F0C30"/>
    <w:rsid w:val="007F16D3"/>
    <w:rsid w:val="007F2B3C"/>
    <w:rsid w:val="007F5CB5"/>
    <w:rsid w:val="007F7491"/>
    <w:rsid w:val="00803D53"/>
    <w:rsid w:val="00804209"/>
    <w:rsid w:val="00806035"/>
    <w:rsid w:val="008102F7"/>
    <w:rsid w:val="0081223A"/>
    <w:rsid w:val="0081250C"/>
    <w:rsid w:val="00812836"/>
    <w:rsid w:val="008136E9"/>
    <w:rsid w:val="0081503E"/>
    <w:rsid w:val="00821CA2"/>
    <w:rsid w:val="008225DE"/>
    <w:rsid w:val="00823B9C"/>
    <w:rsid w:val="008240CF"/>
    <w:rsid w:val="008316D7"/>
    <w:rsid w:val="008328BE"/>
    <w:rsid w:val="00837737"/>
    <w:rsid w:val="00842085"/>
    <w:rsid w:val="008430D9"/>
    <w:rsid w:val="0084599A"/>
    <w:rsid w:val="00845B46"/>
    <w:rsid w:val="00845D51"/>
    <w:rsid w:val="00845FD7"/>
    <w:rsid w:val="00847DBB"/>
    <w:rsid w:val="00847F4D"/>
    <w:rsid w:val="008509F4"/>
    <w:rsid w:val="0085168F"/>
    <w:rsid w:val="00852628"/>
    <w:rsid w:val="00853D64"/>
    <w:rsid w:val="00854B69"/>
    <w:rsid w:val="0085545B"/>
    <w:rsid w:val="008563F5"/>
    <w:rsid w:val="0085783A"/>
    <w:rsid w:val="00863815"/>
    <w:rsid w:val="008672FA"/>
    <w:rsid w:val="0087081F"/>
    <w:rsid w:val="00870C82"/>
    <w:rsid w:val="00873D95"/>
    <w:rsid w:val="00880CAB"/>
    <w:rsid w:val="00886278"/>
    <w:rsid w:val="00890635"/>
    <w:rsid w:val="00891B2F"/>
    <w:rsid w:val="0089318E"/>
    <w:rsid w:val="008947CA"/>
    <w:rsid w:val="008947CC"/>
    <w:rsid w:val="00896189"/>
    <w:rsid w:val="00897687"/>
    <w:rsid w:val="008A02AC"/>
    <w:rsid w:val="008A13A0"/>
    <w:rsid w:val="008A286F"/>
    <w:rsid w:val="008A4E67"/>
    <w:rsid w:val="008A5265"/>
    <w:rsid w:val="008A6DB0"/>
    <w:rsid w:val="008A7AE3"/>
    <w:rsid w:val="008B142D"/>
    <w:rsid w:val="008B1DC6"/>
    <w:rsid w:val="008B1EE2"/>
    <w:rsid w:val="008B5206"/>
    <w:rsid w:val="008B7D83"/>
    <w:rsid w:val="008C471B"/>
    <w:rsid w:val="008C4FC1"/>
    <w:rsid w:val="008C5823"/>
    <w:rsid w:val="008D112B"/>
    <w:rsid w:val="008D1A71"/>
    <w:rsid w:val="008D23C5"/>
    <w:rsid w:val="008D3321"/>
    <w:rsid w:val="008D56BA"/>
    <w:rsid w:val="008D6F2A"/>
    <w:rsid w:val="008E1DDD"/>
    <w:rsid w:val="008E33E8"/>
    <w:rsid w:val="008E3770"/>
    <w:rsid w:val="008E3CF5"/>
    <w:rsid w:val="008E787E"/>
    <w:rsid w:val="008F046F"/>
    <w:rsid w:val="008F058B"/>
    <w:rsid w:val="008F453F"/>
    <w:rsid w:val="008F5954"/>
    <w:rsid w:val="008F60F2"/>
    <w:rsid w:val="008F6F56"/>
    <w:rsid w:val="008F7EAC"/>
    <w:rsid w:val="00900EA8"/>
    <w:rsid w:val="009017FA"/>
    <w:rsid w:val="00901E93"/>
    <w:rsid w:val="009068DD"/>
    <w:rsid w:val="0090701E"/>
    <w:rsid w:val="009073E3"/>
    <w:rsid w:val="009103A8"/>
    <w:rsid w:val="0091117B"/>
    <w:rsid w:val="0091355F"/>
    <w:rsid w:val="00915477"/>
    <w:rsid w:val="00915D74"/>
    <w:rsid w:val="00916ADF"/>
    <w:rsid w:val="00916F35"/>
    <w:rsid w:val="009212EC"/>
    <w:rsid w:val="009229F4"/>
    <w:rsid w:val="00925416"/>
    <w:rsid w:val="00925C7A"/>
    <w:rsid w:val="009270FA"/>
    <w:rsid w:val="009271CB"/>
    <w:rsid w:val="00931233"/>
    <w:rsid w:val="009346C0"/>
    <w:rsid w:val="00934BB3"/>
    <w:rsid w:val="00935AF3"/>
    <w:rsid w:val="009420FF"/>
    <w:rsid w:val="009436FE"/>
    <w:rsid w:val="00946DB7"/>
    <w:rsid w:val="00946FF3"/>
    <w:rsid w:val="00951091"/>
    <w:rsid w:val="00952C9F"/>
    <w:rsid w:val="00952FB4"/>
    <w:rsid w:val="00953468"/>
    <w:rsid w:val="00953966"/>
    <w:rsid w:val="00954212"/>
    <w:rsid w:val="00956DCB"/>
    <w:rsid w:val="009608B0"/>
    <w:rsid w:val="009651DC"/>
    <w:rsid w:val="00970157"/>
    <w:rsid w:val="00972E81"/>
    <w:rsid w:val="00975FFA"/>
    <w:rsid w:val="00976122"/>
    <w:rsid w:val="0098037C"/>
    <w:rsid w:val="009808DB"/>
    <w:rsid w:val="00981DB1"/>
    <w:rsid w:val="00982257"/>
    <w:rsid w:val="00984C7F"/>
    <w:rsid w:val="00985864"/>
    <w:rsid w:val="00992541"/>
    <w:rsid w:val="00994236"/>
    <w:rsid w:val="00994C0C"/>
    <w:rsid w:val="0099545B"/>
    <w:rsid w:val="00996F0D"/>
    <w:rsid w:val="009976EE"/>
    <w:rsid w:val="009A0A7C"/>
    <w:rsid w:val="009A1398"/>
    <w:rsid w:val="009A2067"/>
    <w:rsid w:val="009A3275"/>
    <w:rsid w:val="009A329E"/>
    <w:rsid w:val="009A35E5"/>
    <w:rsid w:val="009A41D1"/>
    <w:rsid w:val="009A70E1"/>
    <w:rsid w:val="009A7B17"/>
    <w:rsid w:val="009B019E"/>
    <w:rsid w:val="009B1EFA"/>
    <w:rsid w:val="009B3506"/>
    <w:rsid w:val="009B362D"/>
    <w:rsid w:val="009B7750"/>
    <w:rsid w:val="009C0341"/>
    <w:rsid w:val="009C1523"/>
    <w:rsid w:val="009C1BF7"/>
    <w:rsid w:val="009C3085"/>
    <w:rsid w:val="009C5A66"/>
    <w:rsid w:val="009C5F61"/>
    <w:rsid w:val="009C6DA0"/>
    <w:rsid w:val="009C6E14"/>
    <w:rsid w:val="009C79FE"/>
    <w:rsid w:val="009D0F12"/>
    <w:rsid w:val="009D52D1"/>
    <w:rsid w:val="009D73DF"/>
    <w:rsid w:val="009E0804"/>
    <w:rsid w:val="009E11B9"/>
    <w:rsid w:val="009E11CB"/>
    <w:rsid w:val="009E1C1C"/>
    <w:rsid w:val="009E28AE"/>
    <w:rsid w:val="009E2997"/>
    <w:rsid w:val="009E2AB2"/>
    <w:rsid w:val="009E37FB"/>
    <w:rsid w:val="009E3DC1"/>
    <w:rsid w:val="009E4DA7"/>
    <w:rsid w:val="009E7737"/>
    <w:rsid w:val="009F015E"/>
    <w:rsid w:val="009F07CD"/>
    <w:rsid w:val="009F0EE7"/>
    <w:rsid w:val="009F1FC9"/>
    <w:rsid w:val="009F398D"/>
    <w:rsid w:val="009F5325"/>
    <w:rsid w:val="009F63ED"/>
    <w:rsid w:val="009F6D85"/>
    <w:rsid w:val="009F703C"/>
    <w:rsid w:val="009F75C9"/>
    <w:rsid w:val="00A031CA"/>
    <w:rsid w:val="00A102D5"/>
    <w:rsid w:val="00A117D9"/>
    <w:rsid w:val="00A11E86"/>
    <w:rsid w:val="00A12455"/>
    <w:rsid w:val="00A1357C"/>
    <w:rsid w:val="00A13F36"/>
    <w:rsid w:val="00A16800"/>
    <w:rsid w:val="00A205FF"/>
    <w:rsid w:val="00A20CA8"/>
    <w:rsid w:val="00A22871"/>
    <w:rsid w:val="00A2783B"/>
    <w:rsid w:val="00A279D5"/>
    <w:rsid w:val="00A3087E"/>
    <w:rsid w:val="00A34C1B"/>
    <w:rsid w:val="00A34F3F"/>
    <w:rsid w:val="00A3561B"/>
    <w:rsid w:val="00A36BAF"/>
    <w:rsid w:val="00A37B90"/>
    <w:rsid w:val="00A4259D"/>
    <w:rsid w:val="00A43C77"/>
    <w:rsid w:val="00A43DF3"/>
    <w:rsid w:val="00A44173"/>
    <w:rsid w:val="00A44B8A"/>
    <w:rsid w:val="00A5053E"/>
    <w:rsid w:val="00A52130"/>
    <w:rsid w:val="00A53DAE"/>
    <w:rsid w:val="00A5492D"/>
    <w:rsid w:val="00A609CC"/>
    <w:rsid w:val="00A623C6"/>
    <w:rsid w:val="00A62F0C"/>
    <w:rsid w:val="00A6646B"/>
    <w:rsid w:val="00A66C74"/>
    <w:rsid w:val="00A67C50"/>
    <w:rsid w:val="00A67D5C"/>
    <w:rsid w:val="00A70DAF"/>
    <w:rsid w:val="00A70DBC"/>
    <w:rsid w:val="00A73D3F"/>
    <w:rsid w:val="00A73E68"/>
    <w:rsid w:val="00A81AD0"/>
    <w:rsid w:val="00A832AF"/>
    <w:rsid w:val="00A905CA"/>
    <w:rsid w:val="00A921E8"/>
    <w:rsid w:val="00A93F14"/>
    <w:rsid w:val="00A94D4C"/>
    <w:rsid w:val="00AB46E2"/>
    <w:rsid w:val="00AB694B"/>
    <w:rsid w:val="00AC3607"/>
    <w:rsid w:val="00AC4AC0"/>
    <w:rsid w:val="00AC585E"/>
    <w:rsid w:val="00AC5CC5"/>
    <w:rsid w:val="00AC7BEB"/>
    <w:rsid w:val="00AD0CBD"/>
    <w:rsid w:val="00AD11EE"/>
    <w:rsid w:val="00AD1FFB"/>
    <w:rsid w:val="00AD425F"/>
    <w:rsid w:val="00AD55C4"/>
    <w:rsid w:val="00AD79B6"/>
    <w:rsid w:val="00AE05D3"/>
    <w:rsid w:val="00AE0E1D"/>
    <w:rsid w:val="00AE1D66"/>
    <w:rsid w:val="00AE2364"/>
    <w:rsid w:val="00AE2A97"/>
    <w:rsid w:val="00AE51AC"/>
    <w:rsid w:val="00AE541D"/>
    <w:rsid w:val="00AE5621"/>
    <w:rsid w:val="00AE5D95"/>
    <w:rsid w:val="00AF07F3"/>
    <w:rsid w:val="00AF19D0"/>
    <w:rsid w:val="00AF2D19"/>
    <w:rsid w:val="00AF3884"/>
    <w:rsid w:val="00AF6382"/>
    <w:rsid w:val="00AF6C2C"/>
    <w:rsid w:val="00B00E21"/>
    <w:rsid w:val="00B01130"/>
    <w:rsid w:val="00B01C5C"/>
    <w:rsid w:val="00B028E8"/>
    <w:rsid w:val="00B02AE7"/>
    <w:rsid w:val="00B030EF"/>
    <w:rsid w:val="00B0594C"/>
    <w:rsid w:val="00B062A5"/>
    <w:rsid w:val="00B102BA"/>
    <w:rsid w:val="00B11495"/>
    <w:rsid w:val="00B117F9"/>
    <w:rsid w:val="00B11DD2"/>
    <w:rsid w:val="00B1220C"/>
    <w:rsid w:val="00B13E1F"/>
    <w:rsid w:val="00B14B63"/>
    <w:rsid w:val="00B1610A"/>
    <w:rsid w:val="00B16640"/>
    <w:rsid w:val="00B16B7C"/>
    <w:rsid w:val="00B16E6A"/>
    <w:rsid w:val="00B20831"/>
    <w:rsid w:val="00B234A9"/>
    <w:rsid w:val="00B24F7E"/>
    <w:rsid w:val="00B250A2"/>
    <w:rsid w:val="00B258FE"/>
    <w:rsid w:val="00B25FE8"/>
    <w:rsid w:val="00B27A5F"/>
    <w:rsid w:val="00B311AB"/>
    <w:rsid w:val="00B3159D"/>
    <w:rsid w:val="00B31D34"/>
    <w:rsid w:val="00B3206B"/>
    <w:rsid w:val="00B3265F"/>
    <w:rsid w:val="00B333B9"/>
    <w:rsid w:val="00B36F4E"/>
    <w:rsid w:val="00B37FDB"/>
    <w:rsid w:val="00B5003D"/>
    <w:rsid w:val="00B53409"/>
    <w:rsid w:val="00B55579"/>
    <w:rsid w:val="00B567B2"/>
    <w:rsid w:val="00B61DE8"/>
    <w:rsid w:val="00B62DAF"/>
    <w:rsid w:val="00B638CE"/>
    <w:rsid w:val="00B64773"/>
    <w:rsid w:val="00B64FC1"/>
    <w:rsid w:val="00B65D80"/>
    <w:rsid w:val="00B7276C"/>
    <w:rsid w:val="00B72EDA"/>
    <w:rsid w:val="00B74C57"/>
    <w:rsid w:val="00B800B3"/>
    <w:rsid w:val="00B91239"/>
    <w:rsid w:val="00B92521"/>
    <w:rsid w:val="00B93097"/>
    <w:rsid w:val="00B9376C"/>
    <w:rsid w:val="00B95223"/>
    <w:rsid w:val="00B97213"/>
    <w:rsid w:val="00BA0936"/>
    <w:rsid w:val="00BA0A7A"/>
    <w:rsid w:val="00BA0C0B"/>
    <w:rsid w:val="00BA10F6"/>
    <w:rsid w:val="00BA34D4"/>
    <w:rsid w:val="00BA40E8"/>
    <w:rsid w:val="00BA4F38"/>
    <w:rsid w:val="00BA7E24"/>
    <w:rsid w:val="00BB2A80"/>
    <w:rsid w:val="00BB32E2"/>
    <w:rsid w:val="00BB34CB"/>
    <w:rsid w:val="00BC0675"/>
    <w:rsid w:val="00BC1411"/>
    <w:rsid w:val="00BC170B"/>
    <w:rsid w:val="00BC299E"/>
    <w:rsid w:val="00BC2ED9"/>
    <w:rsid w:val="00BC2FFF"/>
    <w:rsid w:val="00BC3736"/>
    <w:rsid w:val="00BC4426"/>
    <w:rsid w:val="00BC7065"/>
    <w:rsid w:val="00BD1378"/>
    <w:rsid w:val="00BD271F"/>
    <w:rsid w:val="00BD2F98"/>
    <w:rsid w:val="00BD3C9C"/>
    <w:rsid w:val="00BD44EB"/>
    <w:rsid w:val="00BD4752"/>
    <w:rsid w:val="00BD4B85"/>
    <w:rsid w:val="00BD4BAC"/>
    <w:rsid w:val="00BD5D06"/>
    <w:rsid w:val="00BE02F9"/>
    <w:rsid w:val="00BE0B1E"/>
    <w:rsid w:val="00BE0CF6"/>
    <w:rsid w:val="00BE1524"/>
    <w:rsid w:val="00BE25B5"/>
    <w:rsid w:val="00BE2DAD"/>
    <w:rsid w:val="00BE3B88"/>
    <w:rsid w:val="00BE6F1C"/>
    <w:rsid w:val="00BF1F02"/>
    <w:rsid w:val="00BF2E52"/>
    <w:rsid w:val="00BF3B06"/>
    <w:rsid w:val="00BF6F69"/>
    <w:rsid w:val="00C00090"/>
    <w:rsid w:val="00C01AFB"/>
    <w:rsid w:val="00C01E77"/>
    <w:rsid w:val="00C035C4"/>
    <w:rsid w:val="00C0406F"/>
    <w:rsid w:val="00C0464B"/>
    <w:rsid w:val="00C0585D"/>
    <w:rsid w:val="00C05E1B"/>
    <w:rsid w:val="00C069F4"/>
    <w:rsid w:val="00C0747A"/>
    <w:rsid w:val="00C13612"/>
    <w:rsid w:val="00C14ADE"/>
    <w:rsid w:val="00C150C1"/>
    <w:rsid w:val="00C150ED"/>
    <w:rsid w:val="00C16D67"/>
    <w:rsid w:val="00C16DEF"/>
    <w:rsid w:val="00C211F0"/>
    <w:rsid w:val="00C25150"/>
    <w:rsid w:val="00C26E29"/>
    <w:rsid w:val="00C27833"/>
    <w:rsid w:val="00C31AE7"/>
    <w:rsid w:val="00C32BC3"/>
    <w:rsid w:val="00C3489E"/>
    <w:rsid w:val="00C348DE"/>
    <w:rsid w:val="00C357F5"/>
    <w:rsid w:val="00C37631"/>
    <w:rsid w:val="00C403CB"/>
    <w:rsid w:val="00C458E7"/>
    <w:rsid w:val="00C45B79"/>
    <w:rsid w:val="00C469FC"/>
    <w:rsid w:val="00C51FF1"/>
    <w:rsid w:val="00C52C03"/>
    <w:rsid w:val="00C5469F"/>
    <w:rsid w:val="00C57228"/>
    <w:rsid w:val="00C57958"/>
    <w:rsid w:val="00C61257"/>
    <w:rsid w:val="00C62EE8"/>
    <w:rsid w:val="00C64EC1"/>
    <w:rsid w:val="00C67ACF"/>
    <w:rsid w:val="00C70DBE"/>
    <w:rsid w:val="00C7197B"/>
    <w:rsid w:val="00C7515A"/>
    <w:rsid w:val="00C752CE"/>
    <w:rsid w:val="00C77616"/>
    <w:rsid w:val="00C8359F"/>
    <w:rsid w:val="00C835AA"/>
    <w:rsid w:val="00C8363E"/>
    <w:rsid w:val="00C85FE9"/>
    <w:rsid w:val="00C907D9"/>
    <w:rsid w:val="00C90E8D"/>
    <w:rsid w:val="00C917EF"/>
    <w:rsid w:val="00C9331E"/>
    <w:rsid w:val="00C942E5"/>
    <w:rsid w:val="00C966B3"/>
    <w:rsid w:val="00CA4C4D"/>
    <w:rsid w:val="00CA6713"/>
    <w:rsid w:val="00CB06C5"/>
    <w:rsid w:val="00CB098A"/>
    <w:rsid w:val="00CB21A6"/>
    <w:rsid w:val="00CB5448"/>
    <w:rsid w:val="00CC2A51"/>
    <w:rsid w:val="00CC3380"/>
    <w:rsid w:val="00CC44A0"/>
    <w:rsid w:val="00CC7D23"/>
    <w:rsid w:val="00CD056A"/>
    <w:rsid w:val="00CD226E"/>
    <w:rsid w:val="00CD2A69"/>
    <w:rsid w:val="00CD5E52"/>
    <w:rsid w:val="00CD6331"/>
    <w:rsid w:val="00CD6EF2"/>
    <w:rsid w:val="00CE06ED"/>
    <w:rsid w:val="00CE14F5"/>
    <w:rsid w:val="00CE2A4E"/>
    <w:rsid w:val="00CE2DD5"/>
    <w:rsid w:val="00CE459B"/>
    <w:rsid w:val="00CF10A5"/>
    <w:rsid w:val="00CF143F"/>
    <w:rsid w:val="00CF189B"/>
    <w:rsid w:val="00CF3A88"/>
    <w:rsid w:val="00CF5216"/>
    <w:rsid w:val="00CF5DCA"/>
    <w:rsid w:val="00CF5EC5"/>
    <w:rsid w:val="00CF6116"/>
    <w:rsid w:val="00CF62CD"/>
    <w:rsid w:val="00CF69C4"/>
    <w:rsid w:val="00D012CD"/>
    <w:rsid w:val="00D037C9"/>
    <w:rsid w:val="00D03CAD"/>
    <w:rsid w:val="00D0448C"/>
    <w:rsid w:val="00D047A6"/>
    <w:rsid w:val="00D06023"/>
    <w:rsid w:val="00D072B3"/>
    <w:rsid w:val="00D10210"/>
    <w:rsid w:val="00D10BB7"/>
    <w:rsid w:val="00D10EC3"/>
    <w:rsid w:val="00D12435"/>
    <w:rsid w:val="00D1315E"/>
    <w:rsid w:val="00D14865"/>
    <w:rsid w:val="00D16B0B"/>
    <w:rsid w:val="00D16E3A"/>
    <w:rsid w:val="00D23F1D"/>
    <w:rsid w:val="00D312FB"/>
    <w:rsid w:val="00D374A8"/>
    <w:rsid w:val="00D3767D"/>
    <w:rsid w:val="00D4083C"/>
    <w:rsid w:val="00D40ADB"/>
    <w:rsid w:val="00D41491"/>
    <w:rsid w:val="00D42752"/>
    <w:rsid w:val="00D444CC"/>
    <w:rsid w:val="00D46D7B"/>
    <w:rsid w:val="00D5094F"/>
    <w:rsid w:val="00D526F2"/>
    <w:rsid w:val="00D53733"/>
    <w:rsid w:val="00D54098"/>
    <w:rsid w:val="00D61CE1"/>
    <w:rsid w:val="00D6276C"/>
    <w:rsid w:val="00D627D6"/>
    <w:rsid w:val="00D65664"/>
    <w:rsid w:val="00D65C68"/>
    <w:rsid w:val="00D72ACE"/>
    <w:rsid w:val="00D744D8"/>
    <w:rsid w:val="00D74946"/>
    <w:rsid w:val="00D753E6"/>
    <w:rsid w:val="00D77CDC"/>
    <w:rsid w:val="00D806FC"/>
    <w:rsid w:val="00D81386"/>
    <w:rsid w:val="00D814D6"/>
    <w:rsid w:val="00D858F6"/>
    <w:rsid w:val="00D86006"/>
    <w:rsid w:val="00D90B09"/>
    <w:rsid w:val="00D91037"/>
    <w:rsid w:val="00D911A1"/>
    <w:rsid w:val="00D950D9"/>
    <w:rsid w:val="00D950FC"/>
    <w:rsid w:val="00DA03A9"/>
    <w:rsid w:val="00DA11B2"/>
    <w:rsid w:val="00DA1B65"/>
    <w:rsid w:val="00DA1EDA"/>
    <w:rsid w:val="00DA74DE"/>
    <w:rsid w:val="00DB0449"/>
    <w:rsid w:val="00DB1939"/>
    <w:rsid w:val="00DB35E7"/>
    <w:rsid w:val="00DB4C77"/>
    <w:rsid w:val="00DB5144"/>
    <w:rsid w:val="00DB6907"/>
    <w:rsid w:val="00DB7083"/>
    <w:rsid w:val="00DC0B27"/>
    <w:rsid w:val="00DC0E31"/>
    <w:rsid w:val="00DC176C"/>
    <w:rsid w:val="00DC439C"/>
    <w:rsid w:val="00DC7A02"/>
    <w:rsid w:val="00DD0344"/>
    <w:rsid w:val="00DD2D07"/>
    <w:rsid w:val="00DD2D2B"/>
    <w:rsid w:val="00DD3D73"/>
    <w:rsid w:val="00DD4B7D"/>
    <w:rsid w:val="00DD7F16"/>
    <w:rsid w:val="00DE0302"/>
    <w:rsid w:val="00DE0D5B"/>
    <w:rsid w:val="00DE6FB3"/>
    <w:rsid w:val="00DF2147"/>
    <w:rsid w:val="00DF5265"/>
    <w:rsid w:val="00E05EF4"/>
    <w:rsid w:val="00E0680A"/>
    <w:rsid w:val="00E06C8C"/>
    <w:rsid w:val="00E10715"/>
    <w:rsid w:val="00E11928"/>
    <w:rsid w:val="00E11DAF"/>
    <w:rsid w:val="00E13B53"/>
    <w:rsid w:val="00E144B9"/>
    <w:rsid w:val="00E155BF"/>
    <w:rsid w:val="00E155EA"/>
    <w:rsid w:val="00E16ACF"/>
    <w:rsid w:val="00E1714F"/>
    <w:rsid w:val="00E248D5"/>
    <w:rsid w:val="00E2592A"/>
    <w:rsid w:val="00E26243"/>
    <w:rsid w:val="00E26552"/>
    <w:rsid w:val="00E2655D"/>
    <w:rsid w:val="00E3078C"/>
    <w:rsid w:val="00E30F7B"/>
    <w:rsid w:val="00E342D5"/>
    <w:rsid w:val="00E34CE5"/>
    <w:rsid w:val="00E3605E"/>
    <w:rsid w:val="00E40569"/>
    <w:rsid w:val="00E415C1"/>
    <w:rsid w:val="00E4310C"/>
    <w:rsid w:val="00E43261"/>
    <w:rsid w:val="00E43E6E"/>
    <w:rsid w:val="00E47CDD"/>
    <w:rsid w:val="00E50DA8"/>
    <w:rsid w:val="00E534D0"/>
    <w:rsid w:val="00E547E4"/>
    <w:rsid w:val="00E553FF"/>
    <w:rsid w:val="00E56119"/>
    <w:rsid w:val="00E57119"/>
    <w:rsid w:val="00E6366A"/>
    <w:rsid w:val="00E6436C"/>
    <w:rsid w:val="00E66AD6"/>
    <w:rsid w:val="00E72C4E"/>
    <w:rsid w:val="00E7518A"/>
    <w:rsid w:val="00E75B71"/>
    <w:rsid w:val="00E802B7"/>
    <w:rsid w:val="00E80880"/>
    <w:rsid w:val="00E820DF"/>
    <w:rsid w:val="00E83B9D"/>
    <w:rsid w:val="00E852EB"/>
    <w:rsid w:val="00E85DC4"/>
    <w:rsid w:val="00E85E3A"/>
    <w:rsid w:val="00E86C6B"/>
    <w:rsid w:val="00E86F06"/>
    <w:rsid w:val="00E93FD7"/>
    <w:rsid w:val="00E96B30"/>
    <w:rsid w:val="00E96F3E"/>
    <w:rsid w:val="00E97437"/>
    <w:rsid w:val="00EA049C"/>
    <w:rsid w:val="00EA274D"/>
    <w:rsid w:val="00EA4DAA"/>
    <w:rsid w:val="00EB39B4"/>
    <w:rsid w:val="00EB74EF"/>
    <w:rsid w:val="00EB7F15"/>
    <w:rsid w:val="00EC2A25"/>
    <w:rsid w:val="00EC6132"/>
    <w:rsid w:val="00ED2D02"/>
    <w:rsid w:val="00ED5382"/>
    <w:rsid w:val="00ED61E6"/>
    <w:rsid w:val="00EE3E3D"/>
    <w:rsid w:val="00EF0A16"/>
    <w:rsid w:val="00EF3B38"/>
    <w:rsid w:val="00EF5D5B"/>
    <w:rsid w:val="00EF65F0"/>
    <w:rsid w:val="00EF7670"/>
    <w:rsid w:val="00F074C8"/>
    <w:rsid w:val="00F07B48"/>
    <w:rsid w:val="00F10953"/>
    <w:rsid w:val="00F10BCA"/>
    <w:rsid w:val="00F10C71"/>
    <w:rsid w:val="00F11213"/>
    <w:rsid w:val="00F11638"/>
    <w:rsid w:val="00F11AF8"/>
    <w:rsid w:val="00F11E25"/>
    <w:rsid w:val="00F15683"/>
    <w:rsid w:val="00F2075C"/>
    <w:rsid w:val="00F21192"/>
    <w:rsid w:val="00F211BA"/>
    <w:rsid w:val="00F21853"/>
    <w:rsid w:val="00F248B4"/>
    <w:rsid w:val="00F24C6A"/>
    <w:rsid w:val="00F25EF2"/>
    <w:rsid w:val="00F32C6A"/>
    <w:rsid w:val="00F34D90"/>
    <w:rsid w:val="00F34E9C"/>
    <w:rsid w:val="00F3607B"/>
    <w:rsid w:val="00F41B9E"/>
    <w:rsid w:val="00F46502"/>
    <w:rsid w:val="00F46F14"/>
    <w:rsid w:val="00F53055"/>
    <w:rsid w:val="00F535B0"/>
    <w:rsid w:val="00F53DBB"/>
    <w:rsid w:val="00F540BE"/>
    <w:rsid w:val="00F56759"/>
    <w:rsid w:val="00F57A07"/>
    <w:rsid w:val="00F60359"/>
    <w:rsid w:val="00F607C5"/>
    <w:rsid w:val="00F60F6D"/>
    <w:rsid w:val="00F62CA8"/>
    <w:rsid w:val="00F635F5"/>
    <w:rsid w:val="00F63863"/>
    <w:rsid w:val="00F654CF"/>
    <w:rsid w:val="00F66D59"/>
    <w:rsid w:val="00F67A65"/>
    <w:rsid w:val="00F727D0"/>
    <w:rsid w:val="00F7406E"/>
    <w:rsid w:val="00F74A96"/>
    <w:rsid w:val="00F76046"/>
    <w:rsid w:val="00F7712E"/>
    <w:rsid w:val="00F802CB"/>
    <w:rsid w:val="00F81BDF"/>
    <w:rsid w:val="00F826A8"/>
    <w:rsid w:val="00F849E0"/>
    <w:rsid w:val="00F870C1"/>
    <w:rsid w:val="00F9000D"/>
    <w:rsid w:val="00F9022F"/>
    <w:rsid w:val="00F917CD"/>
    <w:rsid w:val="00F944C9"/>
    <w:rsid w:val="00F9514A"/>
    <w:rsid w:val="00F95BE4"/>
    <w:rsid w:val="00F9671B"/>
    <w:rsid w:val="00FA1FC3"/>
    <w:rsid w:val="00FA3075"/>
    <w:rsid w:val="00FA4542"/>
    <w:rsid w:val="00FA513D"/>
    <w:rsid w:val="00FA51B1"/>
    <w:rsid w:val="00FA64C4"/>
    <w:rsid w:val="00FA6C09"/>
    <w:rsid w:val="00FB1905"/>
    <w:rsid w:val="00FB33AF"/>
    <w:rsid w:val="00FB5582"/>
    <w:rsid w:val="00FB6DE3"/>
    <w:rsid w:val="00FB710D"/>
    <w:rsid w:val="00FC1304"/>
    <w:rsid w:val="00FC4C01"/>
    <w:rsid w:val="00FC7695"/>
    <w:rsid w:val="00FC76C3"/>
    <w:rsid w:val="00FD253D"/>
    <w:rsid w:val="00FD26C0"/>
    <w:rsid w:val="00FD5239"/>
    <w:rsid w:val="00FD725B"/>
    <w:rsid w:val="00FE08E3"/>
    <w:rsid w:val="00FE3E7D"/>
    <w:rsid w:val="00FE3F74"/>
    <w:rsid w:val="00FE4323"/>
    <w:rsid w:val="00FF139F"/>
    <w:rsid w:val="00FF78F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1F0"/>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0372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E30F7B"/>
    <w:pPr>
      <w:keepNext/>
      <w:keepLines/>
      <w:spacing w:before="40" w:after="0"/>
      <w:outlineLvl w:val="1"/>
    </w:pPr>
    <w:rPr>
      <w:rFonts w:eastAsiaTheme="majorEastAsia" w:cstheme="majorBidi"/>
      <w:b/>
      <w:i/>
      <w:sz w:val="26"/>
      <w:szCs w:val="26"/>
    </w:rPr>
  </w:style>
  <w:style w:type="paragraph" w:styleId="Heading3">
    <w:name w:val="heading 3"/>
    <w:basedOn w:val="Normal"/>
    <w:next w:val="Normal"/>
    <w:link w:val="Heading3Char"/>
    <w:autoRedefine/>
    <w:uiPriority w:val="9"/>
    <w:unhideWhenUsed/>
    <w:qFormat/>
    <w:rsid w:val="000929D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72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30F7B"/>
    <w:rPr>
      <w:rFonts w:ascii="Times New Roman" w:eastAsiaTheme="majorEastAsia" w:hAnsi="Times New Roman" w:cstheme="majorBidi"/>
      <w:b/>
      <w:i/>
      <w:sz w:val="26"/>
      <w:szCs w:val="26"/>
    </w:rPr>
  </w:style>
  <w:style w:type="paragraph" w:styleId="Caption">
    <w:name w:val="caption"/>
    <w:basedOn w:val="Normal"/>
    <w:next w:val="Normal"/>
    <w:autoRedefine/>
    <w:uiPriority w:val="35"/>
    <w:unhideWhenUsed/>
    <w:qFormat/>
    <w:rsid w:val="000C4E43"/>
    <w:pPr>
      <w:jc w:val="center"/>
    </w:pPr>
    <w:rPr>
      <w:rFonts w:eastAsiaTheme="minorEastAsia"/>
      <w:bCs/>
      <w:color w:val="000000" w:themeColor="text1"/>
      <w:szCs w:val="18"/>
      <w:lang w:val="en-US"/>
    </w:rPr>
  </w:style>
  <w:style w:type="character" w:customStyle="1" w:styleId="Heading3Char">
    <w:name w:val="Heading 3 Char"/>
    <w:basedOn w:val="DefaultParagraphFont"/>
    <w:link w:val="Heading3"/>
    <w:uiPriority w:val="9"/>
    <w:rsid w:val="000929DA"/>
    <w:rPr>
      <w:rFonts w:ascii="Times New Roman" w:eastAsiaTheme="majorEastAsia" w:hAnsi="Times New Roman" w:cstheme="majorBidi"/>
      <w:b/>
      <w:sz w:val="24"/>
      <w:szCs w:val="24"/>
    </w:rPr>
  </w:style>
  <w:style w:type="paragraph" w:styleId="TOC1">
    <w:name w:val="toc 1"/>
    <w:basedOn w:val="Normal"/>
    <w:next w:val="Normal"/>
    <w:autoRedefine/>
    <w:uiPriority w:val="39"/>
    <w:unhideWhenUsed/>
    <w:rsid w:val="00D814D6"/>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814D6"/>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D814D6"/>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D814D6"/>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D814D6"/>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D814D6"/>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D814D6"/>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D814D6"/>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D814D6"/>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D814D6"/>
    <w:rPr>
      <w:color w:val="0563C1" w:themeColor="hyperlink"/>
      <w:u w:val="single"/>
    </w:rPr>
  </w:style>
  <w:style w:type="paragraph" w:styleId="NormalWeb">
    <w:name w:val="Normal (Web)"/>
    <w:basedOn w:val="Normal"/>
    <w:uiPriority w:val="99"/>
    <w:semiHidden/>
    <w:unhideWhenUsed/>
    <w:rsid w:val="0039676E"/>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662F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2F65"/>
    <w:rPr>
      <w:rFonts w:ascii="Times New Roman" w:hAnsi="Times New Roman"/>
      <w:sz w:val="24"/>
    </w:rPr>
  </w:style>
  <w:style w:type="paragraph" w:styleId="Footer">
    <w:name w:val="footer"/>
    <w:basedOn w:val="Normal"/>
    <w:link w:val="FooterChar"/>
    <w:uiPriority w:val="99"/>
    <w:unhideWhenUsed/>
    <w:rsid w:val="00662F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2F65"/>
    <w:rPr>
      <w:rFonts w:ascii="Times New Roman" w:hAnsi="Times New Roman"/>
      <w:sz w:val="24"/>
    </w:rPr>
  </w:style>
  <w:style w:type="paragraph" w:styleId="BalloonText">
    <w:name w:val="Balloon Text"/>
    <w:basedOn w:val="Normal"/>
    <w:link w:val="BalloonTextChar"/>
    <w:uiPriority w:val="99"/>
    <w:semiHidden/>
    <w:unhideWhenUsed/>
    <w:rsid w:val="004109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097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1F0"/>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0372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E30F7B"/>
    <w:pPr>
      <w:keepNext/>
      <w:keepLines/>
      <w:spacing w:before="40" w:after="0"/>
      <w:outlineLvl w:val="1"/>
    </w:pPr>
    <w:rPr>
      <w:rFonts w:eastAsiaTheme="majorEastAsia" w:cstheme="majorBidi"/>
      <w:b/>
      <w:i/>
      <w:sz w:val="26"/>
      <w:szCs w:val="26"/>
    </w:rPr>
  </w:style>
  <w:style w:type="paragraph" w:styleId="Heading3">
    <w:name w:val="heading 3"/>
    <w:basedOn w:val="Normal"/>
    <w:next w:val="Normal"/>
    <w:link w:val="Heading3Char"/>
    <w:autoRedefine/>
    <w:uiPriority w:val="9"/>
    <w:unhideWhenUsed/>
    <w:qFormat/>
    <w:rsid w:val="000929D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72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30F7B"/>
    <w:rPr>
      <w:rFonts w:ascii="Times New Roman" w:eastAsiaTheme="majorEastAsia" w:hAnsi="Times New Roman" w:cstheme="majorBidi"/>
      <w:b/>
      <w:i/>
      <w:sz w:val="26"/>
      <w:szCs w:val="26"/>
    </w:rPr>
  </w:style>
  <w:style w:type="paragraph" w:styleId="Caption">
    <w:name w:val="caption"/>
    <w:basedOn w:val="Normal"/>
    <w:next w:val="Normal"/>
    <w:autoRedefine/>
    <w:uiPriority w:val="35"/>
    <w:unhideWhenUsed/>
    <w:qFormat/>
    <w:rsid w:val="000C4E43"/>
    <w:pPr>
      <w:jc w:val="center"/>
    </w:pPr>
    <w:rPr>
      <w:rFonts w:eastAsiaTheme="minorEastAsia"/>
      <w:bCs/>
      <w:color w:val="000000" w:themeColor="text1"/>
      <w:szCs w:val="18"/>
      <w:lang w:val="en-US"/>
    </w:rPr>
  </w:style>
  <w:style w:type="character" w:customStyle="1" w:styleId="Heading3Char">
    <w:name w:val="Heading 3 Char"/>
    <w:basedOn w:val="DefaultParagraphFont"/>
    <w:link w:val="Heading3"/>
    <w:uiPriority w:val="9"/>
    <w:rsid w:val="000929DA"/>
    <w:rPr>
      <w:rFonts w:ascii="Times New Roman" w:eastAsiaTheme="majorEastAsia" w:hAnsi="Times New Roman" w:cstheme="majorBidi"/>
      <w:b/>
      <w:sz w:val="24"/>
      <w:szCs w:val="24"/>
    </w:rPr>
  </w:style>
  <w:style w:type="paragraph" w:styleId="TOC1">
    <w:name w:val="toc 1"/>
    <w:basedOn w:val="Normal"/>
    <w:next w:val="Normal"/>
    <w:autoRedefine/>
    <w:uiPriority w:val="39"/>
    <w:unhideWhenUsed/>
    <w:rsid w:val="00D814D6"/>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814D6"/>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D814D6"/>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D814D6"/>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D814D6"/>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D814D6"/>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D814D6"/>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D814D6"/>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D814D6"/>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D814D6"/>
    <w:rPr>
      <w:color w:val="0563C1" w:themeColor="hyperlink"/>
      <w:u w:val="single"/>
    </w:rPr>
  </w:style>
  <w:style w:type="paragraph" w:styleId="NormalWeb">
    <w:name w:val="Normal (Web)"/>
    <w:basedOn w:val="Normal"/>
    <w:uiPriority w:val="99"/>
    <w:semiHidden/>
    <w:unhideWhenUsed/>
    <w:rsid w:val="0039676E"/>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662F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2F65"/>
    <w:rPr>
      <w:rFonts w:ascii="Times New Roman" w:hAnsi="Times New Roman"/>
      <w:sz w:val="24"/>
    </w:rPr>
  </w:style>
  <w:style w:type="paragraph" w:styleId="Footer">
    <w:name w:val="footer"/>
    <w:basedOn w:val="Normal"/>
    <w:link w:val="FooterChar"/>
    <w:uiPriority w:val="99"/>
    <w:unhideWhenUsed/>
    <w:rsid w:val="00662F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2F65"/>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100644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66F9E-64FE-4461-8561-3D81BD67A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21</Pages>
  <Words>6428</Words>
  <Characters>36640</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Zahidul Islam</dc:creator>
  <cp:lastModifiedBy>khan</cp:lastModifiedBy>
  <cp:revision>26</cp:revision>
  <dcterms:created xsi:type="dcterms:W3CDTF">2019-05-08T10:16:00Z</dcterms:created>
  <dcterms:modified xsi:type="dcterms:W3CDTF">2019-05-08T11:12:00Z</dcterms:modified>
</cp:coreProperties>
</file>