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44A4" w:rsidRDefault="00C544A4" w:rsidP="00EC0E63">
      <w:pPr>
        <w:pStyle w:val="Heading2"/>
      </w:pPr>
      <w:bookmarkStart w:id="0" w:name="_Toc511992180"/>
    </w:p>
    <w:p w:rsidR="008A6A90" w:rsidRDefault="00A06E74" w:rsidP="008A6A90">
      <w:pPr>
        <w:rPr>
          <w:rFonts w:eastAsia="Times New Roman" w:cs="Times New Roman"/>
          <w:b/>
          <w:bCs/>
          <w:sz w:val="44"/>
          <w:szCs w:val="44"/>
        </w:rPr>
      </w:pPr>
      <w:r w:rsidRPr="00A06E74">
        <w:rPr>
          <w:noProof/>
          <w:lang w:eastAsia="en-GB"/>
        </w:rPr>
        <w:pict>
          <v:shape id="Freeform 461" o:spid="_x0000_s1027" style="position:absolute;left:0;text-align:left;margin-left:39.85pt;margin-top:-63.7pt;width:105.7pt;height:203.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coordsize="1344,18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" path="m168,1806l,1806,,,1344,r,165l168,165r,1641xe" fillcolor="#44546a [3215]" stroked="f">
            <v:path arrowok="t" o:connecttype="custom" o:connectlocs="167831,2582802;0,2582802;0,0;1342647,0;1342647,235970;167831,235970;167831,2582802" o:connectangles="0,0,0,0,0,0,0"/>
            <w10:wrap anchorx="page"/>
          </v:shape>
        </w:pict>
      </w:r>
      <w:r w:rsidR="008A6A90" w:rsidRPr="008A6A90">
        <w:rPr>
          <w:noProof/>
          <w:lang w:eastAsia="en-GB"/>
        </w:rPr>
        <w:drawing>
          <wp:inline distT="0" distB="0" distL="0" distR="0">
            <wp:extent cx="5562600" cy="1094698"/>
            <wp:effectExtent l="19050" t="0" r="0" b="0"/>
            <wp:docPr id="1"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7" cstate="print"/>
                    <a:srcRect/>
                    <a:stretch>
                      <a:fillRect/>
                    </a:stretch>
                  </pic:blipFill>
                  <pic:spPr bwMode="auto">
                    <a:xfrm>
                      <a:off x="0" y="0"/>
                      <a:ext cx="5581874" cy="1098491"/>
                    </a:xfrm>
                    <a:prstGeom prst="rect">
                      <a:avLst/>
                    </a:prstGeom>
                    <a:noFill/>
                    <a:ln w="9525">
                      <a:noFill/>
                      <a:miter lim="800000"/>
                      <a:headEnd/>
                      <a:tailEnd/>
                    </a:ln>
                  </pic:spPr>
                </pic:pic>
              </a:graphicData>
            </a:graphic>
          </wp:inline>
        </w:drawing>
      </w:r>
      <w:r w:rsidR="008A6A90" w:rsidRPr="008A6A90">
        <w:rPr>
          <w:rFonts w:eastAsia="Times New Roman" w:cs="Times New Roman"/>
          <w:b/>
          <w:bCs/>
          <w:sz w:val="44"/>
          <w:szCs w:val="44"/>
        </w:rPr>
        <w:t xml:space="preserve"> </w:t>
      </w:r>
    </w:p>
    <w:p w:rsidR="008A6A90" w:rsidRDefault="008A6A90" w:rsidP="008A6A90">
      <w:pPr>
        <w:rPr>
          <w:rFonts w:eastAsia="Times New Roman" w:cs="Times New Roman"/>
          <w:b/>
          <w:bCs/>
          <w:sz w:val="44"/>
          <w:szCs w:val="44"/>
        </w:rPr>
      </w:pPr>
    </w:p>
    <w:p w:rsidR="008A6A90" w:rsidRDefault="008A6A90" w:rsidP="008A6A90">
      <w:pPr>
        <w:jc w:val="center"/>
        <w:rPr>
          <w:rFonts w:eastAsia="Times New Roman" w:cs="Times New Roman"/>
          <w:b/>
          <w:bCs/>
          <w:sz w:val="44"/>
          <w:szCs w:val="44"/>
        </w:rPr>
      </w:pPr>
      <w:r>
        <w:rPr>
          <w:rFonts w:eastAsia="Times New Roman" w:cs="Times New Roman"/>
          <w:b/>
          <w:bCs/>
          <w:sz w:val="44"/>
          <w:szCs w:val="44"/>
        </w:rPr>
        <w:t>Coursework S</w:t>
      </w:r>
      <w:r w:rsidRPr="0062446C">
        <w:rPr>
          <w:rFonts w:eastAsia="Times New Roman" w:cs="Times New Roman"/>
          <w:b/>
          <w:bCs/>
          <w:sz w:val="44"/>
          <w:szCs w:val="44"/>
        </w:rPr>
        <w:t>ubmission</w:t>
      </w:r>
    </w:p>
    <w:p w:rsidR="008A6A90" w:rsidRDefault="008A6A90" w:rsidP="008A6A90">
      <w:pPr>
        <w:rPr>
          <w:rFonts w:eastAsia="Times New Roman" w:cs="Times New Roman"/>
          <w:b/>
          <w:bCs/>
          <w:sz w:val="44"/>
          <w:szCs w:val="44"/>
        </w:rPr>
      </w:pPr>
      <w:r>
        <w:rPr>
          <w:rFonts w:eastAsia="Times New Roman" w:cs="Times New Roman"/>
          <w:b/>
          <w:bCs/>
          <w:sz w:val="44"/>
          <w:szCs w:val="44"/>
        </w:rPr>
        <w:t xml:space="preserve">                                    </w:t>
      </w:r>
      <w:r w:rsidRPr="0062446C">
        <w:rPr>
          <w:rFonts w:eastAsia="Times New Roman" w:cs="Times New Roman"/>
          <w:b/>
          <w:bCs/>
          <w:sz w:val="44"/>
          <w:szCs w:val="44"/>
        </w:rPr>
        <w:t>On</w:t>
      </w:r>
    </w:p>
    <w:p w:rsidR="008A6A90" w:rsidRDefault="008A6A90" w:rsidP="008A6A90">
      <w:pPr>
        <w:jc w:val="center"/>
        <w:rPr>
          <w:rFonts w:eastAsia="Times New Roman" w:cs="Times New Roman"/>
          <w:b/>
          <w:bCs/>
          <w:sz w:val="36"/>
          <w:szCs w:val="36"/>
        </w:rPr>
      </w:pPr>
      <w:r w:rsidRPr="007E39A5">
        <w:rPr>
          <w:rFonts w:eastAsia="Times New Roman" w:cs="Times New Roman"/>
          <w:b/>
          <w:bCs/>
          <w:sz w:val="36"/>
          <w:szCs w:val="36"/>
        </w:rPr>
        <w:t>S</w:t>
      </w:r>
      <w:r>
        <w:rPr>
          <w:rFonts w:eastAsia="Times New Roman" w:cs="Times New Roman"/>
          <w:b/>
          <w:bCs/>
          <w:sz w:val="36"/>
          <w:szCs w:val="36"/>
        </w:rPr>
        <w:t>USTAINABILITY AND GLOBAL CITIZENSHIP</w:t>
      </w:r>
    </w:p>
    <w:p w:rsidR="008A6A90" w:rsidRDefault="008A6A90" w:rsidP="008A6A90">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bCs/>
          <w:sz w:val="36"/>
          <w:szCs w:val="36"/>
          <w:lang w:val="en-GB"/>
        </w:rPr>
        <w:t xml:space="preserve">                                    (REFLECTION)</w:t>
      </w:r>
      <w:r>
        <w:rPr>
          <w:rFonts w:ascii="Times New Roman" w:eastAsia="Times New Roman" w:hAnsi="Times New Roman" w:cs="Times New Roman"/>
          <w:b/>
          <w:color w:val="000000" w:themeColor="text1"/>
          <w:sz w:val="36"/>
          <w:szCs w:val="36"/>
          <w:lang w:val="en-IN" w:eastAsia="en-IN"/>
        </w:rPr>
        <w:t xml:space="preserve">                             </w:t>
      </w:r>
    </w:p>
    <w:p w:rsidR="008A6A90" w:rsidRDefault="008A6A90" w:rsidP="008A6A90">
      <w:pPr>
        <w:pStyle w:val="NoSpacing"/>
        <w:rPr>
          <w:rFonts w:ascii="Times New Roman" w:eastAsia="Times New Roman" w:hAnsi="Times New Roman" w:cs="Times New Roman"/>
          <w:b/>
          <w:color w:val="000000" w:themeColor="text1"/>
          <w:sz w:val="36"/>
          <w:szCs w:val="36"/>
          <w:lang w:val="en-IN" w:eastAsia="en-IN"/>
        </w:rPr>
      </w:pPr>
    </w:p>
    <w:p w:rsidR="008A6A90" w:rsidRDefault="008A6A90" w:rsidP="008A6A90">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8A6A90" w:rsidRPr="00BC1928" w:rsidRDefault="008A6A90" w:rsidP="008A6A90">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Student </w:t>
      </w:r>
      <w:r w:rsidRPr="00BC1928">
        <w:rPr>
          <w:rFonts w:ascii="Times New Roman" w:eastAsia="Times New Roman" w:hAnsi="Times New Roman" w:cs="Times New Roman"/>
          <w:b/>
          <w:color w:val="000000" w:themeColor="text1"/>
          <w:sz w:val="36"/>
          <w:szCs w:val="36"/>
          <w:lang w:val="en-IN" w:eastAsia="en-IN"/>
        </w:rPr>
        <w:t xml:space="preserve">Name: </w:t>
      </w:r>
      <w:proofErr w:type="spellStart"/>
      <w:r w:rsidRPr="00BC1928">
        <w:rPr>
          <w:rFonts w:ascii="Times New Roman" w:eastAsia="Times New Roman" w:hAnsi="Times New Roman" w:cs="Times New Roman"/>
          <w:b/>
          <w:color w:val="000000" w:themeColor="text1"/>
          <w:sz w:val="36"/>
          <w:szCs w:val="36"/>
          <w:lang w:val="en-IN" w:eastAsia="en-IN"/>
        </w:rPr>
        <w:t>Samsul</w:t>
      </w:r>
      <w:proofErr w:type="spellEnd"/>
      <w:r w:rsidRPr="00BC1928">
        <w:rPr>
          <w:rFonts w:ascii="Times New Roman" w:eastAsia="Times New Roman" w:hAnsi="Times New Roman" w:cs="Times New Roman"/>
          <w:b/>
          <w:color w:val="000000" w:themeColor="text1"/>
          <w:sz w:val="36"/>
          <w:szCs w:val="36"/>
          <w:lang w:val="en-IN" w:eastAsia="en-IN"/>
        </w:rPr>
        <w:t xml:space="preserve"> Islam</w:t>
      </w:r>
    </w:p>
    <w:p w:rsidR="008A6A90" w:rsidRPr="00BC1928" w:rsidRDefault="008A6A90" w:rsidP="008A6A90">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Pr="00BC1928">
        <w:rPr>
          <w:rFonts w:ascii="Times New Roman" w:eastAsia="Times New Roman" w:hAnsi="Times New Roman" w:cs="Times New Roman"/>
          <w:b/>
          <w:color w:val="000000" w:themeColor="text1"/>
          <w:sz w:val="36"/>
          <w:szCs w:val="36"/>
          <w:lang w:val="en-IN" w:eastAsia="en-IN"/>
        </w:rPr>
        <w:t>Student Id: 1605228</w:t>
      </w:r>
    </w:p>
    <w:p w:rsidR="008A6A90" w:rsidRDefault="008A6A90" w:rsidP="008A6A90">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Module Code: EMPL4013</w:t>
      </w:r>
    </w:p>
    <w:p w:rsidR="008A6A90" w:rsidRDefault="008A6A90" w:rsidP="008A6A90">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DC6CF3" w:rsidRDefault="00A06E74" w:rsidP="00DC6CF3">
      <w:pPr>
        <w:pStyle w:val="NoSpacing"/>
        <w:jc w:val="center"/>
        <w:rPr>
          <w:rFonts w:ascii="Times New Roman" w:eastAsia="Times New Roman" w:hAnsi="Times New Roman" w:cs="Times New Roman"/>
          <w:b/>
          <w:color w:val="000000" w:themeColor="text1"/>
          <w:sz w:val="36"/>
          <w:szCs w:val="36"/>
          <w:lang w:val="en-IN" w:eastAsia="en-IN"/>
        </w:rPr>
      </w:pPr>
      <w:r w:rsidRPr="00A06E74">
        <w:rPr>
          <w:rFonts w:ascii="Times New Roman" w:hAnsi="Times New Roman"/>
          <w:noProof/>
          <w:sz w:val="24"/>
          <w:lang w:eastAsia="en-GB"/>
        </w:rPr>
        <w:pict>
          <v:shape id="Freeform 456" o:spid="_x0000_s1028" style="position:absolute;left:0;text-align:left;margin-left:405.2pt;margin-top:-21.4pt;width:168.3pt;height:225.9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1344,18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" path="m1344,1806l,1806,,1641r1176,l1176,r168,l1344,1806xe" fillcolor="#44546a [3215]" stroked="f">
            <v:path arrowok="t" o:connecttype="custom" o:connectlocs="2137660,2868969;0,2868969;0,2606854;1870453,2606854;1870453,0;2137660,0;2137660,2868969" o:connectangles="0,0,0,0,0,0,0"/>
            <w10:wrap anchorx="page"/>
          </v:shape>
        </w:pict>
      </w:r>
      <w:r w:rsidR="00DC6CF3">
        <w:rPr>
          <w:rFonts w:ascii="Times New Roman" w:eastAsia="Times New Roman" w:hAnsi="Times New Roman" w:cs="Times New Roman"/>
          <w:b/>
          <w:color w:val="000000" w:themeColor="text1"/>
          <w:sz w:val="36"/>
          <w:szCs w:val="36"/>
          <w:lang w:val="en-IN" w:eastAsia="en-IN"/>
        </w:rPr>
        <w:t>Lecturer Name: Miguel Martins</w:t>
      </w:r>
    </w:p>
    <w:p w:rsidR="00DC6CF3" w:rsidRDefault="00DC6CF3" w:rsidP="00DC6CF3">
      <w:pPr>
        <w:pStyle w:val="NoSpacing"/>
        <w:rPr>
          <w:rFonts w:ascii="Times New Roman" w:eastAsia="Times New Roman" w:hAnsi="Times New Roman" w:cs="Times New Roman"/>
          <w:b/>
          <w:color w:val="000000" w:themeColor="text1"/>
          <w:sz w:val="36"/>
          <w:szCs w:val="36"/>
          <w:lang w:val="en-IN" w:eastAsia="en-IN"/>
        </w:rPr>
      </w:pPr>
    </w:p>
    <w:p w:rsidR="00C544A4" w:rsidRDefault="00A06E74">
      <w:pPr>
        <w:spacing w:line="259" w:lineRule="auto"/>
        <w:jc w:val="left"/>
        <w:rPr>
          <w:rFonts w:ascii="Arial Black" w:eastAsiaTheme="majorEastAsia" w:hAnsi="Arial Black" w:cstheme="majorBidi"/>
          <w:color w:val="000000" w:themeColor="text1"/>
          <w:sz w:val="28"/>
          <w:szCs w:val="26"/>
        </w:rPr>
      </w:pPr>
      <w:r w:rsidRPr="00A06E74">
        <w:rPr>
          <w:noProof/>
          <w:lang w:eastAsia="en-GB"/>
        </w:rPr>
        <w:pict>
          <v:rect id="_x0000_s1026" alt="Title: Color background" style="position:absolute;margin-left:19.25pt;margin-top:18.4pt;width:8in;height:756pt;z-index:-251658240;visibility:visible;mso-width-percent:941;mso-height-percent:954;mso-position-horizontal-relative:page;mso-position-vertical-relative:page;mso-width-percent:941;mso-height-percent:95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" fillcolor="#e7e6e6 [3214]" stroked="f">
            <w10:wrap anchorx="page" anchory="page"/>
          </v:rect>
        </w:pict>
      </w:r>
      <w:r w:rsidR="00C544A4">
        <w:br w:type="page"/>
      </w:r>
    </w:p>
    <w:sdt>
      <w:sdtPr>
        <w:rPr>
          <w:rFonts w:ascii="Times New Roman" w:eastAsiaTheme="minorHAnsi" w:hAnsi="Times New Roman" w:cstheme="minorBidi"/>
          <w:color w:val="auto"/>
          <w:sz w:val="24"/>
          <w:szCs w:val="22"/>
          <w:lang w:val="en-GB"/>
        </w:rPr>
        <w:id w:val="-1953228155"/>
        <w:docPartObj>
          <w:docPartGallery w:val="Table of Contents"/>
          <w:docPartUnique/>
        </w:docPartObj>
      </w:sdtPr>
      <w:sdtEndPr>
        <w:rPr>
          <w:b/>
          <w:bCs/>
          <w:noProof/>
        </w:rPr>
      </w:sdtEndPr>
      <w:sdtContent>
        <w:p w:rsidR="00C544A4" w:rsidRDefault="00C544A4">
          <w:pPr>
            <w:pStyle w:val="TOCHeading"/>
          </w:pPr>
          <w:r w:rsidRPr="003B1D8A">
            <w:rPr>
              <w:b/>
            </w:rPr>
            <w:t>Table of Contents</w:t>
          </w:r>
        </w:p>
        <w:p w:rsidR="00C544A4" w:rsidRDefault="00A06E74">
          <w:pPr>
            <w:pStyle w:val="TOC2"/>
            <w:tabs>
              <w:tab w:val="left" w:pos="660"/>
              <w:tab w:val="right" w:leader="dot" w:pos="9016"/>
            </w:tabs>
            <w:rPr>
              <w:noProof/>
            </w:rPr>
          </w:pPr>
          <w:r w:rsidRPr="00A06E74">
            <w:fldChar w:fldCharType="begin"/>
          </w:r>
          <w:r w:rsidR="00C544A4">
            <w:instrText xml:space="preserve"> TOC \o "1-3" \h \z \u </w:instrText>
          </w:r>
          <w:r w:rsidRPr="00A06E74">
            <w:fldChar w:fldCharType="separate"/>
          </w:r>
          <w:hyperlink w:anchor="_Toc512361013" w:history="1">
            <w:r w:rsidR="00C544A4" w:rsidRPr="00F134FE">
              <w:rPr>
                <w:rStyle w:val="Hyperlink"/>
                <w:noProof/>
              </w:rPr>
              <w:t>1.</w:t>
            </w:r>
            <w:r w:rsidR="00C544A4">
              <w:rPr>
                <w:noProof/>
              </w:rPr>
              <w:tab/>
            </w:r>
            <w:r w:rsidR="00C544A4" w:rsidRPr="00F134FE">
              <w:rPr>
                <w:rStyle w:val="Hyperlink"/>
                <w:noProof/>
              </w:rPr>
              <w:t>Introduction</w:t>
            </w:r>
            <w:r w:rsidR="00C544A4">
              <w:rPr>
                <w:noProof/>
                <w:webHidden/>
              </w:rPr>
              <w:tab/>
            </w:r>
            <w:r>
              <w:rPr>
                <w:noProof/>
                <w:webHidden/>
              </w:rPr>
              <w:fldChar w:fldCharType="begin"/>
            </w:r>
            <w:r w:rsidR="00C544A4">
              <w:rPr>
                <w:noProof/>
                <w:webHidden/>
              </w:rPr>
              <w:instrText xml:space="preserve"> PAGEREF _Toc512361013 \h </w:instrText>
            </w:r>
            <w:r>
              <w:rPr>
                <w:noProof/>
                <w:webHidden/>
              </w:rPr>
            </w:r>
            <w:r>
              <w:rPr>
                <w:noProof/>
                <w:webHidden/>
              </w:rPr>
              <w:fldChar w:fldCharType="separate"/>
            </w:r>
            <w:r w:rsidR="003B1D8A">
              <w:rPr>
                <w:noProof/>
                <w:webHidden/>
              </w:rPr>
              <w:t>3</w:t>
            </w:r>
            <w:r>
              <w:rPr>
                <w:noProof/>
                <w:webHidden/>
              </w:rPr>
              <w:fldChar w:fldCharType="end"/>
            </w:r>
          </w:hyperlink>
        </w:p>
        <w:p w:rsidR="00C544A4" w:rsidRDefault="00A06E74">
          <w:pPr>
            <w:pStyle w:val="TOC2"/>
            <w:tabs>
              <w:tab w:val="left" w:pos="660"/>
              <w:tab w:val="right" w:leader="dot" w:pos="9016"/>
            </w:tabs>
            <w:rPr>
              <w:noProof/>
            </w:rPr>
          </w:pPr>
          <w:hyperlink w:anchor="_Toc512361014" w:history="1">
            <w:r w:rsidR="00C544A4" w:rsidRPr="00F134FE">
              <w:rPr>
                <w:rStyle w:val="Hyperlink"/>
                <w:noProof/>
              </w:rPr>
              <w:t>2.</w:t>
            </w:r>
            <w:r w:rsidR="00C544A4">
              <w:rPr>
                <w:noProof/>
              </w:rPr>
              <w:tab/>
            </w:r>
            <w:r w:rsidR="00C544A4" w:rsidRPr="00F134FE">
              <w:rPr>
                <w:rStyle w:val="Hyperlink"/>
                <w:noProof/>
              </w:rPr>
              <w:t>Undertaking the presentation</w:t>
            </w:r>
            <w:r w:rsidR="00C544A4">
              <w:rPr>
                <w:noProof/>
                <w:webHidden/>
              </w:rPr>
              <w:tab/>
            </w:r>
            <w:r>
              <w:rPr>
                <w:noProof/>
                <w:webHidden/>
              </w:rPr>
              <w:fldChar w:fldCharType="begin"/>
            </w:r>
            <w:r w:rsidR="00C544A4">
              <w:rPr>
                <w:noProof/>
                <w:webHidden/>
              </w:rPr>
              <w:instrText xml:space="preserve"> PAGEREF _Toc512361014 \h </w:instrText>
            </w:r>
            <w:r>
              <w:rPr>
                <w:noProof/>
                <w:webHidden/>
              </w:rPr>
            </w:r>
            <w:r>
              <w:rPr>
                <w:noProof/>
                <w:webHidden/>
              </w:rPr>
              <w:fldChar w:fldCharType="separate"/>
            </w:r>
            <w:r w:rsidR="003B1D8A">
              <w:rPr>
                <w:noProof/>
                <w:webHidden/>
              </w:rPr>
              <w:t>3</w:t>
            </w:r>
            <w:r>
              <w:rPr>
                <w:noProof/>
                <w:webHidden/>
              </w:rPr>
              <w:fldChar w:fldCharType="end"/>
            </w:r>
          </w:hyperlink>
        </w:p>
        <w:p w:rsidR="00C544A4" w:rsidRDefault="00A06E74">
          <w:pPr>
            <w:pStyle w:val="TOC2"/>
            <w:tabs>
              <w:tab w:val="left" w:pos="660"/>
              <w:tab w:val="right" w:leader="dot" w:pos="9016"/>
            </w:tabs>
            <w:rPr>
              <w:noProof/>
            </w:rPr>
          </w:pPr>
          <w:hyperlink w:anchor="_Toc512361015" w:history="1">
            <w:r w:rsidR="00C544A4" w:rsidRPr="00F134FE">
              <w:rPr>
                <w:rStyle w:val="Hyperlink"/>
                <w:noProof/>
              </w:rPr>
              <w:t>3.</w:t>
            </w:r>
            <w:r w:rsidR="00C544A4">
              <w:rPr>
                <w:noProof/>
              </w:rPr>
              <w:tab/>
            </w:r>
            <w:r w:rsidR="00C544A4" w:rsidRPr="00F134FE">
              <w:rPr>
                <w:rStyle w:val="Hyperlink"/>
                <w:noProof/>
              </w:rPr>
              <w:t>How the group functioned</w:t>
            </w:r>
            <w:r w:rsidR="00C544A4">
              <w:rPr>
                <w:noProof/>
                <w:webHidden/>
              </w:rPr>
              <w:tab/>
            </w:r>
            <w:r>
              <w:rPr>
                <w:noProof/>
                <w:webHidden/>
              </w:rPr>
              <w:fldChar w:fldCharType="begin"/>
            </w:r>
            <w:r w:rsidR="00C544A4">
              <w:rPr>
                <w:noProof/>
                <w:webHidden/>
              </w:rPr>
              <w:instrText xml:space="preserve"> PAGEREF _Toc512361015 \h </w:instrText>
            </w:r>
            <w:r>
              <w:rPr>
                <w:noProof/>
                <w:webHidden/>
              </w:rPr>
            </w:r>
            <w:r>
              <w:rPr>
                <w:noProof/>
                <w:webHidden/>
              </w:rPr>
              <w:fldChar w:fldCharType="separate"/>
            </w:r>
            <w:r w:rsidR="003B1D8A">
              <w:rPr>
                <w:noProof/>
                <w:webHidden/>
              </w:rPr>
              <w:t>4</w:t>
            </w:r>
            <w:r>
              <w:rPr>
                <w:noProof/>
                <w:webHidden/>
              </w:rPr>
              <w:fldChar w:fldCharType="end"/>
            </w:r>
          </w:hyperlink>
        </w:p>
        <w:p w:rsidR="00C544A4" w:rsidRDefault="00A06E74">
          <w:pPr>
            <w:pStyle w:val="TOC2"/>
            <w:tabs>
              <w:tab w:val="left" w:pos="660"/>
              <w:tab w:val="right" w:leader="dot" w:pos="9016"/>
            </w:tabs>
            <w:rPr>
              <w:noProof/>
            </w:rPr>
          </w:pPr>
          <w:hyperlink w:anchor="_Toc512361016" w:history="1">
            <w:r w:rsidR="00C544A4" w:rsidRPr="00F134FE">
              <w:rPr>
                <w:rStyle w:val="Hyperlink"/>
                <w:noProof/>
              </w:rPr>
              <w:t>4.</w:t>
            </w:r>
            <w:r w:rsidR="00C544A4">
              <w:rPr>
                <w:noProof/>
              </w:rPr>
              <w:tab/>
            </w:r>
            <w:r w:rsidR="00C544A4" w:rsidRPr="00F134FE">
              <w:rPr>
                <w:rStyle w:val="Hyperlink"/>
                <w:noProof/>
              </w:rPr>
              <w:t>What I learned from the experience</w:t>
            </w:r>
            <w:r w:rsidR="00C544A4">
              <w:rPr>
                <w:noProof/>
                <w:webHidden/>
              </w:rPr>
              <w:tab/>
            </w:r>
            <w:r>
              <w:rPr>
                <w:noProof/>
                <w:webHidden/>
              </w:rPr>
              <w:fldChar w:fldCharType="begin"/>
            </w:r>
            <w:r w:rsidR="00C544A4">
              <w:rPr>
                <w:noProof/>
                <w:webHidden/>
              </w:rPr>
              <w:instrText xml:space="preserve"> PAGEREF _Toc512361016 \h </w:instrText>
            </w:r>
            <w:r>
              <w:rPr>
                <w:noProof/>
                <w:webHidden/>
              </w:rPr>
            </w:r>
            <w:r>
              <w:rPr>
                <w:noProof/>
                <w:webHidden/>
              </w:rPr>
              <w:fldChar w:fldCharType="separate"/>
            </w:r>
            <w:r w:rsidR="003B1D8A">
              <w:rPr>
                <w:noProof/>
                <w:webHidden/>
              </w:rPr>
              <w:t>5</w:t>
            </w:r>
            <w:r>
              <w:rPr>
                <w:noProof/>
                <w:webHidden/>
              </w:rPr>
              <w:fldChar w:fldCharType="end"/>
            </w:r>
          </w:hyperlink>
        </w:p>
        <w:p w:rsidR="00C544A4" w:rsidRDefault="00A06E74">
          <w:pPr>
            <w:pStyle w:val="TOC2"/>
            <w:tabs>
              <w:tab w:val="left" w:pos="660"/>
              <w:tab w:val="right" w:leader="dot" w:pos="9016"/>
            </w:tabs>
            <w:rPr>
              <w:noProof/>
            </w:rPr>
          </w:pPr>
          <w:hyperlink w:anchor="_Toc512361017" w:history="1">
            <w:r w:rsidR="00C544A4" w:rsidRPr="00F134FE">
              <w:rPr>
                <w:rStyle w:val="Hyperlink"/>
                <w:noProof/>
              </w:rPr>
              <w:t>5.</w:t>
            </w:r>
            <w:r w:rsidR="00C544A4">
              <w:rPr>
                <w:noProof/>
              </w:rPr>
              <w:tab/>
            </w:r>
            <w:r w:rsidR="00C544A4" w:rsidRPr="00F134FE">
              <w:rPr>
                <w:rStyle w:val="Hyperlink"/>
                <w:noProof/>
              </w:rPr>
              <w:t>Future Actions</w:t>
            </w:r>
            <w:r w:rsidR="00C544A4">
              <w:rPr>
                <w:noProof/>
                <w:webHidden/>
              </w:rPr>
              <w:tab/>
            </w:r>
            <w:r>
              <w:rPr>
                <w:noProof/>
                <w:webHidden/>
              </w:rPr>
              <w:fldChar w:fldCharType="begin"/>
            </w:r>
            <w:r w:rsidR="00C544A4">
              <w:rPr>
                <w:noProof/>
                <w:webHidden/>
              </w:rPr>
              <w:instrText xml:space="preserve"> PAGEREF _Toc512361017 \h </w:instrText>
            </w:r>
            <w:r>
              <w:rPr>
                <w:noProof/>
                <w:webHidden/>
              </w:rPr>
            </w:r>
            <w:r>
              <w:rPr>
                <w:noProof/>
                <w:webHidden/>
              </w:rPr>
              <w:fldChar w:fldCharType="separate"/>
            </w:r>
            <w:r w:rsidR="003B1D8A">
              <w:rPr>
                <w:noProof/>
                <w:webHidden/>
              </w:rPr>
              <w:t>6</w:t>
            </w:r>
            <w:r>
              <w:rPr>
                <w:noProof/>
                <w:webHidden/>
              </w:rPr>
              <w:fldChar w:fldCharType="end"/>
            </w:r>
          </w:hyperlink>
        </w:p>
        <w:p w:rsidR="00C544A4" w:rsidRDefault="00A06E74">
          <w:pPr>
            <w:pStyle w:val="TOC2"/>
            <w:tabs>
              <w:tab w:val="left" w:pos="660"/>
              <w:tab w:val="right" w:leader="dot" w:pos="9016"/>
            </w:tabs>
            <w:rPr>
              <w:noProof/>
            </w:rPr>
          </w:pPr>
          <w:hyperlink w:anchor="_Toc512361018" w:history="1">
            <w:r w:rsidR="00C544A4" w:rsidRPr="00F134FE">
              <w:rPr>
                <w:rStyle w:val="Hyperlink"/>
                <w:noProof/>
              </w:rPr>
              <w:t>6.</w:t>
            </w:r>
            <w:r w:rsidR="00C544A4">
              <w:rPr>
                <w:noProof/>
              </w:rPr>
              <w:tab/>
            </w:r>
            <w:r w:rsidR="00C544A4" w:rsidRPr="00F134FE">
              <w:rPr>
                <w:rStyle w:val="Hyperlink"/>
                <w:noProof/>
              </w:rPr>
              <w:t>Conclusion</w:t>
            </w:r>
            <w:r w:rsidR="00C544A4">
              <w:rPr>
                <w:noProof/>
                <w:webHidden/>
              </w:rPr>
              <w:tab/>
            </w:r>
            <w:r>
              <w:rPr>
                <w:noProof/>
                <w:webHidden/>
              </w:rPr>
              <w:fldChar w:fldCharType="begin"/>
            </w:r>
            <w:r w:rsidR="00C544A4">
              <w:rPr>
                <w:noProof/>
                <w:webHidden/>
              </w:rPr>
              <w:instrText xml:space="preserve"> PAGEREF _Toc512361018 \h </w:instrText>
            </w:r>
            <w:r>
              <w:rPr>
                <w:noProof/>
                <w:webHidden/>
              </w:rPr>
            </w:r>
            <w:r>
              <w:rPr>
                <w:noProof/>
                <w:webHidden/>
              </w:rPr>
              <w:fldChar w:fldCharType="separate"/>
            </w:r>
            <w:r w:rsidR="003B1D8A">
              <w:rPr>
                <w:noProof/>
                <w:webHidden/>
              </w:rPr>
              <w:t>6</w:t>
            </w:r>
            <w:r>
              <w:rPr>
                <w:noProof/>
                <w:webHidden/>
              </w:rPr>
              <w:fldChar w:fldCharType="end"/>
            </w:r>
          </w:hyperlink>
        </w:p>
        <w:p w:rsidR="00C544A4" w:rsidRDefault="00A06E74">
          <w:pPr>
            <w:pStyle w:val="TOC1"/>
            <w:tabs>
              <w:tab w:val="right" w:leader="dot" w:pos="9016"/>
            </w:tabs>
            <w:rPr>
              <w:noProof/>
            </w:rPr>
          </w:pPr>
          <w:hyperlink w:anchor="_Toc512361019" w:history="1">
            <w:r w:rsidR="00C544A4" w:rsidRPr="00F134FE">
              <w:rPr>
                <w:rStyle w:val="Hyperlink"/>
                <w:noProof/>
              </w:rPr>
              <w:t>References</w:t>
            </w:r>
            <w:r w:rsidR="00C544A4">
              <w:rPr>
                <w:noProof/>
                <w:webHidden/>
              </w:rPr>
              <w:tab/>
            </w:r>
            <w:r>
              <w:rPr>
                <w:noProof/>
                <w:webHidden/>
              </w:rPr>
              <w:fldChar w:fldCharType="begin"/>
            </w:r>
            <w:r w:rsidR="00C544A4">
              <w:rPr>
                <w:noProof/>
                <w:webHidden/>
              </w:rPr>
              <w:instrText xml:space="preserve"> PAGEREF _Toc512361019 \h </w:instrText>
            </w:r>
            <w:r>
              <w:rPr>
                <w:noProof/>
                <w:webHidden/>
              </w:rPr>
            </w:r>
            <w:r>
              <w:rPr>
                <w:noProof/>
                <w:webHidden/>
              </w:rPr>
              <w:fldChar w:fldCharType="separate"/>
            </w:r>
            <w:r w:rsidR="003B1D8A">
              <w:rPr>
                <w:noProof/>
                <w:webHidden/>
              </w:rPr>
              <w:t>7</w:t>
            </w:r>
            <w:r>
              <w:rPr>
                <w:noProof/>
                <w:webHidden/>
              </w:rPr>
              <w:fldChar w:fldCharType="end"/>
            </w:r>
          </w:hyperlink>
        </w:p>
        <w:p w:rsidR="00C544A4" w:rsidRDefault="00A06E74">
          <w:r>
            <w:rPr>
              <w:b/>
              <w:bCs/>
              <w:noProof/>
            </w:rPr>
            <w:fldChar w:fldCharType="end"/>
          </w:r>
        </w:p>
      </w:sdtContent>
    </w:sdt>
    <w:p w:rsidR="00C544A4" w:rsidRDefault="00C544A4" w:rsidP="00EC0E63">
      <w:pPr>
        <w:pStyle w:val="Heading2"/>
      </w:pPr>
      <w:bookmarkStart w:id="1" w:name="_GoBack"/>
      <w:bookmarkEnd w:id="1"/>
    </w:p>
    <w:p w:rsidR="00C544A4" w:rsidRDefault="00C544A4">
      <w:pPr>
        <w:spacing w:line="259" w:lineRule="auto"/>
        <w:jc w:val="left"/>
        <w:rPr>
          <w:rFonts w:ascii="Arial Black" w:eastAsiaTheme="majorEastAsia" w:hAnsi="Arial Black" w:cstheme="majorBidi"/>
          <w:color w:val="000000" w:themeColor="text1"/>
          <w:sz w:val="28"/>
          <w:szCs w:val="26"/>
        </w:rPr>
      </w:pPr>
      <w:r>
        <w:br w:type="page"/>
      </w:r>
    </w:p>
    <w:p w:rsidR="00EC0E63" w:rsidRPr="003B1D8A" w:rsidRDefault="00EC0E63" w:rsidP="00EC0E63">
      <w:pPr>
        <w:pStyle w:val="Heading2"/>
        <w:rPr>
          <w:color w:val="4472C4" w:themeColor="accent1"/>
        </w:rPr>
      </w:pPr>
      <w:bookmarkStart w:id="2" w:name="_Toc512361013"/>
      <w:r w:rsidRPr="003B1D8A">
        <w:rPr>
          <w:color w:val="4472C4" w:themeColor="accent1"/>
        </w:rPr>
        <w:lastRenderedPageBreak/>
        <w:t>1.</w:t>
      </w:r>
      <w:r w:rsidRPr="003B1D8A">
        <w:rPr>
          <w:color w:val="4472C4" w:themeColor="accent1"/>
        </w:rPr>
        <w:tab/>
        <w:t>Introduction</w:t>
      </w:r>
      <w:bookmarkEnd w:id="0"/>
      <w:bookmarkEnd w:id="2"/>
    </w:p>
    <w:p w:rsidR="00EC0E63" w:rsidRDefault="00EC0E63" w:rsidP="00EC0E63">
      <w:r>
        <w:t xml:space="preserve">This reflective report discusses my experience while completing the presentation on Globalisation and Sustainability. In order to add structure to the reflection, I have drawn on a number of frameworks which include; </w:t>
      </w:r>
      <w:r w:rsidRPr="003B1D8A">
        <w:rPr>
          <w:noProof/>
          <w:color w:val="92D050"/>
        </w:rPr>
        <w:t>Gibbs (1988)</w:t>
      </w:r>
      <w:r w:rsidRPr="003B1D8A">
        <w:rPr>
          <w:color w:val="92D050"/>
        </w:rPr>
        <w:t xml:space="preserve">; </w:t>
      </w:r>
      <w:r w:rsidRPr="003B1D8A">
        <w:rPr>
          <w:noProof/>
          <w:color w:val="92D050"/>
        </w:rPr>
        <w:t>Goodman (1984)</w:t>
      </w:r>
      <w:r w:rsidRPr="003B1D8A">
        <w:rPr>
          <w:color w:val="92D050"/>
        </w:rPr>
        <w:t xml:space="preserve">; </w:t>
      </w:r>
      <w:r w:rsidRPr="003B1D8A">
        <w:rPr>
          <w:noProof/>
          <w:color w:val="92D050"/>
        </w:rPr>
        <w:t>Jasper (2003)</w:t>
      </w:r>
      <w:r w:rsidRPr="003B1D8A">
        <w:rPr>
          <w:color w:val="92D050"/>
        </w:rPr>
        <w:t xml:space="preserve">; and, </w:t>
      </w:r>
      <w:r w:rsidRPr="003B1D8A">
        <w:rPr>
          <w:noProof/>
          <w:color w:val="92D050"/>
        </w:rPr>
        <w:t>Johns (2000)</w:t>
      </w:r>
      <w:r>
        <w:t>. There are certain differences between these frameworks; however, they retain common elements which include; a description of the situation and lessons learned from the experience and actions that I can take to improve my personal and professional development in the future. Based on these elements, this essay begins by first describing the t</w:t>
      </w:r>
      <w:r w:rsidR="007164F2">
        <w:t xml:space="preserve">ask followed by the lessons that learned and the actions that I intend to take in the future to develop my academic and professional career. </w:t>
      </w:r>
    </w:p>
    <w:p w:rsidR="00A149D1" w:rsidRPr="003B1D8A" w:rsidRDefault="007164F2" w:rsidP="007164F2">
      <w:pPr>
        <w:pStyle w:val="Heading2"/>
        <w:rPr>
          <w:color w:val="4472C4" w:themeColor="accent1"/>
        </w:rPr>
      </w:pPr>
      <w:bookmarkStart w:id="3" w:name="_Toc512361014"/>
      <w:r w:rsidRPr="003B1D8A">
        <w:rPr>
          <w:color w:val="4472C4" w:themeColor="accent1"/>
        </w:rPr>
        <w:t>2.</w:t>
      </w:r>
      <w:r w:rsidRPr="003B1D8A">
        <w:rPr>
          <w:color w:val="4472C4" w:themeColor="accent1"/>
        </w:rPr>
        <w:tab/>
        <w:t>Undertaking the presentation</w:t>
      </w:r>
      <w:bookmarkEnd w:id="3"/>
    </w:p>
    <w:p w:rsidR="007164F2" w:rsidRDefault="007164F2" w:rsidP="00EC0E63">
      <w:r>
        <w:t>The assignment required a group of four to undertake a presentation on Globalisation and Sustainability. In particular, the requirements included a theoretical part which discussed the concepts of corporate social responsibility (“CSR”), sustainability and the triple bottom line, and, global citizenship. This was followed by the application of these concepts to a particular company in a chosen sector.</w:t>
      </w:r>
      <w:r w:rsidR="002825C0">
        <w:t xml:space="preserve"> </w:t>
      </w:r>
      <w:r w:rsidR="001B78A0">
        <w:t>Our group decided to focus on the hospitality industry and we decided to focus on Intercontinental Hotels Group</w:t>
      </w:r>
      <w:r w:rsidR="00EB635A">
        <w:t xml:space="preserve"> (“IHG”)</w:t>
      </w:r>
      <w:r w:rsidR="001B78A0">
        <w:t xml:space="preserve"> as </w:t>
      </w:r>
      <w:r w:rsidR="0051111F">
        <w:t xml:space="preserve">it is a large company and is noted by </w:t>
      </w:r>
      <w:r w:rsidR="00EB635A">
        <w:t xml:space="preserve">the Dow Jones Sustainability Index as being an industry leader in sustainable business. </w:t>
      </w:r>
    </w:p>
    <w:p w:rsidR="00EB635A" w:rsidRDefault="00EB635A" w:rsidP="00EC0E63">
      <w:r>
        <w:t xml:space="preserve">The work was divided within the four group members. My role was to analyse and understand the sustainability strategy of IHG.  Other group members focused on the theoretical aspects of the work including the concepts of corporate social responsibility, sustainability and the triple bottom line, and, global citizenship. In my opinion, the work was fairly distributed between the different team members. We met six times during the time taken to complete the presentation. The meetings were useful for assessing progress and the final meetings were used to prepare for the presentation. </w:t>
      </w:r>
    </w:p>
    <w:p w:rsidR="00EB635A" w:rsidRDefault="00EB635A">
      <w:pPr>
        <w:spacing w:line="259" w:lineRule="auto"/>
        <w:jc w:val="left"/>
        <w:rPr>
          <w:rFonts w:ascii="Arial Black" w:eastAsiaTheme="majorEastAsia" w:hAnsi="Arial Black" w:cstheme="majorBidi"/>
          <w:color w:val="000000" w:themeColor="text1"/>
          <w:sz w:val="28"/>
          <w:szCs w:val="26"/>
        </w:rPr>
      </w:pPr>
      <w:r>
        <w:br w:type="page"/>
      </w:r>
    </w:p>
    <w:p w:rsidR="00EB635A" w:rsidRPr="007D2B00" w:rsidRDefault="00EB635A" w:rsidP="00EB635A">
      <w:pPr>
        <w:pStyle w:val="Heading2"/>
        <w:rPr>
          <w:color w:val="4472C4" w:themeColor="accent1"/>
        </w:rPr>
      </w:pPr>
      <w:bookmarkStart w:id="4" w:name="_Toc512361015"/>
      <w:r w:rsidRPr="007D2B00">
        <w:rPr>
          <w:color w:val="4472C4" w:themeColor="accent1"/>
        </w:rPr>
        <w:lastRenderedPageBreak/>
        <w:t>3.</w:t>
      </w:r>
      <w:r w:rsidRPr="007D2B00">
        <w:rPr>
          <w:color w:val="4472C4" w:themeColor="accent1"/>
        </w:rPr>
        <w:tab/>
        <w:t>How the group functioned</w:t>
      </w:r>
      <w:bookmarkEnd w:id="4"/>
    </w:p>
    <w:p w:rsidR="00EB635A" w:rsidRDefault="00EB635A" w:rsidP="00EB635A">
      <w:r>
        <w:t xml:space="preserve">To understand how the team functioned, I have used Tuckman’s model of group development. </w:t>
      </w:r>
      <w:proofErr w:type="gramStart"/>
      <w:r>
        <w:t xml:space="preserve">Tuckman states that groups go through five stages; forming, storming, norming, performing and </w:t>
      </w:r>
      <w:r w:rsidR="00717949">
        <w:t xml:space="preserve">adjourning </w:t>
      </w:r>
      <w:sdt>
        <w:sdtPr>
          <w:id w:val="184569176"/>
          <w:citation/>
        </w:sdtPr>
        <w:sdtContent>
          <w:r w:rsidR="00A06E74" w:rsidRPr="007D2B00">
            <w:rPr>
              <w:color w:val="92D050"/>
            </w:rPr>
            <w:fldChar w:fldCharType="begin"/>
          </w:r>
          <w:r w:rsidR="00717949" w:rsidRPr="007D2B00">
            <w:rPr>
              <w:color w:val="92D050"/>
            </w:rPr>
            <w:instrText xml:space="preserve"> CITATION Arm09 \l 2057 </w:instrText>
          </w:r>
          <w:r w:rsidR="00A06E74" w:rsidRPr="007D2B00">
            <w:rPr>
              <w:color w:val="92D050"/>
            </w:rPr>
            <w:fldChar w:fldCharType="separate"/>
          </w:r>
          <w:r w:rsidR="00717949" w:rsidRPr="007D2B00">
            <w:rPr>
              <w:noProof/>
              <w:color w:val="92D050"/>
            </w:rPr>
            <w:t>(Armstrong, 2009)</w:t>
          </w:r>
          <w:r w:rsidR="00A06E74" w:rsidRPr="007D2B00">
            <w:rPr>
              <w:color w:val="92D050"/>
            </w:rPr>
            <w:fldChar w:fldCharType="end"/>
          </w:r>
        </w:sdtContent>
      </w:sdt>
      <w:r w:rsidR="00717949">
        <w:t>.</w:t>
      </w:r>
      <w:proofErr w:type="gramEnd"/>
      <w:r w:rsidR="00717949">
        <w:t xml:space="preserve"> I used these stages to assess the effectiveness of our performance as a team. </w:t>
      </w:r>
    </w:p>
    <w:p w:rsidR="00717949" w:rsidRPr="007D2B00" w:rsidRDefault="00717949" w:rsidP="00EB635A">
      <w:pPr>
        <w:rPr>
          <w:b/>
          <w:color w:val="4472C4" w:themeColor="accent1"/>
          <w:u w:val="single"/>
        </w:rPr>
      </w:pPr>
      <w:r w:rsidRPr="007D2B00">
        <w:rPr>
          <w:b/>
          <w:color w:val="4472C4" w:themeColor="accent1"/>
          <w:u w:val="single"/>
        </w:rPr>
        <w:t>Forming</w:t>
      </w:r>
    </w:p>
    <w:p w:rsidR="00717949" w:rsidRDefault="00717949" w:rsidP="00717949">
      <w:r>
        <w:t>The initial stage consists of the group members getting to know each other and understanding the skill of each person. If formal leaders are not present, informal leaders can emerge during this stage. In the case of our group, the forming stage was relatively easy since we were all classmates and had worked together in the past. We decided not to appoint a formal team leader and all decision were taken in a democratic manner. In my opinion, the lack of a formal leader had implications in the later part of the group’s performance.</w:t>
      </w:r>
    </w:p>
    <w:p w:rsidR="00717949" w:rsidRPr="007D2B00" w:rsidRDefault="00717949" w:rsidP="00717949">
      <w:pPr>
        <w:rPr>
          <w:b/>
          <w:color w:val="4472C4" w:themeColor="accent1"/>
          <w:u w:val="single"/>
        </w:rPr>
      </w:pPr>
      <w:r w:rsidRPr="007D2B00">
        <w:rPr>
          <w:b/>
          <w:color w:val="4472C4" w:themeColor="accent1"/>
          <w:u w:val="single"/>
        </w:rPr>
        <w:t>Storming</w:t>
      </w:r>
    </w:p>
    <w:p w:rsidR="00717949" w:rsidRDefault="00717949" w:rsidP="00717949">
      <w:r>
        <w:t xml:space="preserve">According to Tuckman’s model, the second stage of group development is characterised by conflict </w:t>
      </w:r>
      <w:sdt>
        <w:sdtPr>
          <w:rPr>
            <w:color w:val="92D050"/>
          </w:rPr>
          <w:id w:val="-549153706"/>
          <w:citation/>
        </w:sdtPr>
        <w:sdtContent>
          <w:r w:rsidR="00A06E74" w:rsidRPr="007D2B00">
            <w:rPr>
              <w:color w:val="92D050"/>
            </w:rPr>
            <w:fldChar w:fldCharType="begin"/>
          </w:r>
          <w:r w:rsidRPr="007D2B00">
            <w:rPr>
              <w:color w:val="92D050"/>
            </w:rPr>
            <w:instrText xml:space="preserve"> CITATION Arm09 \l 2057 </w:instrText>
          </w:r>
          <w:r w:rsidR="00A06E74" w:rsidRPr="007D2B00">
            <w:rPr>
              <w:color w:val="92D050"/>
            </w:rPr>
            <w:fldChar w:fldCharType="separate"/>
          </w:r>
          <w:r w:rsidRPr="007D2B00">
            <w:rPr>
              <w:noProof/>
              <w:color w:val="92D050"/>
            </w:rPr>
            <w:t>(Armstrong, 2009)</w:t>
          </w:r>
          <w:r w:rsidR="00A06E74" w:rsidRPr="007D2B00">
            <w:rPr>
              <w:color w:val="92D050"/>
            </w:rPr>
            <w:fldChar w:fldCharType="end"/>
          </w:r>
        </w:sdtContent>
      </w:sdt>
      <w:r>
        <w:t xml:space="preserve">. As group members are often not used to working with each other, conflicts can arise due to differences in working styles and personalities. In some cases, the level of conflict can cause the group to fail in its task. Since our group has worked together </w:t>
      </w:r>
      <w:r w:rsidR="00156C22">
        <w:t>in the</w:t>
      </w:r>
      <w:r>
        <w:t xml:space="preserve"> past, I believe that we were able to minimise intra-group conflict. </w:t>
      </w:r>
    </w:p>
    <w:p w:rsidR="00156C22" w:rsidRPr="007D2B00" w:rsidRDefault="00156C22" w:rsidP="00717949">
      <w:pPr>
        <w:rPr>
          <w:b/>
          <w:color w:val="4472C4" w:themeColor="accent1"/>
          <w:u w:val="single"/>
        </w:rPr>
      </w:pPr>
      <w:r w:rsidRPr="007D2B00">
        <w:rPr>
          <w:b/>
          <w:color w:val="4472C4" w:themeColor="accent1"/>
          <w:u w:val="single"/>
        </w:rPr>
        <w:t>Norming</w:t>
      </w:r>
    </w:p>
    <w:p w:rsidR="00156C22" w:rsidRDefault="00156C22" w:rsidP="00717949">
      <w:r>
        <w:t xml:space="preserve">By the time a group reaches the norming stage, the individuals begin to pull together and offer each other help and assistance. </w:t>
      </w:r>
      <w:r w:rsidR="00E359F1">
        <w:t xml:space="preserve">In our case, we reached this stage relatively quickly. We were committed to the goals and the deadlines and organised our work in a manner that </w:t>
      </w:r>
      <w:r w:rsidR="00611AA5">
        <w:t xml:space="preserve">allowed us to complete the </w:t>
      </w:r>
      <w:r w:rsidR="00137E1F">
        <w:t>relevant tasks in a timely manner. In my opinion, we worked well together and were able to assist each other in the completion of tasks.</w:t>
      </w:r>
    </w:p>
    <w:p w:rsidR="00137E1F" w:rsidRPr="007D2B00" w:rsidRDefault="00137E1F" w:rsidP="00717949">
      <w:pPr>
        <w:rPr>
          <w:b/>
          <w:color w:val="4472C4" w:themeColor="accent1"/>
          <w:u w:val="single"/>
        </w:rPr>
      </w:pPr>
      <w:r w:rsidRPr="007D2B00">
        <w:rPr>
          <w:b/>
          <w:color w:val="4472C4" w:themeColor="accent1"/>
          <w:u w:val="single"/>
        </w:rPr>
        <w:t>Performing</w:t>
      </w:r>
    </w:p>
    <w:p w:rsidR="002154DE" w:rsidRDefault="00B106B4" w:rsidP="00717949">
      <w:r>
        <w:t xml:space="preserve">By this stage in the process, the team should be working seamlessly together with each other and achieving objectives. </w:t>
      </w:r>
      <w:r w:rsidR="0077579E">
        <w:t>We progressed will with regards to our work</w:t>
      </w:r>
      <w:r w:rsidR="002154DE">
        <w:t xml:space="preserve">. In particular, we were able to adequately address the theoretical issues involved and were able to address the different aspects of IHG’s sustainability strategy. To do this, we concentrated on the triple bottom line which measures sustainability performance of a company. The triple bottom line </w:t>
      </w:r>
      <w:r w:rsidR="002154DE">
        <w:lastRenderedPageBreak/>
        <w:t xml:space="preserve">measures performance in terms of financial performance, environmental performance and social performance. We concentrated on environmental and social performance. IHG’s environmental performance was measured in terms of the company’s commitment to carbon emission reduction and its track record of working on environmental projects. Social performance was assessed in terms of the company’s commitment to local projects, its relationship with and control of suppliers and its treatment of employees. We focused on the company’s achievements between 2012 and </w:t>
      </w:r>
      <w:r w:rsidR="00476703">
        <w:t>2017 and</w:t>
      </w:r>
      <w:r w:rsidR="002154DE">
        <w:t xml:space="preserve"> its targets for the period from 2018 to 2020. </w:t>
      </w:r>
    </w:p>
    <w:p w:rsidR="00476703" w:rsidRDefault="00476703" w:rsidP="00717949">
      <w:r>
        <w:t>While our work progressed well, I believe that we could have performed better if we had a clear leader. The democratic method of working that we adopted did minimise conflict and led to consultative decision making. However, at times, I believe that the group may have gone off track. A defined leader could have taken steps to bring focus back to the task at hand.</w:t>
      </w:r>
    </w:p>
    <w:p w:rsidR="00476703" w:rsidRPr="007D2B00" w:rsidRDefault="00476703" w:rsidP="00476703">
      <w:pPr>
        <w:pStyle w:val="Heading2"/>
        <w:rPr>
          <w:color w:val="4472C4" w:themeColor="accent1"/>
        </w:rPr>
      </w:pPr>
      <w:bookmarkStart w:id="5" w:name="_Toc512361016"/>
      <w:r w:rsidRPr="007D2B00">
        <w:rPr>
          <w:color w:val="4472C4" w:themeColor="accent1"/>
        </w:rPr>
        <w:t>4.</w:t>
      </w:r>
      <w:r w:rsidRPr="007D2B00">
        <w:rPr>
          <w:color w:val="4472C4" w:themeColor="accent1"/>
        </w:rPr>
        <w:tab/>
        <w:t>What I learned from the experience</w:t>
      </w:r>
      <w:bookmarkEnd w:id="5"/>
    </w:p>
    <w:p w:rsidR="00476703" w:rsidRDefault="00476703" w:rsidP="00717949">
      <w:r>
        <w:t xml:space="preserve">On an overall basis, I learned three main things from the experience; improved my theoretical knowledge; improved my presentation skills, and, </w:t>
      </w:r>
      <w:r w:rsidR="008F5180">
        <w:t xml:space="preserve">developed a better understanding of group work and group dynamics. In terms of theoretical skills, the assignment </w:t>
      </w:r>
      <w:r w:rsidR="006E7505">
        <w:t xml:space="preserve">enabled me to develop a better understand of corporate social responsibility and sustainability. I understood the importance of sustainability to companies and to the society in which they operate. For multi-national companies, this is especially important since they operate in different communities which could have different cultures and needs. Hence, based on my understanding, multi-national companies have to take into account the different needs of the communities in which they operate while developing social sustainability strategies. </w:t>
      </w:r>
    </w:p>
    <w:p w:rsidR="00D62243" w:rsidRDefault="00D62243" w:rsidP="00717949">
      <w:r>
        <w:t xml:space="preserve">I also improved my presentation skills which I felt needed development. I believe that the ability to speak in public is an essential skill which will assist me as I further </w:t>
      </w:r>
      <w:r w:rsidR="006C747C">
        <w:t xml:space="preserve">my academic and professional career. Using MS PowerPoint effectively was initially a challenge as I was not very familiar with the software having used it rarely in the past. However, this assignment improved my confidence and ability of using PowerPoint even though I had to seek assistance from the other team members. </w:t>
      </w:r>
    </w:p>
    <w:p w:rsidR="004A5ADF" w:rsidRDefault="004A5ADF">
      <w:pPr>
        <w:spacing w:line="259" w:lineRule="auto"/>
        <w:jc w:val="left"/>
      </w:pPr>
      <w:r>
        <w:br w:type="page"/>
      </w:r>
    </w:p>
    <w:p w:rsidR="004A5ADF" w:rsidRDefault="005F13FA" w:rsidP="00717949">
      <w:r>
        <w:lastRenderedPageBreak/>
        <w:t xml:space="preserve">I </w:t>
      </w:r>
      <w:r w:rsidR="00C845D8">
        <w:t>a</w:t>
      </w:r>
      <w:r>
        <w:t xml:space="preserve">lso learned about team work and collaboration. I have worked on group assignments before and am aware of the challenges </w:t>
      </w:r>
      <w:r w:rsidR="00C845D8">
        <w:t>of working in a team. However, I did learn that while collaborative and democratic decision making reduces conflict within the group, a clear leader if required to ensure that the team remains on track. I believe that a clear leader may have meant that we worked more efficiently and effectively.</w:t>
      </w:r>
    </w:p>
    <w:p w:rsidR="00C845D8" w:rsidRPr="007D2B00" w:rsidRDefault="00C845D8" w:rsidP="00C845D8">
      <w:pPr>
        <w:pStyle w:val="Heading2"/>
        <w:rPr>
          <w:color w:val="4472C4" w:themeColor="accent1"/>
        </w:rPr>
      </w:pPr>
      <w:bookmarkStart w:id="6" w:name="_Toc512361017"/>
      <w:r w:rsidRPr="007D2B00">
        <w:rPr>
          <w:color w:val="4472C4" w:themeColor="accent1"/>
        </w:rPr>
        <w:t>5.</w:t>
      </w:r>
      <w:r w:rsidRPr="007D2B00">
        <w:rPr>
          <w:color w:val="4472C4" w:themeColor="accent1"/>
        </w:rPr>
        <w:tab/>
        <w:t>Future Actions</w:t>
      </w:r>
      <w:bookmarkEnd w:id="6"/>
    </w:p>
    <w:p w:rsidR="00C845D8" w:rsidRDefault="00C845D8" w:rsidP="00717949">
      <w:r>
        <w:t xml:space="preserve">I have taken away some key development points from this exercise. Firstly, I intend to continue to improve my presentation skills. To do this, I intend to participate in more presentations and increase my input during the actual presentation. Furthermore, to improve my self confidence when speaking in public, I intend to be more proactive in class discussions and contribute my point of view. I also intend to improve by knowledge of PowerPoint by practicing with the software and by reading and watching videos on effective presentation techniques. </w:t>
      </w:r>
    </w:p>
    <w:p w:rsidR="00C845D8" w:rsidRDefault="00C845D8" w:rsidP="00BA02B3">
      <w:pPr>
        <w:jc w:val="center"/>
      </w:pPr>
      <w:r>
        <w:t>I am a non-native speaker of English. While my command of written English is good, I believe that I lack confidence with spoken English. Well spoken English is essential for my future success in the UK. Hence, I intend to improve my spoken English. One of the issues with this is that I revert to my native language when conversing with friends and family. Thus, I need to make a conscious decision to use more English and expand my circle of friends to include more native English speakers. I believe that such actions will enable me to converse more confidently and I will be able to improve my spoken English. Finally, I have noted that groups need leaders for maximum efficiency when completing tasks. Thus, I intend to put myself forward as a leader for future group work. This will also enable me to develop my leadership skills which will be important in my future career.</w:t>
      </w:r>
    </w:p>
    <w:p w:rsidR="00C845D8" w:rsidRPr="007D2B00" w:rsidRDefault="00C845D8" w:rsidP="008C0467">
      <w:pPr>
        <w:pStyle w:val="Heading2"/>
        <w:rPr>
          <w:color w:val="4472C4" w:themeColor="accent1"/>
        </w:rPr>
      </w:pPr>
      <w:bookmarkStart w:id="7" w:name="_Toc512361018"/>
      <w:r w:rsidRPr="007D2B00">
        <w:rPr>
          <w:color w:val="4472C4" w:themeColor="accent1"/>
        </w:rPr>
        <w:t>6.</w:t>
      </w:r>
      <w:r w:rsidRPr="007D2B00">
        <w:rPr>
          <w:color w:val="4472C4" w:themeColor="accent1"/>
        </w:rPr>
        <w:tab/>
        <w:t>Conclusion</w:t>
      </w:r>
      <w:bookmarkEnd w:id="7"/>
    </w:p>
    <w:p w:rsidR="008C0467" w:rsidRPr="008C0467" w:rsidRDefault="008C0467" w:rsidP="008C0467">
      <w:r>
        <w:t xml:space="preserve">This reflection has discussed my experience with the presentation on sustainability. On an overall basis, I believe that our group performed well and we were able to complete the assigned tasks. However, I also note that we could have performed even better with a leader. The assignment improved my ability to present to an audience and to use PowerPoint effectively. I also realise that I will have to further develop myself and my skill set in some areas including using PowerPoint and improving my spoken English. To achieve these goals, I intend to draw up a learning plan with clear objectives against which I can measure my performance on a periodic basis. </w:t>
      </w:r>
    </w:p>
    <w:bookmarkStart w:id="8" w:name="_Toc512361019" w:displacedByCustomXml="next"/>
    <w:sdt>
      <w:sdtPr>
        <w:rPr>
          <w:rFonts w:ascii="Times New Roman" w:eastAsiaTheme="minorHAnsi" w:hAnsi="Times New Roman" w:cstheme="minorBidi"/>
          <w:sz w:val="24"/>
          <w:szCs w:val="22"/>
        </w:rPr>
        <w:id w:val="1347206559"/>
        <w:docPartObj>
          <w:docPartGallery w:val="Bibliographies"/>
          <w:docPartUnique/>
        </w:docPartObj>
      </w:sdtPr>
      <w:sdtContent>
        <w:p w:rsidR="00C544A4" w:rsidRDefault="00C544A4">
          <w:pPr>
            <w:pStyle w:val="Heading1"/>
          </w:pPr>
          <w:r w:rsidRPr="007D2B00">
            <w:rPr>
              <w:color w:val="4472C4" w:themeColor="accent1"/>
            </w:rPr>
            <w:t>References</w:t>
          </w:r>
          <w:bookmarkEnd w:id="8"/>
        </w:p>
        <w:sdt>
          <w:sdtPr>
            <w:id w:val="-573587230"/>
            <w:bibliography/>
          </w:sdtPr>
          <w:sdtContent>
            <w:p w:rsidR="00C544A4" w:rsidRDefault="00A06E74" w:rsidP="00C544A4">
              <w:pPr>
                <w:pStyle w:val="Bibliography"/>
                <w:rPr>
                  <w:noProof/>
                  <w:szCs w:val="24"/>
                </w:rPr>
              </w:pPr>
              <w:r w:rsidRPr="00A06E74">
                <w:fldChar w:fldCharType="begin"/>
              </w:r>
              <w:r w:rsidR="00C544A4">
                <w:instrText xml:space="preserve"> BIBLIOGRAPHY </w:instrText>
              </w:r>
              <w:r w:rsidRPr="00A06E74">
                <w:fldChar w:fldCharType="separate"/>
              </w:r>
              <w:r w:rsidR="00C544A4">
                <w:rPr>
                  <w:noProof/>
                </w:rPr>
                <w:t xml:space="preserve">Armstrong, M., 2009. </w:t>
              </w:r>
              <w:r w:rsidR="00C544A4">
                <w:rPr>
                  <w:i/>
                  <w:iCs/>
                  <w:noProof/>
                </w:rPr>
                <w:t xml:space="preserve">Armstrong's Handbook of Human Resource Management Practice. </w:t>
              </w:r>
              <w:r w:rsidR="00C544A4">
                <w:rPr>
                  <w:noProof/>
                </w:rPr>
                <w:t>11th ed. London: Kogan Page.</w:t>
              </w:r>
            </w:p>
            <w:p w:rsidR="00C544A4" w:rsidRDefault="00C544A4" w:rsidP="00C544A4">
              <w:pPr>
                <w:pStyle w:val="Bibliography"/>
                <w:rPr>
                  <w:noProof/>
                </w:rPr>
              </w:pPr>
              <w:r>
                <w:rPr>
                  <w:noProof/>
                </w:rPr>
                <w:t xml:space="preserve">Gibbs, G., 1988. </w:t>
              </w:r>
              <w:r>
                <w:rPr>
                  <w:i/>
                  <w:iCs/>
                  <w:noProof/>
                </w:rPr>
                <w:t xml:space="preserve">Learning by Doing. </w:t>
              </w:r>
              <w:r>
                <w:rPr>
                  <w:noProof/>
                </w:rPr>
                <w:t>Oxford: Oxford Polytechnic.</w:t>
              </w:r>
            </w:p>
            <w:p w:rsidR="00C544A4" w:rsidRDefault="00C544A4" w:rsidP="00C544A4">
              <w:pPr>
                <w:pStyle w:val="Bibliography"/>
                <w:rPr>
                  <w:noProof/>
                </w:rPr>
              </w:pPr>
              <w:r>
                <w:rPr>
                  <w:noProof/>
                </w:rPr>
                <w:t xml:space="preserve">Goodman , J., 1984. Reflection and teacher education: A case study and theoretical analysis. </w:t>
              </w:r>
              <w:r>
                <w:rPr>
                  <w:i/>
                  <w:iCs/>
                  <w:noProof/>
                </w:rPr>
                <w:t xml:space="preserve">Interchanges, </w:t>
              </w:r>
              <w:r>
                <w:rPr>
                  <w:noProof/>
                </w:rPr>
                <w:t>Volume 15, pp. 9-26.</w:t>
              </w:r>
            </w:p>
            <w:p w:rsidR="00C544A4" w:rsidRDefault="00C544A4" w:rsidP="00C544A4">
              <w:pPr>
                <w:pStyle w:val="Bibliography"/>
                <w:rPr>
                  <w:noProof/>
                </w:rPr>
              </w:pPr>
              <w:r>
                <w:rPr>
                  <w:noProof/>
                </w:rPr>
                <w:t xml:space="preserve">Jasper, M., 2003. </w:t>
              </w:r>
              <w:r>
                <w:rPr>
                  <w:i/>
                  <w:iCs/>
                  <w:noProof/>
                </w:rPr>
                <w:t xml:space="preserve">Beginning Reflective Practice. </w:t>
              </w:r>
              <w:r>
                <w:rPr>
                  <w:noProof/>
                </w:rPr>
                <w:t>Nelson Thornes: Cheltenham.</w:t>
              </w:r>
            </w:p>
            <w:p w:rsidR="00C544A4" w:rsidRDefault="00C544A4" w:rsidP="00C544A4">
              <w:pPr>
                <w:pStyle w:val="Bibliography"/>
                <w:rPr>
                  <w:noProof/>
                </w:rPr>
              </w:pPr>
              <w:r>
                <w:rPr>
                  <w:noProof/>
                </w:rPr>
                <w:t xml:space="preserve">Johns, C., 2000. </w:t>
              </w:r>
              <w:r>
                <w:rPr>
                  <w:i/>
                  <w:iCs/>
                  <w:noProof/>
                </w:rPr>
                <w:t xml:space="preserve">Becoming a Reflective Practitioner. </w:t>
              </w:r>
              <w:r>
                <w:rPr>
                  <w:noProof/>
                </w:rPr>
                <w:t>Oxford: Blackwell.</w:t>
              </w:r>
            </w:p>
            <w:p w:rsidR="00C544A4" w:rsidRDefault="00A06E74" w:rsidP="00C544A4">
              <w:r>
                <w:rPr>
                  <w:b/>
                  <w:bCs/>
                  <w:noProof/>
                </w:rPr>
                <w:fldChar w:fldCharType="end"/>
              </w:r>
            </w:p>
          </w:sdtContent>
        </w:sdt>
      </w:sdtContent>
    </w:sdt>
    <w:p w:rsidR="006C747C" w:rsidRDefault="006C747C" w:rsidP="00717949"/>
    <w:p w:rsidR="002E74AC" w:rsidRPr="00717949" w:rsidRDefault="002E74AC" w:rsidP="00717949"/>
    <w:sectPr w:rsidR="002E74AC" w:rsidRPr="00717949" w:rsidSect="002625E5">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A3260" w:rsidRDefault="009A3260" w:rsidP="00C544A4">
      <w:pPr>
        <w:spacing w:after="0" w:line="240" w:lineRule="auto"/>
      </w:pPr>
      <w:r>
        <w:separator/>
      </w:r>
    </w:p>
  </w:endnote>
  <w:endnote w:type="continuationSeparator" w:id="0">
    <w:p w:rsidR="009A3260" w:rsidRDefault="009A3260" w:rsidP="00C544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4888826"/>
      <w:docPartObj>
        <w:docPartGallery w:val="Page Numbers (Bottom of Page)"/>
        <w:docPartUnique/>
      </w:docPartObj>
    </w:sdtPr>
    <w:sdtContent>
      <w:sdt>
        <w:sdtPr>
          <w:id w:val="1728636285"/>
          <w:docPartObj>
            <w:docPartGallery w:val="Page Numbers (Top of Page)"/>
            <w:docPartUnique/>
          </w:docPartObj>
        </w:sdtPr>
        <w:sdtContent>
          <w:p w:rsidR="00C544A4" w:rsidRDefault="00C544A4">
            <w:pPr>
              <w:pStyle w:val="Footer"/>
              <w:jc w:val="center"/>
            </w:pPr>
            <w:r>
              <w:t xml:space="preserve">Page </w:t>
            </w:r>
            <w:r w:rsidR="00A06E74">
              <w:rPr>
                <w:b/>
                <w:bCs/>
                <w:szCs w:val="24"/>
              </w:rPr>
              <w:fldChar w:fldCharType="begin"/>
            </w:r>
            <w:r>
              <w:rPr>
                <w:b/>
                <w:bCs/>
              </w:rPr>
              <w:instrText xml:space="preserve"> PAGE </w:instrText>
            </w:r>
            <w:r w:rsidR="00A06E74">
              <w:rPr>
                <w:b/>
                <w:bCs/>
                <w:szCs w:val="24"/>
              </w:rPr>
              <w:fldChar w:fldCharType="separate"/>
            </w:r>
            <w:r w:rsidR="00DC6CF3">
              <w:rPr>
                <w:b/>
                <w:bCs/>
                <w:noProof/>
              </w:rPr>
              <w:t>1</w:t>
            </w:r>
            <w:r w:rsidR="00A06E74">
              <w:rPr>
                <w:b/>
                <w:bCs/>
                <w:szCs w:val="24"/>
              </w:rPr>
              <w:fldChar w:fldCharType="end"/>
            </w:r>
            <w:r>
              <w:t xml:space="preserve"> of </w:t>
            </w:r>
            <w:r w:rsidR="00A06E74">
              <w:rPr>
                <w:b/>
                <w:bCs/>
                <w:szCs w:val="24"/>
              </w:rPr>
              <w:fldChar w:fldCharType="begin"/>
            </w:r>
            <w:r>
              <w:rPr>
                <w:b/>
                <w:bCs/>
              </w:rPr>
              <w:instrText xml:space="preserve"> NUMPAGES  </w:instrText>
            </w:r>
            <w:r w:rsidR="00A06E74">
              <w:rPr>
                <w:b/>
                <w:bCs/>
                <w:szCs w:val="24"/>
              </w:rPr>
              <w:fldChar w:fldCharType="separate"/>
            </w:r>
            <w:r w:rsidR="00DC6CF3">
              <w:rPr>
                <w:b/>
                <w:bCs/>
                <w:noProof/>
              </w:rPr>
              <w:t>7</w:t>
            </w:r>
            <w:r w:rsidR="00A06E74">
              <w:rPr>
                <w:b/>
                <w:bCs/>
                <w:szCs w:val="24"/>
              </w:rPr>
              <w:fldChar w:fldCharType="end"/>
            </w:r>
          </w:p>
        </w:sdtContent>
      </w:sdt>
    </w:sdtContent>
  </w:sdt>
  <w:p w:rsidR="00C544A4" w:rsidRDefault="00C544A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A3260" w:rsidRDefault="009A3260" w:rsidP="00C544A4">
      <w:pPr>
        <w:spacing w:after="0" w:line="240" w:lineRule="auto"/>
      </w:pPr>
      <w:r>
        <w:separator/>
      </w:r>
    </w:p>
  </w:footnote>
  <w:footnote w:type="continuationSeparator" w:id="0">
    <w:p w:rsidR="009A3260" w:rsidRDefault="009A3260" w:rsidP="00C544A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defaultTabStop w:val="720"/>
  <w:characterSpacingControl w:val="doNotCompress"/>
  <w:footnotePr>
    <w:footnote w:id="-1"/>
    <w:footnote w:id="0"/>
  </w:footnotePr>
  <w:endnotePr>
    <w:endnote w:id="-1"/>
    <w:endnote w:id="0"/>
  </w:endnotePr>
  <w:compat/>
  <w:rsids>
    <w:rsidRoot w:val="00EC0E63"/>
    <w:rsid w:val="00061171"/>
    <w:rsid w:val="000C57BC"/>
    <w:rsid w:val="0010703D"/>
    <w:rsid w:val="00137E1F"/>
    <w:rsid w:val="00156C22"/>
    <w:rsid w:val="001B78A0"/>
    <w:rsid w:val="002154DE"/>
    <w:rsid w:val="002625E5"/>
    <w:rsid w:val="002825C0"/>
    <w:rsid w:val="002A6403"/>
    <w:rsid w:val="002E74AC"/>
    <w:rsid w:val="003B1D8A"/>
    <w:rsid w:val="00476703"/>
    <w:rsid w:val="004A5ADF"/>
    <w:rsid w:val="0051111F"/>
    <w:rsid w:val="005A543B"/>
    <w:rsid w:val="005F13FA"/>
    <w:rsid w:val="00611AA5"/>
    <w:rsid w:val="006C747C"/>
    <w:rsid w:val="006E7505"/>
    <w:rsid w:val="007164F2"/>
    <w:rsid w:val="00717949"/>
    <w:rsid w:val="0077579E"/>
    <w:rsid w:val="00796181"/>
    <w:rsid w:val="007D2B00"/>
    <w:rsid w:val="008A4311"/>
    <w:rsid w:val="008A6A90"/>
    <w:rsid w:val="008C0467"/>
    <w:rsid w:val="008F5180"/>
    <w:rsid w:val="009A3260"/>
    <w:rsid w:val="00A06E74"/>
    <w:rsid w:val="00A149D1"/>
    <w:rsid w:val="00AB7BA4"/>
    <w:rsid w:val="00B106B4"/>
    <w:rsid w:val="00B74C91"/>
    <w:rsid w:val="00BA02B3"/>
    <w:rsid w:val="00C544A4"/>
    <w:rsid w:val="00C845D8"/>
    <w:rsid w:val="00D62243"/>
    <w:rsid w:val="00DC6CF3"/>
    <w:rsid w:val="00E359F1"/>
    <w:rsid w:val="00EB635A"/>
    <w:rsid w:val="00EC0E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0E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semiHidden/>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semiHidden/>
    <w:rsid w:val="00061171"/>
    <w:rPr>
      <w:rFonts w:ascii="Arial Black" w:eastAsiaTheme="majorEastAsia" w:hAnsi="Arial Black" w:cstheme="majorBidi"/>
      <w:color w:val="000000" w:themeColor="text1"/>
      <w:sz w:val="24"/>
      <w:szCs w:val="24"/>
    </w:rPr>
  </w:style>
  <w:style w:type="paragraph" w:styleId="Bibliography">
    <w:name w:val="Bibliography"/>
    <w:basedOn w:val="Normal"/>
    <w:next w:val="Normal"/>
    <w:uiPriority w:val="37"/>
    <w:unhideWhenUsed/>
    <w:rsid w:val="00C544A4"/>
  </w:style>
  <w:style w:type="paragraph" w:styleId="Header">
    <w:name w:val="header"/>
    <w:basedOn w:val="Normal"/>
    <w:link w:val="HeaderChar"/>
    <w:uiPriority w:val="99"/>
    <w:unhideWhenUsed/>
    <w:rsid w:val="00C54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4A4"/>
    <w:rPr>
      <w:rFonts w:ascii="Times New Roman" w:hAnsi="Times New Roman"/>
      <w:sz w:val="24"/>
    </w:rPr>
  </w:style>
  <w:style w:type="paragraph" w:styleId="Footer">
    <w:name w:val="footer"/>
    <w:basedOn w:val="Normal"/>
    <w:link w:val="FooterChar"/>
    <w:uiPriority w:val="99"/>
    <w:unhideWhenUsed/>
    <w:rsid w:val="00C54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4A4"/>
    <w:rPr>
      <w:rFonts w:ascii="Times New Roman" w:hAnsi="Times New Roman"/>
      <w:sz w:val="24"/>
    </w:rPr>
  </w:style>
  <w:style w:type="paragraph" w:styleId="TOCHeading">
    <w:name w:val="TOC Heading"/>
    <w:basedOn w:val="Heading1"/>
    <w:next w:val="Normal"/>
    <w:uiPriority w:val="39"/>
    <w:unhideWhenUsed/>
    <w:qFormat/>
    <w:rsid w:val="00C544A4"/>
    <w:pPr>
      <w:spacing w:line="259" w:lineRule="auto"/>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C544A4"/>
    <w:pPr>
      <w:spacing w:after="100"/>
      <w:ind w:left="240"/>
    </w:pPr>
  </w:style>
  <w:style w:type="paragraph" w:styleId="TOC1">
    <w:name w:val="toc 1"/>
    <w:basedOn w:val="Normal"/>
    <w:next w:val="Normal"/>
    <w:autoRedefine/>
    <w:uiPriority w:val="39"/>
    <w:unhideWhenUsed/>
    <w:rsid w:val="00C544A4"/>
    <w:pPr>
      <w:spacing w:after="100"/>
    </w:pPr>
  </w:style>
  <w:style w:type="character" w:styleId="Hyperlink">
    <w:name w:val="Hyperlink"/>
    <w:basedOn w:val="DefaultParagraphFont"/>
    <w:uiPriority w:val="99"/>
    <w:unhideWhenUsed/>
    <w:rsid w:val="00C544A4"/>
    <w:rPr>
      <w:color w:val="0563C1" w:themeColor="hyperlink"/>
      <w:u w:val="single"/>
    </w:rPr>
  </w:style>
  <w:style w:type="paragraph" w:styleId="BalloonText">
    <w:name w:val="Balloon Text"/>
    <w:basedOn w:val="Normal"/>
    <w:link w:val="BalloonTextChar"/>
    <w:uiPriority w:val="99"/>
    <w:semiHidden/>
    <w:unhideWhenUsed/>
    <w:rsid w:val="008A6A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A90"/>
    <w:rPr>
      <w:rFonts w:ascii="Tahoma" w:hAnsi="Tahoma" w:cs="Tahoma"/>
      <w:sz w:val="16"/>
      <w:szCs w:val="16"/>
    </w:rPr>
  </w:style>
  <w:style w:type="paragraph" w:styleId="NoSpacing">
    <w:name w:val="No Spacing"/>
    <w:link w:val="NoSpacingChar"/>
    <w:uiPriority w:val="1"/>
    <w:qFormat/>
    <w:rsid w:val="008A6A90"/>
    <w:pPr>
      <w:spacing w:after="0" w:line="240" w:lineRule="auto"/>
    </w:pPr>
    <w:rPr>
      <w:lang w:val="en-US"/>
    </w:rPr>
  </w:style>
  <w:style w:type="character" w:customStyle="1" w:styleId="NoSpacingChar">
    <w:name w:val="No Spacing Char"/>
    <w:basedOn w:val="DefaultParagraphFont"/>
    <w:link w:val="NoSpacing"/>
    <w:uiPriority w:val="1"/>
    <w:rsid w:val="008A6A90"/>
    <w:rPr>
      <w:lang w:val="en-US"/>
    </w:rPr>
  </w:style>
</w:styles>
</file>

<file path=word/webSettings.xml><?xml version="1.0" encoding="utf-8"?>
<w:webSettings xmlns:r="http://schemas.openxmlformats.org/officeDocument/2006/relationships" xmlns:w="http://schemas.openxmlformats.org/wordprocessingml/2006/main">
  <w:divs>
    <w:div w:id="786235423">
      <w:bodyDiv w:val="1"/>
      <w:marLeft w:val="0"/>
      <w:marRight w:val="0"/>
      <w:marTop w:val="0"/>
      <w:marBottom w:val="0"/>
      <w:divBdr>
        <w:top w:val="none" w:sz="0" w:space="0" w:color="auto"/>
        <w:left w:val="none" w:sz="0" w:space="0" w:color="auto"/>
        <w:bottom w:val="none" w:sz="0" w:space="0" w:color="auto"/>
        <w:right w:val="none" w:sz="0" w:space="0" w:color="auto"/>
      </w:divBdr>
    </w:div>
    <w:div w:id="828400984">
      <w:bodyDiv w:val="1"/>
      <w:marLeft w:val="0"/>
      <w:marRight w:val="0"/>
      <w:marTop w:val="0"/>
      <w:marBottom w:val="0"/>
      <w:divBdr>
        <w:top w:val="none" w:sz="0" w:space="0" w:color="auto"/>
        <w:left w:val="none" w:sz="0" w:space="0" w:color="auto"/>
        <w:bottom w:val="none" w:sz="0" w:space="0" w:color="auto"/>
        <w:right w:val="none" w:sz="0" w:space="0" w:color="auto"/>
      </w:divBdr>
    </w:div>
    <w:div w:id="924995754">
      <w:bodyDiv w:val="1"/>
      <w:marLeft w:val="0"/>
      <w:marRight w:val="0"/>
      <w:marTop w:val="0"/>
      <w:marBottom w:val="0"/>
      <w:divBdr>
        <w:top w:val="none" w:sz="0" w:space="0" w:color="auto"/>
        <w:left w:val="none" w:sz="0" w:space="0" w:color="auto"/>
        <w:bottom w:val="none" w:sz="0" w:space="0" w:color="auto"/>
        <w:right w:val="none" w:sz="0" w:space="0" w:color="auto"/>
      </w:divBdr>
    </w:div>
    <w:div w:id="1272013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Arm09</b:Tag>
    <b:SourceType>Book</b:SourceType>
    <b:Guid>{B6C10F5B-3B07-445C-9320-7A9BE43DBBAC}</b:Guid>
    <b:Author>
      <b:Author>
        <b:NameList>
          <b:Person>
            <b:Last>Armstrong</b:Last>
            <b:First>Michael</b:First>
          </b:Person>
        </b:NameList>
      </b:Author>
    </b:Author>
    <b:Title>Armstrong's Handbook of Human Resource Management Practice</b:Title>
    <b:Year>2009</b:Year>
    <b:City>London</b:City>
    <b:Publisher>Kogan Page</b:Publisher>
    <b:Edition>11th</b:Edition>
    <b:RefOrder>1</b:RefOrder>
  </b:Source>
  <b:Source>
    <b:Tag>Gib881</b:Tag>
    <b:SourceType>Book</b:SourceType>
    <b:Guid>{A74EE332-6AC3-4581-BFE8-4ED440C5485A}</b:Guid>
    <b:Title>Learning by Doing</b:Title>
    <b:Year>1988</b:Year>
    <b:Publisher>Oxford Polytechnic</b:Publisher>
    <b:City>Oxford</b:City>
    <b:Author>
      <b:Author>
        <b:NameList>
          <b:Person>
            <b:Last>Gibbs</b:Last>
            <b:First>G</b:First>
          </b:Person>
        </b:NameList>
      </b:Author>
    </b:Author>
    <b:RefOrder>2</b:RefOrder>
  </b:Source>
  <b:Source>
    <b:Tag>Goo84</b:Tag>
    <b:SourceType>JournalArticle</b:SourceType>
    <b:Guid>{D289107A-564C-4259-BF11-92B6C212E413}</b:Guid>
    <b:Title>Reflection and teacher education: A case study and theoretical analysis</b:Title>
    <b:Year>1984</b:Year>
    <b:JournalName>Interchanges</b:JournalName>
    <b:Pages>9-26</b:Pages>
    <b:Volume>15</b:Volume>
    <b:Author>
      <b:Author>
        <b:NameList>
          <b:Person>
            <b:Last>Goodman </b:Last>
            <b:First>J</b:First>
          </b:Person>
        </b:NameList>
      </b:Author>
    </b:Author>
    <b:LCID>2057</b:LCID>
    <b:RefOrder>3</b:RefOrder>
  </b:Source>
  <b:Source>
    <b:Tag>Jas03</b:Tag>
    <b:SourceType>Book</b:SourceType>
    <b:Guid>{ADEAA02B-5A16-4BD4-B066-827183DD720F}</b:Guid>
    <b:Title>Beginning Reflective Practice</b:Title>
    <b:Year>2003</b:Year>
    <b:City>Nelson Thornes</b:City>
    <b:Publisher>Cheltenham</b:Publisher>
    <b:Author>
      <b:Author>
        <b:NameList>
          <b:Person>
            <b:Last>Jasper</b:Last>
            <b:First>M</b:First>
          </b:Person>
        </b:NameList>
      </b:Author>
    </b:Author>
    <b:RefOrder>4</b:RefOrder>
  </b:Source>
  <b:Source>
    <b:Tag>Joh00</b:Tag>
    <b:SourceType>Book</b:SourceType>
    <b:Guid>{70FF8432-5CE0-4BE2-B217-D23B4C0BAB46}</b:Guid>
    <b:Title>Becoming a Reflective Practitioner</b:Title>
    <b:Year>2000</b:Year>
    <b:City>Oxford</b:City>
    <b:Publisher>Blackwell</b:Publisher>
    <b:Author>
      <b:Author>
        <b:NameList>
          <b:Person>
            <b:Last>Johns</b:Last>
            <b:First>C</b:First>
          </b:Person>
        </b:NameList>
      </b:Author>
    </b:Author>
    <b:RefOrder>5</b:RefOrder>
  </b:Source>
</b:Sources>
</file>

<file path=customXml/itemProps1.xml><?xml version="1.0" encoding="utf-8"?>
<ds:datastoreItem xmlns:ds="http://schemas.openxmlformats.org/officeDocument/2006/customXml" ds:itemID="{57FCEB78-A359-4B56-B16D-99C2D780A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workdoc</Template>
  <TotalTime>1600</TotalTime>
  <Pages>7</Pages>
  <Words>1609</Words>
  <Characters>9177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Samsul Islam</dc:creator>
  <cp:keywords/>
  <dc:description/>
  <cp:lastModifiedBy>Yokoso</cp:lastModifiedBy>
  <cp:revision>19</cp:revision>
  <cp:lastPrinted>2018-05-01T15:41:00Z</cp:lastPrinted>
  <dcterms:created xsi:type="dcterms:W3CDTF">2018-04-23T14:23:00Z</dcterms:created>
  <dcterms:modified xsi:type="dcterms:W3CDTF">2018-05-02T21:09:00Z</dcterms:modified>
</cp:coreProperties>
</file>