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18276" w14:textId="77777777" w:rsidR="00CA5061" w:rsidRPr="00D26FE8" w:rsidRDefault="00CA5061">
      <w:pPr>
        <w:pStyle w:val="Title"/>
        <w:rPr>
          <w:u w:val="single"/>
        </w:rPr>
      </w:pPr>
      <w:bookmarkStart w:id="0" w:name="_1dbswxapcmce" w:colFirst="0" w:colLast="0"/>
      <w:bookmarkEnd w:id="0"/>
      <w:r w:rsidRPr="00D26FE8">
        <w:rPr>
          <w:u w:val="single"/>
          <w:shd w:val="clear" w:color="auto" w:fill="FFFFFF"/>
        </w:rPr>
        <w:t>The Global Business Environment: Ass-1</w:t>
      </w:r>
    </w:p>
    <w:p w14:paraId="36C6BDE9" w14:textId="77777777" w:rsidR="00CA5061" w:rsidRPr="00D26FE8" w:rsidRDefault="00CA5061">
      <w:pPr>
        <w:pStyle w:val="Title"/>
        <w:rPr>
          <w:sz w:val="28"/>
          <w:szCs w:val="28"/>
        </w:rPr>
      </w:pPr>
    </w:p>
    <w:p w14:paraId="017073B5" w14:textId="77777777" w:rsidR="00CA5061" w:rsidRPr="00D26FE8" w:rsidRDefault="00CA5061">
      <w:pPr>
        <w:pStyle w:val="Title"/>
        <w:rPr>
          <w:sz w:val="28"/>
          <w:szCs w:val="28"/>
        </w:rPr>
      </w:pPr>
    </w:p>
    <w:p w14:paraId="521394FC" w14:textId="77777777" w:rsidR="00CA5061" w:rsidRPr="00D26FE8" w:rsidRDefault="00CA5061">
      <w:pPr>
        <w:pStyle w:val="Title"/>
        <w:rPr>
          <w:sz w:val="28"/>
          <w:szCs w:val="28"/>
        </w:rPr>
      </w:pPr>
    </w:p>
    <w:p w14:paraId="54476429" w14:textId="77777777" w:rsidR="003A602E" w:rsidRPr="00D26FE8" w:rsidRDefault="006F1BC7">
      <w:pPr>
        <w:pStyle w:val="Title"/>
        <w:rPr>
          <w:sz w:val="28"/>
          <w:szCs w:val="28"/>
        </w:rPr>
      </w:pPr>
      <w:r w:rsidRPr="00D26FE8">
        <w:rPr>
          <w:sz w:val="28"/>
          <w:szCs w:val="28"/>
        </w:rPr>
        <w:t>“Topic-</w:t>
      </w:r>
      <w:r w:rsidR="009B2149" w:rsidRPr="00D26FE8">
        <w:rPr>
          <w:sz w:val="28"/>
          <w:szCs w:val="28"/>
        </w:rPr>
        <w:t>Environmental Analysis of Automobile Industry</w:t>
      </w:r>
      <w:r w:rsidRPr="00D26FE8">
        <w:rPr>
          <w:sz w:val="28"/>
          <w:szCs w:val="28"/>
        </w:rPr>
        <w:t>”</w:t>
      </w:r>
      <w:r w:rsidR="009B2149" w:rsidRPr="00D26FE8">
        <w:rPr>
          <w:sz w:val="28"/>
          <w:szCs w:val="28"/>
        </w:rPr>
        <w:br w:type="page"/>
      </w:r>
    </w:p>
    <w:p w14:paraId="51DA4B51" w14:textId="77777777" w:rsidR="003A602E" w:rsidRPr="00D26FE8" w:rsidRDefault="009B2149">
      <w:pPr>
        <w:pStyle w:val="Normal1"/>
        <w:jc w:val="center"/>
        <w:rPr>
          <w:b/>
        </w:rPr>
      </w:pPr>
      <w:r w:rsidRPr="00D26FE8">
        <w:rPr>
          <w:b/>
        </w:rPr>
        <w:lastRenderedPageBreak/>
        <w:t>Table of Content</w:t>
      </w:r>
    </w:p>
    <w:sdt>
      <w:sdtPr>
        <w:id w:val="34095172"/>
        <w:docPartObj>
          <w:docPartGallery w:val="Table of Contents"/>
          <w:docPartUnique/>
        </w:docPartObj>
      </w:sdtPr>
      <w:sdtEndPr/>
      <w:sdtContent>
        <w:p w14:paraId="3E8834C6" w14:textId="77777777" w:rsidR="00D809BF" w:rsidRPr="00D26FE8" w:rsidRDefault="00F10D2B">
          <w:pPr>
            <w:pStyle w:val="TOC1"/>
            <w:tabs>
              <w:tab w:val="right" w:pos="9019"/>
            </w:tabs>
            <w:rPr>
              <w:rFonts w:eastAsiaTheme="minorEastAsia"/>
              <w:noProof/>
              <w:sz w:val="22"/>
              <w:szCs w:val="22"/>
            </w:rPr>
          </w:pPr>
          <w:r w:rsidRPr="00D26FE8">
            <w:fldChar w:fldCharType="begin"/>
          </w:r>
          <w:r w:rsidR="009B2149" w:rsidRPr="00D26FE8">
            <w:instrText xml:space="preserve"> TOC \h \u \z </w:instrText>
          </w:r>
          <w:r w:rsidRPr="00D26FE8">
            <w:fldChar w:fldCharType="separate"/>
          </w:r>
          <w:hyperlink w:anchor="_Toc101345363" w:history="1">
            <w:r w:rsidR="00D809BF" w:rsidRPr="00D26FE8">
              <w:rPr>
                <w:rStyle w:val="Hyperlink"/>
                <w:noProof/>
                <w:color w:val="auto"/>
              </w:rPr>
              <w:t>Introduction</w:t>
            </w:r>
            <w:r w:rsidR="00D809BF" w:rsidRPr="00D26FE8">
              <w:rPr>
                <w:noProof/>
                <w:webHidden/>
              </w:rPr>
              <w:tab/>
            </w:r>
            <w:r w:rsidRPr="00D26FE8">
              <w:rPr>
                <w:noProof/>
                <w:webHidden/>
              </w:rPr>
              <w:fldChar w:fldCharType="begin"/>
            </w:r>
            <w:r w:rsidR="00D809BF" w:rsidRPr="00D26FE8">
              <w:rPr>
                <w:noProof/>
                <w:webHidden/>
              </w:rPr>
              <w:instrText xml:space="preserve"> PAGEREF _Toc101345363 \h </w:instrText>
            </w:r>
            <w:r w:rsidRPr="00D26FE8">
              <w:rPr>
                <w:noProof/>
                <w:webHidden/>
              </w:rPr>
            </w:r>
            <w:r w:rsidRPr="00D26FE8">
              <w:rPr>
                <w:noProof/>
                <w:webHidden/>
              </w:rPr>
              <w:fldChar w:fldCharType="separate"/>
            </w:r>
            <w:r w:rsidR="00D809BF" w:rsidRPr="00D26FE8">
              <w:rPr>
                <w:noProof/>
                <w:webHidden/>
              </w:rPr>
              <w:t>3</w:t>
            </w:r>
            <w:r w:rsidRPr="00D26FE8">
              <w:rPr>
                <w:noProof/>
                <w:webHidden/>
              </w:rPr>
              <w:fldChar w:fldCharType="end"/>
            </w:r>
          </w:hyperlink>
        </w:p>
        <w:p w14:paraId="0A5D5B50" w14:textId="77777777" w:rsidR="00D809BF" w:rsidRPr="00D26FE8" w:rsidRDefault="00E6778B">
          <w:pPr>
            <w:pStyle w:val="TOC1"/>
            <w:tabs>
              <w:tab w:val="right" w:pos="9019"/>
            </w:tabs>
            <w:rPr>
              <w:rFonts w:eastAsiaTheme="minorEastAsia"/>
              <w:noProof/>
              <w:sz w:val="22"/>
              <w:szCs w:val="22"/>
            </w:rPr>
          </w:pPr>
          <w:hyperlink w:anchor="_Toc101345364" w:history="1">
            <w:r w:rsidR="00D809BF" w:rsidRPr="00D26FE8">
              <w:rPr>
                <w:rStyle w:val="Hyperlink"/>
                <w:noProof/>
                <w:color w:val="auto"/>
              </w:rPr>
              <w:t>Pestle Analysis of Aston Martin</w:t>
            </w:r>
            <w:r w:rsidR="00D809BF" w:rsidRPr="00D26FE8">
              <w:rPr>
                <w:noProof/>
                <w:webHidden/>
              </w:rPr>
              <w:tab/>
            </w:r>
            <w:r w:rsidR="00F10D2B" w:rsidRPr="00D26FE8">
              <w:rPr>
                <w:noProof/>
                <w:webHidden/>
              </w:rPr>
              <w:fldChar w:fldCharType="begin"/>
            </w:r>
            <w:r w:rsidR="00D809BF" w:rsidRPr="00D26FE8">
              <w:rPr>
                <w:noProof/>
                <w:webHidden/>
              </w:rPr>
              <w:instrText xml:space="preserve"> PAGEREF _Toc101345364 \h </w:instrText>
            </w:r>
            <w:r w:rsidR="00F10D2B" w:rsidRPr="00D26FE8">
              <w:rPr>
                <w:noProof/>
                <w:webHidden/>
              </w:rPr>
            </w:r>
            <w:r w:rsidR="00F10D2B" w:rsidRPr="00D26FE8">
              <w:rPr>
                <w:noProof/>
                <w:webHidden/>
              </w:rPr>
              <w:fldChar w:fldCharType="separate"/>
            </w:r>
            <w:r w:rsidR="00D809BF" w:rsidRPr="00D26FE8">
              <w:rPr>
                <w:noProof/>
                <w:webHidden/>
              </w:rPr>
              <w:t>4</w:t>
            </w:r>
            <w:r w:rsidR="00F10D2B" w:rsidRPr="00D26FE8">
              <w:rPr>
                <w:noProof/>
                <w:webHidden/>
              </w:rPr>
              <w:fldChar w:fldCharType="end"/>
            </w:r>
          </w:hyperlink>
        </w:p>
        <w:p w14:paraId="3A84B533" w14:textId="77777777" w:rsidR="00D809BF" w:rsidRPr="00D26FE8" w:rsidRDefault="00E6778B">
          <w:pPr>
            <w:pStyle w:val="TOC1"/>
            <w:tabs>
              <w:tab w:val="right" w:pos="9019"/>
            </w:tabs>
            <w:rPr>
              <w:rFonts w:eastAsiaTheme="minorEastAsia"/>
              <w:noProof/>
              <w:sz w:val="22"/>
              <w:szCs w:val="22"/>
            </w:rPr>
          </w:pPr>
          <w:hyperlink w:anchor="_Toc101345365" w:history="1">
            <w:r w:rsidR="00D809BF" w:rsidRPr="00D26FE8">
              <w:rPr>
                <w:rStyle w:val="Hyperlink"/>
                <w:noProof/>
                <w:color w:val="auto"/>
              </w:rPr>
              <w:t>SWOT Analysis of Aston Martin</w:t>
            </w:r>
            <w:r w:rsidR="00D809BF" w:rsidRPr="00D26FE8">
              <w:rPr>
                <w:noProof/>
                <w:webHidden/>
              </w:rPr>
              <w:tab/>
            </w:r>
            <w:r w:rsidR="00F10D2B" w:rsidRPr="00D26FE8">
              <w:rPr>
                <w:noProof/>
                <w:webHidden/>
              </w:rPr>
              <w:fldChar w:fldCharType="begin"/>
            </w:r>
            <w:r w:rsidR="00D809BF" w:rsidRPr="00D26FE8">
              <w:rPr>
                <w:noProof/>
                <w:webHidden/>
              </w:rPr>
              <w:instrText xml:space="preserve"> PAGEREF _Toc101345365 \h </w:instrText>
            </w:r>
            <w:r w:rsidR="00F10D2B" w:rsidRPr="00D26FE8">
              <w:rPr>
                <w:noProof/>
                <w:webHidden/>
              </w:rPr>
            </w:r>
            <w:r w:rsidR="00F10D2B" w:rsidRPr="00D26FE8">
              <w:rPr>
                <w:noProof/>
                <w:webHidden/>
              </w:rPr>
              <w:fldChar w:fldCharType="separate"/>
            </w:r>
            <w:r w:rsidR="00D809BF" w:rsidRPr="00D26FE8">
              <w:rPr>
                <w:noProof/>
                <w:webHidden/>
              </w:rPr>
              <w:t>6</w:t>
            </w:r>
            <w:r w:rsidR="00F10D2B" w:rsidRPr="00D26FE8">
              <w:rPr>
                <w:noProof/>
                <w:webHidden/>
              </w:rPr>
              <w:fldChar w:fldCharType="end"/>
            </w:r>
          </w:hyperlink>
        </w:p>
        <w:p w14:paraId="102834A8" w14:textId="77777777" w:rsidR="00D809BF" w:rsidRPr="00D26FE8" w:rsidRDefault="00E6778B">
          <w:pPr>
            <w:pStyle w:val="TOC1"/>
            <w:tabs>
              <w:tab w:val="right" w:pos="9019"/>
            </w:tabs>
            <w:rPr>
              <w:rFonts w:eastAsiaTheme="minorEastAsia"/>
              <w:noProof/>
              <w:sz w:val="22"/>
              <w:szCs w:val="22"/>
            </w:rPr>
          </w:pPr>
          <w:hyperlink w:anchor="_Toc101345366" w:history="1">
            <w:r w:rsidR="00D809BF" w:rsidRPr="00D26FE8">
              <w:rPr>
                <w:rStyle w:val="Hyperlink"/>
                <w:noProof/>
                <w:color w:val="auto"/>
              </w:rPr>
              <w:t>“Porter’s five forces Analysis of Aston Martin”</w:t>
            </w:r>
            <w:r w:rsidR="00D809BF" w:rsidRPr="00D26FE8">
              <w:rPr>
                <w:noProof/>
                <w:webHidden/>
              </w:rPr>
              <w:tab/>
            </w:r>
            <w:r w:rsidR="00F10D2B" w:rsidRPr="00D26FE8">
              <w:rPr>
                <w:noProof/>
                <w:webHidden/>
              </w:rPr>
              <w:fldChar w:fldCharType="begin"/>
            </w:r>
            <w:r w:rsidR="00D809BF" w:rsidRPr="00D26FE8">
              <w:rPr>
                <w:noProof/>
                <w:webHidden/>
              </w:rPr>
              <w:instrText xml:space="preserve"> PAGEREF _Toc101345366 \h </w:instrText>
            </w:r>
            <w:r w:rsidR="00F10D2B" w:rsidRPr="00D26FE8">
              <w:rPr>
                <w:noProof/>
                <w:webHidden/>
              </w:rPr>
            </w:r>
            <w:r w:rsidR="00F10D2B" w:rsidRPr="00D26FE8">
              <w:rPr>
                <w:noProof/>
                <w:webHidden/>
              </w:rPr>
              <w:fldChar w:fldCharType="separate"/>
            </w:r>
            <w:r w:rsidR="00D809BF" w:rsidRPr="00D26FE8">
              <w:rPr>
                <w:noProof/>
                <w:webHidden/>
              </w:rPr>
              <w:t>8</w:t>
            </w:r>
            <w:r w:rsidR="00F10D2B" w:rsidRPr="00D26FE8">
              <w:rPr>
                <w:noProof/>
                <w:webHidden/>
              </w:rPr>
              <w:fldChar w:fldCharType="end"/>
            </w:r>
          </w:hyperlink>
        </w:p>
        <w:p w14:paraId="7178BD50" w14:textId="77777777" w:rsidR="00D809BF" w:rsidRPr="00D26FE8" w:rsidRDefault="00E6778B">
          <w:pPr>
            <w:pStyle w:val="TOC1"/>
            <w:tabs>
              <w:tab w:val="right" w:pos="9019"/>
            </w:tabs>
            <w:rPr>
              <w:rFonts w:eastAsiaTheme="minorEastAsia"/>
              <w:noProof/>
              <w:sz w:val="22"/>
              <w:szCs w:val="22"/>
            </w:rPr>
          </w:pPr>
          <w:hyperlink w:anchor="_Toc101345367" w:history="1">
            <w:r w:rsidR="00D809BF" w:rsidRPr="00D26FE8">
              <w:rPr>
                <w:rStyle w:val="Hyperlink"/>
                <w:noProof/>
                <w:color w:val="auto"/>
              </w:rPr>
              <w:t>Value chain Analysis</w:t>
            </w:r>
            <w:r w:rsidR="00D809BF" w:rsidRPr="00D26FE8">
              <w:rPr>
                <w:noProof/>
                <w:webHidden/>
              </w:rPr>
              <w:tab/>
            </w:r>
            <w:r w:rsidR="00F10D2B" w:rsidRPr="00D26FE8">
              <w:rPr>
                <w:noProof/>
                <w:webHidden/>
              </w:rPr>
              <w:fldChar w:fldCharType="begin"/>
            </w:r>
            <w:r w:rsidR="00D809BF" w:rsidRPr="00D26FE8">
              <w:rPr>
                <w:noProof/>
                <w:webHidden/>
              </w:rPr>
              <w:instrText xml:space="preserve"> PAGEREF _Toc101345367 \h </w:instrText>
            </w:r>
            <w:r w:rsidR="00F10D2B" w:rsidRPr="00D26FE8">
              <w:rPr>
                <w:noProof/>
                <w:webHidden/>
              </w:rPr>
            </w:r>
            <w:r w:rsidR="00F10D2B" w:rsidRPr="00D26FE8">
              <w:rPr>
                <w:noProof/>
                <w:webHidden/>
              </w:rPr>
              <w:fldChar w:fldCharType="separate"/>
            </w:r>
            <w:r w:rsidR="00D809BF" w:rsidRPr="00D26FE8">
              <w:rPr>
                <w:noProof/>
                <w:webHidden/>
              </w:rPr>
              <w:t>9</w:t>
            </w:r>
            <w:r w:rsidR="00F10D2B" w:rsidRPr="00D26FE8">
              <w:rPr>
                <w:noProof/>
                <w:webHidden/>
              </w:rPr>
              <w:fldChar w:fldCharType="end"/>
            </w:r>
          </w:hyperlink>
        </w:p>
        <w:p w14:paraId="40038D50" w14:textId="77777777" w:rsidR="00D809BF" w:rsidRPr="00D26FE8" w:rsidRDefault="00E6778B">
          <w:pPr>
            <w:pStyle w:val="TOC1"/>
            <w:tabs>
              <w:tab w:val="right" w:pos="9019"/>
            </w:tabs>
            <w:rPr>
              <w:rFonts w:eastAsiaTheme="minorEastAsia"/>
              <w:noProof/>
              <w:sz w:val="22"/>
              <w:szCs w:val="22"/>
            </w:rPr>
          </w:pPr>
          <w:hyperlink w:anchor="_Toc101345368" w:history="1">
            <w:r w:rsidR="00D809BF" w:rsidRPr="00D26FE8">
              <w:rPr>
                <w:rStyle w:val="Hyperlink"/>
                <w:noProof/>
                <w:color w:val="auto"/>
              </w:rPr>
              <w:t>Competitive Advantage</w:t>
            </w:r>
            <w:r w:rsidR="00D809BF" w:rsidRPr="00D26FE8">
              <w:rPr>
                <w:noProof/>
                <w:webHidden/>
              </w:rPr>
              <w:tab/>
            </w:r>
            <w:r w:rsidR="00F10D2B" w:rsidRPr="00D26FE8">
              <w:rPr>
                <w:noProof/>
                <w:webHidden/>
              </w:rPr>
              <w:fldChar w:fldCharType="begin"/>
            </w:r>
            <w:r w:rsidR="00D809BF" w:rsidRPr="00D26FE8">
              <w:rPr>
                <w:noProof/>
                <w:webHidden/>
              </w:rPr>
              <w:instrText xml:space="preserve"> PAGEREF _Toc101345368 \h </w:instrText>
            </w:r>
            <w:r w:rsidR="00F10D2B" w:rsidRPr="00D26FE8">
              <w:rPr>
                <w:noProof/>
                <w:webHidden/>
              </w:rPr>
            </w:r>
            <w:r w:rsidR="00F10D2B" w:rsidRPr="00D26FE8">
              <w:rPr>
                <w:noProof/>
                <w:webHidden/>
              </w:rPr>
              <w:fldChar w:fldCharType="separate"/>
            </w:r>
            <w:r w:rsidR="00D809BF" w:rsidRPr="00D26FE8">
              <w:rPr>
                <w:noProof/>
                <w:webHidden/>
              </w:rPr>
              <w:t>10</w:t>
            </w:r>
            <w:r w:rsidR="00F10D2B" w:rsidRPr="00D26FE8">
              <w:rPr>
                <w:noProof/>
                <w:webHidden/>
              </w:rPr>
              <w:fldChar w:fldCharType="end"/>
            </w:r>
          </w:hyperlink>
        </w:p>
        <w:p w14:paraId="63511B97" w14:textId="77777777" w:rsidR="00D809BF" w:rsidRPr="00D26FE8" w:rsidRDefault="00E6778B">
          <w:pPr>
            <w:pStyle w:val="TOC1"/>
            <w:tabs>
              <w:tab w:val="right" w:pos="9019"/>
            </w:tabs>
            <w:rPr>
              <w:rFonts w:eastAsiaTheme="minorEastAsia"/>
              <w:noProof/>
              <w:sz w:val="22"/>
              <w:szCs w:val="22"/>
            </w:rPr>
          </w:pPr>
          <w:hyperlink w:anchor="_Toc101345369" w:history="1">
            <w:r w:rsidR="00D809BF" w:rsidRPr="00D26FE8">
              <w:rPr>
                <w:rStyle w:val="Hyperlink"/>
                <w:noProof/>
                <w:color w:val="auto"/>
              </w:rPr>
              <w:t>Conclusion</w:t>
            </w:r>
            <w:r w:rsidR="00D809BF" w:rsidRPr="00D26FE8">
              <w:rPr>
                <w:noProof/>
                <w:webHidden/>
              </w:rPr>
              <w:tab/>
            </w:r>
            <w:r w:rsidR="00F10D2B" w:rsidRPr="00D26FE8">
              <w:rPr>
                <w:noProof/>
                <w:webHidden/>
              </w:rPr>
              <w:fldChar w:fldCharType="begin"/>
            </w:r>
            <w:r w:rsidR="00D809BF" w:rsidRPr="00D26FE8">
              <w:rPr>
                <w:noProof/>
                <w:webHidden/>
              </w:rPr>
              <w:instrText xml:space="preserve"> PAGEREF _Toc101345369 \h </w:instrText>
            </w:r>
            <w:r w:rsidR="00F10D2B" w:rsidRPr="00D26FE8">
              <w:rPr>
                <w:noProof/>
                <w:webHidden/>
              </w:rPr>
            </w:r>
            <w:r w:rsidR="00F10D2B" w:rsidRPr="00D26FE8">
              <w:rPr>
                <w:noProof/>
                <w:webHidden/>
              </w:rPr>
              <w:fldChar w:fldCharType="separate"/>
            </w:r>
            <w:r w:rsidR="00D809BF" w:rsidRPr="00D26FE8">
              <w:rPr>
                <w:noProof/>
                <w:webHidden/>
              </w:rPr>
              <w:t>11</w:t>
            </w:r>
            <w:r w:rsidR="00F10D2B" w:rsidRPr="00D26FE8">
              <w:rPr>
                <w:noProof/>
                <w:webHidden/>
              </w:rPr>
              <w:fldChar w:fldCharType="end"/>
            </w:r>
          </w:hyperlink>
        </w:p>
        <w:p w14:paraId="399C4E6A" w14:textId="77777777" w:rsidR="00D809BF" w:rsidRPr="00D26FE8" w:rsidRDefault="00E6778B">
          <w:pPr>
            <w:pStyle w:val="TOC1"/>
            <w:tabs>
              <w:tab w:val="right" w:pos="9019"/>
            </w:tabs>
            <w:rPr>
              <w:rFonts w:eastAsiaTheme="minorEastAsia"/>
              <w:noProof/>
              <w:sz w:val="22"/>
              <w:szCs w:val="22"/>
            </w:rPr>
          </w:pPr>
          <w:hyperlink w:anchor="_Toc101345370" w:history="1">
            <w:r w:rsidR="00D809BF" w:rsidRPr="00D26FE8">
              <w:rPr>
                <w:rStyle w:val="Hyperlink"/>
                <w:noProof/>
                <w:color w:val="auto"/>
              </w:rPr>
              <w:t>References</w:t>
            </w:r>
            <w:r w:rsidR="00D809BF" w:rsidRPr="00D26FE8">
              <w:rPr>
                <w:noProof/>
                <w:webHidden/>
              </w:rPr>
              <w:tab/>
            </w:r>
            <w:r w:rsidR="00F10D2B" w:rsidRPr="00D26FE8">
              <w:rPr>
                <w:noProof/>
                <w:webHidden/>
              </w:rPr>
              <w:fldChar w:fldCharType="begin"/>
            </w:r>
            <w:r w:rsidR="00D809BF" w:rsidRPr="00D26FE8">
              <w:rPr>
                <w:noProof/>
                <w:webHidden/>
              </w:rPr>
              <w:instrText xml:space="preserve"> PAGEREF _Toc101345370 \h </w:instrText>
            </w:r>
            <w:r w:rsidR="00F10D2B" w:rsidRPr="00D26FE8">
              <w:rPr>
                <w:noProof/>
                <w:webHidden/>
              </w:rPr>
            </w:r>
            <w:r w:rsidR="00F10D2B" w:rsidRPr="00D26FE8">
              <w:rPr>
                <w:noProof/>
                <w:webHidden/>
              </w:rPr>
              <w:fldChar w:fldCharType="separate"/>
            </w:r>
            <w:r w:rsidR="00D809BF" w:rsidRPr="00D26FE8">
              <w:rPr>
                <w:noProof/>
                <w:webHidden/>
              </w:rPr>
              <w:t>12</w:t>
            </w:r>
            <w:r w:rsidR="00F10D2B" w:rsidRPr="00D26FE8">
              <w:rPr>
                <w:noProof/>
                <w:webHidden/>
              </w:rPr>
              <w:fldChar w:fldCharType="end"/>
            </w:r>
          </w:hyperlink>
        </w:p>
        <w:p w14:paraId="3C791B30" w14:textId="77777777" w:rsidR="003A602E" w:rsidRPr="00D26FE8" w:rsidRDefault="00F10D2B">
          <w:pPr>
            <w:pStyle w:val="Normal1"/>
            <w:tabs>
              <w:tab w:val="right" w:pos="9025"/>
            </w:tabs>
            <w:spacing w:before="200" w:after="80" w:line="240" w:lineRule="auto"/>
            <w:rPr>
              <w:b/>
            </w:rPr>
          </w:pPr>
          <w:r w:rsidRPr="00D26FE8">
            <w:fldChar w:fldCharType="end"/>
          </w:r>
        </w:p>
      </w:sdtContent>
    </w:sdt>
    <w:p w14:paraId="0D14E2BF" w14:textId="77777777" w:rsidR="003A602E" w:rsidRPr="00D26FE8" w:rsidRDefault="003A602E">
      <w:pPr>
        <w:pStyle w:val="Normal1"/>
      </w:pPr>
    </w:p>
    <w:p w14:paraId="754B78D9" w14:textId="77777777" w:rsidR="003A602E" w:rsidRPr="00D26FE8" w:rsidRDefault="009B2149">
      <w:pPr>
        <w:pStyle w:val="Heading1"/>
      </w:pPr>
      <w:bookmarkStart w:id="1" w:name="_ixf8vlubusyv" w:colFirst="0" w:colLast="0"/>
      <w:bookmarkEnd w:id="1"/>
      <w:r w:rsidRPr="00D26FE8">
        <w:br w:type="page"/>
      </w:r>
    </w:p>
    <w:p w14:paraId="6B681743" w14:textId="77777777" w:rsidR="003A602E" w:rsidRPr="00D26FE8" w:rsidRDefault="009B2149">
      <w:pPr>
        <w:pStyle w:val="Heading1"/>
      </w:pPr>
      <w:bookmarkStart w:id="2" w:name="_Toc101345363"/>
      <w:r w:rsidRPr="00D26FE8">
        <w:lastRenderedPageBreak/>
        <w:t>Introduction</w:t>
      </w:r>
      <w:bookmarkEnd w:id="2"/>
    </w:p>
    <w:p w14:paraId="13515E0D" w14:textId="77777777" w:rsidR="003A602E" w:rsidRPr="00D26FE8" w:rsidRDefault="009B2149">
      <w:pPr>
        <w:pStyle w:val="Normal1"/>
      </w:pPr>
      <w:r w:rsidRPr="00D26FE8">
        <w:t xml:space="preserve">Automobile sector is one of the fastest growing industries in the world. However, the sector is facing problems from a number of sources in recent years. UK car production in 2022 fell by 41%, lowest in the last 12 years. The reason can be stated as shortage of chips and other disturbances such as the Russia-Ukraine war, as those countries were sources of a number of components used in batteries. Aston Martin is a British sports car brand which is well </w:t>
      </w:r>
      <w:r w:rsidR="00A2008F" w:rsidRPr="00D26FE8">
        <w:t>recognized</w:t>
      </w:r>
      <w:r w:rsidRPr="00D26FE8">
        <w:t xml:space="preserve"> all over the world for its unique and exclusive range of sports cars. The report will also discuss the factors that help Aston Martin in gaining competitive advantage. </w:t>
      </w:r>
    </w:p>
    <w:p w14:paraId="3391E42D" w14:textId="77777777" w:rsidR="003A602E" w:rsidRPr="00D26FE8" w:rsidRDefault="003A602E">
      <w:pPr>
        <w:pStyle w:val="Normal1"/>
      </w:pPr>
    </w:p>
    <w:p w14:paraId="7EEB68D0" w14:textId="77777777" w:rsidR="003A602E" w:rsidRPr="00D26FE8" w:rsidRDefault="009B2149">
      <w:pPr>
        <w:pStyle w:val="Normal1"/>
      </w:pPr>
      <w:r w:rsidRPr="00D26FE8">
        <w:br w:type="page"/>
      </w:r>
    </w:p>
    <w:p w14:paraId="2820E4EE" w14:textId="77777777" w:rsidR="003A602E" w:rsidRPr="00D26FE8" w:rsidRDefault="009B2149">
      <w:pPr>
        <w:pStyle w:val="Heading1"/>
      </w:pPr>
      <w:bookmarkStart w:id="3" w:name="_Toc101345364"/>
      <w:r w:rsidRPr="00D26FE8">
        <w:lastRenderedPageBreak/>
        <w:t>Pestle Analysis of Aston Martin</w:t>
      </w:r>
      <w:bookmarkEnd w:id="3"/>
    </w:p>
    <w:p w14:paraId="10FB518F" w14:textId="77777777" w:rsidR="003A602E" w:rsidRPr="00D26FE8" w:rsidRDefault="009B2149">
      <w:pPr>
        <w:pStyle w:val="Normal1"/>
      </w:pPr>
      <w:r w:rsidRPr="00D26FE8">
        <w:t xml:space="preserve">Pestle Analysis is a business analytical tool which helps the company to understand the factors affecting the external environment of the business. The pestle analysis of Aston Martin will help in evaluating the challenges that persist in the external environment of </w:t>
      </w:r>
      <w:r w:rsidR="00A2008F" w:rsidRPr="00D26FE8">
        <w:t>the automobile</w:t>
      </w:r>
      <w:r w:rsidRPr="00D26FE8">
        <w:t xml:space="preserve"> industry.</w:t>
      </w:r>
    </w:p>
    <w:p w14:paraId="14749F49" w14:textId="77777777" w:rsidR="003A602E" w:rsidRPr="00D26FE8" w:rsidRDefault="009B2149" w:rsidP="00D809BF">
      <w:pPr>
        <w:pStyle w:val="Normal1"/>
        <w:rPr>
          <w:b/>
        </w:rPr>
      </w:pPr>
      <w:r w:rsidRPr="00D26FE8">
        <w:rPr>
          <w:b/>
        </w:rPr>
        <w:t xml:space="preserve">Political Factors </w:t>
      </w:r>
    </w:p>
    <w:p w14:paraId="590F802C" w14:textId="77777777" w:rsidR="003A602E" w:rsidRPr="00D26FE8" w:rsidRDefault="009B2149">
      <w:pPr>
        <w:pStyle w:val="Normal1"/>
      </w:pPr>
      <w:r w:rsidRPr="00D26FE8">
        <w:t xml:space="preserve">Political factors refer to the government policies, other non government </w:t>
      </w:r>
      <w:r w:rsidR="00A2008F" w:rsidRPr="00D26FE8">
        <w:t>organizations</w:t>
      </w:r>
      <w:r w:rsidRPr="00D26FE8">
        <w:t xml:space="preserve"> and activists that have a huge imp</w:t>
      </w:r>
      <w:r w:rsidR="002A365A" w:rsidRPr="00D26FE8">
        <w:t xml:space="preserve">act on the automobile industry. The political environment has been stable in the UK which has allowed the automobile companies to carry out their operations smoothly. However, </w:t>
      </w:r>
      <w:r w:rsidRPr="00D26FE8">
        <w:t xml:space="preserve">Brexit is a major factor affecting the automobile sector of the UK as it has reduced the sale of cars in the UK by more than 29% since 2019 (Industry, 2022). Moreover, due to Brexit, British companies have lost a huge market comprising the European nations which were a massive source of profitability for the automobile sector. Likewise, Aston Martin sales have also dipped in recent years due to increased tariff rates in European countries increasing the price of its cars even further. </w:t>
      </w:r>
      <w:r w:rsidR="002A365A" w:rsidRPr="00D26FE8">
        <w:t>The tension among nations due to the Russia-Ukraine war has resulted in shortage of battery sources for the car makers.</w:t>
      </w:r>
    </w:p>
    <w:p w14:paraId="42B4EADB" w14:textId="77777777" w:rsidR="003A602E" w:rsidRPr="00D26FE8" w:rsidRDefault="009B2149">
      <w:pPr>
        <w:pStyle w:val="Normal1"/>
        <w:rPr>
          <w:b/>
        </w:rPr>
      </w:pPr>
      <w:r w:rsidRPr="00D26FE8">
        <w:rPr>
          <w:b/>
        </w:rPr>
        <w:t>Economical Factors</w:t>
      </w:r>
    </w:p>
    <w:p w14:paraId="31A2A95A" w14:textId="77777777" w:rsidR="003A602E" w:rsidRPr="00D26FE8" w:rsidRDefault="009B2149">
      <w:pPr>
        <w:pStyle w:val="Normal1"/>
      </w:pPr>
      <w:r w:rsidRPr="00D26FE8">
        <w:t>Economical factors concerning the financial markets affect the automobile industry significantly. The Covid-19 pandemic has caused severe damage to the automobile sector with annual car sales droppin</w:t>
      </w:r>
      <w:r w:rsidR="00BE75C3" w:rsidRPr="00D26FE8">
        <w:t>g by a whopping 18.9% in 2020. Apart from that the</w:t>
      </w:r>
      <w:r w:rsidRPr="00D26FE8">
        <w:t xml:space="preserve"> current inflation rate of the country is at a 30 year high of 7%</w:t>
      </w:r>
      <w:r w:rsidR="00BE75C3" w:rsidRPr="00D26FE8">
        <w:t xml:space="preserve"> reducing the purchasing power in the country</w:t>
      </w:r>
      <w:r w:rsidRPr="00D26FE8">
        <w:t>. However, the GDP of the UK in the fourth quarter of 2022 was ₤564.7 billion (</w:t>
      </w:r>
      <w:r w:rsidR="00A51953" w:rsidRPr="00D26FE8">
        <w:t>Statista,</w:t>
      </w:r>
      <w:r w:rsidR="00BE75C3" w:rsidRPr="00D26FE8">
        <w:t xml:space="preserve"> 2022). </w:t>
      </w:r>
      <w:r w:rsidRPr="00D26FE8">
        <w:t>This is because of the government's investment in new industries and infrastructures to continuously improve existing facilities and develop the business environment.</w:t>
      </w:r>
      <w:r w:rsidR="00BE75C3" w:rsidRPr="00D26FE8">
        <w:t xml:space="preserve"> As a result of these investments, automobile industry is seeing an increase in their sales.</w:t>
      </w:r>
      <w:r w:rsidRPr="00D26FE8">
        <w:t xml:space="preserve"> Aston Martin can take advantage of the facilities and indulge in long term plans to increase consumer engagement.</w:t>
      </w:r>
    </w:p>
    <w:p w14:paraId="4847BAB6" w14:textId="77777777" w:rsidR="003A602E" w:rsidRPr="00D26FE8" w:rsidRDefault="009B2149">
      <w:pPr>
        <w:pStyle w:val="Normal1"/>
        <w:rPr>
          <w:b/>
        </w:rPr>
      </w:pPr>
      <w:r w:rsidRPr="00D26FE8">
        <w:rPr>
          <w:b/>
        </w:rPr>
        <w:t>Social Factors</w:t>
      </w:r>
    </w:p>
    <w:p w14:paraId="02D2A9DE" w14:textId="77777777" w:rsidR="003A602E" w:rsidRPr="00D26FE8" w:rsidRDefault="009B2149">
      <w:pPr>
        <w:pStyle w:val="Normal1"/>
      </w:pPr>
      <w:r w:rsidRPr="00D26FE8">
        <w:t>Social factors have a critical impact on the automobile sector. Social trends change depending on the gender, age and cultural preferences of the consumers and automobile companies have to adapt to these changes. However, the social trends also allow automobile companies to choose the right market segment to target, where the potential for growth is also high. Aston Martin is a modern and exclusive car brand that deals mostly in luxury sports cars. These cars are out of the reach of common househo</w:t>
      </w:r>
      <w:r w:rsidR="00A51953" w:rsidRPr="00D26FE8">
        <w:t>lds with average expenditures (</w:t>
      </w:r>
      <w:r w:rsidRPr="00D26FE8">
        <w:t>Bus</w:t>
      </w:r>
      <w:r w:rsidR="00A51953" w:rsidRPr="00D26FE8">
        <w:t xml:space="preserve">iness Today, </w:t>
      </w:r>
      <w:r w:rsidR="00A51953" w:rsidRPr="00D26FE8">
        <w:lastRenderedPageBreak/>
        <w:t>2022</w:t>
      </w:r>
      <w:r w:rsidRPr="00D26FE8">
        <w:t>). As a result, the company can focus on targeting high class markets where people have the capacity to spend on luxury cars in order to increase their sales figures.</w:t>
      </w:r>
    </w:p>
    <w:p w14:paraId="66CB63A4" w14:textId="77777777" w:rsidR="003A602E" w:rsidRPr="00D26FE8" w:rsidRDefault="003A602E">
      <w:pPr>
        <w:pStyle w:val="Normal1"/>
        <w:rPr>
          <w:b/>
        </w:rPr>
      </w:pPr>
    </w:p>
    <w:p w14:paraId="23BA7B0D" w14:textId="77777777" w:rsidR="003A602E" w:rsidRPr="00D26FE8" w:rsidRDefault="003A602E">
      <w:pPr>
        <w:pStyle w:val="Normal1"/>
        <w:rPr>
          <w:b/>
        </w:rPr>
      </w:pPr>
    </w:p>
    <w:p w14:paraId="440F5E7D" w14:textId="77777777" w:rsidR="003A602E" w:rsidRPr="00D26FE8" w:rsidRDefault="009B2149">
      <w:pPr>
        <w:pStyle w:val="Normal1"/>
        <w:rPr>
          <w:b/>
        </w:rPr>
      </w:pPr>
      <w:r w:rsidRPr="00D26FE8">
        <w:rPr>
          <w:b/>
        </w:rPr>
        <w:t>Technological Factors</w:t>
      </w:r>
    </w:p>
    <w:p w14:paraId="1CA8C72A" w14:textId="77777777" w:rsidR="003A602E" w:rsidRPr="00D26FE8" w:rsidRDefault="009B2149">
      <w:pPr>
        <w:pStyle w:val="Normal1"/>
      </w:pPr>
      <w:r w:rsidRPr="00D26FE8">
        <w:t>The technological factors impact the automobile industry in a number of ways. The latest technology in which automobile companies lower their cost of production by restructuring their supply chain enables them to meet their consumer requirements at a reduced production cost (Pro, 2022). Aston Martin can also reshape its supply chain and provide more flexibility in meeting the consumer demands and reducing the production cost. Another major technological advancement is the emergence of electric vehicles that have stormed the automobile industry. Aston Martin can use this opportunity to hop onto the trend and increase brand awareness and customer appeal.</w:t>
      </w:r>
    </w:p>
    <w:p w14:paraId="11ED635D" w14:textId="77777777" w:rsidR="003A602E" w:rsidRPr="00D26FE8" w:rsidRDefault="009B2149">
      <w:pPr>
        <w:pStyle w:val="Normal1"/>
        <w:rPr>
          <w:b/>
        </w:rPr>
      </w:pPr>
      <w:r w:rsidRPr="00D26FE8">
        <w:rPr>
          <w:b/>
        </w:rPr>
        <w:t>Legal Factors</w:t>
      </w:r>
    </w:p>
    <w:p w14:paraId="5B0996BD" w14:textId="77777777" w:rsidR="003A602E" w:rsidRPr="00D26FE8" w:rsidRDefault="009B2149">
      <w:pPr>
        <w:pStyle w:val="Normal1"/>
      </w:pPr>
      <w:r w:rsidRPr="00D26FE8">
        <w:t xml:space="preserve">Legal issues impact the functioning of the automobile industry critically. The legislation </w:t>
      </w:r>
      <w:r w:rsidR="00A2008F" w:rsidRPr="00D26FE8">
        <w:t>policies affect the import and export and also affect</w:t>
      </w:r>
      <w:r w:rsidRPr="00D26FE8">
        <w:t xml:space="preserve"> the supply chain of the automobile sector. The automobile companies need to abide by the rules and laws formulated by the countries as well as the international bodies, such as the “World Trade </w:t>
      </w:r>
      <w:r w:rsidR="00A2008F" w:rsidRPr="00D26FE8">
        <w:t>Organization</w:t>
      </w:r>
      <w:r w:rsidRPr="00D26FE8">
        <w:t>”. Apart from that, Aston Martin needs to be careful of the “data protection law” as privacy issues have been a major problem in the UK automotive industry over the last few</w:t>
      </w:r>
      <w:r w:rsidR="00A51953" w:rsidRPr="00D26FE8">
        <w:t xml:space="preserve"> years (The National Law Review,</w:t>
      </w:r>
      <w:r w:rsidRPr="00D26FE8">
        <w:t xml:space="preserve"> 2022). Aston Martin also needs to abide by the “Employment Act” and provide equal treatment to its employees.</w:t>
      </w:r>
    </w:p>
    <w:p w14:paraId="19E8B418" w14:textId="77777777" w:rsidR="003A602E" w:rsidRPr="00D26FE8" w:rsidRDefault="009B2149">
      <w:pPr>
        <w:pStyle w:val="Normal1"/>
        <w:rPr>
          <w:b/>
        </w:rPr>
      </w:pPr>
      <w:r w:rsidRPr="00D26FE8">
        <w:rPr>
          <w:b/>
        </w:rPr>
        <w:t>Environmental Factors</w:t>
      </w:r>
    </w:p>
    <w:p w14:paraId="0F51B19F" w14:textId="77777777" w:rsidR="003A602E" w:rsidRPr="00D26FE8" w:rsidRDefault="009B2149">
      <w:pPr>
        <w:pStyle w:val="Normal1"/>
      </w:pPr>
      <w:r w:rsidRPr="00D26FE8">
        <w:t xml:space="preserve">Environmental factors also affect the automobile sector severely. The “Paris Climate Agreement” of 2015 has put the UK government under great pressure to implement guidelines for all the industries towards the development of a sustainable environment. This has put the automobile sector under continuous scrutiny and has also increased awareness among the consumers. Aston Martin has to </w:t>
      </w:r>
      <w:r w:rsidR="00A2008F" w:rsidRPr="00D26FE8">
        <w:t>honor</w:t>
      </w:r>
      <w:r w:rsidRPr="00D26FE8">
        <w:t xml:space="preserve"> the targets set by the government and </w:t>
      </w:r>
      <w:r w:rsidR="00A2008F" w:rsidRPr="00D26FE8">
        <w:t>priorities</w:t>
      </w:r>
      <w:r w:rsidRPr="00D26FE8">
        <w:t xml:space="preserve"> their products based on the environmental standards.</w:t>
      </w:r>
    </w:p>
    <w:p w14:paraId="4C17DD61" w14:textId="77777777" w:rsidR="003A602E" w:rsidRPr="00D26FE8" w:rsidRDefault="003A602E">
      <w:pPr>
        <w:pStyle w:val="Normal1"/>
      </w:pPr>
    </w:p>
    <w:p w14:paraId="4A94AA0E" w14:textId="77777777" w:rsidR="003A602E" w:rsidRPr="00D26FE8" w:rsidRDefault="003A602E">
      <w:pPr>
        <w:pStyle w:val="Normal1"/>
        <w:rPr>
          <w:b/>
        </w:rPr>
      </w:pPr>
    </w:p>
    <w:p w14:paraId="444CB06E" w14:textId="77777777" w:rsidR="003A602E" w:rsidRPr="00D26FE8" w:rsidRDefault="003A602E">
      <w:pPr>
        <w:pStyle w:val="Normal1"/>
      </w:pPr>
    </w:p>
    <w:p w14:paraId="4D194187" w14:textId="77777777" w:rsidR="003A602E" w:rsidRPr="00D26FE8" w:rsidRDefault="003A602E">
      <w:pPr>
        <w:pStyle w:val="Normal1"/>
      </w:pPr>
    </w:p>
    <w:p w14:paraId="5CF3C284" w14:textId="77777777" w:rsidR="003A602E" w:rsidRPr="00D26FE8" w:rsidRDefault="009B2149">
      <w:pPr>
        <w:pStyle w:val="Normal1"/>
      </w:pPr>
      <w:r w:rsidRPr="00D26FE8">
        <w:br w:type="page"/>
      </w:r>
    </w:p>
    <w:p w14:paraId="0E7A2011" w14:textId="77777777" w:rsidR="003A602E" w:rsidRPr="00D26FE8" w:rsidRDefault="009B2149">
      <w:pPr>
        <w:pStyle w:val="Heading1"/>
      </w:pPr>
      <w:bookmarkStart w:id="4" w:name="_Toc101345365"/>
      <w:r w:rsidRPr="00D26FE8">
        <w:lastRenderedPageBreak/>
        <w:t>SWOT Analysis of Aston Martin</w:t>
      </w:r>
      <w:bookmarkEnd w:id="4"/>
    </w:p>
    <w:p w14:paraId="7E2CE50B" w14:textId="77777777" w:rsidR="003A602E" w:rsidRPr="00D26FE8" w:rsidRDefault="009B2149">
      <w:pPr>
        <w:pStyle w:val="Normal1"/>
      </w:pPr>
      <w:r w:rsidRPr="00D26FE8">
        <w:t>Swot analysis focuses on the company's internal environment and aids in the growth of the company. The swot analysis of Aston Martin will point out the strengths, weaknesses and challenges faced by the company.</w:t>
      </w:r>
    </w:p>
    <w:p w14:paraId="1B5BD208" w14:textId="77777777" w:rsidR="003A602E" w:rsidRPr="00D26FE8" w:rsidRDefault="003A602E">
      <w:pPr>
        <w:pStyle w:val="Normal1"/>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26FE8" w:rsidRPr="00D26FE8" w14:paraId="3A9EA146" w14:textId="77777777">
        <w:tc>
          <w:tcPr>
            <w:tcW w:w="4514" w:type="dxa"/>
            <w:shd w:val="clear" w:color="auto" w:fill="auto"/>
            <w:tcMar>
              <w:top w:w="100" w:type="dxa"/>
              <w:left w:w="100" w:type="dxa"/>
              <w:bottom w:w="100" w:type="dxa"/>
              <w:right w:w="100" w:type="dxa"/>
            </w:tcMar>
          </w:tcPr>
          <w:p w14:paraId="2C953A46" w14:textId="77777777" w:rsidR="003A602E" w:rsidRPr="00D26FE8" w:rsidRDefault="009B2149" w:rsidP="00A51953">
            <w:pPr>
              <w:pStyle w:val="Normal1"/>
              <w:widowControl w:val="0"/>
              <w:pBdr>
                <w:top w:val="nil"/>
                <w:left w:val="nil"/>
                <w:bottom w:val="nil"/>
                <w:right w:val="nil"/>
                <w:between w:val="nil"/>
              </w:pBdr>
              <w:spacing w:line="240" w:lineRule="auto"/>
              <w:jc w:val="center"/>
              <w:rPr>
                <w:b/>
                <w:u w:val="single"/>
              </w:rPr>
            </w:pPr>
            <w:r w:rsidRPr="00D26FE8">
              <w:rPr>
                <w:b/>
                <w:u w:val="single"/>
              </w:rPr>
              <w:t>Strengths</w:t>
            </w:r>
          </w:p>
          <w:p w14:paraId="73E96033" w14:textId="77777777" w:rsidR="003A602E" w:rsidRPr="00D26FE8" w:rsidRDefault="009B2149">
            <w:pPr>
              <w:pStyle w:val="Normal1"/>
              <w:widowControl w:val="0"/>
              <w:numPr>
                <w:ilvl w:val="0"/>
                <w:numId w:val="3"/>
              </w:numPr>
              <w:pBdr>
                <w:top w:val="nil"/>
                <w:left w:val="nil"/>
                <w:bottom w:val="nil"/>
                <w:right w:val="nil"/>
                <w:between w:val="nil"/>
              </w:pBdr>
              <w:spacing w:line="240" w:lineRule="auto"/>
              <w:jc w:val="left"/>
            </w:pPr>
            <w:r w:rsidRPr="00D26FE8">
              <w:t>Reputable Brand</w:t>
            </w:r>
          </w:p>
          <w:p w14:paraId="5B1C7D63" w14:textId="77777777" w:rsidR="003A602E" w:rsidRPr="00D26FE8" w:rsidRDefault="009B2149">
            <w:pPr>
              <w:pStyle w:val="Normal1"/>
              <w:widowControl w:val="0"/>
              <w:numPr>
                <w:ilvl w:val="0"/>
                <w:numId w:val="3"/>
              </w:numPr>
              <w:pBdr>
                <w:top w:val="nil"/>
                <w:left w:val="nil"/>
                <w:bottom w:val="nil"/>
                <w:right w:val="nil"/>
                <w:between w:val="nil"/>
              </w:pBdr>
              <w:spacing w:line="240" w:lineRule="auto"/>
              <w:jc w:val="left"/>
            </w:pPr>
            <w:r w:rsidRPr="00D26FE8">
              <w:t>Successful promotions</w:t>
            </w:r>
          </w:p>
        </w:tc>
        <w:tc>
          <w:tcPr>
            <w:tcW w:w="4514" w:type="dxa"/>
            <w:shd w:val="clear" w:color="auto" w:fill="auto"/>
            <w:tcMar>
              <w:top w:w="100" w:type="dxa"/>
              <w:left w:w="100" w:type="dxa"/>
              <w:bottom w:w="100" w:type="dxa"/>
              <w:right w:w="100" w:type="dxa"/>
            </w:tcMar>
          </w:tcPr>
          <w:p w14:paraId="6F03185A" w14:textId="77777777" w:rsidR="003A602E" w:rsidRPr="00D26FE8" w:rsidRDefault="009B2149" w:rsidP="00A51953">
            <w:pPr>
              <w:pStyle w:val="Normal1"/>
              <w:widowControl w:val="0"/>
              <w:pBdr>
                <w:top w:val="nil"/>
                <w:left w:val="nil"/>
                <w:bottom w:val="nil"/>
                <w:right w:val="nil"/>
                <w:between w:val="nil"/>
              </w:pBdr>
              <w:spacing w:line="240" w:lineRule="auto"/>
              <w:jc w:val="center"/>
              <w:rPr>
                <w:b/>
                <w:u w:val="single"/>
              </w:rPr>
            </w:pPr>
            <w:r w:rsidRPr="00D26FE8">
              <w:rPr>
                <w:b/>
                <w:u w:val="single"/>
              </w:rPr>
              <w:t>Weaknesses</w:t>
            </w:r>
          </w:p>
          <w:p w14:paraId="64CA2948" w14:textId="77777777" w:rsidR="003A602E" w:rsidRPr="00D26FE8" w:rsidRDefault="009B2149">
            <w:pPr>
              <w:pStyle w:val="Normal1"/>
              <w:widowControl w:val="0"/>
              <w:numPr>
                <w:ilvl w:val="0"/>
                <w:numId w:val="4"/>
              </w:numPr>
              <w:pBdr>
                <w:top w:val="nil"/>
                <w:left w:val="nil"/>
                <w:bottom w:val="nil"/>
                <w:right w:val="nil"/>
                <w:between w:val="nil"/>
              </w:pBdr>
              <w:spacing w:line="240" w:lineRule="auto"/>
              <w:jc w:val="left"/>
            </w:pPr>
            <w:r w:rsidRPr="00D26FE8">
              <w:t>Limited product segmentation</w:t>
            </w:r>
          </w:p>
        </w:tc>
      </w:tr>
      <w:tr w:rsidR="00D26FE8" w:rsidRPr="00D26FE8" w14:paraId="722FCDED" w14:textId="77777777">
        <w:tc>
          <w:tcPr>
            <w:tcW w:w="4514" w:type="dxa"/>
            <w:shd w:val="clear" w:color="auto" w:fill="auto"/>
            <w:tcMar>
              <w:top w:w="100" w:type="dxa"/>
              <w:left w:w="100" w:type="dxa"/>
              <w:bottom w:w="100" w:type="dxa"/>
              <w:right w:w="100" w:type="dxa"/>
            </w:tcMar>
          </w:tcPr>
          <w:p w14:paraId="729DC667" w14:textId="77777777" w:rsidR="003A602E" w:rsidRPr="00D26FE8" w:rsidRDefault="009B2149" w:rsidP="00A51953">
            <w:pPr>
              <w:pStyle w:val="Normal1"/>
              <w:widowControl w:val="0"/>
              <w:pBdr>
                <w:top w:val="nil"/>
                <w:left w:val="nil"/>
                <w:bottom w:val="nil"/>
                <w:right w:val="nil"/>
                <w:between w:val="nil"/>
              </w:pBdr>
              <w:spacing w:line="240" w:lineRule="auto"/>
              <w:jc w:val="center"/>
              <w:rPr>
                <w:b/>
                <w:u w:val="single"/>
              </w:rPr>
            </w:pPr>
            <w:r w:rsidRPr="00D26FE8">
              <w:rPr>
                <w:b/>
                <w:u w:val="single"/>
              </w:rPr>
              <w:t>Opportunities</w:t>
            </w:r>
          </w:p>
          <w:p w14:paraId="29D164AA" w14:textId="77777777" w:rsidR="003A602E" w:rsidRPr="00D26FE8" w:rsidRDefault="009B2149">
            <w:pPr>
              <w:pStyle w:val="Normal1"/>
              <w:widowControl w:val="0"/>
              <w:numPr>
                <w:ilvl w:val="0"/>
                <w:numId w:val="2"/>
              </w:numPr>
              <w:pBdr>
                <w:top w:val="nil"/>
                <w:left w:val="nil"/>
                <w:bottom w:val="nil"/>
                <w:right w:val="nil"/>
                <w:between w:val="nil"/>
              </w:pBdr>
              <w:spacing w:line="240" w:lineRule="auto"/>
              <w:jc w:val="left"/>
            </w:pPr>
            <w:r w:rsidRPr="00D26FE8">
              <w:t>Exploring new markets</w:t>
            </w:r>
          </w:p>
          <w:p w14:paraId="610FA25A" w14:textId="77777777" w:rsidR="003A602E" w:rsidRPr="00D26FE8" w:rsidRDefault="009B2149">
            <w:pPr>
              <w:pStyle w:val="Normal1"/>
              <w:widowControl w:val="0"/>
              <w:numPr>
                <w:ilvl w:val="0"/>
                <w:numId w:val="2"/>
              </w:numPr>
              <w:pBdr>
                <w:top w:val="nil"/>
                <w:left w:val="nil"/>
                <w:bottom w:val="nil"/>
                <w:right w:val="nil"/>
                <w:between w:val="nil"/>
              </w:pBdr>
              <w:spacing w:line="240" w:lineRule="auto"/>
              <w:jc w:val="left"/>
            </w:pPr>
            <w:r w:rsidRPr="00D26FE8">
              <w:t>Increasing physical presence</w:t>
            </w:r>
          </w:p>
        </w:tc>
        <w:tc>
          <w:tcPr>
            <w:tcW w:w="4514" w:type="dxa"/>
            <w:shd w:val="clear" w:color="auto" w:fill="auto"/>
            <w:tcMar>
              <w:top w:w="100" w:type="dxa"/>
              <w:left w:w="100" w:type="dxa"/>
              <w:bottom w:w="100" w:type="dxa"/>
              <w:right w:w="100" w:type="dxa"/>
            </w:tcMar>
          </w:tcPr>
          <w:p w14:paraId="2FD4334F" w14:textId="77777777" w:rsidR="003A602E" w:rsidRPr="00D26FE8" w:rsidRDefault="009B2149" w:rsidP="00A51953">
            <w:pPr>
              <w:pStyle w:val="Normal1"/>
              <w:widowControl w:val="0"/>
              <w:pBdr>
                <w:top w:val="nil"/>
                <w:left w:val="nil"/>
                <w:bottom w:val="nil"/>
                <w:right w:val="nil"/>
                <w:between w:val="nil"/>
              </w:pBdr>
              <w:spacing w:line="240" w:lineRule="auto"/>
              <w:jc w:val="center"/>
              <w:rPr>
                <w:b/>
                <w:u w:val="single"/>
              </w:rPr>
            </w:pPr>
            <w:r w:rsidRPr="00D26FE8">
              <w:rPr>
                <w:b/>
                <w:u w:val="single"/>
              </w:rPr>
              <w:t>Threats</w:t>
            </w:r>
          </w:p>
          <w:p w14:paraId="7AC124A7" w14:textId="77777777" w:rsidR="003A602E" w:rsidRPr="00D26FE8" w:rsidRDefault="009B2149">
            <w:pPr>
              <w:pStyle w:val="Normal1"/>
              <w:widowControl w:val="0"/>
              <w:numPr>
                <w:ilvl w:val="0"/>
                <w:numId w:val="1"/>
              </w:numPr>
              <w:pBdr>
                <w:top w:val="nil"/>
                <w:left w:val="nil"/>
                <w:bottom w:val="nil"/>
                <w:right w:val="nil"/>
                <w:between w:val="nil"/>
              </w:pBdr>
              <w:spacing w:line="240" w:lineRule="auto"/>
              <w:jc w:val="left"/>
            </w:pPr>
            <w:r w:rsidRPr="00D26FE8">
              <w:t>Rise in fuel prices</w:t>
            </w:r>
          </w:p>
          <w:p w14:paraId="5EA81B65" w14:textId="77777777" w:rsidR="003A602E" w:rsidRPr="00D26FE8" w:rsidRDefault="009B2149">
            <w:pPr>
              <w:pStyle w:val="Normal1"/>
              <w:widowControl w:val="0"/>
              <w:numPr>
                <w:ilvl w:val="0"/>
                <w:numId w:val="1"/>
              </w:numPr>
              <w:pBdr>
                <w:top w:val="nil"/>
                <w:left w:val="nil"/>
                <w:bottom w:val="nil"/>
                <w:right w:val="nil"/>
                <w:between w:val="nil"/>
              </w:pBdr>
              <w:spacing w:line="240" w:lineRule="auto"/>
              <w:jc w:val="left"/>
            </w:pPr>
            <w:r w:rsidRPr="00D26FE8">
              <w:t>Severe competition</w:t>
            </w:r>
          </w:p>
        </w:tc>
      </w:tr>
    </w:tbl>
    <w:p w14:paraId="2EFBEDF1" w14:textId="77777777" w:rsidR="003A602E" w:rsidRPr="00D26FE8" w:rsidRDefault="00A51953" w:rsidP="00A51953">
      <w:pPr>
        <w:pStyle w:val="Normal1"/>
        <w:jc w:val="center"/>
        <w:rPr>
          <w:b/>
        </w:rPr>
      </w:pPr>
      <w:r w:rsidRPr="00D26FE8">
        <w:rPr>
          <w:b/>
        </w:rPr>
        <w:t>Table no-1: SWOT analysis of Aston Martin</w:t>
      </w:r>
    </w:p>
    <w:p w14:paraId="11E3FF4F" w14:textId="77777777" w:rsidR="00A51953" w:rsidRPr="00D26FE8" w:rsidRDefault="00A51953" w:rsidP="00A51953">
      <w:pPr>
        <w:pStyle w:val="Normal1"/>
        <w:jc w:val="center"/>
      </w:pPr>
      <w:r w:rsidRPr="00D26FE8">
        <w:t>(Source: Created by the learner)</w:t>
      </w:r>
    </w:p>
    <w:p w14:paraId="72C63B7C" w14:textId="77777777" w:rsidR="003A602E" w:rsidRPr="00D26FE8" w:rsidRDefault="009B2149">
      <w:pPr>
        <w:pStyle w:val="Normal1"/>
        <w:rPr>
          <w:b/>
        </w:rPr>
      </w:pPr>
      <w:r w:rsidRPr="00D26FE8">
        <w:rPr>
          <w:b/>
        </w:rPr>
        <w:t>Strengths</w:t>
      </w:r>
    </w:p>
    <w:p w14:paraId="39E4F052" w14:textId="77777777" w:rsidR="003A602E" w:rsidRPr="00D26FE8" w:rsidRDefault="009B2149">
      <w:pPr>
        <w:pStyle w:val="Normal1"/>
      </w:pPr>
      <w:r w:rsidRPr="00D26FE8">
        <w:t>Aston Martin’s strength lies in the reputation that the company holds in the automobile sector. It generated ₤1.1bn in revenue in 2020 and rose to the peak of motorsport through the sponsorship of “Aston Martin Cognizant Formula One Team”. People love their cars for their performance and build quality and Aston Martin never fails to amaze the consumers with new models such as the Vulcan, the Valkyrie and the DB models. The promotions and campaigns run by Aston Martin are always on point and attract huge attention. For example, the name James Bond goes hand in hand with Aston Martin. The company sold 3800 and 3600 cars in 2012 and 2015 respectively (Alessandro, 2022.). This was due to the movies “Skyfall” and “Spectre” that were released in those two years respectively as well.</w:t>
      </w:r>
    </w:p>
    <w:p w14:paraId="1EE43F66" w14:textId="77777777" w:rsidR="003A602E" w:rsidRPr="00D26FE8" w:rsidRDefault="009B2149">
      <w:pPr>
        <w:pStyle w:val="Normal1"/>
        <w:rPr>
          <w:b/>
        </w:rPr>
      </w:pPr>
      <w:r w:rsidRPr="00D26FE8">
        <w:rPr>
          <w:b/>
        </w:rPr>
        <w:t>Weaknesses</w:t>
      </w:r>
    </w:p>
    <w:p w14:paraId="3560FC14" w14:textId="77777777" w:rsidR="003A602E" w:rsidRPr="00D26FE8" w:rsidRDefault="009B2149">
      <w:pPr>
        <w:pStyle w:val="Normal1"/>
      </w:pPr>
      <w:r w:rsidRPr="00D26FE8">
        <w:t xml:space="preserve">Aston Martin only focuses on luxury cars and </w:t>
      </w:r>
      <w:r w:rsidR="00A2008F" w:rsidRPr="00D26FE8">
        <w:t>has</w:t>
      </w:r>
      <w:r w:rsidRPr="00D26FE8">
        <w:t xml:space="preserve"> never tried other segments. This has made their market smaller and accessible to a selected number of consumers. This is a crucial weakness and they need to address it soon if they do not want to lose their position. </w:t>
      </w:r>
    </w:p>
    <w:p w14:paraId="64B364CE" w14:textId="77777777" w:rsidR="003A602E" w:rsidRPr="00D26FE8" w:rsidRDefault="009B2149">
      <w:pPr>
        <w:pStyle w:val="Normal1"/>
        <w:rPr>
          <w:b/>
        </w:rPr>
      </w:pPr>
      <w:r w:rsidRPr="00D26FE8">
        <w:rPr>
          <w:b/>
        </w:rPr>
        <w:t>Opportunities</w:t>
      </w:r>
    </w:p>
    <w:p w14:paraId="512F0EFF" w14:textId="77777777" w:rsidR="003A602E" w:rsidRPr="00D26FE8" w:rsidRDefault="009B2149">
      <w:pPr>
        <w:pStyle w:val="Normal1"/>
      </w:pPr>
      <w:r w:rsidRPr="00D26FE8">
        <w:t>Aston Martin has a huge fan base but the number of people who can actually afford their products is very limited. Therefore, this can be an opportunity for the luxury brand to increase their market size by entering the budget segment. Another opportunity for Aston Martin can be in increasing the number of repair facilities in its overseas markets as consumers find it difficult and time consuming for t</w:t>
      </w:r>
      <w:r w:rsidR="00A51953" w:rsidRPr="00D26FE8">
        <w:t>heir cars to get fixed (Foetron,</w:t>
      </w:r>
      <w:r w:rsidRPr="00D26FE8">
        <w:t xml:space="preserve"> 2022). </w:t>
      </w:r>
    </w:p>
    <w:p w14:paraId="155F3683" w14:textId="77777777" w:rsidR="003A602E" w:rsidRPr="00D26FE8" w:rsidRDefault="009B2149">
      <w:pPr>
        <w:pStyle w:val="Normal1"/>
        <w:rPr>
          <w:b/>
        </w:rPr>
      </w:pPr>
      <w:r w:rsidRPr="00D26FE8">
        <w:rPr>
          <w:b/>
        </w:rPr>
        <w:t xml:space="preserve">Threats </w:t>
      </w:r>
    </w:p>
    <w:p w14:paraId="00BB0C52" w14:textId="77777777" w:rsidR="003A602E" w:rsidRPr="00D26FE8" w:rsidRDefault="009B2149">
      <w:pPr>
        <w:pStyle w:val="Normal1"/>
        <w:rPr>
          <w:b/>
        </w:rPr>
      </w:pPr>
      <w:r w:rsidRPr="00D26FE8">
        <w:lastRenderedPageBreak/>
        <w:t>One of the major threats surrounding the automobile industry is the continuous increase in fuel prices. Currently a gallon of fuel in the UK costs around ₤6.33 which is quite high and this figure is expected to rise even further due the tensions between Russia and Ukraine. Aston Martin also needs to start electrifying its cars to tackle the threat. Another severe threat is the increasing competition from its rivals such as Tesla, Bentley and Porsche. Aston Martin needs to expand and innovate its products and services to counter its rivals.</w:t>
      </w:r>
    </w:p>
    <w:p w14:paraId="22D45944" w14:textId="77777777" w:rsidR="003A602E" w:rsidRPr="00D26FE8" w:rsidRDefault="003A602E">
      <w:pPr>
        <w:pStyle w:val="Normal1"/>
      </w:pPr>
    </w:p>
    <w:p w14:paraId="47715760" w14:textId="77777777" w:rsidR="003A602E" w:rsidRPr="00D26FE8" w:rsidRDefault="009B2149">
      <w:pPr>
        <w:pStyle w:val="Heading1"/>
      </w:pPr>
      <w:bookmarkStart w:id="5" w:name="_c41aeiph2fjh" w:colFirst="0" w:colLast="0"/>
      <w:bookmarkEnd w:id="5"/>
      <w:r w:rsidRPr="00D26FE8">
        <w:br w:type="page"/>
      </w:r>
    </w:p>
    <w:p w14:paraId="6231E2C4" w14:textId="77777777" w:rsidR="003A602E" w:rsidRPr="00D26FE8" w:rsidRDefault="00A51953">
      <w:pPr>
        <w:pStyle w:val="Heading1"/>
      </w:pPr>
      <w:bookmarkStart w:id="6" w:name="_Toc101345366"/>
      <w:r w:rsidRPr="00D26FE8">
        <w:lastRenderedPageBreak/>
        <w:t>“</w:t>
      </w:r>
      <w:r w:rsidR="009B2149" w:rsidRPr="00D26FE8">
        <w:t>Porter’s five forces Analysis of Aston Martin</w:t>
      </w:r>
      <w:r w:rsidRPr="00D26FE8">
        <w:t>”</w:t>
      </w:r>
      <w:bookmarkEnd w:id="6"/>
    </w:p>
    <w:p w14:paraId="2ED5561E" w14:textId="77777777" w:rsidR="003A602E" w:rsidRPr="00D26FE8" w:rsidRDefault="009B2149">
      <w:pPr>
        <w:pStyle w:val="Normal1"/>
      </w:pPr>
      <w:r w:rsidRPr="00D26FE8">
        <w:t xml:space="preserve">Porter’s five forces is a business strategy tool. It helps in </w:t>
      </w:r>
      <w:r w:rsidR="00A2008F" w:rsidRPr="00D26FE8">
        <w:t>analyzing</w:t>
      </w:r>
      <w:r w:rsidRPr="00D26FE8">
        <w:t xml:space="preserve"> the business and further helps in strategic management by pointing out the different competitive forces.</w:t>
      </w:r>
    </w:p>
    <w:p w14:paraId="4955795E" w14:textId="77777777" w:rsidR="003A602E" w:rsidRPr="00D26FE8" w:rsidRDefault="009B2149">
      <w:pPr>
        <w:pStyle w:val="Normal1"/>
        <w:rPr>
          <w:b/>
        </w:rPr>
      </w:pPr>
      <w:r w:rsidRPr="00D26FE8">
        <w:rPr>
          <w:b/>
        </w:rPr>
        <w:t>Bargaining Power of Buyers (HIGH)</w:t>
      </w:r>
    </w:p>
    <w:p w14:paraId="6F1DD506" w14:textId="77777777" w:rsidR="003A602E" w:rsidRPr="00D26FE8" w:rsidRDefault="009B2149">
      <w:pPr>
        <w:pStyle w:val="Normal1"/>
      </w:pPr>
      <w:r w:rsidRPr="00D26FE8">
        <w:t xml:space="preserve">The luxury and premium automobile market has a wide range of high end cars. Therefore, the rivals of Aston Martin such as Bentley and Porsche also provide the consumers with equally good products and services. So the bargaining power here lies in the hands of the buyers as they have a wide variety of options to freely choose from. Thus, the risk factor in this segment is quite </w:t>
      </w:r>
      <w:r w:rsidRPr="00D26FE8">
        <w:rPr>
          <w:b/>
          <w:i/>
        </w:rPr>
        <w:t>high</w:t>
      </w:r>
      <w:r w:rsidRPr="00D26FE8">
        <w:t>.</w:t>
      </w:r>
    </w:p>
    <w:p w14:paraId="66824B20" w14:textId="77777777" w:rsidR="003A602E" w:rsidRPr="00D26FE8" w:rsidRDefault="009B2149">
      <w:pPr>
        <w:pStyle w:val="Normal1"/>
        <w:rPr>
          <w:b/>
        </w:rPr>
      </w:pPr>
      <w:r w:rsidRPr="00D26FE8">
        <w:rPr>
          <w:b/>
        </w:rPr>
        <w:t>Bargaining Power of Suppliers (LOW)</w:t>
      </w:r>
    </w:p>
    <w:p w14:paraId="2F8905E2" w14:textId="77777777" w:rsidR="003A602E" w:rsidRPr="00D26FE8" w:rsidRDefault="009B2149">
      <w:pPr>
        <w:pStyle w:val="Normal1"/>
      </w:pPr>
      <w:r w:rsidRPr="00D26FE8">
        <w:t xml:space="preserve">According to the data provided by the UK government, as of 2021, the number of component suppliers in the UK was more than 2500 and this included global as well as small and medium sized companies. Thus, the bargaining power of the suppliers in the automobile sector is comparatively </w:t>
      </w:r>
      <w:r w:rsidRPr="00D26FE8">
        <w:rPr>
          <w:b/>
          <w:i/>
        </w:rPr>
        <w:t>low</w:t>
      </w:r>
      <w:r w:rsidRPr="00D26FE8">
        <w:t xml:space="preserve"> due the rigorous competition. So the risk factor is also low in this segment, however, the suppliers form associations that give them some authority.</w:t>
      </w:r>
    </w:p>
    <w:p w14:paraId="36B38139" w14:textId="77777777" w:rsidR="003A602E" w:rsidRPr="00D26FE8" w:rsidRDefault="009B2149">
      <w:pPr>
        <w:pStyle w:val="Normal1"/>
        <w:rPr>
          <w:b/>
        </w:rPr>
      </w:pPr>
      <w:r w:rsidRPr="00D26FE8">
        <w:rPr>
          <w:b/>
        </w:rPr>
        <w:t>Competitive Rivalry (HIGH)</w:t>
      </w:r>
    </w:p>
    <w:p w14:paraId="1F71448C" w14:textId="77777777" w:rsidR="003A602E" w:rsidRPr="00D26FE8" w:rsidRDefault="009B2149">
      <w:pPr>
        <w:pStyle w:val="Normal1"/>
      </w:pPr>
      <w:r w:rsidRPr="00D26FE8">
        <w:t xml:space="preserve">Aston Martin is beyond doubt one of the best and iconic sports car manufacturers in the UK as well as the world. However, the competition that the company has been facing from its rivals is intense. Bentley, Porsche and many other companies are providing cars in the same segment and </w:t>
      </w:r>
      <w:r w:rsidR="00A2008F" w:rsidRPr="00D26FE8">
        <w:t>this factor cuts</w:t>
      </w:r>
      <w:r w:rsidRPr="00D26FE8">
        <w:t xml:space="preserve"> the profits of Aston Margin by a huge margin. They need to think out of the box and come up with new and innovative ideas to tackle the competition and dominate the market. Thus, the risk factor in this segment is </w:t>
      </w:r>
      <w:r w:rsidRPr="00D26FE8">
        <w:rPr>
          <w:b/>
          <w:i/>
        </w:rPr>
        <w:t>high.</w:t>
      </w:r>
    </w:p>
    <w:p w14:paraId="575F645B" w14:textId="77777777" w:rsidR="003A602E" w:rsidRPr="00D26FE8" w:rsidRDefault="009B2149">
      <w:pPr>
        <w:pStyle w:val="Normal1"/>
        <w:rPr>
          <w:b/>
        </w:rPr>
      </w:pPr>
      <w:r w:rsidRPr="00D26FE8">
        <w:rPr>
          <w:b/>
        </w:rPr>
        <w:t>Threat of Substitution (MEDIUM)</w:t>
      </w:r>
    </w:p>
    <w:p w14:paraId="0199EB6D" w14:textId="77777777" w:rsidR="003A602E" w:rsidRPr="00D26FE8" w:rsidRDefault="009B2149">
      <w:pPr>
        <w:pStyle w:val="Normal1"/>
      </w:pPr>
      <w:r w:rsidRPr="00D26FE8">
        <w:t xml:space="preserve">Aston Martin provides cars which are more of a luxury than actual need of the consumers. The companies that provide low end cars </w:t>
      </w:r>
      <w:r w:rsidR="00A2008F" w:rsidRPr="00D26FE8">
        <w:t>fulfill</w:t>
      </w:r>
      <w:r w:rsidRPr="00D26FE8">
        <w:t xml:space="preserve"> the basic necessity of the normal people of having a car. The challenge lies in satisfying the high class of the society </w:t>
      </w:r>
      <w:r w:rsidR="00A2008F" w:rsidRPr="00D26FE8">
        <w:t>and how</w:t>
      </w:r>
      <w:r w:rsidRPr="00D26FE8">
        <w:t xml:space="preserve"> these people perceive the brand. This garners much competition from similar brands selling luxury and high end cars. Therefore, the risk of substitution is somewhat in between high and low which can be said to be </w:t>
      </w:r>
      <w:r w:rsidRPr="00D26FE8">
        <w:rPr>
          <w:b/>
          <w:i/>
        </w:rPr>
        <w:t>medium</w:t>
      </w:r>
      <w:r w:rsidRPr="00D26FE8">
        <w:t>.</w:t>
      </w:r>
    </w:p>
    <w:p w14:paraId="08E96B73" w14:textId="77777777" w:rsidR="003A602E" w:rsidRPr="00D26FE8" w:rsidRDefault="009B2149">
      <w:pPr>
        <w:pStyle w:val="Normal1"/>
        <w:rPr>
          <w:b/>
        </w:rPr>
      </w:pPr>
      <w:r w:rsidRPr="00D26FE8">
        <w:rPr>
          <w:b/>
        </w:rPr>
        <w:t>Threat of New Entry (LOW)</w:t>
      </w:r>
    </w:p>
    <w:p w14:paraId="7DCBCCC1" w14:textId="77777777" w:rsidR="003A602E" w:rsidRPr="00D26FE8" w:rsidRDefault="009B2149">
      <w:pPr>
        <w:pStyle w:val="Normal1"/>
      </w:pPr>
      <w:r w:rsidRPr="00D26FE8">
        <w:t xml:space="preserve">This sector of the automobile industry is occupied by big players because a lot of money goes into the production and management of the high end sports cars. So a huge amount of investment is needed for any new player to enter the market and make its name. As a result the threat of new entrants is </w:t>
      </w:r>
      <w:r w:rsidRPr="00D26FE8">
        <w:rPr>
          <w:b/>
          <w:i/>
        </w:rPr>
        <w:t>low</w:t>
      </w:r>
      <w:r w:rsidRPr="00D26FE8">
        <w:t xml:space="preserve"> in this segment.</w:t>
      </w:r>
    </w:p>
    <w:p w14:paraId="0E7AF360" w14:textId="77777777" w:rsidR="003A602E" w:rsidRPr="00D26FE8" w:rsidRDefault="009B2149">
      <w:pPr>
        <w:pStyle w:val="Heading1"/>
      </w:pPr>
      <w:bookmarkStart w:id="7" w:name="_Toc101345367"/>
      <w:r w:rsidRPr="00D26FE8">
        <w:lastRenderedPageBreak/>
        <w:t>Value chain</w:t>
      </w:r>
      <w:bookmarkStart w:id="8" w:name="_o4sqdpv97vfa" w:colFirst="0" w:colLast="0"/>
      <w:bookmarkEnd w:id="8"/>
      <w:r w:rsidR="00D809BF" w:rsidRPr="00D26FE8">
        <w:t xml:space="preserve"> Analysis</w:t>
      </w:r>
      <w:bookmarkEnd w:id="7"/>
    </w:p>
    <w:tbl>
      <w:tblPr>
        <w:tblStyle w:val="a0"/>
        <w:tblW w:w="8955" w:type="dxa"/>
        <w:tblInd w:w="-5" w:type="dxa"/>
        <w:tblBorders>
          <w:top w:val="nil"/>
          <w:left w:val="nil"/>
          <w:bottom w:val="nil"/>
          <w:right w:val="nil"/>
          <w:insideH w:val="nil"/>
          <w:insideV w:val="nil"/>
        </w:tblBorders>
        <w:tblLayout w:type="fixed"/>
        <w:tblLook w:val="0600" w:firstRow="0" w:lastRow="0" w:firstColumn="0" w:lastColumn="0" w:noHBand="1" w:noVBand="1"/>
      </w:tblPr>
      <w:tblGrid>
        <w:gridCol w:w="1815"/>
        <w:gridCol w:w="1635"/>
        <w:gridCol w:w="1950"/>
        <w:gridCol w:w="1800"/>
        <w:gridCol w:w="1755"/>
      </w:tblGrid>
      <w:tr w:rsidR="00D26FE8" w:rsidRPr="00D26FE8" w14:paraId="6D21B4F7" w14:textId="77777777">
        <w:trPr>
          <w:trHeight w:val="2249"/>
        </w:trPr>
        <w:tc>
          <w:tcPr>
            <w:tcW w:w="8955"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D77149" w14:textId="77777777" w:rsidR="003A602E" w:rsidRPr="00D26FE8" w:rsidRDefault="009B2149">
            <w:pPr>
              <w:pStyle w:val="Normal1"/>
              <w:spacing w:before="240"/>
            </w:pPr>
            <w:r w:rsidRPr="00D26FE8">
              <w:rPr>
                <w:b/>
              </w:rPr>
              <w:t>Administrative and Infrastructure-</w:t>
            </w:r>
            <w:r w:rsidRPr="00D26FE8">
              <w:t xml:space="preserve"> Aston Martin follows a tall structure as the </w:t>
            </w:r>
            <w:r w:rsidR="00A2008F" w:rsidRPr="00D26FE8">
              <w:t>organization</w:t>
            </w:r>
            <w:r w:rsidRPr="00D26FE8">
              <w:t xml:space="preserve"> is primarily run by CEO Tobias Moers </w:t>
            </w:r>
            <w:r w:rsidR="00D512E5" w:rsidRPr="00D26FE8">
              <w:t>with other</w:t>
            </w:r>
            <w:r w:rsidRPr="00D26FE8">
              <w:t xml:space="preserve"> 11 professionals under the position of officers and managers such as the COO, CFO, CMO and many more. However, the company has been changing ownership over the years as currently the company is run by stakeholders and board members. </w:t>
            </w:r>
          </w:p>
        </w:tc>
      </w:tr>
      <w:tr w:rsidR="00D26FE8" w:rsidRPr="00D26FE8" w14:paraId="42C9B45E" w14:textId="77777777">
        <w:trPr>
          <w:trHeight w:val="710"/>
        </w:trPr>
        <w:tc>
          <w:tcPr>
            <w:tcW w:w="895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285174" w14:textId="77777777" w:rsidR="003A602E" w:rsidRPr="00D26FE8" w:rsidRDefault="009B2149">
            <w:pPr>
              <w:pStyle w:val="Normal1"/>
              <w:spacing w:before="240"/>
            </w:pPr>
            <w:r w:rsidRPr="00D26FE8">
              <w:rPr>
                <w:b/>
              </w:rPr>
              <w:t>Human Resource Management-</w:t>
            </w:r>
            <w:r w:rsidRPr="00D26FE8">
              <w:t xml:space="preserve"> Aston Martin has a total of more than 2200 employees who are exceptionally skilled and passionate towards their work.  </w:t>
            </w:r>
          </w:p>
        </w:tc>
      </w:tr>
      <w:tr w:rsidR="00D26FE8" w:rsidRPr="00D26FE8" w14:paraId="1BFF6855" w14:textId="77777777">
        <w:trPr>
          <w:trHeight w:val="710"/>
        </w:trPr>
        <w:tc>
          <w:tcPr>
            <w:tcW w:w="895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196333" w14:textId="77777777" w:rsidR="003A602E" w:rsidRPr="00D26FE8" w:rsidRDefault="009B2149" w:rsidP="00BE75C3">
            <w:pPr>
              <w:pStyle w:val="Normal1"/>
              <w:spacing w:before="240"/>
            </w:pPr>
            <w:r w:rsidRPr="00D26FE8">
              <w:rPr>
                <w:b/>
              </w:rPr>
              <w:t>Technology-</w:t>
            </w:r>
            <w:r w:rsidRPr="00D26FE8">
              <w:t xml:space="preserve"> Aston Martin cars </w:t>
            </w:r>
            <w:r w:rsidR="00BE75C3" w:rsidRPr="00D26FE8">
              <w:t>use Virtual and Mixed Reality technology along with lithium-ion battery cell technology.</w:t>
            </w:r>
          </w:p>
        </w:tc>
      </w:tr>
      <w:tr w:rsidR="00D26FE8" w:rsidRPr="00D26FE8" w14:paraId="5E5420B4" w14:textId="77777777">
        <w:trPr>
          <w:trHeight w:val="392"/>
        </w:trPr>
        <w:tc>
          <w:tcPr>
            <w:tcW w:w="895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523F53" w14:textId="77777777" w:rsidR="003A602E" w:rsidRPr="00D26FE8" w:rsidRDefault="009B2149">
            <w:pPr>
              <w:pStyle w:val="Normal1"/>
              <w:spacing w:before="240"/>
            </w:pPr>
            <w:r w:rsidRPr="00D26FE8">
              <w:rPr>
                <w:b/>
              </w:rPr>
              <w:t>Procurement-</w:t>
            </w:r>
            <w:r w:rsidRPr="00D26FE8">
              <w:t xml:space="preserve"> Aston Martin imports raw materials mostly from Europe however due to Brexit they are trying out other suppliers.</w:t>
            </w:r>
          </w:p>
        </w:tc>
      </w:tr>
      <w:tr w:rsidR="00D26FE8" w:rsidRPr="00D26FE8" w14:paraId="3544B3B8" w14:textId="77777777">
        <w:trPr>
          <w:trHeight w:val="7140"/>
        </w:trPr>
        <w:tc>
          <w:tcPr>
            <w:tcW w:w="1815"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C777327" w14:textId="77777777" w:rsidR="003A602E" w:rsidRPr="00D26FE8" w:rsidRDefault="009B2149">
            <w:pPr>
              <w:pStyle w:val="Normal1"/>
              <w:spacing w:before="240"/>
            </w:pPr>
            <w:r w:rsidRPr="00D26FE8">
              <w:rPr>
                <w:b/>
              </w:rPr>
              <w:lastRenderedPageBreak/>
              <w:t>Inbound Logistics-</w:t>
            </w:r>
            <w:r w:rsidRPr="00D26FE8">
              <w:t xml:space="preserve"> The company uses roadways as well as waterways for their imports.</w:t>
            </w:r>
          </w:p>
        </w:tc>
        <w:tc>
          <w:tcPr>
            <w:tcW w:w="16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D89903B" w14:textId="77777777" w:rsidR="003A602E" w:rsidRPr="00D26FE8" w:rsidRDefault="009B2149">
            <w:pPr>
              <w:pStyle w:val="Normal1"/>
              <w:spacing w:before="240"/>
            </w:pPr>
            <w:r w:rsidRPr="00D26FE8">
              <w:rPr>
                <w:b/>
              </w:rPr>
              <w:t>Operations-</w:t>
            </w:r>
            <w:r w:rsidRPr="00D26FE8">
              <w:t xml:space="preserve"> The workflow in the </w:t>
            </w:r>
            <w:r w:rsidR="00A2008F" w:rsidRPr="00D26FE8">
              <w:t>organization</w:t>
            </w:r>
            <w:r w:rsidRPr="00D26FE8">
              <w:t xml:space="preserve"> is smooth and all the employees work passionately. </w:t>
            </w:r>
          </w:p>
        </w:tc>
        <w:tc>
          <w:tcPr>
            <w:tcW w:w="195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16F2B4F" w14:textId="77777777" w:rsidR="003A602E" w:rsidRPr="00D26FE8" w:rsidRDefault="009B2149">
            <w:pPr>
              <w:pStyle w:val="Normal1"/>
              <w:spacing w:before="240"/>
            </w:pPr>
            <w:r w:rsidRPr="00D26FE8">
              <w:rPr>
                <w:b/>
              </w:rPr>
              <w:t>Outbound Logistics-</w:t>
            </w:r>
            <w:r w:rsidRPr="00D26FE8">
              <w:t xml:space="preserve"> Most of the Aston Martin cars are on the road as soon as they are made. The company does not keep the cars for very long after manufacturing because it is a luxury brand so they have a limited stock.</w:t>
            </w:r>
          </w:p>
        </w:tc>
        <w:tc>
          <w:tcPr>
            <w:tcW w:w="1800"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0DD438D" w14:textId="77777777" w:rsidR="003A602E" w:rsidRPr="00D26FE8" w:rsidRDefault="009B2149">
            <w:pPr>
              <w:pStyle w:val="Normal1"/>
              <w:spacing w:before="240"/>
            </w:pPr>
            <w:r w:rsidRPr="00D26FE8">
              <w:rPr>
                <w:b/>
              </w:rPr>
              <w:t xml:space="preserve">Sales and Marketing- </w:t>
            </w:r>
            <w:r w:rsidRPr="00D26FE8">
              <w:t>Aston Martin relies on big sponsorships and celebrity endorsements through films.</w:t>
            </w:r>
          </w:p>
        </w:tc>
        <w:tc>
          <w:tcPr>
            <w:tcW w:w="175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3375477F" w14:textId="77777777" w:rsidR="003A602E" w:rsidRPr="00D26FE8" w:rsidRDefault="009B2149">
            <w:pPr>
              <w:pStyle w:val="Normal1"/>
              <w:spacing w:before="240"/>
            </w:pPr>
            <w:r w:rsidRPr="00D26FE8">
              <w:rPr>
                <w:b/>
              </w:rPr>
              <w:t>Services-</w:t>
            </w:r>
            <w:r w:rsidRPr="00D26FE8">
              <w:t xml:space="preserve"> The company provides services only in the UK so it needs to increase its physical presence around the world</w:t>
            </w:r>
            <w:r w:rsidR="00AC4C46" w:rsidRPr="00D26FE8">
              <w:t xml:space="preserve"> (Astonmartinlagonda.com, 2022)</w:t>
            </w:r>
            <w:r w:rsidRPr="00D26FE8">
              <w:t>.</w:t>
            </w:r>
            <w:r w:rsidR="00AC4C46" w:rsidRPr="00D26FE8">
              <w:t xml:space="preserve"> </w:t>
            </w:r>
          </w:p>
        </w:tc>
      </w:tr>
    </w:tbl>
    <w:p w14:paraId="27AF78DB" w14:textId="77777777" w:rsidR="003A602E" w:rsidRPr="00D26FE8" w:rsidRDefault="009B2149" w:rsidP="00D809BF">
      <w:pPr>
        <w:pStyle w:val="Normal1"/>
        <w:jc w:val="center"/>
        <w:rPr>
          <w:b/>
        </w:rPr>
      </w:pPr>
      <w:r w:rsidRPr="00D26FE8">
        <w:rPr>
          <w:b/>
        </w:rPr>
        <w:t xml:space="preserve">Table no </w:t>
      </w:r>
      <w:r w:rsidR="00A51953" w:rsidRPr="00D26FE8">
        <w:rPr>
          <w:b/>
        </w:rPr>
        <w:t>- 2</w:t>
      </w:r>
      <w:r w:rsidR="00A2008F" w:rsidRPr="00D26FE8">
        <w:rPr>
          <w:b/>
        </w:rPr>
        <w:t xml:space="preserve"> Value Chain A</w:t>
      </w:r>
      <w:r w:rsidRPr="00D26FE8">
        <w:rPr>
          <w:b/>
        </w:rPr>
        <w:t>nalysis</w:t>
      </w:r>
    </w:p>
    <w:p w14:paraId="11BC2953" w14:textId="77777777" w:rsidR="003A602E" w:rsidRPr="00D26FE8" w:rsidRDefault="009B2149">
      <w:pPr>
        <w:pStyle w:val="Normal1"/>
      </w:pPr>
      <w:r w:rsidRPr="00D26FE8">
        <w:tab/>
      </w:r>
      <w:r w:rsidRPr="00D26FE8">
        <w:tab/>
      </w:r>
      <w:r w:rsidRPr="00D26FE8">
        <w:tab/>
      </w:r>
      <w:r w:rsidRPr="00D26FE8">
        <w:tab/>
        <w:t>(</w:t>
      </w:r>
      <w:r w:rsidR="00A2008F" w:rsidRPr="00D26FE8">
        <w:t>Source</w:t>
      </w:r>
      <w:r w:rsidR="00BE75C3" w:rsidRPr="00D26FE8">
        <w:t>: C</w:t>
      </w:r>
      <w:r w:rsidRPr="00D26FE8">
        <w:t>reated by the learner)</w:t>
      </w:r>
    </w:p>
    <w:p w14:paraId="7A8A1EBB" w14:textId="77777777" w:rsidR="003A602E" w:rsidRPr="00D26FE8" w:rsidRDefault="009B2149">
      <w:pPr>
        <w:pStyle w:val="Heading1"/>
      </w:pPr>
      <w:bookmarkStart w:id="9" w:name="_Toc101345368"/>
      <w:r w:rsidRPr="00D26FE8">
        <w:t>Competitive Advantage</w:t>
      </w:r>
      <w:bookmarkEnd w:id="9"/>
    </w:p>
    <w:p w14:paraId="1FC9D403" w14:textId="77777777" w:rsidR="003A602E" w:rsidRPr="00D26FE8" w:rsidRDefault="009B2149">
      <w:pPr>
        <w:pStyle w:val="Normal1"/>
      </w:pPr>
      <w:r w:rsidRPr="00D26FE8">
        <w:t xml:space="preserve">Aston Martin operates only in the luxury and sports car segment of the automobile sector. Despite that, the company has made a name for itself. The historic win in the 24 hours </w:t>
      </w:r>
      <w:r w:rsidR="00A2008F" w:rsidRPr="00D26FE8">
        <w:t>grueling</w:t>
      </w:r>
      <w:r w:rsidRPr="00D26FE8">
        <w:t xml:space="preserve"> “Le Mans” race in 1959 made it one of the most iconic car makers of all time. In 2020, Aston Martin gained the sponsorship of “Aston Martin Cognizant Formula One Team” which once again lifted the company to the top of motorsport. Aston Martin cars are seen in almost every James Bond film that had led to the sales of their cars skyrocket in the past.</w:t>
      </w:r>
      <w:r w:rsidR="00AC4C46" w:rsidRPr="00D26FE8">
        <w:t xml:space="preserve"> </w:t>
      </w:r>
      <w:r w:rsidR="00BE75C3" w:rsidRPr="00D26FE8">
        <w:t>The core values of the company have always been maintaining growth through integrity and commitment to ensure long term sustainability and development in the automobile sector.</w:t>
      </w:r>
      <w:r w:rsidR="00AC4C46" w:rsidRPr="00D26FE8">
        <w:t xml:space="preserve"> </w:t>
      </w:r>
      <w:r w:rsidRPr="00D26FE8">
        <w:t xml:space="preserve"> All these factors have provided Aston Martin an advantage over its rivals such as Tesla, Porsche and Bentley and </w:t>
      </w:r>
      <w:r w:rsidR="00A2008F" w:rsidRPr="00D26FE8">
        <w:t>have</w:t>
      </w:r>
      <w:r w:rsidRPr="00D26FE8">
        <w:t xml:space="preserve"> also enabled the company to sustain itself over the years.</w:t>
      </w:r>
      <w:r w:rsidRPr="00D26FE8">
        <w:br w:type="page"/>
      </w:r>
    </w:p>
    <w:p w14:paraId="1CD7361B" w14:textId="77777777" w:rsidR="003A602E" w:rsidRPr="00D26FE8" w:rsidRDefault="009B2149">
      <w:pPr>
        <w:pStyle w:val="Heading1"/>
      </w:pPr>
      <w:bookmarkStart w:id="10" w:name="_Toc101345369"/>
      <w:r w:rsidRPr="00D26FE8">
        <w:lastRenderedPageBreak/>
        <w:t>Conclusion</w:t>
      </w:r>
      <w:bookmarkEnd w:id="10"/>
    </w:p>
    <w:p w14:paraId="07437A6F" w14:textId="77777777" w:rsidR="003A602E" w:rsidRPr="00D26FE8" w:rsidRDefault="009B2149">
      <w:pPr>
        <w:pStyle w:val="Normal1"/>
      </w:pPr>
      <w:r w:rsidRPr="00D26FE8">
        <w:t>The external and internal analysis gives a detailed understanding of the environment that Aston Martin is operating in. The company is dominating the sports car segment but it still has plenty of scope to expand to other segments of the automobile industry. Aston Martin’s internal environment also gives it an opportunity to grow its market share by expanding the business to other segments such as budget vehicles. This will also help the company to survive and sustain itself in the automobile sector.</w:t>
      </w:r>
      <w:r w:rsidRPr="00D26FE8">
        <w:br w:type="page"/>
      </w:r>
    </w:p>
    <w:p w14:paraId="42BCB8E2" w14:textId="77777777" w:rsidR="003A602E" w:rsidRPr="00D26FE8" w:rsidRDefault="009B2149">
      <w:pPr>
        <w:pStyle w:val="Heading1"/>
      </w:pPr>
      <w:bookmarkStart w:id="11" w:name="_Toc101345370"/>
      <w:r w:rsidRPr="00D26FE8">
        <w:lastRenderedPageBreak/>
        <w:t>References</w:t>
      </w:r>
      <w:bookmarkEnd w:id="11"/>
    </w:p>
    <w:p w14:paraId="5D0D97A8" w14:textId="77777777" w:rsidR="00A2008F" w:rsidRPr="00D26FE8" w:rsidRDefault="00A2008F">
      <w:pPr>
        <w:pStyle w:val="Normal1"/>
      </w:pPr>
      <w:r w:rsidRPr="00D26FE8">
        <w:t>Alessandro, A., 2022. ‘No Time To Die’: $150M Promo Campaign Includes Aston Martin, Jaguar Land Rover &amp; More – Deadline. [online] Deadline.com. Available at: &lt;https://deadline.com/2021/10/no-time-to-die-promo-brand-campaign-aston-martin-omega-watches-jaguar-land-rover-1234852147/&gt; [Accessed 18 April 2022].</w:t>
      </w:r>
    </w:p>
    <w:p w14:paraId="6D7FF4E6" w14:textId="77777777" w:rsidR="00A2008F" w:rsidRPr="00D26FE8" w:rsidRDefault="00A2008F">
      <w:pPr>
        <w:pStyle w:val="Normal1"/>
      </w:pPr>
      <w:r w:rsidRPr="00D26FE8">
        <w:t>Amsc-prod-cd.azureedge.net. 2022. [online] Available at: &lt;https://amsc-prod-cd.azureedge.net/-/media/corporate/documents/annual-reports/aston-martin-lagonda-global-holdings-plc-annual-report-2021.pdf?rev=28bd14cf04634b888d914b32a783f2bf&amp;hash=08BCE7B57DD899A69FEC934CF8F3D24E&gt; [Accessed 18 April 2022].</w:t>
      </w:r>
    </w:p>
    <w:p w14:paraId="60E318D5" w14:textId="77777777" w:rsidR="00A2008F" w:rsidRPr="00D26FE8" w:rsidRDefault="00A2008F">
      <w:pPr>
        <w:pStyle w:val="Normal1"/>
      </w:pPr>
      <w:r w:rsidRPr="00D26FE8">
        <w:t>Astonmartinlagonda.com. 2022. Gaydon Headquarters | Locations | Aston Martin Lagonda. [online] Available at: &lt;https://www.astonmartinlagonda.com/about-us/locations/gaydon&gt; [Accessed 18 April 2022].</w:t>
      </w:r>
    </w:p>
    <w:p w14:paraId="033C9832" w14:textId="77777777" w:rsidR="00A2008F" w:rsidRPr="00D26FE8" w:rsidRDefault="00A2008F">
      <w:pPr>
        <w:pStyle w:val="Normal1"/>
      </w:pPr>
      <w:r w:rsidRPr="00D26FE8">
        <w:t>Automotive World. 2022. COVID’s effect on the automotive landscape – a UK dealership perspective | Automotive World. [online] Available at: &lt;https://www.automotiveworld.com/articles/covids-effect-on-the-automotive-landscape-a-uk-dealership-perspective/&gt; [Accessed 18 April 2022].</w:t>
      </w:r>
    </w:p>
    <w:p w14:paraId="46A77075" w14:textId="77777777" w:rsidR="00A2008F" w:rsidRPr="00D26FE8" w:rsidRDefault="00A2008F">
      <w:pPr>
        <w:pStyle w:val="Normal1"/>
      </w:pPr>
      <w:r w:rsidRPr="00D26FE8">
        <w:t>Business Today. 2022. COVID-19 impact: UK's car output slumps 18% in October. [online] Available at: &lt;https://www.businesstoday.in/auto/story/covid-19-impact-uk-car-output-slumps-18-in-october-279783-2020-11-26&gt; [Accessed 18 April 2022].</w:t>
      </w:r>
    </w:p>
    <w:p w14:paraId="20921E7C" w14:textId="77777777" w:rsidR="00A2008F" w:rsidRPr="00D26FE8" w:rsidRDefault="00A2008F">
      <w:pPr>
        <w:pStyle w:val="Normal1"/>
      </w:pPr>
      <w:r w:rsidRPr="00D26FE8">
        <w:t>Foetron. 2022. Aston Martin | Foetron. [online] Available at: &lt;https://foetron.com/case-studies/aston-martin-luxury-sports-car-manufacturer-drives-collaboration-and-speeds-business-processes/&gt; [Accessed 18 April 2022].</w:t>
      </w:r>
    </w:p>
    <w:p w14:paraId="20A84DB2" w14:textId="77777777" w:rsidR="00A2008F" w:rsidRPr="00D26FE8" w:rsidRDefault="00A2008F">
      <w:pPr>
        <w:pStyle w:val="Normal1"/>
      </w:pPr>
      <w:r w:rsidRPr="00D26FE8">
        <w:t>GlobalPetrolPrices.com. 2022. United Kingdom gasoline prices, 11-Apr-2022 | GlobalPetrolPrices.com. [online] Available at: &lt;https://www.globalpetrolprices.com/United-Kingdom/gasoline_prices/&gt; [Accessed 18 April 2022].</w:t>
      </w:r>
    </w:p>
    <w:p w14:paraId="73B9668D" w14:textId="77777777" w:rsidR="00A2008F" w:rsidRPr="00D26FE8" w:rsidRDefault="00A2008F">
      <w:pPr>
        <w:pStyle w:val="Normal1"/>
      </w:pPr>
      <w:r w:rsidRPr="00D26FE8">
        <w:t>Industry, T., 2022. The impact of Brexit on the UK automotive industry. [online] Inchcape. Available at: &lt;https://www.inchcape.co.uk/blog/news/the-impact-of-brexit-on-motoring-in-the-uk/#:~:text=Brexit%20Impact%20on%20Car%20Sales,29%25%20less%20than%20in%202019.&gt; [Accessed 18 April 2022].</w:t>
      </w:r>
    </w:p>
    <w:p w14:paraId="2AA0149A" w14:textId="77777777" w:rsidR="00A2008F" w:rsidRPr="00D26FE8" w:rsidRDefault="00A2008F">
      <w:pPr>
        <w:pStyle w:val="Normal1"/>
      </w:pPr>
      <w:r w:rsidRPr="00D26FE8">
        <w:t xml:space="preserve">Pro, E., 2022. [2022] Solved: Aston Martin Lagonda PESTEL / STEP / PEST Analysis &amp; Solution. [online] embapro.com. Available at: </w:t>
      </w:r>
      <w:r w:rsidRPr="00D26FE8">
        <w:lastRenderedPageBreak/>
        <w:t>&lt;https://embapro.com/frontpage/pestelcoanalysis/18214-aston-martin-lagonda&gt; [Accessed 18 April 2022].</w:t>
      </w:r>
    </w:p>
    <w:p w14:paraId="5A4328A4" w14:textId="77777777" w:rsidR="00A2008F" w:rsidRPr="00D26FE8" w:rsidRDefault="00A2008F">
      <w:pPr>
        <w:pStyle w:val="Normal1"/>
      </w:pPr>
      <w:r w:rsidRPr="00D26FE8">
        <w:t>Statista. 2022. UK: GDP forecasts 2019-2023 | Statista. [online] Available at: &lt;https://www.statista.com/statistics/375195/gdp-growth-forecast-uk/&gt; [Accessed 18 April 2022].</w:t>
      </w:r>
    </w:p>
    <w:p w14:paraId="5D7B0D78" w14:textId="77777777" w:rsidR="00A2008F" w:rsidRPr="00D26FE8" w:rsidRDefault="00A2008F">
      <w:pPr>
        <w:pStyle w:val="Normal1"/>
      </w:pPr>
      <w:r w:rsidRPr="00D26FE8">
        <w:t>The National Law Review. 2022. Top Legal Issues Facing the Automotive Industry in 2020. [online] Available at: &lt;https://www.natlawreview.com/article/top-legal-issues-facing-automotive-industry-2020&gt; [Accessed 18 April 2022].</w:t>
      </w:r>
    </w:p>
    <w:p w14:paraId="54C09207" w14:textId="77777777" w:rsidR="00A2008F" w:rsidRPr="00D26FE8" w:rsidRDefault="00A2008F">
      <w:pPr>
        <w:pStyle w:val="Normal1"/>
      </w:pPr>
      <w:r w:rsidRPr="00D26FE8">
        <w:t>THE ORG. 2022. Aston Martin Lagonda | The Org. [online] Available at: &lt;https://theorg.com/org/aston-martin&gt; [Accessed 18 April 2022].</w:t>
      </w:r>
    </w:p>
    <w:p w14:paraId="7AAF03C9" w14:textId="77777777" w:rsidR="003A602E" w:rsidRPr="00D26FE8" w:rsidRDefault="003A602E">
      <w:pPr>
        <w:pStyle w:val="Normal1"/>
      </w:pPr>
    </w:p>
    <w:sectPr w:rsidR="003A602E" w:rsidRPr="00D26FE8" w:rsidSect="003A602E">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F320B" w14:textId="77777777" w:rsidR="00E6778B" w:rsidRDefault="00E6778B" w:rsidP="003A602E">
      <w:pPr>
        <w:spacing w:line="240" w:lineRule="auto"/>
      </w:pPr>
      <w:r>
        <w:separator/>
      </w:r>
    </w:p>
  </w:endnote>
  <w:endnote w:type="continuationSeparator" w:id="0">
    <w:p w14:paraId="58C21397" w14:textId="77777777" w:rsidR="00E6778B" w:rsidRDefault="00E6778B" w:rsidP="003A60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71BE1" w14:textId="77777777" w:rsidR="003A602E" w:rsidRDefault="00F10D2B">
    <w:pPr>
      <w:pStyle w:val="Normal1"/>
      <w:jc w:val="right"/>
    </w:pPr>
    <w:r>
      <w:fldChar w:fldCharType="begin"/>
    </w:r>
    <w:r w:rsidR="009B2149">
      <w:instrText>PAGE</w:instrText>
    </w:r>
    <w:r>
      <w:fldChar w:fldCharType="separate"/>
    </w:r>
    <w:r w:rsidR="0003587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D78D3" w14:textId="77777777" w:rsidR="00E6778B" w:rsidRDefault="00E6778B" w:rsidP="003A602E">
      <w:pPr>
        <w:spacing w:line="240" w:lineRule="auto"/>
      </w:pPr>
      <w:r>
        <w:separator/>
      </w:r>
    </w:p>
  </w:footnote>
  <w:footnote w:type="continuationSeparator" w:id="0">
    <w:p w14:paraId="76E26256" w14:textId="77777777" w:rsidR="00E6778B" w:rsidRDefault="00E6778B" w:rsidP="003A60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14EB1"/>
    <w:multiLevelType w:val="multilevel"/>
    <w:tmpl w:val="5832FD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716305"/>
    <w:multiLevelType w:val="multilevel"/>
    <w:tmpl w:val="09D0B9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C514A53"/>
    <w:multiLevelType w:val="multilevel"/>
    <w:tmpl w:val="754C78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8AB7F73"/>
    <w:multiLevelType w:val="multilevel"/>
    <w:tmpl w:val="7CECEF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39556707">
    <w:abstractNumId w:val="2"/>
  </w:num>
  <w:num w:numId="2" w16cid:durableId="523709127">
    <w:abstractNumId w:val="3"/>
  </w:num>
  <w:num w:numId="3" w16cid:durableId="1629312952">
    <w:abstractNumId w:val="1"/>
  </w:num>
  <w:num w:numId="4" w16cid:durableId="449983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A602E"/>
    <w:rsid w:val="00035876"/>
    <w:rsid w:val="00065C60"/>
    <w:rsid w:val="00210C7B"/>
    <w:rsid w:val="002A365A"/>
    <w:rsid w:val="003A602E"/>
    <w:rsid w:val="004B1725"/>
    <w:rsid w:val="005050CE"/>
    <w:rsid w:val="0055786A"/>
    <w:rsid w:val="00597A5D"/>
    <w:rsid w:val="006E2F6A"/>
    <w:rsid w:val="006F1BC7"/>
    <w:rsid w:val="007659EA"/>
    <w:rsid w:val="009B2149"/>
    <w:rsid w:val="00A2008F"/>
    <w:rsid w:val="00A51953"/>
    <w:rsid w:val="00AC4C46"/>
    <w:rsid w:val="00BE75C3"/>
    <w:rsid w:val="00C40CBE"/>
    <w:rsid w:val="00CA5061"/>
    <w:rsid w:val="00D26FE8"/>
    <w:rsid w:val="00D512E5"/>
    <w:rsid w:val="00D809BF"/>
    <w:rsid w:val="00E6778B"/>
    <w:rsid w:val="00F10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8B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50CE"/>
  </w:style>
  <w:style w:type="paragraph" w:styleId="Heading1">
    <w:name w:val="heading 1"/>
    <w:basedOn w:val="Normal1"/>
    <w:next w:val="Normal1"/>
    <w:rsid w:val="003A602E"/>
    <w:pPr>
      <w:keepNext/>
      <w:keepLines/>
      <w:outlineLvl w:val="0"/>
    </w:pPr>
    <w:rPr>
      <w:b/>
    </w:rPr>
  </w:style>
  <w:style w:type="paragraph" w:styleId="Heading2">
    <w:name w:val="heading 2"/>
    <w:basedOn w:val="Normal1"/>
    <w:next w:val="Normal1"/>
    <w:rsid w:val="003A602E"/>
    <w:pPr>
      <w:keepNext/>
      <w:keepLines/>
      <w:spacing w:before="360" w:after="120"/>
      <w:outlineLvl w:val="1"/>
    </w:pPr>
    <w:rPr>
      <w:sz w:val="32"/>
      <w:szCs w:val="32"/>
    </w:rPr>
  </w:style>
  <w:style w:type="paragraph" w:styleId="Heading3">
    <w:name w:val="heading 3"/>
    <w:basedOn w:val="Normal1"/>
    <w:next w:val="Normal1"/>
    <w:rsid w:val="003A602E"/>
    <w:pPr>
      <w:keepNext/>
      <w:keepLines/>
      <w:spacing w:before="320" w:after="80"/>
      <w:outlineLvl w:val="2"/>
    </w:pPr>
    <w:rPr>
      <w:color w:val="434343"/>
      <w:sz w:val="28"/>
      <w:szCs w:val="28"/>
    </w:rPr>
  </w:style>
  <w:style w:type="paragraph" w:styleId="Heading4">
    <w:name w:val="heading 4"/>
    <w:basedOn w:val="Normal1"/>
    <w:next w:val="Normal1"/>
    <w:rsid w:val="003A602E"/>
    <w:pPr>
      <w:keepNext/>
      <w:keepLines/>
      <w:spacing w:before="280" w:after="80"/>
      <w:outlineLvl w:val="3"/>
    </w:pPr>
    <w:rPr>
      <w:color w:val="666666"/>
    </w:rPr>
  </w:style>
  <w:style w:type="paragraph" w:styleId="Heading5">
    <w:name w:val="heading 5"/>
    <w:basedOn w:val="Normal1"/>
    <w:next w:val="Normal1"/>
    <w:rsid w:val="003A602E"/>
    <w:pPr>
      <w:keepNext/>
      <w:keepLines/>
      <w:spacing w:before="240" w:after="80"/>
      <w:outlineLvl w:val="4"/>
    </w:pPr>
    <w:rPr>
      <w:color w:val="666666"/>
      <w:sz w:val="22"/>
      <w:szCs w:val="22"/>
    </w:rPr>
  </w:style>
  <w:style w:type="paragraph" w:styleId="Heading6">
    <w:name w:val="heading 6"/>
    <w:basedOn w:val="Normal1"/>
    <w:next w:val="Normal1"/>
    <w:rsid w:val="003A602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A602E"/>
  </w:style>
  <w:style w:type="paragraph" w:styleId="Title">
    <w:name w:val="Title"/>
    <w:basedOn w:val="Normal1"/>
    <w:next w:val="Normal1"/>
    <w:rsid w:val="003A602E"/>
    <w:pPr>
      <w:keepNext/>
      <w:keepLines/>
      <w:jc w:val="center"/>
    </w:pPr>
    <w:rPr>
      <w:b/>
      <w:sz w:val="32"/>
      <w:szCs w:val="32"/>
    </w:rPr>
  </w:style>
  <w:style w:type="paragraph" w:styleId="Subtitle">
    <w:name w:val="Subtitle"/>
    <w:basedOn w:val="Normal1"/>
    <w:next w:val="Normal1"/>
    <w:rsid w:val="003A602E"/>
    <w:pPr>
      <w:keepNext/>
      <w:keepLines/>
      <w:spacing w:after="320"/>
    </w:pPr>
    <w:rPr>
      <w:rFonts w:ascii="Arial" w:eastAsia="Arial" w:hAnsi="Arial" w:cs="Arial"/>
      <w:color w:val="666666"/>
      <w:sz w:val="30"/>
      <w:szCs w:val="30"/>
    </w:rPr>
  </w:style>
  <w:style w:type="table" w:customStyle="1" w:styleId="a">
    <w:basedOn w:val="TableNormal"/>
    <w:rsid w:val="003A602E"/>
    <w:tblPr>
      <w:tblStyleRowBandSize w:val="1"/>
      <w:tblStyleColBandSize w:val="1"/>
      <w:tblCellMar>
        <w:top w:w="100" w:type="dxa"/>
        <w:left w:w="100" w:type="dxa"/>
        <w:bottom w:w="100" w:type="dxa"/>
        <w:right w:w="100" w:type="dxa"/>
      </w:tblCellMar>
    </w:tblPr>
  </w:style>
  <w:style w:type="table" w:customStyle="1" w:styleId="a0">
    <w:basedOn w:val="TableNormal"/>
    <w:rsid w:val="003A602E"/>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3A602E"/>
    <w:pPr>
      <w:spacing w:line="240" w:lineRule="auto"/>
    </w:pPr>
    <w:rPr>
      <w:sz w:val="20"/>
      <w:szCs w:val="20"/>
    </w:rPr>
  </w:style>
  <w:style w:type="character" w:customStyle="1" w:styleId="CommentTextChar">
    <w:name w:val="Comment Text Char"/>
    <w:basedOn w:val="DefaultParagraphFont"/>
    <w:link w:val="CommentText"/>
    <w:uiPriority w:val="99"/>
    <w:semiHidden/>
    <w:rsid w:val="003A602E"/>
    <w:rPr>
      <w:sz w:val="20"/>
      <w:szCs w:val="20"/>
    </w:rPr>
  </w:style>
  <w:style w:type="character" w:styleId="CommentReference">
    <w:name w:val="annotation reference"/>
    <w:basedOn w:val="DefaultParagraphFont"/>
    <w:uiPriority w:val="99"/>
    <w:semiHidden/>
    <w:unhideWhenUsed/>
    <w:rsid w:val="003A602E"/>
    <w:rPr>
      <w:sz w:val="16"/>
      <w:szCs w:val="16"/>
    </w:rPr>
  </w:style>
  <w:style w:type="paragraph" w:styleId="BalloonText">
    <w:name w:val="Balloon Text"/>
    <w:basedOn w:val="Normal"/>
    <w:link w:val="BalloonTextChar"/>
    <w:uiPriority w:val="99"/>
    <w:semiHidden/>
    <w:unhideWhenUsed/>
    <w:rsid w:val="00A200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08F"/>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D512E5"/>
    <w:rPr>
      <w:b/>
      <w:bCs/>
    </w:rPr>
  </w:style>
  <w:style w:type="character" w:customStyle="1" w:styleId="CommentSubjectChar">
    <w:name w:val="Comment Subject Char"/>
    <w:basedOn w:val="CommentTextChar"/>
    <w:link w:val="CommentSubject"/>
    <w:uiPriority w:val="99"/>
    <w:semiHidden/>
    <w:rsid w:val="00D512E5"/>
    <w:rPr>
      <w:b/>
      <w:bCs/>
      <w:sz w:val="20"/>
      <w:szCs w:val="20"/>
    </w:rPr>
  </w:style>
  <w:style w:type="paragraph" w:styleId="TOC1">
    <w:name w:val="toc 1"/>
    <w:basedOn w:val="Normal"/>
    <w:next w:val="Normal"/>
    <w:autoRedefine/>
    <w:uiPriority w:val="39"/>
    <w:unhideWhenUsed/>
    <w:rsid w:val="00D809BF"/>
    <w:pPr>
      <w:spacing w:after="100"/>
    </w:pPr>
  </w:style>
  <w:style w:type="character" w:styleId="Hyperlink">
    <w:name w:val="Hyperlink"/>
    <w:basedOn w:val="DefaultParagraphFont"/>
    <w:uiPriority w:val="99"/>
    <w:unhideWhenUsed/>
    <w:rsid w:val="00D809BF"/>
    <w:rPr>
      <w:color w:val="0000FF" w:themeColor="hyperlink"/>
      <w:u w:val="single"/>
    </w:rPr>
  </w:style>
  <w:style w:type="paragraph" w:styleId="Header">
    <w:name w:val="header"/>
    <w:basedOn w:val="Normal"/>
    <w:link w:val="HeaderChar"/>
    <w:uiPriority w:val="99"/>
    <w:unhideWhenUsed/>
    <w:rsid w:val="00C40CBE"/>
    <w:pPr>
      <w:tabs>
        <w:tab w:val="center" w:pos="4513"/>
        <w:tab w:val="right" w:pos="9026"/>
      </w:tabs>
      <w:spacing w:line="240" w:lineRule="auto"/>
    </w:pPr>
  </w:style>
  <w:style w:type="character" w:customStyle="1" w:styleId="HeaderChar">
    <w:name w:val="Header Char"/>
    <w:basedOn w:val="DefaultParagraphFont"/>
    <w:link w:val="Header"/>
    <w:uiPriority w:val="99"/>
    <w:rsid w:val="00C40CBE"/>
  </w:style>
  <w:style w:type="paragraph" w:styleId="Footer">
    <w:name w:val="footer"/>
    <w:basedOn w:val="Normal"/>
    <w:link w:val="FooterChar"/>
    <w:uiPriority w:val="99"/>
    <w:unhideWhenUsed/>
    <w:rsid w:val="00C40CBE"/>
    <w:pPr>
      <w:tabs>
        <w:tab w:val="center" w:pos="4513"/>
        <w:tab w:val="right" w:pos="9026"/>
      </w:tabs>
      <w:spacing w:line="240" w:lineRule="auto"/>
    </w:pPr>
  </w:style>
  <w:style w:type="character" w:customStyle="1" w:styleId="FooterChar">
    <w:name w:val="Footer Char"/>
    <w:basedOn w:val="DefaultParagraphFont"/>
    <w:link w:val="Footer"/>
    <w:uiPriority w:val="99"/>
    <w:rsid w:val="00C40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4F9A36-B038-4A4A-8A89-DD9C1D630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2559</Words>
  <Characters>14589</Characters>
  <Application>Microsoft Office Word</Application>
  <DocSecurity>0</DocSecurity>
  <Lines>121</Lines>
  <Paragraphs>34</Paragraphs>
  <ScaleCrop>false</ScaleCrop>
  <Company/>
  <LinksUpToDate>false</LinksUpToDate>
  <CharactersWithSpaces>17114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2022-04-20T10:29:00Z</dcterms:created>
  <dcterms:modified xsi:type="dcterms:W3CDTF">2022-04-20T10:29:00Z</dcterms:modified>
</cp:coreProperties>
</file>