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0B6C35" w14:textId="2E6456FC" w:rsidR="00197BC4" w:rsidRPr="00440AEE" w:rsidRDefault="00197BC4" w:rsidP="00440AEE">
      <w:pPr>
        <w:spacing w:before="120" w:after="120" w:line="360" w:lineRule="auto"/>
        <w:jc w:val="both"/>
        <w:rPr>
          <w:rFonts w:ascii="Times New Roman" w:hAnsi="Times New Roman" w:cs="Times New Roman"/>
          <w:b/>
          <w:i/>
          <w:sz w:val="24"/>
          <w:szCs w:val="24"/>
          <w:u w:val="single"/>
        </w:rPr>
      </w:pPr>
      <w:r w:rsidRPr="00440AEE">
        <w:rPr>
          <w:rFonts w:ascii="Times New Roman" w:hAnsi="Times New Roman" w:cs="Times New Roman"/>
          <w:b/>
          <w:i/>
          <w:sz w:val="24"/>
          <w:szCs w:val="24"/>
          <w:u w:val="single"/>
        </w:rPr>
        <w:t>What do you consider to be the main benefits of and challenges for multi-agency working?</w:t>
      </w:r>
    </w:p>
    <w:p w14:paraId="1547866A" w14:textId="6F94DC6E" w:rsidR="00821F83" w:rsidRPr="00440AEE" w:rsidRDefault="00E10713"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This essay is focused on social care services</w:t>
      </w:r>
      <w:r w:rsidR="002B6839">
        <w:rPr>
          <w:rFonts w:ascii="Times New Roman" w:hAnsi="Times New Roman" w:cs="Times New Roman"/>
          <w:sz w:val="24"/>
          <w:szCs w:val="24"/>
        </w:rPr>
        <w:t>,</w:t>
      </w:r>
      <w:r w:rsidRPr="00440AEE">
        <w:rPr>
          <w:rFonts w:ascii="Times New Roman" w:hAnsi="Times New Roman" w:cs="Times New Roman"/>
          <w:sz w:val="24"/>
          <w:szCs w:val="24"/>
        </w:rPr>
        <w:t xml:space="preserve"> specifically looking at children in care. This will identify </w:t>
      </w:r>
      <w:r w:rsidR="00B32B40" w:rsidRPr="00440AEE">
        <w:rPr>
          <w:rFonts w:ascii="Times New Roman" w:hAnsi="Times New Roman" w:cs="Times New Roman"/>
          <w:sz w:val="24"/>
          <w:szCs w:val="24"/>
        </w:rPr>
        <w:t xml:space="preserve">the benefits and challenges faced by multi-agency workers and successes and failures </w:t>
      </w:r>
      <w:r w:rsidRPr="00440AEE">
        <w:rPr>
          <w:rFonts w:ascii="Times New Roman" w:hAnsi="Times New Roman" w:cs="Times New Roman"/>
          <w:sz w:val="24"/>
          <w:szCs w:val="24"/>
        </w:rPr>
        <w:t>of multi-agency working. There</w:t>
      </w:r>
      <w:r w:rsidR="00B32B40" w:rsidRPr="00440AEE">
        <w:rPr>
          <w:rFonts w:ascii="Times New Roman" w:hAnsi="Times New Roman" w:cs="Times New Roman"/>
          <w:sz w:val="24"/>
          <w:szCs w:val="24"/>
        </w:rPr>
        <w:t xml:space="preserve"> will</w:t>
      </w:r>
      <w:r w:rsidRPr="00440AEE">
        <w:rPr>
          <w:rFonts w:ascii="Times New Roman" w:hAnsi="Times New Roman" w:cs="Times New Roman"/>
          <w:sz w:val="24"/>
          <w:szCs w:val="24"/>
        </w:rPr>
        <w:t xml:space="preserve"> also be a focus on the policies</w:t>
      </w:r>
      <w:r w:rsidR="00B32B40" w:rsidRPr="00440AEE">
        <w:rPr>
          <w:rFonts w:ascii="Times New Roman" w:hAnsi="Times New Roman" w:cs="Times New Roman"/>
          <w:sz w:val="24"/>
          <w:szCs w:val="24"/>
        </w:rPr>
        <w:t xml:space="preserve"> and legislation</w:t>
      </w:r>
      <w:r w:rsidRPr="00440AEE">
        <w:rPr>
          <w:rFonts w:ascii="Times New Roman" w:hAnsi="Times New Roman" w:cs="Times New Roman"/>
          <w:sz w:val="24"/>
          <w:szCs w:val="24"/>
        </w:rPr>
        <w:t xml:space="preserve"> in place to protect children within the care system</w:t>
      </w:r>
      <w:r w:rsidR="00B32B40" w:rsidRPr="00440AEE">
        <w:rPr>
          <w:rFonts w:ascii="Times New Roman" w:hAnsi="Times New Roman" w:cs="Times New Roman"/>
          <w:sz w:val="24"/>
          <w:szCs w:val="24"/>
        </w:rPr>
        <w:t xml:space="preserve">. Included are </w:t>
      </w:r>
      <w:r w:rsidRPr="00440AEE">
        <w:rPr>
          <w:rFonts w:ascii="Times New Roman" w:hAnsi="Times New Roman" w:cs="Times New Roman"/>
          <w:sz w:val="24"/>
          <w:szCs w:val="24"/>
        </w:rPr>
        <w:t>safeguarding issues that all involved should be working together to prevent. There will be examples of the severity of what can hap</w:t>
      </w:r>
      <w:r w:rsidR="00235B09" w:rsidRPr="00440AEE">
        <w:rPr>
          <w:rFonts w:ascii="Times New Roman" w:hAnsi="Times New Roman" w:cs="Times New Roman"/>
          <w:sz w:val="24"/>
          <w:szCs w:val="24"/>
        </w:rPr>
        <w:t>pen</w:t>
      </w:r>
      <w:r w:rsidRPr="00440AEE">
        <w:rPr>
          <w:rFonts w:ascii="Times New Roman" w:hAnsi="Times New Roman" w:cs="Times New Roman"/>
          <w:sz w:val="24"/>
          <w:szCs w:val="24"/>
        </w:rPr>
        <w:t xml:space="preserve"> when multi-agency working is not successful as there have been key events in recent history that has altered policies to prevent a recurrence. </w:t>
      </w:r>
    </w:p>
    <w:p w14:paraId="5B276184" w14:textId="0BA32898" w:rsidR="00235B09" w:rsidRPr="00440AEE" w:rsidRDefault="00184BDC"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sz w:val="24"/>
          <w:szCs w:val="24"/>
        </w:rPr>
        <w:t xml:space="preserve">Multi-agency working is defined as “work across organisations to deliver services to people with multiple needs.” </w:t>
      </w:r>
      <w:r w:rsidRPr="00440AEE">
        <w:rPr>
          <w:rFonts w:ascii="Times New Roman" w:hAnsi="Times New Roman" w:cs="Times New Roman"/>
          <w:color w:val="000000"/>
          <w:sz w:val="24"/>
          <w:szCs w:val="24"/>
          <w:shd w:val="clear" w:color="auto" w:fill="FFFFFF"/>
        </w:rPr>
        <w:t>(Scie, 2010)</w:t>
      </w:r>
      <w:r w:rsidR="00235B09" w:rsidRPr="00440AEE">
        <w:rPr>
          <w:rFonts w:ascii="Times New Roman" w:hAnsi="Times New Roman" w:cs="Times New Roman"/>
          <w:color w:val="000000"/>
          <w:sz w:val="24"/>
          <w:szCs w:val="24"/>
          <w:shd w:val="clear" w:color="auto" w:fill="FFFFFF"/>
        </w:rPr>
        <w:t xml:space="preserve"> This is a strong focus of all elements of social care services. Each individual child may come with their own challenges and have individual needs that need to be addressed by varying organisations. When effective multi-agency working can make large changes for the child involved and can be harmonious. However, when there are failings within the system there can be serious consequences for those involved. This has been seen in recent events prom</w:t>
      </w:r>
      <w:r w:rsidR="00B32B40" w:rsidRPr="00440AEE">
        <w:rPr>
          <w:rFonts w:ascii="Times New Roman" w:hAnsi="Times New Roman" w:cs="Times New Roman"/>
          <w:color w:val="000000"/>
          <w:sz w:val="24"/>
          <w:szCs w:val="24"/>
          <w:shd w:val="clear" w:color="auto" w:fill="FFFFFF"/>
        </w:rPr>
        <w:t>o</w:t>
      </w:r>
      <w:r w:rsidR="00235B09" w:rsidRPr="00440AEE">
        <w:rPr>
          <w:rFonts w:ascii="Times New Roman" w:hAnsi="Times New Roman" w:cs="Times New Roman"/>
          <w:color w:val="000000"/>
          <w:sz w:val="24"/>
          <w:szCs w:val="24"/>
          <w:shd w:val="clear" w:color="auto" w:fill="FFFFFF"/>
        </w:rPr>
        <w:t xml:space="preserve">ting a change in legislation. </w:t>
      </w:r>
    </w:p>
    <w:p w14:paraId="1EEF3737" w14:textId="7251ABC2" w:rsidR="00D44EFE" w:rsidRPr="00440AEE" w:rsidRDefault="00D44EFE"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When looking at children in care the key issue that presents is that of safeguarding. This is something that should be the</w:t>
      </w:r>
      <w:r w:rsidR="00B32B40" w:rsidRPr="00440AEE">
        <w:rPr>
          <w:rFonts w:ascii="Times New Roman" w:hAnsi="Times New Roman" w:cs="Times New Roman"/>
          <w:color w:val="000000"/>
          <w:sz w:val="24"/>
          <w:szCs w:val="24"/>
          <w:shd w:val="clear" w:color="auto" w:fill="FFFFFF"/>
        </w:rPr>
        <w:t xml:space="preserve"> primary </w:t>
      </w:r>
      <w:r w:rsidRPr="00440AEE">
        <w:rPr>
          <w:rFonts w:ascii="Times New Roman" w:hAnsi="Times New Roman" w:cs="Times New Roman"/>
          <w:color w:val="000000"/>
          <w:sz w:val="24"/>
          <w:szCs w:val="24"/>
          <w:shd w:val="clear" w:color="auto" w:fill="FFFFFF"/>
        </w:rPr>
        <w:t xml:space="preserve">focus of all agencies involved with a case as the overriding responsibility is on protecting the child involved from any mistreatment or harm while they are within the care system. The key to successful safeguarding is a child-centred approach. This way the overriding focus is on the </w:t>
      </w:r>
      <w:r w:rsidR="00B32B40" w:rsidRPr="00440AEE">
        <w:rPr>
          <w:rFonts w:ascii="Times New Roman" w:hAnsi="Times New Roman" w:cs="Times New Roman"/>
          <w:color w:val="000000"/>
          <w:sz w:val="24"/>
          <w:szCs w:val="24"/>
          <w:shd w:val="clear" w:color="auto" w:fill="FFFFFF"/>
        </w:rPr>
        <w:t>child’s</w:t>
      </w:r>
      <w:r w:rsidRPr="00440AEE">
        <w:rPr>
          <w:rFonts w:ascii="Times New Roman" w:hAnsi="Times New Roman" w:cs="Times New Roman"/>
          <w:color w:val="000000"/>
          <w:sz w:val="24"/>
          <w:szCs w:val="24"/>
          <w:shd w:val="clear" w:color="auto" w:fill="FFFFFF"/>
        </w:rPr>
        <w:t xml:space="preserve"> welfare and all decisions should have a thought process of how this will </w:t>
      </w:r>
      <w:r w:rsidR="00FA570D" w:rsidRPr="00440AEE">
        <w:rPr>
          <w:rFonts w:ascii="Times New Roman" w:hAnsi="Times New Roman" w:cs="Times New Roman"/>
          <w:color w:val="000000"/>
          <w:sz w:val="24"/>
          <w:szCs w:val="24"/>
          <w:shd w:val="clear" w:color="auto" w:fill="FFFFFF"/>
        </w:rPr>
        <w:t>affect</w:t>
      </w:r>
      <w:r w:rsidRPr="00440AEE">
        <w:rPr>
          <w:rFonts w:ascii="Times New Roman" w:hAnsi="Times New Roman" w:cs="Times New Roman"/>
          <w:color w:val="000000"/>
          <w:sz w:val="24"/>
          <w:szCs w:val="24"/>
          <w:shd w:val="clear" w:color="auto" w:fill="FFFFFF"/>
        </w:rPr>
        <w:t xml:space="preserve"> their safety and overall care. Within the care system children are </w:t>
      </w:r>
      <w:r w:rsidR="00FA570D" w:rsidRPr="00440AEE">
        <w:rPr>
          <w:rFonts w:ascii="Times New Roman" w:hAnsi="Times New Roman" w:cs="Times New Roman"/>
          <w:color w:val="000000"/>
          <w:sz w:val="24"/>
          <w:szCs w:val="24"/>
          <w:shd w:val="clear" w:color="auto" w:fill="FFFFFF"/>
        </w:rPr>
        <w:t>vulnerable</w:t>
      </w:r>
      <w:r w:rsidRPr="00440AEE">
        <w:rPr>
          <w:rFonts w:ascii="Times New Roman" w:hAnsi="Times New Roman" w:cs="Times New Roman"/>
          <w:color w:val="000000"/>
          <w:sz w:val="24"/>
          <w:szCs w:val="24"/>
          <w:shd w:val="clear" w:color="auto" w:fill="FFFFFF"/>
        </w:rPr>
        <w:t xml:space="preserve"> to being exposed to mistreatment or abuse from a variety of avenues, this can include their own family and it is essential that all organisations involved </w:t>
      </w:r>
      <w:r w:rsidR="0041302B" w:rsidRPr="00440AEE">
        <w:rPr>
          <w:rFonts w:ascii="Times New Roman" w:hAnsi="Times New Roman" w:cs="Times New Roman"/>
          <w:color w:val="000000"/>
          <w:sz w:val="24"/>
          <w:szCs w:val="24"/>
          <w:shd w:val="clear" w:color="auto" w:fill="FFFFFF"/>
        </w:rPr>
        <w:t xml:space="preserve">collaborate and communicate while </w:t>
      </w:r>
      <w:r w:rsidRPr="00440AEE">
        <w:rPr>
          <w:rFonts w:ascii="Times New Roman" w:hAnsi="Times New Roman" w:cs="Times New Roman"/>
          <w:color w:val="000000"/>
          <w:sz w:val="24"/>
          <w:szCs w:val="24"/>
          <w:shd w:val="clear" w:color="auto" w:fill="FFFFFF"/>
        </w:rPr>
        <w:t>assess</w:t>
      </w:r>
      <w:r w:rsidR="0041302B" w:rsidRPr="00440AEE">
        <w:rPr>
          <w:rFonts w:ascii="Times New Roman" w:hAnsi="Times New Roman" w:cs="Times New Roman"/>
          <w:color w:val="000000"/>
          <w:sz w:val="24"/>
          <w:szCs w:val="24"/>
          <w:shd w:val="clear" w:color="auto" w:fill="FFFFFF"/>
        </w:rPr>
        <w:t>ing</w:t>
      </w:r>
      <w:r w:rsidRPr="00440AEE">
        <w:rPr>
          <w:rFonts w:ascii="Times New Roman" w:hAnsi="Times New Roman" w:cs="Times New Roman"/>
          <w:color w:val="000000"/>
          <w:sz w:val="24"/>
          <w:szCs w:val="24"/>
          <w:shd w:val="clear" w:color="auto" w:fill="FFFFFF"/>
        </w:rPr>
        <w:t xml:space="preserve"> the risk of a </w:t>
      </w:r>
      <w:r w:rsidR="00FA570D" w:rsidRPr="00440AEE">
        <w:rPr>
          <w:rFonts w:ascii="Times New Roman" w:hAnsi="Times New Roman" w:cs="Times New Roman"/>
          <w:color w:val="000000"/>
          <w:sz w:val="24"/>
          <w:szCs w:val="24"/>
          <w:shd w:val="clear" w:color="auto" w:fill="FFFFFF"/>
        </w:rPr>
        <w:t>child’s</w:t>
      </w:r>
      <w:r w:rsidRPr="00440AEE">
        <w:rPr>
          <w:rFonts w:ascii="Times New Roman" w:hAnsi="Times New Roman" w:cs="Times New Roman"/>
          <w:color w:val="000000"/>
          <w:sz w:val="24"/>
          <w:szCs w:val="24"/>
          <w:shd w:val="clear" w:color="auto" w:fill="FFFFFF"/>
        </w:rPr>
        <w:t xml:space="preserve"> interaction with individuals</w:t>
      </w:r>
      <w:r w:rsidR="0041302B" w:rsidRPr="00440AEE">
        <w:rPr>
          <w:rFonts w:ascii="Times New Roman" w:hAnsi="Times New Roman" w:cs="Times New Roman"/>
          <w:color w:val="000000"/>
          <w:sz w:val="24"/>
          <w:szCs w:val="24"/>
          <w:shd w:val="clear" w:color="auto" w:fill="FFFFFF"/>
        </w:rPr>
        <w:t xml:space="preserve"> that may place them at risk. It is also vital that all </w:t>
      </w:r>
      <w:r w:rsidR="0021219A" w:rsidRPr="00440AEE">
        <w:rPr>
          <w:rFonts w:ascii="Times New Roman" w:hAnsi="Times New Roman" w:cs="Times New Roman"/>
          <w:color w:val="000000"/>
          <w:sz w:val="24"/>
          <w:szCs w:val="24"/>
          <w:shd w:val="clear" w:color="auto" w:fill="FFFFFF"/>
        </w:rPr>
        <w:t>individuals</w:t>
      </w:r>
      <w:r w:rsidR="0041302B" w:rsidRPr="00440AEE">
        <w:rPr>
          <w:rFonts w:ascii="Times New Roman" w:hAnsi="Times New Roman" w:cs="Times New Roman"/>
          <w:color w:val="000000"/>
          <w:sz w:val="24"/>
          <w:szCs w:val="24"/>
          <w:shd w:val="clear" w:color="auto" w:fill="FFFFFF"/>
        </w:rPr>
        <w:t xml:space="preserve"> involved in the </w:t>
      </w:r>
      <w:r w:rsidR="00FA570D" w:rsidRPr="00440AEE">
        <w:rPr>
          <w:rFonts w:ascii="Times New Roman" w:hAnsi="Times New Roman" w:cs="Times New Roman"/>
          <w:color w:val="000000"/>
          <w:sz w:val="24"/>
          <w:szCs w:val="24"/>
          <w:shd w:val="clear" w:color="auto" w:fill="FFFFFF"/>
        </w:rPr>
        <w:t>child’s</w:t>
      </w:r>
      <w:r w:rsidR="0041302B" w:rsidRPr="00440AEE">
        <w:rPr>
          <w:rFonts w:ascii="Times New Roman" w:hAnsi="Times New Roman" w:cs="Times New Roman"/>
          <w:color w:val="000000"/>
          <w:sz w:val="24"/>
          <w:szCs w:val="24"/>
          <w:shd w:val="clear" w:color="auto" w:fill="FFFFFF"/>
        </w:rPr>
        <w:t xml:space="preserve"> case knows the history of issues </w:t>
      </w:r>
      <w:r w:rsidRPr="00440AEE">
        <w:rPr>
          <w:rFonts w:ascii="Times New Roman" w:hAnsi="Times New Roman" w:cs="Times New Roman"/>
          <w:color w:val="000000"/>
          <w:sz w:val="24"/>
          <w:szCs w:val="24"/>
          <w:shd w:val="clear" w:color="auto" w:fill="FFFFFF"/>
        </w:rPr>
        <w:t xml:space="preserve">and that they follow up on any complaints or issues the child may mention. </w:t>
      </w:r>
    </w:p>
    <w:p w14:paraId="71B27177" w14:textId="04FBEDF0" w:rsidR="0021219A" w:rsidRPr="00440AEE" w:rsidRDefault="0021219A"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Multi-agency work is seen </w:t>
      </w:r>
      <w:r w:rsidR="008E13EA" w:rsidRPr="00440AEE">
        <w:rPr>
          <w:rFonts w:ascii="Times New Roman" w:hAnsi="Times New Roman" w:cs="Times New Roman"/>
          <w:color w:val="000000"/>
          <w:sz w:val="24"/>
          <w:szCs w:val="24"/>
          <w:shd w:val="clear" w:color="auto" w:fill="FFFFFF"/>
        </w:rPr>
        <w:t xml:space="preserve">regularly with children in care from the moment the care order is placed into action. A clear example of this can be seen with the holding of a looked after case review (LAC Review.) These are meetings held at various points within a </w:t>
      </w:r>
      <w:r w:rsidR="000F00C0" w:rsidRPr="00440AEE">
        <w:rPr>
          <w:rFonts w:ascii="Times New Roman" w:hAnsi="Times New Roman" w:cs="Times New Roman"/>
          <w:color w:val="000000"/>
          <w:sz w:val="24"/>
          <w:szCs w:val="24"/>
          <w:shd w:val="clear" w:color="auto" w:fill="FFFFFF"/>
        </w:rPr>
        <w:t>child’s</w:t>
      </w:r>
      <w:r w:rsidR="008E13EA" w:rsidRPr="00440AEE">
        <w:rPr>
          <w:rFonts w:ascii="Times New Roman" w:hAnsi="Times New Roman" w:cs="Times New Roman"/>
          <w:color w:val="000000"/>
          <w:sz w:val="24"/>
          <w:szCs w:val="24"/>
          <w:shd w:val="clear" w:color="auto" w:fill="FFFFFF"/>
        </w:rPr>
        <w:t xml:space="preserve"> time within the care system, the frequency of which decided by what stage of the care system a child sits within. During these reviews all professional bodies involved in the </w:t>
      </w:r>
      <w:r w:rsidR="00FA570D" w:rsidRPr="00440AEE">
        <w:rPr>
          <w:rFonts w:ascii="Times New Roman" w:hAnsi="Times New Roman" w:cs="Times New Roman"/>
          <w:color w:val="000000"/>
          <w:sz w:val="24"/>
          <w:szCs w:val="24"/>
          <w:shd w:val="clear" w:color="auto" w:fill="FFFFFF"/>
        </w:rPr>
        <w:t>child’s</w:t>
      </w:r>
      <w:r w:rsidR="008E13EA" w:rsidRPr="00440AEE">
        <w:rPr>
          <w:rFonts w:ascii="Times New Roman" w:hAnsi="Times New Roman" w:cs="Times New Roman"/>
          <w:color w:val="000000"/>
          <w:sz w:val="24"/>
          <w:szCs w:val="24"/>
          <w:shd w:val="clear" w:color="auto" w:fill="FFFFFF"/>
        </w:rPr>
        <w:t xml:space="preserve"> life should meet to discuss the progress being made and any issues to be made note of and addressed. This often </w:t>
      </w:r>
      <w:r w:rsidR="008E13EA" w:rsidRPr="00440AEE">
        <w:rPr>
          <w:rFonts w:ascii="Times New Roman" w:hAnsi="Times New Roman" w:cs="Times New Roman"/>
          <w:color w:val="000000"/>
          <w:sz w:val="24"/>
          <w:szCs w:val="24"/>
          <w:shd w:val="clear" w:color="auto" w:fill="FFFFFF"/>
        </w:rPr>
        <w:lastRenderedPageBreak/>
        <w:t xml:space="preserve">involves the child, their parents or guardians, a member of the school, their foster carers, the social worker of the child and the independent reviewing officer. This is a prime example of multi-agency working as all individuals within the room are there to discuss the best next steps for the child involved. </w:t>
      </w:r>
    </w:p>
    <w:p w14:paraId="225168C2" w14:textId="7F387A9E" w:rsidR="00D44EFE" w:rsidRPr="00440AEE" w:rsidRDefault="000F00C0"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There is a significant amount of legislation and policies that all those involved in multi-agency work should adhere to. This ensures that each child is provided with the same high level of care and that each organisation is working in harmony to provide a consistent level of care and that nothing is missed or slips through unnoticed</w:t>
      </w:r>
      <w:r w:rsidR="004F22E9" w:rsidRPr="00440AEE">
        <w:rPr>
          <w:rFonts w:ascii="Times New Roman" w:hAnsi="Times New Roman" w:cs="Times New Roman"/>
          <w:color w:val="000000"/>
          <w:sz w:val="24"/>
          <w:szCs w:val="24"/>
          <w:shd w:val="clear" w:color="auto" w:fill="FFFFFF"/>
        </w:rPr>
        <w:t xml:space="preserve">. The main policies and acts that promote co-operation between agencies and the provide the focus on the </w:t>
      </w:r>
      <w:r w:rsidR="005815C3" w:rsidRPr="00440AEE">
        <w:rPr>
          <w:rFonts w:ascii="Times New Roman" w:hAnsi="Times New Roman" w:cs="Times New Roman"/>
          <w:color w:val="000000"/>
          <w:sz w:val="24"/>
          <w:szCs w:val="24"/>
          <w:shd w:val="clear" w:color="auto" w:fill="FFFFFF"/>
        </w:rPr>
        <w:t>children’s</w:t>
      </w:r>
      <w:r w:rsidR="004F22E9" w:rsidRPr="00440AEE">
        <w:rPr>
          <w:rFonts w:ascii="Times New Roman" w:hAnsi="Times New Roman" w:cs="Times New Roman"/>
          <w:color w:val="000000"/>
          <w:sz w:val="24"/>
          <w:szCs w:val="24"/>
          <w:shd w:val="clear" w:color="auto" w:fill="FFFFFF"/>
        </w:rPr>
        <w:t xml:space="preserve"> rights are the </w:t>
      </w:r>
      <w:r w:rsidR="005815C3" w:rsidRPr="00440AEE">
        <w:rPr>
          <w:rFonts w:ascii="Times New Roman" w:hAnsi="Times New Roman" w:cs="Times New Roman"/>
          <w:color w:val="000000"/>
          <w:sz w:val="24"/>
          <w:szCs w:val="24"/>
          <w:shd w:val="clear" w:color="auto" w:fill="FFFFFF"/>
        </w:rPr>
        <w:t>Children’s</w:t>
      </w:r>
      <w:r w:rsidR="004F22E9" w:rsidRPr="00440AEE">
        <w:rPr>
          <w:rFonts w:ascii="Times New Roman" w:hAnsi="Times New Roman" w:cs="Times New Roman"/>
          <w:color w:val="000000"/>
          <w:sz w:val="24"/>
          <w:szCs w:val="24"/>
          <w:shd w:val="clear" w:color="auto" w:fill="FFFFFF"/>
        </w:rPr>
        <w:t xml:space="preserve"> Act 1989 and 2004, Children and Social work 2017, The Equality Act and the United Nations Convention on the Rights of the Child. These acts all come together to form a picture of rules that all working within a </w:t>
      </w:r>
      <w:r w:rsidR="005815C3" w:rsidRPr="00440AEE">
        <w:rPr>
          <w:rFonts w:ascii="Times New Roman" w:hAnsi="Times New Roman" w:cs="Times New Roman"/>
          <w:color w:val="000000"/>
          <w:sz w:val="24"/>
          <w:szCs w:val="24"/>
          <w:shd w:val="clear" w:color="auto" w:fill="FFFFFF"/>
        </w:rPr>
        <w:t>multi-agency</w:t>
      </w:r>
      <w:r w:rsidR="004F22E9" w:rsidRPr="00440AEE">
        <w:rPr>
          <w:rFonts w:ascii="Times New Roman" w:hAnsi="Times New Roman" w:cs="Times New Roman"/>
          <w:color w:val="000000"/>
          <w:sz w:val="24"/>
          <w:szCs w:val="24"/>
          <w:shd w:val="clear" w:color="auto" w:fill="FFFFFF"/>
        </w:rPr>
        <w:t xml:space="preserve"> setting should adhere to in an attempt to promote successful working practices. </w:t>
      </w:r>
    </w:p>
    <w:p w14:paraId="1A515B9D" w14:textId="77777777" w:rsidR="00440AEE" w:rsidRDefault="004F22E9"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Section 17 of the 1989 </w:t>
      </w:r>
      <w:r w:rsidR="005815C3" w:rsidRPr="00440AEE">
        <w:rPr>
          <w:rFonts w:ascii="Times New Roman" w:hAnsi="Times New Roman" w:cs="Times New Roman"/>
          <w:color w:val="000000"/>
          <w:sz w:val="24"/>
          <w:szCs w:val="24"/>
          <w:shd w:val="clear" w:color="auto" w:fill="FFFFFF"/>
        </w:rPr>
        <w:t>Children’s</w:t>
      </w:r>
      <w:r w:rsidRPr="00440AEE">
        <w:rPr>
          <w:rFonts w:ascii="Times New Roman" w:hAnsi="Times New Roman" w:cs="Times New Roman"/>
          <w:color w:val="000000"/>
          <w:sz w:val="24"/>
          <w:szCs w:val="24"/>
          <w:shd w:val="clear" w:color="auto" w:fill="FFFFFF"/>
        </w:rPr>
        <w:t xml:space="preserve"> Act places the obligation upon the relevant local authority “to safeguard and promote the welfare of children within their area who are in need” </w:t>
      </w:r>
      <w:r w:rsidR="00D8760D" w:rsidRPr="00440AEE">
        <w:rPr>
          <w:rFonts w:ascii="Times New Roman" w:hAnsi="Times New Roman" w:cs="Times New Roman"/>
          <w:color w:val="000000"/>
          <w:sz w:val="24"/>
          <w:szCs w:val="24"/>
          <w:shd w:val="clear" w:color="auto" w:fill="FFFFFF"/>
        </w:rPr>
        <w:t xml:space="preserve">(The </w:t>
      </w:r>
      <w:r w:rsidR="005815C3" w:rsidRPr="00440AEE">
        <w:rPr>
          <w:rFonts w:ascii="Times New Roman" w:hAnsi="Times New Roman" w:cs="Times New Roman"/>
          <w:color w:val="000000"/>
          <w:sz w:val="24"/>
          <w:szCs w:val="24"/>
          <w:shd w:val="clear" w:color="auto" w:fill="FFFFFF"/>
        </w:rPr>
        <w:t>Children’s</w:t>
      </w:r>
      <w:r w:rsidR="00D8760D" w:rsidRPr="00440AEE">
        <w:rPr>
          <w:rFonts w:ascii="Times New Roman" w:hAnsi="Times New Roman" w:cs="Times New Roman"/>
          <w:color w:val="000000"/>
          <w:sz w:val="24"/>
          <w:szCs w:val="24"/>
          <w:shd w:val="clear" w:color="auto" w:fill="FFFFFF"/>
        </w:rPr>
        <w:t xml:space="preserve"> Act, 1989).This clearly states that</w:t>
      </w:r>
      <w:r w:rsidR="00B22AA7" w:rsidRPr="00440AEE">
        <w:rPr>
          <w:rFonts w:ascii="Times New Roman" w:hAnsi="Times New Roman" w:cs="Times New Roman"/>
          <w:color w:val="000000"/>
          <w:sz w:val="24"/>
          <w:szCs w:val="24"/>
          <w:shd w:val="clear" w:color="auto" w:fill="FFFFFF"/>
        </w:rPr>
        <w:t xml:space="preserve"> the responsibility is on the local authority to secure services to ensure that the </w:t>
      </w:r>
      <w:r w:rsidR="005815C3" w:rsidRPr="00440AEE">
        <w:rPr>
          <w:rFonts w:ascii="Times New Roman" w:hAnsi="Times New Roman" w:cs="Times New Roman"/>
          <w:color w:val="000000"/>
          <w:sz w:val="24"/>
          <w:szCs w:val="24"/>
          <w:shd w:val="clear" w:color="auto" w:fill="FFFFFF"/>
        </w:rPr>
        <w:t>child’s</w:t>
      </w:r>
      <w:r w:rsidR="00B22AA7" w:rsidRPr="00440AEE">
        <w:rPr>
          <w:rFonts w:ascii="Times New Roman" w:hAnsi="Times New Roman" w:cs="Times New Roman"/>
          <w:color w:val="000000"/>
          <w:sz w:val="24"/>
          <w:szCs w:val="24"/>
          <w:shd w:val="clear" w:color="auto" w:fill="FFFFFF"/>
        </w:rPr>
        <w:t xml:space="preserve"> welfare is </w:t>
      </w:r>
      <w:r w:rsidR="005815C3" w:rsidRPr="00440AEE">
        <w:rPr>
          <w:rFonts w:ascii="Times New Roman" w:hAnsi="Times New Roman" w:cs="Times New Roman"/>
          <w:color w:val="000000"/>
          <w:sz w:val="24"/>
          <w:szCs w:val="24"/>
          <w:shd w:val="clear" w:color="auto" w:fill="FFFFFF"/>
        </w:rPr>
        <w:t>paramount,</w:t>
      </w:r>
      <w:r w:rsidR="00B22AA7" w:rsidRPr="00440AEE">
        <w:rPr>
          <w:rFonts w:ascii="Times New Roman" w:hAnsi="Times New Roman" w:cs="Times New Roman"/>
          <w:color w:val="000000"/>
          <w:sz w:val="24"/>
          <w:szCs w:val="24"/>
          <w:shd w:val="clear" w:color="auto" w:fill="FFFFFF"/>
        </w:rPr>
        <w:t xml:space="preserve"> and that the priority is on them to safeguard that </w:t>
      </w:r>
      <w:r w:rsidR="005815C3" w:rsidRPr="00440AEE">
        <w:rPr>
          <w:rFonts w:ascii="Times New Roman" w:hAnsi="Times New Roman" w:cs="Times New Roman"/>
          <w:color w:val="000000"/>
          <w:sz w:val="24"/>
          <w:szCs w:val="24"/>
          <w:shd w:val="clear" w:color="auto" w:fill="FFFFFF"/>
        </w:rPr>
        <w:t>child’s</w:t>
      </w:r>
      <w:r w:rsidR="00B22AA7" w:rsidRPr="00440AEE">
        <w:rPr>
          <w:rFonts w:ascii="Times New Roman" w:hAnsi="Times New Roman" w:cs="Times New Roman"/>
          <w:color w:val="000000"/>
          <w:sz w:val="24"/>
          <w:szCs w:val="24"/>
          <w:shd w:val="clear" w:color="auto" w:fill="FFFFFF"/>
        </w:rPr>
        <w:t xml:space="preserve"> life. </w:t>
      </w:r>
    </w:p>
    <w:p w14:paraId="47469709" w14:textId="4E186E6E" w:rsidR="00D8760D" w:rsidRPr="00440AEE" w:rsidRDefault="00B22AA7"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Within the same act there is also section 47 which allows the local authority to investigate into any situation where they have suspicion that a child is being harmed or is liable to be exposed to harm. Both</w:t>
      </w:r>
      <w:r w:rsidR="005815C3" w:rsidRPr="00440AEE">
        <w:rPr>
          <w:rFonts w:ascii="Times New Roman" w:hAnsi="Times New Roman" w:cs="Times New Roman"/>
          <w:color w:val="000000"/>
          <w:sz w:val="24"/>
          <w:szCs w:val="24"/>
          <w:shd w:val="clear" w:color="auto" w:fill="FFFFFF"/>
        </w:rPr>
        <w:t xml:space="preserve"> </w:t>
      </w:r>
      <w:r w:rsidRPr="00440AEE">
        <w:rPr>
          <w:rFonts w:ascii="Times New Roman" w:hAnsi="Times New Roman" w:cs="Times New Roman"/>
          <w:color w:val="000000"/>
          <w:sz w:val="24"/>
          <w:szCs w:val="24"/>
          <w:shd w:val="clear" w:color="auto" w:fill="FFFFFF"/>
        </w:rPr>
        <w:t xml:space="preserve">sections place the responsibilities on the organisations involved to ensure that the child is happy and safe while they work on whatever issues or problems caused the child to come into their care or to be monitored. This is a key act in multi-agency as it establishes a foundation for all agencies and organisations to adhere to in order to protect the child’s welfare. </w:t>
      </w:r>
    </w:p>
    <w:p w14:paraId="77958FD0" w14:textId="44F1E208" w:rsidR="009A7648" w:rsidRPr="00440AEE" w:rsidRDefault="00015E6A"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The 2004 Children’s Act enforces the prior mentioned focus on child welfare and heightens the duty upon the local authority to ensure that all organisations involved co operate with the best interest of the child in focus. This ensures that all agencies work together harmoniously, and that good safeguarding practise is </w:t>
      </w:r>
      <w:r w:rsidR="005815C3" w:rsidRPr="00440AEE">
        <w:rPr>
          <w:rFonts w:ascii="Times New Roman" w:hAnsi="Times New Roman" w:cs="Times New Roman"/>
          <w:color w:val="000000"/>
          <w:sz w:val="24"/>
          <w:szCs w:val="24"/>
          <w:shd w:val="clear" w:color="auto" w:fill="FFFFFF"/>
        </w:rPr>
        <w:t>followed,</w:t>
      </w:r>
      <w:r w:rsidRPr="00440AEE">
        <w:rPr>
          <w:rFonts w:ascii="Times New Roman" w:hAnsi="Times New Roman" w:cs="Times New Roman"/>
          <w:color w:val="000000"/>
          <w:sz w:val="24"/>
          <w:szCs w:val="24"/>
          <w:shd w:val="clear" w:color="auto" w:fill="FFFFFF"/>
        </w:rPr>
        <w:t xml:space="preserve"> and the child welfare is considered paramount to success. </w:t>
      </w:r>
    </w:p>
    <w:p w14:paraId="1F632490" w14:textId="57F2E904" w:rsidR="00426738" w:rsidRPr="00440AEE" w:rsidRDefault="00426738"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The Children and Social Work 2017 Act imposes a higher focus on the efficacy of </w:t>
      </w:r>
      <w:r w:rsidR="005815C3" w:rsidRPr="00440AEE">
        <w:rPr>
          <w:rFonts w:ascii="Times New Roman" w:hAnsi="Times New Roman" w:cs="Times New Roman"/>
          <w:color w:val="000000"/>
          <w:sz w:val="24"/>
          <w:szCs w:val="24"/>
          <w:shd w:val="clear" w:color="auto" w:fill="FFFFFF"/>
        </w:rPr>
        <w:t>multi-agency</w:t>
      </w:r>
      <w:r w:rsidRPr="00440AEE">
        <w:rPr>
          <w:rFonts w:ascii="Times New Roman" w:hAnsi="Times New Roman" w:cs="Times New Roman"/>
          <w:color w:val="000000"/>
          <w:sz w:val="24"/>
          <w:szCs w:val="24"/>
          <w:shd w:val="clear" w:color="auto" w:fill="FFFFFF"/>
        </w:rPr>
        <w:t xml:space="preserve"> work succeeding in placing the child’s needs first. It also provides a focus on the police force </w:t>
      </w:r>
      <w:r w:rsidRPr="00440AEE">
        <w:rPr>
          <w:rFonts w:ascii="Times New Roman" w:hAnsi="Times New Roman" w:cs="Times New Roman"/>
          <w:color w:val="000000"/>
          <w:sz w:val="24"/>
          <w:szCs w:val="24"/>
          <w:shd w:val="clear" w:color="auto" w:fill="FFFFFF"/>
        </w:rPr>
        <w:lastRenderedPageBreak/>
        <w:t xml:space="preserve">and local authority to work with local organisations to ensure that all children within their area are protected from any harm. </w:t>
      </w:r>
    </w:p>
    <w:p w14:paraId="09A23C0F" w14:textId="0CD52C70" w:rsidR="00426738" w:rsidRPr="00440AEE" w:rsidRDefault="00426738"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These three acts all intertwine within multi agency as they focus on the overall welfare of the child and the safeguarding of them. They also promote the working together of all the varying agencies that can be involved with each case in an attempt to prevent any significant problems occurring or any harm and dangers coming to the child. </w:t>
      </w:r>
    </w:p>
    <w:p w14:paraId="69167829" w14:textId="4BA11841" w:rsidR="002F2C77" w:rsidRPr="00440AEE" w:rsidRDefault="001B0045"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The Equality Act </w:t>
      </w:r>
      <w:r w:rsidR="00EC686F" w:rsidRPr="00440AEE">
        <w:rPr>
          <w:rFonts w:ascii="Times New Roman" w:hAnsi="Times New Roman" w:cs="Times New Roman"/>
          <w:color w:val="000000"/>
          <w:sz w:val="24"/>
          <w:szCs w:val="24"/>
          <w:shd w:val="clear" w:color="auto" w:fill="FFFFFF"/>
        </w:rPr>
        <w:t xml:space="preserve">2010 </w:t>
      </w:r>
      <w:r w:rsidRPr="00440AEE">
        <w:rPr>
          <w:rFonts w:ascii="Times New Roman" w:hAnsi="Times New Roman" w:cs="Times New Roman"/>
          <w:color w:val="000000"/>
          <w:sz w:val="24"/>
          <w:szCs w:val="24"/>
          <w:shd w:val="clear" w:color="auto" w:fill="FFFFFF"/>
        </w:rPr>
        <w:t>promotes equal rights for all including children. This prevents any child from being discriminated against due to race, disability or any other issues. This</w:t>
      </w:r>
      <w:r w:rsidR="00801BCB" w:rsidRPr="00440AEE">
        <w:rPr>
          <w:rFonts w:ascii="Times New Roman" w:hAnsi="Times New Roman" w:cs="Times New Roman"/>
          <w:color w:val="000000"/>
          <w:sz w:val="24"/>
          <w:szCs w:val="24"/>
          <w:shd w:val="clear" w:color="auto" w:fill="FFFFFF"/>
        </w:rPr>
        <w:t xml:space="preserve"> act ensures that each child is treated with equal rights and does not experience any form of discrimination from any organisation or individual involved in their care. This in turn prevents any child from being overlook</w:t>
      </w:r>
      <w:r w:rsidR="000877A2" w:rsidRPr="00440AEE">
        <w:rPr>
          <w:rFonts w:ascii="Times New Roman" w:hAnsi="Times New Roman" w:cs="Times New Roman"/>
          <w:color w:val="000000"/>
          <w:sz w:val="24"/>
          <w:szCs w:val="24"/>
          <w:shd w:val="clear" w:color="auto" w:fill="FFFFFF"/>
        </w:rPr>
        <w:t>ed</w:t>
      </w:r>
      <w:r w:rsidR="00801BCB" w:rsidRPr="00440AEE">
        <w:rPr>
          <w:rFonts w:ascii="Times New Roman" w:hAnsi="Times New Roman" w:cs="Times New Roman"/>
          <w:color w:val="000000"/>
          <w:sz w:val="24"/>
          <w:szCs w:val="24"/>
          <w:shd w:val="clear" w:color="auto" w:fill="FFFFFF"/>
        </w:rPr>
        <w:t xml:space="preserve"> and mistreated due to an uncontrollable factor within their lives</w:t>
      </w:r>
      <w:r w:rsidR="000877A2" w:rsidRPr="00440AEE">
        <w:rPr>
          <w:rFonts w:ascii="Times New Roman" w:hAnsi="Times New Roman" w:cs="Times New Roman"/>
          <w:color w:val="000000"/>
          <w:sz w:val="24"/>
          <w:szCs w:val="24"/>
          <w:shd w:val="clear" w:color="auto" w:fill="FFFFFF"/>
        </w:rPr>
        <w:t xml:space="preserve"> meaning they are all able to access the same help and services when needed. </w:t>
      </w:r>
    </w:p>
    <w:p w14:paraId="4769F6B2" w14:textId="1CE22243" w:rsidR="006F1E1B" w:rsidRPr="00440AEE" w:rsidRDefault="00AA7246"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 The United Nations Convention on the Rights of the Child (UNCRC) is a key piece of legislation for all organisations and individuals who work with children in care should know and adhere to.</w:t>
      </w:r>
      <w:r w:rsidR="00D33197" w:rsidRPr="00440AEE">
        <w:rPr>
          <w:rFonts w:ascii="Times New Roman" w:hAnsi="Times New Roman" w:cs="Times New Roman"/>
          <w:color w:val="000000"/>
          <w:sz w:val="24"/>
          <w:szCs w:val="24"/>
          <w:shd w:val="clear" w:color="auto" w:fill="FFFFFF"/>
        </w:rPr>
        <w:t xml:space="preserve"> The articles all focus on the protection of the </w:t>
      </w:r>
      <w:r w:rsidR="004B5AF1" w:rsidRPr="00440AEE">
        <w:rPr>
          <w:rFonts w:ascii="Times New Roman" w:hAnsi="Times New Roman" w:cs="Times New Roman"/>
          <w:color w:val="000000"/>
          <w:sz w:val="24"/>
          <w:szCs w:val="24"/>
          <w:shd w:val="clear" w:color="auto" w:fill="FFFFFF"/>
        </w:rPr>
        <w:t>child’s</w:t>
      </w:r>
      <w:r w:rsidR="00D33197" w:rsidRPr="00440AEE">
        <w:rPr>
          <w:rFonts w:ascii="Times New Roman" w:hAnsi="Times New Roman" w:cs="Times New Roman"/>
          <w:color w:val="000000"/>
          <w:sz w:val="24"/>
          <w:szCs w:val="24"/>
          <w:shd w:val="clear" w:color="auto" w:fill="FFFFFF"/>
        </w:rPr>
        <w:t xml:space="preserve"> welfare and wellbeing in all situations. Article three focuses on the </w:t>
      </w:r>
      <w:r w:rsidR="004B5AF1" w:rsidRPr="00440AEE">
        <w:rPr>
          <w:rFonts w:ascii="Times New Roman" w:hAnsi="Times New Roman" w:cs="Times New Roman"/>
          <w:color w:val="000000"/>
          <w:sz w:val="24"/>
          <w:szCs w:val="24"/>
          <w:shd w:val="clear" w:color="auto" w:fill="FFFFFF"/>
        </w:rPr>
        <w:t>child’s</w:t>
      </w:r>
      <w:r w:rsidR="00D33197" w:rsidRPr="00440AEE">
        <w:rPr>
          <w:rFonts w:ascii="Times New Roman" w:hAnsi="Times New Roman" w:cs="Times New Roman"/>
          <w:color w:val="000000"/>
          <w:sz w:val="24"/>
          <w:szCs w:val="24"/>
          <w:shd w:val="clear" w:color="auto" w:fill="FFFFFF"/>
        </w:rPr>
        <w:t xml:space="preserve"> best interest being at the forefront of any decisions made or any actions undertaken. This is important as during any process the </w:t>
      </w:r>
      <w:r w:rsidR="004B5AF1" w:rsidRPr="00440AEE">
        <w:rPr>
          <w:rFonts w:ascii="Times New Roman" w:hAnsi="Times New Roman" w:cs="Times New Roman"/>
          <w:color w:val="000000"/>
          <w:sz w:val="24"/>
          <w:szCs w:val="24"/>
          <w:shd w:val="clear" w:color="auto" w:fill="FFFFFF"/>
        </w:rPr>
        <w:t>child’s</w:t>
      </w:r>
      <w:r w:rsidR="00D33197" w:rsidRPr="00440AEE">
        <w:rPr>
          <w:rFonts w:ascii="Times New Roman" w:hAnsi="Times New Roman" w:cs="Times New Roman"/>
          <w:color w:val="000000"/>
          <w:sz w:val="24"/>
          <w:szCs w:val="24"/>
          <w:shd w:val="clear" w:color="auto" w:fill="FFFFFF"/>
        </w:rPr>
        <w:t xml:space="preserve"> needs should be the primary focus to ensure that the decisions made are the best they can be for the child. This ties in with article twelve and </w:t>
      </w:r>
      <w:r w:rsidR="004B5AF1" w:rsidRPr="00440AEE">
        <w:rPr>
          <w:rFonts w:ascii="Times New Roman" w:hAnsi="Times New Roman" w:cs="Times New Roman"/>
          <w:color w:val="000000"/>
          <w:sz w:val="24"/>
          <w:szCs w:val="24"/>
          <w:shd w:val="clear" w:color="auto" w:fill="FFFFFF"/>
        </w:rPr>
        <w:t>thirteen</w:t>
      </w:r>
      <w:r w:rsidR="00D33197" w:rsidRPr="00440AEE">
        <w:rPr>
          <w:rFonts w:ascii="Times New Roman" w:hAnsi="Times New Roman" w:cs="Times New Roman"/>
          <w:color w:val="000000"/>
          <w:sz w:val="24"/>
          <w:szCs w:val="24"/>
          <w:shd w:val="clear" w:color="auto" w:fill="FFFFFF"/>
        </w:rPr>
        <w:t xml:space="preserve"> which both support the </w:t>
      </w:r>
      <w:r w:rsidR="004B5AF1" w:rsidRPr="00440AEE">
        <w:rPr>
          <w:rFonts w:ascii="Times New Roman" w:hAnsi="Times New Roman" w:cs="Times New Roman"/>
          <w:color w:val="000000"/>
          <w:sz w:val="24"/>
          <w:szCs w:val="24"/>
          <w:shd w:val="clear" w:color="auto" w:fill="FFFFFF"/>
        </w:rPr>
        <w:t>child’s</w:t>
      </w:r>
      <w:r w:rsidR="00D33197" w:rsidRPr="00440AEE">
        <w:rPr>
          <w:rFonts w:ascii="Times New Roman" w:hAnsi="Times New Roman" w:cs="Times New Roman"/>
          <w:color w:val="000000"/>
          <w:sz w:val="24"/>
          <w:szCs w:val="24"/>
          <w:shd w:val="clear" w:color="auto" w:fill="FFFFFF"/>
        </w:rPr>
        <w:t xml:space="preserve"> right the be heard and the right to freedom of expression consecutively. By the child being supported to speak their truth and what their overriding feelings are all organisations can come together to ensure that </w:t>
      </w:r>
      <w:r w:rsidR="00F41D95" w:rsidRPr="00440AEE">
        <w:rPr>
          <w:rFonts w:ascii="Times New Roman" w:hAnsi="Times New Roman" w:cs="Times New Roman"/>
          <w:color w:val="000000"/>
          <w:sz w:val="24"/>
          <w:szCs w:val="24"/>
          <w:shd w:val="clear" w:color="auto" w:fill="FFFFFF"/>
        </w:rPr>
        <w:t xml:space="preserve">wherever possible the needs of the child are respected and listened to. It is important within multi agency that all organisations involved are on the same page and that the information is shared appropriately </w:t>
      </w:r>
      <w:r w:rsidR="004B5AF1" w:rsidRPr="00440AEE">
        <w:rPr>
          <w:rFonts w:ascii="Times New Roman" w:hAnsi="Times New Roman" w:cs="Times New Roman"/>
          <w:color w:val="000000"/>
          <w:sz w:val="24"/>
          <w:szCs w:val="24"/>
          <w:shd w:val="clear" w:color="auto" w:fill="FFFFFF"/>
        </w:rPr>
        <w:t>adhering</w:t>
      </w:r>
      <w:r w:rsidR="00F41D95" w:rsidRPr="00440AEE">
        <w:rPr>
          <w:rFonts w:ascii="Times New Roman" w:hAnsi="Times New Roman" w:cs="Times New Roman"/>
          <w:color w:val="000000"/>
          <w:sz w:val="24"/>
          <w:szCs w:val="24"/>
          <w:shd w:val="clear" w:color="auto" w:fill="FFFFFF"/>
        </w:rPr>
        <w:t xml:space="preserve"> to data protection to ensure that only the relevant people are hearing the relevant information. </w:t>
      </w:r>
    </w:p>
    <w:p w14:paraId="44136938" w14:textId="50D30238" w:rsidR="006F1E1B" w:rsidRPr="00440AEE" w:rsidRDefault="006F1E1B"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Article </w:t>
      </w:r>
      <w:r w:rsidR="00FA570D" w:rsidRPr="00440AEE">
        <w:rPr>
          <w:rFonts w:ascii="Times New Roman" w:hAnsi="Times New Roman" w:cs="Times New Roman"/>
          <w:color w:val="000000"/>
          <w:sz w:val="24"/>
          <w:szCs w:val="24"/>
          <w:shd w:val="clear" w:color="auto" w:fill="FFFFFF"/>
        </w:rPr>
        <w:t>thirty-six</w:t>
      </w:r>
      <w:r w:rsidRPr="00440AEE">
        <w:rPr>
          <w:rFonts w:ascii="Times New Roman" w:hAnsi="Times New Roman" w:cs="Times New Roman"/>
          <w:color w:val="000000"/>
          <w:sz w:val="24"/>
          <w:szCs w:val="24"/>
          <w:shd w:val="clear" w:color="auto" w:fill="FFFFFF"/>
        </w:rPr>
        <w:t xml:space="preserve"> prevents any </w:t>
      </w:r>
      <w:r w:rsidR="0033200C" w:rsidRPr="00440AEE">
        <w:rPr>
          <w:rFonts w:ascii="Times New Roman" w:hAnsi="Times New Roman" w:cs="Times New Roman"/>
          <w:color w:val="000000"/>
          <w:sz w:val="24"/>
          <w:szCs w:val="24"/>
          <w:shd w:val="clear" w:color="auto" w:fill="FFFFFF"/>
        </w:rPr>
        <w:t>child’s</w:t>
      </w:r>
      <w:r w:rsidRPr="00440AEE">
        <w:rPr>
          <w:rFonts w:ascii="Times New Roman" w:hAnsi="Times New Roman" w:cs="Times New Roman"/>
          <w:color w:val="000000"/>
          <w:sz w:val="24"/>
          <w:szCs w:val="24"/>
          <w:shd w:val="clear" w:color="auto" w:fill="FFFFFF"/>
        </w:rPr>
        <w:t xml:space="preserve"> welfare being </w:t>
      </w:r>
      <w:r w:rsidR="005815C3" w:rsidRPr="00440AEE">
        <w:rPr>
          <w:rFonts w:ascii="Times New Roman" w:hAnsi="Times New Roman" w:cs="Times New Roman"/>
          <w:color w:val="000000"/>
          <w:sz w:val="24"/>
          <w:szCs w:val="24"/>
          <w:shd w:val="clear" w:color="auto" w:fill="FFFFFF"/>
        </w:rPr>
        <w:t>affected</w:t>
      </w:r>
      <w:r w:rsidRPr="00440AEE">
        <w:rPr>
          <w:rFonts w:ascii="Times New Roman" w:hAnsi="Times New Roman" w:cs="Times New Roman"/>
          <w:color w:val="000000"/>
          <w:sz w:val="24"/>
          <w:szCs w:val="24"/>
          <w:shd w:val="clear" w:color="auto" w:fill="FFFFFF"/>
        </w:rPr>
        <w:t xml:space="preserve"> by prejudice or exploitation. This is something that is essential to keep in mind when working with children and ties into the Equality Act 2010 in ensuring that a child is not effected by any type of </w:t>
      </w:r>
      <w:r w:rsidR="0033200C" w:rsidRPr="00440AEE">
        <w:rPr>
          <w:rFonts w:ascii="Times New Roman" w:hAnsi="Times New Roman" w:cs="Times New Roman"/>
          <w:color w:val="000000"/>
          <w:sz w:val="24"/>
          <w:szCs w:val="24"/>
          <w:shd w:val="clear" w:color="auto" w:fill="FFFFFF"/>
        </w:rPr>
        <w:t>discrimination</w:t>
      </w:r>
      <w:r w:rsidRPr="00440AEE">
        <w:rPr>
          <w:rFonts w:ascii="Times New Roman" w:hAnsi="Times New Roman" w:cs="Times New Roman"/>
          <w:color w:val="000000"/>
          <w:sz w:val="24"/>
          <w:szCs w:val="24"/>
          <w:shd w:val="clear" w:color="auto" w:fill="FFFFFF"/>
        </w:rPr>
        <w:t xml:space="preserve"> or prejudice from either their home environment or the professional organisations or individuals that are involved within their care. </w:t>
      </w:r>
    </w:p>
    <w:p w14:paraId="799248D4" w14:textId="7E6E90A4" w:rsidR="00AA7246" w:rsidRPr="00440AEE" w:rsidRDefault="006F1E1B"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Further to this article thirty-seven is in place to make sure that “no child shall be subjected to torture” </w:t>
      </w:r>
      <w:r w:rsidR="004B5AF1" w:rsidRPr="00440AEE">
        <w:rPr>
          <w:rFonts w:ascii="Times New Roman" w:hAnsi="Times New Roman" w:cs="Times New Roman"/>
          <w:color w:val="000000"/>
          <w:sz w:val="24"/>
          <w:szCs w:val="24"/>
          <w:shd w:val="clear" w:color="auto" w:fill="FFFFFF"/>
        </w:rPr>
        <w:t>(UNCRC 1990) .,</w:t>
      </w:r>
      <w:r w:rsidRPr="00440AEE">
        <w:rPr>
          <w:rFonts w:ascii="Times New Roman" w:hAnsi="Times New Roman" w:cs="Times New Roman"/>
          <w:color w:val="000000"/>
          <w:sz w:val="24"/>
          <w:szCs w:val="24"/>
          <w:shd w:val="clear" w:color="auto" w:fill="FFFFFF"/>
        </w:rPr>
        <w:t xml:space="preserve">This is a key thing for all involved in a child’s care to be aware of </w:t>
      </w:r>
      <w:r w:rsidRPr="00440AEE">
        <w:rPr>
          <w:rFonts w:ascii="Times New Roman" w:hAnsi="Times New Roman" w:cs="Times New Roman"/>
          <w:color w:val="000000"/>
          <w:sz w:val="24"/>
          <w:szCs w:val="24"/>
          <w:shd w:val="clear" w:color="auto" w:fill="FFFFFF"/>
        </w:rPr>
        <w:lastRenderedPageBreak/>
        <w:t xml:space="preserve">and to report immediately any suspicions. This also covers and degrading treatment or inhuman punishment. With a good multi agency team any suspicion of this should be immediately addressed and dealt with before it becomes a negative situation for the child to be within. </w:t>
      </w:r>
      <w:r w:rsidR="00AA7246" w:rsidRPr="00440AEE">
        <w:rPr>
          <w:rFonts w:ascii="Times New Roman" w:hAnsi="Times New Roman" w:cs="Times New Roman"/>
          <w:color w:val="000000"/>
          <w:sz w:val="24"/>
          <w:szCs w:val="24"/>
          <w:shd w:val="clear" w:color="auto" w:fill="FFFFFF"/>
        </w:rPr>
        <w:t xml:space="preserve"> </w:t>
      </w:r>
    </w:p>
    <w:p w14:paraId="72AFDEFB" w14:textId="55141D56" w:rsidR="00A91AC0" w:rsidRPr="00440AEE" w:rsidRDefault="00A91AC0"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There are many benefits to </w:t>
      </w:r>
      <w:r w:rsidR="003427E7" w:rsidRPr="00440AEE">
        <w:rPr>
          <w:rFonts w:ascii="Times New Roman" w:hAnsi="Times New Roman" w:cs="Times New Roman"/>
          <w:color w:val="000000"/>
          <w:sz w:val="24"/>
          <w:szCs w:val="24"/>
          <w:shd w:val="clear" w:color="auto" w:fill="FFFFFF"/>
        </w:rPr>
        <w:t>multi</w:t>
      </w:r>
      <w:r w:rsidRPr="00440AEE">
        <w:rPr>
          <w:rFonts w:ascii="Times New Roman" w:hAnsi="Times New Roman" w:cs="Times New Roman"/>
          <w:color w:val="000000"/>
          <w:sz w:val="24"/>
          <w:szCs w:val="24"/>
          <w:shd w:val="clear" w:color="auto" w:fill="FFFFFF"/>
        </w:rPr>
        <w:t>-agency working within the children in care sector.</w:t>
      </w:r>
      <w:r w:rsidR="00506A13" w:rsidRPr="00440AEE">
        <w:rPr>
          <w:rFonts w:ascii="Times New Roman" w:hAnsi="Times New Roman" w:cs="Times New Roman"/>
          <w:color w:val="000000"/>
          <w:sz w:val="24"/>
          <w:szCs w:val="24"/>
          <w:shd w:val="clear" w:color="auto" w:fill="FFFFFF"/>
        </w:rPr>
        <w:t xml:space="preserve"> The first of which is the fact that there are more individuals involved within the care of the child and thus there is a higher chance of any abuse and neglect being picked up quickly. There is also the possibility that the higher volume of people involved provide more chances for a child to speak up about any problems they have or any mistreatment they are experiencing. </w:t>
      </w:r>
    </w:p>
    <w:p w14:paraId="4AEF2D8E" w14:textId="75C1D8D6" w:rsidR="00506A13" w:rsidRPr="00440AEE" w:rsidRDefault="00BE5401"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With having a multitude of agencies working together to look after the </w:t>
      </w:r>
      <w:r w:rsidR="005E1E22" w:rsidRPr="00440AEE">
        <w:rPr>
          <w:rFonts w:ascii="Times New Roman" w:hAnsi="Times New Roman" w:cs="Times New Roman"/>
          <w:color w:val="000000"/>
          <w:sz w:val="24"/>
          <w:szCs w:val="24"/>
          <w:shd w:val="clear" w:color="auto" w:fill="FFFFFF"/>
        </w:rPr>
        <w:t>child’s</w:t>
      </w:r>
      <w:r w:rsidRPr="00440AEE">
        <w:rPr>
          <w:rFonts w:ascii="Times New Roman" w:hAnsi="Times New Roman" w:cs="Times New Roman"/>
          <w:color w:val="000000"/>
          <w:sz w:val="24"/>
          <w:szCs w:val="24"/>
          <w:shd w:val="clear" w:color="auto" w:fill="FFFFFF"/>
        </w:rPr>
        <w:t xml:space="preserve"> welfare there should be less mistakes made and there is a bigger team for others to feed opinions and suggestions of next steps to</w:t>
      </w:r>
      <w:r w:rsidR="005E1E22" w:rsidRPr="00440AEE">
        <w:rPr>
          <w:rFonts w:ascii="Times New Roman" w:hAnsi="Times New Roman" w:cs="Times New Roman"/>
          <w:color w:val="000000"/>
          <w:sz w:val="24"/>
          <w:szCs w:val="24"/>
          <w:shd w:val="clear" w:color="auto" w:fill="FFFFFF"/>
        </w:rPr>
        <w:t xml:space="preserve"> take</w:t>
      </w:r>
      <w:r w:rsidRPr="00440AEE">
        <w:rPr>
          <w:rFonts w:ascii="Times New Roman" w:hAnsi="Times New Roman" w:cs="Times New Roman"/>
          <w:color w:val="000000"/>
          <w:sz w:val="24"/>
          <w:szCs w:val="24"/>
          <w:shd w:val="clear" w:color="auto" w:fill="FFFFFF"/>
        </w:rPr>
        <w:t xml:space="preserve">. This will mean each child will have a team making decisions rather than one individual. </w:t>
      </w:r>
    </w:p>
    <w:p w14:paraId="657AB96D" w14:textId="55203501" w:rsidR="005D7471" w:rsidRPr="00440AEE" w:rsidRDefault="00BE5401"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 xml:space="preserve">A further advantage of </w:t>
      </w:r>
      <w:r w:rsidR="00A61984" w:rsidRPr="00440AEE">
        <w:rPr>
          <w:rFonts w:ascii="Times New Roman" w:hAnsi="Times New Roman" w:cs="Times New Roman"/>
          <w:color w:val="000000"/>
          <w:sz w:val="24"/>
          <w:szCs w:val="24"/>
          <w:shd w:val="clear" w:color="auto" w:fill="FFFFFF"/>
        </w:rPr>
        <w:t>multi-agency</w:t>
      </w:r>
      <w:r w:rsidRPr="00440AEE">
        <w:rPr>
          <w:rFonts w:ascii="Times New Roman" w:hAnsi="Times New Roman" w:cs="Times New Roman"/>
          <w:color w:val="000000"/>
          <w:sz w:val="24"/>
          <w:szCs w:val="24"/>
          <w:shd w:val="clear" w:color="auto" w:fill="FFFFFF"/>
        </w:rPr>
        <w:t xml:space="preserve"> working is that process can be quicker and more efficient, as long as the network of agencies and organisations are tightly linked and keep </w:t>
      </w:r>
      <w:r w:rsidR="005E1E22" w:rsidRPr="00440AEE">
        <w:rPr>
          <w:rFonts w:ascii="Times New Roman" w:hAnsi="Times New Roman" w:cs="Times New Roman"/>
          <w:color w:val="000000"/>
          <w:sz w:val="24"/>
          <w:szCs w:val="24"/>
          <w:shd w:val="clear" w:color="auto" w:fill="FFFFFF"/>
        </w:rPr>
        <w:t>each other</w:t>
      </w:r>
      <w:r w:rsidRPr="00440AEE">
        <w:rPr>
          <w:rFonts w:ascii="Times New Roman" w:hAnsi="Times New Roman" w:cs="Times New Roman"/>
          <w:color w:val="000000"/>
          <w:sz w:val="24"/>
          <w:szCs w:val="24"/>
          <w:shd w:val="clear" w:color="auto" w:fill="FFFFFF"/>
        </w:rPr>
        <w:t xml:space="preserve"> in contact and updated regularly there is no need for one individual to </w:t>
      </w:r>
      <w:r w:rsidR="0006019B" w:rsidRPr="00440AEE">
        <w:rPr>
          <w:rFonts w:ascii="Times New Roman" w:hAnsi="Times New Roman" w:cs="Times New Roman"/>
          <w:color w:val="000000"/>
          <w:sz w:val="24"/>
          <w:szCs w:val="24"/>
          <w:shd w:val="clear" w:color="auto" w:fill="FFFFFF"/>
        </w:rPr>
        <w:t>be waiting forever for a response that others can help chase.</w:t>
      </w:r>
      <w:r w:rsidR="00C05448" w:rsidRPr="00440AEE">
        <w:rPr>
          <w:rFonts w:ascii="Times New Roman" w:hAnsi="Times New Roman" w:cs="Times New Roman"/>
          <w:color w:val="000000"/>
          <w:sz w:val="24"/>
          <w:szCs w:val="24"/>
          <w:shd w:val="clear" w:color="auto" w:fill="FFFFFF"/>
        </w:rPr>
        <w:t xml:space="preserve"> This also means there is a quicker turnaround in dealing with any safeguarding issues and there are less things put down and forgotten about due to heavy </w:t>
      </w:r>
      <w:r w:rsidR="005815C3" w:rsidRPr="00440AEE">
        <w:rPr>
          <w:rFonts w:ascii="Times New Roman" w:hAnsi="Times New Roman" w:cs="Times New Roman"/>
          <w:color w:val="000000"/>
          <w:sz w:val="24"/>
          <w:szCs w:val="24"/>
          <w:shd w:val="clear" w:color="auto" w:fill="FFFFFF"/>
        </w:rPr>
        <w:t>caseloads</w:t>
      </w:r>
      <w:r w:rsidR="00C05448" w:rsidRPr="00440AEE">
        <w:rPr>
          <w:rFonts w:ascii="Times New Roman" w:hAnsi="Times New Roman" w:cs="Times New Roman"/>
          <w:color w:val="000000"/>
          <w:sz w:val="24"/>
          <w:szCs w:val="24"/>
          <w:shd w:val="clear" w:color="auto" w:fill="FFFFFF"/>
        </w:rPr>
        <w:t xml:space="preserve">. </w:t>
      </w:r>
      <w:r w:rsidR="0006019B" w:rsidRPr="00440AEE">
        <w:rPr>
          <w:rFonts w:ascii="Times New Roman" w:hAnsi="Times New Roman" w:cs="Times New Roman"/>
          <w:color w:val="000000"/>
          <w:sz w:val="24"/>
          <w:szCs w:val="24"/>
          <w:shd w:val="clear" w:color="auto" w:fill="FFFFFF"/>
        </w:rPr>
        <w:t xml:space="preserve"> By bringing multiple organisations together </w:t>
      </w:r>
      <w:r w:rsidR="003427E7" w:rsidRPr="00440AEE">
        <w:rPr>
          <w:rFonts w:ascii="Times New Roman" w:hAnsi="Times New Roman" w:cs="Times New Roman"/>
          <w:color w:val="000000"/>
          <w:sz w:val="24"/>
          <w:szCs w:val="24"/>
          <w:shd w:val="clear" w:color="auto" w:fill="FFFFFF"/>
        </w:rPr>
        <w:t xml:space="preserve">in complex cases there is an </w:t>
      </w:r>
      <w:r w:rsidR="005E1E22" w:rsidRPr="00440AEE">
        <w:rPr>
          <w:rFonts w:ascii="Times New Roman" w:hAnsi="Times New Roman" w:cs="Times New Roman"/>
          <w:color w:val="000000"/>
          <w:sz w:val="24"/>
          <w:szCs w:val="24"/>
          <w:shd w:val="clear" w:color="auto" w:fill="FFFFFF"/>
        </w:rPr>
        <w:t xml:space="preserve">increased amount of </w:t>
      </w:r>
      <w:r w:rsidR="003427E7" w:rsidRPr="00440AEE">
        <w:rPr>
          <w:rFonts w:ascii="Times New Roman" w:hAnsi="Times New Roman" w:cs="Times New Roman"/>
          <w:color w:val="000000"/>
          <w:sz w:val="24"/>
          <w:szCs w:val="24"/>
          <w:shd w:val="clear" w:color="auto" w:fill="FFFFFF"/>
        </w:rPr>
        <w:t>voices, opinions and views that can alter the way a case is being approached.</w:t>
      </w:r>
      <w:r w:rsidR="005E1E22" w:rsidRPr="00440AEE">
        <w:rPr>
          <w:rFonts w:ascii="Times New Roman" w:hAnsi="Times New Roman" w:cs="Times New Roman"/>
          <w:color w:val="000000"/>
          <w:sz w:val="24"/>
          <w:szCs w:val="24"/>
          <w:shd w:val="clear" w:color="auto" w:fill="FFFFFF"/>
        </w:rPr>
        <w:t xml:space="preserve"> </w:t>
      </w:r>
      <w:r w:rsidR="005D7471" w:rsidRPr="00440AEE">
        <w:rPr>
          <w:rFonts w:ascii="Times New Roman" w:hAnsi="Times New Roman" w:cs="Times New Roman"/>
          <w:color w:val="000000"/>
          <w:sz w:val="24"/>
          <w:szCs w:val="24"/>
          <w:shd w:val="clear" w:color="auto" w:fill="FFFFFF"/>
        </w:rPr>
        <w:t xml:space="preserve">This is a way of bringing together various areas of intellect and strengths which allows for a more informed decisions to be made. </w:t>
      </w:r>
    </w:p>
    <w:p w14:paraId="044EB263" w14:textId="1CD773A8" w:rsidR="0006019B" w:rsidRPr="00440AEE" w:rsidRDefault="005E1E22" w:rsidP="00440AEE">
      <w:pPr>
        <w:spacing w:line="360" w:lineRule="auto"/>
        <w:jc w:val="both"/>
        <w:rPr>
          <w:rFonts w:ascii="Times New Roman" w:hAnsi="Times New Roman" w:cs="Times New Roman"/>
          <w:color w:val="000000"/>
          <w:sz w:val="24"/>
          <w:szCs w:val="24"/>
          <w:shd w:val="clear" w:color="auto" w:fill="FFFFFF"/>
        </w:rPr>
      </w:pPr>
      <w:r w:rsidRPr="00440AEE">
        <w:rPr>
          <w:rFonts w:ascii="Times New Roman" w:hAnsi="Times New Roman" w:cs="Times New Roman"/>
          <w:color w:val="000000"/>
          <w:sz w:val="24"/>
          <w:szCs w:val="24"/>
          <w:shd w:val="clear" w:color="auto" w:fill="FFFFFF"/>
        </w:rPr>
        <w:t>This can also help if there is key legislation being overlooked by one organisation, there is others there to ensure the correct procedures are being followed and adhered to</w:t>
      </w:r>
      <w:r w:rsidR="005D7471" w:rsidRPr="00440AEE">
        <w:rPr>
          <w:rFonts w:ascii="Times New Roman" w:hAnsi="Times New Roman" w:cs="Times New Roman"/>
          <w:color w:val="000000"/>
          <w:sz w:val="24"/>
          <w:szCs w:val="24"/>
          <w:shd w:val="clear" w:color="auto" w:fill="FFFFFF"/>
        </w:rPr>
        <w:t xml:space="preserve">, an individual becomes accountable to the multi-agency team they are working within meaning less errors are made. </w:t>
      </w:r>
      <w:r w:rsidR="003427E7" w:rsidRPr="00440AEE">
        <w:rPr>
          <w:rFonts w:ascii="Times New Roman" w:hAnsi="Times New Roman" w:cs="Times New Roman"/>
          <w:color w:val="000000"/>
          <w:sz w:val="24"/>
          <w:szCs w:val="24"/>
          <w:shd w:val="clear" w:color="auto" w:fill="FFFFFF"/>
        </w:rPr>
        <w:t xml:space="preserve"> </w:t>
      </w:r>
      <w:r w:rsidR="005D7471" w:rsidRPr="00440AEE">
        <w:rPr>
          <w:rFonts w:ascii="Times New Roman" w:hAnsi="Times New Roman" w:cs="Times New Roman"/>
          <w:color w:val="000000"/>
          <w:sz w:val="24"/>
          <w:szCs w:val="24"/>
          <w:shd w:val="clear" w:color="auto" w:fill="FFFFFF"/>
        </w:rPr>
        <w:t xml:space="preserve">Providing </w:t>
      </w:r>
      <w:r w:rsidR="003427E7" w:rsidRPr="00440AEE">
        <w:rPr>
          <w:rFonts w:ascii="Times New Roman" w:hAnsi="Times New Roman" w:cs="Times New Roman"/>
          <w:color w:val="000000"/>
          <w:sz w:val="24"/>
          <w:szCs w:val="24"/>
          <w:shd w:val="clear" w:color="auto" w:fill="FFFFFF"/>
        </w:rPr>
        <w:t xml:space="preserve">the child is the primary focus the </w:t>
      </w:r>
      <w:r w:rsidRPr="00440AEE">
        <w:rPr>
          <w:rFonts w:ascii="Times New Roman" w:hAnsi="Times New Roman" w:cs="Times New Roman"/>
          <w:color w:val="000000"/>
          <w:sz w:val="24"/>
          <w:szCs w:val="24"/>
          <w:shd w:val="clear" w:color="auto" w:fill="FFFFFF"/>
        </w:rPr>
        <w:t xml:space="preserve">organisations and agencies </w:t>
      </w:r>
      <w:r w:rsidR="003427E7" w:rsidRPr="00440AEE">
        <w:rPr>
          <w:rFonts w:ascii="Times New Roman" w:hAnsi="Times New Roman" w:cs="Times New Roman"/>
          <w:color w:val="000000"/>
          <w:sz w:val="24"/>
          <w:szCs w:val="24"/>
          <w:shd w:val="clear" w:color="auto" w:fill="FFFFFF"/>
        </w:rPr>
        <w:t xml:space="preserve">involved in the case can discuss as a group the best next steps for the individual and are in place to quickly act if there are any significant issues that arise. </w:t>
      </w:r>
    </w:p>
    <w:p w14:paraId="107CBC0A" w14:textId="476D42C3" w:rsidR="0028593C" w:rsidRPr="00440AEE" w:rsidRDefault="0097628C" w:rsidP="00440AEE">
      <w:pPr>
        <w:spacing w:line="360" w:lineRule="auto"/>
        <w:jc w:val="both"/>
        <w:rPr>
          <w:rFonts w:ascii="Times New Roman" w:hAnsi="Times New Roman" w:cs="Times New Roman"/>
          <w:sz w:val="24"/>
          <w:szCs w:val="24"/>
        </w:rPr>
      </w:pPr>
      <w:r w:rsidRPr="00440AEE">
        <w:rPr>
          <w:rFonts w:ascii="Times New Roman" w:hAnsi="Times New Roman" w:cs="Times New Roman"/>
          <w:color w:val="000000"/>
          <w:sz w:val="24"/>
          <w:szCs w:val="24"/>
          <w:shd w:val="clear" w:color="auto" w:fill="FFFFFF"/>
        </w:rPr>
        <w:t xml:space="preserve">An example of </w:t>
      </w:r>
      <w:r w:rsidR="00F25E70" w:rsidRPr="00440AEE">
        <w:rPr>
          <w:rFonts w:ascii="Times New Roman" w:hAnsi="Times New Roman" w:cs="Times New Roman"/>
          <w:color w:val="000000"/>
          <w:sz w:val="24"/>
          <w:szCs w:val="24"/>
          <w:shd w:val="clear" w:color="auto" w:fill="FFFFFF"/>
        </w:rPr>
        <w:t>multi-agency</w:t>
      </w:r>
      <w:r w:rsidRPr="00440AEE">
        <w:rPr>
          <w:rFonts w:ascii="Times New Roman" w:hAnsi="Times New Roman" w:cs="Times New Roman"/>
          <w:color w:val="000000"/>
          <w:sz w:val="24"/>
          <w:szCs w:val="24"/>
          <w:shd w:val="clear" w:color="auto" w:fill="FFFFFF"/>
        </w:rPr>
        <w:t xml:space="preserve"> teams being effective can be seen</w:t>
      </w:r>
      <w:r w:rsidR="00E408D3" w:rsidRPr="00440AEE">
        <w:rPr>
          <w:rFonts w:ascii="Times New Roman" w:hAnsi="Times New Roman" w:cs="Times New Roman"/>
          <w:color w:val="000000"/>
          <w:sz w:val="24"/>
          <w:szCs w:val="24"/>
          <w:shd w:val="clear" w:color="auto" w:fill="FFFFFF"/>
        </w:rPr>
        <w:t xml:space="preserve"> within a case study that was completed as part of a study into multi-agency working. During this case study a team met to discuss the needs of the children in care within the education system. This was a chance for the individuals to meet and discuss each child individually and to develop future plans for each child. The </w:t>
      </w:r>
      <w:r w:rsidR="00857B40" w:rsidRPr="00440AEE">
        <w:rPr>
          <w:rFonts w:ascii="Times New Roman" w:hAnsi="Times New Roman" w:cs="Times New Roman"/>
          <w:color w:val="000000"/>
          <w:sz w:val="24"/>
          <w:szCs w:val="24"/>
          <w:shd w:val="clear" w:color="auto" w:fill="FFFFFF"/>
        </w:rPr>
        <w:t>attendees</w:t>
      </w:r>
      <w:r w:rsidR="00E408D3" w:rsidRPr="00440AEE">
        <w:rPr>
          <w:rFonts w:ascii="Times New Roman" w:hAnsi="Times New Roman" w:cs="Times New Roman"/>
          <w:color w:val="000000"/>
          <w:sz w:val="24"/>
          <w:szCs w:val="24"/>
          <w:shd w:val="clear" w:color="auto" w:fill="FFFFFF"/>
        </w:rPr>
        <w:t xml:space="preserve"> were the “th</w:t>
      </w:r>
      <w:r w:rsidR="00E408D3" w:rsidRPr="00440AEE">
        <w:rPr>
          <w:rFonts w:ascii="Times New Roman" w:hAnsi="Times New Roman" w:cs="Times New Roman"/>
          <w:sz w:val="24"/>
          <w:szCs w:val="24"/>
        </w:rPr>
        <w:t xml:space="preserve">e project manager for school improvement, the teacher and </w:t>
      </w:r>
      <w:r w:rsidR="00E408D3" w:rsidRPr="00440AEE">
        <w:rPr>
          <w:rFonts w:ascii="Times New Roman" w:hAnsi="Times New Roman" w:cs="Times New Roman"/>
          <w:sz w:val="24"/>
          <w:szCs w:val="24"/>
        </w:rPr>
        <w:lastRenderedPageBreak/>
        <w:t xml:space="preserve">the senior education social worker attached to the LAC support team.” </w:t>
      </w:r>
      <w:r w:rsidR="00533E8A" w:rsidRPr="00440AEE">
        <w:rPr>
          <w:rFonts w:ascii="Times New Roman" w:hAnsi="Times New Roman" w:cs="Times New Roman"/>
          <w:color w:val="000000"/>
          <w:sz w:val="24"/>
          <w:szCs w:val="24"/>
          <w:shd w:val="clear" w:color="auto" w:fill="FFFFFF"/>
        </w:rPr>
        <w:t>(Multi-Agency Working, 2002)</w:t>
      </w:r>
    </w:p>
    <w:p w14:paraId="54989D89" w14:textId="25A02755" w:rsidR="00F25E70" w:rsidRPr="00440AEE" w:rsidRDefault="00E408D3"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 xml:space="preserve">This meeting lasted 120 minutes during which each </w:t>
      </w:r>
      <w:r w:rsidR="00F25E70" w:rsidRPr="00440AEE">
        <w:rPr>
          <w:rFonts w:ascii="Times New Roman" w:hAnsi="Times New Roman" w:cs="Times New Roman"/>
          <w:sz w:val="24"/>
          <w:szCs w:val="24"/>
        </w:rPr>
        <w:t>child’s</w:t>
      </w:r>
      <w:r w:rsidRPr="00440AEE">
        <w:rPr>
          <w:rFonts w:ascii="Times New Roman" w:hAnsi="Times New Roman" w:cs="Times New Roman"/>
          <w:sz w:val="24"/>
          <w:szCs w:val="24"/>
        </w:rPr>
        <w:t xml:space="preserve"> </w:t>
      </w:r>
      <w:r w:rsidR="00857B40" w:rsidRPr="00440AEE">
        <w:rPr>
          <w:rFonts w:ascii="Times New Roman" w:hAnsi="Times New Roman" w:cs="Times New Roman"/>
          <w:sz w:val="24"/>
          <w:szCs w:val="24"/>
        </w:rPr>
        <w:t>individuals reports</w:t>
      </w:r>
      <w:r w:rsidRPr="00440AEE">
        <w:rPr>
          <w:rFonts w:ascii="Times New Roman" w:hAnsi="Times New Roman" w:cs="Times New Roman"/>
          <w:sz w:val="24"/>
          <w:szCs w:val="24"/>
        </w:rPr>
        <w:t xml:space="preserve"> were discussed and debated. There was some discourse between individual members over what </w:t>
      </w:r>
      <w:r w:rsidR="00F25E70" w:rsidRPr="00440AEE">
        <w:rPr>
          <w:rFonts w:ascii="Times New Roman" w:hAnsi="Times New Roman" w:cs="Times New Roman"/>
          <w:sz w:val="24"/>
          <w:szCs w:val="24"/>
        </w:rPr>
        <w:t>responsibilities</w:t>
      </w:r>
      <w:r w:rsidRPr="00440AEE">
        <w:rPr>
          <w:rFonts w:ascii="Times New Roman" w:hAnsi="Times New Roman" w:cs="Times New Roman"/>
          <w:sz w:val="24"/>
          <w:szCs w:val="24"/>
        </w:rPr>
        <w:t xml:space="preserve"> laid with </w:t>
      </w:r>
      <w:r w:rsidR="005815C3" w:rsidRPr="00440AEE">
        <w:rPr>
          <w:rFonts w:ascii="Times New Roman" w:hAnsi="Times New Roman" w:cs="Times New Roman"/>
          <w:sz w:val="24"/>
          <w:szCs w:val="24"/>
        </w:rPr>
        <w:t>whom,</w:t>
      </w:r>
      <w:r w:rsidRPr="00440AEE">
        <w:rPr>
          <w:rFonts w:ascii="Times New Roman" w:hAnsi="Times New Roman" w:cs="Times New Roman"/>
          <w:sz w:val="24"/>
          <w:szCs w:val="24"/>
        </w:rPr>
        <w:t xml:space="preserve"> but this was a minor issue. During the review of the </w:t>
      </w:r>
      <w:r w:rsidR="00F25E70" w:rsidRPr="00440AEE">
        <w:rPr>
          <w:rFonts w:ascii="Times New Roman" w:hAnsi="Times New Roman" w:cs="Times New Roman"/>
          <w:sz w:val="24"/>
          <w:szCs w:val="24"/>
        </w:rPr>
        <w:t>children’s</w:t>
      </w:r>
      <w:r w:rsidRPr="00440AEE">
        <w:rPr>
          <w:rFonts w:ascii="Times New Roman" w:hAnsi="Times New Roman" w:cs="Times New Roman"/>
          <w:sz w:val="24"/>
          <w:szCs w:val="24"/>
        </w:rPr>
        <w:t xml:space="preserve"> progress information was shared between the </w:t>
      </w:r>
      <w:r w:rsidR="00F25E70" w:rsidRPr="00440AEE">
        <w:rPr>
          <w:rFonts w:ascii="Times New Roman" w:hAnsi="Times New Roman" w:cs="Times New Roman"/>
          <w:sz w:val="24"/>
          <w:szCs w:val="24"/>
        </w:rPr>
        <w:t>team</w:t>
      </w:r>
      <w:r w:rsidRPr="00440AEE">
        <w:rPr>
          <w:rFonts w:ascii="Times New Roman" w:hAnsi="Times New Roman" w:cs="Times New Roman"/>
          <w:sz w:val="24"/>
          <w:szCs w:val="24"/>
        </w:rPr>
        <w:t xml:space="preserve"> to ensure that there were no gaps in information about the individual </w:t>
      </w:r>
      <w:r w:rsidR="00F25E70" w:rsidRPr="00440AEE">
        <w:rPr>
          <w:rFonts w:ascii="Times New Roman" w:hAnsi="Times New Roman" w:cs="Times New Roman"/>
          <w:sz w:val="24"/>
          <w:szCs w:val="24"/>
        </w:rPr>
        <w:t xml:space="preserve">which </w:t>
      </w:r>
      <w:r w:rsidRPr="00440AEE">
        <w:rPr>
          <w:rFonts w:ascii="Times New Roman" w:hAnsi="Times New Roman" w:cs="Times New Roman"/>
          <w:sz w:val="24"/>
          <w:szCs w:val="24"/>
        </w:rPr>
        <w:t xml:space="preserve">may get lost. This is something that only occurs during successful multi agency working. This then </w:t>
      </w:r>
      <w:r w:rsidR="00F25E70" w:rsidRPr="00440AEE">
        <w:rPr>
          <w:rFonts w:ascii="Times New Roman" w:hAnsi="Times New Roman" w:cs="Times New Roman"/>
          <w:sz w:val="24"/>
          <w:szCs w:val="24"/>
        </w:rPr>
        <w:t>continued</w:t>
      </w:r>
      <w:r w:rsidR="0001267C" w:rsidRPr="00440AEE">
        <w:rPr>
          <w:rFonts w:ascii="Times New Roman" w:hAnsi="Times New Roman" w:cs="Times New Roman"/>
          <w:sz w:val="24"/>
          <w:szCs w:val="24"/>
        </w:rPr>
        <w:t xml:space="preserve"> to decisions being made as a part of a team and everyone was given a chance to put in some input.</w:t>
      </w:r>
    </w:p>
    <w:p w14:paraId="415DC1C1" w14:textId="7B6A724A" w:rsidR="00E408D3" w:rsidRPr="00440AEE" w:rsidRDefault="0001267C"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 xml:space="preserve"> </w:t>
      </w:r>
      <w:r w:rsidR="00E44B94" w:rsidRPr="00440AEE">
        <w:rPr>
          <w:rFonts w:ascii="Times New Roman" w:hAnsi="Times New Roman" w:cs="Times New Roman"/>
          <w:sz w:val="24"/>
          <w:szCs w:val="24"/>
        </w:rPr>
        <w:t xml:space="preserve">The benefits of the study for the children included individual attention for each child and that there was improved discussion between the home and school. These are things that will only improve the child’s welfare as all involved in their lives with be on the same page. </w:t>
      </w:r>
      <w:r w:rsidR="00DB1F5E" w:rsidRPr="00440AEE">
        <w:rPr>
          <w:rFonts w:ascii="Times New Roman" w:hAnsi="Times New Roman" w:cs="Times New Roman"/>
          <w:sz w:val="24"/>
          <w:szCs w:val="24"/>
        </w:rPr>
        <w:t>This</w:t>
      </w:r>
      <w:r w:rsidR="00E44B94" w:rsidRPr="00440AEE">
        <w:rPr>
          <w:rFonts w:ascii="Times New Roman" w:hAnsi="Times New Roman" w:cs="Times New Roman"/>
          <w:sz w:val="24"/>
          <w:szCs w:val="24"/>
        </w:rPr>
        <w:t xml:space="preserve"> further states that by utilizing a </w:t>
      </w:r>
      <w:r w:rsidR="00857B40" w:rsidRPr="00440AEE">
        <w:rPr>
          <w:rFonts w:ascii="Times New Roman" w:hAnsi="Times New Roman" w:cs="Times New Roman"/>
          <w:sz w:val="24"/>
          <w:szCs w:val="24"/>
        </w:rPr>
        <w:t>multi-agency</w:t>
      </w:r>
      <w:r w:rsidR="00E44B94" w:rsidRPr="00440AEE">
        <w:rPr>
          <w:rFonts w:ascii="Times New Roman" w:hAnsi="Times New Roman" w:cs="Times New Roman"/>
          <w:sz w:val="24"/>
          <w:szCs w:val="24"/>
        </w:rPr>
        <w:t xml:space="preserve"> approach the children involved knew that there was a team of professional individuals all working with the focus on their voice. </w:t>
      </w:r>
      <w:r w:rsidR="00F25E70" w:rsidRPr="00440AEE">
        <w:rPr>
          <w:rFonts w:ascii="Times New Roman" w:hAnsi="Times New Roman" w:cs="Times New Roman"/>
          <w:sz w:val="24"/>
          <w:szCs w:val="24"/>
        </w:rPr>
        <w:t xml:space="preserve">This was a successful case study in which the </w:t>
      </w:r>
      <w:r w:rsidR="003B3429" w:rsidRPr="00440AEE">
        <w:rPr>
          <w:rFonts w:ascii="Times New Roman" w:hAnsi="Times New Roman" w:cs="Times New Roman"/>
          <w:sz w:val="24"/>
          <w:szCs w:val="24"/>
        </w:rPr>
        <w:t>children’s</w:t>
      </w:r>
      <w:r w:rsidR="00F25E70" w:rsidRPr="00440AEE">
        <w:rPr>
          <w:rFonts w:ascii="Times New Roman" w:hAnsi="Times New Roman" w:cs="Times New Roman"/>
          <w:sz w:val="24"/>
          <w:szCs w:val="24"/>
        </w:rPr>
        <w:t xml:space="preserve"> needs were the forefront focus of the team and there was clear discussion between the individuals involved. </w:t>
      </w:r>
    </w:p>
    <w:p w14:paraId="0A4AF20F" w14:textId="5140BAFF" w:rsidR="00A61984" w:rsidRPr="00440AEE" w:rsidRDefault="00A61984"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 xml:space="preserve">However, there are also challenges that multi-agency teams face and there are things that can </w:t>
      </w:r>
      <w:r w:rsidR="00857B40" w:rsidRPr="00440AEE">
        <w:rPr>
          <w:rFonts w:ascii="Times New Roman" w:hAnsi="Times New Roman" w:cs="Times New Roman"/>
          <w:sz w:val="24"/>
          <w:szCs w:val="24"/>
        </w:rPr>
        <w:t>affect</w:t>
      </w:r>
      <w:r w:rsidRPr="00440AEE">
        <w:rPr>
          <w:rFonts w:ascii="Times New Roman" w:hAnsi="Times New Roman" w:cs="Times New Roman"/>
          <w:sz w:val="24"/>
          <w:szCs w:val="24"/>
        </w:rPr>
        <w:t xml:space="preserve"> the efficiency of the team and thus can cause unintentional harm to the child involved. In order for a team to work together efficiently they need to share common working values or morals, if they do not this can cause tension within the team. This can also occur if one person within the team is seen to not have the </w:t>
      </w:r>
      <w:r w:rsidR="00857B40" w:rsidRPr="00440AEE">
        <w:rPr>
          <w:rFonts w:ascii="Times New Roman" w:hAnsi="Times New Roman" w:cs="Times New Roman"/>
          <w:sz w:val="24"/>
          <w:szCs w:val="24"/>
        </w:rPr>
        <w:t>child’s</w:t>
      </w:r>
      <w:r w:rsidRPr="00440AEE">
        <w:rPr>
          <w:rFonts w:ascii="Times New Roman" w:hAnsi="Times New Roman" w:cs="Times New Roman"/>
          <w:sz w:val="24"/>
          <w:szCs w:val="24"/>
        </w:rPr>
        <w:t xml:space="preserve"> best interests at the focus of their mind, causing friction between those who want the best care possible for the child. </w:t>
      </w:r>
    </w:p>
    <w:p w14:paraId="2455CF44" w14:textId="6467011A" w:rsidR="00A61984" w:rsidRPr="00440AEE" w:rsidRDefault="00A61984"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If there is a breakdown in communication between the team there can be significant</w:t>
      </w:r>
      <w:r w:rsidR="00FA0CEB" w:rsidRPr="00440AEE">
        <w:rPr>
          <w:rFonts w:ascii="Times New Roman" w:hAnsi="Times New Roman" w:cs="Times New Roman"/>
          <w:sz w:val="24"/>
          <w:szCs w:val="24"/>
        </w:rPr>
        <w:t xml:space="preserve"> </w:t>
      </w:r>
      <w:r w:rsidRPr="00440AEE">
        <w:rPr>
          <w:rFonts w:ascii="Times New Roman" w:hAnsi="Times New Roman" w:cs="Times New Roman"/>
          <w:sz w:val="24"/>
          <w:szCs w:val="24"/>
        </w:rPr>
        <w:t>problems that quickly arise.</w:t>
      </w:r>
      <w:r w:rsidR="00FA0CEB" w:rsidRPr="00440AEE">
        <w:rPr>
          <w:rFonts w:ascii="Times New Roman" w:hAnsi="Times New Roman" w:cs="Times New Roman"/>
          <w:sz w:val="24"/>
          <w:szCs w:val="24"/>
        </w:rPr>
        <w:t xml:space="preserve"> The lack of organisation can cause pieces of information to be misplaced and reduced the efficacy of the team. This can also negatively </w:t>
      </w:r>
      <w:r w:rsidR="005815C3" w:rsidRPr="00440AEE">
        <w:rPr>
          <w:rFonts w:ascii="Times New Roman" w:hAnsi="Times New Roman" w:cs="Times New Roman"/>
          <w:sz w:val="24"/>
          <w:szCs w:val="24"/>
        </w:rPr>
        <w:t>affect</w:t>
      </w:r>
      <w:r w:rsidR="00FA0CEB" w:rsidRPr="00440AEE">
        <w:rPr>
          <w:rFonts w:ascii="Times New Roman" w:hAnsi="Times New Roman" w:cs="Times New Roman"/>
          <w:sz w:val="24"/>
          <w:szCs w:val="24"/>
        </w:rPr>
        <w:t xml:space="preserve"> the child involved as they may find themselves repeating answers already given that should have been fed back to the team, this can break down the trust bonds between the child involved and the individuals in place to protect their welfare. This can be destructive to the team and to the child. A further issue could arise if the foster parents looking after the child feel as though everyone is disorganised and unfocused. This can create a negative environment in which nothing can be achieved. </w:t>
      </w:r>
    </w:p>
    <w:p w14:paraId="5D6D2015" w14:textId="67CF93DA" w:rsidR="00FA0CEB" w:rsidRPr="00440AEE" w:rsidRDefault="00FA0CEB"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lastRenderedPageBreak/>
        <w:t xml:space="preserve">A further issue with multi agency working can be data protection, it is vital that this is adhered to while still sharing the necessary information. An example of an issue that could occur due to disorganisation of the team would be if there is not a designated are for individuals within the team to leave notes and records. If these are left simply on desks or </w:t>
      </w:r>
      <w:r w:rsidR="00857B40" w:rsidRPr="00440AEE">
        <w:rPr>
          <w:rFonts w:ascii="Times New Roman" w:hAnsi="Times New Roman" w:cs="Times New Roman"/>
          <w:sz w:val="24"/>
          <w:szCs w:val="24"/>
        </w:rPr>
        <w:t>shelves,</w:t>
      </w:r>
      <w:r w:rsidRPr="00440AEE">
        <w:rPr>
          <w:rFonts w:ascii="Times New Roman" w:hAnsi="Times New Roman" w:cs="Times New Roman"/>
          <w:sz w:val="24"/>
          <w:szCs w:val="24"/>
        </w:rPr>
        <w:t xml:space="preserve"> they are at risk of being picked up by anyone thus breaching data protection. It takes a high level of organisation, communication and diligence to ensure that this does not occur. </w:t>
      </w:r>
    </w:p>
    <w:p w14:paraId="6F3D271A" w14:textId="7A95F0C0" w:rsidR="001E63C7" w:rsidRPr="00440AEE" w:rsidRDefault="00E5584B"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 xml:space="preserve">A clear example of the severe consequences of failures of </w:t>
      </w:r>
      <w:r w:rsidR="00337BB9" w:rsidRPr="00440AEE">
        <w:rPr>
          <w:rFonts w:ascii="Times New Roman" w:hAnsi="Times New Roman" w:cs="Times New Roman"/>
          <w:sz w:val="24"/>
          <w:szCs w:val="24"/>
        </w:rPr>
        <w:t>multi-agency</w:t>
      </w:r>
      <w:r w:rsidRPr="00440AEE">
        <w:rPr>
          <w:rFonts w:ascii="Times New Roman" w:hAnsi="Times New Roman" w:cs="Times New Roman"/>
          <w:sz w:val="24"/>
          <w:szCs w:val="24"/>
        </w:rPr>
        <w:t xml:space="preserve"> is that of the case of Victoria Climb</w:t>
      </w:r>
      <w:r w:rsidR="00337BB9" w:rsidRPr="00440AEE">
        <w:rPr>
          <w:rFonts w:ascii="Times New Roman" w:hAnsi="Times New Roman" w:cs="Times New Roman"/>
          <w:sz w:val="24"/>
          <w:szCs w:val="24"/>
        </w:rPr>
        <w:t>i</w:t>
      </w:r>
      <w:r w:rsidRPr="00440AEE">
        <w:rPr>
          <w:rFonts w:ascii="Times New Roman" w:hAnsi="Times New Roman" w:cs="Times New Roman"/>
          <w:sz w:val="24"/>
          <w:szCs w:val="24"/>
        </w:rPr>
        <w:t>e.</w:t>
      </w:r>
      <w:r w:rsidR="00C0425A" w:rsidRPr="00440AEE">
        <w:rPr>
          <w:rFonts w:ascii="Times New Roman" w:hAnsi="Times New Roman" w:cs="Times New Roman"/>
          <w:sz w:val="24"/>
          <w:szCs w:val="24"/>
        </w:rPr>
        <w:t xml:space="preserve"> Victoria was an eight year old girl who due to failings of the multi-agency system was star</w:t>
      </w:r>
      <w:r w:rsidR="00337BB9" w:rsidRPr="00440AEE">
        <w:rPr>
          <w:rFonts w:ascii="Times New Roman" w:hAnsi="Times New Roman" w:cs="Times New Roman"/>
          <w:sz w:val="24"/>
          <w:szCs w:val="24"/>
        </w:rPr>
        <w:t>ved and tortured to death dying of neglect and hypothermia at the hands of her great aunt and boyfriend. This case launched the biggest investigation in British history into the failings of the system. Upon investigation by Lord Laming is was discovered that there was a minimum of twelve occasions when the individuals involved in her case could have saved her life. However due to the breakdown of the multi-agency system in place around her she was not saved.  This case shows how a breakdown in communication</w:t>
      </w:r>
      <w:r w:rsidR="00C96697" w:rsidRPr="00440AEE">
        <w:rPr>
          <w:rFonts w:ascii="Times New Roman" w:hAnsi="Times New Roman" w:cs="Times New Roman"/>
          <w:sz w:val="24"/>
          <w:szCs w:val="24"/>
        </w:rPr>
        <w:t xml:space="preserve"> and</w:t>
      </w:r>
      <w:r w:rsidR="00202770">
        <w:rPr>
          <w:rFonts w:ascii="Times New Roman" w:hAnsi="Times New Roman" w:cs="Times New Roman"/>
          <w:sz w:val="24"/>
          <w:szCs w:val="24"/>
        </w:rPr>
        <w:t xml:space="preserve"> a need for </w:t>
      </w:r>
      <w:r w:rsidR="00C96697" w:rsidRPr="00440AEE">
        <w:rPr>
          <w:rFonts w:ascii="Times New Roman" w:hAnsi="Times New Roman" w:cs="Times New Roman"/>
          <w:sz w:val="24"/>
          <w:szCs w:val="24"/>
        </w:rPr>
        <w:t xml:space="preserve"> “basic good practise being put into </w:t>
      </w:r>
      <w:r w:rsidR="00857B40" w:rsidRPr="00440AEE">
        <w:rPr>
          <w:rFonts w:ascii="Times New Roman" w:hAnsi="Times New Roman" w:cs="Times New Roman"/>
          <w:sz w:val="24"/>
          <w:szCs w:val="24"/>
        </w:rPr>
        <w:t xml:space="preserve">operation” </w:t>
      </w:r>
      <w:r w:rsidR="00DB1F5E" w:rsidRPr="00440AEE">
        <w:rPr>
          <w:rFonts w:ascii="Times New Roman" w:hAnsi="Times New Roman" w:cs="Times New Roman"/>
          <w:color w:val="000000"/>
          <w:sz w:val="24"/>
          <w:szCs w:val="24"/>
          <w:shd w:val="clear" w:color="auto" w:fill="FFFFFF"/>
        </w:rPr>
        <w:t xml:space="preserve">(Laming, 2003) </w:t>
      </w:r>
      <w:r w:rsidR="00857B40" w:rsidRPr="00440AEE">
        <w:rPr>
          <w:rFonts w:ascii="Times New Roman" w:hAnsi="Times New Roman" w:cs="Times New Roman"/>
          <w:sz w:val="24"/>
          <w:szCs w:val="24"/>
        </w:rPr>
        <w:t>can</w:t>
      </w:r>
      <w:r w:rsidR="00337BB9" w:rsidRPr="00440AEE">
        <w:rPr>
          <w:rFonts w:ascii="Times New Roman" w:hAnsi="Times New Roman" w:cs="Times New Roman"/>
          <w:sz w:val="24"/>
          <w:szCs w:val="24"/>
        </w:rPr>
        <w:t xml:space="preserve"> cause severe detrimental effects to a child </w:t>
      </w:r>
      <w:r w:rsidR="00857B40" w:rsidRPr="00440AEE">
        <w:rPr>
          <w:rFonts w:ascii="Times New Roman" w:hAnsi="Times New Roman" w:cs="Times New Roman"/>
          <w:sz w:val="24"/>
          <w:szCs w:val="24"/>
        </w:rPr>
        <w:t>who</w:t>
      </w:r>
      <w:r w:rsidR="00337BB9" w:rsidRPr="00440AEE">
        <w:rPr>
          <w:rFonts w:ascii="Times New Roman" w:hAnsi="Times New Roman" w:cs="Times New Roman"/>
          <w:sz w:val="24"/>
          <w:szCs w:val="24"/>
        </w:rPr>
        <w:t xml:space="preserve"> should be protected by those in charge of their care. </w:t>
      </w:r>
      <w:r w:rsidR="00C96697" w:rsidRPr="00440AEE">
        <w:rPr>
          <w:rFonts w:ascii="Times New Roman" w:hAnsi="Times New Roman" w:cs="Times New Roman"/>
          <w:sz w:val="24"/>
          <w:szCs w:val="24"/>
        </w:rPr>
        <w:t xml:space="preserve"> Victoria Climbie </w:t>
      </w:r>
      <w:r w:rsidR="00CA5E6A" w:rsidRPr="00440AEE">
        <w:rPr>
          <w:rFonts w:ascii="Times New Roman" w:hAnsi="Times New Roman" w:cs="Times New Roman"/>
          <w:sz w:val="24"/>
          <w:szCs w:val="24"/>
        </w:rPr>
        <w:t xml:space="preserve">was entirely failed by a system put in place to protect her, she was known to four social services, two child protection teams and a variety of other authorities at the time of her death, all of whom failed to prevent and identify the torture she was experiencing. </w:t>
      </w:r>
      <w:r w:rsidR="00956140" w:rsidRPr="00440AEE">
        <w:rPr>
          <w:rFonts w:ascii="Times New Roman" w:hAnsi="Times New Roman" w:cs="Times New Roman"/>
          <w:sz w:val="24"/>
          <w:szCs w:val="24"/>
        </w:rPr>
        <w:t xml:space="preserve">Since </w:t>
      </w:r>
      <w:r w:rsidR="00857B40" w:rsidRPr="00440AEE">
        <w:rPr>
          <w:rFonts w:ascii="Times New Roman" w:hAnsi="Times New Roman" w:cs="Times New Roman"/>
          <w:sz w:val="24"/>
          <w:szCs w:val="24"/>
        </w:rPr>
        <w:t>Victoria’s</w:t>
      </w:r>
      <w:r w:rsidR="00956140" w:rsidRPr="00440AEE">
        <w:rPr>
          <w:rFonts w:ascii="Times New Roman" w:hAnsi="Times New Roman" w:cs="Times New Roman"/>
          <w:sz w:val="24"/>
          <w:szCs w:val="24"/>
        </w:rPr>
        <w:t xml:space="preserve"> death there was 108 recommendations made on how to fully prevent such a tragedy occurring again. </w:t>
      </w:r>
    </w:p>
    <w:p w14:paraId="179C3D82" w14:textId="62E08458" w:rsidR="00E87A97" w:rsidRPr="00440AEE" w:rsidRDefault="00956140"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 xml:space="preserve">In conclusion, there are many benefits and challenges to multi-agency working within the children in care sector. Whilst there have been great failings in the system as seen with Victoria Climbie there is still an argument for the good that can come from multi-agency work. </w:t>
      </w:r>
      <w:r w:rsidR="00DB1F5E" w:rsidRPr="00440AEE">
        <w:rPr>
          <w:rFonts w:ascii="Times New Roman" w:hAnsi="Times New Roman" w:cs="Times New Roman"/>
          <w:sz w:val="24"/>
          <w:szCs w:val="24"/>
        </w:rPr>
        <w:t>Providing conversation</w:t>
      </w:r>
      <w:r w:rsidRPr="00440AEE">
        <w:rPr>
          <w:rFonts w:ascii="Times New Roman" w:hAnsi="Times New Roman" w:cs="Times New Roman"/>
          <w:sz w:val="24"/>
          <w:szCs w:val="24"/>
        </w:rPr>
        <w:t xml:space="preserve"> is kept open and all organisations and </w:t>
      </w:r>
      <w:r w:rsidR="008E283C" w:rsidRPr="00440AEE">
        <w:rPr>
          <w:rFonts w:ascii="Times New Roman" w:hAnsi="Times New Roman" w:cs="Times New Roman"/>
          <w:sz w:val="24"/>
          <w:szCs w:val="24"/>
        </w:rPr>
        <w:t>agencies</w:t>
      </w:r>
      <w:r w:rsidRPr="00440AEE">
        <w:rPr>
          <w:rFonts w:ascii="Times New Roman" w:hAnsi="Times New Roman" w:cs="Times New Roman"/>
          <w:sz w:val="24"/>
          <w:szCs w:val="24"/>
        </w:rPr>
        <w:t xml:space="preserve"> keep person focused on the child they are in place to look after then it is a good thing to implement.</w:t>
      </w:r>
      <w:r w:rsidR="008E283C" w:rsidRPr="00440AEE">
        <w:rPr>
          <w:rFonts w:ascii="Times New Roman" w:hAnsi="Times New Roman" w:cs="Times New Roman"/>
          <w:sz w:val="24"/>
          <w:szCs w:val="24"/>
        </w:rPr>
        <w:t xml:space="preserve"> Further it is essential that any issues are followed up on as swiftly as possible to prevent anything alike Victoria’s case occurring again. </w:t>
      </w:r>
      <w:r w:rsidRPr="00440AEE">
        <w:rPr>
          <w:rFonts w:ascii="Times New Roman" w:hAnsi="Times New Roman" w:cs="Times New Roman"/>
          <w:sz w:val="24"/>
          <w:szCs w:val="24"/>
        </w:rPr>
        <w:t xml:space="preserve"> Multi-agency work allows a child to have the highest level of care </w:t>
      </w:r>
      <w:r w:rsidR="00857B40" w:rsidRPr="00440AEE">
        <w:rPr>
          <w:rFonts w:ascii="Times New Roman" w:hAnsi="Times New Roman" w:cs="Times New Roman"/>
          <w:sz w:val="24"/>
          <w:szCs w:val="24"/>
        </w:rPr>
        <w:t>if</w:t>
      </w:r>
      <w:r w:rsidRPr="00440AEE">
        <w:rPr>
          <w:rFonts w:ascii="Times New Roman" w:hAnsi="Times New Roman" w:cs="Times New Roman"/>
          <w:sz w:val="24"/>
          <w:szCs w:val="24"/>
        </w:rPr>
        <w:t xml:space="preserve"> everyone involved keeps the </w:t>
      </w:r>
      <w:r w:rsidR="00DB1F5E" w:rsidRPr="00440AEE">
        <w:rPr>
          <w:rFonts w:ascii="Times New Roman" w:hAnsi="Times New Roman" w:cs="Times New Roman"/>
          <w:sz w:val="24"/>
          <w:szCs w:val="24"/>
        </w:rPr>
        <w:t>aforementioned policies</w:t>
      </w:r>
      <w:r w:rsidRPr="00440AEE">
        <w:rPr>
          <w:rFonts w:ascii="Times New Roman" w:hAnsi="Times New Roman" w:cs="Times New Roman"/>
          <w:sz w:val="24"/>
          <w:szCs w:val="24"/>
        </w:rPr>
        <w:t xml:space="preserve"> at the forefront of their minds and does not let anyone slip through the cracks. Each child deserves the very best attentive team around them.</w:t>
      </w:r>
    </w:p>
    <w:p w14:paraId="5A421C3A" w14:textId="3541CB5E" w:rsidR="00236383" w:rsidRPr="00440AEE" w:rsidRDefault="00236383" w:rsidP="00440AEE">
      <w:pPr>
        <w:spacing w:line="360" w:lineRule="auto"/>
        <w:jc w:val="both"/>
        <w:rPr>
          <w:rFonts w:ascii="Times New Roman" w:hAnsi="Times New Roman" w:cs="Times New Roman"/>
          <w:sz w:val="24"/>
          <w:szCs w:val="24"/>
        </w:rPr>
      </w:pPr>
    </w:p>
    <w:p w14:paraId="7D0BD735" w14:textId="235C4CB7" w:rsidR="002B6839" w:rsidRDefault="00236383"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Word Count:277</w:t>
      </w:r>
      <w:r w:rsidR="00CE6DBE">
        <w:rPr>
          <w:rFonts w:ascii="Times New Roman" w:hAnsi="Times New Roman" w:cs="Times New Roman"/>
          <w:sz w:val="24"/>
          <w:szCs w:val="24"/>
        </w:rPr>
        <w:t>7</w:t>
      </w:r>
      <w:bookmarkStart w:id="0" w:name="_GoBack"/>
      <w:bookmarkEnd w:id="0"/>
    </w:p>
    <w:p w14:paraId="4A4BFF45" w14:textId="77777777" w:rsidR="002B6839" w:rsidRPr="00E87A97" w:rsidRDefault="002B6839" w:rsidP="002B6839">
      <w:pPr>
        <w:spacing w:line="360" w:lineRule="auto"/>
        <w:jc w:val="both"/>
        <w:rPr>
          <w:rFonts w:ascii="Times New Roman" w:hAnsi="Times New Roman" w:cs="Times New Roman"/>
          <w:sz w:val="24"/>
          <w:szCs w:val="24"/>
          <w:u w:val="single"/>
        </w:rPr>
      </w:pPr>
      <w:r w:rsidRPr="00E87A97">
        <w:rPr>
          <w:rFonts w:ascii="Times New Roman" w:eastAsia="Times New Roman" w:hAnsi="Times New Roman" w:cs="Times New Roman"/>
          <w:color w:val="000000"/>
          <w:sz w:val="24"/>
          <w:szCs w:val="24"/>
          <w:u w:val="single"/>
          <w:lang w:eastAsia="en-GB"/>
        </w:rPr>
        <w:lastRenderedPageBreak/>
        <w:t>References</w:t>
      </w:r>
    </w:p>
    <w:p w14:paraId="608CCD03"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Assets.publishing (2018). </w:t>
      </w:r>
      <w:r w:rsidRPr="00E87A97">
        <w:rPr>
          <w:rFonts w:ascii="Times New Roman" w:eastAsia="Times New Roman" w:hAnsi="Times New Roman" w:cs="Times New Roman"/>
          <w:i/>
          <w:iCs/>
          <w:color w:val="000000"/>
          <w:sz w:val="24"/>
          <w:szCs w:val="24"/>
          <w:lang w:eastAsia="en-GB"/>
        </w:rPr>
        <w:t>Working together to safeguard children</w:t>
      </w:r>
      <w:r w:rsidRPr="00E87A97">
        <w:rPr>
          <w:rFonts w:ascii="Times New Roman" w:eastAsia="Times New Roman" w:hAnsi="Times New Roman" w:cs="Times New Roman"/>
          <w:color w:val="000000"/>
          <w:sz w:val="24"/>
          <w:szCs w:val="24"/>
          <w:lang w:eastAsia="en-GB"/>
        </w:rPr>
        <w:t>. [online] Available at: https://assets.publishing.service.gov.uk/government/uploads/system/uploads/attachment_data/file/779401/Working_Together_to_Safeguard-Children.pdf [Accessed 23 Nov. 2019].</w:t>
      </w:r>
    </w:p>
    <w:p w14:paraId="14A1C8DB"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Carson, G. (2018). </w:t>
      </w:r>
      <w:r w:rsidRPr="00E87A97">
        <w:rPr>
          <w:rFonts w:ascii="Times New Roman" w:eastAsia="Times New Roman" w:hAnsi="Times New Roman" w:cs="Times New Roman"/>
          <w:i/>
          <w:iCs/>
          <w:color w:val="000000"/>
          <w:sz w:val="24"/>
          <w:szCs w:val="24"/>
          <w:lang w:eastAsia="en-GB"/>
        </w:rPr>
        <w:t>Multi-agency working failings hamper progress at ‘inadequate’ children’s services</w:t>
      </w:r>
      <w:r w:rsidRPr="00E87A97">
        <w:rPr>
          <w:rFonts w:ascii="Times New Roman" w:eastAsia="Times New Roman" w:hAnsi="Times New Roman" w:cs="Times New Roman"/>
          <w:color w:val="000000"/>
          <w:sz w:val="24"/>
          <w:szCs w:val="24"/>
          <w:lang w:eastAsia="en-GB"/>
        </w:rPr>
        <w:t>. [online] Community Care. Available at: https://www.communitycare.co.uk/2018/02/07/multi-agency-working-failings-hamper-progress-inadequate-childrens-services/ [Accessed 22 Nov. 2019].</w:t>
      </w:r>
    </w:p>
    <w:p w14:paraId="1DA32817"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Knowsleychildcare</w:t>
      </w:r>
      <w:r w:rsidRPr="00440AEE">
        <w:rPr>
          <w:rFonts w:ascii="Times New Roman" w:eastAsia="Times New Roman" w:hAnsi="Times New Roman" w:cs="Times New Roman"/>
          <w:color w:val="000000"/>
          <w:sz w:val="24"/>
          <w:szCs w:val="24"/>
          <w:lang w:eastAsia="en-GB"/>
        </w:rPr>
        <w:t>.</w:t>
      </w:r>
      <w:r w:rsidRPr="00E87A97">
        <w:rPr>
          <w:rFonts w:ascii="Times New Roman" w:eastAsia="Times New Roman" w:hAnsi="Times New Roman" w:cs="Times New Roman"/>
          <w:color w:val="000000"/>
          <w:sz w:val="24"/>
          <w:szCs w:val="24"/>
          <w:lang w:eastAsia="en-GB"/>
        </w:rPr>
        <w:t xml:space="preserve"> (n.d.). </w:t>
      </w:r>
      <w:r w:rsidRPr="00E87A97">
        <w:rPr>
          <w:rFonts w:ascii="Times New Roman" w:eastAsia="Times New Roman" w:hAnsi="Times New Roman" w:cs="Times New Roman"/>
          <w:i/>
          <w:iCs/>
          <w:color w:val="000000"/>
          <w:sz w:val="24"/>
          <w:szCs w:val="24"/>
          <w:lang w:eastAsia="en-GB"/>
        </w:rPr>
        <w:t>5.3.1 Child Looked After Reviews</w:t>
      </w:r>
      <w:r w:rsidRPr="00E87A97">
        <w:rPr>
          <w:rFonts w:ascii="Times New Roman" w:eastAsia="Times New Roman" w:hAnsi="Times New Roman" w:cs="Times New Roman"/>
          <w:color w:val="000000"/>
          <w:sz w:val="24"/>
          <w:szCs w:val="24"/>
          <w:lang w:eastAsia="en-GB"/>
        </w:rPr>
        <w:t>. [online] Available at: https://knowsleychildcare.proceduresonline.com/chapters/p_lookaft_revs.html [Accessed 23 Nov. 2019].</w:t>
      </w:r>
    </w:p>
    <w:p w14:paraId="1745CC7B"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Laming, L. (2003). </w:t>
      </w:r>
      <w:r w:rsidRPr="00E87A97">
        <w:rPr>
          <w:rFonts w:ascii="Times New Roman" w:eastAsia="Times New Roman" w:hAnsi="Times New Roman" w:cs="Times New Roman"/>
          <w:i/>
          <w:iCs/>
          <w:color w:val="000000"/>
          <w:sz w:val="24"/>
          <w:szCs w:val="24"/>
          <w:lang w:eastAsia="en-GB"/>
        </w:rPr>
        <w:t>The Victoria Climbie Inquiry</w:t>
      </w:r>
      <w:r w:rsidRPr="00E87A97">
        <w:rPr>
          <w:rFonts w:ascii="Times New Roman" w:eastAsia="Times New Roman" w:hAnsi="Times New Roman" w:cs="Times New Roman"/>
          <w:color w:val="000000"/>
          <w:sz w:val="24"/>
          <w:szCs w:val="24"/>
          <w:lang w:eastAsia="en-GB"/>
        </w:rPr>
        <w:t>. [ebook] Available at: https://www.gov.uk/government/publications/the-victoria-climbie-inquiry-report-of-an-inquiry-by-lord-laming [Accessed 22 Nov. 2019].</w:t>
      </w:r>
    </w:p>
    <w:p w14:paraId="6BC24127"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Legislation (1989). </w:t>
      </w:r>
      <w:r w:rsidRPr="00E87A97">
        <w:rPr>
          <w:rFonts w:ascii="Times New Roman" w:eastAsia="Times New Roman" w:hAnsi="Times New Roman" w:cs="Times New Roman"/>
          <w:i/>
          <w:iCs/>
          <w:color w:val="000000"/>
          <w:sz w:val="24"/>
          <w:szCs w:val="24"/>
          <w:lang w:eastAsia="en-GB"/>
        </w:rPr>
        <w:t>Children Act 1989</w:t>
      </w:r>
      <w:r w:rsidRPr="00E87A97">
        <w:rPr>
          <w:rFonts w:ascii="Times New Roman" w:eastAsia="Times New Roman" w:hAnsi="Times New Roman" w:cs="Times New Roman"/>
          <w:color w:val="000000"/>
          <w:sz w:val="24"/>
          <w:szCs w:val="24"/>
          <w:lang w:eastAsia="en-GB"/>
        </w:rPr>
        <w:t>. [online] Available at: http://www.legislation.gov.uk/ukpga/1989/41/section/17 [Accessed 19 Nov. 2019].</w:t>
      </w:r>
    </w:p>
    <w:p w14:paraId="164A7765"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Legislation.1989). </w:t>
      </w:r>
      <w:r w:rsidRPr="00E87A97">
        <w:rPr>
          <w:rFonts w:ascii="Times New Roman" w:eastAsia="Times New Roman" w:hAnsi="Times New Roman" w:cs="Times New Roman"/>
          <w:i/>
          <w:iCs/>
          <w:color w:val="000000"/>
          <w:sz w:val="24"/>
          <w:szCs w:val="24"/>
          <w:lang w:eastAsia="en-GB"/>
        </w:rPr>
        <w:t>Children Act 1989</w:t>
      </w:r>
      <w:r w:rsidRPr="00E87A97">
        <w:rPr>
          <w:rFonts w:ascii="Times New Roman" w:eastAsia="Times New Roman" w:hAnsi="Times New Roman" w:cs="Times New Roman"/>
          <w:color w:val="000000"/>
          <w:sz w:val="24"/>
          <w:szCs w:val="24"/>
          <w:lang w:eastAsia="en-GB"/>
        </w:rPr>
        <w:t>. [online] Available at: http://www.legislation.gov.uk/ukpga/1989/41/section/47 [Accessed 20 Nov. 2019].</w:t>
      </w:r>
    </w:p>
    <w:p w14:paraId="41D32BD8"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Legislation. (2010). </w:t>
      </w:r>
      <w:r w:rsidRPr="00E87A97">
        <w:rPr>
          <w:rFonts w:ascii="Times New Roman" w:eastAsia="Times New Roman" w:hAnsi="Times New Roman" w:cs="Times New Roman"/>
          <w:i/>
          <w:iCs/>
          <w:color w:val="000000"/>
          <w:sz w:val="24"/>
          <w:szCs w:val="24"/>
          <w:lang w:eastAsia="en-GB"/>
        </w:rPr>
        <w:t>Equality Act 2010</w:t>
      </w:r>
      <w:r w:rsidRPr="00E87A97">
        <w:rPr>
          <w:rFonts w:ascii="Times New Roman" w:eastAsia="Times New Roman" w:hAnsi="Times New Roman" w:cs="Times New Roman"/>
          <w:color w:val="000000"/>
          <w:sz w:val="24"/>
          <w:szCs w:val="24"/>
          <w:lang w:eastAsia="en-GB"/>
        </w:rPr>
        <w:t>. [online] Available at: http://www.legislation.gov.uk/ukpga/2010/15/part/2/chapter/2/crossheading/discrimination [Accessed 23 Nov. 2019].</w:t>
      </w:r>
    </w:p>
    <w:p w14:paraId="5D45C240"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Legislation. (2017). </w:t>
      </w:r>
      <w:r w:rsidRPr="00E87A97">
        <w:rPr>
          <w:rFonts w:ascii="Times New Roman" w:eastAsia="Times New Roman" w:hAnsi="Times New Roman" w:cs="Times New Roman"/>
          <w:i/>
          <w:iCs/>
          <w:color w:val="000000"/>
          <w:sz w:val="24"/>
          <w:szCs w:val="24"/>
          <w:lang w:eastAsia="en-GB"/>
        </w:rPr>
        <w:t>Children and Social Work Act 2017</w:t>
      </w:r>
      <w:r w:rsidRPr="00E87A97">
        <w:rPr>
          <w:rFonts w:ascii="Times New Roman" w:eastAsia="Times New Roman" w:hAnsi="Times New Roman" w:cs="Times New Roman"/>
          <w:color w:val="000000"/>
          <w:sz w:val="24"/>
          <w:szCs w:val="24"/>
          <w:lang w:eastAsia="en-GB"/>
        </w:rPr>
        <w:t>. [online] Available at: http://www.legislation.gov.uk/ukpga/2017/16/section/16/enacted [Accessed 20 Nov. 2019].</w:t>
      </w:r>
    </w:p>
    <w:p w14:paraId="583A07B6"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Multi-Agency Working: A detailed study. (2002). Berkshire: National Foundation for Educational Research.</w:t>
      </w:r>
    </w:p>
    <w:p w14:paraId="4546B1A0"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lastRenderedPageBreak/>
        <w:t>Scie. (2010). </w:t>
      </w:r>
      <w:r w:rsidRPr="00E87A97">
        <w:rPr>
          <w:rFonts w:ascii="Times New Roman" w:eastAsia="Times New Roman" w:hAnsi="Times New Roman" w:cs="Times New Roman"/>
          <w:i/>
          <w:iCs/>
          <w:color w:val="000000"/>
          <w:sz w:val="24"/>
          <w:szCs w:val="24"/>
          <w:lang w:eastAsia="en-GB"/>
        </w:rPr>
        <w:t>SCIE: Newly Qualified Social Worker resource</w:t>
      </w:r>
      <w:r w:rsidRPr="00E87A97">
        <w:rPr>
          <w:rFonts w:ascii="Times New Roman" w:eastAsia="Times New Roman" w:hAnsi="Times New Roman" w:cs="Times New Roman"/>
          <w:color w:val="000000"/>
          <w:sz w:val="24"/>
          <w:szCs w:val="24"/>
          <w:lang w:eastAsia="en-GB"/>
        </w:rPr>
        <w:t>. [online] Available at: https://www.scie.org.uk/publications/nqswtool/multiagencyworking/ [Accessed 20 Nov. 2019].</w:t>
      </w:r>
    </w:p>
    <w:p w14:paraId="44191F2A" w14:textId="77777777" w:rsidR="002B6839" w:rsidRPr="00E87A97" w:rsidRDefault="002B6839" w:rsidP="002B6839">
      <w:pPr>
        <w:spacing w:after="180" w:line="360" w:lineRule="auto"/>
        <w:ind w:left="450" w:hanging="450"/>
        <w:jc w:val="both"/>
        <w:rPr>
          <w:rFonts w:ascii="Times New Roman" w:eastAsia="Times New Roman" w:hAnsi="Times New Roman" w:cs="Times New Roman"/>
          <w:color w:val="000000"/>
          <w:sz w:val="24"/>
          <w:szCs w:val="24"/>
          <w:lang w:eastAsia="en-GB"/>
        </w:rPr>
      </w:pPr>
      <w:r w:rsidRPr="00E87A97">
        <w:rPr>
          <w:rFonts w:ascii="Times New Roman" w:eastAsia="Times New Roman" w:hAnsi="Times New Roman" w:cs="Times New Roman"/>
          <w:color w:val="000000"/>
          <w:sz w:val="24"/>
          <w:szCs w:val="24"/>
          <w:lang w:eastAsia="en-GB"/>
        </w:rPr>
        <w:t>The United Nations Convention on the Rights of the Child. (1990). [ebook] Available at: https://downloads.unicef.org.uk/wp-content/uploads/2016/08/unicef-convention-rights-child-uncrc.pdf?_ga=2.266587854.1780224126.1574975163-506456846.1552440313 [Accessed 23 Nov. 2019].</w:t>
      </w:r>
    </w:p>
    <w:p w14:paraId="12CD7882" w14:textId="77777777" w:rsidR="002B6839" w:rsidRPr="00440AEE" w:rsidRDefault="002B6839" w:rsidP="002B6839">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 xml:space="preserve"> </w:t>
      </w:r>
    </w:p>
    <w:p w14:paraId="79C62E4D" w14:textId="33487060" w:rsidR="00956140" w:rsidRPr="00440AEE" w:rsidRDefault="00956140" w:rsidP="00440AEE">
      <w:pPr>
        <w:spacing w:line="360" w:lineRule="auto"/>
        <w:jc w:val="both"/>
        <w:rPr>
          <w:rFonts w:ascii="Times New Roman" w:hAnsi="Times New Roman" w:cs="Times New Roman"/>
          <w:sz w:val="24"/>
          <w:szCs w:val="24"/>
        </w:rPr>
      </w:pPr>
      <w:r w:rsidRPr="00440AEE">
        <w:rPr>
          <w:rFonts w:ascii="Times New Roman" w:hAnsi="Times New Roman" w:cs="Times New Roman"/>
          <w:sz w:val="24"/>
          <w:szCs w:val="24"/>
        </w:rPr>
        <w:t xml:space="preserve"> </w:t>
      </w:r>
    </w:p>
    <w:sectPr w:rsidR="00956140" w:rsidRPr="00440AE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83B7E" w14:textId="77777777" w:rsidR="00DB1F5E" w:rsidRDefault="00DB1F5E" w:rsidP="00DB1F5E">
      <w:pPr>
        <w:spacing w:after="0" w:line="240" w:lineRule="auto"/>
      </w:pPr>
      <w:r>
        <w:separator/>
      </w:r>
    </w:p>
  </w:endnote>
  <w:endnote w:type="continuationSeparator" w:id="0">
    <w:p w14:paraId="7F24136E" w14:textId="77777777" w:rsidR="00DB1F5E" w:rsidRDefault="00DB1F5E" w:rsidP="00DB1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0690474"/>
      <w:docPartObj>
        <w:docPartGallery w:val="Page Numbers (Bottom of Page)"/>
        <w:docPartUnique/>
      </w:docPartObj>
    </w:sdtPr>
    <w:sdtEndPr>
      <w:rPr>
        <w:noProof/>
      </w:rPr>
    </w:sdtEndPr>
    <w:sdtContent>
      <w:p w14:paraId="265CBE4C" w14:textId="61908CCC" w:rsidR="004E6A02" w:rsidRDefault="004E6A02">
        <w:pPr>
          <w:pStyle w:val="Footer"/>
        </w:pPr>
        <w:r>
          <w:fldChar w:fldCharType="begin"/>
        </w:r>
        <w:r>
          <w:instrText xml:space="preserve"> PAGE   \* MERGEFORMAT </w:instrText>
        </w:r>
        <w:r>
          <w:fldChar w:fldCharType="separate"/>
        </w:r>
        <w:r>
          <w:rPr>
            <w:noProof/>
          </w:rPr>
          <w:t>2</w:t>
        </w:r>
        <w:r>
          <w:rPr>
            <w:noProof/>
          </w:rPr>
          <w:fldChar w:fldCharType="end"/>
        </w:r>
      </w:p>
    </w:sdtContent>
  </w:sdt>
  <w:p w14:paraId="7151B772" w14:textId="77777777" w:rsidR="004E6A02" w:rsidRDefault="004E6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B16D8" w14:textId="77777777" w:rsidR="00DB1F5E" w:rsidRDefault="00DB1F5E" w:rsidP="00DB1F5E">
      <w:pPr>
        <w:spacing w:after="0" w:line="240" w:lineRule="auto"/>
      </w:pPr>
      <w:r>
        <w:separator/>
      </w:r>
    </w:p>
  </w:footnote>
  <w:footnote w:type="continuationSeparator" w:id="0">
    <w:p w14:paraId="53ED99F7" w14:textId="77777777" w:rsidR="00DB1F5E" w:rsidRDefault="00DB1F5E" w:rsidP="00DB1F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0B32D" w14:textId="3D8D03DF" w:rsidR="00DB1F5E" w:rsidRPr="00DB1F5E" w:rsidRDefault="00DB1F5E">
    <w:pPr>
      <w:pStyle w:val="Header"/>
      <w:rPr>
        <w:bCs/>
        <w:sz w:val="20"/>
        <w:szCs w:val="20"/>
      </w:rPr>
    </w:pPr>
    <w:r w:rsidRPr="00DB1F5E">
      <w:rPr>
        <w:rFonts w:ascii="Arial" w:hAnsi="Arial" w:cs="Arial"/>
        <w:bCs/>
        <w:sz w:val="20"/>
        <w:szCs w:val="20"/>
      </w:rPr>
      <w:t>ECAY5001</w:t>
    </w:r>
    <w:r>
      <w:rPr>
        <w:rFonts w:ascii="Arial" w:hAnsi="Arial" w:cs="Arial"/>
        <w:bCs/>
        <w:sz w:val="20"/>
        <w:szCs w:val="20"/>
      </w:rPr>
      <w:t xml:space="preserve">: </w:t>
    </w:r>
    <w:r w:rsidRPr="00DB1F5E">
      <w:rPr>
        <w:rFonts w:ascii="Arial" w:hAnsi="Arial" w:cs="Arial"/>
        <w:bCs/>
        <w:sz w:val="20"/>
        <w:szCs w:val="20"/>
      </w:rPr>
      <w:t>Assessment One</w:t>
    </w:r>
    <w:r>
      <w:rPr>
        <w:rFonts w:ascii="Arial" w:hAnsi="Arial" w:cs="Arial"/>
        <w:bCs/>
        <w:sz w:val="20"/>
        <w:szCs w:val="20"/>
      </w:rPr>
      <w:t xml:space="preserve">                                                                        Student Number:1806352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713"/>
    <w:rsid w:val="00007BD2"/>
    <w:rsid w:val="0001267C"/>
    <w:rsid w:val="00015E6A"/>
    <w:rsid w:val="0006019B"/>
    <w:rsid w:val="000877A2"/>
    <w:rsid w:val="000F00C0"/>
    <w:rsid w:val="00184BDC"/>
    <w:rsid w:val="00197BC4"/>
    <w:rsid w:val="001B0045"/>
    <w:rsid w:val="001E63C7"/>
    <w:rsid w:val="00202770"/>
    <w:rsid w:val="0021219A"/>
    <w:rsid w:val="00235B09"/>
    <w:rsid w:val="00236383"/>
    <w:rsid w:val="0028593C"/>
    <w:rsid w:val="002B6839"/>
    <w:rsid w:val="002F2C77"/>
    <w:rsid w:val="0033200C"/>
    <w:rsid w:val="00337BB9"/>
    <w:rsid w:val="003427E7"/>
    <w:rsid w:val="003532B2"/>
    <w:rsid w:val="00386196"/>
    <w:rsid w:val="003B3429"/>
    <w:rsid w:val="004126AC"/>
    <w:rsid w:val="0041302B"/>
    <w:rsid w:val="00426738"/>
    <w:rsid w:val="00440AEE"/>
    <w:rsid w:val="004B5AF1"/>
    <w:rsid w:val="004E6A02"/>
    <w:rsid w:val="004F22E9"/>
    <w:rsid w:val="00506A13"/>
    <w:rsid w:val="00533E8A"/>
    <w:rsid w:val="005815C3"/>
    <w:rsid w:val="005D7471"/>
    <w:rsid w:val="005E1E22"/>
    <w:rsid w:val="006F1E1B"/>
    <w:rsid w:val="0075191A"/>
    <w:rsid w:val="00801BCB"/>
    <w:rsid w:val="00821F83"/>
    <w:rsid w:val="00857B40"/>
    <w:rsid w:val="008A63F8"/>
    <w:rsid w:val="008E13EA"/>
    <w:rsid w:val="008E283C"/>
    <w:rsid w:val="00956140"/>
    <w:rsid w:val="009663F0"/>
    <w:rsid w:val="0097628C"/>
    <w:rsid w:val="009A7648"/>
    <w:rsid w:val="00A61984"/>
    <w:rsid w:val="00A66D26"/>
    <w:rsid w:val="00A91AC0"/>
    <w:rsid w:val="00AA7246"/>
    <w:rsid w:val="00B22AA7"/>
    <w:rsid w:val="00B32B40"/>
    <w:rsid w:val="00B3751D"/>
    <w:rsid w:val="00BE5401"/>
    <w:rsid w:val="00C0425A"/>
    <w:rsid w:val="00C05448"/>
    <w:rsid w:val="00C96697"/>
    <w:rsid w:val="00CA5E6A"/>
    <w:rsid w:val="00CE6DBE"/>
    <w:rsid w:val="00D33197"/>
    <w:rsid w:val="00D44EFE"/>
    <w:rsid w:val="00D8760D"/>
    <w:rsid w:val="00DB1F5E"/>
    <w:rsid w:val="00E10713"/>
    <w:rsid w:val="00E32CEB"/>
    <w:rsid w:val="00E408D3"/>
    <w:rsid w:val="00E44B94"/>
    <w:rsid w:val="00E5584B"/>
    <w:rsid w:val="00E87A97"/>
    <w:rsid w:val="00EC686F"/>
    <w:rsid w:val="00F25E70"/>
    <w:rsid w:val="00F41D95"/>
    <w:rsid w:val="00FA0CEB"/>
    <w:rsid w:val="00FA5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10F74"/>
  <w15:chartTrackingRefBased/>
  <w15:docId w15:val="{1FFF1DD8-9513-46DD-A73A-BF5187AE4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87A9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F5E"/>
  </w:style>
  <w:style w:type="paragraph" w:styleId="Footer">
    <w:name w:val="footer"/>
    <w:basedOn w:val="Normal"/>
    <w:link w:val="FooterChar"/>
    <w:uiPriority w:val="99"/>
    <w:unhideWhenUsed/>
    <w:rsid w:val="00DB1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F5E"/>
  </w:style>
  <w:style w:type="character" w:customStyle="1" w:styleId="Heading2Char">
    <w:name w:val="Heading 2 Char"/>
    <w:basedOn w:val="DefaultParagraphFont"/>
    <w:link w:val="Heading2"/>
    <w:uiPriority w:val="9"/>
    <w:rsid w:val="00E87A9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87A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655948">
      <w:bodyDiv w:val="1"/>
      <w:marLeft w:val="0"/>
      <w:marRight w:val="0"/>
      <w:marTop w:val="0"/>
      <w:marBottom w:val="0"/>
      <w:divBdr>
        <w:top w:val="none" w:sz="0" w:space="0" w:color="auto"/>
        <w:left w:val="none" w:sz="0" w:space="0" w:color="auto"/>
        <w:bottom w:val="none" w:sz="0" w:space="0" w:color="auto"/>
        <w:right w:val="none" w:sz="0" w:space="0" w:color="auto"/>
      </w:divBdr>
    </w:div>
    <w:div w:id="142286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2786</Words>
  <Characters>15881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Abi-Marie Grace</dc:creator>
  <cp:keywords/>
  <dc:description/>
  <cp:lastModifiedBy>Abi-Marie Grace</cp:lastModifiedBy>
  <cp:revision>6</cp:revision>
  <dcterms:created xsi:type="dcterms:W3CDTF">2019-11-28T21:43:00Z</dcterms:created>
  <dcterms:modified xsi:type="dcterms:W3CDTF">2019-11-28T21:49:00Z</dcterms:modified>
</cp:coreProperties>
</file>