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5B51" w:rsidRDefault="00935B51" w:rsidP="00935B51">
      <w:pPr>
        <w:jc w:val="both"/>
        <w:rPr>
          <w:rFonts w:ascii="Arial" w:hAnsi="Arial" w:cs="Arial"/>
          <w:sz w:val="22"/>
          <w:szCs w:val="22"/>
        </w:rPr>
      </w:pPr>
    </w:p>
    <w:sdt>
      <w:sdtPr>
        <w:id w:val="1273358306"/>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rsidR="00CF6200" w:rsidRDefault="00CF6200">
          <w:pPr>
            <w:pStyle w:val="TOCHeading"/>
          </w:pPr>
          <w:r>
            <w:t>Contents</w:t>
          </w:r>
        </w:p>
        <w:p w:rsidR="001B6BF4" w:rsidRPr="001B6BF4" w:rsidRDefault="001B6BF4" w:rsidP="001B6BF4">
          <w:pPr>
            <w:rPr>
              <w:lang w:val="en-US" w:eastAsia="en-US"/>
            </w:rPr>
          </w:pPr>
          <w:r>
            <w:rPr>
              <w:lang w:val="en-US" w:eastAsia="en-US"/>
            </w:rPr>
            <w:t xml:space="preserve">Executive Summary </w:t>
          </w:r>
          <w:bookmarkStart w:id="0" w:name="_GoBack"/>
          <w:bookmarkEnd w:id="0"/>
        </w:p>
        <w:p w:rsidR="001B6BF4" w:rsidRDefault="00CF6200">
          <w:pPr>
            <w:pStyle w:val="TOC1"/>
            <w:tabs>
              <w:tab w:val="right" w:leader="dot" w:pos="9016"/>
            </w:tabs>
            <w:rPr>
              <w:noProof/>
            </w:rPr>
          </w:pPr>
          <w:r>
            <w:fldChar w:fldCharType="begin"/>
          </w:r>
          <w:r>
            <w:instrText xml:space="preserve"> TOC \o "1-3" \h \z \u </w:instrText>
          </w:r>
          <w:r>
            <w:fldChar w:fldCharType="separate"/>
          </w:r>
          <w:hyperlink w:anchor="_Toc59228113" w:history="1">
            <w:r w:rsidR="001B6BF4" w:rsidRPr="000242A5">
              <w:rPr>
                <w:rStyle w:val="Hyperlink"/>
                <w:noProof/>
              </w:rPr>
              <w:t>1.0 Introduction</w:t>
            </w:r>
            <w:r w:rsidR="001B6BF4">
              <w:rPr>
                <w:noProof/>
                <w:webHidden/>
              </w:rPr>
              <w:tab/>
            </w:r>
            <w:r w:rsidR="001B6BF4">
              <w:rPr>
                <w:noProof/>
                <w:webHidden/>
              </w:rPr>
              <w:fldChar w:fldCharType="begin"/>
            </w:r>
            <w:r w:rsidR="001B6BF4">
              <w:rPr>
                <w:noProof/>
                <w:webHidden/>
              </w:rPr>
              <w:instrText xml:space="preserve"> PAGEREF _Toc59228113 \h </w:instrText>
            </w:r>
            <w:r w:rsidR="001B6BF4">
              <w:rPr>
                <w:noProof/>
                <w:webHidden/>
              </w:rPr>
            </w:r>
            <w:r w:rsidR="001B6BF4">
              <w:rPr>
                <w:noProof/>
                <w:webHidden/>
              </w:rPr>
              <w:fldChar w:fldCharType="separate"/>
            </w:r>
            <w:r w:rsidR="001B6BF4">
              <w:rPr>
                <w:noProof/>
                <w:webHidden/>
              </w:rPr>
              <w:t>4</w:t>
            </w:r>
            <w:r w:rsidR="001B6BF4">
              <w:rPr>
                <w:noProof/>
                <w:webHidden/>
              </w:rPr>
              <w:fldChar w:fldCharType="end"/>
            </w:r>
          </w:hyperlink>
        </w:p>
        <w:p w:rsidR="001B6BF4" w:rsidRDefault="001B6BF4">
          <w:pPr>
            <w:pStyle w:val="TOC1"/>
            <w:tabs>
              <w:tab w:val="right" w:leader="dot" w:pos="9016"/>
            </w:tabs>
            <w:rPr>
              <w:noProof/>
            </w:rPr>
          </w:pPr>
          <w:hyperlink w:anchor="_Toc59228114" w:history="1">
            <w:r w:rsidRPr="000242A5">
              <w:rPr>
                <w:rStyle w:val="Hyperlink"/>
                <w:noProof/>
              </w:rPr>
              <w:t>2.0 Strategic Analysis</w:t>
            </w:r>
            <w:r>
              <w:rPr>
                <w:noProof/>
                <w:webHidden/>
              </w:rPr>
              <w:tab/>
            </w:r>
            <w:r>
              <w:rPr>
                <w:noProof/>
                <w:webHidden/>
              </w:rPr>
              <w:fldChar w:fldCharType="begin"/>
            </w:r>
            <w:r>
              <w:rPr>
                <w:noProof/>
                <w:webHidden/>
              </w:rPr>
              <w:instrText xml:space="preserve"> PAGEREF _Toc59228114 \h </w:instrText>
            </w:r>
            <w:r>
              <w:rPr>
                <w:noProof/>
                <w:webHidden/>
              </w:rPr>
            </w:r>
            <w:r>
              <w:rPr>
                <w:noProof/>
                <w:webHidden/>
              </w:rPr>
              <w:fldChar w:fldCharType="separate"/>
            </w:r>
            <w:r>
              <w:rPr>
                <w:noProof/>
                <w:webHidden/>
              </w:rPr>
              <w:t>5</w:t>
            </w:r>
            <w:r>
              <w:rPr>
                <w:noProof/>
                <w:webHidden/>
              </w:rPr>
              <w:fldChar w:fldCharType="end"/>
            </w:r>
          </w:hyperlink>
        </w:p>
        <w:p w:rsidR="001B6BF4" w:rsidRDefault="001B6BF4">
          <w:pPr>
            <w:pStyle w:val="TOC1"/>
            <w:tabs>
              <w:tab w:val="right" w:leader="dot" w:pos="9016"/>
            </w:tabs>
            <w:rPr>
              <w:noProof/>
            </w:rPr>
          </w:pPr>
          <w:hyperlink w:anchor="_Toc59228115" w:history="1">
            <w:r w:rsidRPr="000242A5">
              <w:rPr>
                <w:rStyle w:val="Hyperlink"/>
                <w:noProof/>
              </w:rPr>
              <w:t>2.1 Current Landscape</w:t>
            </w:r>
            <w:r>
              <w:rPr>
                <w:noProof/>
                <w:webHidden/>
              </w:rPr>
              <w:tab/>
            </w:r>
            <w:r>
              <w:rPr>
                <w:noProof/>
                <w:webHidden/>
              </w:rPr>
              <w:fldChar w:fldCharType="begin"/>
            </w:r>
            <w:r>
              <w:rPr>
                <w:noProof/>
                <w:webHidden/>
              </w:rPr>
              <w:instrText xml:space="preserve"> PAGEREF _Toc59228115 \h </w:instrText>
            </w:r>
            <w:r>
              <w:rPr>
                <w:noProof/>
                <w:webHidden/>
              </w:rPr>
            </w:r>
            <w:r>
              <w:rPr>
                <w:noProof/>
                <w:webHidden/>
              </w:rPr>
              <w:fldChar w:fldCharType="separate"/>
            </w:r>
            <w:r>
              <w:rPr>
                <w:noProof/>
                <w:webHidden/>
              </w:rPr>
              <w:t>7</w:t>
            </w:r>
            <w:r>
              <w:rPr>
                <w:noProof/>
                <w:webHidden/>
              </w:rPr>
              <w:fldChar w:fldCharType="end"/>
            </w:r>
          </w:hyperlink>
        </w:p>
        <w:p w:rsidR="001B6BF4" w:rsidRDefault="001B6BF4">
          <w:pPr>
            <w:pStyle w:val="TOC1"/>
            <w:tabs>
              <w:tab w:val="right" w:leader="dot" w:pos="9016"/>
            </w:tabs>
            <w:rPr>
              <w:noProof/>
            </w:rPr>
          </w:pPr>
          <w:hyperlink w:anchor="_Toc59228116" w:history="1">
            <w:r w:rsidRPr="000242A5">
              <w:rPr>
                <w:rStyle w:val="Hyperlink"/>
                <w:noProof/>
              </w:rPr>
              <w:t>2.3 Interdependencies</w:t>
            </w:r>
            <w:r>
              <w:rPr>
                <w:noProof/>
                <w:webHidden/>
              </w:rPr>
              <w:tab/>
            </w:r>
            <w:r>
              <w:rPr>
                <w:noProof/>
                <w:webHidden/>
              </w:rPr>
              <w:fldChar w:fldCharType="begin"/>
            </w:r>
            <w:r>
              <w:rPr>
                <w:noProof/>
                <w:webHidden/>
              </w:rPr>
              <w:instrText xml:space="preserve"> PAGEREF _Toc59228116 \h </w:instrText>
            </w:r>
            <w:r>
              <w:rPr>
                <w:noProof/>
                <w:webHidden/>
              </w:rPr>
            </w:r>
            <w:r>
              <w:rPr>
                <w:noProof/>
                <w:webHidden/>
              </w:rPr>
              <w:fldChar w:fldCharType="separate"/>
            </w:r>
            <w:r>
              <w:rPr>
                <w:noProof/>
                <w:webHidden/>
              </w:rPr>
              <w:t>8</w:t>
            </w:r>
            <w:r>
              <w:rPr>
                <w:noProof/>
                <w:webHidden/>
              </w:rPr>
              <w:fldChar w:fldCharType="end"/>
            </w:r>
          </w:hyperlink>
        </w:p>
        <w:p w:rsidR="001B6BF4" w:rsidRDefault="001B6BF4">
          <w:pPr>
            <w:pStyle w:val="TOC1"/>
            <w:tabs>
              <w:tab w:val="right" w:leader="dot" w:pos="9016"/>
            </w:tabs>
            <w:rPr>
              <w:noProof/>
            </w:rPr>
          </w:pPr>
          <w:hyperlink w:anchor="_Toc59228117" w:history="1">
            <w:r w:rsidRPr="000242A5">
              <w:rPr>
                <w:rStyle w:val="Hyperlink"/>
                <w:noProof/>
              </w:rPr>
              <w:t>3.0 Critical Evaluation</w:t>
            </w:r>
            <w:r>
              <w:rPr>
                <w:noProof/>
                <w:webHidden/>
              </w:rPr>
              <w:tab/>
            </w:r>
            <w:r>
              <w:rPr>
                <w:noProof/>
                <w:webHidden/>
              </w:rPr>
              <w:fldChar w:fldCharType="begin"/>
            </w:r>
            <w:r>
              <w:rPr>
                <w:noProof/>
                <w:webHidden/>
              </w:rPr>
              <w:instrText xml:space="preserve"> PAGEREF _Toc59228117 \h </w:instrText>
            </w:r>
            <w:r>
              <w:rPr>
                <w:noProof/>
                <w:webHidden/>
              </w:rPr>
            </w:r>
            <w:r>
              <w:rPr>
                <w:noProof/>
                <w:webHidden/>
              </w:rPr>
              <w:fldChar w:fldCharType="separate"/>
            </w:r>
            <w:r>
              <w:rPr>
                <w:noProof/>
                <w:webHidden/>
              </w:rPr>
              <w:t>8</w:t>
            </w:r>
            <w:r>
              <w:rPr>
                <w:noProof/>
                <w:webHidden/>
              </w:rPr>
              <w:fldChar w:fldCharType="end"/>
            </w:r>
          </w:hyperlink>
        </w:p>
        <w:p w:rsidR="001B6BF4" w:rsidRDefault="001B6BF4">
          <w:pPr>
            <w:pStyle w:val="TOC1"/>
            <w:tabs>
              <w:tab w:val="right" w:leader="dot" w:pos="9016"/>
            </w:tabs>
            <w:rPr>
              <w:noProof/>
            </w:rPr>
          </w:pPr>
          <w:hyperlink w:anchor="_Toc59228118" w:history="1">
            <w:r w:rsidRPr="000242A5">
              <w:rPr>
                <w:rStyle w:val="Hyperlink"/>
                <w:noProof/>
              </w:rPr>
              <w:t>3.1 Option 1 Do Nothing</w:t>
            </w:r>
            <w:r>
              <w:rPr>
                <w:noProof/>
                <w:webHidden/>
              </w:rPr>
              <w:tab/>
            </w:r>
            <w:r>
              <w:rPr>
                <w:noProof/>
                <w:webHidden/>
              </w:rPr>
              <w:fldChar w:fldCharType="begin"/>
            </w:r>
            <w:r>
              <w:rPr>
                <w:noProof/>
                <w:webHidden/>
              </w:rPr>
              <w:instrText xml:space="preserve"> PAGEREF _Toc59228118 \h </w:instrText>
            </w:r>
            <w:r>
              <w:rPr>
                <w:noProof/>
                <w:webHidden/>
              </w:rPr>
            </w:r>
            <w:r>
              <w:rPr>
                <w:noProof/>
                <w:webHidden/>
              </w:rPr>
              <w:fldChar w:fldCharType="separate"/>
            </w:r>
            <w:r>
              <w:rPr>
                <w:noProof/>
                <w:webHidden/>
              </w:rPr>
              <w:t>9</w:t>
            </w:r>
            <w:r>
              <w:rPr>
                <w:noProof/>
                <w:webHidden/>
              </w:rPr>
              <w:fldChar w:fldCharType="end"/>
            </w:r>
          </w:hyperlink>
        </w:p>
        <w:p w:rsidR="001B6BF4" w:rsidRDefault="001B6BF4">
          <w:pPr>
            <w:pStyle w:val="TOC1"/>
            <w:tabs>
              <w:tab w:val="right" w:leader="dot" w:pos="9016"/>
            </w:tabs>
            <w:rPr>
              <w:noProof/>
            </w:rPr>
          </w:pPr>
          <w:hyperlink w:anchor="_Toc59228119" w:history="1">
            <w:r w:rsidRPr="000242A5">
              <w:rPr>
                <w:rStyle w:val="Hyperlink"/>
                <w:noProof/>
              </w:rPr>
              <w:t>3.2 Option 2 The Preferred Option</w:t>
            </w:r>
            <w:r>
              <w:rPr>
                <w:noProof/>
                <w:webHidden/>
              </w:rPr>
              <w:tab/>
            </w:r>
            <w:r>
              <w:rPr>
                <w:noProof/>
                <w:webHidden/>
              </w:rPr>
              <w:fldChar w:fldCharType="begin"/>
            </w:r>
            <w:r>
              <w:rPr>
                <w:noProof/>
                <w:webHidden/>
              </w:rPr>
              <w:instrText xml:space="preserve"> PAGEREF _Toc59228119 \h </w:instrText>
            </w:r>
            <w:r>
              <w:rPr>
                <w:noProof/>
                <w:webHidden/>
              </w:rPr>
            </w:r>
            <w:r>
              <w:rPr>
                <w:noProof/>
                <w:webHidden/>
              </w:rPr>
              <w:fldChar w:fldCharType="separate"/>
            </w:r>
            <w:r>
              <w:rPr>
                <w:noProof/>
                <w:webHidden/>
              </w:rPr>
              <w:t>10</w:t>
            </w:r>
            <w:r>
              <w:rPr>
                <w:noProof/>
                <w:webHidden/>
              </w:rPr>
              <w:fldChar w:fldCharType="end"/>
            </w:r>
          </w:hyperlink>
        </w:p>
        <w:p w:rsidR="001B6BF4" w:rsidRDefault="001B6BF4">
          <w:pPr>
            <w:pStyle w:val="TOC1"/>
            <w:tabs>
              <w:tab w:val="right" w:leader="dot" w:pos="9016"/>
            </w:tabs>
            <w:rPr>
              <w:noProof/>
            </w:rPr>
          </w:pPr>
          <w:hyperlink w:anchor="_Toc59228120" w:history="1">
            <w:r w:rsidRPr="000242A5">
              <w:rPr>
                <w:rStyle w:val="Hyperlink"/>
                <w:noProof/>
              </w:rPr>
              <w:t>3.3 Option 3 Alternative Model</w:t>
            </w:r>
            <w:r>
              <w:rPr>
                <w:noProof/>
                <w:webHidden/>
              </w:rPr>
              <w:tab/>
            </w:r>
            <w:r>
              <w:rPr>
                <w:noProof/>
                <w:webHidden/>
              </w:rPr>
              <w:fldChar w:fldCharType="begin"/>
            </w:r>
            <w:r>
              <w:rPr>
                <w:noProof/>
                <w:webHidden/>
              </w:rPr>
              <w:instrText xml:space="preserve"> PAGEREF _Toc59228120 \h </w:instrText>
            </w:r>
            <w:r>
              <w:rPr>
                <w:noProof/>
                <w:webHidden/>
              </w:rPr>
            </w:r>
            <w:r>
              <w:rPr>
                <w:noProof/>
                <w:webHidden/>
              </w:rPr>
              <w:fldChar w:fldCharType="separate"/>
            </w:r>
            <w:r>
              <w:rPr>
                <w:noProof/>
                <w:webHidden/>
              </w:rPr>
              <w:t>12</w:t>
            </w:r>
            <w:r>
              <w:rPr>
                <w:noProof/>
                <w:webHidden/>
              </w:rPr>
              <w:fldChar w:fldCharType="end"/>
            </w:r>
          </w:hyperlink>
        </w:p>
        <w:p w:rsidR="001B6BF4" w:rsidRDefault="001B6BF4">
          <w:pPr>
            <w:pStyle w:val="TOC1"/>
            <w:tabs>
              <w:tab w:val="right" w:leader="dot" w:pos="9016"/>
            </w:tabs>
            <w:rPr>
              <w:noProof/>
            </w:rPr>
          </w:pPr>
          <w:hyperlink w:anchor="_Toc59228121" w:history="1">
            <w:r w:rsidRPr="000242A5">
              <w:rPr>
                <w:rStyle w:val="Hyperlink"/>
                <w:noProof/>
              </w:rPr>
              <w:t>4.0 Governance Arrangements</w:t>
            </w:r>
            <w:r>
              <w:rPr>
                <w:noProof/>
                <w:webHidden/>
              </w:rPr>
              <w:tab/>
            </w:r>
            <w:r>
              <w:rPr>
                <w:noProof/>
                <w:webHidden/>
              </w:rPr>
              <w:fldChar w:fldCharType="begin"/>
            </w:r>
            <w:r>
              <w:rPr>
                <w:noProof/>
                <w:webHidden/>
              </w:rPr>
              <w:instrText xml:space="preserve"> PAGEREF _Toc59228121 \h </w:instrText>
            </w:r>
            <w:r>
              <w:rPr>
                <w:noProof/>
                <w:webHidden/>
              </w:rPr>
            </w:r>
            <w:r>
              <w:rPr>
                <w:noProof/>
                <w:webHidden/>
              </w:rPr>
              <w:fldChar w:fldCharType="separate"/>
            </w:r>
            <w:r>
              <w:rPr>
                <w:noProof/>
                <w:webHidden/>
              </w:rPr>
              <w:t>13</w:t>
            </w:r>
            <w:r>
              <w:rPr>
                <w:noProof/>
                <w:webHidden/>
              </w:rPr>
              <w:fldChar w:fldCharType="end"/>
            </w:r>
          </w:hyperlink>
        </w:p>
        <w:p w:rsidR="001B6BF4" w:rsidRDefault="001B6BF4">
          <w:pPr>
            <w:pStyle w:val="TOC1"/>
            <w:tabs>
              <w:tab w:val="right" w:leader="dot" w:pos="9016"/>
            </w:tabs>
            <w:rPr>
              <w:noProof/>
            </w:rPr>
          </w:pPr>
          <w:hyperlink w:anchor="_Toc59228122" w:history="1">
            <w:r w:rsidRPr="000242A5">
              <w:rPr>
                <w:rStyle w:val="Hyperlink"/>
                <w:noProof/>
              </w:rPr>
              <w:t>4.1 Risk Management</w:t>
            </w:r>
            <w:r>
              <w:rPr>
                <w:noProof/>
                <w:webHidden/>
              </w:rPr>
              <w:tab/>
            </w:r>
            <w:r>
              <w:rPr>
                <w:noProof/>
                <w:webHidden/>
              </w:rPr>
              <w:fldChar w:fldCharType="begin"/>
            </w:r>
            <w:r>
              <w:rPr>
                <w:noProof/>
                <w:webHidden/>
              </w:rPr>
              <w:instrText xml:space="preserve"> PAGEREF _Toc59228122 \h </w:instrText>
            </w:r>
            <w:r>
              <w:rPr>
                <w:noProof/>
                <w:webHidden/>
              </w:rPr>
            </w:r>
            <w:r>
              <w:rPr>
                <w:noProof/>
                <w:webHidden/>
              </w:rPr>
              <w:fldChar w:fldCharType="separate"/>
            </w:r>
            <w:r>
              <w:rPr>
                <w:noProof/>
                <w:webHidden/>
              </w:rPr>
              <w:t>13</w:t>
            </w:r>
            <w:r>
              <w:rPr>
                <w:noProof/>
                <w:webHidden/>
              </w:rPr>
              <w:fldChar w:fldCharType="end"/>
            </w:r>
          </w:hyperlink>
        </w:p>
        <w:p w:rsidR="001B6BF4" w:rsidRDefault="001B6BF4">
          <w:pPr>
            <w:pStyle w:val="TOC1"/>
            <w:tabs>
              <w:tab w:val="right" w:leader="dot" w:pos="9016"/>
            </w:tabs>
            <w:rPr>
              <w:noProof/>
            </w:rPr>
          </w:pPr>
          <w:hyperlink w:anchor="_Toc59228123" w:history="1">
            <w:r w:rsidRPr="000242A5">
              <w:rPr>
                <w:rStyle w:val="Hyperlink"/>
                <w:noProof/>
              </w:rPr>
              <w:t>4.2 Mitigations</w:t>
            </w:r>
            <w:r>
              <w:rPr>
                <w:noProof/>
                <w:webHidden/>
              </w:rPr>
              <w:tab/>
            </w:r>
            <w:r>
              <w:rPr>
                <w:noProof/>
                <w:webHidden/>
              </w:rPr>
              <w:fldChar w:fldCharType="begin"/>
            </w:r>
            <w:r>
              <w:rPr>
                <w:noProof/>
                <w:webHidden/>
              </w:rPr>
              <w:instrText xml:space="preserve"> PAGEREF _Toc59228123 \h </w:instrText>
            </w:r>
            <w:r>
              <w:rPr>
                <w:noProof/>
                <w:webHidden/>
              </w:rPr>
            </w:r>
            <w:r>
              <w:rPr>
                <w:noProof/>
                <w:webHidden/>
              </w:rPr>
              <w:fldChar w:fldCharType="separate"/>
            </w:r>
            <w:r>
              <w:rPr>
                <w:noProof/>
                <w:webHidden/>
              </w:rPr>
              <w:t>14</w:t>
            </w:r>
            <w:r>
              <w:rPr>
                <w:noProof/>
                <w:webHidden/>
              </w:rPr>
              <w:fldChar w:fldCharType="end"/>
            </w:r>
          </w:hyperlink>
        </w:p>
        <w:p w:rsidR="001B6BF4" w:rsidRDefault="001B6BF4">
          <w:pPr>
            <w:pStyle w:val="TOC1"/>
            <w:tabs>
              <w:tab w:val="right" w:leader="dot" w:pos="9016"/>
            </w:tabs>
            <w:rPr>
              <w:noProof/>
            </w:rPr>
          </w:pPr>
          <w:hyperlink w:anchor="_Toc59228124" w:history="1">
            <w:r w:rsidRPr="000242A5">
              <w:rPr>
                <w:rStyle w:val="Hyperlink"/>
                <w:noProof/>
              </w:rPr>
              <w:t>4.3 Project Management Arrangements</w:t>
            </w:r>
            <w:r>
              <w:rPr>
                <w:noProof/>
                <w:webHidden/>
              </w:rPr>
              <w:tab/>
            </w:r>
            <w:r>
              <w:rPr>
                <w:noProof/>
                <w:webHidden/>
              </w:rPr>
              <w:fldChar w:fldCharType="begin"/>
            </w:r>
            <w:r>
              <w:rPr>
                <w:noProof/>
                <w:webHidden/>
              </w:rPr>
              <w:instrText xml:space="preserve"> PAGEREF _Toc59228124 \h </w:instrText>
            </w:r>
            <w:r>
              <w:rPr>
                <w:noProof/>
                <w:webHidden/>
              </w:rPr>
            </w:r>
            <w:r>
              <w:rPr>
                <w:noProof/>
                <w:webHidden/>
              </w:rPr>
              <w:fldChar w:fldCharType="separate"/>
            </w:r>
            <w:r>
              <w:rPr>
                <w:noProof/>
                <w:webHidden/>
              </w:rPr>
              <w:t>14</w:t>
            </w:r>
            <w:r>
              <w:rPr>
                <w:noProof/>
                <w:webHidden/>
              </w:rPr>
              <w:fldChar w:fldCharType="end"/>
            </w:r>
          </w:hyperlink>
        </w:p>
        <w:p w:rsidR="001B6BF4" w:rsidRDefault="001B6BF4">
          <w:pPr>
            <w:pStyle w:val="TOC1"/>
            <w:tabs>
              <w:tab w:val="right" w:leader="dot" w:pos="9016"/>
            </w:tabs>
            <w:rPr>
              <w:noProof/>
            </w:rPr>
          </w:pPr>
          <w:hyperlink w:anchor="_Toc59228125" w:history="1">
            <w:r w:rsidRPr="000242A5">
              <w:rPr>
                <w:rStyle w:val="Hyperlink"/>
                <w:noProof/>
              </w:rPr>
              <w:t>5.0 Conclusions</w:t>
            </w:r>
            <w:r>
              <w:rPr>
                <w:noProof/>
                <w:webHidden/>
              </w:rPr>
              <w:tab/>
            </w:r>
            <w:r>
              <w:rPr>
                <w:noProof/>
                <w:webHidden/>
              </w:rPr>
              <w:fldChar w:fldCharType="begin"/>
            </w:r>
            <w:r>
              <w:rPr>
                <w:noProof/>
                <w:webHidden/>
              </w:rPr>
              <w:instrText xml:space="preserve"> PAGEREF _Toc59228125 \h </w:instrText>
            </w:r>
            <w:r>
              <w:rPr>
                <w:noProof/>
                <w:webHidden/>
              </w:rPr>
            </w:r>
            <w:r>
              <w:rPr>
                <w:noProof/>
                <w:webHidden/>
              </w:rPr>
              <w:fldChar w:fldCharType="separate"/>
            </w:r>
            <w:r>
              <w:rPr>
                <w:noProof/>
                <w:webHidden/>
              </w:rPr>
              <w:t>14</w:t>
            </w:r>
            <w:r>
              <w:rPr>
                <w:noProof/>
                <w:webHidden/>
              </w:rPr>
              <w:fldChar w:fldCharType="end"/>
            </w:r>
          </w:hyperlink>
        </w:p>
        <w:p w:rsidR="001B6BF4" w:rsidRDefault="001B6BF4">
          <w:pPr>
            <w:pStyle w:val="TOC1"/>
            <w:tabs>
              <w:tab w:val="right" w:leader="dot" w:pos="9016"/>
            </w:tabs>
            <w:rPr>
              <w:rStyle w:val="Hyperlink"/>
              <w:noProof/>
            </w:rPr>
          </w:pPr>
          <w:hyperlink w:anchor="_Toc59228126" w:history="1">
            <w:r w:rsidRPr="000242A5">
              <w:rPr>
                <w:rStyle w:val="Hyperlink"/>
                <w:noProof/>
              </w:rPr>
              <w:t>6.0 Recommendations</w:t>
            </w:r>
            <w:r>
              <w:rPr>
                <w:rStyle w:val="Hyperlink"/>
                <w:noProof/>
              </w:rPr>
              <w:t>..</w:t>
            </w:r>
            <w:r>
              <w:rPr>
                <w:noProof/>
                <w:webHidden/>
              </w:rPr>
              <w:tab/>
            </w:r>
            <w:r>
              <w:rPr>
                <w:noProof/>
                <w:webHidden/>
              </w:rPr>
              <w:fldChar w:fldCharType="begin"/>
            </w:r>
            <w:r>
              <w:rPr>
                <w:noProof/>
                <w:webHidden/>
              </w:rPr>
              <w:instrText xml:space="preserve"> PAGEREF _Toc59228126 \h </w:instrText>
            </w:r>
            <w:r>
              <w:rPr>
                <w:noProof/>
                <w:webHidden/>
              </w:rPr>
            </w:r>
            <w:r>
              <w:rPr>
                <w:noProof/>
                <w:webHidden/>
              </w:rPr>
              <w:fldChar w:fldCharType="separate"/>
            </w:r>
            <w:r>
              <w:rPr>
                <w:noProof/>
                <w:webHidden/>
              </w:rPr>
              <w:t>15</w:t>
            </w:r>
            <w:r>
              <w:rPr>
                <w:noProof/>
                <w:webHidden/>
              </w:rPr>
              <w:fldChar w:fldCharType="end"/>
            </w:r>
          </w:hyperlink>
        </w:p>
        <w:p w:rsidR="001B6BF4" w:rsidRPr="001B6BF4" w:rsidRDefault="001B6BF4" w:rsidP="001B6BF4">
          <w:r w:rsidRPr="001B6BF4">
            <w:t>Bibliography</w:t>
          </w:r>
        </w:p>
        <w:p w:rsidR="00CF6200" w:rsidRDefault="00CF6200">
          <w:r>
            <w:rPr>
              <w:b/>
              <w:bCs/>
              <w:noProof/>
            </w:rPr>
            <w:fldChar w:fldCharType="end"/>
          </w:r>
        </w:p>
      </w:sdtContent>
    </w:sdt>
    <w:p w:rsidR="00935B51" w:rsidRDefault="00935B51" w:rsidP="00935B51">
      <w:pPr>
        <w:jc w:val="both"/>
        <w:rPr>
          <w:rFonts w:ascii="Arial" w:hAnsi="Arial" w:cs="Arial"/>
          <w:sz w:val="22"/>
          <w:szCs w:val="22"/>
        </w:rPr>
      </w:pPr>
    </w:p>
    <w:p w:rsidR="00935B51" w:rsidRDefault="00935B51" w:rsidP="00935B51">
      <w:pPr>
        <w:jc w:val="both"/>
        <w:rPr>
          <w:rFonts w:ascii="Arial" w:hAnsi="Arial" w:cs="Arial"/>
          <w:sz w:val="22"/>
          <w:szCs w:val="22"/>
        </w:rPr>
      </w:pPr>
    </w:p>
    <w:p w:rsidR="00935B51" w:rsidRDefault="00935B51" w:rsidP="00935B51">
      <w:pPr>
        <w:jc w:val="both"/>
        <w:rPr>
          <w:rFonts w:ascii="Arial" w:hAnsi="Arial" w:cs="Arial"/>
          <w:sz w:val="22"/>
          <w:szCs w:val="22"/>
        </w:rPr>
      </w:pPr>
    </w:p>
    <w:p w:rsidR="00935B51" w:rsidRDefault="00935B51" w:rsidP="00935B51">
      <w:pPr>
        <w:jc w:val="both"/>
        <w:rPr>
          <w:rFonts w:ascii="Arial" w:hAnsi="Arial" w:cs="Arial"/>
          <w:sz w:val="22"/>
          <w:szCs w:val="22"/>
        </w:rPr>
      </w:pPr>
    </w:p>
    <w:p w:rsidR="00935B51" w:rsidRDefault="00935B51" w:rsidP="00935B51">
      <w:pPr>
        <w:jc w:val="both"/>
        <w:rPr>
          <w:rFonts w:ascii="Arial" w:hAnsi="Arial" w:cs="Arial"/>
          <w:sz w:val="22"/>
          <w:szCs w:val="22"/>
        </w:rPr>
      </w:pPr>
    </w:p>
    <w:p w:rsidR="00935B51" w:rsidRDefault="00935B51" w:rsidP="00935B51">
      <w:pPr>
        <w:jc w:val="both"/>
        <w:rPr>
          <w:rFonts w:ascii="Arial" w:hAnsi="Arial" w:cs="Arial"/>
          <w:sz w:val="22"/>
          <w:szCs w:val="22"/>
        </w:rPr>
      </w:pPr>
    </w:p>
    <w:p w:rsidR="00935B51" w:rsidRDefault="00935B51" w:rsidP="00935B51">
      <w:pPr>
        <w:jc w:val="both"/>
        <w:rPr>
          <w:rFonts w:ascii="Arial" w:hAnsi="Arial" w:cs="Arial"/>
          <w:sz w:val="22"/>
          <w:szCs w:val="22"/>
        </w:rPr>
      </w:pPr>
    </w:p>
    <w:p w:rsidR="00935B51" w:rsidRPr="00935B51" w:rsidRDefault="00194EAC" w:rsidP="00935B51">
      <w:pPr>
        <w:jc w:val="both"/>
        <w:rPr>
          <w:b/>
          <w:sz w:val="24"/>
          <w:szCs w:val="24"/>
        </w:rPr>
      </w:pPr>
      <w:r>
        <w:rPr>
          <w:b/>
          <w:sz w:val="24"/>
          <w:szCs w:val="24"/>
        </w:rPr>
        <w:t>Executive S</w:t>
      </w:r>
      <w:r w:rsidR="00935B51" w:rsidRPr="00935B51">
        <w:rPr>
          <w:b/>
          <w:sz w:val="24"/>
          <w:szCs w:val="24"/>
        </w:rPr>
        <w:t>ummary</w:t>
      </w:r>
    </w:p>
    <w:p w:rsidR="00E31615" w:rsidRDefault="00E31615" w:rsidP="00935B51">
      <w:pPr>
        <w:jc w:val="both"/>
        <w:rPr>
          <w:sz w:val="24"/>
          <w:szCs w:val="24"/>
        </w:rPr>
      </w:pPr>
      <w:r w:rsidRPr="00E31615">
        <w:rPr>
          <w:sz w:val="24"/>
          <w:szCs w:val="24"/>
        </w:rPr>
        <w:t xml:space="preserve">Over the past few </w:t>
      </w:r>
      <w:proofErr w:type="gramStart"/>
      <w:r w:rsidRPr="00E31615">
        <w:rPr>
          <w:sz w:val="24"/>
          <w:szCs w:val="24"/>
        </w:rPr>
        <w:t>years</w:t>
      </w:r>
      <w:proofErr w:type="gramEnd"/>
      <w:r w:rsidRPr="00E31615">
        <w:rPr>
          <w:sz w:val="24"/>
          <w:szCs w:val="24"/>
        </w:rPr>
        <w:t xml:space="preserve"> a number of statutory bodies and organising groups have engaged in making improvements to parts of the mental h</w:t>
      </w:r>
      <w:r w:rsidR="003D4107">
        <w:rPr>
          <w:sz w:val="24"/>
          <w:szCs w:val="24"/>
        </w:rPr>
        <w:t>ealth unscheduled care pathway/</w:t>
      </w:r>
      <w:r w:rsidRPr="00E31615">
        <w:rPr>
          <w:sz w:val="24"/>
          <w:szCs w:val="24"/>
        </w:rPr>
        <w:t xml:space="preserve">crisis services.  At a national </w:t>
      </w:r>
      <w:r w:rsidR="003D4107" w:rsidRPr="00E31615">
        <w:rPr>
          <w:sz w:val="24"/>
          <w:szCs w:val="24"/>
        </w:rPr>
        <w:t>level,</w:t>
      </w:r>
      <w:r w:rsidRPr="00E31615">
        <w:rPr>
          <w:sz w:val="24"/>
          <w:szCs w:val="24"/>
        </w:rPr>
        <w:t xml:space="preserve"> these include the multi-agency Crisis Care Concordant Steering Group, Emergency Ambulance Services Committee, NHS Wales 111 Programme and National Unscheduled Care Programme.  </w:t>
      </w:r>
      <w:r w:rsidR="003D4107">
        <w:rPr>
          <w:sz w:val="24"/>
          <w:szCs w:val="24"/>
        </w:rPr>
        <w:t xml:space="preserve">Further work </w:t>
      </w:r>
      <w:proofErr w:type="gramStart"/>
      <w:r w:rsidR="003D4107">
        <w:rPr>
          <w:sz w:val="24"/>
          <w:szCs w:val="24"/>
        </w:rPr>
        <w:t>is</w:t>
      </w:r>
      <w:r w:rsidRPr="00E31615">
        <w:rPr>
          <w:sz w:val="24"/>
          <w:szCs w:val="24"/>
        </w:rPr>
        <w:t xml:space="preserve"> being undertaken</w:t>
      </w:r>
      <w:proofErr w:type="gramEnd"/>
      <w:r w:rsidRPr="00E31615">
        <w:rPr>
          <w:sz w:val="24"/>
          <w:szCs w:val="24"/>
        </w:rPr>
        <w:t xml:space="preserve"> at both a regional and health board level with a range of local innovative approaches being tested, findings from which are now beginning to emerge which can facilitate effective practice across Wales.</w:t>
      </w:r>
    </w:p>
    <w:p w:rsidR="00E31615" w:rsidRDefault="00E31615" w:rsidP="00935B51">
      <w:pPr>
        <w:jc w:val="both"/>
        <w:rPr>
          <w:sz w:val="24"/>
          <w:szCs w:val="24"/>
        </w:rPr>
      </w:pPr>
    </w:p>
    <w:p w:rsidR="00AA5DA1" w:rsidRDefault="00AA5DA1" w:rsidP="00935B51">
      <w:pPr>
        <w:jc w:val="both"/>
        <w:rPr>
          <w:sz w:val="24"/>
          <w:szCs w:val="24"/>
        </w:rPr>
      </w:pPr>
      <w:r w:rsidRPr="00AA5DA1">
        <w:rPr>
          <w:sz w:val="24"/>
          <w:szCs w:val="24"/>
        </w:rPr>
        <w:t xml:space="preserve">Since the beginning of the Pandemic in March 2020, demand for mental health services in Hywel Dda has increased by 27%.  This combined with the increasing pressures that COVID-19 has placed on the workforce and the ensuing financial challenges means that the current </w:t>
      </w:r>
      <w:proofErr w:type="gramStart"/>
      <w:r w:rsidR="00E31615">
        <w:rPr>
          <w:sz w:val="24"/>
          <w:szCs w:val="24"/>
        </w:rPr>
        <w:t>customer facing</w:t>
      </w:r>
      <w:proofErr w:type="gramEnd"/>
      <w:r w:rsidR="00E31615">
        <w:rPr>
          <w:sz w:val="24"/>
          <w:szCs w:val="24"/>
        </w:rPr>
        <w:t xml:space="preserve"> </w:t>
      </w:r>
      <w:r w:rsidRPr="00AA5DA1">
        <w:rPr>
          <w:sz w:val="24"/>
          <w:szCs w:val="24"/>
        </w:rPr>
        <w:t>model of access to treatment in mental health services is unsustainable.</w:t>
      </w:r>
    </w:p>
    <w:p w:rsidR="00AA5DA1" w:rsidRDefault="00AA5DA1" w:rsidP="00935B51">
      <w:pPr>
        <w:jc w:val="both"/>
        <w:rPr>
          <w:sz w:val="24"/>
          <w:szCs w:val="24"/>
        </w:rPr>
      </w:pPr>
    </w:p>
    <w:p w:rsidR="00935B51" w:rsidRPr="00935B51" w:rsidRDefault="00F53288" w:rsidP="00586BFF">
      <w:pPr>
        <w:jc w:val="both"/>
        <w:rPr>
          <w:sz w:val="24"/>
          <w:szCs w:val="24"/>
        </w:rPr>
      </w:pPr>
      <w:r w:rsidRPr="00F53288">
        <w:rPr>
          <w:sz w:val="24"/>
          <w:szCs w:val="24"/>
        </w:rPr>
        <w:t xml:space="preserve">The purpose of this </w:t>
      </w:r>
      <w:r>
        <w:rPr>
          <w:sz w:val="24"/>
          <w:szCs w:val="24"/>
        </w:rPr>
        <w:t xml:space="preserve">report </w:t>
      </w:r>
      <w:r w:rsidRPr="00F53288">
        <w:rPr>
          <w:sz w:val="24"/>
          <w:szCs w:val="24"/>
        </w:rPr>
        <w:t>is to set out proposals to de</w:t>
      </w:r>
      <w:r w:rsidR="009332DC">
        <w:rPr>
          <w:sz w:val="24"/>
          <w:szCs w:val="24"/>
        </w:rPr>
        <w:t xml:space="preserve">velop an innovative </w:t>
      </w:r>
      <w:r w:rsidRPr="00F53288">
        <w:rPr>
          <w:sz w:val="24"/>
          <w:szCs w:val="24"/>
        </w:rPr>
        <w:t xml:space="preserve">programme </w:t>
      </w:r>
      <w:r w:rsidR="00610303">
        <w:rPr>
          <w:sz w:val="24"/>
          <w:szCs w:val="24"/>
        </w:rPr>
        <w:t xml:space="preserve">of change to develop </w:t>
      </w:r>
      <w:r>
        <w:rPr>
          <w:sz w:val="24"/>
          <w:szCs w:val="24"/>
        </w:rPr>
        <w:t xml:space="preserve">a Single Point of Contact (SPOC) for </w:t>
      </w:r>
      <w:r w:rsidRPr="00F53288">
        <w:rPr>
          <w:sz w:val="24"/>
          <w:szCs w:val="24"/>
        </w:rPr>
        <w:t xml:space="preserve">Mental Health </w:t>
      </w:r>
      <w:r>
        <w:rPr>
          <w:sz w:val="24"/>
          <w:szCs w:val="24"/>
        </w:rPr>
        <w:t xml:space="preserve">services within Hywel Dda University Health Board. </w:t>
      </w:r>
      <w:r w:rsidR="00AA5DA1">
        <w:rPr>
          <w:sz w:val="24"/>
          <w:szCs w:val="24"/>
        </w:rPr>
        <w:t xml:space="preserve"> </w:t>
      </w:r>
      <w:r w:rsidR="00586BFF" w:rsidRPr="00586BFF">
        <w:rPr>
          <w:sz w:val="24"/>
          <w:szCs w:val="24"/>
        </w:rPr>
        <w:t xml:space="preserve">The purpose of </w:t>
      </w:r>
      <w:r w:rsidR="003D4107">
        <w:rPr>
          <w:sz w:val="24"/>
          <w:szCs w:val="24"/>
        </w:rPr>
        <w:t xml:space="preserve">a </w:t>
      </w:r>
      <w:r w:rsidR="00586BFF" w:rsidRPr="00586BFF">
        <w:rPr>
          <w:sz w:val="24"/>
          <w:szCs w:val="24"/>
        </w:rPr>
        <w:t>SP</w:t>
      </w:r>
      <w:r w:rsidR="00586BFF">
        <w:rPr>
          <w:sz w:val="24"/>
          <w:szCs w:val="24"/>
        </w:rPr>
        <w:t xml:space="preserve">OC </w:t>
      </w:r>
      <w:r w:rsidR="00586BFF" w:rsidRPr="00586BFF">
        <w:rPr>
          <w:sz w:val="24"/>
          <w:szCs w:val="24"/>
        </w:rPr>
        <w:t>is to receive referrals and take responsibility for assigning the</w:t>
      </w:r>
      <w:r w:rsidR="00586BFF">
        <w:rPr>
          <w:sz w:val="24"/>
          <w:szCs w:val="24"/>
        </w:rPr>
        <w:t xml:space="preserve"> </w:t>
      </w:r>
      <w:r w:rsidR="00586BFF" w:rsidRPr="00586BFF">
        <w:rPr>
          <w:sz w:val="24"/>
          <w:szCs w:val="24"/>
        </w:rPr>
        <w:t>patient to the appropriate treatment team (</w:t>
      </w:r>
      <w:proofErr w:type="spellStart"/>
      <w:r w:rsidR="00586BFF" w:rsidRPr="00586BFF">
        <w:rPr>
          <w:sz w:val="24"/>
          <w:szCs w:val="24"/>
        </w:rPr>
        <w:t>Raine</w:t>
      </w:r>
      <w:proofErr w:type="spellEnd"/>
      <w:r w:rsidR="00586BFF" w:rsidRPr="00586BFF">
        <w:rPr>
          <w:sz w:val="24"/>
          <w:szCs w:val="24"/>
        </w:rPr>
        <w:t xml:space="preserve"> et al., 2005)</w:t>
      </w:r>
      <w:r w:rsidR="00586BFF">
        <w:rPr>
          <w:sz w:val="24"/>
          <w:szCs w:val="24"/>
        </w:rPr>
        <w:t>.</w:t>
      </w:r>
      <w:r w:rsidR="00586BFF" w:rsidRPr="00586BFF">
        <w:rPr>
          <w:sz w:val="24"/>
          <w:szCs w:val="24"/>
        </w:rPr>
        <w:t xml:space="preserve"> </w:t>
      </w:r>
      <w:r>
        <w:rPr>
          <w:sz w:val="24"/>
          <w:szCs w:val="24"/>
        </w:rPr>
        <w:t xml:space="preserve">The development of a SPOC </w:t>
      </w:r>
      <w:r w:rsidR="003D4107">
        <w:rPr>
          <w:sz w:val="24"/>
          <w:szCs w:val="24"/>
        </w:rPr>
        <w:t xml:space="preserve">in Hywel Dda </w:t>
      </w:r>
      <w:r w:rsidRPr="00F53288">
        <w:rPr>
          <w:sz w:val="24"/>
          <w:szCs w:val="24"/>
        </w:rPr>
        <w:t>will prov</w:t>
      </w:r>
      <w:r>
        <w:rPr>
          <w:sz w:val="24"/>
          <w:szCs w:val="24"/>
        </w:rPr>
        <w:t xml:space="preserve">ide a sustainable </w:t>
      </w:r>
      <w:r w:rsidR="003D4107">
        <w:rPr>
          <w:sz w:val="24"/>
          <w:szCs w:val="24"/>
        </w:rPr>
        <w:t xml:space="preserve">customer focussed </w:t>
      </w:r>
      <w:r>
        <w:rPr>
          <w:sz w:val="24"/>
          <w:szCs w:val="24"/>
        </w:rPr>
        <w:t xml:space="preserve">solution </w:t>
      </w:r>
      <w:r>
        <w:rPr>
          <w:sz w:val="24"/>
          <w:szCs w:val="24"/>
        </w:rPr>
        <w:lastRenderedPageBreak/>
        <w:t xml:space="preserve">for </w:t>
      </w:r>
      <w:r w:rsidR="00610303">
        <w:rPr>
          <w:sz w:val="24"/>
          <w:szCs w:val="24"/>
        </w:rPr>
        <w:t xml:space="preserve">access </w:t>
      </w:r>
      <w:r w:rsidR="00610303" w:rsidRPr="00F53288">
        <w:rPr>
          <w:sz w:val="24"/>
          <w:szCs w:val="24"/>
        </w:rPr>
        <w:t>to</w:t>
      </w:r>
      <w:r>
        <w:rPr>
          <w:sz w:val="24"/>
          <w:szCs w:val="24"/>
        </w:rPr>
        <w:t xml:space="preserve"> </w:t>
      </w:r>
      <w:r w:rsidRPr="00F53288">
        <w:rPr>
          <w:sz w:val="24"/>
          <w:szCs w:val="24"/>
        </w:rPr>
        <w:t xml:space="preserve">mental health services </w:t>
      </w:r>
      <w:r>
        <w:rPr>
          <w:sz w:val="24"/>
          <w:szCs w:val="24"/>
        </w:rPr>
        <w:t xml:space="preserve">for </w:t>
      </w:r>
      <w:r w:rsidRPr="00F53288">
        <w:rPr>
          <w:sz w:val="24"/>
          <w:szCs w:val="24"/>
        </w:rPr>
        <w:t>the population</w:t>
      </w:r>
      <w:r>
        <w:rPr>
          <w:sz w:val="24"/>
          <w:szCs w:val="24"/>
        </w:rPr>
        <w:t>s</w:t>
      </w:r>
      <w:r w:rsidRPr="00F53288">
        <w:rPr>
          <w:sz w:val="24"/>
          <w:szCs w:val="24"/>
        </w:rPr>
        <w:t xml:space="preserve"> of Carmarthenshire, Ceredigion and Pembrokeshire</w:t>
      </w:r>
      <w:r w:rsidR="00AA5DA1">
        <w:rPr>
          <w:sz w:val="24"/>
          <w:szCs w:val="24"/>
        </w:rPr>
        <w:t xml:space="preserve"> and deliver innovative customer care in line with the health board strategic planning objectives</w:t>
      </w:r>
      <w:r w:rsidRPr="00F53288">
        <w:rPr>
          <w:sz w:val="24"/>
          <w:szCs w:val="24"/>
        </w:rPr>
        <w:t>.</w:t>
      </w:r>
      <w:r w:rsidRPr="00935B51">
        <w:rPr>
          <w:sz w:val="24"/>
          <w:szCs w:val="24"/>
        </w:rPr>
        <w:t xml:space="preserve"> </w:t>
      </w:r>
    </w:p>
    <w:p w:rsidR="00E73F8E" w:rsidRDefault="00E73F8E" w:rsidP="00935B51">
      <w:pPr>
        <w:jc w:val="both"/>
        <w:rPr>
          <w:sz w:val="24"/>
          <w:szCs w:val="24"/>
        </w:rPr>
      </w:pPr>
    </w:p>
    <w:p w:rsidR="00E31615" w:rsidRDefault="00E31615" w:rsidP="00935B51">
      <w:pPr>
        <w:jc w:val="both"/>
        <w:rPr>
          <w:sz w:val="24"/>
          <w:szCs w:val="24"/>
        </w:rPr>
      </w:pPr>
      <w:r w:rsidRPr="00E31615">
        <w:rPr>
          <w:sz w:val="24"/>
          <w:szCs w:val="24"/>
        </w:rPr>
        <w:t>Following discussion</w:t>
      </w:r>
      <w:r w:rsidR="003D4107">
        <w:rPr>
          <w:sz w:val="24"/>
          <w:szCs w:val="24"/>
        </w:rPr>
        <w:t>s</w:t>
      </w:r>
      <w:r w:rsidRPr="00E31615">
        <w:rPr>
          <w:sz w:val="24"/>
          <w:szCs w:val="24"/>
        </w:rPr>
        <w:t xml:space="preserve"> with the Welsh Government, NHS Chief Executives, partner agencies and those leading national groups, it is clear there is backing for a co</w:t>
      </w:r>
      <w:r>
        <w:rPr>
          <w:sz w:val="24"/>
          <w:szCs w:val="24"/>
        </w:rPr>
        <w:t>-</w:t>
      </w:r>
      <w:r w:rsidRPr="00E31615">
        <w:rPr>
          <w:sz w:val="24"/>
          <w:szCs w:val="24"/>
        </w:rPr>
        <w:t xml:space="preserve">ordinated approach for </w:t>
      </w:r>
      <w:r>
        <w:rPr>
          <w:sz w:val="24"/>
          <w:szCs w:val="24"/>
        </w:rPr>
        <w:t>mental health unscheduled care</w:t>
      </w:r>
      <w:r w:rsidRPr="00E31615">
        <w:rPr>
          <w:sz w:val="24"/>
          <w:szCs w:val="24"/>
        </w:rPr>
        <w:t xml:space="preserve">.  </w:t>
      </w:r>
      <w:proofErr w:type="gramStart"/>
      <w:r w:rsidRPr="00E31615">
        <w:rPr>
          <w:sz w:val="24"/>
          <w:szCs w:val="24"/>
        </w:rPr>
        <w:t>This national approach support</w:t>
      </w:r>
      <w:r>
        <w:rPr>
          <w:sz w:val="24"/>
          <w:szCs w:val="24"/>
        </w:rPr>
        <w:t>s</w:t>
      </w:r>
      <w:r w:rsidRPr="00E31615">
        <w:rPr>
          <w:sz w:val="24"/>
          <w:szCs w:val="24"/>
        </w:rPr>
        <w:t xml:space="preserve"> the </w:t>
      </w:r>
      <w:r>
        <w:rPr>
          <w:sz w:val="24"/>
          <w:szCs w:val="24"/>
        </w:rPr>
        <w:t xml:space="preserve">Hywel Dda strategic </w:t>
      </w:r>
      <w:r w:rsidR="003D4107">
        <w:rPr>
          <w:sz w:val="24"/>
          <w:szCs w:val="24"/>
        </w:rPr>
        <w:t xml:space="preserve">objectives </w:t>
      </w:r>
      <w:r>
        <w:rPr>
          <w:sz w:val="24"/>
          <w:szCs w:val="24"/>
        </w:rPr>
        <w:t xml:space="preserve">and will </w:t>
      </w:r>
      <w:r w:rsidRPr="00E31615">
        <w:rPr>
          <w:sz w:val="24"/>
          <w:szCs w:val="24"/>
        </w:rPr>
        <w:t>ensure a sustainable, response at a natio</w:t>
      </w:r>
      <w:r>
        <w:rPr>
          <w:sz w:val="24"/>
          <w:szCs w:val="24"/>
        </w:rPr>
        <w:t>nal, regional and local level.</w:t>
      </w:r>
      <w:proofErr w:type="gramEnd"/>
      <w:r>
        <w:rPr>
          <w:sz w:val="24"/>
          <w:szCs w:val="24"/>
        </w:rPr>
        <w:t xml:space="preserve">  </w:t>
      </w:r>
      <w:r w:rsidRPr="00E31615">
        <w:rPr>
          <w:sz w:val="24"/>
          <w:szCs w:val="24"/>
        </w:rPr>
        <w:t>This co</w:t>
      </w:r>
      <w:r>
        <w:rPr>
          <w:sz w:val="24"/>
          <w:szCs w:val="24"/>
        </w:rPr>
        <w:t>-</w:t>
      </w:r>
      <w:r w:rsidRPr="00E31615">
        <w:rPr>
          <w:sz w:val="24"/>
          <w:szCs w:val="24"/>
        </w:rPr>
        <w:t>ordinated response w</w:t>
      </w:r>
      <w:r w:rsidR="003D4107">
        <w:rPr>
          <w:sz w:val="24"/>
          <w:szCs w:val="24"/>
        </w:rPr>
        <w:t xml:space="preserve">ill </w:t>
      </w:r>
      <w:r w:rsidRPr="00E31615">
        <w:rPr>
          <w:sz w:val="24"/>
          <w:szCs w:val="24"/>
        </w:rPr>
        <w:t xml:space="preserve">ensure that findings from current trials and initiatives are scaled up and embedded at pace and that divergence of approach is prevented within the NHS.   </w:t>
      </w:r>
    </w:p>
    <w:p w:rsidR="003D4107" w:rsidRDefault="003D4107" w:rsidP="00935B51">
      <w:pPr>
        <w:jc w:val="both"/>
        <w:rPr>
          <w:sz w:val="24"/>
          <w:szCs w:val="24"/>
        </w:rPr>
      </w:pPr>
    </w:p>
    <w:p w:rsidR="00935B51" w:rsidRPr="00935B51" w:rsidRDefault="00CF6200" w:rsidP="001B6BF4">
      <w:pPr>
        <w:pStyle w:val="Heading1"/>
      </w:pPr>
      <w:bookmarkStart w:id="1" w:name="_Toc59228113"/>
      <w:r>
        <w:t xml:space="preserve">1.0 </w:t>
      </w:r>
      <w:r w:rsidR="00935B51" w:rsidRPr="00935B51">
        <w:t>Introduction</w:t>
      </w:r>
      <w:bookmarkEnd w:id="1"/>
    </w:p>
    <w:p w:rsidR="00610303" w:rsidRDefault="00610303" w:rsidP="00610303">
      <w:pPr>
        <w:jc w:val="both"/>
        <w:rPr>
          <w:sz w:val="24"/>
          <w:szCs w:val="24"/>
        </w:rPr>
      </w:pPr>
      <w:r w:rsidRPr="00610303">
        <w:rPr>
          <w:sz w:val="24"/>
          <w:szCs w:val="24"/>
        </w:rPr>
        <w:t xml:space="preserve">Improving the response and provision of the right care and support for people experiencing mental health crisis is a priority across a range of Welsh public sector agencies.  Welsh Government has included improving crisis care as a national priority in the 2019-22 Together for Mental Health Delivery Plan and have provided additional funding to the NHS to extend </w:t>
      </w:r>
      <w:r w:rsidR="00A06E2B">
        <w:rPr>
          <w:sz w:val="24"/>
          <w:szCs w:val="24"/>
        </w:rPr>
        <w:t xml:space="preserve">mental health </w:t>
      </w:r>
      <w:r w:rsidRPr="00610303">
        <w:rPr>
          <w:sz w:val="24"/>
          <w:szCs w:val="24"/>
        </w:rPr>
        <w:t>services in recent years</w:t>
      </w:r>
      <w:r w:rsidR="00A06E2B">
        <w:rPr>
          <w:sz w:val="24"/>
          <w:szCs w:val="24"/>
        </w:rPr>
        <w:t xml:space="preserve">. </w:t>
      </w:r>
      <w:r w:rsidR="006A21EB">
        <w:rPr>
          <w:sz w:val="24"/>
          <w:szCs w:val="24"/>
        </w:rPr>
        <w:t>(</w:t>
      </w:r>
      <w:hyperlink r:id="rId8" w:history="1">
        <w:r w:rsidR="006A21EB" w:rsidRPr="00E872A0">
          <w:rPr>
            <w:rStyle w:val="Hyperlink"/>
            <w:sz w:val="24"/>
            <w:szCs w:val="24"/>
          </w:rPr>
          <w:t>www.wales.gov.uk</w:t>
        </w:r>
      </w:hyperlink>
      <w:r w:rsidR="006A21EB">
        <w:rPr>
          <w:sz w:val="24"/>
          <w:szCs w:val="24"/>
        </w:rPr>
        <w:t xml:space="preserve">)  </w:t>
      </w:r>
      <w:r w:rsidRPr="00610303">
        <w:rPr>
          <w:sz w:val="24"/>
          <w:szCs w:val="24"/>
        </w:rPr>
        <w:t>The NHS and its partner agencies, including the four police forces in Wales, local authorities and the third sector, all recognise the need to improve the response to those in crisis and all have a role to play in planning and implementing improvements.</w:t>
      </w:r>
    </w:p>
    <w:p w:rsidR="00AA5DA1" w:rsidRDefault="00AA5DA1" w:rsidP="00E97AEB">
      <w:pPr>
        <w:jc w:val="both"/>
        <w:rPr>
          <w:sz w:val="24"/>
          <w:szCs w:val="24"/>
        </w:rPr>
      </w:pPr>
    </w:p>
    <w:p w:rsidR="001B6BF4" w:rsidRDefault="00AA5DA1" w:rsidP="00E97AEB">
      <w:pPr>
        <w:jc w:val="both"/>
        <w:rPr>
          <w:sz w:val="24"/>
          <w:szCs w:val="24"/>
        </w:rPr>
      </w:pPr>
      <w:r w:rsidRPr="00AA5DA1">
        <w:rPr>
          <w:sz w:val="24"/>
          <w:szCs w:val="24"/>
        </w:rPr>
        <w:lastRenderedPageBreak/>
        <w:t xml:space="preserve">In the 2017, Hywel Dda </w:t>
      </w:r>
      <w:r>
        <w:rPr>
          <w:sz w:val="24"/>
          <w:szCs w:val="24"/>
        </w:rPr>
        <w:t>under</w:t>
      </w:r>
      <w:r w:rsidR="00E31615">
        <w:rPr>
          <w:sz w:val="24"/>
          <w:szCs w:val="24"/>
        </w:rPr>
        <w:t>took</w:t>
      </w:r>
      <w:r>
        <w:rPr>
          <w:sz w:val="24"/>
          <w:szCs w:val="24"/>
        </w:rPr>
        <w:t xml:space="preserve"> a public </w:t>
      </w:r>
      <w:r w:rsidRPr="00AA5DA1">
        <w:rPr>
          <w:sz w:val="24"/>
          <w:szCs w:val="24"/>
        </w:rPr>
        <w:t>consultation on Transforming Mental Health services</w:t>
      </w:r>
      <w:r>
        <w:rPr>
          <w:sz w:val="24"/>
          <w:szCs w:val="24"/>
        </w:rPr>
        <w:t xml:space="preserve">, in which </w:t>
      </w:r>
      <w:r w:rsidRPr="00AA5DA1">
        <w:rPr>
          <w:sz w:val="24"/>
          <w:szCs w:val="24"/>
        </w:rPr>
        <w:t>a comprehensive S</w:t>
      </w:r>
      <w:r>
        <w:rPr>
          <w:sz w:val="24"/>
          <w:szCs w:val="24"/>
        </w:rPr>
        <w:t xml:space="preserve">POC </w:t>
      </w:r>
      <w:proofErr w:type="gramStart"/>
      <w:r w:rsidRPr="00AA5DA1">
        <w:rPr>
          <w:sz w:val="24"/>
          <w:szCs w:val="24"/>
        </w:rPr>
        <w:t>was highlighted</w:t>
      </w:r>
      <w:proofErr w:type="gramEnd"/>
      <w:r w:rsidRPr="00AA5DA1">
        <w:rPr>
          <w:sz w:val="24"/>
          <w:szCs w:val="24"/>
        </w:rPr>
        <w:t xml:space="preserve"> as a fundamental part of the overall pathway to support people with mental health problems to access the right care, at the right time delivered by high quality clinicians.</w:t>
      </w:r>
      <w:r>
        <w:rPr>
          <w:sz w:val="24"/>
          <w:szCs w:val="24"/>
        </w:rPr>
        <w:t xml:space="preserve">  </w:t>
      </w:r>
      <w:r w:rsidR="00E97AEB" w:rsidRPr="00E97AEB">
        <w:rPr>
          <w:sz w:val="24"/>
          <w:szCs w:val="24"/>
        </w:rPr>
        <w:t xml:space="preserve">Across all channels, there </w:t>
      </w:r>
      <w:r>
        <w:rPr>
          <w:sz w:val="24"/>
          <w:szCs w:val="24"/>
        </w:rPr>
        <w:t xml:space="preserve">was </w:t>
      </w:r>
      <w:r w:rsidR="00E97AEB" w:rsidRPr="00E97AEB">
        <w:rPr>
          <w:sz w:val="24"/>
          <w:szCs w:val="24"/>
        </w:rPr>
        <w:t>a strong view that whichever delivery model</w:t>
      </w:r>
      <w:r>
        <w:rPr>
          <w:sz w:val="24"/>
          <w:szCs w:val="24"/>
        </w:rPr>
        <w:t xml:space="preserve"> </w:t>
      </w:r>
      <w:proofErr w:type="gramStart"/>
      <w:r>
        <w:rPr>
          <w:sz w:val="24"/>
          <w:szCs w:val="24"/>
        </w:rPr>
        <w:t xml:space="preserve">was </w:t>
      </w:r>
      <w:r w:rsidR="00E97AEB" w:rsidRPr="00E97AEB">
        <w:rPr>
          <w:sz w:val="24"/>
          <w:szCs w:val="24"/>
        </w:rPr>
        <w:t>chosen</w:t>
      </w:r>
      <w:proofErr w:type="gramEnd"/>
      <w:r w:rsidR="00E97AEB" w:rsidRPr="00E97AEB">
        <w:rPr>
          <w:sz w:val="24"/>
          <w:szCs w:val="24"/>
        </w:rPr>
        <w:t xml:space="preserve"> for a S</w:t>
      </w:r>
      <w:r>
        <w:rPr>
          <w:sz w:val="24"/>
          <w:szCs w:val="24"/>
        </w:rPr>
        <w:t>POC</w:t>
      </w:r>
      <w:r w:rsidR="00E97AEB" w:rsidRPr="00E97AEB">
        <w:rPr>
          <w:sz w:val="24"/>
          <w:szCs w:val="24"/>
        </w:rPr>
        <w:t xml:space="preserve">, the key requirement is for a service staffed </w:t>
      </w:r>
    </w:p>
    <w:p w:rsidR="001B6BF4" w:rsidRDefault="001B6BF4" w:rsidP="00E97AEB">
      <w:pPr>
        <w:jc w:val="both"/>
        <w:rPr>
          <w:sz w:val="24"/>
          <w:szCs w:val="24"/>
        </w:rPr>
      </w:pPr>
    </w:p>
    <w:p w:rsidR="00935B51" w:rsidRPr="00E97AEB" w:rsidRDefault="00E97AEB" w:rsidP="00E97AEB">
      <w:pPr>
        <w:jc w:val="both"/>
        <w:rPr>
          <w:sz w:val="24"/>
          <w:szCs w:val="24"/>
        </w:rPr>
      </w:pPr>
      <w:proofErr w:type="gramStart"/>
      <w:r w:rsidRPr="00E97AEB">
        <w:rPr>
          <w:sz w:val="24"/>
          <w:szCs w:val="24"/>
        </w:rPr>
        <w:t>by</w:t>
      </w:r>
      <w:proofErr w:type="gramEnd"/>
      <w:r w:rsidRPr="00E97AEB">
        <w:rPr>
          <w:sz w:val="24"/>
          <w:szCs w:val="24"/>
        </w:rPr>
        <w:t xml:space="preserve"> skilled, empathetic </w:t>
      </w:r>
      <w:r w:rsidR="00AA5DA1">
        <w:rPr>
          <w:sz w:val="24"/>
          <w:szCs w:val="24"/>
        </w:rPr>
        <w:t xml:space="preserve">mental health </w:t>
      </w:r>
      <w:r w:rsidRPr="00E97AEB">
        <w:rPr>
          <w:sz w:val="24"/>
          <w:szCs w:val="24"/>
        </w:rPr>
        <w:t>professionals with strong local knowledge.</w:t>
      </w:r>
      <w:r w:rsidR="00A06E2B">
        <w:rPr>
          <w:sz w:val="24"/>
          <w:szCs w:val="24"/>
        </w:rPr>
        <w:t xml:space="preserve"> </w:t>
      </w:r>
      <w:r w:rsidR="00AA5DA1">
        <w:rPr>
          <w:sz w:val="24"/>
          <w:szCs w:val="24"/>
        </w:rPr>
        <w:t xml:space="preserve"> </w:t>
      </w:r>
      <w:r w:rsidRPr="00E97AEB">
        <w:rPr>
          <w:sz w:val="24"/>
          <w:szCs w:val="24"/>
        </w:rPr>
        <w:t>Although the</w:t>
      </w:r>
      <w:r w:rsidR="00AA5DA1">
        <w:rPr>
          <w:sz w:val="24"/>
          <w:szCs w:val="24"/>
        </w:rPr>
        <w:t xml:space="preserve"> Consultation saw highlighted </w:t>
      </w:r>
      <w:r w:rsidRPr="00E97AEB">
        <w:rPr>
          <w:sz w:val="24"/>
          <w:szCs w:val="24"/>
        </w:rPr>
        <w:t xml:space="preserve">support for a 'one per county' model in the questionnaire responses, there </w:t>
      </w:r>
      <w:r w:rsidR="00AA5DA1">
        <w:rPr>
          <w:sz w:val="24"/>
          <w:szCs w:val="24"/>
        </w:rPr>
        <w:t xml:space="preserve">was </w:t>
      </w:r>
      <w:r w:rsidRPr="00E97AEB">
        <w:rPr>
          <w:sz w:val="24"/>
          <w:szCs w:val="24"/>
        </w:rPr>
        <w:t xml:space="preserve">no clear preference in the other strands of the consultation. </w:t>
      </w:r>
      <w:r w:rsidR="00AA5DA1">
        <w:rPr>
          <w:sz w:val="24"/>
          <w:szCs w:val="24"/>
        </w:rPr>
        <w:t xml:space="preserve"> While r</w:t>
      </w:r>
      <w:r w:rsidRPr="00E97AEB">
        <w:rPr>
          <w:sz w:val="24"/>
          <w:szCs w:val="24"/>
        </w:rPr>
        <w:t xml:space="preserve">espondents in the engagement workshops and drop-in sessions called for one, easy to remember telephone number across the three counties. The consultation questionnaire </w:t>
      </w:r>
      <w:r w:rsidR="00E31615">
        <w:rPr>
          <w:sz w:val="24"/>
          <w:szCs w:val="24"/>
        </w:rPr>
        <w:t xml:space="preserve">identified that a </w:t>
      </w:r>
      <w:r w:rsidRPr="00E97AEB">
        <w:rPr>
          <w:sz w:val="24"/>
          <w:szCs w:val="24"/>
        </w:rPr>
        <w:t xml:space="preserve">telephone service </w:t>
      </w:r>
      <w:r w:rsidR="00E31615">
        <w:rPr>
          <w:sz w:val="24"/>
          <w:szCs w:val="24"/>
        </w:rPr>
        <w:t xml:space="preserve">was the preferred customer contact choice for the public to access information on mental services. </w:t>
      </w:r>
      <w:r w:rsidR="006A21EB">
        <w:rPr>
          <w:sz w:val="24"/>
          <w:szCs w:val="24"/>
        </w:rPr>
        <w:t>(</w:t>
      </w:r>
      <w:hyperlink r:id="rId9" w:history="1">
        <w:r w:rsidR="006A21EB" w:rsidRPr="00E872A0">
          <w:rPr>
            <w:rStyle w:val="Hyperlink"/>
            <w:sz w:val="24"/>
            <w:szCs w:val="24"/>
          </w:rPr>
          <w:t>www.carmarthenshire.gov.wales</w:t>
        </w:r>
      </w:hyperlink>
      <w:r w:rsidR="006A21EB">
        <w:rPr>
          <w:sz w:val="24"/>
          <w:szCs w:val="24"/>
        </w:rPr>
        <w:t xml:space="preserve">)  </w:t>
      </w:r>
      <w:r w:rsidR="00E31615">
        <w:rPr>
          <w:sz w:val="24"/>
          <w:szCs w:val="24"/>
        </w:rPr>
        <w:t>However</w:t>
      </w:r>
      <w:r w:rsidR="003D4107">
        <w:rPr>
          <w:sz w:val="24"/>
          <w:szCs w:val="24"/>
        </w:rPr>
        <w:t>,</w:t>
      </w:r>
      <w:r w:rsidR="00E31615">
        <w:rPr>
          <w:sz w:val="24"/>
          <w:szCs w:val="24"/>
        </w:rPr>
        <w:t xml:space="preserve"> the advent of COVID-19 in February 2020 has seen unprecedented rises in mental crisis, with Hywel Dda experiencing a </w:t>
      </w:r>
      <w:r w:rsidR="00E31615" w:rsidRPr="00E31615">
        <w:rPr>
          <w:sz w:val="24"/>
          <w:szCs w:val="24"/>
        </w:rPr>
        <w:t>27%</w:t>
      </w:r>
      <w:r w:rsidR="00E31615">
        <w:rPr>
          <w:sz w:val="24"/>
          <w:szCs w:val="24"/>
        </w:rPr>
        <w:t xml:space="preserve"> increase across all mental services</w:t>
      </w:r>
      <w:r w:rsidR="00E31615" w:rsidRPr="00E31615">
        <w:rPr>
          <w:sz w:val="24"/>
          <w:szCs w:val="24"/>
        </w:rPr>
        <w:t>.  This co</w:t>
      </w:r>
      <w:r w:rsidR="00E31615">
        <w:rPr>
          <w:sz w:val="24"/>
          <w:szCs w:val="24"/>
        </w:rPr>
        <w:t xml:space="preserve">upled </w:t>
      </w:r>
      <w:r w:rsidR="00E31615" w:rsidRPr="00E31615">
        <w:rPr>
          <w:sz w:val="24"/>
          <w:szCs w:val="24"/>
        </w:rPr>
        <w:t xml:space="preserve">with the increasing pressures that COVID-19 has placed on the workforce and the ensuing financial challenges means that the current </w:t>
      </w:r>
      <w:proofErr w:type="gramStart"/>
      <w:r w:rsidR="00E31615" w:rsidRPr="00E31615">
        <w:rPr>
          <w:sz w:val="24"/>
          <w:szCs w:val="24"/>
        </w:rPr>
        <w:t>customer facing</w:t>
      </w:r>
      <w:proofErr w:type="gramEnd"/>
      <w:r w:rsidR="00E31615" w:rsidRPr="00E31615">
        <w:rPr>
          <w:sz w:val="24"/>
          <w:szCs w:val="24"/>
        </w:rPr>
        <w:t xml:space="preserve"> model of access to treatment in mental health services is unsustainable.</w:t>
      </w:r>
      <w:r w:rsidR="00940940">
        <w:rPr>
          <w:sz w:val="24"/>
          <w:szCs w:val="24"/>
        </w:rPr>
        <w:t xml:space="preserve">  In order to meet the response to the Pandemic the health board now needs to fast track its transformation agenda and move up its anticipated project schedule of the development of a SPOC from April  2023 to January 2021.</w:t>
      </w:r>
    </w:p>
    <w:p w:rsidR="00935B51" w:rsidRPr="00935B51" w:rsidRDefault="00935B51" w:rsidP="00935B51">
      <w:pPr>
        <w:jc w:val="both"/>
        <w:rPr>
          <w:b/>
          <w:sz w:val="24"/>
          <w:szCs w:val="24"/>
        </w:rPr>
      </w:pPr>
    </w:p>
    <w:p w:rsidR="00114F3B" w:rsidRDefault="00CF6200" w:rsidP="001B6BF4">
      <w:pPr>
        <w:pStyle w:val="Heading1"/>
      </w:pPr>
      <w:bookmarkStart w:id="2" w:name="_Toc59228114"/>
      <w:r>
        <w:lastRenderedPageBreak/>
        <w:t xml:space="preserve">2.0 </w:t>
      </w:r>
      <w:r w:rsidR="00114F3B">
        <w:t>Strategic A</w:t>
      </w:r>
      <w:r w:rsidR="00935B51" w:rsidRPr="00935B51">
        <w:t>nalysis</w:t>
      </w:r>
      <w:bookmarkEnd w:id="2"/>
      <w:r w:rsidR="00935B51" w:rsidRPr="00935B51">
        <w:t xml:space="preserve"> </w:t>
      </w:r>
    </w:p>
    <w:p w:rsidR="00B21B31" w:rsidRPr="00A06E2B" w:rsidRDefault="00B21B31" w:rsidP="00B21B31">
      <w:pPr>
        <w:jc w:val="both"/>
        <w:rPr>
          <w:sz w:val="24"/>
          <w:szCs w:val="24"/>
        </w:rPr>
      </w:pPr>
      <w:r w:rsidRPr="00A06E2B">
        <w:rPr>
          <w:sz w:val="24"/>
          <w:szCs w:val="24"/>
        </w:rPr>
        <w:t>Hywel Dda University Health Board is one of seven health boards in Wales and serves the population of mid and west Wales. We plan, secure and deliver healthcare for 384,000 people in Carmarthenshire, Ceredigion and Pembrokeshire, managing and paying for the majority of care and support that people receive in hospitals, health centres, GP surgeries, dentists, pharmacists, opticians and other settings, including within the community.</w:t>
      </w:r>
    </w:p>
    <w:p w:rsidR="00A06E2B" w:rsidRDefault="00A06E2B" w:rsidP="00B21B31">
      <w:pPr>
        <w:jc w:val="both"/>
        <w:rPr>
          <w:b/>
          <w:sz w:val="24"/>
          <w:szCs w:val="24"/>
        </w:rPr>
      </w:pPr>
    </w:p>
    <w:p w:rsidR="00823201" w:rsidRDefault="00823201" w:rsidP="00B21B31">
      <w:pPr>
        <w:jc w:val="both"/>
        <w:rPr>
          <w:sz w:val="24"/>
          <w:szCs w:val="24"/>
        </w:rPr>
      </w:pPr>
    </w:p>
    <w:p w:rsidR="00DC5072" w:rsidRDefault="007E36D6" w:rsidP="00B21B31">
      <w:pPr>
        <w:jc w:val="both"/>
        <w:rPr>
          <w:sz w:val="24"/>
          <w:szCs w:val="24"/>
        </w:rPr>
      </w:pPr>
      <w:r>
        <w:rPr>
          <w:sz w:val="24"/>
          <w:szCs w:val="24"/>
        </w:rPr>
        <w:t>Within this context, t</w:t>
      </w:r>
      <w:r w:rsidR="00B21B31" w:rsidRPr="00A06E2B">
        <w:rPr>
          <w:sz w:val="24"/>
          <w:szCs w:val="24"/>
        </w:rPr>
        <w:t xml:space="preserve">he Mental Health and Learning Disabilities (MHLD) Directorate provides mental health services across primary and secondary care through inpatient and community care. </w:t>
      </w:r>
      <w:r>
        <w:rPr>
          <w:sz w:val="24"/>
          <w:szCs w:val="24"/>
        </w:rPr>
        <w:t xml:space="preserve"> </w:t>
      </w:r>
      <w:r w:rsidR="00B21B31" w:rsidRPr="00A06E2B">
        <w:rPr>
          <w:sz w:val="24"/>
          <w:szCs w:val="24"/>
        </w:rPr>
        <w:t xml:space="preserve">It also commissions a range of services from the voluntary sector to support core service delivery. </w:t>
      </w:r>
      <w:r>
        <w:rPr>
          <w:sz w:val="24"/>
          <w:szCs w:val="24"/>
        </w:rPr>
        <w:t xml:space="preserve"> </w:t>
      </w:r>
      <w:r w:rsidR="00B21B31" w:rsidRPr="00A06E2B">
        <w:rPr>
          <w:sz w:val="24"/>
          <w:szCs w:val="24"/>
        </w:rPr>
        <w:t>The directorate comprises around 10% of the whole health board in terms</w:t>
      </w:r>
      <w:r w:rsidR="00DC5072">
        <w:rPr>
          <w:sz w:val="24"/>
          <w:szCs w:val="24"/>
        </w:rPr>
        <w:t xml:space="preserve"> of operating budget and staff, with </w:t>
      </w:r>
      <w:r w:rsidR="00B21B31" w:rsidRPr="00A06E2B">
        <w:rPr>
          <w:sz w:val="24"/>
          <w:szCs w:val="24"/>
        </w:rPr>
        <w:t xml:space="preserve">an annual operating budget of £74.6m and 1,137wte staff. </w:t>
      </w:r>
      <w:r>
        <w:rPr>
          <w:sz w:val="24"/>
          <w:szCs w:val="24"/>
        </w:rPr>
        <w:t xml:space="preserve"> </w:t>
      </w:r>
    </w:p>
    <w:p w:rsidR="00DC5072" w:rsidRDefault="00DC5072" w:rsidP="00B21B31">
      <w:pPr>
        <w:jc w:val="both"/>
        <w:rPr>
          <w:sz w:val="24"/>
          <w:szCs w:val="24"/>
        </w:rPr>
      </w:pPr>
    </w:p>
    <w:p w:rsidR="007E36D6" w:rsidRDefault="007E36D6" w:rsidP="008262D0">
      <w:pPr>
        <w:jc w:val="both"/>
        <w:rPr>
          <w:sz w:val="24"/>
          <w:szCs w:val="24"/>
        </w:rPr>
      </w:pPr>
      <w:r w:rsidRPr="00DC5072">
        <w:rPr>
          <w:sz w:val="24"/>
          <w:szCs w:val="24"/>
        </w:rPr>
        <w:t>Coulter (2013 p159) suggests that ‘the corporate strategy establishes the overall direction that the organisation hopes to go and the other organisational strategies – functional and competitive – provide the means for making sure the organisation gets there’.</w:t>
      </w:r>
      <w:r w:rsidR="00DC5072">
        <w:rPr>
          <w:sz w:val="24"/>
          <w:szCs w:val="24"/>
        </w:rPr>
        <w:t xml:space="preserve"> </w:t>
      </w:r>
      <w:r w:rsidR="008262D0">
        <w:rPr>
          <w:sz w:val="24"/>
          <w:szCs w:val="24"/>
        </w:rPr>
        <w:t xml:space="preserve"> </w:t>
      </w:r>
      <w:r w:rsidR="003D4107">
        <w:rPr>
          <w:sz w:val="24"/>
          <w:szCs w:val="24"/>
        </w:rPr>
        <w:t>In line with this</w:t>
      </w:r>
      <w:r w:rsidR="008262D0">
        <w:rPr>
          <w:sz w:val="24"/>
          <w:szCs w:val="24"/>
        </w:rPr>
        <w:t>,</w:t>
      </w:r>
      <w:r w:rsidR="003D4107">
        <w:rPr>
          <w:sz w:val="24"/>
          <w:szCs w:val="24"/>
        </w:rPr>
        <w:t xml:space="preserve"> Hywel Dda has developed a </w:t>
      </w:r>
      <w:proofErr w:type="gramStart"/>
      <w:r w:rsidR="008262D0">
        <w:rPr>
          <w:sz w:val="24"/>
          <w:szCs w:val="24"/>
        </w:rPr>
        <w:t>20 year</w:t>
      </w:r>
      <w:proofErr w:type="gramEnd"/>
      <w:r w:rsidR="008262D0">
        <w:rPr>
          <w:sz w:val="24"/>
          <w:szCs w:val="24"/>
        </w:rPr>
        <w:t xml:space="preserve"> </w:t>
      </w:r>
      <w:r w:rsidR="008262D0" w:rsidRPr="008262D0">
        <w:rPr>
          <w:sz w:val="24"/>
          <w:szCs w:val="24"/>
        </w:rPr>
        <w:t>health and care strategy, A Healthier Mid and West Wales:</w:t>
      </w:r>
      <w:r w:rsidR="008262D0">
        <w:rPr>
          <w:sz w:val="24"/>
          <w:szCs w:val="24"/>
        </w:rPr>
        <w:t xml:space="preserve"> </w:t>
      </w:r>
      <w:r w:rsidR="008262D0" w:rsidRPr="008262D0">
        <w:rPr>
          <w:sz w:val="24"/>
          <w:szCs w:val="24"/>
        </w:rPr>
        <w:t xml:space="preserve">Our future generations living well. </w:t>
      </w:r>
      <w:r w:rsidR="008262D0">
        <w:rPr>
          <w:sz w:val="24"/>
          <w:szCs w:val="24"/>
        </w:rPr>
        <w:t xml:space="preserve"> </w:t>
      </w:r>
      <w:r w:rsidR="008262D0" w:rsidRPr="008262D0">
        <w:rPr>
          <w:sz w:val="24"/>
          <w:szCs w:val="24"/>
        </w:rPr>
        <w:t>This set</w:t>
      </w:r>
      <w:r w:rsidR="008262D0">
        <w:rPr>
          <w:sz w:val="24"/>
          <w:szCs w:val="24"/>
        </w:rPr>
        <w:t>s</w:t>
      </w:r>
      <w:r w:rsidR="008262D0" w:rsidRPr="008262D0">
        <w:rPr>
          <w:sz w:val="24"/>
          <w:szCs w:val="24"/>
        </w:rPr>
        <w:t xml:space="preserve"> out </w:t>
      </w:r>
      <w:r w:rsidR="008262D0">
        <w:rPr>
          <w:sz w:val="24"/>
          <w:szCs w:val="24"/>
        </w:rPr>
        <w:t xml:space="preserve">the </w:t>
      </w:r>
      <w:r w:rsidR="008262D0" w:rsidRPr="008262D0">
        <w:rPr>
          <w:sz w:val="24"/>
          <w:szCs w:val="24"/>
        </w:rPr>
        <w:t xml:space="preserve">vision </w:t>
      </w:r>
      <w:r w:rsidR="008262D0">
        <w:rPr>
          <w:sz w:val="24"/>
          <w:szCs w:val="24"/>
        </w:rPr>
        <w:t xml:space="preserve">to develop </w:t>
      </w:r>
      <w:proofErr w:type="gramStart"/>
      <w:r w:rsidR="008262D0" w:rsidRPr="008262D0">
        <w:rPr>
          <w:sz w:val="24"/>
          <w:szCs w:val="24"/>
        </w:rPr>
        <w:t xml:space="preserve">services </w:t>
      </w:r>
      <w:r w:rsidR="008262D0">
        <w:rPr>
          <w:sz w:val="24"/>
          <w:szCs w:val="24"/>
        </w:rPr>
        <w:t>which</w:t>
      </w:r>
      <w:proofErr w:type="gramEnd"/>
      <w:r w:rsidR="008262D0">
        <w:rPr>
          <w:sz w:val="24"/>
          <w:szCs w:val="24"/>
        </w:rPr>
        <w:t xml:space="preserve"> are </w:t>
      </w:r>
      <w:r w:rsidR="008262D0" w:rsidRPr="008262D0">
        <w:rPr>
          <w:sz w:val="24"/>
          <w:szCs w:val="24"/>
        </w:rPr>
        <w:t>fit</w:t>
      </w:r>
      <w:r w:rsidR="008262D0">
        <w:rPr>
          <w:sz w:val="24"/>
          <w:szCs w:val="24"/>
        </w:rPr>
        <w:t xml:space="preserve"> </w:t>
      </w:r>
      <w:r w:rsidR="008262D0" w:rsidRPr="008262D0">
        <w:rPr>
          <w:sz w:val="24"/>
          <w:szCs w:val="24"/>
        </w:rPr>
        <w:t>for curren</w:t>
      </w:r>
      <w:r w:rsidR="008262D0">
        <w:rPr>
          <w:sz w:val="24"/>
          <w:szCs w:val="24"/>
        </w:rPr>
        <w:t xml:space="preserve">t and future generations.  Within the </w:t>
      </w:r>
      <w:proofErr w:type="gramStart"/>
      <w:r w:rsidR="008262D0">
        <w:rPr>
          <w:sz w:val="24"/>
          <w:szCs w:val="24"/>
        </w:rPr>
        <w:t>plan</w:t>
      </w:r>
      <w:proofErr w:type="gramEnd"/>
      <w:r w:rsidR="008262D0">
        <w:rPr>
          <w:sz w:val="24"/>
          <w:szCs w:val="24"/>
        </w:rPr>
        <w:t xml:space="preserve"> the health board has agreed 10 strategic objectives, the following of which provide the rationale to develop the SPOC:</w:t>
      </w:r>
    </w:p>
    <w:p w:rsidR="008262D0" w:rsidRPr="008262D0" w:rsidRDefault="008262D0" w:rsidP="008262D0">
      <w:pPr>
        <w:pStyle w:val="ListParagraph"/>
        <w:numPr>
          <w:ilvl w:val="0"/>
          <w:numId w:val="18"/>
        </w:numPr>
        <w:jc w:val="both"/>
        <w:rPr>
          <w:sz w:val="24"/>
          <w:szCs w:val="24"/>
        </w:rPr>
      </w:pPr>
      <w:r w:rsidRPr="008262D0">
        <w:rPr>
          <w:sz w:val="24"/>
          <w:szCs w:val="24"/>
        </w:rPr>
        <w:t>To encourage and support people to make healthier choices for themselves and their</w:t>
      </w:r>
    </w:p>
    <w:p w:rsidR="008262D0" w:rsidRDefault="008262D0" w:rsidP="008262D0">
      <w:pPr>
        <w:ind w:firstLine="720"/>
        <w:jc w:val="both"/>
      </w:pPr>
      <w:proofErr w:type="gramStart"/>
      <w:r w:rsidRPr="008262D0">
        <w:rPr>
          <w:sz w:val="24"/>
          <w:szCs w:val="24"/>
        </w:rPr>
        <w:lastRenderedPageBreak/>
        <w:t>children</w:t>
      </w:r>
      <w:proofErr w:type="gramEnd"/>
      <w:r w:rsidRPr="008262D0">
        <w:rPr>
          <w:sz w:val="24"/>
          <w:szCs w:val="24"/>
        </w:rPr>
        <w:t xml:space="preserve"> and reduce the number of people who engage in risk taking behaviours.</w:t>
      </w:r>
      <w:r w:rsidRPr="008262D0">
        <w:t xml:space="preserve"> </w:t>
      </w:r>
    </w:p>
    <w:p w:rsidR="008262D0" w:rsidRPr="008262D0" w:rsidRDefault="008262D0" w:rsidP="008262D0">
      <w:pPr>
        <w:pStyle w:val="ListParagraph"/>
        <w:numPr>
          <w:ilvl w:val="0"/>
          <w:numId w:val="18"/>
        </w:numPr>
        <w:jc w:val="both"/>
        <w:rPr>
          <w:sz w:val="24"/>
          <w:szCs w:val="24"/>
        </w:rPr>
      </w:pPr>
      <w:r w:rsidRPr="008262D0">
        <w:rPr>
          <w:sz w:val="24"/>
          <w:szCs w:val="24"/>
        </w:rPr>
        <w:t>To improve the mental health and wellbeing of our local population through</w:t>
      </w:r>
    </w:p>
    <w:p w:rsidR="008262D0" w:rsidRDefault="008262D0" w:rsidP="008262D0">
      <w:pPr>
        <w:ind w:firstLine="720"/>
        <w:jc w:val="both"/>
      </w:pPr>
      <w:proofErr w:type="gramStart"/>
      <w:r w:rsidRPr="008262D0">
        <w:rPr>
          <w:sz w:val="24"/>
          <w:szCs w:val="24"/>
        </w:rPr>
        <w:t>improved</w:t>
      </w:r>
      <w:proofErr w:type="gramEnd"/>
      <w:r w:rsidRPr="008262D0">
        <w:rPr>
          <w:sz w:val="24"/>
          <w:szCs w:val="24"/>
        </w:rPr>
        <w:t xml:space="preserve"> promotion, prevention and timely access to appropriate interventions.</w:t>
      </w:r>
      <w:r w:rsidRPr="008262D0">
        <w:t xml:space="preserve"> </w:t>
      </w:r>
    </w:p>
    <w:p w:rsidR="008262D0" w:rsidRPr="008262D0" w:rsidRDefault="008262D0" w:rsidP="008262D0">
      <w:pPr>
        <w:pStyle w:val="ListParagraph"/>
        <w:numPr>
          <w:ilvl w:val="0"/>
          <w:numId w:val="18"/>
        </w:numPr>
        <w:jc w:val="both"/>
        <w:rPr>
          <w:sz w:val="24"/>
          <w:szCs w:val="24"/>
        </w:rPr>
      </w:pPr>
      <w:r w:rsidRPr="008262D0">
        <w:rPr>
          <w:sz w:val="24"/>
          <w:szCs w:val="24"/>
        </w:rPr>
        <w:t>To improve the productivity and quality of our services using the principles of</w:t>
      </w:r>
    </w:p>
    <w:p w:rsidR="008262D0" w:rsidRPr="008262D0" w:rsidRDefault="008262D0" w:rsidP="008262D0">
      <w:pPr>
        <w:ind w:firstLine="720"/>
        <w:jc w:val="both"/>
        <w:rPr>
          <w:sz w:val="24"/>
          <w:szCs w:val="24"/>
        </w:rPr>
      </w:pPr>
      <w:proofErr w:type="gramStart"/>
      <w:r w:rsidRPr="008262D0">
        <w:rPr>
          <w:sz w:val="24"/>
          <w:szCs w:val="24"/>
        </w:rPr>
        <w:t>prudent</w:t>
      </w:r>
      <w:proofErr w:type="gramEnd"/>
      <w:r w:rsidRPr="008262D0">
        <w:rPr>
          <w:sz w:val="24"/>
          <w:szCs w:val="24"/>
        </w:rPr>
        <w:t xml:space="preserve"> healthcare and the opportunities to innovate and work with partners.</w:t>
      </w:r>
    </w:p>
    <w:p w:rsidR="008262D0" w:rsidRPr="008262D0" w:rsidRDefault="008262D0" w:rsidP="008262D0">
      <w:pPr>
        <w:pStyle w:val="ListParagraph"/>
        <w:numPr>
          <w:ilvl w:val="0"/>
          <w:numId w:val="18"/>
        </w:numPr>
        <w:jc w:val="both"/>
        <w:rPr>
          <w:sz w:val="24"/>
          <w:szCs w:val="24"/>
        </w:rPr>
      </w:pPr>
      <w:r w:rsidRPr="008262D0">
        <w:rPr>
          <w:sz w:val="24"/>
          <w:szCs w:val="24"/>
        </w:rPr>
        <w:t>To deliver, as a minimum requirement, Outcome and Delivery Framework Targets</w:t>
      </w:r>
    </w:p>
    <w:p w:rsidR="00651044" w:rsidRDefault="00651044" w:rsidP="008262D0">
      <w:pPr>
        <w:ind w:firstLine="720"/>
        <w:jc w:val="both"/>
        <w:rPr>
          <w:sz w:val="24"/>
          <w:szCs w:val="24"/>
        </w:rPr>
      </w:pPr>
    </w:p>
    <w:p w:rsidR="008262D0" w:rsidRPr="008262D0" w:rsidRDefault="008262D0" w:rsidP="008262D0">
      <w:pPr>
        <w:ind w:firstLine="720"/>
        <w:jc w:val="both"/>
        <w:rPr>
          <w:sz w:val="24"/>
          <w:szCs w:val="24"/>
        </w:rPr>
      </w:pPr>
      <w:proofErr w:type="gramStart"/>
      <w:r w:rsidRPr="008262D0">
        <w:rPr>
          <w:sz w:val="24"/>
          <w:szCs w:val="24"/>
        </w:rPr>
        <w:t>and</w:t>
      </w:r>
      <w:proofErr w:type="gramEnd"/>
      <w:r w:rsidRPr="008262D0">
        <w:rPr>
          <w:sz w:val="24"/>
          <w:szCs w:val="24"/>
        </w:rPr>
        <w:t xml:space="preserve"> specifically eliminate the need for unnecessary travel and waiting times, as well as</w:t>
      </w:r>
    </w:p>
    <w:p w:rsidR="00651044" w:rsidRPr="00651044" w:rsidRDefault="008262D0" w:rsidP="00651044">
      <w:pPr>
        <w:ind w:firstLine="720"/>
        <w:jc w:val="both"/>
        <w:rPr>
          <w:sz w:val="24"/>
          <w:szCs w:val="24"/>
        </w:rPr>
      </w:pPr>
      <w:proofErr w:type="gramStart"/>
      <w:r w:rsidRPr="008262D0">
        <w:rPr>
          <w:sz w:val="24"/>
          <w:szCs w:val="24"/>
        </w:rPr>
        <w:t>return</w:t>
      </w:r>
      <w:proofErr w:type="gramEnd"/>
      <w:r w:rsidRPr="008262D0">
        <w:rPr>
          <w:sz w:val="24"/>
          <w:szCs w:val="24"/>
        </w:rPr>
        <w:t xml:space="preserve"> the organisation to a sound financial footing over the lifetime of this plan.</w:t>
      </w:r>
    </w:p>
    <w:p w:rsidR="00651044" w:rsidRDefault="00651044" w:rsidP="00651044">
      <w:pPr>
        <w:jc w:val="both"/>
        <w:rPr>
          <w:sz w:val="24"/>
          <w:szCs w:val="24"/>
        </w:rPr>
      </w:pPr>
      <w:r w:rsidRPr="00651044">
        <w:rPr>
          <w:sz w:val="24"/>
          <w:szCs w:val="24"/>
        </w:rPr>
        <w:t xml:space="preserve">The Strategy </w:t>
      </w:r>
      <w:proofErr w:type="gramStart"/>
      <w:r w:rsidRPr="00651044">
        <w:rPr>
          <w:sz w:val="24"/>
          <w:szCs w:val="24"/>
        </w:rPr>
        <w:t>is underpinned</w:t>
      </w:r>
      <w:proofErr w:type="gramEnd"/>
      <w:r w:rsidRPr="00651044">
        <w:rPr>
          <w:sz w:val="24"/>
          <w:szCs w:val="24"/>
        </w:rPr>
        <w:t xml:space="preserve"> </w:t>
      </w:r>
      <w:r w:rsidR="006A21EB" w:rsidRPr="00651044">
        <w:rPr>
          <w:sz w:val="24"/>
          <w:szCs w:val="24"/>
        </w:rPr>
        <w:t>by the Welsh Government’s four goals for the health and care system in</w:t>
      </w:r>
      <w:r w:rsidRPr="00651044">
        <w:rPr>
          <w:sz w:val="24"/>
          <w:szCs w:val="24"/>
        </w:rPr>
        <w:t xml:space="preserve"> </w:t>
      </w:r>
      <w:r w:rsidR="006A21EB" w:rsidRPr="00651044">
        <w:rPr>
          <w:sz w:val="24"/>
          <w:szCs w:val="24"/>
        </w:rPr>
        <w:t xml:space="preserve">Wales (the Quadruple Aim) in prioritising </w:t>
      </w:r>
      <w:r>
        <w:rPr>
          <w:sz w:val="24"/>
          <w:szCs w:val="24"/>
        </w:rPr>
        <w:t xml:space="preserve">the health boards transformational change agenda, </w:t>
      </w:r>
      <w:r w:rsidRPr="00651044">
        <w:rPr>
          <w:sz w:val="24"/>
          <w:szCs w:val="24"/>
        </w:rPr>
        <w:t xml:space="preserve">which are: </w:t>
      </w:r>
      <w:r>
        <w:rPr>
          <w:sz w:val="24"/>
          <w:szCs w:val="24"/>
        </w:rPr>
        <w:t xml:space="preserve"> </w:t>
      </w:r>
    </w:p>
    <w:p w:rsidR="00651044" w:rsidRPr="00651044" w:rsidRDefault="00651044" w:rsidP="00651044">
      <w:pPr>
        <w:pStyle w:val="ListParagraph"/>
        <w:numPr>
          <w:ilvl w:val="0"/>
          <w:numId w:val="18"/>
        </w:numPr>
        <w:jc w:val="both"/>
        <w:rPr>
          <w:sz w:val="24"/>
          <w:szCs w:val="24"/>
        </w:rPr>
      </w:pPr>
      <w:r w:rsidRPr="00651044">
        <w:rPr>
          <w:sz w:val="24"/>
          <w:szCs w:val="24"/>
        </w:rPr>
        <w:t>Improved population health and wellbeing</w:t>
      </w:r>
    </w:p>
    <w:p w:rsidR="00651044" w:rsidRPr="00651044" w:rsidRDefault="00651044" w:rsidP="00651044">
      <w:pPr>
        <w:pStyle w:val="ListParagraph"/>
        <w:numPr>
          <w:ilvl w:val="0"/>
          <w:numId w:val="18"/>
        </w:numPr>
        <w:jc w:val="both"/>
        <w:rPr>
          <w:sz w:val="24"/>
          <w:szCs w:val="24"/>
        </w:rPr>
      </w:pPr>
      <w:r w:rsidRPr="00651044">
        <w:rPr>
          <w:sz w:val="24"/>
          <w:szCs w:val="24"/>
        </w:rPr>
        <w:t>Better quality and more accessible health and social care services</w:t>
      </w:r>
    </w:p>
    <w:p w:rsidR="00651044" w:rsidRPr="00651044" w:rsidRDefault="00651044" w:rsidP="00651044">
      <w:pPr>
        <w:pStyle w:val="ListParagraph"/>
        <w:numPr>
          <w:ilvl w:val="0"/>
          <w:numId w:val="18"/>
        </w:numPr>
        <w:jc w:val="both"/>
        <w:rPr>
          <w:sz w:val="24"/>
          <w:szCs w:val="24"/>
        </w:rPr>
      </w:pPr>
      <w:r w:rsidRPr="00651044">
        <w:rPr>
          <w:sz w:val="24"/>
          <w:szCs w:val="24"/>
        </w:rPr>
        <w:t>Higher value health and social care</w:t>
      </w:r>
    </w:p>
    <w:p w:rsidR="006B386A" w:rsidRDefault="00651044" w:rsidP="00651044">
      <w:pPr>
        <w:pStyle w:val="ListParagraph"/>
        <w:numPr>
          <w:ilvl w:val="0"/>
          <w:numId w:val="18"/>
        </w:numPr>
        <w:jc w:val="both"/>
        <w:rPr>
          <w:sz w:val="24"/>
          <w:szCs w:val="24"/>
        </w:rPr>
      </w:pPr>
      <w:r w:rsidRPr="00651044">
        <w:rPr>
          <w:sz w:val="24"/>
          <w:szCs w:val="24"/>
        </w:rPr>
        <w:t xml:space="preserve">A motivated and sustainable health and social care workforce </w:t>
      </w:r>
    </w:p>
    <w:p w:rsidR="00651044" w:rsidRPr="00651044" w:rsidRDefault="00651044" w:rsidP="00651044">
      <w:pPr>
        <w:pStyle w:val="ListParagraph"/>
        <w:jc w:val="both"/>
        <w:rPr>
          <w:sz w:val="24"/>
          <w:szCs w:val="24"/>
        </w:rPr>
      </w:pPr>
    </w:p>
    <w:p w:rsidR="00041DDC" w:rsidRPr="00041DDC" w:rsidRDefault="00CF6200" w:rsidP="001B6BF4">
      <w:pPr>
        <w:pStyle w:val="Heading1"/>
      </w:pPr>
      <w:bookmarkStart w:id="3" w:name="_Toc59228115"/>
      <w:r>
        <w:t xml:space="preserve">2.1 </w:t>
      </w:r>
      <w:r w:rsidR="006B386A">
        <w:t>Current L</w:t>
      </w:r>
      <w:r w:rsidR="00041DDC" w:rsidRPr="00041DDC">
        <w:t>andscape</w:t>
      </w:r>
      <w:bookmarkEnd w:id="3"/>
    </w:p>
    <w:p w:rsidR="001B6BF4" w:rsidRDefault="00CE781E" w:rsidP="00041DDC">
      <w:pPr>
        <w:jc w:val="both"/>
        <w:rPr>
          <w:sz w:val="24"/>
          <w:szCs w:val="24"/>
        </w:rPr>
      </w:pPr>
      <w:r w:rsidRPr="00CE781E">
        <w:rPr>
          <w:sz w:val="24"/>
          <w:szCs w:val="24"/>
        </w:rPr>
        <w:t xml:space="preserve">In health care, the overarching goal for providers, as well as for every other stakeholder, must be improving value for patients, where value </w:t>
      </w:r>
      <w:proofErr w:type="gramStart"/>
      <w:r w:rsidRPr="00CE781E">
        <w:rPr>
          <w:sz w:val="24"/>
          <w:szCs w:val="24"/>
        </w:rPr>
        <w:t>is defined</w:t>
      </w:r>
      <w:proofErr w:type="gramEnd"/>
      <w:r w:rsidRPr="00CE781E">
        <w:rPr>
          <w:sz w:val="24"/>
          <w:szCs w:val="24"/>
        </w:rPr>
        <w:t xml:space="preserve"> as the health outcomes achieved that matter to patients relative to the cost of achieving those outcomes. </w:t>
      </w:r>
      <w:r w:rsidR="00823201">
        <w:rPr>
          <w:sz w:val="24"/>
          <w:szCs w:val="24"/>
        </w:rPr>
        <w:t>(</w:t>
      </w:r>
      <w:r w:rsidR="00823201" w:rsidRPr="00823201">
        <w:rPr>
          <w:sz w:val="24"/>
          <w:szCs w:val="24"/>
        </w:rPr>
        <w:t>Porter</w:t>
      </w:r>
      <w:r w:rsidR="00823201">
        <w:rPr>
          <w:sz w:val="24"/>
          <w:szCs w:val="24"/>
        </w:rPr>
        <w:t xml:space="preserve">, </w:t>
      </w:r>
      <w:proofErr w:type="spellStart"/>
      <w:r w:rsidR="00823201" w:rsidRPr="00823201">
        <w:rPr>
          <w:sz w:val="24"/>
          <w:szCs w:val="24"/>
        </w:rPr>
        <w:t>Teisberg</w:t>
      </w:r>
      <w:proofErr w:type="spellEnd"/>
      <w:r w:rsidR="00823201">
        <w:rPr>
          <w:sz w:val="24"/>
          <w:szCs w:val="24"/>
        </w:rPr>
        <w:t xml:space="preserve"> 2006). </w:t>
      </w:r>
      <w:r w:rsidR="00823201" w:rsidRPr="00823201">
        <w:rPr>
          <w:sz w:val="24"/>
          <w:szCs w:val="24"/>
        </w:rPr>
        <w:t xml:space="preserve"> </w:t>
      </w:r>
      <w:r w:rsidR="00E80895">
        <w:rPr>
          <w:sz w:val="24"/>
          <w:szCs w:val="24"/>
        </w:rPr>
        <w:t xml:space="preserve">A </w:t>
      </w:r>
      <w:r w:rsidR="00E80895">
        <w:rPr>
          <w:sz w:val="24"/>
          <w:szCs w:val="24"/>
        </w:rPr>
        <w:lastRenderedPageBreak/>
        <w:t xml:space="preserve">high majority of </w:t>
      </w:r>
      <w:r w:rsidR="00041DDC" w:rsidRPr="00A06E2B">
        <w:rPr>
          <w:sz w:val="24"/>
          <w:szCs w:val="24"/>
        </w:rPr>
        <w:t xml:space="preserve">mental health </w:t>
      </w:r>
      <w:r w:rsidR="00E80895">
        <w:rPr>
          <w:sz w:val="24"/>
          <w:szCs w:val="24"/>
        </w:rPr>
        <w:t xml:space="preserve">and </w:t>
      </w:r>
      <w:r w:rsidR="00041DDC" w:rsidRPr="00A06E2B">
        <w:rPr>
          <w:sz w:val="24"/>
          <w:szCs w:val="24"/>
        </w:rPr>
        <w:t>well</w:t>
      </w:r>
      <w:r w:rsidR="00E80895">
        <w:rPr>
          <w:sz w:val="24"/>
          <w:szCs w:val="24"/>
        </w:rPr>
        <w:t>-</w:t>
      </w:r>
      <w:r w:rsidR="00041DDC" w:rsidRPr="00A06E2B">
        <w:rPr>
          <w:sz w:val="24"/>
          <w:szCs w:val="24"/>
        </w:rPr>
        <w:t xml:space="preserve">being services are </w:t>
      </w:r>
      <w:r w:rsidR="00E80895">
        <w:rPr>
          <w:sz w:val="24"/>
          <w:szCs w:val="24"/>
        </w:rPr>
        <w:t xml:space="preserve">only accessible </w:t>
      </w:r>
      <w:r w:rsidR="00041DDC" w:rsidRPr="00A06E2B">
        <w:rPr>
          <w:sz w:val="24"/>
          <w:szCs w:val="24"/>
        </w:rPr>
        <w:t xml:space="preserve">through </w:t>
      </w:r>
      <w:proofErr w:type="gramStart"/>
      <w:r w:rsidR="00041DDC" w:rsidRPr="00A06E2B">
        <w:rPr>
          <w:sz w:val="24"/>
          <w:szCs w:val="24"/>
        </w:rPr>
        <w:t>referral,</w:t>
      </w:r>
      <w:proofErr w:type="gramEnd"/>
      <w:r w:rsidR="00041DDC" w:rsidRPr="00A06E2B">
        <w:rPr>
          <w:sz w:val="24"/>
          <w:szCs w:val="24"/>
        </w:rPr>
        <w:t xml:space="preserve"> </w:t>
      </w:r>
      <w:r w:rsidR="00E80895">
        <w:rPr>
          <w:sz w:val="24"/>
          <w:szCs w:val="24"/>
        </w:rPr>
        <w:t xml:space="preserve">with the minority being accesses through </w:t>
      </w:r>
      <w:r w:rsidR="00041DDC" w:rsidRPr="00A06E2B">
        <w:rPr>
          <w:sz w:val="24"/>
          <w:szCs w:val="24"/>
        </w:rPr>
        <w:t xml:space="preserve">encourage self-referral.  </w:t>
      </w:r>
      <w:r w:rsidR="00E80895">
        <w:rPr>
          <w:sz w:val="24"/>
          <w:szCs w:val="24"/>
        </w:rPr>
        <w:t xml:space="preserve"> There is an array </w:t>
      </w:r>
      <w:proofErr w:type="gramStart"/>
      <w:r w:rsidR="00E80895">
        <w:rPr>
          <w:sz w:val="24"/>
          <w:szCs w:val="24"/>
        </w:rPr>
        <w:t>of  services</w:t>
      </w:r>
      <w:proofErr w:type="gramEnd"/>
      <w:r w:rsidR="00E80895">
        <w:rPr>
          <w:sz w:val="24"/>
          <w:szCs w:val="24"/>
        </w:rPr>
        <w:t xml:space="preserve"> on offer with some operating </w:t>
      </w:r>
      <w:r w:rsidR="00041DDC" w:rsidRPr="00A06E2B">
        <w:rPr>
          <w:sz w:val="24"/>
          <w:szCs w:val="24"/>
        </w:rPr>
        <w:t>outside of normal office hours, such as crisis teams</w:t>
      </w:r>
      <w:r w:rsidR="00E80895">
        <w:rPr>
          <w:sz w:val="24"/>
          <w:szCs w:val="24"/>
        </w:rPr>
        <w:t xml:space="preserve"> and mental health liaison service</w:t>
      </w:r>
      <w:r w:rsidR="00041DDC" w:rsidRPr="00A06E2B">
        <w:rPr>
          <w:sz w:val="24"/>
          <w:szCs w:val="24"/>
        </w:rPr>
        <w:t>, whilst others</w:t>
      </w:r>
      <w:r w:rsidR="00E80895">
        <w:rPr>
          <w:sz w:val="24"/>
          <w:szCs w:val="24"/>
        </w:rPr>
        <w:t xml:space="preserve"> operate 9-5 Monday to Friday.  </w:t>
      </w:r>
      <w:r w:rsidR="00041DDC" w:rsidRPr="00A06E2B">
        <w:rPr>
          <w:sz w:val="24"/>
          <w:szCs w:val="24"/>
        </w:rPr>
        <w:t>Knowing who to contact about mental</w:t>
      </w:r>
      <w:r w:rsidR="00041DDC" w:rsidRPr="00041DDC">
        <w:rPr>
          <w:b/>
          <w:sz w:val="24"/>
          <w:szCs w:val="24"/>
        </w:rPr>
        <w:t xml:space="preserve"> </w:t>
      </w:r>
      <w:r w:rsidR="00041DDC" w:rsidRPr="00A06E2B">
        <w:rPr>
          <w:sz w:val="24"/>
          <w:szCs w:val="24"/>
        </w:rPr>
        <w:t>health, what services are available,</w:t>
      </w:r>
      <w:r w:rsidR="00041DDC" w:rsidRPr="00041DDC">
        <w:rPr>
          <w:b/>
          <w:sz w:val="24"/>
          <w:szCs w:val="24"/>
        </w:rPr>
        <w:t xml:space="preserve"> </w:t>
      </w:r>
      <w:r w:rsidR="00041DDC" w:rsidRPr="00A06E2B">
        <w:rPr>
          <w:sz w:val="24"/>
          <w:szCs w:val="24"/>
        </w:rPr>
        <w:t xml:space="preserve">how, when and where to contact them can be challenging to discover for someone in a crisis or whose welfare is at risk.  However, </w:t>
      </w:r>
    </w:p>
    <w:p w:rsidR="001B6BF4" w:rsidRDefault="001B6BF4" w:rsidP="00041DDC">
      <w:pPr>
        <w:jc w:val="both"/>
        <w:rPr>
          <w:sz w:val="24"/>
          <w:szCs w:val="24"/>
        </w:rPr>
      </w:pPr>
    </w:p>
    <w:p w:rsidR="001B6BF4" w:rsidRDefault="001B6BF4" w:rsidP="00041DDC">
      <w:pPr>
        <w:jc w:val="both"/>
        <w:rPr>
          <w:sz w:val="24"/>
          <w:szCs w:val="24"/>
        </w:rPr>
      </w:pPr>
    </w:p>
    <w:p w:rsidR="001B6BF4" w:rsidRDefault="00041DDC" w:rsidP="00041DDC">
      <w:pPr>
        <w:jc w:val="both"/>
        <w:rPr>
          <w:sz w:val="24"/>
          <w:szCs w:val="24"/>
        </w:rPr>
      </w:pPr>
      <w:r w:rsidRPr="00A06E2B">
        <w:rPr>
          <w:sz w:val="24"/>
          <w:szCs w:val="24"/>
        </w:rPr>
        <w:t xml:space="preserve">emergency services such as police and ambulance are familiar to everyone, operate </w:t>
      </w:r>
      <w:r w:rsidR="00E80895" w:rsidRPr="00A06E2B">
        <w:rPr>
          <w:sz w:val="24"/>
          <w:szCs w:val="24"/>
        </w:rPr>
        <w:t>twenty-four</w:t>
      </w:r>
      <w:r w:rsidRPr="00A06E2B">
        <w:rPr>
          <w:sz w:val="24"/>
          <w:szCs w:val="24"/>
        </w:rPr>
        <w:t xml:space="preserve"> hours a day, respond quickly and have easy to remember phone numbers, making them an </w:t>
      </w:r>
    </w:p>
    <w:p w:rsidR="00041DDC" w:rsidRDefault="00041DDC" w:rsidP="00041DDC">
      <w:pPr>
        <w:jc w:val="both"/>
        <w:rPr>
          <w:sz w:val="24"/>
          <w:szCs w:val="24"/>
        </w:rPr>
      </w:pPr>
      <w:proofErr w:type="gramStart"/>
      <w:r w:rsidRPr="00A06E2B">
        <w:rPr>
          <w:sz w:val="24"/>
          <w:szCs w:val="24"/>
        </w:rPr>
        <w:t>obvious</w:t>
      </w:r>
      <w:proofErr w:type="gramEnd"/>
      <w:r w:rsidRPr="00A06E2B">
        <w:rPr>
          <w:sz w:val="24"/>
          <w:szCs w:val="24"/>
        </w:rPr>
        <w:t xml:space="preserve"> first point of contact for many people in crisis.  However</w:t>
      </w:r>
      <w:r w:rsidR="00E80895">
        <w:rPr>
          <w:sz w:val="24"/>
          <w:szCs w:val="24"/>
        </w:rPr>
        <w:t>,</w:t>
      </w:r>
      <w:r w:rsidRPr="00A06E2B">
        <w:rPr>
          <w:sz w:val="24"/>
          <w:szCs w:val="24"/>
        </w:rPr>
        <w:t xml:space="preserve"> these services </w:t>
      </w:r>
      <w:proofErr w:type="gramStart"/>
      <w:r w:rsidRPr="00A06E2B">
        <w:rPr>
          <w:sz w:val="24"/>
          <w:szCs w:val="24"/>
        </w:rPr>
        <w:t xml:space="preserve">are not </w:t>
      </w:r>
      <w:r w:rsidR="00E80895">
        <w:rPr>
          <w:sz w:val="24"/>
          <w:szCs w:val="24"/>
        </w:rPr>
        <w:t>de</w:t>
      </w:r>
      <w:r w:rsidRPr="00A06E2B">
        <w:rPr>
          <w:sz w:val="24"/>
          <w:szCs w:val="24"/>
        </w:rPr>
        <w:t>signed</w:t>
      </w:r>
      <w:proofErr w:type="gramEnd"/>
      <w:r w:rsidRPr="00A06E2B">
        <w:rPr>
          <w:sz w:val="24"/>
          <w:szCs w:val="24"/>
        </w:rPr>
        <w:t xml:space="preserve"> to </w:t>
      </w:r>
      <w:r w:rsidR="00E80895">
        <w:rPr>
          <w:sz w:val="24"/>
          <w:szCs w:val="24"/>
        </w:rPr>
        <w:t xml:space="preserve">accommodate </w:t>
      </w:r>
      <w:r w:rsidRPr="00A06E2B">
        <w:rPr>
          <w:sz w:val="24"/>
          <w:szCs w:val="24"/>
        </w:rPr>
        <w:t xml:space="preserve">mental health urgent care or triage </w:t>
      </w:r>
      <w:r w:rsidR="00823201" w:rsidRPr="00A06E2B">
        <w:rPr>
          <w:sz w:val="24"/>
          <w:szCs w:val="24"/>
        </w:rPr>
        <w:t>services, which</w:t>
      </w:r>
      <w:r w:rsidRPr="00A06E2B">
        <w:rPr>
          <w:sz w:val="24"/>
          <w:szCs w:val="24"/>
        </w:rPr>
        <w:t xml:space="preserve"> may result in a mismatch between caller expectations, service provision and staff knowledge and skills.</w:t>
      </w:r>
    </w:p>
    <w:p w:rsidR="00E80895" w:rsidRDefault="00E80895" w:rsidP="00041DDC">
      <w:pPr>
        <w:jc w:val="both"/>
        <w:rPr>
          <w:sz w:val="24"/>
          <w:szCs w:val="24"/>
        </w:rPr>
      </w:pPr>
    </w:p>
    <w:p w:rsidR="00DC5072" w:rsidRDefault="00823201" w:rsidP="00041DDC">
      <w:pPr>
        <w:jc w:val="both"/>
        <w:rPr>
          <w:sz w:val="24"/>
          <w:szCs w:val="24"/>
        </w:rPr>
      </w:pPr>
      <w:r w:rsidRPr="00823201">
        <w:rPr>
          <w:sz w:val="24"/>
          <w:szCs w:val="24"/>
        </w:rPr>
        <w:t xml:space="preserve">Early assessments highlight the complexity and range of circumstances driving individuals in crisis to contact urgent care services.   Requiring NHS crisis services to expand and operate on a 24/7 basis will not meet all the needs of those in crisis nor will it deliver equitable services across Wales or allow a national approach to communication ensuring individuals and carers have a clear understanding of how help and support can be accessed.  </w:t>
      </w:r>
      <w:r w:rsidR="00A06E2B">
        <w:rPr>
          <w:sz w:val="24"/>
          <w:szCs w:val="24"/>
        </w:rPr>
        <w:t xml:space="preserve">This Project proposes </w:t>
      </w:r>
      <w:r w:rsidR="00E80895">
        <w:rPr>
          <w:sz w:val="24"/>
          <w:szCs w:val="24"/>
        </w:rPr>
        <w:t xml:space="preserve">that the </w:t>
      </w:r>
      <w:r w:rsidR="00041DDC" w:rsidRPr="00A06E2B">
        <w:rPr>
          <w:sz w:val="24"/>
          <w:szCs w:val="24"/>
        </w:rPr>
        <w:t>NHS 111 service</w:t>
      </w:r>
      <w:r w:rsidR="00E80895">
        <w:rPr>
          <w:sz w:val="24"/>
          <w:szCs w:val="24"/>
        </w:rPr>
        <w:t xml:space="preserve"> provides </w:t>
      </w:r>
      <w:r w:rsidR="00041DDC" w:rsidRPr="00A06E2B">
        <w:rPr>
          <w:sz w:val="24"/>
          <w:szCs w:val="24"/>
        </w:rPr>
        <w:t xml:space="preserve">the national point of contact across Wales for those with newly presenting mental health issues who are unclear </w:t>
      </w:r>
      <w:r w:rsidR="00E80895">
        <w:rPr>
          <w:sz w:val="24"/>
          <w:szCs w:val="24"/>
        </w:rPr>
        <w:t xml:space="preserve">where and how to seek support.  </w:t>
      </w:r>
      <w:r w:rsidR="00A06E2B">
        <w:rPr>
          <w:sz w:val="24"/>
          <w:szCs w:val="24"/>
        </w:rPr>
        <w:t xml:space="preserve">This </w:t>
      </w:r>
      <w:r w:rsidR="00E73F8E">
        <w:rPr>
          <w:sz w:val="24"/>
          <w:szCs w:val="24"/>
        </w:rPr>
        <w:t xml:space="preserve">will provide </w:t>
      </w:r>
      <w:r w:rsidR="00041DDC" w:rsidRPr="00A06E2B">
        <w:rPr>
          <w:sz w:val="24"/>
          <w:szCs w:val="24"/>
        </w:rPr>
        <w:t>a seamless pathway to local mental health services (including health board, social care</w:t>
      </w:r>
      <w:r w:rsidR="00E73F8E">
        <w:rPr>
          <w:sz w:val="24"/>
          <w:szCs w:val="24"/>
        </w:rPr>
        <w:t>, third sector</w:t>
      </w:r>
      <w:r w:rsidR="00041DDC" w:rsidRPr="00A06E2B">
        <w:rPr>
          <w:sz w:val="24"/>
          <w:szCs w:val="24"/>
        </w:rPr>
        <w:t xml:space="preserve"> and non-statutory advice and support services) for individuals who are </w:t>
      </w:r>
      <w:r w:rsidR="00041DDC" w:rsidRPr="00A06E2B">
        <w:rPr>
          <w:sz w:val="24"/>
          <w:szCs w:val="24"/>
        </w:rPr>
        <w:lastRenderedPageBreak/>
        <w:t xml:space="preserve">seeking urgent support.  </w:t>
      </w:r>
      <w:r w:rsidR="006B386A" w:rsidRPr="006B386A">
        <w:rPr>
          <w:sz w:val="24"/>
          <w:szCs w:val="24"/>
        </w:rPr>
        <w:t>An important first step towards  transforming the way individuals and partner agencies can access support is by creating a uniform 24 hr initial response and triage system. The will provide an early and proportionate response to prevent the escalation to crisis where possible</w:t>
      </w:r>
      <w:r w:rsidR="00651044">
        <w:rPr>
          <w:sz w:val="24"/>
          <w:szCs w:val="24"/>
        </w:rPr>
        <w:t xml:space="preserve"> and is in keeping with </w:t>
      </w:r>
      <w:r w:rsidR="00651044" w:rsidRPr="00651044">
        <w:rPr>
          <w:sz w:val="24"/>
          <w:szCs w:val="24"/>
        </w:rPr>
        <w:t>(Lynch, 2006)</w:t>
      </w:r>
      <w:r w:rsidR="00651044">
        <w:rPr>
          <w:sz w:val="24"/>
          <w:szCs w:val="24"/>
        </w:rPr>
        <w:t xml:space="preserve"> who advocates for t</w:t>
      </w:r>
      <w:r w:rsidR="00590B4E" w:rsidRPr="00590B4E">
        <w:rPr>
          <w:sz w:val="24"/>
          <w:szCs w:val="24"/>
        </w:rPr>
        <w:t>aking a prescriptive or emergent approach will affect the way in which an organisation is able to respond to challenges and opportunities that it faces</w:t>
      </w:r>
      <w:r w:rsidR="00651044">
        <w:rPr>
          <w:sz w:val="24"/>
          <w:szCs w:val="24"/>
        </w:rPr>
        <w:t xml:space="preserve">. </w:t>
      </w:r>
      <w:r w:rsidR="00590B4E">
        <w:rPr>
          <w:sz w:val="24"/>
          <w:szCs w:val="24"/>
        </w:rPr>
        <w:t xml:space="preserve"> </w:t>
      </w:r>
    </w:p>
    <w:p w:rsidR="00651044" w:rsidRDefault="00651044" w:rsidP="00935B51">
      <w:pPr>
        <w:jc w:val="both"/>
        <w:rPr>
          <w:sz w:val="24"/>
          <w:szCs w:val="24"/>
        </w:rPr>
      </w:pPr>
    </w:p>
    <w:p w:rsidR="001B6BF4" w:rsidRDefault="001B6BF4" w:rsidP="00935B51">
      <w:pPr>
        <w:jc w:val="both"/>
        <w:rPr>
          <w:b/>
          <w:sz w:val="24"/>
          <w:szCs w:val="24"/>
        </w:rPr>
      </w:pPr>
    </w:p>
    <w:p w:rsidR="00610303" w:rsidRDefault="00CF6200" w:rsidP="001B6BF4">
      <w:pPr>
        <w:pStyle w:val="Heading1"/>
      </w:pPr>
      <w:bookmarkStart w:id="4" w:name="_Toc59228116"/>
      <w:r>
        <w:t xml:space="preserve">2.3 </w:t>
      </w:r>
      <w:r w:rsidR="00610303">
        <w:t>Interdependencies</w:t>
      </w:r>
      <w:bookmarkEnd w:id="4"/>
    </w:p>
    <w:p w:rsidR="00610303" w:rsidRPr="006A21EB" w:rsidRDefault="006A21EB" w:rsidP="00935B51">
      <w:pPr>
        <w:jc w:val="both"/>
        <w:rPr>
          <w:sz w:val="24"/>
          <w:szCs w:val="24"/>
        </w:rPr>
      </w:pPr>
      <w:r w:rsidRPr="006A21EB">
        <w:rPr>
          <w:sz w:val="24"/>
          <w:szCs w:val="24"/>
        </w:rPr>
        <w:t xml:space="preserve">One of the main interdependencies with the prosed Mental Health SPOC is the nationally established GP </w:t>
      </w:r>
      <w:proofErr w:type="gramStart"/>
      <w:r w:rsidRPr="006A21EB">
        <w:rPr>
          <w:sz w:val="24"/>
          <w:szCs w:val="24"/>
        </w:rPr>
        <w:t>Out</w:t>
      </w:r>
      <w:proofErr w:type="gramEnd"/>
      <w:r w:rsidRPr="006A21EB">
        <w:rPr>
          <w:sz w:val="24"/>
          <w:szCs w:val="24"/>
        </w:rPr>
        <w:t xml:space="preserve"> of Hours Service. </w:t>
      </w:r>
    </w:p>
    <w:p w:rsidR="00610303" w:rsidRDefault="00610303" w:rsidP="00935B51">
      <w:pPr>
        <w:jc w:val="both"/>
        <w:rPr>
          <w:b/>
          <w:sz w:val="24"/>
          <w:szCs w:val="24"/>
        </w:rPr>
      </w:pPr>
    </w:p>
    <w:p w:rsidR="00935B51" w:rsidRDefault="00CF6200" w:rsidP="001B6BF4">
      <w:pPr>
        <w:pStyle w:val="Heading1"/>
      </w:pPr>
      <w:bookmarkStart w:id="5" w:name="_Toc59228117"/>
      <w:r>
        <w:t xml:space="preserve">3.0 </w:t>
      </w:r>
      <w:r w:rsidR="00114F3B">
        <w:t>Critical E</w:t>
      </w:r>
      <w:r w:rsidR="00935B51" w:rsidRPr="00935B51">
        <w:t>valuation</w:t>
      </w:r>
      <w:bookmarkEnd w:id="5"/>
      <w:r w:rsidR="00935B51" w:rsidRPr="00935B51">
        <w:t xml:space="preserve"> </w:t>
      </w:r>
    </w:p>
    <w:p w:rsidR="00512772" w:rsidRDefault="00512772" w:rsidP="00882AE2">
      <w:pPr>
        <w:jc w:val="both"/>
        <w:rPr>
          <w:sz w:val="24"/>
          <w:szCs w:val="24"/>
        </w:rPr>
      </w:pPr>
      <w:r w:rsidRPr="00512772">
        <w:rPr>
          <w:sz w:val="24"/>
          <w:szCs w:val="24"/>
        </w:rPr>
        <w:t xml:space="preserve">Once an organisation has defined its strategic objectives it must develop prescriptive options appraisals to support its </w:t>
      </w:r>
      <w:r>
        <w:rPr>
          <w:sz w:val="24"/>
          <w:szCs w:val="24"/>
        </w:rPr>
        <w:t>strategy</w:t>
      </w:r>
      <w:r w:rsidRPr="00512772">
        <w:rPr>
          <w:sz w:val="24"/>
          <w:szCs w:val="24"/>
        </w:rPr>
        <w:t xml:space="preserve">. </w:t>
      </w:r>
      <w:r w:rsidR="00352ABF">
        <w:rPr>
          <w:sz w:val="24"/>
          <w:szCs w:val="24"/>
        </w:rPr>
        <w:t xml:space="preserve"> </w:t>
      </w:r>
      <w:r w:rsidR="00352ABF" w:rsidRPr="00352ABF">
        <w:rPr>
          <w:sz w:val="24"/>
          <w:szCs w:val="24"/>
        </w:rPr>
        <w:t xml:space="preserve">In line with Hywel </w:t>
      </w:r>
      <w:proofErr w:type="spellStart"/>
      <w:r w:rsidR="00352ABF" w:rsidRPr="00352ABF">
        <w:rPr>
          <w:sz w:val="24"/>
          <w:szCs w:val="24"/>
        </w:rPr>
        <w:t>Dda’s</w:t>
      </w:r>
      <w:proofErr w:type="spellEnd"/>
      <w:r w:rsidR="00352ABF" w:rsidRPr="00352ABF">
        <w:rPr>
          <w:sz w:val="24"/>
          <w:szCs w:val="24"/>
        </w:rPr>
        <w:t xml:space="preserve"> strategic objectives, (ethically and politically), if we want to achieve parity of esteem for mental health patients this should mean parity of access to crisis care as well.  A mental health emergency </w:t>
      </w:r>
      <w:proofErr w:type="gramStart"/>
      <w:r w:rsidR="00352ABF" w:rsidRPr="00352ABF">
        <w:rPr>
          <w:sz w:val="24"/>
          <w:szCs w:val="24"/>
        </w:rPr>
        <w:t>should be treated</w:t>
      </w:r>
      <w:proofErr w:type="gramEnd"/>
      <w:r w:rsidR="00352ABF" w:rsidRPr="00352ABF">
        <w:rPr>
          <w:sz w:val="24"/>
          <w:szCs w:val="24"/>
        </w:rPr>
        <w:t xml:space="preserve"> as an equal to a physical health emergency.  Health care providers have a long history of allocating considerable funding and time on creating physical health emergency departments but only consider the on-going funding needs for mental health emergencies if it is cost effective.  </w:t>
      </w:r>
    </w:p>
    <w:p w:rsidR="002921AC" w:rsidRDefault="002921AC" w:rsidP="00882AE2">
      <w:pPr>
        <w:jc w:val="both"/>
        <w:rPr>
          <w:sz w:val="24"/>
          <w:szCs w:val="24"/>
        </w:rPr>
      </w:pPr>
    </w:p>
    <w:p w:rsidR="00882AE2" w:rsidRPr="00882AE2" w:rsidRDefault="00882AE2" w:rsidP="00882AE2">
      <w:pPr>
        <w:jc w:val="both"/>
        <w:rPr>
          <w:sz w:val="24"/>
          <w:szCs w:val="24"/>
        </w:rPr>
      </w:pPr>
      <w:r w:rsidRPr="00882AE2">
        <w:rPr>
          <w:sz w:val="24"/>
          <w:szCs w:val="24"/>
        </w:rPr>
        <w:lastRenderedPageBreak/>
        <w:t>O</w:t>
      </w:r>
      <w:r w:rsidR="00DC7363">
        <w:rPr>
          <w:sz w:val="24"/>
          <w:szCs w:val="24"/>
        </w:rPr>
        <w:t xml:space="preserve">ptions considered for the development of a Mental Health SPOC </w:t>
      </w:r>
      <w:proofErr w:type="gramStart"/>
      <w:r w:rsidR="00DC7363">
        <w:rPr>
          <w:sz w:val="24"/>
          <w:szCs w:val="24"/>
        </w:rPr>
        <w:t>are outlined</w:t>
      </w:r>
      <w:proofErr w:type="gramEnd"/>
      <w:r w:rsidR="00DC7363">
        <w:rPr>
          <w:sz w:val="24"/>
          <w:szCs w:val="24"/>
        </w:rPr>
        <w:t xml:space="preserve"> below:</w:t>
      </w:r>
    </w:p>
    <w:p w:rsidR="00882AE2" w:rsidRDefault="00CF6200" w:rsidP="001B6BF4">
      <w:pPr>
        <w:pStyle w:val="Heading1"/>
      </w:pPr>
      <w:bookmarkStart w:id="6" w:name="_Toc59228118"/>
      <w:r>
        <w:t xml:space="preserve">3.1 </w:t>
      </w:r>
      <w:r w:rsidR="00DC7363" w:rsidRPr="00352ABF">
        <w:t>Option 1</w:t>
      </w:r>
      <w:r w:rsidR="00352ABF" w:rsidRPr="00352ABF">
        <w:t xml:space="preserve"> Do Nothing</w:t>
      </w:r>
      <w:bookmarkEnd w:id="6"/>
    </w:p>
    <w:p w:rsidR="00B60B89" w:rsidRPr="00B60B89" w:rsidRDefault="00B60B89" w:rsidP="00882AE2">
      <w:pPr>
        <w:jc w:val="both"/>
        <w:rPr>
          <w:sz w:val="24"/>
          <w:szCs w:val="24"/>
        </w:rPr>
      </w:pPr>
      <w:r w:rsidRPr="00B60B89">
        <w:rPr>
          <w:sz w:val="24"/>
          <w:szCs w:val="24"/>
        </w:rPr>
        <w:t>Maintain the status quo.</w:t>
      </w:r>
    </w:p>
    <w:p w:rsidR="00352ABF" w:rsidRPr="00352ABF" w:rsidRDefault="00352ABF" w:rsidP="00882AE2">
      <w:pPr>
        <w:jc w:val="both"/>
        <w:rPr>
          <w:sz w:val="24"/>
          <w:szCs w:val="24"/>
          <w:u w:val="single"/>
        </w:rPr>
      </w:pPr>
      <w:r w:rsidRPr="00352ABF">
        <w:rPr>
          <w:sz w:val="24"/>
          <w:szCs w:val="24"/>
          <w:u w:val="single"/>
        </w:rPr>
        <w:t>Options Impact</w:t>
      </w:r>
    </w:p>
    <w:p w:rsidR="001B6BF4" w:rsidRDefault="00882AE2" w:rsidP="00882AE2">
      <w:pPr>
        <w:jc w:val="both"/>
        <w:rPr>
          <w:sz w:val="24"/>
          <w:szCs w:val="24"/>
        </w:rPr>
      </w:pPr>
      <w:r w:rsidRPr="00882AE2">
        <w:rPr>
          <w:sz w:val="24"/>
          <w:szCs w:val="24"/>
        </w:rPr>
        <w:t xml:space="preserve">If </w:t>
      </w:r>
      <w:r w:rsidR="00E80895">
        <w:rPr>
          <w:sz w:val="24"/>
          <w:szCs w:val="24"/>
        </w:rPr>
        <w:t xml:space="preserve">services do not </w:t>
      </w:r>
      <w:r w:rsidR="00DC7363">
        <w:rPr>
          <w:sz w:val="24"/>
          <w:szCs w:val="24"/>
        </w:rPr>
        <w:t xml:space="preserve">transform </w:t>
      </w:r>
      <w:r w:rsidR="00E80895">
        <w:rPr>
          <w:sz w:val="24"/>
          <w:szCs w:val="24"/>
        </w:rPr>
        <w:t>t</w:t>
      </w:r>
      <w:r w:rsidRPr="00882AE2">
        <w:rPr>
          <w:sz w:val="24"/>
          <w:szCs w:val="24"/>
        </w:rPr>
        <w:t xml:space="preserve">o provide a safe, self-referral alternative to A&amp;E, patients </w:t>
      </w:r>
      <w:r w:rsidR="00E80895">
        <w:rPr>
          <w:sz w:val="24"/>
          <w:szCs w:val="24"/>
        </w:rPr>
        <w:t>will predictably follow the same patter</w:t>
      </w:r>
      <w:r w:rsidR="005F52BD">
        <w:rPr>
          <w:sz w:val="24"/>
          <w:szCs w:val="24"/>
        </w:rPr>
        <w:t>n</w:t>
      </w:r>
      <w:r w:rsidR="00E80895">
        <w:rPr>
          <w:sz w:val="24"/>
          <w:szCs w:val="24"/>
        </w:rPr>
        <w:t xml:space="preserve">s and </w:t>
      </w:r>
      <w:r w:rsidRPr="00882AE2">
        <w:rPr>
          <w:sz w:val="24"/>
          <w:szCs w:val="24"/>
        </w:rPr>
        <w:t>continue to attend</w:t>
      </w:r>
      <w:r w:rsidR="00E80895">
        <w:rPr>
          <w:sz w:val="24"/>
          <w:szCs w:val="24"/>
        </w:rPr>
        <w:t xml:space="preserve"> </w:t>
      </w:r>
      <w:r w:rsidRPr="00882AE2">
        <w:rPr>
          <w:sz w:val="24"/>
          <w:szCs w:val="24"/>
        </w:rPr>
        <w:t>A&amp;E i</w:t>
      </w:r>
      <w:r w:rsidR="00DC7363">
        <w:rPr>
          <w:sz w:val="24"/>
          <w:szCs w:val="24"/>
        </w:rPr>
        <w:t xml:space="preserve">n crisis in increasing numbers.  </w:t>
      </w:r>
      <w:r w:rsidRPr="00882AE2">
        <w:rPr>
          <w:sz w:val="24"/>
          <w:szCs w:val="24"/>
        </w:rPr>
        <w:t>Once a patient has presented to A&amp;E there is no opportunity to provide a</w:t>
      </w:r>
      <w:r w:rsidR="00E80895">
        <w:rPr>
          <w:sz w:val="24"/>
          <w:szCs w:val="24"/>
        </w:rPr>
        <w:t xml:space="preserve"> </w:t>
      </w:r>
      <w:r w:rsidRPr="00882AE2">
        <w:rPr>
          <w:sz w:val="24"/>
          <w:szCs w:val="24"/>
        </w:rPr>
        <w:t xml:space="preserve">stepped </w:t>
      </w:r>
    </w:p>
    <w:p w:rsidR="001B6BF4" w:rsidRDefault="001B6BF4" w:rsidP="00882AE2">
      <w:pPr>
        <w:jc w:val="both"/>
        <w:rPr>
          <w:sz w:val="24"/>
          <w:szCs w:val="24"/>
        </w:rPr>
      </w:pPr>
    </w:p>
    <w:p w:rsidR="00882AE2" w:rsidRDefault="00882AE2" w:rsidP="00882AE2">
      <w:pPr>
        <w:jc w:val="both"/>
        <w:rPr>
          <w:sz w:val="24"/>
          <w:szCs w:val="24"/>
        </w:rPr>
      </w:pPr>
      <w:proofErr w:type="gramStart"/>
      <w:r w:rsidRPr="00882AE2">
        <w:rPr>
          <w:sz w:val="24"/>
          <w:szCs w:val="24"/>
        </w:rPr>
        <w:t>care</w:t>
      </w:r>
      <w:proofErr w:type="gramEnd"/>
      <w:r w:rsidRPr="00882AE2">
        <w:rPr>
          <w:sz w:val="24"/>
          <w:szCs w:val="24"/>
        </w:rPr>
        <w:t xml:space="preserve"> response to the crisis, the </w:t>
      </w:r>
      <w:r w:rsidR="00DC7363">
        <w:rPr>
          <w:sz w:val="24"/>
          <w:szCs w:val="24"/>
        </w:rPr>
        <w:t xml:space="preserve">Welsh Government </w:t>
      </w:r>
      <w:r w:rsidRPr="00882AE2">
        <w:rPr>
          <w:sz w:val="24"/>
          <w:szCs w:val="24"/>
        </w:rPr>
        <w:t xml:space="preserve">4 hour standard </w:t>
      </w:r>
      <w:r w:rsidR="00DC7363">
        <w:rPr>
          <w:sz w:val="24"/>
          <w:szCs w:val="24"/>
        </w:rPr>
        <w:t xml:space="preserve">in assessment to treatment times </w:t>
      </w:r>
      <w:r w:rsidRPr="00882AE2">
        <w:rPr>
          <w:sz w:val="24"/>
          <w:szCs w:val="24"/>
        </w:rPr>
        <w:t>means each of these patients must be assessed</w:t>
      </w:r>
      <w:r w:rsidR="00E80895">
        <w:rPr>
          <w:sz w:val="24"/>
          <w:szCs w:val="24"/>
        </w:rPr>
        <w:t xml:space="preserve"> </w:t>
      </w:r>
      <w:r w:rsidRPr="00882AE2">
        <w:rPr>
          <w:sz w:val="24"/>
          <w:szCs w:val="24"/>
        </w:rPr>
        <w:t>immediately putting significant burden on the mental health services and on the A&amp;E departments.</w:t>
      </w:r>
      <w:r w:rsidR="00DC7363">
        <w:rPr>
          <w:sz w:val="24"/>
          <w:szCs w:val="24"/>
        </w:rPr>
        <w:t xml:space="preserve">  </w:t>
      </w:r>
      <w:r w:rsidRPr="00882AE2">
        <w:rPr>
          <w:sz w:val="24"/>
          <w:szCs w:val="24"/>
        </w:rPr>
        <w:t xml:space="preserve">Patients will continue to </w:t>
      </w:r>
      <w:proofErr w:type="gramStart"/>
      <w:r w:rsidRPr="00882AE2">
        <w:rPr>
          <w:sz w:val="24"/>
          <w:szCs w:val="24"/>
        </w:rPr>
        <w:t>be admitted</w:t>
      </w:r>
      <w:proofErr w:type="gramEnd"/>
      <w:r w:rsidRPr="00882AE2">
        <w:rPr>
          <w:sz w:val="24"/>
          <w:szCs w:val="24"/>
        </w:rPr>
        <w:t xml:space="preserve"> to assessment wards in the acute </w:t>
      </w:r>
      <w:r w:rsidR="00E80895">
        <w:rPr>
          <w:sz w:val="24"/>
          <w:szCs w:val="24"/>
        </w:rPr>
        <w:t>hospital sites</w:t>
      </w:r>
      <w:r w:rsidRPr="00882AE2">
        <w:rPr>
          <w:sz w:val="24"/>
          <w:szCs w:val="24"/>
        </w:rPr>
        <w:t>, w</w:t>
      </w:r>
      <w:r w:rsidR="00E80895">
        <w:rPr>
          <w:sz w:val="24"/>
          <w:szCs w:val="24"/>
        </w:rPr>
        <w:t xml:space="preserve">hich will have </w:t>
      </w:r>
      <w:r w:rsidRPr="00882AE2">
        <w:rPr>
          <w:sz w:val="24"/>
          <w:szCs w:val="24"/>
        </w:rPr>
        <w:t>significant</w:t>
      </w:r>
      <w:r w:rsidR="00E80895">
        <w:rPr>
          <w:sz w:val="24"/>
          <w:szCs w:val="24"/>
        </w:rPr>
        <w:t xml:space="preserve"> </w:t>
      </w:r>
      <w:r w:rsidRPr="00882AE2">
        <w:rPr>
          <w:sz w:val="24"/>
          <w:szCs w:val="24"/>
        </w:rPr>
        <w:t xml:space="preserve">financial implications for the </w:t>
      </w:r>
      <w:r w:rsidR="00E80895">
        <w:rPr>
          <w:sz w:val="24"/>
          <w:szCs w:val="24"/>
        </w:rPr>
        <w:t xml:space="preserve">health board </w:t>
      </w:r>
      <w:r w:rsidRPr="00882AE2">
        <w:rPr>
          <w:sz w:val="24"/>
          <w:szCs w:val="24"/>
        </w:rPr>
        <w:t xml:space="preserve">and impact on </w:t>
      </w:r>
      <w:r w:rsidR="00E80895">
        <w:rPr>
          <w:sz w:val="24"/>
          <w:szCs w:val="24"/>
        </w:rPr>
        <w:t xml:space="preserve">patient </w:t>
      </w:r>
      <w:r w:rsidRPr="00882AE2">
        <w:rPr>
          <w:sz w:val="24"/>
          <w:szCs w:val="24"/>
        </w:rPr>
        <w:t xml:space="preserve">flow in </w:t>
      </w:r>
      <w:r w:rsidR="00E80895">
        <w:rPr>
          <w:sz w:val="24"/>
          <w:szCs w:val="24"/>
        </w:rPr>
        <w:t xml:space="preserve">A&amp;E. </w:t>
      </w:r>
    </w:p>
    <w:p w:rsidR="00352ABF" w:rsidRPr="00B60B89" w:rsidRDefault="00882AE2" w:rsidP="00882AE2">
      <w:pPr>
        <w:jc w:val="both"/>
        <w:rPr>
          <w:sz w:val="24"/>
          <w:szCs w:val="24"/>
          <w:u w:val="single"/>
        </w:rPr>
      </w:pPr>
      <w:r w:rsidRPr="00B60B89">
        <w:rPr>
          <w:sz w:val="24"/>
          <w:szCs w:val="24"/>
          <w:u w:val="single"/>
        </w:rPr>
        <w:t xml:space="preserve">Benefits </w:t>
      </w:r>
    </w:p>
    <w:p w:rsidR="00B60B89" w:rsidRPr="00B60B89" w:rsidRDefault="00B60B89" w:rsidP="00651044">
      <w:pPr>
        <w:pStyle w:val="ListParagraph"/>
        <w:numPr>
          <w:ilvl w:val="0"/>
          <w:numId w:val="6"/>
        </w:numPr>
        <w:jc w:val="both"/>
        <w:rPr>
          <w:sz w:val="24"/>
          <w:szCs w:val="24"/>
          <w:u w:val="single"/>
        </w:rPr>
      </w:pPr>
      <w:r w:rsidRPr="00B60B89">
        <w:rPr>
          <w:sz w:val="24"/>
          <w:szCs w:val="24"/>
        </w:rPr>
        <w:t xml:space="preserve">There will be no need to establish a project management team, recruit staff and develop new access to treatment pathways. </w:t>
      </w:r>
    </w:p>
    <w:p w:rsidR="00882AE2" w:rsidRPr="00B60B89" w:rsidRDefault="00882AE2" w:rsidP="00B60B89">
      <w:pPr>
        <w:jc w:val="both"/>
        <w:rPr>
          <w:sz w:val="24"/>
          <w:szCs w:val="24"/>
          <w:u w:val="single"/>
        </w:rPr>
      </w:pPr>
      <w:r w:rsidRPr="00B60B89">
        <w:rPr>
          <w:sz w:val="24"/>
          <w:szCs w:val="24"/>
          <w:u w:val="single"/>
        </w:rPr>
        <w:t xml:space="preserve">Risks </w:t>
      </w:r>
    </w:p>
    <w:p w:rsidR="00882AE2" w:rsidRPr="00352ABF" w:rsidRDefault="00882AE2" w:rsidP="00352ABF">
      <w:pPr>
        <w:pStyle w:val="ListParagraph"/>
        <w:numPr>
          <w:ilvl w:val="0"/>
          <w:numId w:val="6"/>
        </w:numPr>
        <w:jc w:val="both"/>
        <w:rPr>
          <w:sz w:val="24"/>
          <w:szCs w:val="24"/>
        </w:rPr>
      </w:pPr>
      <w:r w:rsidRPr="00352ABF">
        <w:rPr>
          <w:sz w:val="24"/>
          <w:szCs w:val="24"/>
        </w:rPr>
        <w:t>In breach of national guidance and local Crisis Concordat plan</w:t>
      </w:r>
    </w:p>
    <w:p w:rsidR="00882AE2" w:rsidRPr="00352ABF" w:rsidRDefault="00882AE2" w:rsidP="00352ABF">
      <w:pPr>
        <w:pStyle w:val="ListParagraph"/>
        <w:numPr>
          <w:ilvl w:val="0"/>
          <w:numId w:val="6"/>
        </w:numPr>
        <w:jc w:val="both"/>
        <w:rPr>
          <w:sz w:val="24"/>
          <w:szCs w:val="24"/>
        </w:rPr>
      </w:pPr>
      <w:r w:rsidRPr="00352ABF">
        <w:rPr>
          <w:sz w:val="24"/>
          <w:szCs w:val="24"/>
        </w:rPr>
        <w:t>Poor patient experience</w:t>
      </w:r>
    </w:p>
    <w:p w:rsidR="00882AE2" w:rsidRPr="00352ABF" w:rsidRDefault="00882AE2" w:rsidP="00352ABF">
      <w:pPr>
        <w:pStyle w:val="ListParagraph"/>
        <w:numPr>
          <w:ilvl w:val="0"/>
          <w:numId w:val="6"/>
        </w:numPr>
        <w:jc w:val="both"/>
        <w:rPr>
          <w:sz w:val="24"/>
          <w:szCs w:val="24"/>
        </w:rPr>
      </w:pPr>
      <w:r w:rsidRPr="00352ABF">
        <w:rPr>
          <w:sz w:val="24"/>
          <w:szCs w:val="24"/>
        </w:rPr>
        <w:t>Patient safety concerns</w:t>
      </w:r>
    </w:p>
    <w:p w:rsidR="00352ABF" w:rsidRDefault="00352ABF" w:rsidP="00651044">
      <w:pPr>
        <w:pStyle w:val="ListParagraph"/>
        <w:numPr>
          <w:ilvl w:val="0"/>
          <w:numId w:val="6"/>
        </w:numPr>
        <w:jc w:val="both"/>
        <w:rPr>
          <w:sz w:val="24"/>
          <w:szCs w:val="24"/>
        </w:rPr>
      </w:pPr>
      <w:r w:rsidRPr="00352ABF">
        <w:rPr>
          <w:sz w:val="24"/>
          <w:szCs w:val="24"/>
        </w:rPr>
        <w:t xml:space="preserve">Not </w:t>
      </w:r>
      <w:r w:rsidR="00882AE2" w:rsidRPr="00352ABF">
        <w:rPr>
          <w:sz w:val="24"/>
          <w:szCs w:val="24"/>
        </w:rPr>
        <w:t xml:space="preserve">sustainable </w:t>
      </w:r>
    </w:p>
    <w:p w:rsidR="00882AE2" w:rsidRPr="00352ABF" w:rsidRDefault="00352ABF" w:rsidP="00651044">
      <w:pPr>
        <w:pStyle w:val="ListParagraph"/>
        <w:numPr>
          <w:ilvl w:val="0"/>
          <w:numId w:val="6"/>
        </w:numPr>
        <w:jc w:val="both"/>
        <w:rPr>
          <w:sz w:val="24"/>
          <w:szCs w:val="24"/>
        </w:rPr>
      </w:pPr>
      <w:r>
        <w:rPr>
          <w:sz w:val="24"/>
          <w:szCs w:val="24"/>
        </w:rPr>
        <w:lastRenderedPageBreak/>
        <w:t>I</w:t>
      </w:r>
      <w:r w:rsidR="00882AE2" w:rsidRPr="00352ABF">
        <w:rPr>
          <w:sz w:val="24"/>
          <w:szCs w:val="24"/>
        </w:rPr>
        <w:t xml:space="preserve">ncreasing pressures on </w:t>
      </w:r>
      <w:r>
        <w:rPr>
          <w:sz w:val="24"/>
          <w:szCs w:val="24"/>
        </w:rPr>
        <w:t>A&amp;E through</w:t>
      </w:r>
      <w:r w:rsidR="00882AE2" w:rsidRPr="00352ABF">
        <w:rPr>
          <w:sz w:val="24"/>
          <w:szCs w:val="24"/>
        </w:rPr>
        <w:t>out the region</w:t>
      </w:r>
    </w:p>
    <w:p w:rsidR="00882AE2" w:rsidRPr="00352ABF" w:rsidRDefault="00882AE2" w:rsidP="00352ABF">
      <w:pPr>
        <w:pStyle w:val="ListParagraph"/>
        <w:numPr>
          <w:ilvl w:val="0"/>
          <w:numId w:val="6"/>
        </w:numPr>
        <w:jc w:val="both"/>
        <w:rPr>
          <w:sz w:val="24"/>
          <w:szCs w:val="24"/>
        </w:rPr>
      </w:pPr>
      <w:r w:rsidRPr="00352ABF">
        <w:rPr>
          <w:sz w:val="24"/>
          <w:szCs w:val="24"/>
        </w:rPr>
        <w:t>Increasing pressures on ambulance service</w:t>
      </w:r>
    </w:p>
    <w:p w:rsidR="00352ABF" w:rsidRDefault="00882AE2" w:rsidP="00651044">
      <w:pPr>
        <w:pStyle w:val="ListParagraph"/>
        <w:numPr>
          <w:ilvl w:val="0"/>
          <w:numId w:val="6"/>
        </w:numPr>
        <w:jc w:val="both"/>
        <w:rPr>
          <w:sz w:val="24"/>
          <w:szCs w:val="24"/>
        </w:rPr>
      </w:pPr>
      <w:r w:rsidRPr="00352ABF">
        <w:rPr>
          <w:sz w:val="24"/>
          <w:szCs w:val="24"/>
        </w:rPr>
        <w:t>Increasing pressures on GPs especially O</w:t>
      </w:r>
      <w:r w:rsidR="00352ABF" w:rsidRPr="00352ABF">
        <w:rPr>
          <w:sz w:val="24"/>
          <w:szCs w:val="24"/>
        </w:rPr>
        <w:t xml:space="preserve">ut of Hours services </w:t>
      </w:r>
    </w:p>
    <w:p w:rsidR="00882AE2" w:rsidRPr="00352ABF" w:rsidRDefault="00882AE2" w:rsidP="00651044">
      <w:pPr>
        <w:pStyle w:val="ListParagraph"/>
        <w:numPr>
          <w:ilvl w:val="0"/>
          <w:numId w:val="6"/>
        </w:numPr>
        <w:jc w:val="both"/>
        <w:rPr>
          <w:sz w:val="24"/>
          <w:szCs w:val="24"/>
        </w:rPr>
      </w:pPr>
      <w:r w:rsidRPr="00352ABF">
        <w:rPr>
          <w:sz w:val="24"/>
          <w:szCs w:val="24"/>
        </w:rPr>
        <w:t>Increasing acute inpatient pressures due to MH patients</w:t>
      </w:r>
    </w:p>
    <w:p w:rsidR="00882AE2" w:rsidRPr="00352ABF" w:rsidRDefault="00882AE2" w:rsidP="00352ABF">
      <w:pPr>
        <w:pStyle w:val="ListParagraph"/>
        <w:numPr>
          <w:ilvl w:val="0"/>
          <w:numId w:val="6"/>
        </w:numPr>
        <w:jc w:val="both"/>
        <w:rPr>
          <w:sz w:val="24"/>
          <w:szCs w:val="24"/>
        </w:rPr>
      </w:pPr>
      <w:r w:rsidRPr="00352ABF">
        <w:rPr>
          <w:sz w:val="24"/>
          <w:szCs w:val="24"/>
        </w:rPr>
        <w:t xml:space="preserve">Associated increasing financial costs with </w:t>
      </w:r>
      <w:r w:rsidR="00352ABF">
        <w:rPr>
          <w:sz w:val="24"/>
          <w:szCs w:val="24"/>
        </w:rPr>
        <w:t xml:space="preserve">all of the </w:t>
      </w:r>
      <w:r w:rsidRPr="00352ABF">
        <w:rPr>
          <w:sz w:val="24"/>
          <w:szCs w:val="24"/>
        </w:rPr>
        <w:t>above</w:t>
      </w:r>
    </w:p>
    <w:p w:rsidR="00882AE2" w:rsidRDefault="00882AE2" w:rsidP="001B6BF4">
      <w:pPr>
        <w:pStyle w:val="Heading1"/>
      </w:pPr>
      <w:r w:rsidRPr="00882AE2">
        <w:cr/>
      </w:r>
      <w:r w:rsidR="00352ABF" w:rsidRPr="00352ABF">
        <w:t xml:space="preserve"> </w:t>
      </w:r>
      <w:bookmarkStart w:id="7" w:name="_Toc59228119"/>
      <w:r w:rsidR="00CF6200">
        <w:t>3.2 O</w:t>
      </w:r>
      <w:r w:rsidR="00352ABF" w:rsidRPr="00352ABF">
        <w:t xml:space="preserve">ption </w:t>
      </w:r>
      <w:r w:rsidR="00CF6200">
        <w:t>2</w:t>
      </w:r>
      <w:r w:rsidR="00352ABF" w:rsidRPr="00352ABF">
        <w:t xml:space="preserve"> </w:t>
      </w:r>
      <w:proofErr w:type="gramStart"/>
      <w:r w:rsidRPr="00352ABF">
        <w:t>The</w:t>
      </w:r>
      <w:proofErr w:type="gramEnd"/>
      <w:r w:rsidRPr="00352ABF">
        <w:t xml:space="preserve"> Preferred Option</w:t>
      </w:r>
      <w:bookmarkEnd w:id="7"/>
    </w:p>
    <w:p w:rsidR="00B60B89" w:rsidRPr="00B60B89" w:rsidRDefault="00B60B89" w:rsidP="00882AE2">
      <w:pPr>
        <w:jc w:val="both"/>
        <w:rPr>
          <w:sz w:val="24"/>
          <w:szCs w:val="24"/>
        </w:rPr>
      </w:pPr>
      <w:r w:rsidRPr="00B60B89">
        <w:rPr>
          <w:sz w:val="24"/>
          <w:szCs w:val="24"/>
        </w:rPr>
        <w:t>Welsh Government provides investment to develop a regional SPOC, which will enable the service to be operational on recurrent basis.</w:t>
      </w:r>
    </w:p>
    <w:p w:rsidR="001B6BF4" w:rsidRDefault="001B6BF4" w:rsidP="00882AE2">
      <w:pPr>
        <w:jc w:val="both"/>
        <w:rPr>
          <w:sz w:val="24"/>
          <w:szCs w:val="24"/>
          <w:u w:val="single"/>
        </w:rPr>
      </w:pPr>
    </w:p>
    <w:p w:rsidR="00882AE2" w:rsidRPr="00352ABF" w:rsidRDefault="00882AE2" w:rsidP="00882AE2">
      <w:pPr>
        <w:jc w:val="both"/>
        <w:rPr>
          <w:sz w:val="24"/>
          <w:szCs w:val="24"/>
          <w:u w:val="single"/>
        </w:rPr>
      </w:pPr>
      <w:r w:rsidRPr="00352ABF">
        <w:rPr>
          <w:sz w:val="24"/>
          <w:szCs w:val="24"/>
          <w:u w:val="single"/>
        </w:rPr>
        <w:t>Options Impact</w:t>
      </w:r>
    </w:p>
    <w:p w:rsidR="00882AE2" w:rsidRPr="00882AE2" w:rsidRDefault="00882AE2" w:rsidP="00882AE2">
      <w:pPr>
        <w:jc w:val="both"/>
        <w:rPr>
          <w:sz w:val="24"/>
          <w:szCs w:val="24"/>
        </w:rPr>
      </w:pPr>
      <w:r w:rsidRPr="00882AE2">
        <w:rPr>
          <w:sz w:val="24"/>
          <w:szCs w:val="24"/>
        </w:rPr>
        <w:t xml:space="preserve">The service </w:t>
      </w:r>
      <w:r w:rsidR="00352ABF">
        <w:rPr>
          <w:sz w:val="24"/>
          <w:szCs w:val="24"/>
        </w:rPr>
        <w:t xml:space="preserve">should </w:t>
      </w:r>
      <w:r w:rsidRPr="00882AE2">
        <w:rPr>
          <w:sz w:val="24"/>
          <w:szCs w:val="24"/>
        </w:rPr>
        <w:t>demonstrate</w:t>
      </w:r>
      <w:r w:rsidR="00352ABF">
        <w:rPr>
          <w:sz w:val="24"/>
          <w:szCs w:val="24"/>
        </w:rPr>
        <w:t xml:space="preserve"> </w:t>
      </w:r>
      <w:r w:rsidRPr="00882AE2">
        <w:rPr>
          <w:sz w:val="24"/>
          <w:szCs w:val="24"/>
        </w:rPr>
        <w:t xml:space="preserve">an immediate </w:t>
      </w:r>
      <w:r w:rsidR="00352ABF">
        <w:rPr>
          <w:sz w:val="24"/>
          <w:szCs w:val="24"/>
        </w:rPr>
        <w:t xml:space="preserve">reduction </w:t>
      </w:r>
      <w:r w:rsidRPr="00882AE2">
        <w:rPr>
          <w:sz w:val="24"/>
          <w:szCs w:val="24"/>
        </w:rPr>
        <w:t xml:space="preserve">in the use of </w:t>
      </w:r>
      <w:r w:rsidR="002921AC">
        <w:rPr>
          <w:sz w:val="24"/>
          <w:szCs w:val="24"/>
        </w:rPr>
        <w:t xml:space="preserve">A&amp;E </w:t>
      </w:r>
      <w:r w:rsidR="00597ED5">
        <w:rPr>
          <w:sz w:val="24"/>
          <w:szCs w:val="24"/>
        </w:rPr>
        <w:t xml:space="preserve">and </w:t>
      </w:r>
      <w:r w:rsidR="00597ED5" w:rsidRPr="00597ED5">
        <w:rPr>
          <w:sz w:val="24"/>
          <w:szCs w:val="24"/>
        </w:rPr>
        <w:t xml:space="preserve">Acute Hospitals </w:t>
      </w:r>
      <w:r w:rsidR="002921AC">
        <w:rPr>
          <w:sz w:val="24"/>
          <w:szCs w:val="24"/>
        </w:rPr>
        <w:t xml:space="preserve">for </w:t>
      </w:r>
      <w:r w:rsidR="00352ABF">
        <w:rPr>
          <w:sz w:val="24"/>
          <w:szCs w:val="24"/>
        </w:rPr>
        <w:t>Mental Health referrals</w:t>
      </w:r>
      <w:r w:rsidR="002921AC">
        <w:rPr>
          <w:sz w:val="24"/>
          <w:szCs w:val="24"/>
        </w:rPr>
        <w:t xml:space="preserve"> through reducing </w:t>
      </w:r>
      <w:r w:rsidR="00597ED5">
        <w:rPr>
          <w:sz w:val="24"/>
          <w:szCs w:val="24"/>
        </w:rPr>
        <w:t>pathways, which</w:t>
      </w:r>
      <w:r w:rsidR="002921AC">
        <w:rPr>
          <w:sz w:val="24"/>
          <w:szCs w:val="24"/>
        </w:rPr>
        <w:t xml:space="preserve"> will en</w:t>
      </w:r>
      <w:r w:rsidR="00597ED5">
        <w:rPr>
          <w:sz w:val="24"/>
          <w:szCs w:val="24"/>
        </w:rPr>
        <w:t>s</w:t>
      </w:r>
      <w:r w:rsidR="002921AC">
        <w:rPr>
          <w:sz w:val="24"/>
          <w:szCs w:val="24"/>
        </w:rPr>
        <w:t>ure that individuals receive the right treatment at the right time</w:t>
      </w:r>
      <w:r w:rsidR="00352ABF">
        <w:rPr>
          <w:sz w:val="24"/>
          <w:szCs w:val="24"/>
        </w:rPr>
        <w:t xml:space="preserve">.  </w:t>
      </w:r>
      <w:r w:rsidR="00B60B89">
        <w:rPr>
          <w:sz w:val="24"/>
          <w:szCs w:val="24"/>
        </w:rPr>
        <w:t>Consequently, there will be a reduction in</w:t>
      </w:r>
      <w:r w:rsidRPr="00882AE2">
        <w:rPr>
          <w:sz w:val="24"/>
          <w:szCs w:val="24"/>
        </w:rPr>
        <w:t xml:space="preserve"> ambulance call outs, assessments and conveyances to </w:t>
      </w:r>
      <w:r w:rsidR="00B60B89">
        <w:rPr>
          <w:sz w:val="24"/>
          <w:szCs w:val="24"/>
        </w:rPr>
        <w:t>A&amp;E for Mental Health p</w:t>
      </w:r>
      <w:r w:rsidRPr="00882AE2">
        <w:rPr>
          <w:sz w:val="24"/>
          <w:szCs w:val="24"/>
        </w:rPr>
        <w:t>atients</w:t>
      </w:r>
      <w:r w:rsidR="00B60B89">
        <w:rPr>
          <w:sz w:val="24"/>
          <w:szCs w:val="24"/>
        </w:rPr>
        <w:t xml:space="preserve">.  This will further reduce the pressure on GPs and Out of Hours Services. </w:t>
      </w:r>
      <w:r w:rsidR="00590B4E">
        <w:rPr>
          <w:sz w:val="24"/>
          <w:szCs w:val="24"/>
        </w:rPr>
        <w:t xml:space="preserve"> </w:t>
      </w:r>
      <w:r w:rsidR="00651044">
        <w:rPr>
          <w:sz w:val="24"/>
          <w:szCs w:val="24"/>
        </w:rPr>
        <w:t>The provision of high quality services will lead to better integration and partnership working with l</w:t>
      </w:r>
      <w:r w:rsidRPr="00882AE2">
        <w:rPr>
          <w:sz w:val="24"/>
          <w:szCs w:val="24"/>
        </w:rPr>
        <w:t xml:space="preserve">ocal </w:t>
      </w:r>
      <w:r w:rsidR="00651044">
        <w:rPr>
          <w:sz w:val="24"/>
          <w:szCs w:val="24"/>
        </w:rPr>
        <w:t>a</w:t>
      </w:r>
      <w:r w:rsidRPr="00882AE2">
        <w:rPr>
          <w:sz w:val="24"/>
          <w:szCs w:val="24"/>
        </w:rPr>
        <w:t>uthorit</w:t>
      </w:r>
      <w:r w:rsidR="00651044">
        <w:rPr>
          <w:sz w:val="24"/>
          <w:szCs w:val="24"/>
        </w:rPr>
        <w:t>ies, police, ambulance services and third sector partners.  W</w:t>
      </w:r>
      <w:r w:rsidR="00651044" w:rsidRPr="00651044">
        <w:rPr>
          <w:sz w:val="24"/>
          <w:szCs w:val="24"/>
        </w:rPr>
        <w:t xml:space="preserve">orking more cohesively </w:t>
      </w:r>
      <w:r w:rsidR="00651044">
        <w:rPr>
          <w:sz w:val="24"/>
          <w:szCs w:val="24"/>
        </w:rPr>
        <w:t>with s</w:t>
      </w:r>
      <w:r w:rsidRPr="00882AE2">
        <w:rPr>
          <w:sz w:val="24"/>
          <w:szCs w:val="24"/>
        </w:rPr>
        <w:t xml:space="preserve">tatutory and </w:t>
      </w:r>
      <w:r w:rsidR="00651044">
        <w:rPr>
          <w:sz w:val="24"/>
          <w:szCs w:val="24"/>
        </w:rPr>
        <w:t xml:space="preserve">non-statutory organisations will enable greater </w:t>
      </w:r>
      <w:r w:rsidRPr="00882AE2">
        <w:rPr>
          <w:sz w:val="24"/>
          <w:szCs w:val="24"/>
        </w:rPr>
        <w:t>improvements in the wider</w:t>
      </w:r>
      <w:r w:rsidR="00651044">
        <w:rPr>
          <w:sz w:val="24"/>
          <w:szCs w:val="24"/>
        </w:rPr>
        <w:t xml:space="preserve"> cross sector Mental Health </w:t>
      </w:r>
      <w:r w:rsidRPr="00882AE2">
        <w:rPr>
          <w:sz w:val="24"/>
          <w:szCs w:val="24"/>
        </w:rPr>
        <w:t>pathways</w:t>
      </w:r>
      <w:r w:rsidR="00651044">
        <w:rPr>
          <w:sz w:val="24"/>
          <w:szCs w:val="24"/>
        </w:rPr>
        <w:t xml:space="preserve">, which will enable the health board </w:t>
      </w:r>
      <w:r w:rsidRPr="00882AE2">
        <w:rPr>
          <w:sz w:val="24"/>
          <w:szCs w:val="24"/>
        </w:rPr>
        <w:t>to achieve parity of esteem for mental health.</w:t>
      </w:r>
    </w:p>
    <w:p w:rsidR="00882AE2" w:rsidRPr="00B60B89" w:rsidRDefault="00882AE2" w:rsidP="00882AE2">
      <w:pPr>
        <w:jc w:val="both"/>
        <w:rPr>
          <w:sz w:val="24"/>
          <w:szCs w:val="24"/>
          <w:u w:val="single"/>
        </w:rPr>
      </w:pPr>
      <w:r w:rsidRPr="00B60B89">
        <w:rPr>
          <w:sz w:val="24"/>
          <w:szCs w:val="24"/>
          <w:u w:val="single"/>
        </w:rPr>
        <w:t xml:space="preserve">Benefits </w:t>
      </w:r>
    </w:p>
    <w:p w:rsidR="00882AE2" w:rsidRPr="00597ED5" w:rsidRDefault="00882AE2" w:rsidP="00597ED5">
      <w:pPr>
        <w:pStyle w:val="ListParagraph"/>
        <w:numPr>
          <w:ilvl w:val="0"/>
          <w:numId w:val="6"/>
        </w:numPr>
        <w:jc w:val="both"/>
        <w:rPr>
          <w:sz w:val="24"/>
          <w:szCs w:val="24"/>
        </w:rPr>
      </w:pPr>
      <w:r w:rsidRPr="00597ED5">
        <w:rPr>
          <w:sz w:val="24"/>
          <w:szCs w:val="24"/>
        </w:rPr>
        <w:lastRenderedPageBreak/>
        <w:t>Consistent with national guidance and local Crisis Concordat plan</w:t>
      </w:r>
    </w:p>
    <w:p w:rsidR="00882AE2" w:rsidRPr="00597ED5" w:rsidRDefault="00882AE2" w:rsidP="00597ED5">
      <w:pPr>
        <w:pStyle w:val="ListParagraph"/>
        <w:numPr>
          <w:ilvl w:val="0"/>
          <w:numId w:val="6"/>
        </w:numPr>
        <w:jc w:val="both"/>
        <w:rPr>
          <w:sz w:val="24"/>
          <w:szCs w:val="24"/>
        </w:rPr>
      </w:pPr>
      <w:r w:rsidRPr="00597ED5">
        <w:rPr>
          <w:sz w:val="24"/>
          <w:szCs w:val="24"/>
        </w:rPr>
        <w:t>Improved patient and carer experience</w:t>
      </w:r>
    </w:p>
    <w:p w:rsidR="00597ED5" w:rsidRDefault="00882AE2" w:rsidP="00651044">
      <w:pPr>
        <w:pStyle w:val="ListParagraph"/>
        <w:numPr>
          <w:ilvl w:val="0"/>
          <w:numId w:val="6"/>
        </w:numPr>
        <w:jc w:val="both"/>
        <w:rPr>
          <w:sz w:val="24"/>
          <w:szCs w:val="24"/>
        </w:rPr>
      </w:pPr>
      <w:r w:rsidRPr="00597ED5">
        <w:rPr>
          <w:sz w:val="24"/>
          <w:szCs w:val="24"/>
        </w:rPr>
        <w:t xml:space="preserve">Improved patient safety </w:t>
      </w:r>
    </w:p>
    <w:p w:rsidR="00882AE2" w:rsidRPr="00597ED5" w:rsidRDefault="00882AE2" w:rsidP="00651044">
      <w:pPr>
        <w:pStyle w:val="ListParagraph"/>
        <w:numPr>
          <w:ilvl w:val="0"/>
          <w:numId w:val="6"/>
        </w:numPr>
        <w:jc w:val="both"/>
        <w:rPr>
          <w:sz w:val="24"/>
          <w:szCs w:val="24"/>
        </w:rPr>
      </w:pPr>
      <w:r w:rsidRPr="00597ED5">
        <w:rPr>
          <w:sz w:val="24"/>
          <w:szCs w:val="24"/>
        </w:rPr>
        <w:t xml:space="preserve">Enhanced early detection of severe mental illness and relapse, </w:t>
      </w:r>
      <w:r w:rsidR="00597ED5">
        <w:rPr>
          <w:sz w:val="24"/>
          <w:szCs w:val="24"/>
        </w:rPr>
        <w:t xml:space="preserve">following </w:t>
      </w:r>
      <w:r w:rsidRPr="00597ED5">
        <w:rPr>
          <w:sz w:val="24"/>
          <w:szCs w:val="24"/>
        </w:rPr>
        <w:t>early intervention</w:t>
      </w:r>
    </w:p>
    <w:p w:rsidR="00882AE2" w:rsidRPr="00597ED5" w:rsidRDefault="00882AE2" w:rsidP="00651044">
      <w:pPr>
        <w:pStyle w:val="ListParagraph"/>
        <w:numPr>
          <w:ilvl w:val="0"/>
          <w:numId w:val="6"/>
        </w:numPr>
        <w:jc w:val="both"/>
        <w:rPr>
          <w:sz w:val="24"/>
          <w:szCs w:val="24"/>
        </w:rPr>
      </w:pPr>
      <w:r w:rsidRPr="00597ED5">
        <w:rPr>
          <w:sz w:val="24"/>
          <w:szCs w:val="24"/>
        </w:rPr>
        <w:t xml:space="preserve">Reduced pressures on </w:t>
      </w:r>
      <w:r w:rsidR="00597ED5" w:rsidRPr="00597ED5">
        <w:rPr>
          <w:sz w:val="24"/>
          <w:szCs w:val="24"/>
        </w:rPr>
        <w:t xml:space="preserve">A&amp;E </w:t>
      </w:r>
      <w:r w:rsidRPr="00597ED5">
        <w:rPr>
          <w:sz w:val="24"/>
          <w:szCs w:val="24"/>
        </w:rPr>
        <w:t xml:space="preserve">throughout the region through avoiding attendance and diversion from </w:t>
      </w:r>
      <w:r w:rsidR="00597ED5" w:rsidRPr="00597ED5">
        <w:rPr>
          <w:sz w:val="24"/>
          <w:szCs w:val="24"/>
        </w:rPr>
        <w:t xml:space="preserve">A&amp;E </w:t>
      </w:r>
      <w:r w:rsidRPr="00597ED5">
        <w:rPr>
          <w:sz w:val="24"/>
          <w:szCs w:val="24"/>
        </w:rPr>
        <w:t>front door</w:t>
      </w:r>
    </w:p>
    <w:p w:rsidR="00882AE2" w:rsidRPr="00597ED5" w:rsidRDefault="00882AE2" w:rsidP="00597ED5">
      <w:pPr>
        <w:pStyle w:val="ListParagraph"/>
        <w:numPr>
          <w:ilvl w:val="0"/>
          <w:numId w:val="6"/>
        </w:numPr>
        <w:jc w:val="both"/>
        <w:rPr>
          <w:sz w:val="24"/>
          <w:szCs w:val="24"/>
        </w:rPr>
      </w:pPr>
      <w:r w:rsidRPr="00597ED5">
        <w:rPr>
          <w:sz w:val="24"/>
          <w:szCs w:val="24"/>
        </w:rPr>
        <w:t>Reduced pressures on ambulance service</w:t>
      </w:r>
    </w:p>
    <w:p w:rsidR="00597ED5" w:rsidRDefault="00882AE2" w:rsidP="00882AE2">
      <w:pPr>
        <w:pStyle w:val="ListParagraph"/>
        <w:numPr>
          <w:ilvl w:val="0"/>
          <w:numId w:val="6"/>
        </w:numPr>
        <w:jc w:val="both"/>
        <w:rPr>
          <w:sz w:val="24"/>
          <w:szCs w:val="24"/>
        </w:rPr>
      </w:pPr>
      <w:r w:rsidRPr="00597ED5">
        <w:rPr>
          <w:sz w:val="24"/>
          <w:szCs w:val="24"/>
        </w:rPr>
        <w:t>Reduced pressures on GPs especially O</w:t>
      </w:r>
      <w:r w:rsidR="00597ED5">
        <w:rPr>
          <w:sz w:val="24"/>
          <w:szCs w:val="24"/>
        </w:rPr>
        <w:t xml:space="preserve">ut of Hours services </w:t>
      </w:r>
    </w:p>
    <w:p w:rsidR="00597ED5" w:rsidRDefault="00882AE2" w:rsidP="00882AE2">
      <w:pPr>
        <w:pStyle w:val="ListParagraph"/>
        <w:numPr>
          <w:ilvl w:val="0"/>
          <w:numId w:val="6"/>
        </w:numPr>
        <w:jc w:val="both"/>
        <w:rPr>
          <w:sz w:val="24"/>
          <w:szCs w:val="24"/>
        </w:rPr>
      </w:pPr>
      <w:r w:rsidRPr="00597ED5">
        <w:rPr>
          <w:sz w:val="24"/>
          <w:szCs w:val="24"/>
        </w:rPr>
        <w:t xml:space="preserve">Increased flow in </w:t>
      </w:r>
      <w:r w:rsidR="00597ED5" w:rsidRPr="00597ED5">
        <w:rPr>
          <w:sz w:val="24"/>
          <w:szCs w:val="24"/>
        </w:rPr>
        <w:t xml:space="preserve">A&amp;E through </w:t>
      </w:r>
      <w:r w:rsidRPr="00597ED5">
        <w:rPr>
          <w:sz w:val="24"/>
          <w:szCs w:val="24"/>
        </w:rPr>
        <w:t>reduced admission</w:t>
      </w:r>
      <w:r w:rsidR="00597ED5" w:rsidRPr="00597ED5">
        <w:rPr>
          <w:sz w:val="24"/>
          <w:szCs w:val="24"/>
        </w:rPr>
        <w:t>s</w:t>
      </w:r>
      <w:r w:rsidRPr="00597ED5">
        <w:rPr>
          <w:sz w:val="24"/>
          <w:szCs w:val="24"/>
        </w:rPr>
        <w:t xml:space="preserve"> of MH patients to short stay assessment units</w:t>
      </w:r>
    </w:p>
    <w:p w:rsidR="00882AE2" w:rsidRPr="00597ED5" w:rsidRDefault="00882AE2" w:rsidP="00882AE2">
      <w:pPr>
        <w:pStyle w:val="ListParagraph"/>
        <w:numPr>
          <w:ilvl w:val="0"/>
          <w:numId w:val="6"/>
        </w:numPr>
        <w:jc w:val="both"/>
        <w:rPr>
          <w:sz w:val="24"/>
          <w:szCs w:val="24"/>
        </w:rPr>
      </w:pPr>
      <w:r w:rsidRPr="00597ED5">
        <w:rPr>
          <w:sz w:val="24"/>
          <w:szCs w:val="24"/>
        </w:rPr>
        <w:t>Associated financial savings associated with above</w:t>
      </w:r>
    </w:p>
    <w:p w:rsidR="00597ED5" w:rsidRPr="00597ED5" w:rsidRDefault="00882AE2" w:rsidP="00882AE2">
      <w:pPr>
        <w:jc w:val="both"/>
        <w:rPr>
          <w:sz w:val="24"/>
          <w:szCs w:val="24"/>
          <w:u w:val="single"/>
        </w:rPr>
      </w:pPr>
      <w:r w:rsidRPr="00597ED5">
        <w:rPr>
          <w:sz w:val="24"/>
          <w:szCs w:val="24"/>
          <w:u w:val="single"/>
        </w:rPr>
        <w:t xml:space="preserve">Risks </w:t>
      </w:r>
    </w:p>
    <w:p w:rsidR="00882AE2" w:rsidRPr="00597ED5" w:rsidRDefault="00882AE2" w:rsidP="00651044">
      <w:pPr>
        <w:pStyle w:val="ListParagraph"/>
        <w:numPr>
          <w:ilvl w:val="0"/>
          <w:numId w:val="8"/>
        </w:numPr>
        <w:jc w:val="both"/>
        <w:rPr>
          <w:sz w:val="24"/>
          <w:szCs w:val="24"/>
        </w:rPr>
      </w:pPr>
      <w:r w:rsidRPr="00597ED5">
        <w:rPr>
          <w:sz w:val="24"/>
          <w:szCs w:val="24"/>
        </w:rPr>
        <w:t xml:space="preserve">Cost of service </w:t>
      </w:r>
      <w:r w:rsidR="00597ED5" w:rsidRPr="00597ED5">
        <w:rPr>
          <w:sz w:val="24"/>
          <w:szCs w:val="24"/>
        </w:rPr>
        <w:t xml:space="preserve">could </w:t>
      </w:r>
      <w:r w:rsidRPr="00597ED5">
        <w:rPr>
          <w:sz w:val="24"/>
          <w:szCs w:val="24"/>
        </w:rPr>
        <w:t>exceed</w:t>
      </w:r>
      <w:r w:rsidR="00597ED5" w:rsidRPr="00597ED5">
        <w:rPr>
          <w:sz w:val="24"/>
          <w:szCs w:val="24"/>
        </w:rPr>
        <w:t xml:space="preserve"> </w:t>
      </w:r>
      <w:r w:rsidR="00597ED5">
        <w:rPr>
          <w:sz w:val="24"/>
          <w:szCs w:val="24"/>
        </w:rPr>
        <w:t xml:space="preserve">savings from MH pressures. This will need to </w:t>
      </w:r>
      <w:proofErr w:type="gramStart"/>
      <w:r w:rsidR="00597ED5">
        <w:rPr>
          <w:sz w:val="24"/>
          <w:szCs w:val="24"/>
        </w:rPr>
        <w:t>be monitored</w:t>
      </w:r>
      <w:proofErr w:type="gramEnd"/>
      <w:r w:rsidR="00597ED5">
        <w:rPr>
          <w:sz w:val="24"/>
          <w:szCs w:val="24"/>
        </w:rPr>
        <w:t xml:space="preserve">. </w:t>
      </w:r>
    </w:p>
    <w:p w:rsidR="00882AE2" w:rsidRPr="00597ED5" w:rsidRDefault="00CF6200" w:rsidP="001B6BF4">
      <w:pPr>
        <w:pStyle w:val="Heading1"/>
      </w:pPr>
      <w:bookmarkStart w:id="8" w:name="_Toc59228120"/>
      <w:r>
        <w:t xml:space="preserve">3.3 </w:t>
      </w:r>
      <w:r w:rsidR="00882AE2" w:rsidRPr="00597ED5">
        <w:t>Option</w:t>
      </w:r>
      <w:r w:rsidR="00597ED5" w:rsidRPr="00597ED5">
        <w:t xml:space="preserve"> 3 Alternative Model</w:t>
      </w:r>
      <w:bookmarkEnd w:id="8"/>
      <w:r w:rsidR="00597ED5" w:rsidRPr="00597ED5">
        <w:t xml:space="preserve"> </w:t>
      </w:r>
    </w:p>
    <w:p w:rsidR="00882AE2" w:rsidRPr="00882AE2" w:rsidRDefault="00882AE2" w:rsidP="00882AE2">
      <w:pPr>
        <w:jc w:val="both"/>
        <w:rPr>
          <w:sz w:val="24"/>
          <w:szCs w:val="24"/>
        </w:rPr>
      </w:pPr>
      <w:r w:rsidRPr="00882AE2">
        <w:rPr>
          <w:sz w:val="24"/>
          <w:szCs w:val="24"/>
        </w:rPr>
        <w:t xml:space="preserve">Provision of a limited version of the </w:t>
      </w:r>
      <w:r w:rsidR="00597ED5">
        <w:rPr>
          <w:sz w:val="24"/>
          <w:szCs w:val="24"/>
        </w:rPr>
        <w:t xml:space="preserve">proposed Mental Health SPOC, </w:t>
      </w:r>
      <w:r w:rsidRPr="00882AE2">
        <w:rPr>
          <w:sz w:val="24"/>
          <w:szCs w:val="24"/>
        </w:rPr>
        <w:t xml:space="preserve">with no capacity to manage </w:t>
      </w:r>
      <w:r w:rsidR="00597ED5" w:rsidRPr="00882AE2">
        <w:rPr>
          <w:sz w:val="24"/>
          <w:szCs w:val="24"/>
        </w:rPr>
        <w:t>self-referral</w:t>
      </w:r>
      <w:r w:rsidRPr="00882AE2">
        <w:rPr>
          <w:sz w:val="24"/>
          <w:szCs w:val="24"/>
        </w:rPr>
        <w:t>,</w:t>
      </w:r>
      <w:r w:rsidR="00597ED5">
        <w:rPr>
          <w:sz w:val="24"/>
          <w:szCs w:val="24"/>
        </w:rPr>
        <w:t xml:space="preserve"> b</w:t>
      </w:r>
      <w:r w:rsidRPr="00882AE2">
        <w:rPr>
          <w:sz w:val="24"/>
          <w:szCs w:val="24"/>
        </w:rPr>
        <w:t>ut able to accept referral</w:t>
      </w:r>
      <w:r w:rsidR="00597ED5">
        <w:rPr>
          <w:sz w:val="24"/>
          <w:szCs w:val="24"/>
        </w:rPr>
        <w:t>s</w:t>
      </w:r>
      <w:r w:rsidRPr="00882AE2">
        <w:rPr>
          <w:sz w:val="24"/>
          <w:szCs w:val="24"/>
        </w:rPr>
        <w:t xml:space="preserve"> from GPs, paramedics, police and other professionals.</w:t>
      </w:r>
    </w:p>
    <w:p w:rsidR="00882AE2" w:rsidRPr="00B60B89" w:rsidRDefault="00882AE2" w:rsidP="00882AE2">
      <w:pPr>
        <w:jc w:val="both"/>
        <w:rPr>
          <w:sz w:val="24"/>
          <w:szCs w:val="24"/>
          <w:u w:val="single"/>
        </w:rPr>
      </w:pPr>
      <w:r w:rsidRPr="00B60B89">
        <w:rPr>
          <w:sz w:val="24"/>
          <w:szCs w:val="24"/>
          <w:u w:val="single"/>
        </w:rPr>
        <w:t>Options Impact</w:t>
      </w:r>
    </w:p>
    <w:p w:rsidR="00882AE2" w:rsidRPr="00882AE2" w:rsidRDefault="00597ED5" w:rsidP="00882AE2">
      <w:pPr>
        <w:jc w:val="both"/>
        <w:rPr>
          <w:sz w:val="24"/>
          <w:szCs w:val="24"/>
        </w:rPr>
      </w:pPr>
      <w:r>
        <w:rPr>
          <w:sz w:val="24"/>
          <w:szCs w:val="24"/>
        </w:rPr>
        <w:t xml:space="preserve">This option will have limited </w:t>
      </w:r>
      <w:r w:rsidR="00882AE2" w:rsidRPr="00882AE2">
        <w:rPr>
          <w:sz w:val="24"/>
          <w:szCs w:val="24"/>
        </w:rPr>
        <w:t xml:space="preserve">impact on </w:t>
      </w:r>
      <w:r>
        <w:rPr>
          <w:sz w:val="24"/>
          <w:szCs w:val="24"/>
        </w:rPr>
        <w:t xml:space="preserve">A&amp;E </w:t>
      </w:r>
      <w:r w:rsidR="00882AE2" w:rsidRPr="00882AE2">
        <w:rPr>
          <w:sz w:val="24"/>
          <w:szCs w:val="24"/>
        </w:rPr>
        <w:t>attendance and admissions</w:t>
      </w:r>
      <w:r>
        <w:rPr>
          <w:sz w:val="24"/>
          <w:szCs w:val="24"/>
        </w:rPr>
        <w:t xml:space="preserve">. There may be some reduction in </w:t>
      </w:r>
      <w:r w:rsidR="00882AE2" w:rsidRPr="00882AE2">
        <w:rPr>
          <w:sz w:val="24"/>
          <w:szCs w:val="24"/>
        </w:rPr>
        <w:t xml:space="preserve">ambulance call outs, assessments and conveyances to </w:t>
      </w:r>
      <w:r>
        <w:rPr>
          <w:sz w:val="24"/>
          <w:szCs w:val="24"/>
        </w:rPr>
        <w:t xml:space="preserve">A&amp;E for Mental Health </w:t>
      </w:r>
      <w:r w:rsidR="00882AE2" w:rsidRPr="00882AE2">
        <w:rPr>
          <w:sz w:val="24"/>
          <w:szCs w:val="24"/>
        </w:rPr>
        <w:lastRenderedPageBreak/>
        <w:t>patients</w:t>
      </w:r>
      <w:r>
        <w:rPr>
          <w:sz w:val="24"/>
          <w:szCs w:val="24"/>
        </w:rPr>
        <w:t>. Patients could receive early a</w:t>
      </w:r>
      <w:r w:rsidR="00882AE2" w:rsidRPr="00882AE2">
        <w:rPr>
          <w:sz w:val="24"/>
          <w:szCs w:val="24"/>
        </w:rPr>
        <w:t>ccess to community based specialist mental health assessment 24/7 once referred</w:t>
      </w:r>
      <w:r>
        <w:rPr>
          <w:sz w:val="24"/>
          <w:szCs w:val="24"/>
        </w:rPr>
        <w:t xml:space="preserve">. </w:t>
      </w:r>
    </w:p>
    <w:p w:rsidR="00882AE2" w:rsidRPr="00597ED5" w:rsidRDefault="00882AE2" w:rsidP="00882AE2">
      <w:pPr>
        <w:jc w:val="both"/>
        <w:rPr>
          <w:sz w:val="24"/>
          <w:szCs w:val="24"/>
          <w:u w:val="single"/>
        </w:rPr>
      </w:pPr>
      <w:r w:rsidRPr="00597ED5">
        <w:rPr>
          <w:sz w:val="24"/>
          <w:szCs w:val="24"/>
          <w:u w:val="single"/>
        </w:rPr>
        <w:t xml:space="preserve">Benefits </w:t>
      </w:r>
    </w:p>
    <w:p w:rsidR="00882AE2" w:rsidRPr="00F45B7F" w:rsidRDefault="00882AE2" w:rsidP="00F45B7F">
      <w:pPr>
        <w:pStyle w:val="ListParagraph"/>
        <w:numPr>
          <w:ilvl w:val="0"/>
          <w:numId w:val="8"/>
        </w:numPr>
        <w:jc w:val="both"/>
        <w:rPr>
          <w:sz w:val="24"/>
          <w:szCs w:val="24"/>
        </w:rPr>
      </w:pPr>
      <w:r w:rsidRPr="00F45B7F">
        <w:rPr>
          <w:sz w:val="24"/>
          <w:szCs w:val="24"/>
        </w:rPr>
        <w:t>Consistent with national guidance for a clear 24/7 crisis pathway</w:t>
      </w:r>
    </w:p>
    <w:p w:rsidR="00882AE2" w:rsidRPr="00F45B7F" w:rsidRDefault="00882AE2" w:rsidP="00F45B7F">
      <w:pPr>
        <w:pStyle w:val="ListParagraph"/>
        <w:numPr>
          <w:ilvl w:val="0"/>
          <w:numId w:val="8"/>
        </w:numPr>
        <w:jc w:val="both"/>
        <w:rPr>
          <w:sz w:val="24"/>
          <w:szCs w:val="24"/>
        </w:rPr>
      </w:pPr>
      <w:r w:rsidRPr="00F45B7F">
        <w:rPr>
          <w:sz w:val="24"/>
          <w:szCs w:val="24"/>
        </w:rPr>
        <w:t>Less investment required to make the service operational</w:t>
      </w:r>
    </w:p>
    <w:p w:rsidR="00882AE2" w:rsidRPr="00F45B7F" w:rsidRDefault="00882AE2" w:rsidP="00F45B7F">
      <w:pPr>
        <w:pStyle w:val="ListParagraph"/>
        <w:numPr>
          <w:ilvl w:val="0"/>
          <w:numId w:val="8"/>
        </w:numPr>
        <w:jc w:val="both"/>
        <w:rPr>
          <w:sz w:val="24"/>
          <w:szCs w:val="24"/>
        </w:rPr>
      </w:pPr>
      <w:r w:rsidRPr="00F45B7F">
        <w:rPr>
          <w:sz w:val="24"/>
          <w:szCs w:val="24"/>
        </w:rPr>
        <w:t>Some improvement in patient and carer experience</w:t>
      </w:r>
    </w:p>
    <w:p w:rsidR="00882AE2" w:rsidRPr="00F45B7F" w:rsidRDefault="00882AE2" w:rsidP="00F45B7F">
      <w:pPr>
        <w:pStyle w:val="ListParagraph"/>
        <w:numPr>
          <w:ilvl w:val="0"/>
          <w:numId w:val="8"/>
        </w:numPr>
        <w:jc w:val="both"/>
        <w:rPr>
          <w:sz w:val="24"/>
          <w:szCs w:val="24"/>
        </w:rPr>
      </w:pPr>
      <w:r w:rsidRPr="00F45B7F">
        <w:rPr>
          <w:sz w:val="24"/>
          <w:szCs w:val="24"/>
        </w:rPr>
        <w:t xml:space="preserve">Some reduction in pressures on </w:t>
      </w:r>
      <w:r w:rsidR="00F45B7F" w:rsidRPr="00F45B7F">
        <w:rPr>
          <w:sz w:val="24"/>
          <w:szCs w:val="24"/>
        </w:rPr>
        <w:t xml:space="preserve">A&amp;E </w:t>
      </w:r>
      <w:r w:rsidRPr="00F45B7F">
        <w:rPr>
          <w:sz w:val="24"/>
          <w:szCs w:val="24"/>
        </w:rPr>
        <w:t>throughout the region</w:t>
      </w:r>
    </w:p>
    <w:p w:rsidR="00882AE2" w:rsidRPr="00F45B7F" w:rsidRDefault="00882AE2" w:rsidP="00F45B7F">
      <w:pPr>
        <w:pStyle w:val="ListParagraph"/>
        <w:numPr>
          <w:ilvl w:val="0"/>
          <w:numId w:val="8"/>
        </w:numPr>
        <w:jc w:val="both"/>
        <w:rPr>
          <w:sz w:val="24"/>
          <w:szCs w:val="24"/>
        </w:rPr>
      </w:pPr>
      <w:r w:rsidRPr="00F45B7F">
        <w:rPr>
          <w:sz w:val="24"/>
          <w:szCs w:val="24"/>
        </w:rPr>
        <w:t>Reduced pressures on ambulance service</w:t>
      </w:r>
    </w:p>
    <w:p w:rsidR="00882AE2" w:rsidRPr="00F45B7F" w:rsidRDefault="00882AE2" w:rsidP="00F45B7F">
      <w:pPr>
        <w:pStyle w:val="ListParagraph"/>
        <w:numPr>
          <w:ilvl w:val="0"/>
          <w:numId w:val="8"/>
        </w:numPr>
        <w:jc w:val="both"/>
        <w:rPr>
          <w:sz w:val="24"/>
          <w:szCs w:val="24"/>
        </w:rPr>
      </w:pPr>
      <w:r w:rsidRPr="00F45B7F">
        <w:rPr>
          <w:sz w:val="24"/>
          <w:szCs w:val="24"/>
        </w:rPr>
        <w:t xml:space="preserve">Increased flow in </w:t>
      </w:r>
      <w:r w:rsidR="00F45B7F" w:rsidRPr="00F45B7F">
        <w:rPr>
          <w:sz w:val="24"/>
          <w:szCs w:val="24"/>
        </w:rPr>
        <w:t xml:space="preserve">A&amp;E </w:t>
      </w:r>
      <w:r w:rsidRPr="00F45B7F">
        <w:rPr>
          <w:sz w:val="24"/>
          <w:szCs w:val="24"/>
        </w:rPr>
        <w:t xml:space="preserve">due to a reduced admission of MH patients to short stay </w:t>
      </w:r>
      <w:r w:rsidR="00B60B89">
        <w:rPr>
          <w:sz w:val="24"/>
          <w:szCs w:val="24"/>
        </w:rPr>
        <w:t xml:space="preserve">A&amp;E </w:t>
      </w:r>
      <w:r w:rsidRPr="00F45B7F">
        <w:rPr>
          <w:sz w:val="24"/>
          <w:szCs w:val="24"/>
        </w:rPr>
        <w:t>assessment units</w:t>
      </w:r>
    </w:p>
    <w:p w:rsidR="00882AE2" w:rsidRPr="00F45B7F" w:rsidRDefault="00882AE2" w:rsidP="00F45B7F">
      <w:pPr>
        <w:pStyle w:val="ListParagraph"/>
        <w:numPr>
          <w:ilvl w:val="0"/>
          <w:numId w:val="8"/>
        </w:numPr>
        <w:jc w:val="both"/>
        <w:rPr>
          <w:sz w:val="24"/>
          <w:szCs w:val="24"/>
        </w:rPr>
      </w:pPr>
      <w:r w:rsidRPr="00F45B7F">
        <w:rPr>
          <w:sz w:val="24"/>
          <w:szCs w:val="24"/>
        </w:rPr>
        <w:t xml:space="preserve">Associated financial savings associated </w:t>
      </w:r>
      <w:r w:rsidR="00F45B7F">
        <w:rPr>
          <w:sz w:val="24"/>
          <w:szCs w:val="24"/>
        </w:rPr>
        <w:t xml:space="preserve">withal of the </w:t>
      </w:r>
      <w:r w:rsidRPr="00F45B7F">
        <w:rPr>
          <w:sz w:val="24"/>
          <w:szCs w:val="24"/>
        </w:rPr>
        <w:t>above</w:t>
      </w:r>
    </w:p>
    <w:p w:rsidR="00651044" w:rsidRDefault="00651044" w:rsidP="00882AE2">
      <w:pPr>
        <w:jc w:val="both"/>
        <w:rPr>
          <w:sz w:val="24"/>
          <w:szCs w:val="24"/>
          <w:u w:val="single"/>
        </w:rPr>
      </w:pPr>
    </w:p>
    <w:p w:rsidR="00882AE2" w:rsidRPr="00F45B7F" w:rsidRDefault="00882AE2" w:rsidP="00882AE2">
      <w:pPr>
        <w:jc w:val="both"/>
        <w:rPr>
          <w:sz w:val="24"/>
          <w:szCs w:val="24"/>
          <w:u w:val="single"/>
        </w:rPr>
      </w:pPr>
      <w:r w:rsidRPr="00F45B7F">
        <w:rPr>
          <w:sz w:val="24"/>
          <w:szCs w:val="24"/>
          <w:u w:val="single"/>
        </w:rPr>
        <w:t xml:space="preserve">Risks </w:t>
      </w:r>
    </w:p>
    <w:p w:rsidR="00882AE2" w:rsidRPr="00F45B7F" w:rsidRDefault="00882AE2" w:rsidP="00F45B7F">
      <w:pPr>
        <w:pStyle w:val="ListParagraph"/>
        <w:numPr>
          <w:ilvl w:val="0"/>
          <w:numId w:val="13"/>
        </w:numPr>
        <w:jc w:val="both"/>
        <w:rPr>
          <w:sz w:val="24"/>
          <w:szCs w:val="24"/>
        </w:rPr>
      </w:pPr>
      <w:r w:rsidRPr="00F45B7F">
        <w:rPr>
          <w:sz w:val="24"/>
          <w:szCs w:val="24"/>
        </w:rPr>
        <w:t xml:space="preserve">The service is not able to deliver sufficient impact on </w:t>
      </w:r>
      <w:r w:rsidR="00F45B7F" w:rsidRPr="00F45B7F">
        <w:rPr>
          <w:sz w:val="24"/>
          <w:szCs w:val="24"/>
        </w:rPr>
        <w:t xml:space="preserve">A&amp;E </w:t>
      </w:r>
      <w:r w:rsidRPr="00F45B7F">
        <w:rPr>
          <w:sz w:val="24"/>
          <w:szCs w:val="24"/>
        </w:rPr>
        <w:t>to be</w:t>
      </w:r>
      <w:r w:rsidR="00F45B7F" w:rsidRPr="00F45B7F">
        <w:rPr>
          <w:sz w:val="24"/>
          <w:szCs w:val="24"/>
        </w:rPr>
        <w:t>come</w:t>
      </w:r>
      <w:r w:rsidRPr="00F45B7F">
        <w:rPr>
          <w:sz w:val="24"/>
          <w:szCs w:val="24"/>
        </w:rPr>
        <w:t xml:space="preserve"> sustainable</w:t>
      </w:r>
    </w:p>
    <w:p w:rsidR="00882AE2" w:rsidRPr="00F45B7F" w:rsidRDefault="00882AE2" w:rsidP="00F45B7F">
      <w:pPr>
        <w:pStyle w:val="ListParagraph"/>
        <w:numPr>
          <w:ilvl w:val="0"/>
          <w:numId w:val="13"/>
        </w:numPr>
        <w:jc w:val="both"/>
        <w:rPr>
          <w:sz w:val="24"/>
          <w:szCs w:val="24"/>
        </w:rPr>
      </w:pPr>
      <w:r w:rsidRPr="00F45B7F">
        <w:rPr>
          <w:sz w:val="24"/>
          <w:szCs w:val="24"/>
        </w:rPr>
        <w:t>In breach of local Crisis Concordat plan</w:t>
      </w:r>
    </w:p>
    <w:p w:rsidR="00882AE2" w:rsidRPr="00B60B89" w:rsidRDefault="00882AE2" w:rsidP="00B60B89">
      <w:pPr>
        <w:pStyle w:val="ListParagraph"/>
        <w:numPr>
          <w:ilvl w:val="0"/>
          <w:numId w:val="13"/>
        </w:numPr>
        <w:jc w:val="both"/>
        <w:rPr>
          <w:sz w:val="24"/>
          <w:szCs w:val="24"/>
        </w:rPr>
      </w:pPr>
      <w:r w:rsidRPr="00B60B89">
        <w:rPr>
          <w:sz w:val="24"/>
          <w:szCs w:val="24"/>
        </w:rPr>
        <w:t>Reduced capacity for early intervention in evolving crisis before patient has come to attention of</w:t>
      </w:r>
      <w:r w:rsidR="00F45B7F" w:rsidRPr="00B60B89">
        <w:rPr>
          <w:sz w:val="24"/>
          <w:szCs w:val="24"/>
        </w:rPr>
        <w:t xml:space="preserve"> </w:t>
      </w:r>
      <w:r w:rsidRPr="00B60B89">
        <w:rPr>
          <w:sz w:val="24"/>
          <w:szCs w:val="24"/>
        </w:rPr>
        <w:t xml:space="preserve">services (via </w:t>
      </w:r>
      <w:r w:rsidR="00B60B89" w:rsidRPr="00B60B89">
        <w:rPr>
          <w:sz w:val="24"/>
          <w:szCs w:val="24"/>
        </w:rPr>
        <w:t>self-referral</w:t>
      </w:r>
      <w:r w:rsidRPr="00B60B89">
        <w:rPr>
          <w:sz w:val="24"/>
          <w:szCs w:val="24"/>
        </w:rPr>
        <w:t>)</w:t>
      </w:r>
    </w:p>
    <w:p w:rsidR="00B60B89" w:rsidRPr="00B60B89" w:rsidRDefault="00882AE2" w:rsidP="00B60B89">
      <w:pPr>
        <w:pStyle w:val="ListParagraph"/>
        <w:numPr>
          <w:ilvl w:val="0"/>
          <w:numId w:val="13"/>
        </w:numPr>
        <w:jc w:val="both"/>
        <w:rPr>
          <w:sz w:val="24"/>
          <w:szCs w:val="24"/>
        </w:rPr>
      </w:pPr>
      <w:r w:rsidRPr="00B60B89">
        <w:rPr>
          <w:sz w:val="24"/>
          <w:szCs w:val="24"/>
        </w:rPr>
        <w:t>Continuing pressures on GPs</w:t>
      </w:r>
      <w:r w:rsidR="00F45B7F" w:rsidRPr="00B60B89">
        <w:rPr>
          <w:sz w:val="24"/>
          <w:szCs w:val="24"/>
        </w:rPr>
        <w:t xml:space="preserve"> and Out of Hours Services </w:t>
      </w:r>
    </w:p>
    <w:p w:rsidR="00B60B89" w:rsidRDefault="00882AE2" w:rsidP="00B60B89">
      <w:pPr>
        <w:pStyle w:val="ListParagraph"/>
        <w:numPr>
          <w:ilvl w:val="0"/>
          <w:numId w:val="13"/>
        </w:numPr>
        <w:jc w:val="both"/>
        <w:rPr>
          <w:sz w:val="24"/>
          <w:szCs w:val="24"/>
        </w:rPr>
      </w:pPr>
      <w:r w:rsidRPr="00B60B89">
        <w:rPr>
          <w:sz w:val="24"/>
          <w:szCs w:val="24"/>
        </w:rPr>
        <w:t xml:space="preserve">Continuing pressures on </w:t>
      </w:r>
      <w:r w:rsidR="00F45B7F" w:rsidRPr="00B60B89">
        <w:rPr>
          <w:sz w:val="24"/>
          <w:szCs w:val="24"/>
        </w:rPr>
        <w:t xml:space="preserve">A&amp;E with </w:t>
      </w:r>
      <w:r w:rsidRPr="00B60B89">
        <w:rPr>
          <w:sz w:val="24"/>
          <w:szCs w:val="24"/>
        </w:rPr>
        <w:t xml:space="preserve">no ability to divert from front door </w:t>
      </w:r>
    </w:p>
    <w:p w:rsidR="00893C6F" w:rsidRDefault="00882AE2" w:rsidP="00935B51">
      <w:pPr>
        <w:pStyle w:val="ListParagraph"/>
        <w:numPr>
          <w:ilvl w:val="0"/>
          <w:numId w:val="13"/>
        </w:numPr>
        <w:jc w:val="both"/>
        <w:rPr>
          <w:sz w:val="24"/>
          <w:szCs w:val="24"/>
        </w:rPr>
      </w:pPr>
      <w:r w:rsidRPr="00B60B89">
        <w:rPr>
          <w:sz w:val="24"/>
          <w:szCs w:val="24"/>
        </w:rPr>
        <w:t xml:space="preserve">Increased workforce pressures across local MH system – national shortage of trained MH staff </w:t>
      </w:r>
    </w:p>
    <w:p w:rsidR="00B60B89" w:rsidRPr="00B60B89" w:rsidRDefault="00B60B89" w:rsidP="00B60B89">
      <w:pPr>
        <w:pStyle w:val="ListParagraph"/>
        <w:jc w:val="both"/>
        <w:rPr>
          <w:sz w:val="24"/>
          <w:szCs w:val="24"/>
        </w:rPr>
      </w:pPr>
    </w:p>
    <w:p w:rsidR="00CF6200" w:rsidRDefault="00CF6200" w:rsidP="001B6BF4">
      <w:pPr>
        <w:pStyle w:val="Heading1"/>
      </w:pPr>
      <w:bookmarkStart w:id="9" w:name="_Toc59228121"/>
      <w:r>
        <w:lastRenderedPageBreak/>
        <w:t>4.0 Governance Arrangements</w:t>
      </w:r>
      <w:bookmarkEnd w:id="9"/>
      <w:r>
        <w:t xml:space="preserve"> </w:t>
      </w:r>
    </w:p>
    <w:p w:rsidR="00194EAC" w:rsidRDefault="00CF6200" w:rsidP="001B6BF4">
      <w:pPr>
        <w:pStyle w:val="Heading1"/>
      </w:pPr>
      <w:bookmarkStart w:id="10" w:name="_Toc59228122"/>
      <w:r>
        <w:t xml:space="preserve">4.1 </w:t>
      </w:r>
      <w:r w:rsidR="002145F2">
        <w:t>Ris</w:t>
      </w:r>
      <w:r w:rsidR="00194EAC">
        <w:t>k</w:t>
      </w:r>
      <w:r w:rsidR="003B148D">
        <w:t xml:space="preserve"> Management</w:t>
      </w:r>
      <w:bookmarkEnd w:id="10"/>
      <w:r w:rsidR="00194EAC">
        <w:t xml:space="preserve"> </w:t>
      </w:r>
    </w:p>
    <w:p w:rsidR="0086396C" w:rsidRDefault="00194EAC" w:rsidP="00935B51">
      <w:pPr>
        <w:jc w:val="both"/>
        <w:rPr>
          <w:sz w:val="24"/>
          <w:szCs w:val="24"/>
        </w:rPr>
      </w:pPr>
      <w:r w:rsidRPr="00194EAC">
        <w:rPr>
          <w:sz w:val="24"/>
          <w:szCs w:val="24"/>
        </w:rPr>
        <w:t>If th</w:t>
      </w:r>
      <w:r w:rsidR="003B148D">
        <w:rPr>
          <w:sz w:val="24"/>
          <w:szCs w:val="24"/>
        </w:rPr>
        <w:t xml:space="preserve">e </w:t>
      </w:r>
      <w:proofErr w:type="gramStart"/>
      <w:r w:rsidR="003B148D">
        <w:rPr>
          <w:sz w:val="24"/>
          <w:szCs w:val="24"/>
        </w:rPr>
        <w:t xml:space="preserve">Preferred Option is not </w:t>
      </w:r>
      <w:r w:rsidR="00893C6F">
        <w:rPr>
          <w:sz w:val="24"/>
          <w:szCs w:val="24"/>
        </w:rPr>
        <w:t xml:space="preserve">approved </w:t>
      </w:r>
      <w:r w:rsidR="003B148D">
        <w:rPr>
          <w:sz w:val="24"/>
          <w:szCs w:val="24"/>
        </w:rPr>
        <w:t xml:space="preserve">by the </w:t>
      </w:r>
      <w:r w:rsidR="00893C6F">
        <w:rPr>
          <w:sz w:val="24"/>
          <w:szCs w:val="24"/>
        </w:rPr>
        <w:t>Board</w:t>
      </w:r>
      <w:proofErr w:type="gramEnd"/>
      <w:r w:rsidR="003B148D">
        <w:rPr>
          <w:sz w:val="24"/>
          <w:szCs w:val="24"/>
        </w:rPr>
        <w:t>,</w:t>
      </w:r>
      <w:r w:rsidR="00893C6F">
        <w:rPr>
          <w:sz w:val="24"/>
          <w:szCs w:val="24"/>
        </w:rPr>
        <w:t xml:space="preserve"> Members are asked </w:t>
      </w:r>
      <w:r w:rsidRPr="00194EAC">
        <w:rPr>
          <w:sz w:val="24"/>
          <w:szCs w:val="24"/>
        </w:rPr>
        <w:t xml:space="preserve">to </w:t>
      </w:r>
      <w:r w:rsidR="005F52BD">
        <w:rPr>
          <w:sz w:val="24"/>
          <w:szCs w:val="24"/>
        </w:rPr>
        <w:t xml:space="preserve">take </w:t>
      </w:r>
      <w:r w:rsidRPr="00194EAC">
        <w:rPr>
          <w:sz w:val="24"/>
          <w:szCs w:val="24"/>
        </w:rPr>
        <w:t xml:space="preserve">note </w:t>
      </w:r>
      <w:r w:rsidR="005F52BD">
        <w:rPr>
          <w:sz w:val="24"/>
          <w:szCs w:val="24"/>
        </w:rPr>
        <w:t xml:space="preserve">of the </w:t>
      </w:r>
      <w:r w:rsidRPr="00194EAC">
        <w:rPr>
          <w:sz w:val="24"/>
          <w:szCs w:val="24"/>
        </w:rPr>
        <w:t xml:space="preserve">following risks to mental health service users, their </w:t>
      </w:r>
      <w:proofErr w:type="spellStart"/>
      <w:r w:rsidRPr="00194EAC">
        <w:rPr>
          <w:sz w:val="24"/>
          <w:szCs w:val="24"/>
        </w:rPr>
        <w:t>carers</w:t>
      </w:r>
      <w:proofErr w:type="spellEnd"/>
      <w:r w:rsidRPr="00194EAC">
        <w:rPr>
          <w:sz w:val="24"/>
          <w:szCs w:val="24"/>
        </w:rPr>
        <w:t xml:space="preserve"> and </w:t>
      </w:r>
      <w:r w:rsidR="00893C6F">
        <w:rPr>
          <w:sz w:val="24"/>
          <w:szCs w:val="24"/>
        </w:rPr>
        <w:t>staff:</w:t>
      </w:r>
    </w:p>
    <w:p w:rsidR="0086396C" w:rsidRPr="00B60B89" w:rsidRDefault="00893C6F" w:rsidP="00B60B89">
      <w:pPr>
        <w:pStyle w:val="ListParagraph"/>
        <w:numPr>
          <w:ilvl w:val="0"/>
          <w:numId w:val="15"/>
        </w:numPr>
        <w:jc w:val="both"/>
        <w:rPr>
          <w:sz w:val="24"/>
          <w:szCs w:val="24"/>
        </w:rPr>
      </w:pPr>
      <w:r w:rsidRPr="00B60B89">
        <w:rPr>
          <w:sz w:val="24"/>
          <w:szCs w:val="24"/>
        </w:rPr>
        <w:t>There will be a l</w:t>
      </w:r>
      <w:r w:rsidR="00194EAC" w:rsidRPr="00B60B89">
        <w:rPr>
          <w:sz w:val="24"/>
          <w:szCs w:val="24"/>
        </w:rPr>
        <w:t>ack of consistent provision of timely high quality clinical assessment at first point of contact with mental health services.</w:t>
      </w:r>
    </w:p>
    <w:p w:rsidR="0086396C" w:rsidRPr="00B60B89" w:rsidRDefault="00194EAC" w:rsidP="00B60B89">
      <w:pPr>
        <w:pStyle w:val="ListParagraph"/>
        <w:numPr>
          <w:ilvl w:val="0"/>
          <w:numId w:val="15"/>
        </w:numPr>
        <w:jc w:val="both"/>
        <w:rPr>
          <w:sz w:val="24"/>
          <w:szCs w:val="24"/>
        </w:rPr>
      </w:pPr>
      <w:r w:rsidRPr="00B60B89">
        <w:rPr>
          <w:sz w:val="24"/>
          <w:szCs w:val="24"/>
        </w:rPr>
        <w:t>Reverting to multiple points of entry and system</w:t>
      </w:r>
      <w:r w:rsidR="00893C6F" w:rsidRPr="00B60B89">
        <w:rPr>
          <w:sz w:val="24"/>
          <w:szCs w:val="24"/>
        </w:rPr>
        <w:t>s will create confusion</w:t>
      </w:r>
      <w:r w:rsidRPr="00B60B89">
        <w:rPr>
          <w:sz w:val="24"/>
          <w:szCs w:val="24"/>
        </w:rPr>
        <w:t xml:space="preserve"> for referrers and service users.</w:t>
      </w:r>
    </w:p>
    <w:p w:rsidR="0086396C" w:rsidRPr="00B60B89" w:rsidRDefault="00194EAC" w:rsidP="00B60B89">
      <w:pPr>
        <w:pStyle w:val="ListParagraph"/>
        <w:numPr>
          <w:ilvl w:val="0"/>
          <w:numId w:val="15"/>
        </w:numPr>
        <w:jc w:val="both"/>
        <w:rPr>
          <w:sz w:val="24"/>
          <w:szCs w:val="24"/>
        </w:rPr>
      </w:pPr>
      <w:r w:rsidRPr="00B60B89">
        <w:rPr>
          <w:sz w:val="24"/>
          <w:szCs w:val="24"/>
        </w:rPr>
        <w:t xml:space="preserve">Increased risk of </w:t>
      </w:r>
      <w:r w:rsidR="00893C6F" w:rsidRPr="00B60B89">
        <w:rPr>
          <w:sz w:val="24"/>
          <w:szCs w:val="24"/>
        </w:rPr>
        <w:t xml:space="preserve">inappropriate referrals into </w:t>
      </w:r>
      <w:r w:rsidRPr="00B60B89">
        <w:rPr>
          <w:sz w:val="24"/>
          <w:szCs w:val="24"/>
        </w:rPr>
        <w:t>mental health service</w:t>
      </w:r>
      <w:r w:rsidR="00893C6F" w:rsidRPr="00B60B89">
        <w:rPr>
          <w:sz w:val="24"/>
          <w:szCs w:val="24"/>
        </w:rPr>
        <w:t xml:space="preserve">s, which will delay service users from accessing </w:t>
      </w:r>
      <w:r w:rsidRPr="00B60B89">
        <w:rPr>
          <w:sz w:val="24"/>
          <w:szCs w:val="24"/>
        </w:rPr>
        <w:t xml:space="preserve">the right care and treatment. </w:t>
      </w:r>
    </w:p>
    <w:p w:rsidR="0086396C" w:rsidRPr="00B60B89" w:rsidRDefault="00194EAC" w:rsidP="00B60B89">
      <w:pPr>
        <w:pStyle w:val="ListParagraph"/>
        <w:numPr>
          <w:ilvl w:val="0"/>
          <w:numId w:val="15"/>
        </w:numPr>
        <w:jc w:val="both"/>
        <w:rPr>
          <w:sz w:val="24"/>
          <w:szCs w:val="24"/>
        </w:rPr>
      </w:pPr>
      <w:r w:rsidRPr="00B60B89">
        <w:rPr>
          <w:sz w:val="24"/>
          <w:szCs w:val="24"/>
        </w:rPr>
        <w:t>Reduc</w:t>
      </w:r>
      <w:r w:rsidR="00893C6F" w:rsidRPr="00B60B89">
        <w:rPr>
          <w:sz w:val="24"/>
          <w:szCs w:val="24"/>
        </w:rPr>
        <w:t xml:space="preserve">tion in </w:t>
      </w:r>
      <w:r w:rsidRPr="00B60B89">
        <w:rPr>
          <w:sz w:val="24"/>
          <w:szCs w:val="24"/>
        </w:rPr>
        <w:t xml:space="preserve">quality of service and increased waiting times for first mental health assessment and medical review. </w:t>
      </w:r>
    </w:p>
    <w:p w:rsidR="0086396C" w:rsidRPr="00B60B89" w:rsidRDefault="00194EAC" w:rsidP="00B60B89">
      <w:pPr>
        <w:pStyle w:val="ListParagraph"/>
        <w:numPr>
          <w:ilvl w:val="0"/>
          <w:numId w:val="15"/>
        </w:numPr>
        <w:jc w:val="both"/>
        <w:rPr>
          <w:sz w:val="24"/>
          <w:szCs w:val="24"/>
        </w:rPr>
      </w:pPr>
      <w:r w:rsidRPr="00B60B89">
        <w:rPr>
          <w:sz w:val="24"/>
          <w:szCs w:val="24"/>
        </w:rPr>
        <w:t xml:space="preserve">Impact on staffing of </w:t>
      </w:r>
      <w:r w:rsidR="00893C6F" w:rsidRPr="00B60B89">
        <w:rPr>
          <w:sz w:val="24"/>
          <w:szCs w:val="24"/>
        </w:rPr>
        <w:t xml:space="preserve">crisis services, which will lessen the </w:t>
      </w:r>
      <w:r w:rsidRPr="00B60B89">
        <w:rPr>
          <w:sz w:val="24"/>
          <w:szCs w:val="24"/>
        </w:rPr>
        <w:t xml:space="preserve">improvement to services </w:t>
      </w:r>
      <w:r w:rsidR="00893C6F" w:rsidRPr="00B60B89">
        <w:rPr>
          <w:sz w:val="24"/>
          <w:szCs w:val="24"/>
        </w:rPr>
        <w:t xml:space="preserve">that divert </w:t>
      </w:r>
      <w:r w:rsidRPr="00B60B89">
        <w:rPr>
          <w:sz w:val="24"/>
          <w:szCs w:val="24"/>
        </w:rPr>
        <w:t xml:space="preserve">from A&amp;E. </w:t>
      </w:r>
    </w:p>
    <w:p w:rsidR="00194EAC" w:rsidRPr="00B60B89" w:rsidRDefault="00194EAC" w:rsidP="00B60B89">
      <w:pPr>
        <w:pStyle w:val="ListParagraph"/>
        <w:numPr>
          <w:ilvl w:val="0"/>
          <w:numId w:val="15"/>
        </w:numPr>
        <w:jc w:val="both"/>
        <w:rPr>
          <w:b/>
          <w:sz w:val="24"/>
          <w:szCs w:val="24"/>
        </w:rPr>
      </w:pPr>
      <w:r w:rsidRPr="00B60B89">
        <w:rPr>
          <w:sz w:val="24"/>
          <w:szCs w:val="24"/>
        </w:rPr>
        <w:t xml:space="preserve">All of the above increase the risk of deterioration in mental health </w:t>
      </w:r>
      <w:r w:rsidR="00893C6F" w:rsidRPr="00B60B89">
        <w:rPr>
          <w:sz w:val="24"/>
          <w:szCs w:val="24"/>
        </w:rPr>
        <w:t xml:space="preserve">conditions </w:t>
      </w:r>
      <w:r w:rsidRPr="00B60B89">
        <w:rPr>
          <w:sz w:val="24"/>
          <w:szCs w:val="24"/>
        </w:rPr>
        <w:t xml:space="preserve">and </w:t>
      </w:r>
      <w:r w:rsidR="00893C6F" w:rsidRPr="00B60B89">
        <w:rPr>
          <w:sz w:val="24"/>
          <w:szCs w:val="24"/>
        </w:rPr>
        <w:t xml:space="preserve">will therefore create an increase in </w:t>
      </w:r>
      <w:r w:rsidR="00F45B7F" w:rsidRPr="00B60B89">
        <w:rPr>
          <w:sz w:val="24"/>
          <w:szCs w:val="24"/>
        </w:rPr>
        <w:t>presentation at A&amp;</w:t>
      </w:r>
      <w:r w:rsidRPr="00B60B89">
        <w:rPr>
          <w:sz w:val="24"/>
          <w:szCs w:val="24"/>
        </w:rPr>
        <w:t>E.</w:t>
      </w:r>
    </w:p>
    <w:p w:rsidR="003B148D" w:rsidRPr="00CF6200" w:rsidRDefault="00CF6200" w:rsidP="001B6BF4">
      <w:pPr>
        <w:pStyle w:val="Heading1"/>
      </w:pPr>
      <w:bookmarkStart w:id="11" w:name="_Toc59228123"/>
      <w:r>
        <w:t xml:space="preserve">4.2 </w:t>
      </w:r>
      <w:r w:rsidR="003B148D" w:rsidRPr="00CF6200">
        <w:t>Mitigations</w:t>
      </w:r>
      <w:bookmarkEnd w:id="11"/>
    </w:p>
    <w:p w:rsidR="003B148D" w:rsidRPr="003B148D" w:rsidRDefault="003B148D" w:rsidP="003B148D">
      <w:pPr>
        <w:pStyle w:val="ListParagraph"/>
        <w:numPr>
          <w:ilvl w:val="0"/>
          <w:numId w:val="17"/>
        </w:numPr>
        <w:jc w:val="both"/>
        <w:rPr>
          <w:sz w:val="24"/>
          <w:szCs w:val="24"/>
        </w:rPr>
      </w:pPr>
      <w:r w:rsidRPr="003B148D">
        <w:rPr>
          <w:sz w:val="24"/>
          <w:szCs w:val="24"/>
        </w:rPr>
        <w:t>Ongoing performance and outcomes monitoring.</w:t>
      </w:r>
    </w:p>
    <w:p w:rsidR="003B148D" w:rsidRPr="003B148D" w:rsidRDefault="003B148D" w:rsidP="003B148D">
      <w:pPr>
        <w:pStyle w:val="ListParagraph"/>
        <w:numPr>
          <w:ilvl w:val="0"/>
          <w:numId w:val="16"/>
        </w:numPr>
        <w:jc w:val="both"/>
        <w:rPr>
          <w:sz w:val="24"/>
          <w:szCs w:val="24"/>
        </w:rPr>
      </w:pPr>
      <w:r w:rsidRPr="003B148D">
        <w:rPr>
          <w:sz w:val="24"/>
          <w:szCs w:val="24"/>
        </w:rPr>
        <w:t xml:space="preserve">Work with staff, patients and carers to develop a culture that encourages people with Mental Health problems to contact the Mental Health SPOC rather than attending A&amp;E. </w:t>
      </w:r>
    </w:p>
    <w:p w:rsidR="00F45B7F" w:rsidRDefault="003B148D" w:rsidP="003B148D">
      <w:pPr>
        <w:pStyle w:val="ListParagraph"/>
        <w:numPr>
          <w:ilvl w:val="0"/>
          <w:numId w:val="16"/>
        </w:numPr>
        <w:jc w:val="both"/>
        <w:rPr>
          <w:sz w:val="24"/>
          <w:szCs w:val="24"/>
        </w:rPr>
      </w:pPr>
      <w:r w:rsidRPr="003B148D">
        <w:rPr>
          <w:sz w:val="24"/>
          <w:szCs w:val="24"/>
        </w:rPr>
        <w:t>Develop a Marketing Strategy to enhance the Mental Health SPOC brand as the first point of customer contact for Mental Health issues.</w:t>
      </w:r>
    </w:p>
    <w:p w:rsidR="001B6BF4" w:rsidRPr="003B148D" w:rsidRDefault="001B6BF4" w:rsidP="001B6BF4">
      <w:pPr>
        <w:pStyle w:val="ListParagraph"/>
        <w:jc w:val="both"/>
        <w:rPr>
          <w:sz w:val="24"/>
          <w:szCs w:val="24"/>
        </w:rPr>
      </w:pPr>
    </w:p>
    <w:p w:rsidR="009766BB" w:rsidRPr="009766BB" w:rsidRDefault="00CF6200" w:rsidP="001B6BF4">
      <w:pPr>
        <w:pStyle w:val="Heading1"/>
      </w:pPr>
      <w:bookmarkStart w:id="12" w:name="_Toc59228124"/>
      <w:r>
        <w:t xml:space="preserve">4.3 </w:t>
      </w:r>
      <w:r w:rsidR="00893C6F">
        <w:t>Project Management A</w:t>
      </w:r>
      <w:r w:rsidR="009766BB" w:rsidRPr="009766BB">
        <w:t>rrangements</w:t>
      </w:r>
      <w:bookmarkEnd w:id="12"/>
    </w:p>
    <w:p w:rsidR="009766BB" w:rsidRPr="009332DC" w:rsidRDefault="005F52BD" w:rsidP="009766BB">
      <w:pPr>
        <w:jc w:val="both"/>
        <w:rPr>
          <w:sz w:val="24"/>
          <w:szCs w:val="24"/>
        </w:rPr>
      </w:pPr>
      <w:r>
        <w:rPr>
          <w:sz w:val="24"/>
          <w:szCs w:val="24"/>
        </w:rPr>
        <w:t xml:space="preserve">As this is a high profile multi-agency project with very tight timescales it </w:t>
      </w:r>
      <w:proofErr w:type="gramStart"/>
      <w:r>
        <w:rPr>
          <w:sz w:val="24"/>
          <w:szCs w:val="24"/>
        </w:rPr>
        <w:t>w</w:t>
      </w:r>
      <w:r w:rsidR="009766BB" w:rsidRPr="009332DC">
        <w:rPr>
          <w:sz w:val="24"/>
          <w:szCs w:val="24"/>
        </w:rPr>
        <w:t>ill be managed</w:t>
      </w:r>
      <w:proofErr w:type="gramEnd"/>
      <w:r w:rsidR="009766BB" w:rsidRPr="009332DC">
        <w:rPr>
          <w:sz w:val="24"/>
          <w:szCs w:val="24"/>
        </w:rPr>
        <w:t xml:space="preserve"> in line with best practice principles of programme and project management as set out in the Cabinet Office’s Managing</w:t>
      </w:r>
      <w:r w:rsidR="009766BB" w:rsidRPr="009766BB">
        <w:rPr>
          <w:b/>
          <w:sz w:val="24"/>
          <w:szCs w:val="24"/>
        </w:rPr>
        <w:t xml:space="preserve"> </w:t>
      </w:r>
      <w:r w:rsidR="009766BB" w:rsidRPr="009332DC">
        <w:rPr>
          <w:sz w:val="24"/>
          <w:szCs w:val="24"/>
        </w:rPr>
        <w:t>Successful Programmes (MSP) and Projects in Controlled Environments (PRINCE2) methodologies.</w:t>
      </w:r>
    </w:p>
    <w:p w:rsidR="00F45B7F" w:rsidRDefault="00F45B7F" w:rsidP="00935B51">
      <w:pPr>
        <w:jc w:val="both"/>
        <w:rPr>
          <w:sz w:val="24"/>
          <w:szCs w:val="24"/>
          <w:highlight w:val="yellow"/>
        </w:rPr>
      </w:pPr>
    </w:p>
    <w:p w:rsidR="00935B51" w:rsidRPr="00935B51" w:rsidRDefault="00CF6200" w:rsidP="001B6BF4">
      <w:pPr>
        <w:pStyle w:val="Heading1"/>
      </w:pPr>
      <w:bookmarkStart w:id="13" w:name="_Toc59228125"/>
      <w:r>
        <w:t xml:space="preserve">5.0 </w:t>
      </w:r>
      <w:r w:rsidR="00935B51" w:rsidRPr="00B60B89">
        <w:t>Conclusions</w:t>
      </w:r>
      <w:bookmarkEnd w:id="13"/>
      <w:r w:rsidR="00935B51" w:rsidRPr="00935B51">
        <w:t xml:space="preserve"> </w:t>
      </w:r>
    </w:p>
    <w:p w:rsidR="00B60B89" w:rsidRPr="00B60B89" w:rsidRDefault="00B60B89" w:rsidP="00B60B89">
      <w:pPr>
        <w:jc w:val="both"/>
        <w:rPr>
          <w:sz w:val="24"/>
          <w:szCs w:val="24"/>
        </w:rPr>
      </w:pPr>
      <w:r w:rsidRPr="00B60B89">
        <w:rPr>
          <w:sz w:val="24"/>
          <w:szCs w:val="24"/>
        </w:rPr>
        <w:t xml:space="preserve">In conclusion, the development of a Mental Health SPOC will have significant quality improvements </w:t>
      </w:r>
      <w:proofErr w:type="gramStart"/>
      <w:r w:rsidRPr="00B60B89">
        <w:rPr>
          <w:sz w:val="24"/>
          <w:szCs w:val="24"/>
        </w:rPr>
        <w:t>in patient</w:t>
      </w:r>
      <w:proofErr w:type="gramEnd"/>
      <w:r w:rsidRPr="00B60B89">
        <w:rPr>
          <w:sz w:val="24"/>
          <w:szCs w:val="24"/>
        </w:rPr>
        <w:t xml:space="preserve"> care including:</w:t>
      </w:r>
    </w:p>
    <w:p w:rsidR="001B6BF4" w:rsidRDefault="001B6BF4" w:rsidP="001B6BF4">
      <w:pPr>
        <w:pStyle w:val="ListParagraph"/>
        <w:jc w:val="both"/>
        <w:rPr>
          <w:sz w:val="24"/>
          <w:szCs w:val="24"/>
        </w:rPr>
      </w:pPr>
    </w:p>
    <w:p w:rsidR="00B60B89" w:rsidRPr="00B60B89" w:rsidRDefault="00B60B89" w:rsidP="00B60B89">
      <w:pPr>
        <w:pStyle w:val="ListParagraph"/>
        <w:numPr>
          <w:ilvl w:val="0"/>
          <w:numId w:val="14"/>
        </w:numPr>
        <w:jc w:val="both"/>
        <w:rPr>
          <w:sz w:val="24"/>
          <w:szCs w:val="24"/>
        </w:rPr>
      </w:pPr>
      <w:r w:rsidRPr="00B60B89">
        <w:rPr>
          <w:sz w:val="24"/>
          <w:szCs w:val="24"/>
        </w:rPr>
        <w:t>Provision of a 24/7 mental health crisis pathway accessible to self-referral</w:t>
      </w:r>
      <w:r>
        <w:rPr>
          <w:sz w:val="24"/>
          <w:szCs w:val="24"/>
        </w:rPr>
        <w:t>.</w:t>
      </w:r>
    </w:p>
    <w:p w:rsidR="00B60B89" w:rsidRPr="00B60B89" w:rsidRDefault="00B60B89" w:rsidP="00B60B89">
      <w:pPr>
        <w:pStyle w:val="ListParagraph"/>
        <w:numPr>
          <w:ilvl w:val="0"/>
          <w:numId w:val="14"/>
        </w:numPr>
        <w:jc w:val="both"/>
        <w:rPr>
          <w:sz w:val="24"/>
          <w:szCs w:val="24"/>
        </w:rPr>
      </w:pPr>
      <w:r w:rsidRPr="00B60B89">
        <w:rPr>
          <w:sz w:val="24"/>
          <w:szCs w:val="24"/>
        </w:rPr>
        <w:t>Improved patient safety and reduction in suicide attempts</w:t>
      </w:r>
      <w:r>
        <w:rPr>
          <w:sz w:val="24"/>
          <w:szCs w:val="24"/>
        </w:rPr>
        <w:t>.</w:t>
      </w:r>
    </w:p>
    <w:p w:rsidR="00B60B89" w:rsidRPr="00B60B89" w:rsidRDefault="00B60B89" w:rsidP="00B60B89">
      <w:pPr>
        <w:pStyle w:val="ListParagraph"/>
        <w:numPr>
          <w:ilvl w:val="0"/>
          <w:numId w:val="14"/>
        </w:numPr>
        <w:jc w:val="both"/>
        <w:rPr>
          <w:sz w:val="24"/>
          <w:szCs w:val="24"/>
        </w:rPr>
      </w:pPr>
      <w:r w:rsidRPr="00B60B89">
        <w:rPr>
          <w:sz w:val="24"/>
          <w:szCs w:val="24"/>
        </w:rPr>
        <w:t>Enhanced early detection of severe mental illness and relapse, allowing early referral and treatment</w:t>
      </w:r>
      <w:r>
        <w:rPr>
          <w:sz w:val="24"/>
          <w:szCs w:val="24"/>
        </w:rPr>
        <w:t>.</w:t>
      </w:r>
    </w:p>
    <w:p w:rsidR="00B60B89" w:rsidRPr="00B60B89" w:rsidRDefault="00B60B89" w:rsidP="00B60B89">
      <w:pPr>
        <w:pStyle w:val="ListParagraph"/>
        <w:numPr>
          <w:ilvl w:val="0"/>
          <w:numId w:val="14"/>
        </w:numPr>
        <w:jc w:val="both"/>
        <w:rPr>
          <w:sz w:val="24"/>
          <w:szCs w:val="24"/>
        </w:rPr>
      </w:pPr>
      <w:r w:rsidRPr="00B60B89">
        <w:rPr>
          <w:sz w:val="24"/>
          <w:szCs w:val="24"/>
        </w:rPr>
        <w:t>Reduction in need for patients to attend A&amp;E, which is often a stressful and distressing experienced</w:t>
      </w:r>
      <w:r>
        <w:rPr>
          <w:sz w:val="24"/>
          <w:szCs w:val="24"/>
        </w:rPr>
        <w:t>.</w:t>
      </w:r>
    </w:p>
    <w:p w:rsidR="00194EAC" w:rsidRDefault="00B60B89" w:rsidP="00935B51">
      <w:pPr>
        <w:pStyle w:val="ListParagraph"/>
        <w:numPr>
          <w:ilvl w:val="0"/>
          <w:numId w:val="14"/>
        </w:numPr>
        <w:jc w:val="both"/>
        <w:rPr>
          <w:sz w:val="24"/>
          <w:szCs w:val="24"/>
        </w:rPr>
      </w:pPr>
      <w:r w:rsidRPr="00B60B89">
        <w:rPr>
          <w:sz w:val="24"/>
          <w:szCs w:val="24"/>
        </w:rPr>
        <w:t xml:space="preserve">Reduced pressure on the GP, Out of Hours services and liaison psychiatry teams leading to improved care and less delays for mental health patients who do need to </w:t>
      </w:r>
      <w:proofErr w:type="gramStart"/>
      <w:r w:rsidRPr="00B60B89">
        <w:rPr>
          <w:sz w:val="24"/>
          <w:szCs w:val="24"/>
        </w:rPr>
        <w:t>be seen</w:t>
      </w:r>
      <w:proofErr w:type="gramEnd"/>
      <w:r w:rsidRPr="00B60B89">
        <w:rPr>
          <w:sz w:val="24"/>
          <w:szCs w:val="24"/>
        </w:rPr>
        <w:t xml:space="preserve"> in A&amp;</w:t>
      </w:r>
      <w:r>
        <w:rPr>
          <w:sz w:val="24"/>
          <w:szCs w:val="24"/>
        </w:rPr>
        <w:t>E.</w:t>
      </w:r>
    </w:p>
    <w:p w:rsidR="00CF6200" w:rsidRPr="00CF6200" w:rsidRDefault="00CF6200" w:rsidP="00CF6200">
      <w:pPr>
        <w:pStyle w:val="ListParagraph"/>
        <w:jc w:val="both"/>
        <w:rPr>
          <w:sz w:val="24"/>
          <w:szCs w:val="24"/>
        </w:rPr>
      </w:pPr>
    </w:p>
    <w:p w:rsidR="00935B51" w:rsidRDefault="00CF6200" w:rsidP="001B6BF4">
      <w:pPr>
        <w:pStyle w:val="Heading1"/>
      </w:pPr>
      <w:bookmarkStart w:id="14" w:name="_Toc59228126"/>
      <w:r>
        <w:lastRenderedPageBreak/>
        <w:t xml:space="preserve">6.0 </w:t>
      </w:r>
      <w:r w:rsidR="00935B51" w:rsidRPr="00935B51">
        <w:t>Recommendations</w:t>
      </w:r>
      <w:bookmarkEnd w:id="14"/>
    </w:p>
    <w:p w:rsidR="00AA5DA1" w:rsidRDefault="00AA5DA1" w:rsidP="00935B51">
      <w:pPr>
        <w:jc w:val="both"/>
        <w:rPr>
          <w:sz w:val="24"/>
          <w:szCs w:val="24"/>
        </w:rPr>
      </w:pPr>
      <w:r>
        <w:rPr>
          <w:sz w:val="24"/>
          <w:szCs w:val="24"/>
        </w:rPr>
        <w:t xml:space="preserve">Board Members </w:t>
      </w:r>
      <w:proofErr w:type="gramStart"/>
      <w:r>
        <w:rPr>
          <w:sz w:val="24"/>
          <w:szCs w:val="24"/>
        </w:rPr>
        <w:t>are asked</w:t>
      </w:r>
      <w:proofErr w:type="gramEnd"/>
      <w:r>
        <w:rPr>
          <w:sz w:val="24"/>
          <w:szCs w:val="24"/>
        </w:rPr>
        <w:t xml:space="preserve"> to approve the following:</w:t>
      </w:r>
    </w:p>
    <w:p w:rsidR="00DC7363" w:rsidRDefault="00DC7363" w:rsidP="00DC7363">
      <w:pPr>
        <w:pStyle w:val="ListParagraph"/>
        <w:numPr>
          <w:ilvl w:val="0"/>
          <w:numId w:val="5"/>
        </w:numPr>
        <w:jc w:val="both"/>
        <w:rPr>
          <w:sz w:val="24"/>
          <w:szCs w:val="24"/>
        </w:rPr>
      </w:pPr>
      <w:r w:rsidRPr="00DC7363">
        <w:rPr>
          <w:sz w:val="24"/>
          <w:szCs w:val="24"/>
        </w:rPr>
        <w:t>Agree to fast track he health board strategic objective to develop a Mental Health Single Point of Contact</w:t>
      </w:r>
      <w:r>
        <w:rPr>
          <w:sz w:val="24"/>
          <w:szCs w:val="24"/>
        </w:rPr>
        <w:t>.</w:t>
      </w:r>
    </w:p>
    <w:p w:rsidR="00F45B7F" w:rsidRPr="00F45B7F" w:rsidRDefault="00F45B7F" w:rsidP="00F45B7F">
      <w:pPr>
        <w:pStyle w:val="ListParagraph"/>
        <w:numPr>
          <w:ilvl w:val="0"/>
          <w:numId w:val="5"/>
        </w:numPr>
        <w:rPr>
          <w:sz w:val="24"/>
          <w:szCs w:val="24"/>
        </w:rPr>
      </w:pPr>
      <w:r w:rsidRPr="00F45B7F">
        <w:rPr>
          <w:sz w:val="24"/>
          <w:szCs w:val="24"/>
        </w:rPr>
        <w:t xml:space="preserve">Agree </w:t>
      </w:r>
      <w:r>
        <w:rPr>
          <w:sz w:val="24"/>
          <w:szCs w:val="24"/>
        </w:rPr>
        <w:t>Option 2 The P</w:t>
      </w:r>
      <w:r w:rsidRPr="00F45B7F">
        <w:rPr>
          <w:sz w:val="24"/>
          <w:szCs w:val="24"/>
        </w:rPr>
        <w:t xml:space="preserve">referred </w:t>
      </w:r>
      <w:r>
        <w:rPr>
          <w:sz w:val="24"/>
          <w:szCs w:val="24"/>
        </w:rPr>
        <w:t>O</w:t>
      </w:r>
      <w:r w:rsidRPr="00F45B7F">
        <w:rPr>
          <w:sz w:val="24"/>
          <w:szCs w:val="24"/>
        </w:rPr>
        <w:t xml:space="preserve">ption </w:t>
      </w:r>
    </w:p>
    <w:p w:rsidR="00F45B7F" w:rsidRPr="00DC7363" w:rsidRDefault="00F45B7F" w:rsidP="00F45B7F">
      <w:pPr>
        <w:pStyle w:val="ListParagraph"/>
        <w:numPr>
          <w:ilvl w:val="0"/>
          <w:numId w:val="5"/>
        </w:numPr>
        <w:jc w:val="both"/>
        <w:rPr>
          <w:sz w:val="24"/>
          <w:szCs w:val="24"/>
        </w:rPr>
      </w:pPr>
      <w:r>
        <w:rPr>
          <w:sz w:val="24"/>
          <w:szCs w:val="24"/>
        </w:rPr>
        <w:t xml:space="preserve">Note the risks associated with </w:t>
      </w:r>
      <w:r w:rsidRPr="00F45B7F">
        <w:rPr>
          <w:sz w:val="24"/>
          <w:szCs w:val="24"/>
        </w:rPr>
        <w:t>Option 2 The Preferred Option</w:t>
      </w:r>
    </w:p>
    <w:p w:rsidR="00AA5DA1" w:rsidRDefault="00AA5DA1" w:rsidP="00DC7363">
      <w:pPr>
        <w:pStyle w:val="ListParagraph"/>
        <w:numPr>
          <w:ilvl w:val="0"/>
          <w:numId w:val="5"/>
        </w:numPr>
        <w:jc w:val="both"/>
        <w:rPr>
          <w:sz w:val="24"/>
          <w:szCs w:val="24"/>
        </w:rPr>
      </w:pPr>
      <w:r w:rsidRPr="00DC7363">
        <w:rPr>
          <w:sz w:val="24"/>
          <w:szCs w:val="24"/>
        </w:rPr>
        <w:t>Establish an emergency project team</w:t>
      </w:r>
      <w:r w:rsidR="00DC7363">
        <w:rPr>
          <w:sz w:val="24"/>
          <w:szCs w:val="24"/>
        </w:rPr>
        <w:t xml:space="preserve"> to oversee the project and ensure that it remains on track.</w:t>
      </w:r>
    </w:p>
    <w:p w:rsidR="005F52BD" w:rsidRDefault="005F52BD" w:rsidP="00935B51">
      <w:pPr>
        <w:jc w:val="both"/>
        <w:rPr>
          <w:b/>
          <w:sz w:val="24"/>
          <w:szCs w:val="24"/>
        </w:rPr>
      </w:pPr>
    </w:p>
    <w:p w:rsidR="00F45B7F" w:rsidRDefault="00F45B7F"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1B6BF4" w:rsidRDefault="001B6BF4" w:rsidP="00935B51">
      <w:pPr>
        <w:jc w:val="both"/>
        <w:rPr>
          <w:b/>
          <w:sz w:val="24"/>
          <w:szCs w:val="24"/>
        </w:rPr>
      </w:pPr>
    </w:p>
    <w:p w:rsidR="00CF6200" w:rsidRDefault="00CF6200" w:rsidP="00935B51">
      <w:pPr>
        <w:jc w:val="both"/>
        <w:rPr>
          <w:b/>
          <w:sz w:val="24"/>
          <w:szCs w:val="24"/>
        </w:rPr>
      </w:pPr>
    </w:p>
    <w:p w:rsidR="00CF6200" w:rsidRDefault="00CF6200" w:rsidP="00935B51">
      <w:pPr>
        <w:jc w:val="both"/>
        <w:rPr>
          <w:b/>
          <w:sz w:val="24"/>
          <w:szCs w:val="24"/>
        </w:rPr>
      </w:pPr>
    </w:p>
    <w:p w:rsidR="00194EAC" w:rsidRDefault="00194EAC" w:rsidP="00935B51">
      <w:pPr>
        <w:jc w:val="both"/>
        <w:rPr>
          <w:b/>
          <w:sz w:val="24"/>
          <w:szCs w:val="24"/>
        </w:rPr>
      </w:pPr>
      <w:r>
        <w:rPr>
          <w:b/>
          <w:sz w:val="24"/>
          <w:szCs w:val="24"/>
        </w:rPr>
        <w:t>Bibliography</w:t>
      </w:r>
    </w:p>
    <w:p w:rsidR="00CE781E" w:rsidRDefault="00CE781E" w:rsidP="00CE781E">
      <w:pPr>
        <w:spacing w:line="259" w:lineRule="auto"/>
        <w:rPr>
          <w:rFonts w:eastAsiaTheme="minorHAnsi"/>
          <w:sz w:val="24"/>
          <w:szCs w:val="24"/>
          <w:lang w:eastAsia="en-US"/>
        </w:rPr>
      </w:pPr>
      <w:r w:rsidRPr="00CE781E">
        <w:rPr>
          <w:rFonts w:eastAsiaTheme="minorHAnsi"/>
          <w:sz w:val="24"/>
          <w:szCs w:val="24"/>
          <w:lang w:eastAsia="en-US"/>
        </w:rPr>
        <w:t>Chandler, A.D. (1962) Strategy and Structure: Chapters in the History of American Enterprise. MIT Press, Boston. P.13</w:t>
      </w:r>
    </w:p>
    <w:p w:rsidR="006A21EB" w:rsidRDefault="006A21EB" w:rsidP="00CE781E">
      <w:pPr>
        <w:spacing w:line="259" w:lineRule="auto"/>
        <w:rPr>
          <w:rFonts w:eastAsiaTheme="minorHAnsi"/>
          <w:sz w:val="24"/>
          <w:szCs w:val="24"/>
          <w:lang w:eastAsia="en-US"/>
        </w:rPr>
      </w:pPr>
    </w:p>
    <w:p w:rsidR="006A21EB" w:rsidRPr="00CE781E" w:rsidRDefault="006A21EB" w:rsidP="00CE781E">
      <w:pPr>
        <w:spacing w:line="259" w:lineRule="auto"/>
        <w:rPr>
          <w:rFonts w:eastAsiaTheme="minorHAnsi"/>
          <w:sz w:val="24"/>
          <w:szCs w:val="24"/>
          <w:lang w:eastAsia="en-US"/>
        </w:rPr>
      </w:pPr>
      <w:r w:rsidRPr="006A21EB">
        <w:rPr>
          <w:rFonts w:eastAsiaTheme="minorHAnsi"/>
          <w:sz w:val="24"/>
          <w:szCs w:val="24"/>
          <w:lang w:eastAsia="en-US"/>
        </w:rPr>
        <w:t>Corporate Strategy: Richard Lynch, 2006 Edition, (4) Publisher: Financial Times/ Prentice Hall</w:t>
      </w:r>
    </w:p>
    <w:p w:rsidR="00CE781E" w:rsidRPr="00CE781E" w:rsidRDefault="00CE781E" w:rsidP="00CE781E">
      <w:pPr>
        <w:spacing w:line="259" w:lineRule="auto"/>
        <w:rPr>
          <w:rFonts w:eastAsiaTheme="minorHAnsi"/>
          <w:sz w:val="24"/>
          <w:szCs w:val="24"/>
          <w:lang w:eastAsia="en-US"/>
        </w:rPr>
      </w:pPr>
    </w:p>
    <w:p w:rsidR="00CE781E" w:rsidRDefault="00CE781E" w:rsidP="00CE781E">
      <w:pPr>
        <w:spacing w:line="259" w:lineRule="auto"/>
        <w:rPr>
          <w:rFonts w:eastAsiaTheme="minorHAnsi"/>
          <w:sz w:val="24"/>
          <w:szCs w:val="24"/>
          <w:lang w:eastAsia="en-US"/>
        </w:rPr>
      </w:pPr>
      <w:proofErr w:type="spellStart"/>
      <w:r w:rsidRPr="00CE781E">
        <w:rPr>
          <w:rFonts w:eastAsiaTheme="minorHAnsi"/>
          <w:sz w:val="24"/>
          <w:szCs w:val="24"/>
          <w:lang w:eastAsia="en-US"/>
        </w:rPr>
        <w:t>Raine</w:t>
      </w:r>
      <w:proofErr w:type="spellEnd"/>
      <w:r w:rsidRPr="00CE781E">
        <w:rPr>
          <w:rFonts w:eastAsiaTheme="minorHAnsi"/>
          <w:sz w:val="24"/>
          <w:szCs w:val="24"/>
          <w:lang w:eastAsia="en-US"/>
        </w:rPr>
        <w:t xml:space="preserve">, R., Carter, S., </w:t>
      </w:r>
      <w:proofErr w:type="spellStart"/>
      <w:r w:rsidRPr="00CE781E">
        <w:rPr>
          <w:rFonts w:eastAsiaTheme="minorHAnsi"/>
          <w:sz w:val="24"/>
          <w:szCs w:val="24"/>
          <w:lang w:eastAsia="en-US"/>
        </w:rPr>
        <w:t>Sensky</w:t>
      </w:r>
      <w:proofErr w:type="spellEnd"/>
      <w:r w:rsidRPr="00CE781E">
        <w:rPr>
          <w:rFonts w:eastAsiaTheme="minorHAnsi"/>
          <w:sz w:val="24"/>
          <w:szCs w:val="24"/>
          <w:lang w:eastAsia="en-US"/>
        </w:rPr>
        <w:t>, T. &amp; Black, N. (2005), “Referral into a void: Opinions of general practitioners and others on single point of access to mental health care,” Journal of the Royal Society of Medicine, Vol.98, P. 153–157</w:t>
      </w:r>
    </w:p>
    <w:p w:rsidR="006A21EB" w:rsidRDefault="006A21EB" w:rsidP="00CE781E">
      <w:pPr>
        <w:spacing w:line="259" w:lineRule="auto"/>
        <w:rPr>
          <w:rFonts w:eastAsiaTheme="minorHAnsi"/>
          <w:sz w:val="24"/>
          <w:szCs w:val="24"/>
          <w:lang w:eastAsia="en-US"/>
        </w:rPr>
      </w:pPr>
    </w:p>
    <w:p w:rsidR="006A21EB" w:rsidRPr="006A21EB" w:rsidRDefault="006A21EB" w:rsidP="00CE781E">
      <w:pPr>
        <w:spacing w:line="259" w:lineRule="auto"/>
        <w:rPr>
          <w:rFonts w:eastAsiaTheme="minorHAnsi"/>
          <w:sz w:val="24"/>
          <w:szCs w:val="24"/>
          <w:lang w:eastAsia="en-US"/>
        </w:rPr>
      </w:pPr>
      <w:hyperlink r:id="rId10" w:history="1">
        <w:r w:rsidRPr="006A21EB">
          <w:rPr>
            <w:rStyle w:val="Hyperlink"/>
            <w:rFonts w:eastAsiaTheme="minorHAnsi"/>
            <w:sz w:val="24"/>
            <w:szCs w:val="24"/>
            <w:lang w:eastAsia="en-US"/>
          </w:rPr>
          <w:t>https://www.democracy.carmarthenshire.gov.wales/documents/s19694/Report.pdf</w:t>
        </w:r>
      </w:hyperlink>
    </w:p>
    <w:p w:rsidR="00CE781E" w:rsidRPr="00CE781E" w:rsidRDefault="00CE781E" w:rsidP="00CE781E">
      <w:pPr>
        <w:spacing w:line="259" w:lineRule="auto"/>
        <w:rPr>
          <w:rFonts w:asciiTheme="minorHAnsi" w:eastAsiaTheme="minorHAnsi" w:hAnsiTheme="minorHAnsi" w:cstheme="minorBidi"/>
          <w:sz w:val="22"/>
          <w:szCs w:val="22"/>
          <w:lang w:eastAsia="en-US"/>
        </w:rPr>
      </w:pPr>
    </w:p>
    <w:p w:rsidR="00CE781E" w:rsidRPr="00CE781E" w:rsidRDefault="00CE781E" w:rsidP="00CE781E">
      <w:pPr>
        <w:spacing w:line="259" w:lineRule="auto"/>
        <w:rPr>
          <w:rFonts w:eastAsiaTheme="minorHAnsi"/>
          <w:sz w:val="24"/>
          <w:szCs w:val="24"/>
          <w:lang w:eastAsia="en-US"/>
        </w:rPr>
      </w:pPr>
      <w:hyperlink r:id="rId11" w:history="1">
        <w:r w:rsidRPr="00CE781E">
          <w:rPr>
            <w:rFonts w:eastAsiaTheme="minorHAnsi"/>
            <w:color w:val="0563C1" w:themeColor="hyperlink"/>
            <w:sz w:val="24"/>
            <w:szCs w:val="24"/>
            <w:u w:val="single"/>
            <w:lang w:eastAsia="en-US"/>
          </w:rPr>
          <w:t>https://www.gov.wales/sites/default/files/publications/2020-10/review-of-the-together-for-mental-health-delivery-plan-20192022-in-response-to-covid-19_0.pdf</w:t>
        </w:r>
      </w:hyperlink>
    </w:p>
    <w:p w:rsidR="00CE781E" w:rsidRPr="00CE781E" w:rsidRDefault="00CE781E" w:rsidP="00CE781E">
      <w:pPr>
        <w:spacing w:line="259" w:lineRule="auto"/>
        <w:rPr>
          <w:rFonts w:eastAsiaTheme="minorHAnsi"/>
          <w:sz w:val="24"/>
          <w:szCs w:val="24"/>
          <w:lang w:eastAsia="en-US"/>
        </w:rPr>
      </w:pPr>
    </w:p>
    <w:p w:rsidR="00CE781E" w:rsidRPr="00CE781E" w:rsidRDefault="00CE781E" w:rsidP="00CE781E">
      <w:pPr>
        <w:spacing w:line="259" w:lineRule="auto"/>
        <w:rPr>
          <w:rFonts w:eastAsiaTheme="minorHAnsi"/>
          <w:sz w:val="24"/>
          <w:szCs w:val="24"/>
          <w:lang w:eastAsia="en-US"/>
        </w:rPr>
      </w:pPr>
      <w:hyperlink r:id="rId12" w:history="1">
        <w:r w:rsidRPr="00CE781E">
          <w:rPr>
            <w:rFonts w:eastAsiaTheme="minorHAnsi"/>
            <w:color w:val="0563C1" w:themeColor="hyperlink"/>
            <w:sz w:val="24"/>
            <w:szCs w:val="24"/>
            <w:u w:val="single"/>
            <w:lang w:eastAsia="en-US"/>
          </w:rPr>
          <w:t>https://www.hduhb.nhs.wales/about-us/healthier-mid-and-west-wales/healthier-mid-and-west-wales-folder/documents/a-healthier-mid-and-west-wales-strategy/</w:t>
        </w:r>
      </w:hyperlink>
    </w:p>
    <w:p w:rsidR="00CE781E" w:rsidRPr="00CE781E" w:rsidRDefault="00CE781E" w:rsidP="00CE781E">
      <w:pPr>
        <w:spacing w:line="259" w:lineRule="auto"/>
        <w:rPr>
          <w:rFonts w:eastAsiaTheme="minorHAnsi"/>
          <w:sz w:val="24"/>
          <w:szCs w:val="24"/>
          <w:lang w:eastAsia="en-US"/>
        </w:rPr>
      </w:pPr>
    </w:p>
    <w:p w:rsidR="00CE781E" w:rsidRPr="00CE781E" w:rsidRDefault="00CE781E" w:rsidP="00CE781E">
      <w:pPr>
        <w:spacing w:line="259" w:lineRule="auto"/>
        <w:rPr>
          <w:rFonts w:eastAsiaTheme="minorHAnsi"/>
          <w:sz w:val="24"/>
          <w:szCs w:val="24"/>
          <w:lang w:eastAsia="en-US"/>
        </w:rPr>
      </w:pPr>
      <w:hyperlink r:id="rId13" w:history="1">
        <w:r w:rsidRPr="00CE781E">
          <w:rPr>
            <w:rFonts w:eastAsiaTheme="minorHAnsi"/>
            <w:color w:val="0563C1" w:themeColor="hyperlink"/>
            <w:sz w:val="24"/>
            <w:szCs w:val="24"/>
            <w:u w:val="single"/>
            <w:lang w:eastAsia="en-US"/>
          </w:rPr>
          <w:t>http://www.wales.nhs.uk/sitesplus/documents/862/Item%205.1.1%20NHS%20Wales%20Planning%20Framework%202019-22.pdf</w:t>
        </w:r>
      </w:hyperlink>
    </w:p>
    <w:p w:rsidR="00CE781E" w:rsidRPr="00CE781E" w:rsidRDefault="00CE781E" w:rsidP="00CE781E">
      <w:pPr>
        <w:spacing w:line="259" w:lineRule="auto"/>
        <w:rPr>
          <w:rFonts w:asciiTheme="minorHAnsi" w:eastAsiaTheme="minorHAnsi" w:hAnsiTheme="minorHAnsi" w:cstheme="minorBidi"/>
          <w:sz w:val="22"/>
          <w:szCs w:val="22"/>
          <w:lang w:eastAsia="en-US"/>
        </w:rPr>
      </w:pPr>
    </w:p>
    <w:p w:rsidR="00CE781E" w:rsidRPr="00CE781E" w:rsidRDefault="00CE781E" w:rsidP="00CE781E">
      <w:pPr>
        <w:spacing w:line="259" w:lineRule="auto"/>
        <w:rPr>
          <w:rFonts w:asciiTheme="minorHAnsi" w:eastAsiaTheme="minorHAnsi" w:hAnsiTheme="minorHAnsi" w:cstheme="minorBidi"/>
          <w:sz w:val="22"/>
          <w:szCs w:val="22"/>
          <w:lang w:eastAsia="en-US"/>
        </w:rPr>
      </w:pPr>
    </w:p>
    <w:p w:rsidR="00194EAC" w:rsidRPr="00935B51" w:rsidRDefault="00194EAC" w:rsidP="00935B51">
      <w:pPr>
        <w:jc w:val="both"/>
        <w:rPr>
          <w:b/>
          <w:sz w:val="24"/>
          <w:szCs w:val="24"/>
        </w:rPr>
      </w:pPr>
    </w:p>
    <w:sectPr w:rsidR="00194EAC" w:rsidRPr="00935B5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1044" w:rsidRDefault="00651044" w:rsidP="00935B51">
      <w:pPr>
        <w:spacing w:after="0" w:line="240" w:lineRule="auto"/>
      </w:pPr>
      <w:r>
        <w:separator/>
      </w:r>
    </w:p>
  </w:endnote>
  <w:endnote w:type="continuationSeparator" w:id="0">
    <w:p w:rsidR="00651044" w:rsidRDefault="00651044" w:rsidP="00935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9419048"/>
      <w:docPartObj>
        <w:docPartGallery w:val="Page Numbers (Bottom of Page)"/>
        <w:docPartUnique/>
      </w:docPartObj>
    </w:sdtPr>
    <w:sdtEndPr>
      <w:rPr>
        <w:color w:val="7F7F7F" w:themeColor="background1" w:themeShade="7F"/>
        <w:spacing w:val="60"/>
      </w:rPr>
    </w:sdtEndPr>
    <w:sdtContent>
      <w:p w:rsidR="00651044" w:rsidRDefault="0065104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B6BF4" w:rsidRPr="001B6BF4">
          <w:rPr>
            <w:b/>
            <w:bCs/>
            <w:noProof/>
          </w:rPr>
          <w:t>1</w:t>
        </w:r>
        <w:r>
          <w:rPr>
            <w:b/>
            <w:bCs/>
            <w:noProof/>
          </w:rPr>
          <w:fldChar w:fldCharType="end"/>
        </w:r>
        <w:r>
          <w:rPr>
            <w:b/>
            <w:bCs/>
          </w:rPr>
          <w:t xml:space="preserve"> | </w:t>
        </w:r>
        <w:r>
          <w:rPr>
            <w:color w:val="7F7F7F" w:themeColor="background1" w:themeShade="7F"/>
            <w:spacing w:val="60"/>
          </w:rPr>
          <w:t>Page</w:t>
        </w:r>
      </w:p>
    </w:sdtContent>
  </w:sdt>
  <w:p w:rsidR="00651044" w:rsidRDefault="00651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1044" w:rsidRDefault="00651044" w:rsidP="00935B51">
      <w:pPr>
        <w:spacing w:after="0" w:line="240" w:lineRule="auto"/>
      </w:pPr>
      <w:r>
        <w:separator/>
      </w:r>
    </w:p>
  </w:footnote>
  <w:footnote w:type="continuationSeparator" w:id="0">
    <w:p w:rsidR="00651044" w:rsidRDefault="00651044" w:rsidP="00935B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1044" w:rsidRDefault="00651044">
    <w:pPr>
      <w:pStyle w:val="Header"/>
    </w:pPr>
    <w:r>
      <w:t xml:space="preserve">Module Code: </w:t>
    </w:r>
    <w:r w:rsidRPr="00F53288">
      <w:t>BMMB7013D</w:t>
    </w:r>
  </w:p>
  <w:p w:rsidR="00651044" w:rsidRDefault="00651044">
    <w:pPr>
      <w:pStyle w:val="Header"/>
    </w:pPr>
    <w:r>
      <w:t>Student Name: Aileen Flynn</w:t>
    </w:r>
  </w:p>
  <w:p w:rsidR="00651044" w:rsidRDefault="00651044">
    <w:pPr>
      <w:pStyle w:val="Header"/>
    </w:pPr>
    <w:r>
      <w:t>Student ID: 1813141</w:t>
    </w:r>
  </w:p>
  <w:p w:rsidR="00651044" w:rsidRDefault="00651044">
    <w:pPr>
      <w:pStyle w:val="Header"/>
    </w:pPr>
    <w:r>
      <w:t>Date: 18</w:t>
    </w:r>
    <w:r w:rsidRPr="00197789">
      <w:rPr>
        <w:vertAlign w:val="superscript"/>
      </w:rPr>
      <w:t>th</w:t>
    </w:r>
    <w:r>
      <w:t xml:space="preserve"> December 2020</w:t>
    </w:r>
  </w:p>
  <w:p w:rsidR="00651044" w:rsidRDefault="006510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C71B0"/>
    <w:multiLevelType w:val="hybridMultilevel"/>
    <w:tmpl w:val="6F9AD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88762A7"/>
    <w:multiLevelType w:val="hybridMultilevel"/>
    <w:tmpl w:val="F4F62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528CA"/>
    <w:multiLevelType w:val="hybridMultilevel"/>
    <w:tmpl w:val="F918C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C67F5"/>
    <w:multiLevelType w:val="hybridMultilevel"/>
    <w:tmpl w:val="F80C7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81088F"/>
    <w:multiLevelType w:val="hybridMultilevel"/>
    <w:tmpl w:val="21D694E2"/>
    <w:lvl w:ilvl="0" w:tplc="08090001">
      <w:start w:val="1"/>
      <w:numFmt w:val="bullet"/>
      <w:lvlText w:val=""/>
      <w:lvlJc w:val="left"/>
      <w:pPr>
        <w:ind w:left="720" w:hanging="360"/>
      </w:pPr>
      <w:rPr>
        <w:rFonts w:ascii="Symbol" w:hAnsi="Symbol" w:hint="default"/>
      </w:rPr>
    </w:lvl>
    <w:lvl w:ilvl="1" w:tplc="372CF1B2">
      <w:numFmt w:val="bullet"/>
      <w:lvlText w:val="•"/>
      <w:lvlJc w:val="left"/>
      <w:pPr>
        <w:ind w:left="1300" w:hanging="22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023141"/>
    <w:multiLevelType w:val="hybridMultilevel"/>
    <w:tmpl w:val="99108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2C76F1"/>
    <w:multiLevelType w:val="hybridMultilevel"/>
    <w:tmpl w:val="CF72C608"/>
    <w:lvl w:ilvl="0" w:tplc="E4F659AE">
      <w:numFmt w:val="bullet"/>
      <w:lvlText w:val="•"/>
      <w:lvlJc w:val="left"/>
      <w:pPr>
        <w:ind w:left="360" w:firstLine="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C57A7C"/>
    <w:multiLevelType w:val="hybridMultilevel"/>
    <w:tmpl w:val="7B98D7DE"/>
    <w:lvl w:ilvl="0" w:tplc="08090001">
      <w:start w:val="1"/>
      <w:numFmt w:val="bullet"/>
      <w:lvlText w:val=""/>
      <w:lvlJc w:val="left"/>
      <w:pPr>
        <w:ind w:left="360" w:firstLine="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080"/>
    <w:multiLevelType w:val="hybridMultilevel"/>
    <w:tmpl w:val="90BE56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29B2D80"/>
    <w:multiLevelType w:val="hybridMultilevel"/>
    <w:tmpl w:val="81702AFC"/>
    <w:lvl w:ilvl="0" w:tplc="F36AC8D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2C2F31"/>
    <w:multiLevelType w:val="hybridMultilevel"/>
    <w:tmpl w:val="54F83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4703C2"/>
    <w:multiLevelType w:val="hybridMultilevel"/>
    <w:tmpl w:val="AB3CD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471034"/>
    <w:multiLevelType w:val="hybridMultilevel"/>
    <w:tmpl w:val="838E6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674666"/>
    <w:multiLevelType w:val="hybridMultilevel"/>
    <w:tmpl w:val="1C846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A44299"/>
    <w:multiLevelType w:val="hybridMultilevel"/>
    <w:tmpl w:val="76168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D82BBF"/>
    <w:multiLevelType w:val="hybridMultilevel"/>
    <w:tmpl w:val="686C8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966012"/>
    <w:multiLevelType w:val="hybridMultilevel"/>
    <w:tmpl w:val="C6B6C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10"/>
  </w:num>
  <w:num w:numId="4">
    <w:abstractNumId w:val="9"/>
  </w:num>
  <w:num w:numId="5">
    <w:abstractNumId w:val="14"/>
  </w:num>
  <w:num w:numId="6">
    <w:abstractNumId w:val="5"/>
  </w:num>
  <w:num w:numId="7">
    <w:abstractNumId w:val="17"/>
  </w:num>
  <w:num w:numId="8">
    <w:abstractNumId w:val="16"/>
  </w:num>
  <w:num w:numId="9">
    <w:abstractNumId w:val="6"/>
  </w:num>
  <w:num w:numId="10">
    <w:abstractNumId w:val="7"/>
  </w:num>
  <w:num w:numId="11">
    <w:abstractNumId w:val="8"/>
  </w:num>
  <w:num w:numId="12">
    <w:abstractNumId w:val="15"/>
  </w:num>
  <w:num w:numId="13">
    <w:abstractNumId w:val="13"/>
  </w:num>
  <w:num w:numId="14">
    <w:abstractNumId w:val="11"/>
  </w:num>
  <w:num w:numId="15">
    <w:abstractNumId w:val="0"/>
  </w:num>
  <w:num w:numId="16">
    <w:abstractNumId w:val="2"/>
  </w:num>
  <w:num w:numId="17">
    <w:abstractNumId w:val="12"/>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5B51"/>
    <w:rsid w:val="00041DDC"/>
    <w:rsid w:val="00114F3B"/>
    <w:rsid w:val="00125517"/>
    <w:rsid w:val="00194EAC"/>
    <w:rsid w:val="00197789"/>
    <w:rsid w:val="001B6BF4"/>
    <w:rsid w:val="002145F2"/>
    <w:rsid w:val="002405AD"/>
    <w:rsid w:val="002838F6"/>
    <w:rsid w:val="002921AC"/>
    <w:rsid w:val="002F75EA"/>
    <w:rsid w:val="00352ABF"/>
    <w:rsid w:val="003B148D"/>
    <w:rsid w:val="003D4107"/>
    <w:rsid w:val="00512772"/>
    <w:rsid w:val="00586BFF"/>
    <w:rsid w:val="00590B4E"/>
    <w:rsid w:val="00597ED5"/>
    <w:rsid w:val="005F52BD"/>
    <w:rsid w:val="00610303"/>
    <w:rsid w:val="00651044"/>
    <w:rsid w:val="0067589D"/>
    <w:rsid w:val="006A21EB"/>
    <w:rsid w:val="006B386A"/>
    <w:rsid w:val="007E36D6"/>
    <w:rsid w:val="00823201"/>
    <w:rsid w:val="008262D0"/>
    <w:rsid w:val="0086396C"/>
    <w:rsid w:val="00882AE2"/>
    <w:rsid w:val="00893C6F"/>
    <w:rsid w:val="009332DC"/>
    <w:rsid w:val="00935B51"/>
    <w:rsid w:val="00940940"/>
    <w:rsid w:val="009766BB"/>
    <w:rsid w:val="00A06E2B"/>
    <w:rsid w:val="00AA5DA1"/>
    <w:rsid w:val="00B21B31"/>
    <w:rsid w:val="00B60B89"/>
    <w:rsid w:val="00CE781E"/>
    <w:rsid w:val="00CF6200"/>
    <w:rsid w:val="00D52F89"/>
    <w:rsid w:val="00DC5072"/>
    <w:rsid w:val="00DC7363"/>
    <w:rsid w:val="00E31615"/>
    <w:rsid w:val="00E73F8E"/>
    <w:rsid w:val="00E80895"/>
    <w:rsid w:val="00E97AEB"/>
    <w:rsid w:val="00F45B7F"/>
    <w:rsid w:val="00F53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C192D"/>
  <w15:chartTrackingRefBased/>
  <w15:docId w15:val="{26559270-3F61-45C2-8A59-CDF6923C3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5B51"/>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F62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B5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35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B51"/>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893C6F"/>
    <w:pPr>
      <w:ind w:left="720"/>
      <w:contextualSpacing/>
    </w:pPr>
  </w:style>
  <w:style w:type="character" w:styleId="Hyperlink">
    <w:name w:val="Hyperlink"/>
    <w:basedOn w:val="DefaultParagraphFont"/>
    <w:uiPriority w:val="99"/>
    <w:unhideWhenUsed/>
    <w:rsid w:val="00E31615"/>
    <w:rPr>
      <w:color w:val="0563C1" w:themeColor="hyperlink"/>
      <w:u w:val="single"/>
    </w:rPr>
  </w:style>
  <w:style w:type="character" w:customStyle="1" w:styleId="Heading1Char">
    <w:name w:val="Heading 1 Char"/>
    <w:basedOn w:val="DefaultParagraphFont"/>
    <w:link w:val="Heading1"/>
    <w:uiPriority w:val="9"/>
    <w:rsid w:val="00CF6200"/>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CF6200"/>
    <w:pPr>
      <w:spacing w:line="259" w:lineRule="auto"/>
      <w:outlineLvl w:val="9"/>
    </w:pPr>
    <w:rPr>
      <w:lang w:val="en-US" w:eastAsia="en-US"/>
    </w:rPr>
  </w:style>
  <w:style w:type="paragraph" w:styleId="TOC1">
    <w:name w:val="toc 1"/>
    <w:basedOn w:val="Normal"/>
    <w:next w:val="Normal"/>
    <w:autoRedefine/>
    <w:uiPriority w:val="39"/>
    <w:unhideWhenUsed/>
    <w:rsid w:val="001B6B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6799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gov.uk" TargetMode="External"/><Relationship Id="rId13" Type="http://schemas.openxmlformats.org/officeDocument/2006/relationships/hyperlink" Target="http://www.wales.nhs.uk/sitesplus/documents/862/Item%205.1.1%20NHS%20Wales%20Planning%20Framework%202019-22.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duhb.nhs.wales/about-us/healthier-mid-and-west-wales/healthier-mid-and-west-wales-folder/documents/a-healthier-mid-and-west-wales-strateg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sites/default/files/publications/2020-10/review-of-the-together-for-mental-health-delivery-plan-20192022-in-response-to-covid-19_0.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democracy.carmarthenshire.gov.wales/documents/s19694/Report.pdf" TargetMode="External"/><Relationship Id="rId4" Type="http://schemas.openxmlformats.org/officeDocument/2006/relationships/settings" Target="settings.xml"/><Relationship Id="rId9" Type="http://schemas.openxmlformats.org/officeDocument/2006/relationships/hyperlink" Target="http://www.carmarthenshire.gov.wale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588A2-9A46-4276-86D3-649AEC891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3140</Words>
  <Characters>17901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Aileen Flynn (Hywel Dda UHB - Service Transformation and Partnerships Manager)</dc:creator>
  <cp:keywords/>
  <dc:description/>
  <cp:lastModifiedBy>Aileen Flynn (Hywel Dda UHB - Service Transformation and Partnerships Manager)</cp:lastModifiedBy>
  <cp:revision>3</cp:revision>
  <dcterms:created xsi:type="dcterms:W3CDTF">2020-12-18T23:50:00Z</dcterms:created>
  <dcterms:modified xsi:type="dcterms:W3CDTF">2020-12-18T23:58:00Z</dcterms:modified>
</cp:coreProperties>
</file>