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28267" w14:textId="77777777" w:rsidR="002A67CC" w:rsidRDefault="002A67CC" w:rsidP="002A67CC">
      <w:pPr>
        <w:spacing w:after="409"/>
        <w:jc w:val="both"/>
      </w:pPr>
    </w:p>
    <w:p w14:paraId="390197A3" w14:textId="35E5DB2C" w:rsidR="002A67CC" w:rsidRDefault="002A67CC" w:rsidP="002A67CC">
      <w:pPr>
        <w:spacing w:after="179" w:line="269" w:lineRule="auto"/>
        <w:ind w:left="-5" w:hanging="10"/>
        <w:jc w:val="both"/>
      </w:pPr>
      <w:r>
        <w:rPr>
          <w:sz w:val="48"/>
        </w:rPr>
        <w:t>Module Title:</w:t>
      </w:r>
      <w:r w:rsidR="00167F6C">
        <w:rPr>
          <w:sz w:val="48"/>
        </w:rPr>
        <w:t xml:space="preserve"> </w:t>
      </w:r>
      <w:r w:rsidR="00702CEE">
        <w:rPr>
          <w:sz w:val="48"/>
        </w:rPr>
        <w:t>Employability and Career Development</w:t>
      </w:r>
    </w:p>
    <w:p w14:paraId="0D23298D" w14:textId="77777777" w:rsidR="002A67CC" w:rsidRDefault="002A67CC" w:rsidP="002A67CC">
      <w:pPr>
        <w:spacing w:after="203"/>
        <w:jc w:val="both"/>
      </w:pPr>
      <w:r>
        <w:rPr>
          <w:sz w:val="48"/>
        </w:rPr>
        <w:t xml:space="preserve"> </w:t>
      </w:r>
    </w:p>
    <w:p w14:paraId="18FDB7D4" w14:textId="3D4FCEA5" w:rsidR="002A67CC" w:rsidRDefault="002A67CC" w:rsidP="002A67CC">
      <w:pPr>
        <w:spacing w:after="179" w:line="269" w:lineRule="auto"/>
        <w:ind w:left="-5" w:hanging="10"/>
        <w:jc w:val="both"/>
      </w:pPr>
      <w:r>
        <w:rPr>
          <w:sz w:val="48"/>
        </w:rPr>
        <w:t>Module Code: LCLM 400</w:t>
      </w:r>
      <w:r w:rsidR="00B5341A">
        <w:rPr>
          <w:sz w:val="48"/>
        </w:rPr>
        <w:t>5</w:t>
      </w:r>
      <w:r>
        <w:rPr>
          <w:sz w:val="48"/>
        </w:rPr>
        <w:t xml:space="preserve"> C2 Assignment </w:t>
      </w:r>
    </w:p>
    <w:p w14:paraId="5881FCEE" w14:textId="77777777" w:rsidR="002A67CC" w:rsidRDefault="002A67CC" w:rsidP="002A67CC">
      <w:pPr>
        <w:spacing w:after="197"/>
        <w:jc w:val="both"/>
      </w:pPr>
      <w:r>
        <w:rPr>
          <w:sz w:val="48"/>
        </w:rPr>
        <w:t xml:space="preserve"> </w:t>
      </w:r>
    </w:p>
    <w:p w14:paraId="0DD12A27" w14:textId="4A092A5B" w:rsidR="002A67CC" w:rsidRDefault="002A67CC" w:rsidP="002A67CC">
      <w:pPr>
        <w:spacing w:after="179" w:line="269" w:lineRule="auto"/>
        <w:ind w:left="-5" w:hanging="10"/>
        <w:jc w:val="both"/>
      </w:pPr>
      <w:r>
        <w:rPr>
          <w:sz w:val="48"/>
        </w:rPr>
        <w:t xml:space="preserve">Student Name: Anita Kyrcz </w:t>
      </w:r>
    </w:p>
    <w:p w14:paraId="2C4ADF07" w14:textId="77777777" w:rsidR="002A67CC" w:rsidRDefault="002A67CC" w:rsidP="002A67CC">
      <w:pPr>
        <w:spacing w:after="202"/>
        <w:jc w:val="both"/>
      </w:pPr>
      <w:r>
        <w:rPr>
          <w:sz w:val="48"/>
        </w:rPr>
        <w:t xml:space="preserve"> </w:t>
      </w:r>
    </w:p>
    <w:p w14:paraId="4F5AE69C" w14:textId="1FF11221" w:rsidR="002A67CC" w:rsidRDefault="002A67CC" w:rsidP="002A67CC">
      <w:pPr>
        <w:spacing w:after="179" w:line="269" w:lineRule="auto"/>
        <w:ind w:left="-5" w:hanging="10"/>
        <w:jc w:val="both"/>
      </w:pPr>
      <w:r>
        <w:rPr>
          <w:sz w:val="48"/>
        </w:rPr>
        <w:t>Student Number: 2420282</w:t>
      </w:r>
    </w:p>
    <w:p w14:paraId="6D4DCB0E" w14:textId="77777777" w:rsidR="002A67CC" w:rsidRDefault="002A67CC" w:rsidP="002A67CC">
      <w:pPr>
        <w:spacing w:after="247"/>
        <w:jc w:val="both"/>
      </w:pPr>
      <w:r>
        <w:rPr>
          <w:sz w:val="48"/>
        </w:rPr>
        <w:t xml:space="preserve"> </w:t>
      </w:r>
    </w:p>
    <w:p w14:paraId="5C73D6DD" w14:textId="104B23B8" w:rsidR="002A67CC" w:rsidRDefault="002A67CC" w:rsidP="002A67CC">
      <w:pPr>
        <w:spacing w:after="200" w:line="269" w:lineRule="auto"/>
        <w:ind w:left="-5" w:hanging="10"/>
        <w:jc w:val="both"/>
      </w:pPr>
      <w:r>
        <w:rPr>
          <w:sz w:val="48"/>
        </w:rPr>
        <w:t xml:space="preserve">Lecturer’s Name: </w:t>
      </w:r>
      <w:r w:rsidR="00B5341A">
        <w:rPr>
          <w:rFonts w:ascii="Arial" w:eastAsia="Arial" w:hAnsi="Arial" w:cs="Arial"/>
          <w:bCs/>
          <w:color w:val="1D2125"/>
          <w:sz w:val="48"/>
        </w:rPr>
        <w:t>Dennis Pepple</w:t>
      </w:r>
    </w:p>
    <w:p w14:paraId="6306C303" w14:textId="77777777" w:rsidR="002A67CC" w:rsidRDefault="002A67CC" w:rsidP="002A67CC">
      <w:pPr>
        <w:spacing w:after="199"/>
        <w:jc w:val="both"/>
      </w:pPr>
      <w:r>
        <w:rPr>
          <w:rFonts w:ascii="Arial" w:eastAsia="Arial" w:hAnsi="Arial" w:cs="Arial"/>
          <w:color w:val="1D2125"/>
          <w:sz w:val="48"/>
        </w:rPr>
        <w:t xml:space="preserve"> </w:t>
      </w:r>
    </w:p>
    <w:p w14:paraId="1574250E" w14:textId="77777777" w:rsidR="002A67CC" w:rsidRDefault="002A67CC" w:rsidP="002A67CC">
      <w:pPr>
        <w:spacing w:after="199"/>
        <w:jc w:val="both"/>
      </w:pPr>
      <w:r>
        <w:rPr>
          <w:rFonts w:ascii="Arial" w:eastAsia="Arial" w:hAnsi="Arial" w:cs="Arial"/>
          <w:color w:val="1D2125"/>
          <w:sz w:val="48"/>
        </w:rPr>
        <w:t xml:space="preserve"> </w:t>
      </w:r>
    </w:p>
    <w:p w14:paraId="23BE5132" w14:textId="77777777" w:rsidR="002A67CC" w:rsidRDefault="002A67CC" w:rsidP="002A67CC">
      <w:pPr>
        <w:spacing w:after="199"/>
        <w:jc w:val="both"/>
      </w:pPr>
      <w:r>
        <w:rPr>
          <w:rFonts w:ascii="Arial" w:eastAsia="Arial" w:hAnsi="Arial" w:cs="Arial"/>
          <w:color w:val="1D2125"/>
          <w:sz w:val="48"/>
        </w:rPr>
        <w:t xml:space="preserve"> </w:t>
      </w:r>
    </w:p>
    <w:p w14:paraId="573DAD1A" w14:textId="77777777" w:rsidR="002A67CC" w:rsidRDefault="002A67CC" w:rsidP="002A67CC">
      <w:pPr>
        <w:spacing w:after="199"/>
        <w:jc w:val="both"/>
      </w:pPr>
      <w:r>
        <w:rPr>
          <w:rFonts w:ascii="Arial" w:eastAsia="Arial" w:hAnsi="Arial" w:cs="Arial"/>
          <w:color w:val="1D2125"/>
          <w:sz w:val="48"/>
        </w:rPr>
        <w:t xml:space="preserve"> </w:t>
      </w:r>
    </w:p>
    <w:p w14:paraId="7426924A" w14:textId="77777777" w:rsidR="002A67CC" w:rsidRDefault="002A67CC" w:rsidP="002A67CC">
      <w:pPr>
        <w:spacing w:after="0"/>
        <w:jc w:val="both"/>
      </w:pPr>
      <w:r>
        <w:rPr>
          <w:rFonts w:ascii="Arial" w:eastAsia="Arial" w:hAnsi="Arial" w:cs="Arial"/>
          <w:color w:val="1D2125"/>
          <w:sz w:val="48"/>
        </w:rPr>
        <w:t xml:space="preserve"> </w:t>
      </w:r>
    </w:p>
    <w:p w14:paraId="06C7048B" w14:textId="77777777" w:rsidR="002A67CC" w:rsidRDefault="002A67CC" w:rsidP="002A67CC">
      <w:pPr>
        <w:spacing w:after="199"/>
        <w:jc w:val="both"/>
      </w:pPr>
      <w:r>
        <w:rPr>
          <w:rFonts w:ascii="Arial" w:eastAsia="Arial" w:hAnsi="Arial" w:cs="Arial"/>
          <w:color w:val="1D2125"/>
          <w:sz w:val="48"/>
        </w:rPr>
        <w:t xml:space="preserve"> </w:t>
      </w:r>
    </w:p>
    <w:p w14:paraId="1C05EC17" w14:textId="77777777" w:rsidR="002A67CC" w:rsidRDefault="002A67CC" w:rsidP="002A67CC">
      <w:pPr>
        <w:spacing w:after="113" w:line="269" w:lineRule="auto"/>
        <w:ind w:left="-5" w:hanging="10"/>
        <w:jc w:val="both"/>
        <w:rPr>
          <w:sz w:val="48"/>
        </w:rPr>
      </w:pPr>
    </w:p>
    <w:p w14:paraId="2A3EEC8C" w14:textId="77777777" w:rsidR="002A67CC" w:rsidRDefault="002A67CC" w:rsidP="002A67CC">
      <w:pPr>
        <w:spacing w:after="113" w:line="269" w:lineRule="auto"/>
        <w:ind w:left="-5" w:hanging="10"/>
        <w:jc w:val="both"/>
        <w:rPr>
          <w:sz w:val="48"/>
        </w:rPr>
      </w:pPr>
    </w:p>
    <w:p w14:paraId="4B05878F" w14:textId="77777777" w:rsidR="002A67CC" w:rsidRDefault="002A67CC" w:rsidP="002A67CC">
      <w:pPr>
        <w:spacing w:after="113" w:line="269" w:lineRule="auto"/>
        <w:ind w:left="-5" w:hanging="10"/>
        <w:jc w:val="both"/>
        <w:rPr>
          <w:sz w:val="48"/>
        </w:rPr>
      </w:pPr>
    </w:p>
    <w:p w14:paraId="2E2E447A" w14:textId="77777777" w:rsidR="002A67CC" w:rsidRDefault="002A67CC" w:rsidP="002A67CC">
      <w:pPr>
        <w:spacing w:after="113" w:line="269" w:lineRule="auto"/>
        <w:ind w:left="-5" w:hanging="10"/>
        <w:jc w:val="both"/>
        <w:rPr>
          <w:sz w:val="48"/>
        </w:rPr>
      </w:pPr>
    </w:p>
    <w:p w14:paraId="4005D9C2" w14:textId="77777777" w:rsidR="002A67CC" w:rsidRDefault="002A67CC" w:rsidP="002A67CC">
      <w:pPr>
        <w:spacing w:after="113" w:line="269" w:lineRule="auto"/>
        <w:ind w:left="-5" w:hanging="10"/>
        <w:jc w:val="both"/>
        <w:rPr>
          <w:sz w:val="48"/>
        </w:rPr>
      </w:pPr>
    </w:p>
    <w:p w14:paraId="3B7FAE5C" w14:textId="77777777" w:rsidR="002A67CC" w:rsidRDefault="002A67CC" w:rsidP="002A67CC">
      <w:pPr>
        <w:spacing w:after="113" w:line="269" w:lineRule="auto"/>
        <w:ind w:left="-5" w:hanging="10"/>
        <w:jc w:val="both"/>
      </w:pPr>
    </w:p>
    <w:sdt>
      <w:sdtPr>
        <w:id w:val="442580145"/>
        <w:docPartObj>
          <w:docPartGallery w:val="Table of Contents"/>
        </w:docPartObj>
      </w:sdtPr>
      <w:sdtContent>
        <w:p w14:paraId="2C50D2D2" w14:textId="77777777" w:rsidR="002A67CC" w:rsidRDefault="002A67CC" w:rsidP="002A67CC">
          <w:pPr>
            <w:spacing w:after="0"/>
            <w:jc w:val="both"/>
            <w:rPr>
              <w:rFonts w:ascii="Arial" w:hAnsi="Arial" w:cs="Arial"/>
            </w:rPr>
          </w:pPr>
          <w:r w:rsidRPr="00470899">
            <w:rPr>
              <w:rFonts w:ascii="Arial" w:hAnsi="Arial" w:cs="Arial"/>
              <w:b/>
              <w:bCs/>
              <w:sz w:val="24"/>
              <w:szCs w:val="24"/>
            </w:rPr>
            <w:t>Contents</w:t>
          </w:r>
          <w:r w:rsidRPr="00470899">
            <w:rPr>
              <w:rFonts w:ascii="Arial" w:hAnsi="Arial" w:cs="Arial"/>
            </w:rPr>
            <w:t xml:space="preserve"> </w:t>
          </w:r>
        </w:p>
        <w:p w14:paraId="33B47C23" w14:textId="77777777" w:rsidR="002A67CC" w:rsidRDefault="002A67CC" w:rsidP="002A67CC">
          <w:pPr>
            <w:pStyle w:val="TOC1"/>
            <w:tabs>
              <w:tab w:val="right" w:leader="dot" w:pos="9015"/>
            </w:tabs>
            <w:jc w:val="both"/>
            <w:rPr>
              <w:rFonts w:ascii="Arial" w:hAnsi="Arial" w:cs="Arial"/>
              <w:color w:val="auto"/>
              <w:sz w:val="22"/>
            </w:rPr>
          </w:pPr>
        </w:p>
        <w:p w14:paraId="7EA88B28" w14:textId="3F5176CC" w:rsidR="0045562B" w:rsidRDefault="002A67CC">
          <w:pPr>
            <w:pStyle w:val="TOC1"/>
            <w:tabs>
              <w:tab w:val="right" w:leader="dot" w:pos="9016"/>
            </w:tabs>
            <w:rPr>
              <w:rFonts w:asciiTheme="minorHAnsi" w:eastAsiaTheme="minorEastAsia" w:hAnsiTheme="minorHAnsi" w:cstheme="minorBidi"/>
              <w:noProof/>
              <w:color w:val="auto"/>
              <w:kern w:val="2"/>
              <w:szCs w:val="24"/>
              <w14:ligatures w14:val="standardContextual"/>
            </w:rPr>
          </w:pPr>
          <w:r w:rsidRPr="00470899">
            <w:rPr>
              <w:rFonts w:ascii="Arial" w:hAnsi="Arial" w:cs="Arial"/>
              <w:color w:val="auto"/>
              <w:sz w:val="22"/>
            </w:rPr>
            <w:fldChar w:fldCharType="begin"/>
          </w:r>
          <w:r w:rsidRPr="00470899">
            <w:rPr>
              <w:rFonts w:ascii="Arial" w:hAnsi="Arial" w:cs="Arial"/>
              <w:color w:val="auto"/>
              <w:sz w:val="22"/>
            </w:rPr>
            <w:instrText xml:space="preserve"> TOC \o "1-2" \h \z \u </w:instrText>
          </w:r>
          <w:r w:rsidRPr="00470899">
            <w:rPr>
              <w:rFonts w:ascii="Arial" w:hAnsi="Arial" w:cs="Arial"/>
              <w:color w:val="auto"/>
              <w:sz w:val="22"/>
            </w:rPr>
            <w:fldChar w:fldCharType="separate"/>
          </w:r>
          <w:hyperlink w:anchor="_Toc213592022" w:history="1">
            <w:r w:rsidR="0045562B" w:rsidRPr="0080227F">
              <w:rPr>
                <w:rStyle w:val="Hyperlink"/>
                <w:noProof/>
              </w:rPr>
              <w:t>Task 1: Compare Job Adverts</w:t>
            </w:r>
            <w:r w:rsidR="0045562B">
              <w:rPr>
                <w:noProof/>
                <w:webHidden/>
              </w:rPr>
              <w:tab/>
            </w:r>
            <w:r w:rsidR="0045562B">
              <w:rPr>
                <w:noProof/>
                <w:webHidden/>
              </w:rPr>
              <w:fldChar w:fldCharType="begin"/>
            </w:r>
            <w:r w:rsidR="0045562B">
              <w:rPr>
                <w:noProof/>
                <w:webHidden/>
              </w:rPr>
              <w:instrText xml:space="preserve"> PAGEREF _Toc213592022 \h </w:instrText>
            </w:r>
            <w:r w:rsidR="0045562B">
              <w:rPr>
                <w:noProof/>
                <w:webHidden/>
              </w:rPr>
            </w:r>
            <w:r w:rsidR="0045562B">
              <w:rPr>
                <w:noProof/>
                <w:webHidden/>
              </w:rPr>
              <w:fldChar w:fldCharType="separate"/>
            </w:r>
            <w:r w:rsidR="0045562B">
              <w:rPr>
                <w:noProof/>
                <w:webHidden/>
              </w:rPr>
              <w:t>3</w:t>
            </w:r>
            <w:r w:rsidR="0045562B">
              <w:rPr>
                <w:noProof/>
                <w:webHidden/>
              </w:rPr>
              <w:fldChar w:fldCharType="end"/>
            </w:r>
          </w:hyperlink>
        </w:p>
        <w:p w14:paraId="22EF7917" w14:textId="530368E5" w:rsidR="0045562B" w:rsidRDefault="0045562B">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13592023" w:history="1">
            <w:r w:rsidRPr="0080227F">
              <w:rPr>
                <w:rStyle w:val="Hyperlink"/>
                <w:noProof/>
              </w:rPr>
              <w:t>Task 2: Self-Assessment and Evidence of Readiness.</w:t>
            </w:r>
            <w:r>
              <w:rPr>
                <w:noProof/>
                <w:webHidden/>
              </w:rPr>
              <w:tab/>
            </w:r>
            <w:r>
              <w:rPr>
                <w:noProof/>
                <w:webHidden/>
              </w:rPr>
              <w:fldChar w:fldCharType="begin"/>
            </w:r>
            <w:r>
              <w:rPr>
                <w:noProof/>
                <w:webHidden/>
              </w:rPr>
              <w:instrText xml:space="preserve"> PAGEREF _Toc213592023 \h </w:instrText>
            </w:r>
            <w:r>
              <w:rPr>
                <w:noProof/>
                <w:webHidden/>
              </w:rPr>
            </w:r>
            <w:r>
              <w:rPr>
                <w:noProof/>
                <w:webHidden/>
              </w:rPr>
              <w:fldChar w:fldCharType="separate"/>
            </w:r>
            <w:r>
              <w:rPr>
                <w:noProof/>
                <w:webHidden/>
              </w:rPr>
              <w:t>4</w:t>
            </w:r>
            <w:r>
              <w:rPr>
                <w:noProof/>
                <w:webHidden/>
              </w:rPr>
              <w:fldChar w:fldCharType="end"/>
            </w:r>
          </w:hyperlink>
        </w:p>
        <w:p w14:paraId="58052F10" w14:textId="4512CB10" w:rsidR="0045562B" w:rsidRDefault="0045562B">
          <w:pPr>
            <w:pStyle w:val="TOC2"/>
            <w:tabs>
              <w:tab w:val="right" w:leader="dot" w:pos="9016"/>
            </w:tabs>
            <w:rPr>
              <w:rFonts w:asciiTheme="minorHAnsi" w:eastAsiaTheme="minorEastAsia" w:hAnsiTheme="minorHAnsi" w:cstheme="minorBidi"/>
              <w:noProof/>
              <w:color w:val="auto"/>
              <w:kern w:val="2"/>
              <w:szCs w:val="24"/>
              <w14:ligatures w14:val="standardContextual"/>
            </w:rPr>
          </w:pPr>
          <w:hyperlink w:anchor="_Toc213592024" w:history="1">
            <w:r w:rsidRPr="0080227F">
              <w:rPr>
                <w:rStyle w:val="Hyperlink"/>
                <w:noProof/>
              </w:rPr>
              <w:t>Strengths</w:t>
            </w:r>
            <w:r>
              <w:rPr>
                <w:noProof/>
                <w:webHidden/>
              </w:rPr>
              <w:tab/>
            </w:r>
            <w:r>
              <w:rPr>
                <w:noProof/>
                <w:webHidden/>
              </w:rPr>
              <w:fldChar w:fldCharType="begin"/>
            </w:r>
            <w:r>
              <w:rPr>
                <w:noProof/>
                <w:webHidden/>
              </w:rPr>
              <w:instrText xml:space="preserve"> PAGEREF _Toc213592024 \h </w:instrText>
            </w:r>
            <w:r>
              <w:rPr>
                <w:noProof/>
                <w:webHidden/>
              </w:rPr>
            </w:r>
            <w:r>
              <w:rPr>
                <w:noProof/>
                <w:webHidden/>
              </w:rPr>
              <w:fldChar w:fldCharType="separate"/>
            </w:r>
            <w:r>
              <w:rPr>
                <w:noProof/>
                <w:webHidden/>
              </w:rPr>
              <w:t>4</w:t>
            </w:r>
            <w:r>
              <w:rPr>
                <w:noProof/>
                <w:webHidden/>
              </w:rPr>
              <w:fldChar w:fldCharType="end"/>
            </w:r>
          </w:hyperlink>
        </w:p>
        <w:p w14:paraId="59EB4C22" w14:textId="41207B91" w:rsidR="0045562B" w:rsidRDefault="0045562B">
          <w:pPr>
            <w:pStyle w:val="TOC2"/>
            <w:tabs>
              <w:tab w:val="right" w:leader="dot" w:pos="9016"/>
            </w:tabs>
            <w:rPr>
              <w:rFonts w:asciiTheme="minorHAnsi" w:eastAsiaTheme="minorEastAsia" w:hAnsiTheme="minorHAnsi" w:cstheme="minorBidi"/>
              <w:noProof/>
              <w:color w:val="auto"/>
              <w:kern w:val="2"/>
              <w:szCs w:val="24"/>
              <w14:ligatures w14:val="standardContextual"/>
            </w:rPr>
          </w:pPr>
          <w:hyperlink w:anchor="_Toc213592025" w:history="1">
            <w:r w:rsidRPr="0080227F">
              <w:rPr>
                <w:rStyle w:val="Hyperlink"/>
                <w:noProof/>
              </w:rPr>
              <w:t>Weaknesses</w:t>
            </w:r>
            <w:r>
              <w:rPr>
                <w:noProof/>
                <w:webHidden/>
              </w:rPr>
              <w:tab/>
            </w:r>
            <w:r>
              <w:rPr>
                <w:noProof/>
                <w:webHidden/>
              </w:rPr>
              <w:fldChar w:fldCharType="begin"/>
            </w:r>
            <w:r>
              <w:rPr>
                <w:noProof/>
                <w:webHidden/>
              </w:rPr>
              <w:instrText xml:space="preserve"> PAGEREF _Toc213592025 \h </w:instrText>
            </w:r>
            <w:r>
              <w:rPr>
                <w:noProof/>
                <w:webHidden/>
              </w:rPr>
            </w:r>
            <w:r>
              <w:rPr>
                <w:noProof/>
                <w:webHidden/>
              </w:rPr>
              <w:fldChar w:fldCharType="separate"/>
            </w:r>
            <w:r>
              <w:rPr>
                <w:noProof/>
                <w:webHidden/>
              </w:rPr>
              <w:t>4</w:t>
            </w:r>
            <w:r>
              <w:rPr>
                <w:noProof/>
                <w:webHidden/>
              </w:rPr>
              <w:fldChar w:fldCharType="end"/>
            </w:r>
          </w:hyperlink>
        </w:p>
        <w:p w14:paraId="32D48D98" w14:textId="7C7EDF09" w:rsidR="0045562B" w:rsidRDefault="0045562B">
          <w:pPr>
            <w:pStyle w:val="TOC2"/>
            <w:tabs>
              <w:tab w:val="right" w:leader="dot" w:pos="9016"/>
            </w:tabs>
            <w:rPr>
              <w:rFonts w:asciiTheme="minorHAnsi" w:eastAsiaTheme="minorEastAsia" w:hAnsiTheme="minorHAnsi" w:cstheme="minorBidi"/>
              <w:noProof/>
              <w:color w:val="auto"/>
              <w:kern w:val="2"/>
              <w:szCs w:val="24"/>
              <w14:ligatures w14:val="standardContextual"/>
            </w:rPr>
          </w:pPr>
          <w:hyperlink w:anchor="_Toc213592026" w:history="1">
            <w:r w:rsidRPr="0080227F">
              <w:rPr>
                <w:rStyle w:val="Hyperlink"/>
                <w:noProof/>
              </w:rPr>
              <w:t>Opportunities</w:t>
            </w:r>
            <w:r>
              <w:rPr>
                <w:noProof/>
                <w:webHidden/>
              </w:rPr>
              <w:tab/>
            </w:r>
            <w:r>
              <w:rPr>
                <w:noProof/>
                <w:webHidden/>
              </w:rPr>
              <w:fldChar w:fldCharType="begin"/>
            </w:r>
            <w:r>
              <w:rPr>
                <w:noProof/>
                <w:webHidden/>
              </w:rPr>
              <w:instrText xml:space="preserve"> PAGEREF _Toc213592026 \h </w:instrText>
            </w:r>
            <w:r>
              <w:rPr>
                <w:noProof/>
                <w:webHidden/>
              </w:rPr>
            </w:r>
            <w:r>
              <w:rPr>
                <w:noProof/>
                <w:webHidden/>
              </w:rPr>
              <w:fldChar w:fldCharType="separate"/>
            </w:r>
            <w:r>
              <w:rPr>
                <w:noProof/>
                <w:webHidden/>
              </w:rPr>
              <w:t>4</w:t>
            </w:r>
            <w:r>
              <w:rPr>
                <w:noProof/>
                <w:webHidden/>
              </w:rPr>
              <w:fldChar w:fldCharType="end"/>
            </w:r>
          </w:hyperlink>
        </w:p>
        <w:p w14:paraId="1F48C082" w14:textId="583948D4" w:rsidR="0045562B" w:rsidRDefault="0045562B">
          <w:pPr>
            <w:pStyle w:val="TOC2"/>
            <w:tabs>
              <w:tab w:val="right" w:leader="dot" w:pos="9016"/>
            </w:tabs>
            <w:rPr>
              <w:rFonts w:asciiTheme="minorHAnsi" w:eastAsiaTheme="minorEastAsia" w:hAnsiTheme="minorHAnsi" w:cstheme="minorBidi"/>
              <w:noProof/>
              <w:color w:val="auto"/>
              <w:kern w:val="2"/>
              <w:szCs w:val="24"/>
              <w14:ligatures w14:val="standardContextual"/>
            </w:rPr>
          </w:pPr>
          <w:hyperlink w:anchor="_Toc213592027" w:history="1">
            <w:r w:rsidRPr="0080227F">
              <w:rPr>
                <w:rStyle w:val="Hyperlink"/>
                <w:noProof/>
              </w:rPr>
              <w:t>Threats</w:t>
            </w:r>
            <w:r>
              <w:rPr>
                <w:noProof/>
                <w:webHidden/>
              </w:rPr>
              <w:tab/>
            </w:r>
            <w:r>
              <w:rPr>
                <w:noProof/>
                <w:webHidden/>
              </w:rPr>
              <w:fldChar w:fldCharType="begin"/>
            </w:r>
            <w:r>
              <w:rPr>
                <w:noProof/>
                <w:webHidden/>
              </w:rPr>
              <w:instrText xml:space="preserve"> PAGEREF _Toc213592027 \h </w:instrText>
            </w:r>
            <w:r>
              <w:rPr>
                <w:noProof/>
                <w:webHidden/>
              </w:rPr>
            </w:r>
            <w:r>
              <w:rPr>
                <w:noProof/>
                <w:webHidden/>
              </w:rPr>
              <w:fldChar w:fldCharType="separate"/>
            </w:r>
            <w:r>
              <w:rPr>
                <w:noProof/>
                <w:webHidden/>
              </w:rPr>
              <w:t>5</w:t>
            </w:r>
            <w:r>
              <w:rPr>
                <w:noProof/>
                <w:webHidden/>
              </w:rPr>
              <w:fldChar w:fldCharType="end"/>
            </w:r>
          </w:hyperlink>
        </w:p>
        <w:p w14:paraId="450E0F39" w14:textId="62DE5B5F" w:rsidR="0045562B" w:rsidRDefault="0045562B">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13592028" w:history="1">
            <w:r w:rsidRPr="0080227F">
              <w:rPr>
                <w:rStyle w:val="Hyperlink"/>
                <w:noProof/>
              </w:rPr>
              <w:t>Evidence of Readiness for Employability</w:t>
            </w:r>
            <w:r>
              <w:rPr>
                <w:noProof/>
                <w:webHidden/>
              </w:rPr>
              <w:tab/>
            </w:r>
            <w:r>
              <w:rPr>
                <w:noProof/>
                <w:webHidden/>
              </w:rPr>
              <w:fldChar w:fldCharType="begin"/>
            </w:r>
            <w:r>
              <w:rPr>
                <w:noProof/>
                <w:webHidden/>
              </w:rPr>
              <w:instrText xml:space="preserve"> PAGEREF _Toc213592028 \h </w:instrText>
            </w:r>
            <w:r>
              <w:rPr>
                <w:noProof/>
                <w:webHidden/>
              </w:rPr>
            </w:r>
            <w:r>
              <w:rPr>
                <w:noProof/>
                <w:webHidden/>
              </w:rPr>
              <w:fldChar w:fldCharType="separate"/>
            </w:r>
            <w:r>
              <w:rPr>
                <w:noProof/>
                <w:webHidden/>
              </w:rPr>
              <w:t>5</w:t>
            </w:r>
            <w:r>
              <w:rPr>
                <w:noProof/>
                <w:webHidden/>
              </w:rPr>
              <w:fldChar w:fldCharType="end"/>
            </w:r>
          </w:hyperlink>
        </w:p>
        <w:p w14:paraId="476AC8EF" w14:textId="2CC52826" w:rsidR="0045562B" w:rsidRDefault="0045562B">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13592029" w:history="1">
            <w:r w:rsidRPr="0080227F">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_Toc213592029 \h </w:instrText>
            </w:r>
            <w:r>
              <w:rPr>
                <w:noProof/>
                <w:webHidden/>
              </w:rPr>
            </w:r>
            <w:r>
              <w:rPr>
                <w:noProof/>
                <w:webHidden/>
              </w:rPr>
              <w:fldChar w:fldCharType="separate"/>
            </w:r>
            <w:r>
              <w:rPr>
                <w:noProof/>
                <w:webHidden/>
              </w:rPr>
              <w:t>6</w:t>
            </w:r>
            <w:r>
              <w:rPr>
                <w:noProof/>
                <w:webHidden/>
              </w:rPr>
              <w:fldChar w:fldCharType="end"/>
            </w:r>
          </w:hyperlink>
        </w:p>
        <w:p w14:paraId="66AB60BF" w14:textId="39C80CF1" w:rsidR="0045562B" w:rsidRDefault="0045562B">
          <w:pPr>
            <w:pStyle w:val="TOC2"/>
            <w:tabs>
              <w:tab w:val="right" w:leader="dot" w:pos="9016"/>
            </w:tabs>
            <w:rPr>
              <w:rFonts w:asciiTheme="minorHAnsi" w:eastAsiaTheme="minorEastAsia" w:hAnsiTheme="minorHAnsi" w:cstheme="minorBidi"/>
              <w:noProof/>
              <w:color w:val="auto"/>
              <w:kern w:val="2"/>
              <w:szCs w:val="24"/>
              <w14:ligatures w14:val="standardContextual"/>
            </w:rPr>
          </w:pPr>
          <w:hyperlink w:anchor="_Toc213592030" w:history="1">
            <w:r w:rsidRPr="0080227F">
              <w:rPr>
                <w:rStyle w:val="Hyperlink"/>
                <w:noProof/>
              </w:rPr>
              <w:t>Employment Goals</w:t>
            </w:r>
            <w:r>
              <w:rPr>
                <w:noProof/>
                <w:webHidden/>
              </w:rPr>
              <w:tab/>
            </w:r>
            <w:r>
              <w:rPr>
                <w:noProof/>
                <w:webHidden/>
              </w:rPr>
              <w:fldChar w:fldCharType="begin"/>
            </w:r>
            <w:r>
              <w:rPr>
                <w:noProof/>
                <w:webHidden/>
              </w:rPr>
              <w:instrText xml:space="preserve"> PAGEREF _Toc213592030 \h </w:instrText>
            </w:r>
            <w:r>
              <w:rPr>
                <w:noProof/>
                <w:webHidden/>
              </w:rPr>
            </w:r>
            <w:r>
              <w:rPr>
                <w:noProof/>
                <w:webHidden/>
              </w:rPr>
              <w:fldChar w:fldCharType="separate"/>
            </w:r>
            <w:r>
              <w:rPr>
                <w:noProof/>
                <w:webHidden/>
              </w:rPr>
              <w:t>6</w:t>
            </w:r>
            <w:r>
              <w:rPr>
                <w:noProof/>
                <w:webHidden/>
              </w:rPr>
              <w:fldChar w:fldCharType="end"/>
            </w:r>
          </w:hyperlink>
        </w:p>
        <w:p w14:paraId="57AB7D1E" w14:textId="403E3A60" w:rsidR="0045562B" w:rsidRDefault="0045562B">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13592031" w:history="1">
            <w:r w:rsidRPr="0080227F">
              <w:rPr>
                <w:rStyle w:val="Hyperlink"/>
                <w:noProof/>
              </w:rPr>
              <w:t>Reflection.</w:t>
            </w:r>
            <w:r>
              <w:rPr>
                <w:noProof/>
                <w:webHidden/>
              </w:rPr>
              <w:tab/>
            </w:r>
            <w:r>
              <w:rPr>
                <w:noProof/>
                <w:webHidden/>
              </w:rPr>
              <w:fldChar w:fldCharType="begin"/>
            </w:r>
            <w:r>
              <w:rPr>
                <w:noProof/>
                <w:webHidden/>
              </w:rPr>
              <w:instrText xml:space="preserve"> PAGEREF _Toc213592031 \h </w:instrText>
            </w:r>
            <w:r>
              <w:rPr>
                <w:noProof/>
                <w:webHidden/>
              </w:rPr>
            </w:r>
            <w:r>
              <w:rPr>
                <w:noProof/>
                <w:webHidden/>
              </w:rPr>
              <w:fldChar w:fldCharType="separate"/>
            </w:r>
            <w:r>
              <w:rPr>
                <w:noProof/>
                <w:webHidden/>
              </w:rPr>
              <w:t>8</w:t>
            </w:r>
            <w:r>
              <w:rPr>
                <w:noProof/>
                <w:webHidden/>
              </w:rPr>
              <w:fldChar w:fldCharType="end"/>
            </w:r>
          </w:hyperlink>
        </w:p>
        <w:p w14:paraId="68EBB9CB" w14:textId="26D371F5" w:rsidR="0045562B" w:rsidRDefault="0045562B">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13592032" w:history="1">
            <w:r w:rsidRPr="0080227F">
              <w:rPr>
                <w:rStyle w:val="Hyperlink"/>
                <w:noProof/>
              </w:rPr>
              <w:t>References.</w:t>
            </w:r>
            <w:r>
              <w:rPr>
                <w:noProof/>
                <w:webHidden/>
              </w:rPr>
              <w:tab/>
            </w:r>
            <w:r>
              <w:rPr>
                <w:noProof/>
                <w:webHidden/>
              </w:rPr>
              <w:fldChar w:fldCharType="begin"/>
            </w:r>
            <w:r>
              <w:rPr>
                <w:noProof/>
                <w:webHidden/>
              </w:rPr>
              <w:instrText xml:space="preserve"> PAGEREF _Toc213592032 \h </w:instrText>
            </w:r>
            <w:r>
              <w:rPr>
                <w:noProof/>
                <w:webHidden/>
              </w:rPr>
            </w:r>
            <w:r>
              <w:rPr>
                <w:noProof/>
                <w:webHidden/>
              </w:rPr>
              <w:fldChar w:fldCharType="separate"/>
            </w:r>
            <w:r>
              <w:rPr>
                <w:noProof/>
                <w:webHidden/>
              </w:rPr>
              <w:t>9</w:t>
            </w:r>
            <w:r>
              <w:rPr>
                <w:noProof/>
                <w:webHidden/>
              </w:rPr>
              <w:fldChar w:fldCharType="end"/>
            </w:r>
          </w:hyperlink>
        </w:p>
        <w:p w14:paraId="2147813C" w14:textId="36438F0B" w:rsidR="002A67CC" w:rsidRDefault="002A67CC" w:rsidP="002A67CC">
          <w:pPr>
            <w:spacing w:after="120" w:line="360" w:lineRule="auto"/>
            <w:jc w:val="both"/>
          </w:pPr>
          <w:r w:rsidRPr="00470899">
            <w:rPr>
              <w:rFonts w:ascii="Arial" w:hAnsi="Arial" w:cs="Arial"/>
            </w:rPr>
            <w:fldChar w:fldCharType="end"/>
          </w:r>
        </w:p>
      </w:sdtContent>
    </w:sdt>
    <w:p w14:paraId="4F35ABF2" w14:textId="77777777" w:rsidR="002A67CC" w:rsidRDefault="002A67CC" w:rsidP="002A67CC">
      <w:pPr>
        <w:spacing w:after="409"/>
        <w:jc w:val="both"/>
      </w:pPr>
      <w:r>
        <w:rPr>
          <w:sz w:val="24"/>
        </w:rPr>
        <w:t xml:space="preserve"> </w:t>
      </w:r>
    </w:p>
    <w:p w14:paraId="59123D64" w14:textId="77777777" w:rsidR="002A67CC" w:rsidRDefault="002A67CC" w:rsidP="002A67CC">
      <w:pPr>
        <w:spacing w:after="202"/>
        <w:jc w:val="both"/>
      </w:pPr>
      <w:r>
        <w:rPr>
          <w:sz w:val="48"/>
        </w:rPr>
        <w:t xml:space="preserve"> </w:t>
      </w:r>
    </w:p>
    <w:p w14:paraId="2BC9F8A6" w14:textId="77777777" w:rsidR="002A67CC" w:rsidRDefault="002A67CC" w:rsidP="002A67CC">
      <w:pPr>
        <w:spacing w:after="203"/>
        <w:jc w:val="both"/>
      </w:pPr>
      <w:r>
        <w:rPr>
          <w:sz w:val="48"/>
        </w:rPr>
        <w:t xml:space="preserve"> </w:t>
      </w:r>
    </w:p>
    <w:p w14:paraId="080AF30A" w14:textId="77777777" w:rsidR="00FD4EC5" w:rsidRDefault="00FD4EC5" w:rsidP="002A67CC">
      <w:pPr>
        <w:spacing w:after="202"/>
        <w:jc w:val="both"/>
      </w:pPr>
    </w:p>
    <w:p w14:paraId="40607819" w14:textId="77777777" w:rsidR="00FD4EC5" w:rsidRDefault="00FD4EC5" w:rsidP="002A67CC">
      <w:pPr>
        <w:spacing w:after="202"/>
        <w:jc w:val="both"/>
      </w:pPr>
    </w:p>
    <w:p w14:paraId="34BB8CC9" w14:textId="77777777" w:rsidR="00FD4EC5" w:rsidRDefault="00FD4EC5" w:rsidP="002A67CC">
      <w:pPr>
        <w:spacing w:after="202"/>
        <w:jc w:val="both"/>
      </w:pPr>
    </w:p>
    <w:p w14:paraId="2973AD69" w14:textId="77777777" w:rsidR="00FD4EC5" w:rsidRDefault="00FD4EC5" w:rsidP="002A67CC">
      <w:pPr>
        <w:spacing w:after="202"/>
        <w:jc w:val="both"/>
      </w:pPr>
    </w:p>
    <w:p w14:paraId="34E03204" w14:textId="77777777" w:rsidR="00FD4EC5" w:rsidRDefault="00FD4EC5" w:rsidP="002A67CC">
      <w:pPr>
        <w:spacing w:after="202"/>
        <w:jc w:val="both"/>
      </w:pPr>
    </w:p>
    <w:p w14:paraId="463A49B1" w14:textId="77777777" w:rsidR="00FD4EC5" w:rsidRDefault="00FD4EC5" w:rsidP="002A67CC">
      <w:pPr>
        <w:spacing w:after="202"/>
        <w:jc w:val="both"/>
      </w:pPr>
    </w:p>
    <w:p w14:paraId="74455C5E" w14:textId="77777777" w:rsidR="00FD4EC5" w:rsidRDefault="00FD4EC5" w:rsidP="002A67CC">
      <w:pPr>
        <w:spacing w:after="202"/>
        <w:jc w:val="both"/>
      </w:pPr>
    </w:p>
    <w:p w14:paraId="19EA6739" w14:textId="77777777" w:rsidR="00FD4EC5" w:rsidRDefault="00FD4EC5" w:rsidP="002A67CC">
      <w:pPr>
        <w:spacing w:after="202"/>
        <w:jc w:val="both"/>
      </w:pPr>
    </w:p>
    <w:p w14:paraId="5D50F0FD" w14:textId="77777777" w:rsidR="00FD4EC5" w:rsidRDefault="00FD4EC5" w:rsidP="002A67CC">
      <w:pPr>
        <w:spacing w:after="202"/>
        <w:jc w:val="both"/>
      </w:pPr>
    </w:p>
    <w:p w14:paraId="02E9AE72" w14:textId="5086C56E" w:rsidR="008B4105" w:rsidRPr="002A67CC" w:rsidRDefault="008B4105" w:rsidP="00F46586">
      <w:pPr>
        <w:pStyle w:val="Heading1"/>
        <w:jc w:val="both"/>
        <w:rPr>
          <w:rFonts w:ascii="Arial" w:hAnsi="Arial" w:cs="Arial"/>
          <w:b/>
          <w:sz w:val="32"/>
          <w:szCs w:val="32"/>
        </w:rPr>
      </w:pPr>
      <w:bookmarkStart w:id="0" w:name="_Toc213592022"/>
      <w:r w:rsidRPr="008B4105">
        <w:lastRenderedPageBreak/>
        <w:t>Task 1: Compare Job Adverts</w:t>
      </w:r>
      <w:bookmarkEnd w:id="0"/>
    </w:p>
    <w:p w14:paraId="45E1416A" w14:textId="3BC71A62" w:rsidR="008B4105" w:rsidRPr="008B4105" w:rsidRDefault="008B4105" w:rsidP="00F46586">
      <w:pPr>
        <w:spacing w:after="120" w:line="360" w:lineRule="auto"/>
        <w:jc w:val="both"/>
        <w:rPr>
          <w:rFonts w:ascii="Arial" w:hAnsi="Arial" w:cs="Arial"/>
        </w:rPr>
      </w:pPr>
      <w:r w:rsidRPr="008B4105">
        <w:rPr>
          <w:rFonts w:ascii="Arial" w:hAnsi="Arial" w:cs="Arial"/>
        </w:rPr>
        <w:t>To understand the expectations for a Warehouse Team Leader role, I reviewed four job adverts from leading logistics employers: GXO Logistics (Southampton), DHL Supply Chain (Bristol), Wincanton (Milton Keynes) and Amazon Logistics (Tilbury). Each company operates within the UK logistics sector and requires leadership, communication, and operational management skills to ensure efficient warehouse performance.</w:t>
      </w:r>
    </w:p>
    <w:p w14:paraId="0F141B27" w14:textId="19007D35" w:rsidR="008B4105" w:rsidRPr="008B4105" w:rsidRDefault="008B4105" w:rsidP="00F46586">
      <w:pPr>
        <w:spacing w:after="120" w:line="360" w:lineRule="auto"/>
        <w:jc w:val="both"/>
        <w:rPr>
          <w:rFonts w:ascii="Arial" w:hAnsi="Arial" w:cs="Arial"/>
        </w:rPr>
      </w:pPr>
      <w:r w:rsidRPr="008B4105">
        <w:rPr>
          <w:rFonts w:ascii="Arial" w:hAnsi="Arial" w:cs="Arial"/>
        </w:rPr>
        <w:t>Across all four adverts, several core competencies emerged consistently: leadership, communication, organisation, IT proficiency, and Health and Safety awareness.</w:t>
      </w:r>
    </w:p>
    <w:p w14:paraId="3E77CD49" w14:textId="143E797B" w:rsidR="008B4105" w:rsidRPr="008B4105" w:rsidRDefault="008B4105" w:rsidP="00F46586">
      <w:pPr>
        <w:spacing w:after="120" w:line="360" w:lineRule="auto"/>
        <w:jc w:val="both"/>
        <w:rPr>
          <w:rFonts w:ascii="Arial" w:hAnsi="Arial" w:cs="Arial"/>
        </w:rPr>
      </w:pPr>
      <w:r w:rsidRPr="008B4105">
        <w:rPr>
          <w:rFonts w:ascii="Arial" w:hAnsi="Arial" w:cs="Arial"/>
        </w:rPr>
        <w:t>Firstly, leadership and team management were highlighted by all employers. Each advert required candidates to lead, motivate</w:t>
      </w:r>
      <w:r w:rsidR="00463123">
        <w:rPr>
          <w:rFonts w:ascii="Arial" w:hAnsi="Arial" w:cs="Arial"/>
        </w:rPr>
        <w:t xml:space="preserve"> </w:t>
      </w:r>
      <w:r w:rsidRPr="008B4105">
        <w:rPr>
          <w:rFonts w:ascii="Arial" w:hAnsi="Arial" w:cs="Arial"/>
        </w:rPr>
        <w:t>and coach a team while ensuring performance targets were achieved. According to Northouse (2021), effective leadership in logistics involves influencing others toward shared operational goals while maintaining morale and engagement.</w:t>
      </w:r>
    </w:p>
    <w:p w14:paraId="5A6C04A7" w14:textId="527CBCBF" w:rsidR="008B4105" w:rsidRPr="008B4105" w:rsidRDefault="008B4105" w:rsidP="00F46586">
      <w:pPr>
        <w:spacing w:after="120" w:line="360" w:lineRule="auto"/>
        <w:jc w:val="both"/>
        <w:rPr>
          <w:rFonts w:ascii="Arial" w:hAnsi="Arial" w:cs="Arial"/>
        </w:rPr>
      </w:pPr>
      <w:r w:rsidRPr="008B4105">
        <w:rPr>
          <w:rFonts w:ascii="Arial" w:hAnsi="Arial" w:cs="Arial"/>
        </w:rPr>
        <w:t>Secondly, communication and interpersonal skills were repeatedly emphasised. Team Leaders must liaise with multiple stakeholders-drivers, pickers, loaders, agency staff, and line managers, to coordinate activities and resolve problems quickly (Goleman, 2017). My own experience mirrors this expectation, as I regularly coordinate across different teams at GXO to manage loading schedules and despatch operations.</w:t>
      </w:r>
    </w:p>
    <w:p w14:paraId="7FAB72C3" w14:textId="3EEDB8AA" w:rsidR="008B4105" w:rsidRPr="008B4105" w:rsidRDefault="008B4105" w:rsidP="00F46586">
      <w:pPr>
        <w:spacing w:after="120" w:line="360" w:lineRule="auto"/>
        <w:jc w:val="both"/>
        <w:rPr>
          <w:rFonts w:ascii="Arial" w:hAnsi="Arial" w:cs="Arial"/>
        </w:rPr>
      </w:pPr>
      <w:r w:rsidRPr="008B4105">
        <w:rPr>
          <w:rFonts w:ascii="Arial" w:hAnsi="Arial" w:cs="Arial"/>
        </w:rPr>
        <w:t xml:space="preserve">Thirdly, common requirement was organisation and prioritisation. Employers value candidates who can balance multiple tasks, manage conflicting priorities and meet time-sensitive deadlines (Armstrong </w:t>
      </w:r>
      <w:r w:rsidR="006C1284">
        <w:rPr>
          <w:rFonts w:ascii="Arial" w:hAnsi="Arial" w:cs="Arial"/>
        </w:rPr>
        <w:t>and</w:t>
      </w:r>
      <w:r w:rsidRPr="008B4105">
        <w:rPr>
          <w:rFonts w:ascii="Arial" w:hAnsi="Arial" w:cs="Arial"/>
        </w:rPr>
        <w:t xml:space="preserve"> Taylor, 2020). In warehouse operations, this means planning workloads and responding to unexpected challenges such as late deliveries or staff shortages</w:t>
      </w:r>
      <w:r w:rsidR="008E170F">
        <w:rPr>
          <w:rFonts w:ascii="Arial" w:hAnsi="Arial" w:cs="Arial"/>
        </w:rPr>
        <w:t>.</w:t>
      </w:r>
    </w:p>
    <w:p w14:paraId="15E8D172" w14:textId="26011309" w:rsidR="008B4105" w:rsidRPr="008B4105" w:rsidRDefault="008B4105" w:rsidP="00F46586">
      <w:pPr>
        <w:spacing w:after="120" w:line="360" w:lineRule="auto"/>
        <w:jc w:val="both"/>
        <w:rPr>
          <w:rFonts w:ascii="Arial" w:hAnsi="Arial" w:cs="Arial"/>
        </w:rPr>
      </w:pPr>
      <w:r w:rsidRPr="008B4105">
        <w:rPr>
          <w:rFonts w:ascii="Arial" w:hAnsi="Arial" w:cs="Arial"/>
        </w:rPr>
        <w:t>Another recurring requirement is IT and system literacy, particularly with Warehouse Management Systems (WMS), Microsoft Office</w:t>
      </w:r>
      <w:r w:rsidR="00FA56BB">
        <w:rPr>
          <w:rFonts w:ascii="Arial" w:hAnsi="Arial" w:cs="Arial"/>
        </w:rPr>
        <w:t xml:space="preserve"> </w:t>
      </w:r>
      <w:r w:rsidRPr="008B4105">
        <w:rPr>
          <w:rFonts w:ascii="Arial" w:hAnsi="Arial" w:cs="Arial"/>
        </w:rPr>
        <w:t>and handheld scanners. Technology is critical in monitoring KPIs, tracking stock, and maintaining operational efficiency (PwC, 2020; Smith and Boyatzis, 2019).</w:t>
      </w:r>
    </w:p>
    <w:p w14:paraId="1FB7C2A1" w14:textId="5E946950" w:rsidR="008B4105" w:rsidRPr="008B4105" w:rsidRDefault="008B4105" w:rsidP="00F46586">
      <w:pPr>
        <w:spacing w:after="120" w:line="360" w:lineRule="auto"/>
        <w:jc w:val="both"/>
        <w:rPr>
          <w:rFonts w:ascii="Arial" w:hAnsi="Arial" w:cs="Arial"/>
        </w:rPr>
      </w:pPr>
      <w:r w:rsidRPr="008B4105">
        <w:rPr>
          <w:rFonts w:ascii="Arial" w:hAnsi="Arial" w:cs="Arial"/>
        </w:rPr>
        <w:t>Finally, Health and Safety was a universal priority. Employers expect leaders to maintain safe working practices, ensure compliance and report incidents promptly. As Moon (2013) notes, safety culture is integral to operational reliability and employee wellbeing.</w:t>
      </w:r>
    </w:p>
    <w:p w14:paraId="64CD8E91" w14:textId="4FABD463" w:rsidR="008B4105" w:rsidRDefault="008B4105" w:rsidP="00F46586">
      <w:pPr>
        <w:spacing w:after="120" w:line="360" w:lineRule="auto"/>
        <w:jc w:val="both"/>
        <w:rPr>
          <w:rFonts w:ascii="Arial" w:hAnsi="Arial" w:cs="Arial"/>
        </w:rPr>
      </w:pPr>
      <w:r w:rsidRPr="008B4105">
        <w:rPr>
          <w:rFonts w:ascii="Arial" w:hAnsi="Arial" w:cs="Arial"/>
        </w:rPr>
        <w:t>In summary, the adverts indicate that successful Team Leaders need a combination of technical, managerial, and interpersonal skills. These include leading people, organising workflows, communicating effectively, adapting to technology</w:t>
      </w:r>
      <w:r w:rsidR="00FA56BB">
        <w:rPr>
          <w:rFonts w:ascii="Arial" w:hAnsi="Arial" w:cs="Arial"/>
        </w:rPr>
        <w:t xml:space="preserve"> </w:t>
      </w:r>
      <w:r w:rsidRPr="008B4105">
        <w:rPr>
          <w:rFonts w:ascii="Arial" w:hAnsi="Arial" w:cs="Arial"/>
        </w:rPr>
        <w:t>and maintaining safety standards all of which align with my professional and development profile (McKinsey and Company, 2021; GXO, 2023).</w:t>
      </w:r>
    </w:p>
    <w:p w14:paraId="6A66F7EF" w14:textId="139D3EDF" w:rsidR="00C03622" w:rsidRPr="008B4105" w:rsidRDefault="00360750" w:rsidP="00F46586">
      <w:pPr>
        <w:spacing w:after="120" w:line="360" w:lineRule="auto"/>
        <w:jc w:val="both"/>
        <w:rPr>
          <w:rFonts w:ascii="Arial" w:hAnsi="Arial" w:cs="Arial"/>
        </w:rPr>
      </w:pPr>
      <w:r>
        <w:rPr>
          <w:rFonts w:ascii="Arial" w:hAnsi="Arial" w:cs="Arial"/>
        </w:rPr>
        <w:lastRenderedPageBreak/>
        <w:t>All of each</w:t>
      </w:r>
      <w:r w:rsidR="00CC5984">
        <w:rPr>
          <w:rFonts w:ascii="Arial" w:hAnsi="Arial" w:cs="Arial"/>
        </w:rPr>
        <w:t xml:space="preserve"> I eviden</w:t>
      </w:r>
      <w:r w:rsidR="009D51E7">
        <w:rPr>
          <w:rFonts w:ascii="Arial" w:hAnsi="Arial" w:cs="Arial"/>
        </w:rPr>
        <w:t>t</w:t>
      </w:r>
      <w:r w:rsidR="00CC5984">
        <w:rPr>
          <w:rFonts w:ascii="Arial" w:hAnsi="Arial" w:cs="Arial"/>
        </w:rPr>
        <w:t xml:space="preserve"> </w:t>
      </w:r>
      <w:r w:rsidR="00D8798C">
        <w:rPr>
          <w:rFonts w:ascii="Arial" w:hAnsi="Arial" w:cs="Arial"/>
        </w:rPr>
        <w:t xml:space="preserve">in the </w:t>
      </w:r>
      <w:r w:rsidR="00741F4C">
        <w:rPr>
          <w:rFonts w:ascii="Arial" w:hAnsi="Arial" w:cs="Arial"/>
        </w:rPr>
        <w:t>skill</w:t>
      </w:r>
      <w:r w:rsidR="00D8798C">
        <w:rPr>
          <w:rFonts w:ascii="Arial" w:hAnsi="Arial" w:cs="Arial"/>
        </w:rPr>
        <w:t xml:space="preserve"> that I possessed</w:t>
      </w:r>
      <w:r w:rsidR="0034128C">
        <w:rPr>
          <w:rFonts w:ascii="Arial" w:hAnsi="Arial" w:cs="Arial"/>
        </w:rPr>
        <w:t>.</w:t>
      </w:r>
    </w:p>
    <w:p w14:paraId="738C4A09" w14:textId="667F4035" w:rsidR="008B4105" w:rsidRPr="008B4105" w:rsidRDefault="008B4105" w:rsidP="00F46586">
      <w:pPr>
        <w:spacing w:after="120" w:line="360" w:lineRule="auto"/>
        <w:jc w:val="both"/>
        <w:rPr>
          <w:rFonts w:ascii="Arial" w:hAnsi="Arial" w:cs="Arial"/>
        </w:rPr>
      </w:pPr>
    </w:p>
    <w:p w14:paraId="03A7C2E4" w14:textId="53DDF6A7" w:rsidR="008B4105" w:rsidRPr="008B4105" w:rsidRDefault="008B4105" w:rsidP="00F46586">
      <w:pPr>
        <w:pStyle w:val="Heading1"/>
        <w:jc w:val="both"/>
      </w:pPr>
      <w:bookmarkStart w:id="1" w:name="_Toc213592023"/>
      <w:r w:rsidRPr="008B4105">
        <w:t>Task 2: Self-Assessment and Evidence of Readiness</w:t>
      </w:r>
      <w:r w:rsidR="0062791F">
        <w:t>.</w:t>
      </w:r>
      <w:bookmarkEnd w:id="1"/>
    </w:p>
    <w:p w14:paraId="55EC5575" w14:textId="77777777" w:rsidR="008B4105" w:rsidRPr="008B4105" w:rsidRDefault="008B4105" w:rsidP="00F46586">
      <w:pPr>
        <w:pStyle w:val="Heading2"/>
        <w:jc w:val="both"/>
      </w:pPr>
      <w:bookmarkStart w:id="2" w:name="_Toc213592024"/>
      <w:r w:rsidRPr="008B4105">
        <w:t>Strengths</w:t>
      </w:r>
      <w:bookmarkEnd w:id="2"/>
    </w:p>
    <w:p w14:paraId="5355C045" w14:textId="77CAC26E" w:rsidR="008B4105" w:rsidRPr="008B4105" w:rsidRDefault="008B4105" w:rsidP="00F46586">
      <w:pPr>
        <w:spacing w:after="120" w:line="360" w:lineRule="auto"/>
        <w:jc w:val="both"/>
        <w:rPr>
          <w:rFonts w:ascii="Arial" w:hAnsi="Arial" w:cs="Arial"/>
        </w:rPr>
      </w:pPr>
      <w:r w:rsidRPr="008B4105">
        <w:rPr>
          <w:rFonts w:ascii="Arial" w:hAnsi="Arial" w:cs="Arial"/>
        </w:rPr>
        <w:t>My strongest attributes are communication, team leadership, listening, and fast learning. Over six years at GXO, I have developed excellent communication skills by coordinating across the Move Task, Loading, and Despatch desks. This involves liaising with drivers, loaders</w:t>
      </w:r>
      <w:r w:rsidR="00FA56BB">
        <w:rPr>
          <w:rFonts w:ascii="Arial" w:hAnsi="Arial" w:cs="Arial"/>
        </w:rPr>
        <w:t xml:space="preserve"> </w:t>
      </w:r>
      <w:r w:rsidRPr="008B4105">
        <w:rPr>
          <w:rFonts w:ascii="Arial" w:hAnsi="Arial" w:cs="Arial"/>
        </w:rPr>
        <w:t>and management to ensure all processes align. Clear communication reduces mistakes and maintains team efficiency (Goleman, 2017).</w:t>
      </w:r>
    </w:p>
    <w:p w14:paraId="6104EE91" w14:textId="00F2B98B" w:rsidR="008B4105" w:rsidRPr="008B4105" w:rsidRDefault="008B4105" w:rsidP="00F46586">
      <w:pPr>
        <w:spacing w:after="120" w:line="360" w:lineRule="auto"/>
        <w:jc w:val="both"/>
        <w:rPr>
          <w:rFonts w:ascii="Arial" w:hAnsi="Arial" w:cs="Arial"/>
        </w:rPr>
      </w:pPr>
      <w:r w:rsidRPr="008B4105">
        <w:rPr>
          <w:rFonts w:ascii="Arial" w:hAnsi="Arial" w:cs="Arial"/>
        </w:rPr>
        <w:t>I have demonstrated leadership and mentoring skills as a Buddy Trainer, Manual Handling Trainer, and Induction Trainer. Leading inductions for new starters required explaining procedures, safety standards</w:t>
      </w:r>
      <w:r w:rsidR="000D47D4">
        <w:rPr>
          <w:rFonts w:ascii="Arial" w:hAnsi="Arial" w:cs="Arial"/>
        </w:rPr>
        <w:t xml:space="preserve"> </w:t>
      </w:r>
      <w:r w:rsidRPr="008B4105">
        <w:rPr>
          <w:rFonts w:ascii="Arial" w:hAnsi="Arial" w:cs="Arial"/>
        </w:rPr>
        <w:t>and expectations, supporting smooth integration into the team (Northouse, 2021). These experiences strengthened my confidence in guiding others, fostering engagement, and building trust.</w:t>
      </w:r>
    </w:p>
    <w:p w14:paraId="787B9866" w14:textId="0A641E27" w:rsidR="008B4105" w:rsidRPr="008B4105" w:rsidRDefault="008B4105" w:rsidP="00F46586">
      <w:pPr>
        <w:spacing w:after="120" w:line="360" w:lineRule="auto"/>
        <w:jc w:val="both"/>
        <w:rPr>
          <w:rFonts w:ascii="Arial" w:hAnsi="Arial" w:cs="Arial"/>
        </w:rPr>
      </w:pPr>
      <w:r w:rsidRPr="008B4105">
        <w:rPr>
          <w:rFonts w:ascii="Arial" w:hAnsi="Arial" w:cs="Arial"/>
        </w:rPr>
        <w:t>My experience as a picker in both main chamber and high-value areas has taught me the importance of accuracy and accountability. Handling high-value stock developed my attention to detail and sense of responsibility. Working as a loader also enhanced my teamwork and time management both critical for ensuring goods meet strict despatch schedules</w:t>
      </w:r>
      <w:r w:rsidR="003E5481">
        <w:rPr>
          <w:rFonts w:ascii="Arial" w:hAnsi="Arial" w:cs="Arial"/>
        </w:rPr>
        <w:t>.</w:t>
      </w:r>
    </w:p>
    <w:p w14:paraId="6561CAB9" w14:textId="5A128EB8" w:rsidR="008B4105" w:rsidRPr="008B4105" w:rsidRDefault="008B4105" w:rsidP="00F46586">
      <w:pPr>
        <w:spacing w:after="120" w:line="360" w:lineRule="auto"/>
        <w:jc w:val="both"/>
        <w:rPr>
          <w:rFonts w:ascii="Arial" w:hAnsi="Arial" w:cs="Arial"/>
        </w:rPr>
      </w:pPr>
      <w:r w:rsidRPr="008B4105">
        <w:rPr>
          <w:rFonts w:ascii="Arial" w:hAnsi="Arial" w:cs="Arial"/>
        </w:rPr>
        <w:t xml:space="preserve">I am also a fast learner, able to adapt to new systems and environments. I have successfully used multiple IT platforms, including Red Prairie, WMS and Zebra scanners, showing technological adaptability a key skill in modern logistics (Smith </w:t>
      </w:r>
      <w:r w:rsidR="00DC26E7">
        <w:rPr>
          <w:rFonts w:ascii="Arial" w:hAnsi="Arial" w:cs="Arial"/>
        </w:rPr>
        <w:t xml:space="preserve">and </w:t>
      </w:r>
      <w:r w:rsidRPr="008B4105">
        <w:rPr>
          <w:rFonts w:ascii="Arial" w:hAnsi="Arial" w:cs="Arial"/>
        </w:rPr>
        <w:t>Boyatzis, 2019).</w:t>
      </w:r>
    </w:p>
    <w:p w14:paraId="2C244C07" w14:textId="277E0935" w:rsidR="008B4105" w:rsidRPr="008B4105" w:rsidRDefault="008B4105" w:rsidP="00F46586">
      <w:pPr>
        <w:pStyle w:val="Heading2"/>
        <w:jc w:val="both"/>
      </w:pPr>
      <w:r w:rsidRPr="008B4105">
        <w:t> </w:t>
      </w:r>
      <w:bookmarkStart w:id="3" w:name="_Toc213592025"/>
      <w:r w:rsidRPr="008B4105">
        <w:t>Weaknesses</w:t>
      </w:r>
      <w:bookmarkEnd w:id="3"/>
    </w:p>
    <w:p w14:paraId="02D66AE9" w14:textId="1EB81E86" w:rsidR="008B4105" w:rsidRPr="008B4105" w:rsidRDefault="008B4105" w:rsidP="00F46586">
      <w:pPr>
        <w:spacing w:after="120" w:line="360" w:lineRule="auto"/>
        <w:jc w:val="both"/>
        <w:rPr>
          <w:rFonts w:ascii="Arial" w:hAnsi="Arial" w:cs="Arial"/>
        </w:rPr>
      </w:pPr>
      <w:r w:rsidRPr="008B4105">
        <w:rPr>
          <w:rFonts w:ascii="Arial" w:hAnsi="Arial" w:cs="Arial"/>
        </w:rPr>
        <w:t>Although I am experienced operationally, I lack formal leadership qualifications such as ILM Level 3 or NVQ in Team Leading. Developing a theoretical understanding of leadership models would strengthen my management approach. Another area for growth is time management and delegation. At times, I take on too many responsibilities personally instead of delegating tasks. Improving this skill will help balance workload and prevent stress (Covey, 2004).</w:t>
      </w:r>
    </w:p>
    <w:p w14:paraId="28702251" w14:textId="1D78F951" w:rsidR="008B4105" w:rsidRPr="008B4105" w:rsidRDefault="008B4105" w:rsidP="00F46586">
      <w:pPr>
        <w:pStyle w:val="Heading2"/>
        <w:jc w:val="both"/>
      </w:pPr>
      <w:bookmarkStart w:id="4" w:name="_Toc213592026"/>
      <w:r w:rsidRPr="008B4105">
        <w:t>Opportunities</w:t>
      </w:r>
      <w:bookmarkEnd w:id="4"/>
    </w:p>
    <w:p w14:paraId="7C5BF463" w14:textId="419C4053" w:rsidR="008B4105" w:rsidRPr="008B4105" w:rsidRDefault="008B4105" w:rsidP="00F46586">
      <w:pPr>
        <w:spacing w:after="120" w:line="360" w:lineRule="auto"/>
        <w:jc w:val="both"/>
        <w:rPr>
          <w:rFonts w:ascii="Arial" w:hAnsi="Arial" w:cs="Arial"/>
        </w:rPr>
      </w:pPr>
      <w:r w:rsidRPr="008B4105">
        <w:rPr>
          <w:rFonts w:ascii="Arial" w:hAnsi="Arial" w:cs="Arial"/>
        </w:rPr>
        <w:t xml:space="preserve">GXO provides excellent opportunities for training through GXO University, which could support me in gaining a recognised qualification. The logistics sector also continues to grow, offering </w:t>
      </w:r>
      <w:r w:rsidRPr="008B4105">
        <w:rPr>
          <w:rFonts w:ascii="Arial" w:hAnsi="Arial" w:cs="Arial"/>
        </w:rPr>
        <w:lastRenderedPageBreak/>
        <w:t xml:space="preserve">multiple pathways for advancement into supervisory and management roles (McKinsey </w:t>
      </w:r>
      <w:r w:rsidR="007344B7">
        <w:rPr>
          <w:rFonts w:ascii="Arial" w:hAnsi="Arial" w:cs="Arial"/>
        </w:rPr>
        <w:t>and</w:t>
      </w:r>
      <w:r w:rsidRPr="008B4105">
        <w:rPr>
          <w:rFonts w:ascii="Arial" w:hAnsi="Arial" w:cs="Arial"/>
        </w:rPr>
        <w:t xml:space="preserve"> Company, 2021).</w:t>
      </w:r>
    </w:p>
    <w:p w14:paraId="27116EFA" w14:textId="2885EB86" w:rsidR="008B4105" w:rsidRPr="008B4105" w:rsidRDefault="008B4105" w:rsidP="00F46586">
      <w:pPr>
        <w:pStyle w:val="Heading2"/>
        <w:jc w:val="both"/>
      </w:pPr>
      <w:bookmarkStart w:id="5" w:name="_Toc213592027"/>
      <w:r w:rsidRPr="008B4105">
        <w:t>Threats</w:t>
      </w:r>
      <w:bookmarkEnd w:id="5"/>
    </w:p>
    <w:p w14:paraId="0DB30AEA" w14:textId="12069E83" w:rsidR="008B4105" w:rsidRPr="008B4105" w:rsidRDefault="008B4105" w:rsidP="00F46586">
      <w:pPr>
        <w:spacing w:after="120" w:line="360" w:lineRule="auto"/>
        <w:jc w:val="both"/>
        <w:rPr>
          <w:rFonts w:ascii="Arial" w:hAnsi="Arial" w:cs="Arial"/>
        </w:rPr>
      </w:pPr>
      <w:r w:rsidRPr="008B4105">
        <w:rPr>
          <w:rFonts w:ascii="Arial" w:hAnsi="Arial" w:cs="Arial"/>
        </w:rPr>
        <w:t>The main threat is competition for promotion within the company. Many experienced colleagues aspire to leadership positions. Another threat is technological change, automation and digital systems are evolving rapidly. Continuous learning and IT upskilling are therefore essential to stay relevant (PwC, 2020).</w:t>
      </w:r>
    </w:p>
    <w:p w14:paraId="77DFBC37" w14:textId="41F5481F" w:rsidR="008B4105" w:rsidRPr="008B4105" w:rsidRDefault="008B4105" w:rsidP="00F46586">
      <w:pPr>
        <w:spacing w:after="120" w:line="360" w:lineRule="auto"/>
        <w:jc w:val="both"/>
        <w:rPr>
          <w:rFonts w:ascii="Arial" w:hAnsi="Arial" w:cs="Arial"/>
        </w:rPr>
      </w:pPr>
      <w:r w:rsidRPr="008B4105">
        <w:rPr>
          <w:rFonts w:ascii="Arial" w:hAnsi="Arial" w:cs="Arial"/>
        </w:rPr>
        <w:t>In addition</w:t>
      </w:r>
      <w:r w:rsidR="0034128C">
        <w:rPr>
          <w:rFonts w:ascii="Arial" w:hAnsi="Arial" w:cs="Arial"/>
        </w:rPr>
        <w:t xml:space="preserve"> </w:t>
      </w:r>
      <w:r w:rsidRPr="008B4105">
        <w:rPr>
          <w:rFonts w:ascii="Arial" w:hAnsi="Arial" w:cs="Arial"/>
        </w:rPr>
        <w:t xml:space="preserve">to my professional </w:t>
      </w:r>
      <w:r w:rsidR="001F0395" w:rsidRPr="008B4105">
        <w:rPr>
          <w:rFonts w:ascii="Arial" w:hAnsi="Arial" w:cs="Arial"/>
        </w:rPr>
        <w:t>experience,</w:t>
      </w:r>
      <w:r w:rsidRPr="008B4105">
        <w:rPr>
          <w:rFonts w:ascii="Arial" w:hAnsi="Arial" w:cs="Arial"/>
        </w:rPr>
        <w:t xml:space="preserve"> I am currently </w:t>
      </w:r>
      <w:r w:rsidR="00E87435" w:rsidRPr="008B4105">
        <w:rPr>
          <w:rFonts w:ascii="Arial" w:hAnsi="Arial" w:cs="Arial"/>
        </w:rPr>
        <w:t>Studying</w:t>
      </w:r>
      <w:r w:rsidRPr="008B4105">
        <w:rPr>
          <w:rFonts w:ascii="Arial" w:hAnsi="Arial" w:cs="Arial"/>
        </w:rPr>
        <w:t xml:space="preserve"> Business Management Skills for the Workplace at University. This course has enhanced my understanding of organisational behaviour, motivation and effective leadership style, linking theory with my daily responsibilities at GXO. I have learned how strategic communication, goal seating and time management contribute to operational success (Armstrong and Taylor, 2020)</w:t>
      </w:r>
    </w:p>
    <w:p w14:paraId="5D449293" w14:textId="77777777" w:rsidR="008B4105" w:rsidRPr="008B4105" w:rsidRDefault="008B4105" w:rsidP="00F46586">
      <w:pPr>
        <w:spacing w:after="120" w:line="360" w:lineRule="auto"/>
        <w:jc w:val="both"/>
        <w:rPr>
          <w:rFonts w:ascii="Arial" w:hAnsi="Arial" w:cs="Arial"/>
        </w:rPr>
      </w:pPr>
      <w:r w:rsidRPr="008B4105">
        <w:rPr>
          <w:rFonts w:ascii="Arial" w:hAnsi="Arial" w:cs="Arial"/>
        </w:rPr>
        <w:t>Combining academic learning with workplace experience support my long-term development as a confident and informed leader (Moon, 2013)</w:t>
      </w:r>
    </w:p>
    <w:p w14:paraId="2CDF271F" w14:textId="33E06DFE" w:rsidR="008B4105" w:rsidRPr="008B4105" w:rsidRDefault="008B4105" w:rsidP="00F46586">
      <w:pPr>
        <w:spacing w:after="120" w:line="360" w:lineRule="auto"/>
        <w:jc w:val="both"/>
        <w:rPr>
          <w:rFonts w:ascii="Arial" w:hAnsi="Arial" w:cs="Arial"/>
        </w:rPr>
      </w:pPr>
    </w:p>
    <w:p w14:paraId="1AF0BC02" w14:textId="0F9516F3" w:rsidR="008B4105" w:rsidRPr="008B4105" w:rsidRDefault="008B4105" w:rsidP="00F46586">
      <w:pPr>
        <w:pStyle w:val="Heading1"/>
        <w:jc w:val="both"/>
      </w:pPr>
      <w:bookmarkStart w:id="6" w:name="_Toc213592028"/>
      <w:r w:rsidRPr="008B4105">
        <w:t>Evidence of Readiness for Employability</w:t>
      </w:r>
      <w:bookmarkEnd w:id="6"/>
    </w:p>
    <w:p w14:paraId="29E1F29C" w14:textId="5575A377" w:rsidR="008B4105" w:rsidRPr="008B4105" w:rsidRDefault="008B4105" w:rsidP="00F46586">
      <w:pPr>
        <w:spacing w:after="120" w:line="360" w:lineRule="auto"/>
        <w:jc w:val="both"/>
        <w:rPr>
          <w:rFonts w:ascii="Arial" w:hAnsi="Arial" w:cs="Arial"/>
        </w:rPr>
      </w:pPr>
      <w:r w:rsidRPr="008B4105">
        <w:rPr>
          <w:rFonts w:ascii="Arial" w:hAnsi="Arial" w:cs="Arial"/>
        </w:rPr>
        <w:t>My CV and cover letter provide substantial evidence of readiness for a Team Leader position. Over my career at GXO, I have worked in both administrative and operational roles from loading and picking to admin clerking, giving me a comprehensive understanding of warehouse processes.</w:t>
      </w:r>
    </w:p>
    <w:p w14:paraId="14647064" w14:textId="2E76A29A" w:rsidR="008B4105" w:rsidRPr="008B4105" w:rsidRDefault="008B4105" w:rsidP="00F46586">
      <w:pPr>
        <w:spacing w:after="120" w:line="360" w:lineRule="auto"/>
        <w:jc w:val="both"/>
        <w:rPr>
          <w:rFonts w:ascii="Arial" w:hAnsi="Arial" w:cs="Arial"/>
        </w:rPr>
      </w:pPr>
      <w:r w:rsidRPr="008B4105">
        <w:rPr>
          <w:rFonts w:ascii="Arial" w:hAnsi="Arial" w:cs="Arial"/>
        </w:rPr>
        <w:t>Leading as a Buddy Trainer, Manual Handling Trainer, and Induction Trainer shows my ability to train, guide, and support new employees. Conducting inductions demonstrates leadership, communication skills</w:t>
      </w:r>
      <w:r w:rsidR="00AF1750">
        <w:rPr>
          <w:rFonts w:ascii="Arial" w:hAnsi="Arial" w:cs="Arial"/>
        </w:rPr>
        <w:t xml:space="preserve"> </w:t>
      </w:r>
      <w:r w:rsidRPr="008B4105">
        <w:rPr>
          <w:rFonts w:ascii="Arial" w:hAnsi="Arial" w:cs="Arial"/>
        </w:rPr>
        <w:t xml:space="preserve">and the ability to represent company values while setting expectations (Armstrong </w:t>
      </w:r>
      <w:r w:rsidR="00ED32B3">
        <w:rPr>
          <w:rFonts w:ascii="Arial" w:hAnsi="Arial" w:cs="Arial"/>
        </w:rPr>
        <w:t>and</w:t>
      </w:r>
      <w:r w:rsidRPr="008B4105">
        <w:rPr>
          <w:rFonts w:ascii="Arial" w:hAnsi="Arial" w:cs="Arial"/>
        </w:rPr>
        <w:t xml:space="preserve"> Taylor, 2020)</w:t>
      </w:r>
      <w:r w:rsidR="00000185">
        <w:rPr>
          <w:rFonts w:ascii="Arial" w:hAnsi="Arial" w:cs="Arial"/>
        </w:rPr>
        <w:t>.</w:t>
      </w:r>
    </w:p>
    <w:p w14:paraId="4A9AA9AE" w14:textId="240262D4" w:rsidR="008B4105" w:rsidRPr="008B4105" w:rsidRDefault="008B4105" w:rsidP="00F46586">
      <w:pPr>
        <w:spacing w:after="120" w:line="360" w:lineRule="auto"/>
        <w:jc w:val="both"/>
        <w:rPr>
          <w:rFonts w:ascii="Arial" w:hAnsi="Arial" w:cs="Arial"/>
        </w:rPr>
      </w:pPr>
      <w:r w:rsidRPr="008B4105">
        <w:rPr>
          <w:rFonts w:ascii="Arial" w:hAnsi="Arial" w:cs="Arial"/>
        </w:rPr>
        <w:t>Feedback from supervisors highlighted my calm attitude, reliability, and ability to maintain team focus under pressure. This reinforces my readiness to move into a Team Leader role that requires guiding others, maintaining standards and ensuring team cohesion. My experience as a Manual Handling Trainer and First Aider also shows commitment to safety and staff wellbeing</w:t>
      </w:r>
      <w:r w:rsidR="00ED32B3">
        <w:rPr>
          <w:rFonts w:ascii="Arial" w:hAnsi="Arial" w:cs="Arial"/>
        </w:rPr>
        <w:t xml:space="preserve"> - </w:t>
      </w:r>
      <w:r w:rsidRPr="008B4105">
        <w:rPr>
          <w:rFonts w:ascii="Arial" w:hAnsi="Arial" w:cs="Arial"/>
        </w:rPr>
        <w:t>qualities highly valued in leadership positions (Moon, 2013).</w:t>
      </w:r>
    </w:p>
    <w:p w14:paraId="35B294DA" w14:textId="1016B558" w:rsidR="00790CB7" w:rsidRPr="008B4105" w:rsidRDefault="008B4105" w:rsidP="00F46586">
      <w:pPr>
        <w:spacing w:after="120" w:line="360" w:lineRule="auto"/>
        <w:jc w:val="both"/>
        <w:rPr>
          <w:rFonts w:ascii="Arial" w:hAnsi="Arial" w:cs="Arial"/>
        </w:rPr>
      </w:pPr>
      <w:r w:rsidRPr="008B4105">
        <w:rPr>
          <w:rFonts w:ascii="Arial" w:hAnsi="Arial" w:cs="Arial"/>
        </w:rPr>
        <w:t>I have built strong working relationships across all departments, collaborating daily wi</w:t>
      </w:r>
      <w:r w:rsidR="00F55090">
        <w:rPr>
          <w:rFonts w:ascii="Arial" w:hAnsi="Arial" w:cs="Arial"/>
        </w:rPr>
        <w:t>th</w:t>
      </w:r>
      <w:r w:rsidRPr="008B4105">
        <w:rPr>
          <w:rFonts w:ascii="Arial" w:hAnsi="Arial" w:cs="Arial"/>
        </w:rPr>
        <w:t xml:space="preserve"> drivers, and line managers. This cross-functional cooperation is essential in achieving daily targets and reflects my ability to work effectively within a team (Brownell, 2012).</w:t>
      </w:r>
    </w:p>
    <w:p w14:paraId="10417A3E" w14:textId="5531AFDC" w:rsidR="008B4105" w:rsidRPr="008B4105" w:rsidRDefault="008B4105" w:rsidP="00F46586">
      <w:pPr>
        <w:spacing w:after="120" w:line="360" w:lineRule="auto"/>
        <w:jc w:val="both"/>
        <w:rPr>
          <w:rFonts w:ascii="Arial" w:hAnsi="Arial" w:cs="Arial"/>
        </w:rPr>
      </w:pPr>
      <w:r w:rsidRPr="008B4105">
        <w:rPr>
          <w:rFonts w:ascii="Arial" w:hAnsi="Arial" w:cs="Arial"/>
        </w:rPr>
        <w:lastRenderedPageBreak/>
        <w:t>Technically, I have developed confidence in using warehouse software such as Red Prairie and WMS</w:t>
      </w:r>
      <w:r w:rsidR="00DD2992">
        <w:rPr>
          <w:rFonts w:ascii="Arial" w:hAnsi="Arial" w:cs="Arial"/>
        </w:rPr>
        <w:t xml:space="preserve"> system</w:t>
      </w:r>
      <w:r w:rsidRPr="008B4105">
        <w:rPr>
          <w:rFonts w:ascii="Arial" w:hAnsi="Arial" w:cs="Arial"/>
        </w:rPr>
        <w:t>, as well as handling scanners and digital paperwork systems. These technical skills complement my interpersonal abilities, making me adaptable to the evolving digital environment of logistics.</w:t>
      </w:r>
    </w:p>
    <w:p w14:paraId="1FBDECBE" w14:textId="27AC019C" w:rsidR="008B4105" w:rsidRPr="008B4105" w:rsidRDefault="008B4105" w:rsidP="00F46586">
      <w:pPr>
        <w:spacing w:after="120" w:line="360" w:lineRule="auto"/>
        <w:jc w:val="both"/>
        <w:rPr>
          <w:rFonts w:ascii="Arial" w:hAnsi="Arial" w:cs="Arial"/>
        </w:rPr>
      </w:pPr>
      <w:r w:rsidRPr="008B4105">
        <w:rPr>
          <w:rFonts w:ascii="Arial" w:hAnsi="Arial" w:cs="Arial"/>
        </w:rPr>
        <w:t>Overall, my combined experience in training, safety and operations demonstrates readiness for a Team Leader position. I am now focusing on formal qualifications and developing my decision-making confidence to progress further in my career.</w:t>
      </w:r>
    </w:p>
    <w:p w14:paraId="3DD77B0D" w14:textId="720B6CB5" w:rsidR="008B4105" w:rsidRPr="008B4105" w:rsidRDefault="008B4105" w:rsidP="00F46586">
      <w:pPr>
        <w:spacing w:after="120" w:line="360" w:lineRule="auto"/>
        <w:jc w:val="both"/>
        <w:rPr>
          <w:rFonts w:ascii="Arial" w:hAnsi="Arial" w:cs="Arial"/>
        </w:rPr>
      </w:pPr>
    </w:p>
    <w:p w14:paraId="0E986D7A" w14:textId="77777777" w:rsidR="008B4105" w:rsidRPr="008B4105" w:rsidRDefault="008B4105" w:rsidP="00F46586">
      <w:pPr>
        <w:pStyle w:val="Heading1"/>
        <w:jc w:val="both"/>
      </w:pPr>
      <w:bookmarkStart w:id="7" w:name="_Toc213592029"/>
      <w:r w:rsidRPr="008B4105">
        <w:t>Task 3: Employment Goals and Personal Development Plan</w:t>
      </w:r>
      <w:bookmarkEnd w:id="7"/>
    </w:p>
    <w:p w14:paraId="3C0AF6FB" w14:textId="65DA3512" w:rsidR="008B4105" w:rsidRPr="008B4105" w:rsidRDefault="008B4105" w:rsidP="00F46586">
      <w:pPr>
        <w:spacing w:after="120" w:line="360" w:lineRule="auto"/>
        <w:jc w:val="both"/>
        <w:rPr>
          <w:rFonts w:ascii="Arial" w:hAnsi="Arial" w:cs="Arial"/>
        </w:rPr>
      </w:pPr>
      <w:r w:rsidRPr="008B4105">
        <w:rPr>
          <w:rFonts w:ascii="Arial" w:hAnsi="Arial" w:cs="Arial"/>
        </w:rPr>
        <w:t>My ongoing Business Management studies also support my personal development goals. The course aligns closely with GXO’s focus on professional growth and equips me with theoretical frameworks for decision-making, leadership and communication. By completing this degree, I am to enhance both my academic and practical understanding of logistics leadership, positioning myself for future management roles (Northouse, 2021).</w:t>
      </w:r>
    </w:p>
    <w:p w14:paraId="1456D7FC" w14:textId="56D6896F" w:rsidR="008B4105" w:rsidRPr="008B4105" w:rsidRDefault="008B4105" w:rsidP="00F46586">
      <w:pPr>
        <w:pStyle w:val="Heading2"/>
        <w:jc w:val="both"/>
      </w:pPr>
      <w:bookmarkStart w:id="8" w:name="_Toc213592030"/>
      <w:r w:rsidRPr="008B4105">
        <w:t>Employment Goals</w:t>
      </w:r>
      <w:bookmarkEnd w:id="8"/>
    </w:p>
    <w:p w14:paraId="297AAFD9" w14:textId="2A474CE7" w:rsidR="00AF7966" w:rsidRPr="008B4105" w:rsidRDefault="008B4105" w:rsidP="00F46586">
      <w:pPr>
        <w:spacing w:after="120" w:line="360" w:lineRule="auto"/>
        <w:jc w:val="both"/>
        <w:rPr>
          <w:rFonts w:ascii="Arial" w:hAnsi="Arial" w:cs="Arial"/>
        </w:rPr>
      </w:pPr>
      <w:r w:rsidRPr="008B4105">
        <w:rPr>
          <w:rFonts w:ascii="Arial" w:hAnsi="Arial" w:cs="Arial"/>
        </w:rPr>
        <w:t>Based on my SWOT analysis, I have established both short-term and long-term goals that align with my personal and professional development.</w:t>
      </w:r>
    </w:p>
    <w:p w14:paraId="282E1411" w14:textId="6318363E" w:rsidR="008B4105" w:rsidRPr="008B4105" w:rsidRDefault="008B4105" w:rsidP="00F46586">
      <w:pPr>
        <w:pStyle w:val="Heading3"/>
        <w:jc w:val="both"/>
      </w:pPr>
      <w:r w:rsidRPr="008B4105">
        <w:t>Short-Term Goals (Next 12</w:t>
      </w:r>
      <w:r w:rsidR="00E82C35">
        <w:t>-</w:t>
      </w:r>
      <w:r w:rsidRPr="008B4105">
        <w:t>18 months):</w:t>
      </w:r>
    </w:p>
    <w:p w14:paraId="0CA6831F" w14:textId="435ABA68" w:rsidR="008B4105" w:rsidRPr="008B4105" w:rsidRDefault="008B4105" w:rsidP="00F46586">
      <w:pPr>
        <w:spacing w:after="120" w:line="360" w:lineRule="auto"/>
        <w:jc w:val="both"/>
        <w:rPr>
          <w:rFonts w:ascii="Arial" w:hAnsi="Arial" w:cs="Arial"/>
        </w:rPr>
      </w:pPr>
      <w:r w:rsidRPr="008B4105">
        <w:rPr>
          <w:rFonts w:ascii="Arial" w:hAnsi="Arial" w:cs="Arial"/>
        </w:rPr>
        <w:t>1. Complete a formal leadership qualification such as ILM Level 3 Team Leading to strengthen my theoretical management understanding.</w:t>
      </w:r>
    </w:p>
    <w:p w14:paraId="1FDCE19C" w14:textId="70364974" w:rsidR="008B4105" w:rsidRPr="008B4105" w:rsidRDefault="008B4105" w:rsidP="00F46586">
      <w:pPr>
        <w:spacing w:after="120" w:line="360" w:lineRule="auto"/>
        <w:jc w:val="both"/>
        <w:rPr>
          <w:rFonts w:ascii="Arial" w:hAnsi="Arial" w:cs="Arial"/>
        </w:rPr>
      </w:pPr>
      <w:r w:rsidRPr="008B4105">
        <w:rPr>
          <w:rFonts w:ascii="Arial" w:hAnsi="Arial" w:cs="Arial"/>
        </w:rPr>
        <w:t>2. Improve time management and delegation through mentoring and feedback.</w:t>
      </w:r>
    </w:p>
    <w:p w14:paraId="475EF419" w14:textId="3D6EBE87" w:rsidR="008B4105" w:rsidRPr="008B4105" w:rsidRDefault="008B4105" w:rsidP="00F46586">
      <w:pPr>
        <w:spacing w:after="120" w:line="360" w:lineRule="auto"/>
        <w:jc w:val="both"/>
        <w:rPr>
          <w:rFonts w:ascii="Arial" w:hAnsi="Arial" w:cs="Arial"/>
        </w:rPr>
      </w:pPr>
      <w:r w:rsidRPr="008B4105">
        <w:rPr>
          <w:rFonts w:ascii="Arial" w:hAnsi="Arial" w:cs="Arial"/>
        </w:rPr>
        <w:t>3. Continue leading and training new staff in manual handling and buddy systems, reinforcing my leadership reputation.</w:t>
      </w:r>
    </w:p>
    <w:p w14:paraId="5AF4AB7D" w14:textId="30086495" w:rsidR="008B4105" w:rsidRPr="008B4105" w:rsidRDefault="008B4105" w:rsidP="00F46586">
      <w:pPr>
        <w:spacing w:after="120" w:line="360" w:lineRule="auto"/>
        <w:jc w:val="both"/>
        <w:rPr>
          <w:rFonts w:ascii="Arial" w:hAnsi="Arial" w:cs="Arial"/>
        </w:rPr>
      </w:pPr>
      <w:r w:rsidRPr="008B4105">
        <w:rPr>
          <w:rFonts w:ascii="Arial" w:hAnsi="Arial" w:cs="Arial"/>
        </w:rPr>
        <w:t>4. Enhance data and reporting skills in Excel and WMS to prepare for analytical responsibilities.</w:t>
      </w:r>
    </w:p>
    <w:p w14:paraId="56B733E9" w14:textId="3823E47F" w:rsidR="008B4105" w:rsidRPr="008B4105" w:rsidRDefault="008B4105" w:rsidP="00F46586">
      <w:pPr>
        <w:pStyle w:val="Heading3"/>
        <w:jc w:val="both"/>
      </w:pPr>
      <w:r w:rsidRPr="008B4105">
        <w:t>Long-Term Goals (3</w:t>
      </w:r>
      <w:r w:rsidR="00E82C35">
        <w:t>-</w:t>
      </w:r>
      <w:r w:rsidRPr="008B4105">
        <w:t>5 years):</w:t>
      </w:r>
    </w:p>
    <w:p w14:paraId="76156575" w14:textId="7BA5D024" w:rsidR="008B4105" w:rsidRPr="008B4105" w:rsidRDefault="008B4105" w:rsidP="00F46586">
      <w:pPr>
        <w:spacing w:after="120" w:line="360" w:lineRule="auto"/>
        <w:jc w:val="both"/>
        <w:rPr>
          <w:rFonts w:ascii="Arial" w:hAnsi="Arial" w:cs="Arial"/>
        </w:rPr>
      </w:pPr>
      <w:r w:rsidRPr="008B4105">
        <w:rPr>
          <w:rFonts w:ascii="Arial" w:hAnsi="Arial" w:cs="Arial"/>
        </w:rPr>
        <w:t>1. Progress into a full Team Leader or Supervisor position at GXO.</w:t>
      </w:r>
    </w:p>
    <w:p w14:paraId="597F3580" w14:textId="5C724C80" w:rsidR="008B4105" w:rsidRPr="008B4105" w:rsidRDefault="008B4105" w:rsidP="00F46586">
      <w:pPr>
        <w:spacing w:after="120" w:line="360" w:lineRule="auto"/>
        <w:jc w:val="both"/>
        <w:rPr>
          <w:rFonts w:ascii="Arial" w:hAnsi="Arial" w:cs="Arial"/>
        </w:rPr>
      </w:pPr>
      <w:r w:rsidRPr="008B4105">
        <w:rPr>
          <w:rFonts w:ascii="Arial" w:hAnsi="Arial" w:cs="Arial"/>
        </w:rPr>
        <w:t>2. Continue developing towards Operational or Shift Management roles.</w:t>
      </w:r>
    </w:p>
    <w:p w14:paraId="748ED681" w14:textId="4172540C" w:rsidR="008B4105" w:rsidRPr="008B4105" w:rsidRDefault="008B4105" w:rsidP="00F46586">
      <w:pPr>
        <w:spacing w:after="120" w:line="360" w:lineRule="auto"/>
        <w:jc w:val="both"/>
        <w:rPr>
          <w:rFonts w:ascii="Arial" w:hAnsi="Arial" w:cs="Arial"/>
        </w:rPr>
      </w:pPr>
      <w:r w:rsidRPr="008B4105">
        <w:rPr>
          <w:rFonts w:ascii="Arial" w:hAnsi="Arial" w:cs="Arial"/>
        </w:rPr>
        <w:t xml:space="preserve">3. Contribute to company-wide initiatives in Health </w:t>
      </w:r>
      <w:r w:rsidR="005231BD">
        <w:rPr>
          <w:rFonts w:ascii="Arial" w:hAnsi="Arial" w:cs="Arial"/>
        </w:rPr>
        <w:t>and</w:t>
      </w:r>
      <w:r w:rsidRPr="008B4105">
        <w:rPr>
          <w:rFonts w:ascii="Arial" w:hAnsi="Arial" w:cs="Arial"/>
        </w:rPr>
        <w:t xml:space="preserve"> Safety or staff training.</w:t>
      </w:r>
    </w:p>
    <w:p w14:paraId="48C4BF8D" w14:textId="36A5E3C6" w:rsidR="008B4105" w:rsidRPr="008B4105" w:rsidRDefault="008B4105" w:rsidP="00F46586">
      <w:pPr>
        <w:spacing w:after="120" w:line="360" w:lineRule="auto"/>
        <w:jc w:val="both"/>
        <w:rPr>
          <w:rFonts w:ascii="Arial" w:hAnsi="Arial" w:cs="Arial"/>
        </w:rPr>
      </w:pPr>
      <w:r w:rsidRPr="008B4105">
        <w:rPr>
          <w:rFonts w:ascii="Arial" w:hAnsi="Arial" w:cs="Arial"/>
        </w:rPr>
        <w:lastRenderedPageBreak/>
        <w:t>4. Build a professional network through GXO internal leadership forums and industry events.</w:t>
      </w:r>
    </w:p>
    <w:p w14:paraId="32C67AD2" w14:textId="31AAFB7A" w:rsidR="008B4105" w:rsidRPr="008B4105" w:rsidRDefault="008B4105" w:rsidP="00F46586">
      <w:pPr>
        <w:spacing w:after="120" w:line="360" w:lineRule="auto"/>
        <w:jc w:val="both"/>
        <w:rPr>
          <w:rFonts w:ascii="Arial" w:hAnsi="Arial" w:cs="Arial"/>
        </w:rPr>
      </w:pPr>
      <w:r w:rsidRPr="008B4105">
        <w:rPr>
          <w:rFonts w:ascii="Arial" w:hAnsi="Arial" w:cs="Arial"/>
        </w:rPr>
        <w:t>These goals are important because they align with GXO’s mission to develop internal talent and promote continuous learning. They also match my aspiration to grow within the logistics sector while contributing to operational excellence (GXO, 2023).</w:t>
      </w:r>
    </w:p>
    <w:p w14:paraId="729C3142" w14:textId="4278D5A6" w:rsidR="00892FD8" w:rsidRPr="00AF533C" w:rsidRDefault="008B4105" w:rsidP="00F46586">
      <w:pPr>
        <w:pStyle w:val="Heading3"/>
        <w:jc w:val="both"/>
      </w:pPr>
      <w:r w:rsidRPr="008B4105">
        <w:t>Personal Development Plan</w:t>
      </w:r>
    </w:p>
    <w:tbl>
      <w:tblPr>
        <w:tblStyle w:val="TableGrid"/>
        <w:tblW w:w="0" w:type="auto"/>
        <w:tblLook w:val="04A0" w:firstRow="1" w:lastRow="0" w:firstColumn="1" w:lastColumn="0" w:noHBand="0" w:noVBand="1"/>
      </w:tblPr>
      <w:tblGrid>
        <w:gridCol w:w="1762"/>
        <w:gridCol w:w="1919"/>
        <w:gridCol w:w="1138"/>
        <w:gridCol w:w="1501"/>
        <w:gridCol w:w="2696"/>
      </w:tblGrid>
      <w:tr w:rsidR="00E3725A" w14:paraId="67A95B54" w14:textId="77777777" w:rsidTr="008B348C">
        <w:tc>
          <w:tcPr>
            <w:tcW w:w="1762" w:type="dxa"/>
          </w:tcPr>
          <w:p w14:paraId="731624E1" w14:textId="6F72E038" w:rsidR="00E3725A" w:rsidRPr="00314292" w:rsidRDefault="0095538A" w:rsidP="00F46586">
            <w:pPr>
              <w:spacing w:after="120" w:line="360" w:lineRule="auto"/>
              <w:jc w:val="both"/>
              <w:rPr>
                <w:rFonts w:ascii="Arial" w:hAnsi="Arial" w:cs="Arial"/>
                <w:b/>
                <w:bCs/>
              </w:rPr>
            </w:pPr>
            <w:r w:rsidRPr="008B4105">
              <w:rPr>
                <w:rFonts w:ascii="Arial" w:hAnsi="Arial" w:cs="Arial"/>
                <w:b/>
                <w:bCs/>
              </w:rPr>
              <w:t>Goal</w:t>
            </w:r>
          </w:p>
        </w:tc>
        <w:tc>
          <w:tcPr>
            <w:tcW w:w="1919" w:type="dxa"/>
          </w:tcPr>
          <w:p w14:paraId="3391C772" w14:textId="7B5A9096" w:rsidR="00E3725A" w:rsidRPr="00314292" w:rsidRDefault="0095538A" w:rsidP="00F46586">
            <w:pPr>
              <w:spacing w:after="120" w:line="360" w:lineRule="auto"/>
              <w:jc w:val="both"/>
              <w:rPr>
                <w:rFonts w:ascii="Arial" w:hAnsi="Arial" w:cs="Arial"/>
                <w:b/>
                <w:bCs/>
              </w:rPr>
            </w:pPr>
            <w:r w:rsidRPr="008B4105">
              <w:rPr>
                <w:rFonts w:ascii="Arial" w:hAnsi="Arial" w:cs="Arial"/>
                <w:b/>
                <w:bCs/>
              </w:rPr>
              <w:t>Actions</w:t>
            </w:r>
          </w:p>
        </w:tc>
        <w:tc>
          <w:tcPr>
            <w:tcW w:w="1138" w:type="dxa"/>
          </w:tcPr>
          <w:p w14:paraId="7A9D360E" w14:textId="5F0B5BC1" w:rsidR="00E3725A" w:rsidRPr="00314292" w:rsidRDefault="0095538A" w:rsidP="00F46586">
            <w:pPr>
              <w:spacing w:after="120" w:line="360" w:lineRule="auto"/>
              <w:jc w:val="both"/>
              <w:rPr>
                <w:rFonts w:ascii="Arial" w:hAnsi="Arial" w:cs="Arial"/>
                <w:b/>
                <w:bCs/>
              </w:rPr>
            </w:pPr>
            <w:r w:rsidRPr="008B4105">
              <w:rPr>
                <w:rFonts w:ascii="Arial" w:hAnsi="Arial" w:cs="Arial"/>
                <w:b/>
                <w:bCs/>
              </w:rPr>
              <w:t>Timeline</w:t>
            </w:r>
          </w:p>
        </w:tc>
        <w:tc>
          <w:tcPr>
            <w:tcW w:w="1501" w:type="dxa"/>
          </w:tcPr>
          <w:p w14:paraId="7C2FA886" w14:textId="42981287" w:rsidR="00E3725A" w:rsidRPr="00314292" w:rsidRDefault="00314292" w:rsidP="00F46586">
            <w:pPr>
              <w:spacing w:after="120" w:line="360" w:lineRule="auto"/>
              <w:jc w:val="both"/>
              <w:rPr>
                <w:rFonts w:ascii="Arial" w:hAnsi="Arial" w:cs="Arial"/>
                <w:b/>
                <w:bCs/>
              </w:rPr>
            </w:pPr>
            <w:r w:rsidRPr="008B4105">
              <w:rPr>
                <w:rFonts w:ascii="Arial" w:hAnsi="Arial" w:cs="Arial"/>
                <w:b/>
                <w:bCs/>
              </w:rPr>
              <w:t>Resources Needed</w:t>
            </w:r>
          </w:p>
        </w:tc>
        <w:tc>
          <w:tcPr>
            <w:tcW w:w="2696" w:type="dxa"/>
          </w:tcPr>
          <w:p w14:paraId="4B611D2E" w14:textId="27CABC80" w:rsidR="00E3725A" w:rsidRPr="00314292" w:rsidRDefault="00314292" w:rsidP="00F46586">
            <w:pPr>
              <w:spacing w:after="120" w:line="360" w:lineRule="auto"/>
              <w:jc w:val="both"/>
              <w:rPr>
                <w:rFonts w:ascii="Arial" w:hAnsi="Arial" w:cs="Arial"/>
                <w:b/>
                <w:bCs/>
              </w:rPr>
            </w:pPr>
            <w:r w:rsidRPr="008B4105">
              <w:rPr>
                <w:rFonts w:ascii="Arial" w:hAnsi="Arial" w:cs="Arial"/>
                <w:b/>
                <w:bCs/>
              </w:rPr>
              <w:t>Measurement of progress</w:t>
            </w:r>
            <w:r w:rsidRPr="00314292">
              <w:rPr>
                <w:rFonts w:ascii="Arial" w:hAnsi="Arial" w:cs="Arial"/>
                <w:b/>
                <w:bCs/>
              </w:rPr>
              <w:t>.</w:t>
            </w:r>
          </w:p>
        </w:tc>
      </w:tr>
      <w:tr w:rsidR="00E3725A" w14:paraId="4B24BDCB" w14:textId="77777777" w:rsidTr="008B348C">
        <w:tc>
          <w:tcPr>
            <w:tcW w:w="1762" w:type="dxa"/>
          </w:tcPr>
          <w:p w14:paraId="67219BC0" w14:textId="6024D699" w:rsidR="00E3725A" w:rsidRDefault="00314292" w:rsidP="00F46586">
            <w:pPr>
              <w:spacing w:after="120" w:line="360" w:lineRule="auto"/>
              <w:jc w:val="both"/>
              <w:rPr>
                <w:rFonts w:ascii="Arial" w:hAnsi="Arial" w:cs="Arial"/>
              </w:rPr>
            </w:pPr>
            <w:r w:rsidRPr="008B4105">
              <w:rPr>
                <w:rFonts w:ascii="Arial" w:hAnsi="Arial" w:cs="Arial"/>
              </w:rPr>
              <w:t>Achieve ILM Level 3 Team Leading qualification.</w:t>
            </w:r>
          </w:p>
        </w:tc>
        <w:tc>
          <w:tcPr>
            <w:tcW w:w="1919" w:type="dxa"/>
          </w:tcPr>
          <w:p w14:paraId="15FA8737" w14:textId="77777777" w:rsidR="00314292" w:rsidRPr="008B4105" w:rsidRDefault="00314292" w:rsidP="00F46586">
            <w:pPr>
              <w:spacing w:after="120" w:line="360" w:lineRule="auto"/>
              <w:jc w:val="both"/>
              <w:rPr>
                <w:rFonts w:ascii="Arial" w:hAnsi="Arial" w:cs="Arial"/>
              </w:rPr>
            </w:pPr>
            <w:r w:rsidRPr="008B4105">
              <w:rPr>
                <w:rFonts w:ascii="Arial" w:hAnsi="Arial" w:cs="Arial"/>
              </w:rPr>
              <w:t>Enrol through GXO University or local college.</w:t>
            </w:r>
          </w:p>
          <w:p w14:paraId="0F6106B8" w14:textId="77777777" w:rsidR="00E3725A" w:rsidRDefault="00E3725A" w:rsidP="00F46586">
            <w:pPr>
              <w:spacing w:after="120" w:line="360" w:lineRule="auto"/>
              <w:jc w:val="both"/>
              <w:rPr>
                <w:rFonts w:ascii="Arial" w:hAnsi="Arial" w:cs="Arial"/>
              </w:rPr>
            </w:pPr>
          </w:p>
        </w:tc>
        <w:tc>
          <w:tcPr>
            <w:tcW w:w="1138" w:type="dxa"/>
          </w:tcPr>
          <w:p w14:paraId="550FA4C2" w14:textId="77777777" w:rsidR="00314292" w:rsidRPr="008B4105" w:rsidRDefault="00314292" w:rsidP="00F46586">
            <w:pPr>
              <w:spacing w:after="120" w:line="360" w:lineRule="auto"/>
              <w:jc w:val="both"/>
              <w:rPr>
                <w:rFonts w:ascii="Arial" w:hAnsi="Arial" w:cs="Arial"/>
              </w:rPr>
            </w:pPr>
            <w:r w:rsidRPr="008B4105">
              <w:rPr>
                <w:rFonts w:ascii="Arial" w:hAnsi="Arial" w:cs="Arial"/>
              </w:rPr>
              <w:t>12 months</w:t>
            </w:r>
          </w:p>
          <w:p w14:paraId="184B7EE3" w14:textId="77777777" w:rsidR="00E3725A" w:rsidRDefault="00E3725A" w:rsidP="00F46586">
            <w:pPr>
              <w:spacing w:after="120" w:line="360" w:lineRule="auto"/>
              <w:jc w:val="both"/>
              <w:rPr>
                <w:rFonts w:ascii="Arial" w:hAnsi="Arial" w:cs="Arial"/>
              </w:rPr>
            </w:pPr>
          </w:p>
        </w:tc>
        <w:tc>
          <w:tcPr>
            <w:tcW w:w="1501" w:type="dxa"/>
          </w:tcPr>
          <w:p w14:paraId="225E6346" w14:textId="77777777" w:rsidR="00314292" w:rsidRPr="008B4105" w:rsidRDefault="00314292" w:rsidP="00F46586">
            <w:pPr>
              <w:spacing w:after="120" w:line="360" w:lineRule="auto"/>
              <w:jc w:val="both"/>
              <w:rPr>
                <w:rFonts w:ascii="Arial" w:hAnsi="Arial" w:cs="Arial"/>
              </w:rPr>
            </w:pPr>
            <w:r w:rsidRPr="008B4105">
              <w:rPr>
                <w:rFonts w:ascii="Arial" w:hAnsi="Arial" w:cs="Arial"/>
              </w:rPr>
              <w:t>Employer support</w:t>
            </w:r>
          </w:p>
          <w:p w14:paraId="234F8D3A" w14:textId="77777777" w:rsidR="00E3725A" w:rsidRDefault="00E3725A" w:rsidP="00F46586">
            <w:pPr>
              <w:spacing w:after="120" w:line="360" w:lineRule="auto"/>
              <w:jc w:val="both"/>
              <w:rPr>
                <w:rFonts w:ascii="Arial" w:hAnsi="Arial" w:cs="Arial"/>
              </w:rPr>
            </w:pPr>
          </w:p>
        </w:tc>
        <w:tc>
          <w:tcPr>
            <w:tcW w:w="2696" w:type="dxa"/>
          </w:tcPr>
          <w:p w14:paraId="213B09AA" w14:textId="77777777" w:rsidR="0071070D" w:rsidRPr="008B4105" w:rsidRDefault="0071070D" w:rsidP="00F46586">
            <w:pPr>
              <w:spacing w:after="120" w:line="360" w:lineRule="auto"/>
              <w:jc w:val="both"/>
              <w:rPr>
                <w:rFonts w:ascii="Arial" w:hAnsi="Arial" w:cs="Arial"/>
              </w:rPr>
            </w:pPr>
            <w:r w:rsidRPr="008B4105">
              <w:rPr>
                <w:rFonts w:ascii="Arial" w:hAnsi="Arial" w:cs="Arial"/>
              </w:rPr>
              <w:t>Course fees. Qualification completed.</w:t>
            </w:r>
          </w:p>
          <w:p w14:paraId="3DE9BDD7" w14:textId="77777777" w:rsidR="00E3725A" w:rsidRDefault="00E3725A" w:rsidP="00F46586">
            <w:pPr>
              <w:spacing w:after="120" w:line="360" w:lineRule="auto"/>
              <w:jc w:val="both"/>
              <w:rPr>
                <w:rFonts w:ascii="Arial" w:hAnsi="Arial" w:cs="Arial"/>
              </w:rPr>
            </w:pPr>
          </w:p>
        </w:tc>
      </w:tr>
      <w:tr w:rsidR="00E3725A" w14:paraId="171C6FC0" w14:textId="77777777" w:rsidTr="008B348C">
        <w:tc>
          <w:tcPr>
            <w:tcW w:w="1762" w:type="dxa"/>
          </w:tcPr>
          <w:p w14:paraId="0EAA3D21" w14:textId="77777777" w:rsidR="0071070D" w:rsidRPr="008B4105" w:rsidRDefault="0071070D" w:rsidP="00F46586">
            <w:pPr>
              <w:spacing w:after="120" w:line="360" w:lineRule="auto"/>
              <w:jc w:val="both"/>
              <w:rPr>
                <w:rFonts w:ascii="Arial" w:hAnsi="Arial" w:cs="Arial"/>
              </w:rPr>
            </w:pPr>
            <w:r w:rsidRPr="008B4105">
              <w:rPr>
                <w:rFonts w:ascii="Arial" w:hAnsi="Arial" w:cs="Arial"/>
              </w:rPr>
              <w:t>Improve time management and delegation.</w:t>
            </w:r>
          </w:p>
          <w:p w14:paraId="5B91E2AC" w14:textId="77777777" w:rsidR="00E3725A" w:rsidRDefault="00E3725A" w:rsidP="00F46586">
            <w:pPr>
              <w:spacing w:after="120" w:line="360" w:lineRule="auto"/>
              <w:jc w:val="both"/>
              <w:rPr>
                <w:rFonts w:ascii="Arial" w:hAnsi="Arial" w:cs="Arial"/>
              </w:rPr>
            </w:pPr>
          </w:p>
        </w:tc>
        <w:tc>
          <w:tcPr>
            <w:tcW w:w="1919" w:type="dxa"/>
          </w:tcPr>
          <w:p w14:paraId="06B1B6BB" w14:textId="473108B2" w:rsidR="00E3725A" w:rsidRDefault="00C17322" w:rsidP="00F46586">
            <w:pPr>
              <w:spacing w:after="120" w:line="360" w:lineRule="auto"/>
              <w:jc w:val="both"/>
              <w:rPr>
                <w:rFonts w:ascii="Arial" w:hAnsi="Arial" w:cs="Arial"/>
              </w:rPr>
            </w:pPr>
            <w:r w:rsidRPr="008B4105">
              <w:rPr>
                <w:rFonts w:ascii="Arial" w:hAnsi="Arial" w:cs="Arial"/>
              </w:rPr>
              <w:t>Apply time-management tools (Eisenhower Matrix)</w:t>
            </w:r>
          </w:p>
        </w:tc>
        <w:tc>
          <w:tcPr>
            <w:tcW w:w="1138" w:type="dxa"/>
          </w:tcPr>
          <w:p w14:paraId="426B1C57" w14:textId="4FDF3B68" w:rsidR="00C17322" w:rsidRPr="008B4105" w:rsidRDefault="00BF2307" w:rsidP="00F46586">
            <w:pPr>
              <w:spacing w:after="120" w:line="360" w:lineRule="auto"/>
              <w:jc w:val="both"/>
              <w:rPr>
                <w:rFonts w:ascii="Arial" w:hAnsi="Arial" w:cs="Arial"/>
              </w:rPr>
            </w:pPr>
            <w:r>
              <w:rPr>
                <w:rFonts w:ascii="Arial" w:hAnsi="Arial" w:cs="Arial"/>
              </w:rPr>
              <w:t>D</w:t>
            </w:r>
            <w:r w:rsidR="00C17322" w:rsidRPr="008B4105">
              <w:rPr>
                <w:rFonts w:ascii="Arial" w:hAnsi="Arial" w:cs="Arial"/>
              </w:rPr>
              <w:t>elegate tasks 6-12 months</w:t>
            </w:r>
          </w:p>
          <w:p w14:paraId="6ABBDA08" w14:textId="77777777" w:rsidR="00E3725A" w:rsidRDefault="00E3725A" w:rsidP="00F46586">
            <w:pPr>
              <w:spacing w:after="120" w:line="360" w:lineRule="auto"/>
              <w:jc w:val="both"/>
              <w:rPr>
                <w:rFonts w:ascii="Arial" w:hAnsi="Arial" w:cs="Arial"/>
              </w:rPr>
            </w:pPr>
          </w:p>
        </w:tc>
        <w:tc>
          <w:tcPr>
            <w:tcW w:w="1501" w:type="dxa"/>
          </w:tcPr>
          <w:p w14:paraId="6A074093" w14:textId="77777777" w:rsidR="00C17322" w:rsidRPr="008B4105" w:rsidRDefault="00C17322" w:rsidP="00F46586">
            <w:pPr>
              <w:spacing w:after="120" w:line="360" w:lineRule="auto"/>
              <w:jc w:val="both"/>
              <w:rPr>
                <w:rFonts w:ascii="Arial" w:hAnsi="Arial" w:cs="Arial"/>
              </w:rPr>
            </w:pPr>
            <w:r w:rsidRPr="008B4105">
              <w:rPr>
                <w:rFonts w:ascii="Arial" w:hAnsi="Arial" w:cs="Arial"/>
              </w:rPr>
              <w:t>Mentor feedback</w:t>
            </w:r>
          </w:p>
          <w:p w14:paraId="43A8444A" w14:textId="77777777" w:rsidR="00E3725A" w:rsidRDefault="00E3725A" w:rsidP="00F46586">
            <w:pPr>
              <w:spacing w:after="120" w:line="360" w:lineRule="auto"/>
              <w:jc w:val="both"/>
              <w:rPr>
                <w:rFonts w:ascii="Arial" w:hAnsi="Arial" w:cs="Arial"/>
              </w:rPr>
            </w:pPr>
          </w:p>
        </w:tc>
        <w:tc>
          <w:tcPr>
            <w:tcW w:w="2696" w:type="dxa"/>
          </w:tcPr>
          <w:p w14:paraId="2950AD7D" w14:textId="2B0A237B" w:rsidR="00E3725A" w:rsidRDefault="00C17322" w:rsidP="00F46586">
            <w:pPr>
              <w:spacing w:after="120" w:line="360" w:lineRule="auto"/>
              <w:jc w:val="both"/>
              <w:rPr>
                <w:rFonts w:ascii="Arial" w:hAnsi="Arial" w:cs="Arial"/>
              </w:rPr>
            </w:pPr>
            <w:r w:rsidRPr="008B4105">
              <w:rPr>
                <w:rFonts w:ascii="Arial" w:hAnsi="Arial" w:cs="Arial"/>
              </w:rPr>
              <w:t>Performance reviews Positive feedback and reduced workload stress.</w:t>
            </w:r>
          </w:p>
        </w:tc>
      </w:tr>
      <w:tr w:rsidR="00E3725A" w14:paraId="6C0CCF95" w14:textId="77777777" w:rsidTr="008B348C">
        <w:tc>
          <w:tcPr>
            <w:tcW w:w="1762" w:type="dxa"/>
          </w:tcPr>
          <w:p w14:paraId="38F7DC56" w14:textId="7A223E9C" w:rsidR="00E3725A" w:rsidRDefault="0064137A" w:rsidP="00F46586">
            <w:pPr>
              <w:spacing w:after="120" w:line="360" w:lineRule="auto"/>
              <w:jc w:val="both"/>
              <w:rPr>
                <w:rFonts w:ascii="Arial" w:hAnsi="Arial" w:cs="Arial"/>
              </w:rPr>
            </w:pPr>
            <w:r w:rsidRPr="008B4105">
              <w:rPr>
                <w:rFonts w:ascii="Arial" w:hAnsi="Arial" w:cs="Arial"/>
              </w:rPr>
              <w:t>Strengthen leadership experience.</w:t>
            </w:r>
          </w:p>
        </w:tc>
        <w:tc>
          <w:tcPr>
            <w:tcW w:w="1919" w:type="dxa"/>
          </w:tcPr>
          <w:p w14:paraId="17CCA2F1" w14:textId="3E094882" w:rsidR="00E3725A" w:rsidRDefault="0064137A" w:rsidP="00F46586">
            <w:pPr>
              <w:spacing w:after="120" w:line="360" w:lineRule="auto"/>
              <w:jc w:val="both"/>
              <w:rPr>
                <w:rFonts w:ascii="Arial" w:hAnsi="Arial" w:cs="Arial"/>
              </w:rPr>
            </w:pPr>
            <w:r w:rsidRPr="008B4105">
              <w:rPr>
                <w:rFonts w:ascii="Arial" w:hAnsi="Arial" w:cs="Arial"/>
              </w:rPr>
              <w:t>Lead new starter training; support manual handling courses.</w:t>
            </w:r>
          </w:p>
        </w:tc>
        <w:tc>
          <w:tcPr>
            <w:tcW w:w="1138" w:type="dxa"/>
          </w:tcPr>
          <w:p w14:paraId="44BC16D0" w14:textId="77777777" w:rsidR="0064137A" w:rsidRPr="008B4105" w:rsidRDefault="0064137A" w:rsidP="00F46586">
            <w:pPr>
              <w:spacing w:after="120" w:line="360" w:lineRule="auto"/>
              <w:jc w:val="both"/>
              <w:rPr>
                <w:rFonts w:ascii="Arial" w:hAnsi="Arial" w:cs="Arial"/>
              </w:rPr>
            </w:pPr>
            <w:r w:rsidRPr="008B4105">
              <w:rPr>
                <w:rFonts w:ascii="Arial" w:hAnsi="Arial" w:cs="Arial"/>
              </w:rPr>
              <w:t>Ongoing</w:t>
            </w:r>
          </w:p>
          <w:p w14:paraId="2093A6E8" w14:textId="77777777" w:rsidR="00E3725A" w:rsidRDefault="00E3725A" w:rsidP="00F46586">
            <w:pPr>
              <w:spacing w:after="120" w:line="360" w:lineRule="auto"/>
              <w:jc w:val="both"/>
              <w:rPr>
                <w:rFonts w:ascii="Arial" w:hAnsi="Arial" w:cs="Arial"/>
              </w:rPr>
            </w:pPr>
          </w:p>
        </w:tc>
        <w:tc>
          <w:tcPr>
            <w:tcW w:w="1501" w:type="dxa"/>
          </w:tcPr>
          <w:p w14:paraId="012C677A" w14:textId="77777777" w:rsidR="0064137A" w:rsidRPr="008B4105" w:rsidRDefault="0064137A" w:rsidP="00F46586">
            <w:pPr>
              <w:spacing w:after="120" w:line="360" w:lineRule="auto"/>
              <w:jc w:val="both"/>
              <w:rPr>
                <w:rFonts w:ascii="Arial" w:hAnsi="Arial" w:cs="Arial"/>
              </w:rPr>
            </w:pPr>
            <w:r w:rsidRPr="008B4105">
              <w:rPr>
                <w:rFonts w:ascii="Arial" w:hAnsi="Arial" w:cs="Arial"/>
              </w:rPr>
              <w:t>Training materials</w:t>
            </w:r>
          </w:p>
          <w:p w14:paraId="5B76E454" w14:textId="77777777" w:rsidR="00E3725A" w:rsidRDefault="00E3725A" w:rsidP="00F46586">
            <w:pPr>
              <w:spacing w:after="120" w:line="360" w:lineRule="auto"/>
              <w:jc w:val="both"/>
              <w:rPr>
                <w:rFonts w:ascii="Arial" w:hAnsi="Arial" w:cs="Arial"/>
              </w:rPr>
            </w:pPr>
          </w:p>
        </w:tc>
        <w:tc>
          <w:tcPr>
            <w:tcW w:w="2696" w:type="dxa"/>
          </w:tcPr>
          <w:p w14:paraId="7B224061" w14:textId="7AD7AD44" w:rsidR="00E3725A" w:rsidRDefault="0064137A" w:rsidP="00F46586">
            <w:pPr>
              <w:spacing w:after="120" w:line="360" w:lineRule="auto"/>
              <w:jc w:val="both"/>
              <w:rPr>
                <w:rFonts w:ascii="Arial" w:hAnsi="Arial" w:cs="Arial"/>
              </w:rPr>
            </w:pPr>
            <w:r w:rsidRPr="008B4105">
              <w:rPr>
                <w:rFonts w:ascii="Arial" w:hAnsi="Arial" w:cs="Arial"/>
              </w:rPr>
              <w:t>Supervisor support Team feedback and recognition.</w:t>
            </w:r>
          </w:p>
        </w:tc>
      </w:tr>
      <w:tr w:rsidR="00E3725A" w14:paraId="0C202B3A" w14:textId="77777777" w:rsidTr="008B348C">
        <w:tc>
          <w:tcPr>
            <w:tcW w:w="1762" w:type="dxa"/>
          </w:tcPr>
          <w:p w14:paraId="42847B31" w14:textId="10DDF92D" w:rsidR="00E3725A" w:rsidRDefault="00B65C4A" w:rsidP="00F46586">
            <w:pPr>
              <w:spacing w:after="120" w:line="360" w:lineRule="auto"/>
              <w:jc w:val="both"/>
              <w:rPr>
                <w:rFonts w:ascii="Arial" w:hAnsi="Arial" w:cs="Arial"/>
              </w:rPr>
            </w:pPr>
            <w:r w:rsidRPr="008B4105">
              <w:rPr>
                <w:rFonts w:ascii="Arial" w:hAnsi="Arial" w:cs="Arial"/>
              </w:rPr>
              <w:t>Develop data/reporting skills.</w:t>
            </w:r>
          </w:p>
        </w:tc>
        <w:tc>
          <w:tcPr>
            <w:tcW w:w="1919" w:type="dxa"/>
          </w:tcPr>
          <w:p w14:paraId="6F76EE93" w14:textId="5B4D1D9E" w:rsidR="00E3725A" w:rsidRDefault="00B65C4A" w:rsidP="00F46586">
            <w:pPr>
              <w:spacing w:after="120" w:line="360" w:lineRule="auto"/>
              <w:jc w:val="both"/>
              <w:rPr>
                <w:rFonts w:ascii="Arial" w:hAnsi="Arial" w:cs="Arial"/>
              </w:rPr>
            </w:pPr>
            <w:r w:rsidRPr="008B4105">
              <w:rPr>
                <w:rFonts w:ascii="Arial" w:hAnsi="Arial" w:cs="Arial"/>
              </w:rPr>
              <w:t>Complete Excel and WMS data training.</w:t>
            </w:r>
          </w:p>
        </w:tc>
        <w:tc>
          <w:tcPr>
            <w:tcW w:w="1138" w:type="dxa"/>
          </w:tcPr>
          <w:p w14:paraId="3D966844" w14:textId="77777777" w:rsidR="00B65C4A" w:rsidRPr="008B4105" w:rsidRDefault="00B65C4A" w:rsidP="00F46586">
            <w:pPr>
              <w:spacing w:after="120" w:line="360" w:lineRule="auto"/>
              <w:jc w:val="both"/>
              <w:rPr>
                <w:rFonts w:ascii="Arial" w:hAnsi="Arial" w:cs="Arial"/>
              </w:rPr>
            </w:pPr>
            <w:r w:rsidRPr="008B4105">
              <w:rPr>
                <w:rFonts w:ascii="Arial" w:hAnsi="Arial" w:cs="Arial"/>
              </w:rPr>
              <w:t>12-24 months</w:t>
            </w:r>
          </w:p>
          <w:p w14:paraId="40AB6D32" w14:textId="77777777" w:rsidR="00E3725A" w:rsidRDefault="00E3725A" w:rsidP="00F46586">
            <w:pPr>
              <w:spacing w:after="120" w:line="360" w:lineRule="auto"/>
              <w:jc w:val="both"/>
              <w:rPr>
                <w:rFonts w:ascii="Arial" w:hAnsi="Arial" w:cs="Arial"/>
              </w:rPr>
            </w:pPr>
          </w:p>
        </w:tc>
        <w:tc>
          <w:tcPr>
            <w:tcW w:w="1501" w:type="dxa"/>
          </w:tcPr>
          <w:p w14:paraId="0B88F14E" w14:textId="42586477" w:rsidR="00E3725A" w:rsidRDefault="00B65C4A" w:rsidP="00F46586">
            <w:pPr>
              <w:spacing w:after="120" w:line="360" w:lineRule="auto"/>
              <w:jc w:val="both"/>
              <w:rPr>
                <w:rFonts w:ascii="Arial" w:hAnsi="Arial" w:cs="Arial"/>
              </w:rPr>
            </w:pPr>
            <w:r w:rsidRPr="008B4105">
              <w:rPr>
                <w:rFonts w:ascii="Arial" w:hAnsi="Arial" w:cs="Arial"/>
              </w:rPr>
              <w:t>Online training resources.</w:t>
            </w:r>
          </w:p>
        </w:tc>
        <w:tc>
          <w:tcPr>
            <w:tcW w:w="2696" w:type="dxa"/>
          </w:tcPr>
          <w:p w14:paraId="1F9E0485" w14:textId="52111618" w:rsidR="00E3725A" w:rsidRDefault="00B65C4A" w:rsidP="00F46586">
            <w:pPr>
              <w:spacing w:after="120" w:line="360" w:lineRule="auto"/>
              <w:jc w:val="both"/>
              <w:rPr>
                <w:rFonts w:ascii="Arial" w:hAnsi="Arial" w:cs="Arial"/>
              </w:rPr>
            </w:pPr>
            <w:r w:rsidRPr="008B4105">
              <w:rPr>
                <w:rFonts w:ascii="Arial" w:hAnsi="Arial" w:cs="Arial"/>
              </w:rPr>
              <w:t>Improved reporting accuracy.</w:t>
            </w:r>
          </w:p>
        </w:tc>
      </w:tr>
      <w:tr w:rsidR="00E3725A" w14:paraId="60DC992D" w14:textId="77777777" w:rsidTr="008B348C">
        <w:tc>
          <w:tcPr>
            <w:tcW w:w="1762" w:type="dxa"/>
          </w:tcPr>
          <w:p w14:paraId="4926F96E" w14:textId="7A7E6C31" w:rsidR="00E3725A" w:rsidRDefault="00B65C4A" w:rsidP="00F46586">
            <w:pPr>
              <w:spacing w:after="120" w:line="360" w:lineRule="auto"/>
              <w:jc w:val="both"/>
              <w:rPr>
                <w:rFonts w:ascii="Arial" w:hAnsi="Arial" w:cs="Arial"/>
              </w:rPr>
            </w:pPr>
            <w:r w:rsidRPr="008B4105">
              <w:rPr>
                <w:rFonts w:ascii="Arial" w:hAnsi="Arial" w:cs="Arial"/>
              </w:rPr>
              <w:t>Secure Team Leader Position.</w:t>
            </w:r>
          </w:p>
        </w:tc>
        <w:tc>
          <w:tcPr>
            <w:tcW w:w="1919" w:type="dxa"/>
          </w:tcPr>
          <w:p w14:paraId="773BD4FD" w14:textId="00F721FA" w:rsidR="00E3725A" w:rsidRDefault="00000504" w:rsidP="00F46586">
            <w:pPr>
              <w:spacing w:after="120" w:line="360" w:lineRule="auto"/>
              <w:jc w:val="both"/>
              <w:rPr>
                <w:rFonts w:ascii="Arial" w:hAnsi="Arial" w:cs="Arial"/>
              </w:rPr>
            </w:pPr>
            <w:r w:rsidRPr="008B4105">
              <w:rPr>
                <w:rFonts w:ascii="Arial" w:hAnsi="Arial" w:cs="Arial"/>
              </w:rPr>
              <w:t>Apply for internal promotion</w:t>
            </w:r>
          </w:p>
        </w:tc>
        <w:tc>
          <w:tcPr>
            <w:tcW w:w="1138" w:type="dxa"/>
          </w:tcPr>
          <w:p w14:paraId="4D66DA8E" w14:textId="4DDD9634" w:rsidR="00E3725A" w:rsidRDefault="00000504" w:rsidP="00F46586">
            <w:pPr>
              <w:spacing w:after="120" w:line="360" w:lineRule="auto"/>
              <w:jc w:val="both"/>
              <w:rPr>
                <w:rFonts w:ascii="Arial" w:hAnsi="Arial" w:cs="Arial"/>
              </w:rPr>
            </w:pPr>
            <w:r w:rsidRPr="008B4105">
              <w:rPr>
                <w:rFonts w:ascii="Arial" w:hAnsi="Arial" w:cs="Arial"/>
              </w:rPr>
              <w:t>Within 3 years</w:t>
            </w:r>
          </w:p>
        </w:tc>
        <w:tc>
          <w:tcPr>
            <w:tcW w:w="1501" w:type="dxa"/>
          </w:tcPr>
          <w:p w14:paraId="188D70CF" w14:textId="77777777" w:rsidR="00000504" w:rsidRPr="008B4105" w:rsidRDefault="00000504" w:rsidP="00F46586">
            <w:pPr>
              <w:spacing w:after="120" w:line="360" w:lineRule="auto"/>
              <w:jc w:val="both"/>
              <w:rPr>
                <w:rFonts w:ascii="Arial" w:hAnsi="Arial" w:cs="Arial"/>
              </w:rPr>
            </w:pPr>
            <w:r w:rsidRPr="008B4105">
              <w:rPr>
                <w:rFonts w:ascii="Arial" w:hAnsi="Arial" w:cs="Arial"/>
              </w:rPr>
              <w:t>Updated CV.</w:t>
            </w:r>
          </w:p>
          <w:p w14:paraId="7DDB621C" w14:textId="77777777" w:rsidR="00E3725A" w:rsidRDefault="00E3725A" w:rsidP="00F46586">
            <w:pPr>
              <w:spacing w:after="120" w:line="360" w:lineRule="auto"/>
              <w:jc w:val="both"/>
              <w:rPr>
                <w:rFonts w:ascii="Arial" w:hAnsi="Arial" w:cs="Arial"/>
              </w:rPr>
            </w:pPr>
          </w:p>
        </w:tc>
        <w:tc>
          <w:tcPr>
            <w:tcW w:w="2696" w:type="dxa"/>
          </w:tcPr>
          <w:p w14:paraId="644FB4EB" w14:textId="00F5AC68" w:rsidR="00E3725A" w:rsidRDefault="00000504" w:rsidP="00F46586">
            <w:pPr>
              <w:spacing w:after="120" w:line="360" w:lineRule="auto"/>
              <w:jc w:val="both"/>
              <w:rPr>
                <w:rFonts w:ascii="Arial" w:hAnsi="Arial" w:cs="Arial"/>
              </w:rPr>
            </w:pPr>
            <w:r w:rsidRPr="008B4105">
              <w:rPr>
                <w:rFonts w:ascii="Arial" w:hAnsi="Arial" w:cs="Arial"/>
              </w:rPr>
              <w:t>Interview prep Promotion achieved.</w:t>
            </w:r>
          </w:p>
        </w:tc>
      </w:tr>
      <w:tr w:rsidR="0095538A" w14:paraId="6E18821E" w14:textId="77777777" w:rsidTr="008B348C">
        <w:tc>
          <w:tcPr>
            <w:tcW w:w="1762" w:type="dxa"/>
          </w:tcPr>
          <w:p w14:paraId="55B58217" w14:textId="15538EA0" w:rsidR="0095538A" w:rsidRDefault="00E769EA" w:rsidP="00F46586">
            <w:pPr>
              <w:spacing w:after="120" w:line="360" w:lineRule="auto"/>
              <w:jc w:val="both"/>
              <w:rPr>
                <w:rFonts w:ascii="Arial" w:hAnsi="Arial" w:cs="Arial"/>
              </w:rPr>
            </w:pPr>
            <w:r w:rsidRPr="008B4105">
              <w:rPr>
                <w:rFonts w:ascii="Arial" w:hAnsi="Arial" w:cs="Arial"/>
              </w:rPr>
              <w:t>Expand professional network.</w:t>
            </w:r>
          </w:p>
        </w:tc>
        <w:tc>
          <w:tcPr>
            <w:tcW w:w="1919" w:type="dxa"/>
          </w:tcPr>
          <w:p w14:paraId="2F4C8FDD" w14:textId="644151E0" w:rsidR="0095538A" w:rsidRDefault="00E769EA" w:rsidP="00F46586">
            <w:pPr>
              <w:spacing w:after="120" w:line="360" w:lineRule="auto"/>
              <w:jc w:val="both"/>
              <w:rPr>
                <w:rFonts w:ascii="Arial" w:hAnsi="Arial" w:cs="Arial"/>
              </w:rPr>
            </w:pPr>
            <w:r w:rsidRPr="008B4105">
              <w:rPr>
                <w:rFonts w:ascii="Arial" w:hAnsi="Arial" w:cs="Arial"/>
              </w:rPr>
              <w:t>Attend GXO events, join LinkedIn logistics groups.</w:t>
            </w:r>
          </w:p>
        </w:tc>
        <w:tc>
          <w:tcPr>
            <w:tcW w:w="1138" w:type="dxa"/>
          </w:tcPr>
          <w:p w14:paraId="2192D940" w14:textId="77777777" w:rsidR="00E769EA" w:rsidRPr="008B4105" w:rsidRDefault="00E769EA" w:rsidP="00F46586">
            <w:pPr>
              <w:spacing w:after="120" w:line="360" w:lineRule="auto"/>
              <w:jc w:val="both"/>
              <w:rPr>
                <w:rFonts w:ascii="Arial" w:hAnsi="Arial" w:cs="Arial"/>
              </w:rPr>
            </w:pPr>
            <w:r w:rsidRPr="008B4105">
              <w:rPr>
                <w:rFonts w:ascii="Arial" w:hAnsi="Arial" w:cs="Arial"/>
              </w:rPr>
              <w:t>2-5 years</w:t>
            </w:r>
          </w:p>
          <w:p w14:paraId="2737CD28" w14:textId="77777777" w:rsidR="0095538A" w:rsidRDefault="0095538A" w:rsidP="00F46586">
            <w:pPr>
              <w:spacing w:after="120" w:line="360" w:lineRule="auto"/>
              <w:jc w:val="both"/>
              <w:rPr>
                <w:rFonts w:ascii="Arial" w:hAnsi="Arial" w:cs="Arial"/>
              </w:rPr>
            </w:pPr>
          </w:p>
        </w:tc>
        <w:tc>
          <w:tcPr>
            <w:tcW w:w="1501" w:type="dxa"/>
          </w:tcPr>
          <w:p w14:paraId="22C63007" w14:textId="450EFEBD" w:rsidR="0095538A" w:rsidRDefault="002C2CD5" w:rsidP="00F46586">
            <w:pPr>
              <w:spacing w:after="120" w:line="360" w:lineRule="auto"/>
              <w:jc w:val="both"/>
              <w:rPr>
                <w:rFonts w:ascii="Arial" w:hAnsi="Arial" w:cs="Arial"/>
              </w:rPr>
            </w:pPr>
            <w:r w:rsidRPr="008B4105">
              <w:rPr>
                <w:rFonts w:ascii="Arial" w:hAnsi="Arial" w:cs="Arial"/>
              </w:rPr>
              <w:t>Time, engagement.</w:t>
            </w:r>
          </w:p>
        </w:tc>
        <w:tc>
          <w:tcPr>
            <w:tcW w:w="2696" w:type="dxa"/>
          </w:tcPr>
          <w:p w14:paraId="282D54BC" w14:textId="24BBC16B" w:rsidR="0095538A" w:rsidRDefault="002C2CD5" w:rsidP="00F46586">
            <w:pPr>
              <w:spacing w:after="120" w:line="360" w:lineRule="auto"/>
              <w:jc w:val="both"/>
              <w:rPr>
                <w:rFonts w:ascii="Arial" w:hAnsi="Arial" w:cs="Arial"/>
              </w:rPr>
            </w:pPr>
            <w:r w:rsidRPr="008B4105">
              <w:rPr>
                <w:rFonts w:ascii="Arial" w:hAnsi="Arial" w:cs="Arial"/>
              </w:rPr>
              <w:t>Increased professional contacts.</w:t>
            </w:r>
          </w:p>
        </w:tc>
      </w:tr>
    </w:tbl>
    <w:p w14:paraId="0E6AAF69" w14:textId="0775439A" w:rsidR="008B4105" w:rsidRPr="008B4105" w:rsidRDefault="008B4105" w:rsidP="00F46586">
      <w:pPr>
        <w:spacing w:after="120" w:line="360" w:lineRule="auto"/>
        <w:jc w:val="both"/>
        <w:rPr>
          <w:rFonts w:ascii="Arial" w:hAnsi="Arial" w:cs="Arial"/>
        </w:rPr>
      </w:pPr>
      <w:r w:rsidRPr="008B4105">
        <w:rPr>
          <w:rFonts w:ascii="Arial" w:hAnsi="Arial" w:cs="Arial"/>
        </w:rPr>
        <w:lastRenderedPageBreak/>
        <w:t>This plan addresses my key weaknesses the absence of formal qualifications and need for improved time management, while building on my leadership and communication strengths. Tracking measurable milestones ensures continuous improvement (Moon, 2013).</w:t>
      </w:r>
    </w:p>
    <w:p w14:paraId="082047F9" w14:textId="4E5AAD6B" w:rsidR="008B4105" w:rsidRDefault="008B4105" w:rsidP="00F46586">
      <w:pPr>
        <w:pStyle w:val="Heading1"/>
        <w:jc w:val="both"/>
      </w:pPr>
      <w:bookmarkStart w:id="9" w:name="_Toc213592031"/>
      <w:r w:rsidRPr="008B4105">
        <w:t>Reflection</w:t>
      </w:r>
      <w:r w:rsidR="002B3C43">
        <w:t>.</w:t>
      </w:r>
      <w:bookmarkEnd w:id="9"/>
    </w:p>
    <w:p w14:paraId="11761F1C" w14:textId="37959408" w:rsidR="00B75370" w:rsidRPr="008435F9" w:rsidRDefault="008E5D18" w:rsidP="008435F9">
      <w:pPr>
        <w:spacing w:after="120" w:line="360" w:lineRule="auto"/>
        <w:rPr>
          <w:rFonts w:ascii="Arial" w:hAnsi="Arial" w:cs="Arial"/>
        </w:rPr>
      </w:pPr>
      <w:r w:rsidRPr="008435F9">
        <w:rPr>
          <w:rFonts w:ascii="Arial" w:hAnsi="Arial" w:cs="Arial"/>
        </w:rPr>
        <w:t xml:space="preserve">I use Gibbs ‘Reflective Cycle (1988) to </w:t>
      </w:r>
      <w:r w:rsidR="00000BC2" w:rsidRPr="008435F9">
        <w:rPr>
          <w:rFonts w:ascii="Arial" w:hAnsi="Arial" w:cs="Arial"/>
        </w:rPr>
        <w:t xml:space="preserve">structure my reflection and </w:t>
      </w:r>
      <w:r w:rsidR="003B7ACB" w:rsidRPr="008435F9">
        <w:rPr>
          <w:rFonts w:ascii="Arial" w:hAnsi="Arial" w:cs="Arial"/>
        </w:rPr>
        <w:t>identify areas for learning and improvement.</w:t>
      </w:r>
    </w:p>
    <w:p w14:paraId="7D7828FB" w14:textId="0C72C486" w:rsidR="008370AA" w:rsidRDefault="00396AD0" w:rsidP="00F46586">
      <w:pPr>
        <w:spacing w:after="120" w:line="360" w:lineRule="auto"/>
        <w:jc w:val="both"/>
        <w:rPr>
          <w:rFonts w:ascii="Arial" w:hAnsi="Arial" w:cs="Arial"/>
        </w:rPr>
      </w:pPr>
      <w:r>
        <w:rPr>
          <w:rFonts w:ascii="Arial" w:hAnsi="Arial" w:cs="Arial"/>
        </w:rPr>
        <w:t>De</w:t>
      </w:r>
      <w:r w:rsidR="00C92AF5">
        <w:rPr>
          <w:rFonts w:ascii="Arial" w:hAnsi="Arial" w:cs="Arial"/>
        </w:rPr>
        <w:t>scription:</w:t>
      </w:r>
    </w:p>
    <w:p w14:paraId="5BFFE2AD" w14:textId="446C1515" w:rsidR="005430C4" w:rsidRDefault="00C92AF5" w:rsidP="00F46586">
      <w:pPr>
        <w:spacing w:after="120" w:line="360" w:lineRule="auto"/>
        <w:jc w:val="both"/>
        <w:rPr>
          <w:rFonts w:ascii="Arial" w:hAnsi="Arial" w:cs="Arial"/>
        </w:rPr>
      </w:pPr>
      <w:r>
        <w:rPr>
          <w:rFonts w:ascii="Arial" w:hAnsi="Arial" w:cs="Arial"/>
        </w:rPr>
        <w:t>Through</w:t>
      </w:r>
      <w:r w:rsidR="00F22D87">
        <w:rPr>
          <w:rFonts w:ascii="Arial" w:hAnsi="Arial" w:cs="Arial"/>
        </w:rPr>
        <w:t>ou</w:t>
      </w:r>
      <w:r>
        <w:rPr>
          <w:rFonts w:ascii="Arial" w:hAnsi="Arial" w:cs="Arial"/>
        </w:rPr>
        <w:t xml:space="preserve">t this </w:t>
      </w:r>
      <w:r w:rsidR="00DC3CEF">
        <w:rPr>
          <w:rFonts w:ascii="Arial" w:hAnsi="Arial" w:cs="Arial"/>
        </w:rPr>
        <w:t>assignment</w:t>
      </w:r>
      <w:r w:rsidR="009B52B4">
        <w:rPr>
          <w:rFonts w:ascii="Arial" w:hAnsi="Arial" w:cs="Arial"/>
        </w:rPr>
        <w:t>,</w:t>
      </w:r>
      <w:r>
        <w:rPr>
          <w:rFonts w:ascii="Arial" w:hAnsi="Arial" w:cs="Arial"/>
        </w:rPr>
        <w:t xml:space="preserve"> I reflect on my professional </w:t>
      </w:r>
      <w:r w:rsidR="00B81E7F">
        <w:rPr>
          <w:rFonts w:ascii="Arial" w:hAnsi="Arial" w:cs="Arial"/>
        </w:rPr>
        <w:t xml:space="preserve">growth and readiness for </w:t>
      </w:r>
      <w:r w:rsidR="00CB27E1">
        <w:rPr>
          <w:rFonts w:ascii="Arial" w:hAnsi="Arial" w:cs="Arial"/>
        </w:rPr>
        <w:t xml:space="preserve">a </w:t>
      </w:r>
      <w:r>
        <w:rPr>
          <w:rFonts w:ascii="Arial" w:hAnsi="Arial" w:cs="Arial"/>
        </w:rPr>
        <w:t>Team Leade</w:t>
      </w:r>
      <w:r w:rsidR="00F22D87">
        <w:rPr>
          <w:rFonts w:ascii="Arial" w:hAnsi="Arial" w:cs="Arial"/>
        </w:rPr>
        <w:t xml:space="preserve">r </w:t>
      </w:r>
      <w:r w:rsidR="00CB27E1">
        <w:rPr>
          <w:rFonts w:ascii="Arial" w:hAnsi="Arial" w:cs="Arial"/>
        </w:rPr>
        <w:t>position</w:t>
      </w:r>
      <w:r w:rsidR="00F22D87">
        <w:rPr>
          <w:rFonts w:ascii="Arial" w:hAnsi="Arial" w:cs="Arial"/>
        </w:rPr>
        <w:t xml:space="preserve"> at GXO</w:t>
      </w:r>
      <w:r w:rsidR="00B6261A">
        <w:rPr>
          <w:rFonts w:ascii="Arial" w:hAnsi="Arial" w:cs="Arial"/>
        </w:rPr>
        <w:t xml:space="preserve"> b</w:t>
      </w:r>
      <w:r w:rsidR="00DE66B5">
        <w:rPr>
          <w:rFonts w:ascii="Arial" w:hAnsi="Arial" w:cs="Arial"/>
        </w:rPr>
        <w:t>y analysing job adverts completing</w:t>
      </w:r>
      <w:r w:rsidR="002A67C4">
        <w:rPr>
          <w:rFonts w:ascii="Arial" w:hAnsi="Arial" w:cs="Arial"/>
        </w:rPr>
        <w:t xml:space="preserve"> a SWOT </w:t>
      </w:r>
      <w:r w:rsidR="00D33BAF">
        <w:rPr>
          <w:rFonts w:ascii="Arial" w:hAnsi="Arial" w:cs="Arial"/>
        </w:rPr>
        <w:t>analysis</w:t>
      </w:r>
      <w:r w:rsidR="002A67C4">
        <w:rPr>
          <w:rFonts w:ascii="Arial" w:hAnsi="Arial" w:cs="Arial"/>
        </w:rPr>
        <w:t xml:space="preserve"> and linking workplace experience</w:t>
      </w:r>
      <w:r w:rsidR="00B6261A">
        <w:rPr>
          <w:rFonts w:ascii="Arial" w:hAnsi="Arial" w:cs="Arial"/>
        </w:rPr>
        <w:t xml:space="preserve"> with academic leaning</w:t>
      </w:r>
      <w:r w:rsidR="00E4302D">
        <w:rPr>
          <w:rFonts w:ascii="Arial" w:hAnsi="Arial" w:cs="Arial"/>
        </w:rPr>
        <w:t>.</w:t>
      </w:r>
    </w:p>
    <w:p w14:paraId="78F556B7" w14:textId="77777777" w:rsidR="005430C4" w:rsidRDefault="005430C4" w:rsidP="00F46586">
      <w:pPr>
        <w:spacing w:after="120" w:line="360" w:lineRule="auto"/>
        <w:jc w:val="both"/>
        <w:rPr>
          <w:rFonts w:ascii="Arial" w:hAnsi="Arial" w:cs="Arial"/>
        </w:rPr>
      </w:pPr>
      <w:r>
        <w:rPr>
          <w:rFonts w:ascii="Arial" w:hAnsi="Arial" w:cs="Arial"/>
        </w:rPr>
        <w:t>Feelings:</w:t>
      </w:r>
    </w:p>
    <w:p w14:paraId="282FB575" w14:textId="521A7D14" w:rsidR="00C54FD1" w:rsidRDefault="005430C4" w:rsidP="00F46586">
      <w:pPr>
        <w:spacing w:after="120" w:line="360" w:lineRule="auto"/>
        <w:jc w:val="both"/>
        <w:rPr>
          <w:rFonts w:ascii="Arial" w:hAnsi="Arial" w:cs="Arial"/>
        </w:rPr>
      </w:pPr>
      <w:r>
        <w:rPr>
          <w:rFonts w:ascii="Arial" w:hAnsi="Arial" w:cs="Arial"/>
        </w:rPr>
        <w:t>Initially, I</w:t>
      </w:r>
      <w:r w:rsidR="00F157D5">
        <w:rPr>
          <w:rFonts w:ascii="Arial" w:hAnsi="Arial" w:cs="Arial"/>
        </w:rPr>
        <w:t xml:space="preserve"> </w:t>
      </w:r>
      <w:r>
        <w:rPr>
          <w:rFonts w:ascii="Arial" w:hAnsi="Arial" w:cs="Arial"/>
        </w:rPr>
        <w:t>felt confident in my</w:t>
      </w:r>
      <w:r w:rsidR="00A410B8">
        <w:rPr>
          <w:rFonts w:ascii="Arial" w:hAnsi="Arial" w:cs="Arial"/>
        </w:rPr>
        <w:t xml:space="preserve"> leadership and</w:t>
      </w:r>
      <w:r>
        <w:rPr>
          <w:rFonts w:ascii="Arial" w:hAnsi="Arial" w:cs="Arial"/>
        </w:rPr>
        <w:t xml:space="preserve"> communication abilities but slightly</w:t>
      </w:r>
      <w:r w:rsidR="00CE0810">
        <w:rPr>
          <w:rFonts w:ascii="Arial" w:hAnsi="Arial" w:cs="Arial"/>
        </w:rPr>
        <w:t xml:space="preserve"> uncertain about my lack of formal leadership qualifications</w:t>
      </w:r>
      <w:r w:rsidR="005245BE">
        <w:rPr>
          <w:rFonts w:ascii="Arial" w:hAnsi="Arial" w:cs="Arial"/>
        </w:rPr>
        <w:t>. As I progressed, I be</w:t>
      </w:r>
      <w:r w:rsidR="00A410B8">
        <w:rPr>
          <w:rFonts w:ascii="Arial" w:hAnsi="Arial" w:cs="Arial"/>
        </w:rPr>
        <w:t>come</w:t>
      </w:r>
      <w:r w:rsidR="005245BE">
        <w:rPr>
          <w:rFonts w:ascii="Arial" w:hAnsi="Arial" w:cs="Arial"/>
        </w:rPr>
        <w:t xml:space="preserve"> more motivated</w:t>
      </w:r>
      <w:r w:rsidR="003B7F3C">
        <w:rPr>
          <w:rFonts w:ascii="Arial" w:hAnsi="Arial" w:cs="Arial"/>
        </w:rPr>
        <w:t>, recognising</w:t>
      </w:r>
      <w:r w:rsidR="00EF3ED1">
        <w:rPr>
          <w:rFonts w:ascii="Arial" w:hAnsi="Arial" w:cs="Arial"/>
        </w:rPr>
        <w:t xml:space="preserve"> that my existing experience already </w:t>
      </w:r>
      <w:r w:rsidR="00AE0241">
        <w:rPr>
          <w:rFonts w:ascii="Arial" w:hAnsi="Arial" w:cs="Arial"/>
        </w:rPr>
        <w:t>aligns</w:t>
      </w:r>
      <w:r w:rsidR="00EF3ED1">
        <w:rPr>
          <w:rFonts w:ascii="Arial" w:hAnsi="Arial" w:cs="Arial"/>
        </w:rPr>
        <w:t xml:space="preserve"> with many leadership </w:t>
      </w:r>
      <w:r w:rsidR="00AE0241">
        <w:rPr>
          <w:rFonts w:ascii="Arial" w:hAnsi="Arial" w:cs="Arial"/>
        </w:rPr>
        <w:t>expectations.</w:t>
      </w:r>
    </w:p>
    <w:p w14:paraId="261239B8" w14:textId="6057B2EF" w:rsidR="00C54FD1" w:rsidRDefault="00C54FD1" w:rsidP="00F46586">
      <w:pPr>
        <w:spacing w:after="120" w:line="360" w:lineRule="auto"/>
        <w:jc w:val="both"/>
        <w:rPr>
          <w:rFonts w:ascii="Arial" w:hAnsi="Arial" w:cs="Arial"/>
        </w:rPr>
      </w:pPr>
      <w:r>
        <w:rPr>
          <w:rFonts w:ascii="Arial" w:hAnsi="Arial" w:cs="Arial"/>
        </w:rPr>
        <w:t>Evaluation</w:t>
      </w:r>
      <w:r w:rsidR="00872169">
        <w:rPr>
          <w:rFonts w:ascii="Arial" w:hAnsi="Arial" w:cs="Arial"/>
        </w:rPr>
        <w:t xml:space="preserve"> and Analy</w:t>
      </w:r>
      <w:r w:rsidR="00616C28">
        <w:rPr>
          <w:rFonts w:ascii="Arial" w:hAnsi="Arial" w:cs="Arial"/>
        </w:rPr>
        <w:t>sis</w:t>
      </w:r>
      <w:r w:rsidR="0089719A">
        <w:rPr>
          <w:rFonts w:ascii="Arial" w:hAnsi="Arial" w:cs="Arial"/>
        </w:rPr>
        <w:t>:</w:t>
      </w:r>
    </w:p>
    <w:p w14:paraId="2EBA7782" w14:textId="096C45EE" w:rsidR="00616C28" w:rsidRDefault="00616C28" w:rsidP="00F46586">
      <w:pPr>
        <w:spacing w:after="120" w:line="360" w:lineRule="auto"/>
        <w:jc w:val="both"/>
        <w:rPr>
          <w:rFonts w:ascii="Arial" w:hAnsi="Arial" w:cs="Arial"/>
        </w:rPr>
      </w:pPr>
      <w:r>
        <w:rPr>
          <w:rFonts w:ascii="Arial" w:hAnsi="Arial" w:cs="Arial"/>
        </w:rPr>
        <w:t>Using Gibbs’ model helped me</w:t>
      </w:r>
      <w:r w:rsidR="00CD0255">
        <w:rPr>
          <w:rFonts w:ascii="Arial" w:hAnsi="Arial" w:cs="Arial"/>
        </w:rPr>
        <w:t xml:space="preserve"> </w:t>
      </w:r>
      <w:r>
        <w:rPr>
          <w:rFonts w:ascii="Arial" w:hAnsi="Arial" w:cs="Arial"/>
        </w:rPr>
        <w:t>see that I</w:t>
      </w:r>
      <w:r w:rsidR="00CD0255">
        <w:rPr>
          <w:rFonts w:ascii="Arial" w:hAnsi="Arial" w:cs="Arial"/>
        </w:rPr>
        <w:t xml:space="preserve"> </w:t>
      </w:r>
      <w:r>
        <w:rPr>
          <w:rFonts w:ascii="Arial" w:hAnsi="Arial" w:cs="Arial"/>
        </w:rPr>
        <w:t xml:space="preserve">am </w:t>
      </w:r>
      <w:r w:rsidR="00F67044">
        <w:rPr>
          <w:rFonts w:ascii="Arial" w:hAnsi="Arial" w:cs="Arial"/>
        </w:rPr>
        <w:t>strong in leadership and communication but need to improve delegation and time management. Theo</w:t>
      </w:r>
      <w:r w:rsidR="001271FE">
        <w:rPr>
          <w:rFonts w:ascii="Arial" w:hAnsi="Arial" w:cs="Arial"/>
        </w:rPr>
        <w:t>ries from Northouse (2021) and Goleman (2017) showed me that emotional intelligence is key to e</w:t>
      </w:r>
      <w:r w:rsidR="00CD0255">
        <w:rPr>
          <w:rFonts w:ascii="Arial" w:hAnsi="Arial" w:cs="Arial"/>
        </w:rPr>
        <w:t>ffective leadership</w:t>
      </w:r>
    </w:p>
    <w:p w14:paraId="04DA4567" w14:textId="23AC0E02" w:rsidR="0010051C" w:rsidRDefault="00460AC5" w:rsidP="00F46586">
      <w:pPr>
        <w:spacing w:after="120" w:line="360" w:lineRule="auto"/>
        <w:jc w:val="both"/>
        <w:rPr>
          <w:rFonts w:ascii="Arial" w:hAnsi="Arial" w:cs="Arial"/>
        </w:rPr>
      </w:pPr>
      <w:r>
        <w:rPr>
          <w:rFonts w:ascii="Arial" w:hAnsi="Arial" w:cs="Arial"/>
        </w:rPr>
        <w:t>Conclusion and Action Plan:</w:t>
      </w:r>
    </w:p>
    <w:p w14:paraId="5AAD12DC" w14:textId="53C9FAF6" w:rsidR="00460AC5" w:rsidRDefault="00460AC5" w:rsidP="00F46586">
      <w:pPr>
        <w:spacing w:after="120" w:line="360" w:lineRule="auto"/>
        <w:jc w:val="both"/>
        <w:rPr>
          <w:rFonts w:ascii="Arial" w:hAnsi="Arial" w:cs="Arial"/>
        </w:rPr>
      </w:pPr>
      <w:r>
        <w:rPr>
          <w:rFonts w:ascii="Arial" w:hAnsi="Arial" w:cs="Arial"/>
        </w:rPr>
        <w:t>I now appreciate that leadership requires contin</w:t>
      </w:r>
      <w:r w:rsidR="00061261">
        <w:rPr>
          <w:rFonts w:ascii="Arial" w:hAnsi="Arial" w:cs="Arial"/>
        </w:rPr>
        <w:t>uous learning and reflection. To progress, I plan to compl</w:t>
      </w:r>
      <w:r w:rsidR="00F96DF3">
        <w:rPr>
          <w:rFonts w:ascii="Arial" w:hAnsi="Arial" w:cs="Arial"/>
        </w:rPr>
        <w:t>ete an ILM L</w:t>
      </w:r>
      <w:r w:rsidR="00296A86">
        <w:rPr>
          <w:rFonts w:ascii="Arial" w:hAnsi="Arial" w:cs="Arial"/>
        </w:rPr>
        <w:t>evel</w:t>
      </w:r>
      <w:r w:rsidR="00747EA7">
        <w:rPr>
          <w:rFonts w:ascii="Arial" w:hAnsi="Arial" w:cs="Arial"/>
        </w:rPr>
        <w:t xml:space="preserve"> 3 qualification, improve delegation through men</w:t>
      </w:r>
      <w:r w:rsidR="006C7769">
        <w:rPr>
          <w:rFonts w:ascii="Arial" w:hAnsi="Arial" w:cs="Arial"/>
        </w:rPr>
        <w:t>toring</w:t>
      </w:r>
      <w:r w:rsidR="004F23EC">
        <w:rPr>
          <w:rFonts w:ascii="Arial" w:hAnsi="Arial" w:cs="Arial"/>
        </w:rPr>
        <w:t xml:space="preserve"> </w:t>
      </w:r>
      <w:r w:rsidR="006C7769">
        <w:rPr>
          <w:rFonts w:ascii="Arial" w:hAnsi="Arial" w:cs="Arial"/>
        </w:rPr>
        <w:t xml:space="preserve">and continue </w:t>
      </w:r>
      <w:r w:rsidR="009103D8">
        <w:rPr>
          <w:rFonts w:ascii="Arial" w:hAnsi="Arial" w:cs="Arial"/>
        </w:rPr>
        <w:t>applying</w:t>
      </w:r>
      <w:r w:rsidR="006C7769">
        <w:rPr>
          <w:rFonts w:ascii="Arial" w:hAnsi="Arial" w:cs="Arial"/>
        </w:rPr>
        <w:t xml:space="preserve"> reflective practice to enhance my leadership confidence and effecti</w:t>
      </w:r>
      <w:r w:rsidR="009103D8">
        <w:rPr>
          <w:rFonts w:ascii="Arial" w:hAnsi="Arial" w:cs="Arial"/>
        </w:rPr>
        <w:t>veness.</w:t>
      </w:r>
    </w:p>
    <w:p w14:paraId="7DB7220F" w14:textId="77777777" w:rsidR="0024100B" w:rsidRDefault="0024100B" w:rsidP="00F46586">
      <w:pPr>
        <w:pStyle w:val="Heading1"/>
        <w:jc w:val="both"/>
      </w:pPr>
    </w:p>
    <w:p w14:paraId="76A9371F" w14:textId="77777777" w:rsidR="00554F06" w:rsidRPr="00554F06" w:rsidRDefault="00554F06" w:rsidP="00554F06"/>
    <w:p w14:paraId="3B418C88" w14:textId="77777777" w:rsidR="00FD75A4" w:rsidRDefault="00FD75A4" w:rsidP="00F46586">
      <w:pPr>
        <w:pStyle w:val="Heading1"/>
        <w:jc w:val="both"/>
      </w:pPr>
    </w:p>
    <w:p w14:paraId="01C891F9" w14:textId="77777777" w:rsidR="00FD75A4" w:rsidRPr="00FD75A4" w:rsidRDefault="00FD75A4" w:rsidP="00FD75A4"/>
    <w:p w14:paraId="38ADB79C" w14:textId="752583E3" w:rsidR="008B4105" w:rsidRPr="008B4105" w:rsidRDefault="008370AA" w:rsidP="00F46586">
      <w:pPr>
        <w:pStyle w:val="Heading1"/>
        <w:jc w:val="both"/>
      </w:pPr>
      <w:bookmarkStart w:id="10" w:name="_Toc213592032"/>
      <w:r w:rsidRPr="008B4105">
        <w:lastRenderedPageBreak/>
        <w:t>References</w:t>
      </w:r>
      <w:r>
        <w:t>.</w:t>
      </w:r>
      <w:bookmarkEnd w:id="10"/>
    </w:p>
    <w:p w14:paraId="203A41B7" w14:textId="4BCE5A64" w:rsidR="008B4105" w:rsidRPr="008B4105" w:rsidRDefault="008B4105" w:rsidP="00F46586">
      <w:pPr>
        <w:spacing w:after="120" w:line="360" w:lineRule="auto"/>
        <w:jc w:val="both"/>
        <w:rPr>
          <w:rFonts w:ascii="Arial" w:hAnsi="Arial" w:cs="Arial"/>
        </w:rPr>
      </w:pPr>
      <w:r w:rsidRPr="008B4105">
        <w:rPr>
          <w:rFonts w:ascii="Arial" w:hAnsi="Arial" w:cs="Arial"/>
        </w:rPr>
        <w:t xml:space="preserve">1.Armstrong, M. and Taylor, S. (2020) </w:t>
      </w:r>
      <w:r w:rsidRPr="008B4105">
        <w:rPr>
          <w:rFonts w:ascii="Arial" w:hAnsi="Arial" w:cs="Arial"/>
          <w:i/>
          <w:iCs/>
        </w:rPr>
        <w:t>Armstrong’s Handbook of Human Resource Management Practice</w:t>
      </w:r>
      <w:r w:rsidRPr="008B4105">
        <w:rPr>
          <w:rFonts w:ascii="Arial" w:hAnsi="Arial" w:cs="Arial"/>
        </w:rPr>
        <w:t xml:space="preserve">. 15th </w:t>
      </w:r>
      <w:proofErr w:type="spellStart"/>
      <w:r w:rsidRPr="008B4105">
        <w:rPr>
          <w:rFonts w:ascii="Arial" w:hAnsi="Arial" w:cs="Arial"/>
        </w:rPr>
        <w:t>edn</w:t>
      </w:r>
      <w:proofErr w:type="spellEnd"/>
      <w:r w:rsidRPr="008B4105">
        <w:rPr>
          <w:rFonts w:ascii="Arial" w:hAnsi="Arial" w:cs="Arial"/>
        </w:rPr>
        <w:t>. London: Kogan Page.</w:t>
      </w:r>
    </w:p>
    <w:p w14:paraId="3D0A49D0" w14:textId="3FBB92B4" w:rsidR="008B4105" w:rsidRPr="008B4105" w:rsidRDefault="008B4105" w:rsidP="00F46586">
      <w:pPr>
        <w:spacing w:after="120" w:line="360" w:lineRule="auto"/>
        <w:jc w:val="both"/>
        <w:rPr>
          <w:rFonts w:ascii="Arial" w:hAnsi="Arial" w:cs="Arial"/>
        </w:rPr>
      </w:pPr>
      <w:r w:rsidRPr="008B4105">
        <w:rPr>
          <w:rFonts w:ascii="Arial" w:hAnsi="Arial" w:cs="Arial"/>
        </w:rPr>
        <w:t xml:space="preserve">2.Brownell, J. (2012) </w:t>
      </w:r>
      <w:r w:rsidRPr="008B4105">
        <w:rPr>
          <w:rFonts w:ascii="Arial" w:hAnsi="Arial" w:cs="Arial"/>
          <w:i/>
          <w:iCs/>
        </w:rPr>
        <w:t>Listening: Attitudes, Principles, and Skills</w:t>
      </w:r>
      <w:r w:rsidRPr="008B4105">
        <w:rPr>
          <w:rFonts w:ascii="Arial" w:hAnsi="Arial" w:cs="Arial"/>
        </w:rPr>
        <w:t xml:space="preserve">. 5th </w:t>
      </w:r>
      <w:proofErr w:type="spellStart"/>
      <w:r w:rsidRPr="008B4105">
        <w:rPr>
          <w:rFonts w:ascii="Arial" w:hAnsi="Arial" w:cs="Arial"/>
        </w:rPr>
        <w:t>edn</w:t>
      </w:r>
      <w:proofErr w:type="spellEnd"/>
      <w:r w:rsidRPr="008B4105">
        <w:rPr>
          <w:rFonts w:ascii="Arial" w:hAnsi="Arial" w:cs="Arial"/>
        </w:rPr>
        <w:t>. Boston: Pearson.</w:t>
      </w:r>
    </w:p>
    <w:p w14:paraId="7EA26528" w14:textId="7DDBBB74" w:rsidR="008B4105" w:rsidRDefault="008B4105" w:rsidP="00F46586">
      <w:pPr>
        <w:spacing w:after="120" w:line="360" w:lineRule="auto"/>
        <w:jc w:val="both"/>
        <w:rPr>
          <w:rFonts w:ascii="Arial" w:hAnsi="Arial" w:cs="Arial"/>
        </w:rPr>
      </w:pPr>
      <w:r w:rsidRPr="008B4105">
        <w:rPr>
          <w:rFonts w:ascii="Arial" w:hAnsi="Arial" w:cs="Arial"/>
        </w:rPr>
        <w:t xml:space="preserve">3.Covey, S.R. (2004) </w:t>
      </w:r>
      <w:r w:rsidRPr="008B4105">
        <w:rPr>
          <w:rFonts w:ascii="Arial" w:hAnsi="Arial" w:cs="Arial"/>
          <w:i/>
          <w:iCs/>
        </w:rPr>
        <w:t>The 7 Habits of Highly Effective People</w:t>
      </w:r>
      <w:r w:rsidRPr="008B4105">
        <w:rPr>
          <w:rFonts w:ascii="Arial" w:hAnsi="Arial" w:cs="Arial"/>
        </w:rPr>
        <w:t xml:space="preserve">. Rev. </w:t>
      </w:r>
      <w:proofErr w:type="spellStart"/>
      <w:r w:rsidRPr="008B4105">
        <w:rPr>
          <w:rFonts w:ascii="Arial" w:hAnsi="Arial" w:cs="Arial"/>
        </w:rPr>
        <w:t>edn</w:t>
      </w:r>
      <w:proofErr w:type="spellEnd"/>
      <w:r w:rsidRPr="008B4105">
        <w:rPr>
          <w:rFonts w:ascii="Arial" w:hAnsi="Arial" w:cs="Arial"/>
        </w:rPr>
        <w:t>. London: Simon &amp; Schuster.</w:t>
      </w:r>
    </w:p>
    <w:p w14:paraId="555FE7C0" w14:textId="4D111C36" w:rsidR="00E23D54" w:rsidRPr="008B4105" w:rsidRDefault="00292E01" w:rsidP="00F46586">
      <w:pPr>
        <w:spacing w:after="120" w:line="360" w:lineRule="auto"/>
        <w:jc w:val="both"/>
        <w:rPr>
          <w:rFonts w:ascii="Arial" w:hAnsi="Arial" w:cs="Arial"/>
        </w:rPr>
      </w:pPr>
      <w:r>
        <w:rPr>
          <w:rFonts w:ascii="Arial" w:hAnsi="Arial" w:cs="Arial"/>
        </w:rPr>
        <w:t xml:space="preserve">4.Gibbs, G. (1988) </w:t>
      </w:r>
      <w:r w:rsidRPr="00443E82">
        <w:rPr>
          <w:rFonts w:ascii="Arial" w:hAnsi="Arial" w:cs="Arial"/>
          <w:i/>
          <w:iCs/>
        </w:rPr>
        <w:t>Lea</w:t>
      </w:r>
      <w:r w:rsidR="00B449CC" w:rsidRPr="00443E82">
        <w:rPr>
          <w:rFonts w:ascii="Arial" w:hAnsi="Arial" w:cs="Arial"/>
          <w:i/>
          <w:iCs/>
        </w:rPr>
        <w:t>rning by Doing: A Guide to Teaching an</w:t>
      </w:r>
      <w:r w:rsidR="00443E82">
        <w:rPr>
          <w:rFonts w:ascii="Arial" w:hAnsi="Arial" w:cs="Arial"/>
          <w:i/>
          <w:iCs/>
        </w:rPr>
        <w:t>d</w:t>
      </w:r>
      <w:r w:rsidR="00B449CC" w:rsidRPr="00443E82">
        <w:rPr>
          <w:rFonts w:ascii="Arial" w:hAnsi="Arial" w:cs="Arial"/>
          <w:i/>
          <w:iCs/>
        </w:rPr>
        <w:t xml:space="preserve"> Learning Methods</w:t>
      </w:r>
      <w:r w:rsidR="00B449CC">
        <w:rPr>
          <w:rFonts w:ascii="Arial" w:hAnsi="Arial" w:cs="Arial"/>
        </w:rPr>
        <w:t>. O</w:t>
      </w:r>
      <w:r w:rsidR="00443E82">
        <w:rPr>
          <w:rFonts w:ascii="Arial" w:hAnsi="Arial" w:cs="Arial"/>
        </w:rPr>
        <w:t>xford: Oxford Polytechnic.</w:t>
      </w:r>
    </w:p>
    <w:p w14:paraId="02EE195F" w14:textId="544D56B6" w:rsidR="002B3C43" w:rsidRDefault="00F0210E" w:rsidP="00F46586">
      <w:pPr>
        <w:spacing w:after="120" w:line="360" w:lineRule="auto"/>
        <w:jc w:val="both"/>
        <w:rPr>
          <w:rFonts w:ascii="Arial" w:hAnsi="Arial" w:cs="Arial"/>
        </w:rPr>
      </w:pPr>
      <w:r>
        <w:rPr>
          <w:rFonts w:ascii="Arial" w:hAnsi="Arial" w:cs="Arial"/>
        </w:rPr>
        <w:t>5</w:t>
      </w:r>
      <w:r w:rsidR="008B4105" w:rsidRPr="008B4105">
        <w:rPr>
          <w:rFonts w:ascii="Arial" w:hAnsi="Arial" w:cs="Arial"/>
        </w:rPr>
        <w:t xml:space="preserve">.Goleman, D. (2017) </w:t>
      </w:r>
      <w:r w:rsidR="008B4105" w:rsidRPr="008B4105">
        <w:rPr>
          <w:rFonts w:ascii="Arial" w:hAnsi="Arial" w:cs="Arial"/>
          <w:i/>
          <w:iCs/>
        </w:rPr>
        <w:t>Leadership: The Power of Emotional Intelligence</w:t>
      </w:r>
      <w:r w:rsidR="008B4105" w:rsidRPr="008B4105">
        <w:rPr>
          <w:rFonts w:ascii="Arial" w:hAnsi="Arial" w:cs="Arial"/>
        </w:rPr>
        <w:t>. Northampton, MA: More Than Sound.</w:t>
      </w:r>
    </w:p>
    <w:p w14:paraId="5249F5BF" w14:textId="61198BBA" w:rsidR="008B4105" w:rsidRPr="008B4105" w:rsidRDefault="00F0210E" w:rsidP="00F46586">
      <w:pPr>
        <w:spacing w:after="120" w:line="360" w:lineRule="auto"/>
        <w:jc w:val="both"/>
        <w:rPr>
          <w:rFonts w:ascii="Arial" w:hAnsi="Arial" w:cs="Arial"/>
        </w:rPr>
      </w:pPr>
      <w:r>
        <w:rPr>
          <w:rFonts w:ascii="Arial" w:hAnsi="Arial" w:cs="Arial"/>
        </w:rPr>
        <w:t>6</w:t>
      </w:r>
      <w:r w:rsidR="008B4105" w:rsidRPr="008B4105">
        <w:rPr>
          <w:rFonts w:ascii="Arial" w:hAnsi="Arial" w:cs="Arial"/>
        </w:rPr>
        <w:t xml:space="preserve">.GXO (2023) </w:t>
      </w:r>
      <w:r w:rsidR="008B4105" w:rsidRPr="008B4105">
        <w:rPr>
          <w:rFonts w:ascii="Arial" w:hAnsi="Arial" w:cs="Arial"/>
          <w:i/>
          <w:iCs/>
        </w:rPr>
        <w:t>Careers at GXO Logistics</w:t>
      </w:r>
      <w:r w:rsidR="008B4105" w:rsidRPr="008B4105">
        <w:rPr>
          <w:rFonts w:ascii="Arial" w:hAnsi="Arial" w:cs="Arial"/>
        </w:rPr>
        <w:t>. Available at: </w:t>
      </w:r>
      <w:hyperlink r:id="rId6" w:tgtFrame="_blank" w:tooltip="Original URL: https://gxo.com/careers. Click or tap if you trust this link." w:history="1">
        <w:r w:rsidR="008B4105" w:rsidRPr="008B4105">
          <w:rPr>
            <w:rStyle w:val="Hyperlink"/>
            <w:rFonts w:ascii="Arial" w:hAnsi="Arial" w:cs="Arial"/>
          </w:rPr>
          <w:t>https://gxo.com/careers</w:t>
        </w:r>
      </w:hyperlink>
      <w:r w:rsidR="008B4105" w:rsidRPr="008B4105">
        <w:rPr>
          <w:rFonts w:ascii="Arial" w:hAnsi="Arial" w:cs="Arial"/>
        </w:rPr>
        <w:t> (Accessed: 13 October 2025).</w:t>
      </w:r>
    </w:p>
    <w:p w14:paraId="246D5975" w14:textId="608BC62C" w:rsidR="008B4105" w:rsidRPr="008B4105" w:rsidRDefault="00F0210E" w:rsidP="00F46586">
      <w:pPr>
        <w:spacing w:after="120" w:line="360" w:lineRule="auto"/>
        <w:jc w:val="both"/>
        <w:rPr>
          <w:rFonts w:ascii="Arial" w:hAnsi="Arial" w:cs="Arial"/>
        </w:rPr>
      </w:pPr>
      <w:r>
        <w:rPr>
          <w:rFonts w:ascii="Arial" w:hAnsi="Arial" w:cs="Arial"/>
        </w:rPr>
        <w:t>7</w:t>
      </w:r>
      <w:r w:rsidR="008B4105" w:rsidRPr="008B4105">
        <w:rPr>
          <w:rFonts w:ascii="Arial" w:hAnsi="Arial" w:cs="Arial"/>
        </w:rPr>
        <w:t xml:space="preserve">.McKinsey </w:t>
      </w:r>
      <w:r w:rsidR="00E806E3">
        <w:rPr>
          <w:rFonts w:ascii="Arial" w:hAnsi="Arial" w:cs="Arial"/>
        </w:rPr>
        <w:t>and</w:t>
      </w:r>
      <w:r w:rsidR="008B4105" w:rsidRPr="008B4105">
        <w:rPr>
          <w:rFonts w:ascii="Arial" w:hAnsi="Arial" w:cs="Arial"/>
        </w:rPr>
        <w:t xml:space="preserve"> Company (2021) </w:t>
      </w:r>
      <w:r w:rsidR="008B4105" w:rsidRPr="008B4105">
        <w:rPr>
          <w:rFonts w:ascii="Arial" w:hAnsi="Arial" w:cs="Arial"/>
          <w:i/>
          <w:iCs/>
        </w:rPr>
        <w:t>The Future of Work after COVID-19.</w:t>
      </w:r>
      <w:r w:rsidR="008B4105" w:rsidRPr="008B4105">
        <w:rPr>
          <w:rFonts w:ascii="Arial" w:hAnsi="Arial" w:cs="Arial"/>
        </w:rPr>
        <w:t xml:space="preserve"> Available at: </w:t>
      </w:r>
      <w:hyperlink r:id="rId7" w:tgtFrame="_blank" w:tooltip="Original URL: https://www.mckinsey.com/. Click or tap if you trust this link." w:history="1">
        <w:r w:rsidR="008B4105" w:rsidRPr="008B4105">
          <w:rPr>
            <w:rStyle w:val="Hyperlink"/>
            <w:rFonts w:ascii="Arial" w:hAnsi="Arial" w:cs="Arial"/>
          </w:rPr>
          <w:t>https://www.mckinsey.com</w:t>
        </w:r>
      </w:hyperlink>
      <w:r w:rsidR="008B4105" w:rsidRPr="008B4105">
        <w:rPr>
          <w:rFonts w:ascii="Arial" w:hAnsi="Arial" w:cs="Arial"/>
        </w:rPr>
        <w:t> (Accessed: 13 October 2025).</w:t>
      </w:r>
    </w:p>
    <w:p w14:paraId="2F5CE964" w14:textId="284CE285" w:rsidR="008B4105" w:rsidRPr="008B4105" w:rsidRDefault="00F0210E" w:rsidP="00F46586">
      <w:pPr>
        <w:spacing w:after="120" w:line="360" w:lineRule="auto"/>
        <w:jc w:val="both"/>
        <w:rPr>
          <w:rFonts w:ascii="Arial" w:hAnsi="Arial" w:cs="Arial"/>
        </w:rPr>
      </w:pPr>
      <w:r>
        <w:rPr>
          <w:rFonts w:ascii="Arial" w:hAnsi="Arial" w:cs="Arial"/>
        </w:rPr>
        <w:t>8</w:t>
      </w:r>
      <w:r w:rsidR="008B4105" w:rsidRPr="008B4105">
        <w:rPr>
          <w:rFonts w:ascii="Arial" w:hAnsi="Arial" w:cs="Arial"/>
        </w:rPr>
        <w:t xml:space="preserve">.Moon, J. (2013) </w:t>
      </w:r>
      <w:r w:rsidR="008B4105" w:rsidRPr="008B4105">
        <w:rPr>
          <w:rFonts w:ascii="Arial" w:hAnsi="Arial" w:cs="Arial"/>
          <w:i/>
          <w:iCs/>
        </w:rPr>
        <w:t>Reflection and Employability</w:t>
      </w:r>
      <w:r w:rsidR="008B4105" w:rsidRPr="008B4105">
        <w:rPr>
          <w:rFonts w:ascii="Arial" w:hAnsi="Arial" w:cs="Arial"/>
        </w:rPr>
        <w:t>. York: Higher Education Academy.</w:t>
      </w:r>
    </w:p>
    <w:p w14:paraId="29D04B1A" w14:textId="77777777" w:rsidR="00F43540" w:rsidRDefault="00F0210E" w:rsidP="00F46586">
      <w:pPr>
        <w:spacing w:after="120" w:line="360" w:lineRule="auto"/>
        <w:jc w:val="both"/>
        <w:rPr>
          <w:rFonts w:ascii="Arial" w:hAnsi="Arial" w:cs="Arial"/>
        </w:rPr>
      </w:pPr>
      <w:r>
        <w:rPr>
          <w:rFonts w:ascii="Arial" w:hAnsi="Arial" w:cs="Arial"/>
        </w:rPr>
        <w:t>9</w:t>
      </w:r>
      <w:r w:rsidR="008B4105" w:rsidRPr="008B4105">
        <w:rPr>
          <w:rFonts w:ascii="Arial" w:hAnsi="Arial" w:cs="Arial"/>
        </w:rPr>
        <w:t xml:space="preserve">.Northouse, P.G. (2021) </w:t>
      </w:r>
      <w:r w:rsidR="008B4105" w:rsidRPr="008B4105">
        <w:rPr>
          <w:rFonts w:ascii="Arial" w:hAnsi="Arial" w:cs="Arial"/>
          <w:i/>
          <w:iCs/>
        </w:rPr>
        <w:t>Leadership: Theory and Practice</w:t>
      </w:r>
      <w:r w:rsidR="008B4105" w:rsidRPr="008B4105">
        <w:rPr>
          <w:rFonts w:ascii="Arial" w:hAnsi="Arial" w:cs="Arial"/>
        </w:rPr>
        <w:t xml:space="preserve">. 9th </w:t>
      </w:r>
      <w:proofErr w:type="spellStart"/>
      <w:r w:rsidR="008B4105" w:rsidRPr="008B4105">
        <w:rPr>
          <w:rFonts w:ascii="Arial" w:hAnsi="Arial" w:cs="Arial"/>
        </w:rPr>
        <w:t>edn</w:t>
      </w:r>
      <w:proofErr w:type="spellEnd"/>
      <w:r w:rsidR="008B4105" w:rsidRPr="008B4105">
        <w:rPr>
          <w:rFonts w:ascii="Arial" w:hAnsi="Arial" w:cs="Arial"/>
        </w:rPr>
        <w:t>. London: Sage.</w:t>
      </w:r>
    </w:p>
    <w:p w14:paraId="424CE3D8" w14:textId="010EA4AE" w:rsidR="008B4105" w:rsidRPr="008B4105" w:rsidRDefault="00F0210E" w:rsidP="00F46586">
      <w:pPr>
        <w:spacing w:after="120" w:line="360" w:lineRule="auto"/>
        <w:jc w:val="both"/>
        <w:rPr>
          <w:rFonts w:ascii="Arial" w:hAnsi="Arial" w:cs="Arial"/>
        </w:rPr>
      </w:pPr>
      <w:r>
        <w:rPr>
          <w:rFonts w:ascii="Arial" w:hAnsi="Arial" w:cs="Arial"/>
        </w:rPr>
        <w:t>10</w:t>
      </w:r>
      <w:r w:rsidR="008B4105" w:rsidRPr="008B4105">
        <w:rPr>
          <w:rFonts w:ascii="Arial" w:hAnsi="Arial" w:cs="Arial"/>
        </w:rPr>
        <w:t xml:space="preserve">.PwC (2020) </w:t>
      </w:r>
      <w:r w:rsidR="008B4105" w:rsidRPr="008B4105">
        <w:rPr>
          <w:rFonts w:ascii="Arial" w:hAnsi="Arial" w:cs="Arial"/>
          <w:i/>
          <w:iCs/>
        </w:rPr>
        <w:t>The Future of Logistics</w:t>
      </w:r>
      <w:r w:rsidR="008B4105" w:rsidRPr="008B4105">
        <w:rPr>
          <w:rFonts w:ascii="Arial" w:hAnsi="Arial" w:cs="Arial"/>
        </w:rPr>
        <w:t>. Available at: </w:t>
      </w:r>
      <w:hyperlink r:id="rId8" w:tgtFrame="_blank" w:tooltip="Original URL: https://www.pwc.com/. Click or tap if you trust this link." w:history="1">
        <w:r w:rsidR="008B4105" w:rsidRPr="008B4105">
          <w:rPr>
            <w:rStyle w:val="Hyperlink"/>
            <w:rFonts w:ascii="Arial" w:hAnsi="Arial" w:cs="Arial"/>
          </w:rPr>
          <w:t>https://www.pwc.com</w:t>
        </w:r>
      </w:hyperlink>
      <w:r w:rsidR="008B4105" w:rsidRPr="008B4105">
        <w:rPr>
          <w:rFonts w:ascii="Arial" w:hAnsi="Arial" w:cs="Arial"/>
        </w:rPr>
        <w:t> (Accessed: 13 October 2025).</w:t>
      </w:r>
    </w:p>
    <w:p w14:paraId="1ACDBA66" w14:textId="75D0710C" w:rsidR="008B4105" w:rsidRPr="008B4105" w:rsidRDefault="008B4105" w:rsidP="00F46586">
      <w:pPr>
        <w:spacing w:after="120" w:line="360" w:lineRule="auto"/>
        <w:jc w:val="both"/>
        <w:rPr>
          <w:rFonts w:ascii="Arial" w:hAnsi="Arial" w:cs="Arial"/>
        </w:rPr>
      </w:pPr>
      <w:r w:rsidRPr="008B4105">
        <w:rPr>
          <w:rFonts w:ascii="Arial" w:hAnsi="Arial" w:cs="Arial"/>
        </w:rPr>
        <w:t>1</w:t>
      </w:r>
      <w:r w:rsidR="00F0210E">
        <w:rPr>
          <w:rFonts w:ascii="Arial" w:hAnsi="Arial" w:cs="Arial"/>
        </w:rPr>
        <w:t>1</w:t>
      </w:r>
      <w:r w:rsidRPr="008B4105">
        <w:rPr>
          <w:rFonts w:ascii="Arial" w:hAnsi="Arial" w:cs="Arial"/>
        </w:rPr>
        <w:t xml:space="preserve">.Smith, M. and Boyatzis, R. (2019) </w:t>
      </w:r>
      <w:r w:rsidR="00B52DE9">
        <w:rPr>
          <w:rFonts w:ascii="Arial" w:hAnsi="Arial" w:cs="Arial"/>
        </w:rPr>
        <w:t>‘</w:t>
      </w:r>
      <w:r w:rsidRPr="008B4105">
        <w:rPr>
          <w:rFonts w:ascii="Arial" w:hAnsi="Arial" w:cs="Arial"/>
        </w:rPr>
        <w:t>Future of skills in a rapidly changing world</w:t>
      </w:r>
      <w:r w:rsidR="00B52DE9">
        <w:rPr>
          <w:rFonts w:ascii="Arial" w:hAnsi="Arial" w:cs="Arial"/>
        </w:rPr>
        <w:t>’</w:t>
      </w:r>
      <w:r w:rsidRPr="008B4105">
        <w:rPr>
          <w:rFonts w:ascii="Arial" w:hAnsi="Arial" w:cs="Arial"/>
        </w:rPr>
        <w:t xml:space="preserve">, </w:t>
      </w:r>
      <w:r w:rsidRPr="008B4105">
        <w:rPr>
          <w:rFonts w:ascii="Arial" w:hAnsi="Arial" w:cs="Arial"/>
          <w:i/>
          <w:iCs/>
        </w:rPr>
        <w:t>Journal of Management Development</w:t>
      </w:r>
      <w:r w:rsidRPr="008B4105">
        <w:rPr>
          <w:rFonts w:ascii="Arial" w:hAnsi="Arial" w:cs="Arial"/>
        </w:rPr>
        <w:t>, 38(3), pp. 215-230</w:t>
      </w:r>
    </w:p>
    <w:p w14:paraId="15EB8F49" w14:textId="77777777" w:rsidR="003F5524" w:rsidRPr="008E170F" w:rsidRDefault="003F5524">
      <w:pPr>
        <w:rPr>
          <w:rFonts w:ascii="Arial" w:hAnsi="Arial" w:cs="Arial"/>
        </w:rPr>
      </w:pPr>
    </w:p>
    <w:sectPr w:rsidR="003F5524" w:rsidRPr="008E170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47020" w14:textId="77777777" w:rsidR="008E0BEC" w:rsidRDefault="008E0BEC" w:rsidP="008370AA">
      <w:pPr>
        <w:spacing w:after="0" w:line="240" w:lineRule="auto"/>
      </w:pPr>
      <w:r>
        <w:separator/>
      </w:r>
    </w:p>
  </w:endnote>
  <w:endnote w:type="continuationSeparator" w:id="0">
    <w:p w14:paraId="7B98B887" w14:textId="77777777" w:rsidR="008E0BEC" w:rsidRDefault="008E0BEC" w:rsidP="00837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722655"/>
      <w:docPartObj>
        <w:docPartGallery w:val="Page Numbers (Bottom of Page)"/>
        <w:docPartUnique/>
      </w:docPartObj>
    </w:sdtPr>
    <w:sdtEndPr>
      <w:rPr>
        <w:noProof/>
      </w:rPr>
    </w:sdtEndPr>
    <w:sdtContent>
      <w:p w14:paraId="786E9DEA" w14:textId="75FF2789" w:rsidR="008370AA" w:rsidRDefault="008370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9CE10F" w14:textId="77777777" w:rsidR="008370AA" w:rsidRDefault="00837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FA46B" w14:textId="77777777" w:rsidR="008E0BEC" w:rsidRDefault="008E0BEC" w:rsidP="008370AA">
      <w:pPr>
        <w:spacing w:after="0" w:line="240" w:lineRule="auto"/>
      </w:pPr>
      <w:r>
        <w:separator/>
      </w:r>
    </w:p>
  </w:footnote>
  <w:footnote w:type="continuationSeparator" w:id="0">
    <w:p w14:paraId="38ECBCB8" w14:textId="77777777" w:rsidR="008E0BEC" w:rsidRDefault="008E0BEC" w:rsidP="008370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105"/>
    <w:rsid w:val="00000185"/>
    <w:rsid w:val="00000504"/>
    <w:rsid w:val="000007C0"/>
    <w:rsid w:val="00000BC2"/>
    <w:rsid w:val="00040106"/>
    <w:rsid w:val="00061261"/>
    <w:rsid w:val="00065AE6"/>
    <w:rsid w:val="000715A3"/>
    <w:rsid w:val="0008690E"/>
    <w:rsid w:val="000C63E5"/>
    <w:rsid w:val="000D47D4"/>
    <w:rsid w:val="000D73A4"/>
    <w:rsid w:val="0010051C"/>
    <w:rsid w:val="001271FE"/>
    <w:rsid w:val="00136BB2"/>
    <w:rsid w:val="00167F6C"/>
    <w:rsid w:val="001B2134"/>
    <w:rsid w:val="001B2346"/>
    <w:rsid w:val="001F0395"/>
    <w:rsid w:val="001F5349"/>
    <w:rsid w:val="002340C6"/>
    <w:rsid w:val="0024100B"/>
    <w:rsid w:val="00270E61"/>
    <w:rsid w:val="00292E01"/>
    <w:rsid w:val="00296A86"/>
    <w:rsid w:val="002A67C4"/>
    <w:rsid w:val="002A67CC"/>
    <w:rsid w:val="002B3C43"/>
    <w:rsid w:val="002B580B"/>
    <w:rsid w:val="002C2CD5"/>
    <w:rsid w:val="002C3848"/>
    <w:rsid w:val="00314292"/>
    <w:rsid w:val="003247FF"/>
    <w:rsid w:val="0034128C"/>
    <w:rsid w:val="00351A2B"/>
    <w:rsid w:val="00360750"/>
    <w:rsid w:val="00361E36"/>
    <w:rsid w:val="003740A0"/>
    <w:rsid w:val="00384FD7"/>
    <w:rsid w:val="003961D1"/>
    <w:rsid w:val="00396AD0"/>
    <w:rsid w:val="003A0239"/>
    <w:rsid w:val="003B7ACB"/>
    <w:rsid w:val="003B7F3C"/>
    <w:rsid w:val="003C1131"/>
    <w:rsid w:val="003E5481"/>
    <w:rsid w:val="003E77B5"/>
    <w:rsid w:val="003F5524"/>
    <w:rsid w:val="00417AE1"/>
    <w:rsid w:val="00443E82"/>
    <w:rsid w:val="0045562B"/>
    <w:rsid w:val="00455E11"/>
    <w:rsid w:val="00460AC5"/>
    <w:rsid w:val="00463123"/>
    <w:rsid w:val="004B75AE"/>
    <w:rsid w:val="004F23EC"/>
    <w:rsid w:val="005231BD"/>
    <w:rsid w:val="005245BE"/>
    <w:rsid w:val="005430C4"/>
    <w:rsid w:val="00554F06"/>
    <w:rsid w:val="00574852"/>
    <w:rsid w:val="005A52A7"/>
    <w:rsid w:val="00616C28"/>
    <w:rsid w:val="0062791F"/>
    <w:rsid w:val="00633125"/>
    <w:rsid w:val="0064137A"/>
    <w:rsid w:val="0067532E"/>
    <w:rsid w:val="006C1284"/>
    <w:rsid w:val="006C7769"/>
    <w:rsid w:val="006D37CD"/>
    <w:rsid w:val="006F783D"/>
    <w:rsid w:val="00702CEE"/>
    <w:rsid w:val="0071070D"/>
    <w:rsid w:val="00732886"/>
    <w:rsid w:val="007344B7"/>
    <w:rsid w:val="00741F4C"/>
    <w:rsid w:val="0074615E"/>
    <w:rsid w:val="00747EA7"/>
    <w:rsid w:val="00790CB7"/>
    <w:rsid w:val="007D3D72"/>
    <w:rsid w:val="007F03EF"/>
    <w:rsid w:val="00807126"/>
    <w:rsid w:val="008370AA"/>
    <w:rsid w:val="008435F9"/>
    <w:rsid w:val="00863B71"/>
    <w:rsid w:val="00872169"/>
    <w:rsid w:val="00892FD8"/>
    <w:rsid w:val="00896425"/>
    <w:rsid w:val="0089719A"/>
    <w:rsid w:val="008A4FE1"/>
    <w:rsid w:val="008B348C"/>
    <w:rsid w:val="008B4105"/>
    <w:rsid w:val="008E0BEC"/>
    <w:rsid w:val="008E170F"/>
    <w:rsid w:val="008E5D18"/>
    <w:rsid w:val="009103D8"/>
    <w:rsid w:val="0095538A"/>
    <w:rsid w:val="009B52B4"/>
    <w:rsid w:val="009C3845"/>
    <w:rsid w:val="009D51E7"/>
    <w:rsid w:val="009F1765"/>
    <w:rsid w:val="009F7B72"/>
    <w:rsid w:val="00A13B87"/>
    <w:rsid w:val="00A410B8"/>
    <w:rsid w:val="00A458D4"/>
    <w:rsid w:val="00A7576B"/>
    <w:rsid w:val="00A805F2"/>
    <w:rsid w:val="00A84507"/>
    <w:rsid w:val="00AA4B2B"/>
    <w:rsid w:val="00AB61D7"/>
    <w:rsid w:val="00AE0241"/>
    <w:rsid w:val="00AE196D"/>
    <w:rsid w:val="00AF1750"/>
    <w:rsid w:val="00AF533C"/>
    <w:rsid w:val="00AF7966"/>
    <w:rsid w:val="00B21B17"/>
    <w:rsid w:val="00B449CC"/>
    <w:rsid w:val="00B52DE9"/>
    <w:rsid w:val="00B5341A"/>
    <w:rsid w:val="00B54DCC"/>
    <w:rsid w:val="00B6261A"/>
    <w:rsid w:val="00B65C4A"/>
    <w:rsid w:val="00B70460"/>
    <w:rsid w:val="00B75370"/>
    <w:rsid w:val="00B770B7"/>
    <w:rsid w:val="00B81E7F"/>
    <w:rsid w:val="00BD1001"/>
    <w:rsid w:val="00BE00A3"/>
    <w:rsid w:val="00BF2307"/>
    <w:rsid w:val="00C03622"/>
    <w:rsid w:val="00C17322"/>
    <w:rsid w:val="00C50373"/>
    <w:rsid w:val="00C54FD1"/>
    <w:rsid w:val="00C57D1C"/>
    <w:rsid w:val="00C61927"/>
    <w:rsid w:val="00C82B66"/>
    <w:rsid w:val="00C92AF5"/>
    <w:rsid w:val="00CB27E1"/>
    <w:rsid w:val="00CB73B0"/>
    <w:rsid w:val="00CC5984"/>
    <w:rsid w:val="00CD0255"/>
    <w:rsid w:val="00CE0810"/>
    <w:rsid w:val="00D33BAF"/>
    <w:rsid w:val="00D345C0"/>
    <w:rsid w:val="00D47087"/>
    <w:rsid w:val="00D76BE4"/>
    <w:rsid w:val="00D8604F"/>
    <w:rsid w:val="00D87302"/>
    <w:rsid w:val="00D8798C"/>
    <w:rsid w:val="00DB3A85"/>
    <w:rsid w:val="00DC26E7"/>
    <w:rsid w:val="00DC3CEF"/>
    <w:rsid w:val="00DD2992"/>
    <w:rsid w:val="00DE0337"/>
    <w:rsid w:val="00DE66B5"/>
    <w:rsid w:val="00E23D54"/>
    <w:rsid w:val="00E367EE"/>
    <w:rsid w:val="00E3725A"/>
    <w:rsid w:val="00E4302D"/>
    <w:rsid w:val="00E71EE8"/>
    <w:rsid w:val="00E769EA"/>
    <w:rsid w:val="00E806E3"/>
    <w:rsid w:val="00E82C35"/>
    <w:rsid w:val="00E87435"/>
    <w:rsid w:val="00EA19E7"/>
    <w:rsid w:val="00EA30A8"/>
    <w:rsid w:val="00EA3BF9"/>
    <w:rsid w:val="00EB11B8"/>
    <w:rsid w:val="00ED32B3"/>
    <w:rsid w:val="00EE3180"/>
    <w:rsid w:val="00EF3ED1"/>
    <w:rsid w:val="00F0210E"/>
    <w:rsid w:val="00F0458D"/>
    <w:rsid w:val="00F11C73"/>
    <w:rsid w:val="00F157D5"/>
    <w:rsid w:val="00F22D87"/>
    <w:rsid w:val="00F41DC1"/>
    <w:rsid w:val="00F43540"/>
    <w:rsid w:val="00F46586"/>
    <w:rsid w:val="00F55090"/>
    <w:rsid w:val="00F57F42"/>
    <w:rsid w:val="00F67044"/>
    <w:rsid w:val="00F8511F"/>
    <w:rsid w:val="00F86C6B"/>
    <w:rsid w:val="00F96DF3"/>
    <w:rsid w:val="00FA56BB"/>
    <w:rsid w:val="00FD4EC5"/>
    <w:rsid w:val="00FD75A4"/>
    <w:rsid w:val="00FF2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C558"/>
  <w15:chartTrackingRefBased/>
  <w15:docId w15:val="{E125AE8A-1BBB-4893-8F73-2AA0B8C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105"/>
    <w:rPr>
      <w:rFonts w:eastAsiaTheme="majorEastAsia" w:cstheme="majorBidi"/>
      <w:color w:val="272727" w:themeColor="text1" w:themeTint="D8"/>
    </w:rPr>
  </w:style>
  <w:style w:type="paragraph" w:styleId="Title">
    <w:name w:val="Title"/>
    <w:basedOn w:val="Normal"/>
    <w:next w:val="Normal"/>
    <w:link w:val="TitleChar"/>
    <w:uiPriority w:val="10"/>
    <w:qFormat/>
    <w:rsid w:val="008B4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105"/>
    <w:pPr>
      <w:spacing w:before="160"/>
      <w:jc w:val="center"/>
    </w:pPr>
    <w:rPr>
      <w:i/>
      <w:iCs/>
      <w:color w:val="404040" w:themeColor="text1" w:themeTint="BF"/>
    </w:rPr>
  </w:style>
  <w:style w:type="character" w:customStyle="1" w:styleId="QuoteChar">
    <w:name w:val="Quote Char"/>
    <w:basedOn w:val="DefaultParagraphFont"/>
    <w:link w:val="Quote"/>
    <w:uiPriority w:val="29"/>
    <w:rsid w:val="008B4105"/>
    <w:rPr>
      <w:i/>
      <w:iCs/>
      <w:color w:val="404040" w:themeColor="text1" w:themeTint="BF"/>
    </w:rPr>
  </w:style>
  <w:style w:type="paragraph" w:styleId="ListParagraph">
    <w:name w:val="List Paragraph"/>
    <w:basedOn w:val="Normal"/>
    <w:uiPriority w:val="34"/>
    <w:qFormat/>
    <w:rsid w:val="008B4105"/>
    <w:pPr>
      <w:ind w:left="720"/>
      <w:contextualSpacing/>
    </w:pPr>
  </w:style>
  <w:style w:type="character" w:styleId="IntenseEmphasis">
    <w:name w:val="Intense Emphasis"/>
    <w:basedOn w:val="DefaultParagraphFont"/>
    <w:uiPriority w:val="21"/>
    <w:qFormat/>
    <w:rsid w:val="008B4105"/>
    <w:rPr>
      <w:i/>
      <w:iCs/>
      <w:color w:val="0F4761" w:themeColor="accent1" w:themeShade="BF"/>
    </w:rPr>
  </w:style>
  <w:style w:type="paragraph" w:styleId="IntenseQuote">
    <w:name w:val="Intense Quote"/>
    <w:basedOn w:val="Normal"/>
    <w:next w:val="Normal"/>
    <w:link w:val="IntenseQuoteChar"/>
    <w:uiPriority w:val="30"/>
    <w:qFormat/>
    <w:rsid w:val="008B4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105"/>
    <w:rPr>
      <w:i/>
      <w:iCs/>
      <w:color w:val="0F4761" w:themeColor="accent1" w:themeShade="BF"/>
    </w:rPr>
  </w:style>
  <w:style w:type="character" w:styleId="IntenseReference">
    <w:name w:val="Intense Reference"/>
    <w:basedOn w:val="DefaultParagraphFont"/>
    <w:uiPriority w:val="32"/>
    <w:qFormat/>
    <w:rsid w:val="008B4105"/>
    <w:rPr>
      <w:b/>
      <w:bCs/>
      <w:smallCaps/>
      <w:color w:val="0F4761" w:themeColor="accent1" w:themeShade="BF"/>
      <w:spacing w:val="5"/>
    </w:rPr>
  </w:style>
  <w:style w:type="character" w:styleId="Hyperlink">
    <w:name w:val="Hyperlink"/>
    <w:basedOn w:val="DefaultParagraphFont"/>
    <w:uiPriority w:val="99"/>
    <w:unhideWhenUsed/>
    <w:rsid w:val="008B4105"/>
    <w:rPr>
      <w:color w:val="467886" w:themeColor="hyperlink"/>
      <w:u w:val="single"/>
    </w:rPr>
  </w:style>
  <w:style w:type="character" w:styleId="UnresolvedMention">
    <w:name w:val="Unresolved Mention"/>
    <w:basedOn w:val="DefaultParagraphFont"/>
    <w:uiPriority w:val="99"/>
    <w:semiHidden/>
    <w:unhideWhenUsed/>
    <w:rsid w:val="008B4105"/>
    <w:rPr>
      <w:color w:val="605E5C"/>
      <w:shd w:val="clear" w:color="auto" w:fill="E1DFDD"/>
    </w:rPr>
  </w:style>
  <w:style w:type="table" w:styleId="TableGrid">
    <w:name w:val="Table Grid"/>
    <w:basedOn w:val="TableNormal"/>
    <w:uiPriority w:val="39"/>
    <w:rsid w:val="00E37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rsid w:val="002A67CC"/>
    <w:pPr>
      <w:spacing w:after="123"/>
      <w:ind w:left="25" w:right="22" w:hanging="10"/>
    </w:pPr>
    <w:rPr>
      <w:rFonts w:ascii="Calibri" w:eastAsia="Calibri" w:hAnsi="Calibri" w:cs="Calibri"/>
      <w:color w:val="000000"/>
      <w:sz w:val="24"/>
      <w:lang w:eastAsia="en-GB"/>
    </w:rPr>
  </w:style>
  <w:style w:type="paragraph" w:styleId="TOC2">
    <w:name w:val="toc 2"/>
    <w:hidden/>
    <w:uiPriority w:val="39"/>
    <w:rsid w:val="002A67CC"/>
    <w:pPr>
      <w:spacing w:after="127"/>
      <w:ind w:left="250" w:right="31" w:hanging="10"/>
      <w:jc w:val="right"/>
    </w:pPr>
    <w:rPr>
      <w:rFonts w:ascii="Calibri" w:eastAsia="Calibri" w:hAnsi="Calibri" w:cs="Calibri"/>
      <w:color w:val="000000"/>
      <w:sz w:val="24"/>
      <w:lang w:eastAsia="en-GB"/>
    </w:rPr>
  </w:style>
  <w:style w:type="paragraph" w:styleId="Header">
    <w:name w:val="header"/>
    <w:basedOn w:val="Normal"/>
    <w:link w:val="HeaderChar"/>
    <w:uiPriority w:val="99"/>
    <w:unhideWhenUsed/>
    <w:rsid w:val="00837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0AA"/>
  </w:style>
  <w:style w:type="paragraph" w:styleId="Footer">
    <w:name w:val="footer"/>
    <w:basedOn w:val="Normal"/>
    <w:link w:val="FooterChar"/>
    <w:uiPriority w:val="99"/>
    <w:unhideWhenUsed/>
    <w:rsid w:val="00837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pwc.com%2F&amp;data=05%7C02%7C2420282%40student.uwtsd.ac.uk%7Cc7697d1281a04e94bebf08de0f0fa623%7C4e0f11f9046e45059cb8db2152311e21%7C0%7C0%7C638964757064119489%7CUnknown%7CTWFpbGZsb3d8eyJFbXB0eU1hcGkiOnRydWUsIlYiOiIwLjAuMDAwMCIsIlAiOiJXaW4zMiIsIkFOIjoiTWFpbCIsIldUIjoyfQ%3D%3D%7C0%7C%7C%7C&amp;sdata=cQoU0yIw4hke6jcsuMJ1hhMDr5vXQZzxDS1rZpMbefI%3D&amp;reserved=0" TargetMode="External"/><Relationship Id="rId3" Type="http://schemas.openxmlformats.org/officeDocument/2006/relationships/webSettings" Target="webSettings.xml"/><Relationship Id="rId7" Type="http://schemas.openxmlformats.org/officeDocument/2006/relationships/hyperlink" Target="https://eur01.safelinks.protection.outlook.com/?url=https%3A%2F%2Fwww.mckinsey.com%2F&amp;data=05%7C02%7C2420282%40student.uwtsd.ac.uk%7Cc7697d1281a04e94bebf08de0f0fa623%7C4e0f11f9046e45059cb8db2152311e21%7C0%7C0%7C638964757064104751%7CUnknown%7CTWFpbGZsb3d8eyJFbXB0eU1hcGkiOnRydWUsIlYiOiIwLjAuMDAwMCIsIlAiOiJXaW4zMiIsIkFOIjoiTWFpbCIsIldUIjoyfQ%3D%3D%7C0%7C%7C%7C&amp;sdata=03vdwlMleeYa36t%2B4Ss%2FjGfA9iTn4ij2SHyRVeyznSA%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gxo.com%2Fcareers&amp;data=05%7C02%7C2420282%40student.uwtsd.ac.uk%7Cc7697d1281a04e94bebf08de0f0fa623%7C4e0f11f9046e45059cb8db2152311e21%7C0%7C0%7C638964757064076524%7CUnknown%7CTWFpbGZsb3d8eyJFbXB0eU1hcGkiOnRydWUsIlYiOiIwLjAuMDAwMCIsIlAiOiJXaW4zMiIsIkFOIjoiTWFpbCIsIldUIjoyfQ%3D%3D%7C0%7C%7C%7C&amp;sdata=zJmKwN8cUBO5r7bD8rYNk%2B4NhiW24amgxYgDpVkXYz8%3D&amp;reserved=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7581</TotalTime>
  <Pages>9</Pages>
  <Words>2377</Words>
  <Characters>13550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Kyrcz</dc:creator>
  <cp:keywords/>
  <dc:description/>
  <cp:lastModifiedBy>Anita Kyrcz</cp:lastModifiedBy>
  <cp:revision>195</cp:revision>
  <dcterms:created xsi:type="dcterms:W3CDTF">2025-10-19T13:02:00Z</dcterms:created>
  <dcterms:modified xsi:type="dcterms:W3CDTF">2025-11-09T15:16:00Z</dcterms:modified>
</cp:coreProperties>
</file>