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E27EC" w14:textId="35ADD2F9" w:rsidR="00F30BC3" w:rsidRDefault="00F30BC3"/>
    <w:p w14:paraId="68837D36" w14:textId="176769E5" w:rsidR="00F30BC3" w:rsidRDefault="00F30BC3"/>
    <w:p w14:paraId="75563188" w14:textId="06B72938" w:rsidR="00F30BC3" w:rsidRDefault="00F30BC3"/>
    <w:p w14:paraId="3BB4F1BB" w14:textId="27AA691A" w:rsidR="00F30BC3" w:rsidRDefault="00F30BC3"/>
    <w:p w14:paraId="4F8EDFF0" w14:textId="3731DDB1" w:rsidR="00F30BC3" w:rsidRDefault="00F30BC3"/>
    <w:p w14:paraId="0F12B189" w14:textId="5B318D44" w:rsidR="00F30BC3" w:rsidRDefault="00F30BC3"/>
    <w:p w14:paraId="170541E6" w14:textId="3FBDC003" w:rsidR="00F30BC3" w:rsidRDefault="00F30BC3"/>
    <w:p w14:paraId="6D7C1A6A" w14:textId="4D0E40DB" w:rsidR="00F30BC3" w:rsidRDefault="00F30BC3"/>
    <w:p w14:paraId="36DADE36" w14:textId="058B907E" w:rsidR="00F30BC3" w:rsidRDefault="00F30BC3"/>
    <w:p w14:paraId="5632E134" w14:textId="154E69E5" w:rsidR="00F30BC3" w:rsidRDefault="00F30BC3">
      <w:pPr>
        <w:rPr>
          <w:sz w:val="44"/>
          <w:szCs w:val="44"/>
        </w:rPr>
      </w:pPr>
      <w:r>
        <w:rPr>
          <w:sz w:val="44"/>
          <w:szCs w:val="44"/>
        </w:rPr>
        <w:t xml:space="preserve">          </w:t>
      </w:r>
      <w:r w:rsidRPr="00F30BC3">
        <w:rPr>
          <w:sz w:val="44"/>
          <w:szCs w:val="44"/>
        </w:rPr>
        <w:t xml:space="preserve">Strategies for </w:t>
      </w:r>
      <w:r w:rsidR="005C6DCB">
        <w:rPr>
          <w:sz w:val="44"/>
          <w:szCs w:val="44"/>
        </w:rPr>
        <w:t>R</w:t>
      </w:r>
      <w:r w:rsidRPr="00F30BC3">
        <w:rPr>
          <w:sz w:val="44"/>
          <w:szCs w:val="44"/>
        </w:rPr>
        <w:t xml:space="preserve">esilience and </w:t>
      </w:r>
      <w:r w:rsidR="00556D20">
        <w:rPr>
          <w:sz w:val="44"/>
          <w:szCs w:val="44"/>
        </w:rPr>
        <w:t>P</w:t>
      </w:r>
      <w:r w:rsidRPr="00F30BC3">
        <w:rPr>
          <w:sz w:val="44"/>
          <w:szCs w:val="44"/>
        </w:rPr>
        <w:t>rosperity</w:t>
      </w:r>
    </w:p>
    <w:p w14:paraId="2F17D166" w14:textId="1397EB19" w:rsidR="005C6DCB" w:rsidRDefault="005C6DCB">
      <w:pPr>
        <w:rPr>
          <w:sz w:val="44"/>
          <w:szCs w:val="44"/>
        </w:rPr>
      </w:pPr>
      <w:r>
        <w:rPr>
          <w:sz w:val="44"/>
          <w:szCs w:val="44"/>
        </w:rPr>
        <w:t xml:space="preserve">                       </w:t>
      </w:r>
      <w:r w:rsidR="008B0ED8">
        <w:rPr>
          <w:sz w:val="44"/>
          <w:szCs w:val="44"/>
        </w:rPr>
        <w:t xml:space="preserve">        </w:t>
      </w:r>
      <w:r>
        <w:rPr>
          <w:sz w:val="44"/>
          <w:szCs w:val="44"/>
        </w:rPr>
        <w:t>K</w:t>
      </w:r>
      <w:r w:rsidR="008B0ED8">
        <w:rPr>
          <w:sz w:val="44"/>
          <w:szCs w:val="44"/>
        </w:rPr>
        <w:t>. Lewis-Bennett</w:t>
      </w:r>
    </w:p>
    <w:p w14:paraId="4622CB57" w14:textId="3FDF975B" w:rsidR="008B0ED8" w:rsidRDefault="008B0ED8">
      <w:pPr>
        <w:rPr>
          <w:sz w:val="44"/>
          <w:szCs w:val="44"/>
        </w:rPr>
      </w:pPr>
    </w:p>
    <w:p w14:paraId="7FBE5439" w14:textId="55A15A39" w:rsidR="008B0ED8" w:rsidRDefault="0054352D">
      <w:pPr>
        <w:rPr>
          <w:sz w:val="44"/>
          <w:szCs w:val="44"/>
        </w:rPr>
      </w:pPr>
      <w:r>
        <w:rPr>
          <w:sz w:val="44"/>
          <w:szCs w:val="44"/>
        </w:rPr>
        <w:t xml:space="preserve">                                     1907952</w:t>
      </w:r>
    </w:p>
    <w:p w14:paraId="2A0F315F" w14:textId="23E5DC3C" w:rsidR="0054352D" w:rsidRDefault="0054352D">
      <w:pPr>
        <w:rPr>
          <w:sz w:val="44"/>
          <w:szCs w:val="44"/>
        </w:rPr>
      </w:pPr>
    </w:p>
    <w:p w14:paraId="443EB1A7" w14:textId="6238D5F4" w:rsidR="0054352D" w:rsidRDefault="0054352D">
      <w:pPr>
        <w:rPr>
          <w:sz w:val="44"/>
          <w:szCs w:val="44"/>
        </w:rPr>
      </w:pPr>
      <w:r>
        <w:rPr>
          <w:sz w:val="44"/>
          <w:szCs w:val="44"/>
        </w:rPr>
        <w:t xml:space="preserve">                         </w:t>
      </w:r>
      <w:r w:rsidR="00556D20">
        <w:rPr>
          <w:sz w:val="44"/>
          <w:szCs w:val="44"/>
        </w:rPr>
        <w:t xml:space="preserve">       </w:t>
      </w:r>
      <w:r>
        <w:rPr>
          <w:sz w:val="44"/>
          <w:szCs w:val="44"/>
        </w:rPr>
        <w:t>Gless Beh</w:t>
      </w:r>
      <w:r w:rsidR="00556D20">
        <w:rPr>
          <w:sz w:val="44"/>
          <w:szCs w:val="44"/>
        </w:rPr>
        <w:t>enna</w:t>
      </w:r>
    </w:p>
    <w:p w14:paraId="0AFF1AB2" w14:textId="77AFDD3A" w:rsidR="00F30BC3" w:rsidRDefault="00F30BC3">
      <w:pPr>
        <w:rPr>
          <w:sz w:val="44"/>
          <w:szCs w:val="44"/>
        </w:rPr>
      </w:pPr>
    </w:p>
    <w:p w14:paraId="30C6ED9C" w14:textId="5A96571B" w:rsidR="00F30BC3" w:rsidRDefault="00F30BC3">
      <w:pPr>
        <w:rPr>
          <w:sz w:val="44"/>
          <w:szCs w:val="44"/>
        </w:rPr>
      </w:pPr>
    </w:p>
    <w:p w14:paraId="5498940E" w14:textId="7C74B07A" w:rsidR="00F30BC3" w:rsidRDefault="00F30BC3">
      <w:pPr>
        <w:rPr>
          <w:sz w:val="44"/>
          <w:szCs w:val="44"/>
        </w:rPr>
      </w:pPr>
    </w:p>
    <w:p w14:paraId="23A33EE5" w14:textId="48B0935C" w:rsidR="00F30BC3" w:rsidRDefault="00F30BC3">
      <w:pPr>
        <w:rPr>
          <w:sz w:val="44"/>
          <w:szCs w:val="44"/>
        </w:rPr>
      </w:pPr>
    </w:p>
    <w:p w14:paraId="391204CB" w14:textId="034EA775" w:rsidR="00F30BC3" w:rsidRDefault="00F30BC3">
      <w:pPr>
        <w:rPr>
          <w:sz w:val="44"/>
          <w:szCs w:val="44"/>
        </w:rPr>
      </w:pPr>
    </w:p>
    <w:p w14:paraId="7B7AE075" w14:textId="3401E81C" w:rsidR="00F30BC3" w:rsidRDefault="00F30BC3">
      <w:pPr>
        <w:rPr>
          <w:sz w:val="44"/>
          <w:szCs w:val="44"/>
        </w:rPr>
      </w:pPr>
    </w:p>
    <w:p w14:paraId="427DE2A9" w14:textId="77777777" w:rsidR="00556D20" w:rsidRDefault="00556D20">
      <w:pPr>
        <w:rPr>
          <w:sz w:val="44"/>
          <w:szCs w:val="44"/>
        </w:rPr>
      </w:pPr>
    </w:p>
    <w:p w14:paraId="73B415A8" w14:textId="78D29A7F" w:rsidR="00F30BC3" w:rsidRPr="009F73F2" w:rsidRDefault="00F30BC3">
      <w:pPr>
        <w:rPr>
          <w:sz w:val="28"/>
          <w:szCs w:val="28"/>
          <w:u w:val="single"/>
        </w:rPr>
      </w:pPr>
      <w:r w:rsidRPr="009F73F2">
        <w:rPr>
          <w:sz w:val="28"/>
          <w:szCs w:val="28"/>
          <w:u w:val="single"/>
        </w:rPr>
        <w:lastRenderedPageBreak/>
        <w:t>Table of contents</w:t>
      </w:r>
    </w:p>
    <w:p w14:paraId="78C6A8D8" w14:textId="78486EFC" w:rsidR="009F73F2" w:rsidRDefault="009F73F2">
      <w:pPr>
        <w:rPr>
          <w:sz w:val="24"/>
          <w:szCs w:val="24"/>
        </w:rPr>
      </w:pPr>
    </w:p>
    <w:p w14:paraId="0DD6B7F4" w14:textId="015BCF9B" w:rsidR="009F73F2" w:rsidRDefault="009F73F2">
      <w:pPr>
        <w:rPr>
          <w:sz w:val="24"/>
          <w:szCs w:val="24"/>
        </w:rPr>
      </w:pPr>
    </w:p>
    <w:p w14:paraId="3A38171F" w14:textId="14DBC161" w:rsidR="009F73F2" w:rsidRDefault="009F73F2">
      <w:pPr>
        <w:rPr>
          <w:sz w:val="24"/>
          <w:szCs w:val="24"/>
        </w:rPr>
      </w:pPr>
    </w:p>
    <w:p w14:paraId="4D965F42" w14:textId="1CD14996" w:rsidR="009F73F2" w:rsidRDefault="009F73F2">
      <w:pPr>
        <w:rPr>
          <w:sz w:val="24"/>
          <w:szCs w:val="24"/>
        </w:rPr>
      </w:pPr>
    </w:p>
    <w:p w14:paraId="2400B478" w14:textId="4A18232E" w:rsidR="009F73F2" w:rsidRDefault="009F73F2">
      <w:pPr>
        <w:rPr>
          <w:sz w:val="24"/>
          <w:szCs w:val="24"/>
        </w:rPr>
      </w:pPr>
    </w:p>
    <w:p w14:paraId="1B0A6F69" w14:textId="7A60BE7F" w:rsidR="009F73F2" w:rsidRDefault="009F73F2">
      <w:pPr>
        <w:rPr>
          <w:sz w:val="24"/>
          <w:szCs w:val="24"/>
        </w:rPr>
      </w:pPr>
    </w:p>
    <w:p w14:paraId="6C79068B" w14:textId="79FCFECD" w:rsidR="009F73F2" w:rsidRDefault="009F73F2">
      <w:pPr>
        <w:rPr>
          <w:sz w:val="24"/>
          <w:szCs w:val="24"/>
        </w:rPr>
      </w:pPr>
    </w:p>
    <w:p w14:paraId="79C7E57F" w14:textId="04BC300D" w:rsidR="009F73F2" w:rsidRDefault="009F73F2">
      <w:pPr>
        <w:rPr>
          <w:sz w:val="24"/>
          <w:szCs w:val="24"/>
        </w:rPr>
      </w:pPr>
    </w:p>
    <w:p w14:paraId="428C2064" w14:textId="14C3629D" w:rsidR="009F73F2" w:rsidRDefault="009F73F2">
      <w:pPr>
        <w:rPr>
          <w:sz w:val="24"/>
          <w:szCs w:val="24"/>
        </w:rPr>
      </w:pPr>
    </w:p>
    <w:p w14:paraId="26AAE30D" w14:textId="04D51E2D" w:rsidR="009F73F2" w:rsidRDefault="009F73F2">
      <w:pPr>
        <w:rPr>
          <w:sz w:val="24"/>
          <w:szCs w:val="24"/>
        </w:rPr>
      </w:pPr>
    </w:p>
    <w:p w14:paraId="7EF35D84" w14:textId="5957817F" w:rsidR="009F73F2" w:rsidRDefault="009F73F2">
      <w:pPr>
        <w:rPr>
          <w:sz w:val="24"/>
          <w:szCs w:val="24"/>
        </w:rPr>
      </w:pPr>
    </w:p>
    <w:p w14:paraId="0D0FB863" w14:textId="2F2159E0" w:rsidR="009F73F2" w:rsidRDefault="009F73F2">
      <w:pPr>
        <w:rPr>
          <w:sz w:val="24"/>
          <w:szCs w:val="24"/>
        </w:rPr>
      </w:pPr>
    </w:p>
    <w:p w14:paraId="2D81AAC9" w14:textId="6281B4A3" w:rsidR="009F73F2" w:rsidRDefault="009F73F2">
      <w:pPr>
        <w:rPr>
          <w:sz w:val="24"/>
          <w:szCs w:val="24"/>
        </w:rPr>
      </w:pPr>
    </w:p>
    <w:p w14:paraId="24FBC654" w14:textId="69F45AAE" w:rsidR="009F73F2" w:rsidRDefault="009F73F2">
      <w:pPr>
        <w:rPr>
          <w:sz w:val="24"/>
          <w:szCs w:val="24"/>
        </w:rPr>
      </w:pPr>
    </w:p>
    <w:p w14:paraId="5E47C111" w14:textId="01C68CAF" w:rsidR="009F73F2" w:rsidRDefault="009F73F2">
      <w:pPr>
        <w:rPr>
          <w:sz w:val="24"/>
          <w:szCs w:val="24"/>
        </w:rPr>
      </w:pPr>
    </w:p>
    <w:p w14:paraId="390FD171" w14:textId="2EE2BAEA" w:rsidR="009F73F2" w:rsidRDefault="009F73F2">
      <w:pPr>
        <w:rPr>
          <w:sz w:val="24"/>
          <w:szCs w:val="24"/>
        </w:rPr>
      </w:pPr>
    </w:p>
    <w:p w14:paraId="4B296BD6" w14:textId="0F1ADFDD" w:rsidR="009F73F2" w:rsidRDefault="009F73F2">
      <w:pPr>
        <w:rPr>
          <w:sz w:val="24"/>
          <w:szCs w:val="24"/>
        </w:rPr>
      </w:pPr>
    </w:p>
    <w:p w14:paraId="150AE313" w14:textId="5DB615CF" w:rsidR="009F73F2" w:rsidRDefault="009F73F2">
      <w:pPr>
        <w:rPr>
          <w:sz w:val="24"/>
          <w:szCs w:val="24"/>
        </w:rPr>
      </w:pPr>
    </w:p>
    <w:p w14:paraId="2D6F9219" w14:textId="2C449223" w:rsidR="009F73F2" w:rsidRDefault="009F73F2">
      <w:pPr>
        <w:rPr>
          <w:sz w:val="24"/>
          <w:szCs w:val="24"/>
        </w:rPr>
      </w:pPr>
    </w:p>
    <w:p w14:paraId="5DA72660" w14:textId="70780CA9" w:rsidR="009F73F2" w:rsidRDefault="009F73F2">
      <w:pPr>
        <w:rPr>
          <w:sz w:val="24"/>
          <w:szCs w:val="24"/>
        </w:rPr>
      </w:pPr>
    </w:p>
    <w:p w14:paraId="488A9CCA" w14:textId="08ADD2B8" w:rsidR="009F73F2" w:rsidRDefault="009F73F2">
      <w:pPr>
        <w:rPr>
          <w:sz w:val="24"/>
          <w:szCs w:val="24"/>
        </w:rPr>
      </w:pPr>
    </w:p>
    <w:p w14:paraId="0F798E73" w14:textId="455A8EB2" w:rsidR="009F73F2" w:rsidRDefault="009F73F2">
      <w:pPr>
        <w:rPr>
          <w:sz w:val="24"/>
          <w:szCs w:val="24"/>
        </w:rPr>
      </w:pPr>
    </w:p>
    <w:p w14:paraId="3E210FFE" w14:textId="156F4823" w:rsidR="009F73F2" w:rsidRDefault="009F73F2">
      <w:pPr>
        <w:rPr>
          <w:sz w:val="24"/>
          <w:szCs w:val="24"/>
        </w:rPr>
      </w:pPr>
    </w:p>
    <w:p w14:paraId="692F176B" w14:textId="4EA24042" w:rsidR="009F73F2" w:rsidRDefault="009F73F2">
      <w:pPr>
        <w:rPr>
          <w:sz w:val="24"/>
          <w:szCs w:val="24"/>
        </w:rPr>
      </w:pPr>
    </w:p>
    <w:p w14:paraId="4187FC64" w14:textId="18EA6F0F" w:rsidR="009F73F2" w:rsidRDefault="009F73F2">
      <w:pPr>
        <w:rPr>
          <w:sz w:val="24"/>
          <w:szCs w:val="24"/>
        </w:rPr>
      </w:pPr>
    </w:p>
    <w:p w14:paraId="74B3470C" w14:textId="1CB984D5" w:rsidR="009F73F2" w:rsidRDefault="009F73F2">
      <w:pPr>
        <w:rPr>
          <w:sz w:val="24"/>
          <w:szCs w:val="24"/>
        </w:rPr>
      </w:pPr>
    </w:p>
    <w:p w14:paraId="1429A165" w14:textId="1C215425" w:rsidR="009F73F2" w:rsidRDefault="009F73F2">
      <w:pPr>
        <w:rPr>
          <w:sz w:val="24"/>
          <w:szCs w:val="24"/>
        </w:rPr>
      </w:pPr>
    </w:p>
    <w:p w14:paraId="00B4ED9A" w14:textId="380BD974" w:rsidR="009F73F2" w:rsidRDefault="009F73F2">
      <w:pPr>
        <w:rPr>
          <w:sz w:val="24"/>
          <w:szCs w:val="24"/>
        </w:rPr>
      </w:pPr>
    </w:p>
    <w:p w14:paraId="39A20CEF" w14:textId="5D76D84B" w:rsidR="009F73F2" w:rsidRPr="009F73F2" w:rsidRDefault="009F73F2">
      <w:pPr>
        <w:rPr>
          <w:sz w:val="28"/>
          <w:szCs w:val="28"/>
          <w:u w:val="single"/>
        </w:rPr>
      </w:pPr>
      <w:r w:rsidRPr="009F73F2">
        <w:rPr>
          <w:sz w:val="28"/>
          <w:szCs w:val="28"/>
          <w:u w:val="single"/>
        </w:rPr>
        <w:lastRenderedPageBreak/>
        <w:t>Executive Summary</w:t>
      </w:r>
    </w:p>
    <w:p w14:paraId="3354A484" w14:textId="51382BAD" w:rsidR="009F73F2" w:rsidRDefault="009F73F2">
      <w:pPr>
        <w:rPr>
          <w:sz w:val="24"/>
          <w:szCs w:val="24"/>
        </w:rPr>
      </w:pPr>
    </w:p>
    <w:p w14:paraId="72F06FE0" w14:textId="0D00D106" w:rsidR="009F73F2" w:rsidRDefault="009F73F2">
      <w:pPr>
        <w:rPr>
          <w:sz w:val="24"/>
          <w:szCs w:val="24"/>
        </w:rPr>
      </w:pPr>
    </w:p>
    <w:p w14:paraId="735F9557" w14:textId="34F1135B" w:rsidR="009F73F2" w:rsidRDefault="009F73F2">
      <w:pPr>
        <w:rPr>
          <w:sz w:val="24"/>
          <w:szCs w:val="24"/>
        </w:rPr>
      </w:pPr>
    </w:p>
    <w:p w14:paraId="1F806181" w14:textId="1B29445E" w:rsidR="009F73F2" w:rsidRDefault="009F73F2">
      <w:pPr>
        <w:rPr>
          <w:sz w:val="24"/>
          <w:szCs w:val="24"/>
        </w:rPr>
      </w:pPr>
    </w:p>
    <w:p w14:paraId="19308DF6" w14:textId="76C2D89A" w:rsidR="009F73F2" w:rsidRDefault="009F73F2">
      <w:pPr>
        <w:rPr>
          <w:sz w:val="24"/>
          <w:szCs w:val="24"/>
        </w:rPr>
      </w:pPr>
    </w:p>
    <w:p w14:paraId="2BFC7BAA" w14:textId="1020FC02" w:rsidR="009F73F2" w:rsidRDefault="009F73F2">
      <w:pPr>
        <w:rPr>
          <w:sz w:val="24"/>
          <w:szCs w:val="24"/>
        </w:rPr>
      </w:pPr>
    </w:p>
    <w:p w14:paraId="5C7084A2" w14:textId="639D259F" w:rsidR="009F73F2" w:rsidRDefault="009F73F2">
      <w:pPr>
        <w:rPr>
          <w:sz w:val="24"/>
          <w:szCs w:val="24"/>
        </w:rPr>
      </w:pPr>
    </w:p>
    <w:p w14:paraId="1EB93EBF" w14:textId="43A8F423" w:rsidR="009F73F2" w:rsidRDefault="009F73F2">
      <w:pPr>
        <w:rPr>
          <w:sz w:val="24"/>
          <w:szCs w:val="24"/>
        </w:rPr>
      </w:pPr>
    </w:p>
    <w:p w14:paraId="43AAB8E2" w14:textId="07838B99" w:rsidR="009F73F2" w:rsidRDefault="009F73F2">
      <w:pPr>
        <w:rPr>
          <w:sz w:val="24"/>
          <w:szCs w:val="24"/>
        </w:rPr>
      </w:pPr>
    </w:p>
    <w:p w14:paraId="5C8F29B9" w14:textId="7B40806F" w:rsidR="009F73F2" w:rsidRDefault="009F73F2">
      <w:pPr>
        <w:rPr>
          <w:sz w:val="24"/>
          <w:szCs w:val="24"/>
        </w:rPr>
      </w:pPr>
    </w:p>
    <w:p w14:paraId="748C278B" w14:textId="3FD5FE33" w:rsidR="009F73F2" w:rsidRDefault="009F73F2">
      <w:pPr>
        <w:rPr>
          <w:sz w:val="24"/>
          <w:szCs w:val="24"/>
        </w:rPr>
      </w:pPr>
    </w:p>
    <w:p w14:paraId="0F85CA5D" w14:textId="1AB1117A" w:rsidR="009F73F2" w:rsidRDefault="009F73F2">
      <w:pPr>
        <w:rPr>
          <w:sz w:val="24"/>
          <w:szCs w:val="24"/>
        </w:rPr>
      </w:pPr>
    </w:p>
    <w:p w14:paraId="15F837EF" w14:textId="6E8691A8" w:rsidR="009F73F2" w:rsidRDefault="009F73F2">
      <w:pPr>
        <w:rPr>
          <w:sz w:val="24"/>
          <w:szCs w:val="24"/>
        </w:rPr>
      </w:pPr>
    </w:p>
    <w:p w14:paraId="3B8EBEF6" w14:textId="6E40B09E" w:rsidR="009F73F2" w:rsidRDefault="009F73F2">
      <w:pPr>
        <w:rPr>
          <w:sz w:val="24"/>
          <w:szCs w:val="24"/>
        </w:rPr>
      </w:pPr>
    </w:p>
    <w:p w14:paraId="42C481A7" w14:textId="07AEBF02" w:rsidR="009F73F2" w:rsidRDefault="009F73F2">
      <w:pPr>
        <w:rPr>
          <w:sz w:val="24"/>
          <w:szCs w:val="24"/>
        </w:rPr>
      </w:pPr>
    </w:p>
    <w:p w14:paraId="55E27350" w14:textId="6B6E97C1" w:rsidR="009F73F2" w:rsidRDefault="009F73F2">
      <w:pPr>
        <w:rPr>
          <w:sz w:val="24"/>
          <w:szCs w:val="24"/>
        </w:rPr>
      </w:pPr>
    </w:p>
    <w:p w14:paraId="0CC0C333" w14:textId="5A0D2736" w:rsidR="009F73F2" w:rsidRDefault="009F73F2">
      <w:pPr>
        <w:rPr>
          <w:sz w:val="24"/>
          <w:szCs w:val="24"/>
        </w:rPr>
      </w:pPr>
    </w:p>
    <w:p w14:paraId="45A6187C" w14:textId="10062D09" w:rsidR="009F73F2" w:rsidRDefault="009F73F2">
      <w:pPr>
        <w:rPr>
          <w:sz w:val="24"/>
          <w:szCs w:val="24"/>
        </w:rPr>
      </w:pPr>
    </w:p>
    <w:p w14:paraId="57FA5988" w14:textId="3A499724" w:rsidR="009F73F2" w:rsidRDefault="009F73F2">
      <w:pPr>
        <w:rPr>
          <w:sz w:val="24"/>
          <w:szCs w:val="24"/>
        </w:rPr>
      </w:pPr>
    </w:p>
    <w:p w14:paraId="343806A9" w14:textId="64645F47" w:rsidR="009F73F2" w:rsidRDefault="009F73F2">
      <w:pPr>
        <w:rPr>
          <w:sz w:val="24"/>
          <w:szCs w:val="24"/>
        </w:rPr>
      </w:pPr>
    </w:p>
    <w:p w14:paraId="79A8177B" w14:textId="4099D114" w:rsidR="009F73F2" w:rsidRDefault="009F73F2">
      <w:pPr>
        <w:rPr>
          <w:sz w:val="24"/>
          <w:szCs w:val="24"/>
        </w:rPr>
      </w:pPr>
    </w:p>
    <w:p w14:paraId="67F6CECB" w14:textId="02683C7C" w:rsidR="009F73F2" w:rsidRDefault="009F73F2">
      <w:pPr>
        <w:rPr>
          <w:sz w:val="24"/>
          <w:szCs w:val="24"/>
        </w:rPr>
      </w:pPr>
    </w:p>
    <w:p w14:paraId="73E50263" w14:textId="339989A7" w:rsidR="009F73F2" w:rsidRDefault="009F73F2">
      <w:pPr>
        <w:rPr>
          <w:sz w:val="24"/>
          <w:szCs w:val="24"/>
        </w:rPr>
      </w:pPr>
    </w:p>
    <w:p w14:paraId="244295A0" w14:textId="2972D951" w:rsidR="009F73F2" w:rsidRDefault="009F73F2">
      <w:pPr>
        <w:rPr>
          <w:sz w:val="24"/>
          <w:szCs w:val="24"/>
        </w:rPr>
      </w:pPr>
    </w:p>
    <w:p w14:paraId="3607C920" w14:textId="63BB9C27" w:rsidR="009F73F2" w:rsidRDefault="009F73F2">
      <w:pPr>
        <w:rPr>
          <w:sz w:val="24"/>
          <w:szCs w:val="24"/>
        </w:rPr>
      </w:pPr>
    </w:p>
    <w:p w14:paraId="2F62619B" w14:textId="6C473E30" w:rsidR="009F73F2" w:rsidRDefault="009F73F2">
      <w:pPr>
        <w:rPr>
          <w:sz w:val="24"/>
          <w:szCs w:val="24"/>
        </w:rPr>
      </w:pPr>
    </w:p>
    <w:p w14:paraId="0429B133" w14:textId="4E7FAB72" w:rsidR="009F73F2" w:rsidRDefault="009F73F2">
      <w:pPr>
        <w:rPr>
          <w:sz w:val="24"/>
          <w:szCs w:val="24"/>
        </w:rPr>
      </w:pPr>
    </w:p>
    <w:p w14:paraId="03CDE78F" w14:textId="77777777" w:rsidR="00A07053" w:rsidRDefault="00A07053">
      <w:pPr>
        <w:rPr>
          <w:sz w:val="24"/>
          <w:szCs w:val="24"/>
        </w:rPr>
      </w:pPr>
    </w:p>
    <w:p w14:paraId="0F181CE1" w14:textId="6024EE11" w:rsidR="009F73F2" w:rsidRPr="009F73F2" w:rsidRDefault="009F73F2">
      <w:pPr>
        <w:rPr>
          <w:sz w:val="28"/>
          <w:szCs w:val="28"/>
          <w:u w:val="single"/>
        </w:rPr>
      </w:pPr>
      <w:r w:rsidRPr="009F73F2">
        <w:rPr>
          <w:sz w:val="28"/>
          <w:szCs w:val="28"/>
          <w:u w:val="single"/>
        </w:rPr>
        <w:lastRenderedPageBreak/>
        <w:t>Introduction</w:t>
      </w:r>
    </w:p>
    <w:p w14:paraId="298C3865" w14:textId="6090E57E" w:rsidR="001C17B8" w:rsidRDefault="005753F3" w:rsidP="007D1272">
      <w:pPr>
        <w:rPr>
          <w:sz w:val="24"/>
          <w:szCs w:val="24"/>
        </w:rPr>
      </w:pPr>
      <w:r>
        <w:rPr>
          <w:sz w:val="24"/>
          <w:szCs w:val="24"/>
        </w:rPr>
        <w:t xml:space="preserve">This report will </w:t>
      </w:r>
      <w:r w:rsidR="008C0BD5">
        <w:rPr>
          <w:sz w:val="24"/>
          <w:szCs w:val="24"/>
        </w:rPr>
        <w:t xml:space="preserve">attempt </w:t>
      </w:r>
      <w:r w:rsidR="00C53013">
        <w:rPr>
          <w:sz w:val="24"/>
          <w:szCs w:val="24"/>
        </w:rPr>
        <w:t xml:space="preserve">to </w:t>
      </w:r>
      <w:r w:rsidR="0012158F">
        <w:rPr>
          <w:sz w:val="24"/>
          <w:szCs w:val="24"/>
        </w:rPr>
        <w:t>analyse</w:t>
      </w:r>
      <w:r w:rsidR="00DC46C9">
        <w:rPr>
          <w:sz w:val="24"/>
          <w:szCs w:val="24"/>
        </w:rPr>
        <w:t xml:space="preserve"> and evaluate</w:t>
      </w:r>
      <w:r w:rsidR="00C53013">
        <w:rPr>
          <w:sz w:val="24"/>
          <w:szCs w:val="24"/>
        </w:rPr>
        <w:t xml:space="preserve"> </w:t>
      </w:r>
      <w:r>
        <w:rPr>
          <w:sz w:val="24"/>
          <w:szCs w:val="24"/>
        </w:rPr>
        <w:t xml:space="preserve">the </w:t>
      </w:r>
      <w:r w:rsidR="00C53013">
        <w:rPr>
          <w:sz w:val="24"/>
          <w:szCs w:val="24"/>
        </w:rPr>
        <w:t xml:space="preserve">internal and external environment of </w:t>
      </w:r>
      <w:r w:rsidR="00822185">
        <w:rPr>
          <w:sz w:val="24"/>
          <w:szCs w:val="24"/>
        </w:rPr>
        <w:t xml:space="preserve">the supermarket chain Lidl </w:t>
      </w:r>
      <w:r w:rsidR="00BA3DF9">
        <w:rPr>
          <w:sz w:val="24"/>
          <w:szCs w:val="24"/>
        </w:rPr>
        <w:t xml:space="preserve">by </w:t>
      </w:r>
      <w:r w:rsidR="00822185">
        <w:rPr>
          <w:sz w:val="24"/>
          <w:szCs w:val="24"/>
        </w:rPr>
        <w:t xml:space="preserve">using </w:t>
      </w:r>
      <w:proofErr w:type="gramStart"/>
      <w:r w:rsidR="00822185">
        <w:rPr>
          <w:sz w:val="24"/>
          <w:szCs w:val="24"/>
        </w:rPr>
        <w:t>a number of</w:t>
      </w:r>
      <w:proofErr w:type="gramEnd"/>
      <w:r w:rsidR="00822185">
        <w:rPr>
          <w:sz w:val="24"/>
          <w:szCs w:val="24"/>
        </w:rPr>
        <w:t xml:space="preserve"> strategic management tools</w:t>
      </w:r>
      <w:r w:rsidR="00075AF5">
        <w:rPr>
          <w:sz w:val="24"/>
          <w:szCs w:val="24"/>
        </w:rPr>
        <w:t xml:space="preserve"> as</w:t>
      </w:r>
      <w:r w:rsidR="001B3B4E">
        <w:rPr>
          <w:sz w:val="24"/>
          <w:szCs w:val="24"/>
        </w:rPr>
        <w:t xml:space="preserve"> well as identifying </w:t>
      </w:r>
      <w:r w:rsidR="00075AF5">
        <w:rPr>
          <w:sz w:val="24"/>
          <w:szCs w:val="24"/>
        </w:rPr>
        <w:t xml:space="preserve">the organisations </w:t>
      </w:r>
      <w:r w:rsidR="001B3B4E">
        <w:rPr>
          <w:sz w:val="24"/>
          <w:szCs w:val="24"/>
        </w:rPr>
        <w:t>stakeholders.</w:t>
      </w:r>
    </w:p>
    <w:p w14:paraId="5D849C0D" w14:textId="21893C8E" w:rsidR="00641637" w:rsidRPr="00DD7EF5" w:rsidRDefault="008F59A5" w:rsidP="0099077E">
      <w:pPr>
        <w:rPr>
          <w:sz w:val="24"/>
          <w:szCs w:val="24"/>
        </w:rPr>
      </w:pPr>
      <w:r w:rsidRPr="008F59A5">
        <w:rPr>
          <w:sz w:val="24"/>
          <w:szCs w:val="24"/>
        </w:rPr>
        <w:t>Lidl is a global discount supermarket chain headquartered in Germany. It has approximately 10,000 stores worldwide and is well-known in Europe and the United States. The brand has an everyday low-price strategy that aims to provide its customers with a hassle-free shopping experience, with an extremely simple store layout</w:t>
      </w:r>
      <w:r w:rsidR="00DD7EF5">
        <w:rPr>
          <w:sz w:val="24"/>
          <w:szCs w:val="24"/>
        </w:rPr>
        <w:t xml:space="preserve"> </w:t>
      </w:r>
      <w:r w:rsidR="00CB00D0">
        <w:rPr>
          <w:sz w:val="24"/>
          <w:szCs w:val="24"/>
        </w:rPr>
        <w:t>(Lidl</w:t>
      </w:r>
      <w:r w:rsidR="00057187">
        <w:rPr>
          <w:sz w:val="24"/>
          <w:szCs w:val="24"/>
        </w:rPr>
        <w:t>. 2020).</w:t>
      </w:r>
      <w:r w:rsidR="00CF6113" w:rsidRPr="00CF6113">
        <w:t xml:space="preserve"> </w:t>
      </w:r>
    </w:p>
    <w:p w14:paraId="14A99B39" w14:textId="5B57F1BA" w:rsidR="00604169" w:rsidRPr="00650419" w:rsidRDefault="00A133B1" w:rsidP="0099077E">
      <w:r w:rsidRPr="00A133B1">
        <w:t>In 1994, the company opened their first ten British stores across the country. Since then, the number of British stores has increased significantly, and the company has established itself as a leading retailer in the UK. Today, the company operates a network of over 760 stores in the United Kingdom, with 13 regional distribution centres delivering fresh, high-quality produce throughout England, Scotland, and Wales</w:t>
      </w:r>
      <w:r w:rsidR="00471AD2">
        <w:rPr>
          <w:sz w:val="24"/>
          <w:szCs w:val="24"/>
        </w:rPr>
        <w:t xml:space="preserve"> (Lidl</w:t>
      </w:r>
      <w:r w:rsidR="00B27AE7">
        <w:rPr>
          <w:sz w:val="24"/>
          <w:szCs w:val="24"/>
        </w:rPr>
        <w:t>. 2021).</w:t>
      </w:r>
    </w:p>
    <w:p w14:paraId="52AE34F8" w14:textId="3824A74D" w:rsidR="00113D8B" w:rsidRDefault="00113D8B" w:rsidP="007D1272">
      <w:pPr>
        <w:rPr>
          <w:sz w:val="24"/>
          <w:szCs w:val="24"/>
          <w:u w:val="single"/>
        </w:rPr>
      </w:pPr>
      <w:r w:rsidRPr="00113D8B">
        <w:rPr>
          <w:sz w:val="24"/>
          <w:szCs w:val="24"/>
          <w:u w:val="single"/>
        </w:rPr>
        <w:t>Defining strategy</w:t>
      </w:r>
    </w:p>
    <w:p w14:paraId="713306B7" w14:textId="3C014C9C" w:rsidR="00915E05" w:rsidRDefault="00915E05" w:rsidP="007D1272">
      <w:pPr>
        <w:rPr>
          <w:sz w:val="24"/>
          <w:szCs w:val="24"/>
        </w:rPr>
      </w:pPr>
      <w:r w:rsidRPr="00FD25E3">
        <w:rPr>
          <w:sz w:val="24"/>
          <w:szCs w:val="24"/>
        </w:rPr>
        <w:t>Business strategy can be defined as the activities that an organisation engages in to achieve their goals and differentiate themselves from other competitors in the market</w:t>
      </w:r>
      <w:r w:rsidR="002F5106">
        <w:rPr>
          <w:sz w:val="24"/>
          <w:szCs w:val="24"/>
        </w:rPr>
        <w:t xml:space="preserve"> </w:t>
      </w:r>
      <w:r w:rsidR="008E006C">
        <w:rPr>
          <w:sz w:val="24"/>
          <w:szCs w:val="24"/>
        </w:rPr>
        <w:t xml:space="preserve">as well as the </w:t>
      </w:r>
      <w:r w:rsidR="00D76987">
        <w:rPr>
          <w:sz w:val="24"/>
          <w:szCs w:val="24"/>
        </w:rPr>
        <w:t xml:space="preserve">decisions an </w:t>
      </w:r>
      <w:r w:rsidR="008E006C">
        <w:rPr>
          <w:sz w:val="24"/>
          <w:szCs w:val="24"/>
        </w:rPr>
        <w:t xml:space="preserve">organisation makes </w:t>
      </w:r>
      <w:proofErr w:type="gramStart"/>
      <w:r w:rsidR="001A20F1">
        <w:rPr>
          <w:sz w:val="24"/>
          <w:szCs w:val="24"/>
        </w:rPr>
        <w:t>in order to</w:t>
      </w:r>
      <w:proofErr w:type="gramEnd"/>
      <w:r w:rsidR="001A20F1">
        <w:rPr>
          <w:sz w:val="24"/>
          <w:szCs w:val="24"/>
        </w:rPr>
        <w:t xml:space="preserve"> achieve their goals and objectives.</w:t>
      </w:r>
    </w:p>
    <w:p w14:paraId="2985C2C2" w14:textId="0394FDFF" w:rsidR="00C634B6" w:rsidRDefault="0057305B" w:rsidP="007D1272">
      <w:pPr>
        <w:rPr>
          <w:sz w:val="24"/>
          <w:szCs w:val="24"/>
        </w:rPr>
      </w:pPr>
      <w:r w:rsidRPr="0057305B">
        <w:rPr>
          <w:sz w:val="24"/>
          <w:szCs w:val="24"/>
        </w:rPr>
        <w:t>Johnson and Scholes define strategy as an organization's long-term direction and scope that achieves advantage for the organisation through its resource configuration within a challenging environment, to meet market needs, and to meet stakeholder expectations</w:t>
      </w:r>
      <w:r>
        <w:rPr>
          <w:sz w:val="24"/>
          <w:szCs w:val="24"/>
        </w:rPr>
        <w:t xml:space="preserve"> </w:t>
      </w:r>
      <w:r w:rsidR="00E13A3D">
        <w:rPr>
          <w:sz w:val="24"/>
          <w:szCs w:val="24"/>
        </w:rPr>
        <w:t>(tutor2u.2021).</w:t>
      </w:r>
    </w:p>
    <w:p w14:paraId="46123544" w14:textId="519208B1" w:rsidR="00861C96" w:rsidRDefault="00861C96" w:rsidP="007D1272">
      <w:pPr>
        <w:rPr>
          <w:sz w:val="24"/>
          <w:szCs w:val="24"/>
          <w:u w:val="single"/>
        </w:rPr>
      </w:pPr>
      <w:r w:rsidRPr="00861C96">
        <w:rPr>
          <w:sz w:val="24"/>
          <w:szCs w:val="24"/>
          <w:u w:val="single"/>
        </w:rPr>
        <w:t>Strategic Management</w:t>
      </w:r>
    </w:p>
    <w:p w14:paraId="6D58C5B9" w14:textId="3F8FC48E" w:rsidR="000B02AB" w:rsidRDefault="00DE5D45">
      <w:pPr>
        <w:rPr>
          <w:sz w:val="24"/>
          <w:szCs w:val="24"/>
        </w:rPr>
      </w:pPr>
      <w:r w:rsidRPr="00DE5D45">
        <w:rPr>
          <w:sz w:val="24"/>
          <w:szCs w:val="24"/>
        </w:rPr>
        <w:t>The evolution of strategic management is explained using an evolutionary framework based on cycles of variation, selection, and retention. In industry, breakthrough innovations or technological discontinuities start eras of ferment that end when a generally accepted standard, or dominant design, begins an era of incremental change. In strategic management, the original definition of strategy ushered in an era of ferment marked by an emphasis on the environment</w:t>
      </w:r>
      <w:r w:rsidR="00116FFE">
        <w:rPr>
          <w:sz w:val="24"/>
          <w:szCs w:val="24"/>
        </w:rPr>
        <w:t xml:space="preserve"> (Herrmann. P. </w:t>
      </w:r>
      <w:r w:rsidR="00FE2C4D">
        <w:rPr>
          <w:sz w:val="24"/>
          <w:szCs w:val="24"/>
        </w:rPr>
        <w:t>2005).</w:t>
      </w:r>
    </w:p>
    <w:p w14:paraId="57D06144" w14:textId="46F444C9" w:rsidR="00FA0CFA" w:rsidRDefault="00FA0CFA" w:rsidP="00FA0CFA">
      <w:pPr>
        <w:rPr>
          <w:sz w:val="24"/>
          <w:szCs w:val="24"/>
        </w:rPr>
      </w:pPr>
      <w:r>
        <w:rPr>
          <w:sz w:val="24"/>
          <w:szCs w:val="24"/>
        </w:rPr>
        <w:t xml:space="preserve">Henry </w:t>
      </w:r>
      <w:r w:rsidRPr="00FA0CFA">
        <w:rPr>
          <w:sz w:val="24"/>
          <w:szCs w:val="24"/>
        </w:rPr>
        <w:t>Mintzberg provides five definitions of strategy:</w:t>
      </w:r>
      <w:r>
        <w:rPr>
          <w:sz w:val="24"/>
          <w:szCs w:val="24"/>
        </w:rPr>
        <w:t xml:space="preserve"> </w:t>
      </w:r>
      <w:r w:rsidRPr="00FA0CFA">
        <w:rPr>
          <w:sz w:val="24"/>
          <w:szCs w:val="24"/>
        </w:rPr>
        <w:t>Plan</w:t>
      </w:r>
      <w:r w:rsidR="00CC50CF">
        <w:rPr>
          <w:sz w:val="24"/>
          <w:szCs w:val="24"/>
        </w:rPr>
        <w:t xml:space="preserve">- </w:t>
      </w:r>
      <w:r w:rsidRPr="00FA0CFA">
        <w:rPr>
          <w:sz w:val="24"/>
          <w:szCs w:val="24"/>
        </w:rPr>
        <w:t>Ploy</w:t>
      </w:r>
      <w:r w:rsidR="00CC50CF">
        <w:rPr>
          <w:sz w:val="24"/>
          <w:szCs w:val="24"/>
        </w:rPr>
        <w:t xml:space="preserve">- </w:t>
      </w:r>
      <w:r w:rsidRPr="00FA0CFA">
        <w:rPr>
          <w:sz w:val="24"/>
          <w:szCs w:val="24"/>
        </w:rPr>
        <w:t>Pattern</w:t>
      </w:r>
      <w:r w:rsidR="00CC50CF">
        <w:rPr>
          <w:sz w:val="24"/>
          <w:szCs w:val="24"/>
        </w:rPr>
        <w:t xml:space="preserve"> -</w:t>
      </w:r>
      <w:r w:rsidRPr="00FA0CFA">
        <w:rPr>
          <w:sz w:val="24"/>
          <w:szCs w:val="24"/>
        </w:rPr>
        <w:t>Position</w:t>
      </w:r>
      <w:r w:rsidR="00CC50CF">
        <w:rPr>
          <w:sz w:val="24"/>
          <w:szCs w:val="24"/>
        </w:rPr>
        <w:t xml:space="preserve">- </w:t>
      </w:r>
      <w:r w:rsidRPr="00FA0CFA">
        <w:rPr>
          <w:sz w:val="24"/>
          <w:szCs w:val="24"/>
        </w:rPr>
        <w:t>Perspective.</w:t>
      </w:r>
    </w:p>
    <w:p w14:paraId="6EC60F67" w14:textId="5FE8C35B" w:rsidR="00BF694A" w:rsidRPr="009F5793" w:rsidRDefault="009F5793" w:rsidP="00FA0CFA">
      <w:pPr>
        <w:rPr>
          <w:sz w:val="24"/>
          <w:szCs w:val="24"/>
          <w:u w:val="single"/>
        </w:rPr>
      </w:pPr>
      <w:r w:rsidRPr="009F5793">
        <w:rPr>
          <w:sz w:val="24"/>
          <w:szCs w:val="24"/>
          <w:u w:val="single"/>
        </w:rPr>
        <w:t>Objectives of the report</w:t>
      </w:r>
    </w:p>
    <w:p w14:paraId="524B8F07" w14:textId="296EDF05" w:rsidR="009F73F2" w:rsidRDefault="009F5793">
      <w:pPr>
        <w:rPr>
          <w:sz w:val="24"/>
          <w:szCs w:val="24"/>
        </w:rPr>
      </w:pPr>
      <w:r>
        <w:rPr>
          <w:sz w:val="24"/>
          <w:szCs w:val="24"/>
        </w:rPr>
        <w:t xml:space="preserve">The </w:t>
      </w:r>
      <w:r w:rsidR="00F44E76">
        <w:rPr>
          <w:sz w:val="24"/>
          <w:szCs w:val="24"/>
        </w:rPr>
        <w:t>objectives</w:t>
      </w:r>
      <w:r>
        <w:rPr>
          <w:sz w:val="24"/>
          <w:szCs w:val="24"/>
        </w:rPr>
        <w:t xml:space="preserve"> of this report </w:t>
      </w:r>
      <w:r w:rsidR="00F44E76">
        <w:rPr>
          <w:sz w:val="24"/>
          <w:szCs w:val="24"/>
        </w:rPr>
        <w:t>are to identify and evaluate the strategic management</w:t>
      </w:r>
      <w:r w:rsidR="00DE6CF9">
        <w:rPr>
          <w:sz w:val="24"/>
          <w:szCs w:val="24"/>
        </w:rPr>
        <w:t xml:space="preserve"> systems</w:t>
      </w:r>
      <w:r w:rsidR="00A8124F">
        <w:rPr>
          <w:sz w:val="24"/>
          <w:szCs w:val="24"/>
        </w:rPr>
        <w:t xml:space="preserve"> </w:t>
      </w:r>
      <w:r w:rsidR="00F44E76">
        <w:rPr>
          <w:sz w:val="24"/>
          <w:szCs w:val="24"/>
        </w:rPr>
        <w:t xml:space="preserve">of </w:t>
      </w:r>
      <w:r w:rsidR="00A5791B">
        <w:rPr>
          <w:sz w:val="24"/>
          <w:szCs w:val="24"/>
        </w:rPr>
        <w:t>Lidl</w:t>
      </w:r>
      <w:r w:rsidR="00A8124F">
        <w:rPr>
          <w:sz w:val="24"/>
          <w:szCs w:val="24"/>
        </w:rPr>
        <w:t xml:space="preserve"> by </w:t>
      </w:r>
      <w:r w:rsidR="0082209E">
        <w:rPr>
          <w:sz w:val="24"/>
          <w:szCs w:val="24"/>
        </w:rPr>
        <w:t>taking into consideration the organisations internal and external factors</w:t>
      </w:r>
      <w:r w:rsidR="00A8124F">
        <w:rPr>
          <w:sz w:val="24"/>
          <w:szCs w:val="24"/>
        </w:rPr>
        <w:t xml:space="preserve"> as well as identifying the company’s stakeholders.</w:t>
      </w:r>
    </w:p>
    <w:p w14:paraId="7E6DCF83" w14:textId="70AC82B6" w:rsidR="009C11C4" w:rsidRDefault="009C11C4" w:rsidP="009C11C4">
      <w:pPr>
        <w:rPr>
          <w:sz w:val="24"/>
          <w:szCs w:val="24"/>
          <w:u w:val="single"/>
        </w:rPr>
      </w:pPr>
      <w:r w:rsidRPr="009C11C4">
        <w:rPr>
          <w:sz w:val="24"/>
          <w:szCs w:val="24"/>
          <w:u w:val="single"/>
        </w:rPr>
        <w:t>Competitive strategy</w:t>
      </w:r>
    </w:p>
    <w:p w14:paraId="6885D0EA" w14:textId="3853E207" w:rsidR="00162D07" w:rsidRDefault="00162D07" w:rsidP="009C11C4">
      <w:pPr>
        <w:rPr>
          <w:sz w:val="24"/>
          <w:szCs w:val="24"/>
        </w:rPr>
      </w:pPr>
      <w:r w:rsidRPr="00162D07">
        <w:rPr>
          <w:sz w:val="24"/>
          <w:szCs w:val="24"/>
        </w:rPr>
        <w:lastRenderedPageBreak/>
        <w:t xml:space="preserve">Competitive strategy is a long-term action plan of a company which is directed to gain competitive advantage over its rivals after evaluating their strengths, weaknesses, </w:t>
      </w:r>
      <w:proofErr w:type="gramStart"/>
      <w:r w:rsidRPr="00162D07">
        <w:rPr>
          <w:sz w:val="24"/>
          <w:szCs w:val="24"/>
        </w:rPr>
        <w:t>opportunities</w:t>
      </w:r>
      <w:proofErr w:type="gramEnd"/>
      <w:r w:rsidRPr="00162D07">
        <w:rPr>
          <w:sz w:val="24"/>
          <w:szCs w:val="24"/>
        </w:rPr>
        <w:t xml:space="preserve"> and threats in the industry and compare it with </w:t>
      </w:r>
      <w:r>
        <w:rPr>
          <w:sz w:val="24"/>
          <w:szCs w:val="24"/>
        </w:rPr>
        <w:t>their</w:t>
      </w:r>
      <w:r w:rsidRPr="00162D07">
        <w:rPr>
          <w:sz w:val="24"/>
          <w:szCs w:val="24"/>
        </w:rPr>
        <w:t xml:space="preserve"> own.</w:t>
      </w:r>
    </w:p>
    <w:p w14:paraId="051C97E7" w14:textId="6DA4456F" w:rsidR="009C11C4" w:rsidRDefault="00964D52" w:rsidP="009C11C4">
      <w:pPr>
        <w:rPr>
          <w:sz w:val="24"/>
          <w:szCs w:val="24"/>
        </w:rPr>
      </w:pPr>
      <w:r w:rsidRPr="00964D52">
        <w:rPr>
          <w:sz w:val="24"/>
          <w:szCs w:val="24"/>
        </w:rPr>
        <w:t xml:space="preserve">Michael Porter, a professor at Harvard presented competitive strategy concept. According to him there are four types of competitive strategies that are implemented by businesses globally. It is necessary for businesses to understand the core principles of this concept that will help them to make a well-informed business decision </w:t>
      </w:r>
      <w:proofErr w:type="gramStart"/>
      <w:r w:rsidRPr="00964D52">
        <w:rPr>
          <w:sz w:val="24"/>
          <w:szCs w:val="24"/>
        </w:rPr>
        <w:t>in the course of</w:t>
      </w:r>
      <w:proofErr w:type="gramEnd"/>
      <w:r w:rsidRPr="00964D52">
        <w:rPr>
          <w:sz w:val="24"/>
          <w:szCs w:val="24"/>
        </w:rPr>
        <w:t xml:space="preserve"> action. Cost Leadership Strategy, Differentiation Leadership Strategy, Cost Focus Strategy and Differentiation Focus Strategy</w:t>
      </w:r>
      <w:r>
        <w:rPr>
          <w:sz w:val="24"/>
          <w:szCs w:val="24"/>
        </w:rPr>
        <w:t xml:space="preserve"> </w:t>
      </w:r>
      <w:r w:rsidR="009C11C4" w:rsidRPr="009C11C4">
        <w:rPr>
          <w:sz w:val="24"/>
          <w:szCs w:val="24"/>
        </w:rPr>
        <w:t>(Marketing tutor. 2018).</w:t>
      </w:r>
    </w:p>
    <w:p w14:paraId="07F494FA" w14:textId="77777777" w:rsidR="009C11C4" w:rsidRDefault="009C11C4">
      <w:pPr>
        <w:rPr>
          <w:sz w:val="24"/>
          <w:szCs w:val="24"/>
        </w:rPr>
      </w:pPr>
    </w:p>
    <w:p w14:paraId="5552C310" w14:textId="77761445" w:rsidR="009F73F2" w:rsidRDefault="009F73F2">
      <w:pPr>
        <w:rPr>
          <w:sz w:val="28"/>
          <w:szCs w:val="28"/>
          <w:u w:val="single"/>
        </w:rPr>
      </w:pPr>
      <w:r w:rsidRPr="009F73F2">
        <w:rPr>
          <w:sz w:val="28"/>
          <w:szCs w:val="28"/>
          <w:u w:val="single"/>
        </w:rPr>
        <w:t>Main Body</w:t>
      </w:r>
    </w:p>
    <w:p w14:paraId="6002851E" w14:textId="3F701F9B" w:rsidR="009F73F2" w:rsidRDefault="009E5A2F">
      <w:pPr>
        <w:rPr>
          <w:sz w:val="28"/>
          <w:szCs w:val="28"/>
          <w:u w:val="single"/>
        </w:rPr>
      </w:pPr>
      <w:r>
        <w:rPr>
          <w:sz w:val="28"/>
          <w:szCs w:val="28"/>
          <w:u w:val="single"/>
        </w:rPr>
        <w:t xml:space="preserve">Overview of </w:t>
      </w:r>
      <w:r w:rsidR="00A574E5">
        <w:rPr>
          <w:sz w:val="28"/>
          <w:szCs w:val="28"/>
          <w:u w:val="single"/>
        </w:rPr>
        <w:t>Lidl’s Strategy</w:t>
      </w:r>
    </w:p>
    <w:p w14:paraId="68B57B88" w14:textId="0DC723B0" w:rsidR="0041077F" w:rsidRDefault="006776B0" w:rsidP="00C070CC">
      <w:pPr>
        <w:rPr>
          <w:sz w:val="24"/>
          <w:szCs w:val="24"/>
        </w:rPr>
      </w:pPr>
      <w:r w:rsidRPr="006776B0">
        <w:rPr>
          <w:sz w:val="24"/>
          <w:szCs w:val="24"/>
        </w:rPr>
        <w:t>The company claim to be the go-to shop for any grocery needs. They explain that their strategy is to keep their prices as low as possible in conjunction with EDLP. ELDP is a pricing strategy in which the company charges consistently low price over a long time, they explain that it simplifies the company’s decision making due to their low prices</w:t>
      </w:r>
      <w:r w:rsidR="00A5672E">
        <w:rPr>
          <w:sz w:val="24"/>
          <w:szCs w:val="24"/>
        </w:rPr>
        <w:t xml:space="preserve"> (</w:t>
      </w:r>
      <w:r w:rsidR="001C2836">
        <w:rPr>
          <w:sz w:val="24"/>
          <w:szCs w:val="24"/>
        </w:rPr>
        <w:t>Lidl. 2021</w:t>
      </w:r>
      <w:r w:rsidR="00A5672E">
        <w:rPr>
          <w:sz w:val="24"/>
          <w:szCs w:val="24"/>
        </w:rPr>
        <w:t>)</w:t>
      </w:r>
      <w:r w:rsidR="001C2836">
        <w:rPr>
          <w:sz w:val="24"/>
          <w:szCs w:val="24"/>
        </w:rPr>
        <w:t>.</w:t>
      </w:r>
      <w:r w:rsidR="00A5672E">
        <w:rPr>
          <w:sz w:val="24"/>
          <w:szCs w:val="24"/>
        </w:rPr>
        <w:t xml:space="preserve"> </w:t>
      </w:r>
    </w:p>
    <w:p w14:paraId="09395CAB" w14:textId="3AF4591E" w:rsidR="00A574E5" w:rsidRDefault="00A574E5" w:rsidP="00C070CC">
      <w:pPr>
        <w:rPr>
          <w:sz w:val="24"/>
          <w:szCs w:val="24"/>
        </w:rPr>
      </w:pPr>
      <w:r>
        <w:rPr>
          <w:sz w:val="24"/>
          <w:szCs w:val="24"/>
        </w:rPr>
        <w:t xml:space="preserve">The </w:t>
      </w:r>
      <w:r w:rsidR="003C7A4F">
        <w:rPr>
          <w:sz w:val="24"/>
          <w:szCs w:val="24"/>
        </w:rPr>
        <w:t>organisations</w:t>
      </w:r>
      <w:r w:rsidR="00A80FEB">
        <w:rPr>
          <w:sz w:val="24"/>
          <w:szCs w:val="24"/>
        </w:rPr>
        <w:t xml:space="preserve"> vision and mission statements are</w:t>
      </w:r>
      <w:r w:rsidR="00452063">
        <w:rPr>
          <w:sz w:val="24"/>
          <w:szCs w:val="24"/>
        </w:rPr>
        <w:t>:</w:t>
      </w:r>
    </w:p>
    <w:p w14:paraId="0A5EC3CC" w14:textId="77777777" w:rsidR="00720B84" w:rsidRDefault="00C070CC" w:rsidP="00C070CC">
      <w:pPr>
        <w:rPr>
          <w:sz w:val="24"/>
          <w:szCs w:val="24"/>
        </w:rPr>
      </w:pPr>
      <w:r w:rsidRPr="00C070CC">
        <w:rPr>
          <w:sz w:val="24"/>
          <w:szCs w:val="24"/>
        </w:rPr>
        <w:t>Vision</w:t>
      </w:r>
      <w:r>
        <w:rPr>
          <w:sz w:val="24"/>
          <w:szCs w:val="24"/>
        </w:rPr>
        <w:t xml:space="preserve">- </w:t>
      </w:r>
    </w:p>
    <w:p w14:paraId="5AEB97B0" w14:textId="128AB0FF" w:rsidR="00C070CC" w:rsidRPr="00720B84" w:rsidRDefault="00C070CC" w:rsidP="00720B84">
      <w:pPr>
        <w:pStyle w:val="ListParagraph"/>
        <w:numPr>
          <w:ilvl w:val="0"/>
          <w:numId w:val="2"/>
        </w:numPr>
        <w:rPr>
          <w:sz w:val="24"/>
          <w:szCs w:val="24"/>
        </w:rPr>
      </w:pPr>
      <w:r w:rsidRPr="00720B84">
        <w:rPr>
          <w:sz w:val="24"/>
          <w:szCs w:val="24"/>
        </w:rPr>
        <w:t>To enhance the lives of our customers, by providing quality products at market leading value, whilst ensuring that customer satisfaction is at the heart of everything we do.</w:t>
      </w:r>
    </w:p>
    <w:p w14:paraId="69F2CACA" w14:textId="08BCAF9C" w:rsidR="00280C10" w:rsidRDefault="00C070CC" w:rsidP="00C070CC">
      <w:pPr>
        <w:rPr>
          <w:sz w:val="24"/>
          <w:szCs w:val="24"/>
        </w:rPr>
      </w:pPr>
      <w:r w:rsidRPr="00C070CC">
        <w:rPr>
          <w:sz w:val="24"/>
          <w:szCs w:val="24"/>
        </w:rPr>
        <w:t>Mission</w:t>
      </w:r>
      <w:r>
        <w:rPr>
          <w:sz w:val="24"/>
          <w:szCs w:val="24"/>
        </w:rPr>
        <w:t xml:space="preserve"> </w:t>
      </w:r>
      <w:r w:rsidR="00280C10">
        <w:rPr>
          <w:sz w:val="24"/>
          <w:szCs w:val="24"/>
        </w:rPr>
        <w:t>–</w:t>
      </w:r>
    </w:p>
    <w:p w14:paraId="1563867A" w14:textId="6DE67A9F" w:rsidR="00C070CC" w:rsidRPr="00720B84" w:rsidRDefault="00280C10" w:rsidP="00720B84">
      <w:pPr>
        <w:pStyle w:val="ListParagraph"/>
        <w:numPr>
          <w:ilvl w:val="0"/>
          <w:numId w:val="1"/>
        </w:numPr>
        <w:rPr>
          <w:sz w:val="24"/>
          <w:szCs w:val="24"/>
        </w:rPr>
      </w:pPr>
      <w:r w:rsidRPr="00720B84">
        <w:rPr>
          <w:sz w:val="24"/>
          <w:szCs w:val="24"/>
        </w:rPr>
        <w:t xml:space="preserve"> </w:t>
      </w:r>
      <w:r w:rsidR="00B00FD4" w:rsidRPr="00720B84">
        <w:rPr>
          <w:sz w:val="24"/>
          <w:szCs w:val="24"/>
        </w:rPr>
        <w:t xml:space="preserve"> </w:t>
      </w:r>
      <w:r w:rsidR="00C070CC" w:rsidRPr="00720B84">
        <w:rPr>
          <w:sz w:val="24"/>
          <w:szCs w:val="24"/>
        </w:rPr>
        <w:t>To deliver outstanding customer satisfaction.</w:t>
      </w:r>
    </w:p>
    <w:p w14:paraId="262AB064" w14:textId="094C7971" w:rsidR="00C070CC" w:rsidRPr="00B00FD4" w:rsidRDefault="00B00FD4" w:rsidP="00B00FD4">
      <w:pPr>
        <w:pStyle w:val="ListParagraph"/>
        <w:numPr>
          <w:ilvl w:val="0"/>
          <w:numId w:val="1"/>
        </w:numPr>
        <w:rPr>
          <w:sz w:val="24"/>
          <w:szCs w:val="24"/>
        </w:rPr>
      </w:pPr>
      <w:r>
        <w:rPr>
          <w:sz w:val="24"/>
          <w:szCs w:val="24"/>
        </w:rPr>
        <w:t xml:space="preserve">       </w:t>
      </w:r>
      <w:r w:rsidR="00C070CC" w:rsidRPr="00B00FD4">
        <w:rPr>
          <w:sz w:val="24"/>
          <w:szCs w:val="24"/>
        </w:rPr>
        <w:t xml:space="preserve">To ensure market leading quality and value by constantly innovating and </w:t>
      </w:r>
      <w:r w:rsidR="00280C10">
        <w:rPr>
          <w:sz w:val="24"/>
          <w:szCs w:val="24"/>
        </w:rPr>
        <w:t xml:space="preserve">   </w:t>
      </w:r>
      <w:r w:rsidR="00C070CC" w:rsidRPr="00B00FD4">
        <w:rPr>
          <w:sz w:val="24"/>
          <w:szCs w:val="24"/>
        </w:rPr>
        <w:t>optimising our efficient processes, driven by technology and people.</w:t>
      </w:r>
    </w:p>
    <w:p w14:paraId="4EBDBD66" w14:textId="2EBCCD5E" w:rsidR="00C070CC" w:rsidRPr="00280C10" w:rsidRDefault="00C070CC" w:rsidP="00280C10">
      <w:pPr>
        <w:pStyle w:val="ListParagraph"/>
        <w:numPr>
          <w:ilvl w:val="0"/>
          <w:numId w:val="1"/>
        </w:numPr>
        <w:rPr>
          <w:sz w:val="24"/>
          <w:szCs w:val="24"/>
        </w:rPr>
      </w:pPr>
      <w:r w:rsidRPr="00280C10">
        <w:rPr>
          <w:sz w:val="24"/>
          <w:szCs w:val="24"/>
        </w:rPr>
        <w:t>To work with business partners in sustainable relationships, contributing positively to local communities.</w:t>
      </w:r>
    </w:p>
    <w:p w14:paraId="479FDA7A" w14:textId="41205D5C" w:rsidR="009F73F2" w:rsidRDefault="00C070CC" w:rsidP="00720B84">
      <w:pPr>
        <w:pStyle w:val="ListParagraph"/>
        <w:numPr>
          <w:ilvl w:val="0"/>
          <w:numId w:val="1"/>
        </w:numPr>
        <w:rPr>
          <w:sz w:val="24"/>
          <w:szCs w:val="24"/>
        </w:rPr>
      </w:pPr>
      <w:r w:rsidRPr="00720B84">
        <w:rPr>
          <w:sz w:val="24"/>
          <w:szCs w:val="24"/>
        </w:rPr>
        <w:t xml:space="preserve">To achieve long term success by investing in the recruitment, </w:t>
      </w:r>
      <w:proofErr w:type="gramStart"/>
      <w:r w:rsidRPr="00720B84">
        <w:rPr>
          <w:sz w:val="24"/>
          <w:szCs w:val="24"/>
        </w:rPr>
        <w:t>training</w:t>
      </w:r>
      <w:proofErr w:type="gramEnd"/>
      <w:r w:rsidRPr="00720B84">
        <w:rPr>
          <w:sz w:val="24"/>
          <w:szCs w:val="24"/>
        </w:rPr>
        <w:t xml:space="preserve"> and development of our people.</w:t>
      </w:r>
      <w:r w:rsidR="00B735AA">
        <w:rPr>
          <w:sz w:val="24"/>
          <w:szCs w:val="24"/>
        </w:rPr>
        <w:t xml:space="preserve"> </w:t>
      </w:r>
    </w:p>
    <w:p w14:paraId="11AA710F" w14:textId="77777777" w:rsidR="00B735AA" w:rsidRDefault="00B735AA" w:rsidP="00B735AA">
      <w:pPr>
        <w:pStyle w:val="ListParagraph"/>
        <w:rPr>
          <w:sz w:val="24"/>
          <w:szCs w:val="24"/>
        </w:rPr>
      </w:pPr>
    </w:p>
    <w:p w14:paraId="4398F115" w14:textId="08C9DEC2" w:rsidR="004F1740" w:rsidRPr="00720B84" w:rsidRDefault="004F1740" w:rsidP="004F1740">
      <w:pPr>
        <w:pStyle w:val="ListParagraph"/>
        <w:rPr>
          <w:sz w:val="24"/>
          <w:szCs w:val="24"/>
        </w:rPr>
      </w:pPr>
    </w:p>
    <w:p w14:paraId="0B8D8011" w14:textId="177FE098" w:rsidR="007456F9" w:rsidRPr="00B735AA" w:rsidRDefault="00B735AA">
      <w:pPr>
        <w:rPr>
          <w:sz w:val="24"/>
          <w:szCs w:val="24"/>
        </w:rPr>
      </w:pPr>
      <w:r w:rsidRPr="00B735AA">
        <w:rPr>
          <w:sz w:val="24"/>
          <w:szCs w:val="24"/>
        </w:rPr>
        <w:t>Lidl’s core values</w:t>
      </w:r>
      <w:r>
        <w:rPr>
          <w:sz w:val="24"/>
          <w:szCs w:val="24"/>
        </w:rPr>
        <w:t xml:space="preserve"> </w:t>
      </w:r>
      <w:r w:rsidR="00502FEA">
        <w:rPr>
          <w:sz w:val="24"/>
          <w:szCs w:val="24"/>
        </w:rPr>
        <w:t xml:space="preserve">– </w:t>
      </w:r>
      <w:r w:rsidR="00502FEA" w:rsidRPr="00CB69F2">
        <w:rPr>
          <w:sz w:val="24"/>
          <w:szCs w:val="24"/>
        </w:rPr>
        <w:t>Respect</w:t>
      </w:r>
      <w:r w:rsidR="00CB69F2" w:rsidRPr="00CB69F2">
        <w:rPr>
          <w:sz w:val="24"/>
          <w:szCs w:val="24"/>
        </w:rPr>
        <w:t xml:space="preserve">, trust, </w:t>
      </w:r>
      <w:proofErr w:type="gramStart"/>
      <w:r w:rsidR="00CB69F2" w:rsidRPr="00CB69F2">
        <w:rPr>
          <w:sz w:val="24"/>
          <w:szCs w:val="24"/>
        </w:rPr>
        <w:t>recognition</w:t>
      </w:r>
      <w:proofErr w:type="gramEnd"/>
      <w:r w:rsidR="00CB69F2" w:rsidRPr="00CB69F2">
        <w:rPr>
          <w:sz w:val="24"/>
          <w:szCs w:val="24"/>
        </w:rPr>
        <w:t xml:space="preserve"> and responsibility</w:t>
      </w:r>
      <w:r w:rsidR="003B33C9">
        <w:rPr>
          <w:sz w:val="24"/>
          <w:szCs w:val="24"/>
        </w:rPr>
        <w:t xml:space="preserve"> (Lidl</w:t>
      </w:r>
      <w:r w:rsidR="0094560C">
        <w:rPr>
          <w:sz w:val="24"/>
          <w:szCs w:val="24"/>
        </w:rPr>
        <w:t>. 2021).</w:t>
      </w:r>
    </w:p>
    <w:p w14:paraId="3D6C724A" w14:textId="77777777" w:rsidR="007456F9" w:rsidRDefault="007456F9">
      <w:pPr>
        <w:rPr>
          <w:sz w:val="28"/>
          <w:szCs w:val="28"/>
          <w:u w:val="single"/>
        </w:rPr>
      </w:pPr>
    </w:p>
    <w:p w14:paraId="7BFADFDF" w14:textId="626B7930" w:rsidR="009F73F2" w:rsidRDefault="009F73F2">
      <w:pPr>
        <w:rPr>
          <w:sz w:val="28"/>
          <w:szCs w:val="28"/>
          <w:u w:val="single"/>
        </w:rPr>
      </w:pPr>
    </w:p>
    <w:p w14:paraId="133A6CF6" w14:textId="77777777" w:rsidR="007E1128" w:rsidRDefault="007E1128">
      <w:pPr>
        <w:rPr>
          <w:sz w:val="28"/>
          <w:szCs w:val="28"/>
          <w:u w:val="single"/>
        </w:rPr>
      </w:pPr>
    </w:p>
    <w:p w14:paraId="73EB0340" w14:textId="51CF27E5" w:rsidR="009F73F2" w:rsidRDefault="00D80AB4">
      <w:pPr>
        <w:rPr>
          <w:sz w:val="28"/>
          <w:szCs w:val="28"/>
          <w:u w:val="single"/>
        </w:rPr>
      </w:pPr>
      <w:r>
        <w:rPr>
          <w:sz w:val="28"/>
          <w:szCs w:val="28"/>
          <w:u w:val="single"/>
        </w:rPr>
        <w:lastRenderedPageBreak/>
        <w:t xml:space="preserve">Detailed </w:t>
      </w:r>
      <w:r w:rsidR="009F73F2">
        <w:rPr>
          <w:sz w:val="28"/>
          <w:szCs w:val="28"/>
          <w:u w:val="single"/>
        </w:rPr>
        <w:t>Strategy analysis</w:t>
      </w:r>
    </w:p>
    <w:p w14:paraId="14B19672" w14:textId="475D6FDE" w:rsidR="0088788A" w:rsidRPr="004278E5" w:rsidRDefault="0088788A">
      <w:pPr>
        <w:rPr>
          <w:sz w:val="24"/>
          <w:szCs w:val="24"/>
        </w:rPr>
      </w:pPr>
      <w:r w:rsidRPr="004278E5">
        <w:rPr>
          <w:sz w:val="24"/>
          <w:szCs w:val="24"/>
        </w:rPr>
        <w:t xml:space="preserve">A business </w:t>
      </w:r>
      <w:proofErr w:type="gramStart"/>
      <w:r w:rsidRPr="004278E5">
        <w:rPr>
          <w:sz w:val="24"/>
          <w:szCs w:val="24"/>
        </w:rPr>
        <w:t>is able to</w:t>
      </w:r>
      <w:proofErr w:type="gramEnd"/>
      <w:r w:rsidRPr="004278E5">
        <w:rPr>
          <w:sz w:val="24"/>
          <w:szCs w:val="24"/>
        </w:rPr>
        <w:t xml:space="preserve"> </w:t>
      </w:r>
      <w:r w:rsidR="00FB2C9F" w:rsidRPr="004278E5">
        <w:rPr>
          <w:sz w:val="24"/>
          <w:szCs w:val="24"/>
        </w:rPr>
        <w:t xml:space="preserve">identify both </w:t>
      </w:r>
      <w:r w:rsidR="000C7ADC">
        <w:rPr>
          <w:sz w:val="24"/>
          <w:szCs w:val="24"/>
        </w:rPr>
        <w:t xml:space="preserve">its </w:t>
      </w:r>
      <w:r w:rsidR="00FB2C9F" w:rsidRPr="004278E5">
        <w:rPr>
          <w:sz w:val="24"/>
          <w:szCs w:val="24"/>
        </w:rPr>
        <w:t xml:space="preserve">internal and external factors that impacts </w:t>
      </w:r>
      <w:r w:rsidR="004278E5" w:rsidRPr="004278E5">
        <w:rPr>
          <w:sz w:val="24"/>
          <w:szCs w:val="24"/>
        </w:rPr>
        <w:t>the organisation by conducting a detailed SWOT, PESTEL AND Stakeholder analysis.</w:t>
      </w:r>
      <w:r w:rsidR="004F77FA">
        <w:rPr>
          <w:sz w:val="24"/>
          <w:szCs w:val="24"/>
        </w:rPr>
        <w:t xml:space="preserve"> A ranking sys</w:t>
      </w:r>
      <w:r w:rsidR="00B92502">
        <w:rPr>
          <w:sz w:val="24"/>
          <w:szCs w:val="24"/>
        </w:rPr>
        <w:t xml:space="preserve">tem </w:t>
      </w:r>
      <w:r w:rsidR="008C2966">
        <w:rPr>
          <w:sz w:val="24"/>
          <w:szCs w:val="24"/>
        </w:rPr>
        <w:t xml:space="preserve">is an effective way for a </w:t>
      </w:r>
      <w:r w:rsidR="00B92502">
        <w:rPr>
          <w:sz w:val="24"/>
          <w:szCs w:val="24"/>
        </w:rPr>
        <w:t xml:space="preserve">business to </w:t>
      </w:r>
      <w:r w:rsidR="00340CA0">
        <w:rPr>
          <w:sz w:val="24"/>
          <w:szCs w:val="24"/>
        </w:rPr>
        <w:t xml:space="preserve">determine </w:t>
      </w:r>
      <w:r w:rsidR="00AB6F7F">
        <w:rPr>
          <w:sz w:val="24"/>
          <w:szCs w:val="24"/>
        </w:rPr>
        <w:t xml:space="preserve">and monitor </w:t>
      </w:r>
      <w:r w:rsidR="00340CA0">
        <w:rPr>
          <w:sz w:val="24"/>
          <w:szCs w:val="24"/>
        </w:rPr>
        <w:t>which factors are of most importance</w:t>
      </w:r>
      <w:r w:rsidR="00AB6F7F">
        <w:rPr>
          <w:sz w:val="24"/>
          <w:szCs w:val="24"/>
        </w:rPr>
        <w:t xml:space="preserve"> to its strategy.</w:t>
      </w:r>
    </w:p>
    <w:p w14:paraId="3856700A" w14:textId="1189B4BF" w:rsidR="00137881" w:rsidRPr="00A45235" w:rsidRDefault="00137881">
      <w:pPr>
        <w:rPr>
          <w:sz w:val="28"/>
          <w:szCs w:val="28"/>
          <w:u w:val="single"/>
        </w:rPr>
      </w:pPr>
      <w:r>
        <w:rPr>
          <w:sz w:val="28"/>
          <w:szCs w:val="28"/>
          <w:u w:val="single"/>
        </w:rPr>
        <w:t>SWOT</w:t>
      </w:r>
    </w:p>
    <w:p w14:paraId="32D29554" w14:textId="77777777" w:rsidR="0092177A" w:rsidRPr="00C338BD" w:rsidRDefault="0092177A">
      <w:pPr>
        <w:rPr>
          <w:sz w:val="24"/>
          <w:szCs w:val="24"/>
        </w:rPr>
      </w:pPr>
    </w:p>
    <w:p w14:paraId="51A7E3EE" w14:textId="537C210B" w:rsidR="007157E6" w:rsidRDefault="000C42F0">
      <w:pPr>
        <w:rPr>
          <w:sz w:val="28"/>
          <w:szCs w:val="28"/>
          <w:u w:val="single"/>
        </w:rPr>
      </w:pPr>
      <w:r>
        <w:rPr>
          <w:noProof/>
          <w:sz w:val="28"/>
          <w:szCs w:val="28"/>
          <w:u w:val="single"/>
        </w:rPr>
        <mc:AlternateContent>
          <mc:Choice Requires="wps">
            <w:drawing>
              <wp:anchor distT="0" distB="0" distL="114300" distR="114300" simplePos="0" relativeHeight="251707392" behindDoc="0" locked="0" layoutInCell="1" allowOverlap="1" wp14:anchorId="617F5E38" wp14:editId="37284A76">
                <wp:simplePos x="0" y="0"/>
                <wp:positionH relativeFrom="column">
                  <wp:posOffset>3098800</wp:posOffset>
                </wp:positionH>
                <wp:positionV relativeFrom="paragraph">
                  <wp:posOffset>6985</wp:posOffset>
                </wp:positionV>
                <wp:extent cx="2781300" cy="2025650"/>
                <wp:effectExtent l="0" t="0" r="19050" b="12700"/>
                <wp:wrapNone/>
                <wp:docPr id="15" name="Text Box 15"/>
                <wp:cNvGraphicFramePr/>
                <a:graphic xmlns:a="http://schemas.openxmlformats.org/drawingml/2006/main">
                  <a:graphicData uri="http://schemas.microsoft.com/office/word/2010/wordprocessingShape">
                    <wps:wsp>
                      <wps:cNvSpPr txBox="1"/>
                      <wps:spPr>
                        <a:xfrm>
                          <a:off x="0" y="0"/>
                          <a:ext cx="2781300" cy="2025650"/>
                        </a:xfrm>
                        <a:prstGeom prst="rect">
                          <a:avLst/>
                        </a:prstGeom>
                        <a:solidFill>
                          <a:srgbClr val="FFC000"/>
                        </a:solidFill>
                        <a:ln/>
                      </wps:spPr>
                      <wps:style>
                        <a:lnRef idx="2">
                          <a:schemeClr val="dk1"/>
                        </a:lnRef>
                        <a:fillRef idx="1">
                          <a:schemeClr val="lt1"/>
                        </a:fillRef>
                        <a:effectRef idx="0">
                          <a:schemeClr val="dk1"/>
                        </a:effectRef>
                        <a:fontRef idx="minor">
                          <a:schemeClr val="dk1"/>
                        </a:fontRef>
                      </wps:style>
                      <wps:txbx>
                        <w:txbxContent>
                          <w:p w14:paraId="14BE0F38" w14:textId="78FD4772" w:rsidR="00186665" w:rsidRPr="00F85076" w:rsidRDefault="00691D28">
                            <w:pPr>
                              <w:rPr>
                                <w:b/>
                                <w:bCs/>
                                <w:u w:val="single"/>
                              </w:rPr>
                            </w:pPr>
                            <w:r>
                              <w:t xml:space="preserve">                          </w:t>
                            </w:r>
                            <w:r w:rsidR="00F85076">
                              <w:t xml:space="preserve">      </w:t>
                            </w:r>
                            <w:r w:rsidRPr="00F85076">
                              <w:rPr>
                                <w:b/>
                                <w:bCs/>
                                <w:u w:val="single"/>
                              </w:rPr>
                              <w:t>Weaknesses</w:t>
                            </w:r>
                          </w:p>
                          <w:p w14:paraId="55D68E19" w14:textId="7C3617D8" w:rsidR="00B6763F" w:rsidRPr="00EB3B92" w:rsidRDefault="00B6763F">
                            <w:r w:rsidRPr="00EB3B92">
                              <w:t>1.</w:t>
                            </w:r>
                            <w:r w:rsidR="00FF0E4C" w:rsidRPr="00EB3B92">
                              <w:t xml:space="preserve"> Inability to penetrate successfully in foreign markets</w:t>
                            </w:r>
                          </w:p>
                          <w:p w14:paraId="10279577" w14:textId="599D9F11" w:rsidR="00B6763F" w:rsidRPr="00EB3B92" w:rsidRDefault="00B6763F"/>
                          <w:p w14:paraId="0EEC28CB" w14:textId="195DC16C" w:rsidR="00B6763F" w:rsidRPr="00EB3B92" w:rsidRDefault="00B6763F">
                            <w:r w:rsidRPr="00EB3B92">
                              <w:t>2.</w:t>
                            </w:r>
                            <w:r w:rsidR="0077640B">
                              <w:t xml:space="preserve"> Small number of employees</w:t>
                            </w:r>
                          </w:p>
                          <w:p w14:paraId="423FE0DB" w14:textId="27A214FE" w:rsidR="00B6763F" w:rsidRPr="00EB3B92" w:rsidRDefault="00B6763F"/>
                          <w:p w14:paraId="100C092D" w14:textId="08793E8D" w:rsidR="00B6763F" w:rsidRPr="00691D28" w:rsidRDefault="00B6763F">
                            <w:pPr>
                              <w:rPr>
                                <w:u w:val="single"/>
                              </w:rPr>
                            </w:pPr>
                            <w:r w:rsidRPr="00EB3B92">
                              <w:t>3</w:t>
                            </w:r>
                            <w:r w:rsidRPr="00B6763F">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7F5E38" id="_x0000_t202" coordsize="21600,21600" o:spt="202" path="m,l,21600r21600,l21600,xe">
                <v:stroke joinstyle="miter"/>
                <v:path gradientshapeok="t" o:connecttype="rect"/>
              </v:shapetype>
              <v:shape id="Text Box 15" o:spid="_x0000_s1026" type="#_x0000_t202" style="position:absolute;margin-left:244pt;margin-top:.55pt;width:219pt;height:15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" fillcolor="#ffc000" strokecolor="black [3200]" strokeweight="1pt">
                <v:textbox>
                  <w:txbxContent>
                    <w:p w14:paraId="14BE0F38" w14:textId="78FD4772" w:rsidR="00186665" w:rsidRPr="00F85076" w:rsidRDefault="00691D28">
                      <w:pPr>
                        <w:rPr>
                          <w:b/>
                          <w:bCs/>
                          <w:u w:val="single"/>
                        </w:rPr>
                      </w:pPr>
                      <w:r>
                        <w:t xml:space="preserve">                          </w:t>
                      </w:r>
                      <w:r w:rsidR="00F85076">
                        <w:t xml:space="preserve">      </w:t>
                      </w:r>
                      <w:r w:rsidRPr="00F85076">
                        <w:rPr>
                          <w:b/>
                          <w:bCs/>
                          <w:u w:val="single"/>
                        </w:rPr>
                        <w:t>Weaknesses</w:t>
                      </w:r>
                    </w:p>
                    <w:p w14:paraId="55D68E19" w14:textId="7C3617D8" w:rsidR="00B6763F" w:rsidRPr="00EB3B92" w:rsidRDefault="00B6763F">
                      <w:r w:rsidRPr="00EB3B92">
                        <w:t>1.</w:t>
                      </w:r>
                      <w:r w:rsidR="00FF0E4C" w:rsidRPr="00EB3B92">
                        <w:t xml:space="preserve"> Inability to penetrate successfully in foreign markets</w:t>
                      </w:r>
                    </w:p>
                    <w:p w14:paraId="10279577" w14:textId="599D9F11" w:rsidR="00B6763F" w:rsidRPr="00EB3B92" w:rsidRDefault="00B6763F"/>
                    <w:p w14:paraId="0EEC28CB" w14:textId="195DC16C" w:rsidR="00B6763F" w:rsidRPr="00EB3B92" w:rsidRDefault="00B6763F">
                      <w:r w:rsidRPr="00EB3B92">
                        <w:t>2.</w:t>
                      </w:r>
                      <w:r w:rsidR="0077640B">
                        <w:t xml:space="preserve"> Small number of employees</w:t>
                      </w:r>
                    </w:p>
                    <w:p w14:paraId="423FE0DB" w14:textId="27A214FE" w:rsidR="00B6763F" w:rsidRPr="00EB3B92" w:rsidRDefault="00B6763F"/>
                    <w:p w14:paraId="100C092D" w14:textId="08793E8D" w:rsidR="00B6763F" w:rsidRPr="00691D28" w:rsidRDefault="00B6763F">
                      <w:pPr>
                        <w:rPr>
                          <w:u w:val="single"/>
                        </w:rPr>
                      </w:pPr>
                      <w:r w:rsidRPr="00EB3B92">
                        <w:t>3</w:t>
                      </w:r>
                      <w:r w:rsidRPr="00B6763F">
                        <w:t>.</w:t>
                      </w:r>
                    </w:p>
                  </w:txbxContent>
                </v:textbox>
              </v:shape>
            </w:pict>
          </mc:Fallback>
        </mc:AlternateContent>
      </w:r>
      <w:r>
        <w:rPr>
          <w:noProof/>
          <w:sz w:val="28"/>
          <w:szCs w:val="28"/>
          <w:u w:val="single"/>
        </w:rPr>
        <mc:AlternateContent>
          <mc:Choice Requires="wps">
            <w:drawing>
              <wp:anchor distT="0" distB="0" distL="114300" distR="114300" simplePos="0" relativeHeight="251706368" behindDoc="0" locked="0" layoutInCell="1" allowOverlap="1" wp14:anchorId="18C96FB2" wp14:editId="6CCAB255">
                <wp:simplePos x="0" y="0"/>
                <wp:positionH relativeFrom="column">
                  <wp:posOffset>222250</wp:posOffset>
                </wp:positionH>
                <wp:positionV relativeFrom="paragraph">
                  <wp:posOffset>6985</wp:posOffset>
                </wp:positionV>
                <wp:extent cx="2698750" cy="2025650"/>
                <wp:effectExtent l="0" t="0" r="25400" b="12700"/>
                <wp:wrapNone/>
                <wp:docPr id="14" name="Text Box 14"/>
                <wp:cNvGraphicFramePr/>
                <a:graphic xmlns:a="http://schemas.openxmlformats.org/drawingml/2006/main">
                  <a:graphicData uri="http://schemas.microsoft.com/office/word/2010/wordprocessingShape">
                    <wps:wsp>
                      <wps:cNvSpPr txBox="1"/>
                      <wps:spPr>
                        <a:xfrm>
                          <a:off x="0" y="0"/>
                          <a:ext cx="2698750" cy="2025650"/>
                        </a:xfrm>
                        <a:prstGeom prst="rect">
                          <a:avLst/>
                        </a:prstGeom>
                        <a:solidFill>
                          <a:srgbClr val="92D050"/>
                        </a:solidFill>
                        <a:ln/>
                      </wps:spPr>
                      <wps:style>
                        <a:lnRef idx="2">
                          <a:schemeClr val="dk1"/>
                        </a:lnRef>
                        <a:fillRef idx="1">
                          <a:schemeClr val="lt1"/>
                        </a:fillRef>
                        <a:effectRef idx="0">
                          <a:schemeClr val="dk1"/>
                        </a:effectRef>
                        <a:fontRef idx="minor">
                          <a:schemeClr val="dk1"/>
                        </a:fontRef>
                      </wps:style>
                      <wps:txbx>
                        <w:txbxContent>
                          <w:p w14:paraId="1991EE82" w14:textId="736F04EC" w:rsidR="007157E6" w:rsidRPr="00F85076" w:rsidRDefault="007157E6">
                            <w:pPr>
                              <w:rPr>
                                <w:b/>
                                <w:bCs/>
                                <w:u w:val="single"/>
                              </w:rPr>
                            </w:pPr>
                            <w:r w:rsidRPr="007157E6">
                              <w:t xml:space="preserve">                        </w:t>
                            </w:r>
                            <w:r w:rsidR="00E51D96">
                              <w:t xml:space="preserve">       </w:t>
                            </w:r>
                            <w:r w:rsidRPr="00F85076">
                              <w:rPr>
                                <w:b/>
                                <w:bCs/>
                                <w:u w:val="single"/>
                              </w:rPr>
                              <w:t xml:space="preserve">Strengths </w:t>
                            </w:r>
                          </w:p>
                          <w:p w14:paraId="56819842" w14:textId="3BC91ACB" w:rsidR="007157E6" w:rsidRPr="0064690D" w:rsidRDefault="007E62F9" w:rsidP="00431294">
                            <w:pPr>
                              <w:pStyle w:val="ListParagraph"/>
                              <w:numPr>
                                <w:ilvl w:val="0"/>
                                <w:numId w:val="12"/>
                              </w:numPr>
                            </w:pPr>
                            <w:r w:rsidRPr="0064690D">
                              <w:t>Low prices</w:t>
                            </w:r>
                          </w:p>
                          <w:p w14:paraId="0ED6C934" w14:textId="60F18BAF" w:rsidR="00186665" w:rsidRPr="0064690D" w:rsidRDefault="00186665"/>
                          <w:p w14:paraId="2D889077" w14:textId="421818C8" w:rsidR="00186665" w:rsidRPr="0064690D" w:rsidRDefault="007E62F9" w:rsidP="007E62F9">
                            <w:pPr>
                              <w:pStyle w:val="ListParagraph"/>
                              <w:numPr>
                                <w:ilvl w:val="0"/>
                                <w:numId w:val="12"/>
                              </w:numPr>
                            </w:pPr>
                            <w:r w:rsidRPr="0064690D">
                              <w:t xml:space="preserve">Customer </w:t>
                            </w:r>
                            <w:r w:rsidR="0064690D" w:rsidRPr="0064690D">
                              <w:t>satisfaction</w:t>
                            </w:r>
                          </w:p>
                          <w:p w14:paraId="05A97D84" w14:textId="5240F776" w:rsidR="00186665" w:rsidRPr="0064690D" w:rsidRDefault="00186665"/>
                          <w:p w14:paraId="216240C9" w14:textId="584A6115" w:rsidR="00186665" w:rsidRPr="0064690D" w:rsidRDefault="007E62F9" w:rsidP="007E62F9">
                            <w:pPr>
                              <w:pStyle w:val="ListParagraph"/>
                              <w:numPr>
                                <w:ilvl w:val="0"/>
                                <w:numId w:val="12"/>
                              </w:numPr>
                            </w:pPr>
                            <w:r w:rsidRPr="0064690D">
                              <w:t>Brand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96FB2" id="Text Box 14" o:spid="_x0000_s1027" type="#_x0000_t202" style="position:absolute;margin-left:17.5pt;margin-top:.55pt;width:212.5pt;height:159.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" fillcolor="#92d050" strokecolor="black [3200]" strokeweight="1pt">
                <v:textbox>
                  <w:txbxContent>
                    <w:p w14:paraId="1991EE82" w14:textId="736F04EC" w:rsidR="007157E6" w:rsidRPr="00F85076" w:rsidRDefault="007157E6">
                      <w:pPr>
                        <w:rPr>
                          <w:b/>
                          <w:bCs/>
                          <w:u w:val="single"/>
                        </w:rPr>
                      </w:pPr>
                      <w:r w:rsidRPr="007157E6">
                        <w:t xml:space="preserve">                        </w:t>
                      </w:r>
                      <w:r w:rsidR="00E51D96">
                        <w:t xml:space="preserve">       </w:t>
                      </w:r>
                      <w:r w:rsidRPr="00F85076">
                        <w:rPr>
                          <w:b/>
                          <w:bCs/>
                          <w:u w:val="single"/>
                        </w:rPr>
                        <w:t xml:space="preserve">Strengths </w:t>
                      </w:r>
                    </w:p>
                    <w:p w14:paraId="56819842" w14:textId="3BC91ACB" w:rsidR="007157E6" w:rsidRPr="0064690D" w:rsidRDefault="007E62F9" w:rsidP="00431294">
                      <w:pPr>
                        <w:pStyle w:val="ListParagraph"/>
                        <w:numPr>
                          <w:ilvl w:val="0"/>
                          <w:numId w:val="12"/>
                        </w:numPr>
                      </w:pPr>
                      <w:r w:rsidRPr="0064690D">
                        <w:t>Low prices</w:t>
                      </w:r>
                    </w:p>
                    <w:p w14:paraId="0ED6C934" w14:textId="60F18BAF" w:rsidR="00186665" w:rsidRPr="0064690D" w:rsidRDefault="00186665"/>
                    <w:p w14:paraId="2D889077" w14:textId="421818C8" w:rsidR="00186665" w:rsidRPr="0064690D" w:rsidRDefault="007E62F9" w:rsidP="007E62F9">
                      <w:pPr>
                        <w:pStyle w:val="ListParagraph"/>
                        <w:numPr>
                          <w:ilvl w:val="0"/>
                          <w:numId w:val="12"/>
                        </w:numPr>
                      </w:pPr>
                      <w:r w:rsidRPr="0064690D">
                        <w:t xml:space="preserve">Customer </w:t>
                      </w:r>
                      <w:r w:rsidR="0064690D" w:rsidRPr="0064690D">
                        <w:t>satisfaction</w:t>
                      </w:r>
                    </w:p>
                    <w:p w14:paraId="05A97D84" w14:textId="5240F776" w:rsidR="00186665" w:rsidRPr="0064690D" w:rsidRDefault="00186665"/>
                    <w:p w14:paraId="216240C9" w14:textId="584A6115" w:rsidR="00186665" w:rsidRPr="0064690D" w:rsidRDefault="007E62F9" w:rsidP="007E62F9">
                      <w:pPr>
                        <w:pStyle w:val="ListParagraph"/>
                        <w:numPr>
                          <w:ilvl w:val="0"/>
                          <w:numId w:val="12"/>
                        </w:numPr>
                      </w:pPr>
                      <w:r w:rsidRPr="0064690D">
                        <w:t>Brand quality</w:t>
                      </w:r>
                    </w:p>
                  </w:txbxContent>
                </v:textbox>
              </v:shape>
            </w:pict>
          </mc:Fallback>
        </mc:AlternateContent>
      </w:r>
    </w:p>
    <w:p w14:paraId="1E678BBD" w14:textId="64C797D1" w:rsidR="007157E6" w:rsidRDefault="007157E6">
      <w:pPr>
        <w:rPr>
          <w:sz w:val="28"/>
          <w:szCs w:val="28"/>
          <w:u w:val="single"/>
        </w:rPr>
      </w:pPr>
    </w:p>
    <w:p w14:paraId="17972C91" w14:textId="77777777" w:rsidR="007157E6" w:rsidRDefault="007157E6">
      <w:pPr>
        <w:rPr>
          <w:sz w:val="28"/>
          <w:szCs w:val="28"/>
          <w:u w:val="single"/>
        </w:rPr>
      </w:pPr>
    </w:p>
    <w:p w14:paraId="0C129DEF" w14:textId="77777777" w:rsidR="007157E6" w:rsidRDefault="007157E6">
      <w:pPr>
        <w:rPr>
          <w:sz w:val="28"/>
          <w:szCs w:val="28"/>
          <w:u w:val="single"/>
        </w:rPr>
      </w:pPr>
    </w:p>
    <w:p w14:paraId="09FEFE59" w14:textId="77777777" w:rsidR="007157E6" w:rsidRDefault="007157E6">
      <w:pPr>
        <w:rPr>
          <w:sz w:val="28"/>
          <w:szCs w:val="28"/>
          <w:u w:val="single"/>
        </w:rPr>
      </w:pPr>
    </w:p>
    <w:p w14:paraId="6DF4A6E5" w14:textId="77777777" w:rsidR="007157E6" w:rsidRDefault="007157E6">
      <w:pPr>
        <w:rPr>
          <w:sz w:val="28"/>
          <w:szCs w:val="28"/>
          <w:u w:val="single"/>
        </w:rPr>
      </w:pPr>
    </w:p>
    <w:p w14:paraId="4C30B74E" w14:textId="43B31B7A" w:rsidR="007157E6" w:rsidRDefault="00895294">
      <w:pPr>
        <w:rPr>
          <w:sz w:val="28"/>
          <w:szCs w:val="28"/>
          <w:u w:val="single"/>
        </w:rPr>
      </w:pPr>
      <w:r>
        <w:rPr>
          <w:noProof/>
          <w:sz w:val="28"/>
          <w:szCs w:val="28"/>
          <w:u w:val="single"/>
        </w:rPr>
        <mc:AlternateContent>
          <mc:Choice Requires="wps">
            <w:drawing>
              <wp:anchor distT="0" distB="0" distL="114300" distR="114300" simplePos="0" relativeHeight="251709440" behindDoc="0" locked="0" layoutInCell="1" allowOverlap="1" wp14:anchorId="39DA632D" wp14:editId="4607E6BC">
                <wp:simplePos x="0" y="0"/>
                <wp:positionH relativeFrom="column">
                  <wp:posOffset>3086100</wp:posOffset>
                </wp:positionH>
                <wp:positionV relativeFrom="paragraph">
                  <wp:posOffset>182880</wp:posOffset>
                </wp:positionV>
                <wp:extent cx="2813050" cy="2019300"/>
                <wp:effectExtent l="0" t="0" r="25400" b="19050"/>
                <wp:wrapNone/>
                <wp:docPr id="18" name="Text Box 18"/>
                <wp:cNvGraphicFramePr/>
                <a:graphic xmlns:a="http://schemas.openxmlformats.org/drawingml/2006/main">
                  <a:graphicData uri="http://schemas.microsoft.com/office/word/2010/wordprocessingShape">
                    <wps:wsp>
                      <wps:cNvSpPr txBox="1"/>
                      <wps:spPr>
                        <a:xfrm>
                          <a:off x="0" y="0"/>
                          <a:ext cx="2813050" cy="2019300"/>
                        </a:xfrm>
                        <a:prstGeom prst="rect">
                          <a:avLst/>
                        </a:prstGeom>
                        <a:solidFill>
                          <a:srgbClr val="FF0000"/>
                        </a:solidFill>
                        <a:ln/>
                      </wps:spPr>
                      <wps:style>
                        <a:lnRef idx="2">
                          <a:schemeClr val="dk1"/>
                        </a:lnRef>
                        <a:fillRef idx="1">
                          <a:schemeClr val="lt1"/>
                        </a:fillRef>
                        <a:effectRef idx="0">
                          <a:schemeClr val="dk1"/>
                        </a:effectRef>
                        <a:fontRef idx="minor">
                          <a:schemeClr val="dk1"/>
                        </a:fontRef>
                      </wps:style>
                      <wps:txbx>
                        <w:txbxContent>
                          <w:p w14:paraId="20816ACA" w14:textId="14A2713B" w:rsidR="00895294" w:rsidRDefault="00F85076">
                            <w:pPr>
                              <w:rPr>
                                <w:b/>
                                <w:bCs/>
                                <w:u w:val="single"/>
                              </w:rPr>
                            </w:pPr>
                            <w:r w:rsidRPr="00F85076">
                              <w:rPr>
                                <w:b/>
                                <w:bCs/>
                              </w:rPr>
                              <w:t xml:space="preserve">                               </w:t>
                            </w:r>
                            <w:r w:rsidRPr="00F85076">
                              <w:rPr>
                                <w:b/>
                                <w:bCs/>
                                <w:u w:val="single"/>
                              </w:rPr>
                              <w:t>Threats</w:t>
                            </w:r>
                          </w:p>
                          <w:p w14:paraId="36DE8E9E" w14:textId="359C976F" w:rsidR="00E51D96" w:rsidRPr="00EB3B92" w:rsidRDefault="003F3886" w:rsidP="003F3886">
                            <w:pPr>
                              <w:pStyle w:val="ListParagraph"/>
                              <w:numPr>
                                <w:ilvl w:val="0"/>
                                <w:numId w:val="13"/>
                              </w:numPr>
                            </w:pPr>
                            <w:r w:rsidRPr="00EB3B92">
                              <w:t>Competition</w:t>
                            </w:r>
                            <w:r w:rsidR="00D341DB">
                              <w:t xml:space="preserve"> from other supermarkets</w:t>
                            </w:r>
                          </w:p>
                          <w:p w14:paraId="0EE4C12B" w14:textId="78D34B4F" w:rsidR="00E51D96" w:rsidRPr="00EB3B92" w:rsidRDefault="00E51D96"/>
                          <w:p w14:paraId="5CFD1AD8" w14:textId="497361A1" w:rsidR="00E51D96" w:rsidRPr="00EB3B92" w:rsidRDefault="00262A71" w:rsidP="00081EA4">
                            <w:pPr>
                              <w:pStyle w:val="ListParagraph"/>
                              <w:numPr>
                                <w:ilvl w:val="0"/>
                                <w:numId w:val="13"/>
                              </w:numPr>
                            </w:pPr>
                            <w:r>
                              <w:t xml:space="preserve">Challenges </w:t>
                            </w:r>
                            <w:r w:rsidR="0033607B">
                              <w:t>in</w:t>
                            </w:r>
                            <w:r>
                              <w:t xml:space="preserve"> consumer behaviour</w:t>
                            </w:r>
                            <w:r w:rsidR="00081EA4" w:rsidRPr="00EB3B92">
                              <w:t xml:space="preserve"> </w:t>
                            </w:r>
                          </w:p>
                          <w:p w14:paraId="6FE6F7EB" w14:textId="0AC1D6EE" w:rsidR="00E51D96" w:rsidRPr="00E51D96" w:rsidRDefault="00E51D96">
                            <w:pPr>
                              <w:rPr>
                                <w:b/>
                                <w:bCs/>
                              </w:rPr>
                            </w:pPr>
                          </w:p>
                          <w:p w14:paraId="495F12F2" w14:textId="00300970" w:rsidR="00E51D96" w:rsidRPr="00E51D96" w:rsidRDefault="00E51D96">
                            <w:pPr>
                              <w:rPr>
                                <w:u w:val="single"/>
                              </w:rPr>
                            </w:pPr>
                            <w:r w:rsidRPr="00E51D96">
                              <w:rPr>
                                <w:b/>
                                <w:bCs/>
                              </w:rPr>
                              <w:t>3</w:t>
                            </w:r>
                            <w:r w:rsidRPr="00E51D96">
                              <w:rPr>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DA632D" id="Text Box 18" o:spid="_x0000_s1028" type="#_x0000_t202" style="position:absolute;margin-left:243pt;margin-top:14.4pt;width:221.5pt;height:159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" fillcolor="red" strokecolor="black [3200]" strokeweight="1pt">
                <v:textbox>
                  <w:txbxContent>
                    <w:p w14:paraId="20816ACA" w14:textId="14A2713B" w:rsidR="00895294" w:rsidRDefault="00F85076">
                      <w:pPr>
                        <w:rPr>
                          <w:b/>
                          <w:bCs/>
                          <w:u w:val="single"/>
                        </w:rPr>
                      </w:pPr>
                      <w:r w:rsidRPr="00F85076">
                        <w:rPr>
                          <w:b/>
                          <w:bCs/>
                        </w:rPr>
                        <w:t xml:space="preserve">                               </w:t>
                      </w:r>
                      <w:r w:rsidRPr="00F85076">
                        <w:rPr>
                          <w:b/>
                          <w:bCs/>
                          <w:u w:val="single"/>
                        </w:rPr>
                        <w:t>Threats</w:t>
                      </w:r>
                    </w:p>
                    <w:p w14:paraId="36DE8E9E" w14:textId="359C976F" w:rsidR="00E51D96" w:rsidRPr="00EB3B92" w:rsidRDefault="003F3886" w:rsidP="003F3886">
                      <w:pPr>
                        <w:pStyle w:val="ListParagraph"/>
                        <w:numPr>
                          <w:ilvl w:val="0"/>
                          <w:numId w:val="13"/>
                        </w:numPr>
                      </w:pPr>
                      <w:r w:rsidRPr="00EB3B92">
                        <w:t>Competition</w:t>
                      </w:r>
                      <w:r w:rsidR="00D341DB">
                        <w:t xml:space="preserve"> from other supermarkets</w:t>
                      </w:r>
                    </w:p>
                    <w:p w14:paraId="0EE4C12B" w14:textId="78D34B4F" w:rsidR="00E51D96" w:rsidRPr="00EB3B92" w:rsidRDefault="00E51D96"/>
                    <w:p w14:paraId="5CFD1AD8" w14:textId="497361A1" w:rsidR="00E51D96" w:rsidRPr="00EB3B92" w:rsidRDefault="00262A71" w:rsidP="00081EA4">
                      <w:pPr>
                        <w:pStyle w:val="ListParagraph"/>
                        <w:numPr>
                          <w:ilvl w:val="0"/>
                          <w:numId w:val="13"/>
                        </w:numPr>
                      </w:pPr>
                      <w:r>
                        <w:t xml:space="preserve">Challenges </w:t>
                      </w:r>
                      <w:r w:rsidR="0033607B">
                        <w:t>in</w:t>
                      </w:r>
                      <w:r>
                        <w:t xml:space="preserve"> consumer behaviour</w:t>
                      </w:r>
                      <w:r w:rsidR="00081EA4" w:rsidRPr="00EB3B92">
                        <w:t xml:space="preserve"> </w:t>
                      </w:r>
                    </w:p>
                    <w:p w14:paraId="6FE6F7EB" w14:textId="0AC1D6EE" w:rsidR="00E51D96" w:rsidRPr="00E51D96" w:rsidRDefault="00E51D96">
                      <w:pPr>
                        <w:rPr>
                          <w:b/>
                          <w:bCs/>
                        </w:rPr>
                      </w:pPr>
                    </w:p>
                    <w:p w14:paraId="495F12F2" w14:textId="00300970" w:rsidR="00E51D96" w:rsidRPr="00E51D96" w:rsidRDefault="00E51D96">
                      <w:pPr>
                        <w:rPr>
                          <w:u w:val="single"/>
                        </w:rPr>
                      </w:pPr>
                      <w:r w:rsidRPr="00E51D96">
                        <w:rPr>
                          <w:b/>
                          <w:bCs/>
                        </w:rPr>
                        <w:t>3</w:t>
                      </w:r>
                      <w:r w:rsidRPr="00E51D96">
                        <w:rPr>
                          <w:u w:val="single"/>
                        </w:rPr>
                        <w:t>.</w:t>
                      </w:r>
                    </w:p>
                  </w:txbxContent>
                </v:textbox>
              </v:shape>
            </w:pict>
          </mc:Fallback>
        </mc:AlternateContent>
      </w:r>
      <w:r w:rsidR="0095137A">
        <w:rPr>
          <w:noProof/>
          <w:sz w:val="28"/>
          <w:szCs w:val="28"/>
          <w:u w:val="single"/>
        </w:rPr>
        <mc:AlternateContent>
          <mc:Choice Requires="wps">
            <w:drawing>
              <wp:anchor distT="0" distB="0" distL="114300" distR="114300" simplePos="0" relativeHeight="251708416" behindDoc="0" locked="0" layoutInCell="1" allowOverlap="1" wp14:anchorId="6F356371" wp14:editId="75DBA4E3">
                <wp:simplePos x="0" y="0"/>
                <wp:positionH relativeFrom="column">
                  <wp:posOffset>228600</wp:posOffset>
                </wp:positionH>
                <wp:positionV relativeFrom="paragraph">
                  <wp:posOffset>189230</wp:posOffset>
                </wp:positionV>
                <wp:extent cx="2692400" cy="2006600"/>
                <wp:effectExtent l="0" t="0" r="12700" b="12700"/>
                <wp:wrapNone/>
                <wp:docPr id="17" name="Text Box 17"/>
                <wp:cNvGraphicFramePr/>
                <a:graphic xmlns:a="http://schemas.openxmlformats.org/drawingml/2006/main">
                  <a:graphicData uri="http://schemas.microsoft.com/office/word/2010/wordprocessingShape">
                    <wps:wsp>
                      <wps:cNvSpPr txBox="1"/>
                      <wps:spPr>
                        <a:xfrm>
                          <a:off x="0" y="0"/>
                          <a:ext cx="2692400" cy="2006600"/>
                        </a:xfrm>
                        <a:prstGeom prst="rect">
                          <a:avLst/>
                        </a:prstGeom>
                        <a:solidFill>
                          <a:srgbClr val="FFFF00"/>
                        </a:solidFill>
                        <a:ln/>
                      </wps:spPr>
                      <wps:style>
                        <a:lnRef idx="2">
                          <a:schemeClr val="dk1"/>
                        </a:lnRef>
                        <a:fillRef idx="1">
                          <a:schemeClr val="lt1"/>
                        </a:fillRef>
                        <a:effectRef idx="0">
                          <a:schemeClr val="dk1"/>
                        </a:effectRef>
                        <a:fontRef idx="minor">
                          <a:schemeClr val="dk1"/>
                        </a:fontRef>
                      </wps:style>
                      <wps:txbx>
                        <w:txbxContent>
                          <w:p w14:paraId="4BE47104" w14:textId="7281926A" w:rsidR="0095137A" w:rsidRDefault="001227B4">
                            <w:pPr>
                              <w:rPr>
                                <w:b/>
                                <w:bCs/>
                                <w:u w:val="single"/>
                              </w:rPr>
                            </w:pPr>
                            <w:r w:rsidRPr="001227B4">
                              <w:t xml:space="preserve">                   </w:t>
                            </w:r>
                            <w:r w:rsidR="00E51D96">
                              <w:t xml:space="preserve">         </w:t>
                            </w:r>
                            <w:r w:rsidRPr="00F85076">
                              <w:rPr>
                                <w:b/>
                                <w:bCs/>
                                <w:u w:val="single"/>
                              </w:rPr>
                              <w:t>Opportunities</w:t>
                            </w:r>
                          </w:p>
                          <w:p w14:paraId="6FDAE7D6" w14:textId="0DC68FA4" w:rsidR="00E51D96" w:rsidRPr="00381F41" w:rsidRDefault="00381F41" w:rsidP="00FF0E4C">
                            <w:pPr>
                              <w:pStyle w:val="ListParagraph"/>
                              <w:numPr>
                                <w:ilvl w:val="0"/>
                                <w:numId w:val="11"/>
                              </w:numPr>
                            </w:pPr>
                            <w:r w:rsidRPr="00381F41">
                              <w:t>New segments</w:t>
                            </w:r>
                          </w:p>
                          <w:p w14:paraId="5A12A9B9" w14:textId="77777777" w:rsidR="00E51D96" w:rsidRPr="00E51D96" w:rsidRDefault="00E51D96">
                            <w:pPr>
                              <w:rPr>
                                <w:b/>
                                <w:bCs/>
                              </w:rPr>
                            </w:pPr>
                          </w:p>
                          <w:p w14:paraId="4F1524BF" w14:textId="1C61A9C1" w:rsidR="00E51D96" w:rsidRPr="00EB3B92" w:rsidRDefault="009A22B2" w:rsidP="009A22B2">
                            <w:pPr>
                              <w:pStyle w:val="ListParagraph"/>
                              <w:numPr>
                                <w:ilvl w:val="0"/>
                                <w:numId w:val="11"/>
                              </w:numPr>
                            </w:pPr>
                            <w:r>
                              <w:t>Growth</w:t>
                            </w:r>
                            <w:r w:rsidR="009D7C81">
                              <w:t xml:space="preserve"> </w:t>
                            </w:r>
                            <w:r w:rsidR="00883942">
                              <w:t>Potential</w:t>
                            </w:r>
                          </w:p>
                          <w:p w14:paraId="17683ABF" w14:textId="77777777" w:rsidR="00E51D96" w:rsidRPr="00EB3B92" w:rsidRDefault="00E51D96"/>
                          <w:p w14:paraId="5031F5BC" w14:textId="70F5AF3C" w:rsidR="00E51D96" w:rsidRPr="00883942" w:rsidRDefault="00883942" w:rsidP="00883942">
                            <w:pPr>
                              <w:pStyle w:val="ListParagraph"/>
                              <w:numPr>
                                <w:ilvl w:val="0"/>
                                <w:numId w:val="11"/>
                              </w:numPr>
                            </w:pPr>
                            <w:r w:rsidRPr="00883942">
                              <w:t>Introducing new 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356371" id="Text Box 17" o:spid="_x0000_s1029" type="#_x0000_t202" style="position:absolute;margin-left:18pt;margin-top:14.9pt;width:212pt;height:158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" fillcolor="yellow" strokecolor="black [3200]" strokeweight="1pt">
                <v:textbox>
                  <w:txbxContent>
                    <w:p w14:paraId="4BE47104" w14:textId="7281926A" w:rsidR="0095137A" w:rsidRDefault="001227B4">
                      <w:pPr>
                        <w:rPr>
                          <w:b/>
                          <w:bCs/>
                          <w:u w:val="single"/>
                        </w:rPr>
                      </w:pPr>
                      <w:r w:rsidRPr="001227B4">
                        <w:t xml:space="preserve">                   </w:t>
                      </w:r>
                      <w:r w:rsidR="00E51D96">
                        <w:t xml:space="preserve">         </w:t>
                      </w:r>
                      <w:r w:rsidRPr="00F85076">
                        <w:rPr>
                          <w:b/>
                          <w:bCs/>
                          <w:u w:val="single"/>
                        </w:rPr>
                        <w:t>Opportunities</w:t>
                      </w:r>
                    </w:p>
                    <w:p w14:paraId="6FDAE7D6" w14:textId="0DC68FA4" w:rsidR="00E51D96" w:rsidRPr="00381F41" w:rsidRDefault="00381F41" w:rsidP="00FF0E4C">
                      <w:pPr>
                        <w:pStyle w:val="ListParagraph"/>
                        <w:numPr>
                          <w:ilvl w:val="0"/>
                          <w:numId w:val="11"/>
                        </w:numPr>
                      </w:pPr>
                      <w:r w:rsidRPr="00381F41">
                        <w:t>New segments</w:t>
                      </w:r>
                    </w:p>
                    <w:p w14:paraId="5A12A9B9" w14:textId="77777777" w:rsidR="00E51D96" w:rsidRPr="00E51D96" w:rsidRDefault="00E51D96">
                      <w:pPr>
                        <w:rPr>
                          <w:b/>
                          <w:bCs/>
                        </w:rPr>
                      </w:pPr>
                    </w:p>
                    <w:p w14:paraId="4F1524BF" w14:textId="1C61A9C1" w:rsidR="00E51D96" w:rsidRPr="00EB3B92" w:rsidRDefault="009A22B2" w:rsidP="009A22B2">
                      <w:pPr>
                        <w:pStyle w:val="ListParagraph"/>
                        <w:numPr>
                          <w:ilvl w:val="0"/>
                          <w:numId w:val="11"/>
                        </w:numPr>
                      </w:pPr>
                      <w:r>
                        <w:t>Growth</w:t>
                      </w:r>
                      <w:r w:rsidR="009D7C81">
                        <w:t xml:space="preserve"> </w:t>
                      </w:r>
                      <w:r w:rsidR="00883942">
                        <w:t>Potential</w:t>
                      </w:r>
                    </w:p>
                    <w:p w14:paraId="17683ABF" w14:textId="77777777" w:rsidR="00E51D96" w:rsidRPr="00EB3B92" w:rsidRDefault="00E51D96"/>
                    <w:p w14:paraId="5031F5BC" w14:textId="70F5AF3C" w:rsidR="00E51D96" w:rsidRPr="00883942" w:rsidRDefault="00883942" w:rsidP="00883942">
                      <w:pPr>
                        <w:pStyle w:val="ListParagraph"/>
                        <w:numPr>
                          <w:ilvl w:val="0"/>
                          <w:numId w:val="11"/>
                        </w:numPr>
                      </w:pPr>
                      <w:r w:rsidRPr="00883942">
                        <w:t>Introducing new products</w:t>
                      </w:r>
                    </w:p>
                  </w:txbxContent>
                </v:textbox>
              </v:shape>
            </w:pict>
          </mc:Fallback>
        </mc:AlternateContent>
      </w:r>
    </w:p>
    <w:p w14:paraId="6CD3DE7D" w14:textId="2F3D5972" w:rsidR="007157E6" w:rsidRDefault="007157E6">
      <w:pPr>
        <w:rPr>
          <w:sz w:val="28"/>
          <w:szCs w:val="28"/>
          <w:u w:val="single"/>
        </w:rPr>
      </w:pPr>
    </w:p>
    <w:p w14:paraId="26B0239F" w14:textId="4E5C3D93" w:rsidR="007157E6" w:rsidRDefault="007157E6">
      <w:pPr>
        <w:rPr>
          <w:sz w:val="28"/>
          <w:szCs w:val="28"/>
          <w:u w:val="single"/>
        </w:rPr>
      </w:pPr>
    </w:p>
    <w:p w14:paraId="6B3C93AF" w14:textId="77777777" w:rsidR="007157E6" w:rsidRDefault="007157E6">
      <w:pPr>
        <w:rPr>
          <w:sz w:val="28"/>
          <w:szCs w:val="28"/>
          <w:u w:val="single"/>
        </w:rPr>
      </w:pPr>
    </w:p>
    <w:p w14:paraId="5E7BD790" w14:textId="77777777" w:rsidR="007157E6" w:rsidRDefault="007157E6">
      <w:pPr>
        <w:rPr>
          <w:sz w:val="28"/>
          <w:szCs w:val="28"/>
          <w:u w:val="single"/>
        </w:rPr>
      </w:pPr>
    </w:p>
    <w:p w14:paraId="1DC1D696" w14:textId="77777777" w:rsidR="007157E6" w:rsidRDefault="007157E6">
      <w:pPr>
        <w:rPr>
          <w:sz w:val="28"/>
          <w:szCs w:val="28"/>
          <w:u w:val="single"/>
        </w:rPr>
      </w:pPr>
    </w:p>
    <w:p w14:paraId="5354A990" w14:textId="77777777" w:rsidR="007157E6" w:rsidRDefault="007157E6">
      <w:pPr>
        <w:rPr>
          <w:sz w:val="28"/>
          <w:szCs w:val="28"/>
          <w:u w:val="single"/>
        </w:rPr>
      </w:pPr>
    </w:p>
    <w:p w14:paraId="50464811" w14:textId="399320B1" w:rsidR="00EB3B92" w:rsidRDefault="00EB3B92">
      <w:pPr>
        <w:rPr>
          <w:sz w:val="24"/>
          <w:szCs w:val="24"/>
        </w:rPr>
      </w:pPr>
    </w:p>
    <w:p w14:paraId="7BC46CDB" w14:textId="36F5E559" w:rsidR="00D02EA3" w:rsidRPr="000C5936" w:rsidRDefault="008116A4">
      <w:pPr>
        <w:rPr>
          <w:sz w:val="24"/>
          <w:szCs w:val="24"/>
          <w:u w:val="single"/>
        </w:rPr>
      </w:pPr>
      <w:r w:rsidRPr="000C5936">
        <w:rPr>
          <w:sz w:val="24"/>
          <w:szCs w:val="24"/>
          <w:u w:val="single"/>
        </w:rPr>
        <w:t xml:space="preserve">Strengths </w:t>
      </w:r>
    </w:p>
    <w:p w14:paraId="0A70FEB2" w14:textId="0721FDE5" w:rsidR="00D02EA3" w:rsidRPr="00A95727" w:rsidRDefault="009C7C89" w:rsidP="00A95727">
      <w:pPr>
        <w:pStyle w:val="ListParagraph"/>
        <w:numPr>
          <w:ilvl w:val="0"/>
          <w:numId w:val="16"/>
        </w:numPr>
        <w:rPr>
          <w:sz w:val="24"/>
          <w:szCs w:val="24"/>
        </w:rPr>
      </w:pPr>
      <w:r w:rsidRPr="00A95727">
        <w:rPr>
          <w:sz w:val="24"/>
          <w:szCs w:val="24"/>
        </w:rPr>
        <w:t xml:space="preserve">Low prices – </w:t>
      </w:r>
      <w:r w:rsidR="00A032D7" w:rsidRPr="00A95727">
        <w:rPr>
          <w:sz w:val="24"/>
          <w:szCs w:val="24"/>
        </w:rPr>
        <w:t xml:space="preserve">The company </w:t>
      </w:r>
      <w:proofErr w:type="gramStart"/>
      <w:r w:rsidR="00A032D7" w:rsidRPr="00A95727">
        <w:rPr>
          <w:sz w:val="24"/>
          <w:szCs w:val="24"/>
        </w:rPr>
        <w:t>is able to</w:t>
      </w:r>
      <w:proofErr w:type="gramEnd"/>
      <w:r w:rsidR="00A032D7" w:rsidRPr="00A95727">
        <w:rPr>
          <w:sz w:val="24"/>
          <w:szCs w:val="24"/>
        </w:rPr>
        <w:t xml:space="preserve"> keep their prices low due to </w:t>
      </w:r>
      <w:r w:rsidR="00A90164" w:rsidRPr="00A95727">
        <w:rPr>
          <w:sz w:val="24"/>
          <w:szCs w:val="24"/>
        </w:rPr>
        <w:t>most of their products being private labels.</w:t>
      </w:r>
      <w:r w:rsidR="00D542EC" w:rsidRPr="00A95727">
        <w:rPr>
          <w:sz w:val="24"/>
          <w:szCs w:val="24"/>
        </w:rPr>
        <w:t xml:space="preserve"> This differentiates the company from competitors such as AS</w:t>
      </w:r>
      <w:r w:rsidR="001024AE" w:rsidRPr="00A95727">
        <w:rPr>
          <w:sz w:val="24"/>
          <w:szCs w:val="24"/>
        </w:rPr>
        <w:t>DA, Tesco, Morrisons an</w:t>
      </w:r>
      <w:r w:rsidR="00687BC0" w:rsidRPr="00A95727">
        <w:rPr>
          <w:sz w:val="24"/>
          <w:szCs w:val="24"/>
        </w:rPr>
        <w:t>d</w:t>
      </w:r>
      <w:r w:rsidR="001024AE" w:rsidRPr="00A95727">
        <w:rPr>
          <w:sz w:val="24"/>
          <w:szCs w:val="24"/>
        </w:rPr>
        <w:t xml:space="preserve"> Sainsburys</w:t>
      </w:r>
      <w:r w:rsidR="00687BC0" w:rsidRPr="00A95727">
        <w:rPr>
          <w:sz w:val="24"/>
          <w:szCs w:val="24"/>
        </w:rPr>
        <w:t>.</w:t>
      </w:r>
    </w:p>
    <w:p w14:paraId="6FBB31CF" w14:textId="2215F6E2" w:rsidR="00D02EA3" w:rsidRPr="00206DBB" w:rsidRDefault="009C7C89" w:rsidP="00206DBB">
      <w:pPr>
        <w:pStyle w:val="ListParagraph"/>
        <w:numPr>
          <w:ilvl w:val="0"/>
          <w:numId w:val="16"/>
        </w:numPr>
        <w:rPr>
          <w:sz w:val="24"/>
          <w:szCs w:val="24"/>
        </w:rPr>
      </w:pPr>
      <w:r w:rsidRPr="00A95727">
        <w:rPr>
          <w:sz w:val="24"/>
          <w:szCs w:val="24"/>
        </w:rPr>
        <w:t>Customer satisfaction –</w:t>
      </w:r>
      <w:r w:rsidR="00206DBB" w:rsidRPr="00206DBB">
        <w:rPr>
          <w:sz w:val="24"/>
          <w:szCs w:val="24"/>
        </w:rPr>
        <w:t>According to research conducted by the Institute of Customer Service in 2016, Lidl outperformed Tesco, Sainsbury's, and Asda in a survey of 42,500 people across all sectors</w:t>
      </w:r>
      <w:r w:rsidR="00206DBB">
        <w:rPr>
          <w:sz w:val="24"/>
          <w:szCs w:val="24"/>
        </w:rPr>
        <w:t xml:space="preserve"> </w:t>
      </w:r>
      <w:r w:rsidR="001F6D29" w:rsidRPr="00206DBB">
        <w:rPr>
          <w:sz w:val="24"/>
          <w:szCs w:val="24"/>
        </w:rPr>
        <w:t>(</w:t>
      </w:r>
      <w:bookmarkStart w:id="0" w:name="_Hlk86401628"/>
      <w:proofErr w:type="spellStart"/>
      <w:r w:rsidR="001F6D29" w:rsidRPr="00206DBB">
        <w:rPr>
          <w:sz w:val="24"/>
          <w:szCs w:val="24"/>
        </w:rPr>
        <w:t>Weinbren</w:t>
      </w:r>
      <w:proofErr w:type="spellEnd"/>
      <w:r w:rsidR="001F6D29" w:rsidRPr="00206DBB">
        <w:rPr>
          <w:sz w:val="24"/>
          <w:szCs w:val="24"/>
        </w:rPr>
        <w:t xml:space="preserve">. E. </w:t>
      </w:r>
      <w:r w:rsidR="00734F44" w:rsidRPr="00206DBB">
        <w:rPr>
          <w:sz w:val="24"/>
          <w:szCs w:val="24"/>
        </w:rPr>
        <w:t>2016</w:t>
      </w:r>
      <w:bookmarkEnd w:id="0"/>
      <w:r w:rsidR="00734F44" w:rsidRPr="00206DBB">
        <w:rPr>
          <w:sz w:val="24"/>
          <w:szCs w:val="24"/>
        </w:rPr>
        <w:t>)</w:t>
      </w:r>
    </w:p>
    <w:p w14:paraId="36B4A658" w14:textId="0D25F135" w:rsidR="008116A4" w:rsidRPr="00F92381" w:rsidRDefault="009C7C89" w:rsidP="00F92381">
      <w:pPr>
        <w:pStyle w:val="ListParagraph"/>
        <w:numPr>
          <w:ilvl w:val="0"/>
          <w:numId w:val="16"/>
        </w:numPr>
        <w:rPr>
          <w:sz w:val="24"/>
          <w:szCs w:val="24"/>
        </w:rPr>
      </w:pPr>
      <w:r w:rsidRPr="001160E4">
        <w:rPr>
          <w:sz w:val="24"/>
          <w:szCs w:val="24"/>
        </w:rPr>
        <w:t xml:space="preserve">Brand quality </w:t>
      </w:r>
      <w:r w:rsidR="00EA47DF" w:rsidRPr="001160E4">
        <w:rPr>
          <w:sz w:val="24"/>
          <w:szCs w:val="24"/>
        </w:rPr>
        <w:t xml:space="preserve">– </w:t>
      </w:r>
      <w:r w:rsidR="0097532D" w:rsidRPr="0097532D">
        <w:rPr>
          <w:sz w:val="24"/>
          <w:szCs w:val="24"/>
        </w:rPr>
        <w:t>The business is dedicated to supplying high-quality, locally sourced goods. In the United Kingdom, for example, British farmers and suppliers supply 70 percent of Lidl products. Lidl also carries a few premium brands. Lidl's exclusive brand of fresh fruits and vegetables, for example, is Oaklands</w:t>
      </w:r>
      <w:r w:rsidR="00CA6159">
        <w:rPr>
          <w:sz w:val="24"/>
          <w:szCs w:val="24"/>
        </w:rPr>
        <w:t>.</w:t>
      </w:r>
      <w:r w:rsidR="00F92381">
        <w:rPr>
          <w:sz w:val="24"/>
          <w:szCs w:val="24"/>
        </w:rPr>
        <w:t xml:space="preserve"> </w:t>
      </w:r>
      <w:r w:rsidR="00F92381" w:rsidRPr="00F92381">
        <w:rPr>
          <w:sz w:val="24"/>
          <w:szCs w:val="24"/>
        </w:rPr>
        <w:t xml:space="preserve">Lidl products have </w:t>
      </w:r>
      <w:r w:rsidR="00F92381" w:rsidRPr="00F92381">
        <w:rPr>
          <w:sz w:val="24"/>
          <w:szCs w:val="24"/>
        </w:rPr>
        <w:lastRenderedPageBreak/>
        <w:t>also won various industry awards; in 2016, six Lidl products received Quality Food Awards</w:t>
      </w:r>
      <w:r w:rsidR="00687BC0" w:rsidRPr="00F92381">
        <w:rPr>
          <w:sz w:val="24"/>
          <w:szCs w:val="24"/>
        </w:rPr>
        <w:t xml:space="preserve"> (Lidl. 2021). </w:t>
      </w:r>
    </w:p>
    <w:p w14:paraId="3F9CE030" w14:textId="77777777" w:rsidR="006064FE" w:rsidRDefault="00A77AE5" w:rsidP="006E0347">
      <w:pPr>
        <w:rPr>
          <w:sz w:val="24"/>
          <w:szCs w:val="24"/>
        </w:rPr>
      </w:pPr>
      <w:r w:rsidRPr="000C5936">
        <w:rPr>
          <w:sz w:val="24"/>
          <w:szCs w:val="24"/>
          <w:u w:val="single"/>
        </w:rPr>
        <w:t xml:space="preserve">Weaknesses </w:t>
      </w:r>
    </w:p>
    <w:p w14:paraId="123D9E48" w14:textId="3ACFA34A" w:rsidR="006E0347" w:rsidRPr="006E0347" w:rsidRDefault="006064FE" w:rsidP="006E0347">
      <w:pPr>
        <w:rPr>
          <w:sz w:val="24"/>
          <w:szCs w:val="24"/>
          <w:u w:val="single"/>
        </w:rPr>
      </w:pPr>
      <w:r>
        <w:rPr>
          <w:sz w:val="24"/>
          <w:szCs w:val="24"/>
        </w:rPr>
        <w:t xml:space="preserve">             1. </w:t>
      </w:r>
      <w:r w:rsidR="006E0347" w:rsidRPr="006E0347">
        <w:rPr>
          <w:sz w:val="24"/>
          <w:szCs w:val="24"/>
        </w:rPr>
        <w:t>Inability to successfully penetrate foreign markets</w:t>
      </w:r>
      <w:r w:rsidR="00E97E30">
        <w:rPr>
          <w:sz w:val="24"/>
          <w:szCs w:val="24"/>
        </w:rPr>
        <w:t xml:space="preserve"> </w:t>
      </w:r>
      <w:r w:rsidR="006E0347" w:rsidRPr="006E0347">
        <w:rPr>
          <w:sz w:val="24"/>
          <w:szCs w:val="24"/>
        </w:rPr>
        <w:t>unlike other larger supermarkets such as Walmart/Asda, Lidl has primarily focused on Europe, the United Kingdom, and the United States.</w:t>
      </w:r>
    </w:p>
    <w:p w14:paraId="4ACD1973" w14:textId="35BD4162" w:rsidR="006E0347" w:rsidRPr="006E0347" w:rsidRDefault="006064FE" w:rsidP="006E0347">
      <w:pPr>
        <w:rPr>
          <w:sz w:val="24"/>
          <w:szCs w:val="24"/>
        </w:rPr>
      </w:pPr>
      <w:r>
        <w:rPr>
          <w:sz w:val="24"/>
          <w:szCs w:val="24"/>
        </w:rPr>
        <w:t xml:space="preserve">             </w:t>
      </w:r>
      <w:r w:rsidR="006E0347" w:rsidRPr="006E0347">
        <w:rPr>
          <w:sz w:val="24"/>
          <w:szCs w:val="24"/>
        </w:rPr>
        <w:t>2. Their store has a small number of employees. This is a problem for some customers, who require assistance with product searches on occasion.</w:t>
      </w:r>
    </w:p>
    <w:p w14:paraId="413803EF" w14:textId="395636D5" w:rsidR="00D87A91" w:rsidRDefault="007A78F5">
      <w:pPr>
        <w:rPr>
          <w:sz w:val="24"/>
          <w:szCs w:val="24"/>
        </w:rPr>
      </w:pPr>
      <w:r w:rsidRPr="000C5936">
        <w:rPr>
          <w:sz w:val="24"/>
          <w:szCs w:val="24"/>
          <w:u w:val="single"/>
        </w:rPr>
        <w:t>Opportunities</w:t>
      </w:r>
      <w:r>
        <w:rPr>
          <w:sz w:val="24"/>
          <w:szCs w:val="24"/>
        </w:rPr>
        <w:t xml:space="preserve"> </w:t>
      </w:r>
      <w:r w:rsidR="00B63669">
        <w:rPr>
          <w:sz w:val="24"/>
          <w:szCs w:val="24"/>
        </w:rPr>
        <w:t xml:space="preserve">– </w:t>
      </w:r>
    </w:p>
    <w:p w14:paraId="7CB83176" w14:textId="622E6617" w:rsidR="007A78F5" w:rsidRDefault="00B63669" w:rsidP="00D87A91">
      <w:pPr>
        <w:pStyle w:val="ListParagraph"/>
        <w:numPr>
          <w:ilvl w:val="0"/>
          <w:numId w:val="15"/>
        </w:numPr>
        <w:rPr>
          <w:sz w:val="24"/>
          <w:szCs w:val="24"/>
        </w:rPr>
      </w:pPr>
      <w:r w:rsidRPr="00D87A91">
        <w:rPr>
          <w:sz w:val="24"/>
          <w:szCs w:val="24"/>
        </w:rPr>
        <w:t>New Segments</w:t>
      </w:r>
      <w:r w:rsidR="008116A4" w:rsidRPr="00D87A91">
        <w:rPr>
          <w:sz w:val="24"/>
          <w:szCs w:val="24"/>
        </w:rPr>
        <w:t xml:space="preserve"> </w:t>
      </w:r>
    </w:p>
    <w:p w14:paraId="290F637D" w14:textId="3543AEA0" w:rsidR="00D87A91" w:rsidRDefault="004F3853" w:rsidP="00D87A91">
      <w:pPr>
        <w:pStyle w:val="ListParagraph"/>
        <w:numPr>
          <w:ilvl w:val="0"/>
          <w:numId w:val="15"/>
        </w:numPr>
        <w:rPr>
          <w:sz w:val="24"/>
          <w:szCs w:val="24"/>
        </w:rPr>
      </w:pPr>
      <w:r>
        <w:rPr>
          <w:sz w:val="24"/>
          <w:szCs w:val="24"/>
        </w:rPr>
        <w:t>Growth potential</w:t>
      </w:r>
      <w:r w:rsidR="001A5CD3">
        <w:rPr>
          <w:sz w:val="24"/>
          <w:szCs w:val="24"/>
        </w:rPr>
        <w:t>.</w:t>
      </w:r>
      <w:r>
        <w:rPr>
          <w:sz w:val="24"/>
          <w:szCs w:val="24"/>
        </w:rPr>
        <w:t xml:space="preserve"> </w:t>
      </w:r>
      <w:r w:rsidRPr="004F3853">
        <w:rPr>
          <w:sz w:val="24"/>
          <w:szCs w:val="24"/>
        </w:rPr>
        <w:t xml:space="preserve">Lidl is one of the </w:t>
      </w:r>
      <w:r w:rsidR="00DF1B44">
        <w:rPr>
          <w:sz w:val="24"/>
          <w:szCs w:val="24"/>
        </w:rPr>
        <w:t>most rapidly</w:t>
      </w:r>
      <w:r w:rsidRPr="004F3853">
        <w:rPr>
          <w:sz w:val="24"/>
          <w:szCs w:val="24"/>
        </w:rPr>
        <w:t xml:space="preserve"> growing supermarket chains in the UK.</w:t>
      </w:r>
    </w:p>
    <w:p w14:paraId="53FCE2CB" w14:textId="1CB1E5DD" w:rsidR="004F3853" w:rsidRPr="00D87A91" w:rsidRDefault="00F73F27" w:rsidP="00D87A91">
      <w:pPr>
        <w:pStyle w:val="ListParagraph"/>
        <w:numPr>
          <w:ilvl w:val="0"/>
          <w:numId w:val="15"/>
        </w:numPr>
        <w:rPr>
          <w:sz w:val="24"/>
          <w:szCs w:val="24"/>
        </w:rPr>
      </w:pPr>
      <w:r>
        <w:rPr>
          <w:sz w:val="24"/>
          <w:szCs w:val="24"/>
        </w:rPr>
        <w:t>Introducing new products</w:t>
      </w:r>
      <w:r w:rsidR="002C3193">
        <w:rPr>
          <w:sz w:val="24"/>
          <w:szCs w:val="24"/>
        </w:rPr>
        <w:t xml:space="preserve">. </w:t>
      </w:r>
      <w:r w:rsidR="00202BB4">
        <w:rPr>
          <w:sz w:val="24"/>
          <w:szCs w:val="24"/>
        </w:rPr>
        <w:t xml:space="preserve">The company </w:t>
      </w:r>
      <w:r w:rsidR="002C3193">
        <w:rPr>
          <w:sz w:val="24"/>
          <w:szCs w:val="24"/>
        </w:rPr>
        <w:t>would also be wort</w:t>
      </w:r>
      <w:r w:rsidR="00202BB4">
        <w:rPr>
          <w:sz w:val="24"/>
          <w:szCs w:val="24"/>
        </w:rPr>
        <w:t xml:space="preserve">hwhile </w:t>
      </w:r>
      <w:r w:rsidR="009566E2">
        <w:rPr>
          <w:sz w:val="24"/>
          <w:szCs w:val="24"/>
        </w:rPr>
        <w:t>exploring</w:t>
      </w:r>
      <w:r>
        <w:rPr>
          <w:sz w:val="24"/>
          <w:szCs w:val="24"/>
        </w:rPr>
        <w:t xml:space="preserve"> </w:t>
      </w:r>
      <w:r w:rsidRPr="00F73F27">
        <w:rPr>
          <w:sz w:val="24"/>
          <w:szCs w:val="24"/>
        </w:rPr>
        <w:t xml:space="preserve">introducing new products </w:t>
      </w:r>
      <w:r w:rsidR="009566E2">
        <w:rPr>
          <w:sz w:val="24"/>
          <w:szCs w:val="24"/>
        </w:rPr>
        <w:t xml:space="preserve">to bring into the </w:t>
      </w:r>
      <w:r w:rsidRPr="00F73F27">
        <w:rPr>
          <w:sz w:val="24"/>
          <w:szCs w:val="24"/>
        </w:rPr>
        <w:t>in the market</w:t>
      </w:r>
      <w:r w:rsidR="004A0326">
        <w:rPr>
          <w:sz w:val="24"/>
          <w:szCs w:val="24"/>
        </w:rPr>
        <w:t xml:space="preserve"> (Rahman</w:t>
      </w:r>
      <w:r w:rsidR="00A95B15">
        <w:rPr>
          <w:sz w:val="24"/>
          <w:szCs w:val="24"/>
        </w:rPr>
        <w:t>, H. 20</w:t>
      </w:r>
      <w:r w:rsidR="00CB2A9D">
        <w:rPr>
          <w:sz w:val="24"/>
          <w:szCs w:val="24"/>
        </w:rPr>
        <w:t>19</w:t>
      </w:r>
      <w:r w:rsidR="00A95B15">
        <w:rPr>
          <w:sz w:val="24"/>
          <w:szCs w:val="24"/>
        </w:rPr>
        <w:t>).</w:t>
      </w:r>
    </w:p>
    <w:p w14:paraId="25CF5C49" w14:textId="77777777" w:rsidR="00793ACA" w:rsidRDefault="008116A4">
      <w:pPr>
        <w:rPr>
          <w:sz w:val="24"/>
          <w:szCs w:val="24"/>
        </w:rPr>
      </w:pPr>
      <w:r w:rsidRPr="000C5936">
        <w:rPr>
          <w:sz w:val="24"/>
          <w:szCs w:val="24"/>
          <w:u w:val="single"/>
        </w:rPr>
        <w:t>Threats</w:t>
      </w:r>
      <w:r>
        <w:rPr>
          <w:sz w:val="24"/>
          <w:szCs w:val="24"/>
        </w:rPr>
        <w:t xml:space="preserve"> </w:t>
      </w:r>
    </w:p>
    <w:p w14:paraId="39F8FE82" w14:textId="0107AC85" w:rsidR="00793ACA" w:rsidRPr="00793ACA" w:rsidRDefault="00A54E90" w:rsidP="00793ACA">
      <w:pPr>
        <w:pStyle w:val="ListParagraph"/>
        <w:numPr>
          <w:ilvl w:val="0"/>
          <w:numId w:val="20"/>
        </w:numPr>
        <w:rPr>
          <w:sz w:val="24"/>
          <w:szCs w:val="24"/>
        </w:rPr>
      </w:pPr>
      <w:r w:rsidRPr="00793ACA">
        <w:rPr>
          <w:sz w:val="24"/>
          <w:szCs w:val="24"/>
        </w:rPr>
        <w:t xml:space="preserve">One of the biggest </w:t>
      </w:r>
      <w:r w:rsidR="004E55AA">
        <w:rPr>
          <w:sz w:val="24"/>
          <w:szCs w:val="24"/>
        </w:rPr>
        <w:t>competitors</w:t>
      </w:r>
      <w:r w:rsidR="00CD0BB3" w:rsidRPr="00793ACA">
        <w:rPr>
          <w:sz w:val="24"/>
          <w:szCs w:val="24"/>
        </w:rPr>
        <w:t xml:space="preserve"> of Lidl</w:t>
      </w:r>
      <w:r w:rsidRPr="00793ACA">
        <w:rPr>
          <w:sz w:val="24"/>
          <w:szCs w:val="24"/>
        </w:rPr>
        <w:t xml:space="preserve"> is Aldi as it is also a discounter</w:t>
      </w:r>
      <w:r w:rsidR="001B3E05">
        <w:rPr>
          <w:sz w:val="24"/>
          <w:szCs w:val="24"/>
        </w:rPr>
        <w:t xml:space="preserve"> store.</w:t>
      </w:r>
      <w:r w:rsidR="00CD0BB3" w:rsidRPr="00793ACA">
        <w:rPr>
          <w:sz w:val="24"/>
          <w:szCs w:val="24"/>
        </w:rPr>
        <w:t xml:space="preserve"> </w:t>
      </w:r>
      <w:r w:rsidR="001B3E05">
        <w:rPr>
          <w:sz w:val="24"/>
          <w:szCs w:val="24"/>
        </w:rPr>
        <w:t>O</w:t>
      </w:r>
      <w:r w:rsidRPr="00793ACA">
        <w:rPr>
          <w:sz w:val="24"/>
          <w:szCs w:val="24"/>
        </w:rPr>
        <w:t xml:space="preserve">ther </w:t>
      </w:r>
      <w:r w:rsidR="00014098">
        <w:rPr>
          <w:sz w:val="24"/>
          <w:szCs w:val="24"/>
        </w:rPr>
        <w:t>supermarket chains</w:t>
      </w:r>
      <w:r w:rsidRPr="00793ACA">
        <w:rPr>
          <w:sz w:val="24"/>
          <w:szCs w:val="24"/>
        </w:rPr>
        <w:t xml:space="preserve"> in the UK </w:t>
      </w:r>
      <w:r w:rsidR="00A904D9" w:rsidRPr="00793ACA">
        <w:rPr>
          <w:sz w:val="24"/>
          <w:szCs w:val="24"/>
        </w:rPr>
        <w:t>are</w:t>
      </w:r>
      <w:r w:rsidR="00D265A3" w:rsidRPr="00793ACA">
        <w:rPr>
          <w:sz w:val="24"/>
          <w:szCs w:val="24"/>
        </w:rPr>
        <w:t xml:space="preserve"> </w:t>
      </w:r>
      <w:r w:rsidRPr="00793ACA">
        <w:rPr>
          <w:sz w:val="24"/>
          <w:szCs w:val="24"/>
        </w:rPr>
        <w:t>Tesco, ASDA, Sainsbury’s, and Morrisons</w:t>
      </w:r>
      <w:r w:rsidR="00A904D9" w:rsidRPr="00793ACA">
        <w:rPr>
          <w:sz w:val="24"/>
          <w:szCs w:val="24"/>
        </w:rPr>
        <w:t xml:space="preserve"> and Iceland</w:t>
      </w:r>
      <w:r w:rsidR="001B3E05">
        <w:rPr>
          <w:sz w:val="24"/>
          <w:szCs w:val="24"/>
        </w:rPr>
        <w:t xml:space="preserve"> however these are not thought to b</w:t>
      </w:r>
      <w:r w:rsidR="00F468A6">
        <w:rPr>
          <w:sz w:val="24"/>
          <w:szCs w:val="24"/>
        </w:rPr>
        <w:t>e discount stores.</w:t>
      </w:r>
    </w:p>
    <w:p w14:paraId="05389901" w14:textId="37ADAFE1" w:rsidR="00DB70AC" w:rsidRPr="00793ACA" w:rsidRDefault="006F5B0C" w:rsidP="00793ACA">
      <w:pPr>
        <w:pStyle w:val="ListParagraph"/>
        <w:numPr>
          <w:ilvl w:val="0"/>
          <w:numId w:val="20"/>
        </w:numPr>
        <w:rPr>
          <w:sz w:val="24"/>
          <w:szCs w:val="24"/>
        </w:rPr>
      </w:pPr>
      <w:r w:rsidRPr="00793ACA">
        <w:rPr>
          <w:sz w:val="24"/>
          <w:szCs w:val="24"/>
        </w:rPr>
        <w:t>Changes in consumer behaviour, and any political instability in Europe may impact on Lidl significantly</w:t>
      </w:r>
      <w:r w:rsidR="00D265A3" w:rsidRPr="00793ACA">
        <w:rPr>
          <w:sz w:val="24"/>
          <w:szCs w:val="24"/>
        </w:rPr>
        <w:t xml:space="preserve"> (Rahman, H.2021).</w:t>
      </w:r>
    </w:p>
    <w:p w14:paraId="36200FA2" w14:textId="77777777" w:rsidR="00B6256C" w:rsidRDefault="00B6256C">
      <w:pPr>
        <w:rPr>
          <w:sz w:val="28"/>
          <w:szCs w:val="28"/>
          <w:u w:val="single"/>
        </w:rPr>
      </w:pPr>
    </w:p>
    <w:p w14:paraId="43FF1CCF" w14:textId="77777777" w:rsidR="00EA504F" w:rsidRDefault="00EA504F">
      <w:pPr>
        <w:rPr>
          <w:sz w:val="28"/>
          <w:szCs w:val="28"/>
          <w:u w:val="single"/>
        </w:rPr>
      </w:pPr>
    </w:p>
    <w:p w14:paraId="745CDFE3" w14:textId="77777777" w:rsidR="00BE76F6" w:rsidRDefault="00BE76F6">
      <w:pPr>
        <w:rPr>
          <w:sz w:val="28"/>
          <w:szCs w:val="28"/>
          <w:u w:val="single"/>
        </w:rPr>
      </w:pPr>
    </w:p>
    <w:p w14:paraId="422AC1CF" w14:textId="77777777" w:rsidR="00BE76F6" w:rsidRDefault="00BE76F6">
      <w:pPr>
        <w:rPr>
          <w:sz w:val="28"/>
          <w:szCs w:val="28"/>
          <w:u w:val="single"/>
        </w:rPr>
      </w:pPr>
    </w:p>
    <w:p w14:paraId="00DBF529" w14:textId="77777777" w:rsidR="00BE76F6" w:rsidRDefault="00BE76F6">
      <w:pPr>
        <w:rPr>
          <w:sz w:val="28"/>
          <w:szCs w:val="28"/>
          <w:u w:val="single"/>
        </w:rPr>
      </w:pPr>
    </w:p>
    <w:p w14:paraId="19DF9472" w14:textId="77777777" w:rsidR="00BE76F6" w:rsidRDefault="00BE76F6">
      <w:pPr>
        <w:rPr>
          <w:sz w:val="28"/>
          <w:szCs w:val="28"/>
          <w:u w:val="single"/>
        </w:rPr>
      </w:pPr>
    </w:p>
    <w:p w14:paraId="2DBDA5B9" w14:textId="77777777" w:rsidR="00BE76F6" w:rsidRDefault="00BE76F6">
      <w:pPr>
        <w:rPr>
          <w:sz w:val="28"/>
          <w:szCs w:val="28"/>
          <w:u w:val="single"/>
        </w:rPr>
      </w:pPr>
    </w:p>
    <w:p w14:paraId="019CD86B" w14:textId="77777777" w:rsidR="00BE76F6" w:rsidRDefault="00BE76F6">
      <w:pPr>
        <w:rPr>
          <w:sz w:val="28"/>
          <w:szCs w:val="28"/>
          <w:u w:val="single"/>
        </w:rPr>
      </w:pPr>
    </w:p>
    <w:p w14:paraId="6E1902A2" w14:textId="77777777" w:rsidR="00BE76F6" w:rsidRDefault="00BE76F6">
      <w:pPr>
        <w:rPr>
          <w:sz w:val="28"/>
          <w:szCs w:val="28"/>
          <w:u w:val="single"/>
        </w:rPr>
      </w:pPr>
    </w:p>
    <w:p w14:paraId="66C481E2" w14:textId="77777777" w:rsidR="00BE76F6" w:rsidRDefault="00BE76F6">
      <w:pPr>
        <w:rPr>
          <w:sz w:val="28"/>
          <w:szCs w:val="28"/>
          <w:u w:val="single"/>
        </w:rPr>
      </w:pPr>
    </w:p>
    <w:p w14:paraId="6E2A0417" w14:textId="77777777" w:rsidR="00BE76F6" w:rsidRDefault="00BE76F6">
      <w:pPr>
        <w:rPr>
          <w:sz w:val="28"/>
          <w:szCs w:val="28"/>
          <w:u w:val="single"/>
        </w:rPr>
      </w:pPr>
    </w:p>
    <w:p w14:paraId="01D1EB72" w14:textId="77777777" w:rsidR="001160E4" w:rsidRDefault="001160E4">
      <w:pPr>
        <w:rPr>
          <w:sz w:val="28"/>
          <w:szCs w:val="28"/>
          <w:u w:val="single"/>
        </w:rPr>
      </w:pPr>
    </w:p>
    <w:p w14:paraId="23C15E9F" w14:textId="27339B1A" w:rsidR="009F73F2" w:rsidRDefault="00137881">
      <w:pPr>
        <w:rPr>
          <w:sz w:val="28"/>
          <w:szCs w:val="28"/>
          <w:u w:val="single"/>
        </w:rPr>
      </w:pPr>
      <w:r>
        <w:rPr>
          <w:sz w:val="28"/>
          <w:szCs w:val="28"/>
          <w:u w:val="single"/>
        </w:rPr>
        <w:lastRenderedPageBreak/>
        <w:t>PESTEL</w:t>
      </w:r>
    </w:p>
    <w:p w14:paraId="0B676036" w14:textId="6C6DD09E" w:rsidR="00137881" w:rsidRPr="004B74E8" w:rsidRDefault="001B72D4">
      <w:pPr>
        <w:rPr>
          <w:sz w:val="24"/>
          <w:szCs w:val="24"/>
        </w:rPr>
      </w:pPr>
      <w:r>
        <w:rPr>
          <w:sz w:val="24"/>
          <w:szCs w:val="24"/>
        </w:rPr>
        <w:t xml:space="preserve">A PESTEL analysis </w:t>
      </w:r>
      <w:r w:rsidR="00331D2D">
        <w:rPr>
          <w:sz w:val="24"/>
          <w:szCs w:val="24"/>
        </w:rPr>
        <w:t xml:space="preserve">identifies </w:t>
      </w:r>
      <w:r w:rsidR="00FE7A2F">
        <w:rPr>
          <w:sz w:val="24"/>
          <w:szCs w:val="24"/>
        </w:rPr>
        <w:t>an organisation</w:t>
      </w:r>
      <w:r w:rsidR="0028720F">
        <w:rPr>
          <w:sz w:val="24"/>
          <w:szCs w:val="24"/>
        </w:rPr>
        <w:t>’</w:t>
      </w:r>
      <w:r w:rsidR="00FE7A2F">
        <w:rPr>
          <w:sz w:val="24"/>
          <w:szCs w:val="24"/>
        </w:rPr>
        <w:t xml:space="preserve">s </w:t>
      </w:r>
      <w:r w:rsidR="00331D2D">
        <w:rPr>
          <w:sz w:val="24"/>
          <w:szCs w:val="24"/>
        </w:rPr>
        <w:t>ex</w:t>
      </w:r>
      <w:r w:rsidR="00FE7A2F">
        <w:rPr>
          <w:sz w:val="24"/>
          <w:szCs w:val="24"/>
        </w:rPr>
        <w:t>ternal factors</w:t>
      </w:r>
      <w:r w:rsidR="004B74E8">
        <w:rPr>
          <w:sz w:val="24"/>
          <w:szCs w:val="24"/>
        </w:rPr>
        <w:t>.</w:t>
      </w:r>
      <w:r w:rsidR="007E29DE">
        <w:rPr>
          <w:sz w:val="24"/>
          <w:szCs w:val="24"/>
        </w:rPr>
        <w:t xml:space="preserve"> </w:t>
      </w:r>
      <w:r w:rsidR="00945D30">
        <w:rPr>
          <w:sz w:val="24"/>
          <w:szCs w:val="24"/>
        </w:rPr>
        <w:t>The external factors of Lid</w:t>
      </w:r>
      <w:r w:rsidR="00051456">
        <w:rPr>
          <w:sz w:val="24"/>
          <w:szCs w:val="24"/>
        </w:rPr>
        <w:t>l include:</w:t>
      </w:r>
    </w:p>
    <w:tbl>
      <w:tblPr>
        <w:tblStyle w:val="TableGrid"/>
        <w:tblW w:w="9076" w:type="dxa"/>
        <w:tblLook w:val="04A0" w:firstRow="1" w:lastRow="0" w:firstColumn="1" w:lastColumn="0" w:noHBand="0" w:noVBand="1"/>
      </w:tblPr>
      <w:tblGrid>
        <w:gridCol w:w="2405"/>
        <w:gridCol w:w="6671"/>
      </w:tblGrid>
      <w:tr w:rsidR="00137881" w:rsidRPr="004B05E5" w14:paraId="59165AFE" w14:textId="77777777" w:rsidTr="00137881">
        <w:trPr>
          <w:trHeight w:val="1572"/>
        </w:trPr>
        <w:tc>
          <w:tcPr>
            <w:tcW w:w="2405" w:type="dxa"/>
          </w:tcPr>
          <w:p w14:paraId="611A3CE4" w14:textId="66111908" w:rsidR="00137881" w:rsidRPr="004B05E5" w:rsidRDefault="00153EFC">
            <w:pPr>
              <w:rPr>
                <w:sz w:val="28"/>
                <w:szCs w:val="28"/>
              </w:rPr>
            </w:pPr>
            <w:r w:rsidRPr="004B05E5">
              <w:rPr>
                <w:sz w:val="28"/>
                <w:szCs w:val="28"/>
              </w:rPr>
              <w:t>Political</w:t>
            </w:r>
          </w:p>
        </w:tc>
        <w:tc>
          <w:tcPr>
            <w:tcW w:w="6671" w:type="dxa"/>
          </w:tcPr>
          <w:p w14:paraId="469EE725" w14:textId="20ECF70F" w:rsidR="00137881" w:rsidRPr="004B05E5" w:rsidRDefault="00D44559">
            <w:pPr>
              <w:rPr>
                <w:sz w:val="24"/>
                <w:szCs w:val="24"/>
              </w:rPr>
            </w:pPr>
            <w:r w:rsidRPr="004B05E5">
              <w:rPr>
                <w:sz w:val="24"/>
                <w:szCs w:val="24"/>
              </w:rPr>
              <w:t>Political stability</w:t>
            </w:r>
            <w:r w:rsidR="00F573FF" w:rsidRPr="004B05E5">
              <w:rPr>
                <w:sz w:val="24"/>
                <w:szCs w:val="24"/>
              </w:rPr>
              <w:t>-</w:t>
            </w:r>
            <w:r w:rsidR="0090795B" w:rsidRPr="004B05E5">
              <w:rPr>
                <w:sz w:val="24"/>
                <w:szCs w:val="24"/>
              </w:rPr>
              <w:t xml:space="preserve"> Changing policies</w:t>
            </w:r>
            <w:r w:rsidR="00F573FF" w:rsidRPr="004B05E5">
              <w:rPr>
                <w:sz w:val="24"/>
                <w:szCs w:val="24"/>
              </w:rPr>
              <w:t xml:space="preserve"> - </w:t>
            </w:r>
          </w:p>
        </w:tc>
      </w:tr>
      <w:tr w:rsidR="00137881" w:rsidRPr="004B05E5" w14:paraId="654DDA00" w14:textId="77777777" w:rsidTr="00137881">
        <w:trPr>
          <w:trHeight w:val="1572"/>
        </w:trPr>
        <w:tc>
          <w:tcPr>
            <w:tcW w:w="2405" w:type="dxa"/>
          </w:tcPr>
          <w:p w14:paraId="49ADB956" w14:textId="76B8DEBE" w:rsidR="00137881" w:rsidRPr="004B05E5" w:rsidRDefault="00153EFC">
            <w:pPr>
              <w:rPr>
                <w:sz w:val="28"/>
                <w:szCs w:val="28"/>
              </w:rPr>
            </w:pPr>
            <w:r w:rsidRPr="004B05E5">
              <w:rPr>
                <w:sz w:val="28"/>
                <w:szCs w:val="28"/>
              </w:rPr>
              <w:t>E</w:t>
            </w:r>
            <w:r w:rsidR="00351C04" w:rsidRPr="004B05E5">
              <w:rPr>
                <w:sz w:val="28"/>
                <w:szCs w:val="28"/>
              </w:rPr>
              <w:t>conomical</w:t>
            </w:r>
          </w:p>
        </w:tc>
        <w:tc>
          <w:tcPr>
            <w:tcW w:w="6671" w:type="dxa"/>
          </w:tcPr>
          <w:p w14:paraId="28ABE3C6" w14:textId="23495EEA" w:rsidR="00137881" w:rsidRPr="004B05E5" w:rsidRDefault="00AA3B6F">
            <w:pPr>
              <w:rPr>
                <w:sz w:val="24"/>
                <w:szCs w:val="24"/>
              </w:rPr>
            </w:pPr>
            <w:r>
              <w:rPr>
                <w:sz w:val="24"/>
                <w:szCs w:val="24"/>
              </w:rPr>
              <w:t xml:space="preserve">Lidl’s </w:t>
            </w:r>
            <w:r w:rsidR="00AB0B31" w:rsidRPr="004B05E5">
              <w:rPr>
                <w:sz w:val="24"/>
                <w:szCs w:val="24"/>
              </w:rPr>
              <w:t>Economic structure</w:t>
            </w:r>
          </w:p>
        </w:tc>
      </w:tr>
      <w:tr w:rsidR="00137881" w:rsidRPr="004B05E5" w14:paraId="563AB570" w14:textId="77777777" w:rsidTr="00137881">
        <w:trPr>
          <w:trHeight w:val="1618"/>
        </w:trPr>
        <w:tc>
          <w:tcPr>
            <w:tcW w:w="2405" w:type="dxa"/>
          </w:tcPr>
          <w:p w14:paraId="76B11F3E" w14:textId="7956447F" w:rsidR="00137881" w:rsidRPr="004B05E5" w:rsidRDefault="00153EFC">
            <w:pPr>
              <w:rPr>
                <w:sz w:val="28"/>
                <w:szCs w:val="28"/>
              </w:rPr>
            </w:pPr>
            <w:r w:rsidRPr="004B05E5">
              <w:rPr>
                <w:sz w:val="28"/>
                <w:szCs w:val="28"/>
              </w:rPr>
              <w:t>Social</w:t>
            </w:r>
          </w:p>
        </w:tc>
        <w:tc>
          <w:tcPr>
            <w:tcW w:w="6671" w:type="dxa"/>
          </w:tcPr>
          <w:p w14:paraId="04088749" w14:textId="438A989E" w:rsidR="00137881" w:rsidRPr="004B05E5" w:rsidRDefault="0039617F">
            <w:pPr>
              <w:rPr>
                <w:sz w:val="24"/>
                <w:szCs w:val="24"/>
              </w:rPr>
            </w:pPr>
            <w:r>
              <w:rPr>
                <w:sz w:val="24"/>
                <w:szCs w:val="24"/>
              </w:rPr>
              <w:t xml:space="preserve">Consumer </w:t>
            </w:r>
            <w:r w:rsidR="004B05E5" w:rsidRPr="004B05E5">
              <w:rPr>
                <w:sz w:val="24"/>
                <w:szCs w:val="24"/>
              </w:rPr>
              <w:t>behaviour</w:t>
            </w:r>
            <w:r w:rsidR="00592883">
              <w:rPr>
                <w:sz w:val="24"/>
                <w:szCs w:val="24"/>
              </w:rPr>
              <w:t xml:space="preserve"> – Charity </w:t>
            </w:r>
            <w:r w:rsidR="00BC4F6F">
              <w:rPr>
                <w:sz w:val="24"/>
                <w:szCs w:val="24"/>
              </w:rPr>
              <w:t>and community programs</w:t>
            </w:r>
          </w:p>
        </w:tc>
      </w:tr>
      <w:tr w:rsidR="00137881" w:rsidRPr="004B05E5" w14:paraId="29D9D005" w14:textId="77777777" w:rsidTr="00137881">
        <w:trPr>
          <w:trHeight w:val="1572"/>
        </w:trPr>
        <w:tc>
          <w:tcPr>
            <w:tcW w:w="2405" w:type="dxa"/>
          </w:tcPr>
          <w:p w14:paraId="254F7330" w14:textId="786CAC9F" w:rsidR="00137881" w:rsidRPr="004B05E5" w:rsidRDefault="00153EFC">
            <w:pPr>
              <w:rPr>
                <w:sz w:val="28"/>
                <w:szCs w:val="28"/>
              </w:rPr>
            </w:pPr>
            <w:r w:rsidRPr="004B05E5">
              <w:rPr>
                <w:sz w:val="28"/>
                <w:szCs w:val="28"/>
              </w:rPr>
              <w:t>Technological</w:t>
            </w:r>
          </w:p>
        </w:tc>
        <w:tc>
          <w:tcPr>
            <w:tcW w:w="6671" w:type="dxa"/>
          </w:tcPr>
          <w:p w14:paraId="7402C8AF" w14:textId="2599E81A" w:rsidR="00137881" w:rsidRPr="004B05E5" w:rsidRDefault="0005013B">
            <w:pPr>
              <w:rPr>
                <w:sz w:val="24"/>
                <w:szCs w:val="24"/>
              </w:rPr>
            </w:pPr>
            <w:r w:rsidRPr="004B05E5">
              <w:rPr>
                <w:sz w:val="24"/>
                <w:szCs w:val="24"/>
              </w:rPr>
              <w:t>Technological innovations</w:t>
            </w:r>
          </w:p>
        </w:tc>
      </w:tr>
      <w:tr w:rsidR="00137881" w:rsidRPr="004B05E5" w14:paraId="19BDB037" w14:textId="77777777" w:rsidTr="00137881">
        <w:trPr>
          <w:trHeight w:val="1572"/>
        </w:trPr>
        <w:tc>
          <w:tcPr>
            <w:tcW w:w="2405" w:type="dxa"/>
          </w:tcPr>
          <w:p w14:paraId="240E1FC4" w14:textId="30351BFB" w:rsidR="00137881" w:rsidRPr="004B05E5" w:rsidRDefault="00351C04">
            <w:pPr>
              <w:rPr>
                <w:sz w:val="28"/>
                <w:szCs w:val="28"/>
              </w:rPr>
            </w:pPr>
            <w:r w:rsidRPr="004B05E5">
              <w:rPr>
                <w:sz w:val="28"/>
                <w:szCs w:val="28"/>
              </w:rPr>
              <w:t>Environmental</w:t>
            </w:r>
          </w:p>
        </w:tc>
        <w:tc>
          <w:tcPr>
            <w:tcW w:w="6671" w:type="dxa"/>
          </w:tcPr>
          <w:p w14:paraId="4CE574C6" w14:textId="35585305" w:rsidR="00137881" w:rsidRPr="004B05E5" w:rsidRDefault="00896AE1">
            <w:pPr>
              <w:rPr>
                <w:sz w:val="24"/>
                <w:szCs w:val="24"/>
              </w:rPr>
            </w:pPr>
            <w:r w:rsidRPr="004B05E5">
              <w:rPr>
                <w:sz w:val="24"/>
                <w:szCs w:val="24"/>
              </w:rPr>
              <w:t>Recycling and waste management</w:t>
            </w:r>
            <w:r w:rsidR="004773DC" w:rsidRPr="004B05E5">
              <w:rPr>
                <w:sz w:val="24"/>
                <w:szCs w:val="24"/>
              </w:rPr>
              <w:t xml:space="preserve"> - Attitude towards eco-friendly products</w:t>
            </w:r>
            <w:r w:rsidR="004B05E5">
              <w:rPr>
                <w:sz w:val="24"/>
                <w:szCs w:val="24"/>
              </w:rPr>
              <w:t xml:space="preserve"> </w:t>
            </w:r>
          </w:p>
        </w:tc>
      </w:tr>
      <w:tr w:rsidR="00137881" w:rsidRPr="004B05E5" w14:paraId="488565E3" w14:textId="77777777" w:rsidTr="00137881">
        <w:trPr>
          <w:trHeight w:val="1572"/>
        </w:trPr>
        <w:tc>
          <w:tcPr>
            <w:tcW w:w="2405" w:type="dxa"/>
          </w:tcPr>
          <w:p w14:paraId="1D1DF11E" w14:textId="14108CF9" w:rsidR="00137881" w:rsidRPr="004B05E5" w:rsidRDefault="00351C04">
            <w:pPr>
              <w:rPr>
                <w:sz w:val="28"/>
                <w:szCs w:val="28"/>
              </w:rPr>
            </w:pPr>
            <w:r w:rsidRPr="004B05E5">
              <w:rPr>
                <w:sz w:val="28"/>
                <w:szCs w:val="28"/>
              </w:rPr>
              <w:t>Legal</w:t>
            </w:r>
          </w:p>
        </w:tc>
        <w:tc>
          <w:tcPr>
            <w:tcW w:w="6671" w:type="dxa"/>
          </w:tcPr>
          <w:p w14:paraId="20B7DC26" w14:textId="6C07EEAF" w:rsidR="00137881" w:rsidRPr="004B05E5" w:rsidRDefault="00D36E82">
            <w:pPr>
              <w:rPr>
                <w:sz w:val="24"/>
                <w:szCs w:val="24"/>
              </w:rPr>
            </w:pPr>
            <w:r w:rsidRPr="004B05E5">
              <w:rPr>
                <w:sz w:val="24"/>
                <w:szCs w:val="24"/>
              </w:rPr>
              <w:t>Consumer protection laws- Employee protection laws</w:t>
            </w:r>
          </w:p>
        </w:tc>
      </w:tr>
    </w:tbl>
    <w:p w14:paraId="311E51B9" w14:textId="77777777" w:rsidR="00B61BBF" w:rsidRPr="004B05E5" w:rsidRDefault="00B61BBF">
      <w:pPr>
        <w:rPr>
          <w:sz w:val="28"/>
          <w:szCs w:val="28"/>
        </w:rPr>
      </w:pPr>
    </w:p>
    <w:p w14:paraId="7337A7D6" w14:textId="71554192" w:rsidR="003E6577" w:rsidRDefault="00B07872">
      <w:pPr>
        <w:rPr>
          <w:sz w:val="24"/>
          <w:szCs w:val="24"/>
        </w:rPr>
      </w:pPr>
      <w:r w:rsidRPr="00330C71">
        <w:rPr>
          <w:sz w:val="24"/>
          <w:szCs w:val="24"/>
        </w:rPr>
        <w:t>Political</w:t>
      </w:r>
      <w:r w:rsidR="00330C71">
        <w:rPr>
          <w:sz w:val="24"/>
          <w:szCs w:val="24"/>
        </w:rPr>
        <w:t xml:space="preserve"> –</w:t>
      </w:r>
      <w:r w:rsidR="00902FB2">
        <w:rPr>
          <w:sz w:val="24"/>
          <w:szCs w:val="24"/>
        </w:rPr>
        <w:t xml:space="preserve"> </w:t>
      </w:r>
      <w:r w:rsidR="003E6577" w:rsidRPr="003E6577">
        <w:rPr>
          <w:sz w:val="24"/>
          <w:szCs w:val="24"/>
        </w:rPr>
        <w:t>As an international retailer with a growing number of stores in a variety of countries, any shift in political policies could be detrimental to the company unless it is prepared and capable of fully adapting to new political policies in the countries where it does business.</w:t>
      </w:r>
    </w:p>
    <w:p w14:paraId="70DDD381" w14:textId="509D1EEE" w:rsidR="00330C71" w:rsidRDefault="00330C71">
      <w:pPr>
        <w:rPr>
          <w:sz w:val="24"/>
          <w:szCs w:val="24"/>
        </w:rPr>
      </w:pPr>
      <w:r>
        <w:rPr>
          <w:sz w:val="24"/>
          <w:szCs w:val="24"/>
        </w:rPr>
        <w:t xml:space="preserve">Economical </w:t>
      </w:r>
      <w:r w:rsidR="001B72D4">
        <w:rPr>
          <w:sz w:val="24"/>
          <w:szCs w:val="24"/>
        </w:rPr>
        <w:t>–</w:t>
      </w:r>
      <w:r w:rsidR="006E78D8" w:rsidRPr="006E78D8">
        <w:rPr>
          <w:sz w:val="24"/>
          <w:szCs w:val="24"/>
        </w:rPr>
        <w:t>Economic factors include changes in the country's inflation rate, foreign exchange rate, interest rate, gross domestic product, and the current stage of the economic cycle.</w:t>
      </w:r>
    </w:p>
    <w:p w14:paraId="2BAA07FA" w14:textId="795FA880" w:rsidR="00B60995" w:rsidRDefault="001B72D4">
      <w:pPr>
        <w:rPr>
          <w:sz w:val="24"/>
          <w:szCs w:val="24"/>
        </w:rPr>
      </w:pPr>
      <w:r>
        <w:rPr>
          <w:sz w:val="24"/>
          <w:szCs w:val="24"/>
        </w:rPr>
        <w:lastRenderedPageBreak/>
        <w:t>Social –</w:t>
      </w:r>
      <w:r w:rsidR="004D7229">
        <w:rPr>
          <w:sz w:val="24"/>
          <w:szCs w:val="24"/>
        </w:rPr>
        <w:t xml:space="preserve"> </w:t>
      </w:r>
      <w:r w:rsidR="0019169C" w:rsidRPr="0019169C">
        <w:rPr>
          <w:sz w:val="24"/>
          <w:szCs w:val="24"/>
        </w:rPr>
        <w:t>Consumer purchasing behaviour is heavily influenced by social factors. Family, school or work communities, social interaction, or any group with which an individual interacts are all examples of social influencers. It also includes a person's social class, which includes things like education, living conditions, and income</w:t>
      </w:r>
      <w:r w:rsidR="0032296B">
        <w:rPr>
          <w:sz w:val="24"/>
          <w:szCs w:val="24"/>
        </w:rPr>
        <w:t xml:space="preserve"> (Farooq. U. 20218).</w:t>
      </w:r>
      <w:r w:rsidR="00DC1F32" w:rsidRPr="00DC1F32">
        <w:t xml:space="preserve"> </w:t>
      </w:r>
      <w:r w:rsidR="00DC1F32" w:rsidRPr="00DC1F32">
        <w:rPr>
          <w:sz w:val="24"/>
          <w:szCs w:val="24"/>
        </w:rPr>
        <w:t xml:space="preserve"> </w:t>
      </w:r>
    </w:p>
    <w:p w14:paraId="709F00B4" w14:textId="3306F3B6" w:rsidR="001B72D4" w:rsidRDefault="002E55F6">
      <w:pPr>
        <w:rPr>
          <w:sz w:val="24"/>
          <w:szCs w:val="24"/>
        </w:rPr>
      </w:pPr>
      <w:r w:rsidRPr="002E55F6">
        <w:rPr>
          <w:sz w:val="24"/>
          <w:szCs w:val="24"/>
        </w:rPr>
        <w:t xml:space="preserve">To develop and implement their human rights due diligence, Lidl claims to actively engage with a variety of stakeholders, including civil society organisations, non-governmental organisations, and trade unions. According to the company, they </w:t>
      </w:r>
      <w:proofErr w:type="gramStart"/>
      <w:r w:rsidRPr="002E55F6">
        <w:rPr>
          <w:sz w:val="24"/>
          <w:szCs w:val="24"/>
        </w:rPr>
        <w:t>are able to</w:t>
      </w:r>
      <w:proofErr w:type="gramEnd"/>
      <w:r w:rsidRPr="002E55F6">
        <w:rPr>
          <w:sz w:val="24"/>
          <w:szCs w:val="24"/>
        </w:rPr>
        <w:t xml:space="preserve"> gain insights into their overall risk assessment processes by collaborating with these stakeholders</w:t>
      </w:r>
      <w:r w:rsidR="00477B95">
        <w:rPr>
          <w:sz w:val="24"/>
          <w:szCs w:val="24"/>
        </w:rPr>
        <w:t xml:space="preserve"> (Lidl. 2021).</w:t>
      </w:r>
    </w:p>
    <w:p w14:paraId="2A7ED874" w14:textId="7BB94527" w:rsidR="0071104E" w:rsidRDefault="0006636A" w:rsidP="0071104E">
      <w:pPr>
        <w:rPr>
          <w:sz w:val="24"/>
          <w:szCs w:val="24"/>
        </w:rPr>
      </w:pPr>
      <w:r w:rsidRPr="0006636A">
        <w:rPr>
          <w:sz w:val="24"/>
          <w:szCs w:val="24"/>
        </w:rPr>
        <w:t>The company's CSR policy covers a wide range of topics, including reducing Lidl's environmental footprint and implementing charity and community programmes like extending their charity partnerships with Jigsaw and the NSPCC, as well as raising a record amount for charity through Trolley Dash and donating over 2 million meals to local charities through Food Cloud</w:t>
      </w:r>
      <w:r w:rsidR="000D20B1">
        <w:rPr>
          <w:sz w:val="24"/>
          <w:szCs w:val="24"/>
        </w:rPr>
        <w:t xml:space="preserve"> (Lidl. 2021).</w:t>
      </w:r>
    </w:p>
    <w:p w14:paraId="78B1E3D7" w14:textId="286FA96A" w:rsidR="001B72D4" w:rsidRDefault="001B72D4">
      <w:pPr>
        <w:rPr>
          <w:sz w:val="24"/>
          <w:szCs w:val="24"/>
        </w:rPr>
      </w:pPr>
      <w:r>
        <w:rPr>
          <w:sz w:val="24"/>
          <w:szCs w:val="24"/>
        </w:rPr>
        <w:t>Technological –</w:t>
      </w:r>
      <w:r w:rsidR="00EA120A">
        <w:rPr>
          <w:sz w:val="24"/>
          <w:szCs w:val="24"/>
        </w:rPr>
        <w:t xml:space="preserve"> </w:t>
      </w:r>
      <w:r w:rsidR="00EA120A" w:rsidRPr="00EA120A">
        <w:rPr>
          <w:sz w:val="24"/>
          <w:szCs w:val="24"/>
        </w:rPr>
        <w:t xml:space="preserve">n a short period of time, technology can dismantle an industry's price structure and competitive landscape. It becomes critical to </w:t>
      </w:r>
      <w:proofErr w:type="gramStart"/>
      <w:r w:rsidR="00EA120A" w:rsidRPr="00EA120A">
        <w:rPr>
          <w:sz w:val="24"/>
          <w:szCs w:val="24"/>
        </w:rPr>
        <w:t>constantly and consistently innovate</w:t>
      </w:r>
      <w:proofErr w:type="gramEnd"/>
      <w:r w:rsidR="00EA120A" w:rsidRPr="00EA120A">
        <w:rPr>
          <w:sz w:val="24"/>
          <w:szCs w:val="24"/>
        </w:rPr>
        <w:t>, not only to maximise profits and become a market leader, but also to stay ahead of the competition.</w:t>
      </w:r>
    </w:p>
    <w:p w14:paraId="361427B0" w14:textId="4881E162" w:rsidR="00131E11" w:rsidRDefault="001B72D4">
      <w:pPr>
        <w:rPr>
          <w:sz w:val="24"/>
          <w:szCs w:val="24"/>
        </w:rPr>
      </w:pPr>
      <w:r>
        <w:rPr>
          <w:sz w:val="24"/>
          <w:szCs w:val="24"/>
        </w:rPr>
        <w:t>Environmental –</w:t>
      </w:r>
      <w:r w:rsidR="00905E84" w:rsidRPr="00905E84">
        <w:rPr>
          <w:sz w:val="24"/>
          <w:szCs w:val="24"/>
        </w:rPr>
        <w:t xml:space="preserve">It is estimated that 51% of the packaging used by </w:t>
      </w:r>
      <w:r w:rsidR="00905E84">
        <w:rPr>
          <w:sz w:val="24"/>
          <w:szCs w:val="24"/>
        </w:rPr>
        <w:t xml:space="preserve">the </w:t>
      </w:r>
      <w:r w:rsidR="00905E84" w:rsidRPr="00905E84">
        <w:rPr>
          <w:sz w:val="24"/>
          <w:szCs w:val="24"/>
        </w:rPr>
        <w:t>businesses is recyclable. According to the company's sustainability policy, it aims to promote long-term food production, as well as the sustainable and efficient use of resources and the reduction of losses in the food system, such as climate change, food waste, plastics, and deforestation</w:t>
      </w:r>
      <w:r w:rsidR="00905E84">
        <w:rPr>
          <w:sz w:val="24"/>
          <w:szCs w:val="24"/>
        </w:rPr>
        <w:t xml:space="preserve"> </w:t>
      </w:r>
      <w:r w:rsidR="00EB11FE">
        <w:rPr>
          <w:sz w:val="24"/>
          <w:szCs w:val="24"/>
        </w:rPr>
        <w:t xml:space="preserve">(Lidl. 2017). </w:t>
      </w:r>
      <w:r w:rsidR="00F06BBE" w:rsidRPr="00F06BBE">
        <w:rPr>
          <w:sz w:val="24"/>
          <w:szCs w:val="24"/>
        </w:rPr>
        <w:t>Food cloud is another way in which the company donates excess food to charity</w:t>
      </w:r>
      <w:r w:rsidR="009E52D8">
        <w:rPr>
          <w:sz w:val="24"/>
          <w:szCs w:val="24"/>
        </w:rPr>
        <w:t xml:space="preserve"> to manage their food waste</w:t>
      </w:r>
      <w:r w:rsidR="002870D0">
        <w:rPr>
          <w:sz w:val="24"/>
          <w:szCs w:val="24"/>
        </w:rPr>
        <w:t xml:space="preserve"> (Lidl. 2021).</w:t>
      </w:r>
    </w:p>
    <w:p w14:paraId="7124FCD8" w14:textId="790761C3" w:rsidR="00640152" w:rsidRDefault="001B72D4" w:rsidP="00BB1A5C">
      <w:pPr>
        <w:rPr>
          <w:sz w:val="24"/>
          <w:szCs w:val="24"/>
        </w:rPr>
      </w:pPr>
      <w:r>
        <w:rPr>
          <w:sz w:val="24"/>
          <w:szCs w:val="24"/>
        </w:rPr>
        <w:t xml:space="preserve">Legal </w:t>
      </w:r>
      <w:r w:rsidR="00640152">
        <w:rPr>
          <w:sz w:val="24"/>
          <w:szCs w:val="24"/>
        </w:rPr>
        <w:t>–</w:t>
      </w:r>
      <w:r w:rsidR="005474F9">
        <w:rPr>
          <w:sz w:val="24"/>
          <w:szCs w:val="24"/>
        </w:rPr>
        <w:t xml:space="preserve"> </w:t>
      </w:r>
      <w:r w:rsidR="00BB1A5C" w:rsidRPr="00BB1A5C">
        <w:rPr>
          <w:sz w:val="24"/>
          <w:szCs w:val="24"/>
        </w:rPr>
        <w:t>The way in which a business can operate is controlled by legislation. Laws can be imposed by the UK or European Union courts and government. Legislation mainly acts as a constraint on business</w:t>
      </w:r>
      <w:r w:rsidR="005474F9">
        <w:rPr>
          <w:sz w:val="24"/>
          <w:szCs w:val="24"/>
        </w:rPr>
        <w:t xml:space="preserve">. </w:t>
      </w:r>
      <w:r w:rsidR="00BB1A5C" w:rsidRPr="00BB1A5C">
        <w:rPr>
          <w:sz w:val="24"/>
          <w:szCs w:val="24"/>
        </w:rPr>
        <w:t>The main areas of legislation that affect businesses are</w:t>
      </w:r>
      <w:r w:rsidR="005474F9">
        <w:rPr>
          <w:sz w:val="24"/>
          <w:szCs w:val="24"/>
        </w:rPr>
        <w:t>, e</w:t>
      </w:r>
      <w:r w:rsidR="00BB1A5C" w:rsidRPr="00BB1A5C">
        <w:rPr>
          <w:sz w:val="24"/>
          <w:szCs w:val="24"/>
        </w:rPr>
        <w:t>mployment law</w:t>
      </w:r>
      <w:r w:rsidR="005474F9">
        <w:rPr>
          <w:sz w:val="24"/>
          <w:szCs w:val="24"/>
        </w:rPr>
        <w:t>, c</w:t>
      </w:r>
      <w:r w:rsidR="00BB1A5C" w:rsidRPr="00BB1A5C">
        <w:rPr>
          <w:sz w:val="24"/>
          <w:szCs w:val="24"/>
        </w:rPr>
        <w:t>onsumer protection</w:t>
      </w:r>
      <w:r w:rsidR="005474F9">
        <w:rPr>
          <w:sz w:val="24"/>
          <w:szCs w:val="24"/>
        </w:rPr>
        <w:t xml:space="preserve"> and c</w:t>
      </w:r>
      <w:r w:rsidR="00BB1A5C" w:rsidRPr="00BB1A5C">
        <w:rPr>
          <w:sz w:val="24"/>
          <w:szCs w:val="24"/>
        </w:rPr>
        <w:t>ompetition law</w:t>
      </w:r>
      <w:r w:rsidR="00375299">
        <w:rPr>
          <w:sz w:val="24"/>
          <w:szCs w:val="24"/>
        </w:rPr>
        <w:t xml:space="preserve"> (tutor</w:t>
      </w:r>
      <w:r w:rsidR="00B5522F">
        <w:rPr>
          <w:sz w:val="24"/>
          <w:szCs w:val="24"/>
        </w:rPr>
        <w:t>2u. 2021).</w:t>
      </w:r>
    </w:p>
    <w:p w14:paraId="4D60351A" w14:textId="77777777" w:rsidR="00051456" w:rsidRDefault="00051456">
      <w:pPr>
        <w:rPr>
          <w:sz w:val="28"/>
          <w:szCs w:val="28"/>
          <w:u w:val="single"/>
        </w:rPr>
      </w:pPr>
    </w:p>
    <w:p w14:paraId="42BB3974" w14:textId="77777777" w:rsidR="00051456" w:rsidRDefault="00051456">
      <w:pPr>
        <w:rPr>
          <w:sz w:val="28"/>
          <w:szCs w:val="28"/>
          <w:u w:val="single"/>
        </w:rPr>
      </w:pPr>
    </w:p>
    <w:p w14:paraId="17E4D4C5" w14:textId="77777777" w:rsidR="00051456" w:rsidRDefault="00051456">
      <w:pPr>
        <w:rPr>
          <w:sz w:val="28"/>
          <w:szCs w:val="28"/>
          <w:u w:val="single"/>
        </w:rPr>
      </w:pPr>
    </w:p>
    <w:p w14:paraId="208A7852" w14:textId="77777777" w:rsidR="00051456" w:rsidRDefault="00051456">
      <w:pPr>
        <w:rPr>
          <w:sz w:val="28"/>
          <w:szCs w:val="28"/>
          <w:u w:val="single"/>
        </w:rPr>
      </w:pPr>
    </w:p>
    <w:p w14:paraId="7AC0C413" w14:textId="77777777" w:rsidR="00051456" w:rsidRDefault="00051456">
      <w:pPr>
        <w:rPr>
          <w:sz w:val="28"/>
          <w:szCs w:val="28"/>
          <w:u w:val="single"/>
        </w:rPr>
      </w:pPr>
    </w:p>
    <w:p w14:paraId="380B1713" w14:textId="77777777" w:rsidR="00051456" w:rsidRDefault="00051456">
      <w:pPr>
        <w:rPr>
          <w:sz w:val="28"/>
          <w:szCs w:val="28"/>
          <w:u w:val="single"/>
        </w:rPr>
      </w:pPr>
    </w:p>
    <w:p w14:paraId="1BABBE36" w14:textId="77777777" w:rsidR="00051456" w:rsidRDefault="00051456">
      <w:pPr>
        <w:rPr>
          <w:sz w:val="28"/>
          <w:szCs w:val="28"/>
          <w:u w:val="single"/>
        </w:rPr>
      </w:pPr>
    </w:p>
    <w:p w14:paraId="4EECB6BE" w14:textId="77777777" w:rsidR="00051456" w:rsidRDefault="00051456">
      <w:pPr>
        <w:rPr>
          <w:sz w:val="28"/>
          <w:szCs w:val="28"/>
          <w:u w:val="single"/>
        </w:rPr>
      </w:pPr>
    </w:p>
    <w:p w14:paraId="222DA216" w14:textId="77777777" w:rsidR="00051456" w:rsidRDefault="00051456">
      <w:pPr>
        <w:rPr>
          <w:sz w:val="28"/>
          <w:szCs w:val="28"/>
          <w:u w:val="single"/>
        </w:rPr>
      </w:pPr>
    </w:p>
    <w:p w14:paraId="40A1BAE7" w14:textId="77777777" w:rsidR="00592883" w:rsidRDefault="00592883">
      <w:pPr>
        <w:rPr>
          <w:sz w:val="28"/>
          <w:szCs w:val="28"/>
          <w:u w:val="single"/>
        </w:rPr>
      </w:pPr>
    </w:p>
    <w:p w14:paraId="0BD9886A" w14:textId="4B7AC9EF" w:rsidR="00137881" w:rsidRPr="00640152" w:rsidRDefault="00A94205">
      <w:pPr>
        <w:rPr>
          <w:sz w:val="24"/>
          <w:szCs w:val="24"/>
        </w:rPr>
      </w:pPr>
      <w:r>
        <w:rPr>
          <w:sz w:val="28"/>
          <w:szCs w:val="28"/>
          <w:u w:val="single"/>
        </w:rPr>
        <w:t>Stakeholder</w:t>
      </w:r>
      <w:r w:rsidR="000B69F1">
        <w:rPr>
          <w:sz w:val="28"/>
          <w:szCs w:val="28"/>
          <w:u w:val="single"/>
        </w:rPr>
        <w:t xml:space="preserve"> analysis</w:t>
      </w:r>
    </w:p>
    <w:p w14:paraId="77F05916" w14:textId="08266613" w:rsidR="00A94205" w:rsidRPr="00BC3512" w:rsidRDefault="00975E34" w:rsidP="00D774E8">
      <w:pPr>
        <w:rPr>
          <w:sz w:val="24"/>
          <w:szCs w:val="24"/>
        </w:rPr>
      </w:pPr>
      <w:r w:rsidRPr="00975E34">
        <w:rPr>
          <w:sz w:val="24"/>
          <w:szCs w:val="24"/>
        </w:rPr>
        <w:t xml:space="preserve">The mid-1980s saw the emergence of a stakeholder approach to strategy. Stakeholder management was born out of a desire to create a framework that would respond to the concerns of managers who were being buffeted by unprecedented levels of environmental turbulence and change. </w:t>
      </w:r>
      <w:r w:rsidR="00883783" w:rsidRPr="00883783">
        <w:rPr>
          <w:sz w:val="24"/>
          <w:szCs w:val="24"/>
        </w:rPr>
        <w:t xml:space="preserve">The stakeholder framework, according to </w:t>
      </w:r>
      <w:proofErr w:type="spellStart"/>
      <w:r w:rsidR="00883783" w:rsidRPr="00883783">
        <w:rPr>
          <w:sz w:val="24"/>
          <w:szCs w:val="24"/>
        </w:rPr>
        <w:t>Mendalow</w:t>
      </w:r>
      <w:proofErr w:type="spellEnd"/>
      <w:r w:rsidR="00883783" w:rsidRPr="00883783">
        <w:rPr>
          <w:sz w:val="24"/>
          <w:szCs w:val="24"/>
        </w:rPr>
        <w:t>, serves as a foundation for focusing an organization's environmental scanning effort. One of the main stakeholder characteristics used to categorise stakeholders is power</w:t>
      </w:r>
      <w:r w:rsidR="00883783">
        <w:rPr>
          <w:sz w:val="24"/>
          <w:szCs w:val="24"/>
        </w:rPr>
        <w:t xml:space="preserve"> and it is considered to be an </w:t>
      </w:r>
      <w:r w:rsidR="007F5A5B" w:rsidRPr="007F5A5B">
        <w:rPr>
          <w:sz w:val="24"/>
          <w:szCs w:val="24"/>
        </w:rPr>
        <w:t xml:space="preserve">important characteristic in the stakeholder </w:t>
      </w:r>
      <w:proofErr w:type="gramStart"/>
      <w:r w:rsidR="007F5A5B" w:rsidRPr="007F5A5B">
        <w:rPr>
          <w:sz w:val="24"/>
          <w:szCs w:val="24"/>
        </w:rPr>
        <w:t>matrices</w:t>
      </w:r>
      <w:r w:rsidR="002F047D">
        <w:rPr>
          <w:sz w:val="24"/>
          <w:szCs w:val="24"/>
        </w:rPr>
        <w:t>.</w:t>
      </w:r>
      <w:r w:rsidR="00621C5F">
        <w:rPr>
          <w:sz w:val="24"/>
          <w:szCs w:val="24"/>
        </w:rPr>
        <w:t>(</w:t>
      </w:r>
      <w:proofErr w:type="gramEnd"/>
      <w:r w:rsidR="001C2F77">
        <w:rPr>
          <w:sz w:val="24"/>
          <w:szCs w:val="24"/>
        </w:rPr>
        <w:t>Freeman, R. E. 2021).</w:t>
      </w:r>
    </w:p>
    <w:p w14:paraId="383610B5" w14:textId="6CEFCAD6" w:rsidR="00A94205" w:rsidRDefault="008F4FB5">
      <w:pPr>
        <w:rPr>
          <w:sz w:val="28"/>
          <w:szCs w:val="28"/>
          <w:u w:val="single"/>
        </w:rPr>
      </w:pPr>
      <w:r>
        <w:rPr>
          <w:noProof/>
          <w:sz w:val="28"/>
          <w:szCs w:val="28"/>
          <w:u w:val="single"/>
        </w:rPr>
        <mc:AlternateContent>
          <mc:Choice Requires="wps">
            <w:drawing>
              <wp:anchor distT="0" distB="0" distL="114300" distR="114300" simplePos="0" relativeHeight="251693056" behindDoc="0" locked="0" layoutInCell="1" allowOverlap="1" wp14:anchorId="016E73E2" wp14:editId="70A3667D">
                <wp:simplePos x="0" y="0"/>
                <wp:positionH relativeFrom="column">
                  <wp:posOffset>-400050</wp:posOffset>
                </wp:positionH>
                <wp:positionV relativeFrom="paragraph">
                  <wp:posOffset>105410</wp:posOffset>
                </wp:positionV>
                <wp:extent cx="609600" cy="260350"/>
                <wp:effectExtent l="0" t="0" r="19050" b="25400"/>
                <wp:wrapNone/>
                <wp:docPr id="46" name="Text Box 46"/>
                <wp:cNvGraphicFramePr/>
                <a:graphic xmlns:a="http://schemas.openxmlformats.org/drawingml/2006/main">
                  <a:graphicData uri="http://schemas.microsoft.com/office/word/2010/wordprocessingShape">
                    <wps:wsp>
                      <wps:cNvSpPr txBox="1"/>
                      <wps:spPr>
                        <a:xfrm>
                          <a:off x="0" y="0"/>
                          <a:ext cx="609600" cy="260350"/>
                        </a:xfrm>
                        <a:prstGeom prst="rect">
                          <a:avLst/>
                        </a:prstGeom>
                        <a:solidFill>
                          <a:schemeClr val="lt1"/>
                        </a:solidFill>
                        <a:ln w="6350">
                          <a:solidFill>
                            <a:schemeClr val="bg1"/>
                          </a:solidFill>
                        </a:ln>
                      </wps:spPr>
                      <wps:txbx>
                        <w:txbxContent>
                          <w:p w14:paraId="4BD7B0BA" w14:textId="2D28CBD0" w:rsidR="008F4FB5" w:rsidRDefault="008F4FB5">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E73E2" id="Text Box 46" o:spid="_x0000_s1030" type="#_x0000_t202" style="position:absolute;margin-left:-31.5pt;margin-top:8.3pt;width:48pt;height:2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" fillcolor="white [3201]" strokecolor="white [3212]" strokeweight=".5pt">
                <v:textbox>
                  <w:txbxContent>
                    <w:p w14:paraId="4BD7B0BA" w14:textId="2D28CBD0" w:rsidR="008F4FB5" w:rsidRDefault="008F4FB5">
                      <w:r>
                        <w:t>High</w:t>
                      </w:r>
                    </w:p>
                  </w:txbxContent>
                </v:textbox>
              </v:shape>
            </w:pict>
          </mc:Fallback>
        </mc:AlternateContent>
      </w:r>
      <w:r>
        <w:rPr>
          <w:noProof/>
          <w:sz w:val="28"/>
          <w:szCs w:val="28"/>
          <w:u w:val="single"/>
        </w:rPr>
        <mc:AlternateContent>
          <mc:Choice Requires="wps">
            <w:drawing>
              <wp:anchor distT="0" distB="0" distL="114300" distR="114300" simplePos="0" relativeHeight="251692032" behindDoc="0" locked="0" layoutInCell="1" allowOverlap="1" wp14:anchorId="067A2C44" wp14:editId="5A989DF4">
                <wp:simplePos x="0" y="0"/>
                <wp:positionH relativeFrom="column">
                  <wp:posOffset>-787400</wp:posOffset>
                </wp:positionH>
                <wp:positionV relativeFrom="paragraph">
                  <wp:posOffset>2302510</wp:posOffset>
                </wp:positionV>
                <wp:extent cx="1358900" cy="336550"/>
                <wp:effectExtent l="0" t="3175" r="28575" b="28575"/>
                <wp:wrapNone/>
                <wp:docPr id="45" name="Text Box 45"/>
                <wp:cNvGraphicFramePr/>
                <a:graphic xmlns:a="http://schemas.openxmlformats.org/drawingml/2006/main">
                  <a:graphicData uri="http://schemas.microsoft.com/office/word/2010/wordprocessingShape">
                    <wps:wsp>
                      <wps:cNvSpPr txBox="1"/>
                      <wps:spPr>
                        <a:xfrm rot="16200000">
                          <a:off x="0" y="0"/>
                          <a:ext cx="1358900" cy="336550"/>
                        </a:xfrm>
                        <a:prstGeom prst="rect">
                          <a:avLst/>
                        </a:prstGeom>
                        <a:solidFill>
                          <a:schemeClr val="lt1"/>
                        </a:solidFill>
                        <a:ln w="6350">
                          <a:solidFill>
                            <a:schemeClr val="bg1"/>
                          </a:solidFill>
                        </a:ln>
                      </wps:spPr>
                      <wps:txbx>
                        <w:txbxContent>
                          <w:p w14:paraId="25DDB6B9" w14:textId="2DE17BB1" w:rsidR="008F4FB5" w:rsidRPr="008F4FB5" w:rsidRDefault="008F4FB5">
                            <w:pPr>
                              <w:rPr>
                                <w:b/>
                                <w:bCs/>
                              </w:rPr>
                            </w:pPr>
                            <w:r w:rsidRPr="008F4FB5">
                              <w:rPr>
                                <w:b/>
                                <w:bCs/>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7A2C44" id="Text Box 45" o:spid="_x0000_s1031" type="#_x0000_t202" style="position:absolute;margin-left:-62pt;margin-top:181.3pt;width:107pt;height:26.5pt;rotation:-90;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" fillcolor="white [3201]" strokecolor="white [3212]" strokeweight=".5pt">
                <v:textbox>
                  <w:txbxContent>
                    <w:p w14:paraId="25DDB6B9" w14:textId="2DE17BB1" w:rsidR="008F4FB5" w:rsidRPr="008F4FB5" w:rsidRDefault="008F4FB5">
                      <w:pPr>
                        <w:rPr>
                          <w:b/>
                          <w:bCs/>
                        </w:rPr>
                      </w:pPr>
                      <w:r w:rsidRPr="008F4FB5">
                        <w:rPr>
                          <w:b/>
                          <w:bCs/>
                        </w:rPr>
                        <w:t>Power</w:t>
                      </w:r>
                    </w:p>
                  </w:txbxContent>
                </v:textbox>
              </v:shape>
            </w:pict>
          </mc:Fallback>
        </mc:AlternateContent>
      </w:r>
      <w:r>
        <w:rPr>
          <w:noProof/>
          <w:sz w:val="28"/>
          <w:szCs w:val="28"/>
          <w:u w:val="single"/>
        </w:rPr>
        <mc:AlternateContent>
          <mc:Choice Requires="wps">
            <w:drawing>
              <wp:anchor distT="0" distB="0" distL="114300" distR="114300" simplePos="0" relativeHeight="251691008" behindDoc="0" locked="0" layoutInCell="1" allowOverlap="1" wp14:anchorId="02DC73C8" wp14:editId="1FDDD2E3">
                <wp:simplePos x="0" y="0"/>
                <wp:positionH relativeFrom="column">
                  <wp:posOffset>120015</wp:posOffset>
                </wp:positionH>
                <wp:positionV relativeFrom="paragraph">
                  <wp:posOffset>416560</wp:posOffset>
                </wp:positionV>
                <wp:extent cx="45719" cy="4216400"/>
                <wp:effectExtent l="19050" t="19050" r="31115" b="12700"/>
                <wp:wrapNone/>
                <wp:docPr id="44" name="Arrow: Up 44"/>
                <wp:cNvGraphicFramePr/>
                <a:graphic xmlns:a="http://schemas.openxmlformats.org/drawingml/2006/main">
                  <a:graphicData uri="http://schemas.microsoft.com/office/word/2010/wordprocessingShape">
                    <wps:wsp>
                      <wps:cNvSpPr/>
                      <wps:spPr>
                        <a:xfrm>
                          <a:off x="0" y="0"/>
                          <a:ext cx="45719" cy="42164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4F57C86"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44" o:spid="_x0000_s1026" type="#_x0000_t68" style="position:absolute;margin-left:9.45pt;margin-top:32.8pt;width:3.6pt;height:332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" adj="117" fillcolor="#4472c4 [3204]" strokecolor="#1f3763 [1604]" strokeweight="1pt"/>
            </w:pict>
          </mc:Fallback>
        </mc:AlternateContent>
      </w:r>
    </w:p>
    <w:tbl>
      <w:tblPr>
        <w:tblStyle w:val="TableGrid"/>
        <w:tblW w:w="8079" w:type="dxa"/>
        <w:tblInd w:w="421" w:type="dxa"/>
        <w:tblLook w:val="04A0" w:firstRow="1" w:lastRow="0" w:firstColumn="1" w:lastColumn="0" w:noHBand="0" w:noVBand="1"/>
      </w:tblPr>
      <w:tblGrid>
        <w:gridCol w:w="4157"/>
        <w:gridCol w:w="3922"/>
      </w:tblGrid>
      <w:tr w:rsidR="00A94205" w14:paraId="785CA809" w14:textId="77777777" w:rsidTr="00B664BB">
        <w:trPr>
          <w:trHeight w:val="3187"/>
        </w:trPr>
        <w:tc>
          <w:tcPr>
            <w:tcW w:w="4157" w:type="dxa"/>
          </w:tcPr>
          <w:p w14:paraId="595CDE4A" w14:textId="6ADBEBA7" w:rsidR="00A94205" w:rsidRDefault="00AB7F3B">
            <w:pPr>
              <w:rPr>
                <w:sz w:val="28"/>
                <w:szCs w:val="28"/>
                <w:u w:val="single"/>
              </w:rPr>
            </w:pPr>
            <w:r>
              <w:rPr>
                <w:noProof/>
                <w:sz w:val="28"/>
                <w:szCs w:val="28"/>
                <w:u w:val="single"/>
              </w:rPr>
              <mc:AlternateContent>
                <mc:Choice Requires="wps">
                  <w:drawing>
                    <wp:anchor distT="0" distB="0" distL="114300" distR="114300" simplePos="0" relativeHeight="251710464" behindDoc="0" locked="0" layoutInCell="1" allowOverlap="1" wp14:anchorId="7AD6E2B5" wp14:editId="7AF9B539">
                      <wp:simplePos x="0" y="0"/>
                      <wp:positionH relativeFrom="column">
                        <wp:posOffset>1337310</wp:posOffset>
                      </wp:positionH>
                      <wp:positionV relativeFrom="paragraph">
                        <wp:posOffset>177165</wp:posOffset>
                      </wp:positionV>
                      <wp:extent cx="723900" cy="260350"/>
                      <wp:effectExtent l="0" t="0" r="19050" b="25400"/>
                      <wp:wrapNone/>
                      <wp:docPr id="20" name="Text Box 20"/>
                      <wp:cNvGraphicFramePr/>
                      <a:graphic xmlns:a="http://schemas.openxmlformats.org/drawingml/2006/main">
                        <a:graphicData uri="http://schemas.microsoft.com/office/word/2010/wordprocessingShape">
                          <wps:wsp>
                            <wps:cNvSpPr txBox="1"/>
                            <wps:spPr>
                              <a:xfrm>
                                <a:off x="0" y="0"/>
                                <a:ext cx="723900" cy="260350"/>
                              </a:xfrm>
                              <a:prstGeom prst="rect">
                                <a:avLst/>
                              </a:prstGeom>
                              <a:solidFill>
                                <a:schemeClr val="lt1"/>
                              </a:solidFill>
                              <a:ln w="6350">
                                <a:solidFill>
                                  <a:schemeClr val="bg1"/>
                                </a:solidFill>
                              </a:ln>
                            </wps:spPr>
                            <wps:txbx>
                              <w:txbxContent>
                                <w:p w14:paraId="0BBCFC1E" w14:textId="3B1C9FD9" w:rsidR="00CC752E" w:rsidRDefault="00CC752E">
                                  <w:r>
                                    <w:t>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D6E2B5" id="Text Box 20" o:spid="_x0000_s1032" type="#_x0000_t202" style="position:absolute;margin-left:105.3pt;margin-top:13.95pt;width:57pt;height:20.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" fillcolor="white [3201]" strokecolor="white [3212]" strokeweight=".5pt">
                      <v:textbox>
                        <w:txbxContent>
                          <w:p w14:paraId="0BBCFC1E" w14:textId="3B1C9FD9" w:rsidR="00CC752E" w:rsidRDefault="00CC752E">
                            <w:r>
                              <w:t>Suppliers</w:t>
                            </w:r>
                          </w:p>
                        </w:txbxContent>
                      </v:textbox>
                    </v:shape>
                  </w:pict>
                </mc:Fallback>
              </mc:AlternateContent>
            </w:r>
          </w:p>
          <w:p w14:paraId="779DE0F9" w14:textId="21AD36FB" w:rsidR="00567948" w:rsidRDefault="00567948">
            <w:pPr>
              <w:rPr>
                <w:sz w:val="28"/>
                <w:szCs w:val="28"/>
                <w:u w:val="single"/>
              </w:rPr>
            </w:pPr>
          </w:p>
          <w:p w14:paraId="35470F1F" w14:textId="53D6B3B2" w:rsidR="00B664BB" w:rsidRDefault="00567948">
            <w:pPr>
              <w:rPr>
                <w:sz w:val="28"/>
                <w:szCs w:val="28"/>
              </w:rPr>
            </w:pPr>
            <w:r w:rsidRPr="00567948">
              <w:rPr>
                <w:sz w:val="28"/>
                <w:szCs w:val="28"/>
              </w:rPr>
              <w:t xml:space="preserve">                </w:t>
            </w:r>
            <w:r w:rsidR="00B664BB">
              <w:rPr>
                <w:sz w:val="28"/>
                <w:szCs w:val="28"/>
              </w:rPr>
              <w:t xml:space="preserve">     </w:t>
            </w:r>
          </w:p>
          <w:p w14:paraId="1E42AB93" w14:textId="586056D9" w:rsidR="00B664BB" w:rsidRDefault="00B664BB">
            <w:pPr>
              <w:rPr>
                <w:sz w:val="24"/>
                <w:szCs w:val="24"/>
              </w:rPr>
            </w:pPr>
            <w:r>
              <w:rPr>
                <w:sz w:val="28"/>
                <w:szCs w:val="28"/>
              </w:rPr>
              <w:t xml:space="preserve">                      </w:t>
            </w:r>
            <w:r w:rsidR="00567948" w:rsidRPr="00B664BB">
              <w:rPr>
                <w:sz w:val="24"/>
                <w:szCs w:val="24"/>
              </w:rPr>
              <w:t xml:space="preserve">Keep </w:t>
            </w:r>
          </w:p>
          <w:p w14:paraId="3BB10BEE" w14:textId="252873F5" w:rsidR="00567948" w:rsidRPr="00B664BB" w:rsidRDefault="00064159">
            <w:pPr>
              <w:rPr>
                <w:sz w:val="24"/>
                <w:szCs w:val="24"/>
              </w:rPr>
            </w:pPr>
            <w:r>
              <w:rPr>
                <w:noProof/>
                <w:sz w:val="24"/>
                <w:szCs w:val="24"/>
              </w:rPr>
              <mc:AlternateContent>
                <mc:Choice Requires="wps">
                  <w:drawing>
                    <wp:anchor distT="0" distB="0" distL="114300" distR="114300" simplePos="0" relativeHeight="251718656" behindDoc="0" locked="0" layoutInCell="1" allowOverlap="1" wp14:anchorId="1BF532FB" wp14:editId="54FE71B7">
                      <wp:simplePos x="0" y="0"/>
                      <wp:positionH relativeFrom="column">
                        <wp:posOffset>1553210</wp:posOffset>
                      </wp:positionH>
                      <wp:positionV relativeFrom="paragraph">
                        <wp:posOffset>508635</wp:posOffset>
                      </wp:positionV>
                      <wp:extent cx="914400" cy="654050"/>
                      <wp:effectExtent l="0" t="0" r="19050" b="12700"/>
                      <wp:wrapNone/>
                      <wp:docPr id="47" name="Text Box 47"/>
                      <wp:cNvGraphicFramePr/>
                      <a:graphic xmlns:a="http://schemas.openxmlformats.org/drawingml/2006/main">
                        <a:graphicData uri="http://schemas.microsoft.com/office/word/2010/wordprocessingShape">
                          <wps:wsp>
                            <wps:cNvSpPr txBox="1"/>
                            <wps:spPr>
                              <a:xfrm>
                                <a:off x="0" y="0"/>
                                <a:ext cx="914400" cy="654050"/>
                              </a:xfrm>
                              <a:prstGeom prst="rect">
                                <a:avLst/>
                              </a:prstGeom>
                              <a:solidFill>
                                <a:schemeClr val="lt1"/>
                              </a:solidFill>
                              <a:ln w="6350">
                                <a:solidFill>
                                  <a:schemeClr val="bg1"/>
                                </a:solidFill>
                              </a:ln>
                            </wps:spPr>
                            <wps:txbx>
                              <w:txbxContent>
                                <w:p w14:paraId="3EF68F0F" w14:textId="0ABF494A" w:rsidR="00064159" w:rsidRDefault="00361454">
                                  <w:r>
                                    <w:t>Charity and community programs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F532FB" id="Text Box 47" o:spid="_x0000_s1033" type="#_x0000_t202" style="position:absolute;margin-left:122.3pt;margin-top:40.05pt;width:1in;height:51.5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" fillcolor="white [3201]" strokecolor="white [3212]" strokeweight=".5pt">
                      <v:textbox>
                        <w:txbxContent>
                          <w:p w14:paraId="3EF68F0F" w14:textId="0ABF494A" w:rsidR="00064159" w:rsidRDefault="00361454">
                            <w:r>
                              <w:t>Charity and community programs</w:t>
                            </w:r>
                          </w:p>
                        </w:txbxContent>
                      </v:textbox>
                    </v:shape>
                  </w:pict>
                </mc:Fallback>
              </mc:AlternateContent>
            </w:r>
            <w:r w:rsidR="00DA0A99">
              <w:rPr>
                <w:noProof/>
                <w:sz w:val="24"/>
                <w:szCs w:val="24"/>
              </w:rPr>
              <mc:AlternateContent>
                <mc:Choice Requires="wps">
                  <w:drawing>
                    <wp:anchor distT="0" distB="0" distL="114300" distR="114300" simplePos="0" relativeHeight="251711488" behindDoc="0" locked="0" layoutInCell="1" allowOverlap="1" wp14:anchorId="3FEFA25A" wp14:editId="56399E3B">
                      <wp:simplePos x="0" y="0"/>
                      <wp:positionH relativeFrom="column">
                        <wp:posOffset>308610</wp:posOffset>
                      </wp:positionH>
                      <wp:positionV relativeFrom="paragraph">
                        <wp:posOffset>534035</wp:posOffset>
                      </wp:positionV>
                      <wp:extent cx="825500" cy="254000"/>
                      <wp:effectExtent l="0" t="0" r="12700" b="12700"/>
                      <wp:wrapNone/>
                      <wp:docPr id="21" name="Text Box 21"/>
                      <wp:cNvGraphicFramePr/>
                      <a:graphic xmlns:a="http://schemas.openxmlformats.org/drawingml/2006/main">
                        <a:graphicData uri="http://schemas.microsoft.com/office/word/2010/wordprocessingShape">
                          <wps:wsp>
                            <wps:cNvSpPr txBox="1"/>
                            <wps:spPr>
                              <a:xfrm>
                                <a:off x="0" y="0"/>
                                <a:ext cx="825500" cy="254000"/>
                              </a:xfrm>
                              <a:prstGeom prst="rect">
                                <a:avLst/>
                              </a:prstGeom>
                              <a:solidFill>
                                <a:schemeClr val="lt1"/>
                              </a:solidFill>
                              <a:ln w="6350">
                                <a:solidFill>
                                  <a:schemeClr val="bg1"/>
                                </a:solidFill>
                              </a:ln>
                            </wps:spPr>
                            <wps:txbx>
                              <w:txbxContent>
                                <w:p w14:paraId="15F24680" w14:textId="29168476" w:rsidR="00DA0A99" w:rsidRDefault="00DA0A99">
                                  <w:r>
                                    <w:t>consumers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EFA25A" id="Text Box 21" o:spid="_x0000_s1034" type="#_x0000_t202" style="position:absolute;margin-left:24.3pt;margin-top:42.05pt;width:65pt;height:20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" fillcolor="white [3201]" strokecolor="white [3212]" strokeweight=".5pt">
                      <v:textbox>
                        <w:txbxContent>
                          <w:p w14:paraId="15F24680" w14:textId="29168476" w:rsidR="00DA0A99" w:rsidRDefault="00DA0A99">
                            <w:r>
                              <w:t>consumers</w:t>
                            </w:r>
                          </w:p>
                        </w:txbxContent>
                      </v:textbox>
                    </v:shape>
                  </w:pict>
                </mc:Fallback>
              </mc:AlternateContent>
            </w:r>
            <w:r w:rsidR="00B664BB">
              <w:rPr>
                <w:sz w:val="24"/>
                <w:szCs w:val="24"/>
              </w:rPr>
              <w:t xml:space="preserve">                      </w:t>
            </w:r>
            <w:r w:rsidR="00567948" w:rsidRPr="00B664BB">
              <w:rPr>
                <w:sz w:val="24"/>
                <w:szCs w:val="24"/>
              </w:rPr>
              <w:t>Satisfied</w:t>
            </w:r>
          </w:p>
        </w:tc>
        <w:tc>
          <w:tcPr>
            <w:tcW w:w="3922" w:type="dxa"/>
          </w:tcPr>
          <w:p w14:paraId="43C8C89B" w14:textId="3F563FD7" w:rsidR="00A94205" w:rsidRDefault="00A43F96">
            <w:pPr>
              <w:rPr>
                <w:sz w:val="28"/>
                <w:szCs w:val="28"/>
                <w:u w:val="single"/>
              </w:rPr>
            </w:pPr>
            <w:r>
              <w:rPr>
                <w:noProof/>
                <w:sz w:val="28"/>
                <w:szCs w:val="28"/>
                <w:u w:val="single"/>
              </w:rPr>
              <mc:AlternateContent>
                <mc:Choice Requires="wps">
                  <w:drawing>
                    <wp:anchor distT="0" distB="0" distL="114300" distR="114300" simplePos="0" relativeHeight="251714560" behindDoc="0" locked="0" layoutInCell="1" allowOverlap="1" wp14:anchorId="20202CE0" wp14:editId="3DAC83FA">
                      <wp:simplePos x="0" y="0"/>
                      <wp:positionH relativeFrom="column">
                        <wp:posOffset>1155065</wp:posOffset>
                      </wp:positionH>
                      <wp:positionV relativeFrom="paragraph">
                        <wp:posOffset>94615</wp:posOffset>
                      </wp:positionV>
                      <wp:extent cx="1174750" cy="425450"/>
                      <wp:effectExtent l="0" t="0" r="25400" b="12700"/>
                      <wp:wrapNone/>
                      <wp:docPr id="24" name="Text Box 24"/>
                      <wp:cNvGraphicFramePr/>
                      <a:graphic xmlns:a="http://schemas.openxmlformats.org/drawingml/2006/main">
                        <a:graphicData uri="http://schemas.microsoft.com/office/word/2010/wordprocessingShape">
                          <wps:wsp>
                            <wps:cNvSpPr txBox="1"/>
                            <wps:spPr>
                              <a:xfrm>
                                <a:off x="0" y="0"/>
                                <a:ext cx="1174750" cy="425450"/>
                              </a:xfrm>
                              <a:prstGeom prst="rect">
                                <a:avLst/>
                              </a:prstGeom>
                              <a:solidFill>
                                <a:schemeClr val="lt1"/>
                              </a:solidFill>
                              <a:ln w="6350">
                                <a:solidFill>
                                  <a:schemeClr val="bg1"/>
                                </a:solidFill>
                              </a:ln>
                            </wps:spPr>
                            <wps:txbx>
                              <w:txbxContent>
                                <w:p w14:paraId="06C9870A" w14:textId="64B57CEA" w:rsidR="00F0397A" w:rsidRDefault="00DC2FCD">
                                  <w:r>
                                    <w:t xml:space="preserve"> </w:t>
                                  </w:r>
                                  <w:r w:rsidR="006B2270">
                                    <w:t>T</w:t>
                                  </w:r>
                                  <w:r w:rsidR="00A43F96">
                                    <w:t>rade unions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202CE0" id="Text Box 24" o:spid="_x0000_s1035" type="#_x0000_t202" style="position:absolute;margin-left:90.95pt;margin-top:7.45pt;width:92.5pt;height:3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" fillcolor="white [3201]" strokecolor="white [3212]" strokeweight=".5pt">
                      <v:textbox>
                        <w:txbxContent>
                          <w:p w14:paraId="06C9870A" w14:textId="64B57CEA" w:rsidR="00F0397A" w:rsidRDefault="00DC2FCD">
                            <w:r>
                              <w:t xml:space="preserve"> </w:t>
                            </w:r>
                            <w:r w:rsidR="006B2270">
                              <w:t>T</w:t>
                            </w:r>
                            <w:r w:rsidR="00A43F96">
                              <w:t>rade unions</w:t>
                            </w:r>
                          </w:p>
                        </w:txbxContent>
                      </v:textbox>
                    </v:shape>
                  </w:pict>
                </mc:Fallback>
              </mc:AlternateContent>
            </w:r>
          </w:p>
          <w:p w14:paraId="7D61BBC2" w14:textId="3873C41F" w:rsidR="00567948" w:rsidRDefault="00567948">
            <w:pPr>
              <w:rPr>
                <w:sz w:val="28"/>
                <w:szCs w:val="28"/>
                <w:u w:val="single"/>
              </w:rPr>
            </w:pPr>
          </w:p>
          <w:p w14:paraId="5702D53A" w14:textId="77777777" w:rsidR="00567948" w:rsidRDefault="00567948">
            <w:pPr>
              <w:rPr>
                <w:sz w:val="28"/>
                <w:szCs w:val="28"/>
                <w:u w:val="single"/>
              </w:rPr>
            </w:pPr>
          </w:p>
          <w:p w14:paraId="57063EE4" w14:textId="7EFE175D" w:rsidR="00567948" w:rsidRPr="00B664BB" w:rsidRDefault="00567948">
            <w:pPr>
              <w:rPr>
                <w:sz w:val="24"/>
                <w:szCs w:val="24"/>
              </w:rPr>
            </w:pPr>
            <w:r w:rsidRPr="00B664BB">
              <w:rPr>
                <w:sz w:val="24"/>
                <w:szCs w:val="24"/>
              </w:rPr>
              <w:t xml:space="preserve">              </w:t>
            </w:r>
            <w:r w:rsidR="00B664BB">
              <w:rPr>
                <w:sz w:val="24"/>
                <w:szCs w:val="24"/>
              </w:rPr>
              <w:t xml:space="preserve">               </w:t>
            </w:r>
            <w:r w:rsidRPr="00B664BB">
              <w:rPr>
                <w:sz w:val="24"/>
                <w:szCs w:val="24"/>
              </w:rPr>
              <w:t xml:space="preserve">Manage </w:t>
            </w:r>
          </w:p>
          <w:p w14:paraId="12238972" w14:textId="3FFF32F3" w:rsidR="00567948" w:rsidRPr="00567948" w:rsidRDefault="006B2270">
            <w:pPr>
              <w:rPr>
                <w:sz w:val="28"/>
                <w:szCs w:val="28"/>
              </w:rPr>
            </w:pPr>
            <w:r>
              <w:rPr>
                <w:noProof/>
                <w:sz w:val="24"/>
                <w:szCs w:val="24"/>
              </w:rPr>
              <mc:AlternateContent>
                <mc:Choice Requires="wps">
                  <w:drawing>
                    <wp:anchor distT="0" distB="0" distL="114300" distR="114300" simplePos="0" relativeHeight="251713536" behindDoc="0" locked="0" layoutInCell="1" allowOverlap="1" wp14:anchorId="0D09BC57" wp14:editId="40F2AB19">
                      <wp:simplePos x="0" y="0"/>
                      <wp:positionH relativeFrom="column">
                        <wp:posOffset>1263015</wp:posOffset>
                      </wp:positionH>
                      <wp:positionV relativeFrom="paragraph">
                        <wp:posOffset>419735</wp:posOffset>
                      </wp:positionV>
                      <wp:extent cx="1123950" cy="673100"/>
                      <wp:effectExtent l="0" t="0" r="19050" b="12700"/>
                      <wp:wrapNone/>
                      <wp:docPr id="23" name="Text Box 23"/>
                      <wp:cNvGraphicFramePr/>
                      <a:graphic xmlns:a="http://schemas.openxmlformats.org/drawingml/2006/main">
                        <a:graphicData uri="http://schemas.microsoft.com/office/word/2010/wordprocessingShape">
                          <wps:wsp>
                            <wps:cNvSpPr txBox="1"/>
                            <wps:spPr>
                              <a:xfrm>
                                <a:off x="0" y="0"/>
                                <a:ext cx="1123950" cy="673100"/>
                              </a:xfrm>
                              <a:prstGeom prst="rect">
                                <a:avLst/>
                              </a:prstGeom>
                              <a:solidFill>
                                <a:schemeClr val="lt1"/>
                              </a:solidFill>
                              <a:ln w="6350">
                                <a:solidFill>
                                  <a:schemeClr val="bg1"/>
                                </a:solidFill>
                              </a:ln>
                            </wps:spPr>
                            <wps:txbx>
                              <w:txbxContent>
                                <w:p w14:paraId="6F12DB8D" w14:textId="4612D295" w:rsidR="000A3A26" w:rsidRDefault="0041378E">
                                  <w:r>
                                    <w:t>Government</w:t>
                                  </w:r>
                                  <w:r w:rsidR="006B2270">
                                    <w:t xml:space="preserve">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09BC57" id="Text Box 23" o:spid="_x0000_s1036" type="#_x0000_t202" style="position:absolute;margin-left:99.45pt;margin-top:33.05pt;width:88.5pt;height:53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" fillcolor="white [3201]" strokecolor="white [3212]" strokeweight=".5pt">
                      <v:textbox>
                        <w:txbxContent>
                          <w:p w14:paraId="6F12DB8D" w14:textId="4612D295" w:rsidR="000A3A26" w:rsidRDefault="0041378E">
                            <w:r>
                              <w:t>Government</w:t>
                            </w:r>
                            <w:r w:rsidR="006B2270">
                              <w:t xml:space="preserve"> Organisations</w:t>
                            </w:r>
                          </w:p>
                        </w:txbxContent>
                      </v:textbox>
                    </v:shape>
                  </w:pict>
                </mc:Fallback>
              </mc:AlternateContent>
            </w:r>
            <w:r w:rsidR="0052285F">
              <w:rPr>
                <w:noProof/>
                <w:sz w:val="24"/>
                <w:szCs w:val="24"/>
              </w:rPr>
              <mc:AlternateContent>
                <mc:Choice Requires="wps">
                  <w:drawing>
                    <wp:anchor distT="0" distB="0" distL="114300" distR="114300" simplePos="0" relativeHeight="251712512" behindDoc="0" locked="0" layoutInCell="1" allowOverlap="1" wp14:anchorId="493DF762" wp14:editId="66013775">
                      <wp:simplePos x="0" y="0"/>
                      <wp:positionH relativeFrom="column">
                        <wp:posOffset>-45085</wp:posOffset>
                      </wp:positionH>
                      <wp:positionV relativeFrom="paragraph">
                        <wp:posOffset>260985</wp:posOffset>
                      </wp:positionV>
                      <wp:extent cx="876300" cy="260350"/>
                      <wp:effectExtent l="0" t="0" r="19050" b="25400"/>
                      <wp:wrapNone/>
                      <wp:docPr id="22" name="Text Box 22"/>
                      <wp:cNvGraphicFramePr/>
                      <a:graphic xmlns:a="http://schemas.openxmlformats.org/drawingml/2006/main">
                        <a:graphicData uri="http://schemas.microsoft.com/office/word/2010/wordprocessingShape">
                          <wps:wsp>
                            <wps:cNvSpPr txBox="1"/>
                            <wps:spPr>
                              <a:xfrm>
                                <a:off x="0" y="0"/>
                                <a:ext cx="876300" cy="260350"/>
                              </a:xfrm>
                              <a:prstGeom prst="rect">
                                <a:avLst/>
                              </a:prstGeom>
                              <a:solidFill>
                                <a:schemeClr val="lt1"/>
                              </a:solidFill>
                              <a:ln w="6350">
                                <a:solidFill>
                                  <a:schemeClr val="bg1"/>
                                </a:solidFill>
                              </a:ln>
                            </wps:spPr>
                            <wps:txbx>
                              <w:txbxContent>
                                <w:p w14:paraId="279FD863" w14:textId="53DC8EB4" w:rsidR="00395B12" w:rsidRDefault="00395B12">
                                  <w:r>
                                    <w:t>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DF762" id="Text Box 22" o:spid="_x0000_s1037" type="#_x0000_t202" style="position:absolute;margin-left:-3.55pt;margin-top:20.55pt;width:69pt;height:20.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" fillcolor="white [3201]" strokecolor="white [3212]" strokeweight=".5pt">
                      <v:textbox>
                        <w:txbxContent>
                          <w:p w14:paraId="279FD863" w14:textId="53DC8EB4" w:rsidR="00395B12" w:rsidRDefault="00395B12">
                            <w:r>
                              <w:t>employees</w:t>
                            </w:r>
                          </w:p>
                        </w:txbxContent>
                      </v:textbox>
                    </v:shape>
                  </w:pict>
                </mc:Fallback>
              </mc:AlternateContent>
            </w:r>
            <w:r w:rsidR="00567948" w:rsidRPr="00B664BB">
              <w:rPr>
                <w:sz w:val="24"/>
                <w:szCs w:val="24"/>
              </w:rPr>
              <w:t xml:space="preserve">              </w:t>
            </w:r>
            <w:r w:rsidR="00B664BB">
              <w:rPr>
                <w:sz w:val="24"/>
                <w:szCs w:val="24"/>
              </w:rPr>
              <w:t xml:space="preserve">               </w:t>
            </w:r>
            <w:r w:rsidR="00567948" w:rsidRPr="00B664BB">
              <w:rPr>
                <w:sz w:val="24"/>
                <w:szCs w:val="24"/>
              </w:rPr>
              <w:t>Closely</w:t>
            </w:r>
          </w:p>
        </w:tc>
      </w:tr>
      <w:tr w:rsidR="00A94205" w14:paraId="20CE57B1" w14:textId="77777777" w:rsidTr="00B664BB">
        <w:trPr>
          <w:trHeight w:val="3187"/>
        </w:trPr>
        <w:tc>
          <w:tcPr>
            <w:tcW w:w="4157" w:type="dxa"/>
          </w:tcPr>
          <w:p w14:paraId="422679DD" w14:textId="1406C2D6" w:rsidR="00A94205" w:rsidRDefault="005D7CB9">
            <w:pPr>
              <w:rPr>
                <w:sz w:val="28"/>
                <w:szCs w:val="28"/>
                <w:u w:val="single"/>
              </w:rPr>
            </w:pPr>
            <w:r>
              <w:rPr>
                <w:noProof/>
                <w:sz w:val="28"/>
                <w:szCs w:val="28"/>
                <w:u w:val="single"/>
              </w:rPr>
              <mc:AlternateContent>
                <mc:Choice Requires="wps">
                  <w:drawing>
                    <wp:anchor distT="0" distB="0" distL="114300" distR="114300" simplePos="0" relativeHeight="251715584" behindDoc="0" locked="0" layoutInCell="1" allowOverlap="1" wp14:anchorId="09FD51AA" wp14:editId="12B57441">
                      <wp:simplePos x="0" y="0"/>
                      <wp:positionH relativeFrom="column">
                        <wp:posOffset>1534160</wp:posOffset>
                      </wp:positionH>
                      <wp:positionV relativeFrom="paragraph">
                        <wp:posOffset>179070</wp:posOffset>
                      </wp:positionV>
                      <wp:extent cx="933450" cy="298450"/>
                      <wp:effectExtent l="0" t="0" r="19050" b="25400"/>
                      <wp:wrapNone/>
                      <wp:docPr id="25" name="Text Box 25"/>
                      <wp:cNvGraphicFramePr/>
                      <a:graphic xmlns:a="http://schemas.openxmlformats.org/drawingml/2006/main">
                        <a:graphicData uri="http://schemas.microsoft.com/office/word/2010/wordprocessingShape">
                          <wps:wsp>
                            <wps:cNvSpPr txBox="1"/>
                            <wps:spPr>
                              <a:xfrm>
                                <a:off x="0" y="0"/>
                                <a:ext cx="933450" cy="298450"/>
                              </a:xfrm>
                              <a:prstGeom prst="rect">
                                <a:avLst/>
                              </a:prstGeom>
                              <a:solidFill>
                                <a:schemeClr val="lt1"/>
                              </a:solidFill>
                              <a:ln w="6350">
                                <a:solidFill>
                                  <a:schemeClr val="bg1"/>
                                </a:solidFill>
                              </a:ln>
                            </wps:spPr>
                            <wps:txbx>
                              <w:txbxContent>
                                <w:p w14:paraId="750A1992" w14:textId="24C26893" w:rsidR="006F2326" w:rsidRDefault="006F2326">
                                  <w:r>
                                    <w:t>competitors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FD51AA" id="Text Box 25" o:spid="_x0000_s1038" type="#_x0000_t202" style="position:absolute;margin-left:120.8pt;margin-top:14.1pt;width:73.5pt;height:23.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" fillcolor="white [3201]" strokecolor="white [3212]" strokeweight=".5pt">
                      <v:textbox>
                        <w:txbxContent>
                          <w:p w14:paraId="750A1992" w14:textId="24C26893" w:rsidR="006F2326" w:rsidRDefault="006F2326">
                            <w:r>
                              <w:t>competitors</w:t>
                            </w:r>
                          </w:p>
                        </w:txbxContent>
                      </v:textbox>
                    </v:shape>
                  </w:pict>
                </mc:Fallback>
              </mc:AlternateContent>
            </w:r>
          </w:p>
          <w:p w14:paraId="694D36C1" w14:textId="35EB040A" w:rsidR="00B664BB" w:rsidRDefault="00B664BB">
            <w:pPr>
              <w:rPr>
                <w:sz w:val="28"/>
                <w:szCs w:val="28"/>
                <w:u w:val="single"/>
              </w:rPr>
            </w:pPr>
          </w:p>
          <w:p w14:paraId="2A913A55" w14:textId="46DB363F" w:rsidR="00B664BB" w:rsidRDefault="00B664BB">
            <w:pPr>
              <w:rPr>
                <w:sz w:val="28"/>
                <w:szCs w:val="28"/>
                <w:u w:val="single"/>
              </w:rPr>
            </w:pPr>
          </w:p>
          <w:p w14:paraId="15A7685E" w14:textId="6E810652" w:rsidR="00B664BB" w:rsidRPr="00B664BB" w:rsidRDefault="00F029D1">
            <w:pPr>
              <w:rPr>
                <w:sz w:val="24"/>
                <w:szCs w:val="24"/>
              </w:rPr>
            </w:pPr>
            <w:r>
              <w:rPr>
                <w:noProof/>
                <w:sz w:val="24"/>
                <w:szCs w:val="24"/>
              </w:rPr>
              <mc:AlternateContent>
                <mc:Choice Requires="wps">
                  <w:drawing>
                    <wp:anchor distT="0" distB="0" distL="114300" distR="114300" simplePos="0" relativeHeight="251716608" behindDoc="0" locked="0" layoutInCell="1" allowOverlap="1" wp14:anchorId="66DC6063" wp14:editId="20BC1E3A">
                      <wp:simplePos x="0" y="0"/>
                      <wp:positionH relativeFrom="column">
                        <wp:posOffset>524510</wp:posOffset>
                      </wp:positionH>
                      <wp:positionV relativeFrom="paragraph">
                        <wp:posOffset>531495</wp:posOffset>
                      </wp:positionV>
                      <wp:extent cx="647700" cy="254000"/>
                      <wp:effectExtent l="0" t="0" r="19050" b="12700"/>
                      <wp:wrapNone/>
                      <wp:docPr id="26" name="Text Box 26"/>
                      <wp:cNvGraphicFramePr/>
                      <a:graphic xmlns:a="http://schemas.openxmlformats.org/drawingml/2006/main">
                        <a:graphicData uri="http://schemas.microsoft.com/office/word/2010/wordprocessingShape">
                          <wps:wsp>
                            <wps:cNvSpPr txBox="1"/>
                            <wps:spPr>
                              <a:xfrm>
                                <a:off x="0" y="0"/>
                                <a:ext cx="647700" cy="254000"/>
                              </a:xfrm>
                              <a:prstGeom prst="rect">
                                <a:avLst/>
                              </a:prstGeom>
                              <a:solidFill>
                                <a:schemeClr val="lt1"/>
                              </a:solidFill>
                              <a:ln w="6350">
                                <a:solidFill>
                                  <a:schemeClr val="bg1"/>
                                </a:solidFill>
                              </a:ln>
                            </wps:spPr>
                            <wps:txbx>
                              <w:txbxContent>
                                <w:p w14:paraId="55AD53B0" w14:textId="1FC17066" w:rsidR="00F029D1" w:rsidRDefault="00F029D1">
                                  <w:r>
                                    <w:t>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DC6063" id="Text Box 26" o:spid="_x0000_s1039" type="#_x0000_t202" style="position:absolute;margin-left:41.3pt;margin-top:41.85pt;width:51pt;height:20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" fillcolor="white [3201]" strokecolor="white [3212]" strokeweight=".5pt">
                      <v:textbox>
                        <w:txbxContent>
                          <w:p w14:paraId="55AD53B0" w14:textId="1FC17066" w:rsidR="00F029D1" w:rsidRDefault="00F029D1">
                            <w:r>
                              <w:t>media</w:t>
                            </w:r>
                          </w:p>
                        </w:txbxContent>
                      </v:textbox>
                    </v:shape>
                  </w:pict>
                </mc:Fallback>
              </mc:AlternateContent>
            </w:r>
            <w:r w:rsidR="00B664BB" w:rsidRPr="00B664BB">
              <w:rPr>
                <w:sz w:val="24"/>
                <w:szCs w:val="24"/>
              </w:rPr>
              <w:t xml:space="preserve">                </w:t>
            </w:r>
            <w:r w:rsidR="00B664BB">
              <w:rPr>
                <w:sz w:val="24"/>
                <w:szCs w:val="24"/>
              </w:rPr>
              <w:t xml:space="preserve">         </w:t>
            </w:r>
            <w:r w:rsidR="00B664BB" w:rsidRPr="00B664BB">
              <w:rPr>
                <w:sz w:val="24"/>
                <w:szCs w:val="24"/>
              </w:rPr>
              <w:t>Monitor</w:t>
            </w:r>
          </w:p>
        </w:tc>
        <w:tc>
          <w:tcPr>
            <w:tcW w:w="3922" w:type="dxa"/>
          </w:tcPr>
          <w:p w14:paraId="1F05E11C" w14:textId="0D22F0B0" w:rsidR="00A94205" w:rsidRDefault="004F11D1">
            <w:pPr>
              <w:rPr>
                <w:sz w:val="28"/>
                <w:szCs w:val="28"/>
                <w:u w:val="single"/>
              </w:rPr>
            </w:pPr>
            <w:r>
              <w:rPr>
                <w:noProof/>
                <w:sz w:val="28"/>
                <w:szCs w:val="28"/>
                <w:u w:val="single"/>
              </w:rPr>
              <mc:AlternateContent>
                <mc:Choice Requires="wps">
                  <w:drawing>
                    <wp:anchor distT="0" distB="0" distL="114300" distR="114300" simplePos="0" relativeHeight="251717632" behindDoc="0" locked="0" layoutInCell="1" allowOverlap="1" wp14:anchorId="64252840" wp14:editId="08E77579">
                      <wp:simplePos x="0" y="0"/>
                      <wp:positionH relativeFrom="column">
                        <wp:posOffset>-32385</wp:posOffset>
                      </wp:positionH>
                      <wp:positionV relativeFrom="paragraph">
                        <wp:posOffset>128270</wp:posOffset>
                      </wp:positionV>
                      <wp:extent cx="990600" cy="469900"/>
                      <wp:effectExtent l="0" t="0" r="19050" b="25400"/>
                      <wp:wrapNone/>
                      <wp:docPr id="42" name="Text Box 42"/>
                      <wp:cNvGraphicFramePr/>
                      <a:graphic xmlns:a="http://schemas.openxmlformats.org/drawingml/2006/main">
                        <a:graphicData uri="http://schemas.microsoft.com/office/word/2010/wordprocessingShape">
                          <wps:wsp>
                            <wps:cNvSpPr txBox="1"/>
                            <wps:spPr>
                              <a:xfrm>
                                <a:off x="0" y="0"/>
                                <a:ext cx="990600" cy="469900"/>
                              </a:xfrm>
                              <a:prstGeom prst="rect">
                                <a:avLst/>
                              </a:prstGeom>
                              <a:solidFill>
                                <a:schemeClr val="lt1"/>
                              </a:solidFill>
                              <a:ln w="6350">
                                <a:solidFill>
                                  <a:schemeClr val="bg1"/>
                                </a:solidFill>
                              </a:ln>
                            </wps:spPr>
                            <wps:txbx>
                              <w:txbxContent>
                                <w:p w14:paraId="3D2CA9F7" w14:textId="36C7098C" w:rsidR="004E3030" w:rsidRDefault="004E3030">
                                  <w:r>
                                    <w:t>Society and 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252840" id="Text Box 42" o:spid="_x0000_s1040" type="#_x0000_t202" style="position:absolute;margin-left:-2.55pt;margin-top:10.1pt;width:78pt;height:37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" fillcolor="white [3201]" strokecolor="white [3212]" strokeweight=".5pt">
                      <v:textbox>
                        <w:txbxContent>
                          <w:p w14:paraId="3D2CA9F7" w14:textId="36C7098C" w:rsidR="004E3030" w:rsidRDefault="004E3030">
                            <w:r>
                              <w:t>Society and culture</w:t>
                            </w:r>
                          </w:p>
                        </w:txbxContent>
                      </v:textbox>
                    </v:shape>
                  </w:pict>
                </mc:Fallback>
              </mc:AlternateContent>
            </w:r>
          </w:p>
          <w:p w14:paraId="066E700C" w14:textId="004E645F" w:rsidR="00B664BB" w:rsidRDefault="00B664BB">
            <w:pPr>
              <w:rPr>
                <w:sz w:val="28"/>
                <w:szCs w:val="28"/>
                <w:u w:val="single"/>
              </w:rPr>
            </w:pPr>
          </w:p>
          <w:p w14:paraId="3A74C4A4" w14:textId="77777777" w:rsidR="00B664BB" w:rsidRDefault="00B664BB">
            <w:pPr>
              <w:rPr>
                <w:sz w:val="28"/>
                <w:szCs w:val="28"/>
                <w:u w:val="single"/>
              </w:rPr>
            </w:pPr>
          </w:p>
          <w:p w14:paraId="198FB512" w14:textId="47C35088" w:rsidR="00B664BB" w:rsidRDefault="00B664BB">
            <w:pPr>
              <w:rPr>
                <w:sz w:val="24"/>
                <w:szCs w:val="24"/>
              </w:rPr>
            </w:pPr>
            <w:r>
              <w:rPr>
                <w:sz w:val="24"/>
                <w:szCs w:val="24"/>
              </w:rPr>
              <w:t xml:space="preserve">                            </w:t>
            </w:r>
            <w:r w:rsidRPr="00B664BB">
              <w:rPr>
                <w:sz w:val="24"/>
                <w:szCs w:val="24"/>
              </w:rPr>
              <w:t>Keep</w:t>
            </w:r>
          </w:p>
          <w:p w14:paraId="525BA4CE" w14:textId="1696E7DB" w:rsidR="00B664BB" w:rsidRPr="00B664BB" w:rsidRDefault="00B664BB">
            <w:pPr>
              <w:rPr>
                <w:sz w:val="24"/>
                <w:szCs w:val="24"/>
              </w:rPr>
            </w:pPr>
            <w:r>
              <w:rPr>
                <w:sz w:val="24"/>
                <w:szCs w:val="24"/>
              </w:rPr>
              <w:t xml:space="preserve">                       </w:t>
            </w:r>
            <w:r w:rsidRPr="00B664BB">
              <w:rPr>
                <w:sz w:val="24"/>
                <w:szCs w:val="24"/>
              </w:rPr>
              <w:t xml:space="preserve"> </w:t>
            </w:r>
            <w:r>
              <w:rPr>
                <w:sz w:val="24"/>
                <w:szCs w:val="24"/>
              </w:rPr>
              <w:t xml:space="preserve">    I</w:t>
            </w:r>
            <w:r w:rsidRPr="00B664BB">
              <w:rPr>
                <w:sz w:val="24"/>
                <w:szCs w:val="24"/>
              </w:rPr>
              <w:t>nformed</w:t>
            </w:r>
          </w:p>
        </w:tc>
      </w:tr>
    </w:tbl>
    <w:p w14:paraId="61D6756D" w14:textId="70D7F95D" w:rsidR="00A94205" w:rsidRDefault="00523ECD">
      <w:pPr>
        <w:rPr>
          <w:sz w:val="28"/>
          <w:szCs w:val="28"/>
          <w:u w:val="single"/>
        </w:rPr>
      </w:pPr>
      <w:r>
        <w:rPr>
          <w:noProof/>
          <w:sz w:val="28"/>
          <w:szCs w:val="28"/>
          <w:u w:val="single"/>
        </w:rPr>
        <mc:AlternateContent>
          <mc:Choice Requires="wps">
            <w:drawing>
              <wp:anchor distT="0" distB="0" distL="114300" distR="114300" simplePos="0" relativeHeight="251697152" behindDoc="0" locked="0" layoutInCell="1" allowOverlap="1" wp14:anchorId="67048995" wp14:editId="288657BA">
                <wp:simplePos x="0" y="0"/>
                <wp:positionH relativeFrom="column">
                  <wp:posOffset>-374650</wp:posOffset>
                </wp:positionH>
                <wp:positionV relativeFrom="paragraph">
                  <wp:posOffset>8255</wp:posOffset>
                </wp:positionV>
                <wp:extent cx="425450" cy="279400"/>
                <wp:effectExtent l="0" t="0" r="12700" b="25400"/>
                <wp:wrapNone/>
                <wp:docPr id="51" name="Text Box 51"/>
                <wp:cNvGraphicFramePr/>
                <a:graphic xmlns:a="http://schemas.openxmlformats.org/drawingml/2006/main">
                  <a:graphicData uri="http://schemas.microsoft.com/office/word/2010/wordprocessingShape">
                    <wps:wsp>
                      <wps:cNvSpPr txBox="1"/>
                      <wps:spPr>
                        <a:xfrm>
                          <a:off x="0" y="0"/>
                          <a:ext cx="425450" cy="279400"/>
                        </a:xfrm>
                        <a:prstGeom prst="rect">
                          <a:avLst/>
                        </a:prstGeom>
                        <a:solidFill>
                          <a:schemeClr val="lt1"/>
                        </a:solidFill>
                        <a:ln w="6350">
                          <a:solidFill>
                            <a:schemeClr val="bg1"/>
                          </a:solidFill>
                        </a:ln>
                      </wps:spPr>
                      <wps:txbx>
                        <w:txbxContent>
                          <w:p w14:paraId="343A2BDE" w14:textId="79799C85" w:rsidR="00523ECD" w:rsidRDefault="00523ECD">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048995" id="Text Box 51" o:spid="_x0000_s1041" type="#_x0000_t202" style="position:absolute;margin-left:-29.5pt;margin-top:.65pt;width:33.5pt;height:22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" fillcolor="white [3201]" strokecolor="white [3212]" strokeweight=".5pt">
                <v:textbox>
                  <w:txbxContent>
                    <w:p w14:paraId="343A2BDE" w14:textId="79799C85" w:rsidR="00523ECD" w:rsidRDefault="00523ECD">
                      <w:r>
                        <w:t>Low</w:t>
                      </w:r>
                    </w:p>
                  </w:txbxContent>
                </v:textbox>
              </v:shape>
            </w:pict>
          </mc:Fallback>
        </mc:AlternateContent>
      </w:r>
      <w:r w:rsidR="008F4FB5">
        <w:rPr>
          <w:noProof/>
          <w:sz w:val="28"/>
          <w:szCs w:val="28"/>
          <w:u w:val="single"/>
        </w:rPr>
        <mc:AlternateContent>
          <mc:Choice Requires="wps">
            <w:drawing>
              <wp:anchor distT="0" distB="0" distL="114300" distR="114300" simplePos="0" relativeHeight="251689984" behindDoc="0" locked="0" layoutInCell="1" allowOverlap="1" wp14:anchorId="3ADB5BA0" wp14:editId="0D40108A">
                <wp:simplePos x="0" y="0"/>
                <wp:positionH relativeFrom="margin">
                  <wp:align>right</wp:align>
                </wp:positionH>
                <wp:positionV relativeFrom="paragraph">
                  <wp:posOffset>186055</wp:posOffset>
                </wp:positionV>
                <wp:extent cx="5549900" cy="63500"/>
                <wp:effectExtent l="0" t="19050" r="31750" b="31750"/>
                <wp:wrapNone/>
                <wp:docPr id="43" name="Arrow: Right 43"/>
                <wp:cNvGraphicFramePr/>
                <a:graphic xmlns:a="http://schemas.openxmlformats.org/drawingml/2006/main">
                  <a:graphicData uri="http://schemas.microsoft.com/office/word/2010/wordprocessingShape">
                    <wps:wsp>
                      <wps:cNvSpPr/>
                      <wps:spPr>
                        <a:xfrm>
                          <a:off x="0" y="0"/>
                          <a:ext cx="5549900" cy="635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42957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3" o:spid="_x0000_s1026" type="#_x0000_t13" style="position:absolute;margin-left:385.8pt;margin-top:14.65pt;width:437pt;height:5pt;z-index:2516899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" adj="21476" fillcolor="#4472c4 [3204]" strokecolor="#1f3763 [1604]" strokeweight="1pt">
                <w10:wrap anchorx="margin"/>
              </v:shape>
            </w:pict>
          </mc:Fallback>
        </mc:AlternateContent>
      </w:r>
    </w:p>
    <w:p w14:paraId="511F2FA6" w14:textId="6206A35E" w:rsidR="00A94205" w:rsidRDefault="003054EF">
      <w:pPr>
        <w:rPr>
          <w:sz w:val="28"/>
          <w:szCs w:val="28"/>
          <w:u w:val="single"/>
        </w:rPr>
      </w:pPr>
      <w:r>
        <w:rPr>
          <w:noProof/>
          <w:sz w:val="28"/>
          <w:szCs w:val="28"/>
          <w:u w:val="single"/>
        </w:rPr>
        <mc:AlternateContent>
          <mc:Choice Requires="wps">
            <w:drawing>
              <wp:anchor distT="0" distB="0" distL="114300" distR="114300" simplePos="0" relativeHeight="251696128" behindDoc="0" locked="0" layoutInCell="1" allowOverlap="1" wp14:anchorId="3E2D53D6" wp14:editId="0E92A42C">
                <wp:simplePos x="0" y="0"/>
                <wp:positionH relativeFrom="column">
                  <wp:posOffset>152400</wp:posOffset>
                </wp:positionH>
                <wp:positionV relativeFrom="paragraph">
                  <wp:posOffset>21590</wp:posOffset>
                </wp:positionV>
                <wp:extent cx="476250" cy="260350"/>
                <wp:effectExtent l="0" t="0" r="19050" b="25400"/>
                <wp:wrapNone/>
                <wp:docPr id="50" name="Text Box 50"/>
                <wp:cNvGraphicFramePr/>
                <a:graphic xmlns:a="http://schemas.openxmlformats.org/drawingml/2006/main">
                  <a:graphicData uri="http://schemas.microsoft.com/office/word/2010/wordprocessingShape">
                    <wps:wsp>
                      <wps:cNvSpPr txBox="1"/>
                      <wps:spPr>
                        <a:xfrm>
                          <a:off x="0" y="0"/>
                          <a:ext cx="476250" cy="260350"/>
                        </a:xfrm>
                        <a:prstGeom prst="rect">
                          <a:avLst/>
                        </a:prstGeom>
                        <a:solidFill>
                          <a:schemeClr val="lt1"/>
                        </a:solidFill>
                        <a:ln w="6350">
                          <a:solidFill>
                            <a:schemeClr val="bg1"/>
                          </a:solidFill>
                        </a:ln>
                      </wps:spPr>
                      <wps:txbx>
                        <w:txbxContent>
                          <w:p w14:paraId="220F14A3" w14:textId="481B2BA2" w:rsidR="003054EF" w:rsidRDefault="003054EF">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E2D53D6" id="Text Box 50" o:spid="_x0000_s1042" type="#_x0000_t202" style="position:absolute;margin-left:12pt;margin-top:1.7pt;width:37.5pt;height:20.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" fillcolor="white [3201]" strokecolor="white [3212]" strokeweight=".5pt">
                <v:textbox>
                  <w:txbxContent>
                    <w:p w14:paraId="220F14A3" w14:textId="481B2BA2" w:rsidR="003054EF" w:rsidRDefault="003054EF">
                      <w:r>
                        <w:t>Low</w:t>
                      </w:r>
                    </w:p>
                  </w:txbxContent>
                </v:textbox>
              </v:shape>
            </w:pict>
          </mc:Fallback>
        </mc:AlternateContent>
      </w:r>
      <w:r w:rsidR="007956D7">
        <w:rPr>
          <w:noProof/>
          <w:sz w:val="28"/>
          <w:szCs w:val="28"/>
          <w:u w:val="single"/>
        </w:rPr>
        <mc:AlternateContent>
          <mc:Choice Requires="wps">
            <w:drawing>
              <wp:anchor distT="0" distB="0" distL="114300" distR="114300" simplePos="0" relativeHeight="251695104" behindDoc="0" locked="0" layoutInCell="1" allowOverlap="1" wp14:anchorId="713E9DD4" wp14:editId="1A78DDAE">
                <wp:simplePos x="0" y="0"/>
                <wp:positionH relativeFrom="column">
                  <wp:posOffset>5060950</wp:posOffset>
                </wp:positionH>
                <wp:positionV relativeFrom="paragraph">
                  <wp:posOffset>53340</wp:posOffset>
                </wp:positionV>
                <wp:extent cx="546100" cy="266700"/>
                <wp:effectExtent l="0" t="0" r="25400" b="19050"/>
                <wp:wrapNone/>
                <wp:docPr id="49" name="Text Box 49"/>
                <wp:cNvGraphicFramePr/>
                <a:graphic xmlns:a="http://schemas.openxmlformats.org/drawingml/2006/main">
                  <a:graphicData uri="http://schemas.microsoft.com/office/word/2010/wordprocessingShape">
                    <wps:wsp>
                      <wps:cNvSpPr txBox="1"/>
                      <wps:spPr>
                        <a:xfrm>
                          <a:off x="0" y="0"/>
                          <a:ext cx="546100" cy="266700"/>
                        </a:xfrm>
                        <a:prstGeom prst="rect">
                          <a:avLst/>
                        </a:prstGeom>
                        <a:solidFill>
                          <a:schemeClr val="lt1"/>
                        </a:solidFill>
                        <a:ln w="6350">
                          <a:solidFill>
                            <a:schemeClr val="bg1"/>
                          </a:solidFill>
                        </a:ln>
                      </wps:spPr>
                      <wps:txbx>
                        <w:txbxContent>
                          <w:p w14:paraId="60C168E6" w14:textId="4862324F" w:rsidR="007956D7" w:rsidRDefault="007956D7">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E9DD4" id="Text Box 49" o:spid="_x0000_s1043" type="#_x0000_t202" style="position:absolute;margin-left:398.5pt;margin-top:4.2pt;width:43pt;height:21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" fillcolor="white [3201]" strokecolor="white [3212]" strokeweight=".5pt">
                <v:textbox>
                  <w:txbxContent>
                    <w:p w14:paraId="60C168E6" w14:textId="4862324F" w:rsidR="007956D7" w:rsidRDefault="007956D7">
                      <w:r>
                        <w:t>High</w:t>
                      </w:r>
                    </w:p>
                  </w:txbxContent>
                </v:textbox>
              </v:shape>
            </w:pict>
          </mc:Fallback>
        </mc:AlternateContent>
      </w:r>
      <w:r w:rsidR="007956D7">
        <w:rPr>
          <w:noProof/>
          <w:sz w:val="28"/>
          <w:szCs w:val="28"/>
          <w:u w:val="single"/>
        </w:rPr>
        <mc:AlternateContent>
          <mc:Choice Requires="wps">
            <w:drawing>
              <wp:anchor distT="0" distB="0" distL="114300" distR="114300" simplePos="0" relativeHeight="251694080" behindDoc="0" locked="0" layoutInCell="1" allowOverlap="1" wp14:anchorId="246842BD" wp14:editId="1E1C792D">
                <wp:simplePos x="0" y="0"/>
                <wp:positionH relativeFrom="column">
                  <wp:posOffset>2584450</wp:posOffset>
                </wp:positionH>
                <wp:positionV relativeFrom="paragraph">
                  <wp:posOffset>8890</wp:posOffset>
                </wp:positionV>
                <wp:extent cx="704850" cy="285750"/>
                <wp:effectExtent l="0" t="0" r="19050" b="19050"/>
                <wp:wrapNone/>
                <wp:docPr id="48" name="Text Box 48"/>
                <wp:cNvGraphicFramePr/>
                <a:graphic xmlns:a="http://schemas.openxmlformats.org/drawingml/2006/main">
                  <a:graphicData uri="http://schemas.microsoft.com/office/word/2010/wordprocessingShape">
                    <wps:wsp>
                      <wps:cNvSpPr txBox="1"/>
                      <wps:spPr>
                        <a:xfrm>
                          <a:off x="0" y="0"/>
                          <a:ext cx="704850" cy="285750"/>
                        </a:xfrm>
                        <a:prstGeom prst="rect">
                          <a:avLst/>
                        </a:prstGeom>
                        <a:solidFill>
                          <a:schemeClr val="lt1"/>
                        </a:solidFill>
                        <a:ln w="6350">
                          <a:solidFill>
                            <a:schemeClr val="bg1"/>
                          </a:solidFill>
                        </a:ln>
                      </wps:spPr>
                      <wps:txbx>
                        <w:txbxContent>
                          <w:p w14:paraId="5EEE53CE" w14:textId="0AB77206" w:rsidR="00C60FCF" w:rsidRPr="00C60FCF" w:rsidRDefault="00C60FCF">
                            <w:pPr>
                              <w:rPr>
                                <w:b/>
                                <w:bCs/>
                              </w:rPr>
                            </w:pPr>
                            <w:r w:rsidRPr="00C60FCF">
                              <w:rPr>
                                <w:b/>
                                <w:bCs/>
                              </w:rPr>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842BD" id="Text Box 48" o:spid="_x0000_s1044" type="#_x0000_t202" style="position:absolute;margin-left:203.5pt;margin-top:.7pt;width:55.5pt;height:2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" fillcolor="white [3201]" strokecolor="white [3212]" strokeweight=".5pt">
                <v:textbox>
                  <w:txbxContent>
                    <w:p w14:paraId="5EEE53CE" w14:textId="0AB77206" w:rsidR="00C60FCF" w:rsidRPr="00C60FCF" w:rsidRDefault="00C60FCF">
                      <w:pPr>
                        <w:rPr>
                          <w:b/>
                          <w:bCs/>
                        </w:rPr>
                      </w:pPr>
                      <w:r w:rsidRPr="00C60FCF">
                        <w:rPr>
                          <w:b/>
                          <w:bCs/>
                        </w:rPr>
                        <w:t>Interest</w:t>
                      </w:r>
                    </w:p>
                  </w:txbxContent>
                </v:textbox>
              </v:shape>
            </w:pict>
          </mc:Fallback>
        </mc:AlternateContent>
      </w:r>
    </w:p>
    <w:p w14:paraId="2AF7E35A" w14:textId="30DF2266" w:rsidR="00A94205" w:rsidRPr="00110DC9" w:rsidRDefault="00ED3A7B">
      <w:pPr>
        <w:rPr>
          <w:sz w:val="24"/>
          <w:szCs w:val="24"/>
        </w:rPr>
      </w:pPr>
      <w:r w:rsidRPr="00763D58">
        <w:rPr>
          <w:sz w:val="24"/>
          <w:szCs w:val="24"/>
          <w:u w:val="single"/>
        </w:rPr>
        <w:t>Suppliers</w:t>
      </w:r>
      <w:r w:rsidR="00110DC9">
        <w:rPr>
          <w:sz w:val="24"/>
          <w:szCs w:val="24"/>
        </w:rPr>
        <w:t xml:space="preserve"> </w:t>
      </w:r>
      <w:r w:rsidR="002736A9">
        <w:rPr>
          <w:sz w:val="24"/>
          <w:szCs w:val="24"/>
        </w:rPr>
        <w:t>–</w:t>
      </w:r>
      <w:r w:rsidR="00A55AEE">
        <w:rPr>
          <w:sz w:val="24"/>
          <w:szCs w:val="24"/>
        </w:rPr>
        <w:t xml:space="preserve"> </w:t>
      </w:r>
      <w:r w:rsidR="002736A9" w:rsidRPr="002736A9">
        <w:rPr>
          <w:sz w:val="24"/>
          <w:szCs w:val="24"/>
        </w:rPr>
        <w:t>Suppliers possess power and legitimacy as stakeholder attributes. This is a group that has a lot of power. Although the marketing channel's dominance has shifted from suppliers to retailers, manufacturers, particularly those with strong brands and the ability to influence retailers, continue to dominate.</w:t>
      </w:r>
      <w:r w:rsidR="007E71B9">
        <w:rPr>
          <w:sz w:val="24"/>
          <w:szCs w:val="24"/>
        </w:rPr>
        <w:t xml:space="preserve"> </w:t>
      </w:r>
      <w:r w:rsidR="00DF5080" w:rsidRPr="00DF5080">
        <w:rPr>
          <w:sz w:val="24"/>
          <w:szCs w:val="24"/>
        </w:rPr>
        <w:t>The suppliers of an organisation are affected as retailers become more international and global.</w:t>
      </w:r>
    </w:p>
    <w:p w14:paraId="6B9E70FF" w14:textId="49509722" w:rsidR="00715588" w:rsidRPr="00110DC9" w:rsidRDefault="00715588">
      <w:pPr>
        <w:rPr>
          <w:sz w:val="24"/>
          <w:szCs w:val="24"/>
        </w:rPr>
      </w:pPr>
      <w:r w:rsidRPr="00763D58">
        <w:rPr>
          <w:sz w:val="24"/>
          <w:szCs w:val="24"/>
          <w:u w:val="single"/>
        </w:rPr>
        <w:lastRenderedPageBreak/>
        <w:t>Employees</w:t>
      </w:r>
      <w:r w:rsidR="00110DC9">
        <w:rPr>
          <w:sz w:val="24"/>
          <w:szCs w:val="24"/>
        </w:rPr>
        <w:t>-</w:t>
      </w:r>
      <w:r w:rsidR="00EE4591">
        <w:rPr>
          <w:sz w:val="24"/>
          <w:szCs w:val="24"/>
        </w:rPr>
        <w:t xml:space="preserve"> </w:t>
      </w:r>
      <w:r w:rsidR="00487E89" w:rsidRPr="00487E89">
        <w:rPr>
          <w:sz w:val="24"/>
          <w:szCs w:val="24"/>
        </w:rPr>
        <w:t>During the operational stage, employees are a discretionary stakeholder</w:t>
      </w:r>
      <w:r w:rsidR="002A70F3">
        <w:rPr>
          <w:sz w:val="24"/>
          <w:szCs w:val="24"/>
        </w:rPr>
        <w:t>,</w:t>
      </w:r>
      <w:r w:rsidR="00487E89" w:rsidRPr="00487E89">
        <w:rPr>
          <w:sz w:val="24"/>
          <w:szCs w:val="24"/>
        </w:rPr>
        <w:t xml:space="preserve"> their only attribute is legitimacy. Lidl use</w:t>
      </w:r>
      <w:r w:rsidR="00F45FA4">
        <w:rPr>
          <w:sz w:val="24"/>
          <w:szCs w:val="24"/>
        </w:rPr>
        <w:t>s</w:t>
      </w:r>
      <w:r w:rsidR="00487E89" w:rsidRPr="00487E89">
        <w:rPr>
          <w:sz w:val="24"/>
          <w:szCs w:val="24"/>
        </w:rPr>
        <w:t xml:space="preserve"> newspaper advertisements a</w:t>
      </w:r>
      <w:r w:rsidR="00F45FA4">
        <w:rPr>
          <w:sz w:val="24"/>
          <w:szCs w:val="24"/>
        </w:rPr>
        <w:t>s well as</w:t>
      </w:r>
      <w:r w:rsidR="00487E89" w:rsidRPr="00487E89">
        <w:rPr>
          <w:sz w:val="24"/>
          <w:szCs w:val="24"/>
        </w:rPr>
        <w:t xml:space="preserve"> the job centre to recruit employees </w:t>
      </w:r>
      <w:proofErr w:type="gramStart"/>
      <w:r w:rsidR="00487E89" w:rsidRPr="00487E89">
        <w:rPr>
          <w:sz w:val="24"/>
          <w:szCs w:val="24"/>
        </w:rPr>
        <w:t>at this time</w:t>
      </w:r>
      <w:proofErr w:type="gramEnd"/>
      <w:r w:rsidR="00487E89" w:rsidRPr="00487E89">
        <w:rPr>
          <w:sz w:val="24"/>
          <w:szCs w:val="24"/>
        </w:rPr>
        <w:t xml:space="preserve">. Employees at Lidl must be active, flexible, and not afraid of work, as well as </w:t>
      </w:r>
      <w:r w:rsidR="00F45FA4" w:rsidRPr="00487E89">
        <w:rPr>
          <w:sz w:val="24"/>
          <w:szCs w:val="24"/>
        </w:rPr>
        <w:t>customer focused</w:t>
      </w:r>
      <w:r w:rsidR="00F45FA4">
        <w:rPr>
          <w:sz w:val="24"/>
          <w:szCs w:val="24"/>
        </w:rPr>
        <w:t xml:space="preserve"> (Lidle. 2021).</w:t>
      </w:r>
    </w:p>
    <w:p w14:paraId="30969976" w14:textId="4809A165" w:rsidR="00975F63" w:rsidRPr="00110DC9" w:rsidRDefault="00975F63">
      <w:pPr>
        <w:rPr>
          <w:sz w:val="24"/>
          <w:szCs w:val="24"/>
        </w:rPr>
      </w:pPr>
      <w:r w:rsidRPr="00110DC9">
        <w:rPr>
          <w:sz w:val="24"/>
          <w:szCs w:val="24"/>
        </w:rPr>
        <w:t>National Government Organisations</w:t>
      </w:r>
      <w:r w:rsidR="00110DC9">
        <w:rPr>
          <w:sz w:val="24"/>
          <w:szCs w:val="24"/>
        </w:rPr>
        <w:t xml:space="preserve"> </w:t>
      </w:r>
      <w:r w:rsidR="00013D74">
        <w:rPr>
          <w:sz w:val="24"/>
          <w:szCs w:val="24"/>
        </w:rPr>
        <w:t>–</w:t>
      </w:r>
      <w:r w:rsidR="00C15A38">
        <w:rPr>
          <w:sz w:val="24"/>
          <w:szCs w:val="24"/>
        </w:rPr>
        <w:t xml:space="preserve"> </w:t>
      </w:r>
      <w:r w:rsidR="00013D74" w:rsidRPr="00013D74">
        <w:rPr>
          <w:sz w:val="24"/>
          <w:szCs w:val="24"/>
        </w:rPr>
        <w:t>Legislation laws passed by legislative bodies</w:t>
      </w:r>
      <w:r w:rsidR="00AF456A">
        <w:rPr>
          <w:sz w:val="24"/>
          <w:szCs w:val="24"/>
        </w:rPr>
        <w:t xml:space="preserve"> </w:t>
      </w:r>
      <w:r w:rsidR="00013D74" w:rsidRPr="00013D74">
        <w:rPr>
          <w:sz w:val="24"/>
          <w:szCs w:val="24"/>
        </w:rPr>
        <w:t>and regulations apply to all businesses</w:t>
      </w:r>
      <w:r w:rsidR="00AF456A">
        <w:rPr>
          <w:sz w:val="24"/>
          <w:szCs w:val="24"/>
        </w:rPr>
        <w:t xml:space="preserve">. </w:t>
      </w:r>
      <w:r w:rsidR="00013D74" w:rsidRPr="00013D74">
        <w:rPr>
          <w:sz w:val="24"/>
          <w:szCs w:val="24"/>
        </w:rPr>
        <w:t>These laws and regulations can come from any level of government, including the federal, state, and local governments. Some of these statutes and regulations apply regardless of the type of business, and a company doing business in more than one state or local jurisdiction must, of course, follow all applicable laws and regulations</w:t>
      </w:r>
      <w:r w:rsidR="009711BC">
        <w:rPr>
          <w:sz w:val="24"/>
          <w:szCs w:val="24"/>
        </w:rPr>
        <w:t xml:space="preserve"> in compliance with the laws in that country</w:t>
      </w:r>
      <w:r w:rsidR="00A034F5">
        <w:rPr>
          <w:sz w:val="24"/>
          <w:szCs w:val="24"/>
        </w:rPr>
        <w:t xml:space="preserve"> (Fast track. 2005). </w:t>
      </w:r>
      <w:r w:rsidR="007555F6">
        <w:rPr>
          <w:sz w:val="24"/>
          <w:szCs w:val="24"/>
        </w:rPr>
        <w:t>As Lid</w:t>
      </w:r>
      <w:r w:rsidR="00C8019F">
        <w:rPr>
          <w:sz w:val="24"/>
          <w:szCs w:val="24"/>
        </w:rPr>
        <w:t>l</w:t>
      </w:r>
      <w:r w:rsidR="007555F6">
        <w:rPr>
          <w:sz w:val="24"/>
          <w:szCs w:val="24"/>
        </w:rPr>
        <w:t xml:space="preserve"> are an international organisation</w:t>
      </w:r>
      <w:r w:rsidR="002E1A33">
        <w:rPr>
          <w:sz w:val="24"/>
          <w:szCs w:val="24"/>
        </w:rPr>
        <w:t xml:space="preserve">, they must comply with </w:t>
      </w:r>
      <w:proofErr w:type="gramStart"/>
      <w:r w:rsidR="002E1A33">
        <w:rPr>
          <w:sz w:val="24"/>
          <w:szCs w:val="24"/>
        </w:rPr>
        <w:t>a number of</w:t>
      </w:r>
      <w:proofErr w:type="gramEnd"/>
      <w:r w:rsidR="002E1A33">
        <w:rPr>
          <w:sz w:val="24"/>
          <w:szCs w:val="24"/>
        </w:rPr>
        <w:t xml:space="preserve"> different laws from each country they retail in.</w:t>
      </w:r>
    </w:p>
    <w:p w14:paraId="653153DC" w14:textId="290E2EAC" w:rsidR="00AA2245" w:rsidRDefault="00981509">
      <w:pPr>
        <w:rPr>
          <w:sz w:val="24"/>
          <w:szCs w:val="24"/>
        </w:rPr>
      </w:pPr>
      <w:r w:rsidRPr="00E75E57">
        <w:rPr>
          <w:sz w:val="24"/>
          <w:szCs w:val="24"/>
          <w:u w:val="single"/>
        </w:rPr>
        <w:t>Consumers</w:t>
      </w:r>
      <w:r w:rsidR="00110DC9">
        <w:rPr>
          <w:sz w:val="24"/>
          <w:szCs w:val="24"/>
        </w:rPr>
        <w:t xml:space="preserve"> </w:t>
      </w:r>
      <w:r w:rsidR="00AA2245">
        <w:rPr>
          <w:sz w:val="24"/>
          <w:szCs w:val="24"/>
        </w:rPr>
        <w:t>–</w:t>
      </w:r>
      <w:r w:rsidR="00A277F6">
        <w:rPr>
          <w:sz w:val="24"/>
          <w:szCs w:val="24"/>
        </w:rPr>
        <w:t xml:space="preserve"> </w:t>
      </w:r>
      <w:r w:rsidR="00AA2245" w:rsidRPr="00AA2245">
        <w:rPr>
          <w:sz w:val="24"/>
          <w:szCs w:val="24"/>
        </w:rPr>
        <w:t>The legitimacy of a stakeholder is the most important attribute for consumers. Food and grocery products that meet Finnish standards are available to consumers. They also have a right to adequate information about products, product development and innovation, reasonable prices, and high levels of customer service</w:t>
      </w:r>
      <w:r w:rsidR="00AE7E60">
        <w:rPr>
          <w:sz w:val="24"/>
          <w:szCs w:val="24"/>
        </w:rPr>
        <w:t xml:space="preserve"> (</w:t>
      </w:r>
      <w:r w:rsidR="00AE7E60" w:rsidRPr="00AE7E60">
        <w:rPr>
          <w:sz w:val="24"/>
          <w:szCs w:val="24"/>
        </w:rPr>
        <w:t xml:space="preserve">Uusitalo, O. &amp; </w:t>
      </w:r>
      <w:proofErr w:type="spellStart"/>
      <w:r w:rsidR="00AE7E60" w:rsidRPr="00AE7E60">
        <w:rPr>
          <w:sz w:val="24"/>
          <w:szCs w:val="24"/>
        </w:rPr>
        <w:t>Rökman</w:t>
      </w:r>
      <w:proofErr w:type="spellEnd"/>
      <w:r w:rsidR="00AE7E60" w:rsidRPr="00AE7E60">
        <w:rPr>
          <w:sz w:val="24"/>
          <w:szCs w:val="24"/>
        </w:rPr>
        <w:t>, M.2004</w:t>
      </w:r>
      <w:r w:rsidR="00AE7E60">
        <w:rPr>
          <w:sz w:val="24"/>
          <w:szCs w:val="24"/>
        </w:rPr>
        <w:t>)</w:t>
      </w:r>
    </w:p>
    <w:p w14:paraId="7CAFE265" w14:textId="0A011B32" w:rsidR="007B4773" w:rsidRPr="00110DC9" w:rsidRDefault="007B4773">
      <w:pPr>
        <w:rPr>
          <w:sz w:val="24"/>
          <w:szCs w:val="24"/>
        </w:rPr>
      </w:pPr>
      <w:r w:rsidRPr="00763D58">
        <w:rPr>
          <w:sz w:val="24"/>
          <w:szCs w:val="24"/>
          <w:u w:val="single"/>
        </w:rPr>
        <w:t>Competitors</w:t>
      </w:r>
      <w:r w:rsidR="00110DC9">
        <w:rPr>
          <w:sz w:val="24"/>
          <w:szCs w:val="24"/>
        </w:rPr>
        <w:t xml:space="preserve"> </w:t>
      </w:r>
      <w:r w:rsidR="007A1256">
        <w:rPr>
          <w:sz w:val="24"/>
          <w:szCs w:val="24"/>
        </w:rPr>
        <w:t>–</w:t>
      </w:r>
      <w:r w:rsidR="000B6408">
        <w:rPr>
          <w:sz w:val="24"/>
          <w:szCs w:val="24"/>
        </w:rPr>
        <w:t xml:space="preserve"> </w:t>
      </w:r>
      <w:r w:rsidR="007A1256" w:rsidRPr="007A1256">
        <w:rPr>
          <w:sz w:val="24"/>
          <w:szCs w:val="24"/>
        </w:rPr>
        <w:t>Competitors are dangerous stakeholders who can influence an entrant's success in a variety of ways. Competitors may use a third-party organisation, such as a trade association, to carry out actions against the new store.</w:t>
      </w:r>
      <w:r w:rsidR="00F3448F">
        <w:rPr>
          <w:sz w:val="24"/>
          <w:szCs w:val="24"/>
        </w:rPr>
        <w:t xml:space="preserve"> It is highly </w:t>
      </w:r>
      <w:r w:rsidR="00EA424F">
        <w:rPr>
          <w:sz w:val="24"/>
          <w:szCs w:val="24"/>
        </w:rPr>
        <w:t xml:space="preserve">important to keep well informed of </w:t>
      </w:r>
      <w:r w:rsidR="00B355DA">
        <w:rPr>
          <w:sz w:val="24"/>
          <w:szCs w:val="24"/>
        </w:rPr>
        <w:t>any changes a competitor my make as this could and will also affect their business.</w:t>
      </w:r>
    </w:p>
    <w:p w14:paraId="2B37717F" w14:textId="5673C4FC" w:rsidR="00E6243D" w:rsidRDefault="00EB6883">
      <w:pPr>
        <w:rPr>
          <w:sz w:val="24"/>
          <w:szCs w:val="24"/>
        </w:rPr>
      </w:pPr>
      <w:r w:rsidRPr="00763D58">
        <w:rPr>
          <w:sz w:val="24"/>
          <w:szCs w:val="24"/>
          <w:u w:val="single"/>
        </w:rPr>
        <w:t>Society</w:t>
      </w:r>
      <w:r w:rsidR="00D22164" w:rsidRPr="00D22164">
        <w:rPr>
          <w:sz w:val="24"/>
          <w:szCs w:val="24"/>
        </w:rPr>
        <w:t xml:space="preserve"> </w:t>
      </w:r>
      <w:r w:rsidR="00E6243D">
        <w:rPr>
          <w:sz w:val="24"/>
          <w:szCs w:val="24"/>
        </w:rPr>
        <w:t>–</w:t>
      </w:r>
      <w:r w:rsidR="00D22164" w:rsidRPr="00D22164">
        <w:rPr>
          <w:sz w:val="24"/>
          <w:szCs w:val="24"/>
        </w:rPr>
        <w:t xml:space="preserve"> </w:t>
      </w:r>
      <w:r w:rsidR="00E6243D" w:rsidRPr="00E6243D">
        <w:rPr>
          <w:sz w:val="24"/>
          <w:szCs w:val="24"/>
        </w:rPr>
        <w:t xml:space="preserve">A key stakeholder is society. It is </w:t>
      </w:r>
      <w:r w:rsidR="00E6243D">
        <w:rPr>
          <w:sz w:val="24"/>
          <w:szCs w:val="24"/>
        </w:rPr>
        <w:t xml:space="preserve">considered as </w:t>
      </w:r>
      <w:r w:rsidR="00E6243D" w:rsidRPr="00E6243D">
        <w:rPr>
          <w:sz w:val="24"/>
          <w:szCs w:val="24"/>
        </w:rPr>
        <w:t>a key stakeholder because it wields both power and legitimacy when it makes demands on businesses. Ethics and social responsibility, provision of retail grocery services, and economic expectations such as employment, wages, and taxes are among the concerns of society</w:t>
      </w:r>
      <w:r w:rsidR="00FF4FEF">
        <w:rPr>
          <w:sz w:val="24"/>
          <w:szCs w:val="24"/>
        </w:rPr>
        <w:t xml:space="preserve"> </w:t>
      </w:r>
      <w:r w:rsidR="00567DBD">
        <w:rPr>
          <w:sz w:val="24"/>
          <w:szCs w:val="24"/>
        </w:rPr>
        <w:t>(</w:t>
      </w:r>
      <w:bookmarkStart w:id="1" w:name="_Hlk86416056"/>
      <w:r w:rsidR="00567DBD" w:rsidRPr="00567DBD">
        <w:rPr>
          <w:sz w:val="24"/>
          <w:szCs w:val="24"/>
        </w:rPr>
        <w:t xml:space="preserve">Uusitalo, O. &amp; </w:t>
      </w:r>
      <w:proofErr w:type="spellStart"/>
      <w:r w:rsidR="00567DBD" w:rsidRPr="00567DBD">
        <w:rPr>
          <w:sz w:val="24"/>
          <w:szCs w:val="24"/>
        </w:rPr>
        <w:t>Rökman</w:t>
      </w:r>
      <w:proofErr w:type="spellEnd"/>
      <w:r w:rsidR="00567DBD" w:rsidRPr="00567DBD">
        <w:rPr>
          <w:sz w:val="24"/>
          <w:szCs w:val="24"/>
        </w:rPr>
        <w:t>, M.2004</w:t>
      </w:r>
      <w:bookmarkEnd w:id="1"/>
      <w:r w:rsidR="00AE7E60">
        <w:rPr>
          <w:sz w:val="24"/>
          <w:szCs w:val="24"/>
        </w:rPr>
        <w:t>).</w:t>
      </w:r>
    </w:p>
    <w:p w14:paraId="3D067A38" w14:textId="1A77F287" w:rsidR="00A06968" w:rsidRDefault="00763D58">
      <w:pPr>
        <w:rPr>
          <w:sz w:val="24"/>
          <w:szCs w:val="24"/>
        </w:rPr>
      </w:pPr>
      <w:r w:rsidRPr="00763D58">
        <w:rPr>
          <w:sz w:val="24"/>
          <w:szCs w:val="24"/>
          <w:u w:val="single"/>
        </w:rPr>
        <w:t>Culture</w:t>
      </w:r>
      <w:r>
        <w:rPr>
          <w:sz w:val="24"/>
          <w:szCs w:val="24"/>
        </w:rPr>
        <w:t xml:space="preserve"> </w:t>
      </w:r>
      <w:r w:rsidR="00E964FB">
        <w:rPr>
          <w:sz w:val="24"/>
          <w:szCs w:val="24"/>
        </w:rPr>
        <w:t>–</w:t>
      </w:r>
      <w:r>
        <w:rPr>
          <w:sz w:val="24"/>
          <w:szCs w:val="24"/>
        </w:rPr>
        <w:t xml:space="preserve"> </w:t>
      </w:r>
      <w:r w:rsidR="00E964FB" w:rsidRPr="00E964FB">
        <w:rPr>
          <w:sz w:val="24"/>
          <w:szCs w:val="24"/>
        </w:rPr>
        <w:t xml:space="preserve">Retail internationalisation is also influenced by culture. The success of international operations is thought to be influenced by culture. The importance of sociocultural distance in developing an internationalisation strategy, particularly in selecting a target country or countries, cannot be overstated. Retailers frequently choose target countries that are familiar to them and that are </w:t>
      </w:r>
      <w:proofErr w:type="gramStart"/>
      <w:r w:rsidR="00E964FB" w:rsidRPr="00E964FB">
        <w:rPr>
          <w:sz w:val="24"/>
          <w:szCs w:val="24"/>
        </w:rPr>
        <w:t>similar to</w:t>
      </w:r>
      <w:proofErr w:type="gramEnd"/>
      <w:r w:rsidR="00E964FB" w:rsidRPr="00E964FB">
        <w:rPr>
          <w:sz w:val="24"/>
          <w:szCs w:val="24"/>
        </w:rPr>
        <w:t xml:space="preserve"> the host country</w:t>
      </w:r>
      <w:r w:rsidR="00B15B83">
        <w:rPr>
          <w:sz w:val="24"/>
          <w:szCs w:val="24"/>
        </w:rPr>
        <w:t xml:space="preserve"> (</w:t>
      </w:r>
      <w:r w:rsidR="00B15B83" w:rsidRPr="00B15B83">
        <w:rPr>
          <w:sz w:val="24"/>
          <w:szCs w:val="24"/>
        </w:rPr>
        <w:t>Uusitalo, O.</w:t>
      </w:r>
      <w:r w:rsidR="00B15B83">
        <w:rPr>
          <w:sz w:val="24"/>
          <w:szCs w:val="24"/>
        </w:rPr>
        <w:t xml:space="preserve"> </w:t>
      </w:r>
      <w:r w:rsidR="00B15B83" w:rsidRPr="00B15B83">
        <w:rPr>
          <w:sz w:val="24"/>
          <w:szCs w:val="24"/>
        </w:rPr>
        <w:t xml:space="preserve">&amp; </w:t>
      </w:r>
      <w:proofErr w:type="spellStart"/>
      <w:r w:rsidR="00B15B83" w:rsidRPr="00B15B83">
        <w:rPr>
          <w:sz w:val="24"/>
          <w:szCs w:val="24"/>
        </w:rPr>
        <w:t>Rökman</w:t>
      </w:r>
      <w:proofErr w:type="spellEnd"/>
      <w:r w:rsidR="00B15B83" w:rsidRPr="00B15B83">
        <w:rPr>
          <w:sz w:val="24"/>
          <w:szCs w:val="24"/>
        </w:rPr>
        <w:t>, M.</w:t>
      </w:r>
      <w:r w:rsidR="00B15B83">
        <w:rPr>
          <w:sz w:val="24"/>
          <w:szCs w:val="24"/>
        </w:rPr>
        <w:t>2004).</w:t>
      </w:r>
    </w:p>
    <w:p w14:paraId="681310C7" w14:textId="77777777" w:rsidR="002D34B6" w:rsidRPr="00D22164" w:rsidRDefault="002D34B6">
      <w:pPr>
        <w:rPr>
          <w:sz w:val="24"/>
          <w:szCs w:val="24"/>
        </w:rPr>
      </w:pPr>
    </w:p>
    <w:p w14:paraId="77B42093" w14:textId="77777777" w:rsidR="00DA2990" w:rsidRDefault="00DA2990">
      <w:pPr>
        <w:rPr>
          <w:sz w:val="28"/>
          <w:szCs w:val="28"/>
          <w:u w:val="single"/>
        </w:rPr>
      </w:pPr>
    </w:p>
    <w:p w14:paraId="7F3D1659" w14:textId="77777777" w:rsidR="00DA2990" w:rsidRDefault="00DA2990">
      <w:pPr>
        <w:rPr>
          <w:sz w:val="28"/>
          <w:szCs w:val="28"/>
          <w:u w:val="single"/>
        </w:rPr>
      </w:pPr>
    </w:p>
    <w:p w14:paraId="196B83C8" w14:textId="77777777" w:rsidR="00BB1C70" w:rsidRDefault="00BB1C70">
      <w:pPr>
        <w:rPr>
          <w:sz w:val="28"/>
          <w:szCs w:val="28"/>
          <w:u w:val="single"/>
        </w:rPr>
      </w:pPr>
    </w:p>
    <w:p w14:paraId="63BF240D" w14:textId="77777777" w:rsidR="00BB1C70" w:rsidRDefault="00BB1C70">
      <w:pPr>
        <w:rPr>
          <w:sz w:val="28"/>
          <w:szCs w:val="28"/>
          <w:u w:val="single"/>
        </w:rPr>
      </w:pPr>
    </w:p>
    <w:p w14:paraId="460A6124" w14:textId="4CAB53EA" w:rsidR="00A94205" w:rsidRDefault="00A94205">
      <w:pPr>
        <w:rPr>
          <w:sz w:val="28"/>
          <w:szCs w:val="28"/>
          <w:u w:val="single"/>
        </w:rPr>
      </w:pPr>
      <w:r>
        <w:rPr>
          <w:sz w:val="28"/>
          <w:szCs w:val="28"/>
          <w:u w:val="single"/>
        </w:rPr>
        <w:lastRenderedPageBreak/>
        <w:t xml:space="preserve">Bowmans </w:t>
      </w:r>
      <w:r w:rsidR="008E2586">
        <w:rPr>
          <w:sz w:val="28"/>
          <w:szCs w:val="28"/>
          <w:u w:val="single"/>
        </w:rPr>
        <w:t xml:space="preserve">Strategic </w:t>
      </w:r>
      <w:r>
        <w:rPr>
          <w:sz w:val="28"/>
          <w:szCs w:val="28"/>
          <w:u w:val="single"/>
        </w:rPr>
        <w:t>Clock</w:t>
      </w:r>
    </w:p>
    <w:p w14:paraId="7986DBA9" w14:textId="797CD422" w:rsidR="00B303A6" w:rsidRDefault="00A95ABF">
      <w:pPr>
        <w:rPr>
          <w:sz w:val="24"/>
          <w:szCs w:val="24"/>
        </w:rPr>
      </w:pPr>
      <w:r w:rsidRPr="00A95ABF">
        <w:rPr>
          <w:sz w:val="24"/>
          <w:szCs w:val="24"/>
        </w:rPr>
        <w:t>Bowman's Strategic Clock is a model that examines strategic positioning options, such as how a product should be positioned to gain the most competitive market position</w:t>
      </w:r>
      <w:r w:rsidR="005779C0">
        <w:rPr>
          <w:sz w:val="24"/>
          <w:szCs w:val="24"/>
        </w:rPr>
        <w:t xml:space="preserve"> </w:t>
      </w:r>
      <w:r w:rsidR="00FB531C">
        <w:rPr>
          <w:sz w:val="24"/>
          <w:szCs w:val="24"/>
        </w:rPr>
        <w:t>(tutor2u. 2021).</w:t>
      </w:r>
      <w:r w:rsidR="00B303A6">
        <w:rPr>
          <w:sz w:val="24"/>
          <w:szCs w:val="24"/>
        </w:rPr>
        <w:t xml:space="preserve"> </w:t>
      </w:r>
      <w:r w:rsidR="00B303A6" w:rsidRPr="00B303A6">
        <w:rPr>
          <w:sz w:val="24"/>
          <w:szCs w:val="24"/>
        </w:rPr>
        <w:t xml:space="preserve">It enables a company to determine where it belongs in the external business environment </w:t>
      </w:r>
      <w:proofErr w:type="gramStart"/>
      <w:r w:rsidR="00B303A6" w:rsidRPr="00B303A6">
        <w:rPr>
          <w:sz w:val="24"/>
          <w:szCs w:val="24"/>
        </w:rPr>
        <w:t>in order to</w:t>
      </w:r>
      <w:proofErr w:type="gramEnd"/>
      <w:r w:rsidR="00B303A6" w:rsidRPr="00B303A6">
        <w:rPr>
          <w:sz w:val="24"/>
          <w:szCs w:val="24"/>
        </w:rPr>
        <w:t xml:space="preserve"> gain a competitive advantage.</w:t>
      </w:r>
    </w:p>
    <w:p w14:paraId="1D8D0946" w14:textId="067CA35A" w:rsidR="00A94205" w:rsidRPr="008769C6" w:rsidRDefault="005913E5">
      <w:pPr>
        <w:rPr>
          <w:sz w:val="24"/>
          <w:szCs w:val="24"/>
          <w:u w:val="single"/>
        </w:rPr>
      </w:pPr>
      <w:r>
        <w:rPr>
          <w:noProof/>
          <w:sz w:val="28"/>
          <w:szCs w:val="28"/>
          <w:u w:val="single"/>
        </w:rPr>
        <mc:AlternateContent>
          <mc:Choice Requires="wps">
            <w:drawing>
              <wp:anchor distT="0" distB="0" distL="114300" distR="114300" simplePos="0" relativeHeight="251684864" behindDoc="0" locked="0" layoutInCell="1" allowOverlap="1" wp14:anchorId="769355DC" wp14:editId="4235E5EC">
                <wp:simplePos x="0" y="0"/>
                <wp:positionH relativeFrom="margin">
                  <wp:align>left</wp:align>
                </wp:positionH>
                <wp:positionV relativeFrom="paragraph">
                  <wp:posOffset>131445</wp:posOffset>
                </wp:positionV>
                <wp:extent cx="476250" cy="387350"/>
                <wp:effectExtent l="0" t="0" r="19050" b="12700"/>
                <wp:wrapNone/>
                <wp:docPr id="37" name="Text Box 37"/>
                <wp:cNvGraphicFramePr/>
                <a:graphic xmlns:a="http://schemas.openxmlformats.org/drawingml/2006/main">
                  <a:graphicData uri="http://schemas.microsoft.com/office/word/2010/wordprocessingShape">
                    <wps:wsp>
                      <wps:cNvSpPr txBox="1"/>
                      <wps:spPr>
                        <a:xfrm>
                          <a:off x="0" y="0"/>
                          <a:ext cx="476250" cy="387350"/>
                        </a:xfrm>
                        <a:prstGeom prst="rect">
                          <a:avLst/>
                        </a:prstGeom>
                        <a:solidFill>
                          <a:schemeClr val="lt1"/>
                        </a:solidFill>
                        <a:ln w="6350">
                          <a:solidFill>
                            <a:schemeClr val="bg1"/>
                          </a:solidFill>
                        </a:ln>
                      </wps:spPr>
                      <wps:txbx>
                        <w:txbxContent>
                          <w:p w14:paraId="6F13207D" w14:textId="1EABDC7A" w:rsidR="005913E5" w:rsidRDefault="005913E5">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9355DC" id="Text Box 37" o:spid="_x0000_s1045" type="#_x0000_t202" style="position:absolute;margin-left:0;margin-top:10.35pt;width:37.5pt;height:30.5pt;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" fillcolor="white [3201]" strokecolor="white [3212]" strokeweight=".5pt">
                <v:textbox>
                  <w:txbxContent>
                    <w:p w14:paraId="6F13207D" w14:textId="1EABDC7A" w:rsidR="005913E5" w:rsidRDefault="005913E5">
                      <w:r>
                        <w:t>High</w:t>
                      </w:r>
                    </w:p>
                  </w:txbxContent>
                </v:textbox>
                <w10:wrap anchorx="margin"/>
              </v:shape>
            </w:pict>
          </mc:Fallback>
        </mc:AlternateContent>
      </w:r>
      <w:r>
        <w:rPr>
          <w:noProof/>
          <w:sz w:val="28"/>
          <w:szCs w:val="28"/>
          <w:u w:val="single"/>
        </w:rPr>
        <mc:AlternateContent>
          <mc:Choice Requires="wps">
            <w:drawing>
              <wp:anchor distT="0" distB="0" distL="114300" distR="114300" simplePos="0" relativeHeight="251682816" behindDoc="0" locked="0" layoutInCell="1" allowOverlap="1" wp14:anchorId="0B8849FD" wp14:editId="0DE62C18">
                <wp:simplePos x="0" y="0"/>
                <wp:positionH relativeFrom="column">
                  <wp:posOffset>476250</wp:posOffset>
                </wp:positionH>
                <wp:positionV relativeFrom="paragraph">
                  <wp:posOffset>23495</wp:posOffset>
                </wp:positionV>
                <wp:extent cx="88900" cy="4699000"/>
                <wp:effectExtent l="19050" t="19050" r="44450" b="25400"/>
                <wp:wrapNone/>
                <wp:docPr id="35" name="Arrow: Up 35"/>
                <wp:cNvGraphicFramePr/>
                <a:graphic xmlns:a="http://schemas.openxmlformats.org/drawingml/2006/main">
                  <a:graphicData uri="http://schemas.microsoft.com/office/word/2010/wordprocessingShape">
                    <wps:wsp>
                      <wps:cNvSpPr/>
                      <wps:spPr>
                        <a:xfrm>
                          <a:off x="0" y="0"/>
                          <a:ext cx="88900" cy="46990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E3773" id="Arrow: Up 35" o:spid="_x0000_s1026" type="#_x0000_t68" style="position:absolute;margin-left:37.5pt;margin-top:1.85pt;width:7pt;height:370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" adj="204" fillcolor="#4472c4 [3204]" strokecolor="#1f3763 [1604]" strokeweight="1pt"/>
            </w:pict>
          </mc:Fallback>
        </mc:AlternateContent>
      </w:r>
      <w:r w:rsidR="008769C6">
        <w:rPr>
          <w:noProof/>
          <w:sz w:val="24"/>
          <w:szCs w:val="24"/>
          <w:u w:val="single"/>
        </w:rPr>
        <mc:AlternateContent>
          <mc:Choice Requires="wps">
            <w:drawing>
              <wp:anchor distT="0" distB="0" distL="114300" distR="114300" simplePos="0" relativeHeight="251674624" behindDoc="0" locked="0" layoutInCell="1" allowOverlap="1" wp14:anchorId="2C36D7F2" wp14:editId="3ADF3269">
                <wp:simplePos x="0" y="0"/>
                <wp:positionH relativeFrom="column">
                  <wp:posOffset>2933700</wp:posOffset>
                </wp:positionH>
                <wp:positionV relativeFrom="paragraph">
                  <wp:posOffset>4445</wp:posOffset>
                </wp:positionV>
                <wp:extent cx="1054100" cy="292100"/>
                <wp:effectExtent l="0" t="0" r="12700" b="12700"/>
                <wp:wrapNone/>
                <wp:docPr id="27" name="Text Box 27"/>
                <wp:cNvGraphicFramePr/>
                <a:graphic xmlns:a="http://schemas.openxmlformats.org/drawingml/2006/main">
                  <a:graphicData uri="http://schemas.microsoft.com/office/word/2010/wordprocessingShape">
                    <wps:wsp>
                      <wps:cNvSpPr txBox="1"/>
                      <wps:spPr>
                        <a:xfrm>
                          <a:off x="0" y="0"/>
                          <a:ext cx="1054100" cy="292100"/>
                        </a:xfrm>
                        <a:prstGeom prst="rect">
                          <a:avLst/>
                        </a:prstGeom>
                        <a:solidFill>
                          <a:schemeClr val="bg1"/>
                        </a:solidFill>
                        <a:ln w="6350">
                          <a:solidFill>
                            <a:schemeClr val="bg1"/>
                          </a:solidFill>
                        </a:ln>
                      </wps:spPr>
                      <wps:txbx>
                        <w:txbxContent>
                          <w:p w14:paraId="2F87FD8E" w14:textId="0F62ADEF" w:rsidR="008769C6" w:rsidRDefault="008769C6">
                            <w:r>
                              <w:t>Differentiation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36D7F2" id="Text Box 27" o:spid="_x0000_s1046" type="#_x0000_t202" style="position:absolute;margin-left:231pt;margin-top:.35pt;width:83pt;height:2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" fillcolor="white [3212]" strokecolor="white [3212]" strokeweight=".5pt">
                <v:textbox>
                  <w:txbxContent>
                    <w:p w14:paraId="2F87FD8E" w14:textId="0F62ADEF" w:rsidR="008769C6" w:rsidRDefault="008769C6">
                      <w:r>
                        <w:t>Differentiation</w:t>
                      </w:r>
                    </w:p>
                  </w:txbxContent>
                </v:textbox>
              </v:shape>
            </w:pict>
          </mc:Fallback>
        </mc:AlternateContent>
      </w:r>
    </w:p>
    <w:p w14:paraId="713C32FF" w14:textId="70E75FB2" w:rsidR="00A94205" w:rsidRDefault="008C6BB9">
      <w:pPr>
        <w:rPr>
          <w:sz w:val="28"/>
          <w:szCs w:val="28"/>
          <w:u w:val="single"/>
        </w:rPr>
      </w:pPr>
      <w:r>
        <w:rPr>
          <w:noProof/>
          <w:sz w:val="28"/>
          <w:szCs w:val="28"/>
          <w:u w:val="single"/>
        </w:rPr>
        <mc:AlternateContent>
          <mc:Choice Requires="wps">
            <w:drawing>
              <wp:anchor distT="0" distB="0" distL="114300" distR="114300" simplePos="0" relativeHeight="251698176" behindDoc="0" locked="0" layoutInCell="1" allowOverlap="1" wp14:anchorId="20E352D8" wp14:editId="3EFBBA22">
                <wp:simplePos x="0" y="0"/>
                <wp:positionH relativeFrom="column">
                  <wp:posOffset>3282950</wp:posOffset>
                </wp:positionH>
                <wp:positionV relativeFrom="paragraph">
                  <wp:posOffset>210185</wp:posOffset>
                </wp:positionV>
                <wp:extent cx="336550" cy="387350"/>
                <wp:effectExtent l="0" t="0" r="25400" b="12700"/>
                <wp:wrapNone/>
                <wp:docPr id="2" name="Flowchart: Connector 2"/>
                <wp:cNvGraphicFramePr/>
                <a:graphic xmlns:a="http://schemas.openxmlformats.org/drawingml/2006/main">
                  <a:graphicData uri="http://schemas.microsoft.com/office/word/2010/wordprocessingShape">
                    <wps:wsp>
                      <wps:cNvSpPr/>
                      <wps:spPr>
                        <a:xfrm>
                          <a:off x="0" y="0"/>
                          <a:ext cx="336550" cy="38735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53984207" w14:textId="48B17FDA" w:rsidR="008C6BB9" w:rsidRDefault="008C6BB9" w:rsidP="008C6BB9">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E352D8"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47" type="#_x0000_t120" style="position:absolute;margin-left:258.5pt;margin-top:16.55pt;width:26.5pt;height:3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" fillcolor="white [3201]" strokecolor="black [3200]" strokeweight="1pt">
                <v:stroke joinstyle="miter"/>
                <v:textbox>
                  <w:txbxContent>
                    <w:p w14:paraId="53984207" w14:textId="48B17FDA" w:rsidR="008C6BB9" w:rsidRDefault="008C6BB9" w:rsidP="008C6BB9">
                      <w:pPr>
                        <w:jc w:val="center"/>
                      </w:pPr>
                      <w:r>
                        <w:t>4</w:t>
                      </w:r>
                    </w:p>
                  </w:txbxContent>
                </v:textbox>
              </v:shape>
            </w:pict>
          </mc:Fallback>
        </mc:AlternateContent>
      </w:r>
      <w:r w:rsidR="00BC10A6">
        <w:rPr>
          <w:noProof/>
          <w:sz w:val="28"/>
          <w:szCs w:val="28"/>
          <w:u w:val="single"/>
        </w:rPr>
        <mc:AlternateContent>
          <mc:Choice Requires="wps">
            <w:drawing>
              <wp:anchor distT="0" distB="0" distL="114300" distR="114300" simplePos="0" relativeHeight="251678720" behindDoc="0" locked="0" layoutInCell="1" allowOverlap="1" wp14:anchorId="27A1357D" wp14:editId="5FA87275">
                <wp:simplePos x="0" y="0"/>
                <wp:positionH relativeFrom="column">
                  <wp:posOffset>4787900</wp:posOffset>
                </wp:positionH>
                <wp:positionV relativeFrom="paragraph">
                  <wp:posOffset>13335</wp:posOffset>
                </wp:positionV>
                <wp:extent cx="1308100" cy="635000"/>
                <wp:effectExtent l="0" t="0" r="25400" b="12700"/>
                <wp:wrapNone/>
                <wp:docPr id="31" name="Text Box 31"/>
                <wp:cNvGraphicFramePr/>
                <a:graphic xmlns:a="http://schemas.openxmlformats.org/drawingml/2006/main">
                  <a:graphicData uri="http://schemas.microsoft.com/office/word/2010/wordprocessingShape">
                    <wps:wsp>
                      <wps:cNvSpPr txBox="1"/>
                      <wps:spPr>
                        <a:xfrm rot="10800000" flipV="1">
                          <a:off x="0" y="0"/>
                          <a:ext cx="1308100" cy="635000"/>
                        </a:xfrm>
                        <a:prstGeom prst="rect">
                          <a:avLst/>
                        </a:prstGeom>
                        <a:solidFill>
                          <a:schemeClr val="lt1"/>
                        </a:solidFill>
                        <a:ln w="6350">
                          <a:solidFill>
                            <a:schemeClr val="bg1"/>
                          </a:solidFill>
                        </a:ln>
                      </wps:spPr>
                      <wps:txbx>
                        <w:txbxContent>
                          <w:p w14:paraId="6CC1AF14" w14:textId="5FFC0681" w:rsidR="00BC10A6" w:rsidRDefault="00BC10A6">
                            <w:r>
                              <w:t xml:space="preserve">Focused </w:t>
                            </w:r>
                          </w:p>
                          <w:p w14:paraId="62926086" w14:textId="2B9D7A33" w:rsidR="00BC10A6" w:rsidRDefault="00BC10A6">
                            <w:r>
                              <w:t>Differentiation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A1357D" id="Text Box 31" o:spid="_x0000_s1048" type="#_x0000_t202" style="position:absolute;margin-left:377pt;margin-top:1.05pt;width:103pt;height:50pt;rotation:180;flip:y;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" fillcolor="white [3201]" strokecolor="white [3212]" strokeweight=".5pt">
                <v:textbox>
                  <w:txbxContent>
                    <w:p w14:paraId="6CC1AF14" w14:textId="5FFC0681" w:rsidR="00BC10A6" w:rsidRDefault="00BC10A6">
                      <w:r>
                        <w:t xml:space="preserve">Focused </w:t>
                      </w:r>
                    </w:p>
                    <w:p w14:paraId="62926086" w14:textId="2B9D7A33" w:rsidR="00BC10A6" w:rsidRDefault="00BC10A6">
                      <w:r>
                        <w:t>Differentiation</w:t>
                      </w:r>
                    </w:p>
                  </w:txbxContent>
                </v:textbox>
              </v:shape>
            </w:pict>
          </mc:Fallback>
        </mc:AlternateContent>
      </w:r>
      <w:r w:rsidR="008769C6">
        <w:rPr>
          <w:noProof/>
          <w:sz w:val="28"/>
          <w:szCs w:val="28"/>
          <w:u w:val="single"/>
        </w:rPr>
        <mc:AlternateContent>
          <mc:Choice Requires="wps">
            <w:drawing>
              <wp:anchor distT="0" distB="0" distL="114300" distR="114300" simplePos="0" relativeHeight="251675648" behindDoc="0" locked="0" layoutInCell="1" allowOverlap="1" wp14:anchorId="33474ED1" wp14:editId="5DA1B14C">
                <wp:simplePos x="0" y="0"/>
                <wp:positionH relativeFrom="column">
                  <wp:posOffset>1466850</wp:posOffset>
                </wp:positionH>
                <wp:positionV relativeFrom="paragraph">
                  <wp:posOffset>165735</wp:posOffset>
                </wp:positionV>
                <wp:extent cx="850900" cy="247650"/>
                <wp:effectExtent l="0" t="0" r="25400" b="19050"/>
                <wp:wrapNone/>
                <wp:docPr id="28" name="Text Box 28"/>
                <wp:cNvGraphicFramePr/>
                <a:graphic xmlns:a="http://schemas.openxmlformats.org/drawingml/2006/main">
                  <a:graphicData uri="http://schemas.microsoft.com/office/word/2010/wordprocessingShape">
                    <wps:wsp>
                      <wps:cNvSpPr txBox="1"/>
                      <wps:spPr>
                        <a:xfrm>
                          <a:off x="0" y="0"/>
                          <a:ext cx="850900" cy="247650"/>
                        </a:xfrm>
                        <a:prstGeom prst="rect">
                          <a:avLst/>
                        </a:prstGeom>
                        <a:solidFill>
                          <a:schemeClr val="lt1"/>
                        </a:solidFill>
                        <a:ln w="6350">
                          <a:solidFill>
                            <a:schemeClr val="bg1"/>
                          </a:solidFill>
                        </a:ln>
                      </wps:spPr>
                      <wps:txbx>
                        <w:txbxContent>
                          <w:p w14:paraId="28B0A615" w14:textId="5E4DC102" w:rsidR="008769C6" w:rsidRDefault="008769C6">
                            <w:r>
                              <w:t xml:space="preserve">        Hybrid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474ED1" id="Text Box 28" o:spid="_x0000_s1049" type="#_x0000_t202" style="position:absolute;margin-left:115.5pt;margin-top:13.05pt;width:67pt;height:1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" fillcolor="white [3201]" strokecolor="white [3212]" strokeweight=".5pt">
                <v:textbox>
                  <w:txbxContent>
                    <w:p w14:paraId="28B0A615" w14:textId="5E4DC102" w:rsidR="008769C6" w:rsidRDefault="008769C6">
                      <w:r>
                        <w:t xml:space="preserve">        Hybrid</w:t>
                      </w:r>
                    </w:p>
                  </w:txbxContent>
                </v:textbox>
              </v:shape>
            </w:pict>
          </mc:Fallback>
        </mc:AlternateContent>
      </w:r>
      <w:r w:rsidR="00153EFC">
        <w:rPr>
          <w:noProof/>
          <w:sz w:val="28"/>
          <w:szCs w:val="28"/>
          <w:u w:val="single"/>
        </w:rPr>
        <mc:AlternateContent>
          <mc:Choice Requires="wps">
            <w:drawing>
              <wp:anchor distT="0" distB="0" distL="114300" distR="114300" simplePos="0" relativeHeight="251659264" behindDoc="0" locked="0" layoutInCell="1" allowOverlap="1" wp14:anchorId="295624E4" wp14:editId="67DDA7FA">
                <wp:simplePos x="0" y="0"/>
                <wp:positionH relativeFrom="column">
                  <wp:posOffset>1695450</wp:posOffset>
                </wp:positionH>
                <wp:positionV relativeFrom="paragraph">
                  <wp:posOffset>170815</wp:posOffset>
                </wp:positionV>
                <wp:extent cx="3549650" cy="3511550"/>
                <wp:effectExtent l="0" t="0" r="12700" b="12700"/>
                <wp:wrapNone/>
                <wp:docPr id="1" name="Flowchart: Connector 1" descr="1&#10;"/>
                <wp:cNvGraphicFramePr/>
                <a:graphic xmlns:a="http://schemas.openxmlformats.org/drawingml/2006/main">
                  <a:graphicData uri="http://schemas.microsoft.com/office/word/2010/wordprocessingShape">
                    <wps:wsp>
                      <wps:cNvSpPr/>
                      <wps:spPr>
                        <a:xfrm>
                          <a:off x="0" y="0"/>
                          <a:ext cx="3549650" cy="3511550"/>
                        </a:xfrm>
                        <a:prstGeom prst="flowChartConnector">
                          <a:avLst/>
                        </a:prstGeom>
                        <a:solidFill>
                          <a:schemeClr val="accent1">
                            <a:lumMod val="20000"/>
                            <a:lumOff val="80000"/>
                          </a:schemeClr>
                        </a:solidFill>
                        <a:ln/>
                      </wps:spPr>
                      <wps:style>
                        <a:lnRef idx="2">
                          <a:schemeClr val="dk1"/>
                        </a:lnRef>
                        <a:fillRef idx="1">
                          <a:schemeClr val="lt1"/>
                        </a:fillRef>
                        <a:effectRef idx="0">
                          <a:schemeClr val="dk1"/>
                        </a:effectRef>
                        <a:fontRef idx="minor">
                          <a:schemeClr val="dk1"/>
                        </a:fontRef>
                      </wps:style>
                      <wps:txbx>
                        <w:txbxContent>
                          <w:p w14:paraId="144FF3DA" w14:textId="537E9BDF" w:rsidR="00B221E9" w:rsidRPr="00653539" w:rsidRDefault="00E81878" w:rsidP="00B221E9">
                            <w:pPr>
                              <w:rPr>
                                <w:color w:val="FF0000"/>
                              </w:rPr>
                            </w:pPr>
                            <w:r w:rsidRPr="00E81878">
                              <w:rPr>
                                <w:noProof/>
                              </w:rPr>
                              <w:drawing>
                                <wp:inline distT="0" distB="0" distL="0" distR="0" wp14:anchorId="3B2E9B58" wp14:editId="52F6EF45">
                                  <wp:extent cx="434975" cy="476250"/>
                                  <wp:effectExtent l="0" t="0" r="3175" b="0"/>
                                  <wp:docPr id="19" name="Picture 19"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sign&#10;&#10;Description automatically generated"/>
                                          <pic:cNvPicPr/>
                                        </pic:nvPicPr>
                                        <pic:blipFill>
                                          <a:blip r:embed="rId8"/>
                                          <a:stretch>
                                            <a:fillRect/>
                                          </a:stretch>
                                        </pic:blipFill>
                                        <pic:spPr>
                                          <a:xfrm>
                                            <a:off x="0" y="0"/>
                                            <a:ext cx="444833" cy="48704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5624E4" id="Flowchart: Connector 1" o:spid="_x0000_s1050" type="#_x0000_t120" alt="1&#10;" style="position:absolute;margin-left:133.5pt;margin-top:13.45pt;width:279.5pt;height:27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" fillcolor="#d9e2f3 [660]" strokecolor="black [3200]" strokeweight="1pt">
                <v:stroke joinstyle="miter"/>
                <v:textbox>
                  <w:txbxContent>
                    <w:p w14:paraId="144FF3DA" w14:textId="537E9BDF" w:rsidR="00B221E9" w:rsidRPr="00653539" w:rsidRDefault="00E81878" w:rsidP="00B221E9">
                      <w:pPr>
                        <w:rPr>
                          <w:color w:val="FF0000"/>
                        </w:rPr>
                      </w:pPr>
                      <w:r w:rsidRPr="00E81878">
                        <w:rPr>
                          <w:noProof/>
                        </w:rPr>
                        <w:drawing>
                          <wp:inline distT="0" distB="0" distL="0" distR="0" wp14:anchorId="3B2E9B58" wp14:editId="52F6EF45">
                            <wp:extent cx="434975" cy="476250"/>
                            <wp:effectExtent l="0" t="0" r="3175" b="0"/>
                            <wp:docPr id="19" name="Picture 19"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sign&#10;&#10;Description automatically generated"/>
                                    <pic:cNvPicPr/>
                                  </pic:nvPicPr>
                                  <pic:blipFill>
                                    <a:blip r:embed="rId8"/>
                                    <a:stretch>
                                      <a:fillRect/>
                                    </a:stretch>
                                  </pic:blipFill>
                                  <pic:spPr>
                                    <a:xfrm>
                                      <a:off x="0" y="0"/>
                                      <a:ext cx="444833" cy="487043"/>
                                    </a:xfrm>
                                    <a:prstGeom prst="rect">
                                      <a:avLst/>
                                    </a:prstGeom>
                                  </pic:spPr>
                                </pic:pic>
                              </a:graphicData>
                            </a:graphic>
                          </wp:inline>
                        </w:drawing>
                      </w:r>
                    </w:p>
                  </w:txbxContent>
                </v:textbox>
              </v:shape>
            </w:pict>
          </mc:Fallback>
        </mc:AlternateContent>
      </w:r>
    </w:p>
    <w:p w14:paraId="3EB0E193" w14:textId="6FC92D9E" w:rsidR="00A94205" w:rsidRDefault="009614E1" w:rsidP="00153EFC">
      <w:pPr>
        <w:tabs>
          <w:tab w:val="left" w:pos="1180"/>
        </w:tabs>
        <w:rPr>
          <w:sz w:val="28"/>
          <w:szCs w:val="28"/>
          <w:u w:val="single"/>
        </w:rPr>
      </w:pPr>
      <w:r>
        <w:rPr>
          <w:noProof/>
          <w:sz w:val="28"/>
          <w:szCs w:val="28"/>
          <w:u w:val="single"/>
        </w:rPr>
        <mc:AlternateContent>
          <mc:Choice Requires="wps">
            <w:drawing>
              <wp:anchor distT="0" distB="0" distL="114300" distR="114300" simplePos="0" relativeHeight="251705344" behindDoc="0" locked="0" layoutInCell="1" allowOverlap="1" wp14:anchorId="2A4F2AAF" wp14:editId="28FDB733">
                <wp:simplePos x="0" y="0"/>
                <wp:positionH relativeFrom="column">
                  <wp:posOffset>2336800</wp:posOffset>
                </wp:positionH>
                <wp:positionV relativeFrom="paragraph">
                  <wp:posOffset>236855</wp:posOffset>
                </wp:positionV>
                <wp:extent cx="330200" cy="368300"/>
                <wp:effectExtent l="0" t="0" r="12700" b="12700"/>
                <wp:wrapNone/>
                <wp:docPr id="13" name="Flowchart: Connector 13"/>
                <wp:cNvGraphicFramePr/>
                <a:graphic xmlns:a="http://schemas.openxmlformats.org/drawingml/2006/main">
                  <a:graphicData uri="http://schemas.microsoft.com/office/word/2010/wordprocessingShape">
                    <wps:wsp>
                      <wps:cNvSpPr/>
                      <wps:spPr>
                        <a:xfrm>
                          <a:off x="0" y="0"/>
                          <a:ext cx="330200" cy="36830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1EF6EEF5" w14:textId="04E957E1" w:rsidR="00B03FDF" w:rsidRDefault="00B03FDF" w:rsidP="00B03FDF">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F2AAF" id="Flowchart: Connector 13" o:spid="_x0000_s1051" type="#_x0000_t120" style="position:absolute;margin-left:184pt;margin-top:18.65pt;width:26pt;height:29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" fillcolor="white [3201]" strokecolor="black [3200]" strokeweight="1pt">
                <v:stroke joinstyle="miter"/>
                <v:textbox>
                  <w:txbxContent>
                    <w:p w14:paraId="1EF6EEF5" w14:textId="04E957E1" w:rsidR="00B03FDF" w:rsidRDefault="00B03FDF" w:rsidP="00B03FDF">
                      <w:pPr>
                        <w:jc w:val="center"/>
                      </w:pPr>
                      <w:r>
                        <w:t>3</w:t>
                      </w:r>
                    </w:p>
                  </w:txbxContent>
                </v:textbox>
              </v:shape>
            </w:pict>
          </mc:Fallback>
        </mc:AlternateContent>
      </w:r>
    </w:p>
    <w:p w14:paraId="5F9B7346" w14:textId="29D4849D" w:rsidR="00A94205" w:rsidRDefault="00286961">
      <w:pPr>
        <w:rPr>
          <w:sz w:val="28"/>
          <w:szCs w:val="28"/>
          <w:u w:val="single"/>
        </w:rPr>
      </w:pPr>
      <w:r>
        <w:rPr>
          <w:noProof/>
          <w:sz w:val="28"/>
          <w:szCs w:val="28"/>
          <w:u w:val="single"/>
        </w:rPr>
        <mc:AlternateContent>
          <mc:Choice Requires="wps">
            <w:drawing>
              <wp:anchor distT="0" distB="0" distL="114300" distR="114300" simplePos="0" relativeHeight="251663360" behindDoc="0" locked="0" layoutInCell="1" allowOverlap="1" wp14:anchorId="268F53B1" wp14:editId="3D4F664E">
                <wp:simplePos x="0" y="0"/>
                <wp:positionH relativeFrom="column">
                  <wp:posOffset>2679700</wp:posOffset>
                </wp:positionH>
                <wp:positionV relativeFrom="paragraph">
                  <wp:posOffset>292100</wp:posOffset>
                </wp:positionV>
                <wp:extent cx="1619250" cy="1892300"/>
                <wp:effectExtent l="38100" t="38100" r="57150" b="50800"/>
                <wp:wrapNone/>
                <wp:docPr id="12" name="Straight Arrow Connector 12"/>
                <wp:cNvGraphicFramePr/>
                <a:graphic xmlns:a="http://schemas.openxmlformats.org/drawingml/2006/main">
                  <a:graphicData uri="http://schemas.microsoft.com/office/word/2010/wordprocessingShape">
                    <wps:wsp>
                      <wps:cNvCnPr/>
                      <wps:spPr>
                        <a:xfrm flipH="1" flipV="1">
                          <a:off x="0" y="0"/>
                          <a:ext cx="1619250" cy="18923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3DBCB8A" id="_x0000_t32" coordsize="21600,21600" o:spt="32" o:oned="t" path="m,l21600,21600e" filled="f">
                <v:path arrowok="t" fillok="f" o:connecttype="none"/>
                <o:lock v:ext="edit" shapetype="t"/>
              </v:shapetype>
              <v:shape id="Straight Arrow Connector 12" o:spid="_x0000_s1026" type="#_x0000_t32" style="position:absolute;margin-left:211pt;margin-top:23pt;width:127.5pt;height:149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" strokecolor="#4472c4 [3204]" strokeweight=".5pt">
                <v:stroke startarrow="block" endarrow="block" joinstyle="miter"/>
              </v:shape>
            </w:pict>
          </mc:Fallback>
        </mc:AlternateContent>
      </w:r>
      <w:r w:rsidR="008C6BB9">
        <w:rPr>
          <w:noProof/>
          <w:sz w:val="28"/>
          <w:szCs w:val="28"/>
          <w:u w:val="single"/>
        </w:rPr>
        <mc:AlternateContent>
          <mc:Choice Requires="wps">
            <w:drawing>
              <wp:anchor distT="0" distB="0" distL="114300" distR="114300" simplePos="0" relativeHeight="251699200" behindDoc="0" locked="0" layoutInCell="1" allowOverlap="1" wp14:anchorId="2CBA0496" wp14:editId="391085BB">
                <wp:simplePos x="0" y="0"/>
                <wp:positionH relativeFrom="column">
                  <wp:posOffset>4406900</wp:posOffset>
                </wp:positionH>
                <wp:positionV relativeFrom="paragraph">
                  <wp:posOffset>59690</wp:posOffset>
                </wp:positionV>
                <wp:extent cx="304800" cy="361950"/>
                <wp:effectExtent l="0" t="0" r="19050" b="19050"/>
                <wp:wrapNone/>
                <wp:docPr id="3" name="Flowchart: Connector 3"/>
                <wp:cNvGraphicFramePr/>
                <a:graphic xmlns:a="http://schemas.openxmlformats.org/drawingml/2006/main">
                  <a:graphicData uri="http://schemas.microsoft.com/office/word/2010/wordprocessingShape">
                    <wps:wsp>
                      <wps:cNvSpPr/>
                      <wps:spPr>
                        <a:xfrm>
                          <a:off x="0" y="0"/>
                          <a:ext cx="304800" cy="36195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2537CE6E" w14:textId="6CC86F9C" w:rsidR="00BE1199" w:rsidRDefault="00BE1199" w:rsidP="00BE1199">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BA0496" id="Flowchart: Connector 3" o:spid="_x0000_s1052" type="#_x0000_t120" style="position:absolute;margin-left:347pt;margin-top:4.7pt;width:24pt;height:28.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" fillcolor="white [3201]" strokecolor="black [3200]" strokeweight="1pt">
                <v:stroke joinstyle="miter"/>
                <v:textbox>
                  <w:txbxContent>
                    <w:p w14:paraId="2537CE6E" w14:textId="6CC86F9C" w:rsidR="00BE1199" w:rsidRDefault="00BE1199" w:rsidP="00BE1199">
                      <w:pPr>
                        <w:jc w:val="center"/>
                      </w:pPr>
                      <w:r>
                        <w:t>5</w:t>
                      </w:r>
                    </w:p>
                  </w:txbxContent>
                </v:textbox>
              </v:shape>
            </w:pict>
          </mc:Fallback>
        </mc:AlternateContent>
      </w:r>
      <w:r w:rsidR="00351C04">
        <w:rPr>
          <w:noProof/>
          <w:sz w:val="28"/>
          <w:szCs w:val="28"/>
          <w:u w:val="single"/>
        </w:rPr>
        <mc:AlternateContent>
          <mc:Choice Requires="wps">
            <w:drawing>
              <wp:anchor distT="0" distB="0" distL="114300" distR="114300" simplePos="0" relativeHeight="251660288" behindDoc="0" locked="0" layoutInCell="1" allowOverlap="1" wp14:anchorId="0270B751" wp14:editId="7A00D68B">
                <wp:simplePos x="0" y="0"/>
                <wp:positionH relativeFrom="column">
                  <wp:posOffset>3441065</wp:posOffset>
                </wp:positionH>
                <wp:positionV relativeFrom="paragraph">
                  <wp:posOffset>63500</wp:posOffset>
                </wp:positionV>
                <wp:extent cx="45719" cy="2374900"/>
                <wp:effectExtent l="76200" t="38100" r="69215" b="63500"/>
                <wp:wrapNone/>
                <wp:docPr id="9" name="Straight Arrow Connector 9"/>
                <wp:cNvGraphicFramePr/>
                <a:graphic xmlns:a="http://schemas.openxmlformats.org/drawingml/2006/main">
                  <a:graphicData uri="http://schemas.microsoft.com/office/word/2010/wordprocessingShape">
                    <wps:wsp>
                      <wps:cNvCnPr/>
                      <wps:spPr>
                        <a:xfrm flipH="1" flipV="1">
                          <a:off x="0" y="0"/>
                          <a:ext cx="45719" cy="23749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1797AD" id="Straight Arrow Connector 9" o:spid="_x0000_s1026" type="#_x0000_t32" style="position:absolute;margin-left:270.95pt;margin-top:5pt;width:3.6pt;height:187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" strokecolor="#4472c4 [3204]" strokeweight=".5pt">
                <v:stroke startarrow="block" endarrow="block" joinstyle="miter"/>
              </v:shape>
            </w:pict>
          </mc:Fallback>
        </mc:AlternateContent>
      </w:r>
    </w:p>
    <w:p w14:paraId="47215790" w14:textId="2950B90C" w:rsidR="00153EFC" w:rsidRPr="00153EFC" w:rsidRDefault="005913E5" w:rsidP="00153EFC">
      <w:pPr>
        <w:rPr>
          <w:sz w:val="28"/>
          <w:szCs w:val="28"/>
        </w:rPr>
      </w:pPr>
      <w:r>
        <w:rPr>
          <w:noProof/>
          <w:sz w:val="28"/>
          <w:szCs w:val="28"/>
        </w:rPr>
        <mc:AlternateContent>
          <mc:Choice Requires="wps">
            <w:drawing>
              <wp:anchor distT="0" distB="0" distL="114300" distR="114300" simplePos="0" relativeHeight="251683840" behindDoc="0" locked="0" layoutInCell="1" allowOverlap="1" wp14:anchorId="2D1F5FBF" wp14:editId="18D7CC37">
                <wp:simplePos x="0" y="0"/>
                <wp:positionH relativeFrom="margin">
                  <wp:posOffset>-1511617</wp:posOffset>
                </wp:positionH>
                <wp:positionV relativeFrom="paragraph">
                  <wp:posOffset>407986</wp:posOffset>
                </wp:positionV>
                <wp:extent cx="3498850" cy="398462"/>
                <wp:effectExtent l="7302" t="0" r="13653" b="13652"/>
                <wp:wrapNone/>
                <wp:docPr id="36" name="Text Box 36"/>
                <wp:cNvGraphicFramePr/>
                <a:graphic xmlns:a="http://schemas.openxmlformats.org/drawingml/2006/main">
                  <a:graphicData uri="http://schemas.microsoft.com/office/word/2010/wordprocessingShape">
                    <wps:wsp>
                      <wps:cNvSpPr txBox="1"/>
                      <wps:spPr>
                        <a:xfrm rot="16200000">
                          <a:off x="0" y="0"/>
                          <a:ext cx="3498850" cy="398462"/>
                        </a:xfrm>
                        <a:prstGeom prst="rect">
                          <a:avLst/>
                        </a:prstGeom>
                        <a:solidFill>
                          <a:schemeClr val="lt1"/>
                        </a:solidFill>
                        <a:ln w="6350">
                          <a:solidFill>
                            <a:schemeClr val="bg1"/>
                          </a:solidFill>
                        </a:ln>
                      </wps:spPr>
                      <wps:txbx>
                        <w:txbxContent>
                          <w:p w14:paraId="4C694DB4" w14:textId="508930B8" w:rsidR="00427EAE" w:rsidRPr="005913E5" w:rsidRDefault="00427EAE">
                            <w:pPr>
                              <w:rPr>
                                <w:color w:val="FF0000"/>
                                <w:sz w:val="28"/>
                                <w:szCs w:val="28"/>
                              </w:rPr>
                            </w:pPr>
                            <w:r w:rsidRPr="005913E5">
                              <w:rPr>
                                <w:color w:val="FF0000"/>
                                <w:sz w:val="28"/>
                                <w:szCs w:val="28"/>
                              </w:rPr>
                              <w:t>Perceived value to the customer</w:t>
                            </w:r>
                          </w:p>
                          <w:p w14:paraId="78AF962F" w14:textId="77777777" w:rsidR="005913E5" w:rsidRDefault="005913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F5FBF" id="Text Box 36" o:spid="_x0000_s1053" type="#_x0000_t202" style="position:absolute;margin-left:-119pt;margin-top:32.1pt;width:275.5pt;height:31.35pt;rotation:-90;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" fillcolor="white [3201]" strokecolor="white [3212]" strokeweight=".5pt">
                <v:textbox>
                  <w:txbxContent>
                    <w:p w14:paraId="4C694DB4" w14:textId="508930B8" w:rsidR="00427EAE" w:rsidRPr="005913E5" w:rsidRDefault="00427EAE">
                      <w:pPr>
                        <w:rPr>
                          <w:color w:val="FF0000"/>
                          <w:sz w:val="28"/>
                          <w:szCs w:val="28"/>
                        </w:rPr>
                      </w:pPr>
                      <w:r w:rsidRPr="005913E5">
                        <w:rPr>
                          <w:color w:val="FF0000"/>
                          <w:sz w:val="28"/>
                          <w:szCs w:val="28"/>
                        </w:rPr>
                        <w:t>Perceived value to the customer</w:t>
                      </w:r>
                    </w:p>
                    <w:p w14:paraId="78AF962F" w14:textId="77777777" w:rsidR="005913E5" w:rsidRDefault="005913E5"/>
                  </w:txbxContent>
                </v:textbox>
                <w10:wrap anchorx="margin"/>
              </v:shape>
            </w:pict>
          </mc:Fallback>
        </mc:AlternateContent>
      </w:r>
      <w:r w:rsidR="00351C04">
        <w:rPr>
          <w:noProof/>
          <w:sz w:val="28"/>
          <w:szCs w:val="28"/>
          <w:u w:val="single"/>
        </w:rPr>
        <mc:AlternateContent>
          <mc:Choice Requires="wps">
            <w:drawing>
              <wp:anchor distT="0" distB="0" distL="114300" distR="114300" simplePos="0" relativeHeight="251662336" behindDoc="0" locked="0" layoutInCell="1" allowOverlap="1" wp14:anchorId="403F50B9" wp14:editId="63EB06BE">
                <wp:simplePos x="0" y="0"/>
                <wp:positionH relativeFrom="column">
                  <wp:posOffset>2489200</wp:posOffset>
                </wp:positionH>
                <wp:positionV relativeFrom="paragraph">
                  <wp:posOffset>96520</wp:posOffset>
                </wp:positionV>
                <wp:extent cx="1803400" cy="1701800"/>
                <wp:effectExtent l="38100" t="38100" r="63500" b="50800"/>
                <wp:wrapNone/>
                <wp:docPr id="11" name="Straight Arrow Connector 11"/>
                <wp:cNvGraphicFramePr/>
                <a:graphic xmlns:a="http://schemas.openxmlformats.org/drawingml/2006/main">
                  <a:graphicData uri="http://schemas.microsoft.com/office/word/2010/wordprocessingShape">
                    <wps:wsp>
                      <wps:cNvCnPr/>
                      <wps:spPr>
                        <a:xfrm flipV="1">
                          <a:off x="0" y="0"/>
                          <a:ext cx="1803400" cy="17018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62C9FC" id="Straight Arrow Connector 11" o:spid="_x0000_s1026" type="#_x0000_t32" style="position:absolute;margin-left:196pt;margin-top:7.6pt;width:142pt;height:134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" strokecolor="#4472c4 [3204]" strokeweight=".5pt">
                <v:stroke startarrow="block" endarrow="block" joinstyle="miter"/>
              </v:shape>
            </w:pict>
          </mc:Fallback>
        </mc:AlternateContent>
      </w:r>
    </w:p>
    <w:p w14:paraId="72C109CB" w14:textId="70C76CC4" w:rsidR="00153EFC" w:rsidRPr="00153EFC" w:rsidRDefault="00153EFC" w:rsidP="00153EFC">
      <w:pPr>
        <w:rPr>
          <w:sz w:val="28"/>
          <w:szCs w:val="28"/>
        </w:rPr>
      </w:pPr>
    </w:p>
    <w:p w14:paraId="3EE61945" w14:textId="0FDFC0E3" w:rsidR="00153EFC" w:rsidRPr="00153EFC" w:rsidRDefault="002C0CCF" w:rsidP="00153EFC">
      <w:pPr>
        <w:rPr>
          <w:sz w:val="28"/>
          <w:szCs w:val="28"/>
        </w:rPr>
      </w:pPr>
      <w:r>
        <w:rPr>
          <w:noProof/>
          <w:sz w:val="28"/>
          <w:szCs w:val="28"/>
          <w:u w:val="single"/>
        </w:rPr>
        <mc:AlternateContent>
          <mc:Choice Requires="wps">
            <w:drawing>
              <wp:anchor distT="0" distB="0" distL="114300" distR="114300" simplePos="0" relativeHeight="251661312" behindDoc="0" locked="0" layoutInCell="1" allowOverlap="1" wp14:anchorId="20A14113" wp14:editId="1FD3D272">
                <wp:simplePos x="0" y="0"/>
                <wp:positionH relativeFrom="column">
                  <wp:posOffset>2127250</wp:posOffset>
                </wp:positionH>
                <wp:positionV relativeFrom="paragraph">
                  <wp:posOffset>169545</wp:posOffset>
                </wp:positionV>
                <wp:extent cx="2616200" cy="45719"/>
                <wp:effectExtent l="38100" t="76200" r="0" b="88265"/>
                <wp:wrapNone/>
                <wp:docPr id="10" name="Straight Arrow Connector 10"/>
                <wp:cNvGraphicFramePr/>
                <a:graphic xmlns:a="http://schemas.openxmlformats.org/drawingml/2006/main">
                  <a:graphicData uri="http://schemas.microsoft.com/office/word/2010/wordprocessingShape">
                    <wps:wsp>
                      <wps:cNvCnPr/>
                      <wps:spPr>
                        <a:xfrm flipH="1">
                          <a:off x="0" y="0"/>
                          <a:ext cx="2616200"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F46481" id="Straight Arrow Connector 10" o:spid="_x0000_s1026" type="#_x0000_t32" style="position:absolute;margin-left:167.5pt;margin-top:13.35pt;width:206pt;height:3.6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" strokecolor="#4472c4 [3204]" strokeweight=".5pt">
                <v:stroke startarrow="block" endarrow="block" joinstyle="miter"/>
              </v:shape>
            </w:pict>
          </mc:Fallback>
        </mc:AlternateContent>
      </w:r>
      <w:r w:rsidR="002B3123">
        <w:rPr>
          <w:noProof/>
          <w:sz w:val="28"/>
          <w:szCs w:val="28"/>
          <w:u w:val="single"/>
        </w:rPr>
        <mc:AlternateContent>
          <mc:Choice Requires="wps">
            <w:drawing>
              <wp:anchor distT="0" distB="0" distL="114300" distR="114300" simplePos="0" relativeHeight="251704320" behindDoc="0" locked="0" layoutInCell="1" allowOverlap="1" wp14:anchorId="4856FCC3" wp14:editId="7B571D49">
                <wp:simplePos x="0" y="0"/>
                <wp:positionH relativeFrom="column">
                  <wp:posOffset>1733550</wp:posOffset>
                </wp:positionH>
                <wp:positionV relativeFrom="paragraph">
                  <wp:posOffset>80645</wp:posOffset>
                </wp:positionV>
                <wp:extent cx="323850" cy="374650"/>
                <wp:effectExtent l="0" t="0" r="19050" b="25400"/>
                <wp:wrapNone/>
                <wp:docPr id="8" name="Flowchart: Connector 8"/>
                <wp:cNvGraphicFramePr/>
                <a:graphic xmlns:a="http://schemas.openxmlformats.org/drawingml/2006/main">
                  <a:graphicData uri="http://schemas.microsoft.com/office/word/2010/wordprocessingShape">
                    <wps:wsp>
                      <wps:cNvSpPr/>
                      <wps:spPr>
                        <a:xfrm>
                          <a:off x="0" y="0"/>
                          <a:ext cx="323850" cy="37465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3AA86926" w14:textId="755E96E5" w:rsidR="009614E1" w:rsidRDefault="009614E1" w:rsidP="009614E1">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6FCC3" id="Flowchart: Connector 8" o:spid="_x0000_s1054" type="#_x0000_t120" style="position:absolute;margin-left:136.5pt;margin-top:6.35pt;width:25.5pt;height:29.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" fillcolor="white [3201]" strokecolor="black [3200]" strokeweight="1pt">
                <v:stroke joinstyle="miter"/>
                <v:textbox>
                  <w:txbxContent>
                    <w:p w14:paraId="3AA86926" w14:textId="755E96E5" w:rsidR="009614E1" w:rsidRDefault="009614E1" w:rsidP="009614E1">
                      <w:pPr>
                        <w:jc w:val="center"/>
                      </w:pPr>
                      <w:r>
                        <w:t>2</w:t>
                      </w:r>
                    </w:p>
                  </w:txbxContent>
                </v:textbox>
              </v:shape>
            </w:pict>
          </mc:Fallback>
        </mc:AlternateContent>
      </w:r>
      <w:r w:rsidR="00BE1199">
        <w:rPr>
          <w:noProof/>
          <w:sz w:val="28"/>
          <w:szCs w:val="28"/>
          <w:u w:val="single"/>
        </w:rPr>
        <mc:AlternateContent>
          <mc:Choice Requires="wps">
            <w:drawing>
              <wp:anchor distT="0" distB="0" distL="114300" distR="114300" simplePos="0" relativeHeight="251700224" behindDoc="0" locked="0" layoutInCell="1" allowOverlap="1" wp14:anchorId="280F04A9" wp14:editId="124ED8F8">
                <wp:simplePos x="0" y="0"/>
                <wp:positionH relativeFrom="column">
                  <wp:posOffset>4845050</wp:posOffset>
                </wp:positionH>
                <wp:positionV relativeFrom="paragraph">
                  <wp:posOffset>4445</wp:posOffset>
                </wp:positionV>
                <wp:extent cx="336550" cy="355600"/>
                <wp:effectExtent l="0" t="0" r="25400" b="25400"/>
                <wp:wrapNone/>
                <wp:docPr id="4" name="Flowchart: Connector 4"/>
                <wp:cNvGraphicFramePr/>
                <a:graphic xmlns:a="http://schemas.openxmlformats.org/drawingml/2006/main">
                  <a:graphicData uri="http://schemas.microsoft.com/office/word/2010/wordprocessingShape">
                    <wps:wsp>
                      <wps:cNvSpPr/>
                      <wps:spPr>
                        <a:xfrm>
                          <a:off x="0" y="0"/>
                          <a:ext cx="336550" cy="35560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6BBBBC2B" w14:textId="441908BC" w:rsidR="00BE1199" w:rsidRDefault="00BE1199" w:rsidP="00BE1199">
                            <w:pPr>
                              <w:jc w:val="center"/>
                            </w:pPr>
                            <w: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F04A9" id="Flowchart: Connector 4" o:spid="_x0000_s1055" type="#_x0000_t120" style="position:absolute;margin-left:381.5pt;margin-top:.35pt;width:26.5pt;height:2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" fillcolor="white [3201]" strokecolor="black [3200]" strokeweight="1pt">
                <v:stroke joinstyle="miter"/>
                <v:textbox>
                  <w:txbxContent>
                    <w:p w14:paraId="6BBBBC2B" w14:textId="441908BC" w:rsidR="00BE1199" w:rsidRDefault="00BE1199" w:rsidP="00BE1199">
                      <w:pPr>
                        <w:jc w:val="center"/>
                      </w:pPr>
                      <w:r>
                        <w:t>6</w:t>
                      </w:r>
                    </w:p>
                  </w:txbxContent>
                </v:textbox>
              </v:shape>
            </w:pict>
          </mc:Fallback>
        </mc:AlternateContent>
      </w:r>
      <w:r w:rsidR="00BC10A6">
        <w:rPr>
          <w:noProof/>
          <w:sz w:val="28"/>
          <w:szCs w:val="28"/>
          <w:u w:val="single"/>
        </w:rPr>
        <mc:AlternateContent>
          <mc:Choice Requires="wps">
            <w:drawing>
              <wp:anchor distT="0" distB="0" distL="114300" distR="114300" simplePos="0" relativeHeight="251679744" behindDoc="0" locked="0" layoutInCell="1" allowOverlap="1" wp14:anchorId="2FE657B8" wp14:editId="309266A0">
                <wp:simplePos x="0" y="0"/>
                <wp:positionH relativeFrom="column">
                  <wp:posOffset>5353050</wp:posOffset>
                </wp:positionH>
                <wp:positionV relativeFrom="paragraph">
                  <wp:posOffset>35560</wp:posOffset>
                </wp:positionV>
                <wp:extent cx="850900" cy="546100"/>
                <wp:effectExtent l="0" t="0" r="25400" b="25400"/>
                <wp:wrapNone/>
                <wp:docPr id="32" name="Text Box 32"/>
                <wp:cNvGraphicFramePr/>
                <a:graphic xmlns:a="http://schemas.openxmlformats.org/drawingml/2006/main">
                  <a:graphicData uri="http://schemas.microsoft.com/office/word/2010/wordprocessingShape">
                    <wps:wsp>
                      <wps:cNvSpPr txBox="1"/>
                      <wps:spPr>
                        <a:xfrm>
                          <a:off x="0" y="0"/>
                          <a:ext cx="850900" cy="546100"/>
                        </a:xfrm>
                        <a:prstGeom prst="rect">
                          <a:avLst/>
                        </a:prstGeom>
                        <a:solidFill>
                          <a:schemeClr val="lt1"/>
                        </a:solidFill>
                        <a:ln w="6350">
                          <a:solidFill>
                            <a:schemeClr val="bg1"/>
                          </a:solidFill>
                        </a:ln>
                      </wps:spPr>
                      <wps:txbx>
                        <w:txbxContent>
                          <w:p w14:paraId="1A45D0D3" w14:textId="39CA91AF" w:rsidR="00BC10A6" w:rsidRDefault="00BC10A6">
                            <w:r>
                              <w:t>Risky high</w:t>
                            </w:r>
                            <w:r w:rsidR="00427EAE">
                              <w:t xml:space="preserve"> </w:t>
                            </w:r>
                            <w:r>
                              <w:t>margins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E657B8" id="Text Box 32" o:spid="_x0000_s1056" type="#_x0000_t202" style="position:absolute;margin-left:421.5pt;margin-top:2.8pt;width:67pt;height:43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" fillcolor="white [3201]" strokecolor="white [3212]" strokeweight=".5pt">
                <v:textbox>
                  <w:txbxContent>
                    <w:p w14:paraId="1A45D0D3" w14:textId="39CA91AF" w:rsidR="00BC10A6" w:rsidRDefault="00BC10A6">
                      <w:r>
                        <w:t>Risky high</w:t>
                      </w:r>
                      <w:r w:rsidR="00427EAE">
                        <w:t xml:space="preserve"> </w:t>
                      </w:r>
                      <w:r>
                        <w:t>margins</w:t>
                      </w:r>
                    </w:p>
                  </w:txbxContent>
                </v:textbox>
              </v:shape>
            </w:pict>
          </mc:Fallback>
        </mc:AlternateContent>
      </w:r>
      <w:r w:rsidR="008769C6">
        <w:rPr>
          <w:noProof/>
          <w:sz w:val="28"/>
          <w:szCs w:val="28"/>
          <w:u w:val="single"/>
        </w:rPr>
        <mc:AlternateContent>
          <mc:Choice Requires="wps">
            <w:drawing>
              <wp:anchor distT="0" distB="0" distL="114300" distR="114300" simplePos="0" relativeHeight="251676672" behindDoc="0" locked="0" layoutInCell="1" allowOverlap="1" wp14:anchorId="2091441B" wp14:editId="0E0332F9">
                <wp:simplePos x="0" y="0"/>
                <wp:positionH relativeFrom="column">
                  <wp:posOffset>825500</wp:posOffset>
                </wp:positionH>
                <wp:positionV relativeFrom="paragraph">
                  <wp:posOffset>99060</wp:posOffset>
                </wp:positionV>
                <wp:extent cx="800100" cy="30480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chemeClr val="lt1"/>
                        </a:solidFill>
                        <a:ln w="6350">
                          <a:solidFill>
                            <a:schemeClr val="bg1"/>
                          </a:solidFill>
                        </a:ln>
                      </wps:spPr>
                      <wps:txbx>
                        <w:txbxContent>
                          <w:p w14:paraId="709696BA" w14:textId="4268D382" w:rsidR="008769C6" w:rsidRDefault="008769C6">
                            <w:r>
                              <w:t>Low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091441B" id="Text Box 29" o:spid="_x0000_s1057" type="#_x0000_t202" style="position:absolute;margin-left:65pt;margin-top:7.8pt;width:63pt;height:24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" fillcolor="white [3201]" strokecolor="white [3212]" strokeweight=".5pt">
                <v:textbox>
                  <w:txbxContent>
                    <w:p w14:paraId="709696BA" w14:textId="4268D382" w:rsidR="008769C6" w:rsidRDefault="008769C6">
                      <w:r>
                        <w:t>Low price</w:t>
                      </w:r>
                    </w:p>
                  </w:txbxContent>
                </v:textbox>
              </v:shape>
            </w:pict>
          </mc:Fallback>
        </mc:AlternateContent>
      </w:r>
    </w:p>
    <w:p w14:paraId="4E2B2355" w14:textId="6AF81F1F" w:rsidR="00153EFC" w:rsidRPr="00153EFC" w:rsidRDefault="00153EFC" w:rsidP="00153EFC">
      <w:pPr>
        <w:rPr>
          <w:sz w:val="28"/>
          <w:szCs w:val="28"/>
        </w:rPr>
      </w:pPr>
    </w:p>
    <w:p w14:paraId="15509ED0" w14:textId="43EC56C7" w:rsidR="00153EFC" w:rsidRPr="00153EFC" w:rsidRDefault="00153EFC" w:rsidP="00153EFC">
      <w:pPr>
        <w:rPr>
          <w:sz w:val="28"/>
          <w:szCs w:val="28"/>
        </w:rPr>
      </w:pPr>
    </w:p>
    <w:p w14:paraId="20665E2B" w14:textId="5CC9E436" w:rsidR="00153EFC" w:rsidRPr="00153EFC" w:rsidRDefault="00653539" w:rsidP="00153EFC">
      <w:pPr>
        <w:rPr>
          <w:sz w:val="28"/>
          <w:szCs w:val="28"/>
        </w:rPr>
      </w:pPr>
      <w:r>
        <w:rPr>
          <w:noProof/>
          <w:sz w:val="28"/>
          <w:szCs w:val="28"/>
          <w:u w:val="single"/>
        </w:rPr>
        <mc:AlternateContent>
          <mc:Choice Requires="wps">
            <w:drawing>
              <wp:anchor distT="0" distB="0" distL="114300" distR="114300" simplePos="0" relativeHeight="251703296" behindDoc="0" locked="0" layoutInCell="1" allowOverlap="1" wp14:anchorId="6AB131C1" wp14:editId="48513EFD">
                <wp:simplePos x="0" y="0"/>
                <wp:positionH relativeFrom="column">
                  <wp:posOffset>2184400</wp:posOffset>
                </wp:positionH>
                <wp:positionV relativeFrom="paragraph">
                  <wp:posOffset>102235</wp:posOffset>
                </wp:positionV>
                <wp:extent cx="381000" cy="387350"/>
                <wp:effectExtent l="0" t="0" r="19050" b="12700"/>
                <wp:wrapNone/>
                <wp:docPr id="7" name="Flowchart: Connector 7"/>
                <wp:cNvGraphicFramePr/>
                <a:graphic xmlns:a="http://schemas.openxmlformats.org/drawingml/2006/main">
                  <a:graphicData uri="http://schemas.microsoft.com/office/word/2010/wordprocessingShape">
                    <wps:wsp>
                      <wps:cNvSpPr/>
                      <wps:spPr>
                        <a:xfrm>
                          <a:off x="0" y="0"/>
                          <a:ext cx="381000" cy="38735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0830D2F6" w14:textId="7DD3AED0" w:rsidR="002B3123" w:rsidRDefault="002B3123" w:rsidP="002B3123">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B131C1" id="Flowchart: Connector 7" o:spid="_x0000_s1058" type="#_x0000_t120" style="position:absolute;margin-left:172pt;margin-top:8.05pt;width:30pt;height:30.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" fillcolor="white [3201]" strokecolor="black [3200]" strokeweight="1pt">
                <v:stroke joinstyle="miter"/>
                <v:textbox>
                  <w:txbxContent>
                    <w:p w14:paraId="0830D2F6" w14:textId="7DD3AED0" w:rsidR="002B3123" w:rsidRDefault="002B3123" w:rsidP="002B3123">
                      <w:pPr>
                        <w:jc w:val="center"/>
                      </w:pPr>
                      <w:r>
                        <w:t>1</w:t>
                      </w:r>
                    </w:p>
                  </w:txbxContent>
                </v:textbox>
              </v:shape>
            </w:pict>
          </mc:Fallback>
        </mc:AlternateContent>
      </w:r>
      <w:r w:rsidR="00BE1199">
        <w:rPr>
          <w:noProof/>
          <w:sz w:val="28"/>
          <w:szCs w:val="28"/>
          <w:u w:val="single"/>
        </w:rPr>
        <mc:AlternateContent>
          <mc:Choice Requires="wps">
            <w:drawing>
              <wp:anchor distT="0" distB="0" distL="114300" distR="114300" simplePos="0" relativeHeight="251701248" behindDoc="0" locked="0" layoutInCell="1" allowOverlap="1" wp14:anchorId="2FFE8D83" wp14:editId="0A280DCB">
                <wp:simplePos x="0" y="0"/>
                <wp:positionH relativeFrom="column">
                  <wp:posOffset>4267200</wp:posOffset>
                </wp:positionH>
                <wp:positionV relativeFrom="paragraph">
                  <wp:posOffset>235585</wp:posOffset>
                </wp:positionV>
                <wp:extent cx="387350" cy="330200"/>
                <wp:effectExtent l="0" t="0" r="12700" b="12700"/>
                <wp:wrapNone/>
                <wp:docPr id="5" name="Flowchart: Connector 5"/>
                <wp:cNvGraphicFramePr/>
                <a:graphic xmlns:a="http://schemas.openxmlformats.org/drawingml/2006/main">
                  <a:graphicData uri="http://schemas.microsoft.com/office/word/2010/wordprocessingShape">
                    <wps:wsp>
                      <wps:cNvSpPr/>
                      <wps:spPr>
                        <a:xfrm>
                          <a:off x="0" y="0"/>
                          <a:ext cx="387350" cy="33020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31A72893" w14:textId="60DD01F8" w:rsidR="00BE1199" w:rsidRDefault="00BE1199" w:rsidP="00BE1199">
                            <w:pPr>
                              <w:jc w:val="center"/>
                            </w:pPr>
                            <w: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E8D83" id="Flowchart: Connector 5" o:spid="_x0000_s1059" type="#_x0000_t120" style="position:absolute;margin-left:336pt;margin-top:18.55pt;width:30.5pt;height:2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" fillcolor="white [3201]" strokecolor="black [3200]" strokeweight="1pt">
                <v:stroke joinstyle="miter"/>
                <v:textbox>
                  <w:txbxContent>
                    <w:p w14:paraId="31A72893" w14:textId="60DD01F8" w:rsidR="00BE1199" w:rsidRDefault="00BE1199" w:rsidP="00BE1199">
                      <w:pPr>
                        <w:jc w:val="center"/>
                      </w:pPr>
                      <w:r>
                        <w:t>7</w:t>
                      </w:r>
                    </w:p>
                  </w:txbxContent>
                </v:textbox>
              </v:shape>
            </w:pict>
          </mc:Fallback>
        </mc:AlternateContent>
      </w:r>
    </w:p>
    <w:p w14:paraId="71736B48" w14:textId="33099F98" w:rsidR="00153EFC" w:rsidRPr="00153EFC" w:rsidRDefault="00BE1199" w:rsidP="00153EFC">
      <w:pPr>
        <w:rPr>
          <w:sz w:val="28"/>
          <w:szCs w:val="28"/>
        </w:rPr>
      </w:pPr>
      <w:r>
        <w:rPr>
          <w:noProof/>
          <w:sz w:val="28"/>
          <w:szCs w:val="28"/>
          <w:u w:val="single"/>
        </w:rPr>
        <mc:AlternateContent>
          <mc:Choice Requires="wps">
            <w:drawing>
              <wp:anchor distT="0" distB="0" distL="114300" distR="114300" simplePos="0" relativeHeight="251702272" behindDoc="0" locked="0" layoutInCell="1" allowOverlap="1" wp14:anchorId="133C4976" wp14:editId="4087EB7D">
                <wp:simplePos x="0" y="0"/>
                <wp:positionH relativeFrom="column">
                  <wp:posOffset>3314700</wp:posOffset>
                </wp:positionH>
                <wp:positionV relativeFrom="paragraph">
                  <wp:posOffset>210820</wp:posOffset>
                </wp:positionV>
                <wp:extent cx="361950" cy="355600"/>
                <wp:effectExtent l="0" t="0" r="19050" b="25400"/>
                <wp:wrapNone/>
                <wp:docPr id="6" name="Flowchart: Connector 6"/>
                <wp:cNvGraphicFramePr/>
                <a:graphic xmlns:a="http://schemas.openxmlformats.org/drawingml/2006/main">
                  <a:graphicData uri="http://schemas.microsoft.com/office/word/2010/wordprocessingShape">
                    <wps:wsp>
                      <wps:cNvSpPr/>
                      <wps:spPr>
                        <a:xfrm>
                          <a:off x="0" y="0"/>
                          <a:ext cx="361950" cy="35560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37D3CB95" w14:textId="52B786F8" w:rsidR="002B3123" w:rsidRDefault="002B3123" w:rsidP="002B3123">
                            <w:pPr>
                              <w:jc w:val="center"/>
                            </w:pPr>
                            <w: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C4976" id="Flowchart: Connector 6" o:spid="_x0000_s1060" type="#_x0000_t120" style="position:absolute;margin-left:261pt;margin-top:16.6pt;width:28.5pt;height:2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" fillcolor="white [3201]" strokecolor="black [3200]" strokeweight="1pt">
                <v:stroke joinstyle="miter"/>
                <v:textbox>
                  <w:txbxContent>
                    <w:p w14:paraId="37D3CB95" w14:textId="52B786F8" w:rsidR="002B3123" w:rsidRDefault="002B3123" w:rsidP="002B3123">
                      <w:pPr>
                        <w:jc w:val="center"/>
                      </w:pPr>
                      <w:r>
                        <w:t>8</w:t>
                      </w:r>
                    </w:p>
                  </w:txbxContent>
                </v:textbox>
              </v:shape>
            </w:pict>
          </mc:Fallback>
        </mc:AlternateContent>
      </w:r>
      <w:r w:rsidR="008769C6">
        <w:rPr>
          <w:noProof/>
          <w:sz w:val="28"/>
          <w:szCs w:val="28"/>
          <w:u w:val="single"/>
        </w:rPr>
        <mc:AlternateContent>
          <mc:Choice Requires="wps">
            <w:drawing>
              <wp:anchor distT="0" distB="0" distL="114300" distR="114300" simplePos="0" relativeHeight="251677696" behindDoc="0" locked="0" layoutInCell="1" allowOverlap="1" wp14:anchorId="5D228DB0" wp14:editId="7780F8DA">
                <wp:simplePos x="0" y="0"/>
                <wp:positionH relativeFrom="column">
                  <wp:posOffset>889000</wp:posOffset>
                </wp:positionH>
                <wp:positionV relativeFrom="paragraph">
                  <wp:posOffset>13335</wp:posOffset>
                </wp:positionV>
                <wp:extent cx="1168400" cy="609600"/>
                <wp:effectExtent l="0" t="0" r="12700" b="19050"/>
                <wp:wrapNone/>
                <wp:docPr id="30" name="Text Box 30"/>
                <wp:cNvGraphicFramePr/>
                <a:graphic xmlns:a="http://schemas.openxmlformats.org/drawingml/2006/main">
                  <a:graphicData uri="http://schemas.microsoft.com/office/word/2010/wordprocessingShape">
                    <wps:wsp>
                      <wps:cNvSpPr txBox="1"/>
                      <wps:spPr>
                        <a:xfrm>
                          <a:off x="0" y="0"/>
                          <a:ext cx="1168400" cy="609600"/>
                        </a:xfrm>
                        <a:prstGeom prst="rect">
                          <a:avLst/>
                        </a:prstGeom>
                        <a:solidFill>
                          <a:schemeClr val="lt1"/>
                        </a:solidFill>
                        <a:ln w="6350">
                          <a:solidFill>
                            <a:schemeClr val="bg1"/>
                          </a:solidFill>
                        </a:ln>
                      </wps:spPr>
                      <wps:txbx>
                        <w:txbxContent>
                          <w:p w14:paraId="1285A9DD" w14:textId="0717FF93" w:rsidR="008769C6" w:rsidRDefault="008769C6">
                            <w:r>
                              <w:t>Low price and</w:t>
                            </w:r>
                          </w:p>
                          <w:p w14:paraId="3EB46D9D" w14:textId="04C13B8B" w:rsidR="008769C6" w:rsidRDefault="008769C6">
                            <w:r>
                              <w:t>Low added 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28DB0" id="Text Box 30" o:spid="_x0000_s1061" type="#_x0000_t202" style="position:absolute;margin-left:70pt;margin-top:1.05pt;width:92pt;height:4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" fillcolor="white [3201]" strokecolor="white [3212]" strokeweight=".5pt">
                <v:textbox>
                  <w:txbxContent>
                    <w:p w14:paraId="1285A9DD" w14:textId="0717FF93" w:rsidR="008769C6" w:rsidRDefault="008769C6">
                      <w:r>
                        <w:t>Low price and</w:t>
                      </w:r>
                    </w:p>
                    <w:p w14:paraId="3EB46D9D" w14:textId="04C13B8B" w:rsidR="008769C6" w:rsidRDefault="008769C6">
                      <w:r>
                        <w:t>Low added value</w:t>
                      </w:r>
                    </w:p>
                  </w:txbxContent>
                </v:textbox>
              </v:shape>
            </w:pict>
          </mc:Fallback>
        </mc:AlternateContent>
      </w:r>
    </w:p>
    <w:p w14:paraId="17989459" w14:textId="1B51B9C7" w:rsidR="00153EFC" w:rsidRDefault="00BC10A6" w:rsidP="00153EFC">
      <w:pPr>
        <w:rPr>
          <w:sz w:val="28"/>
          <w:szCs w:val="28"/>
          <w:u w:val="single"/>
        </w:rPr>
      </w:pPr>
      <w:r>
        <w:rPr>
          <w:noProof/>
          <w:sz w:val="28"/>
          <w:szCs w:val="28"/>
          <w:u w:val="single"/>
        </w:rPr>
        <mc:AlternateContent>
          <mc:Choice Requires="wps">
            <w:drawing>
              <wp:anchor distT="0" distB="0" distL="114300" distR="114300" simplePos="0" relativeHeight="251680768" behindDoc="0" locked="0" layoutInCell="1" allowOverlap="1" wp14:anchorId="1DE64A7A" wp14:editId="78A87707">
                <wp:simplePos x="0" y="0"/>
                <wp:positionH relativeFrom="column">
                  <wp:posOffset>4730750</wp:posOffset>
                </wp:positionH>
                <wp:positionV relativeFrom="paragraph">
                  <wp:posOffset>7620</wp:posOffset>
                </wp:positionV>
                <wp:extent cx="1174750" cy="552450"/>
                <wp:effectExtent l="0" t="0" r="25400" b="19050"/>
                <wp:wrapNone/>
                <wp:docPr id="33" name="Text Box 33"/>
                <wp:cNvGraphicFramePr/>
                <a:graphic xmlns:a="http://schemas.openxmlformats.org/drawingml/2006/main">
                  <a:graphicData uri="http://schemas.microsoft.com/office/word/2010/wordprocessingShape">
                    <wps:wsp>
                      <wps:cNvSpPr txBox="1"/>
                      <wps:spPr>
                        <a:xfrm>
                          <a:off x="0" y="0"/>
                          <a:ext cx="1174750" cy="552450"/>
                        </a:xfrm>
                        <a:prstGeom prst="rect">
                          <a:avLst/>
                        </a:prstGeom>
                        <a:solidFill>
                          <a:schemeClr val="lt1"/>
                        </a:solidFill>
                        <a:ln w="6350">
                          <a:solidFill>
                            <a:schemeClr val="bg1"/>
                          </a:solidFill>
                        </a:ln>
                      </wps:spPr>
                      <wps:txbx>
                        <w:txbxContent>
                          <w:p w14:paraId="4E01C91C" w14:textId="108701DB" w:rsidR="00BC10A6" w:rsidRDefault="00BC10A6">
                            <w:r>
                              <w:t>Monopoly pricing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E64A7A" id="Text Box 33" o:spid="_x0000_s1062" type="#_x0000_t202" style="position:absolute;margin-left:372.5pt;margin-top:.6pt;width:92.5pt;height:43.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" fillcolor="white [3201]" strokecolor="white [3212]" strokeweight=".5pt">
                <v:textbox>
                  <w:txbxContent>
                    <w:p w14:paraId="4E01C91C" w14:textId="108701DB" w:rsidR="00BC10A6" w:rsidRDefault="00BC10A6">
                      <w:r>
                        <w:t>Monopoly pricing</w:t>
                      </w:r>
                    </w:p>
                  </w:txbxContent>
                </v:textbox>
              </v:shape>
            </w:pict>
          </mc:Fallback>
        </mc:AlternateContent>
      </w:r>
    </w:p>
    <w:p w14:paraId="689FD486" w14:textId="402EA198" w:rsidR="00153EFC" w:rsidRDefault="00427EAE" w:rsidP="00153EFC">
      <w:pPr>
        <w:jc w:val="right"/>
        <w:rPr>
          <w:sz w:val="28"/>
          <w:szCs w:val="28"/>
        </w:rPr>
      </w:pPr>
      <w:r>
        <w:rPr>
          <w:noProof/>
          <w:sz w:val="28"/>
          <w:szCs w:val="28"/>
        </w:rPr>
        <mc:AlternateContent>
          <mc:Choice Requires="wps">
            <w:drawing>
              <wp:anchor distT="0" distB="0" distL="114300" distR="114300" simplePos="0" relativeHeight="251681792" behindDoc="0" locked="0" layoutInCell="1" allowOverlap="1" wp14:anchorId="4C4A021F" wp14:editId="078EC65F">
                <wp:simplePos x="0" y="0"/>
                <wp:positionH relativeFrom="column">
                  <wp:posOffset>3035300</wp:posOffset>
                </wp:positionH>
                <wp:positionV relativeFrom="paragraph">
                  <wp:posOffset>90805</wp:posOffset>
                </wp:positionV>
                <wp:extent cx="990600" cy="463550"/>
                <wp:effectExtent l="0" t="0" r="19050" b="12700"/>
                <wp:wrapNone/>
                <wp:docPr id="34" name="Text Box 34"/>
                <wp:cNvGraphicFramePr/>
                <a:graphic xmlns:a="http://schemas.openxmlformats.org/drawingml/2006/main">
                  <a:graphicData uri="http://schemas.microsoft.com/office/word/2010/wordprocessingShape">
                    <wps:wsp>
                      <wps:cNvSpPr txBox="1"/>
                      <wps:spPr>
                        <a:xfrm>
                          <a:off x="0" y="0"/>
                          <a:ext cx="990600" cy="463550"/>
                        </a:xfrm>
                        <a:prstGeom prst="rect">
                          <a:avLst/>
                        </a:prstGeom>
                        <a:solidFill>
                          <a:schemeClr val="lt1"/>
                        </a:solidFill>
                        <a:ln w="6350">
                          <a:solidFill>
                            <a:schemeClr val="bg1"/>
                          </a:solidFill>
                        </a:ln>
                      </wps:spPr>
                      <wps:txbx>
                        <w:txbxContent>
                          <w:p w14:paraId="6218B84F" w14:textId="0AA81053" w:rsidR="00427EAE" w:rsidRDefault="00427EAE">
                            <w:r>
                              <w:t>Loss of market share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A021F" id="Text Box 34" o:spid="_x0000_s1063" type="#_x0000_t202" style="position:absolute;left:0;text-align:left;margin-left:239pt;margin-top:7.15pt;width:78pt;height:3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" fillcolor="white [3201]" strokecolor="white [3212]" strokeweight=".5pt">
                <v:textbox>
                  <w:txbxContent>
                    <w:p w14:paraId="6218B84F" w14:textId="0AA81053" w:rsidR="00427EAE" w:rsidRDefault="00427EAE">
                      <w:r>
                        <w:t>Loss of market share</w:t>
                      </w:r>
                    </w:p>
                  </w:txbxContent>
                </v:textbox>
              </v:shape>
            </w:pict>
          </mc:Fallback>
        </mc:AlternateContent>
      </w:r>
    </w:p>
    <w:p w14:paraId="2F57B158" w14:textId="09024D85" w:rsidR="00153EFC" w:rsidRDefault="005913E5" w:rsidP="00153EFC">
      <w:pPr>
        <w:jc w:val="right"/>
        <w:rPr>
          <w:sz w:val="28"/>
          <w:szCs w:val="28"/>
        </w:rPr>
      </w:pPr>
      <w:r>
        <w:rPr>
          <w:noProof/>
          <w:sz w:val="28"/>
          <w:szCs w:val="28"/>
        </w:rPr>
        <mc:AlternateContent>
          <mc:Choice Requires="wps">
            <w:drawing>
              <wp:anchor distT="0" distB="0" distL="114300" distR="114300" simplePos="0" relativeHeight="251685888" behindDoc="0" locked="0" layoutInCell="1" allowOverlap="1" wp14:anchorId="38649805" wp14:editId="571E4A77">
                <wp:simplePos x="0" y="0"/>
                <wp:positionH relativeFrom="margin">
                  <wp:align>left</wp:align>
                </wp:positionH>
                <wp:positionV relativeFrom="paragraph">
                  <wp:posOffset>59690</wp:posOffset>
                </wp:positionV>
                <wp:extent cx="424180" cy="361950"/>
                <wp:effectExtent l="0" t="0" r="13970" b="19050"/>
                <wp:wrapNone/>
                <wp:docPr id="38" name="Text Box 38"/>
                <wp:cNvGraphicFramePr/>
                <a:graphic xmlns:a="http://schemas.openxmlformats.org/drawingml/2006/main">
                  <a:graphicData uri="http://schemas.microsoft.com/office/word/2010/wordprocessingShape">
                    <wps:wsp>
                      <wps:cNvSpPr txBox="1"/>
                      <wps:spPr>
                        <a:xfrm>
                          <a:off x="0" y="0"/>
                          <a:ext cx="424180" cy="361950"/>
                        </a:xfrm>
                        <a:prstGeom prst="rect">
                          <a:avLst/>
                        </a:prstGeom>
                        <a:solidFill>
                          <a:schemeClr val="lt1"/>
                        </a:solidFill>
                        <a:ln w="6350">
                          <a:solidFill>
                            <a:schemeClr val="bg1"/>
                          </a:solidFill>
                        </a:ln>
                      </wps:spPr>
                      <wps:txbx>
                        <w:txbxContent>
                          <w:p w14:paraId="285C4210" w14:textId="4370C7DE" w:rsidR="005913E5" w:rsidRDefault="005913E5">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49805" id="Text Box 38" o:spid="_x0000_s1064" type="#_x0000_t202" style="position:absolute;left:0;text-align:left;margin-left:0;margin-top:4.7pt;width:33.4pt;height:28.5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" fillcolor="white [3201]" strokecolor="white [3212]" strokeweight=".5pt">
                <v:textbox>
                  <w:txbxContent>
                    <w:p w14:paraId="285C4210" w14:textId="4370C7DE" w:rsidR="005913E5" w:rsidRDefault="005913E5">
                      <w:r>
                        <w:t>Low</w:t>
                      </w:r>
                    </w:p>
                  </w:txbxContent>
                </v:textbox>
                <w10:wrap anchorx="margin"/>
              </v:shape>
            </w:pict>
          </mc:Fallback>
        </mc:AlternateContent>
      </w:r>
    </w:p>
    <w:p w14:paraId="49221902" w14:textId="407503C7" w:rsidR="00153EFC" w:rsidRDefault="00567948" w:rsidP="00153EFC">
      <w:pPr>
        <w:jc w:val="right"/>
        <w:rPr>
          <w:sz w:val="28"/>
          <w:szCs w:val="28"/>
        </w:rPr>
      </w:pPr>
      <w:r>
        <w:rPr>
          <w:noProof/>
          <w:sz w:val="28"/>
          <w:szCs w:val="28"/>
          <w:u w:val="single"/>
        </w:rPr>
        <mc:AlternateContent>
          <mc:Choice Requires="wps">
            <w:drawing>
              <wp:anchor distT="0" distB="0" distL="114300" distR="114300" simplePos="0" relativeHeight="251688960" behindDoc="0" locked="0" layoutInCell="1" allowOverlap="1" wp14:anchorId="641EAD67" wp14:editId="1737A07F">
                <wp:simplePos x="0" y="0"/>
                <wp:positionH relativeFrom="column">
                  <wp:posOffset>5657850</wp:posOffset>
                </wp:positionH>
                <wp:positionV relativeFrom="paragraph">
                  <wp:posOffset>251460</wp:posOffset>
                </wp:positionV>
                <wp:extent cx="641350" cy="368300"/>
                <wp:effectExtent l="0" t="0" r="25400" b="12700"/>
                <wp:wrapNone/>
                <wp:docPr id="41" name="Text Box 41"/>
                <wp:cNvGraphicFramePr/>
                <a:graphic xmlns:a="http://schemas.openxmlformats.org/drawingml/2006/main">
                  <a:graphicData uri="http://schemas.microsoft.com/office/word/2010/wordprocessingShape">
                    <wps:wsp>
                      <wps:cNvSpPr txBox="1"/>
                      <wps:spPr>
                        <a:xfrm>
                          <a:off x="0" y="0"/>
                          <a:ext cx="641350" cy="368300"/>
                        </a:xfrm>
                        <a:prstGeom prst="rect">
                          <a:avLst/>
                        </a:prstGeom>
                        <a:solidFill>
                          <a:schemeClr val="lt1"/>
                        </a:solidFill>
                        <a:ln w="6350">
                          <a:solidFill>
                            <a:schemeClr val="bg1"/>
                          </a:solidFill>
                        </a:ln>
                      </wps:spPr>
                      <wps:txbx>
                        <w:txbxContent>
                          <w:p w14:paraId="03CCC077" w14:textId="58A9464F" w:rsidR="00567948" w:rsidRDefault="00567948">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1EAD67" id="Text Box 41" o:spid="_x0000_s1065" type="#_x0000_t202" style="position:absolute;left:0;text-align:left;margin-left:445.5pt;margin-top:19.8pt;width:50.5pt;height:29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" fillcolor="white [3201]" strokecolor="white [3212]" strokeweight=".5pt">
                <v:textbox>
                  <w:txbxContent>
                    <w:p w14:paraId="03CCC077" w14:textId="58A9464F" w:rsidR="00567948" w:rsidRDefault="00567948">
                      <w:r>
                        <w:t>High</w:t>
                      </w:r>
                    </w:p>
                  </w:txbxContent>
                </v:textbox>
              </v:shape>
            </w:pict>
          </mc:Fallback>
        </mc:AlternateContent>
      </w:r>
      <w:r>
        <w:rPr>
          <w:noProof/>
          <w:sz w:val="28"/>
          <w:szCs w:val="28"/>
          <w:u w:val="single"/>
        </w:rPr>
        <mc:AlternateContent>
          <mc:Choice Requires="wps">
            <w:drawing>
              <wp:anchor distT="0" distB="0" distL="114300" distR="114300" simplePos="0" relativeHeight="251665408" behindDoc="0" locked="0" layoutInCell="1" allowOverlap="1" wp14:anchorId="3640B137" wp14:editId="1B6B8DD6">
                <wp:simplePos x="0" y="0"/>
                <wp:positionH relativeFrom="column">
                  <wp:posOffset>482600</wp:posOffset>
                </wp:positionH>
                <wp:positionV relativeFrom="paragraph">
                  <wp:posOffset>22860</wp:posOffset>
                </wp:positionV>
                <wp:extent cx="5695950" cy="114300"/>
                <wp:effectExtent l="0" t="19050" r="38100" b="38100"/>
                <wp:wrapNone/>
                <wp:docPr id="16" name="Arrow: Right 16"/>
                <wp:cNvGraphicFramePr/>
                <a:graphic xmlns:a="http://schemas.openxmlformats.org/drawingml/2006/main">
                  <a:graphicData uri="http://schemas.microsoft.com/office/word/2010/wordprocessingShape">
                    <wps:wsp>
                      <wps:cNvSpPr/>
                      <wps:spPr>
                        <a:xfrm>
                          <a:off x="0" y="0"/>
                          <a:ext cx="5695950" cy="1143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A5DAEC" id="Arrow: Right 16" o:spid="_x0000_s1026" type="#_x0000_t13" style="position:absolute;margin-left:38pt;margin-top:1.8pt;width:448.5pt;height: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" adj="21383" fillcolor="#4472c4 [3204]" strokecolor="#1f3763 [1604]" strokeweight="1pt"/>
            </w:pict>
          </mc:Fallback>
        </mc:AlternateContent>
      </w:r>
      <w:r>
        <w:rPr>
          <w:noProof/>
          <w:sz w:val="28"/>
          <w:szCs w:val="28"/>
        </w:rPr>
        <mc:AlternateContent>
          <mc:Choice Requires="wps">
            <w:drawing>
              <wp:anchor distT="0" distB="0" distL="114300" distR="114300" simplePos="0" relativeHeight="251687936" behindDoc="0" locked="0" layoutInCell="1" allowOverlap="1" wp14:anchorId="2EA7D552" wp14:editId="79DD2599">
                <wp:simplePos x="0" y="0"/>
                <wp:positionH relativeFrom="column">
                  <wp:posOffset>3213100</wp:posOffset>
                </wp:positionH>
                <wp:positionV relativeFrom="paragraph">
                  <wp:posOffset>264160</wp:posOffset>
                </wp:positionV>
                <wp:extent cx="596900" cy="336550"/>
                <wp:effectExtent l="0" t="0" r="12700" b="25400"/>
                <wp:wrapNone/>
                <wp:docPr id="40" name="Text Box 40"/>
                <wp:cNvGraphicFramePr/>
                <a:graphic xmlns:a="http://schemas.openxmlformats.org/drawingml/2006/main">
                  <a:graphicData uri="http://schemas.microsoft.com/office/word/2010/wordprocessingShape">
                    <wps:wsp>
                      <wps:cNvSpPr txBox="1"/>
                      <wps:spPr>
                        <a:xfrm>
                          <a:off x="0" y="0"/>
                          <a:ext cx="596900" cy="336550"/>
                        </a:xfrm>
                        <a:prstGeom prst="rect">
                          <a:avLst/>
                        </a:prstGeom>
                        <a:solidFill>
                          <a:schemeClr val="lt1"/>
                        </a:solidFill>
                        <a:ln w="6350">
                          <a:solidFill>
                            <a:schemeClr val="bg1"/>
                          </a:solidFill>
                        </a:ln>
                      </wps:spPr>
                      <wps:txbx>
                        <w:txbxContent>
                          <w:p w14:paraId="12EF993E" w14:textId="7D587EDC" w:rsidR="00567948" w:rsidRPr="00567948" w:rsidRDefault="00567948">
                            <w:pPr>
                              <w:rPr>
                                <w:color w:val="FF0000"/>
                              </w:rPr>
                            </w:pPr>
                            <w:r w:rsidRPr="00567948">
                              <w:rPr>
                                <w:color w:val="FF0000"/>
                              </w:rPr>
                              <w:t>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7D552" id="Text Box 40" o:spid="_x0000_s1066" type="#_x0000_t202" style="position:absolute;left:0;text-align:left;margin-left:253pt;margin-top:20.8pt;width:47pt;height:2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" fillcolor="white [3201]" strokecolor="white [3212]" strokeweight=".5pt">
                <v:textbox>
                  <w:txbxContent>
                    <w:p w14:paraId="12EF993E" w14:textId="7D587EDC" w:rsidR="00567948" w:rsidRPr="00567948" w:rsidRDefault="00567948">
                      <w:pPr>
                        <w:rPr>
                          <w:color w:val="FF0000"/>
                        </w:rPr>
                      </w:pPr>
                      <w:r w:rsidRPr="00567948">
                        <w:rPr>
                          <w:color w:val="FF0000"/>
                        </w:rPr>
                        <w:t>Price</w:t>
                      </w:r>
                    </w:p>
                  </w:txbxContent>
                </v:textbox>
              </v:shape>
            </w:pict>
          </mc:Fallback>
        </mc:AlternateContent>
      </w:r>
      <w:r w:rsidR="005913E5">
        <w:rPr>
          <w:noProof/>
          <w:sz w:val="28"/>
          <w:szCs w:val="28"/>
        </w:rPr>
        <mc:AlternateContent>
          <mc:Choice Requires="wps">
            <w:drawing>
              <wp:anchor distT="0" distB="0" distL="114300" distR="114300" simplePos="0" relativeHeight="251686912" behindDoc="0" locked="0" layoutInCell="1" allowOverlap="1" wp14:anchorId="1814D8C6" wp14:editId="008F6166">
                <wp:simplePos x="0" y="0"/>
                <wp:positionH relativeFrom="column">
                  <wp:posOffset>412750</wp:posOffset>
                </wp:positionH>
                <wp:positionV relativeFrom="paragraph">
                  <wp:posOffset>213360</wp:posOffset>
                </wp:positionV>
                <wp:extent cx="457200" cy="311150"/>
                <wp:effectExtent l="0" t="0" r="19050" b="12700"/>
                <wp:wrapNone/>
                <wp:docPr id="39" name="Text Box 39"/>
                <wp:cNvGraphicFramePr/>
                <a:graphic xmlns:a="http://schemas.openxmlformats.org/drawingml/2006/main">
                  <a:graphicData uri="http://schemas.microsoft.com/office/word/2010/wordprocessingShape">
                    <wps:wsp>
                      <wps:cNvSpPr txBox="1"/>
                      <wps:spPr>
                        <a:xfrm>
                          <a:off x="0" y="0"/>
                          <a:ext cx="457200" cy="311150"/>
                        </a:xfrm>
                        <a:prstGeom prst="rect">
                          <a:avLst/>
                        </a:prstGeom>
                        <a:solidFill>
                          <a:schemeClr val="lt1"/>
                        </a:solidFill>
                        <a:ln w="6350">
                          <a:solidFill>
                            <a:schemeClr val="bg1"/>
                          </a:solidFill>
                        </a:ln>
                      </wps:spPr>
                      <wps:txbx>
                        <w:txbxContent>
                          <w:p w14:paraId="03677A42" w14:textId="3D8253C9" w:rsidR="005913E5" w:rsidRDefault="005913E5">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14D8C6" id="Text Box 39" o:spid="_x0000_s1067" type="#_x0000_t202" style="position:absolute;left:0;text-align:left;margin-left:32.5pt;margin-top:16.8pt;width:36pt;height:24.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" fillcolor="white [3201]" strokecolor="white [3212]" strokeweight=".5pt">
                <v:textbox>
                  <w:txbxContent>
                    <w:p w14:paraId="03677A42" w14:textId="3D8253C9" w:rsidR="005913E5" w:rsidRDefault="005913E5">
                      <w:r>
                        <w:t>Low</w:t>
                      </w:r>
                    </w:p>
                  </w:txbxContent>
                </v:textbox>
              </v:shape>
            </w:pict>
          </mc:Fallback>
        </mc:AlternateContent>
      </w:r>
    </w:p>
    <w:p w14:paraId="243A9F28" w14:textId="762F9265" w:rsidR="00153EFC" w:rsidRDefault="00E12BE2" w:rsidP="00E12BE2">
      <w:pPr>
        <w:tabs>
          <w:tab w:val="left" w:pos="600"/>
        </w:tabs>
        <w:rPr>
          <w:sz w:val="28"/>
          <w:szCs w:val="28"/>
        </w:rPr>
      </w:pPr>
      <w:r>
        <w:rPr>
          <w:sz w:val="28"/>
          <w:szCs w:val="28"/>
        </w:rPr>
        <w:tab/>
      </w:r>
    </w:p>
    <w:p w14:paraId="161775DF" w14:textId="6AC90847" w:rsidR="004A5243" w:rsidRDefault="00E81F9D" w:rsidP="00597FB3">
      <w:pPr>
        <w:tabs>
          <w:tab w:val="left" w:pos="600"/>
        </w:tabs>
        <w:rPr>
          <w:sz w:val="24"/>
          <w:szCs w:val="24"/>
        </w:rPr>
      </w:pPr>
      <w:r w:rsidRPr="00E81F9D">
        <w:rPr>
          <w:sz w:val="24"/>
          <w:szCs w:val="24"/>
        </w:rPr>
        <w:t>Lidl's clever pricing strategies are one of the company's most important competitive advantages. Lidl came into the market as one of the industry's most value-driven supermarkets. On Bowman's strategic clock, Lidl's strategic positioning would fall into the Low-price category. However, the company could argue that they consider and position themselves in the hybrid area because of their high-quality, low-cost strategy.</w:t>
      </w:r>
    </w:p>
    <w:p w14:paraId="387B1DFB" w14:textId="77777777" w:rsidR="00FC1555" w:rsidRDefault="00FC1555" w:rsidP="00153EFC">
      <w:pPr>
        <w:tabs>
          <w:tab w:val="left" w:pos="240"/>
        </w:tabs>
        <w:rPr>
          <w:sz w:val="28"/>
          <w:szCs w:val="28"/>
          <w:u w:val="single"/>
        </w:rPr>
      </w:pPr>
    </w:p>
    <w:p w14:paraId="2F0C2987" w14:textId="77777777" w:rsidR="00F158AB" w:rsidRDefault="00F158AB" w:rsidP="00153EFC">
      <w:pPr>
        <w:tabs>
          <w:tab w:val="left" w:pos="240"/>
        </w:tabs>
        <w:rPr>
          <w:sz w:val="28"/>
          <w:szCs w:val="28"/>
          <w:u w:val="single"/>
        </w:rPr>
      </w:pPr>
    </w:p>
    <w:p w14:paraId="548CD0E9" w14:textId="77777777" w:rsidR="00983389" w:rsidRDefault="00983389" w:rsidP="00153EFC">
      <w:pPr>
        <w:tabs>
          <w:tab w:val="left" w:pos="240"/>
        </w:tabs>
        <w:rPr>
          <w:sz w:val="28"/>
          <w:szCs w:val="28"/>
          <w:u w:val="single"/>
        </w:rPr>
      </w:pPr>
    </w:p>
    <w:p w14:paraId="3E9E2BF6" w14:textId="563F46D2" w:rsidR="002D14CD" w:rsidRPr="004A5243" w:rsidRDefault="002D14CD" w:rsidP="00153EFC">
      <w:pPr>
        <w:tabs>
          <w:tab w:val="left" w:pos="240"/>
        </w:tabs>
        <w:rPr>
          <w:sz w:val="24"/>
          <w:szCs w:val="24"/>
        </w:rPr>
      </w:pPr>
      <w:r>
        <w:rPr>
          <w:sz w:val="28"/>
          <w:szCs w:val="28"/>
          <w:u w:val="single"/>
        </w:rPr>
        <w:lastRenderedPageBreak/>
        <w:t xml:space="preserve">Sustainability and </w:t>
      </w:r>
      <w:r w:rsidR="00B6256C">
        <w:rPr>
          <w:sz w:val="28"/>
          <w:szCs w:val="28"/>
          <w:u w:val="single"/>
        </w:rPr>
        <w:t>Resilience</w:t>
      </w:r>
    </w:p>
    <w:p w14:paraId="0B01181F" w14:textId="36EE6E0B" w:rsidR="00322F0B" w:rsidRDefault="00322F0B" w:rsidP="00153EFC">
      <w:pPr>
        <w:tabs>
          <w:tab w:val="left" w:pos="240"/>
        </w:tabs>
        <w:rPr>
          <w:sz w:val="24"/>
          <w:szCs w:val="24"/>
          <w:u w:val="single"/>
        </w:rPr>
      </w:pPr>
      <w:r w:rsidRPr="00322F0B">
        <w:rPr>
          <w:sz w:val="24"/>
          <w:szCs w:val="24"/>
          <w:u w:val="single"/>
        </w:rPr>
        <w:t>Sustainability</w:t>
      </w:r>
    </w:p>
    <w:p w14:paraId="74006426" w14:textId="64321CF7" w:rsidR="00322F0B" w:rsidRDefault="006A19DD" w:rsidP="00153EFC">
      <w:pPr>
        <w:tabs>
          <w:tab w:val="left" w:pos="240"/>
        </w:tabs>
        <w:rPr>
          <w:sz w:val="24"/>
          <w:szCs w:val="24"/>
        </w:rPr>
      </w:pPr>
      <w:r w:rsidRPr="006A19DD">
        <w:rPr>
          <w:sz w:val="24"/>
          <w:szCs w:val="24"/>
        </w:rPr>
        <w:t xml:space="preserve">Sustainability is the study of how natural systems function, remain diverse, and produce everything necessary for the ecology to stay in balance. It also recognises that human civilisation necessitates the use of resources in order to maintain our modern way of life </w:t>
      </w:r>
      <w:r w:rsidR="00322F0B">
        <w:rPr>
          <w:sz w:val="24"/>
          <w:szCs w:val="24"/>
        </w:rPr>
        <w:t>(</w:t>
      </w:r>
      <w:r w:rsidR="00063095">
        <w:rPr>
          <w:sz w:val="24"/>
          <w:szCs w:val="24"/>
        </w:rPr>
        <w:t xml:space="preserve">Mason, </w:t>
      </w:r>
      <w:proofErr w:type="gramStart"/>
      <w:r w:rsidR="00063095">
        <w:rPr>
          <w:sz w:val="24"/>
          <w:szCs w:val="24"/>
        </w:rPr>
        <w:t>M</w:t>
      </w:r>
      <w:r w:rsidR="001620FB">
        <w:rPr>
          <w:sz w:val="24"/>
          <w:szCs w:val="24"/>
        </w:rPr>
        <w:t xml:space="preserve"> </w:t>
      </w:r>
      <w:r w:rsidR="001F0A4A">
        <w:rPr>
          <w:sz w:val="24"/>
          <w:szCs w:val="24"/>
        </w:rPr>
        <w:t>.</w:t>
      </w:r>
      <w:proofErr w:type="gramEnd"/>
      <w:r w:rsidR="001F0A4A">
        <w:rPr>
          <w:sz w:val="24"/>
          <w:szCs w:val="24"/>
        </w:rPr>
        <w:t xml:space="preserve"> </w:t>
      </w:r>
      <w:r w:rsidR="001620FB">
        <w:rPr>
          <w:sz w:val="24"/>
          <w:szCs w:val="24"/>
        </w:rPr>
        <w:t>2021).</w:t>
      </w:r>
    </w:p>
    <w:p w14:paraId="6BBF5680" w14:textId="1351BE6A" w:rsidR="00B053A8" w:rsidRDefault="007848F8" w:rsidP="00E35BD7">
      <w:pPr>
        <w:tabs>
          <w:tab w:val="left" w:pos="240"/>
        </w:tabs>
        <w:rPr>
          <w:sz w:val="24"/>
          <w:szCs w:val="24"/>
        </w:rPr>
      </w:pPr>
      <w:r>
        <w:rPr>
          <w:sz w:val="24"/>
          <w:szCs w:val="24"/>
        </w:rPr>
        <w:t>There are t</w:t>
      </w:r>
      <w:r w:rsidRPr="007848F8">
        <w:rPr>
          <w:sz w:val="24"/>
          <w:szCs w:val="24"/>
        </w:rPr>
        <w:t>hree themes, producers, people, and the environment, form the basis of Lidl's sustainability strategy. The company has prioritised issues and set clear ambitions and measurable targets across a range of sustainability topics for each</w:t>
      </w:r>
      <w:r w:rsidR="00C23E98">
        <w:rPr>
          <w:sz w:val="24"/>
          <w:szCs w:val="24"/>
        </w:rPr>
        <w:t xml:space="preserve"> (Lidl. 2021).</w:t>
      </w:r>
    </w:p>
    <w:p w14:paraId="3F3A77A4" w14:textId="70A4E047" w:rsidR="00D373CE" w:rsidRPr="00D373CE" w:rsidRDefault="00A91B39" w:rsidP="00E35BD7">
      <w:pPr>
        <w:tabs>
          <w:tab w:val="left" w:pos="240"/>
        </w:tabs>
        <w:rPr>
          <w:sz w:val="24"/>
          <w:szCs w:val="24"/>
        </w:rPr>
      </w:pPr>
      <w:r w:rsidRPr="00A91B39">
        <w:rPr>
          <w:sz w:val="24"/>
          <w:szCs w:val="24"/>
        </w:rPr>
        <w:t xml:space="preserve">According to the company's good food report, their vision is to ensure that </w:t>
      </w:r>
      <w:proofErr w:type="gramStart"/>
      <w:r w:rsidRPr="00A91B39">
        <w:rPr>
          <w:sz w:val="24"/>
          <w:szCs w:val="24"/>
        </w:rPr>
        <w:t>all of</w:t>
      </w:r>
      <w:proofErr w:type="gramEnd"/>
      <w:r w:rsidRPr="00A91B39">
        <w:rPr>
          <w:sz w:val="24"/>
          <w:szCs w:val="24"/>
        </w:rPr>
        <w:t xml:space="preserve"> their products are produced, sold, and consumed in ways that benefit producers, people, and the environment as part of their sustainability strategy to make good food accessible to everyone.</w:t>
      </w:r>
      <w:r w:rsidR="000C32C6">
        <w:rPr>
          <w:sz w:val="24"/>
          <w:szCs w:val="24"/>
        </w:rPr>
        <w:t xml:space="preserve"> </w:t>
      </w:r>
      <w:bookmarkStart w:id="2" w:name="_Hlk86406979"/>
      <w:r w:rsidR="008D1AAE" w:rsidRPr="008D1AAE">
        <w:rPr>
          <w:sz w:val="24"/>
          <w:szCs w:val="24"/>
        </w:rPr>
        <w:t>They claim to be dedicated to sourcing</w:t>
      </w:r>
      <w:r w:rsidR="008D1AAE">
        <w:rPr>
          <w:sz w:val="24"/>
          <w:szCs w:val="24"/>
        </w:rPr>
        <w:t xml:space="preserve"> products</w:t>
      </w:r>
      <w:r w:rsidR="008D1AAE" w:rsidRPr="008D1AAE">
        <w:rPr>
          <w:sz w:val="24"/>
          <w:szCs w:val="24"/>
        </w:rPr>
        <w:t xml:space="preserve"> in a fair and sustainable manner that benefits both humans and animals. They also claim that their sustainability policy encourages long-term food production and strengthens relationships, as well as promoting the sustainable and efficient use of resources and reducing losses in the food system such as climate change, food waste, plastics, and deforestation</w:t>
      </w:r>
      <w:bookmarkEnd w:id="2"/>
      <w:r w:rsidR="008D1AAE">
        <w:rPr>
          <w:sz w:val="24"/>
          <w:szCs w:val="24"/>
        </w:rPr>
        <w:t xml:space="preserve"> </w:t>
      </w:r>
      <w:r w:rsidR="00472115">
        <w:rPr>
          <w:sz w:val="24"/>
          <w:szCs w:val="24"/>
        </w:rPr>
        <w:t>(Lidl. 20</w:t>
      </w:r>
      <w:r w:rsidR="004F51FE">
        <w:rPr>
          <w:sz w:val="24"/>
          <w:szCs w:val="24"/>
        </w:rPr>
        <w:t>17</w:t>
      </w:r>
      <w:r w:rsidR="00472115">
        <w:rPr>
          <w:sz w:val="24"/>
          <w:szCs w:val="24"/>
        </w:rPr>
        <w:t>).</w:t>
      </w:r>
    </w:p>
    <w:p w14:paraId="10577609" w14:textId="7ABEA505" w:rsidR="00742F09" w:rsidRPr="00742F09" w:rsidRDefault="00437909" w:rsidP="00742F09">
      <w:pPr>
        <w:tabs>
          <w:tab w:val="left" w:pos="240"/>
        </w:tabs>
        <w:rPr>
          <w:sz w:val="24"/>
          <w:szCs w:val="24"/>
        </w:rPr>
      </w:pPr>
      <w:r w:rsidRPr="00437909">
        <w:rPr>
          <w:sz w:val="24"/>
          <w:szCs w:val="24"/>
        </w:rPr>
        <w:t>According to a Which study, 51% of Lidl's item packaging is widely recyclable at the curb side. They also checked to see how much of the packaging in their baskets was properly labelled with recycling instructions</w:t>
      </w:r>
      <w:r w:rsidR="001917EE">
        <w:rPr>
          <w:sz w:val="24"/>
          <w:szCs w:val="24"/>
        </w:rPr>
        <w:t xml:space="preserve"> (Which.2021).</w:t>
      </w:r>
    </w:p>
    <w:p w14:paraId="46929CE1" w14:textId="28C3F275" w:rsidR="00C46173" w:rsidRDefault="00C46173" w:rsidP="00153EFC">
      <w:pPr>
        <w:tabs>
          <w:tab w:val="left" w:pos="240"/>
        </w:tabs>
        <w:rPr>
          <w:sz w:val="24"/>
          <w:szCs w:val="24"/>
          <w:u w:val="single"/>
        </w:rPr>
      </w:pPr>
      <w:r w:rsidRPr="00C46173">
        <w:rPr>
          <w:sz w:val="24"/>
          <w:szCs w:val="24"/>
          <w:u w:val="single"/>
        </w:rPr>
        <w:t>Resilience</w:t>
      </w:r>
    </w:p>
    <w:p w14:paraId="00393305" w14:textId="1BDCD8F4" w:rsidR="00C46173" w:rsidRPr="00C46173" w:rsidRDefault="00B9051F" w:rsidP="00153EFC">
      <w:pPr>
        <w:tabs>
          <w:tab w:val="left" w:pos="240"/>
        </w:tabs>
        <w:rPr>
          <w:sz w:val="24"/>
          <w:szCs w:val="24"/>
        </w:rPr>
      </w:pPr>
      <w:r w:rsidRPr="00B9051F">
        <w:rPr>
          <w:sz w:val="24"/>
          <w:szCs w:val="24"/>
        </w:rPr>
        <w:t>Business resilience is a broad term that encompasses crisis management and business continuity, as well as how an organisation responds to various types of risk. The ability of an organisation to adapt to a new environment and circumstances following an incident is referred to as resilience</w:t>
      </w:r>
      <w:r>
        <w:rPr>
          <w:sz w:val="24"/>
          <w:szCs w:val="24"/>
        </w:rPr>
        <w:t xml:space="preserve"> </w:t>
      </w:r>
      <w:r w:rsidR="00277E70">
        <w:rPr>
          <w:sz w:val="24"/>
          <w:szCs w:val="24"/>
        </w:rPr>
        <w:t>(</w:t>
      </w:r>
      <w:proofErr w:type="gramStart"/>
      <w:r w:rsidR="00277E70">
        <w:rPr>
          <w:sz w:val="24"/>
          <w:szCs w:val="24"/>
        </w:rPr>
        <w:t>it</w:t>
      </w:r>
      <w:proofErr w:type="gramEnd"/>
      <w:r w:rsidR="00277E70">
        <w:rPr>
          <w:sz w:val="24"/>
          <w:szCs w:val="24"/>
        </w:rPr>
        <w:t xml:space="preserve"> governance</w:t>
      </w:r>
      <w:r w:rsidR="00A6651F">
        <w:rPr>
          <w:sz w:val="24"/>
          <w:szCs w:val="24"/>
        </w:rPr>
        <w:t>. 2021).</w:t>
      </w:r>
    </w:p>
    <w:p w14:paraId="044E57B1" w14:textId="77777777" w:rsidR="00BB1C70" w:rsidRDefault="00BB1C70" w:rsidP="00153EFC">
      <w:pPr>
        <w:tabs>
          <w:tab w:val="left" w:pos="240"/>
        </w:tabs>
        <w:rPr>
          <w:sz w:val="28"/>
          <w:szCs w:val="28"/>
          <w:u w:val="single"/>
        </w:rPr>
      </w:pPr>
    </w:p>
    <w:p w14:paraId="2E29B92D" w14:textId="77777777" w:rsidR="00983389" w:rsidRDefault="00983389" w:rsidP="00153EFC">
      <w:pPr>
        <w:tabs>
          <w:tab w:val="left" w:pos="240"/>
        </w:tabs>
        <w:rPr>
          <w:sz w:val="28"/>
          <w:szCs w:val="28"/>
          <w:u w:val="single"/>
        </w:rPr>
      </w:pPr>
    </w:p>
    <w:p w14:paraId="6987653C" w14:textId="77777777" w:rsidR="00983389" w:rsidRDefault="00983389" w:rsidP="00153EFC">
      <w:pPr>
        <w:tabs>
          <w:tab w:val="left" w:pos="240"/>
        </w:tabs>
        <w:rPr>
          <w:sz w:val="28"/>
          <w:szCs w:val="28"/>
          <w:u w:val="single"/>
        </w:rPr>
      </w:pPr>
    </w:p>
    <w:p w14:paraId="5CB81D0E" w14:textId="77777777" w:rsidR="00983389" w:rsidRDefault="00983389" w:rsidP="00153EFC">
      <w:pPr>
        <w:tabs>
          <w:tab w:val="left" w:pos="240"/>
        </w:tabs>
        <w:rPr>
          <w:sz w:val="28"/>
          <w:szCs w:val="28"/>
          <w:u w:val="single"/>
        </w:rPr>
      </w:pPr>
    </w:p>
    <w:p w14:paraId="093F0E33" w14:textId="77777777" w:rsidR="00983389" w:rsidRDefault="00983389" w:rsidP="00153EFC">
      <w:pPr>
        <w:tabs>
          <w:tab w:val="left" w:pos="240"/>
        </w:tabs>
        <w:rPr>
          <w:sz w:val="28"/>
          <w:szCs w:val="28"/>
          <w:u w:val="single"/>
        </w:rPr>
      </w:pPr>
    </w:p>
    <w:p w14:paraId="365F04CC" w14:textId="77777777" w:rsidR="00983389" w:rsidRDefault="00983389" w:rsidP="00153EFC">
      <w:pPr>
        <w:tabs>
          <w:tab w:val="left" w:pos="240"/>
        </w:tabs>
        <w:rPr>
          <w:sz w:val="28"/>
          <w:szCs w:val="28"/>
          <w:u w:val="single"/>
        </w:rPr>
      </w:pPr>
    </w:p>
    <w:p w14:paraId="3DCC05EF" w14:textId="77777777" w:rsidR="00983389" w:rsidRDefault="00983389" w:rsidP="00153EFC">
      <w:pPr>
        <w:tabs>
          <w:tab w:val="left" w:pos="240"/>
        </w:tabs>
        <w:rPr>
          <w:sz w:val="28"/>
          <w:szCs w:val="28"/>
          <w:u w:val="single"/>
        </w:rPr>
      </w:pPr>
    </w:p>
    <w:p w14:paraId="13BA8866" w14:textId="77777777" w:rsidR="00983389" w:rsidRDefault="00983389" w:rsidP="00153EFC">
      <w:pPr>
        <w:tabs>
          <w:tab w:val="left" w:pos="240"/>
        </w:tabs>
        <w:rPr>
          <w:sz w:val="28"/>
          <w:szCs w:val="28"/>
          <w:u w:val="single"/>
        </w:rPr>
      </w:pPr>
    </w:p>
    <w:p w14:paraId="4AF4A005" w14:textId="77777777" w:rsidR="00983389" w:rsidRDefault="00983389" w:rsidP="00153EFC">
      <w:pPr>
        <w:tabs>
          <w:tab w:val="left" w:pos="240"/>
        </w:tabs>
        <w:rPr>
          <w:sz w:val="28"/>
          <w:szCs w:val="28"/>
          <w:u w:val="single"/>
        </w:rPr>
      </w:pPr>
    </w:p>
    <w:p w14:paraId="4B230F7E" w14:textId="77777777" w:rsidR="00983389" w:rsidRDefault="00983389" w:rsidP="00153EFC">
      <w:pPr>
        <w:tabs>
          <w:tab w:val="left" w:pos="240"/>
        </w:tabs>
        <w:rPr>
          <w:sz w:val="28"/>
          <w:szCs w:val="28"/>
          <w:u w:val="single"/>
        </w:rPr>
      </w:pPr>
    </w:p>
    <w:p w14:paraId="3C82D4A8" w14:textId="77777777" w:rsidR="00983389" w:rsidRDefault="00983389" w:rsidP="00153EFC">
      <w:pPr>
        <w:tabs>
          <w:tab w:val="left" w:pos="240"/>
        </w:tabs>
        <w:rPr>
          <w:sz w:val="28"/>
          <w:szCs w:val="28"/>
          <w:u w:val="single"/>
        </w:rPr>
      </w:pPr>
    </w:p>
    <w:p w14:paraId="61B76356" w14:textId="77777777" w:rsidR="00983389" w:rsidRDefault="00983389" w:rsidP="00153EFC">
      <w:pPr>
        <w:tabs>
          <w:tab w:val="left" w:pos="240"/>
        </w:tabs>
        <w:rPr>
          <w:sz w:val="28"/>
          <w:szCs w:val="28"/>
          <w:u w:val="single"/>
        </w:rPr>
      </w:pPr>
    </w:p>
    <w:p w14:paraId="447679A9" w14:textId="77777777" w:rsidR="00983389" w:rsidRDefault="00983389" w:rsidP="00153EFC">
      <w:pPr>
        <w:tabs>
          <w:tab w:val="left" w:pos="240"/>
        </w:tabs>
        <w:rPr>
          <w:sz w:val="28"/>
          <w:szCs w:val="28"/>
          <w:u w:val="single"/>
        </w:rPr>
      </w:pPr>
    </w:p>
    <w:p w14:paraId="20445D42" w14:textId="77777777" w:rsidR="00983389" w:rsidRDefault="00983389" w:rsidP="00153EFC">
      <w:pPr>
        <w:tabs>
          <w:tab w:val="left" w:pos="240"/>
        </w:tabs>
        <w:rPr>
          <w:sz w:val="28"/>
          <w:szCs w:val="28"/>
          <w:u w:val="single"/>
        </w:rPr>
      </w:pPr>
    </w:p>
    <w:p w14:paraId="0082D7C1" w14:textId="77777777" w:rsidR="00983389" w:rsidRDefault="00983389" w:rsidP="00153EFC">
      <w:pPr>
        <w:tabs>
          <w:tab w:val="left" w:pos="240"/>
        </w:tabs>
        <w:rPr>
          <w:sz w:val="28"/>
          <w:szCs w:val="28"/>
          <w:u w:val="single"/>
        </w:rPr>
      </w:pPr>
    </w:p>
    <w:p w14:paraId="3582D545" w14:textId="79BA70B5" w:rsidR="00153EFC" w:rsidRDefault="00153EFC" w:rsidP="00153EFC">
      <w:pPr>
        <w:tabs>
          <w:tab w:val="left" w:pos="240"/>
        </w:tabs>
        <w:rPr>
          <w:sz w:val="28"/>
          <w:szCs w:val="28"/>
          <w:u w:val="single"/>
        </w:rPr>
      </w:pPr>
      <w:r w:rsidRPr="00153EFC">
        <w:rPr>
          <w:sz w:val="28"/>
          <w:szCs w:val="28"/>
          <w:u w:val="single"/>
        </w:rPr>
        <w:t>Conclusion</w:t>
      </w:r>
    </w:p>
    <w:p w14:paraId="78F2F2BA" w14:textId="2FF874A0" w:rsidR="00801125" w:rsidRPr="009844E9" w:rsidRDefault="009844E9" w:rsidP="00153EFC">
      <w:pPr>
        <w:tabs>
          <w:tab w:val="left" w:pos="240"/>
        </w:tabs>
        <w:rPr>
          <w:sz w:val="24"/>
          <w:szCs w:val="24"/>
        </w:rPr>
      </w:pPr>
      <w:r w:rsidRPr="009844E9">
        <w:rPr>
          <w:sz w:val="24"/>
          <w:szCs w:val="24"/>
        </w:rPr>
        <w:t>This report outlines Lidl's detailed strategic management approach, which includes identifying stakeholders and ranking internal and external environment factors in order of importance, as well as using a variety of strategic analysis tools.</w:t>
      </w:r>
    </w:p>
    <w:p w14:paraId="6B1487D9" w14:textId="77777777" w:rsidR="00801125" w:rsidRDefault="00801125" w:rsidP="00153EFC">
      <w:pPr>
        <w:tabs>
          <w:tab w:val="left" w:pos="240"/>
        </w:tabs>
        <w:rPr>
          <w:sz w:val="28"/>
          <w:szCs w:val="28"/>
          <w:u w:val="single"/>
        </w:rPr>
      </w:pPr>
    </w:p>
    <w:p w14:paraId="2D0DBE66" w14:textId="77777777" w:rsidR="00801125" w:rsidRDefault="00801125" w:rsidP="00153EFC">
      <w:pPr>
        <w:tabs>
          <w:tab w:val="left" w:pos="240"/>
        </w:tabs>
        <w:rPr>
          <w:sz w:val="28"/>
          <w:szCs w:val="28"/>
          <w:u w:val="single"/>
        </w:rPr>
      </w:pPr>
    </w:p>
    <w:p w14:paraId="66A96033" w14:textId="77777777" w:rsidR="00801125" w:rsidRDefault="00801125" w:rsidP="00153EFC">
      <w:pPr>
        <w:tabs>
          <w:tab w:val="left" w:pos="240"/>
        </w:tabs>
        <w:rPr>
          <w:sz w:val="28"/>
          <w:szCs w:val="28"/>
          <w:u w:val="single"/>
        </w:rPr>
      </w:pPr>
    </w:p>
    <w:p w14:paraId="4736559F" w14:textId="77777777" w:rsidR="00801125" w:rsidRDefault="00801125" w:rsidP="00153EFC">
      <w:pPr>
        <w:tabs>
          <w:tab w:val="left" w:pos="240"/>
        </w:tabs>
        <w:rPr>
          <w:sz w:val="28"/>
          <w:szCs w:val="28"/>
          <w:u w:val="single"/>
        </w:rPr>
      </w:pPr>
    </w:p>
    <w:p w14:paraId="57EDD9E1" w14:textId="77777777" w:rsidR="00801125" w:rsidRDefault="00801125" w:rsidP="00153EFC">
      <w:pPr>
        <w:tabs>
          <w:tab w:val="left" w:pos="240"/>
        </w:tabs>
        <w:rPr>
          <w:sz w:val="28"/>
          <w:szCs w:val="28"/>
          <w:u w:val="single"/>
        </w:rPr>
      </w:pPr>
    </w:p>
    <w:p w14:paraId="6F400528" w14:textId="77777777" w:rsidR="00801125" w:rsidRDefault="00801125" w:rsidP="00153EFC">
      <w:pPr>
        <w:tabs>
          <w:tab w:val="left" w:pos="240"/>
        </w:tabs>
        <w:rPr>
          <w:sz w:val="28"/>
          <w:szCs w:val="28"/>
          <w:u w:val="single"/>
        </w:rPr>
      </w:pPr>
    </w:p>
    <w:p w14:paraId="1B5EE98C" w14:textId="77777777" w:rsidR="00801125" w:rsidRDefault="00801125" w:rsidP="00153EFC">
      <w:pPr>
        <w:tabs>
          <w:tab w:val="left" w:pos="240"/>
        </w:tabs>
        <w:rPr>
          <w:sz w:val="28"/>
          <w:szCs w:val="28"/>
          <w:u w:val="single"/>
        </w:rPr>
      </w:pPr>
    </w:p>
    <w:p w14:paraId="5C5ABFEC" w14:textId="77777777" w:rsidR="00801125" w:rsidRDefault="00801125" w:rsidP="00153EFC">
      <w:pPr>
        <w:tabs>
          <w:tab w:val="left" w:pos="240"/>
        </w:tabs>
        <w:rPr>
          <w:sz w:val="28"/>
          <w:szCs w:val="28"/>
          <w:u w:val="single"/>
        </w:rPr>
      </w:pPr>
    </w:p>
    <w:p w14:paraId="28E855FF" w14:textId="77777777" w:rsidR="00801125" w:rsidRDefault="00801125" w:rsidP="00153EFC">
      <w:pPr>
        <w:tabs>
          <w:tab w:val="left" w:pos="240"/>
        </w:tabs>
        <w:rPr>
          <w:sz w:val="28"/>
          <w:szCs w:val="28"/>
          <w:u w:val="single"/>
        </w:rPr>
      </w:pPr>
    </w:p>
    <w:p w14:paraId="1E382986" w14:textId="77777777" w:rsidR="00801125" w:rsidRDefault="00801125" w:rsidP="00153EFC">
      <w:pPr>
        <w:tabs>
          <w:tab w:val="left" w:pos="240"/>
        </w:tabs>
        <w:rPr>
          <w:sz w:val="28"/>
          <w:szCs w:val="28"/>
          <w:u w:val="single"/>
        </w:rPr>
      </w:pPr>
    </w:p>
    <w:p w14:paraId="1EE57CB8" w14:textId="77777777" w:rsidR="00801125" w:rsidRDefault="00801125" w:rsidP="00153EFC">
      <w:pPr>
        <w:tabs>
          <w:tab w:val="left" w:pos="240"/>
        </w:tabs>
        <w:rPr>
          <w:sz w:val="28"/>
          <w:szCs w:val="28"/>
          <w:u w:val="single"/>
        </w:rPr>
      </w:pPr>
    </w:p>
    <w:p w14:paraId="261262E0" w14:textId="77777777" w:rsidR="00801125" w:rsidRDefault="00801125" w:rsidP="00153EFC">
      <w:pPr>
        <w:tabs>
          <w:tab w:val="left" w:pos="240"/>
        </w:tabs>
        <w:rPr>
          <w:sz w:val="28"/>
          <w:szCs w:val="28"/>
          <w:u w:val="single"/>
        </w:rPr>
      </w:pPr>
    </w:p>
    <w:p w14:paraId="72B12B41" w14:textId="77777777" w:rsidR="00801125" w:rsidRDefault="00801125" w:rsidP="00153EFC">
      <w:pPr>
        <w:tabs>
          <w:tab w:val="left" w:pos="240"/>
        </w:tabs>
        <w:rPr>
          <w:sz w:val="28"/>
          <w:szCs w:val="28"/>
          <w:u w:val="single"/>
        </w:rPr>
      </w:pPr>
    </w:p>
    <w:p w14:paraId="603C3B55" w14:textId="77777777" w:rsidR="00F13C30" w:rsidRDefault="00F13C30" w:rsidP="00153EFC">
      <w:pPr>
        <w:tabs>
          <w:tab w:val="left" w:pos="240"/>
        </w:tabs>
        <w:rPr>
          <w:sz w:val="28"/>
          <w:szCs w:val="28"/>
          <w:u w:val="single"/>
        </w:rPr>
      </w:pPr>
    </w:p>
    <w:p w14:paraId="4E1DB828" w14:textId="77777777" w:rsidR="00F13C30" w:rsidRDefault="00F13C30" w:rsidP="00153EFC">
      <w:pPr>
        <w:tabs>
          <w:tab w:val="left" w:pos="240"/>
        </w:tabs>
        <w:rPr>
          <w:sz w:val="28"/>
          <w:szCs w:val="28"/>
          <w:u w:val="single"/>
        </w:rPr>
      </w:pPr>
    </w:p>
    <w:p w14:paraId="2C875854" w14:textId="77777777" w:rsidR="00983389" w:rsidRDefault="00983389" w:rsidP="00153EFC">
      <w:pPr>
        <w:tabs>
          <w:tab w:val="left" w:pos="240"/>
        </w:tabs>
        <w:rPr>
          <w:sz w:val="28"/>
          <w:szCs w:val="28"/>
          <w:u w:val="single"/>
        </w:rPr>
      </w:pPr>
    </w:p>
    <w:p w14:paraId="42515275" w14:textId="77777777" w:rsidR="00983389" w:rsidRDefault="00983389" w:rsidP="00153EFC">
      <w:pPr>
        <w:tabs>
          <w:tab w:val="left" w:pos="240"/>
        </w:tabs>
        <w:rPr>
          <w:sz w:val="28"/>
          <w:szCs w:val="28"/>
          <w:u w:val="single"/>
        </w:rPr>
      </w:pPr>
    </w:p>
    <w:p w14:paraId="247F7DD6" w14:textId="5F545BC4" w:rsidR="004A3635" w:rsidRPr="00064159" w:rsidRDefault="004A3635" w:rsidP="00153EFC">
      <w:pPr>
        <w:tabs>
          <w:tab w:val="left" w:pos="240"/>
        </w:tabs>
        <w:rPr>
          <w:sz w:val="24"/>
          <w:szCs w:val="24"/>
        </w:rPr>
      </w:pPr>
      <w:r>
        <w:rPr>
          <w:sz w:val="28"/>
          <w:szCs w:val="28"/>
          <w:u w:val="single"/>
        </w:rPr>
        <w:lastRenderedPageBreak/>
        <w:t>References</w:t>
      </w:r>
    </w:p>
    <w:p w14:paraId="48D0F459" w14:textId="4F7C14C5" w:rsidR="00072478" w:rsidRPr="004C5D92" w:rsidRDefault="00757E5E" w:rsidP="00153EFC">
      <w:pPr>
        <w:tabs>
          <w:tab w:val="left" w:pos="240"/>
        </w:tabs>
        <w:rPr>
          <w:sz w:val="24"/>
          <w:szCs w:val="24"/>
        </w:rPr>
      </w:pPr>
      <w:r>
        <w:rPr>
          <w:sz w:val="24"/>
          <w:szCs w:val="24"/>
        </w:rPr>
        <w:t xml:space="preserve">Marketing91 (2021). </w:t>
      </w:r>
      <w:r w:rsidR="00B61BBF">
        <w:rPr>
          <w:sz w:val="24"/>
          <w:szCs w:val="24"/>
        </w:rPr>
        <w:t xml:space="preserve">Lidl Marketing strategy. </w:t>
      </w:r>
      <w:hyperlink r:id="rId9" w:anchor=":~:text=%20Marketing%20Strategy%20of%20LIDL%20%E2%80%93%20LIDL%20Marketing,the%20market%20globally.%20The%20process%20of...%20More%20" w:history="1">
        <w:r w:rsidR="00B61BBF" w:rsidRPr="0056423F">
          <w:rPr>
            <w:rStyle w:val="Hyperlink"/>
            <w:sz w:val="24"/>
            <w:szCs w:val="24"/>
          </w:rPr>
          <w:t>https://www.marketing91.com/marketing-strategy-of-lidl/#:~:text=%20Marketing%20Strategy%20of%20LIDL%20%E2%80%93%20LIDL%20Marketing,the%20market%20globally.%20The%20process%20of...%20More%20</w:t>
        </w:r>
      </w:hyperlink>
      <w:r w:rsidR="0082004D">
        <w:rPr>
          <w:sz w:val="24"/>
          <w:szCs w:val="24"/>
        </w:rPr>
        <w:t xml:space="preserve"> </w:t>
      </w:r>
    </w:p>
    <w:p w14:paraId="7CCCED4E" w14:textId="48071A69" w:rsidR="00B106AD" w:rsidRDefault="00B106AD" w:rsidP="00153EFC">
      <w:pPr>
        <w:tabs>
          <w:tab w:val="left" w:pos="240"/>
        </w:tabs>
        <w:rPr>
          <w:sz w:val="24"/>
          <w:szCs w:val="24"/>
        </w:rPr>
      </w:pPr>
      <w:r w:rsidRPr="004C5D92">
        <w:rPr>
          <w:sz w:val="24"/>
          <w:szCs w:val="24"/>
        </w:rPr>
        <w:t>Tutor2u</w:t>
      </w:r>
      <w:r w:rsidR="004C5D92" w:rsidRPr="004C5D92">
        <w:rPr>
          <w:sz w:val="24"/>
          <w:szCs w:val="24"/>
        </w:rPr>
        <w:t>. (2021</w:t>
      </w:r>
      <w:r w:rsidR="004C5D92" w:rsidRPr="001044C5">
        <w:rPr>
          <w:sz w:val="24"/>
          <w:szCs w:val="24"/>
        </w:rPr>
        <w:t xml:space="preserve">). </w:t>
      </w:r>
      <w:r w:rsidR="0001442B">
        <w:rPr>
          <w:sz w:val="24"/>
          <w:szCs w:val="24"/>
        </w:rPr>
        <w:t xml:space="preserve">Business. </w:t>
      </w:r>
      <w:r w:rsidR="001044C5" w:rsidRPr="001044C5">
        <w:rPr>
          <w:sz w:val="24"/>
          <w:szCs w:val="24"/>
        </w:rPr>
        <w:t>Bowman's Strategic Clock (Strategic Positioning</w:t>
      </w:r>
      <w:r w:rsidR="001044C5" w:rsidRPr="001044C5">
        <w:rPr>
          <w:sz w:val="28"/>
          <w:szCs w:val="28"/>
        </w:rPr>
        <w:t>)</w:t>
      </w:r>
      <w:r w:rsidR="0001442B">
        <w:rPr>
          <w:sz w:val="28"/>
          <w:szCs w:val="28"/>
        </w:rPr>
        <w:t>.</w:t>
      </w:r>
      <w:r w:rsidR="001044C5">
        <w:rPr>
          <w:sz w:val="28"/>
          <w:szCs w:val="28"/>
        </w:rPr>
        <w:t xml:space="preserve"> </w:t>
      </w:r>
      <w:hyperlink r:id="rId10" w:history="1">
        <w:r w:rsidR="004C5D92" w:rsidRPr="001044C5">
          <w:rPr>
            <w:rStyle w:val="Hyperlink"/>
            <w:sz w:val="24"/>
            <w:szCs w:val="24"/>
          </w:rPr>
          <w:t>https://www.tutor2u.net/business/reference/strategic-positioning-bowmans-strategy-clock</w:t>
        </w:r>
      </w:hyperlink>
      <w:r w:rsidR="004C5D92" w:rsidRPr="001044C5">
        <w:rPr>
          <w:sz w:val="24"/>
          <w:szCs w:val="24"/>
        </w:rPr>
        <w:t xml:space="preserve"> </w:t>
      </w:r>
    </w:p>
    <w:p w14:paraId="776CC7E1" w14:textId="555BB87B" w:rsidR="00116FFE" w:rsidRDefault="00116FFE" w:rsidP="00153EFC">
      <w:pPr>
        <w:tabs>
          <w:tab w:val="left" w:pos="240"/>
        </w:tabs>
        <w:rPr>
          <w:sz w:val="24"/>
          <w:szCs w:val="24"/>
        </w:rPr>
      </w:pPr>
      <w:r w:rsidRPr="00116FFE">
        <w:rPr>
          <w:sz w:val="24"/>
          <w:szCs w:val="24"/>
        </w:rPr>
        <w:t>Herrmann, P. (2005). Evolution of strategic management: The need for new dominant designs. International Journal of management reviews, 7(2), 111-130.</w:t>
      </w:r>
      <w:r w:rsidR="001D0A31">
        <w:rPr>
          <w:sz w:val="24"/>
          <w:szCs w:val="24"/>
        </w:rPr>
        <w:t xml:space="preserve"> </w:t>
      </w:r>
      <w:hyperlink r:id="rId11" w:history="1">
        <w:r w:rsidR="00FE2C4D" w:rsidRPr="004D1B99">
          <w:rPr>
            <w:rStyle w:val="Hyperlink"/>
            <w:sz w:val="24"/>
            <w:szCs w:val="24"/>
          </w:rPr>
          <w:t>https://doi.org/10.1111/j.1468-2370.2005.00108.x</w:t>
        </w:r>
      </w:hyperlink>
      <w:r w:rsidR="00FE2C4D">
        <w:rPr>
          <w:sz w:val="24"/>
          <w:szCs w:val="24"/>
        </w:rPr>
        <w:t xml:space="preserve"> </w:t>
      </w:r>
    </w:p>
    <w:p w14:paraId="3AC13B59" w14:textId="58F49871" w:rsidR="00E13A3D" w:rsidRDefault="00C2761E" w:rsidP="00153EFC">
      <w:pPr>
        <w:tabs>
          <w:tab w:val="left" w:pos="240"/>
        </w:tabs>
        <w:rPr>
          <w:sz w:val="24"/>
          <w:szCs w:val="24"/>
        </w:rPr>
      </w:pPr>
      <w:r>
        <w:rPr>
          <w:sz w:val="24"/>
          <w:szCs w:val="24"/>
        </w:rPr>
        <w:t xml:space="preserve">Tutor2u. (2021). What is strategy? </w:t>
      </w:r>
      <w:hyperlink r:id="rId12" w:history="1">
        <w:r w:rsidRPr="00810E00">
          <w:rPr>
            <w:rStyle w:val="Hyperlink"/>
            <w:sz w:val="24"/>
            <w:szCs w:val="24"/>
          </w:rPr>
          <w:t>https://www.tutor2u.net/business/reference/what-is-strategy</w:t>
        </w:r>
      </w:hyperlink>
      <w:r>
        <w:rPr>
          <w:sz w:val="24"/>
          <w:szCs w:val="24"/>
        </w:rPr>
        <w:t xml:space="preserve"> </w:t>
      </w:r>
    </w:p>
    <w:p w14:paraId="3A890A1B" w14:textId="41FE2486" w:rsidR="00D82F9A" w:rsidRDefault="00D82F9A" w:rsidP="000E5155">
      <w:pPr>
        <w:tabs>
          <w:tab w:val="left" w:pos="240"/>
        </w:tabs>
        <w:rPr>
          <w:sz w:val="24"/>
          <w:szCs w:val="24"/>
        </w:rPr>
      </w:pPr>
      <w:r>
        <w:rPr>
          <w:sz w:val="24"/>
          <w:szCs w:val="24"/>
        </w:rPr>
        <w:t>A,</w:t>
      </w:r>
      <w:r w:rsidR="004C7FBF">
        <w:rPr>
          <w:sz w:val="24"/>
          <w:szCs w:val="24"/>
        </w:rPr>
        <w:t xml:space="preserve"> L </w:t>
      </w:r>
      <w:proofErr w:type="spellStart"/>
      <w:r w:rsidR="004C7FBF">
        <w:rPr>
          <w:sz w:val="24"/>
          <w:szCs w:val="24"/>
        </w:rPr>
        <w:t>Mendalow</w:t>
      </w:r>
      <w:proofErr w:type="spellEnd"/>
      <w:r w:rsidR="004C7FBF">
        <w:rPr>
          <w:sz w:val="24"/>
          <w:szCs w:val="24"/>
        </w:rPr>
        <w:t xml:space="preserve">. </w:t>
      </w:r>
      <w:r w:rsidR="00595BD4">
        <w:rPr>
          <w:sz w:val="24"/>
          <w:szCs w:val="24"/>
        </w:rPr>
        <w:t>(1981</w:t>
      </w:r>
      <w:r w:rsidR="004C7FBF">
        <w:rPr>
          <w:sz w:val="24"/>
          <w:szCs w:val="24"/>
        </w:rPr>
        <w:t>)</w:t>
      </w:r>
      <w:r w:rsidR="00595BD4">
        <w:rPr>
          <w:sz w:val="24"/>
          <w:szCs w:val="24"/>
        </w:rPr>
        <w:t>.</w:t>
      </w:r>
      <w:r w:rsidR="000E5155">
        <w:rPr>
          <w:sz w:val="24"/>
          <w:szCs w:val="24"/>
        </w:rPr>
        <w:t xml:space="preserve"> </w:t>
      </w:r>
      <w:r w:rsidR="004C7FBF">
        <w:rPr>
          <w:sz w:val="24"/>
          <w:szCs w:val="24"/>
        </w:rPr>
        <w:t xml:space="preserve"> </w:t>
      </w:r>
      <w:r w:rsidR="000E5155" w:rsidRPr="000E5155">
        <w:rPr>
          <w:sz w:val="24"/>
          <w:szCs w:val="24"/>
        </w:rPr>
        <w:t>Environmental Scanning--The Impact of the</w:t>
      </w:r>
      <w:r w:rsidR="000E5155">
        <w:rPr>
          <w:sz w:val="24"/>
          <w:szCs w:val="24"/>
        </w:rPr>
        <w:t xml:space="preserve"> </w:t>
      </w:r>
      <w:r w:rsidR="000E5155" w:rsidRPr="000E5155">
        <w:rPr>
          <w:sz w:val="24"/>
          <w:szCs w:val="24"/>
        </w:rPr>
        <w:t>Stakeholder Concept</w:t>
      </w:r>
      <w:r w:rsidR="000E5155">
        <w:rPr>
          <w:sz w:val="24"/>
          <w:szCs w:val="24"/>
        </w:rPr>
        <w:t xml:space="preserve"> </w:t>
      </w:r>
      <w:hyperlink r:id="rId13" w:history="1">
        <w:r w:rsidR="004C7FBF" w:rsidRPr="0032100F">
          <w:rPr>
            <w:rStyle w:val="Hyperlink"/>
            <w:sz w:val="24"/>
            <w:szCs w:val="24"/>
          </w:rPr>
          <w:t>https://aisel.aisnet.org/do/search/?q=author_lname%3A%22Mendelow%22%20author_fname%3A%22A.%20L.%22&amp;start=0&amp;context=509156&amp;facet=</w:t>
        </w:r>
      </w:hyperlink>
      <w:r>
        <w:rPr>
          <w:sz w:val="24"/>
          <w:szCs w:val="24"/>
        </w:rPr>
        <w:t xml:space="preserve"> </w:t>
      </w:r>
    </w:p>
    <w:p w14:paraId="1FB0B3F6" w14:textId="49A38D92" w:rsidR="00D82F9A" w:rsidRDefault="0011605F" w:rsidP="00153EFC">
      <w:pPr>
        <w:tabs>
          <w:tab w:val="left" w:pos="240"/>
        </w:tabs>
        <w:rPr>
          <w:sz w:val="24"/>
          <w:szCs w:val="24"/>
        </w:rPr>
      </w:pPr>
      <w:r w:rsidRPr="0011605F">
        <w:rPr>
          <w:sz w:val="24"/>
          <w:szCs w:val="24"/>
        </w:rPr>
        <w:t>Freeman, R. E., &amp; McVea, J. (2001). A stakeholder approach to strategic management. Available at SSRN 263511.</w:t>
      </w:r>
      <w:r w:rsidR="00621C5F">
        <w:rPr>
          <w:sz w:val="24"/>
          <w:szCs w:val="24"/>
        </w:rPr>
        <w:t xml:space="preserve"> </w:t>
      </w:r>
      <w:hyperlink r:id="rId14" w:history="1">
        <w:r w:rsidR="00621C5F" w:rsidRPr="000E4216">
          <w:rPr>
            <w:rStyle w:val="Hyperlink"/>
            <w:sz w:val="24"/>
            <w:szCs w:val="24"/>
          </w:rPr>
          <w:t>http://dx.doi.org/10.2139/ssrn.263511</w:t>
        </w:r>
      </w:hyperlink>
      <w:r w:rsidR="00621C5F">
        <w:rPr>
          <w:sz w:val="24"/>
          <w:szCs w:val="24"/>
        </w:rPr>
        <w:t xml:space="preserve"> </w:t>
      </w:r>
    </w:p>
    <w:p w14:paraId="227AFBF9" w14:textId="3B40DA76" w:rsidR="00E75A4C" w:rsidRDefault="00E75A4C" w:rsidP="00153EFC">
      <w:pPr>
        <w:tabs>
          <w:tab w:val="left" w:pos="240"/>
        </w:tabs>
        <w:rPr>
          <w:sz w:val="24"/>
          <w:szCs w:val="24"/>
        </w:rPr>
      </w:pPr>
      <w:r>
        <w:rPr>
          <w:sz w:val="24"/>
          <w:szCs w:val="24"/>
        </w:rPr>
        <w:t>Marketing tutor</w:t>
      </w:r>
      <w:r w:rsidR="005545E4">
        <w:rPr>
          <w:sz w:val="24"/>
          <w:szCs w:val="24"/>
        </w:rPr>
        <w:t>. (2018). What is competitive strategy?</w:t>
      </w:r>
      <w:r w:rsidR="00B30996">
        <w:rPr>
          <w:sz w:val="24"/>
          <w:szCs w:val="24"/>
        </w:rPr>
        <w:t xml:space="preserve"> </w:t>
      </w:r>
      <w:hyperlink r:id="rId15" w:anchor=":~:text=What%20is%20Competitive%20Strategy%201%20Definition%20of%20Competitive,strategies.%20...%203%20Examples%20of%20competitive%20Strategies.%20" w:history="1">
        <w:r w:rsidR="00B30996" w:rsidRPr="008975ED">
          <w:rPr>
            <w:rStyle w:val="Hyperlink"/>
            <w:sz w:val="24"/>
            <w:szCs w:val="24"/>
          </w:rPr>
          <w:t>https://www.marketingtutor.net/what-is-competitive-strategy/#:~:text=What%20is%20Competitive%20Strategy%201%20Definition%20of%20Competitive,strategies.%20...%203%20Examples%20of%20competitive%20Strategies.%20</w:t>
        </w:r>
      </w:hyperlink>
      <w:r w:rsidR="00B30996">
        <w:rPr>
          <w:sz w:val="24"/>
          <w:szCs w:val="24"/>
        </w:rPr>
        <w:t xml:space="preserve"> </w:t>
      </w:r>
    </w:p>
    <w:p w14:paraId="4209A580" w14:textId="0BB96BD2" w:rsidR="001620FB" w:rsidRDefault="001620FB" w:rsidP="00153EFC">
      <w:pPr>
        <w:tabs>
          <w:tab w:val="left" w:pos="240"/>
        </w:tabs>
        <w:rPr>
          <w:sz w:val="24"/>
          <w:szCs w:val="24"/>
        </w:rPr>
      </w:pPr>
      <w:r>
        <w:rPr>
          <w:sz w:val="24"/>
          <w:szCs w:val="24"/>
        </w:rPr>
        <w:t>Mason, M. (2021).</w:t>
      </w:r>
      <w:r w:rsidR="005F3E65">
        <w:rPr>
          <w:sz w:val="24"/>
          <w:szCs w:val="24"/>
        </w:rPr>
        <w:t xml:space="preserve"> </w:t>
      </w:r>
      <w:r w:rsidR="00F95159">
        <w:rPr>
          <w:sz w:val="24"/>
          <w:szCs w:val="24"/>
        </w:rPr>
        <w:t>Environmental</w:t>
      </w:r>
      <w:r w:rsidR="005F3E65">
        <w:rPr>
          <w:sz w:val="24"/>
          <w:szCs w:val="24"/>
        </w:rPr>
        <w:t xml:space="preserve"> Science. What is sustainability and why is it important</w:t>
      </w:r>
      <w:r w:rsidR="00F95159">
        <w:rPr>
          <w:sz w:val="24"/>
          <w:szCs w:val="24"/>
        </w:rPr>
        <w:t xml:space="preserve">? </w:t>
      </w:r>
      <w:hyperlink r:id="rId16" w:history="1">
        <w:r w:rsidR="00A6651F" w:rsidRPr="0056581F">
          <w:rPr>
            <w:rStyle w:val="Hyperlink"/>
            <w:sz w:val="24"/>
            <w:szCs w:val="24"/>
          </w:rPr>
          <w:t>https://www.environmentalscience.org/sustainability</w:t>
        </w:r>
      </w:hyperlink>
      <w:r w:rsidR="00F95159">
        <w:rPr>
          <w:sz w:val="24"/>
          <w:szCs w:val="24"/>
        </w:rPr>
        <w:t xml:space="preserve"> </w:t>
      </w:r>
    </w:p>
    <w:p w14:paraId="636A0E49" w14:textId="5F461D14" w:rsidR="00A6651F" w:rsidRDefault="00A6651F" w:rsidP="00153EFC">
      <w:pPr>
        <w:tabs>
          <w:tab w:val="left" w:pos="240"/>
        </w:tabs>
        <w:rPr>
          <w:sz w:val="24"/>
          <w:szCs w:val="24"/>
        </w:rPr>
      </w:pPr>
      <w:proofErr w:type="gramStart"/>
      <w:r>
        <w:rPr>
          <w:sz w:val="24"/>
          <w:szCs w:val="24"/>
        </w:rPr>
        <w:t>it</w:t>
      </w:r>
      <w:proofErr w:type="gramEnd"/>
      <w:r>
        <w:rPr>
          <w:sz w:val="24"/>
          <w:szCs w:val="24"/>
        </w:rPr>
        <w:t xml:space="preserve"> governance. (2021). Business Resilience. </w:t>
      </w:r>
      <w:r w:rsidR="001465DF">
        <w:rPr>
          <w:sz w:val="24"/>
          <w:szCs w:val="24"/>
        </w:rPr>
        <w:t xml:space="preserve">What is business resilience? </w:t>
      </w:r>
      <w:hyperlink r:id="rId17" w:history="1">
        <w:r w:rsidR="00C06465" w:rsidRPr="0056581F">
          <w:rPr>
            <w:rStyle w:val="Hyperlink"/>
            <w:sz w:val="24"/>
            <w:szCs w:val="24"/>
          </w:rPr>
          <w:t>https://www.itgovernance.co.uk/business-resilience</w:t>
        </w:r>
      </w:hyperlink>
      <w:r w:rsidR="00C06465">
        <w:rPr>
          <w:sz w:val="24"/>
          <w:szCs w:val="24"/>
        </w:rPr>
        <w:t xml:space="preserve"> </w:t>
      </w:r>
    </w:p>
    <w:p w14:paraId="028896E8" w14:textId="79900EE3" w:rsidR="00D0220D" w:rsidRDefault="00283E4D" w:rsidP="00153EFC">
      <w:pPr>
        <w:tabs>
          <w:tab w:val="left" w:pos="240"/>
        </w:tabs>
        <w:rPr>
          <w:sz w:val="24"/>
          <w:szCs w:val="24"/>
        </w:rPr>
      </w:pPr>
      <w:r>
        <w:rPr>
          <w:sz w:val="24"/>
          <w:szCs w:val="24"/>
        </w:rPr>
        <w:t xml:space="preserve"> </w:t>
      </w:r>
      <w:r w:rsidR="00F02986">
        <w:rPr>
          <w:sz w:val="24"/>
          <w:szCs w:val="24"/>
        </w:rPr>
        <w:t>Image. (2021</w:t>
      </w:r>
      <w:r w:rsidR="00CF1A12">
        <w:rPr>
          <w:sz w:val="24"/>
          <w:szCs w:val="24"/>
        </w:rPr>
        <w:t>)</w:t>
      </w:r>
      <w:r w:rsidR="00F02986">
        <w:rPr>
          <w:sz w:val="24"/>
          <w:szCs w:val="24"/>
        </w:rPr>
        <w:t xml:space="preserve">. Lidl. </w:t>
      </w:r>
      <w:hyperlink r:id="rId18" w:history="1">
        <w:r w:rsidR="00CF1A12" w:rsidRPr="00C4752F">
          <w:rPr>
            <w:rStyle w:val="Hyperlink"/>
            <w:sz w:val="24"/>
            <w:szCs w:val="24"/>
          </w:rPr>
          <w:t>https://www.bing.com/images/search?view=detailV2&amp;ccid=dkQwoJ02&amp;id=EB18569714C03F643927656CABA8CD87AC9E5382&amp;thid=OIP.dkQwoJ02umEh9OHdAmDFpAHaHa&amp;mediaurl=https%3A%2F%2Flogo-logos.com%2Fwp-content%2Fuploads%2F2016%2F10%2FLidl_logo.png&amp;exph=3650&amp;expw=3650&amp;q=lidl&amp;simid=608050236924639655&amp;form=IRPRST&amp;ck=88A7BB3DC8FA01B5140A89AD1BD9B984&amp;selectedindex=0&amp;ajaxhist=0&amp;ajaxserp=0&amp;vt=0&amp;sim=11&amp;cdnurl=https%3A%2F%2Fth.bing.com%2Fth%2Fid%2FR.764430a09d36ba6121f4e1dd0260c5a4%3Frik%3DglOerIfNqKtsZQ%26pid%3DImgRaw%26r%3D0</w:t>
        </w:r>
      </w:hyperlink>
      <w:r w:rsidR="00CF1A12">
        <w:rPr>
          <w:sz w:val="24"/>
          <w:szCs w:val="24"/>
        </w:rPr>
        <w:t xml:space="preserve"> </w:t>
      </w:r>
    </w:p>
    <w:p w14:paraId="3F6D004A" w14:textId="44ADDD6C" w:rsidR="00794A28" w:rsidRDefault="00794A28" w:rsidP="00153EFC">
      <w:pPr>
        <w:tabs>
          <w:tab w:val="left" w:pos="240"/>
        </w:tabs>
        <w:rPr>
          <w:sz w:val="24"/>
          <w:szCs w:val="24"/>
        </w:rPr>
      </w:pPr>
      <w:r>
        <w:rPr>
          <w:sz w:val="24"/>
          <w:szCs w:val="24"/>
        </w:rPr>
        <w:t>Which</w:t>
      </w:r>
      <w:r w:rsidR="005E40B4">
        <w:rPr>
          <w:sz w:val="24"/>
          <w:szCs w:val="24"/>
        </w:rPr>
        <w:t>. (2021). Home and Garden. Reviews.</w:t>
      </w:r>
      <w:r w:rsidR="005E40B4" w:rsidRPr="005E40B4">
        <w:rPr>
          <w:sz w:val="24"/>
          <w:szCs w:val="24"/>
        </w:rPr>
        <w:t xml:space="preserve"> </w:t>
      </w:r>
      <w:hyperlink r:id="rId19" w:history="1">
        <w:r w:rsidR="005E40B4" w:rsidRPr="00FE7C5D">
          <w:rPr>
            <w:rStyle w:val="Hyperlink"/>
            <w:sz w:val="24"/>
            <w:szCs w:val="24"/>
          </w:rPr>
          <w:t>https://www.which.co.uk/reviews/supermarkets/article/best-and-worst-supermarkets/lidl-review-aAPFx3Z7p7aQ</w:t>
        </w:r>
      </w:hyperlink>
      <w:r w:rsidR="005E40B4">
        <w:rPr>
          <w:sz w:val="24"/>
          <w:szCs w:val="24"/>
        </w:rPr>
        <w:t xml:space="preserve">  </w:t>
      </w:r>
    </w:p>
    <w:p w14:paraId="5D1459A4" w14:textId="4ED12D9E" w:rsidR="00B27AE7" w:rsidRDefault="00B27AE7" w:rsidP="00153EFC">
      <w:pPr>
        <w:tabs>
          <w:tab w:val="left" w:pos="240"/>
        </w:tabs>
        <w:rPr>
          <w:sz w:val="24"/>
          <w:szCs w:val="24"/>
        </w:rPr>
      </w:pPr>
      <w:r>
        <w:rPr>
          <w:sz w:val="24"/>
          <w:szCs w:val="24"/>
        </w:rPr>
        <w:lastRenderedPageBreak/>
        <w:t xml:space="preserve">Lidl. (2021). </w:t>
      </w:r>
      <w:r w:rsidR="00794BAF">
        <w:rPr>
          <w:sz w:val="24"/>
          <w:szCs w:val="24"/>
        </w:rPr>
        <w:t xml:space="preserve">About Lidl GB. </w:t>
      </w:r>
      <w:hyperlink r:id="rId20" w:history="1">
        <w:r w:rsidR="00794BAF" w:rsidRPr="00E47716">
          <w:rPr>
            <w:rStyle w:val="Hyperlink"/>
            <w:sz w:val="24"/>
            <w:szCs w:val="24"/>
          </w:rPr>
          <w:t>https://corporate.lidl.co.uk/</w:t>
        </w:r>
      </w:hyperlink>
      <w:r w:rsidR="00794BAF">
        <w:rPr>
          <w:sz w:val="24"/>
          <w:szCs w:val="24"/>
        </w:rPr>
        <w:t xml:space="preserve"> </w:t>
      </w:r>
    </w:p>
    <w:p w14:paraId="49CFDD3D" w14:textId="5338A25D" w:rsidR="009B286B" w:rsidRDefault="009B286B" w:rsidP="00153EFC">
      <w:pPr>
        <w:tabs>
          <w:tab w:val="left" w:pos="240"/>
        </w:tabs>
        <w:rPr>
          <w:sz w:val="24"/>
          <w:szCs w:val="24"/>
        </w:rPr>
      </w:pPr>
      <w:bookmarkStart w:id="3" w:name="_Hlk86319297"/>
      <w:r w:rsidRPr="009B286B">
        <w:rPr>
          <w:sz w:val="24"/>
          <w:szCs w:val="24"/>
        </w:rPr>
        <w:t xml:space="preserve">Uusitalo, O., &amp; </w:t>
      </w:r>
      <w:proofErr w:type="spellStart"/>
      <w:r w:rsidRPr="009B286B">
        <w:rPr>
          <w:sz w:val="24"/>
          <w:szCs w:val="24"/>
        </w:rPr>
        <w:t>Rökman</w:t>
      </w:r>
      <w:proofErr w:type="spellEnd"/>
      <w:r w:rsidRPr="009B286B">
        <w:rPr>
          <w:sz w:val="24"/>
          <w:szCs w:val="24"/>
        </w:rPr>
        <w:t xml:space="preserve">, M. </w:t>
      </w:r>
      <w:bookmarkEnd w:id="3"/>
      <w:r w:rsidRPr="009B286B">
        <w:rPr>
          <w:sz w:val="24"/>
          <w:szCs w:val="24"/>
        </w:rPr>
        <w:t>(2004). First foreign grocery retailer enters the Finnish market—a stakeholder model. Journal of Retailing and Consumer Services, 11(4), 195-206.</w:t>
      </w:r>
      <w:r w:rsidR="00DA2990">
        <w:rPr>
          <w:sz w:val="24"/>
          <w:szCs w:val="24"/>
        </w:rPr>
        <w:t xml:space="preserve"> </w:t>
      </w:r>
      <w:hyperlink r:id="rId21" w:history="1">
        <w:r w:rsidR="00DA2990" w:rsidRPr="00E47716">
          <w:rPr>
            <w:rStyle w:val="Hyperlink"/>
            <w:sz w:val="24"/>
            <w:szCs w:val="24"/>
          </w:rPr>
          <w:t>https://www.sciencedirect.com/science/article/pii/S0969698903000377?casa_token=r13oU7AIXeAAAAAA:n7dK--MmsbD9JwBlhfNcvKTatGyYK5YLT5RppxQ_Hi7hxTEGyR5w5Lh1mD3Y26oQ4KO6ja3wSYkp</w:t>
        </w:r>
      </w:hyperlink>
      <w:r w:rsidR="00DA2990">
        <w:rPr>
          <w:sz w:val="24"/>
          <w:szCs w:val="24"/>
        </w:rPr>
        <w:t xml:space="preserve"> </w:t>
      </w:r>
    </w:p>
    <w:p w14:paraId="3EB9A6B2" w14:textId="7DDC5A9A" w:rsidR="0007585B" w:rsidRDefault="0007585B" w:rsidP="00153EFC">
      <w:pPr>
        <w:tabs>
          <w:tab w:val="left" w:pos="240"/>
        </w:tabs>
        <w:rPr>
          <w:sz w:val="24"/>
          <w:szCs w:val="24"/>
        </w:rPr>
      </w:pPr>
      <w:r w:rsidRPr="0007585B">
        <w:rPr>
          <w:sz w:val="24"/>
          <w:szCs w:val="24"/>
        </w:rPr>
        <w:t>Rahman, M. (2019). PESTEL analysis of Germany.</w:t>
      </w:r>
      <w:r w:rsidR="00FC05B0">
        <w:rPr>
          <w:sz w:val="24"/>
          <w:szCs w:val="24"/>
        </w:rPr>
        <w:t xml:space="preserve"> </w:t>
      </w:r>
      <w:hyperlink r:id="rId22" w:history="1">
        <w:r w:rsidR="00FC05B0" w:rsidRPr="00E47716">
          <w:rPr>
            <w:rStyle w:val="Hyperlink"/>
            <w:sz w:val="24"/>
            <w:szCs w:val="24"/>
          </w:rPr>
          <w:t>https://howandwhat.net/pestel-analysis-germany/</w:t>
        </w:r>
      </w:hyperlink>
      <w:r w:rsidR="00FC05B0">
        <w:rPr>
          <w:sz w:val="24"/>
          <w:szCs w:val="24"/>
        </w:rPr>
        <w:t xml:space="preserve"> </w:t>
      </w:r>
    </w:p>
    <w:p w14:paraId="098CCC5F" w14:textId="5BFB76E0" w:rsidR="00E44A77" w:rsidRDefault="00E44A77" w:rsidP="00153EFC">
      <w:pPr>
        <w:tabs>
          <w:tab w:val="left" w:pos="240"/>
        </w:tabs>
        <w:rPr>
          <w:sz w:val="24"/>
          <w:szCs w:val="24"/>
        </w:rPr>
      </w:pPr>
      <w:r>
        <w:rPr>
          <w:sz w:val="24"/>
          <w:szCs w:val="24"/>
        </w:rPr>
        <w:t>Far</w:t>
      </w:r>
      <w:r w:rsidR="00224103">
        <w:rPr>
          <w:sz w:val="24"/>
          <w:szCs w:val="24"/>
        </w:rPr>
        <w:t>ooq, U. (2018).</w:t>
      </w:r>
      <w:r w:rsidR="00F974F7">
        <w:rPr>
          <w:sz w:val="24"/>
          <w:szCs w:val="24"/>
        </w:rPr>
        <w:t xml:space="preserve"> Consumer behaviour. </w:t>
      </w:r>
      <w:hyperlink r:id="rId23" w:history="1">
        <w:r w:rsidR="0032296B" w:rsidRPr="00E47716">
          <w:rPr>
            <w:rStyle w:val="Hyperlink"/>
            <w:sz w:val="24"/>
            <w:szCs w:val="24"/>
          </w:rPr>
          <w:t>https://www.marketingtutor.net/what-is-consumer-behavior/</w:t>
        </w:r>
      </w:hyperlink>
      <w:r w:rsidR="0032296B">
        <w:rPr>
          <w:sz w:val="24"/>
          <w:szCs w:val="24"/>
        </w:rPr>
        <w:t xml:space="preserve"> </w:t>
      </w:r>
    </w:p>
    <w:p w14:paraId="590C66F6" w14:textId="53D96284" w:rsidR="0094560C" w:rsidRDefault="0094560C" w:rsidP="00153EFC">
      <w:pPr>
        <w:tabs>
          <w:tab w:val="left" w:pos="240"/>
        </w:tabs>
        <w:rPr>
          <w:sz w:val="24"/>
          <w:szCs w:val="24"/>
        </w:rPr>
      </w:pPr>
      <w:r>
        <w:rPr>
          <w:sz w:val="24"/>
          <w:szCs w:val="24"/>
        </w:rPr>
        <w:t>Lidl. (2021). Compliance.</w:t>
      </w:r>
      <w:r w:rsidR="00F04DAA">
        <w:rPr>
          <w:sz w:val="24"/>
          <w:szCs w:val="24"/>
        </w:rPr>
        <w:t xml:space="preserve"> </w:t>
      </w:r>
      <w:hyperlink r:id="rId24" w:anchor=":~:text=Similarly%2C%20please%20only%20ever%20enter%20our%20social%20media,recognition%20and%20responsibility%20%E2%80%93%20wherever%20we%20do%20business" w:history="1">
        <w:r w:rsidR="00F04DAA" w:rsidRPr="00E47716">
          <w:rPr>
            <w:rStyle w:val="Hyperlink"/>
            <w:sz w:val="24"/>
            <w:szCs w:val="24"/>
          </w:rPr>
          <w:t>https://www.lidl-ni.co.uk/information/compliance#:~:text=Similarly%2C%20please%20only%20ever%20enter%20our%20social%20media,recognition%20and%20responsibility%20%E2%80%93%20wherever%20we%20do%20business</w:t>
        </w:r>
      </w:hyperlink>
      <w:r w:rsidR="00F04DAA" w:rsidRPr="00F04DAA">
        <w:rPr>
          <w:sz w:val="24"/>
          <w:szCs w:val="24"/>
        </w:rPr>
        <w:t>.</w:t>
      </w:r>
      <w:r w:rsidR="00F04DAA">
        <w:rPr>
          <w:sz w:val="24"/>
          <w:szCs w:val="24"/>
        </w:rPr>
        <w:t xml:space="preserve"> </w:t>
      </w:r>
    </w:p>
    <w:p w14:paraId="55A53C04" w14:textId="0D1C3545" w:rsidR="00F25BD5" w:rsidRDefault="00734F44" w:rsidP="00153EFC">
      <w:pPr>
        <w:tabs>
          <w:tab w:val="left" w:pos="240"/>
        </w:tabs>
        <w:rPr>
          <w:sz w:val="24"/>
          <w:szCs w:val="24"/>
        </w:rPr>
      </w:pPr>
      <w:proofErr w:type="spellStart"/>
      <w:r w:rsidRPr="00734F44">
        <w:rPr>
          <w:sz w:val="24"/>
          <w:szCs w:val="24"/>
        </w:rPr>
        <w:t>Weinbren</w:t>
      </w:r>
      <w:proofErr w:type="spellEnd"/>
      <w:r w:rsidRPr="00734F44">
        <w:rPr>
          <w:sz w:val="24"/>
          <w:szCs w:val="24"/>
        </w:rPr>
        <w:t xml:space="preserve">. E. </w:t>
      </w:r>
      <w:r>
        <w:rPr>
          <w:sz w:val="24"/>
          <w:szCs w:val="24"/>
        </w:rPr>
        <w:t>(</w:t>
      </w:r>
      <w:r w:rsidRPr="00734F44">
        <w:rPr>
          <w:sz w:val="24"/>
          <w:szCs w:val="24"/>
        </w:rPr>
        <w:t>2016</w:t>
      </w:r>
      <w:r>
        <w:rPr>
          <w:sz w:val="24"/>
          <w:szCs w:val="24"/>
        </w:rPr>
        <w:t xml:space="preserve">). </w:t>
      </w:r>
      <w:r w:rsidR="001320A9">
        <w:rPr>
          <w:sz w:val="24"/>
          <w:szCs w:val="24"/>
        </w:rPr>
        <w:t xml:space="preserve">The Grocer. </w:t>
      </w:r>
      <w:r>
        <w:rPr>
          <w:sz w:val="24"/>
          <w:szCs w:val="24"/>
        </w:rPr>
        <w:t xml:space="preserve"> </w:t>
      </w:r>
      <w:r w:rsidR="0027794D" w:rsidRPr="0027794D">
        <w:rPr>
          <w:sz w:val="24"/>
          <w:szCs w:val="24"/>
        </w:rPr>
        <w:t>Lidl and Aldi overtake supermarket rivals in customer satisfaction survey</w:t>
      </w:r>
      <w:r w:rsidR="0027794D">
        <w:rPr>
          <w:sz w:val="24"/>
          <w:szCs w:val="24"/>
        </w:rPr>
        <w:t xml:space="preserve"> </w:t>
      </w:r>
      <w:hyperlink r:id="rId25" w:history="1">
        <w:r w:rsidR="0027794D" w:rsidRPr="006C1AB3">
          <w:rPr>
            <w:rStyle w:val="Hyperlink"/>
            <w:sz w:val="24"/>
            <w:szCs w:val="24"/>
          </w:rPr>
          <w:t>https://www.thegrocer.co.uk/service-and-availability/lidl-and-aldi-overtake-rivals-in-customer-satisfaction-survey/539512.article</w:t>
        </w:r>
      </w:hyperlink>
      <w:r w:rsidR="0027794D">
        <w:rPr>
          <w:sz w:val="24"/>
          <w:szCs w:val="24"/>
        </w:rPr>
        <w:t xml:space="preserve"> </w:t>
      </w:r>
      <w:r w:rsidR="00B24E95">
        <w:rPr>
          <w:sz w:val="24"/>
          <w:szCs w:val="24"/>
        </w:rPr>
        <w:t xml:space="preserve"> </w:t>
      </w:r>
    </w:p>
    <w:p w14:paraId="0E3453B6" w14:textId="2074FD39" w:rsidR="00EC0E23" w:rsidRDefault="00EC0E23" w:rsidP="00153EFC">
      <w:pPr>
        <w:tabs>
          <w:tab w:val="left" w:pos="240"/>
        </w:tabs>
        <w:rPr>
          <w:sz w:val="24"/>
          <w:szCs w:val="24"/>
        </w:rPr>
      </w:pPr>
      <w:r>
        <w:rPr>
          <w:sz w:val="24"/>
          <w:szCs w:val="24"/>
        </w:rPr>
        <w:t xml:space="preserve">Lidl. (2021). </w:t>
      </w:r>
      <w:r w:rsidR="003A6987">
        <w:rPr>
          <w:sz w:val="24"/>
          <w:szCs w:val="24"/>
        </w:rPr>
        <w:t xml:space="preserve">Human Rights and Ethical trade. </w:t>
      </w:r>
      <w:hyperlink r:id="rId26" w:history="1">
        <w:r w:rsidR="003A6987" w:rsidRPr="006C1AB3">
          <w:rPr>
            <w:rStyle w:val="Hyperlink"/>
            <w:sz w:val="24"/>
            <w:szCs w:val="24"/>
          </w:rPr>
          <w:t>https://corporate.lidl.co.uk/sustainability/human-rights</w:t>
        </w:r>
      </w:hyperlink>
      <w:r w:rsidR="003A6987">
        <w:rPr>
          <w:sz w:val="24"/>
          <w:szCs w:val="24"/>
        </w:rPr>
        <w:t xml:space="preserve"> </w:t>
      </w:r>
    </w:p>
    <w:p w14:paraId="1D45EE90" w14:textId="2706D56F" w:rsidR="0034683D" w:rsidRDefault="009B42B3" w:rsidP="00153EFC">
      <w:pPr>
        <w:tabs>
          <w:tab w:val="left" w:pos="240"/>
        </w:tabs>
        <w:rPr>
          <w:sz w:val="24"/>
          <w:szCs w:val="24"/>
        </w:rPr>
      </w:pPr>
      <w:r>
        <w:rPr>
          <w:sz w:val="24"/>
          <w:szCs w:val="24"/>
        </w:rPr>
        <w:t xml:space="preserve">Lidl. (2017). Lidl Good Food Report. </w:t>
      </w:r>
      <w:r w:rsidR="005630CA">
        <w:rPr>
          <w:sz w:val="24"/>
          <w:szCs w:val="24"/>
        </w:rPr>
        <w:t>Sustainability Repor</w:t>
      </w:r>
      <w:r w:rsidR="00BF7E97">
        <w:rPr>
          <w:sz w:val="24"/>
          <w:szCs w:val="24"/>
        </w:rPr>
        <w:t xml:space="preserve">t. </w:t>
      </w:r>
      <w:hyperlink r:id="rId27" w:history="1">
        <w:r w:rsidR="00BF7E97" w:rsidRPr="006C1AB3">
          <w:rPr>
            <w:rStyle w:val="Hyperlink"/>
            <w:sz w:val="24"/>
            <w:szCs w:val="24"/>
          </w:rPr>
          <w:t>https://corporate.lidl.co.uk/sustainability</w:t>
        </w:r>
      </w:hyperlink>
      <w:r w:rsidR="0034683D">
        <w:rPr>
          <w:sz w:val="24"/>
          <w:szCs w:val="24"/>
        </w:rPr>
        <w:t xml:space="preserve"> </w:t>
      </w:r>
    </w:p>
    <w:p w14:paraId="4C36CC87" w14:textId="7EC1F79D" w:rsidR="002870D0" w:rsidRDefault="002870D0" w:rsidP="00153EFC">
      <w:pPr>
        <w:tabs>
          <w:tab w:val="left" w:pos="240"/>
        </w:tabs>
        <w:rPr>
          <w:sz w:val="24"/>
          <w:szCs w:val="24"/>
        </w:rPr>
      </w:pPr>
      <w:r>
        <w:rPr>
          <w:sz w:val="24"/>
          <w:szCs w:val="24"/>
        </w:rPr>
        <w:t xml:space="preserve">Lidl. (2021). </w:t>
      </w:r>
      <w:r w:rsidR="000516F2">
        <w:rPr>
          <w:sz w:val="24"/>
          <w:szCs w:val="24"/>
        </w:rPr>
        <w:t xml:space="preserve">Abetter tomorrow. </w:t>
      </w:r>
      <w:r w:rsidR="000516F2" w:rsidRPr="000516F2">
        <w:rPr>
          <w:sz w:val="24"/>
          <w:szCs w:val="24"/>
        </w:rPr>
        <w:t>Protecting the Environment</w:t>
      </w:r>
      <w:r w:rsidR="000516F2">
        <w:rPr>
          <w:sz w:val="24"/>
          <w:szCs w:val="24"/>
        </w:rPr>
        <w:t xml:space="preserve">. </w:t>
      </w:r>
      <w:hyperlink r:id="rId28" w:anchor="carbon-footprinting" w:history="1">
        <w:r w:rsidR="006876A6" w:rsidRPr="006C1AB3">
          <w:rPr>
            <w:rStyle w:val="Hyperlink"/>
            <w:sz w:val="24"/>
            <w:szCs w:val="24"/>
          </w:rPr>
          <w:t>https://www.abettertomorrow-lidl-ni.co.uk/environment/#carbon-footprinting</w:t>
        </w:r>
      </w:hyperlink>
      <w:r w:rsidR="006876A6">
        <w:rPr>
          <w:sz w:val="24"/>
          <w:szCs w:val="24"/>
        </w:rPr>
        <w:t xml:space="preserve"> </w:t>
      </w:r>
    </w:p>
    <w:p w14:paraId="7245344C" w14:textId="4B468A67" w:rsidR="00DB6453" w:rsidRDefault="00DB6453" w:rsidP="00153EFC">
      <w:pPr>
        <w:tabs>
          <w:tab w:val="left" w:pos="240"/>
        </w:tabs>
        <w:rPr>
          <w:sz w:val="24"/>
          <w:szCs w:val="24"/>
        </w:rPr>
      </w:pPr>
      <w:r>
        <w:rPr>
          <w:sz w:val="24"/>
          <w:szCs w:val="24"/>
        </w:rPr>
        <w:t xml:space="preserve">Lidl. (2021). </w:t>
      </w:r>
      <w:r w:rsidR="000613F9" w:rsidRPr="000613F9">
        <w:rPr>
          <w:sz w:val="24"/>
          <w:szCs w:val="24"/>
        </w:rPr>
        <w:t xml:space="preserve">A career a Lidl less ordinary. Communications &amp; Corporate Social Responsibility (CSR) </w:t>
      </w:r>
      <w:hyperlink r:id="rId29" w:anchor=":~:text=CSR%20Corporate%20Social%20Responsibility%20leads%20the%20development%20and,products%20and%20implementation%20of%20charity%20and%20community%20programmes" w:history="1">
        <w:r w:rsidR="0019161A" w:rsidRPr="006C1AB3">
          <w:rPr>
            <w:rStyle w:val="Hyperlink"/>
            <w:sz w:val="24"/>
            <w:szCs w:val="24"/>
          </w:rPr>
          <w:t>https://jobs.lidl-ni.co.uk/head-office/communications-corporate-social-responsibility-csr#:~:text=CSR%20Corporate%20Social%20Responsibility%20leads%20the%20development%20and,products%20and%20implementation%20of%20charity%20and%20community%20programmes</w:t>
        </w:r>
      </w:hyperlink>
      <w:r w:rsidR="0019161A" w:rsidRPr="0019161A">
        <w:rPr>
          <w:sz w:val="24"/>
          <w:szCs w:val="24"/>
        </w:rPr>
        <w:t>.</w:t>
      </w:r>
      <w:r w:rsidR="0019161A">
        <w:rPr>
          <w:sz w:val="24"/>
          <w:szCs w:val="24"/>
        </w:rPr>
        <w:t xml:space="preserve"> </w:t>
      </w:r>
    </w:p>
    <w:p w14:paraId="6C385E4B" w14:textId="2B3E6017" w:rsidR="00A034F5" w:rsidRDefault="00A034F5" w:rsidP="00153EFC">
      <w:pPr>
        <w:tabs>
          <w:tab w:val="left" w:pos="240"/>
        </w:tabs>
        <w:rPr>
          <w:sz w:val="24"/>
          <w:szCs w:val="24"/>
        </w:rPr>
      </w:pPr>
      <w:r>
        <w:rPr>
          <w:sz w:val="24"/>
          <w:szCs w:val="24"/>
        </w:rPr>
        <w:t xml:space="preserve">Fast track (2005). </w:t>
      </w:r>
      <w:r w:rsidR="00A83E48">
        <w:rPr>
          <w:sz w:val="24"/>
          <w:szCs w:val="24"/>
        </w:rPr>
        <w:t>Kauffman</w:t>
      </w:r>
      <w:r w:rsidR="00035716">
        <w:rPr>
          <w:sz w:val="24"/>
          <w:szCs w:val="24"/>
        </w:rPr>
        <w:t xml:space="preserve"> Entrepreneurs. </w:t>
      </w:r>
      <w:r w:rsidR="006C283A" w:rsidRPr="006C283A">
        <w:rPr>
          <w:sz w:val="24"/>
          <w:szCs w:val="24"/>
        </w:rPr>
        <w:t>Complying with Government Regulations</w:t>
      </w:r>
      <w:r w:rsidR="006C283A">
        <w:rPr>
          <w:sz w:val="24"/>
          <w:szCs w:val="24"/>
        </w:rPr>
        <w:t xml:space="preserve">. </w:t>
      </w:r>
      <w:hyperlink r:id="rId30" w:history="1">
        <w:r w:rsidR="006C283A" w:rsidRPr="006C1AB3">
          <w:rPr>
            <w:rStyle w:val="Hyperlink"/>
            <w:sz w:val="24"/>
            <w:szCs w:val="24"/>
          </w:rPr>
          <w:t>https://www.entrepreneurship.org/articles/2005/11/complying-with-government-regulations</w:t>
        </w:r>
      </w:hyperlink>
      <w:r w:rsidR="006C283A">
        <w:rPr>
          <w:sz w:val="24"/>
          <w:szCs w:val="24"/>
        </w:rPr>
        <w:t xml:space="preserve"> </w:t>
      </w:r>
    </w:p>
    <w:p w14:paraId="12F91BB7" w14:textId="7F606B63" w:rsidR="00B5522F" w:rsidRPr="001044C5" w:rsidRDefault="00B5522F" w:rsidP="00153EFC">
      <w:pPr>
        <w:tabs>
          <w:tab w:val="left" w:pos="240"/>
        </w:tabs>
        <w:rPr>
          <w:sz w:val="24"/>
          <w:szCs w:val="24"/>
        </w:rPr>
      </w:pPr>
      <w:r>
        <w:rPr>
          <w:sz w:val="24"/>
          <w:szCs w:val="24"/>
        </w:rPr>
        <w:t>tutor2u</w:t>
      </w:r>
      <w:r w:rsidR="00662D41">
        <w:rPr>
          <w:sz w:val="24"/>
          <w:szCs w:val="24"/>
        </w:rPr>
        <w:t xml:space="preserve"> (2021). Business. </w:t>
      </w:r>
      <w:r w:rsidR="002F4A1B" w:rsidRPr="002F4A1B">
        <w:rPr>
          <w:sz w:val="24"/>
          <w:szCs w:val="24"/>
        </w:rPr>
        <w:t>External Environment: Business &amp; Legislation (GCSE)</w:t>
      </w:r>
      <w:r w:rsidR="002F4A1B">
        <w:rPr>
          <w:sz w:val="24"/>
          <w:szCs w:val="24"/>
        </w:rPr>
        <w:t xml:space="preserve">. </w:t>
      </w:r>
      <w:hyperlink r:id="rId31" w:history="1">
        <w:r w:rsidR="002F4A1B" w:rsidRPr="006C1AB3">
          <w:rPr>
            <w:rStyle w:val="Hyperlink"/>
            <w:sz w:val="24"/>
            <w:szCs w:val="24"/>
          </w:rPr>
          <w:t>https://www.tutor2u.net/business/reference/external-environment-business-legislation</w:t>
        </w:r>
      </w:hyperlink>
      <w:r w:rsidR="002F4A1B">
        <w:rPr>
          <w:sz w:val="24"/>
          <w:szCs w:val="24"/>
        </w:rPr>
        <w:t xml:space="preserve"> </w:t>
      </w:r>
    </w:p>
    <w:sectPr w:rsidR="00B5522F" w:rsidRPr="001044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E07D2"/>
    <w:multiLevelType w:val="hybridMultilevel"/>
    <w:tmpl w:val="F96C2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B4CAC"/>
    <w:multiLevelType w:val="hybridMultilevel"/>
    <w:tmpl w:val="F7CE6326"/>
    <w:lvl w:ilvl="0" w:tplc="45729C0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E53DF"/>
    <w:multiLevelType w:val="hybridMultilevel"/>
    <w:tmpl w:val="D3504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8117F0"/>
    <w:multiLevelType w:val="hybridMultilevel"/>
    <w:tmpl w:val="D4A41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31385D"/>
    <w:multiLevelType w:val="hybridMultilevel"/>
    <w:tmpl w:val="CFB6F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3A2D91"/>
    <w:multiLevelType w:val="hybridMultilevel"/>
    <w:tmpl w:val="1A489438"/>
    <w:lvl w:ilvl="0" w:tplc="587E42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B7949"/>
    <w:multiLevelType w:val="hybridMultilevel"/>
    <w:tmpl w:val="F4D882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204349"/>
    <w:multiLevelType w:val="hybridMultilevel"/>
    <w:tmpl w:val="DA48B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156CA9"/>
    <w:multiLevelType w:val="hybridMultilevel"/>
    <w:tmpl w:val="58982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F730CE"/>
    <w:multiLevelType w:val="hybridMultilevel"/>
    <w:tmpl w:val="7312E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9F63B9"/>
    <w:multiLevelType w:val="hybridMultilevel"/>
    <w:tmpl w:val="2B2C879E"/>
    <w:lvl w:ilvl="0" w:tplc="45C286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0B87991"/>
    <w:multiLevelType w:val="hybridMultilevel"/>
    <w:tmpl w:val="48FEC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2766EC"/>
    <w:multiLevelType w:val="hybridMultilevel"/>
    <w:tmpl w:val="70C0D64E"/>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4853BC"/>
    <w:multiLevelType w:val="hybridMultilevel"/>
    <w:tmpl w:val="2FB806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B45053"/>
    <w:multiLevelType w:val="hybridMultilevel"/>
    <w:tmpl w:val="13D8A754"/>
    <w:lvl w:ilvl="0" w:tplc="DD189F2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996C75"/>
    <w:multiLevelType w:val="hybridMultilevel"/>
    <w:tmpl w:val="67B61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690167"/>
    <w:multiLevelType w:val="hybridMultilevel"/>
    <w:tmpl w:val="EECED6DE"/>
    <w:lvl w:ilvl="0" w:tplc="A1D866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3FB33F7"/>
    <w:multiLevelType w:val="hybridMultilevel"/>
    <w:tmpl w:val="C4966C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487881"/>
    <w:multiLevelType w:val="hybridMultilevel"/>
    <w:tmpl w:val="29A87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A96F96"/>
    <w:multiLevelType w:val="hybridMultilevel"/>
    <w:tmpl w:val="350EC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4"/>
  </w:num>
  <w:num w:numId="3">
    <w:abstractNumId w:val="9"/>
  </w:num>
  <w:num w:numId="4">
    <w:abstractNumId w:val="0"/>
  </w:num>
  <w:num w:numId="5">
    <w:abstractNumId w:val="11"/>
  </w:num>
  <w:num w:numId="6">
    <w:abstractNumId w:val="10"/>
  </w:num>
  <w:num w:numId="7">
    <w:abstractNumId w:val="5"/>
  </w:num>
  <w:num w:numId="8">
    <w:abstractNumId w:val="18"/>
  </w:num>
  <w:num w:numId="9">
    <w:abstractNumId w:val="7"/>
  </w:num>
  <w:num w:numId="10">
    <w:abstractNumId w:val="2"/>
  </w:num>
  <w:num w:numId="11">
    <w:abstractNumId w:val="3"/>
  </w:num>
  <w:num w:numId="12">
    <w:abstractNumId w:val="6"/>
  </w:num>
  <w:num w:numId="13">
    <w:abstractNumId w:val="13"/>
  </w:num>
  <w:num w:numId="14">
    <w:abstractNumId w:val="15"/>
  </w:num>
  <w:num w:numId="15">
    <w:abstractNumId w:val="16"/>
  </w:num>
  <w:num w:numId="16">
    <w:abstractNumId w:val="8"/>
  </w:num>
  <w:num w:numId="17">
    <w:abstractNumId w:val="4"/>
  </w:num>
  <w:num w:numId="18">
    <w:abstractNumId w:val="17"/>
  </w:num>
  <w:num w:numId="19">
    <w:abstractNumId w:val="12"/>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BC3"/>
    <w:rsid w:val="00004AD2"/>
    <w:rsid w:val="00004FE1"/>
    <w:rsid w:val="00013D74"/>
    <w:rsid w:val="00014004"/>
    <w:rsid w:val="00014098"/>
    <w:rsid w:val="0001442B"/>
    <w:rsid w:val="00024435"/>
    <w:rsid w:val="00035716"/>
    <w:rsid w:val="00040AC6"/>
    <w:rsid w:val="0005013B"/>
    <w:rsid w:val="00051456"/>
    <w:rsid w:val="000516F2"/>
    <w:rsid w:val="00052EEC"/>
    <w:rsid w:val="000538CD"/>
    <w:rsid w:val="00057187"/>
    <w:rsid w:val="000613F9"/>
    <w:rsid w:val="00063095"/>
    <w:rsid w:val="00064159"/>
    <w:rsid w:val="0006636A"/>
    <w:rsid w:val="00067105"/>
    <w:rsid w:val="00072478"/>
    <w:rsid w:val="0007585B"/>
    <w:rsid w:val="00075AF5"/>
    <w:rsid w:val="00081EA4"/>
    <w:rsid w:val="000A3A26"/>
    <w:rsid w:val="000B02AB"/>
    <w:rsid w:val="000B6408"/>
    <w:rsid w:val="000B6763"/>
    <w:rsid w:val="000B69F1"/>
    <w:rsid w:val="000C32C6"/>
    <w:rsid w:val="000C42F0"/>
    <w:rsid w:val="000C5936"/>
    <w:rsid w:val="000C7ADC"/>
    <w:rsid w:val="000D20B1"/>
    <w:rsid w:val="000D65B8"/>
    <w:rsid w:val="000E42D9"/>
    <w:rsid w:val="000E5155"/>
    <w:rsid w:val="000E78EF"/>
    <w:rsid w:val="000F2784"/>
    <w:rsid w:val="001024AE"/>
    <w:rsid w:val="001044C5"/>
    <w:rsid w:val="0010746B"/>
    <w:rsid w:val="00110B0A"/>
    <w:rsid w:val="00110DC9"/>
    <w:rsid w:val="00113D8B"/>
    <w:rsid w:val="00115160"/>
    <w:rsid w:val="0011605F"/>
    <w:rsid w:val="001160E4"/>
    <w:rsid w:val="00116FFE"/>
    <w:rsid w:val="0012158F"/>
    <w:rsid w:val="001227B4"/>
    <w:rsid w:val="00131E11"/>
    <w:rsid w:val="001320A9"/>
    <w:rsid w:val="00137881"/>
    <w:rsid w:val="001465DF"/>
    <w:rsid w:val="00153EFC"/>
    <w:rsid w:val="001620FB"/>
    <w:rsid w:val="00162D07"/>
    <w:rsid w:val="00171C13"/>
    <w:rsid w:val="0018070A"/>
    <w:rsid w:val="00186032"/>
    <w:rsid w:val="00186665"/>
    <w:rsid w:val="0019161A"/>
    <w:rsid w:val="0019169C"/>
    <w:rsid w:val="001917EE"/>
    <w:rsid w:val="001A20F1"/>
    <w:rsid w:val="001A5CD3"/>
    <w:rsid w:val="001B3B4E"/>
    <w:rsid w:val="001B3E05"/>
    <w:rsid w:val="001B72D4"/>
    <w:rsid w:val="001C12E5"/>
    <w:rsid w:val="001C17B8"/>
    <w:rsid w:val="001C2836"/>
    <w:rsid w:val="001C2F77"/>
    <w:rsid w:val="001D0A31"/>
    <w:rsid w:val="001D55F2"/>
    <w:rsid w:val="001E27C5"/>
    <w:rsid w:val="001F0A4A"/>
    <w:rsid w:val="001F6D29"/>
    <w:rsid w:val="002028B7"/>
    <w:rsid w:val="00202BB4"/>
    <w:rsid w:val="00206DBB"/>
    <w:rsid w:val="00211D36"/>
    <w:rsid w:val="00211ECD"/>
    <w:rsid w:val="00221506"/>
    <w:rsid w:val="00221D67"/>
    <w:rsid w:val="00222FA3"/>
    <w:rsid w:val="00224103"/>
    <w:rsid w:val="002316A1"/>
    <w:rsid w:val="002318EE"/>
    <w:rsid w:val="00232CFE"/>
    <w:rsid w:val="00233E1B"/>
    <w:rsid w:val="0023450D"/>
    <w:rsid w:val="00262A71"/>
    <w:rsid w:val="002736A9"/>
    <w:rsid w:val="002748FD"/>
    <w:rsid w:val="0027794D"/>
    <w:rsid w:val="00277C9B"/>
    <w:rsid w:val="00277E70"/>
    <w:rsid w:val="00280C10"/>
    <w:rsid w:val="00283E4D"/>
    <w:rsid w:val="00286961"/>
    <w:rsid w:val="002870D0"/>
    <w:rsid w:val="0028720F"/>
    <w:rsid w:val="002878B5"/>
    <w:rsid w:val="00290120"/>
    <w:rsid w:val="00295031"/>
    <w:rsid w:val="00296B3C"/>
    <w:rsid w:val="002A70F3"/>
    <w:rsid w:val="002A7C8D"/>
    <w:rsid w:val="002B3123"/>
    <w:rsid w:val="002B6693"/>
    <w:rsid w:val="002B6D2E"/>
    <w:rsid w:val="002C0CCF"/>
    <w:rsid w:val="002C3193"/>
    <w:rsid w:val="002C5F03"/>
    <w:rsid w:val="002D14CD"/>
    <w:rsid w:val="002D34B6"/>
    <w:rsid w:val="002E1A33"/>
    <w:rsid w:val="002E55F6"/>
    <w:rsid w:val="002F047D"/>
    <w:rsid w:val="002F4A1B"/>
    <w:rsid w:val="002F5106"/>
    <w:rsid w:val="003012AF"/>
    <w:rsid w:val="00301769"/>
    <w:rsid w:val="003054EF"/>
    <w:rsid w:val="00310360"/>
    <w:rsid w:val="00315092"/>
    <w:rsid w:val="0032291F"/>
    <w:rsid w:val="0032296B"/>
    <w:rsid w:val="00322F0B"/>
    <w:rsid w:val="0033098D"/>
    <w:rsid w:val="00330C71"/>
    <w:rsid w:val="00331D2D"/>
    <w:rsid w:val="0033607B"/>
    <w:rsid w:val="00340CA0"/>
    <w:rsid w:val="0034683D"/>
    <w:rsid w:val="00351C04"/>
    <w:rsid w:val="00353B3E"/>
    <w:rsid w:val="003545F6"/>
    <w:rsid w:val="00354F5A"/>
    <w:rsid w:val="0035560D"/>
    <w:rsid w:val="00361454"/>
    <w:rsid w:val="003633F1"/>
    <w:rsid w:val="0037096A"/>
    <w:rsid w:val="00375299"/>
    <w:rsid w:val="00376C08"/>
    <w:rsid w:val="00381F41"/>
    <w:rsid w:val="00382B8D"/>
    <w:rsid w:val="00383A7F"/>
    <w:rsid w:val="00395B12"/>
    <w:rsid w:val="0039617F"/>
    <w:rsid w:val="003A2307"/>
    <w:rsid w:val="003A3867"/>
    <w:rsid w:val="003A3A4B"/>
    <w:rsid w:val="003A6987"/>
    <w:rsid w:val="003B33C9"/>
    <w:rsid w:val="003B4D80"/>
    <w:rsid w:val="003B5164"/>
    <w:rsid w:val="003B5E08"/>
    <w:rsid w:val="003C2EDC"/>
    <w:rsid w:val="003C7A4F"/>
    <w:rsid w:val="003C7A6F"/>
    <w:rsid w:val="003E0182"/>
    <w:rsid w:val="003E1C54"/>
    <w:rsid w:val="003E6577"/>
    <w:rsid w:val="003F1ED6"/>
    <w:rsid w:val="003F3886"/>
    <w:rsid w:val="003F3D98"/>
    <w:rsid w:val="003F6AF3"/>
    <w:rsid w:val="00400569"/>
    <w:rsid w:val="00402937"/>
    <w:rsid w:val="00402D49"/>
    <w:rsid w:val="00407972"/>
    <w:rsid w:val="0041077F"/>
    <w:rsid w:val="0041378E"/>
    <w:rsid w:val="00416D3C"/>
    <w:rsid w:val="00426398"/>
    <w:rsid w:val="004278E5"/>
    <w:rsid w:val="00427EAE"/>
    <w:rsid w:val="00431294"/>
    <w:rsid w:val="00432194"/>
    <w:rsid w:val="00437909"/>
    <w:rsid w:val="00451776"/>
    <w:rsid w:val="00452063"/>
    <w:rsid w:val="00453CA6"/>
    <w:rsid w:val="00456F20"/>
    <w:rsid w:val="00460506"/>
    <w:rsid w:val="00461A02"/>
    <w:rsid w:val="00471AD2"/>
    <w:rsid w:val="00472115"/>
    <w:rsid w:val="00473739"/>
    <w:rsid w:val="004773DC"/>
    <w:rsid w:val="00477B95"/>
    <w:rsid w:val="00482F40"/>
    <w:rsid w:val="0048358A"/>
    <w:rsid w:val="00487E89"/>
    <w:rsid w:val="00490A47"/>
    <w:rsid w:val="00490AB6"/>
    <w:rsid w:val="00495B27"/>
    <w:rsid w:val="004A0326"/>
    <w:rsid w:val="004A3635"/>
    <w:rsid w:val="004A4384"/>
    <w:rsid w:val="004A5243"/>
    <w:rsid w:val="004A624C"/>
    <w:rsid w:val="004B05E5"/>
    <w:rsid w:val="004B74E8"/>
    <w:rsid w:val="004C5D92"/>
    <w:rsid w:val="004C7FBF"/>
    <w:rsid w:val="004D7229"/>
    <w:rsid w:val="004D75D9"/>
    <w:rsid w:val="004D7C46"/>
    <w:rsid w:val="004E3030"/>
    <w:rsid w:val="004E3ED3"/>
    <w:rsid w:val="004E55AA"/>
    <w:rsid w:val="004F0F5A"/>
    <w:rsid w:val="004F11D1"/>
    <w:rsid w:val="004F1740"/>
    <w:rsid w:val="004F2F89"/>
    <w:rsid w:val="004F3853"/>
    <w:rsid w:val="004F51FE"/>
    <w:rsid w:val="004F77FA"/>
    <w:rsid w:val="00500638"/>
    <w:rsid w:val="00502FEA"/>
    <w:rsid w:val="00510D03"/>
    <w:rsid w:val="00521E44"/>
    <w:rsid w:val="0052285F"/>
    <w:rsid w:val="00523ECD"/>
    <w:rsid w:val="00530B87"/>
    <w:rsid w:val="00531B26"/>
    <w:rsid w:val="00535AF4"/>
    <w:rsid w:val="005367D1"/>
    <w:rsid w:val="0054352D"/>
    <w:rsid w:val="00546BA6"/>
    <w:rsid w:val="005474F9"/>
    <w:rsid w:val="00550DD6"/>
    <w:rsid w:val="00552A82"/>
    <w:rsid w:val="005545E4"/>
    <w:rsid w:val="00556D20"/>
    <w:rsid w:val="005630CA"/>
    <w:rsid w:val="0056363D"/>
    <w:rsid w:val="00567948"/>
    <w:rsid w:val="00567C4B"/>
    <w:rsid w:val="00567DBD"/>
    <w:rsid w:val="0057305B"/>
    <w:rsid w:val="005753F3"/>
    <w:rsid w:val="005779C0"/>
    <w:rsid w:val="0058359B"/>
    <w:rsid w:val="005913E5"/>
    <w:rsid w:val="00592876"/>
    <w:rsid w:val="00592883"/>
    <w:rsid w:val="00595BD4"/>
    <w:rsid w:val="00597FB3"/>
    <w:rsid w:val="005B25E4"/>
    <w:rsid w:val="005B5DFE"/>
    <w:rsid w:val="005B71BB"/>
    <w:rsid w:val="005C6DCB"/>
    <w:rsid w:val="005D7CB9"/>
    <w:rsid w:val="005E2A19"/>
    <w:rsid w:val="005E40B4"/>
    <w:rsid w:val="005F3E65"/>
    <w:rsid w:val="005F6883"/>
    <w:rsid w:val="00603F28"/>
    <w:rsid w:val="00604169"/>
    <w:rsid w:val="006064FE"/>
    <w:rsid w:val="006156F2"/>
    <w:rsid w:val="00615F40"/>
    <w:rsid w:val="00617301"/>
    <w:rsid w:val="00621C5F"/>
    <w:rsid w:val="006360A5"/>
    <w:rsid w:val="00640152"/>
    <w:rsid w:val="00640380"/>
    <w:rsid w:val="00641637"/>
    <w:rsid w:val="0064687E"/>
    <w:rsid w:val="0064690D"/>
    <w:rsid w:val="00650419"/>
    <w:rsid w:val="0065101E"/>
    <w:rsid w:val="00653539"/>
    <w:rsid w:val="00656640"/>
    <w:rsid w:val="00662D41"/>
    <w:rsid w:val="00663229"/>
    <w:rsid w:val="006712AA"/>
    <w:rsid w:val="006776B0"/>
    <w:rsid w:val="006777FA"/>
    <w:rsid w:val="006876A6"/>
    <w:rsid w:val="00687BC0"/>
    <w:rsid w:val="00691D28"/>
    <w:rsid w:val="00697223"/>
    <w:rsid w:val="006A19DD"/>
    <w:rsid w:val="006A44D6"/>
    <w:rsid w:val="006B07C0"/>
    <w:rsid w:val="006B2270"/>
    <w:rsid w:val="006B22FC"/>
    <w:rsid w:val="006B58CB"/>
    <w:rsid w:val="006C283A"/>
    <w:rsid w:val="006E0347"/>
    <w:rsid w:val="006E78D8"/>
    <w:rsid w:val="006F0D88"/>
    <w:rsid w:val="006F2326"/>
    <w:rsid w:val="006F5B0C"/>
    <w:rsid w:val="00700DB6"/>
    <w:rsid w:val="00700FDF"/>
    <w:rsid w:val="0071104E"/>
    <w:rsid w:val="00713135"/>
    <w:rsid w:val="00715588"/>
    <w:rsid w:val="007157E6"/>
    <w:rsid w:val="00720B84"/>
    <w:rsid w:val="00721DB3"/>
    <w:rsid w:val="007316CB"/>
    <w:rsid w:val="00734F44"/>
    <w:rsid w:val="00742F09"/>
    <w:rsid w:val="007456F9"/>
    <w:rsid w:val="007476A8"/>
    <w:rsid w:val="007555F6"/>
    <w:rsid w:val="00757E5E"/>
    <w:rsid w:val="0076052A"/>
    <w:rsid w:val="00763D58"/>
    <w:rsid w:val="0077640B"/>
    <w:rsid w:val="007848F8"/>
    <w:rsid w:val="00791D49"/>
    <w:rsid w:val="00793ACA"/>
    <w:rsid w:val="00794066"/>
    <w:rsid w:val="00794A28"/>
    <w:rsid w:val="00794BAF"/>
    <w:rsid w:val="007956D7"/>
    <w:rsid w:val="007A1256"/>
    <w:rsid w:val="007A7181"/>
    <w:rsid w:val="007A78F5"/>
    <w:rsid w:val="007B4773"/>
    <w:rsid w:val="007C3144"/>
    <w:rsid w:val="007D1191"/>
    <w:rsid w:val="007D1272"/>
    <w:rsid w:val="007E1128"/>
    <w:rsid w:val="007E29DE"/>
    <w:rsid w:val="007E4F23"/>
    <w:rsid w:val="007E62F9"/>
    <w:rsid w:val="007E71B9"/>
    <w:rsid w:val="007F5A5B"/>
    <w:rsid w:val="00800639"/>
    <w:rsid w:val="00801125"/>
    <w:rsid w:val="00807598"/>
    <w:rsid w:val="0081074D"/>
    <w:rsid w:val="00811144"/>
    <w:rsid w:val="008116A4"/>
    <w:rsid w:val="00813678"/>
    <w:rsid w:val="0082004D"/>
    <w:rsid w:val="0082209E"/>
    <w:rsid w:val="00822185"/>
    <w:rsid w:val="00835869"/>
    <w:rsid w:val="008423BB"/>
    <w:rsid w:val="008425B6"/>
    <w:rsid w:val="00855457"/>
    <w:rsid w:val="00861C96"/>
    <w:rsid w:val="00861E08"/>
    <w:rsid w:val="008701F5"/>
    <w:rsid w:val="0087545E"/>
    <w:rsid w:val="008769C6"/>
    <w:rsid w:val="00881F74"/>
    <w:rsid w:val="00883783"/>
    <w:rsid w:val="00883942"/>
    <w:rsid w:val="0088788A"/>
    <w:rsid w:val="008942BD"/>
    <w:rsid w:val="00895294"/>
    <w:rsid w:val="00896AE1"/>
    <w:rsid w:val="008A46B3"/>
    <w:rsid w:val="008A51D4"/>
    <w:rsid w:val="008A5244"/>
    <w:rsid w:val="008B0ED8"/>
    <w:rsid w:val="008B225F"/>
    <w:rsid w:val="008C0BD5"/>
    <w:rsid w:val="008C2966"/>
    <w:rsid w:val="008C471B"/>
    <w:rsid w:val="008C6BB9"/>
    <w:rsid w:val="008D1AAE"/>
    <w:rsid w:val="008D5A7D"/>
    <w:rsid w:val="008E006C"/>
    <w:rsid w:val="008E1BFB"/>
    <w:rsid w:val="008E2586"/>
    <w:rsid w:val="008E341B"/>
    <w:rsid w:val="008E6D05"/>
    <w:rsid w:val="008F4FB5"/>
    <w:rsid w:val="008F59A5"/>
    <w:rsid w:val="008F68CB"/>
    <w:rsid w:val="00902FB2"/>
    <w:rsid w:val="00905E84"/>
    <w:rsid w:val="0090795B"/>
    <w:rsid w:val="00915E05"/>
    <w:rsid w:val="0092177A"/>
    <w:rsid w:val="009275AD"/>
    <w:rsid w:val="00930274"/>
    <w:rsid w:val="00930A7B"/>
    <w:rsid w:val="00931D1F"/>
    <w:rsid w:val="00941E80"/>
    <w:rsid w:val="0094560C"/>
    <w:rsid w:val="009456F1"/>
    <w:rsid w:val="00945D30"/>
    <w:rsid w:val="00946267"/>
    <w:rsid w:val="0095137A"/>
    <w:rsid w:val="009566E2"/>
    <w:rsid w:val="009614E1"/>
    <w:rsid w:val="00964D52"/>
    <w:rsid w:val="009711BC"/>
    <w:rsid w:val="00973B8D"/>
    <w:rsid w:val="0097532D"/>
    <w:rsid w:val="00975E34"/>
    <w:rsid w:val="00975F63"/>
    <w:rsid w:val="00976D6A"/>
    <w:rsid w:val="00981509"/>
    <w:rsid w:val="00982524"/>
    <w:rsid w:val="00982E87"/>
    <w:rsid w:val="00983389"/>
    <w:rsid w:val="00983E96"/>
    <w:rsid w:val="009844E9"/>
    <w:rsid w:val="00984AB8"/>
    <w:rsid w:val="0098519C"/>
    <w:rsid w:val="00985D3E"/>
    <w:rsid w:val="009864E6"/>
    <w:rsid w:val="009869D6"/>
    <w:rsid w:val="0099077E"/>
    <w:rsid w:val="009A22B2"/>
    <w:rsid w:val="009B286B"/>
    <w:rsid w:val="009B341F"/>
    <w:rsid w:val="009B42B3"/>
    <w:rsid w:val="009B7BE3"/>
    <w:rsid w:val="009C11C4"/>
    <w:rsid w:val="009C4EB1"/>
    <w:rsid w:val="009C7224"/>
    <w:rsid w:val="009C7C89"/>
    <w:rsid w:val="009D7C81"/>
    <w:rsid w:val="009E4B35"/>
    <w:rsid w:val="009E52D8"/>
    <w:rsid w:val="009E57C2"/>
    <w:rsid w:val="009E5A2F"/>
    <w:rsid w:val="009E790F"/>
    <w:rsid w:val="009F2B21"/>
    <w:rsid w:val="009F5793"/>
    <w:rsid w:val="009F73F2"/>
    <w:rsid w:val="00A027B1"/>
    <w:rsid w:val="00A032D7"/>
    <w:rsid w:val="00A034F5"/>
    <w:rsid w:val="00A03F53"/>
    <w:rsid w:val="00A06968"/>
    <w:rsid w:val="00A07053"/>
    <w:rsid w:val="00A073F6"/>
    <w:rsid w:val="00A1238C"/>
    <w:rsid w:val="00A133B1"/>
    <w:rsid w:val="00A17A39"/>
    <w:rsid w:val="00A26635"/>
    <w:rsid w:val="00A277F6"/>
    <w:rsid w:val="00A31D5C"/>
    <w:rsid w:val="00A43F96"/>
    <w:rsid w:val="00A45235"/>
    <w:rsid w:val="00A50D85"/>
    <w:rsid w:val="00A54E90"/>
    <w:rsid w:val="00A55AEE"/>
    <w:rsid w:val="00A5672E"/>
    <w:rsid w:val="00A574E5"/>
    <w:rsid w:val="00A5791B"/>
    <w:rsid w:val="00A6651F"/>
    <w:rsid w:val="00A71B45"/>
    <w:rsid w:val="00A72799"/>
    <w:rsid w:val="00A77AE5"/>
    <w:rsid w:val="00A80FEB"/>
    <w:rsid w:val="00A8124F"/>
    <w:rsid w:val="00A83E48"/>
    <w:rsid w:val="00A90164"/>
    <w:rsid w:val="00A904D9"/>
    <w:rsid w:val="00A91B39"/>
    <w:rsid w:val="00A91EE8"/>
    <w:rsid w:val="00A94205"/>
    <w:rsid w:val="00A95727"/>
    <w:rsid w:val="00A95ABF"/>
    <w:rsid w:val="00A95B15"/>
    <w:rsid w:val="00AA2245"/>
    <w:rsid w:val="00AA3B6F"/>
    <w:rsid w:val="00AA79E8"/>
    <w:rsid w:val="00AB0B31"/>
    <w:rsid w:val="00AB6F7F"/>
    <w:rsid w:val="00AB7F3B"/>
    <w:rsid w:val="00AC5D4B"/>
    <w:rsid w:val="00AE7E60"/>
    <w:rsid w:val="00AF456A"/>
    <w:rsid w:val="00AF5E72"/>
    <w:rsid w:val="00B00FD4"/>
    <w:rsid w:val="00B03FDF"/>
    <w:rsid w:val="00B053A8"/>
    <w:rsid w:val="00B07872"/>
    <w:rsid w:val="00B106AD"/>
    <w:rsid w:val="00B11EFA"/>
    <w:rsid w:val="00B15B83"/>
    <w:rsid w:val="00B221E9"/>
    <w:rsid w:val="00B230CB"/>
    <w:rsid w:val="00B24E95"/>
    <w:rsid w:val="00B27AE7"/>
    <w:rsid w:val="00B303A6"/>
    <w:rsid w:val="00B30996"/>
    <w:rsid w:val="00B355DA"/>
    <w:rsid w:val="00B51C67"/>
    <w:rsid w:val="00B5522F"/>
    <w:rsid w:val="00B60995"/>
    <w:rsid w:val="00B61BBF"/>
    <w:rsid w:val="00B6256C"/>
    <w:rsid w:val="00B63669"/>
    <w:rsid w:val="00B664BB"/>
    <w:rsid w:val="00B6763F"/>
    <w:rsid w:val="00B735AA"/>
    <w:rsid w:val="00B759F6"/>
    <w:rsid w:val="00B8242A"/>
    <w:rsid w:val="00B8251A"/>
    <w:rsid w:val="00B86375"/>
    <w:rsid w:val="00B9051F"/>
    <w:rsid w:val="00B92502"/>
    <w:rsid w:val="00B94DD5"/>
    <w:rsid w:val="00BA3DF9"/>
    <w:rsid w:val="00BA5C1F"/>
    <w:rsid w:val="00BA67E2"/>
    <w:rsid w:val="00BA788F"/>
    <w:rsid w:val="00BB1A5C"/>
    <w:rsid w:val="00BB1C70"/>
    <w:rsid w:val="00BC01FD"/>
    <w:rsid w:val="00BC10A6"/>
    <w:rsid w:val="00BC3512"/>
    <w:rsid w:val="00BC4F6F"/>
    <w:rsid w:val="00BD4F52"/>
    <w:rsid w:val="00BE1199"/>
    <w:rsid w:val="00BE76F6"/>
    <w:rsid w:val="00BF6765"/>
    <w:rsid w:val="00BF694A"/>
    <w:rsid w:val="00BF7052"/>
    <w:rsid w:val="00BF7E97"/>
    <w:rsid w:val="00C06465"/>
    <w:rsid w:val="00C070CC"/>
    <w:rsid w:val="00C112EC"/>
    <w:rsid w:val="00C12356"/>
    <w:rsid w:val="00C144E4"/>
    <w:rsid w:val="00C15A38"/>
    <w:rsid w:val="00C23326"/>
    <w:rsid w:val="00C23E98"/>
    <w:rsid w:val="00C24840"/>
    <w:rsid w:val="00C25EDD"/>
    <w:rsid w:val="00C26310"/>
    <w:rsid w:val="00C263D1"/>
    <w:rsid w:val="00C26AC2"/>
    <w:rsid w:val="00C2761E"/>
    <w:rsid w:val="00C329FB"/>
    <w:rsid w:val="00C338BD"/>
    <w:rsid w:val="00C357CB"/>
    <w:rsid w:val="00C35C66"/>
    <w:rsid w:val="00C408E0"/>
    <w:rsid w:val="00C46173"/>
    <w:rsid w:val="00C53013"/>
    <w:rsid w:val="00C55315"/>
    <w:rsid w:val="00C602EB"/>
    <w:rsid w:val="00C60FCF"/>
    <w:rsid w:val="00C634B6"/>
    <w:rsid w:val="00C71D6D"/>
    <w:rsid w:val="00C8019F"/>
    <w:rsid w:val="00C85759"/>
    <w:rsid w:val="00C916BB"/>
    <w:rsid w:val="00C97650"/>
    <w:rsid w:val="00CA6159"/>
    <w:rsid w:val="00CB00D0"/>
    <w:rsid w:val="00CB2A9D"/>
    <w:rsid w:val="00CB69F2"/>
    <w:rsid w:val="00CB6D18"/>
    <w:rsid w:val="00CC1AE8"/>
    <w:rsid w:val="00CC50CE"/>
    <w:rsid w:val="00CC50CF"/>
    <w:rsid w:val="00CC752E"/>
    <w:rsid w:val="00CC79EC"/>
    <w:rsid w:val="00CD0BB3"/>
    <w:rsid w:val="00CD3527"/>
    <w:rsid w:val="00CD5B22"/>
    <w:rsid w:val="00CE0315"/>
    <w:rsid w:val="00CF1A12"/>
    <w:rsid w:val="00CF6113"/>
    <w:rsid w:val="00CF7102"/>
    <w:rsid w:val="00D0220D"/>
    <w:rsid w:val="00D02EA3"/>
    <w:rsid w:val="00D04A6C"/>
    <w:rsid w:val="00D150B0"/>
    <w:rsid w:val="00D21B4F"/>
    <w:rsid w:val="00D22164"/>
    <w:rsid w:val="00D2235B"/>
    <w:rsid w:val="00D265A3"/>
    <w:rsid w:val="00D31026"/>
    <w:rsid w:val="00D32879"/>
    <w:rsid w:val="00D341DB"/>
    <w:rsid w:val="00D35ABF"/>
    <w:rsid w:val="00D36E82"/>
    <w:rsid w:val="00D373CE"/>
    <w:rsid w:val="00D41F77"/>
    <w:rsid w:val="00D44559"/>
    <w:rsid w:val="00D50BDF"/>
    <w:rsid w:val="00D51159"/>
    <w:rsid w:val="00D542EC"/>
    <w:rsid w:val="00D6222E"/>
    <w:rsid w:val="00D62A20"/>
    <w:rsid w:val="00D65F67"/>
    <w:rsid w:val="00D7162C"/>
    <w:rsid w:val="00D748AC"/>
    <w:rsid w:val="00D76987"/>
    <w:rsid w:val="00D774E8"/>
    <w:rsid w:val="00D80AB4"/>
    <w:rsid w:val="00D81709"/>
    <w:rsid w:val="00D82F9A"/>
    <w:rsid w:val="00D8323A"/>
    <w:rsid w:val="00D87A91"/>
    <w:rsid w:val="00D925A1"/>
    <w:rsid w:val="00D97C4B"/>
    <w:rsid w:val="00DA0A99"/>
    <w:rsid w:val="00DA1C1A"/>
    <w:rsid w:val="00DA2990"/>
    <w:rsid w:val="00DA3440"/>
    <w:rsid w:val="00DB6453"/>
    <w:rsid w:val="00DB70AC"/>
    <w:rsid w:val="00DC1F32"/>
    <w:rsid w:val="00DC2FCD"/>
    <w:rsid w:val="00DC46C9"/>
    <w:rsid w:val="00DD0DAB"/>
    <w:rsid w:val="00DD5AA9"/>
    <w:rsid w:val="00DD63EB"/>
    <w:rsid w:val="00DD7EF5"/>
    <w:rsid w:val="00DE5D45"/>
    <w:rsid w:val="00DE6CF9"/>
    <w:rsid w:val="00DF089A"/>
    <w:rsid w:val="00DF1B44"/>
    <w:rsid w:val="00DF5080"/>
    <w:rsid w:val="00E01794"/>
    <w:rsid w:val="00E12BE2"/>
    <w:rsid w:val="00E13A3D"/>
    <w:rsid w:val="00E16887"/>
    <w:rsid w:val="00E3384E"/>
    <w:rsid w:val="00E34532"/>
    <w:rsid w:val="00E35BD7"/>
    <w:rsid w:val="00E36969"/>
    <w:rsid w:val="00E3792D"/>
    <w:rsid w:val="00E379AE"/>
    <w:rsid w:val="00E44A77"/>
    <w:rsid w:val="00E51D96"/>
    <w:rsid w:val="00E60FE6"/>
    <w:rsid w:val="00E6243D"/>
    <w:rsid w:val="00E64C1D"/>
    <w:rsid w:val="00E75A4C"/>
    <w:rsid w:val="00E75E57"/>
    <w:rsid w:val="00E81878"/>
    <w:rsid w:val="00E81F9D"/>
    <w:rsid w:val="00E85F1B"/>
    <w:rsid w:val="00E9646C"/>
    <w:rsid w:val="00E964FB"/>
    <w:rsid w:val="00E97E30"/>
    <w:rsid w:val="00EA120A"/>
    <w:rsid w:val="00EA424F"/>
    <w:rsid w:val="00EA47DF"/>
    <w:rsid w:val="00EA504F"/>
    <w:rsid w:val="00EA78C8"/>
    <w:rsid w:val="00EA7ECE"/>
    <w:rsid w:val="00EB11FE"/>
    <w:rsid w:val="00EB20AD"/>
    <w:rsid w:val="00EB3B92"/>
    <w:rsid w:val="00EB6883"/>
    <w:rsid w:val="00EC0E23"/>
    <w:rsid w:val="00ED0F7B"/>
    <w:rsid w:val="00ED25D2"/>
    <w:rsid w:val="00ED26B0"/>
    <w:rsid w:val="00ED3A7B"/>
    <w:rsid w:val="00EE4591"/>
    <w:rsid w:val="00EF1F69"/>
    <w:rsid w:val="00EF23F7"/>
    <w:rsid w:val="00F025D3"/>
    <w:rsid w:val="00F02986"/>
    <w:rsid w:val="00F029D1"/>
    <w:rsid w:val="00F0397A"/>
    <w:rsid w:val="00F04DAA"/>
    <w:rsid w:val="00F06BBE"/>
    <w:rsid w:val="00F10995"/>
    <w:rsid w:val="00F10D4F"/>
    <w:rsid w:val="00F13C30"/>
    <w:rsid w:val="00F158AB"/>
    <w:rsid w:val="00F2576B"/>
    <w:rsid w:val="00F25BD5"/>
    <w:rsid w:val="00F26907"/>
    <w:rsid w:val="00F30BC3"/>
    <w:rsid w:val="00F3448F"/>
    <w:rsid w:val="00F364E3"/>
    <w:rsid w:val="00F44E76"/>
    <w:rsid w:val="00F45FA4"/>
    <w:rsid w:val="00F468A6"/>
    <w:rsid w:val="00F573FF"/>
    <w:rsid w:val="00F67650"/>
    <w:rsid w:val="00F73F27"/>
    <w:rsid w:val="00F7790E"/>
    <w:rsid w:val="00F80F88"/>
    <w:rsid w:val="00F8192A"/>
    <w:rsid w:val="00F85076"/>
    <w:rsid w:val="00F9196E"/>
    <w:rsid w:val="00F92381"/>
    <w:rsid w:val="00F95159"/>
    <w:rsid w:val="00F974F7"/>
    <w:rsid w:val="00FA0783"/>
    <w:rsid w:val="00FA0CFA"/>
    <w:rsid w:val="00FA4F33"/>
    <w:rsid w:val="00FA5DFF"/>
    <w:rsid w:val="00FB2C9F"/>
    <w:rsid w:val="00FB531C"/>
    <w:rsid w:val="00FB5D11"/>
    <w:rsid w:val="00FC05B0"/>
    <w:rsid w:val="00FC1555"/>
    <w:rsid w:val="00FC7C05"/>
    <w:rsid w:val="00FD0DC7"/>
    <w:rsid w:val="00FD25E3"/>
    <w:rsid w:val="00FE2C4D"/>
    <w:rsid w:val="00FE7A2F"/>
    <w:rsid w:val="00FF0E4C"/>
    <w:rsid w:val="00FF302C"/>
    <w:rsid w:val="00FF4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E6295"/>
  <w15:chartTrackingRefBased/>
  <w15:docId w15:val="{0882DDCE-ADFE-4A6A-837D-EB67645A3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37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2291F"/>
    <w:rPr>
      <w:color w:val="0563C1" w:themeColor="hyperlink"/>
      <w:u w:val="single"/>
    </w:rPr>
  </w:style>
  <w:style w:type="character" w:styleId="UnresolvedMention">
    <w:name w:val="Unresolved Mention"/>
    <w:basedOn w:val="DefaultParagraphFont"/>
    <w:uiPriority w:val="99"/>
    <w:semiHidden/>
    <w:unhideWhenUsed/>
    <w:rsid w:val="0032291F"/>
    <w:rPr>
      <w:color w:val="605E5C"/>
      <w:shd w:val="clear" w:color="auto" w:fill="E1DFDD"/>
    </w:rPr>
  </w:style>
  <w:style w:type="paragraph" w:styleId="ListParagraph">
    <w:name w:val="List Paragraph"/>
    <w:basedOn w:val="Normal"/>
    <w:uiPriority w:val="34"/>
    <w:qFormat/>
    <w:rsid w:val="00B00F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isel.aisnet.org/do/search/?q=author_lname%3A%22Mendelow%22%20author_fname%3A%22A.%20L.%22&amp;start=0&amp;context=509156&amp;facet=" TargetMode="External"/><Relationship Id="rId18" Type="http://schemas.openxmlformats.org/officeDocument/2006/relationships/hyperlink" Target="https://www.bing.com/images/search?view=detailV2&amp;ccid=dkQwoJ02&amp;id=EB18569714C03F643927656CABA8CD87AC9E5382&amp;thid=OIP.dkQwoJ02umEh9OHdAmDFpAHaHa&amp;mediaurl=https%3A%2F%2Flogo-logos.com%2Fwp-content%2Fuploads%2F2016%2F10%2FLidl_logo.png&amp;exph=3650&amp;expw=3650&amp;q=lidl&amp;simid=608050236924639655&amp;form=IRPRST&amp;ck=88A7BB3DC8FA01B5140A89AD1BD9B984&amp;selectedindex=0&amp;ajaxhist=0&amp;ajaxserp=0&amp;vt=0&amp;sim=11&amp;cdnurl=https%3A%2F%2Fth.bing.com%2Fth%2Fid%2FR.764430a09d36ba6121f4e1dd0260c5a4%3Frik%3DglOerIfNqKtsZQ%26pid%3DImgRaw%26r%3D0" TargetMode="External"/><Relationship Id="rId26" Type="http://schemas.openxmlformats.org/officeDocument/2006/relationships/hyperlink" Target="https://corporate.lidl.co.uk/sustainability/human-rights" TargetMode="External"/><Relationship Id="rId3" Type="http://schemas.openxmlformats.org/officeDocument/2006/relationships/customXml" Target="../customXml/item3.xml"/><Relationship Id="rId21" Type="http://schemas.openxmlformats.org/officeDocument/2006/relationships/hyperlink" Target="https://www.sciencedirect.com/science/article/pii/S0969698903000377?casa_token=r13oU7AIXeAAAAAA:n7dK--MmsbD9JwBlhfNcvKTatGyYK5YLT5RppxQ_Hi7hxTEGyR5w5Lh1mD3Y26oQ4KO6ja3wSYkp" TargetMode="External"/><Relationship Id="rId7" Type="http://schemas.openxmlformats.org/officeDocument/2006/relationships/webSettings" Target="webSettings.xml"/><Relationship Id="rId12" Type="http://schemas.openxmlformats.org/officeDocument/2006/relationships/hyperlink" Target="https://www.tutor2u.net/business/reference/what-is-strategy" TargetMode="External"/><Relationship Id="rId17" Type="http://schemas.openxmlformats.org/officeDocument/2006/relationships/hyperlink" Target="https://www.itgovernance.co.uk/business-resilience" TargetMode="External"/><Relationship Id="rId25" Type="http://schemas.openxmlformats.org/officeDocument/2006/relationships/hyperlink" Target="https://www.thegrocer.co.uk/service-and-availability/lidl-and-aldi-overtake-rivals-in-customer-satisfaction-survey/539512.articl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nvironmentalscience.org/sustainability" TargetMode="External"/><Relationship Id="rId20" Type="http://schemas.openxmlformats.org/officeDocument/2006/relationships/hyperlink" Target="https://corporate.lidl.co.uk/" TargetMode="External"/><Relationship Id="rId29" Type="http://schemas.openxmlformats.org/officeDocument/2006/relationships/hyperlink" Target="https://jobs.lidl-ni.co.uk/head-office/communications-corporate-social-responsibility-cs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11/j.1468-2370.2005.00108.x" TargetMode="External"/><Relationship Id="rId24" Type="http://schemas.openxmlformats.org/officeDocument/2006/relationships/hyperlink" Target="https://www.lidl-ni.co.uk/information/compliance"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marketingtutor.net/what-is-competitive-strategy/" TargetMode="External"/><Relationship Id="rId23" Type="http://schemas.openxmlformats.org/officeDocument/2006/relationships/hyperlink" Target="https://www.marketingtutor.net/what-is-consumer-behavior/" TargetMode="External"/><Relationship Id="rId28" Type="http://schemas.openxmlformats.org/officeDocument/2006/relationships/hyperlink" Target="https://www.abettertomorrow-lidl-ni.co.uk/environment/" TargetMode="External"/><Relationship Id="rId10" Type="http://schemas.openxmlformats.org/officeDocument/2006/relationships/hyperlink" Target="https://www.tutor2u.net/business/reference/strategic-positioning-bowmans-strategy-clock" TargetMode="External"/><Relationship Id="rId19" Type="http://schemas.openxmlformats.org/officeDocument/2006/relationships/hyperlink" Target="https://www.which.co.uk/reviews/supermarkets/article/best-and-worst-supermarkets/lidl-review-aAPFx3Z7p7aQ" TargetMode="External"/><Relationship Id="rId31" Type="http://schemas.openxmlformats.org/officeDocument/2006/relationships/hyperlink" Target="https://www.tutor2u.net/business/reference/external-environment-business-legislation" TargetMode="External"/><Relationship Id="rId4" Type="http://schemas.openxmlformats.org/officeDocument/2006/relationships/numbering" Target="numbering.xml"/><Relationship Id="rId9" Type="http://schemas.openxmlformats.org/officeDocument/2006/relationships/hyperlink" Target="https://www.marketing91.com/marketing-strategy-of-lidl/" TargetMode="External"/><Relationship Id="rId14" Type="http://schemas.openxmlformats.org/officeDocument/2006/relationships/hyperlink" Target="http://dx.doi.org/10.2139/ssrn.263511" TargetMode="External"/><Relationship Id="rId22" Type="http://schemas.openxmlformats.org/officeDocument/2006/relationships/hyperlink" Target="https://howandwhat.net/pestel-analysis-germany/" TargetMode="External"/><Relationship Id="rId27" Type="http://schemas.openxmlformats.org/officeDocument/2006/relationships/hyperlink" Target="https://corporate.lidl.co.uk/sustainability" TargetMode="External"/><Relationship Id="rId30" Type="http://schemas.openxmlformats.org/officeDocument/2006/relationships/hyperlink" Target="https://www.entrepreneurship.org/articles/2005/11/complying-with-government-regulation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AEB8D0-BF18-4288-B8CB-CE2773C919FA}">
  <ds:schemaRefs>
    <ds:schemaRef ds:uri="http://schemas.microsoft.com/office/2006/documentManagement/types"/>
    <ds:schemaRef ds:uri="http://purl.org/dc/dcmitype/"/>
    <ds:schemaRef ds:uri="http://schemas.microsoft.com/office/2006/metadata/properties"/>
    <ds:schemaRef ds:uri="http://purl.org/dc/terms/"/>
    <ds:schemaRef ds:uri="39a888ec-cc75-402e-856f-ff68cc5460ab"/>
    <ds:schemaRef ds:uri="http://schemas.microsoft.com/office/infopath/2007/PartnerControls"/>
    <ds:schemaRef ds:uri="http://www.w3.org/XML/1998/namespace"/>
    <ds:schemaRef ds:uri="http://schemas.openxmlformats.org/package/2006/metadata/core-properties"/>
    <ds:schemaRef ds:uri="9d0d5cce-d4dc-4043-8325-c992d2f588cd"/>
    <ds:schemaRef ds:uri="http://purl.org/dc/elements/1.1/"/>
  </ds:schemaRefs>
</ds:datastoreItem>
</file>

<file path=customXml/itemProps2.xml><?xml version="1.0" encoding="utf-8"?>
<ds:datastoreItem xmlns:ds="http://schemas.openxmlformats.org/officeDocument/2006/customXml" ds:itemID="{3C869F5C-33F3-495F-8865-0B69CA4C2C47}">
  <ds:schemaRefs>
    <ds:schemaRef ds:uri="http://schemas.microsoft.com/sharepoint/v3/contenttype/forms"/>
  </ds:schemaRefs>
</ds:datastoreItem>
</file>

<file path=customXml/itemProps3.xml><?xml version="1.0" encoding="utf-8"?>
<ds:datastoreItem xmlns:ds="http://schemas.openxmlformats.org/officeDocument/2006/customXml" ds:itemID="{668E93A1-4AEB-4D96-973E-A4832E8857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3628</Words>
  <Characters>20681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Anne Lewis-Bennett</dc:creator>
  <cp:keywords/>
  <dc:description/>
  <cp:lastModifiedBy>Kelly Anne Lewis-Bennett</cp:lastModifiedBy>
  <cp:revision>2</cp:revision>
  <dcterms:created xsi:type="dcterms:W3CDTF">2021-10-29T20:48:00Z</dcterms:created>
  <dcterms:modified xsi:type="dcterms:W3CDTF">2021-10-29T20:48:00Z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