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38248539"/>
        <w:docPartObj>
          <w:docPartGallery w:val="Cover Pages"/>
          <w:docPartUnique/>
        </w:docPartObj>
      </w:sdtPr>
      <w:sdtEndPr>
        <w:rPr>
          <w:rFonts w:eastAsia="Times New Roman" w:cstheme="minorHAnsi"/>
          <w:color w:val="222222"/>
          <w:shd w:val="clear" w:color="auto" w:fill="FFFFFF"/>
        </w:rPr>
      </w:sdtEndPr>
      <w:sdtContent>
        <w:p w14:paraId="656CB2BC" w14:textId="27ECD7E2" w:rsidR="00953313" w:rsidRDefault="00F1783D">
          <w:r>
            <w:rPr>
              <w:noProof/>
            </w:rPr>
            <mc:AlternateContent>
              <mc:Choice Requires="wps">
                <w:drawing>
                  <wp:anchor distT="0" distB="0" distL="114300" distR="114300" simplePos="0" relativeHeight="251659264" behindDoc="0" locked="0" layoutInCell="1" allowOverlap="1" wp14:anchorId="4BDFCE42" wp14:editId="1FEE243D">
                    <wp:simplePos x="0" y="0"/>
                    <wp:positionH relativeFrom="page">
                      <wp:posOffset>404437</wp:posOffset>
                    </wp:positionH>
                    <wp:positionV relativeFrom="page">
                      <wp:posOffset>925542</wp:posOffset>
                    </wp:positionV>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162128A" w14:textId="4BA42855" w:rsidR="00953313" w:rsidRDefault="00F1783D">
                                <w:pPr>
                                  <w:jc w:val="right"/>
                                  <w:rPr>
                                    <w:color w:val="4472C4" w:themeColor="accent1"/>
                                    <w:sz w:val="64"/>
                                    <w:szCs w:val="64"/>
                                  </w:rPr>
                                </w:pPr>
                                <w:sdt>
                                  <w:sdtPr>
                                    <w:rPr>
                                      <w:caps/>
                                      <w:color w:val="4472C4" w:themeColor="accent1"/>
                                      <w:sz w:val="56"/>
                                      <w:szCs w:val="56"/>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56"/>
                                        <w:szCs w:val="56"/>
                                      </w:rPr>
                                      <w:t xml:space="preserve">     </w:t>
                                    </w:r>
                                  </w:sdtContent>
                                </w:sdt>
                              </w:p>
                              <w:sdt>
                                <w:sdtPr>
                                  <w:rPr>
                                    <w:color w:val="404040" w:themeColor="text1" w:themeTint="BF"/>
                                    <w:sz w:val="44"/>
                                    <w:szCs w:val="44"/>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A6E1318" w14:textId="61DBEB54" w:rsidR="00953313" w:rsidRPr="00F1783D" w:rsidRDefault="00F1783D">
                                    <w:pPr>
                                      <w:jc w:val="right"/>
                                      <w:rPr>
                                        <w:smallCaps/>
                                        <w:color w:val="404040" w:themeColor="text1" w:themeTint="BF"/>
                                        <w:sz w:val="44"/>
                                        <w:szCs w:val="44"/>
                                      </w:rPr>
                                    </w:pPr>
                                    <w:r w:rsidRPr="00F1783D">
                                      <w:rPr>
                                        <w:color w:val="404040" w:themeColor="text1" w:themeTint="BF"/>
                                        <w:sz w:val="44"/>
                                        <w:szCs w:val="44"/>
                                      </w:rPr>
                                      <w:t xml:space="preserve"> </w:t>
                                    </w:r>
                                    <w:r w:rsidR="00953313" w:rsidRPr="00F1783D">
                                      <w:rPr>
                                        <w:color w:val="404040" w:themeColor="text1" w:themeTint="BF"/>
                                        <w:sz w:val="44"/>
                                        <w:szCs w:val="44"/>
                                      </w:rPr>
                                      <w:t>Strategic Management for Public Organisations, and within the Police</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4BDFCE42" id="_x0000_t202" coordsize="21600,21600" o:spt="202" path="m,l,21600r21600,l21600,xe">
                    <v:stroke joinstyle="miter"/>
                    <v:path gradientshapeok="t" o:connecttype="rect"/>
                  </v:shapetype>
                  <v:shape id="Text Box 154" o:spid="_x0000_s1026" type="#_x0000_t202" style="position:absolute;margin-left:31.85pt;margin-top:72.9pt;width:8in;height:286.5pt;z-index:251659264;visibility:visible;mso-wrap-style:square;mso-width-percent:941;mso-height-percent:363;mso-wrap-distance-left:9pt;mso-wrap-distance-top:0;mso-wrap-distance-right:9pt;mso-wrap-distance-bottom:0;mso-position-horizontal:absolute;mso-position-horizontal-relative:page;mso-position-vertical:absolute;mso-position-vertical-relative:page;mso-width-percent:941;mso-height-percent:36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" filled="f" stroked="f" strokeweight=".5pt">
                    <v:textbox inset="126pt,0,54pt,0">
                      <w:txbxContent>
                        <w:p w14:paraId="4162128A" w14:textId="4BA42855" w:rsidR="00953313" w:rsidRDefault="00F1783D">
                          <w:pPr>
                            <w:jc w:val="right"/>
                            <w:rPr>
                              <w:color w:val="4472C4" w:themeColor="accent1"/>
                              <w:sz w:val="64"/>
                              <w:szCs w:val="64"/>
                            </w:rPr>
                          </w:pPr>
                          <w:sdt>
                            <w:sdtPr>
                              <w:rPr>
                                <w:caps/>
                                <w:color w:val="4472C4" w:themeColor="accent1"/>
                                <w:sz w:val="56"/>
                                <w:szCs w:val="56"/>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56"/>
                                  <w:szCs w:val="56"/>
                                </w:rPr>
                                <w:t xml:space="preserve">     </w:t>
                              </w:r>
                            </w:sdtContent>
                          </w:sdt>
                        </w:p>
                        <w:sdt>
                          <w:sdtPr>
                            <w:rPr>
                              <w:color w:val="404040" w:themeColor="text1" w:themeTint="BF"/>
                              <w:sz w:val="44"/>
                              <w:szCs w:val="44"/>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A6E1318" w14:textId="61DBEB54" w:rsidR="00953313" w:rsidRPr="00F1783D" w:rsidRDefault="00F1783D">
                              <w:pPr>
                                <w:jc w:val="right"/>
                                <w:rPr>
                                  <w:smallCaps/>
                                  <w:color w:val="404040" w:themeColor="text1" w:themeTint="BF"/>
                                  <w:sz w:val="44"/>
                                  <w:szCs w:val="44"/>
                                </w:rPr>
                              </w:pPr>
                              <w:r w:rsidRPr="00F1783D">
                                <w:rPr>
                                  <w:color w:val="404040" w:themeColor="text1" w:themeTint="BF"/>
                                  <w:sz w:val="44"/>
                                  <w:szCs w:val="44"/>
                                </w:rPr>
                                <w:t xml:space="preserve"> </w:t>
                              </w:r>
                              <w:r w:rsidR="00953313" w:rsidRPr="00F1783D">
                                <w:rPr>
                                  <w:color w:val="404040" w:themeColor="text1" w:themeTint="BF"/>
                                  <w:sz w:val="44"/>
                                  <w:szCs w:val="44"/>
                                </w:rPr>
                                <w:t>Strategic Management for Public Organisations, and within the Police</w:t>
                              </w:r>
                            </w:p>
                          </w:sdtContent>
                        </w:sdt>
                      </w:txbxContent>
                    </v:textbox>
                    <w10:wrap type="square" anchorx="page" anchory="page"/>
                  </v:shape>
                </w:pict>
              </mc:Fallback>
            </mc:AlternateContent>
          </w:r>
          <w:r w:rsidR="00953313">
            <w:rPr>
              <w:noProof/>
            </w:rPr>
            <mc:AlternateContent>
              <mc:Choice Requires="wpg">
                <w:drawing>
                  <wp:anchor distT="0" distB="0" distL="114300" distR="114300" simplePos="0" relativeHeight="251662336" behindDoc="0" locked="0" layoutInCell="1" allowOverlap="1" wp14:anchorId="1611D082" wp14:editId="4478C88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8B8AB9C"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7" o:title="" recolor="t" rotate="t" type="frame"/>
                    </v:rect>
                    <w10:wrap anchorx="page" anchory="page"/>
                  </v:group>
                </w:pict>
              </mc:Fallback>
            </mc:AlternateContent>
          </w:r>
          <w:r w:rsidR="00953313">
            <w:rPr>
              <w:noProof/>
            </w:rPr>
            <mc:AlternateContent>
              <mc:Choice Requires="wps">
                <w:drawing>
                  <wp:anchor distT="0" distB="0" distL="114300" distR="114300" simplePos="0" relativeHeight="251660288" behindDoc="0" locked="0" layoutInCell="1" allowOverlap="1" wp14:anchorId="68B1601E" wp14:editId="77C15BE0">
                    <wp:simplePos x="0" y="0"/>
                    <wp:positionH relativeFrom="page">
                      <wp:align>center</wp:align>
                    </wp:positionH>
                    <mc:AlternateContent>
                      <mc:Choice Requires="wp14">
                        <wp:positionV relativeFrom="page">
                          <wp14:pctPosVOffset>81800</wp14:pctPosVOffset>
                        </wp:positionV>
                      </mc:Choice>
                      <mc:Fallback>
                        <wp:positionV relativeFrom="page">
                          <wp:posOffset>8747125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F5917AA" w14:textId="1356DCEB" w:rsidR="00953313" w:rsidRDefault="00953313">
                                    <w:pPr>
                                      <w:pStyle w:val="NoSpacing"/>
                                      <w:jc w:val="right"/>
                                      <w:rPr>
                                        <w:color w:val="595959" w:themeColor="text1" w:themeTint="A6"/>
                                        <w:sz w:val="28"/>
                                        <w:szCs w:val="28"/>
                                      </w:rPr>
                                    </w:pPr>
                                    <w:r>
                                      <w:rPr>
                                        <w:color w:val="595959" w:themeColor="text1" w:themeTint="A6"/>
                                        <w:sz w:val="28"/>
                                        <w:szCs w:val="28"/>
                                      </w:rPr>
                                      <w:t>1702456</w:t>
                                    </w:r>
                                  </w:p>
                                </w:sdtContent>
                              </w:sdt>
                              <w:p w14:paraId="77EDBD21" w14:textId="76170EBF" w:rsidR="00953313" w:rsidRDefault="00F1783D">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953313">
                                      <w:rPr>
                                        <w:color w:val="595959" w:themeColor="text1" w:themeTint="A6"/>
                                        <w:sz w:val="18"/>
                                        <w:szCs w:val="18"/>
                                      </w:rPr>
                                      <w:t xml:space="preserve">Caitlin </w:t>
                                    </w:r>
                                    <w:proofErr w:type="spellStart"/>
                                    <w:r w:rsidR="00953313">
                                      <w:rPr>
                                        <w:color w:val="595959" w:themeColor="text1" w:themeTint="A6"/>
                                        <w:sz w:val="18"/>
                                        <w:szCs w:val="18"/>
                                      </w:rPr>
                                      <w:t>Haf</w:t>
                                    </w:r>
                                    <w:proofErr w:type="spellEnd"/>
                                    <w:r w:rsidR="00953313">
                                      <w:rPr>
                                        <w:color w:val="595959" w:themeColor="text1" w:themeTint="A6"/>
                                        <w:sz w:val="18"/>
                                        <w:szCs w:val="18"/>
                                      </w:rPr>
                                      <w:t xml:space="preserve"> Davies</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8B1601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F5917AA" w14:textId="1356DCEB" w:rsidR="00953313" w:rsidRDefault="00953313">
                              <w:pPr>
                                <w:pStyle w:val="NoSpacing"/>
                                <w:jc w:val="right"/>
                                <w:rPr>
                                  <w:color w:val="595959" w:themeColor="text1" w:themeTint="A6"/>
                                  <w:sz w:val="28"/>
                                  <w:szCs w:val="28"/>
                                </w:rPr>
                              </w:pPr>
                              <w:r>
                                <w:rPr>
                                  <w:color w:val="595959" w:themeColor="text1" w:themeTint="A6"/>
                                  <w:sz w:val="28"/>
                                  <w:szCs w:val="28"/>
                                </w:rPr>
                                <w:t>1702456</w:t>
                              </w:r>
                            </w:p>
                          </w:sdtContent>
                        </w:sdt>
                        <w:p w14:paraId="77EDBD21" w14:textId="76170EBF" w:rsidR="00953313" w:rsidRDefault="00953313">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Caitlin </w:t>
                              </w:r>
                              <w:proofErr w:type="spellStart"/>
                              <w:r>
                                <w:rPr>
                                  <w:color w:val="595959" w:themeColor="text1" w:themeTint="A6"/>
                                  <w:sz w:val="18"/>
                                  <w:szCs w:val="18"/>
                                </w:rPr>
                                <w:t>Haf</w:t>
                              </w:r>
                              <w:proofErr w:type="spellEnd"/>
                              <w:r>
                                <w:rPr>
                                  <w:color w:val="595959" w:themeColor="text1" w:themeTint="A6"/>
                                  <w:sz w:val="18"/>
                                  <w:szCs w:val="18"/>
                                </w:rPr>
                                <w:t xml:space="preserve"> Davies</w:t>
                              </w:r>
                            </w:sdtContent>
                          </w:sdt>
                        </w:p>
                      </w:txbxContent>
                    </v:textbox>
                    <w10:wrap type="square" anchorx="page" anchory="page"/>
                  </v:shape>
                </w:pict>
              </mc:Fallback>
            </mc:AlternateContent>
          </w:r>
        </w:p>
        <w:p w14:paraId="6E716747" w14:textId="4422C155" w:rsidR="00953313" w:rsidRDefault="00F1783D">
          <w:pPr>
            <w:rPr>
              <w:rFonts w:eastAsia="Times New Roman" w:cstheme="minorHAnsi"/>
              <w:color w:val="222222"/>
              <w:shd w:val="clear" w:color="auto" w:fill="FFFFFF"/>
            </w:rPr>
          </w:pPr>
          <w:r>
            <w:rPr>
              <w:noProof/>
            </w:rPr>
            <mc:AlternateContent>
              <mc:Choice Requires="wps">
                <w:drawing>
                  <wp:anchor distT="0" distB="0" distL="114300" distR="114300" simplePos="0" relativeHeight="251661312" behindDoc="0" locked="0" layoutInCell="1" allowOverlap="1" wp14:anchorId="4FEE9FAD" wp14:editId="69B15E1F">
                    <wp:simplePos x="0" y="0"/>
                    <wp:positionH relativeFrom="page">
                      <wp:posOffset>407612</wp:posOffset>
                    </wp:positionH>
                    <wp:positionV relativeFrom="page">
                      <wp:posOffset>6746470</wp:posOffset>
                    </wp:positionV>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1A9F799" w14:textId="77777777" w:rsidR="00F1783D" w:rsidRDefault="00F1783D">
                                <w:pPr>
                                  <w:pStyle w:val="NoSpacing"/>
                                  <w:jc w:val="right"/>
                                  <w:rPr>
                                    <w:color w:val="4472C4" w:themeColor="accent1"/>
                                    <w:sz w:val="28"/>
                                    <w:szCs w:val="28"/>
                                  </w:rPr>
                                </w:pPr>
                              </w:p>
                              <w:p w14:paraId="621C4F7C" w14:textId="56AF88EB" w:rsidR="00F1783D" w:rsidRDefault="00F1783D">
                                <w:pPr>
                                  <w:pStyle w:val="NoSpacing"/>
                                  <w:jc w:val="right"/>
                                  <w:rPr>
                                    <w:color w:val="4472C4" w:themeColor="accent1"/>
                                    <w:sz w:val="28"/>
                                    <w:szCs w:val="28"/>
                                  </w:rPr>
                                </w:pPr>
                                <w:r>
                                  <w:rPr>
                                    <w:color w:val="4472C4" w:themeColor="accent1"/>
                                    <w:sz w:val="28"/>
                                    <w:szCs w:val="28"/>
                                  </w:rPr>
                                  <w:t>Assignment 1: Strategic Management: theories and outcomes</w:t>
                                </w:r>
                              </w:p>
                              <w:p w14:paraId="4BDCD6CA" w14:textId="408C516B" w:rsidR="00953313" w:rsidRDefault="00953313">
                                <w:pPr>
                                  <w:pStyle w:val="NoSpacing"/>
                                  <w:jc w:val="right"/>
                                  <w:rPr>
                                    <w:color w:val="4472C4" w:themeColor="accent1"/>
                                    <w:sz w:val="28"/>
                                    <w:szCs w:val="28"/>
                                  </w:rPr>
                                </w:pPr>
                                <w:r>
                                  <w:rPr>
                                    <w:color w:val="4472C4" w:themeColor="accent1"/>
                                    <w:sz w:val="28"/>
                                    <w:szCs w:val="28"/>
                                  </w:rPr>
                                  <w:t>BMPS 6006 &amp; 6011</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7228F3FF" w14:textId="1FDD5B4F" w:rsidR="00953313" w:rsidRDefault="00953313">
                                    <w:pPr>
                                      <w:pStyle w:val="NoSpacing"/>
                                      <w:jc w:val="right"/>
                                      <w:rPr>
                                        <w:color w:val="595959" w:themeColor="text1" w:themeTint="A6"/>
                                        <w:sz w:val="20"/>
                                        <w:szCs w:val="20"/>
                                      </w:rPr>
                                    </w:pPr>
                                    <w:r>
                                      <w:rPr>
                                        <w:color w:val="595959" w:themeColor="text1" w:themeTint="A6"/>
                                        <w:sz w:val="20"/>
                                        <w:szCs w:val="20"/>
                                      </w:rPr>
                                      <w:t xml:space="preserve">Mike </w:t>
                                    </w:r>
                                    <w:proofErr w:type="spellStart"/>
                                    <w:r>
                                      <w:rPr>
                                        <w:color w:val="595959" w:themeColor="text1" w:themeTint="A6"/>
                                        <w:sz w:val="20"/>
                                        <w:szCs w:val="20"/>
                                      </w:rPr>
                                      <w:t>Durke</w:t>
                                    </w:r>
                                    <w:proofErr w:type="spellEnd"/>
                                    <w:r>
                                      <w:rPr>
                                        <w:color w:val="595959" w:themeColor="text1" w:themeTint="A6"/>
                                        <w:sz w:val="20"/>
                                        <w:szCs w:val="20"/>
                                      </w:rPr>
                                      <w:br/>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4FEE9FAD" id="Text Box 153" o:spid="_x0000_s1028" type="#_x0000_t202" style="position:absolute;margin-left:32.1pt;margin-top:531.2pt;width:8in;height:79.5pt;z-index:251661312;visibility:visible;mso-wrap-style:square;mso-width-percent:941;mso-height-percent:100;mso-wrap-distance-left:9pt;mso-wrap-distance-top:0;mso-wrap-distance-right:9pt;mso-wrap-distance-bottom:0;mso-position-horizontal:absolute;mso-position-horizontal-relative:page;mso-position-vertical:absolute;mso-position-vertical-relative:page;mso-width-percent:941;mso-height-percent:10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" filled="f" stroked="f" strokeweight=".5pt">
                    <v:textbox style="mso-fit-shape-to-text:t" inset="126pt,0,54pt,0">
                      <w:txbxContent>
                        <w:p w14:paraId="11A9F799" w14:textId="77777777" w:rsidR="00F1783D" w:rsidRDefault="00F1783D">
                          <w:pPr>
                            <w:pStyle w:val="NoSpacing"/>
                            <w:jc w:val="right"/>
                            <w:rPr>
                              <w:color w:val="4472C4" w:themeColor="accent1"/>
                              <w:sz w:val="28"/>
                              <w:szCs w:val="28"/>
                            </w:rPr>
                          </w:pPr>
                        </w:p>
                        <w:p w14:paraId="621C4F7C" w14:textId="56AF88EB" w:rsidR="00F1783D" w:rsidRDefault="00F1783D">
                          <w:pPr>
                            <w:pStyle w:val="NoSpacing"/>
                            <w:jc w:val="right"/>
                            <w:rPr>
                              <w:color w:val="4472C4" w:themeColor="accent1"/>
                              <w:sz w:val="28"/>
                              <w:szCs w:val="28"/>
                            </w:rPr>
                          </w:pPr>
                          <w:r>
                            <w:rPr>
                              <w:color w:val="4472C4" w:themeColor="accent1"/>
                              <w:sz w:val="28"/>
                              <w:szCs w:val="28"/>
                            </w:rPr>
                            <w:t>Assignment 1: Strategic Management: theories and outcomes</w:t>
                          </w:r>
                        </w:p>
                        <w:p w14:paraId="4BDCD6CA" w14:textId="408C516B" w:rsidR="00953313" w:rsidRDefault="00953313">
                          <w:pPr>
                            <w:pStyle w:val="NoSpacing"/>
                            <w:jc w:val="right"/>
                            <w:rPr>
                              <w:color w:val="4472C4" w:themeColor="accent1"/>
                              <w:sz w:val="28"/>
                              <w:szCs w:val="28"/>
                            </w:rPr>
                          </w:pPr>
                          <w:r>
                            <w:rPr>
                              <w:color w:val="4472C4" w:themeColor="accent1"/>
                              <w:sz w:val="28"/>
                              <w:szCs w:val="28"/>
                            </w:rPr>
                            <w:t>BMPS 6006 &amp; 6011</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7228F3FF" w14:textId="1FDD5B4F" w:rsidR="00953313" w:rsidRDefault="00953313">
                              <w:pPr>
                                <w:pStyle w:val="NoSpacing"/>
                                <w:jc w:val="right"/>
                                <w:rPr>
                                  <w:color w:val="595959" w:themeColor="text1" w:themeTint="A6"/>
                                  <w:sz w:val="20"/>
                                  <w:szCs w:val="20"/>
                                </w:rPr>
                              </w:pPr>
                              <w:r>
                                <w:rPr>
                                  <w:color w:val="595959" w:themeColor="text1" w:themeTint="A6"/>
                                  <w:sz w:val="20"/>
                                  <w:szCs w:val="20"/>
                                </w:rPr>
                                <w:t xml:space="preserve">Mike </w:t>
                              </w:r>
                              <w:proofErr w:type="spellStart"/>
                              <w:r>
                                <w:rPr>
                                  <w:color w:val="595959" w:themeColor="text1" w:themeTint="A6"/>
                                  <w:sz w:val="20"/>
                                  <w:szCs w:val="20"/>
                                </w:rPr>
                                <w:t>Durke</w:t>
                              </w:r>
                              <w:proofErr w:type="spellEnd"/>
                              <w:r>
                                <w:rPr>
                                  <w:color w:val="595959" w:themeColor="text1" w:themeTint="A6"/>
                                  <w:sz w:val="20"/>
                                  <w:szCs w:val="20"/>
                                </w:rPr>
                                <w:br/>
                              </w:r>
                            </w:p>
                          </w:sdtContent>
                        </w:sdt>
                      </w:txbxContent>
                    </v:textbox>
                    <w10:wrap type="square" anchorx="page" anchory="page"/>
                  </v:shape>
                </w:pict>
              </mc:Fallback>
            </mc:AlternateContent>
          </w:r>
          <w:r w:rsidR="00953313">
            <w:rPr>
              <w:rFonts w:eastAsia="Times New Roman" w:cstheme="minorHAnsi"/>
              <w:color w:val="222222"/>
              <w:shd w:val="clear" w:color="auto" w:fill="FFFFFF"/>
            </w:rPr>
            <w:br w:type="page"/>
          </w:r>
        </w:p>
      </w:sdtContent>
    </w:sdt>
    <w:p w14:paraId="0DD3ABAB" w14:textId="77777777" w:rsidR="007834C3" w:rsidRDefault="007834C3" w:rsidP="00702FC1">
      <w:pPr>
        <w:autoSpaceDE w:val="0"/>
        <w:autoSpaceDN w:val="0"/>
        <w:adjustRightInd w:val="0"/>
        <w:spacing w:before="14" w:line="360" w:lineRule="auto"/>
        <w:ind w:right="-4"/>
        <w:rPr>
          <w:rFonts w:ascii="Arial" w:hAnsi="Arial" w:cs="Arial"/>
        </w:rPr>
      </w:pPr>
    </w:p>
    <w:p w14:paraId="7E79FDB8" w14:textId="2DDD2526" w:rsidR="00786452" w:rsidRDefault="00786452" w:rsidP="00702FC1">
      <w:pPr>
        <w:autoSpaceDE w:val="0"/>
        <w:autoSpaceDN w:val="0"/>
        <w:adjustRightInd w:val="0"/>
        <w:spacing w:before="14" w:line="360" w:lineRule="auto"/>
        <w:ind w:right="-4"/>
        <w:rPr>
          <w:rFonts w:ascii="Arial" w:hAnsi="Arial" w:cs="Arial"/>
        </w:rPr>
      </w:pPr>
      <w:r>
        <w:rPr>
          <w:rFonts w:ascii="Arial" w:hAnsi="Arial" w:cs="Arial"/>
        </w:rPr>
        <w:t xml:space="preserve">‘Strategic management can be described as the identification of the purpose of the organisation and the plans and actions to achieve that purpose’ (Lynch, 2012 p.7). </w:t>
      </w:r>
      <w:r w:rsidR="009419D7">
        <w:rPr>
          <w:rFonts w:ascii="Arial" w:hAnsi="Arial" w:cs="Arial"/>
        </w:rPr>
        <w:t xml:space="preserve"> </w:t>
      </w:r>
    </w:p>
    <w:p w14:paraId="1BF88F19" w14:textId="77777777" w:rsidR="00786452" w:rsidRDefault="00786452" w:rsidP="00702FC1">
      <w:pPr>
        <w:autoSpaceDE w:val="0"/>
        <w:autoSpaceDN w:val="0"/>
        <w:adjustRightInd w:val="0"/>
        <w:spacing w:before="14" w:line="360" w:lineRule="auto"/>
        <w:ind w:right="-4"/>
        <w:rPr>
          <w:rFonts w:ascii="Arial" w:hAnsi="Arial" w:cs="Arial"/>
        </w:rPr>
      </w:pPr>
    </w:p>
    <w:p w14:paraId="77C2CD38" w14:textId="27EF85AF" w:rsidR="006E787F" w:rsidRDefault="00967B8B" w:rsidP="00702FC1">
      <w:pPr>
        <w:autoSpaceDE w:val="0"/>
        <w:autoSpaceDN w:val="0"/>
        <w:adjustRightInd w:val="0"/>
        <w:spacing w:before="14" w:line="360" w:lineRule="auto"/>
        <w:ind w:right="-4"/>
        <w:rPr>
          <w:rFonts w:ascii="Arial" w:hAnsi="Arial" w:cs="Arial"/>
        </w:rPr>
      </w:pPr>
      <w:r>
        <w:rPr>
          <w:rFonts w:ascii="Arial" w:hAnsi="Arial" w:cs="Arial"/>
        </w:rPr>
        <w:t>A</w:t>
      </w:r>
      <w:r w:rsidR="00D76C8F">
        <w:rPr>
          <w:rFonts w:ascii="Arial" w:hAnsi="Arial" w:cs="Arial"/>
        </w:rPr>
        <w:t>ccording to</w:t>
      </w:r>
      <w:r>
        <w:rPr>
          <w:rFonts w:ascii="Arial" w:hAnsi="Arial" w:cs="Arial"/>
        </w:rPr>
        <w:t xml:space="preserve"> Flynn (2012</w:t>
      </w:r>
      <w:r w:rsidR="00C86F42">
        <w:rPr>
          <w:rFonts w:ascii="Arial" w:hAnsi="Arial" w:cs="Arial"/>
        </w:rPr>
        <w:t>, p.4</w:t>
      </w:r>
      <w:r>
        <w:rPr>
          <w:rFonts w:ascii="Arial" w:hAnsi="Arial" w:cs="Arial"/>
        </w:rPr>
        <w:t xml:space="preserve">) </w:t>
      </w:r>
      <w:r w:rsidR="00C86F42">
        <w:rPr>
          <w:rFonts w:ascii="Arial" w:hAnsi="Arial" w:cs="Arial"/>
        </w:rPr>
        <w:t xml:space="preserve">‘” management is what managers do”, both compared to what “workers” do and to what professionals do’. </w:t>
      </w:r>
      <w:r w:rsidR="00AB666E">
        <w:rPr>
          <w:rFonts w:ascii="Arial" w:hAnsi="Arial" w:cs="Arial"/>
        </w:rPr>
        <w:t>The concept of those in a managerial position using a variety of skills separate to those required to those who they manage, and which develops along a separate path is becoming antiquated in the public sector.</w:t>
      </w:r>
    </w:p>
    <w:p w14:paraId="5F25C6FA" w14:textId="77777777" w:rsidR="00AB666E" w:rsidRDefault="00AB666E" w:rsidP="00702FC1">
      <w:pPr>
        <w:autoSpaceDE w:val="0"/>
        <w:autoSpaceDN w:val="0"/>
        <w:adjustRightInd w:val="0"/>
        <w:spacing w:before="14" w:line="360" w:lineRule="auto"/>
        <w:ind w:right="-4"/>
        <w:rPr>
          <w:rFonts w:ascii="Arial" w:hAnsi="Arial" w:cs="Arial"/>
        </w:rPr>
      </w:pPr>
    </w:p>
    <w:p w14:paraId="3091DC80" w14:textId="4DBD3662" w:rsidR="00C2024F" w:rsidRPr="00DE5E36" w:rsidRDefault="003D4CD4" w:rsidP="00702FC1">
      <w:pPr>
        <w:autoSpaceDE w:val="0"/>
        <w:autoSpaceDN w:val="0"/>
        <w:adjustRightInd w:val="0"/>
        <w:spacing w:before="14" w:line="360" w:lineRule="auto"/>
        <w:ind w:right="-4"/>
        <w:rPr>
          <w:rFonts w:ascii="Arial" w:hAnsi="Arial" w:cs="Arial"/>
        </w:rPr>
      </w:pPr>
      <w:r>
        <w:rPr>
          <w:rFonts w:ascii="Arial" w:hAnsi="Arial" w:cs="Arial"/>
        </w:rPr>
        <w:t>The financial crisis in 2008 left the public services under a lot of pressure as they faced a significant change in budgets cuts. It caused an immense drop in aggregate demand as well an immense fiscal deficit for governments (Flynn, 2012).</w:t>
      </w:r>
      <w:r w:rsidR="00C2024F">
        <w:rPr>
          <w:rFonts w:ascii="Arial" w:hAnsi="Arial" w:cs="Arial"/>
        </w:rPr>
        <w:t xml:space="preserve"> Stephenson (2018) </w:t>
      </w:r>
      <w:r w:rsidR="00EC5366">
        <w:rPr>
          <w:rFonts w:ascii="Arial" w:hAnsi="Arial" w:cs="Arial"/>
        </w:rPr>
        <w:t xml:space="preserve">the director of the Women’s Budget Group, </w:t>
      </w:r>
      <w:r w:rsidR="00C2024F">
        <w:rPr>
          <w:rFonts w:ascii="Arial" w:hAnsi="Arial" w:cs="Arial"/>
        </w:rPr>
        <w:t xml:space="preserve">argued </w:t>
      </w:r>
      <w:r w:rsidR="00EC5366">
        <w:rPr>
          <w:rFonts w:ascii="Arial" w:hAnsi="Arial" w:cs="Arial"/>
        </w:rPr>
        <w:t>how the public services crisis has hit women the hardest</w:t>
      </w:r>
      <w:r w:rsidR="00983A10">
        <w:rPr>
          <w:rFonts w:ascii="Arial" w:hAnsi="Arial" w:cs="Arial"/>
        </w:rPr>
        <w:t xml:space="preserve">. She states how it is a ‘political choice’ that a fifth of the country’s population live in poverty and that the government need to acknowledge and take action for their mistakes and help women in particular. </w:t>
      </w:r>
      <w:r w:rsidR="008F66B3">
        <w:rPr>
          <w:rFonts w:ascii="Arial" w:hAnsi="Arial" w:cs="Arial"/>
        </w:rPr>
        <w:t>Professor Philip Alston, the United Nations’ special rapporteur on extreme poverty and human rights, also argued in his analysis of the impact of UK austerity policies, that ‘British compassion for those who are suffering has been replaced by a punitive, mean-spirited and often callous approach’ (Stephenson, 2018, p.1).</w:t>
      </w:r>
      <w:r w:rsidR="009879FF">
        <w:rPr>
          <w:rFonts w:ascii="Arial" w:hAnsi="Arial" w:cs="Arial"/>
        </w:rPr>
        <w:t xml:space="preserve"> Meaning that the government are not taking as much of a sympathetic attitude as they once were. </w:t>
      </w:r>
      <w:r w:rsidR="00E840F5">
        <w:rPr>
          <w:rFonts w:ascii="Arial" w:hAnsi="Arial" w:cs="Arial"/>
        </w:rPr>
        <w:t xml:space="preserve">Philip Alston stated that ‘since the onset of austerity, cuts to local government funding have transferred service costs to users who are “least able to pay” (Brady, 2018, p.1). </w:t>
      </w:r>
      <w:r w:rsidR="00DE5E36">
        <w:rPr>
          <w:rFonts w:ascii="Arial" w:hAnsi="Arial" w:cs="Arial"/>
        </w:rPr>
        <w:t xml:space="preserve">The impact of the 2010 austerity cuts have had a substantial effect on local authorities and public services, in particular the NHS and </w:t>
      </w:r>
      <w:r w:rsidR="00463B69">
        <w:rPr>
          <w:rFonts w:ascii="Arial" w:hAnsi="Arial" w:cs="Arial"/>
        </w:rPr>
        <w:t>P</w:t>
      </w:r>
      <w:r w:rsidR="00DE5E36">
        <w:rPr>
          <w:rFonts w:ascii="Arial" w:hAnsi="Arial" w:cs="Arial"/>
        </w:rPr>
        <w:t xml:space="preserve">olice (Butler </w:t>
      </w:r>
      <w:r w:rsidR="00DE5E36">
        <w:rPr>
          <w:rFonts w:ascii="Arial" w:hAnsi="Arial" w:cs="Arial"/>
          <w:i/>
          <w:iCs/>
        </w:rPr>
        <w:t xml:space="preserve">et al, </w:t>
      </w:r>
      <w:r w:rsidR="00DE5E36">
        <w:rPr>
          <w:rFonts w:ascii="Arial" w:hAnsi="Arial" w:cs="Arial"/>
        </w:rPr>
        <w:t xml:space="preserve">2019). </w:t>
      </w:r>
      <w:r w:rsidR="00463B69">
        <w:rPr>
          <w:rFonts w:ascii="Arial" w:hAnsi="Arial" w:cs="Arial"/>
        </w:rPr>
        <w:t xml:space="preserve">Due to eight years of little budget increases to the NHS in England, they are left seriously overstretched, dangerously understaffed and £4bn in debt. The Police Force have had long standing concerns with regards to the cutbacks as they feel this has had an impact on their ability to carry out their duties sufficiently due to less staff and the rise of violent crime. </w:t>
      </w:r>
    </w:p>
    <w:p w14:paraId="3249CADD" w14:textId="77777777" w:rsidR="00416D1D" w:rsidRDefault="00416D1D" w:rsidP="00702FC1">
      <w:pPr>
        <w:autoSpaceDE w:val="0"/>
        <w:autoSpaceDN w:val="0"/>
        <w:adjustRightInd w:val="0"/>
        <w:spacing w:before="14" w:line="360" w:lineRule="auto"/>
        <w:ind w:right="-4"/>
        <w:rPr>
          <w:rFonts w:ascii="Arial" w:hAnsi="Arial" w:cs="Arial"/>
        </w:rPr>
      </w:pPr>
    </w:p>
    <w:p w14:paraId="597F6058" w14:textId="07AC7349" w:rsidR="00975193" w:rsidRDefault="00F810D0" w:rsidP="00702FC1">
      <w:pPr>
        <w:autoSpaceDE w:val="0"/>
        <w:autoSpaceDN w:val="0"/>
        <w:adjustRightInd w:val="0"/>
        <w:spacing w:before="14" w:line="360" w:lineRule="auto"/>
        <w:ind w:right="-4"/>
        <w:rPr>
          <w:rFonts w:ascii="Arial" w:hAnsi="Arial" w:cs="Arial"/>
        </w:rPr>
      </w:pPr>
      <w:r>
        <w:rPr>
          <w:rFonts w:ascii="Arial" w:hAnsi="Arial" w:cs="Arial"/>
        </w:rPr>
        <w:lastRenderedPageBreak/>
        <w:t xml:space="preserve">In 2010 the coalition government had to make difficult decisions regarding cuts in public services after many years of the previous labour governments overspending (Flynn, 2012). It was not as simple as spreading the cuts equally across the board. By 2011, substantial cuts had to be made at both a local and national level and strategic decisions had to be made. </w:t>
      </w:r>
    </w:p>
    <w:p w14:paraId="04F20C19" w14:textId="54C6CEB5" w:rsidR="00D76C8F" w:rsidRDefault="00D76C8F" w:rsidP="00702FC1">
      <w:pPr>
        <w:autoSpaceDE w:val="0"/>
        <w:autoSpaceDN w:val="0"/>
        <w:adjustRightInd w:val="0"/>
        <w:spacing w:before="14" w:line="360" w:lineRule="auto"/>
        <w:ind w:right="-4"/>
        <w:rPr>
          <w:rFonts w:ascii="Arial" w:hAnsi="Arial" w:cs="Arial"/>
        </w:rPr>
      </w:pPr>
    </w:p>
    <w:p w14:paraId="05E140C1" w14:textId="1350FB56" w:rsidR="00C107B3" w:rsidRDefault="00C107B3" w:rsidP="00702FC1">
      <w:pPr>
        <w:autoSpaceDE w:val="0"/>
        <w:autoSpaceDN w:val="0"/>
        <w:adjustRightInd w:val="0"/>
        <w:spacing w:before="14" w:line="360" w:lineRule="auto"/>
        <w:ind w:right="-4"/>
        <w:rPr>
          <w:rFonts w:ascii="Arial" w:hAnsi="Arial" w:cs="Arial"/>
        </w:rPr>
      </w:pPr>
      <w:r>
        <w:rPr>
          <w:rFonts w:ascii="Arial" w:hAnsi="Arial" w:cs="Arial"/>
        </w:rPr>
        <w:t>According to Sajid Javid, the Chancellor of the Exchequer, a line is being drawn under austerity and expectations are a decade of renewal</w:t>
      </w:r>
      <w:r w:rsidR="0057181C">
        <w:rPr>
          <w:rFonts w:ascii="Arial" w:hAnsi="Arial" w:cs="Arial"/>
        </w:rPr>
        <w:t xml:space="preserve"> (Inman, 2019)</w:t>
      </w:r>
      <w:r>
        <w:rPr>
          <w:rFonts w:ascii="Arial" w:hAnsi="Arial" w:cs="Arial"/>
        </w:rPr>
        <w:t xml:space="preserve">. </w:t>
      </w:r>
      <w:r w:rsidR="0057181C">
        <w:rPr>
          <w:rFonts w:ascii="Arial" w:hAnsi="Arial" w:cs="Arial"/>
        </w:rPr>
        <w:t xml:space="preserve">He states that day-to-day spending on public services will grow by around £13.8bn between 2019-21. This is above the previous spending plans by his predecessor, Philip Hammond. This is the biggest increase in the last 15 years. </w:t>
      </w:r>
    </w:p>
    <w:p w14:paraId="4ECCAE7D" w14:textId="77777777" w:rsidR="00C107B3" w:rsidRDefault="00C107B3" w:rsidP="00702FC1">
      <w:pPr>
        <w:autoSpaceDE w:val="0"/>
        <w:autoSpaceDN w:val="0"/>
        <w:adjustRightInd w:val="0"/>
        <w:spacing w:before="14" w:line="360" w:lineRule="auto"/>
        <w:ind w:right="-4"/>
        <w:rPr>
          <w:rFonts w:ascii="Arial" w:hAnsi="Arial" w:cs="Arial"/>
        </w:rPr>
      </w:pPr>
    </w:p>
    <w:p w14:paraId="7475F95A" w14:textId="4AFA2F80" w:rsidR="00F12539" w:rsidRDefault="00F810D0" w:rsidP="00702FC1">
      <w:pPr>
        <w:autoSpaceDE w:val="0"/>
        <w:autoSpaceDN w:val="0"/>
        <w:adjustRightInd w:val="0"/>
        <w:spacing w:before="14" w:line="360" w:lineRule="auto"/>
        <w:ind w:right="-4"/>
        <w:rPr>
          <w:rFonts w:ascii="Arial" w:hAnsi="Arial" w:cs="Arial"/>
        </w:rPr>
      </w:pPr>
      <w:r>
        <w:rPr>
          <w:rFonts w:ascii="Arial" w:hAnsi="Arial" w:cs="Arial"/>
        </w:rPr>
        <w:t xml:space="preserve">Bureaucracy </w:t>
      </w:r>
      <w:r w:rsidR="00927AB2">
        <w:rPr>
          <w:rFonts w:ascii="Arial" w:hAnsi="Arial" w:cs="Arial"/>
        </w:rPr>
        <w:t>has always been a part of the structure of public services and is often regarded negatively although it is an essential way of managing the provision of services</w:t>
      </w:r>
      <w:r w:rsidR="007041A7">
        <w:rPr>
          <w:rFonts w:ascii="Arial" w:hAnsi="Arial" w:cs="Arial"/>
        </w:rPr>
        <w:t xml:space="preserve"> (Doherty </w:t>
      </w:r>
      <w:r w:rsidR="007041A7">
        <w:rPr>
          <w:rFonts w:ascii="Arial" w:hAnsi="Arial" w:cs="Arial"/>
          <w:i/>
          <w:iCs/>
        </w:rPr>
        <w:t xml:space="preserve">et al, </w:t>
      </w:r>
      <w:r w:rsidR="007041A7">
        <w:rPr>
          <w:rFonts w:ascii="Arial" w:hAnsi="Arial" w:cs="Arial"/>
        </w:rPr>
        <w:t xml:space="preserve">2014). </w:t>
      </w:r>
    </w:p>
    <w:p w14:paraId="74A29434" w14:textId="2C5B7A1A" w:rsidR="00103F74" w:rsidRDefault="00103F74" w:rsidP="00702FC1">
      <w:pPr>
        <w:autoSpaceDE w:val="0"/>
        <w:autoSpaceDN w:val="0"/>
        <w:adjustRightInd w:val="0"/>
        <w:spacing w:before="14" w:line="360" w:lineRule="auto"/>
        <w:ind w:right="-4"/>
        <w:rPr>
          <w:rFonts w:ascii="Arial" w:hAnsi="Arial" w:cs="Arial"/>
        </w:rPr>
      </w:pPr>
    </w:p>
    <w:p w14:paraId="78792689" w14:textId="77777777" w:rsidR="00702FC1" w:rsidRPr="00103F74" w:rsidRDefault="00702FC1" w:rsidP="00702FC1">
      <w:pPr>
        <w:autoSpaceDE w:val="0"/>
        <w:autoSpaceDN w:val="0"/>
        <w:adjustRightInd w:val="0"/>
        <w:spacing w:before="14" w:line="360" w:lineRule="auto"/>
        <w:ind w:right="-4"/>
        <w:rPr>
          <w:rFonts w:ascii="Arial" w:hAnsi="Arial" w:cs="Arial"/>
        </w:rPr>
      </w:pPr>
    </w:p>
    <w:p w14:paraId="3282823A" w14:textId="13170C82" w:rsidR="00103F74" w:rsidRDefault="00103F74" w:rsidP="00702FC1">
      <w:pPr>
        <w:spacing w:line="360" w:lineRule="auto"/>
        <w:rPr>
          <w:rFonts w:ascii="Arial" w:hAnsi="Arial" w:cs="Arial"/>
        </w:rPr>
      </w:pPr>
      <w:r w:rsidRPr="00103F74">
        <w:rPr>
          <w:rFonts w:ascii="Arial" w:hAnsi="Arial" w:cs="Arial"/>
        </w:rPr>
        <w:t xml:space="preserve">According to Heslop (2016) when examining the evidence relating to the success of many of the Empires of the ancient world, he is of the opinion that one of their main strengths lay in the fact that their population was so diverse. As a result of the diversity in culture, religion and ethnicity the empire was always living with the threat of re- conquest by another stronger empire and the constant pressure of this threat created a bonding influence which held the fabric of the empire together. </w:t>
      </w:r>
    </w:p>
    <w:p w14:paraId="7F6CEF24" w14:textId="77777777" w:rsidR="00103F74" w:rsidRPr="00103F74" w:rsidRDefault="00103F74" w:rsidP="00702FC1">
      <w:pPr>
        <w:spacing w:line="360" w:lineRule="auto"/>
        <w:rPr>
          <w:rFonts w:ascii="Arial" w:hAnsi="Arial" w:cs="Arial"/>
        </w:rPr>
      </w:pPr>
    </w:p>
    <w:p w14:paraId="0C5D180E" w14:textId="58FF3152" w:rsidR="00103F74" w:rsidRPr="00103F74" w:rsidRDefault="00103F74" w:rsidP="00702FC1">
      <w:pPr>
        <w:spacing w:line="360" w:lineRule="auto"/>
        <w:rPr>
          <w:rFonts w:ascii="Arial" w:hAnsi="Arial" w:cs="Arial"/>
        </w:rPr>
      </w:pPr>
      <w:r w:rsidRPr="00103F74">
        <w:rPr>
          <w:rFonts w:ascii="Arial" w:hAnsi="Arial" w:cs="Arial"/>
        </w:rPr>
        <w:t>When comparing and contrasting the colonial empires of more recent times Heslop finds them to fall short of the greatness of the empires of the ancient world</w:t>
      </w:r>
      <w:r>
        <w:rPr>
          <w:rFonts w:ascii="Arial" w:hAnsi="Arial" w:cs="Arial"/>
        </w:rPr>
        <w:t xml:space="preserve"> (Heslop, 2016)</w:t>
      </w:r>
      <w:r w:rsidRPr="00103F74">
        <w:rPr>
          <w:rFonts w:ascii="Arial" w:hAnsi="Arial" w:cs="Arial"/>
        </w:rPr>
        <w:t xml:space="preserve">. Rather than comprising of a range of different peoples forced into subjugation and ruled by a strong, unwavering centralised government, modern European colonies comprised of natives from the mother country who were able to establish similar political and bureaucratic structures to those of the metropolitan centre and sometimes allowed a small measure of self-governance. </w:t>
      </w:r>
    </w:p>
    <w:p w14:paraId="370F3952" w14:textId="77777777" w:rsidR="00103F74" w:rsidRDefault="00103F74" w:rsidP="00702FC1">
      <w:pPr>
        <w:autoSpaceDE w:val="0"/>
        <w:autoSpaceDN w:val="0"/>
        <w:adjustRightInd w:val="0"/>
        <w:spacing w:before="14" w:line="360" w:lineRule="auto"/>
        <w:ind w:right="-4"/>
        <w:rPr>
          <w:rFonts w:ascii="Arial" w:hAnsi="Arial" w:cs="Arial"/>
        </w:rPr>
      </w:pPr>
    </w:p>
    <w:p w14:paraId="30FF89A6" w14:textId="51A85DCF" w:rsidR="00F12539" w:rsidRDefault="004936CC" w:rsidP="00702FC1">
      <w:pPr>
        <w:autoSpaceDE w:val="0"/>
        <w:autoSpaceDN w:val="0"/>
        <w:adjustRightInd w:val="0"/>
        <w:spacing w:before="14" w:line="360" w:lineRule="auto"/>
        <w:ind w:right="-4"/>
        <w:rPr>
          <w:rFonts w:ascii="Arial" w:hAnsi="Arial" w:cs="Arial"/>
        </w:rPr>
      </w:pPr>
      <w:r>
        <w:rPr>
          <w:rFonts w:ascii="Arial" w:hAnsi="Arial" w:cs="Arial"/>
        </w:rPr>
        <w:lastRenderedPageBreak/>
        <w:t>Fredrick Winslow Taylor was born in Philadelphia USA in 1856 (</w:t>
      </w:r>
      <w:proofErr w:type="spellStart"/>
      <w:r>
        <w:rPr>
          <w:rFonts w:ascii="Arial" w:hAnsi="Arial" w:cs="Arial"/>
        </w:rPr>
        <w:t>Mee</w:t>
      </w:r>
      <w:proofErr w:type="spellEnd"/>
      <w:r>
        <w:rPr>
          <w:rFonts w:ascii="Arial" w:hAnsi="Arial" w:cs="Arial"/>
        </w:rPr>
        <w:t xml:space="preserve">, 2020). He was known as the father of scientific management, an American engineer and inventor. He has had an influence on nearly every country with his system of industrial management with each of them enjoying the benefits of the modern industry. </w:t>
      </w:r>
    </w:p>
    <w:p w14:paraId="4300D0AE" w14:textId="6599E755" w:rsidR="00845791" w:rsidRDefault="0017679B" w:rsidP="00702FC1">
      <w:pPr>
        <w:autoSpaceDE w:val="0"/>
        <w:autoSpaceDN w:val="0"/>
        <w:adjustRightInd w:val="0"/>
        <w:spacing w:before="14" w:line="360" w:lineRule="auto"/>
        <w:ind w:right="-4"/>
        <w:rPr>
          <w:rFonts w:ascii="Arial" w:hAnsi="Arial" w:cs="Arial"/>
        </w:rPr>
      </w:pPr>
      <w:r>
        <w:rPr>
          <w:rFonts w:ascii="Arial" w:hAnsi="Arial" w:cs="Arial"/>
        </w:rPr>
        <w:t>Taylor’s scientific management theory is very different to the likes of Maslow’s motivation theory as it looks at things in an employer orientated way by rewarding the employees based on their productivity</w:t>
      </w:r>
      <w:r w:rsidR="002C550C">
        <w:rPr>
          <w:rFonts w:ascii="Arial" w:hAnsi="Arial" w:cs="Arial"/>
        </w:rPr>
        <w:t xml:space="preserve"> (Taylor, 2004)</w:t>
      </w:r>
      <w:r>
        <w:rPr>
          <w:rFonts w:ascii="Arial" w:hAnsi="Arial" w:cs="Arial"/>
        </w:rPr>
        <w:t xml:space="preserve">. This method </w:t>
      </w:r>
      <w:r w:rsidR="009F1480">
        <w:rPr>
          <w:rFonts w:ascii="Arial" w:hAnsi="Arial" w:cs="Arial"/>
        </w:rPr>
        <w:t xml:space="preserve">is </w:t>
      </w:r>
      <w:r>
        <w:rPr>
          <w:rFonts w:ascii="Arial" w:hAnsi="Arial" w:cs="Arial"/>
        </w:rPr>
        <w:t xml:space="preserve">still used today but possibly more </w:t>
      </w:r>
      <w:r w:rsidRPr="009F1480">
        <w:rPr>
          <w:rFonts w:ascii="Arial" w:hAnsi="Arial" w:cs="Arial"/>
        </w:rPr>
        <w:t>sparingly</w:t>
      </w:r>
      <w:r>
        <w:rPr>
          <w:rFonts w:ascii="Arial" w:hAnsi="Arial" w:cs="Arial"/>
        </w:rPr>
        <w:t xml:space="preserve">. </w:t>
      </w:r>
      <w:r w:rsidR="009B4D27">
        <w:rPr>
          <w:rFonts w:ascii="Arial" w:hAnsi="Arial" w:cs="Arial"/>
        </w:rPr>
        <w:t xml:space="preserve">His theory was to give the workers specific jobs and tasks best suited to their competency and capabilities therefore making better productivity. The </w:t>
      </w:r>
      <w:r w:rsidR="009B4D27" w:rsidRPr="009F1480">
        <w:rPr>
          <w:rFonts w:ascii="Arial" w:hAnsi="Arial" w:cs="Arial"/>
        </w:rPr>
        <w:t>expectancy</w:t>
      </w:r>
      <w:r w:rsidR="009B4D27">
        <w:rPr>
          <w:rFonts w:ascii="Arial" w:hAnsi="Arial" w:cs="Arial"/>
        </w:rPr>
        <w:t xml:space="preserve"> of a </w:t>
      </w:r>
      <w:r w:rsidR="009B4D27" w:rsidRPr="009F1480">
        <w:rPr>
          <w:rFonts w:ascii="Arial" w:hAnsi="Arial" w:cs="Arial"/>
        </w:rPr>
        <w:t>monetary</w:t>
      </w:r>
      <w:r w:rsidR="009B4D27">
        <w:rPr>
          <w:rFonts w:ascii="Arial" w:hAnsi="Arial" w:cs="Arial"/>
        </w:rPr>
        <w:t xml:space="preserve"> bonus in their wages would make them work faster / harder benefiting both employer and employee. </w:t>
      </w:r>
      <w:r w:rsidR="00A75F23">
        <w:rPr>
          <w:rFonts w:ascii="Arial" w:hAnsi="Arial" w:cs="Arial"/>
        </w:rPr>
        <w:t>In 1881, h</w:t>
      </w:r>
      <w:r w:rsidR="009B4D27">
        <w:rPr>
          <w:rFonts w:ascii="Arial" w:hAnsi="Arial" w:cs="Arial"/>
        </w:rPr>
        <w:t xml:space="preserve">e introduced </w:t>
      </w:r>
      <w:r w:rsidR="00C82ABB">
        <w:rPr>
          <w:rFonts w:ascii="Arial" w:hAnsi="Arial" w:cs="Arial"/>
        </w:rPr>
        <w:t>the time and motion study</w:t>
      </w:r>
      <w:r w:rsidR="00A75F23">
        <w:rPr>
          <w:rFonts w:ascii="Arial" w:hAnsi="Arial" w:cs="Arial"/>
        </w:rPr>
        <w:t xml:space="preserve"> (</w:t>
      </w:r>
      <w:proofErr w:type="spellStart"/>
      <w:r w:rsidR="00A75F23">
        <w:rPr>
          <w:rFonts w:ascii="Arial" w:hAnsi="Arial" w:cs="Arial"/>
        </w:rPr>
        <w:t>Mee</w:t>
      </w:r>
      <w:proofErr w:type="spellEnd"/>
      <w:r w:rsidR="00A75F23">
        <w:rPr>
          <w:rFonts w:ascii="Arial" w:hAnsi="Arial" w:cs="Arial"/>
        </w:rPr>
        <w:t>, 2020)</w:t>
      </w:r>
      <w:r w:rsidR="00C82ABB">
        <w:rPr>
          <w:rFonts w:ascii="Arial" w:hAnsi="Arial" w:cs="Arial"/>
        </w:rPr>
        <w:t xml:space="preserve">. The role of each worker is fixed so the job would be </w:t>
      </w:r>
      <w:r w:rsidR="00C82ABB" w:rsidRPr="009F1480">
        <w:rPr>
          <w:rFonts w:ascii="Arial" w:hAnsi="Arial" w:cs="Arial"/>
        </w:rPr>
        <w:t>repetitive</w:t>
      </w:r>
      <w:r w:rsidR="00C82ABB">
        <w:rPr>
          <w:rFonts w:ascii="Arial" w:hAnsi="Arial" w:cs="Arial"/>
        </w:rPr>
        <w:t xml:space="preserve"> to each individual. The component being worked on would then be passed onto the next worker for them to carry out their work task. These fixed </w:t>
      </w:r>
      <w:r w:rsidR="00C82ABB" w:rsidRPr="009F1480">
        <w:rPr>
          <w:rFonts w:ascii="Arial" w:hAnsi="Arial" w:cs="Arial"/>
        </w:rPr>
        <w:t>competitiv</w:t>
      </w:r>
      <w:r w:rsidR="009F1480">
        <w:rPr>
          <w:rFonts w:ascii="Arial" w:hAnsi="Arial" w:cs="Arial"/>
        </w:rPr>
        <w:t>e</w:t>
      </w:r>
      <w:r w:rsidR="00C82ABB">
        <w:rPr>
          <w:rFonts w:ascii="Arial" w:hAnsi="Arial" w:cs="Arial"/>
        </w:rPr>
        <w:t xml:space="preserve"> roles work together like a cog in a wheel and the greater the output and production, the greater the financial rewards. So, loyalty and length of service would go out of the window. </w:t>
      </w:r>
      <w:r w:rsidR="00C82ABB" w:rsidRPr="009F1480">
        <w:rPr>
          <w:rFonts w:ascii="Arial" w:hAnsi="Arial" w:cs="Arial"/>
        </w:rPr>
        <w:t xml:space="preserve">The more productive </w:t>
      </w:r>
      <w:r w:rsidR="009F1480" w:rsidRPr="009F1480">
        <w:rPr>
          <w:rFonts w:ascii="Arial" w:hAnsi="Arial" w:cs="Arial"/>
        </w:rPr>
        <w:t>a person is</w:t>
      </w:r>
      <w:r w:rsidR="00C82ABB" w:rsidRPr="009F1480">
        <w:rPr>
          <w:rFonts w:ascii="Arial" w:hAnsi="Arial" w:cs="Arial"/>
        </w:rPr>
        <w:t xml:space="preserve">, the </w:t>
      </w:r>
      <w:r w:rsidR="009F1480" w:rsidRPr="009F1480">
        <w:rPr>
          <w:rFonts w:ascii="Arial" w:hAnsi="Arial" w:cs="Arial"/>
        </w:rPr>
        <w:t>higher the salary</w:t>
      </w:r>
      <w:r w:rsidR="00C82ABB" w:rsidRPr="009F1480">
        <w:rPr>
          <w:rFonts w:ascii="Arial" w:hAnsi="Arial" w:cs="Arial"/>
        </w:rPr>
        <w:t xml:space="preserve"> and the less productive </w:t>
      </w:r>
      <w:r w:rsidR="009F1480" w:rsidRPr="009F1480">
        <w:rPr>
          <w:rFonts w:ascii="Arial" w:hAnsi="Arial" w:cs="Arial"/>
        </w:rPr>
        <w:t>a person</w:t>
      </w:r>
      <w:r w:rsidR="00C82ABB" w:rsidRPr="009F1480">
        <w:rPr>
          <w:rFonts w:ascii="Arial" w:hAnsi="Arial" w:cs="Arial"/>
        </w:rPr>
        <w:t xml:space="preserve"> </w:t>
      </w:r>
      <w:r w:rsidR="009F1480" w:rsidRPr="009F1480">
        <w:rPr>
          <w:rFonts w:ascii="Arial" w:hAnsi="Arial" w:cs="Arial"/>
        </w:rPr>
        <w:t>is</w:t>
      </w:r>
      <w:r w:rsidR="00C82ABB" w:rsidRPr="009F1480">
        <w:rPr>
          <w:rFonts w:ascii="Arial" w:hAnsi="Arial" w:cs="Arial"/>
        </w:rPr>
        <w:t xml:space="preserve">, the less </w:t>
      </w:r>
      <w:r w:rsidR="00CC172D">
        <w:rPr>
          <w:rFonts w:ascii="Arial" w:hAnsi="Arial" w:cs="Arial"/>
        </w:rPr>
        <w:t>the salary</w:t>
      </w:r>
      <w:r w:rsidR="00C82ABB" w:rsidRPr="009F1480">
        <w:rPr>
          <w:rFonts w:ascii="Arial" w:hAnsi="Arial" w:cs="Arial"/>
        </w:rPr>
        <w:t xml:space="preserve"> </w:t>
      </w:r>
      <w:r w:rsidR="00845791" w:rsidRPr="009F1480">
        <w:rPr>
          <w:rFonts w:ascii="Arial" w:hAnsi="Arial" w:cs="Arial"/>
        </w:rPr>
        <w:t xml:space="preserve">and even worse, possibly losing </w:t>
      </w:r>
      <w:r w:rsidR="009F1480" w:rsidRPr="009F1480">
        <w:rPr>
          <w:rFonts w:ascii="Arial" w:hAnsi="Arial" w:cs="Arial"/>
        </w:rPr>
        <w:t xml:space="preserve">their </w:t>
      </w:r>
      <w:r w:rsidR="00845791" w:rsidRPr="009F1480">
        <w:rPr>
          <w:rFonts w:ascii="Arial" w:hAnsi="Arial" w:cs="Arial"/>
        </w:rPr>
        <w:t>job</w:t>
      </w:r>
      <w:r w:rsidR="00A75F23">
        <w:rPr>
          <w:rFonts w:ascii="Arial" w:hAnsi="Arial" w:cs="Arial"/>
        </w:rPr>
        <w:t xml:space="preserve"> (Taylor, 2004)</w:t>
      </w:r>
      <w:r w:rsidR="00845791">
        <w:rPr>
          <w:rFonts w:ascii="Arial" w:hAnsi="Arial" w:cs="Arial"/>
        </w:rPr>
        <w:t xml:space="preserve">. </w:t>
      </w:r>
    </w:p>
    <w:p w14:paraId="2F95ED84" w14:textId="78BE0BF2" w:rsidR="00845791" w:rsidRDefault="00845791" w:rsidP="00702FC1">
      <w:pPr>
        <w:autoSpaceDE w:val="0"/>
        <w:autoSpaceDN w:val="0"/>
        <w:adjustRightInd w:val="0"/>
        <w:spacing w:before="14" w:line="360" w:lineRule="auto"/>
        <w:ind w:right="-4"/>
        <w:rPr>
          <w:rFonts w:ascii="Arial" w:hAnsi="Arial" w:cs="Arial"/>
        </w:rPr>
      </w:pPr>
    </w:p>
    <w:p w14:paraId="2DDD3C00" w14:textId="3675AE78" w:rsidR="00845791" w:rsidRDefault="00845791" w:rsidP="00702FC1">
      <w:pPr>
        <w:autoSpaceDE w:val="0"/>
        <w:autoSpaceDN w:val="0"/>
        <w:adjustRightInd w:val="0"/>
        <w:spacing w:before="14" w:line="360" w:lineRule="auto"/>
        <w:ind w:right="-4"/>
        <w:rPr>
          <w:rFonts w:ascii="Arial" w:hAnsi="Arial" w:cs="Arial"/>
        </w:rPr>
      </w:pPr>
      <w:r>
        <w:rPr>
          <w:rFonts w:ascii="Arial" w:hAnsi="Arial" w:cs="Arial"/>
        </w:rPr>
        <w:t>Taylors theory is based on three components; monitor, measure and control. The worker needs to be monitored, efficiently measured and their output needs to be controlled</w:t>
      </w:r>
      <w:r w:rsidR="00452135">
        <w:rPr>
          <w:rFonts w:ascii="Arial" w:hAnsi="Arial" w:cs="Arial"/>
        </w:rPr>
        <w:t xml:space="preserve"> (Hughes and Lewis, 1998)</w:t>
      </w:r>
      <w:r>
        <w:rPr>
          <w:rFonts w:ascii="Arial" w:hAnsi="Arial" w:cs="Arial"/>
        </w:rPr>
        <w:t xml:space="preserve">. </w:t>
      </w:r>
      <w:r w:rsidR="008F6467">
        <w:rPr>
          <w:rFonts w:ascii="Arial" w:hAnsi="Arial" w:cs="Arial"/>
        </w:rPr>
        <w:t xml:space="preserve">Value for money was the main theme that was behind managing performance. This was helped by the pressure to control costs and increase productivity by focusing on the 3E’s of economy, </w:t>
      </w:r>
      <w:r w:rsidR="00E337E9">
        <w:rPr>
          <w:rFonts w:ascii="Arial" w:hAnsi="Arial" w:cs="Arial"/>
        </w:rPr>
        <w:t xml:space="preserve">efficiently and effectiveness. </w:t>
      </w:r>
      <w:r w:rsidR="009E3B44">
        <w:rPr>
          <w:rFonts w:ascii="Arial" w:hAnsi="Arial" w:cs="Arial"/>
        </w:rPr>
        <w:t>H</w:t>
      </w:r>
      <w:r w:rsidR="00BE5227">
        <w:rPr>
          <w:rFonts w:ascii="Arial" w:hAnsi="Arial" w:cs="Arial"/>
        </w:rPr>
        <w:t>e believe</w:t>
      </w:r>
      <w:r w:rsidR="00B475F8">
        <w:rPr>
          <w:rFonts w:ascii="Arial" w:hAnsi="Arial" w:cs="Arial"/>
        </w:rPr>
        <w:t>d</w:t>
      </w:r>
      <w:r w:rsidR="00BE5227">
        <w:rPr>
          <w:rFonts w:ascii="Arial" w:hAnsi="Arial" w:cs="Arial"/>
        </w:rPr>
        <w:t xml:space="preserve"> only efficiency and the end product matter. Creativeness, improvements and innovations are not only the concern of the employee, the employee is motivated by money alone, and they are paid by their output</w:t>
      </w:r>
      <w:r w:rsidR="00BE5227" w:rsidRPr="006C4332">
        <w:rPr>
          <w:rFonts w:ascii="Arial" w:hAnsi="Arial" w:cs="Arial"/>
        </w:rPr>
        <w:t>, called “piece rake”</w:t>
      </w:r>
      <w:r w:rsidR="00BE5227">
        <w:rPr>
          <w:rFonts w:ascii="Arial" w:hAnsi="Arial" w:cs="Arial"/>
        </w:rPr>
        <w:t>. This is now looked upon as outdated and not suitable for this modern day and age and is frowned upon as being exceptionally autocratic. Employees can become very bored and feel “</w:t>
      </w:r>
      <w:r w:rsidR="00BE5227" w:rsidRPr="009F1480">
        <w:rPr>
          <w:rFonts w:ascii="Arial" w:hAnsi="Arial" w:cs="Arial"/>
        </w:rPr>
        <w:t>robot like</w:t>
      </w:r>
      <w:r w:rsidR="00BE5227">
        <w:rPr>
          <w:rFonts w:ascii="Arial" w:hAnsi="Arial" w:cs="Arial"/>
        </w:rPr>
        <w:t xml:space="preserve">” affecting them mentally, and the high </w:t>
      </w:r>
      <w:r w:rsidR="009F1480">
        <w:rPr>
          <w:rFonts w:ascii="Arial" w:hAnsi="Arial" w:cs="Arial"/>
        </w:rPr>
        <w:t xml:space="preserve">turnover </w:t>
      </w:r>
      <w:r w:rsidR="00BE5227">
        <w:rPr>
          <w:rFonts w:ascii="Arial" w:hAnsi="Arial" w:cs="Arial"/>
        </w:rPr>
        <w:t xml:space="preserve">of staff demoralising, some of the factories in India and China can be referred to as sweat shops and companies such as </w:t>
      </w:r>
      <w:r w:rsidR="00452135">
        <w:rPr>
          <w:rFonts w:ascii="Arial" w:hAnsi="Arial" w:cs="Arial"/>
        </w:rPr>
        <w:t xml:space="preserve">Nike </w:t>
      </w:r>
      <w:r w:rsidR="00BE5227">
        <w:rPr>
          <w:rFonts w:ascii="Arial" w:hAnsi="Arial" w:cs="Arial"/>
        </w:rPr>
        <w:t xml:space="preserve">criticized in the media for </w:t>
      </w:r>
      <w:r w:rsidR="00BE5227">
        <w:rPr>
          <w:rFonts w:ascii="Arial" w:hAnsi="Arial" w:cs="Arial"/>
        </w:rPr>
        <w:lastRenderedPageBreak/>
        <w:t>using them</w:t>
      </w:r>
      <w:r w:rsidR="00F14FAC">
        <w:rPr>
          <w:rFonts w:ascii="Arial" w:hAnsi="Arial" w:cs="Arial"/>
        </w:rPr>
        <w:t xml:space="preserve"> </w:t>
      </w:r>
      <w:r w:rsidR="00F14FAC" w:rsidRPr="00F14FAC">
        <w:rPr>
          <w:rFonts w:ascii="Arial" w:hAnsi="Arial" w:cs="Arial"/>
        </w:rPr>
        <w:t>(</w:t>
      </w:r>
      <w:proofErr w:type="spellStart"/>
      <w:r w:rsidR="00F14FAC" w:rsidRPr="00F14FAC">
        <w:rPr>
          <w:rFonts w:ascii="Arial" w:eastAsia="Times New Roman" w:hAnsi="Arial" w:cs="Arial"/>
          <w:color w:val="000000" w:themeColor="text1"/>
          <w:shd w:val="clear" w:color="auto" w:fill="FFFFFF"/>
          <w:lang w:eastAsia="en-GB"/>
        </w:rPr>
        <w:t>Wokutch</w:t>
      </w:r>
      <w:proofErr w:type="spellEnd"/>
      <w:r w:rsidR="00F14FAC" w:rsidRPr="00F14FAC">
        <w:rPr>
          <w:rFonts w:ascii="Arial" w:eastAsia="Times New Roman" w:hAnsi="Arial" w:cs="Arial"/>
          <w:color w:val="000000" w:themeColor="text1"/>
          <w:shd w:val="clear" w:color="auto" w:fill="FFFFFF"/>
          <w:lang w:eastAsia="en-GB"/>
        </w:rPr>
        <w:t>, 2001</w:t>
      </w:r>
      <w:r w:rsidR="00F14FAC" w:rsidRPr="00F14FAC">
        <w:rPr>
          <w:rFonts w:ascii="Arial" w:hAnsi="Arial" w:cs="Arial"/>
        </w:rPr>
        <w:t>)</w:t>
      </w:r>
      <w:r w:rsidR="00BE5227" w:rsidRPr="00F14FAC">
        <w:rPr>
          <w:rFonts w:ascii="Arial" w:hAnsi="Arial" w:cs="Arial"/>
        </w:rPr>
        <w:t>.</w:t>
      </w:r>
      <w:r w:rsidR="00BE5227">
        <w:rPr>
          <w:rFonts w:ascii="Arial" w:hAnsi="Arial" w:cs="Arial"/>
        </w:rPr>
        <w:t xml:space="preserve"> </w:t>
      </w:r>
      <w:r w:rsidR="00BE4B87">
        <w:rPr>
          <w:rFonts w:ascii="Arial" w:hAnsi="Arial" w:cs="Arial"/>
        </w:rPr>
        <w:t xml:space="preserve">Repetitive and </w:t>
      </w:r>
      <w:r w:rsidR="00BE4B87" w:rsidRPr="009F1480">
        <w:rPr>
          <w:rFonts w:ascii="Arial" w:hAnsi="Arial" w:cs="Arial"/>
        </w:rPr>
        <w:t>menial</w:t>
      </w:r>
      <w:r w:rsidR="00BE4B87">
        <w:rPr>
          <w:rFonts w:ascii="Arial" w:hAnsi="Arial" w:cs="Arial"/>
        </w:rPr>
        <w:t xml:space="preserve"> tasks psychologically effect the staff by demoralizing them and giving them no self-worth. </w:t>
      </w:r>
    </w:p>
    <w:p w14:paraId="14CDB3B5" w14:textId="6BF2C358" w:rsidR="00261ABA" w:rsidRPr="00D55859" w:rsidRDefault="00BE4B87" w:rsidP="00702FC1">
      <w:pPr>
        <w:autoSpaceDE w:val="0"/>
        <w:autoSpaceDN w:val="0"/>
        <w:adjustRightInd w:val="0"/>
        <w:spacing w:before="14" w:line="360" w:lineRule="auto"/>
        <w:ind w:right="-4"/>
        <w:rPr>
          <w:rFonts w:ascii="Arial" w:hAnsi="Arial" w:cs="Arial"/>
        </w:rPr>
      </w:pPr>
      <w:r>
        <w:rPr>
          <w:rFonts w:ascii="Arial" w:hAnsi="Arial" w:cs="Arial"/>
        </w:rPr>
        <w:t xml:space="preserve">Taylor’s theory is therefore outdated as the </w:t>
      </w:r>
      <w:r w:rsidRPr="009F1480">
        <w:rPr>
          <w:rFonts w:ascii="Arial" w:hAnsi="Arial" w:cs="Arial"/>
        </w:rPr>
        <w:t>reigns</w:t>
      </w:r>
      <w:r>
        <w:rPr>
          <w:rFonts w:ascii="Arial" w:hAnsi="Arial" w:cs="Arial"/>
        </w:rPr>
        <w:t xml:space="preserve"> are in the management</w:t>
      </w:r>
      <w:r w:rsidR="008E0936">
        <w:rPr>
          <w:rFonts w:ascii="Arial" w:hAnsi="Arial" w:cs="Arial"/>
        </w:rPr>
        <w:t xml:space="preserve">s power and only focus on efficiency productivity to generate output and not the </w:t>
      </w:r>
      <w:r w:rsidR="006D0A5B">
        <w:rPr>
          <w:rFonts w:ascii="Arial" w:hAnsi="Arial" w:cs="Arial"/>
        </w:rPr>
        <w:t>employee’s</w:t>
      </w:r>
      <w:r w:rsidR="008E0936">
        <w:rPr>
          <w:rFonts w:ascii="Arial" w:hAnsi="Arial" w:cs="Arial"/>
        </w:rPr>
        <w:t xml:space="preserve"> wellbeing</w:t>
      </w:r>
      <w:r w:rsidR="00F14FAC">
        <w:rPr>
          <w:rFonts w:ascii="Arial" w:hAnsi="Arial" w:cs="Arial"/>
        </w:rPr>
        <w:t xml:space="preserve">. </w:t>
      </w:r>
    </w:p>
    <w:p w14:paraId="7BFBC280" w14:textId="45586A4C" w:rsidR="00416D1D" w:rsidRPr="00D55859" w:rsidRDefault="00D55859" w:rsidP="00702FC1">
      <w:pPr>
        <w:spacing w:before="100" w:beforeAutospacing="1" w:after="100" w:afterAutospacing="1" w:line="360" w:lineRule="auto"/>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In accordance to scientific management, prosperity cannot exist in the long term unless prosperity go exists for both employees in the form higher wages and the employer in lower labour costs </w:t>
      </w:r>
      <w:r w:rsidR="00261ABA">
        <w:rPr>
          <w:rFonts w:ascii="Arial" w:eastAsia="Times New Roman" w:hAnsi="Arial" w:cs="Arial"/>
          <w:color w:val="000000" w:themeColor="text1"/>
          <w:lang w:eastAsia="en-GB"/>
        </w:rPr>
        <w:t>(Taylor, 1998)</w:t>
      </w:r>
      <w:r w:rsidR="00261ABA" w:rsidRPr="00261ABA">
        <w:rPr>
          <w:rFonts w:ascii="Arial" w:eastAsia="Times New Roman" w:hAnsi="Arial" w:cs="Arial"/>
          <w:color w:val="000000" w:themeColor="text1"/>
          <w:lang w:eastAsia="en-GB"/>
        </w:rPr>
        <w:t xml:space="preserve">. </w:t>
      </w:r>
    </w:p>
    <w:p w14:paraId="4DCA3B39" w14:textId="317C5622" w:rsidR="003A63C0" w:rsidRPr="00AE560C" w:rsidRDefault="003A63C0" w:rsidP="00702FC1">
      <w:pPr>
        <w:autoSpaceDE w:val="0"/>
        <w:autoSpaceDN w:val="0"/>
        <w:adjustRightInd w:val="0"/>
        <w:spacing w:before="14" w:line="360" w:lineRule="auto"/>
        <w:ind w:right="-4"/>
        <w:rPr>
          <w:rFonts w:ascii="Arial" w:hAnsi="Arial" w:cs="Arial"/>
        </w:rPr>
      </w:pPr>
      <w:r>
        <w:rPr>
          <w:rFonts w:ascii="Arial" w:hAnsi="Arial" w:cs="Arial"/>
        </w:rPr>
        <w:t>According to Bovaird (2016) strategies are needed everywhere, everyone should work to have one, especially within every organisation as they must have a plan of action designed to achieve an overall aim.</w:t>
      </w:r>
      <w:r w:rsidR="00AE560C">
        <w:rPr>
          <w:rFonts w:ascii="Arial" w:hAnsi="Arial" w:cs="Arial"/>
        </w:rPr>
        <w:t xml:space="preserve"> For example, an organisation without a strategic would have no set direction for the future and would be deemed incompetent. Johnson </w:t>
      </w:r>
      <w:r w:rsidR="00AE560C">
        <w:rPr>
          <w:rFonts w:ascii="Arial" w:hAnsi="Arial" w:cs="Arial"/>
          <w:i/>
          <w:iCs/>
        </w:rPr>
        <w:t xml:space="preserve">et al </w:t>
      </w:r>
      <w:r w:rsidR="00AE560C">
        <w:rPr>
          <w:rFonts w:ascii="Arial" w:hAnsi="Arial" w:cs="Arial"/>
        </w:rPr>
        <w:t xml:space="preserve">(2008) states </w:t>
      </w:r>
      <w:r w:rsidR="002F7B3F">
        <w:rPr>
          <w:rFonts w:ascii="Arial" w:hAnsi="Arial" w:cs="Arial"/>
        </w:rPr>
        <w:t xml:space="preserve">how </w:t>
      </w:r>
      <w:r w:rsidR="002F7B3F" w:rsidRPr="00927AB2">
        <w:rPr>
          <w:rFonts w:ascii="Arial" w:hAnsi="Arial" w:cs="Arial"/>
        </w:rPr>
        <w:t>strategic decisions help to d</w:t>
      </w:r>
      <w:r w:rsidR="00927AB2">
        <w:rPr>
          <w:rFonts w:ascii="Arial" w:hAnsi="Arial" w:cs="Arial"/>
        </w:rPr>
        <w:t>ecide</w:t>
      </w:r>
      <w:r w:rsidR="002F7B3F" w:rsidRPr="00927AB2">
        <w:rPr>
          <w:rFonts w:ascii="Arial" w:hAnsi="Arial" w:cs="Arial"/>
        </w:rPr>
        <w:t xml:space="preserve"> what the organisation does not do</w:t>
      </w:r>
      <w:r w:rsidR="002F7B3F">
        <w:rPr>
          <w:rFonts w:ascii="Arial" w:hAnsi="Arial" w:cs="Arial"/>
        </w:rPr>
        <w:t>, in other words ‘</w:t>
      </w:r>
      <w:r w:rsidR="003C6F96">
        <w:rPr>
          <w:rFonts w:ascii="Arial" w:hAnsi="Arial" w:cs="Arial"/>
        </w:rPr>
        <w:t>the organisations</w:t>
      </w:r>
      <w:r w:rsidR="002F7B3F">
        <w:rPr>
          <w:rFonts w:ascii="Arial" w:hAnsi="Arial" w:cs="Arial"/>
        </w:rPr>
        <w:t xml:space="preserve"> scope’. </w:t>
      </w:r>
      <w:r w:rsidR="003C6F96">
        <w:rPr>
          <w:rFonts w:ascii="Arial" w:hAnsi="Arial" w:cs="Arial"/>
        </w:rPr>
        <w:t xml:space="preserve">The decisions must </w:t>
      </w:r>
      <w:r w:rsidR="00332579">
        <w:rPr>
          <w:rFonts w:ascii="Arial" w:hAnsi="Arial" w:cs="Arial"/>
        </w:rPr>
        <w:t xml:space="preserve">fit customers requirements and needs and </w:t>
      </w:r>
      <w:r w:rsidR="00332579" w:rsidRPr="00927AB2">
        <w:rPr>
          <w:rFonts w:ascii="Arial" w:hAnsi="Arial" w:cs="Arial"/>
        </w:rPr>
        <w:t>adopts the technologies</w:t>
      </w:r>
      <w:r w:rsidR="00332579">
        <w:rPr>
          <w:rFonts w:ascii="Arial" w:hAnsi="Arial" w:cs="Arial"/>
        </w:rPr>
        <w:t xml:space="preserve">, and how well it attracts its stakeholders.  </w:t>
      </w:r>
    </w:p>
    <w:p w14:paraId="6A57AB28" w14:textId="77777777" w:rsidR="00332579" w:rsidRDefault="00332579" w:rsidP="00702FC1">
      <w:pPr>
        <w:autoSpaceDE w:val="0"/>
        <w:autoSpaceDN w:val="0"/>
        <w:adjustRightInd w:val="0"/>
        <w:spacing w:before="14" w:line="360" w:lineRule="auto"/>
        <w:ind w:right="-4"/>
        <w:rPr>
          <w:rFonts w:ascii="Arial" w:hAnsi="Arial" w:cs="Arial"/>
        </w:rPr>
      </w:pPr>
    </w:p>
    <w:p w14:paraId="38F449A6" w14:textId="620E1555" w:rsidR="0060196B" w:rsidRPr="00F63973" w:rsidRDefault="001F05E7" w:rsidP="00702FC1">
      <w:pPr>
        <w:autoSpaceDE w:val="0"/>
        <w:autoSpaceDN w:val="0"/>
        <w:adjustRightInd w:val="0"/>
        <w:spacing w:before="14" w:line="360" w:lineRule="auto"/>
        <w:ind w:right="-4"/>
        <w:rPr>
          <w:rFonts w:ascii="Arial" w:hAnsi="Arial" w:cs="Arial"/>
        </w:rPr>
      </w:pPr>
      <w:r>
        <w:rPr>
          <w:rFonts w:ascii="Arial" w:hAnsi="Arial" w:cs="Arial"/>
        </w:rPr>
        <w:t xml:space="preserve">Wilson and Gilligan (2005) </w:t>
      </w:r>
      <w:r w:rsidR="00F63973">
        <w:rPr>
          <w:rFonts w:ascii="Arial" w:hAnsi="Arial" w:cs="Arial"/>
        </w:rPr>
        <w:t xml:space="preserve">have identified 7 important areas of strategic decision making, one being the range of activities covered within the boundaries of an organisation. These areas match the organisations activities to the environment in which it operates. They argue that in order to be successful the organisation must have adequate funding, personnel and capacity to cope with fluctuation or change. They state that change within the organisations parameters is influenced and managed according to managerial preferences and ideas in addition to new environmental possibilities. Decisions made are complicated and do not always follow normal routine because of a large variety of factors. Consequently, the implication of decisions made are felt throughout the organisation. </w:t>
      </w:r>
      <w:r w:rsidR="00332579">
        <w:rPr>
          <w:rFonts w:ascii="Arial" w:hAnsi="Arial" w:cs="Arial"/>
          <w:lang w:val="en-US"/>
        </w:rPr>
        <w:t xml:space="preserve">If all these areas are achieved, decisions are strategic but if they are not achieved, they would either be operational or tactical.  </w:t>
      </w:r>
    </w:p>
    <w:p w14:paraId="0F939762" w14:textId="77777777" w:rsidR="0098248F" w:rsidRDefault="0098248F" w:rsidP="00702FC1">
      <w:pPr>
        <w:autoSpaceDE w:val="0"/>
        <w:autoSpaceDN w:val="0"/>
        <w:adjustRightInd w:val="0"/>
        <w:spacing w:before="14" w:line="360" w:lineRule="auto"/>
        <w:ind w:right="-4"/>
        <w:rPr>
          <w:rFonts w:ascii="Arial" w:hAnsi="Arial" w:cs="Arial"/>
          <w:lang w:val="en-US"/>
        </w:rPr>
      </w:pPr>
    </w:p>
    <w:p w14:paraId="171002E8" w14:textId="1EFA84E3" w:rsidR="00003E2D" w:rsidRDefault="001C5439" w:rsidP="00702FC1">
      <w:pPr>
        <w:autoSpaceDE w:val="0"/>
        <w:autoSpaceDN w:val="0"/>
        <w:adjustRightInd w:val="0"/>
        <w:spacing w:before="14" w:line="360" w:lineRule="auto"/>
        <w:ind w:right="-4"/>
        <w:rPr>
          <w:rFonts w:ascii="Arial" w:hAnsi="Arial" w:cs="Arial"/>
          <w:lang w:val="en-US"/>
        </w:rPr>
      </w:pPr>
      <w:r>
        <w:rPr>
          <w:rFonts w:ascii="Arial" w:hAnsi="Arial" w:cs="Arial"/>
          <w:lang w:val="en-US"/>
        </w:rPr>
        <w:t xml:space="preserve">Furthermore, </w:t>
      </w:r>
      <w:r w:rsidR="00180F57">
        <w:rPr>
          <w:rFonts w:ascii="Arial" w:hAnsi="Arial" w:cs="Arial"/>
          <w:lang w:val="en-US"/>
        </w:rPr>
        <w:t xml:space="preserve">Decision-making (whether strategic or tactical) is an element of a comprehensive </w:t>
      </w:r>
      <w:r w:rsidR="00003E2D">
        <w:rPr>
          <w:rFonts w:ascii="Arial" w:hAnsi="Arial" w:cs="Arial"/>
          <w:lang w:val="en-US"/>
        </w:rPr>
        <w:t>problem-</w:t>
      </w:r>
      <w:r w:rsidR="00180F57">
        <w:rPr>
          <w:rFonts w:ascii="Arial" w:hAnsi="Arial" w:cs="Arial"/>
          <w:lang w:val="en-US"/>
        </w:rPr>
        <w:t>solving process</w:t>
      </w:r>
      <w:r w:rsidR="00003E2D">
        <w:rPr>
          <w:rFonts w:ascii="Arial" w:hAnsi="Arial" w:cs="Arial"/>
          <w:lang w:val="en-US"/>
        </w:rPr>
        <w:t xml:space="preserve"> </w:t>
      </w:r>
      <w:r w:rsidR="00180F57">
        <w:rPr>
          <w:rFonts w:ascii="Arial" w:hAnsi="Arial" w:cs="Arial"/>
          <w:lang w:val="en-US"/>
        </w:rPr>
        <w:t>(Wilson and Gilligan, 2005).</w:t>
      </w:r>
      <w:r w:rsidR="002E3927">
        <w:rPr>
          <w:rFonts w:ascii="Arial" w:hAnsi="Arial" w:cs="Arial"/>
          <w:lang w:val="en-US"/>
        </w:rPr>
        <w:t xml:space="preserve"> In reality</w:t>
      </w:r>
      <w:r w:rsidR="00003E2D">
        <w:rPr>
          <w:rFonts w:ascii="Arial" w:hAnsi="Arial" w:cs="Arial"/>
          <w:lang w:val="en-US"/>
        </w:rPr>
        <w:t xml:space="preserve">, this </w:t>
      </w:r>
      <w:r w:rsidR="002E3927">
        <w:rPr>
          <w:rFonts w:ascii="Arial" w:hAnsi="Arial" w:cs="Arial"/>
          <w:lang w:val="en-US"/>
        </w:rPr>
        <w:lastRenderedPageBreak/>
        <w:t xml:space="preserve">comprises </w:t>
      </w:r>
      <w:r w:rsidR="00003E2D">
        <w:rPr>
          <w:rFonts w:ascii="Arial" w:hAnsi="Arial" w:cs="Arial"/>
          <w:lang w:val="en-US"/>
        </w:rPr>
        <w:t xml:space="preserve">of three significant characteristics; analysis, choice and implementation. Strategic analysis focuses on understanding the strategic situation of the organisation, which </w:t>
      </w:r>
      <w:r w:rsidR="00003E2D" w:rsidRPr="00003E2D">
        <w:rPr>
          <w:rFonts w:ascii="Arial" w:hAnsi="Arial" w:cs="Arial"/>
          <w:lang w:val="en-US"/>
        </w:rPr>
        <w:t>necessitates</w:t>
      </w:r>
      <w:r w:rsidR="00003E2D">
        <w:rPr>
          <w:rFonts w:ascii="Arial" w:hAnsi="Arial" w:cs="Arial"/>
          <w:lang w:val="en-US"/>
        </w:rPr>
        <w:t xml:space="preserve"> that answers be found to questions like; what changes are taking place in the environment? How will these changes affect the organisation </w:t>
      </w:r>
      <w:r w:rsidR="00BC4610">
        <w:rPr>
          <w:rFonts w:ascii="Arial" w:hAnsi="Arial" w:cs="Arial"/>
          <w:lang w:val="en-US"/>
        </w:rPr>
        <w:t xml:space="preserve">and its activities? What resources does the organisation have to deal with these changes? And, what do these groups associated with the organisation wish to achieve? </w:t>
      </w:r>
    </w:p>
    <w:p w14:paraId="02D94894" w14:textId="271F06B4" w:rsidR="00C5660C" w:rsidRDefault="00793B88" w:rsidP="00702FC1">
      <w:pPr>
        <w:autoSpaceDE w:val="0"/>
        <w:autoSpaceDN w:val="0"/>
        <w:adjustRightInd w:val="0"/>
        <w:spacing w:before="14" w:line="360" w:lineRule="auto"/>
        <w:ind w:right="-4"/>
        <w:rPr>
          <w:rFonts w:ascii="Arial" w:hAnsi="Arial" w:cs="Arial"/>
          <w:lang w:val="en-US"/>
        </w:rPr>
      </w:pPr>
      <w:r>
        <w:rPr>
          <w:rFonts w:ascii="Arial" w:hAnsi="Arial" w:cs="Arial"/>
          <w:lang w:val="en-US"/>
        </w:rPr>
        <w:t xml:space="preserve">    </w:t>
      </w:r>
    </w:p>
    <w:p w14:paraId="7E904E5C" w14:textId="035EAE3F" w:rsidR="000D75AC" w:rsidRDefault="000D75AC" w:rsidP="00702FC1">
      <w:pPr>
        <w:autoSpaceDE w:val="0"/>
        <w:autoSpaceDN w:val="0"/>
        <w:adjustRightInd w:val="0"/>
        <w:spacing w:before="14" w:line="360" w:lineRule="auto"/>
        <w:ind w:right="-4"/>
        <w:rPr>
          <w:rFonts w:ascii="Arial" w:hAnsi="Arial" w:cs="Arial"/>
          <w:lang w:val="en-US"/>
        </w:rPr>
      </w:pPr>
    </w:p>
    <w:p w14:paraId="4E2A2CF8" w14:textId="29E05088" w:rsidR="006A2219" w:rsidRDefault="006A2219" w:rsidP="00702FC1">
      <w:pPr>
        <w:autoSpaceDE w:val="0"/>
        <w:autoSpaceDN w:val="0"/>
        <w:adjustRightInd w:val="0"/>
        <w:spacing w:before="14" w:line="360" w:lineRule="auto"/>
        <w:ind w:right="-4"/>
        <w:rPr>
          <w:rFonts w:ascii="Arial" w:hAnsi="Arial" w:cs="Arial"/>
          <w:lang w:val="en-US"/>
        </w:rPr>
      </w:pPr>
      <w:r>
        <w:rPr>
          <w:rFonts w:ascii="Arial" w:hAnsi="Arial" w:cs="Arial"/>
          <w:lang w:val="en-US"/>
        </w:rPr>
        <w:t xml:space="preserve">According to Grant (2003, p.16) </w:t>
      </w:r>
      <w:r w:rsidR="00355B66">
        <w:rPr>
          <w:rFonts w:ascii="Arial" w:hAnsi="Arial" w:cs="Arial"/>
          <w:lang w:val="en-US"/>
        </w:rPr>
        <w:t xml:space="preserve">‘strategy is the overall plan for deploying resources to establish a favorable position’. </w:t>
      </w:r>
      <w:r>
        <w:rPr>
          <w:rFonts w:ascii="Arial" w:hAnsi="Arial" w:cs="Arial"/>
          <w:lang w:val="en-US"/>
        </w:rPr>
        <w:t xml:space="preserve">For example, within Mid and West Wales Fire and Rescue Service high volume pumps (HVP) are strategically placed within their area, </w:t>
      </w:r>
      <w:r w:rsidR="006173B8">
        <w:rPr>
          <w:rFonts w:ascii="Arial" w:hAnsi="Arial" w:cs="Arial"/>
          <w:lang w:val="en-US"/>
        </w:rPr>
        <w:t xml:space="preserve">so </w:t>
      </w:r>
      <w:r>
        <w:rPr>
          <w:rFonts w:ascii="Arial" w:hAnsi="Arial" w:cs="Arial"/>
          <w:lang w:val="en-US"/>
        </w:rPr>
        <w:t xml:space="preserve">should there be </w:t>
      </w:r>
      <w:r w:rsidR="006173B8">
        <w:rPr>
          <w:rFonts w:ascii="Arial" w:hAnsi="Arial" w:cs="Arial"/>
          <w:lang w:val="en-US"/>
        </w:rPr>
        <w:t>flooding, the resources and equipment are best placed to deal with the situation. Currently</w:t>
      </w:r>
      <w:r w:rsidR="00355B66">
        <w:rPr>
          <w:rFonts w:ascii="Arial" w:hAnsi="Arial" w:cs="Arial"/>
          <w:lang w:val="en-US"/>
        </w:rPr>
        <w:t xml:space="preserve"> held in Port-Talbot and New Town fire station in </w:t>
      </w:r>
      <w:r w:rsidR="00CE5080">
        <w:rPr>
          <w:rFonts w:ascii="Arial" w:hAnsi="Arial" w:cs="Arial"/>
          <w:lang w:val="en-US"/>
        </w:rPr>
        <w:t xml:space="preserve">Dyfed </w:t>
      </w:r>
      <w:proofErr w:type="spellStart"/>
      <w:r w:rsidR="00355B66">
        <w:rPr>
          <w:rFonts w:ascii="Arial" w:hAnsi="Arial" w:cs="Arial"/>
          <w:lang w:val="en-US"/>
        </w:rPr>
        <w:t>Powys</w:t>
      </w:r>
      <w:proofErr w:type="spellEnd"/>
      <w:r w:rsidR="0098248F">
        <w:rPr>
          <w:rFonts w:ascii="Arial" w:hAnsi="Arial" w:cs="Arial"/>
          <w:lang w:val="en-US"/>
        </w:rPr>
        <w:t xml:space="preserve"> (Mid and West Wales Fire and Rescue Service, 2018). </w:t>
      </w:r>
    </w:p>
    <w:p w14:paraId="1D7E3332" w14:textId="0D7ECB13" w:rsidR="002160B5" w:rsidRDefault="002160B5" w:rsidP="00702FC1">
      <w:pPr>
        <w:autoSpaceDE w:val="0"/>
        <w:autoSpaceDN w:val="0"/>
        <w:adjustRightInd w:val="0"/>
        <w:spacing w:before="14" w:line="360" w:lineRule="auto"/>
        <w:ind w:right="-4"/>
        <w:rPr>
          <w:rFonts w:ascii="Arial" w:hAnsi="Arial" w:cs="Arial"/>
          <w:lang w:val="en-US"/>
        </w:rPr>
      </w:pPr>
    </w:p>
    <w:p w14:paraId="5E34F80D" w14:textId="77777777" w:rsidR="006A2219" w:rsidRDefault="006A2219" w:rsidP="00702FC1">
      <w:pPr>
        <w:autoSpaceDE w:val="0"/>
        <w:autoSpaceDN w:val="0"/>
        <w:adjustRightInd w:val="0"/>
        <w:spacing w:before="14" w:line="360" w:lineRule="auto"/>
        <w:ind w:right="-4"/>
        <w:rPr>
          <w:rFonts w:ascii="Arial" w:hAnsi="Arial" w:cs="Arial"/>
          <w:lang w:val="en-US"/>
        </w:rPr>
      </w:pPr>
    </w:p>
    <w:p w14:paraId="5CCC62B1" w14:textId="233B987B" w:rsidR="001C4856" w:rsidRPr="004D694B" w:rsidRDefault="001C4856" w:rsidP="00702FC1">
      <w:pPr>
        <w:autoSpaceDE w:val="0"/>
        <w:autoSpaceDN w:val="0"/>
        <w:adjustRightInd w:val="0"/>
        <w:spacing w:before="14" w:line="360" w:lineRule="auto"/>
        <w:ind w:right="-4"/>
        <w:rPr>
          <w:rFonts w:ascii="Arial" w:hAnsi="Arial" w:cs="Arial"/>
        </w:rPr>
      </w:pPr>
      <w:r>
        <w:rPr>
          <w:rFonts w:ascii="Arial" w:hAnsi="Arial" w:cs="Arial"/>
          <w:lang w:val="en-US"/>
        </w:rPr>
        <w:t xml:space="preserve">As stated by Johnson and Scholes (2001) benchmarking </w:t>
      </w:r>
      <w:r w:rsidR="00012797">
        <w:rPr>
          <w:rFonts w:ascii="Arial" w:hAnsi="Arial" w:cs="Arial"/>
          <w:lang w:val="en-US"/>
        </w:rPr>
        <w:t xml:space="preserve">most likely has as many definitions as there are </w:t>
      </w:r>
      <w:r w:rsidR="00012797" w:rsidRPr="008D69C7">
        <w:rPr>
          <w:rFonts w:ascii="Arial" w:hAnsi="Arial" w:cs="Arial"/>
        </w:rPr>
        <w:t>organisations</w:t>
      </w:r>
      <w:r w:rsidR="00012797">
        <w:rPr>
          <w:rFonts w:ascii="Arial" w:hAnsi="Arial" w:cs="Arial"/>
          <w:lang w:val="en-US"/>
        </w:rPr>
        <w:t xml:space="preserve"> </w:t>
      </w:r>
      <w:r w:rsidR="00793B88">
        <w:rPr>
          <w:rFonts w:ascii="Arial" w:hAnsi="Arial" w:cs="Arial"/>
          <w:lang w:val="en-US"/>
        </w:rPr>
        <w:t>involved</w:t>
      </w:r>
      <w:r w:rsidR="00012797">
        <w:rPr>
          <w:rFonts w:ascii="Arial" w:hAnsi="Arial" w:cs="Arial"/>
          <w:lang w:val="en-US"/>
        </w:rPr>
        <w:t xml:space="preserve"> in it. </w:t>
      </w:r>
      <w:r w:rsidR="004D694B">
        <w:rPr>
          <w:rFonts w:ascii="Arial" w:hAnsi="Arial" w:cs="Arial"/>
          <w:lang w:val="en-US"/>
        </w:rPr>
        <w:t xml:space="preserve">It is used as a way of evaluating your performance against other organisations </w:t>
      </w:r>
      <w:r w:rsidR="004D694B" w:rsidRPr="004D694B">
        <w:rPr>
          <w:rFonts w:ascii="Arial" w:hAnsi="Arial" w:cs="Arial"/>
        </w:rPr>
        <w:t>working</w:t>
      </w:r>
      <w:r w:rsidR="004D694B">
        <w:rPr>
          <w:rFonts w:ascii="Arial" w:hAnsi="Arial" w:cs="Arial"/>
        </w:rPr>
        <w:t xml:space="preserve"> in the same field. </w:t>
      </w:r>
    </w:p>
    <w:p w14:paraId="652FFC30" w14:textId="3788B229" w:rsidR="000D75AC" w:rsidRDefault="002B42D5" w:rsidP="00702FC1">
      <w:pPr>
        <w:autoSpaceDE w:val="0"/>
        <w:autoSpaceDN w:val="0"/>
        <w:adjustRightInd w:val="0"/>
        <w:spacing w:before="14" w:line="360" w:lineRule="auto"/>
        <w:ind w:right="-4"/>
        <w:rPr>
          <w:rFonts w:ascii="Arial" w:hAnsi="Arial" w:cs="Arial"/>
          <w:lang w:val="en-US"/>
        </w:rPr>
      </w:pPr>
      <w:r>
        <w:rPr>
          <w:rFonts w:ascii="Arial" w:hAnsi="Arial" w:cs="Arial"/>
          <w:lang w:val="en-US"/>
        </w:rPr>
        <w:t xml:space="preserve">Although there may not be formal competition from </w:t>
      </w:r>
      <w:r w:rsidR="00B17773">
        <w:rPr>
          <w:rFonts w:ascii="Arial" w:hAnsi="Arial" w:cs="Arial"/>
          <w:lang w:val="en-US"/>
        </w:rPr>
        <w:t xml:space="preserve">other organisations, a ‘benchmark’ figure is set and an internal contract drawn up where-by they can check the costs of providing that service in comparison to what might have been offered by another supplier (Flynn, 2012). Therefore, it is always someone at the top </w:t>
      </w:r>
      <w:r w:rsidR="006A2219">
        <w:rPr>
          <w:rFonts w:ascii="Arial" w:hAnsi="Arial" w:cs="Arial"/>
          <w:lang w:val="en-US"/>
        </w:rPr>
        <w:t xml:space="preserve">of the branch who makes the decisions. </w:t>
      </w:r>
    </w:p>
    <w:p w14:paraId="619DB524" w14:textId="05E87604" w:rsidR="00212101" w:rsidRDefault="00212101" w:rsidP="00702FC1">
      <w:pPr>
        <w:autoSpaceDE w:val="0"/>
        <w:autoSpaceDN w:val="0"/>
        <w:adjustRightInd w:val="0"/>
        <w:spacing w:before="14" w:line="360" w:lineRule="auto"/>
        <w:ind w:right="-4"/>
        <w:rPr>
          <w:rFonts w:ascii="Arial" w:hAnsi="Arial" w:cs="Arial"/>
          <w:lang w:val="en-US"/>
        </w:rPr>
      </w:pPr>
    </w:p>
    <w:p w14:paraId="42043D10" w14:textId="77777777" w:rsidR="00E17400" w:rsidRDefault="00E17400" w:rsidP="00702FC1">
      <w:pPr>
        <w:autoSpaceDE w:val="0"/>
        <w:autoSpaceDN w:val="0"/>
        <w:adjustRightInd w:val="0"/>
        <w:spacing w:before="14" w:line="360" w:lineRule="auto"/>
        <w:ind w:right="-4"/>
        <w:rPr>
          <w:rFonts w:ascii="Arial" w:hAnsi="Arial" w:cs="Arial"/>
          <w:lang w:val="en-US"/>
        </w:rPr>
      </w:pPr>
    </w:p>
    <w:p w14:paraId="47EE0436" w14:textId="12296256" w:rsidR="00212101" w:rsidRPr="00D73731" w:rsidRDefault="00D73731" w:rsidP="00702FC1">
      <w:pPr>
        <w:autoSpaceDE w:val="0"/>
        <w:autoSpaceDN w:val="0"/>
        <w:adjustRightInd w:val="0"/>
        <w:spacing w:before="14" w:line="360" w:lineRule="auto"/>
        <w:ind w:right="-4"/>
        <w:rPr>
          <w:rFonts w:ascii="Arial" w:hAnsi="Arial" w:cs="Arial"/>
          <w:lang w:val="en-US"/>
        </w:rPr>
      </w:pPr>
      <w:r w:rsidRPr="00D55859">
        <w:rPr>
          <w:rFonts w:ascii="Arial" w:hAnsi="Arial" w:cs="Arial"/>
          <w:lang w:val="en-US"/>
        </w:rPr>
        <w:t xml:space="preserve">Strategy </w:t>
      </w:r>
      <w:r w:rsidR="00D55859" w:rsidRPr="00D55859">
        <w:rPr>
          <w:rFonts w:ascii="Arial" w:hAnsi="Arial" w:cs="Arial"/>
          <w:lang w:val="en-US"/>
        </w:rPr>
        <w:t>effects</w:t>
      </w:r>
      <w:r w:rsidRPr="00D55859">
        <w:rPr>
          <w:rFonts w:ascii="Arial" w:hAnsi="Arial" w:cs="Arial"/>
          <w:lang w:val="en-US"/>
        </w:rPr>
        <w:t xml:space="preserve"> on three levels of an organisation</w:t>
      </w:r>
      <w:r w:rsidR="004A64E3">
        <w:rPr>
          <w:rFonts w:ascii="Arial" w:hAnsi="Arial" w:cs="Arial"/>
          <w:lang w:val="en-US"/>
        </w:rPr>
        <w:t xml:space="preserve"> (Chartered Management Institute, 2013)</w:t>
      </w:r>
      <w:r>
        <w:rPr>
          <w:rFonts w:ascii="Arial" w:hAnsi="Arial" w:cs="Arial"/>
          <w:lang w:val="en-US"/>
        </w:rPr>
        <w:t xml:space="preserve">. These three levels by Johnson </w:t>
      </w:r>
      <w:r>
        <w:rPr>
          <w:rFonts w:ascii="Arial" w:hAnsi="Arial" w:cs="Arial"/>
          <w:i/>
          <w:iCs/>
          <w:lang w:val="en-US"/>
        </w:rPr>
        <w:t xml:space="preserve">et al </w:t>
      </w:r>
      <w:r>
        <w:rPr>
          <w:rFonts w:ascii="Arial" w:hAnsi="Arial" w:cs="Arial"/>
          <w:lang w:val="en-US"/>
        </w:rPr>
        <w:t xml:space="preserve">are; first corporate strategy, which looks at the overall scope of the organisation, adding wide value and the </w:t>
      </w:r>
      <w:r w:rsidR="00CB69D8">
        <w:rPr>
          <w:rFonts w:ascii="Arial" w:hAnsi="Arial" w:cs="Arial"/>
          <w:lang w:val="en-US"/>
        </w:rPr>
        <w:t>perso</w:t>
      </w:r>
      <w:r w:rsidR="002965E9">
        <w:rPr>
          <w:rFonts w:ascii="Arial" w:hAnsi="Arial" w:cs="Arial"/>
          <w:lang w:val="en-US"/>
        </w:rPr>
        <w:t xml:space="preserve">n of chain in their work area </w:t>
      </w:r>
      <w:r>
        <w:rPr>
          <w:rFonts w:ascii="Arial" w:hAnsi="Arial" w:cs="Arial"/>
          <w:lang w:val="en-US"/>
        </w:rPr>
        <w:t xml:space="preserve">has the power e.g. in charge of the office they work in. Second comes business strategy, which involves competing successfully, providing best value, meeting the needs of stakeholders and effective and efficient standard of </w:t>
      </w:r>
      <w:r>
        <w:rPr>
          <w:rFonts w:ascii="Arial" w:hAnsi="Arial" w:cs="Arial"/>
          <w:lang w:val="en-US"/>
        </w:rPr>
        <w:lastRenderedPageBreak/>
        <w:t xml:space="preserve">work. Thirdly, operational strategy which involves how different areas of the organisation work together and deliver, resources, processes and people and these are the </w:t>
      </w:r>
      <w:r w:rsidR="004A64E3">
        <w:rPr>
          <w:rFonts w:ascii="Arial" w:hAnsi="Arial" w:cs="Arial"/>
          <w:lang w:val="en-US"/>
        </w:rPr>
        <w:t>front-line</w:t>
      </w:r>
      <w:r>
        <w:rPr>
          <w:rFonts w:ascii="Arial" w:hAnsi="Arial" w:cs="Arial"/>
          <w:lang w:val="en-US"/>
        </w:rPr>
        <w:t xml:space="preserve"> workers. </w:t>
      </w:r>
    </w:p>
    <w:p w14:paraId="56133DD8" w14:textId="77777777" w:rsidR="00212101" w:rsidRDefault="00212101" w:rsidP="00702FC1">
      <w:pPr>
        <w:autoSpaceDE w:val="0"/>
        <w:autoSpaceDN w:val="0"/>
        <w:adjustRightInd w:val="0"/>
        <w:spacing w:before="14" w:line="360" w:lineRule="auto"/>
        <w:ind w:right="-4"/>
        <w:rPr>
          <w:rFonts w:ascii="Arial" w:hAnsi="Arial" w:cs="Arial"/>
          <w:lang w:val="en-US"/>
        </w:rPr>
      </w:pPr>
    </w:p>
    <w:p w14:paraId="093BCDE2" w14:textId="77777777" w:rsidR="00012797" w:rsidRDefault="00012797" w:rsidP="00702FC1">
      <w:pPr>
        <w:autoSpaceDE w:val="0"/>
        <w:autoSpaceDN w:val="0"/>
        <w:adjustRightInd w:val="0"/>
        <w:spacing w:before="14" w:line="360" w:lineRule="auto"/>
        <w:ind w:right="-4"/>
        <w:rPr>
          <w:rFonts w:ascii="Arial" w:hAnsi="Arial" w:cs="Arial"/>
          <w:lang w:val="en-US"/>
        </w:rPr>
      </w:pPr>
    </w:p>
    <w:p w14:paraId="07CD3932" w14:textId="58B04706" w:rsidR="00930764" w:rsidRDefault="004D694B" w:rsidP="00702FC1">
      <w:pPr>
        <w:autoSpaceDE w:val="0"/>
        <w:autoSpaceDN w:val="0"/>
        <w:adjustRightInd w:val="0"/>
        <w:spacing w:before="14" w:line="360" w:lineRule="auto"/>
        <w:ind w:right="-4"/>
        <w:rPr>
          <w:rFonts w:ascii="Arial" w:hAnsi="Arial" w:cs="Arial"/>
        </w:rPr>
      </w:pPr>
      <w:r>
        <w:rPr>
          <w:rFonts w:ascii="Arial" w:hAnsi="Arial" w:cs="Arial"/>
          <w:lang w:val="en-US"/>
        </w:rPr>
        <w:t>When comparing public sector management with that in the private sector, one can see similarities, but public sector management has more variety in its content</w:t>
      </w:r>
      <w:r w:rsidR="00581DFE">
        <w:rPr>
          <w:rFonts w:ascii="Arial" w:hAnsi="Arial" w:cs="Arial"/>
          <w:lang w:val="en-US"/>
        </w:rPr>
        <w:t xml:space="preserve"> (Johnson and Scholes, 2001)</w:t>
      </w:r>
      <w:r>
        <w:rPr>
          <w:rFonts w:ascii="Arial" w:hAnsi="Arial" w:cs="Arial"/>
          <w:lang w:val="en-US"/>
        </w:rPr>
        <w:t xml:space="preserve">. They are </w:t>
      </w:r>
      <w:r>
        <w:rPr>
          <w:rFonts w:ascii="Arial" w:hAnsi="Arial" w:cs="Arial"/>
        </w:rPr>
        <w:t xml:space="preserve">both similar in that they need to change resources into things that are beneficial, but the public sector involves the consideration of more elements than the private sector. Whilst each manager in the public sector has to deal with a variable mix of elements, they all have to deal with public factors to a varying extent. </w:t>
      </w:r>
    </w:p>
    <w:p w14:paraId="1C148673" w14:textId="264319DA" w:rsidR="00930764" w:rsidRPr="00581DFE" w:rsidRDefault="004D694B" w:rsidP="00702FC1">
      <w:pPr>
        <w:autoSpaceDE w:val="0"/>
        <w:autoSpaceDN w:val="0"/>
        <w:adjustRightInd w:val="0"/>
        <w:spacing w:before="14" w:line="360" w:lineRule="auto"/>
        <w:ind w:right="-4"/>
        <w:rPr>
          <w:rFonts w:ascii="Arial" w:hAnsi="Arial" w:cs="Arial"/>
          <w:highlight w:val="yellow"/>
        </w:rPr>
      </w:pPr>
      <w:r>
        <w:rPr>
          <w:rFonts w:ascii="Arial" w:hAnsi="Arial" w:cs="Arial"/>
        </w:rPr>
        <w:t>In comparison, managers in the public sector use a wider range of resources than those in the private sector. Resources in the private sector are governed by economics, monies gleaned from income or from investments whereas in the pub</w:t>
      </w:r>
      <w:r w:rsidR="00581DFE">
        <w:rPr>
          <w:rFonts w:ascii="Arial" w:hAnsi="Arial" w:cs="Arial"/>
        </w:rPr>
        <w:t>l</w:t>
      </w:r>
      <w:r>
        <w:rPr>
          <w:rFonts w:ascii="Arial" w:hAnsi="Arial" w:cs="Arial"/>
        </w:rPr>
        <w:t>ic sector, money is not just a resource but is governed by public opinion to</w:t>
      </w:r>
      <w:r w:rsidR="00581DFE">
        <w:rPr>
          <w:rFonts w:ascii="Arial" w:hAnsi="Arial" w:cs="Arial"/>
        </w:rPr>
        <w:t xml:space="preserve"> a certain degree. In the public sector, managers use the legislation, in addition to public funding to oversee the completion of their tasks </w:t>
      </w:r>
      <w:r w:rsidR="00110E35" w:rsidRPr="00110E35">
        <w:rPr>
          <w:rFonts w:ascii="Arial" w:hAnsi="Arial" w:cs="Arial"/>
          <w:lang w:val="en-US"/>
        </w:rPr>
        <w:t>(Johnson and Scholes, 2001).</w:t>
      </w:r>
      <w:r w:rsidR="00110E35">
        <w:rPr>
          <w:rFonts w:ascii="Arial" w:hAnsi="Arial" w:cs="Arial"/>
          <w:lang w:val="en-US"/>
        </w:rPr>
        <w:t xml:space="preserve"> </w:t>
      </w:r>
    </w:p>
    <w:p w14:paraId="1759A465" w14:textId="77777777" w:rsidR="000D75AC" w:rsidRDefault="000D75AC" w:rsidP="00702FC1">
      <w:pPr>
        <w:autoSpaceDE w:val="0"/>
        <w:autoSpaceDN w:val="0"/>
        <w:adjustRightInd w:val="0"/>
        <w:spacing w:before="14" w:line="360" w:lineRule="auto"/>
        <w:ind w:right="-4"/>
        <w:rPr>
          <w:rFonts w:ascii="Arial" w:hAnsi="Arial" w:cs="Arial"/>
          <w:lang w:val="en-US"/>
        </w:rPr>
      </w:pPr>
    </w:p>
    <w:p w14:paraId="65270C69" w14:textId="0CFA1EE6" w:rsidR="00C74999" w:rsidRDefault="00930764" w:rsidP="00702FC1">
      <w:pPr>
        <w:autoSpaceDE w:val="0"/>
        <w:autoSpaceDN w:val="0"/>
        <w:adjustRightInd w:val="0"/>
        <w:spacing w:before="14" w:line="360" w:lineRule="auto"/>
        <w:ind w:right="-4"/>
        <w:rPr>
          <w:rFonts w:ascii="Arial" w:hAnsi="Arial" w:cs="Arial"/>
          <w:lang w:val="en-US"/>
        </w:rPr>
      </w:pPr>
      <w:r>
        <w:rPr>
          <w:rFonts w:ascii="Arial" w:hAnsi="Arial" w:cs="Arial"/>
          <w:lang w:val="en-US"/>
        </w:rPr>
        <w:t xml:space="preserve">According to </w:t>
      </w:r>
      <w:r w:rsidR="00480E71">
        <w:rPr>
          <w:rFonts w:ascii="Arial" w:hAnsi="Arial" w:cs="Arial"/>
          <w:lang w:val="en-US"/>
        </w:rPr>
        <w:t xml:space="preserve">Johnson and Scholes (2001) good management is all about ensuring the minimum amounts of damage in a situation using the most economical and effective </w:t>
      </w:r>
      <w:r w:rsidR="00480E71" w:rsidRPr="00581DFE">
        <w:rPr>
          <w:rFonts w:ascii="Arial" w:hAnsi="Arial" w:cs="Arial"/>
          <w:lang w:val="en-US"/>
        </w:rPr>
        <w:t>mix of money</w:t>
      </w:r>
      <w:r w:rsidR="00480E71">
        <w:rPr>
          <w:rFonts w:ascii="Arial" w:hAnsi="Arial" w:cs="Arial"/>
          <w:lang w:val="en-US"/>
        </w:rPr>
        <w:t xml:space="preserve">, power and persuasion. There are three key characteristics for ideal-typical public management, these are authorising environment, operational capabilities and value.  </w:t>
      </w:r>
      <w:r w:rsidR="0074406C">
        <w:rPr>
          <w:rFonts w:ascii="Arial" w:hAnsi="Arial" w:cs="Arial"/>
          <w:lang w:val="en-US"/>
        </w:rPr>
        <w:t xml:space="preserve">Each element has its own individual points to be followed, e.g. resources such as money and legal authority, as no public organisation would benefit without either. Internal capabilities such as knowing their strengths and weaknesses and external capabilities where they have the opportunities to work with others, but also ensure they are aware and able to manage threats such as public services budget crisis. </w:t>
      </w:r>
    </w:p>
    <w:p w14:paraId="46198CDD" w14:textId="5D3DE3EF" w:rsidR="00D46F4B" w:rsidRDefault="00D46F4B" w:rsidP="00702FC1">
      <w:pPr>
        <w:autoSpaceDE w:val="0"/>
        <w:autoSpaceDN w:val="0"/>
        <w:adjustRightInd w:val="0"/>
        <w:spacing w:before="14" w:line="360" w:lineRule="auto"/>
        <w:ind w:right="-4"/>
        <w:rPr>
          <w:rFonts w:ascii="Arial" w:hAnsi="Arial" w:cs="Arial"/>
          <w:lang w:val="en-US"/>
        </w:rPr>
      </w:pPr>
    </w:p>
    <w:p w14:paraId="2A5E2603" w14:textId="4B0E9A35" w:rsidR="00D46F4B" w:rsidRDefault="00D46F4B" w:rsidP="00702FC1">
      <w:pPr>
        <w:autoSpaceDE w:val="0"/>
        <w:autoSpaceDN w:val="0"/>
        <w:adjustRightInd w:val="0"/>
        <w:spacing w:before="14" w:line="360" w:lineRule="auto"/>
        <w:ind w:right="-4"/>
        <w:rPr>
          <w:rFonts w:ascii="Arial" w:hAnsi="Arial" w:cs="Arial"/>
          <w:lang w:val="en-US"/>
        </w:rPr>
      </w:pPr>
      <w:r>
        <w:rPr>
          <w:rFonts w:ascii="Arial" w:hAnsi="Arial" w:cs="Arial"/>
          <w:lang w:val="en-US"/>
        </w:rPr>
        <w:t>Specific actions are crucial (Grant, 2003) therefore one example of the strategic management model approach is Thompson and Strickland’s (2001) five tasks of strategic managemen</w:t>
      </w:r>
      <w:r w:rsidR="009B15FF">
        <w:rPr>
          <w:rFonts w:ascii="Arial" w:hAnsi="Arial" w:cs="Arial"/>
          <w:lang w:val="en-US"/>
        </w:rPr>
        <w:t>t (</w:t>
      </w:r>
      <w:proofErr w:type="spellStart"/>
      <w:r w:rsidR="009B15FF">
        <w:rPr>
          <w:rFonts w:ascii="Arial" w:hAnsi="Arial" w:cs="Arial"/>
          <w:lang w:val="en-US"/>
        </w:rPr>
        <w:t>Dandria</w:t>
      </w:r>
      <w:proofErr w:type="spellEnd"/>
      <w:r w:rsidR="009B15FF">
        <w:rPr>
          <w:rFonts w:ascii="Arial" w:hAnsi="Arial" w:cs="Arial"/>
          <w:lang w:val="en-US"/>
        </w:rPr>
        <w:t>, 2011). The 5 tasks are</w:t>
      </w:r>
      <w:r w:rsidR="00103FAC">
        <w:rPr>
          <w:rFonts w:ascii="Arial" w:hAnsi="Arial" w:cs="Arial"/>
          <w:lang w:val="en-US"/>
        </w:rPr>
        <w:t>;</w:t>
      </w:r>
      <w:r w:rsidR="009B15FF">
        <w:rPr>
          <w:rFonts w:ascii="Arial" w:hAnsi="Arial" w:cs="Arial"/>
          <w:lang w:val="en-US"/>
        </w:rPr>
        <w:t xml:space="preserve"> develop strategic vision, set </w:t>
      </w:r>
      <w:r w:rsidR="009B15FF">
        <w:rPr>
          <w:rFonts w:ascii="Arial" w:hAnsi="Arial" w:cs="Arial"/>
          <w:lang w:val="en-US"/>
        </w:rPr>
        <w:lastRenderedPageBreak/>
        <w:t xml:space="preserve">objectives, create a strategy to achieve objectives, implement and execute and evaluate, monitor and amend. </w:t>
      </w:r>
      <w:r w:rsidR="00103FAC">
        <w:rPr>
          <w:rFonts w:ascii="Arial" w:hAnsi="Arial" w:cs="Arial"/>
          <w:lang w:val="en-US"/>
        </w:rPr>
        <w:t xml:space="preserve">By following these steps, the organisation can achieve the goals and collect data to know if things are working and going to plan. </w:t>
      </w:r>
    </w:p>
    <w:p w14:paraId="50F4E1AD" w14:textId="77777777" w:rsidR="00C74999" w:rsidRDefault="00C74999" w:rsidP="00702FC1">
      <w:pPr>
        <w:autoSpaceDE w:val="0"/>
        <w:autoSpaceDN w:val="0"/>
        <w:adjustRightInd w:val="0"/>
        <w:spacing w:before="14" w:line="360" w:lineRule="auto"/>
        <w:ind w:right="-4"/>
        <w:rPr>
          <w:rFonts w:ascii="Arial" w:hAnsi="Arial" w:cs="Arial"/>
          <w:lang w:val="en-US"/>
        </w:rPr>
      </w:pPr>
    </w:p>
    <w:p w14:paraId="246700AC" w14:textId="77777777" w:rsidR="00F45A91" w:rsidRDefault="00F45A91" w:rsidP="00702FC1">
      <w:pPr>
        <w:autoSpaceDE w:val="0"/>
        <w:autoSpaceDN w:val="0"/>
        <w:adjustRightInd w:val="0"/>
        <w:spacing w:before="14" w:line="360" w:lineRule="auto"/>
        <w:ind w:right="-4"/>
        <w:rPr>
          <w:rFonts w:ascii="Arial" w:hAnsi="Arial" w:cs="Arial"/>
          <w:lang w:val="en-US"/>
        </w:rPr>
      </w:pPr>
    </w:p>
    <w:p w14:paraId="4262D981" w14:textId="07D22877" w:rsidR="00401301" w:rsidRPr="000B74AB" w:rsidRDefault="000B74AB" w:rsidP="00702FC1">
      <w:pPr>
        <w:autoSpaceDE w:val="0"/>
        <w:autoSpaceDN w:val="0"/>
        <w:adjustRightInd w:val="0"/>
        <w:spacing w:before="14" w:line="360" w:lineRule="auto"/>
        <w:ind w:right="-4"/>
        <w:rPr>
          <w:rFonts w:ascii="Arial" w:hAnsi="Arial" w:cs="Arial"/>
        </w:rPr>
      </w:pPr>
      <w:r>
        <w:rPr>
          <w:rFonts w:ascii="Arial" w:hAnsi="Arial" w:cs="Arial"/>
          <w:lang w:val="en-US"/>
        </w:rPr>
        <w:t>A new professional body was developed and came into force on the 1</w:t>
      </w:r>
      <w:r w:rsidRPr="000B74AB">
        <w:rPr>
          <w:rFonts w:ascii="Arial" w:hAnsi="Arial" w:cs="Arial"/>
          <w:vertAlign w:val="superscript"/>
          <w:lang w:val="en-US"/>
        </w:rPr>
        <w:t>st</w:t>
      </w:r>
      <w:r>
        <w:rPr>
          <w:rFonts w:ascii="Arial" w:hAnsi="Arial" w:cs="Arial"/>
          <w:lang w:val="en-US"/>
        </w:rPr>
        <w:t xml:space="preserve"> of April </w:t>
      </w:r>
      <w:r>
        <w:rPr>
          <w:rFonts w:ascii="Arial" w:hAnsi="Arial" w:cs="Arial"/>
        </w:rPr>
        <w:t>2017, the National Fire Chiefs Council (NFCC)</w:t>
      </w:r>
      <w:r w:rsidR="00047891">
        <w:rPr>
          <w:rFonts w:ascii="Arial" w:hAnsi="Arial" w:cs="Arial"/>
        </w:rPr>
        <w:t xml:space="preserve"> (National Fire Chiefs Council, 2020)</w:t>
      </w:r>
      <w:r>
        <w:rPr>
          <w:rFonts w:ascii="Arial" w:hAnsi="Arial" w:cs="Arial"/>
        </w:rPr>
        <w:t xml:space="preserve">. </w:t>
      </w:r>
      <w:r w:rsidR="00047891">
        <w:rPr>
          <w:rFonts w:ascii="Arial" w:hAnsi="Arial" w:cs="Arial"/>
        </w:rPr>
        <w:t xml:space="preserve">This professional body allows improvements to be made within </w:t>
      </w:r>
      <w:r w:rsidR="00650523">
        <w:rPr>
          <w:rFonts w:ascii="Arial" w:hAnsi="Arial" w:cs="Arial"/>
        </w:rPr>
        <w:t>the fire service</w:t>
      </w:r>
      <w:r w:rsidR="00117E3B">
        <w:rPr>
          <w:rFonts w:ascii="Arial" w:hAnsi="Arial" w:cs="Arial"/>
        </w:rPr>
        <w:t xml:space="preserve"> and deliver change from the bottom of the chain to the top. The production of a set of strategic and audacious commitments has enabled the fire and rescue service to adjust and</w:t>
      </w:r>
      <w:r w:rsidR="009F5242">
        <w:rPr>
          <w:rFonts w:ascii="Arial" w:hAnsi="Arial" w:cs="Arial"/>
        </w:rPr>
        <w:t xml:space="preserve"> implement the needs of their communities. The NFCC hopes to offer a set of strong </w:t>
      </w:r>
    </w:p>
    <w:p w14:paraId="2296707F" w14:textId="1775D433" w:rsidR="00401301" w:rsidRDefault="00285418" w:rsidP="00702FC1">
      <w:pPr>
        <w:autoSpaceDE w:val="0"/>
        <w:autoSpaceDN w:val="0"/>
        <w:adjustRightInd w:val="0"/>
        <w:spacing w:before="14" w:line="360" w:lineRule="auto"/>
        <w:ind w:right="-4"/>
        <w:rPr>
          <w:rFonts w:ascii="Arial" w:hAnsi="Arial" w:cs="Arial"/>
          <w:lang w:val="en-US"/>
        </w:rPr>
      </w:pPr>
      <w:r w:rsidRPr="00285418">
        <w:rPr>
          <w:rFonts w:ascii="Arial" w:hAnsi="Arial" w:cs="Arial"/>
        </w:rPr>
        <w:t>c</w:t>
      </w:r>
      <w:r w:rsidR="009F5242" w:rsidRPr="00285418">
        <w:rPr>
          <w:rFonts w:ascii="Arial" w:hAnsi="Arial" w:cs="Arial"/>
        </w:rPr>
        <w:t>risp</w:t>
      </w:r>
      <w:r w:rsidR="009F5242">
        <w:rPr>
          <w:rFonts w:ascii="Arial" w:hAnsi="Arial" w:cs="Arial"/>
          <w:lang w:val="en-US"/>
        </w:rPr>
        <w:t xml:space="preserve"> strategic commitments forming the basis of the Council’s engagement with their stakeholders. This will enhance the goals for the Central Programme Office (CPO) and Coordination </w:t>
      </w:r>
      <w:r>
        <w:rPr>
          <w:rFonts w:ascii="Arial" w:hAnsi="Arial" w:cs="Arial"/>
          <w:lang w:val="en-US"/>
        </w:rPr>
        <w:t>C</w:t>
      </w:r>
      <w:r w:rsidR="009F5242">
        <w:rPr>
          <w:rFonts w:ascii="Arial" w:hAnsi="Arial" w:cs="Arial"/>
          <w:lang w:val="en-US"/>
        </w:rPr>
        <w:t xml:space="preserve">ommittee work plans. The Strategy supports any changes and enhancements </w:t>
      </w:r>
      <w:r w:rsidR="008E188E">
        <w:rPr>
          <w:rFonts w:ascii="Arial" w:hAnsi="Arial" w:cs="Arial"/>
          <w:lang w:val="en-US"/>
        </w:rPr>
        <w:t xml:space="preserve">across the UK fire and rescue services which is of a benefit not only to the employees but also to the communities with which they work in by delivering new efficient and effective services. </w:t>
      </w:r>
      <w:r>
        <w:rPr>
          <w:rFonts w:ascii="Arial" w:hAnsi="Arial" w:cs="Arial"/>
          <w:lang w:val="en-US"/>
        </w:rPr>
        <w:t>U</w:t>
      </w:r>
      <w:r w:rsidR="008E188E">
        <w:rPr>
          <w:rFonts w:ascii="Arial" w:hAnsi="Arial" w:cs="Arial"/>
          <w:lang w:val="en-US"/>
        </w:rPr>
        <w:t xml:space="preserve">nfailing and well thought out community risk assessments guarantee that the fire and rescue services can make the </w:t>
      </w:r>
      <w:r>
        <w:rPr>
          <w:rFonts w:ascii="Arial" w:hAnsi="Arial" w:cs="Arial"/>
          <w:lang w:val="en-US"/>
        </w:rPr>
        <w:t>best impression to minimize and reduce risk and vulnerability in their communities.</w:t>
      </w:r>
    </w:p>
    <w:p w14:paraId="3EE74F39" w14:textId="4AD72302" w:rsidR="00285418" w:rsidRDefault="00285418" w:rsidP="00702FC1">
      <w:pPr>
        <w:autoSpaceDE w:val="0"/>
        <w:autoSpaceDN w:val="0"/>
        <w:adjustRightInd w:val="0"/>
        <w:spacing w:before="14" w:line="360" w:lineRule="auto"/>
        <w:ind w:right="-4"/>
        <w:rPr>
          <w:rFonts w:ascii="Arial" w:hAnsi="Arial" w:cs="Arial"/>
          <w:lang w:val="en-US"/>
        </w:rPr>
      </w:pPr>
    </w:p>
    <w:p w14:paraId="38F0F074" w14:textId="0706CF86" w:rsidR="00215469" w:rsidRDefault="00285418" w:rsidP="00702FC1">
      <w:pPr>
        <w:autoSpaceDE w:val="0"/>
        <w:autoSpaceDN w:val="0"/>
        <w:adjustRightInd w:val="0"/>
        <w:spacing w:before="14" w:line="360" w:lineRule="auto"/>
        <w:ind w:right="-4"/>
        <w:rPr>
          <w:rFonts w:ascii="Arial" w:hAnsi="Arial" w:cs="Arial"/>
          <w:lang w:val="en-US"/>
        </w:rPr>
      </w:pPr>
      <w:r>
        <w:rPr>
          <w:rFonts w:ascii="Arial" w:hAnsi="Arial" w:cs="Arial"/>
          <w:lang w:val="en-US"/>
        </w:rPr>
        <w:t xml:space="preserve">The Fire and </w:t>
      </w:r>
      <w:r w:rsidR="0085108E">
        <w:rPr>
          <w:rFonts w:ascii="Arial" w:hAnsi="Arial" w:cs="Arial"/>
          <w:lang w:val="en-US"/>
        </w:rPr>
        <w:t>R</w:t>
      </w:r>
      <w:r>
        <w:rPr>
          <w:rFonts w:ascii="Arial" w:hAnsi="Arial" w:cs="Arial"/>
          <w:lang w:val="en-US"/>
        </w:rPr>
        <w:t xml:space="preserve">escue </w:t>
      </w:r>
      <w:r w:rsidR="0085108E">
        <w:rPr>
          <w:rFonts w:ascii="Arial" w:hAnsi="Arial" w:cs="Arial"/>
          <w:lang w:val="en-US"/>
        </w:rPr>
        <w:t>S</w:t>
      </w:r>
      <w:r>
        <w:rPr>
          <w:rFonts w:ascii="Arial" w:hAnsi="Arial" w:cs="Arial"/>
          <w:lang w:val="en-US"/>
        </w:rPr>
        <w:t>ervice throughout the whole of the UK has had to adapt to a substantial period of chang</w:t>
      </w:r>
      <w:r w:rsidR="00FE029F">
        <w:rPr>
          <w:rFonts w:ascii="Arial" w:hAnsi="Arial" w:cs="Arial"/>
          <w:lang w:val="en-US"/>
        </w:rPr>
        <w:t>e (National Fire Chiefs Council, 2020)</w:t>
      </w:r>
      <w:r>
        <w:rPr>
          <w:rFonts w:ascii="Arial" w:hAnsi="Arial" w:cs="Arial"/>
          <w:lang w:val="en-US"/>
        </w:rPr>
        <w:t xml:space="preserve">.  This has faced them with many trials within the sector. </w:t>
      </w:r>
      <w:r w:rsidR="00A37540">
        <w:rPr>
          <w:rFonts w:ascii="Arial" w:hAnsi="Arial" w:cs="Arial"/>
          <w:lang w:val="en-US"/>
        </w:rPr>
        <w:t xml:space="preserve">The importance of alliance amongst the blue light services is </w:t>
      </w:r>
      <w:r w:rsidR="0050395E">
        <w:rPr>
          <w:rFonts w:ascii="Arial" w:hAnsi="Arial" w:cs="Arial"/>
          <w:lang w:val="en-US"/>
        </w:rPr>
        <w:t>essential</w:t>
      </w:r>
      <w:r w:rsidR="00A37540">
        <w:rPr>
          <w:rFonts w:ascii="Arial" w:hAnsi="Arial" w:cs="Arial"/>
          <w:lang w:val="en-US"/>
        </w:rPr>
        <w:t xml:space="preserve"> for the motivators for change</w:t>
      </w:r>
      <w:r w:rsidR="0050395E">
        <w:rPr>
          <w:rFonts w:ascii="Arial" w:hAnsi="Arial" w:cs="Arial"/>
          <w:lang w:val="en-US"/>
        </w:rPr>
        <w:t>,</w:t>
      </w:r>
      <w:r w:rsidR="00A37540">
        <w:rPr>
          <w:rFonts w:ascii="Arial" w:hAnsi="Arial" w:cs="Arial"/>
          <w:lang w:val="en-US"/>
        </w:rPr>
        <w:t xml:space="preserve"> either within their own service or across the multiple services.  The National Fire Chiefs </w:t>
      </w:r>
      <w:r w:rsidR="0085108E">
        <w:rPr>
          <w:rFonts w:ascii="Arial" w:hAnsi="Arial" w:cs="Arial"/>
          <w:lang w:val="en-US"/>
        </w:rPr>
        <w:t>C</w:t>
      </w:r>
      <w:r w:rsidR="00A37540">
        <w:rPr>
          <w:rFonts w:ascii="Arial" w:hAnsi="Arial" w:cs="Arial"/>
          <w:lang w:val="en-US"/>
        </w:rPr>
        <w:t xml:space="preserve">ouncil strategy is affiliated to the risks and issues facing the UK </w:t>
      </w:r>
      <w:r w:rsidR="0085108E">
        <w:rPr>
          <w:rFonts w:ascii="Arial" w:hAnsi="Arial" w:cs="Arial"/>
          <w:lang w:val="en-US"/>
        </w:rPr>
        <w:t>F</w:t>
      </w:r>
      <w:r w:rsidR="00A37540">
        <w:rPr>
          <w:rFonts w:ascii="Arial" w:hAnsi="Arial" w:cs="Arial"/>
          <w:lang w:val="en-US"/>
        </w:rPr>
        <w:t xml:space="preserve">ire and </w:t>
      </w:r>
      <w:r w:rsidR="0085108E">
        <w:rPr>
          <w:rFonts w:ascii="Arial" w:hAnsi="Arial" w:cs="Arial"/>
          <w:lang w:val="en-US"/>
        </w:rPr>
        <w:t>R</w:t>
      </w:r>
      <w:r w:rsidR="00A37540">
        <w:rPr>
          <w:rFonts w:ascii="Arial" w:hAnsi="Arial" w:cs="Arial"/>
          <w:lang w:val="en-US"/>
        </w:rPr>
        <w:t xml:space="preserve">escue </w:t>
      </w:r>
      <w:r w:rsidR="0085108E">
        <w:rPr>
          <w:rFonts w:ascii="Arial" w:hAnsi="Arial" w:cs="Arial"/>
          <w:lang w:val="en-US"/>
        </w:rPr>
        <w:t>S</w:t>
      </w:r>
      <w:r w:rsidR="00A37540">
        <w:rPr>
          <w:rFonts w:ascii="Arial" w:hAnsi="Arial" w:cs="Arial"/>
          <w:lang w:val="en-US"/>
        </w:rPr>
        <w:t>ervices but is determined to deliver not only a professional service</w:t>
      </w:r>
      <w:r w:rsidR="0050395E">
        <w:rPr>
          <w:rFonts w:ascii="Arial" w:hAnsi="Arial" w:cs="Arial"/>
          <w:lang w:val="en-US"/>
        </w:rPr>
        <w:t>,</w:t>
      </w:r>
      <w:r w:rsidR="00A37540">
        <w:rPr>
          <w:rFonts w:ascii="Arial" w:hAnsi="Arial" w:cs="Arial"/>
          <w:lang w:val="en-US"/>
        </w:rPr>
        <w:t xml:space="preserve"> but one which provides added value and a pledge to a unified collaboration</w:t>
      </w:r>
      <w:r w:rsidR="0050395E">
        <w:rPr>
          <w:rFonts w:ascii="Arial" w:hAnsi="Arial" w:cs="Arial"/>
          <w:lang w:val="en-US"/>
        </w:rPr>
        <w:t>. It is not only important to work in unity with other blue light services but to also work alongside other partners to deliver the NFCC strategy.</w:t>
      </w:r>
      <w:r w:rsidR="00215469">
        <w:rPr>
          <w:rFonts w:ascii="Arial" w:hAnsi="Arial" w:cs="Arial"/>
          <w:lang w:val="en-US"/>
        </w:rPr>
        <w:t xml:space="preserve"> </w:t>
      </w:r>
    </w:p>
    <w:p w14:paraId="33C43C74" w14:textId="77777777" w:rsidR="002965E9" w:rsidRDefault="002965E9" w:rsidP="00702FC1">
      <w:pPr>
        <w:autoSpaceDE w:val="0"/>
        <w:autoSpaceDN w:val="0"/>
        <w:adjustRightInd w:val="0"/>
        <w:spacing w:before="14" w:line="360" w:lineRule="auto"/>
        <w:ind w:right="-4"/>
        <w:rPr>
          <w:rFonts w:ascii="Arial" w:hAnsi="Arial" w:cs="Arial"/>
          <w:lang w:val="en-US"/>
        </w:rPr>
      </w:pPr>
    </w:p>
    <w:p w14:paraId="1F5249B6" w14:textId="3E328CFE" w:rsidR="00215469" w:rsidRDefault="007853DF" w:rsidP="00702FC1">
      <w:pPr>
        <w:autoSpaceDE w:val="0"/>
        <w:autoSpaceDN w:val="0"/>
        <w:adjustRightInd w:val="0"/>
        <w:spacing w:before="14" w:line="360" w:lineRule="auto"/>
        <w:ind w:right="-4"/>
        <w:rPr>
          <w:rFonts w:ascii="Arial" w:hAnsi="Arial" w:cs="Arial"/>
        </w:rPr>
      </w:pPr>
      <w:r w:rsidRPr="007853DF">
        <w:rPr>
          <w:rFonts w:ascii="Arial" w:hAnsi="Arial" w:cs="Arial"/>
        </w:rPr>
        <w:t>The National Fire Chief’s Council is the governing authority in charge of the U.K Fire and Rescue Services</w:t>
      </w:r>
      <w:r w:rsidR="00215469">
        <w:rPr>
          <w:rFonts w:ascii="Arial" w:hAnsi="Arial" w:cs="Arial"/>
        </w:rPr>
        <w:t xml:space="preserve"> (NFCC, 2020)</w:t>
      </w:r>
      <w:r w:rsidRPr="007853DF">
        <w:rPr>
          <w:rFonts w:ascii="Arial" w:hAnsi="Arial" w:cs="Arial"/>
        </w:rPr>
        <w:t xml:space="preserve">. </w:t>
      </w:r>
      <w:r w:rsidR="00215469">
        <w:rPr>
          <w:rFonts w:ascii="Arial" w:hAnsi="Arial" w:cs="Arial"/>
        </w:rPr>
        <w:t>T</w:t>
      </w:r>
      <w:r w:rsidR="00FE029F">
        <w:rPr>
          <w:rFonts w:ascii="Arial" w:hAnsi="Arial" w:cs="Arial"/>
        </w:rPr>
        <w:t xml:space="preserve">heir strategic </w:t>
      </w:r>
      <w:r w:rsidR="00215469">
        <w:rPr>
          <w:rFonts w:ascii="Arial" w:hAnsi="Arial" w:cs="Arial"/>
        </w:rPr>
        <w:t xml:space="preserve">commitments involve being </w:t>
      </w:r>
      <w:r w:rsidRPr="007853DF">
        <w:rPr>
          <w:rFonts w:ascii="Arial" w:hAnsi="Arial" w:cs="Arial"/>
        </w:rPr>
        <w:lastRenderedPageBreak/>
        <w:t xml:space="preserve">accountable for developing the best possible service with regard to the provision of a service responsible for the protection of people and their communities. The council will work alongside the fire and rescue service to ensure that community risk assessments are in agreement with a national definition of risk. They enable the U.K fire and rescue services to identify the most effective strategies in their arsenal and plan the most effective way to tackle the most vulnerable areas of risk in their communities. They will ensure to encourage and assist the fire and rescue services to introduce and develop new ways of implementing digital and information technology, encouraging the sharing of data throughout the service and with partners to ensure maximum effectiveness and efficiency. </w:t>
      </w:r>
    </w:p>
    <w:p w14:paraId="386404C4" w14:textId="77777777" w:rsidR="00215469" w:rsidRDefault="00215469" w:rsidP="00702FC1">
      <w:pPr>
        <w:autoSpaceDE w:val="0"/>
        <w:autoSpaceDN w:val="0"/>
        <w:adjustRightInd w:val="0"/>
        <w:spacing w:before="14" w:line="360" w:lineRule="auto"/>
        <w:ind w:right="-4"/>
        <w:rPr>
          <w:rFonts w:ascii="Arial" w:hAnsi="Arial" w:cs="Arial"/>
        </w:rPr>
      </w:pPr>
      <w:r w:rsidRPr="00215469">
        <w:rPr>
          <w:rFonts w:ascii="Arial" w:hAnsi="Arial" w:cs="Arial"/>
          <w:bCs/>
        </w:rPr>
        <w:t>The f</w:t>
      </w:r>
      <w:r w:rsidR="007853DF" w:rsidRPr="00215469">
        <w:rPr>
          <w:rFonts w:ascii="Arial" w:hAnsi="Arial" w:cs="Arial"/>
          <w:bCs/>
        </w:rPr>
        <w:t xml:space="preserve">inance </w:t>
      </w:r>
      <w:r w:rsidRPr="00215469">
        <w:rPr>
          <w:rFonts w:ascii="Arial" w:hAnsi="Arial" w:cs="Arial"/>
          <w:bCs/>
        </w:rPr>
        <w:t>department</w:t>
      </w:r>
      <w:r w:rsidRPr="00215469">
        <w:rPr>
          <w:rFonts w:ascii="Arial" w:hAnsi="Arial" w:cs="Arial"/>
        </w:rPr>
        <w:t xml:space="preserve"> </w:t>
      </w:r>
      <w:r w:rsidR="007853DF" w:rsidRPr="007853DF">
        <w:rPr>
          <w:rFonts w:ascii="Arial" w:hAnsi="Arial" w:cs="Arial"/>
        </w:rPr>
        <w:t xml:space="preserve">work alongside partners in developing multi - year budgets, including agreed collective funding to enable the service to plan for future sustainable change and reform. </w:t>
      </w:r>
    </w:p>
    <w:p w14:paraId="3F39B640" w14:textId="500D36EC" w:rsidR="007853DF" w:rsidRPr="007853DF" w:rsidRDefault="00215469" w:rsidP="00702FC1">
      <w:pPr>
        <w:autoSpaceDE w:val="0"/>
        <w:autoSpaceDN w:val="0"/>
        <w:adjustRightInd w:val="0"/>
        <w:spacing w:before="14" w:line="360" w:lineRule="auto"/>
        <w:ind w:right="-4"/>
        <w:rPr>
          <w:rFonts w:ascii="Arial" w:hAnsi="Arial" w:cs="Arial"/>
        </w:rPr>
      </w:pPr>
      <w:r>
        <w:rPr>
          <w:rFonts w:ascii="Arial" w:hAnsi="Arial" w:cs="Arial"/>
          <w:bCs/>
        </w:rPr>
        <w:t>T</w:t>
      </w:r>
      <w:r w:rsidRPr="00215469">
        <w:rPr>
          <w:rFonts w:ascii="Arial" w:hAnsi="Arial" w:cs="Arial"/>
          <w:bCs/>
        </w:rPr>
        <w:t>he principles of the NFCC is to ensure</w:t>
      </w:r>
      <w:r>
        <w:rPr>
          <w:rFonts w:ascii="Arial" w:hAnsi="Arial" w:cs="Arial"/>
          <w:b/>
        </w:rPr>
        <w:t xml:space="preserve"> </w:t>
      </w:r>
      <w:r w:rsidR="007853DF" w:rsidRPr="007853DF">
        <w:rPr>
          <w:rFonts w:ascii="Arial" w:hAnsi="Arial" w:cs="Arial"/>
        </w:rPr>
        <w:t xml:space="preserve">the council provides an effective and coordinated leadership throughout the U.K. Fire and </w:t>
      </w:r>
      <w:r>
        <w:rPr>
          <w:rFonts w:ascii="Arial" w:hAnsi="Arial" w:cs="Arial"/>
        </w:rPr>
        <w:t>R</w:t>
      </w:r>
      <w:r w:rsidR="007853DF" w:rsidRPr="007853DF">
        <w:rPr>
          <w:rFonts w:ascii="Arial" w:hAnsi="Arial" w:cs="Arial"/>
        </w:rPr>
        <w:t xml:space="preserve">escue </w:t>
      </w:r>
      <w:r>
        <w:rPr>
          <w:rFonts w:ascii="Arial" w:hAnsi="Arial" w:cs="Arial"/>
        </w:rPr>
        <w:t>S</w:t>
      </w:r>
      <w:r w:rsidR="007853DF" w:rsidRPr="007853DF">
        <w:rPr>
          <w:rFonts w:ascii="Arial" w:hAnsi="Arial" w:cs="Arial"/>
        </w:rPr>
        <w:t>ervice opinions are listened to and their views are taken into consideration. Decisions and accountability for actions taken at a local level are without compromise. Politicians, their roles and responsibilities will be respected.</w:t>
      </w:r>
    </w:p>
    <w:p w14:paraId="2C343DA1" w14:textId="12DBB89B" w:rsidR="007853DF" w:rsidRDefault="007853DF" w:rsidP="00702FC1">
      <w:pPr>
        <w:spacing w:line="360" w:lineRule="auto"/>
        <w:rPr>
          <w:rFonts w:ascii="Arial" w:hAnsi="Arial" w:cs="Arial"/>
        </w:rPr>
      </w:pPr>
    </w:p>
    <w:p w14:paraId="0AE4FAF6" w14:textId="0D7C6DA3" w:rsidR="00B475F8" w:rsidRDefault="00B475F8" w:rsidP="00702FC1">
      <w:pPr>
        <w:spacing w:line="360" w:lineRule="auto"/>
        <w:rPr>
          <w:rFonts w:ascii="Arial" w:hAnsi="Arial" w:cs="Arial"/>
        </w:rPr>
      </w:pPr>
    </w:p>
    <w:p w14:paraId="7986B784" w14:textId="77777777" w:rsidR="00B475F8" w:rsidRPr="00B475F8" w:rsidRDefault="00B475F8" w:rsidP="00702FC1">
      <w:pPr>
        <w:spacing w:line="360" w:lineRule="auto"/>
        <w:rPr>
          <w:rFonts w:ascii="Arial" w:hAnsi="Arial" w:cs="Arial"/>
        </w:rPr>
      </w:pPr>
    </w:p>
    <w:p w14:paraId="22C901B0" w14:textId="25E5885D" w:rsidR="007853DF" w:rsidRDefault="007853DF" w:rsidP="00702FC1">
      <w:pPr>
        <w:spacing w:line="360" w:lineRule="auto"/>
        <w:rPr>
          <w:rFonts w:ascii="Arial" w:hAnsi="Arial" w:cs="Arial"/>
          <w:color w:val="000000" w:themeColor="text1"/>
        </w:rPr>
      </w:pPr>
      <w:r w:rsidRPr="007853DF">
        <w:rPr>
          <w:rFonts w:ascii="Arial" w:hAnsi="Arial" w:cs="Arial"/>
        </w:rPr>
        <w:t>Public service managers have a different relationship with their users than that of a factory and its customers. Managers need to be aware of this and adjust accordingly. Public services are in a constant state of flux because of the environment in which they operate. They have to acclimatise to political, technological, and economical forces and managers must adapt their management style to correspond with these changes. The aforementioned forces have also meant organisational and ownership changes for professionals and managers alike</w:t>
      </w:r>
      <w:r>
        <w:rPr>
          <w:rFonts w:ascii="Arial" w:hAnsi="Arial" w:cs="Arial"/>
        </w:rPr>
        <w:t xml:space="preserve"> </w:t>
      </w:r>
      <w:r w:rsidRPr="007853DF">
        <w:rPr>
          <w:rFonts w:ascii="Arial" w:hAnsi="Arial" w:cs="Arial"/>
        </w:rPr>
        <w:t xml:space="preserve">(Doherty </w:t>
      </w:r>
      <w:r w:rsidRPr="007853DF">
        <w:rPr>
          <w:rFonts w:ascii="Arial" w:hAnsi="Arial" w:cs="Arial"/>
          <w:i/>
        </w:rPr>
        <w:t>et al</w:t>
      </w:r>
      <w:r w:rsidRPr="007853DF">
        <w:rPr>
          <w:rFonts w:ascii="Arial" w:hAnsi="Arial" w:cs="Arial"/>
        </w:rPr>
        <w:t>, 2014)</w:t>
      </w:r>
      <w:r>
        <w:rPr>
          <w:rFonts w:ascii="Arial" w:hAnsi="Arial" w:cs="Arial"/>
        </w:rPr>
        <w:t xml:space="preserve">. </w:t>
      </w:r>
      <w:r w:rsidR="00D74217">
        <w:rPr>
          <w:rFonts w:ascii="Arial" w:hAnsi="Arial" w:cs="Arial"/>
          <w:color w:val="000000" w:themeColor="text1"/>
        </w:rPr>
        <w:t xml:space="preserve">Public services are increasingly required to develop innovative ways of delivering public services. these changes include creating shared services across large geographical areas, encouraging social enterprises to </w:t>
      </w:r>
      <w:r w:rsidR="006A54F2">
        <w:rPr>
          <w:rFonts w:ascii="Arial" w:hAnsi="Arial" w:cs="Arial"/>
          <w:color w:val="000000" w:themeColor="text1"/>
        </w:rPr>
        <w:t xml:space="preserve">bid for the delivery of key services and encouraging local communities to take more active part in designing and delivering public services.  </w:t>
      </w:r>
    </w:p>
    <w:p w14:paraId="71AD1274" w14:textId="77777777" w:rsidR="004A64E3" w:rsidRDefault="004A64E3" w:rsidP="00702FC1">
      <w:pPr>
        <w:spacing w:line="360" w:lineRule="auto"/>
        <w:rPr>
          <w:rFonts w:ascii="Arial" w:hAnsi="Arial" w:cs="Arial"/>
          <w:color w:val="000000" w:themeColor="text1"/>
        </w:rPr>
      </w:pPr>
    </w:p>
    <w:p w14:paraId="21F3E628" w14:textId="77777777" w:rsidR="007853DF" w:rsidRPr="007853DF" w:rsidRDefault="007853DF" w:rsidP="00702FC1">
      <w:pPr>
        <w:spacing w:line="360" w:lineRule="auto"/>
        <w:rPr>
          <w:rFonts w:ascii="Arial" w:hAnsi="Arial" w:cs="Arial"/>
        </w:rPr>
      </w:pPr>
    </w:p>
    <w:p w14:paraId="6713E4CA" w14:textId="013D02A9" w:rsidR="00F1783D" w:rsidRPr="00F1783D" w:rsidRDefault="007853DF" w:rsidP="00F1783D">
      <w:pPr>
        <w:spacing w:line="360" w:lineRule="auto"/>
        <w:rPr>
          <w:rFonts w:ascii="Arial" w:hAnsi="Arial" w:cs="Arial"/>
        </w:rPr>
      </w:pPr>
      <w:r w:rsidRPr="007853DF">
        <w:rPr>
          <w:rFonts w:ascii="Arial" w:hAnsi="Arial" w:cs="Arial"/>
        </w:rPr>
        <w:t xml:space="preserve">Doherty </w:t>
      </w:r>
      <w:r w:rsidRPr="007853DF">
        <w:rPr>
          <w:rFonts w:ascii="Arial" w:hAnsi="Arial" w:cs="Arial"/>
          <w:i/>
        </w:rPr>
        <w:t xml:space="preserve">et al </w:t>
      </w:r>
      <w:r w:rsidRPr="007853DF">
        <w:rPr>
          <w:rFonts w:ascii="Arial" w:hAnsi="Arial" w:cs="Arial"/>
        </w:rPr>
        <w:t>(2014) It is thought that in the next 20 years top management will no longer have the monopoly on strategic thinking and managing change but that these tasks will be delegated to managers at all levels. These managers will need the skills to predict future outcomes, be creative about new developments and be able to reflect upon their actions and their ramifications. They will need to consider carefully the consequences of any actions and use critical thinking when deciding upon any options for change.</w:t>
      </w:r>
    </w:p>
    <w:p w14:paraId="60522A25" w14:textId="77777777" w:rsidR="00702FC1" w:rsidRDefault="00702FC1" w:rsidP="00702FC1">
      <w:pPr>
        <w:pStyle w:val="NormalWeb"/>
        <w:spacing w:line="360" w:lineRule="auto"/>
        <w:rPr>
          <w:rFonts w:ascii="Arial" w:hAnsi="Arial" w:cs="Arial"/>
          <w:color w:val="000000" w:themeColor="text1"/>
        </w:rPr>
      </w:pPr>
    </w:p>
    <w:p w14:paraId="4AF02AD6" w14:textId="77777777" w:rsidR="00702FC1" w:rsidRDefault="00702FC1" w:rsidP="00702FC1">
      <w:pPr>
        <w:pStyle w:val="NormalWeb"/>
        <w:spacing w:line="360" w:lineRule="auto"/>
        <w:rPr>
          <w:rFonts w:ascii="Arial" w:hAnsi="Arial" w:cs="Arial"/>
          <w:color w:val="000000" w:themeColor="text1"/>
        </w:rPr>
      </w:pPr>
    </w:p>
    <w:p w14:paraId="1B19ED4B" w14:textId="7AA839CB" w:rsidR="002160B5" w:rsidRPr="002160B5" w:rsidRDefault="00280BE8" w:rsidP="00702FC1">
      <w:pPr>
        <w:pStyle w:val="NormalWeb"/>
        <w:spacing w:line="360" w:lineRule="auto"/>
        <w:rPr>
          <w:rFonts w:ascii="Arial" w:hAnsi="Arial" w:cs="Arial"/>
          <w:color w:val="000000" w:themeColor="text1"/>
        </w:rPr>
      </w:pPr>
      <w:r>
        <w:rPr>
          <w:rFonts w:ascii="Arial" w:hAnsi="Arial" w:cs="Arial"/>
          <w:color w:val="000000" w:themeColor="text1"/>
        </w:rPr>
        <w:t xml:space="preserve">In conclusion, strategic management is key within any organisation especially the public service sector. The </w:t>
      </w:r>
      <w:r>
        <w:rPr>
          <w:rFonts w:ascii="Arial" w:hAnsi="Arial" w:cs="Arial"/>
        </w:rPr>
        <w:t xml:space="preserve">2008 financial crash left the public services under a lot of pressure as they faced a significant change in budgets cuts. It caused an immense drop in aggregate demand as well an immense fiscal deficit for governments. </w:t>
      </w:r>
      <w:r>
        <w:rPr>
          <w:rFonts w:ascii="Arial" w:hAnsi="Arial" w:cs="Arial"/>
          <w:color w:val="000000" w:themeColor="text1"/>
        </w:rPr>
        <w:t xml:space="preserve">Due to the decline in economic performance during the last decade the amount of money available to spend depends on what is available from taxation. </w:t>
      </w:r>
    </w:p>
    <w:p w14:paraId="0A282FFD" w14:textId="459FF9E6" w:rsidR="002965E9" w:rsidRDefault="009221DD" w:rsidP="00702FC1">
      <w:pPr>
        <w:pStyle w:val="NormalWeb"/>
        <w:spacing w:line="360" w:lineRule="auto"/>
        <w:rPr>
          <w:rFonts w:ascii="Arial" w:hAnsi="Arial" w:cs="Arial"/>
          <w:color w:val="000000" w:themeColor="text1"/>
        </w:rPr>
      </w:pPr>
      <w:r>
        <w:rPr>
          <w:rFonts w:ascii="Arial" w:hAnsi="Arial" w:cs="Arial"/>
          <w:color w:val="000000" w:themeColor="text1"/>
        </w:rPr>
        <w:t>Budgeting is imperative and the decisions are made at central government and Treasury, this then in turn will work its way down to the lower level. Due to this, it is then down to the lower level to make immense decisions such as which services should be cut.</w:t>
      </w:r>
    </w:p>
    <w:p w14:paraId="5C795A03" w14:textId="5D89CA71" w:rsidR="002D3AD3" w:rsidRDefault="00103FAC" w:rsidP="00702FC1">
      <w:pPr>
        <w:pStyle w:val="NormalWeb"/>
        <w:spacing w:line="360" w:lineRule="auto"/>
        <w:rPr>
          <w:rFonts w:ascii="Arial" w:hAnsi="Arial" w:cs="Arial"/>
          <w:color w:val="000000" w:themeColor="text1"/>
        </w:rPr>
      </w:pPr>
      <w:r>
        <w:rPr>
          <w:rFonts w:ascii="Arial" w:hAnsi="Arial" w:cs="Arial"/>
          <w:color w:val="000000" w:themeColor="text1"/>
        </w:rPr>
        <w:t xml:space="preserve">Essential factor of strategic management </w:t>
      </w:r>
      <w:r w:rsidR="00B475F8">
        <w:rPr>
          <w:rFonts w:ascii="Arial" w:hAnsi="Arial" w:cs="Arial"/>
          <w:color w:val="000000" w:themeColor="text1"/>
        </w:rPr>
        <w:t xml:space="preserve">change management as organisations never stand still and are constantly evolving, e.g. the Fire Service used to just be for fighting fires but today they rescue, floods, home fire safety etc. </w:t>
      </w:r>
    </w:p>
    <w:p w14:paraId="7509DB7E" w14:textId="3E01795C" w:rsidR="009E3B44" w:rsidRPr="004A64E3" w:rsidRDefault="002160B5" w:rsidP="00702FC1">
      <w:pPr>
        <w:pStyle w:val="NormalWeb"/>
        <w:spacing w:line="360" w:lineRule="auto"/>
        <w:rPr>
          <w:rFonts w:ascii="Arial" w:hAnsi="Arial" w:cs="Arial"/>
          <w:color w:val="000000" w:themeColor="text1"/>
        </w:rPr>
      </w:pPr>
      <w:r>
        <w:rPr>
          <w:rFonts w:ascii="Arial" w:hAnsi="Arial" w:cs="Arial"/>
          <w:color w:val="000000" w:themeColor="text1"/>
        </w:rPr>
        <w:t>The key goal in any public service is about understanding the organisation and achieving the</w:t>
      </w:r>
      <w:r w:rsidR="009221DD">
        <w:rPr>
          <w:rFonts w:ascii="Arial" w:hAnsi="Arial" w:cs="Arial"/>
          <w:color w:val="000000" w:themeColor="text1"/>
        </w:rPr>
        <w:t xml:space="preserve">ir </w:t>
      </w:r>
      <w:r>
        <w:rPr>
          <w:rFonts w:ascii="Arial" w:hAnsi="Arial" w:cs="Arial"/>
          <w:color w:val="000000" w:themeColor="text1"/>
        </w:rPr>
        <w:t xml:space="preserve">strategies. </w:t>
      </w:r>
    </w:p>
    <w:p w14:paraId="3FC100DC" w14:textId="1C9BC8BD" w:rsidR="00953313" w:rsidRDefault="00953313" w:rsidP="00417CC8">
      <w:pPr>
        <w:autoSpaceDE w:val="0"/>
        <w:autoSpaceDN w:val="0"/>
        <w:adjustRightInd w:val="0"/>
        <w:spacing w:before="14" w:line="292" w:lineRule="exact"/>
        <w:ind w:right="-4"/>
        <w:rPr>
          <w:rFonts w:ascii="Arial" w:hAnsi="Arial" w:cs="Arial"/>
          <w:lang w:val="en-US"/>
        </w:rPr>
      </w:pPr>
    </w:p>
    <w:p w14:paraId="1F70CF1C" w14:textId="45C618FC" w:rsidR="00F1783D" w:rsidRDefault="00F1783D" w:rsidP="00417CC8">
      <w:pPr>
        <w:autoSpaceDE w:val="0"/>
        <w:autoSpaceDN w:val="0"/>
        <w:adjustRightInd w:val="0"/>
        <w:spacing w:before="14" w:line="292" w:lineRule="exact"/>
        <w:ind w:right="-4"/>
        <w:rPr>
          <w:rFonts w:ascii="Arial" w:hAnsi="Arial" w:cs="Arial"/>
          <w:lang w:val="en-US"/>
        </w:rPr>
      </w:pPr>
    </w:p>
    <w:p w14:paraId="5BB95965" w14:textId="77777777" w:rsidR="00F1783D" w:rsidRDefault="00F1783D" w:rsidP="00417CC8">
      <w:pPr>
        <w:autoSpaceDE w:val="0"/>
        <w:autoSpaceDN w:val="0"/>
        <w:adjustRightInd w:val="0"/>
        <w:spacing w:before="14" w:line="292" w:lineRule="exact"/>
        <w:ind w:right="-4"/>
        <w:rPr>
          <w:rFonts w:ascii="Arial" w:hAnsi="Arial" w:cs="Arial"/>
          <w:lang w:val="en-US"/>
        </w:rPr>
      </w:pPr>
    </w:p>
    <w:p w14:paraId="503BFB98" w14:textId="282FCE7C" w:rsidR="00953313" w:rsidRDefault="00953313" w:rsidP="00417CC8">
      <w:pPr>
        <w:autoSpaceDE w:val="0"/>
        <w:autoSpaceDN w:val="0"/>
        <w:adjustRightInd w:val="0"/>
        <w:spacing w:before="14" w:line="292" w:lineRule="exact"/>
        <w:ind w:right="-4"/>
        <w:rPr>
          <w:rFonts w:ascii="Arial" w:hAnsi="Arial" w:cs="Arial"/>
          <w:lang w:val="en-US"/>
        </w:rPr>
      </w:pPr>
    </w:p>
    <w:p w14:paraId="2E8DD2E0" w14:textId="77777777" w:rsidR="00953313" w:rsidRDefault="00953313" w:rsidP="00953313">
      <w:pPr>
        <w:rPr>
          <w:b/>
          <w:u w:val="single"/>
        </w:rPr>
      </w:pPr>
      <w:r w:rsidRPr="001E054D">
        <w:rPr>
          <w:b/>
          <w:u w:val="single"/>
        </w:rPr>
        <w:lastRenderedPageBreak/>
        <w:t xml:space="preserve">References </w:t>
      </w:r>
    </w:p>
    <w:p w14:paraId="11DF94EC" w14:textId="77777777" w:rsidR="00953313" w:rsidRDefault="00953313" w:rsidP="00953313">
      <w:pPr>
        <w:jc w:val="both"/>
        <w:rPr>
          <w:bCs/>
        </w:rPr>
      </w:pPr>
    </w:p>
    <w:p w14:paraId="4960E864" w14:textId="77777777" w:rsidR="00953313" w:rsidRDefault="00953313" w:rsidP="00953313">
      <w:pPr>
        <w:jc w:val="both"/>
        <w:rPr>
          <w:bCs/>
        </w:rPr>
      </w:pPr>
    </w:p>
    <w:p w14:paraId="25C0292F" w14:textId="77777777" w:rsidR="00953313" w:rsidRDefault="00953313" w:rsidP="00953313">
      <w:pPr>
        <w:jc w:val="both"/>
        <w:rPr>
          <w:rFonts w:cstheme="minorHAnsi"/>
          <w:bCs/>
          <w:lang w:val="en-US"/>
        </w:rPr>
      </w:pPr>
      <w:r w:rsidRPr="007363F1">
        <w:rPr>
          <w:rFonts w:cstheme="minorHAnsi"/>
          <w:bCs/>
        </w:rPr>
        <w:t xml:space="preserve">Bovaird T (2016) ‘Strategic Management in Public Sector Organisations’ </w:t>
      </w:r>
      <w:r w:rsidRPr="007363F1">
        <w:rPr>
          <w:rFonts w:cstheme="minorHAnsi"/>
          <w:bCs/>
          <w:lang w:val="en-US"/>
        </w:rPr>
        <w:t xml:space="preserve">in Bovaird, T. and Loeffler, E. (eds) (2016) </w:t>
      </w:r>
      <w:r w:rsidRPr="007363F1">
        <w:rPr>
          <w:rFonts w:cstheme="minorHAnsi"/>
          <w:bCs/>
          <w:i/>
          <w:iCs/>
          <w:lang w:val="en-US"/>
        </w:rPr>
        <w:t>Public Management and Governance (3rd edition)</w:t>
      </w:r>
      <w:r w:rsidRPr="007363F1">
        <w:rPr>
          <w:rFonts w:cstheme="minorHAnsi"/>
          <w:bCs/>
          <w:lang w:val="en-US"/>
        </w:rPr>
        <w:t>. Abingdon: Routledge</w:t>
      </w:r>
    </w:p>
    <w:p w14:paraId="57F8B648" w14:textId="5B35F46E" w:rsidR="00953313" w:rsidRDefault="00953313" w:rsidP="00953313">
      <w:pPr>
        <w:jc w:val="both"/>
        <w:rPr>
          <w:rFonts w:cstheme="minorHAnsi"/>
          <w:bCs/>
          <w:lang w:val="en-US"/>
        </w:rPr>
      </w:pPr>
    </w:p>
    <w:p w14:paraId="3FEF1021" w14:textId="77777777" w:rsidR="00953313" w:rsidRDefault="00953313" w:rsidP="00953313">
      <w:pPr>
        <w:jc w:val="both"/>
        <w:rPr>
          <w:rFonts w:cstheme="minorHAnsi"/>
          <w:bCs/>
          <w:lang w:val="en-US"/>
        </w:rPr>
      </w:pPr>
    </w:p>
    <w:p w14:paraId="7B75C98F" w14:textId="77777777" w:rsidR="00953313" w:rsidRDefault="00953313" w:rsidP="00953313">
      <w:pPr>
        <w:jc w:val="both"/>
        <w:rPr>
          <w:rFonts w:cstheme="minorHAnsi"/>
          <w:bCs/>
          <w:lang w:val="en-US"/>
        </w:rPr>
      </w:pPr>
    </w:p>
    <w:p w14:paraId="70C2783E" w14:textId="77777777" w:rsidR="00953313" w:rsidRDefault="00953313" w:rsidP="00953313">
      <w:pPr>
        <w:jc w:val="both"/>
        <w:rPr>
          <w:rFonts w:cstheme="minorHAnsi"/>
          <w:bCs/>
          <w:lang w:val="en-US"/>
        </w:rPr>
      </w:pPr>
      <w:r>
        <w:rPr>
          <w:rFonts w:cstheme="minorHAnsi"/>
          <w:bCs/>
          <w:lang w:val="en-US"/>
        </w:rPr>
        <w:t xml:space="preserve">Brady, D., (2018) </w:t>
      </w:r>
      <w:r>
        <w:rPr>
          <w:rFonts w:cstheme="minorHAnsi"/>
          <w:bCs/>
          <w:i/>
          <w:iCs/>
          <w:lang w:val="en-US"/>
        </w:rPr>
        <w:t xml:space="preserve">UN inspection highlights ‘gutted’ local government. </w:t>
      </w:r>
      <w:r>
        <w:rPr>
          <w:rFonts w:cstheme="minorHAnsi"/>
          <w:bCs/>
          <w:lang w:val="en-US"/>
        </w:rPr>
        <w:t xml:space="preserve">Available at: </w:t>
      </w:r>
      <w:hyperlink r:id="rId8" w:history="1">
        <w:r w:rsidRPr="008B5F65">
          <w:rPr>
            <w:rStyle w:val="Hyperlink"/>
            <w:rFonts w:cstheme="minorHAnsi"/>
            <w:bCs/>
            <w:lang w:val="en-US"/>
          </w:rPr>
          <w:t>https://www.publicfinance.co.uk/news/2018/11/un-inspection-highlights-gutted-local-government1</w:t>
        </w:r>
      </w:hyperlink>
      <w:r>
        <w:rPr>
          <w:rFonts w:cstheme="minorHAnsi"/>
          <w:bCs/>
          <w:lang w:val="en-US"/>
        </w:rPr>
        <w:t xml:space="preserve"> </w:t>
      </w:r>
    </w:p>
    <w:p w14:paraId="6F8BE81E" w14:textId="77777777" w:rsidR="00953313" w:rsidRDefault="00953313" w:rsidP="00953313">
      <w:pPr>
        <w:jc w:val="both"/>
        <w:rPr>
          <w:rFonts w:cstheme="minorHAnsi"/>
          <w:bCs/>
          <w:lang w:val="en-US"/>
        </w:rPr>
      </w:pPr>
      <w:r>
        <w:rPr>
          <w:rFonts w:cstheme="minorHAnsi"/>
          <w:bCs/>
          <w:lang w:val="en-US"/>
        </w:rPr>
        <w:t>(Accessed: 13 February 2020)</w:t>
      </w:r>
    </w:p>
    <w:p w14:paraId="6554C201" w14:textId="77777777" w:rsidR="00953313" w:rsidRDefault="00953313" w:rsidP="00953313">
      <w:pPr>
        <w:jc w:val="both"/>
        <w:rPr>
          <w:rFonts w:cstheme="minorHAnsi"/>
          <w:bCs/>
        </w:rPr>
      </w:pPr>
    </w:p>
    <w:p w14:paraId="7FA38AFC" w14:textId="4CB29EE0" w:rsidR="00953313" w:rsidRDefault="00953313" w:rsidP="00953313">
      <w:pPr>
        <w:jc w:val="both"/>
        <w:rPr>
          <w:rFonts w:cstheme="minorHAnsi"/>
          <w:bCs/>
        </w:rPr>
      </w:pPr>
    </w:p>
    <w:p w14:paraId="7B85E883" w14:textId="77777777" w:rsidR="00953313" w:rsidRDefault="00953313" w:rsidP="00953313">
      <w:pPr>
        <w:jc w:val="both"/>
        <w:rPr>
          <w:rFonts w:cstheme="minorHAnsi"/>
          <w:bCs/>
        </w:rPr>
      </w:pPr>
    </w:p>
    <w:p w14:paraId="4017D198" w14:textId="77777777" w:rsidR="00953313" w:rsidRPr="00D075AE" w:rsidRDefault="00953313" w:rsidP="00953313">
      <w:pPr>
        <w:jc w:val="both"/>
        <w:rPr>
          <w:rFonts w:cstheme="minorHAnsi"/>
          <w:bCs/>
        </w:rPr>
      </w:pPr>
      <w:r>
        <w:rPr>
          <w:rFonts w:cstheme="minorHAnsi"/>
          <w:bCs/>
        </w:rPr>
        <w:t xml:space="preserve">Butler, P., Campbell, D. and Siddique, H., (2019) Not just schools: five public service areas struggling with cuts, </w:t>
      </w:r>
      <w:r>
        <w:rPr>
          <w:rFonts w:cstheme="minorHAnsi"/>
          <w:bCs/>
          <w:i/>
          <w:iCs/>
        </w:rPr>
        <w:t xml:space="preserve">The Guardian. </w:t>
      </w:r>
      <w:r>
        <w:rPr>
          <w:rFonts w:cstheme="minorHAnsi"/>
          <w:bCs/>
        </w:rPr>
        <w:t xml:space="preserve">Available at:  </w:t>
      </w:r>
    </w:p>
    <w:p w14:paraId="6CD08B5C" w14:textId="77777777" w:rsidR="00953313" w:rsidRDefault="00F1783D" w:rsidP="00953313">
      <w:pPr>
        <w:rPr>
          <w:rFonts w:eastAsia="Times New Roman" w:cstheme="minorHAnsi"/>
          <w:bCs/>
          <w:color w:val="000000" w:themeColor="text1"/>
          <w:shd w:val="clear" w:color="auto" w:fill="FFFFFF"/>
        </w:rPr>
      </w:pPr>
      <w:hyperlink r:id="rId9" w:history="1">
        <w:r w:rsidR="00953313" w:rsidRPr="008B5F65">
          <w:rPr>
            <w:rStyle w:val="Hyperlink"/>
            <w:rFonts w:eastAsia="Times New Roman" w:cstheme="minorHAnsi"/>
            <w:bCs/>
            <w:shd w:val="clear" w:color="auto" w:fill="FFFFFF"/>
          </w:rPr>
          <w:t>https://www.theguardian.com/society/2019/mar/08/not-just-schools-five-public-service-areas-struggling-with-cuts</w:t>
        </w:r>
      </w:hyperlink>
      <w:r w:rsidR="00953313">
        <w:rPr>
          <w:rFonts w:eastAsia="Times New Roman" w:cstheme="minorHAnsi"/>
          <w:bCs/>
          <w:color w:val="000000" w:themeColor="text1"/>
          <w:shd w:val="clear" w:color="auto" w:fill="FFFFFF"/>
        </w:rPr>
        <w:t xml:space="preserve"> </w:t>
      </w:r>
    </w:p>
    <w:p w14:paraId="177F2BC8" w14:textId="77777777" w:rsidR="00953313" w:rsidRDefault="00953313" w:rsidP="00953313">
      <w:pPr>
        <w:rPr>
          <w:rFonts w:eastAsia="Times New Roman" w:cstheme="minorHAnsi"/>
          <w:bCs/>
          <w:color w:val="000000" w:themeColor="text1"/>
          <w:shd w:val="clear" w:color="auto" w:fill="FFFFFF"/>
        </w:rPr>
      </w:pPr>
      <w:r>
        <w:rPr>
          <w:rFonts w:eastAsia="Times New Roman" w:cstheme="minorHAnsi"/>
          <w:bCs/>
          <w:color w:val="000000" w:themeColor="text1"/>
          <w:shd w:val="clear" w:color="auto" w:fill="FFFFFF"/>
        </w:rPr>
        <w:t>(Accessed: 13 February 2020)</w:t>
      </w:r>
    </w:p>
    <w:p w14:paraId="04BF45BE" w14:textId="77777777" w:rsidR="00953313" w:rsidRDefault="00953313" w:rsidP="00953313">
      <w:pPr>
        <w:rPr>
          <w:rFonts w:eastAsia="Times New Roman" w:cstheme="minorHAnsi"/>
          <w:bCs/>
          <w:color w:val="000000" w:themeColor="text1"/>
          <w:shd w:val="clear" w:color="auto" w:fill="FFFFFF"/>
        </w:rPr>
      </w:pPr>
    </w:p>
    <w:p w14:paraId="38E33256" w14:textId="77777777" w:rsidR="00953313" w:rsidRDefault="00953313" w:rsidP="00953313">
      <w:pPr>
        <w:rPr>
          <w:rFonts w:eastAsia="Times New Roman" w:cstheme="minorHAnsi"/>
          <w:bCs/>
          <w:color w:val="000000" w:themeColor="text1"/>
          <w:shd w:val="clear" w:color="auto" w:fill="FFFFFF"/>
        </w:rPr>
      </w:pPr>
    </w:p>
    <w:p w14:paraId="7F0EDC70" w14:textId="77777777" w:rsidR="00953313" w:rsidRDefault="00953313" w:rsidP="00953313">
      <w:pPr>
        <w:rPr>
          <w:rFonts w:eastAsia="Times New Roman" w:cstheme="minorHAnsi"/>
          <w:bCs/>
          <w:color w:val="000000" w:themeColor="text1"/>
          <w:shd w:val="clear" w:color="auto" w:fill="FFFFFF"/>
        </w:rPr>
      </w:pPr>
    </w:p>
    <w:p w14:paraId="782BB4A9" w14:textId="77777777" w:rsidR="00953313" w:rsidRDefault="00953313" w:rsidP="00953313">
      <w:pPr>
        <w:rPr>
          <w:rFonts w:eastAsia="Times New Roman" w:cstheme="minorHAnsi"/>
          <w:bCs/>
          <w:color w:val="000000" w:themeColor="text1"/>
          <w:shd w:val="clear" w:color="auto" w:fill="FFFFFF"/>
        </w:rPr>
      </w:pPr>
      <w:r>
        <w:rPr>
          <w:rFonts w:eastAsia="Times New Roman" w:cstheme="minorHAnsi"/>
          <w:bCs/>
          <w:color w:val="000000" w:themeColor="text1"/>
          <w:shd w:val="clear" w:color="auto" w:fill="FFFFFF"/>
        </w:rPr>
        <w:t xml:space="preserve">Chartered Management Institute (2013) </w:t>
      </w:r>
      <w:r>
        <w:rPr>
          <w:rFonts w:eastAsia="Times New Roman" w:cstheme="minorHAnsi"/>
          <w:bCs/>
          <w:i/>
          <w:iCs/>
          <w:color w:val="000000" w:themeColor="text1"/>
          <w:shd w:val="clear" w:color="auto" w:fill="FFFFFF"/>
        </w:rPr>
        <w:t xml:space="preserve">Strategic Management and Leadership. </w:t>
      </w:r>
      <w:r>
        <w:rPr>
          <w:rFonts w:eastAsia="Times New Roman" w:cstheme="minorHAnsi"/>
          <w:bCs/>
          <w:color w:val="000000" w:themeColor="text1"/>
          <w:shd w:val="clear" w:color="auto" w:fill="FFFFFF"/>
        </w:rPr>
        <w:t xml:space="preserve">Available at: </w:t>
      </w:r>
      <w:hyperlink r:id="rId10" w:history="1">
        <w:r w:rsidRPr="00905128">
          <w:rPr>
            <w:rStyle w:val="Hyperlink"/>
            <w:rFonts w:eastAsia="Times New Roman" w:cstheme="minorHAnsi"/>
            <w:bCs/>
            <w:shd w:val="clear" w:color="auto" w:fill="FFFFFF"/>
          </w:rPr>
          <w:t>https://www.managers.org.uk/~/media/Angela-Media-Library/pdfs/Pathways%20workbooks/Level%207/Sample%207001V1.pdf</w:t>
        </w:r>
      </w:hyperlink>
      <w:r>
        <w:rPr>
          <w:rFonts w:eastAsia="Times New Roman" w:cstheme="minorHAnsi"/>
          <w:bCs/>
          <w:color w:val="000000" w:themeColor="text1"/>
          <w:shd w:val="clear" w:color="auto" w:fill="FFFFFF"/>
        </w:rPr>
        <w:t xml:space="preserve"> </w:t>
      </w:r>
    </w:p>
    <w:p w14:paraId="3FBEC0E3" w14:textId="77777777" w:rsidR="00953313" w:rsidRPr="004A64E3" w:rsidRDefault="00953313" w:rsidP="00953313">
      <w:pPr>
        <w:rPr>
          <w:rFonts w:eastAsia="Times New Roman" w:cstheme="minorHAnsi"/>
          <w:bCs/>
          <w:color w:val="000000" w:themeColor="text1"/>
          <w:shd w:val="clear" w:color="auto" w:fill="FFFFFF"/>
        </w:rPr>
      </w:pPr>
      <w:r>
        <w:rPr>
          <w:rFonts w:eastAsia="Times New Roman" w:cstheme="minorHAnsi"/>
          <w:bCs/>
          <w:color w:val="000000" w:themeColor="text1"/>
          <w:shd w:val="clear" w:color="auto" w:fill="FFFFFF"/>
        </w:rPr>
        <w:t>(Accessed: 2 March 2020)</w:t>
      </w:r>
    </w:p>
    <w:p w14:paraId="13FAAA4C" w14:textId="514A989B" w:rsidR="00953313" w:rsidRDefault="00953313" w:rsidP="00953313">
      <w:pPr>
        <w:rPr>
          <w:rFonts w:eastAsia="Times New Roman" w:cstheme="minorHAnsi"/>
          <w:bCs/>
          <w:color w:val="000000" w:themeColor="text1"/>
          <w:shd w:val="clear" w:color="auto" w:fill="FFFFFF"/>
        </w:rPr>
      </w:pPr>
    </w:p>
    <w:p w14:paraId="35CD4B40" w14:textId="77777777" w:rsidR="00953313" w:rsidRDefault="00953313" w:rsidP="00953313">
      <w:pPr>
        <w:rPr>
          <w:rFonts w:eastAsia="Times New Roman" w:cstheme="minorHAnsi"/>
          <w:bCs/>
          <w:color w:val="000000" w:themeColor="text1"/>
          <w:shd w:val="clear" w:color="auto" w:fill="FFFFFF"/>
        </w:rPr>
      </w:pPr>
    </w:p>
    <w:p w14:paraId="1263D352" w14:textId="77777777" w:rsidR="00953313" w:rsidRPr="00A57A97" w:rsidRDefault="00953313" w:rsidP="00953313">
      <w:pPr>
        <w:rPr>
          <w:rFonts w:eastAsia="Times New Roman" w:cstheme="minorHAnsi"/>
          <w:bCs/>
          <w:color w:val="000000" w:themeColor="text1"/>
          <w:shd w:val="clear" w:color="auto" w:fill="FFFFFF"/>
        </w:rPr>
      </w:pPr>
    </w:p>
    <w:p w14:paraId="1AAE9CA0" w14:textId="77777777" w:rsidR="00953313" w:rsidRDefault="00953313" w:rsidP="00953313">
      <w:pPr>
        <w:rPr>
          <w:rFonts w:eastAsia="Times New Roman" w:cstheme="minorHAnsi"/>
          <w:color w:val="000000" w:themeColor="text1"/>
          <w:shd w:val="clear" w:color="auto" w:fill="FFFFFF"/>
          <w:lang w:eastAsia="en-GB"/>
        </w:rPr>
      </w:pPr>
      <w:proofErr w:type="spellStart"/>
      <w:r w:rsidRPr="00A57A97">
        <w:rPr>
          <w:rFonts w:eastAsia="Times New Roman" w:cstheme="minorHAnsi"/>
          <w:color w:val="000000" w:themeColor="text1"/>
          <w:shd w:val="clear" w:color="auto" w:fill="FFFFFF"/>
          <w:lang w:eastAsia="en-GB"/>
        </w:rPr>
        <w:t>Dandira</w:t>
      </w:r>
      <w:proofErr w:type="spellEnd"/>
      <w:r w:rsidRPr="00A57A97">
        <w:rPr>
          <w:rFonts w:eastAsia="Times New Roman" w:cstheme="minorHAnsi"/>
          <w:color w:val="000000" w:themeColor="text1"/>
          <w:shd w:val="clear" w:color="auto" w:fill="FFFFFF"/>
          <w:lang w:eastAsia="en-GB"/>
        </w:rPr>
        <w:t xml:space="preserve">, M., </w:t>
      </w:r>
      <w:r>
        <w:rPr>
          <w:rFonts w:eastAsia="Times New Roman" w:cstheme="minorHAnsi"/>
          <w:color w:val="000000" w:themeColor="text1"/>
          <w:shd w:val="clear" w:color="auto" w:fill="FFFFFF"/>
          <w:lang w:eastAsia="en-GB"/>
        </w:rPr>
        <w:t>(</w:t>
      </w:r>
      <w:r w:rsidRPr="00A57A97">
        <w:rPr>
          <w:rFonts w:eastAsia="Times New Roman" w:cstheme="minorHAnsi"/>
          <w:color w:val="000000" w:themeColor="text1"/>
          <w:shd w:val="clear" w:color="auto" w:fill="FFFFFF"/>
          <w:lang w:eastAsia="en-GB"/>
        </w:rPr>
        <w:t>2011</w:t>
      </w:r>
      <w:r>
        <w:rPr>
          <w:rFonts w:eastAsia="Times New Roman" w:cstheme="minorHAnsi"/>
          <w:color w:val="000000" w:themeColor="text1"/>
          <w:shd w:val="clear" w:color="auto" w:fill="FFFFFF"/>
          <w:lang w:eastAsia="en-GB"/>
        </w:rPr>
        <w:t>)</w:t>
      </w:r>
      <w:r w:rsidRPr="00A57A97">
        <w:rPr>
          <w:rFonts w:eastAsia="Times New Roman" w:cstheme="minorHAnsi"/>
          <w:color w:val="000000" w:themeColor="text1"/>
          <w:shd w:val="clear" w:color="auto" w:fill="FFFFFF"/>
          <w:lang w:eastAsia="en-GB"/>
        </w:rPr>
        <w:t xml:space="preserve"> Involvement of implementers: missing element in strategy formulation. </w:t>
      </w:r>
      <w:r w:rsidRPr="00A57A97">
        <w:rPr>
          <w:rFonts w:eastAsia="Times New Roman" w:cstheme="minorHAnsi"/>
          <w:i/>
          <w:iCs/>
          <w:color w:val="000000" w:themeColor="text1"/>
          <w:lang w:eastAsia="en-GB"/>
        </w:rPr>
        <w:t>Business strategy series</w:t>
      </w:r>
      <w:r w:rsidRPr="00A57A97">
        <w:rPr>
          <w:rFonts w:eastAsia="Times New Roman" w:cstheme="minorHAnsi"/>
          <w:color w:val="000000" w:themeColor="text1"/>
          <w:shd w:val="clear" w:color="auto" w:fill="FFFFFF"/>
          <w:lang w:eastAsia="en-GB"/>
        </w:rPr>
        <w:t>.</w:t>
      </w:r>
      <w:r>
        <w:rPr>
          <w:rFonts w:eastAsia="Times New Roman" w:cstheme="minorHAnsi"/>
          <w:color w:val="000000" w:themeColor="text1"/>
          <w:shd w:val="clear" w:color="auto" w:fill="FFFFFF"/>
          <w:lang w:eastAsia="en-GB"/>
        </w:rPr>
        <w:t xml:space="preserve"> 12(1), pp. 30-34</w:t>
      </w:r>
    </w:p>
    <w:p w14:paraId="37BB6391" w14:textId="77777777" w:rsidR="00953313" w:rsidRPr="00A57A97" w:rsidRDefault="00953313" w:rsidP="00953313">
      <w:pPr>
        <w:rPr>
          <w:rFonts w:eastAsia="Times New Roman" w:cstheme="minorHAnsi"/>
          <w:color w:val="000000" w:themeColor="text1"/>
          <w:lang w:eastAsia="en-GB"/>
        </w:rPr>
      </w:pPr>
    </w:p>
    <w:p w14:paraId="2AE7896B" w14:textId="77777777" w:rsidR="00953313" w:rsidRDefault="00953313" w:rsidP="00953313">
      <w:pPr>
        <w:rPr>
          <w:rFonts w:eastAsia="Times New Roman" w:cstheme="minorHAnsi"/>
          <w:bCs/>
          <w:color w:val="222222"/>
          <w:shd w:val="clear" w:color="auto" w:fill="FFFFFF"/>
        </w:rPr>
      </w:pPr>
    </w:p>
    <w:p w14:paraId="0F8F9C40" w14:textId="77777777" w:rsidR="00953313" w:rsidRDefault="00953313" w:rsidP="00953313">
      <w:pPr>
        <w:rPr>
          <w:rFonts w:eastAsia="Times New Roman" w:cstheme="minorHAnsi"/>
          <w:bCs/>
          <w:color w:val="222222"/>
          <w:shd w:val="clear" w:color="auto" w:fill="FFFFFF"/>
        </w:rPr>
      </w:pPr>
    </w:p>
    <w:p w14:paraId="1369F694" w14:textId="77777777" w:rsidR="00953313" w:rsidRPr="00A05AE3" w:rsidRDefault="00953313" w:rsidP="00953313">
      <w:pPr>
        <w:rPr>
          <w:rFonts w:eastAsia="Times New Roman" w:cstheme="minorHAnsi"/>
          <w:color w:val="000000" w:themeColor="text1"/>
          <w:lang w:eastAsia="en-GB"/>
        </w:rPr>
      </w:pPr>
      <w:r w:rsidRPr="00A05AE3">
        <w:rPr>
          <w:rFonts w:eastAsia="Times New Roman" w:cstheme="minorHAnsi"/>
          <w:color w:val="000000" w:themeColor="text1"/>
          <w:shd w:val="clear" w:color="auto" w:fill="FFFFFF"/>
          <w:lang w:eastAsia="en-GB"/>
        </w:rPr>
        <w:t xml:space="preserve">Doherty, T.L., Horne, T. and Wootton, S., </w:t>
      </w:r>
      <w:r>
        <w:rPr>
          <w:rFonts w:eastAsia="Times New Roman" w:cstheme="minorHAnsi"/>
          <w:color w:val="000000" w:themeColor="text1"/>
          <w:shd w:val="clear" w:color="auto" w:fill="FFFFFF"/>
          <w:lang w:eastAsia="en-GB"/>
        </w:rPr>
        <w:t>(</w:t>
      </w:r>
      <w:r w:rsidRPr="00A05AE3">
        <w:rPr>
          <w:rFonts w:eastAsia="Times New Roman" w:cstheme="minorHAnsi"/>
          <w:color w:val="000000" w:themeColor="text1"/>
          <w:shd w:val="clear" w:color="auto" w:fill="FFFFFF"/>
          <w:lang w:eastAsia="en-GB"/>
        </w:rPr>
        <w:t>2014</w:t>
      </w:r>
      <w:r>
        <w:rPr>
          <w:rFonts w:eastAsia="Times New Roman" w:cstheme="minorHAnsi"/>
          <w:color w:val="000000" w:themeColor="text1"/>
          <w:shd w:val="clear" w:color="auto" w:fill="FFFFFF"/>
          <w:lang w:eastAsia="en-GB"/>
        </w:rPr>
        <w:t>)</w:t>
      </w:r>
      <w:r w:rsidRPr="00A05AE3">
        <w:rPr>
          <w:rFonts w:eastAsia="Times New Roman" w:cstheme="minorHAnsi"/>
          <w:color w:val="000000" w:themeColor="text1"/>
          <w:shd w:val="clear" w:color="auto" w:fill="FFFFFF"/>
          <w:lang w:eastAsia="en-GB"/>
        </w:rPr>
        <w:t> </w:t>
      </w:r>
      <w:r w:rsidRPr="00A05AE3">
        <w:rPr>
          <w:rFonts w:eastAsia="Times New Roman" w:cstheme="minorHAnsi"/>
          <w:i/>
          <w:iCs/>
          <w:color w:val="000000" w:themeColor="text1"/>
          <w:lang w:eastAsia="en-GB"/>
        </w:rPr>
        <w:t>Managing public services-implementing changes: a thoughtful approach to the practice of management</w:t>
      </w:r>
      <w:r w:rsidRPr="00A05AE3">
        <w:rPr>
          <w:rFonts w:eastAsia="Times New Roman" w:cstheme="minorHAnsi"/>
          <w:color w:val="000000" w:themeColor="text1"/>
          <w:shd w:val="clear" w:color="auto" w:fill="FFFFFF"/>
          <w:lang w:eastAsia="en-GB"/>
        </w:rPr>
        <w:t>. Routledge.</w:t>
      </w:r>
    </w:p>
    <w:p w14:paraId="63254F80" w14:textId="77777777" w:rsidR="00953313" w:rsidRDefault="00953313" w:rsidP="00953313">
      <w:pPr>
        <w:rPr>
          <w:rFonts w:eastAsia="Times New Roman" w:cstheme="minorHAnsi"/>
          <w:bCs/>
          <w:color w:val="222222"/>
          <w:shd w:val="clear" w:color="auto" w:fill="FFFFFF"/>
        </w:rPr>
      </w:pPr>
    </w:p>
    <w:p w14:paraId="2967C322" w14:textId="77777777" w:rsidR="00953313" w:rsidRDefault="00953313" w:rsidP="00953313">
      <w:pPr>
        <w:rPr>
          <w:rFonts w:eastAsia="Times New Roman" w:cstheme="minorHAnsi"/>
          <w:bCs/>
          <w:color w:val="222222"/>
          <w:shd w:val="clear" w:color="auto" w:fill="FFFFFF"/>
        </w:rPr>
      </w:pPr>
    </w:p>
    <w:p w14:paraId="0CB5BCD5" w14:textId="77777777" w:rsidR="00953313" w:rsidRPr="007363F1" w:rsidRDefault="00953313" w:rsidP="00953313">
      <w:pPr>
        <w:rPr>
          <w:rFonts w:eastAsia="Times New Roman" w:cstheme="minorHAnsi"/>
          <w:bCs/>
          <w:color w:val="222222"/>
          <w:shd w:val="clear" w:color="auto" w:fill="FFFFFF"/>
        </w:rPr>
      </w:pPr>
    </w:p>
    <w:p w14:paraId="3319E3D0" w14:textId="77777777" w:rsidR="00953313" w:rsidRDefault="00953313" w:rsidP="00953313">
      <w:pPr>
        <w:rPr>
          <w:rFonts w:eastAsia="Times New Roman" w:cstheme="minorHAnsi"/>
          <w:color w:val="222222"/>
          <w:shd w:val="clear" w:color="auto" w:fill="FFFFFF"/>
        </w:rPr>
      </w:pPr>
      <w:r>
        <w:rPr>
          <w:rFonts w:eastAsia="Times New Roman" w:cstheme="minorHAnsi"/>
          <w:color w:val="222222"/>
          <w:shd w:val="clear" w:color="auto" w:fill="FFFFFF"/>
        </w:rPr>
        <w:t xml:space="preserve">Flynn, N. (2012) </w:t>
      </w:r>
      <w:r w:rsidRPr="0097746F">
        <w:rPr>
          <w:rFonts w:eastAsia="Times New Roman" w:cstheme="minorHAnsi"/>
          <w:i/>
          <w:iCs/>
          <w:color w:val="222222"/>
          <w:shd w:val="clear" w:color="auto" w:fill="FFFFFF"/>
        </w:rPr>
        <w:t>Public Sector Management</w:t>
      </w:r>
      <w:r>
        <w:rPr>
          <w:rFonts w:eastAsia="Times New Roman" w:cstheme="minorHAnsi"/>
          <w:color w:val="222222"/>
          <w:shd w:val="clear" w:color="auto" w:fill="FFFFFF"/>
        </w:rPr>
        <w:t xml:space="preserve">. London: SAGE Publications Ltd. </w:t>
      </w:r>
    </w:p>
    <w:p w14:paraId="03457164" w14:textId="77777777" w:rsidR="00953313" w:rsidRDefault="00953313" w:rsidP="00953313">
      <w:pPr>
        <w:rPr>
          <w:rFonts w:eastAsia="Times New Roman" w:cstheme="minorHAnsi"/>
          <w:color w:val="222222"/>
          <w:shd w:val="clear" w:color="auto" w:fill="FFFFFF"/>
        </w:rPr>
      </w:pPr>
    </w:p>
    <w:p w14:paraId="084A6E07" w14:textId="77777777" w:rsidR="00953313" w:rsidRDefault="00953313" w:rsidP="00953313">
      <w:pPr>
        <w:rPr>
          <w:rFonts w:eastAsia="Times New Roman" w:cstheme="minorHAnsi"/>
          <w:color w:val="222222"/>
          <w:shd w:val="clear" w:color="auto" w:fill="FFFFFF"/>
        </w:rPr>
      </w:pPr>
    </w:p>
    <w:p w14:paraId="35A576D2" w14:textId="77777777" w:rsidR="00953313" w:rsidRDefault="00953313" w:rsidP="00953313">
      <w:pPr>
        <w:rPr>
          <w:rFonts w:eastAsia="Times New Roman" w:cstheme="minorHAnsi"/>
          <w:color w:val="222222"/>
          <w:shd w:val="clear" w:color="auto" w:fill="FFFFFF"/>
        </w:rPr>
      </w:pPr>
    </w:p>
    <w:p w14:paraId="5E931CD7" w14:textId="67D56B4A" w:rsidR="00953313" w:rsidRDefault="00953313" w:rsidP="00953313">
      <w:pPr>
        <w:rPr>
          <w:rFonts w:eastAsia="Times New Roman" w:cstheme="minorHAnsi"/>
          <w:color w:val="222222"/>
          <w:shd w:val="clear" w:color="auto" w:fill="FFFFFF"/>
        </w:rPr>
      </w:pPr>
      <w:r w:rsidRPr="00835665">
        <w:rPr>
          <w:rFonts w:eastAsia="Times New Roman" w:cstheme="minorHAnsi"/>
          <w:color w:val="222222"/>
          <w:shd w:val="clear" w:color="auto" w:fill="FFFFFF"/>
        </w:rPr>
        <w:t>Grant RM (2003) Contemporary Strategy Analysis. Oxford: Blackwell</w:t>
      </w:r>
    </w:p>
    <w:p w14:paraId="4CC6558C" w14:textId="77777777" w:rsidR="00953313" w:rsidRDefault="00953313" w:rsidP="00953313">
      <w:pPr>
        <w:rPr>
          <w:rFonts w:eastAsia="Times New Roman" w:cstheme="minorHAnsi"/>
          <w:color w:val="222222"/>
          <w:shd w:val="clear" w:color="auto" w:fill="FFFFFF"/>
        </w:rPr>
      </w:pPr>
    </w:p>
    <w:p w14:paraId="6FCCB5D8" w14:textId="77777777" w:rsidR="00953313" w:rsidRDefault="00953313" w:rsidP="00953313">
      <w:pPr>
        <w:rPr>
          <w:rFonts w:eastAsia="Times New Roman" w:cstheme="minorHAnsi"/>
          <w:color w:val="222222"/>
          <w:shd w:val="clear" w:color="auto" w:fill="FFFFFF"/>
        </w:rPr>
      </w:pPr>
    </w:p>
    <w:p w14:paraId="1B692571" w14:textId="77777777" w:rsidR="00953313" w:rsidRPr="00835665" w:rsidRDefault="00953313" w:rsidP="00953313">
      <w:pPr>
        <w:rPr>
          <w:rFonts w:eastAsia="Times New Roman" w:cstheme="minorHAnsi"/>
          <w:color w:val="222222"/>
          <w:shd w:val="clear" w:color="auto" w:fill="FFFFFF"/>
        </w:rPr>
      </w:pPr>
      <w:r w:rsidRPr="00103F74">
        <w:rPr>
          <w:rFonts w:eastAsia="Times New Roman" w:cstheme="minorHAnsi"/>
          <w:color w:val="222222"/>
          <w:shd w:val="clear" w:color="auto" w:fill="FFFFFF"/>
        </w:rPr>
        <w:t>Heslop, D (2016) ‘Political System,’ an article for the Encyclopaedia available at</w:t>
      </w:r>
      <w:r>
        <w:rPr>
          <w:rFonts w:eastAsia="Times New Roman" w:cstheme="minorHAnsi"/>
          <w:color w:val="222222"/>
          <w:shd w:val="clear" w:color="auto" w:fill="FFFFFF"/>
        </w:rPr>
        <w:t>:</w:t>
      </w:r>
      <w:r w:rsidRPr="00103F74">
        <w:rPr>
          <w:rFonts w:eastAsia="Times New Roman" w:cstheme="minorHAnsi"/>
          <w:color w:val="222222"/>
          <w:shd w:val="clear" w:color="auto" w:fill="FFFFFF"/>
        </w:rPr>
        <w:t xml:space="preserve"> </w:t>
      </w:r>
      <w:hyperlink r:id="rId11" w:history="1">
        <w:r w:rsidRPr="00F858F8">
          <w:rPr>
            <w:rStyle w:val="Hyperlink"/>
            <w:rFonts w:eastAsia="Times New Roman" w:cstheme="minorHAnsi"/>
            <w:shd w:val="clear" w:color="auto" w:fill="FFFFFF"/>
          </w:rPr>
          <w:t>https://www.britannica.com/topic/political-system</w:t>
        </w:r>
      </w:hyperlink>
      <w:r>
        <w:rPr>
          <w:rFonts w:eastAsia="Times New Roman" w:cstheme="minorHAnsi"/>
          <w:color w:val="222222"/>
          <w:shd w:val="clear" w:color="auto" w:fill="FFFFFF"/>
        </w:rPr>
        <w:t xml:space="preserve">     </w:t>
      </w:r>
    </w:p>
    <w:p w14:paraId="2BCE3133" w14:textId="77777777" w:rsidR="00953313" w:rsidRDefault="00953313" w:rsidP="00953313">
      <w:pPr>
        <w:rPr>
          <w:rFonts w:eastAsia="Times New Roman" w:cstheme="minorHAnsi"/>
          <w:color w:val="222222"/>
          <w:shd w:val="clear" w:color="auto" w:fill="FFFFFF"/>
        </w:rPr>
      </w:pPr>
      <w:r>
        <w:rPr>
          <w:rFonts w:eastAsia="Times New Roman" w:cstheme="minorHAnsi"/>
          <w:color w:val="222222"/>
          <w:shd w:val="clear" w:color="auto" w:fill="FFFFFF"/>
        </w:rPr>
        <w:t>(Accessed: 2 March 2020</w:t>
      </w:r>
    </w:p>
    <w:p w14:paraId="20424081" w14:textId="77777777" w:rsidR="00953313" w:rsidRDefault="00953313" w:rsidP="00953313">
      <w:pPr>
        <w:rPr>
          <w:rFonts w:eastAsia="Times New Roman" w:cstheme="minorHAnsi"/>
          <w:color w:val="222222"/>
          <w:shd w:val="clear" w:color="auto" w:fill="FFFFFF"/>
        </w:rPr>
      </w:pPr>
    </w:p>
    <w:p w14:paraId="28B15993" w14:textId="77777777" w:rsidR="00953313" w:rsidRDefault="00953313" w:rsidP="00953313">
      <w:pPr>
        <w:rPr>
          <w:rFonts w:eastAsia="Times New Roman" w:cstheme="minorHAnsi"/>
          <w:color w:val="222222"/>
          <w:shd w:val="clear" w:color="auto" w:fill="FFFFFF"/>
        </w:rPr>
      </w:pPr>
    </w:p>
    <w:p w14:paraId="36C62589" w14:textId="77777777" w:rsidR="00953313" w:rsidRPr="00452135" w:rsidRDefault="00953313" w:rsidP="00953313">
      <w:pPr>
        <w:rPr>
          <w:rFonts w:eastAsia="Times New Roman" w:cstheme="minorHAnsi"/>
          <w:color w:val="000000" w:themeColor="text1"/>
          <w:shd w:val="clear" w:color="auto" w:fill="FFFFFF"/>
          <w:lang w:eastAsia="en-GB"/>
        </w:rPr>
      </w:pPr>
    </w:p>
    <w:p w14:paraId="6A9AB708" w14:textId="77777777" w:rsidR="00953313" w:rsidRPr="00452135" w:rsidRDefault="00953313" w:rsidP="00953313">
      <w:pPr>
        <w:rPr>
          <w:rFonts w:eastAsia="Times New Roman" w:cstheme="minorHAnsi"/>
          <w:color w:val="000000" w:themeColor="text1"/>
          <w:lang w:eastAsia="en-GB"/>
        </w:rPr>
      </w:pPr>
      <w:r w:rsidRPr="00452135">
        <w:rPr>
          <w:rFonts w:eastAsia="Times New Roman" w:cstheme="minorHAnsi"/>
          <w:color w:val="000000" w:themeColor="text1"/>
          <w:shd w:val="clear" w:color="auto" w:fill="FFFFFF"/>
          <w:lang w:eastAsia="en-GB"/>
        </w:rPr>
        <w:t xml:space="preserve">Hughes, G. and Lewis, G. eds., </w:t>
      </w:r>
      <w:r>
        <w:rPr>
          <w:rFonts w:eastAsia="Times New Roman" w:cstheme="minorHAnsi"/>
          <w:color w:val="000000" w:themeColor="text1"/>
          <w:shd w:val="clear" w:color="auto" w:fill="FFFFFF"/>
          <w:lang w:eastAsia="en-GB"/>
        </w:rPr>
        <w:t>(</w:t>
      </w:r>
      <w:r w:rsidRPr="00452135">
        <w:rPr>
          <w:rFonts w:eastAsia="Times New Roman" w:cstheme="minorHAnsi"/>
          <w:color w:val="000000" w:themeColor="text1"/>
          <w:shd w:val="clear" w:color="auto" w:fill="FFFFFF"/>
          <w:lang w:eastAsia="en-GB"/>
        </w:rPr>
        <w:t>1998</w:t>
      </w:r>
      <w:r>
        <w:rPr>
          <w:rFonts w:eastAsia="Times New Roman" w:cstheme="minorHAnsi"/>
          <w:color w:val="000000" w:themeColor="text1"/>
          <w:shd w:val="clear" w:color="auto" w:fill="FFFFFF"/>
          <w:lang w:eastAsia="en-GB"/>
        </w:rPr>
        <w:t>)</w:t>
      </w:r>
      <w:r w:rsidRPr="00452135">
        <w:rPr>
          <w:rFonts w:eastAsia="Times New Roman" w:cstheme="minorHAnsi"/>
          <w:color w:val="000000" w:themeColor="text1"/>
          <w:shd w:val="clear" w:color="auto" w:fill="FFFFFF"/>
          <w:lang w:eastAsia="en-GB"/>
        </w:rPr>
        <w:t> </w:t>
      </w:r>
      <w:r w:rsidRPr="00452135">
        <w:rPr>
          <w:rFonts w:eastAsia="Times New Roman" w:cstheme="minorHAnsi"/>
          <w:i/>
          <w:iCs/>
          <w:color w:val="000000" w:themeColor="text1"/>
          <w:lang w:eastAsia="en-GB"/>
        </w:rPr>
        <w:t>Unsettling Welfare: the reconstruction of social policy</w:t>
      </w:r>
      <w:r w:rsidRPr="00452135">
        <w:rPr>
          <w:rFonts w:eastAsia="Times New Roman" w:cstheme="minorHAnsi"/>
          <w:color w:val="000000" w:themeColor="text1"/>
          <w:shd w:val="clear" w:color="auto" w:fill="FFFFFF"/>
          <w:lang w:eastAsia="en-GB"/>
        </w:rPr>
        <w:t> (Vol. 4). Psychology Press.</w:t>
      </w:r>
    </w:p>
    <w:p w14:paraId="4C6CABEF" w14:textId="77777777" w:rsidR="00953313" w:rsidRDefault="00953313" w:rsidP="00953313">
      <w:pPr>
        <w:rPr>
          <w:rFonts w:eastAsia="Times New Roman" w:cstheme="minorHAnsi"/>
          <w:color w:val="222222"/>
          <w:shd w:val="clear" w:color="auto" w:fill="FFFFFF"/>
        </w:rPr>
      </w:pPr>
      <w:r>
        <w:rPr>
          <w:rFonts w:eastAsia="Times New Roman" w:cstheme="minorHAnsi"/>
          <w:color w:val="222222"/>
          <w:shd w:val="clear" w:color="auto" w:fill="FFFFFF"/>
        </w:rPr>
        <w:t xml:space="preserve">Inman, P. (2019) Has the age of austerity really come to an end? </w:t>
      </w:r>
      <w:r>
        <w:rPr>
          <w:rFonts w:eastAsia="Times New Roman" w:cstheme="minorHAnsi"/>
          <w:i/>
          <w:iCs/>
          <w:color w:val="222222"/>
          <w:shd w:val="clear" w:color="auto" w:fill="FFFFFF"/>
        </w:rPr>
        <w:t xml:space="preserve">The Guardian. </w:t>
      </w:r>
      <w:r>
        <w:rPr>
          <w:rFonts w:eastAsia="Times New Roman" w:cstheme="minorHAnsi"/>
          <w:color w:val="222222"/>
          <w:shd w:val="clear" w:color="auto" w:fill="FFFFFF"/>
        </w:rPr>
        <w:t xml:space="preserve">Available at: </w:t>
      </w:r>
      <w:hyperlink r:id="rId12" w:history="1">
        <w:r w:rsidRPr="008B5F65">
          <w:rPr>
            <w:rStyle w:val="Hyperlink"/>
            <w:rFonts w:eastAsia="Times New Roman" w:cstheme="minorHAnsi"/>
            <w:shd w:val="clear" w:color="auto" w:fill="FFFFFF"/>
          </w:rPr>
          <w:t>https://www.theguardian.com/business/2019/sep/05/has-the-age-of-austerity-really-come-to-an-end-sajid-javid</w:t>
        </w:r>
      </w:hyperlink>
      <w:r>
        <w:rPr>
          <w:rFonts w:eastAsia="Times New Roman" w:cstheme="minorHAnsi"/>
          <w:color w:val="222222"/>
          <w:shd w:val="clear" w:color="auto" w:fill="FFFFFF"/>
        </w:rPr>
        <w:t xml:space="preserve"> </w:t>
      </w:r>
    </w:p>
    <w:p w14:paraId="000CDD99" w14:textId="77777777" w:rsidR="00953313" w:rsidRPr="00623BF3" w:rsidRDefault="00953313" w:rsidP="00953313">
      <w:pPr>
        <w:rPr>
          <w:rFonts w:eastAsia="Times New Roman" w:cstheme="minorHAnsi"/>
          <w:color w:val="222222"/>
          <w:shd w:val="clear" w:color="auto" w:fill="FFFFFF"/>
        </w:rPr>
      </w:pPr>
      <w:r>
        <w:rPr>
          <w:rFonts w:eastAsia="Times New Roman" w:cstheme="minorHAnsi"/>
          <w:color w:val="222222"/>
          <w:shd w:val="clear" w:color="auto" w:fill="FFFFFF"/>
        </w:rPr>
        <w:t>(Accessed: 14 February 2020)</w:t>
      </w:r>
    </w:p>
    <w:p w14:paraId="089DEE08" w14:textId="77777777" w:rsidR="00953313" w:rsidRDefault="00953313" w:rsidP="00953313">
      <w:pPr>
        <w:rPr>
          <w:rFonts w:eastAsia="Times New Roman" w:cstheme="minorHAnsi"/>
          <w:color w:val="222222"/>
          <w:shd w:val="clear" w:color="auto" w:fill="FFFFFF"/>
        </w:rPr>
      </w:pPr>
    </w:p>
    <w:p w14:paraId="2DC16C45" w14:textId="77777777" w:rsidR="00953313" w:rsidRDefault="00953313" w:rsidP="00953313">
      <w:pPr>
        <w:rPr>
          <w:rFonts w:eastAsia="Times New Roman" w:cstheme="minorHAnsi"/>
          <w:color w:val="222222"/>
          <w:shd w:val="clear" w:color="auto" w:fill="FFFFFF"/>
        </w:rPr>
      </w:pPr>
    </w:p>
    <w:p w14:paraId="70635F82" w14:textId="77777777" w:rsidR="00953313" w:rsidRDefault="00953313" w:rsidP="00953313">
      <w:pPr>
        <w:rPr>
          <w:rFonts w:eastAsia="Times New Roman" w:cstheme="minorHAnsi"/>
          <w:color w:val="222222"/>
          <w:shd w:val="clear" w:color="auto" w:fill="FFFFFF"/>
        </w:rPr>
      </w:pPr>
    </w:p>
    <w:p w14:paraId="2F54010D" w14:textId="77777777" w:rsidR="00953313" w:rsidRDefault="00953313" w:rsidP="00953313">
      <w:pPr>
        <w:rPr>
          <w:rFonts w:eastAsia="Times New Roman" w:cstheme="minorHAnsi"/>
          <w:color w:val="222222"/>
          <w:shd w:val="clear" w:color="auto" w:fill="FFFFFF"/>
        </w:rPr>
      </w:pPr>
      <w:r>
        <w:rPr>
          <w:rFonts w:eastAsia="Times New Roman" w:cstheme="minorHAnsi"/>
          <w:color w:val="222222"/>
          <w:shd w:val="clear" w:color="auto" w:fill="FFFFFF"/>
        </w:rPr>
        <w:t xml:space="preserve">Johnson, G., Scholes, K., (2001) Exploring Public Sector Strategy. Essex: Pearson Education Ltd. </w:t>
      </w:r>
    </w:p>
    <w:p w14:paraId="44B92F42" w14:textId="77777777" w:rsidR="00953313" w:rsidRDefault="00953313" w:rsidP="00953313">
      <w:pPr>
        <w:rPr>
          <w:rFonts w:eastAsia="Times New Roman" w:cstheme="minorHAnsi"/>
          <w:color w:val="222222"/>
          <w:shd w:val="clear" w:color="auto" w:fill="FFFFFF"/>
        </w:rPr>
      </w:pPr>
    </w:p>
    <w:p w14:paraId="0F56C129" w14:textId="77777777" w:rsidR="00953313" w:rsidRDefault="00953313" w:rsidP="00953313">
      <w:pPr>
        <w:rPr>
          <w:rFonts w:eastAsia="Times New Roman" w:cstheme="minorHAnsi"/>
          <w:color w:val="222222"/>
          <w:shd w:val="clear" w:color="auto" w:fill="FFFFFF"/>
        </w:rPr>
      </w:pPr>
    </w:p>
    <w:p w14:paraId="0E3CEEA1" w14:textId="77777777" w:rsidR="00953313" w:rsidRPr="007363F1" w:rsidRDefault="00953313" w:rsidP="00953313">
      <w:pPr>
        <w:rPr>
          <w:rFonts w:eastAsia="Times New Roman" w:cstheme="minorHAnsi"/>
          <w:color w:val="000000" w:themeColor="text1"/>
          <w:shd w:val="clear" w:color="auto" w:fill="FFFFFF"/>
        </w:rPr>
      </w:pPr>
      <w:r w:rsidRPr="007363F1">
        <w:rPr>
          <w:rFonts w:eastAsia="Times New Roman" w:cstheme="minorHAnsi"/>
          <w:color w:val="000000" w:themeColor="text1"/>
          <w:shd w:val="clear" w:color="auto" w:fill="FFFFFF"/>
          <w:lang w:val="en-US"/>
        </w:rPr>
        <w:t xml:space="preserve">Johnson G, Scholes K and Whittington R (2008), </w:t>
      </w:r>
      <w:r w:rsidRPr="007363F1">
        <w:rPr>
          <w:rFonts w:eastAsia="Times New Roman" w:cstheme="minorHAnsi"/>
          <w:i/>
          <w:iCs/>
          <w:color w:val="000000" w:themeColor="text1"/>
          <w:shd w:val="clear" w:color="auto" w:fill="FFFFFF"/>
          <w:lang w:val="en-US"/>
        </w:rPr>
        <w:t xml:space="preserve">Exploring corporate strategy: text and cases </w:t>
      </w:r>
      <w:r w:rsidRPr="007363F1">
        <w:rPr>
          <w:rFonts w:eastAsia="Times New Roman" w:cstheme="minorHAnsi"/>
          <w:color w:val="000000" w:themeColor="text1"/>
          <w:shd w:val="clear" w:color="auto" w:fill="FFFFFF"/>
          <w:lang w:val="en-US"/>
        </w:rPr>
        <w:t>(8th edition). Harlow: FT Prentice Hall</w:t>
      </w:r>
    </w:p>
    <w:p w14:paraId="529B5AD2" w14:textId="77777777" w:rsidR="00953313" w:rsidRDefault="00953313" w:rsidP="00953313">
      <w:pPr>
        <w:rPr>
          <w:rFonts w:eastAsia="Times New Roman" w:cstheme="minorHAnsi"/>
          <w:color w:val="222222"/>
          <w:shd w:val="clear" w:color="auto" w:fill="FFFFFF"/>
        </w:rPr>
      </w:pPr>
    </w:p>
    <w:p w14:paraId="2CF81D4E" w14:textId="77777777" w:rsidR="00953313" w:rsidRDefault="00953313" w:rsidP="00953313">
      <w:pPr>
        <w:rPr>
          <w:rFonts w:eastAsia="Times New Roman" w:cstheme="minorHAnsi"/>
          <w:color w:val="222222"/>
          <w:shd w:val="clear" w:color="auto" w:fill="FFFFFF"/>
        </w:rPr>
      </w:pPr>
    </w:p>
    <w:p w14:paraId="45890C35" w14:textId="77777777" w:rsidR="00953313" w:rsidRDefault="00953313" w:rsidP="00953313">
      <w:pPr>
        <w:rPr>
          <w:rFonts w:eastAsia="Times New Roman" w:cstheme="minorHAnsi"/>
          <w:color w:val="222222"/>
          <w:shd w:val="clear" w:color="auto" w:fill="FFFFFF"/>
        </w:rPr>
      </w:pPr>
    </w:p>
    <w:p w14:paraId="35A6230C" w14:textId="77777777" w:rsidR="00953313" w:rsidRPr="00421B02" w:rsidRDefault="00953313" w:rsidP="00953313">
      <w:pPr>
        <w:rPr>
          <w:rFonts w:eastAsia="Times New Roman" w:cstheme="minorHAnsi"/>
          <w:color w:val="222222"/>
          <w:shd w:val="clear" w:color="auto" w:fill="FFFFFF"/>
        </w:rPr>
      </w:pPr>
      <w:r w:rsidRPr="00421B02">
        <w:rPr>
          <w:rFonts w:eastAsia="Times New Roman" w:cstheme="minorHAnsi"/>
          <w:color w:val="222222"/>
          <w:shd w:val="clear" w:color="auto" w:fill="FFFFFF"/>
        </w:rPr>
        <w:t>Lynch RL (2012) Strategic Management (6</w:t>
      </w:r>
      <w:r w:rsidRPr="00421B02">
        <w:rPr>
          <w:rFonts w:eastAsia="Times New Roman" w:cstheme="minorHAnsi"/>
          <w:color w:val="222222"/>
          <w:shd w:val="clear" w:color="auto" w:fill="FFFFFF"/>
          <w:vertAlign w:val="superscript"/>
        </w:rPr>
        <w:t>th</w:t>
      </w:r>
      <w:r w:rsidRPr="00421B02">
        <w:rPr>
          <w:rFonts w:eastAsia="Times New Roman" w:cstheme="minorHAnsi"/>
          <w:color w:val="222222"/>
          <w:shd w:val="clear" w:color="auto" w:fill="FFFFFF"/>
        </w:rPr>
        <w:t xml:space="preserve"> edition). London: Pearson Education</w:t>
      </w:r>
    </w:p>
    <w:p w14:paraId="419B5C60" w14:textId="77777777" w:rsidR="00953313" w:rsidRDefault="00953313" w:rsidP="00953313">
      <w:pPr>
        <w:rPr>
          <w:rFonts w:eastAsia="Times New Roman" w:cstheme="minorHAnsi"/>
          <w:color w:val="222222"/>
          <w:shd w:val="clear" w:color="auto" w:fill="FFFFFF"/>
        </w:rPr>
      </w:pPr>
    </w:p>
    <w:p w14:paraId="0033A0A0" w14:textId="77777777" w:rsidR="00953313" w:rsidRDefault="00953313" w:rsidP="00953313">
      <w:pPr>
        <w:rPr>
          <w:rFonts w:eastAsia="Times New Roman" w:cstheme="minorHAnsi"/>
          <w:color w:val="222222"/>
          <w:shd w:val="clear" w:color="auto" w:fill="FFFFFF"/>
        </w:rPr>
      </w:pPr>
    </w:p>
    <w:p w14:paraId="57A5D41E" w14:textId="77777777" w:rsidR="00953313" w:rsidRDefault="00953313" w:rsidP="00953313">
      <w:pPr>
        <w:rPr>
          <w:rFonts w:eastAsia="Times New Roman" w:cstheme="minorHAnsi"/>
          <w:color w:val="222222"/>
          <w:shd w:val="clear" w:color="auto" w:fill="FFFFFF"/>
        </w:rPr>
      </w:pPr>
    </w:p>
    <w:p w14:paraId="0FC7735F" w14:textId="77777777" w:rsidR="00953313" w:rsidRDefault="00953313" w:rsidP="00953313">
      <w:pPr>
        <w:rPr>
          <w:rFonts w:eastAsia="Times New Roman" w:cstheme="minorHAnsi"/>
          <w:color w:val="222222"/>
          <w:shd w:val="clear" w:color="auto" w:fill="FFFFFF"/>
        </w:rPr>
      </w:pPr>
      <w:proofErr w:type="spellStart"/>
      <w:r>
        <w:rPr>
          <w:rFonts w:eastAsia="Times New Roman" w:cstheme="minorHAnsi"/>
          <w:color w:val="222222"/>
          <w:shd w:val="clear" w:color="auto" w:fill="FFFFFF"/>
        </w:rPr>
        <w:t>Mee</w:t>
      </w:r>
      <w:proofErr w:type="spellEnd"/>
      <w:r>
        <w:rPr>
          <w:rFonts w:eastAsia="Times New Roman" w:cstheme="minorHAnsi"/>
          <w:color w:val="222222"/>
          <w:shd w:val="clear" w:color="auto" w:fill="FFFFFF"/>
        </w:rPr>
        <w:t xml:space="preserve">, J (2020) ‘Frederick W. Taylor’, </w:t>
      </w:r>
      <w:r w:rsidRPr="004936CC">
        <w:rPr>
          <w:rFonts w:eastAsia="Times New Roman" w:cstheme="minorHAnsi"/>
          <w:color w:val="222222"/>
          <w:shd w:val="clear" w:color="auto" w:fill="FFFFFF"/>
        </w:rPr>
        <w:t>an article for the Encyclopaedia available</w:t>
      </w:r>
      <w:r>
        <w:rPr>
          <w:rFonts w:eastAsia="Times New Roman" w:cstheme="minorHAnsi"/>
          <w:color w:val="222222"/>
          <w:shd w:val="clear" w:color="auto" w:fill="FFFFFF"/>
        </w:rPr>
        <w:t xml:space="preserve"> at: </w:t>
      </w:r>
      <w:hyperlink r:id="rId13" w:history="1">
        <w:r w:rsidRPr="00726C7D">
          <w:rPr>
            <w:rStyle w:val="Hyperlink"/>
            <w:rFonts w:eastAsia="Times New Roman" w:cstheme="minorHAnsi"/>
            <w:shd w:val="clear" w:color="auto" w:fill="FFFFFF"/>
          </w:rPr>
          <w:t>https://www.britannica.com/biography/Frederick-W-Taylor</w:t>
        </w:r>
      </w:hyperlink>
      <w:r>
        <w:rPr>
          <w:rFonts w:eastAsia="Times New Roman" w:cstheme="minorHAnsi"/>
          <w:color w:val="222222"/>
          <w:shd w:val="clear" w:color="auto" w:fill="FFFFFF"/>
        </w:rPr>
        <w:t xml:space="preserve"> </w:t>
      </w:r>
    </w:p>
    <w:p w14:paraId="71A1B7A9" w14:textId="77777777" w:rsidR="00953313" w:rsidRDefault="00953313" w:rsidP="00953313">
      <w:pPr>
        <w:rPr>
          <w:rFonts w:eastAsia="Times New Roman" w:cstheme="minorHAnsi"/>
          <w:color w:val="222222"/>
          <w:shd w:val="clear" w:color="auto" w:fill="FFFFFF"/>
        </w:rPr>
      </w:pPr>
      <w:r>
        <w:rPr>
          <w:rFonts w:eastAsia="Times New Roman" w:cstheme="minorHAnsi"/>
          <w:color w:val="222222"/>
          <w:shd w:val="clear" w:color="auto" w:fill="FFFFFF"/>
        </w:rPr>
        <w:t>(Accessed: 2 March 2020)</w:t>
      </w:r>
    </w:p>
    <w:p w14:paraId="640FB86B" w14:textId="77777777" w:rsidR="00953313" w:rsidRDefault="00953313" w:rsidP="00953313">
      <w:pPr>
        <w:rPr>
          <w:rFonts w:eastAsia="Times New Roman" w:cstheme="minorHAnsi"/>
          <w:color w:val="222222"/>
          <w:shd w:val="clear" w:color="auto" w:fill="FFFFFF"/>
        </w:rPr>
      </w:pPr>
    </w:p>
    <w:p w14:paraId="4A22BB9C" w14:textId="77777777" w:rsidR="00953313" w:rsidRDefault="00953313" w:rsidP="00953313">
      <w:pPr>
        <w:rPr>
          <w:rFonts w:eastAsia="Times New Roman" w:cstheme="minorHAnsi"/>
          <w:color w:val="222222"/>
          <w:shd w:val="clear" w:color="auto" w:fill="FFFFFF"/>
        </w:rPr>
      </w:pPr>
    </w:p>
    <w:p w14:paraId="3184283D" w14:textId="77777777" w:rsidR="00953313" w:rsidRDefault="00953313" w:rsidP="00953313">
      <w:pPr>
        <w:rPr>
          <w:rFonts w:eastAsia="Times New Roman" w:cstheme="minorHAnsi"/>
          <w:color w:val="222222"/>
          <w:shd w:val="clear" w:color="auto" w:fill="FFFFFF"/>
        </w:rPr>
      </w:pPr>
    </w:p>
    <w:p w14:paraId="36087A76" w14:textId="77777777" w:rsidR="00953313" w:rsidRDefault="00953313" w:rsidP="00953313">
      <w:pPr>
        <w:rPr>
          <w:rFonts w:eastAsia="Times New Roman" w:cstheme="minorHAnsi"/>
          <w:color w:val="222222"/>
          <w:shd w:val="clear" w:color="auto" w:fill="FFFFFF"/>
        </w:rPr>
      </w:pPr>
      <w:r>
        <w:rPr>
          <w:rFonts w:eastAsia="Times New Roman" w:cstheme="minorHAnsi"/>
          <w:color w:val="222222"/>
          <w:shd w:val="clear" w:color="auto" w:fill="FFFFFF"/>
        </w:rPr>
        <w:t xml:space="preserve">Mid and West Wales Fire and Rescue Service (2018) </w:t>
      </w:r>
      <w:r>
        <w:rPr>
          <w:rFonts w:eastAsia="Times New Roman" w:cstheme="minorHAnsi"/>
          <w:i/>
          <w:iCs/>
          <w:color w:val="222222"/>
          <w:shd w:val="clear" w:color="auto" w:fill="FFFFFF"/>
        </w:rPr>
        <w:t xml:space="preserve">Launch of new flooding and water rescue equipment. </w:t>
      </w:r>
      <w:r>
        <w:rPr>
          <w:rFonts w:eastAsia="Times New Roman" w:cstheme="minorHAnsi"/>
          <w:color w:val="222222"/>
          <w:shd w:val="clear" w:color="auto" w:fill="FFFFFF"/>
        </w:rPr>
        <w:t xml:space="preserve">Available at: </w:t>
      </w:r>
      <w:hyperlink r:id="rId14" w:history="1">
        <w:r w:rsidRPr="00ED7EDC">
          <w:rPr>
            <w:rStyle w:val="Hyperlink"/>
            <w:rFonts w:eastAsia="Times New Roman" w:cstheme="minorHAnsi"/>
            <w:shd w:val="clear" w:color="auto" w:fill="FFFFFF"/>
          </w:rPr>
          <w:t>http://www.mawwfire.gov.uk/english/newsroom/news/Pages/Launch-of-new-flooding-and-water-rescue-equipment-.aspx</w:t>
        </w:r>
      </w:hyperlink>
      <w:r>
        <w:rPr>
          <w:rFonts w:eastAsia="Times New Roman" w:cstheme="minorHAnsi"/>
          <w:color w:val="222222"/>
          <w:shd w:val="clear" w:color="auto" w:fill="FFFFFF"/>
        </w:rPr>
        <w:t xml:space="preserve"> </w:t>
      </w:r>
    </w:p>
    <w:p w14:paraId="7E4ED396" w14:textId="77777777" w:rsidR="00953313" w:rsidRPr="005628D5" w:rsidRDefault="00953313" w:rsidP="00953313">
      <w:pPr>
        <w:rPr>
          <w:rFonts w:eastAsia="Times New Roman" w:cstheme="minorHAnsi"/>
          <w:color w:val="222222"/>
          <w:shd w:val="clear" w:color="auto" w:fill="FFFFFF"/>
        </w:rPr>
      </w:pPr>
      <w:r>
        <w:rPr>
          <w:rFonts w:eastAsia="Times New Roman" w:cstheme="minorHAnsi"/>
          <w:color w:val="222222"/>
          <w:shd w:val="clear" w:color="auto" w:fill="FFFFFF"/>
        </w:rPr>
        <w:t>(Accessed: 13 February 2020)</w:t>
      </w:r>
    </w:p>
    <w:p w14:paraId="31180FB7" w14:textId="77777777" w:rsidR="00953313" w:rsidRDefault="00953313" w:rsidP="00953313">
      <w:pPr>
        <w:rPr>
          <w:rFonts w:eastAsia="Times New Roman" w:cstheme="minorHAnsi"/>
          <w:color w:val="222222"/>
          <w:shd w:val="clear" w:color="auto" w:fill="FFFFFF"/>
        </w:rPr>
      </w:pPr>
    </w:p>
    <w:p w14:paraId="031F9A74" w14:textId="0181D439" w:rsidR="00953313" w:rsidRDefault="00953313" w:rsidP="00953313">
      <w:pPr>
        <w:rPr>
          <w:rFonts w:eastAsia="Times New Roman" w:cstheme="minorHAnsi"/>
          <w:color w:val="222222"/>
          <w:shd w:val="clear" w:color="auto" w:fill="FFFFFF"/>
        </w:rPr>
      </w:pPr>
    </w:p>
    <w:p w14:paraId="6CB7361E" w14:textId="77777777" w:rsidR="00953313" w:rsidRDefault="00953313" w:rsidP="00953313">
      <w:pPr>
        <w:rPr>
          <w:rFonts w:eastAsia="Times New Roman" w:cstheme="minorHAnsi"/>
          <w:color w:val="222222"/>
          <w:shd w:val="clear" w:color="auto" w:fill="FFFFFF"/>
        </w:rPr>
      </w:pPr>
    </w:p>
    <w:p w14:paraId="6E7505BE" w14:textId="77777777" w:rsidR="00953313" w:rsidRDefault="00953313" w:rsidP="00953313">
      <w:pPr>
        <w:rPr>
          <w:rFonts w:eastAsia="Times New Roman" w:cstheme="minorHAnsi"/>
          <w:color w:val="222222"/>
          <w:shd w:val="clear" w:color="auto" w:fill="FFFFFF"/>
        </w:rPr>
      </w:pPr>
    </w:p>
    <w:p w14:paraId="1A6A2D4F" w14:textId="77777777" w:rsidR="00953313" w:rsidRDefault="00953313" w:rsidP="00953313">
      <w:pPr>
        <w:rPr>
          <w:rFonts w:eastAsia="Times New Roman" w:cstheme="minorHAnsi"/>
          <w:color w:val="222222"/>
          <w:shd w:val="clear" w:color="auto" w:fill="FFFFFF"/>
        </w:rPr>
      </w:pPr>
      <w:r>
        <w:rPr>
          <w:rFonts w:eastAsia="Times New Roman" w:cstheme="minorHAnsi"/>
          <w:color w:val="222222"/>
          <w:shd w:val="clear" w:color="auto" w:fill="FFFFFF"/>
        </w:rPr>
        <w:t xml:space="preserve">Stephenson, M., (2018) </w:t>
      </w:r>
      <w:r>
        <w:rPr>
          <w:rFonts w:eastAsia="Times New Roman" w:cstheme="minorHAnsi"/>
          <w:i/>
          <w:iCs/>
          <w:color w:val="222222"/>
          <w:shd w:val="clear" w:color="auto" w:fill="FFFFFF"/>
        </w:rPr>
        <w:t xml:space="preserve">The crisis in public services has hit women hardest. </w:t>
      </w:r>
      <w:r>
        <w:rPr>
          <w:rFonts w:eastAsia="Times New Roman" w:cstheme="minorHAnsi"/>
          <w:color w:val="222222"/>
          <w:shd w:val="clear" w:color="auto" w:fill="FFFFFF"/>
        </w:rPr>
        <w:t xml:space="preserve">Available at: </w:t>
      </w:r>
      <w:hyperlink r:id="rId15" w:history="1">
        <w:r w:rsidRPr="008B5F65">
          <w:rPr>
            <w:rStyle w:val="Hyperlink"/>
            <w:rFonts w:eastAsia="Times New Roman" w:cstheme="minorHAnsi"/>
            <w:shd w:val="clear" w:color="auto" w:fill="FFFFFF"/>
          </w:rPr>
          <w:t>https://www.publicfinance.co.uk/opinion/2018/11/crisis-public-services-has-hit-women-hardest</w:t>
        </w:r>
      </w:hyperlink>
      <w:r>
        <w:rPr>
          <w:rFonts w:eastAsia="Times New Roman" w:cstheme="minorHAnsi"/>
          <w:color w:val="222222"/>
          <w:shd w:val="clear" w:color="auto" w:fill="FFFFFF"/>
        </w:rPr>
        <w:t xml:space="preserve"> </w:t>
      </w:r>
    </w:p>
    <w:p w14:paraId="7658EDA9" w14:textId="77777777" w:rsidR="00953313" w:rsidRPr="002E35BC" w:rsidRDefault="00953313" w:rsidP="00953313">
      <w:pPr>
        <w:rPr>
          <w:rFonts w:eastAsia="Times New Roman" w:cstheme="minorHAnsi"/>
          <w:color w:val="222222"/>
          <w:shd w:val="clear" w:color="auto" w:fill="FFFFFF"/>
        </w:rPr>
      </w:pPr>
      <w:r>
        <w:rPr>
          <w:rFonts w:eastAsia="Times New Roman" w:cstheme="minorHAnsi"/>
          <w:color w:val="222222"/>
          <w:shd w:val="clear" w:color="auto" w:fill="FFFFFF"/>
        </w:rPr>
        <w:lastRenderedPageBreak/>
        <w:t>(Accessed: 13 February 2020)</w:t>
      </w:r>
    </w:p>
    <w:p w14:paraId="4CA274EA" w14:textId="77777777" w:rsidR="00953313" w:rsidRDefault="00953313" w:rsidP="00953313">
      <w:pPr>
        <w:rPr>
          <w:rFonts w:eastAsia="Times New Roman" w:cstheme="minorHAnsi"/>
          <w:color w:val="222222"/>
          <w:shd w:val="clear" w:color="auto" w:fill="FFFFFF"/>
        </w:rPr>
      </w:pPr>
    </w:p>
    <w:p w14:paraId="0F6C0D0D" w14:textId="77777777" w:rsidR="00953313" w:rsidRDefault="00953313" w:rsidP="00953313">
      <w:pPr>
        <w:rPr>
          <w:rFonts w:eastAsia="Times New Roman" w:cstheme="minorHAnsi"/>
          <w:color w:val="222222"/>
          <w:shd w:val="clear" w:color="auto" w:fill="FFFFFF"/>
        </w:rPr>
      </w:pPr>
    </w:p>
    <w:p w14:paraId="3F3D6F9C" w14:textId="77777777" w:rsidR="00953313" w:rsidRDefault="00953313" w:rsidP="00953313">
      <w:pPr>
        <w:rPr>
          <w:rFonts w:eastAsia="Times New Roman" w:cstheme="minorHAnsi"/>
          <w:color w:val="222222"/>
          <w:shd w:val="clear" w:color="auto" w:fill="FFFFFF"/>
        </w:rPr>
      </w:pPr>
    </w:p>
    <w:p w14:paraId="32EF7CE1" w14:textId="77777777" w:rsidR="00953313" w:rsidRPr="002C550C" w:rsidRDefault="00953313" w:rsidP="00953313">
      <w:pPr>
        <w:rPr>
          <w:rFonts w:eastAsia="Times New Roman" w:cstheme="minorHAnsi"/>
          <w:color w:val="000000" w:themeColor="text1"/>
          <w:lang w:eastAsia="en-GB"/>
        </w:rPr>
      </w:pPr>
      <w:r w:rsidRPr="002C550C">
        <w:rPr>
          <w:rFonts w:eastAsia="Times New Roman" w:cstheme="minorHAnsi"/>
          <w:color w:val="000000" w:themeColor="text1"/>
          <w:shd w:val="clear" w:color="auto" w:fill="FFFFFF"/>
          <w:lang w:eastAsia="en-GB"/>
        </w:rPr>
        <w:t xml:space="preserve">Taylor, F.W., </w:t>
      </w:r>
      <w:r>
        <w:rPr>
          <w:rFonts w:eastAsia="Times New Roman" w:cstheme="minorHAnsi"/>
          <w:color w:val="000000" w:themeColor="text1"/>
          <w:shd w:val="clear" w:color="auto" w:fill="FFFFFF"/>
          <w:lang w:eastAsia="en-GB"/>
        </w:rPr>
        <w:t>(</w:t>
      </w:r>
      <w:r w:rsidRPr="002C550C">
        <w:rPr>
          <w:rFonts w:eastAsia="Times New Roman" w:cstheme="minorHAnsi"/>
          <w:color w:val="000000" w:themeColor="text1"/>
          <w:shd w:val="clear" w:color="auto" w:fill="FFFFFF"/>
          <w:lang w:eastAsia="en-GB"/>
        </w:rPr>
        <w:t>2004</w:t>
      </w:r>
      <w:r>
        <w:rPr>
          <w:rFonts w:eastAsia="Times New Roman" w:cstheme="minorHAnsi"/>
          <w:color w:val="000000" w:themeColor="text1"/>
          <w:shd w:val="clear" w:color="auto" w:fill="FFFFFF"/>
          <w:lang w:eastAsia="en-GB"/>
        </w:rPr>
        <w:t>)</w:t>
      </w:r>
      <w:r w:rsidRPr="002C550C">
        <w:rPr>
          <w:rFonts w:eastAsia="Times New Roman" w:cstheme="minorHAnsi"/>
          <w:color w:val="000000" w:themeColor="text1"/>
          <w:shd w:val="clear" w:color="auto" w:fill="FFFFFF"/>
          <w:lang w:eastAsia="en-GB"/>
        </w:rPr>
        <w:t> </w:t>
      </w:r>
      <w:r w:rsidRPr="002C550C">
        <w:rPr>
          <w:rFonts w:eastAsia="Times New Roman" w:cstheme="minorHAnsi"/>
          <w:i/>
          <w:iCs/>
          <w:color w:val="000000" w:themeColor="text1"/>
          <w:lang w:eastAsia="en-GB"/>
        </w:rPr>
        <w:t>Scientific management</w:t>
      </w:r>
      <w:r w:rsidRPr="002C550C">
        <w:rPr>
          <w:rFonts w:eastAsia="Times New Roman" w:cstheme="minorHAnsi"/>
          <w:color w:val="000000" w:themeColor="text1"/>
          <w:shd w:val="clear" w:color="auto" w:fill="FFFFFF"/>
          <w:lang w:eastAsia="en-GB"/>
        </w:rPr>
        <w:t>. Routledge.</w:t>
      </w:r>
      <w:r>
        <w:rPr>
          <w:rFonts w:eastAsia="Times New Roman" w:cstheme="minorHAnsi"/>
          <w:color w:val="000000" w:themeColor="text1"/>
          <w:shd w:val="clear" w:color="auto" w:fill="FFFFFF"/>
          <w:lang w:eastAsia="en-GB"/>
        </w:rPr>
        <w:t xml:space="preserve"> </w:t>
      </w:r>
    </w:p>
    <w:p w14:paraId="289688F9" w14:textId="77777777" w:rsidR="00953313" w:rsidRDefault="00953313" w:rsidP="00953313">
      <w:pPr>
        <w:rPr>
          <w:rFonts w:eastAsia="Times New Roman" w:cstheme="minorHAnsi"/>
          <w:color w:val="222222"/>
          <w:shd w:val="clear" w:color="auto" w:fill="FFFFFF"/>
        </w:rPr>
      </w:pPr>
    </w:p>
    <w:p w14:paraId="32118C01" w14:textId="77777777" w:rsidR="00953313" w:rsidRDefault="00953313" w:rsidP="00953313">
      <w:pPr>
        <w:rPr>
          <w:rFonts w:eastAsia="Times New Roman" w:cstheme="minorHAnsi"/>
          <w:color w:val="222222"/>
          <w:shd w:val="clear" w:color="auto" w:fill="FFFFFF"/>
        </w:rPr>
      </w:pPr>
    </w:p>
    <w:p w14:paraId="6634CA25" w14:textId="77777777" w:rsidR="00953313" w:rsidRPr="00261ABA" w:rsidRDefault="00953313" w:rsidP="00953313">
      <w:pPr>
        <w:rPr>
          <w:rFonts w:eastAsia="Times New Roman" w:cstheme="minorHAnsi"/>
          <w:color w:val="000000" w:themeColor="text1"/>
          <w:lang w:eastAsia="en-GB"/>
        </w:rPr>
      </w:pPr>
      <w:r w:rsidRPr="00261ABA">
        <w:rPr>
          <w:rFonts w:eastAsia="Times New Roman" w:cstheme="minorHAnsi"/>
          <w:color w:val="000000" w:themeColor="text1"/>
          <w:shd w:val="clear" w:color="auto" w:fill="FFFFFF"/>
          <w:lang w:eastAsia="en-GB"/>
        </w:rPr>
        <w:t xml:space="preserve">Taylor, F.W., </w:t>
      </w:r>
      <w:r>
        <w:rPr>
          <w:rFonts w:eastAsia="Times New Roman" w:cstheme="minorHAnsi"/>
          <w:color w:val="000000" w:themeColor="text1"/>
          <w:shd w:val="clear" w:color="auto" w:fill="FFFFFF"/>
          <w:lang w:eastAsia="en-GB"/>
        </w:rPr>
        <w:t>(</w:t>
      </w:r>
      <w:r w:rsidRPr="00261ABA">
        <w:rPr>
          <w:rFonts w:eastAsia="Times New Roman" w:cstheme="minorHAnsi"/>
          <w:color w:val="000000" w:themeColor="text1"/>
          <w:shd w:val="clear" w:color="auto" w:fill="FFFFFF"/>
          <w:lang w:eastAsia="en-GB"/>
        </w:rPr>
        <w:t>1998</w:t>
      </w:r>
      <w:r>
        <w:rPr>
          <w:rFonts w:eastAsia="Times New Roman" w:cstheme="minorHAnsi"/>
          <w:color w:val="000000" w:themeColor="text1"/>
          <w:shd w:val="clear" w:color="auto" w:fill="FFFFFF"/>
          <w:lang w:eastAsia="en-GB"/>
        </w:rPr>
        <w:t xml:space="preserve">) </w:t>
      </w:r>
      <w:r w:rsidRPr="00261ABA">
        <w:rPr>
          <w:rFonts w:eastAsia="Times New Roman" w:cstheme="minorHAnsi"/>
          <w:color w:val="000000" w:themeColor="text1"/>
          <w:shd w:val="clear" w:color="auto" w:fill="FFFFFF"/>
          <w:lang w:eastAsia="en-GB"/>
        </w:rPr>
        <w:t>The principles of scientific management. 1911.</w:t>
      </w:r>
    </w:p>
    <w:p w14:paraId="123BC7BC" w14:textId="77777777" w:rsidR="00953313" w:rsidRPr="00261ABA" w:rsidRDefault="00953313" w:rsidP="00953313">
      <w:pPr>
        <w:rPr>
          <w:rFonts w:eastAsia="Times New Roman" w:cstheme="minorHAnsi"/>
          <w:color w:val="000000" w:themeColor="text1"/>
          <w:shd w:val="clear" w:color="auto" w:fill="FFFFFF"/>
        </w:rPr>
      </w:pPr>
    </w:p>
    <w:p w14:paraId="1A6A260E" w14:textId="77777777" w:rsidR="00953313" w:rsidRPr="00261ABA" w:rsidRDefault="00953313" w:rsidP="00953313">
      <w:pPr>
        <w:rPr>
          <w:rFonts w:eastAsia="Times New Roman" w:cstheme="minorHAnsi"/>
          <w:color w:val="000000" w:themeColor="text1"/>
          <w:shd w:val="clear" w:color="auto" w:fill="FFFFFF"/>
        </w:rPr>
      </w:pPr>
    </w:p>
    <w:p w14:paraId="7542A7BF" w14:textId="77777777" w:rsidR="00953313" w:rsidRDefault="00953313" w:rsidP="00953313">
      <w:pPr>
        <w:rPr>
          <w:rFonts w:eastAsia="Times New Roman" w:cstheme="minorHAnsi"/>
          <w:color w:val="222222"/>
          <w:shd w:val="clear" w:color="auto" w:fill="FFFFFF"/>
        </w:rPr>
      </w:pPr>
    </w:p>
    <w:p w14:paraId="192A413A" w14:textId="77777777" w:rsidR="00953313" w:rsidRDefault="00953313" w:rsidP="00953313">
      <w:pPr>
        <w:rPr>
          <w:rFonts w:eastAsia="Times New Roman" w:cstheme="minorHAnsi"/>
          <w:color w:val="222222"/>
          <w:shd w:val="clear" w:color="auto" w:fill="FFFFFF"/>
        </w:rPr>
      </w:pPr>
      <w:r w:rsidRPr="001E054D">
        <w:rPr>
          <w:rFonts w:eastAsia="Times New Roman" w:cstheme="minorHAnsi"/>
          <w:color w:val="222222"/>
          <w:shd w:val="clear" w:color="auto" w:fill="FFFFFF"/>
        </w:rPr>
        <w:t>Wils</w:t>
      </w:r>
      <w:r>
        <w:rPr>
          <w:rFonts w:eastAsia="Times New Roman" w:cstheme="minorHAnsi"/>
          <w:color w:val="222222"/>
          <w:shd w:val="clear" w:color="auto" w:fill="FFFFFF"/>
        </w:rPr>
        <w:t>on, R.M. and Gilligan, C., (2005)</w:t>
      </w:r>
      <w:r w:rsidRPr="001E054D">
        <w:rPr>
          <w:rFonts w:eastAsia="Times New Roman" w:cstheme="minorHAnsi"/>
          <w:color w:val="222222"/>
          <w:shd w:val="clear" w:color="auto" w:fill="FFFFFF"/>
        </w:rPr>
        <w:t xml:space="preserve"> Strategic Marketing Management: Planning. </w:t>
      </w:r>
      <w:r w:rsidRPr="001E054D">
        <w:rPr>
          <w:rFonts w:eastAsia="Times New Roman" w:cstheme="minorHAnsi"/>
          <w:i/>
          <w:iCs/>
          <w:color w:val="222222"/>
        </w:rPr>
        <w:t>Imple</w:t>
      </w:r>
      <w:r>
        <w:rPr>
          <w:rFonts w:eastAsia="Times New Roman" w:cstheme="minorHAnsi"/>
          <w:i/>
          <w:iCs/>
          <w:color w:val="222222"/>
        </w:rPr>
        <w:t>mentation and Control. (3</w:t>
      </w:r>
      <w:r w:rsidRPr="001E054D">
        <w:rPr>
          <w:rFonts w:eastAsia="Times New Roman" w:cstheme="minorHAnsi"/>
          <w:i/>
          <w:iCs/>
          <w:color w:val="222222"/>
        </w:rPr>
        <w:t>) Oxford: Elsevier Butterworth-Heinemann</w:t>
      </w:r>
      <w:r w:rsidRPr="001E054D">
        <w:rPr>
          <w:rFonts w:eastAsia="Times New Roman" w:cstheme="minorHAnsi"/>
          <w:color w:val="222222"/>
          <w:shd w:val="clear" w:color="auto" w:fill="FFFFFF"/>
        </w:rPr>
        <w:t>.</w:t>
      </w:r>
    </w:p>
    <w:p w14:paraId="051504D9" w14:textId="77777777" w:rsidR="00953313" w:rsidRPr="00F14FAC" w:rsidRDefault="00953313" w:rsidP="00953313">
      <w:pPr>
        <w:rPr>
          <w:rFonts w:eastAsia="Times New Roman" w:cstheme="minorHAnsi"/>
          <w:color w:val="000000" w:themeColor="text1"/>
          <w:lang w:eastAsia="en-GB"/>
        </w:rPr>
      </w:pPr>
      <w:proofErr w:type="spellStart"/>
      <w:r w:rsidRPr="00F14FAC">
        <w:rPr>
          <w:rFonts w:eastAsia="Times New Roman" w:cstheme="minorHAnsi"/>
          <w:color w:val="000000" w:themeColor="text1"/>
          <w:shd w:val="clear" w:color="auto" w:fill="FFFFFF"/>
          <w:lang w:eastAsia="en-GB"/>
        </w:rPr>
        <w:t>Wokutch</w:t>
      </w:r>
      <w:proofErr w:type="spellEnd"/>
      <w:r w:rsidRPr="00F14FAC">
        <w:rPr>
          <w:rFonts w:eastAsia="Times New Roman" w:cstheme="minorHAnsi"/>
          <w:color w:val="000000" w:themeColor="text1"/>
          <w:shd w:val="clear" w:color="auto" w:fill="FFFFFF"/>
          <w:lang w:eastAsia="en-GB"/>
        </w:rPr>
        <w:t xml:space="preserve">, R.E., </w:t>
      </w:r>
      <w:r>
        <w:rPr>
          <w:rFonts w:eastAsia="Times New Roman" w:cstheme="minorHAnsi"/>
          <w:color w:val="000000" w:themeColor="text1"/>
          <w:shd w:val="clear" w:color="auto" w:fill="FFFFFF"/>
          <w:lang w:eastAsia="en-GB"/>
        </w:rPr>
        <w:t>(</w:t>
      </w:r>
      <w:r w:rsidRPr="00F14FAC">
        <w:rPr>
          <w:rFonts w:eastAsia="Times New Roman" w:cstheme="minorHAnsi"/>
          <w:color w:val="000000" w:themeColor="text1"/>
          <w:shd w:val="clear" w:color="auto" w:fill="FFFFFF"/>
          <w:lang w:eastAsia="en-GB"/>
        </w:rPr>
        <w:t>2001</w:t>
      </w:r>
      <w:r>
        <w:rPr>
          <w:rFonts w:eastAsia="Times New Roman" w:cstheme="minorHAnsi"/>
          <w:color w:val="000000" w:themeColor="text1"/>
          <w:shd w:val="clear" w:color="auto" w:fill="FFFFFF"/>
          <w:lang w:eastAsia="en-GB"/>
        </w:rPr>
        <w:t>)</w:t>
      </w:r>
      <w:r w:rsidRPr="00F14FAC">
        <w:rPr>
          <w:rFonts w:eastAsia="Times New Roman" w:cstheme="minorHAnsi"/>
          <w:color w:val="000000" w:themeColor="text1"/>
          <w:shd w:val="clear" w:color="auto" w:fill="FFFFFF"/>
          <w:lang w:eastAsia="en-GB"/>
        </w:rPr>
        <w:t xml:space="preserve"> Nike and its critics: Beginning a dialogue. </w:t>
      </w:r>
      <w:r w:rsidRPr="00F14FAC">
        <w:rPr>
          <w:rFonts w:eastAsia="Times New Roman" w:cstheme="minorHAnsi"/>
          <w:i/>
          <w:iCs/>
          <w:color w:val="000000" w:themeColor="text1"/>
          <w:lang w:eastAsia="en-GB"/>
        </w:rPr>
        <w:t>Organization &amp; Environment</w:t>
      </w:r>
      <w:r w:rsidRPr="00F14FAC">
        <w:rPr>
          <w:rFonts w:eastAsia="Times New Roman" w:cstheme="minorHAnsi"/>
          <w:color w:val="000000" w:themeColor="text1"/>
          <w:shd w:val="clear" w:color="auto" w:fill="FFFFFF"/>
          <w:lang w:eastAsia="en-GB"/>
        </w:rPr>
        <w:t>, </w:t>
      </w:r>
      <w:r w:rsidRPr="00F14FAC">
        <w:rPr>
          <w:rFonts w:eastAsia="Times New Roman" w:cstheme="minorHAnsi"/>
          <w:i/>
          <w:iCs/>
          <w:color w:val="000000" w:themeColor="text1"/>
          <w:lang w:eastAsia="en-GB"/>
        </w:rPr>
        <w:t>14</w:t>
      </w:r>
      <w:r w:rsidRPr="00F14FAC">
        <w:rPr>
          <w:rFonts w:eastAsia="Times New Roman" w:cstheme="minorHAnsi"/>
          <w:color w:val="000000" w:themeColor="text1"/>
          <w:shd w:val="clear" w:color="auto" w:fill="FFFFFF"/>
          <w:lang w:eastAsia="en-GB"/>
        </w:rPr>
        <w:t>(2), pp.207-237.</w:t>
      </w:r>
    </w:p>
    <w:p w14:paraId="1267A3D8" w14:textId="77777777" w:rsidR="00953313" w:rsidRPr="00F14FAC" w:rsidRDefault="00953313" w:rsidP="00953313">
      <w:pPr>
        <w:rPr>
          <w:rFonts w:eastAsia="Times New Roman" w:cstheme="minorHAnsi"/>
          <w:color w:val="000000" w:themeColor="text1"/>
          <w:shd w:val="clear" w:color="auto" w:fill="FFFFFF"/>
        </w:rPr>
      </w:pPr>
    </w:p>
    <w:p w14:paraId="2D0552FD" w14:textId="77777777" w:rsidR="00953313" w:rsidRDefault="00953313" w:rsidP="00953313">
      <w:pPr>
        <w:rPr>
          <w:rFonts w:eastAsia="Times New Roman" w:cstheme="minorHAnsi"/>
          <w:color w:val="222222"/>
          <w:shd w:val="clear" w:color="auto" w:fill="FFFFFF"/>
        </w:rPr>
      </w:pPr>
    </w:p>
    <w:p w14:paraId="404D6C42" w14:textId="77777777" w:rsidR="00953313" w:rsidRPr="003B57F7" w:rsidRDefault="00953313" w:rsidP="00953313">
      <w:pPr>
        <w:rPr>
          <w:rFonts w:eastAsia="Times New Roman" w:cstheme="minorHAnsi"/>
          <w:color w:val="222222"/>
          <w:shd w:val="clear" w:color="auto" w:fill="FFFFFF"/>
        </w:rPr>
      </w:pPr>
    </w:p>
    <w:p w14:paraId="753EEA3A" w14:textId="77777777" w:rsidR="00953313" w:rsidRDefault="00953313" w:rsidP="00953313">
      <w:pPr>
        <w:rPr>
          <w:rFonts w:eastAsia="Times New Roman" w:cstheme="minorHAnsi"/>
          <w:color w:val="000000" w:themeColor="text1"/>
          <w:shd w:val="clear" w:color="auto" w:fill="FFFFFF"/>
          <w:lang w:eastAsia="en-GB"/>
        </w:rPr>
      </w:pPr>
      <w:r w:rsidRPr="003B57F7">
        <w:rPr>
          <w:rFonts w:eastAsia="Times New Roman" w:cstheme="minorHAnsi"/>
          <w:color w:val="000000" w:themeColor="text1"/>
          <w:shd w:val="clear" w:color="auto" w:fill="FFFFFF"/>
          <w:lang w:eastAsia="en-GB"/>
        </w:rPr>
        <w:t xml:space="preserve">Mason, R.O., Dickel, K.E. and Snyder, N., </w:t>
      </w:r>
      <w:r>
        <w:rPr>
          <w:rFonts w:eastAsia="Times New Roman" w:cstheme="minorHAnsi"/>
          <w:color w:val="000000" w:themeColor="text1"/>
          <w:shd w:val="clear" w:color="auto" w:fill="FFFFFF"/>
          <w:lang w:eastAsia="en-GB"/>
        </w:rPr>
        <w:t>(</w:t>
      </w:r>
      <w:r w:rsidRPr="003B57F7">
        <w:rPr>
          <w:rFonts w:eastAsia="Times New Roman" w:cstheme="minorHAnsi"/>
          <w:color w:val="000000" w:themeColor="text1"/>
          <w:shd w:val="clear" w:color="auto" w:fill="FFFFFF"/>
          <w:lang w:eastAsia="en-GB"/>
        </w:rPr>
        <w:t>1986</w:t>
      </w:r>
      <w:r>
        <w:rPr>
          <w:rFonts w:eastAsia="Times New Roman" w:cstheme="minorHAnsi"/>
          <w:color w:val="000000" w:themeColor="text1"/>
          <w:shd w:val="clear" w:color="auto" w:fill="FFFFFF"/>
          <w:lang w:eastAsia="en-GB"/>
        </w:rPr>
        <w:t>)</w:t>
      </w:r>
      <w:r w:rsidRPr="003B57F7">
        <w:rPr>
          <w:rFonts w:eastAsia="Times New Roman" w:cstheme="minorHAnsi"/>
          <w:color w:val="000000" w:themeColor="text1"/>
          <w:shd w:val="clear" w:color="auto" w:fill="FFFFFF"/>
          <w:lang w:eastAsia="en-GB"/>
        </w:rPr>
        <w:t> </w:t>
      </w:r>
      <w:r w:rsidRPr="003B57F7">
        <w:rPr>
          <w:rFonts w:eastAsia="Times New Roman" w:cstheme="minorHAnsi"/>
          <w:i/>
          <w:iCs/>
          <w:color w:val="000000" w:themeColor="text1"/>
          <w:lang w:eastAsia="en-GB"/>
        </w:rPr>
        <w:t>Strategic management: A methodological approach</w:t>
      </w:r>
      <w:r w:rsidRPr="003B57F7">
        <w:rPr>
          <w:rFonts w:eastAsia="Times New Roman" w:cstheme="minorHAnsi"/>
          <w:color w:val="000000" w:themeColor="text1"/>
          <w:shd w:val="clear" w:color="auto" w:fill="FFFFFF"/>
          <w:lang w:eastAsia="en-GB"/>
        </w:rPr>
        <w:t>. Addison-Wesley.</w:t>
      </w:r>
      <w:r>
        <w:rPr>
          <w:rFonts w:eastAsia="Times New Roman" w:cstheme="minorHAnsi"/>
          <w:color w:val="000000" w:themeColor="text1"/>
          <w:shd w:val="clear" w:color="auto" w:fill="FFFFFF"/>
          <w:lang w:eastAsia="en-GB"/>
        </w:rPr>
        <w:t xml:space="preserve"> </w:t>
      </w:r>
    </w:p>
    <w:p w14:paraId="09ACB380" w14:textId="77777777" w:rsidR="00953313" w:rsidRDefault="00953313" w:rsidP="00953313">
      <w:pPr>
        <w:rPr>
          <w:rFonts w:eastAsia="Times New Roman" w:cstheme="minorHAnsi"/>
          <w:color w:val="000000" w:themeColor="text1"/>
          <w:shd w:val="clear" w:color="auto" w:fill="FFFFFF"/>
          <w:lang w:eastAsia="en-GB"/>
        </w:rPr>
      </w:pPr>
    </w:p>
    <w:p w14:paraId="416EF5DD" w14:textId="77777777" w:rsidR="00953313" w:rsidRDefault="00953313" w:rsidP="00953313">
      <w:pPr>
        <w:rPr>
          <w:rFonts w:eastAsia="Times New Roman" w:cstheme="minorHAnsi"/>
          <w:color w:val="000000" w:themeColor="text1"/>
          <w:shd w:val="clear" w:color="auto" w:fill="FFFFFF"/>
          <w:lang w:eastAsia="en-GB"/>
        </w:rPr>
      </w:pPr>
    </w:p>
    <w:p w14:paraId="58DAFA3F" w14:textId="77777777" w:rsidR="00953313" w:rsidRDefault="00953313" w:rsidP="00953313">
      <w:pPr>
        <w:rPr>
          <w:rFonts w:eastAsia="Times New Roman" w:cstheme="minorHAnsi"/>
          <w:color w:val="000000" w:themeColor="text1"/>
          <w:shd w:val="clear" w:color="auto" w:fill="FFFFFF"/>
          <w:lang w:eastAsia="en-GB"/>
        </w:rPr>
      </w:pPr>
    </w:p>
    <w:p w14:paraId="63BF305B" w14:textId="77777777" w:rsidR="00953313" w:rsidRDefault="00953313" w:rsidP="00953313">
      <w:pPr>
        <w:rPr>
          <w:rFonts w:eastAsia="Times New Roman" w:cstheme="minorHAnsi"/>
          <w:color w:val="000000" w:themeColor="text1"/>
          <w:shd w:val="clear" w:color="auto" w:fill="FFFFFF"/>
          <w:lang w:eastAsia="en-GB"/>
        </w:rPr>
      </w:pPr>
      <w:r>
        <w:rPr>
          <w:rFonts w:eastAsia="Times New Roman" w:cstheme="minorHAnsi"/>
          <w:color w:val="000000" w:themeColor="text1"/>
          <w:shd w:val="clear" w:color="auto" w:fill="FFFFFF"/>
          <w:lang w:eastAsia="en-GB"/>
        </w:rPr>
        <w:t xml:space="preserve">National Fire Chiefs Council (2020) </w:t>
      </w:r>
      <w:r>
        <w:rPr>
          <w:rFonts w:eastAsia="Times New Roman" w:cstheme="minorHAnsi"/>
          <w:i/>
          <w:iCs/>
          <w:color w:val="000000" w:themeColor="text1"/>
          <w:shd w:val="clear" w:color="auto" w:fill="FFFFFF"/>
          <w:lang w:eastAsia="en-GB"/>
        </w:rPr>
        <w:t xml:space="preserve">National Fire Chiefs Council Strategy 2017-2020. </w:t>
      </w:r>
      <w:r>
        <w:rPr>
          <w:rFonts w:eastAsia="Times New Roman" w:cstheme="minorHAnsi"/>
          <w:color w:val="000000" w:themeColor="text1"/>
          <w:shd w:val="clear" w:color="auto" w:fill="FFFFFF"/>
          <w:lang w:eastAsia="en-GB"/>
        </w:rPr>
        <w:t xml:space="preserve">Available at: </w:t>
      </w:r>
      <w:hyperlink r:id="rId16" w:history="1">
        <w:r w:rsidRPr="00754B59">
          <w:rPr>
            <w:rStyle w:val="Hyperlink"/>
            <w:rFonts w:eastAsia="Times New Roman" w:cstheme="minorHAnsi"/>
            <w:shd w:val="clear" w:color="auto" w:fill="FFFFFF"/>
            <w:lang w:eastAsia="en-GB"/>
          </w:rPr>
          <w:t>https://www.nationalfirechiefs.org.uk/write/MediaUploads/NFCC%20general%20documents/NFCC_Strategy_October_2017_Proof_1.pdf</w:t>
        </w:r>
      </w:hyperlink>
      <w:r>
        <w:rPr>
          <w:rFonts w:eastAsia="Times New Roman" w:cstheme="minorHAnsi"/>
          <w:color w:val="000000" w:themeColor="text1"/>
          <w:shd w:val="clear" w:color="auto" w:fill="FFFFFF"/>
          <w:lang w:eastAsia="en-GB"/>
        </w:rPr>
        <w:t xml:space="preserve"> </w:t>
      </w:r>
    </w:p>
    <w:p w14:paraId="38AEFB5C" w14:textId="77777777" w:rsidR="00953313" w:rsidRPr="003B57F7" w:rsidRDefault="00953313" w:rsidP="00953313">
      <w:pPr>
        <w:rPr>
          <w:rFonts w:eastAsia="Times New Roman" w:cstheme="minorHAnsi"/>
          <w:color w:val="000000" w:themeColor="text1"/>
          <w:lang w:eastAsia="en-GB"/>
        </w:rPr>
      </w:pPr>
      <w:r>
        <w:rPr>
          <w:rFonts w:eastAsia="Times New Roman" w:cstheme="minorHAnsi"/>
          <w:color w:val="000000" w:themeColor="text1"/>
          <w:shd w:val="clear" w:color="auto" w:fill="FFFFFF"/>
          <w:lang w:eastAsia="en-GB"/>
        </w:rPr>
        <w:t>(Accessed: 10 February 2020)</w:t>
      </w:r>
    </w:p>
    <w:p w14:paraId="2BEDCC45" w14:textId="77777777" w:rsidR="00953313" w:rsidRPr="001E054D" w:rsidRDefault="00953313" w:rsidP="00953313">
      <w:pPr>
        <w:rPr>
          <w:rFonts w:eastAsia="Times New Roman" w:cstheme="minorHAnsi"/>
        </w:rPr>
      </w:pPr>
    </w:p>
    <w:p w14:paraId="5CC2305B" w14:textId="77777777" w:rsidR="00953313" w:rsidRPr="00003E2D" w:rsidRDefault="00953313" w:rsidP="00953313">
      <w:pPr>
        <w:autoSpaceDE w:val="0"/>
        <w:autoSpaceDN w:val="0"/>
        <w:adjustRightInd w:val="0"/>
        <w:spacing w:before="14" w:line="292" w:lineRule="exact"/>
        <w:ind w:right="-4"/>
        <w:rPr>
          <w:rFonts w:ascii="Arial" w:hAnsi="Arial" w:cs="Arial"/>
          <w:lang w:val="en-US"/>
        </w:rPr>
      </w:pPr>
    </w:p>
    <w:p w14:paraId="4D1143D6" w14:textId="77777777" w:rsidR="00953313" w:rsidRPr="00003E2D" w:rsidRDefault="00953313" w:rsidP="00417CC8">
      <w:pPr>
        <w:autoSpaceDE w:val="0"/>
        <w:autoSpaceDN w:val="0"/>
        <w:adjustRightInd w:val="0"/>
        <w:spacing w:before="14" w:line="292" w:lineRule="exact"/>
        <w:ind w:right="-4"/>
        <w:rPr>
          <w:rFonts w:ascii="Arial" w:hAnsi="Arial" w:cs="Arial"/>
          <w:lang w:val="en-US"/>
        </w:rPr>
      </w:pPr>
    </w:p>
    <w:sectPr w:rsidR="00953313" w:rsidRPr="00003E2D" w:rsidSect="00953313">
      <w:pgSz w:w="11900" w:h="16840"/>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7834337"/>
    <w:multiLevelType w:val="multilevel"/>
    <w:tmpl w:val="8E32B7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9B203F3"/>
    <w:multiLevelType w:val="multilevel"/>
    <w:tmpl w:val="82206C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8F667D7"/>
    <w:multiLevelType w:val="multilevel"/>
    <w:tmpl w:val="E34A27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30E9"/>
    <w:rsid w:val="00003E2D"/>
    <w:rsid w:val="00012797"/>
    <w:rsid w:val="00047891"/>
    <w:rsid w:val="000819A0"/>
    <w:rsid w:val="000A75C1"/>
    <w:rsid w:val="000B74AB"/>
    <w:rsid w:val="000D5E5E"/>
    <w:rsid w:val="000D75AC"/>
    <w:rsid w:val="00103F74"/>
    <w:rsid w:val="00103FAC"/>
    <w:rsid w:val="00110E35"/>
    <w:rsid w:val="00117E3B"/>
    <w:rsid w:val="00122771"/>
    <w:rsid w:val="001251FF"/>
    <w:rsid w:val="00144BD2"/>
    <w:rsid w:val="0017679B"/>
    <w:rsid w:val="00180F57"/>
    <w:rsid w:val="00190D19"/>
    <w:rsid w:val="001C4856"/>
    <w:rsid w:val="001C5439"/>
    <w:rsid w:val="001F05E7"/>
    <w:rsid w:val="00212101"/>
    <w:rsid w:val="00215469"/>
    <w:rsid w:val="002160B5"/>
    <w:rsid w:val="00237B04"/>
    <w:rsid w:val="002426C2"/>
    <w:rsid w:val="00261ABA"/>
    <w:rsid w:val="00280BE8"/>
    <w:rsid w:val="00285418"/>
    <w:rsid w:val="002965E9"/>
    <w:rsid w:val="002B42D5"/>
    <w:rsid w:val="002C550C"/>
    <w:rsid w:val="002D3AD3"/>
    <w:rsid w:val="002E27AC"/>
    <w:rsid w:val="002E3927"/>
    <w:rsid w:val="002F7B3F"/>
    <w:rsid w:val="00332579"/>
    <w:rsid w:val="00342F8D"/>
    <w:rsid w:val="00343EBC"/>
    <w:rsid w:val="00355B66"/>
    <w:rsid w:val="003A63C0"/>
    <w:rsid w:val="003C35D2"/>
    <w:rsid w:val="003C6F96"/>
    <w:rsid w:val="003D3EE5"/>
    <w:rsid w:val="003D4CD4"/>
    <w:rsid w:val="00401301"/>
    <w:rsid w:val="00416D1D"/>
    <w:rsid w:val="00417CC8"/>
    <w:rsid w:val="00447B18"/>
    <w:rsid w:val="00452135"/>
    <w:rsid w:val="00463B69"/>
    <w:rsid w:val="00474160"/>
    <w:rsid w:val="00480E71"/>
    <w:rsid w:val="004936CC"/>
    <w:rsid w:val="004A30E9"/>
    <w:rsid w:val="004A64E3"/>
    <w:rsid w:val="004D694B"/>
    <w:rsid w:val="0050395E"/>
    <w:rsid w:val="0051174B"/>
    <w:rsid w:val="0057181C"/>
    <w:rsid w:val="00581DFE"/>
    <w:rsid w:val="005905FE"/>
    <w:rsid w:val="0060196B"/>
    <w:rsid w:val="006173B8"/>
    <w:rsid w:val="00650523"/>
    <w:rsid w:val="00661200"/>
    <w:rsid w:val="006A2219"/>
    <w:rsid w:val="006A54F2"/>
    <w:rsid w:val="006C4332"/>
    <w:rsid w:val="006D0A5B"/>
    <w:rsid w:val="006E787F"/>
    <w:rsid w:val="006F5F2A"/>
    <w:rsid w:val="00702C0A"/>
    <w:rsid w:val="00702FC1"/>
    <w:rsid w:val="007041A7"/>
    <w:rsid w:val="0073287F"/>
    <w:rsid w:val="00742405"/>
    <w:rsid w:val="0074406C"/>
    <w:rsid w:val="00780FD2"/>
    <w:rsid w:val="007834C3"/>
    <w:rsid w:val="007853DF"/>
    <w:rsid w:val="00786452"/>
    <w:rsid w:val="00793B88"/>
    <w:rsid w:val="007C4DB1"/>
    <w:rsid w:val="007E57E9"/>
    <w:rsid w:val="007F6F41"/>
    <w:rsid w:val="00822D73"/>
    <w:rsid w:val="00845791"/>
    <w:rsid w:val="0085108E"/>
    <w:rsid w:val="00864A5E"/>
    <w:rsid w:val="008D69C7"/>
    <w:rsid w:val="008E0936"/>
    <w:rsid w:val="008E188E"/>
    <w:rsid w:val="008F272F"/>
    <w:rsid w:val="008F6467"/>
    <w:rsid w:val="008F66B3"/>
    <w:rsid w:val="009221DD"/>
    <w:rsid w:val="00927AB2"/>
    <w:rsid w:val="009302F9"/>
    <w:rsid w:val="00930764"/>
    <w:rsid w:val="009419D7"/>
    <w:rsid w:val="00953313"/>
    <w:rsid w:val="00961C1B"/>
    <w:rsid w:val="00967B8B"/>
    <w:rsid w:val="00975193"/>
    <w:rsid w:val="0098248F"/>
    <w:rsid w:val="00983A10"/>
    <w:rsid w:val="009879FF"/>
    <w:rsid w:val="009A77EA"/>
    <w:rsid w:val="009B1397"/>
    <w:rsid w:val="009B15FF"/>
    <w:rsid w:val="009B4D27"/>
    <w:rsid w:val="009C27FD"/>
    <w:rsid w:val="009C42B3"/>
    <w:rsid w:val="009E3B44"/>
    <w:rsid w:val="009F1480"/>
    <w:rsid w:val="009F5242"/>
    <w:rsid w:val="00A07456"/>
    <w:rsid w:val="00A12EDD"/>
    <w:rsid w:val="00A37540"/>
    <w:rsid w:val="00A75F23"/>
    <w:rsid w:val="00AB666E"/>
    <w:rsid w:val="00AE560C"/>
    <w:rsid w:val="00B03EA0"/>
    <w:rsid w:val="00B06594"/>
    <w:rsid w:val="00B17773"/>
    <w:rsid w:val="00B475F8"/>
    <w:rsid w:val="00B52E7B"/>
    <w:rsid w:val="00BB2443"/>
    <w:rsid w:val="00BC4610"/>
    <w:rsid w:val="00BE4B87"/>
    <w:rsid w:val="00BE5227"/>
    <w:rsid w:val="00C069B5"/>
    <w:rsid w:val="00C107B3"/>
    <w:rsid w:val="00C2024F"/>
    <w:rsid w:val="00C5660C"/>
    <w:rsid w:val="00C74999"/>
    <w:rsid w:val="00C82ABB"/>
    <w:rsid w:val="00C86F42"/>
    <w:rsid w:val="00CB69D8"/>
    <w:rsid w:val="00CC172D"/>
    <w:rsid w:val="00CD51BB"/>
    <w:rsid w:val="00CE5080"/>
    <w:rsid w:val="00CF3704"/>
    <w:rsid w:val="00D234FF"/>
    <w:rsid w:val="00D4363C"/>
    <w:rsid w:val="00D46F4B"/>
    <w:rsid w:val="00D55859"/>
    <w:rsid w:val="00D73731"/>
    <w:rsid w:val="00D74217"/>
    <w:rsid w:val="00D75E55"/>
    <w:rsid w:val="00D76C8F"/>
    <w:rsid w:val="00D96532"/>
    <w:rsid w:val="00DE5E36"/>
    <w:rsid w:val="00DE7A53"/>
    <w:rsid w:val="00E17400"/>
    <w:rsid w:val="00E337E9"/>
    <w:rsid w:val="00E749CF"/>
    <w:rsid w:val="00E74E7F"/>
    <w:rsid w:val="00E840F5"/>
    <w:rsid w:val="00EB075E"/>
    <w:rsid w:val="00EC5366"/>
    <w:rsid w:val="00EE60B9"/>
    <w:rsid w:val="00F05429"/>
    <w:rsid w:val="00F12539"/>
    <w:rsid w:val="00F14FAC"/>
    <w:rsid w:val="00F1783D"/>
    <w:rsid w:val="00F45A91"/>
    <w:rsid w:val="00F63973"/>
    <w:rsid w:val="00F810D0"/>
    <w:rsid w:val="00FB3C5E"/>
    <w:rsid w:val="00FE02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47E5EA"/>
  <w15:chartTrackingRefBased/>
  <w15:docId w15:val="{D45CAF29-506E-5F41-A9A8-B428903A77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01301"/>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280BE8"/>
    <w:rPr>
      <w:color w:val="0563C1" w:themeColor="hyperlink"/>
      <w:u w:val="single"/>
    </w:rPr>
  </w:style>
  <w:style w:type="character" w:styleId="UnresolvedMention">
    <w:name w:val="Unresolved Mention"/>
    <w:basedOn w:val="DefaultParagraphFont"/>
    <w:uiPriority w:val="99"/>
    <w:semiHidden/>
    <w:unhideWhenUsed/>
    <w:rsid w:val="004936CC"/>
    <w:rPr>
      <w:color w:val="605E5C"/>
      <w:shd w:val="clear" w:color="auto" w:fill="E1DFDD"/>
    </w:rPr>
  </w:style>
  <w:style w:type="character" w:customStyle="1" w:styleId="apple-converted-space">
    <w:name w:val="apple-converted-space"/>
    <w:basedOn w:val="DefaultParagraphFont"/>
    <w:rsid w:val="002C550C"/>
  </w:style>
  <w:style w:type="character" w:styleId="FollowedHyperlink">
    <w:name w:val="FollowedHyperlink"/>
    <w:basedOn w:val="DefaultParagraphFont"/>
    <w:uiPriority w:val="99"/>
    <w:semiHidden/>
    <w:unhideWhenUsed/>
    <w:rsid w:val="00780FD2"/>
    <w:rPr>
      <w:color w:val="954F72" w:themeColor="followedHyperlink"/>
      <w:u w:val="single"/>
    </w:rPr>
  </w:style>
  <w:style w:type="paragraph" w:styleId="NoSpacing">
    <w:name w:val="No Spacing"/>
    <w:link w:val="NoSpacingChar"/>
    <w:uiPriority w:val="1"/>
    <w:qFormat/>
    <w:rsid w:val="00953313"/>
    <w:rPr>
      <w:rFonts w:eastAsiaTheme="minorEastAsia"/>
      <w:sz w:val="22"/>
      <w:szCs w:val="22"/>
      <w:lang w:val="en-US" w:eastAsia="zh-CN"/>
    </w:rPr>
  </w:style>
  <w:style w:type="character" w:customStyle="1" w:styleId="NoSpacingChar">
    <w:name w:val="No Spacing Char"/>
    <w:basedOn w:val="DefaultParagraphFont"/>
    <w:link w:val="NoSpacing"/>
    <w:uiPriority w:val="1"/>
    <w:rsid w:val="00953313"/>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991699">
      <w:bodyDiv w:val="1"/>
      <w:marLeft w:val="0"/>
      <w:marRight w:val="0"/>
      <w:marTop w:val="0"/>
      <w:marBottom w:val="0"/>
      <w:divBdr>
        <w:top w:val="none" w:sz="0" w:space="0" w:color="auto"/>
        <w:left w:val="none" w:sz="0" w:space="0" w:color="auto"/>
        <w:bottom w:val="none" w:sz="0" w:space="0" w:color="auto"/>
        <w:right w:val="none" w:sz="0" w:space="0" w:color="auto"/>
      </w:divBdr>
      <w:divsChild>
        <w:div w:id="708847105">
          <w:marLeft w:val="0"/>
          <w:marRight w:val="0"/>
          <w:marTop w:val="0"/>
          <w:marBottom w:val="0"/>
          <w:divBdr>
            <w:top w:val="none" w:sz="0" w:space="0" w:color="auto"/>
            <w:left w:val="none" w:sz="0" w:space="0" w:color="auto"/>
            <w:bottom w:val="none" w:sz="0" w:space="0" w:color="auto"/>
            <w:right w:val="none" w:sz="0" w:space="0" w:color="auto"/>
          </w:divBdr>
          <w:divsChild>
            <w:div w:id="1306012269">
              <w:marLeft w:val="0"/>
              <w:marRight w:val="0"/>
              <w:marTop w:val="0"/>
              <w:marBottom w:val="0"/>
              <w:divBdr>
                <w:top w:val="none" w:sz="0" w:space="0" w:color="auto"/>
                <w:left w:val="none" w:sz="0" w:space="0" w:color="auto"/>
                <w:bottom w:val="none" w:sz="0" w:space="0" w:color="auto"/>
                <w:right w:val="none" w:sz="0" w:space="0" w:color="auto"/>
              </w:divBdr>
              <w:divsChild>
                <w:div w:id="1067456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830237">
      <w:bodyDiv w:val="1"/>
      <w:marLeft w:val="0"/>
      <w:marRight w:val="0"/>
      <w:marTop w:val="0"/>
      <w:marBottom w:val="0"/>
      <w:divBdr>
        <w:top w:val="none" w:sz="0" w:space="0" w:color="auto"/>
        <w:left w:val="none" w:sz="0" w:space="0" w:color="auto"/>
        <w:bottom w:val="none" w:sz="0" w:space="0" w:color="auto"/>
        <w:right w:val="none" w:sz="0" w:space="0" w:color="auto"/>
      </w:divBdr>
      <w:divsChild>
        <w:div w:id="163210237">
          <w:marLeft w:val="0"/>
          <w:marRight w:val="0"/>
          <w:marTop w:val="0"/>
          <w:marBottom w:val="0"/>
          <w:divBdr>
            <w:top w:val="none" w:sz="0" w:space="0" w:color="auto"/>
            <w:left w:val="none" w:sz="0" w:space="0" w:color="auto"/>
            <w:bottom w:val="none" w:sz="0" w:space="0" w:color="auto"/>
            <w:right w:val="none" w:sz="0" w:space="0" w:color="auto"/>
          </w:divBdr>
          <w:divsChild>
            <w:div w:id="1610352727">
              <w:marLeft w:val="0"/>
              <w:marRight w:val="0"/>
              <w:marTop w:val="0"/>
              <w:marBottom w:val="0"/>
              <w:divBdr>
                <w:top w:val="none" w:sz="0" w:space="0" w:color="auto"/>
                <w:left w:val="none" w:sz="0" w:space="0" w:color="auto"/>
                <w:bottom w:val="none" w:sz="0" w:space="0" w:color="auto"/>
                <w:right w:val="none" w:sz="0" w:space="0" w:color="auto"/>
              </w:divBdr>
              <w:divsChild>
                <w:div w:id="1131174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558503">
      <w:bodyDiv w:val="1"/>
      <w:marLeft w:val="0"/>
      <w:marRight w:val="0"/>
      <w:marTop w:val="0"/>
      <w:marBottom w:val="0"/>
      <w:divBdr>
        <w:top w:val="none" w:sz="0" w:space="0" w:color="auto"/>
        <w:left w:val="none" w:sz="0" w:space="0" w:color="auto"/>
        <w:bottom w:val="none" w:sz="0" w:space="0" w:color="auto"/>
        <w:right w:val="none" w:sz="0" w:space="0" w:color="auto"/>
      </w:divBdr>
      <w:divsChild>
        <w:div w:id="1858500453">
          <w:marLeft w:val="0"/>
          <w:marRight w:val="0"/>
          <w:marTop w:val="0"/>
          <w:marBottom w:val="0"/>
          <w:divBdr>
            <w:top w:val="none" w:sz="0" w:space="0" w:color="auto"/>
            <w:left w:val="none" w:sz="0" w:space="0" w:color="auto"/>
            <w:bottom w:val="none" w:sz="0" w:space="0" w:color="auto"/>
            <w:right w:val="none" w:sz="0" w:space="0" w:color="auto"/>
          </w:divBdr>
          <w:divsChild>
            <w:div w:id="1476990273">
              <w:marLeft w:val="0"/>
              <w:marRight w:val="0"/>
              <w:marTop w:val="0"/>
              <w:marBottom w:val="0"/>
              <w:divBdr>
                <w:top w:val="none" w:sz="0" w:space="0" w:color="auto"/>
                <w:left w:val="none" w:sz="0" w:space="0" w:color="auto"/>
                <w:bottom w:val="none" w:sz="0" w:space="0" w:color="auto"/>
                <w:right w:val="none" w:sz="0" w:space="0" w:color="auto"/>
              </w:divBdr>
              <w:divsChild>
                <w:div w:id="1610699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0406717">
      <w:bodyDiv w:val="1"/>
      <w:marLeft w:val="0"/>
      <w:marRight w:val="0"/>
      <w:marTop w:val="0"/>
      <w:marBottom w:val="0"/>
      <w:divBdr>
        <w:top w:val="none" w:sz="0" w:space="0" w:color="auto"/>
        <w:left w:val="none" w:sz="0" w:space="0" w:color="auto"/>
        <w:bottom w:val="none" w:sz="0" w:space="0" w:color="auto"/>
        <w:right w:val="none" w:sz="0" w:space="0" w:color="auto"/>
      </w:divBdr>
    </w:div>
    <w:div w:id="321398209">
      <w:bodyDiv w:val="1"/>
      <w:marLeft w:val="0"/>
      <w:marRight w:val="0"/>
      <w:marTop w:val="0"/>
      <w:marBottom w:val="0"/>
      <w:divBdr>
        <w:top w:val="none" w:sz="0" w:space="0" w:color="auto"/>
        <w:left w:val="none" w:sz="0" w:space="0" w:color="auto"/>
        <w:bottom w:val="none" w:sz="0" w:space="0" w:color="auto"/>
        <w:right w:val="none" w:sz="0" w:space="0" w:color="auto"/>
      </w:divBdr>
      <w:divsChild>
        <w:div w:id="1337731933">
          <w:marLeft w:val="0"/>
          <w:marRight w:val="0"/>
          <w:marTop w:val="0"/>
          <w:marBottom w:val="0"/>
          <w:divBdr>
            <w:top w:val="none" w:sz="0" w:space="0" w:color="auto"/>
            <w:left w:val="none" w:sz="0" w:space="0" w:color="auto"/>
            <w:bottom w:val="none" w:sz="0" w:space="0" w:color="auto"/>
            <w:right w:val="none" w:sz="0" w:space="0" w:color="auto"/>
          </w:divBdr>
          <w:divsChild>
            <w:div w:id="936644788">
              <w:marLeft w:val="0"/>
              <w:marRight w:val="0"/>
              <w:marTop w:val="0"/>
              <w:marBottom w:val="0"/>
              <w:divBdr>
                <w:top w:val="none" w:sz="0" w:space="0" w:color="auto"/>
                <w:left w:val="none" w:sz="0" w:space="0" w:color="auto"/>
                <w:bottom w:val="none" w:sz="0" w:space="0" w:color="auto"/>
                <w:right w:val="none" w:sz="0" w:space="0" w:color="auto"/>
              </w:divBdr>
              <w:divsChild>
                <w:div w:id="1654409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6929825">
      <w:bodyDiv w:val="1"/>
      <w:marLeft w:val="0"/>
      <w:marRight w:val="0"/>
      <w:marTop w:val="0"/>
      <w:marBottom w:val="0"/>
      <w:divBdr>
        <w:top w:val="none" w:sz="0" w:space="0" w:color="auto"/>
        <w:left w:val="none" w:sz="0" w:space="0" w:color="auto"/>
        <w:bottom w:val="none" w:sz="0" w:space="0" w:color="auto"/>
        <w:right w:val="none" w:sz="0" w:space="0" w:color="auto"/>
      </w:divBdr>
      <w:divsChild>
        <w:div w:id="1393236697">
          <w:marLeft w:val="0"/>
          <w:marRight w:val="0"/>
          <w:marTop w:val="0"/>
          <w:marBottom w:val="0"/>
          <w:divBdr>
            <w:top w:val="none" w:sz="0" w:space="0" w:color="auto"/>
            <w:left w:val="none" w:sz="0" w:space="0" w:color="auto"/>
            <w:bottom w:val="none" w:sz="0" w:space="0" w:color="auto"/>
            <w:right w:val="none" w:sz="0" w:space="0" w:color="auto"/>
          </w:divBdr>
          <w:divsChild>
            <w:div w:id="872767200">
              <w:marLeft w:val="0"/>
              <w:marRight w:val="0"/>
              <w:marTop w:val="0"/>
              <w:marBottom w:val="0"/>
              <w:divBdr>
                <w:top w:val="none" w:sz="0" w:space="0" w:color="auto"/>
                <w:left w:val="none" w:sz="0" w:space="0" w:color="auto"/>
                <w:bottom w:val="none" w:sz="0" w:space="0" w:color="auto"/>
                <w:right w:val="none" w:sz="0" w:space="0" w:color="auto"/>
              </w:divBdr>
              <w:divsChild>
                <w:div w:id="1311637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8900271">
      <w:bodyDiv w:val="1"/>
      <w:marLeft w:val="0"/>
      <w:marRight w:val="0"/>
      <w:marTop w:val="0"/>
      <w:marBottom w:val="0"/>
      <w:divBdr>
        <w:top w:val="none" w:sz="0" w:space="0" w:color="auto"/>
        <w:left w:val="none" w:sz="0" w:space="0" w:color="auto"/>
        <w:bottom w:val="none" w:sz="0" w:space="0" w:color="auto"/>
        <w:right w:val="none" w:sz="0" w:space="0" w:color="auto"/>
      </w:divBdr>
      <w:divsChild>
        <w:div w:id="1371417611">
          <w:marLeft w:val="0"/>
          <w:marRight w:val="0"/>
          <w:marTop w:val="0"/>
          <w:marBottom w:val="0"/>
          <w:divBdr>
            <w:top w:val="none" w:sz="0" w:space="0" w:color="auto"/>
            <w:left w:val="none" w:sz="0" w:space="0" w:color="auto"/>
            <w:bottom w:val="none" w:sz="0" w:space="0" w:color="auto"/>
            <w:right w:val="none" w:sz="0" w:space="0" w:color="auto"/>
          </w:divBdr>
          <w:divsChild>
            <w:div w:id="1210268648">
              <w:marLeft w:val="0"/>
              <w:marRight w:val="0"/>
              <w:marTop w:val="0"/>
              <w:marBottom w:val="0"/>
              <w:divBdr>
                <w:top w:val="none" w:sz="0" w:space="0" w:color="auto"/>
                <w:left w:val="none" w:sz="0" w:space="0" w:color="auto"/>
                <w:bottom w:val="none" w:sz="0" w:space="0" w:color="auto"/>
                <w:right w:val="none" w:sz="0" w:space="0" w:color="auto"/>
              </w:divBdr>
              <w:divsChild>
                <w:div w:id="1058821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2534787">
      <w:bodyDiv w:val="1"/>
      <w:marLeft w:val="0"/>
      <w:marRight w:val="0"/>
      <w:marTop w:val="0"/>
      <w:marBottom w:val="0"/>
      <w:divBdr>
        <w:top w:val="none" w:sz="0" w:space="0" w:color="auto"/>
        <w:left w:val="none" w:sz="0" w:space="0" w:color="auto"/>
        <w:bottom w:val="none" w:sz="0" w:space="0" w:color="auto"/>
        <w:right w:val="none" w:sz="0" w:space="0" w:color="auto"/>
      </w:divBdr>
      <w:divsChild>
        <w:div w:id="806826072">
          <w:marLeft w:val="0"/>
          <w:marRight w:val="0"/>
          <w:marTop w:val="0"/>
          <w:marBottom w:val="0"/>
          <w:divBdr>
            <w:top w:val="none" w:sz="0" w:space="0" w:color="auto"/>
            <w:left w:val="none" w:sz="0" w:space="0" w:color="auto"/>
            <w:bottom w:val="none" w:sz="0" w:space="0" w:color="auto"/>
            <w:right w:val="none" w:sz="0" w:space="0" w:color="auto"/>
          </w:divBdr>
          <w:divsChild>
            <w:div w:id="869613844">
              <w:marLeft w:val="0"/>
              <w:marRight w:val="0"/>
              <w:marTop w:val="0"/>
              <w:marBottom w:val="0"/>
              <w:divBdr>
                <w:top w:val="none" w:sz="0" w:space="0" w:color="auto"/>
                <w:left w:val="none" w:sz="0" w:space="0" w:color="auto"/>
                <w:bottom w:val="none" w:sz="0" w:space="0" w:color="auto"/>
                <w:right w:val="none" w:sz="0" w:space="0" w:color="auto"/>
              </w:divBdr>
              <w:divsChild>
                <w:div w:id="1971746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9032326">
      <w:bodyDiv w:val="1"/>
      <w:marLeft w:val="0"/>
      <w:marRight w:val="0"/>
      <w:marTop w:val="0"/>
      <w:marBottom w:val="0"/>
      <w:divBdr>
        <w:top w:val="none" w:sz="0" w:space="0" w:color="auto"/>
        <w:left w:val="none" w:sz="0" w:space="0" w:color="auto"/>
        <w:bottom w:val="none" w:sz="0" w:space="0" w:color="auto"/>
        <w:right w:val="none" w:sz="0" w:space="0" w:color="auto"/>
      </w:divBdr>
      <w:divsChild>
        <w:div w:id="443311963">
          <w:marLeft w:val="0"/>
          <w:marRight w:val="0"/>
          <w:marTop w:val="0"/>
          <w:marBottom w:val="0"/>
          <w:divBdr>
            <w:top w:val="none" w:sz="0" w:space="0" w:color="auto"/>
            <w:left w:val="none" w:sz="0" w:space="0" w:color="auto"/>
            <w:bottom w:val="none" w:sz="0" w:space="0" w:color="auto"/>
            <w:right w:val="none" w:sz="0" w:space="0" w:color="auto"/>
          </w:divBdr>
        </w:div>
      </w:divsChild>
    </w:div>
    <w:div w:id="916212654">
      <w:bodyDiv w:val="1"/>
      <w:marLeft w:val="0"/>
      <w:marRight w:val="0"/>
      <w:marTop w:val="0"/>
      <w:marBottom w:val="0"/>
      <w:divBdr>
        <w:top w:val="none" w:sz="0" w:space="0" w:color="auto"/>
        <w:left w:val="none" w:sz="0" w:space="0" w:color="auto"/>
        <w:bottom w:val="none" w:sz="0" w:space="0" w:color="auto"/>
        <w:right w:val="none" w:sz="0" w:space="0" w:color="auto"/>
      </w:divBdr>
      <w:divsChild>
        <w:div w:id="1768186341">
          <w:marLeft w:val="0"/>
          <w:marRight w:val="0"/>
          <w:marTop w:val="0"/>
          <w:marBottom w:val="0"/>
          <w:divBdr>
            <w:top w:val="none" w:sz="0" w:space="0" w:color="auto"/>
            <w:left w:val="none" w:sz="0" w:space="0" w:color="auto"/>
            <w:bottom w:val="none" w:sz="0" w:space="0" w:color="auto"/>
            <w:right w:val="none" w:sz="0" w:space="0" w:color="auto"/>
          </w:divBdr>
          <w:divsChild>
            <w:div w:id="161438692">
              <w:marLeft w:val="0"/>
              <w:marRight w:val="0"/>
              <w:marTop w:val="0"/>
              <w:marBottom w:val="0"/>
              <w:divBdr>
                <w:top w:val="none" w:sz="0" w:space="0" w:color="auto"/>
                <w:left w:val="none" w:sz="0" w:space="0" w:color="auto"/>
                <w:bottom w:val="none" w:sz="0" w:space="0" w:color="auto"/>
                <w:right w:val="none" w:sz="0" w:space="0" w:color="auto"/>
              </w:divBdr>
              <w:divsChild>
                <w:div w:id="1402681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2387776">
      <w:bodyDiv w:val="1"/>
      <w:marLeft w:val="0"/>
      <w:marRight w:val="0"/>
      <w:marTop w:val="0"/>
      <w:marBottom w:val="0"/>
      <w:divBdr>
        <w:top w:val="none" w:sz="0" w:space="0" w:color="auto"/>
        <w:left w:val="none" w:sz="0" w:space="0" w:color="auto"/>
        <w:bottom w:val="none" w:sz="0" w:space="0" w:color="auto"/>
        <w:right w:val="none" w:sz="0" w:space="0" w:color="auto"/>
      </w:divBdr>
    </w:div>
    <w:div w:id="1069353151">
      <w:bodyDiv w:val="1"/>
      <w:marLeft w:val="0"/>
      <w:marRight w:val="0"/>
      <w:marTop w:val="0"/>
      <w:marBottom w:val="0"/>
      <w:divBdr>
        <w:top w:val="none" w:sz="0" w:space="0" w:color="auto"/>
        <w:left w:val="none" w:sz="0" w:space="0" w:color="auto"/>
        <w:bottom w:val="none" w:sz="0" w:space="0" w:color="auto"/>
        <w:right w:val="none" w:sz="0" w:space="0" w:color="auto"/>
      </w:divBdr>
      <w:divsChild>
        <w:div w:id="1067413804">
          <w:marLeft w:val="0"/>
          <w:marRight w:val="0"/>
          <w:marTop w:val="0"/>
          <w:marBottom w:val="0"/>
          <w:divBdr>
            <w:top w:val="none" w:sz="0" w:space="0" w:color="auto"/>
            <w:left w:val="none" w:sz="0" w:space="0" w:color="auto"/>
            <w:bottom w:val="none" w:sz="0" w:space="0" w:color="auto"/>
            <w:right w:val="none" w:sz="0" w:space="0" w:color="auto"/>
          </w:divBdr>
          <w:divsChild>
            <w:div w:id="2100828714">
              <w:marLeft w:val="0"/>
              <w:marRight w:val="0"/>
              <w:marTop w:val="0"/>
              <w:marBottom w:val="0"/>
              <w:divBdr>
                <w:top w:val="none" w:sz="0" w:space="0" w:color="auto"/>
                <w:left w:val="none" w:sz="0" w:space="0" w:color="auto"/>
                <w:bottom w:val="none" w:sz="0" w:space="0" w:color="auto"/>
                <w:right w:val="none" w:sz="0" w:space="0" w:color="auto"/>
              </w:divBdr>
              <w:divsChild>
                <w:div w:id="1158771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1226357">
      <w:bodyDiv w:val="1"/>
      <w:marLeft w:val="0"/>
      <w:marRight w:val="0"/>
      <w:marTop w:val="0"/>
      <w:marBottom w:val="0"/>
      <w:divBdr>
        <w:top w:val="none" w:sz="0" w:space="0" w:color="auto"/>
        <w:left w:val="none" w:sz="0" w:space="0" w:color="auto"/>
        <w:bottom w:val="none" w:sz="0" w:space="0" w:color="auto"/>
        <w:right w:val="none" w:sz="0" w:space="0" w:color="auto"/>
      </w:divBdr>
      <w:divsChild>
        <w:div w:id="1947811923">
          <w:marLeft w:val="0"/>
          <w:marRight w:val="0"/>
          <w:marTop w:val="0"/>
          <w:marBottom w:val="0"/>
          <w:divBdr>
            <w:top w:val="none" w:sz="0" w:space="0" w:color="auto"/>
            <w:left w:val="none" w:sz="0" w:space="0" w:color="auto"/>
            <w:bottom w:val="none" w:sz="0" w:space="0" w:color="auto"/>
            <w:right w:val="none" w:sz="0" w:space="0" w:color="auto"/>
          </w:divBdr>
          <w:divsChild>
            <w:div w:id="366570229">
              <w:marLeft w:val="0"/>
              <w:marRight w:val="0"/>
              <w:marTop w:val="0"/>
              <w:marBottom w:val="0"/>
              <w:divBdr>
                <w:top w:val="none" w:sz="0" w:space="0" w:color="auto"/>
                <w:left w:val="none" w:sz="0" w:space="0" w:color="auto"/>
                <w:bottom w:val="none" w:sz="0" w:space="0" w:color="auto"/>
                <w:right w:val="none" w:sz="0" w:space="0" w:color="auto"/>
              </w:divBdr>
              <w:divsChild>
                <w:div w:id="145052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6646321">
      <w:bodyDiv w:val="1"/>
      <w:marLeft w:val="0"/>
      <w:marRight w:val="0"/>
      <w:marTop w:val="0"/>
      <w:marBottom w:val="0"/>
      <w:divBdr>
        <w:top w:val="none" w:sz="0" w:space="0" w:color="auto"/>
        <w:left w:val="none" w:sz="0" w:space="0" w:color="auto"/>
        <w:bottom w:val="none" w:sz="0" w:space="0" w:color="auto"/>
        <w:right w:val="none" w:sz="0" w:space="0" w:color="auto"/>
      </w:divBdr>
    </w:div>
    <w:div w:id="1571847181">
      <w:bodyDiv w:val="1"/>
      <w:marLeft w:val="0"/>
      <w:marRight w:val="0"/>
      <w:marTop w:val="0"/>
      <w:marBottom w:val="0"/>
      <w:divBdr>
        <w:top w:val="none" w:sz="0" w:space="0" w:color="auto"/>
        <w:left w:val="none" w:sz="0" w:space="0" w:color="auto"/>
        <w:bottom w:val="none" w:sz="0" w:space="0" w:color="auto"/>
        <w:right w:val="none" w:sz="0" w:space="0" w:color="auto"/>
      </w:divBdr>
    </w:div>
    <w:div w:id="1632134275">
      <w:bodyDiv w:val="1"/>
      <w:marLeft w:val="0"/>
      <w:marRight w:val="0"/>
      <w:marTop w:val="0"/>
      <w:marBottom w:val="0"/>
      <w:divBdr>
        <w:top w:val="none" w:sz="0" w:space="0" w:color="auto"/>
        <w:left w:val="none" w:sz="0" w:space="0" w:color="auto"/>
        <w:bottom w:val="none" w:sz="0" w:space="0" w:color="auto"/>
        <w:right w:val="none" w:sz="0" w:space="0" w:color="auto"/>
      </w:divBdr>
    </w:div>
    <w:div w:id="1637947897">
      <w:bodyDiv w:val="1"/>
      <w:marLeft w:val="0"/>
      <w:marRight w:val="0"/>
      <w:marTop w:val="0"/>
      <w:marBottom w:val="0"/>
      <w:divBdr>
        <w:top w:val="none" w:sz="0" w:space="0" w:color="auto"/>
        <w:left w:val="none" w:sz="0" w:space="0" w:color="auto"/>
        <w:bottom w:val="none" w:sz="0" w:space="0" w:color="auto"/>
        <w:right w:val="none" w:sz="0" w:space="0" w:color="auto"/>
      </w:divBdr>
      <w:divsChild>
        <w:div w:id="715202334">
          <w:marLeft w:val="0"/>
          <w:marRight w:val="0"/>
          <w:marTop w:val="0"/>
          <w:marBottom w:val="0"/>
          <w:divBdr>
            <w:top w:val="none" w:sz="0" w:space="0" w:color="auto"/>
            <w:left w:val="none" w:sz="0" w:space="0" w:color="auto"/>
            <w:bottom w:val="none" w:sz="0" w:space="0" w:color="auto"/>
            <w:right w:val="none" w:sz="0" w:space="0" w:color="auto"/>
          </w:divBdr>
          <w:divsChild>
            <w:div w:id="589588468">
              <w:marLeft w:val="0"/>
              <w:marRight w:val="0"/>
              <w:marTop w:val="0"/>
              <w:marBottom w:val="0"/>
              <w:divBdr>
                <w:top w:val="none" w:sz="0" w:space="0" w:color="auto"/>
                <w:left w:val="none" w:sz="0" w:space="0" w:color="auto"/>
                <w:bottom w:val="none" w:sz="0" w:space="0" w:color="auto"/>
                <w:right w:val="none" w:sz="0" w:space="0" w:color="auto"/>
              </w:divBdr>
              <w:divsChild>
                <w:div w:id="1219055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3024729">
      <w:bodyDiv w:val="1"/>
      <w:marLeft w:val="0"/>
      <w:marRight w:val="0"/>
      <w:marTop w:val="0"/>
      <w:marBottom w:val="0"/>
      <w:divBdr>
        <w:top w:val="none" w:sz="0" w:space="0" w:color="auto"/>
        <w:left w:val="none" w:sz="0" w:space="0" w:color="auto"/>
        <w:bottom w:val="none" w:sz="0" w:space="0" w:color="auto"/>
        <w:right w:val="none" w:sz="0" w:space="0" w:color="auto"/>
      </w:divBdr>
      <w:divsChild>
        <w:div w:id="1367482469">
          <w:marLeft w:val="0"/>
          <w:marRight w:val="0"/>
          <w:marTop w:val="0"/>
          <w:marBottom w:val="0"/>
          <w:divBdr>
            <w:top w:val="none" w:sz="0" w:space="0" w:color="auto"/>
            <w:left w:val="none" w:sz="0" w:space="0" w:color="auto"/>
            <w:bottom w:val="none" w:sz="0" w:space="0" w:color="auto"/>
            <w:right w:val="none" w:sz="0" w:space="0" w:color="auto"/>
          </w:divBdr>
          <w:divsChild>
            <w:div w:id="1998994625">
              <w:marLeft w:val="0"/>
              <w:marRight w:val="0"/>
              <w:marTop w:val="0"/>
              <w:marBottom w:val="0"/>
              <w:divBdr>
                <w:top w:val="none" w:sz="0" w:space="0" w:color="auto"/>
                <w:left w:val="none" w:sz="0" w:space="0" w:color="auto"/>
                <w:bottom w:val="none" w:sz="0" w:space="0" w:color="auto"/>
                <w:right w:val="none" w:sz="0" w:space="0" w:color="auto"/>
              </w:divBdr>
              <w:divsChild>
                <w:div w:id="997459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2519914">
      <w:bodyDiv w:val="1"/>
      <w:marLeft w:val="0"/>
      <w:marRight w:val="0"/>
      <w:marTop w:val="0"/>
      <w:marBottom w:val="0"/>
      <w:divBdr>
        <w:top w:val="none" w:sz="0" w:space="0" w:color="auto"/>
        <w:left w:val="none" w:sz="0" w:space="0" w:color="auto"/>
        <w:bottom w:val="none" w:sz="0" w:space="0" w:color="auto"/>
        <w:right w:val="none" w:sz="0" w:space="0" w:color="auto"/>
      </w:divBdr>
      <w:divsChild>
        <w:div w:id="924997964">
          <w:marLeft w:val="0"/>
          <w:marRight w:val="0"/>
          <w:marTop w:val="0"/>
          <w:marBottom w:val="0"/>
          <w:divBdr>
            <w:top w:val="none" w:sz="0" w:space="0" w:color="auto"/>
            <w:left w:val="none" w:sz="0" w:space="0" w:color="auto"/>
            <w:bottom w:val="none" w:sz="0" w:space="0" w:color="auto"/>
            <w:right w:val="none" w:sz="0" w:space="0" w:color="auto"/>
          </w:divBdr>
          <w:divsChild>
            <w:div w:id="1304847919">
              <w:marLeft w:val="0"/>
              <w:marRight w:val="0"/>
              <w:marTop w:val="0"/>
              <w:marBottom w:val="0"/>
              <w:divBdr>
                <w:top w:val="none" w:sz="0" w:space="0" w:color="auto"/>
                <w:left w:val="none" w:sz="0" w:space="0" w:color="auto"/>
                <w:bottom w:val="none" w:sz="0" w:space="0" w:color="auto"/>
                <w:right w:val="none" w:sz="0" w:space="0" w:color="auto"/>
              </w:divBdr>
              <w:divsChild>
                <w:div w:id="1165627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5718744">
      <w:bodyDiv w:val="1"/>
      <w:marLeft w:val="0"/>
      <w:marRight w:val="0"/>
      <w:marTop w:val="0"/>
      <w:marBottom w:val="0"/>
      <w:divBdr>
        <w:top w:val="none" w:sz="0" w:space="0" w:color="auto"/>
        <w:left w:val="none" w:sz="0" w:space="0" w:color="auto"/>
        <w:bottom w:val="none" w:sz="0" w:space="0" w:color="auto"/>
        <w:right w:val="none" w:sz="0" w:space="0" w:color="auto"/>
      </w:divBdr>
      <w:divsChild>
        <w:div w:id="1502813609">
          <w:marLeft w:val="0"/>
          <w:marRight w:val="0"/>
          <w:marTop w:val="0"/>
          <w:marBottom w:val="0"/>
          <w:divBdr>
            <w:top w:val="none" w:sz="0" w:space="0" w:color="auto"/>
            <w:left w:val="none" w:sz="0" w:space="0" w:color="auto"/>
            <w:bottom w:val="none" w:sz="0" w:space="0" w:color="auto"/>
            <w:right w:val="none" w:sz="0" w:space="0" w:color="auto"/>
          </w:divBdr>
          <w:divsChild>
            <w:div w:id="618026369">
              <w:marLeft w:val="0"/>
              <w:marRight w:val="0"/>
              <w:marTop w:val="0"/>
              <w:marBottom w:val="0"/>
              <w:divBdr>
                <w:top w:val="none" w:sz="0" w:space="0" w:color="auto"/>
                <w:left w:val="none" w:sz="0" w:space="0" w:color="auto"/>
                <w:bottom w:val="none" w:sz="0" w:space="0" w:color="auto"/>
                <w:right w:val="none" w:sz="0" w:space="0" w:color="auto"/>
              </w:divBdr>
              <w:divsChild>
                <w:div w:id="1860269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ublicfinance.co.uk/news/2018/11/un-inspection-highlights-gutted-local-government1" TargetMode="External"/><Relationship Id="rId13" Type="http://schemas.openxmlformats.org/officeDocument/2006/relationships/hyperlink" Target="https://www.britannica.com/biography/Frederick-W-Taylor"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www.theguardian.com/business/2019/sep/05/has-the-age-of-austerity-really-come-to-an-end-sajid-javid"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nationalfirechiefs.org.uk/write/MediaUploads/NFCC%20general%20documents/NFCC_Strategy_October_2017_Proof_1.pdf"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britannica.com/topic/political-system" TargetMode="External"/><Relationship Id="rId5" Type="http://schemas.openxmlformats.org/officeDocument/2006/relationships/webSettings" Target="webSettings.xml"/><Relationship Id="rId15" Type="http://schemas.openxmlformats.org/officeDocument/2006/relationships/hyperlink" Target="https://www.publicfinance.co.uk/opinion/2018/11/crisis-public-services-has-hit-women-hardest" TargetMode="External"/><Relationship Id="rId10" Type="http://schemas.openxmlformats.org/officeDocument/2006/relationships/hyperlink" Target="https://www.managers.org.uk/~/media/Angela-Media-Library/pdfs/Pathways%20workbooks/Level%207/Sample%207001V1.pdf" TargetMode="External"/><Relationship Id="rId4" Type="http://schemas.openxmlformats.org/officeDocument/2006/relationships/settings" Target="settings.xml"/><Relationship Id="rId9" Type="http://schemas.openxmlformats.org/officeDocument/2006/relationships/hyperlink" Target="https://www.theguardian.com/society/2019/mar/08/not-just-schools-five-public-service-areas-struggling-with-cuts" TargetMode="External"/><Relationship Id="rId14" Type="http://schemas.openxmlformats.org/officeDocument/2006/relationships/hyperlink" Target="http://www.mawwfire.gov.uk/english/newsroom/news/Pages/Launch-of-new-flooding-and-water-rescue-equipment-.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Mike Durke
</Abstract>
  <CompanyAddress/>
  <CompanyPhone/>
  <CompanyFax/>
  <CompanyEmail>Caitlin Haf Davies</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1567</TotalTime>
  <Pages>13</Pages>
  <Words>3601</Words>
  <Characters>20528</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Strategic Management for Public Organisations, and within the Police</dc:subject>
  <dc:creator>1702456</dc:creator>
  <cp:keywords/>
  <dc:description/>
  <cp:lastModifiedBy>Microsoft Office User</cp:lastModifiedBy>
  <cp:revision>51</cp:revision>
  <dcterms:created xsi:type="dcterms:W3CDTF">2020-02-12T11:31:00Z</dcterms:created>
  <dcterms:modified xsi:type="dcterms:W3CDTF">2020-03-28T21:23:00Z</dcterms:modified>
</cp:coreProperties>
</file>