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0AF1D1" w14:textId="77777777" w:rsidR="008524B8" w:rsidRPr="001B3A58" w:rsidRDefault="008524B8" w:rsidP="00956408">
      <w:pPr>
        <w:jc w:val="center"/>
        <w:rPr>
          <w:b/>
          <w:bCs/>
          <w:sz w:val="36"/>
          <w:szCs w:val="32"/>
        </w:rPr>
      </w:pPr>
    </w:p>
    <w:p w14:paraId="18662FFC" w14:textId="77777777" w:rsidR="00895677" w:rsidRPr="001B3A58" w:rsidRDefault="00895677" w:rsidP="00956408">
      <w:pPr>
        <w:jc w:val="center"/>
        <w:rPr>
          <w:b/>
          <w:bCs/>
          <w:sz w:val="36"/>
          <w:szCs w:val="32"/>
        </w:rPr>
      </w:pPr>
    </w:p>
    <w:p w14:paraId="11451307" w14:textId="77777777" w:rsidR="00D73F2C" w:rsidRPr="00CC612A" w:rsidRDefault="00D73F2C" w:rsidP="00956408">
      <w:pPr>
        <w:jc w:val="center"/>
        <w:rPr>
          <w:b/>
          <w:bCs/>
          <w:color w:val="auto"/>
          <w:sz w:val="36"/>
          <w:szCs w:val="32"/>
        </w:rPr>
      </w:pPr>
    </w:p>
    <w:p w14:paraId="265101FA" w14:textId="77777777" w:rsidR="00D73F2C" w:rsidRPr="00CC612A" w:rsidRDefault="00D73F2C" w:rsidP="00956408">
      <w:pPr>
        <w:jc w:val="center"/>
        <w:rPr>
          <w:b/>
          <w:bCs/>
          <w:color w:val="auto"/>
          <w:sz w:val="36"/>
          <w:szCs w:val="32"/>
        </w:rPr>
      </w:pPr>
    </w:p>
    <w:p w14:paraId="0056BFE7" w14:textId="00E6838A" w:rsidR="00956408" w:rsidRPr="00CC612A" w:rsidRDefault="004D281A" w:rsidP="00956408">
      <w:pPr>
        <w:jc w:val="center"/>
        <w:rPr>
          <w:b/>
          <w:bCs/>
          <w:color w:val="auto"/>
          <w:sz w:val="36"/>
          <w:szCs w:val="32"/>
        </w:rPr>
      </w:pPr>
      <w:r w:rsidRPr="00CC612A">
        <w:rPr>
          <w:b/>
          <w:bCs/>
          <w:color w:val="auto"/>
          <w:sz w:val="36"/>
          <w:szCs w:val="32"/>
        </w:rPr>
        <w:t>BMIH6008</w:t>
      </w:r>
    </w:p>
    <w:p w14:paraId="1B144D28" w14:textId="0F067AC9" w:rsidR="00956408" w:rsidRPr="00CC612A" w:rsidRDefault="004D281A" w:rsidP="00956408">
      <w:pPr>
        <w:jc w:val="center"/>
        <w:rPr>
          <w:b/>
          <w:bCs/>
          <w:color w:val="auto"/>
          <w:sz w:val="36"/>
          <w:szCs w:val="32"/>
        </w:rPr>
      </w:pPr>
      <w:r w:rsidRPr="00CC612A">
        <w:rPr>
          <w:b/>
          <w:bCs/>
          <w:color w:val="auto"/>
          <w:sz w:val="36"/>
          <w:szCs w:val="32"/>
        </w:rPr>
        <w:t>Hotel Placement Research Project</w:t>
      </w:r>
    </w:p>
    <w:p w14:paraId="0371E5E5" w14:textId="0E75D56B" w:rsidR="00956408" w:rsidRPr="00CC612A" w:rsidRDefault="004D281A" w:rsidP="00956408">
      <w:pPr>
        <w:jc w:val="center"/>
        <w:rPr>
          <w:b/>
          <w:bCs/>
          <w:color w:val="auto"/>
          <w:sz w:val="36"/>
          <w:szCs w:val="32"/>
        </w:rPr>
      </w:pPr>
      <w:r w:rsidRPr="00CC612A">
        <w:rPr>
          <w:b/>
          <w:bCs/>
          <w:color w:val="auto"/>
          <w:sz w:val="36"/>
          <w:szCs w:val="32"/>
        </w:rPr>
        <w:t>The Impact of Kitchen Operations on Guest Satisfaction in Budget Hotels: A Case Study: Ibis London Elstree Borehamwood</w:t>
      </w:r>
    </w:p>
    <w:p w14:paraId="172659E7" w14:textId="2A527EF1" w:rsidR="00430B8D" w:rsidRPr="00CC612A" w:rsidRDefault="004D281A" w:rsidP="00956408">
      <w:pPr>
        <w:jc w:val="center"/>
        <w:rPr>
          <w:b/>
          <w:bCs/>
          <w:color w:val="auto"/>
          <w:sz w:val="36"/>
          <w:szCs w:val="32"/>
        </w:rPr>
      </w:pPr>
      <w:r w:rsidRPr="00CC612A">
        <w:rPr>
          <w:b/>
          <w:bCs/>
          <w:color w:val="auto"/>
          <w:sz w:val="36"/>
          <w:szCs w:val="32"/>
        </w:rPr>
        <w:t>Name:</w:t>
      </w:r>
      <w:r w:rsidR="00004112" w:rsidRPr="00CC612A">
        <w:rPr>
          <w:b/>
          <w:bCs/>
          <w:color w:val="auto"/>
          <w:sz w:val="36"/>
          <w:szCs w:val="32"/>
        </w:rPr>
        <w:t xml:space="preserve"> Claudia Butnariu</w:t>
      </w:r>
    </w:p>
    <w:p w14:paraId="1B9AD700" w14:textId="372936E8" w:rsidR="00430B8D" w:rsidRPr="00CC612A" w:rsidRDefault="004D281A" w:rsidP="00956408">
      <w:pPr>
        <w:jc w:val="center"/>
        <w:rPr>
          <w:b/>
          <w:bCs/>
          <w:color w:val="auto"/>
          <w:sz w:val="36"/>
          <w:szCs w:val="32"/>
        </w:rPr>
      </w:pPr>
      <w:r w:rsidRPr="00CC612A">
        <w:rPr>
          <w:b/>
          <w:bCs/>
          <w:color w:val="auto"/>
          <w:sz w:val="36"/>
          <w:szCs w:val="32"/>
        </w:rPr>
        <w:t>Student No:</w:t>
      </w:r>
      <w:r w:rsidR="00004112" w:rsidRPr="00CC612A">
        <w:rPr>
          <w:b/>
          <w:bCs/>
          <w:color w:val="auto"/>
          <w:sz w:val="36"/>
          <w:szCs w:val="32"/>
        </w:rPr>
        <w:t xml:space="preserve"> 2239415</w:t>
      </w:r>
    </w:p>
    <w:p w14:paraId="36F67EA4" w14:textId="25F5EC0B" w:rsidR="00430B8D" w:rsidRPr="00CC612A" w:rsidRDefault="004D281A" w:rsidP="00956408">
      <w:pPr>
        <w:jc w:val="center"/>
        <w:rPr>
          <w:b/>
          <w:bCs/>
          <w:color w:val="auto"/>
          <w:sz w:val="36"/>
          <w:szCs w:val="32"/>
        </w:rPr>
      </w:pPr>
      <w:r w:rsidRPr="00CC612A">
        <w:rPr>
          <w:b/>
          <w:bCs/>
          <w:color w:val="auto"/>
          <w:sz w:val="36"/>
          <w:szCs w:val="32"/>
        </w:rPr>
        <w:t>Institution and Department Name:</w:t>
      </w:r>
      <w:r w:rsidR="00004112" w:rsidRPr="00CC612A">
        <w:rPr>
          <w:b/>
          <w:bCs/>
          <w:color w:val="auto"/>
          <w:sz w:val="36"/>
          <w:szCs w:val="32"/>
        </w:rPr>
        <w:t xml:space="preserve"> </w:t>
      </w:r>
      <w:r w:rsidR="00A65D2A" w:rsidRPr="00CC612A">
        <w:rPr>
          <w:b/>
          <w:bCs/>
          <w:color w:val="auto"/>
          <w:sz w:val="36"/>
          <w:szCs w:val="32"/>
        </w:rPr>
        <w:t>University of Wales Trinity Saint David - International Hotel Management</w:t>
      </w:r>
    </w:p>
    <w:p w14:paraId="4A226A9D" w14:textId="0231F27A" w:rsidR="00D73F2C" w:rsidRPr="00CC612A" w:rsidRDefault="004D281A" w:rsidP="00956408">
      <w:pPr>
        <w:jc w:val="center"/>
        <w:rPr>
          <w:b/>
          <w:bCs/>
          <w:color w:val="auto"/>
          <w:sz w:val="36"/>
          <w:szCs w:val="32"/>
        </w:rPr>
      </w:pPr>
      <w:r w:rsidRPr="00CC612A">
        <w:rPr>
          <w:b/>
          <w:bCs/>
          <w:color w:val="auto"/>
          <w:sz w:val="36"/>
          <w:szCs w:val="32"/>
        </w:rPr>
        <w:t>Project Supervisor Name:</w:t>
      </w:r>
      <w:r w:rsidR="00004112" w:rsidRPr="00CC612A">
        <w:rPr>
          <w:b/>
          <w:bCs/>
          <w:color w:val="auto"/>
          <w:sz w:val="36"/>
          <w:szCs w:val="32"/>
        </w:rPr>
        <w:t xml:space="preserve"> Kathryn Flynn</w:t>
      </w:r>
    </w:p>
    <w:p w14:paraId="263A0843" w14:textId="3BE1A30E" w:rsidR="00D73F2C" w:rsidRPr="00CC612A" w:rsidRDefault="004D281A" w:rsidP="00956408">
      <w:pPr>
        <w:jc w:val="center"/>
        <w:rPr>
          <w:b/>
          <w:bCs/>
          <w:color w:val="auto"/>
          <w:sz w:val="36"/>
          <w:szCs w:val="32"/>
        </w:rPr>
      </w:pPr>
      <w:r w:rsidRPr="00CC612A">
        <w:rPr>
          <w:b/>
          <w:bCs/>
          <w:color w:val="auto"/>
          <w:sz w:val="36"/>
          <w:szCs w:val="32"/>
        </w:rPr>
        <w:t>Date:</w:t>
      </w:r>
      <w:r w:rsidR="00656B85" w:rsidRPr="00CC612A">
        <w:rPr>
          <w:b/>
          <w:bCs/>
          <w:color w:val="auto"/>
          <w:sz w:val="36"/>
          <w:szCs w:val="32"/>
        </w:rPr>
        <w:t xml:space="preserve"> 2</w:t>
      </w:r>
      <w:r w:rsidR="00CC612A" w:rsidRPr="00CC612A">
        <w:rPr>
          <w:b/>
          <w:bCs/>
          <w:color w:val="auto"/>
          <w:sz w:val="36"/>
          <w:szCs w:val="32"/>
        </w:rPr>
        <w:t>6</w:t>
      </w:r>
      <w:r w:rsidR="00656B85" w:rsidRPr="00CC612A">
        <w:rPr>
          <w:b/>
          <w:bCs/>
          <w:color w:val="auto"/>
          <w:sz w:val="36"/>
          <w:szCs w:val="32"/>
        </w:rPr>
        <w:t>-02-2026</w:t>
      </w:r>
    </w:p>
    <w:p w14:paraId="59892357" w14:textId="77777777" w:rsidR="00956408" w:rsidRPr="00CC612A" w:rsidRDefault="004D281A">
      <w:pPr>
        <w:spacing w:line="259" w:lineRule="auto"/>
        <w:jc w:val="left"/>
        <w:rPr>
          <w:b/>
          <w:bCs/>
          <w:color w:val="auto"/>
          <w:sz w:val="36"/>
          <w:szCs w:val="32"/>
        </w:rPr>
      </w:pPr>
      <w:r w:rsidRPr="00CC612A">
        <w:rPr>
          <w:b/>
          <w:bCs/>
          <w:color w:val="auto"/>
          <w:sz w:val="36"/>
          <w:szCs w:val="32"/>
        </w:rPr>
        <w:br w:type="page"/>
      </w:r>
    </w:p>
    <w:p w14:paraId="11F5CAA7" w14:textId="2A79DE5B" w:rsidR="00895677" w:rsidRPr="00CC612A" w:rsidRDefault="004D281A" w:rsidP="00895677">
      <w:pPr>
        <w:jc w:val="center"/>
        <w:rPr>
          <w:b/>
          <w:bCs/>
          <w:color w:val="auto"/>
        </w:rPr>
      </w:pPr>
      <w:r w:rsidRPr="00CC612A">
        <w:rPr>
          <w:b/>
          <w:bCs/>
          <w:color w:val="auto"/>
        </w:rPr>
        <w:lastRenderedPageBreak/>
        <w:t>AI Declaration</w:t>
      </w:r>
    </w:p>
    <w:p w14:paraId="7E57FD7E" w14:textId="74A161AC" w:rsidR="00B6442E" w:rsidRPr="00CC612A" w:rsidRDefault="004D281A" w:rsidP="00B6442E">
      <w:pPr>
        <w:rPr>
          <w:color w:val="auto"/>
          <w:lang w:eastAsia="zh-CN"/>
        </w:rPr>
      </w:pPr>
      <w:r w:rsidRPr="00CC612A">
        <w:rPr>
          <w:color w:val="auto"/>
          <w:lang w:eastAsia="zh-CN"/>
        </w:rPr>
        <w:t xml:space="preserve">I confirm that I have not presented any AI-generated text as my own work. I confirm I have copies of my drafts, notes and other resources I used </w:t>
      </w:r>
      <w:r w:rsidR="00EF192D" w:rsidRPr="00CC612A">
        <w:rPr>
          <w:color w:val="auto"/>
          <w:lang w:eastAsia="zh-CN"/>
        </w:rPr>
        <w:t>in this assignment.</w:t>
      </w:r>
    </w:p>
    <w:p w14:paraId="10A4BCD1" w14:textId="77777777" w:rsidR="00B6442E" w:rsidRPr="00CC612A" w:rsidRDefault="00B6442E" w:rsidP="00B6442E">
      <w:pPr>
        <w:rPr>
          <w:color w:val="auto"/>
          <w:lang w:eastAsia="zh-CN"/>
        </w:rPr>
      </w:pPr>
    </w:p>
    <w:p w14:paraId="1A72D2E3" w14:textId="77777777" w:rsidR="00B6442E" w:rsidRPr="00CC612A" w:rsidRDefault="00B6442E" w:rsidP="00B6442E">
      <w:pPr>
        <w:rPr>
          <w:color w:val="auto"/>
          <w:lang w:eastAsia="zh-CN"/>
        </w:rPr>
      </w:pPr>
    </w:p>
    <w:p w14:paraId="20CC5480" w14:textId="77777777" w:rsidR="00B6442E" w:rsidRPr="00CC612A" w:rsidRDefault="00B6442E" w:rsidP="00B6442E">
      <w:pPr>
        <w:rPr>
          <w:color w:val="auto"/>
          <w:lang w:eastAsia="zh-CN"/>
        </w:rPr>
      </w:pPr>
    </w:p>
    <w:p w14:paraId="7C958054" w14:textId="77777777" w:rsidR="00B6442E" w:rsidRPr="00CC612A" w:rsidRDefault="00B6442E" w:rsidP="00B6442E">
      <w:pPr>
        <w:rPr>
          <w:color w:val="auto"/>
          <w:lang w:eastAsia="zh-CN"/>
        </w:rPr>
      </w:pPr>
    </w:p>
    <w:p w14:paraId="6DC5032E" w14:textId="77777777" w:rsidR="00B6442E" w:rsidRPr="00CC612A" w:rsidRDefault="00B6442E" w:rsidP="00B6442E">
      <w:pPr>
        <w:rPr>
          <w:color w:val="auto"/>
          <w:lang w:eastAsia="zh-CN"/>
        </w:rPr>
      </w:pPr>
    </w:p>
    <w:p w14:paraId="40C9E423" w14:textId="77777777" w:rsidR="00B6442E" w:rsidRPr="00CC612A" w:rsidRDefault="00B6442E" w:rsidP="00B6442E">
      <w:pPr>
        <w:rPr>
          <w:color w:val="auto"/>
          <w:lang w:eastAsia="zh-CN"/>
        </w:rPr>
      </w:pPr>
    </w:p>
    <w:p w14:paraId="28E8EC14" w14:textId="77777777" w:rsidR="00B6442E" w:rsidRPr="00CC612A" w:rsidRDefault="00B6442E" w:rsidP="00B6442E">
      <w:pPr>
        <w:rPr>
          <w:color w:val="auto"/>
          <w:lang w:eastAsia="zh-CN"/>
        </w:rPr>
      </w:pPr>
    </w:p>
    <w:p w14:paraId="1AEC6316" w14:textId="7EE49B4F" w:rsidR="00B6442E" w:rsidRPr="00CC612A" w:rsidRDefault="004D281A" w:rsidP="00B6442E">
      <w:pPr>
        <w:rPr>
          <w:color w:val="auto"/>
          <w:lang w:eastAsia="zh-CN"/>
        </w:rPr>
      </w:pPr>
      <w:r w:rsidRPr="00CC612A">
        <w:rPr>
          <w:color w:val="auto"/>
          <w:lang w:eastAsia="zh-CN"/>
        </w:rPr>
        <w:t>Signed:</w:t>
      </w:r>
      <w:r w:rsidR="00004112" w:rsidRPr="00CC612A">
        <w:rPr>
          <w:color w:val="auto"/>
          <w:lang w:eastAsia="zh-CN"/>
        </w:rPr>
        <w:t xml:space="preserve"> Claudia B.</w:t>
      </w:r>
    </w:p>
    <w:p w14:paraId="72289A12" w14:textId="77777777" w:rsidR="00B6442E" w:rsidRPr="00CC612A" w:rsidRDefault="00B6442E" w:rsidP="00B6442E">
      <w:pPr>
        <w:rPr>
          <w:color w:val="auto"/>
        </w:rPr>
      </w:pPr>
    </w:p>
    <w:p w14:paraId="20541783" w14:textId="77777777" w:rsidR="00895677" w:rsidRPr="00CC612A" w:rsidRDefault="004D281A">
      <w:pPr>
        <w:spacing w:line="259" w:lineRule="auto"/>
        <w:jc w:val="left"/>
        <w:rPr>
          <w:b/>
          <w:bCs/>
          <w:color w:val="auto"/>
        </w:rPr>
      </w:pPr>
      <w:r w:rsidRPr="00CC612A">
        <w:rPr>
          <w:b/>
          <w:bCs/>
          <w:color w:val="auto"/>
        </w:rPr>
        <w:br w:type="page"/>
      </w:r>
    </w:p>
    <w:p w14:paraId="75DFEC51" w14:textId="2EC18038" w:rsidR="00895677" w:rsidRPr="00CC612A" w:rsidRDefault="004D281A" w:rsidP="00895677">
      <w:pPr>
        <w:jc w:val="center"/>
        <w:rPr>
          <w:b/>
          <w:bCs/>
          <w:color w:val="auto"/>
        </w:rPr>
      </w:pPr>
      <w:r w:rsidRPr="00CC612A">
        <w:rPr>
          <w:b/>
          <w:bCs/>
          <w:color w:val="auto"/>
        </w:rPr>
        <w:lastRenderedPageBreak/>
        <w:t>Acknowledgement</w:t>
      </w:r>
    </w:p>
    <w:p w14:paraId="266C4949" w14:textId="68F5E929" w:rsidR="001B3A58" w:rsidRPr="00CC612A" w:rsidRDefault="00F65038" w:rsidP="00F65038">
      <w:pPr>
        <w:rPr>
          <w:color w:val="auto"/>
        </w:rPr>
      </w:pPr>
      <w:r w:rsidRPr="00CC612A">
        <w:rPr>
          <w:color w:val="auto"/>
        </w:rPr>
        <w:t xml:space="preserve">I would like to thanks to my supervisor </w:t>
      </w:r>
      <w:r w:rsidR="001B3A58" w:rsidRPr="00CC612A">
        <w:rPr>
          <w:color w:val="auto"/>
        </w:rPr>
        <w:t>who has guided me throughout my research with appropriate feedback, which has helped me in completing this assignment. I would also like to express my gratitude to my parents and colleagues who has supported and motivated me during this research completion.</w:t>
      </w:r>
    </w:p>
    <w:p w14:paraId="0CDC42A9" w14:textId="77777777" w:rsidR="001B3A58" w:rsidRPr="00CC612A" w:rsidRDefault="001B3A58" w:rsidP="00F65038">
      <w:pPr>
        <w:rPr>
          <w:color w:val="auto"/>
        </w:rPr>
      </w:pPr>
    </w:p>
    <w:p w14:paraId="10F0D829" w14:textId="77777777" w:rsidR="001B3A58" w:rsidRPr="00CC612A" w:rsidRDefault="001B3A58" w:rsidP="00F65038">
      <w:pPr>
        <w:rPr>
          <w:color w:val="auto"/>
        </w:rPr>
      </w:pPr>
    </w:p>
    <w:p w14:paraId="02E84EED" w14:textId="77777777" w:rsidR="001B3A58" w:rsidRPr="00CC612A" w:rsidRDefault="001B3A58" w:rsidP="00F65038">
      <w:pPr>
        <w:rPr>
          <w:color w:val="auto"/>
        </w:rPr>
      </w:pPr>
    </w:p>
    <w:p w14:paraId="10970C91" w14:textId="77777777" w:rsidR="001B3A58" w:rsidRPr="00CC612A" w:rsidRDefault="001B3A58" w:rsidP="00F65038">
      <w:pPr>
        <w:rPr>
          <w:color w:val="auto"/>
        </w:rPr>
      </w:pPr>
    </w:p>
    <w:p w14:paraId="1165AB74" w14:textId="77777777" w:rsidR="001B3A58" w:rsidRPr="00CC612A" w:rsidRDefault="001B3A58" w:rsidP="00F65038">
      <w:pPr>
        <w:rPr>
          <w:color w:val="auto"/>
        </w:rPr>
      </w:pPr>
    </w:p>
    <w:p w14:paraId="21981462" w14:textId="77777777" w:rsidR="001B3A58" w:rsidRPr="00CC612A" w:rsidRDefault="001B3A58" w:rsidP="00F65038">
      <w:pPr>
        <w:rPr>
          <w:color w:val="auto"/>
        </w:rPr>
      </w:pPr>
    </w:p>
    <w:p w14:paraId="19156C02" w14:textId="1AB1178C" w:rsidR="001B3A58" w:rsidRPr="00CC612A" w:rsidRDefault="001B3A58" w:rsidP="00F65038">
      <w:pPr>
        <w:rPr>
          <w:color w:val="auto"/>
        </w:rPr>
      </w:pPr>
      <w:r w:rsidRPr="00CC612A">
        <w:rPr>
          <w:color w:val="auto"/>
        </w:rPr>
        <w:t>Sincerely,</w:t>
      </w:r>
    </w:p>
    <w:p w14:paraId="4F4406D2" w14:textId="3843AF4D" w:rsidR="0073683C" w:rsidRPr="00CC612A" w:rsidRDefault="0073683C" w:rsidP="00F65038">
      <w:pPr>
        <w:rPr>
          <w:color w:val="auto"/>
        </w:rPr>
      </w:pPr>
      <w:r w:rsidRPr="00CC612A">
        <w:rPr>
          <w:color w:val="auto"/>
        </w:rPr>
        <w:t>Claudia Butnariu</w:t>
      </w:r>
    </w:p>
    <w:p w14:paraId="54522157" w14:textId="77777777" w:rsidR="001B3A58" w:rsidRPr="00CC612A" w:rsidRDefault="001B3A58" w:rsidP="00F65038">
      <w:pPr>
        <w:rPr>
          <w:color w:val="auto"/>
        </w:rPr>
      </w:pPr>
    </w:p>
    <w:p w14:paraId="291C91E1" w14:textId="03B02F5B" w:rsidR="00895677" w:rsidRPr="00CC612A" w:rsidRDefault="004D281A" w:rsidP="00F65038">
      <w:pPr>
        <w:rPr>
          <w:color w:val="auto"/>
        </w:rPr>
      </w:pPr>
      <w:r w:rsidRPr="00CC612A">
        <w:rPr>
          <w:color w:val="auto"/>
        </w:rPr>
        <w:br w:type="page"/>
      </w:r>
    </w:p>
    <w:p w14:paraId="6F8202CB" w14:textId="68C60C50" w:rsidR="00895677" w:rsidRPr="00CC612A" w:rsidRDefault="004D281A" w:rsidP="00895677">
      <w:pPr>
        <w:jc w:val="center"/>
        <w:rPr>
          <w:b/>
          <w:bCs/>
          <w:color w:val="auto"/>
        </w:rPr>
      </w:pPr>
      <w:r w:rsidRPr="00CC612A">
        <w:rPr>
          <w:b/>
          <w:bCs/>
          <w:color w:val="auto"/>
        </w:rPr>
        <w:lastRenderedPageBreak/>
        <w:t>Abstract</w:t>
      </w:r>
    </w:p>
    <w:p w14:paraId="37F7A0FD" w14:textId="6655DCAF" w:rsidR="00A47A00" w:rsidRPr="00CC612A" w:rsidRDefault="004D281A" w:rsidP="00A47A00">
      <w:pPr>
        <w:rPr>
          <w:color w:val="auto"/>
        </w:rPr>
      </w:pPr>
      <w:r w:rsidRPr="00CC612A">
        <w:rPr>
          <w:color w:val="auto"/>
        </w:rPr>
        <w:t>The aim of this research project was to investigate how the kitchen operations affect the customer satisfaction in a budget hotel taking IBIS London Elstree Borehamwood as a case study. The study was done to determine the success of the operational practi</w:t>
      </w:r>
      <w:r w:rsidR="005D698C" w:rsidRPr="00CC612A">
        <w:rPr>
          <w:color w:val="auto"/>
        </w:rPr>
        <w:t>c</w:t>
      </w:r>
      <w:r w:rsidRPr="00CC612A">
        <w:rPr>
          <w:color w:val="auto"/>
        </w:rPr>
        <w:t>es of the kitchen department</w:t>
      </w:r>
      <w:r w:rsidR="005D698C" w:rsidRPr="00CC612A">
        <w:rPr>
          <w:color w:val="auto"/>
        </w:rPr>
        <w:t>. This included</w:t>
      </w:r>
      <w:r w:rsidRPr="00CC612A">
        <w:rPr>
          <w:color w:val="auto"/>
        </w:rPr>
        <w:t xml:space="preserve"> service quality, dining experiences and overall customer satisfaction. The study was conducted as a response to the growth in </w:t>
      </w:r>
      <w:r w:rsidR="005D698C" w:rsidRPr="00CC612A">
        <w:rPr>
          <w:color w:val="auto"/>
        </w:rPr>
        <w:t xml:space="preserve">UK </w:t>
      </w:r>
      <w:r w:rsidRPr="00CC612A">
        <w:rPr>
          <w:color w:val="auto"/>
        </w:rPr>
        <w:t>competition low-end hotel industry, where business efficacy and the stability in service delivery are vital to brand retention and satisfaction among the clients and the brand</w:t>
      </w:r>
      <w:r w:rsidR="005D698C" w:rsidRPr="00CC612A">
        <w:rPr>
          <w:color w:val="auto"/>
        </w:rPr>
        <w:t xml:space="preserve">. </w:t>
      </w:r>
      <w:r w:rsidRPr="00CC612A">
        <w:rPr>
          <w:color w:val="auto"/>
        </w:rPr>
        <w:t xml:space="preserve">Although food and beverage services are significant, </w:t>
      </w:r>
      <w:r w:rsidR="005D698C" w:rsidRPr="00CC612A">
        <w:rPr>
          <w:color w:val="auto"/>
        </w:rPr>
        <w:t xml:space="preserve">limited investigation </w:t>
      </w:r>
      <w:r w:rsidRPr="00CC612A">
        <w:rPr>
          <w:color w:val="auto"/>
        </w:rPr>
        <w:t>has been researched in terms of kitchen operations</w:t>
      </w:r>
      <w:r w:rsidR="00632885" w:rsidRPr="00CC612A">
        <w:rPr>
          <w:color w:val="auto"/>
        </w:rPr>
        <w:t>.</w:t>
      </w:r>
    </w:p>
    <w:p w14:paraId="28134EAF" w14:textId="608C5178" w:rsidR="00A47A00" w:rsidRPr="00CC612A" w:rsidRDefault="004D281A" w:rsidP="00A47A00">
      <w:pPr>
        <w:rPr>
          <w:color w:val="auto"/>
        </w:rPr>
      </w:pPr>
      <w:r w:rsidRPr="00CC612A">
        <w:rPr>
          <w:color w:val="auto"/>
        </w:rPr>
        <w:t xml:space="preserve">The research was based on a secondary qualitative research approach, where case study research methodology backed by thematic analysis was used. </w:t>
      </w:r>
      <w:r w:rsidR="00632885" w:rsidRPr="00CC612A">
        <w:rPr>
          <w:color w:val="auto"/>
        </w:rPr>
        <w:t>The i</w:t>
      </w:r>
      <w:r w:rsidRPr="00CC612A">
        <w:rPr>
          <w:color w:val="auto"/>
        </w:rPr>
        <w:t>nformation sources included academic journals, industry reports, hospitality publications</w:t>
      </w:r>
      <w:r w:rsidR="00632885" w:rsidRPr="00CC612A">
        <w:rPr>
          <w:color w:val="auto"/>
        </w:rPr>
        <w:t xml:space="preserve"> and</w:t>
      </w:r>
      <w:r w:rsidRPr="00CC612A">
        <w:rPr>
          <w:color w:val="auto"/>
        </w:rPr>
        <w:t xml:space="preserve"> publicly available organisational information</w:t>
      </w:r>
      <w:r w:rsidR="00632885" w:rsidRPr="00CC612A">
        <w:rPr>
          <w:color w:val="auto"/>
        </w:rPr>
        <w:t xml:space="preserve"> which covers the</w:t>
      </w:r>
      <w:r w:rsidRPr="00CC612A">
        <w:rPr>
          <w:color w:val="auto"/>
        </w:rPr>
        <w:t xml:space="preserve"> </w:t>
      </w:r>
      <w:r w:rsidR="00632885" w:rsidRPr="00CC612A">
        <w:rPr>
          <w:color w:val="auto"/>
        </w:rPr>
        <w:t xml:space="preserve">discussion related to the </w:t>
      </w:r>
      <w:r w:rsidRPr="00CC612A">
        <w:rPr>
          <w:color w:val="auto"/>
        </w:rPr>
        <w:t>operation of the kitchen and guest satisfaction</w:t>
      </w:r>
      <w:r w:rsidR="00632885" w:rsidRPr="00CC612A">
        <w:rPr>
          <w:color w:val="auto"/>
        </w:rPr>
        <w:t>.</w:t>
      </w:r>
      <w:r w:rsidRPr="00CC612A">
        <w:rPr>
          <w:color w:val="auto"/>
        </w:rPr>
        <w:t xml:space="preserve"> Such a methodology maintained the ethical integrity by not requiring the primary data gathering, but permitting the in-depth analysis of the working practi</w:t>
      </w:r>
      <w:r w:rsidR="00632885" w:rsidRPr="00CC612A">
        <w:rPr>
          <w:color w:val="auto"/>
        </w:rPr>
        <w:t>c</w:t>
      </w:r>
      <w:r w:rsidRPr="00CC612A">
        <w:rPr>
          <w:color w:val="auto"/>
        </w:rPr>
        <w:t>e with a real-world environment</w:t>
      </w:r>
      <w:r w:rsidR="00632885" w:rsidRPr="00CC612A">
        <w:rPr>
          <w:color w:val="auto"/>
        </w:rPr>
        <w:t>.</w:t>
      </w:r>
      <w:r w:rsidRPr="00CC612A">
        <w:rPr>
          <w:color w:val="auto"/>
        </w:rPr>
        <w:t xml:space="preserve"> </w:t>
      </w:r>
      <w:r w:rsidR="00632885" w:rsidRPr="00CC612A">
        <w:rPr>
          <w:color w:val="auto"/>
        </w:rPr>
        <w:t>The a</w:t>
      </w:r>
      <w:r w:rsidRPr="00CC612A">
        <w:rPr>
          <w:color w:val="auto"/>
        </w:rPr>
        <w:t xml:space="preserve">nalytical models </w:t>
      </w:r>
      <w:r w:rsidR="00632885" w:rsidRPr="00CC612A">
        <w:rPr>
          <w:color w:val="auto"/>
        </w:rPr>
        <w:t>like</w:t>
      </w:r>
      <w:r w:rsidRPr="00CC612A">
        <w:rPr>
          <w:color w:val="auto"/>
        </w:rPr>
        <w:t xml:space="preserve"> PESTEL and SWOT were used to evaluate the internal operational </w:t>
      </w:r>
      <w:r w:rsidR="00632885" w:rsidRPr="00CC612A">
        <w:rPr>
          <w:color w:val="auto"/>
        </w:rPr>
        <w:t xml:space="preserve">and </w:t>
      </w:r>
      <w:r w:rsidRPr="00CC612A">
        <w:rPr>
          <w:color w:val="auto"/>
        </w:rPr>
        <w:t>external environmental factors that influenced kitchen performance.</w:t>
      </w:r>
    </w:p>
    <w:p w14:paraId="2A4A0DF2" w14:textId="497ECF58" w:rsidR="00A47A00" w:rsidRPr="00CC612A" w:rsidRDefault="006103BA" w:rsidP="00A47A00">
      <w:pPr>
        <w:rPr>
          <w:color w:val="auto"/>
        </w:rPr>
      </w:pPr>
      <w:r w:rsidRPr="00CC612A">
        <w:rPr>
          <w:color w:val="auto"/>
        </w:rPr>
        <w:t>This research</w:t>
      </w:r>
      <w:r w:rsidR="004D281A" w:rsidRPr="00CC612A">
        <w:rPr>
          <w:color w:val="auto"/>
        </w:rPr>
        <w:t xml:space="preserve"> had four objectives which included evaluating the operational flow and the staffing needs at the kitchen area, evaluating the guest satisfaction standards in terms of food quality, hygiene and speed of service delivery</w:t>
      </w:r>
      <w:r w:rsidRPr="00CC612A">
        <w:rPr>
          <w:color w:val="auto"/>
        </w:rPr>
        <w:t xml:space="preserve">. This also covered </w:t>
      </w:r>
      <w:r w:rsidR="004D281A" w:rsidRPr="00CC612A">
        <w:rPr>
          <w:color w:val="auto"/>
        </w:rPr>
        <w:t>identifying the main operational areas of concern in the kitchen department and the possible economic solutions that could help to address the operational areas. The results indicated that the kitchen operations were a major factor in contributing to the satisfaction of the guests in a budget hotel. The smooth working flow proved to be a major factor in the speed and consistency of the services, especially during the peak hours of service. Procedure kitchen workflow alongside efficient communication between kitchen and front</w:t>
      </w:r>
      <w:r w:rsidRPr="00CC612A">
        <w:rPr>
          <w:color w:val="auto"/>
        </w:rPr>
        <w:t xml:space="preserve"> </w:t>
      </w:r>
      <w:r w:rsidR="004D281A" w:rsidRPr="00CC612A">
        <w:rPr>
          <w:color w:val="auto"/>
        </w:rPr>
        <w:t>house staff were identified to decrease waiting periods and improve client dining.</w:t>
      </w:r>
    </w:p>
    <w:p w14:paraId="57FE47F1" w14:textId="04BE27F6" w:rsidR="00A47A00" w:rsidRPr="00CC612A" w:rsidRDefault="004D281A" w:rsidP="00A47A00">
      <w:pPr>
        <w:rPr>
          <w:color w:val="auto"/>
        </w:rPr>
      </w:pPr>
      <w:r w:rsidRPr="00CC612A">
        <w:rPr>
          <w:color w:val="auto"/>
        </w:rPr>
        <w:t xml:space="preserve">The amount of staffing and efficiency in the workforce were other identified factors that determine performance in the kitchen. Staffing was lean which added pressure to operations, but cross-training and skill movement </w:t>
      </w:r>
      <w:r w:rsidR="006103BA" w:rsidRPr="00CC612A">
        <w:rPr>
          <w:color w:val="auto"/>
        </w:rPr>
        <w:t>improved</w:t>
      </w:r>
      <w:r w:rsidRPr="00CC612A">
        <w:rPr>
          <w:color w:val="auto"/>
        </w:rPr>
        <w:t xml:space="preserve"> the situation</w:t>
      </w:r>
      <w:r w:rsidR="006103BA" w:rsidRPr="00CC612A">
        <w:rPr>
          <w:color w:val="auto"/>
        </w:rPr>
        <w:t xml:space="preserve">, </w:t>
      </w:r>
      <w:r w:rsidRPr="00CC612A">
        <w:rPr>
          <w:color w:val="auto"/>
        </w:rPr>
        <w:t xml:space="preserve">enhanced flexibility and service security. The quality of food, hygiene and accuracy of the service were observed to be the key </w:t>
      </w:r>
      <w:r w:rsidRPr="00CC612A">
        <w:rPr>
          <w:color w:val="auto"/>
        </w:rPr>
        <w:lastRenderedPageBreak/>
        <w:t>aspects of satisfaction among the guests</w:t>
      </w:r>
      <w:r w:rsidR="006103BA" w:rsidRPr="00CC612A">
        <w:rPr>
          <w:color w:val="auto"/>
        </w:rPr>
        <w:t xml:space="preserve">. The </w:t>
      </w:r>
      <w:r w:rsidRPr="00CC612A">
        <w:rPr>
          <w:color w:val="auto"/>
        </w:rPr>
        <w:t xml:space="preserve">qualities of cleanliness and consistency were the most significant in shaping the perception of professionalism and trust towards the guests. Cost efficiency proved to be </w:t>
      </w:r>
      <w:r w:rsidR="006103BA" w:rsidRPr="00CC612A">
        <w:rPr>
          <w:color w:val="auto"/>
        </w:rPr>
        <w:t>an</w:t>
      </w:r>
      <w:r w:rsidRPr="00CC612A">
        <w:rPr>
          <w:color w:val="auto"/>
        </w:rPr>
        <w:t xml:space="preserve"> operational pre-eminence, with results showing that cost sustainability could best be realised through optimisation of the process and not by service reduction.</w:t>
      </w:r>
    </w:p>
    <w:p w14:paraId="11EA12DE" w14:textId="4C0F1414" w:rsidR="005D2118" w:rsidRPr="00CC612A" w:rsidRDefault="004D281A" w:rsidP="00A47A00">
      <w:pPr>
        <w:rPr>
          <w:color w:val="auto"/>
        </w:rPr>
      </w:pPr>
      <w:r w:rsidRPr="00CC612A">
        <w:rPr>
          <w:color w:val="auto"/>
        </w:rPr>
        <w:t xml:space="preserve">According to these results, the </w:t>
      </w:r>
      <w:r w:rsidR="006103BA" w:rsidRPr="00CC612A">
        <w:rPr>
          <w:color w:val="auto"/>
        </w:rPr>
        <w:t xml:space="preserve">research </w:t>
      </w:r>
      <w:r w:rsidRPr="00CC612A">
        <w:rPr>
          <w:color w:val="auto"/>
        </w:rPr>
        <w:t xml:space="preserve">has suggested an array of viable recommendations specific to IBIS London Elstree Borehamwood. These </w:t>
      </w:r>
      <w:r w:rsidR="006103BA" w:rsidRPr="00CC612A">
        <w:rPr>
          <w:color w:val="auto"/>
        </w:rPr>
        <w:t>were</w:t>
      </w:r>
      <w:r w:rsidRPr="00CC612A">
        <w:rPr>
          <w:color w:val="auto"/>
        </w:rPr>
        <w:t xml:space="preserve"> workflow optimisation, the cross-training of staff members, hygienic control, inter-departmental communication and the monitoring of performance. In general, the study identified that the management of the kitchen is a strategy that successfully contributes to the satisfaction of the guests in the budget hotels</w:t>
      </w:r>
      <w:r w:rsidR="006103BA" w:rsidRPr="00CC612A">
        <w:rPr>
          <w:color w:val="auto"/>
        </w:rPr>
        <w:t>.</w:t>
      </w:r>
      <w:r w:rsidRPr="00CC612A">
        <w:rPr>
          <w:color w:val="auto"/>
        </w:rPr>
        <w:t xml:space="preserve"> </w:t>
      </w:r>
      <w:r w:rsidR="006103BA" w:rsidRPr="00CC612A">
        <w:rPr>
          <w:color w:val="auto"/>
        </w:rPr>
        <w:t>It</w:t>
      </w:r>
      <w:r w:rsidRPr="00CC612A">
        <w:rPr>
          <w:color w:val="auto"/>
        </w:rPr>
        <w:t xml:space="preserve"> offered sufficient insights to implement major changes to the operations and services provision in the placement hotel.</w:t>
      </w:r>
    </w:p>
    <w:p w14:paraId="4635B4DF" w14:textId="77777777" w:rsidR="00895677" w:rsidRPr="00CC612A" w:rsidRDefault="004D281A">
      <w:pPr>
        <w:spacing w:line="259" w:lineRule="auto"/>
        <w:jc w:val="left"/>
        <w:rPr>
          <w:b/>
          <w:bCs/>
          <w:color w:val="auto"/>
        </w:rPr>
      </w:pPr>
      <w:r w:rsidRPr="00CC612A">
        <w:rPr>
          <w:b/>
          <w:bCs/>
          <w:color w:val="auto"/>
        </w:rPr>
        <w:br w:type="page"/>
      </w:r>
    </w:p>
    <w:sdt>
      <w:sdtPr>
        <w:rPr>
          <w:color w:val="auto"/>
        </w:rPr>
        <w:id w:val="-889497766"/>
        <w:docPartObj>
          <w:docPartGallery w:val="Table of Contents"/>
          <w:docPartUnique/>
        </w:docPartObj>
      </w:sdtPr>
      <w:sdtEndPr>
        <w:rPr>
          <w:b/>
          <w:bCs/>
          <w:noProof/>
        </w:rPr>
      </w:sdtEndPr>
      <w:sdtContent>
        <w:p w14:paraId="213D632A" w14:textId="2FA4EF52" w:rsidR="00A47A00" w:rsidRPr="00CC612A" w:rsidRDefault="004D281A" w:rsidP="00A47A00">
          <w:pPr>
            <w:jc w:val="center"/>
            <w:rPr>
              <w:b/>
              <w:bCs/>
              <w:color w:val="auto"/>
              <w:sz w:val="28"/>
              <w:szCs w:val="24"/>
            </w:rPr>
          </w:pPr>
          <w:r w:rsidRPr="00CC612A">
            <w:rPr>
              <w:b/>
              <w:bCs/>
              <w:color w:val="auto"/>
              <w:sz w:val="28"/>
              <w:szCs w:val="24"/>
            </w:rPr>
            <w:t>Table of Contents</w:t>
          </w:r>
        </w:p>
        <w:p w14:paraId="3F3591BA" w14:textId="1525BD73" w:rsidR="00C952AA" w:rsidRPr="00CC612A" w:rsidRDefault="004D281A">
          <w:pPr>
            <w:pStyle w:val="TOC1"/>
            <w:tabs>
              <w:tab w:val="right" w:leader="dot" w:pos="9016"/>
            </w:tabs>
            <w:rPr>
              <w:rFonts w:asciiTheme="minorHAnsi" w:eastAsiaTheme="minorEastAsia" w:hAnsiTheme="minorHAnsi"/>
              <w:noProof/>
              <w:color w:val="auto"/>
              <w:szCs w:val="30"/>
              <w:lang w:bidi="bn-IN"/>
            </w:rPr>
          </w:pPr>
          <w:r w:rsidRPr="00CC612A">
            <w:rPr>
              <w:color w:val="auto"/>
            </w:rPr>
            <w:fldChar w:fldCharType="begin"/>
          </w:r>
          <w:r w:rsidRPr="00CC612A">
            <w:rPr>
              <w:color w:val="auto"/>
            </w:rPr>
            <w:instrText xml:space="preserve"> TOC \o "1-3" \h \z \u </w:instrText>
          </w:r>
          <w:r w:rsidRPr="00CC612A">
            <w:rPr>
              <w:color w:val="auto"/>
            </w:rPr>
            <w:fldChar w:fldCharType="separate"/>
          </w:r>
          <w:hyperlink w:anchor="_Toc221182785" w:history="1">
            <w:r w:rsidR="00C952AA" w:rsidRPr="00CC612A">
              <w:rPr>
                <w:rStyle w:val="Hyperlink"/>
                <w:noProof/>
                <w:color w:val="auto"/>
              </w:rPr>
              <w:t>Chapter 1: Introduction</w:t>
            </w:r>
            <w:r w:rsidR="00C952AA" w:rsidRPr="00CC612A">
              <w:rPr>
                <w:noProof/>
                <w:webHidden/>
                <w:color w:val="auto"/>
              </w:rPr>
              <w:tab/>
            </w:r>
            <w:r w:rsidR="00C952AA" w:rsidRPr="00CC612A">
              <w:rPr>
                <w:noProof/>
                <w:webHidden/>
                <w:color w:val="auto"/>
              </w:rPr>
              <w:fldChar w:fldCharType="begin"/>
            </w:r>
            <w:r w:rsidR="00C952AA" w:rsidRPr="00CC612A">
              <w:rPr>
                <w:noProof/>
                <w:webHidden/>
                <w:color w:val="auto"/>
              </w:rPr>
              <w:instrText xml:space="preserve"> PAGEREF _Toc221182785 \h </w:instrText>
            </w:r>
            <w:r w:rsidR="00C952AA" w:rsidRPr="00CC612A">
              <w:rPr>
                <w:noProof/>
                <w:webHidden/>
                <w:color w:val="auto"/>
              </w:rPr>
            </w:r>
            <w:r w:rsidR="00C952AA" w:rsidRPr="00CC612A">
              <w:rPr>
                <w:noProof/>
                <w:webHidden/>
                <w:color w:val="auto"/>
              </w:rPr>
              <w:fldChar w:fldCharType="separate"/>
            </w:r>
            <w:r w:rsidR="00C952AA" w:rsidRPr="00CC612A">
              <w:rPr>
                <w:noProof/>
                <w:webHidden/>
                <w:color w:val="auto"/>
              </w:rPr>
              <w:t>8</w:t>
            </w:r>
            <w:r w:rsidR="00C952AA" w:rsidRPr="00CC612A">
              <w:rPr>
                <w:noProof/>
                <w:webHidden/>
                <w:color w:val="auto"/>
              </w:rPr>
              <w:fldChar w:fldCharType="end"/>
            </w:r>
          </w:hyperlink>
        </w:p>
        <w:p w14:paraId="0524672A" w14:textId="5F645540" w:rsidR="00C952AA" w:rsidRPr="00CC612A" w:rsidRDefault="00C952AA">
          <w:pPr>
            <w:pStyle w:val="TOC2"/>
            <w:tabs>
              <w:tab w:val="left" w:pos="960"/>
              <w:tab w:val="right" w:leader="dot" w:pos="9016"/>
            </w:tabs>
            <w:rPr>
              <w:rFonts w:asciiTheme="minorHAnsi" w:eastAsiaTheme="minorEastAsia" w:hAnsiTheme="minorHAnsi"/>
              <w:noProof/>
              <w:color w:val="auto"/>
              <w:szCs w:val="30"/>
              <w:lang w:bidi="bn-IN"/>
            </w:rPr>
          </w:pPr>
          <w:hyperlink w:anchor="_Toc221182786" w:history="1">
            <w:r w:rsidRPr="00CC612A">
              <w:rPr>
                <w:rStyle w:val="Hyperlink"/>
                <w:noProof/>
                <w:color w:val="auto"/>
              </w:rPr>
              <w:t>1.1</w:t>
            </w:r>
            <w:r w:rsidRPr="00CC612A">
              <w:rPr>
                <w:rFonts w:asciiTheme="minorHAnsi" w:eastAsiaTheme="minorEastAsia" w:hAnsiTheme="minorHAnsi"/>
                <w:noProof/>
                <w:color w:val="auto"/>
                <w:szCs w:val="30"/>
                <w:lang w:bidi="bn-IN"/>
              </w:rPr>
              <w:tab/>
            </w:r>
            <w:r w:rsidRPr="00CC612A">
              <w:rPr>
                <w:rStyle w:val="Hyperlink"/>
                <w:noProof/>
                <w:color w:val="auto"/>
              </w:rPr>
              <w:t>Research Aim and Objectives</w:t>
            </w:r>
            <w:r w:rsidRPr="00CC612A">
              <w:rPr>
                <w:noProof/>
                <w:webHidden/>
                <w:color w:val="auto"/>
              </w:rPr>
              <w:tab/>
            </w:r>
            <w:r w:rsidRPr="00CC612A">
              <w:rPr>
                <w:noProof/>
                <w:webHidden/>
                <w:color w:val="auto"/>
              </w:rPr>
              <w:fldChar w:fldCharType="begin"/>
            </w:r>
            <w:r w:rsidRPr="00CC612A">
              <w:rPr>
                <w:noProof/>
                <w:webHidden/>
                <w:color w:val="auto"/>
              </w:rPr>
              <w:instrText xml:space="preserve"> PAGEREF _Toc221182786 \h </w:instrText>
            </w:r>
            <w:r w:rsidRPr="00CC612A">
              <w:rPr>
                <w:noProof/>
                <w:webHidden/>
                <w:color w:val="auto"/>
              </w:rPr>
            </w:r>
            <w:r w:rsidRPr="00CC612A">
              <w:rPr>
                <w:noProof/>
                <w:webHidden/>
                <w:color w:val="auto"/>
              </w:rPr>
              <w:fldChar w:fldCharType="separate"/>
            </w:r>
            <w:r w:rsidRPr="00CC612A">
              <w:rPr>
                <w:noProof/>
                <w:webHidden/>
                <w:color w:val="auto"/>
              </w:rPr>
              <w:t>8</w:t>
            </w:r>
            <w:r w:rsidRPr="00CC612A">
              <w:rPr>
                <w:noProof/>
                <w:webHidden/>
                <w:color w:val="auto"/>
              </w:rPr>
              <w:fldChar w:fldCharType="end"/>
            </w:r>
          </w:hyperlink>
        </w:p>
        <w:p w14:paraId="60965A85" w14:textId="2DE926F9" w:rsidR="00C952AA" w:rsidRPr="00CC612A" w:rsidRDefault="00C952AA">
          <w:pPr>
            <w:pStyle w:val="TOC2"/>
            <w:tabs>
              <w:tab w:val="left" w:pos="960"/>
              <w:tab w:val="right" w:leader="dot" w:pos="9016"/>
            </w:tabs>
            <w:rPr>
              <w:rFonts w:asciiTheme="minorHAnsi" w:eastAsiaTheme="minorEastAsia" w:hAnsiTheme="minorHAnsi"/>
              <w:noProof/>
              <w:color w:val="auto"/>
              <w:szCs w:val="30"/>
              <w:lang w:bidi="bn-IN"/>
            </w:rPr>
          </w:pPr>
          <w:hyperlink w:anchor="_Toc221182787" w:history="1">
            <w:r w:rsidRPr="00CC612A">
              <w:rPr>
                <w:rStyle w:val="Hyperlink"/>
                <w:noProof/>
                <w:color w:val="auto"/>
              </w:rPr>
              <w:t>1.2</w:t>
            </w:r>
            <w:r w:rsidRPr="00CC612A">
              <w:rPr>
                <w:rFonts w:asciiTheme="minorHAnsi" w:eastAsiaTheme="minorEastAsia" w:hAnsiTheme="minorHAnsi"/>
                <w:noProof/>
                <w:color w:val="auto"/>
                <w:szCs w:val="30"/>
                <w:lang w:bidi="bn-IN"/>
              </w:rPr>
              <w:tab/>
            </w:r>
            <w:r w:rsidRPr="00CC612A">
              <w:rPr>
                <w:rStyle w:val="Hyperlink"/>
                <w:noProof/>
                <w:color w:val="auto"/>
              </w:rPr>
              <w:t>Concise Background of the Research Project</w:t>
            </w:r>
            <w:r w:rsidRPr="00CC612A">
              <w:rPr>
                <w:noProof/>
                <w:webHidden/>
                <w:color w:val="auto"/>
              </w:rPr>
              <w:tab/>
            </w:r>
            <w:r w:rsidRPr="00CC612A">
              <w:rPr>
                <w:noProof/>
                <w:webHidden/>
                <w:color w:val="auto"/>
              </w:rPr>
              <w:fldChar w:fldCharType="begin"/>
            </w:r>
            <w:r w:rsidRPr="00CC612A">
              <w:rPr>
                <w:noProof/>
                <w:webHidden/>
                <w:color w:val="auto"/>
              </w:rPr>
              <w:instrText xml:space="preserve"> PAGEREF _Toc221182787 \h </w:instrText>
            </w:r>
            <w:r w:rsidRPr="00CC612A">
              <w:rPr>
                <w:noProof/>
                <w:webHidden/>
                <w:color w:val="auto"/>
              </w:rPr>
            </w:r>
            <w:r w:rsidRPr="00CC612A">
              <w:rPr>
                <w:noProof/>
                <w:webHidden/>
                <w:color w:val="auto"/>
              </w:rPr>
              <w:fldChar w:fldCharType="separate"/>
            </w:r>
            <w:r w:rsidRPr="00CC612A">
              <w:rPr>
                <w:noProof/>
                <w:webHidden/>
                <w:color w:val="auto"/>
              </w:rPr>
              <w:t>8</w:t>
            </w:r>
            <w:r w:rsidRPr="00CC612A">
              <w:rPr>
                <w:noProof/>
                <w:webHidden/>
                <w:color w:val="auto"/>
              </w:rPr>
              <w:fldChar w:fldCharType="end"/>
            </w:r>
          </w:hyperlink>
        </w:p>
        <w:p w14:paraId="031B9D3A" w14:textId="730F6B48" w:rsidR="00C952AA" w:rsidRPr="00CC612A" w:rsidRDefault="00C952AA">
          <w:pPr>
            <w:pStyle w:val="TOC2"/>
            <w:tabs>
              <w:tab w:val="left" w:pos="960"/>
              <w:tab w:val="right" w:leader="dot" w:pos="9016"/>
            </w:tabs>
            <w:rPr>
              <w:rFonts w:asciiTheme="minorHAnsi" w:eastAsiaTheme="minorEastAsia" w:hAnsiTheme="minorHAnsi"/>
              <w:noProof/>
              <w:color w:val="auto"/>
              <w:szCs w:val="30"/>
              <w:lang w:bidi="bn-IN"/>
            </w:rPr>
          </w:pPr>
          <w:hyperlink w:anchor="_Toc221182788" w:history="1">
            <w:r w:rsidRPr="00CC612A">
              <w:rPr>
                <w:rStyle w:val="Hyperlink"/>
                <w:noProof/>
                <w:color w:val="auto"/>
              </w:rPr>
              <w:t>1.3</w:t>
            </w:r>
            <w:r w:rsidRPr="00CC612A">
              <w:rPr>
                <w:rFonts w:asciiTheme="minorHAnsi" w:eastAsiaTheme="minorEastAsia" w:hAnsiTheme="minorHAnsi"/>
                <w:noProof/>
                <w:color w:val="auto"/>
                <w:szCs w:val="30"/>
                <w:lang w:bidi="bn-IN"/>
              </w:rPr>
              <w:tab/>
            </w:r>
            <w:r w:rsidRPr="00CC612A">
              <w:rPr>
                <w:rStyle w:val="Hyperlink"/>
                <w:noProof/>
                <w:color w:val="auto"/>
              </w:rPr>
              <w:t>Overview of the Case Study</w:t>
            </w:r>
            <w:r w:rsidRPr="00CC612A">
              <w:rPr>
                <w:noProof/>
                <w:webHidden/>
                <w:color w:val="auto"/>
              </w:rPr>
              <w:tab/>
            </w:r>
            <w:r w:rsidRPr="00CC612A">
              <w:rPr>
                <w:noProof/>
                <w:webHidden/>
                <w:color w:val="auto"/>
              </w:rPr>
              <w:fldChar w:fldCharType="begin"/>
            </w:r>
            <w:r w:rsidRPr="00CC612A">
              <w:rPr>
                <w:noProof/>
                <w:webHidden/>
                <w:color w:val="auto"/>
              </w:rPr>
              <w:instrText xml:space="preserve"> PAGEREF _Toc221182788 \h </w:instrText>
            </w:r>
            <w:r w:rsidRPr="00CC612A">
              <w:rPr>
                <w:noProof/>
                <w:webHidden/>
                <w:color w:val="auto"/>
              </w:rPr>
            </w:r>
            <w:r w:rsidRPr="00CC612A">
              <w:rPr>
                <w:noProof/>
                <w:webHidden/>
                <w:color w:val="auto"/>
              </w:rPr>
              <w:fldChar w:fldCharType="separate"/>
            </w:r>
            <w:r w:rsidRPr="00CC612A">
              <w:rPr>
                <w:noProof/>
                <w:webHidden/>
                <w:color w:val="auto"/>
              </w:rPr>
              <w:t>8</w:t>
            </w:r>
            <w:r w:rsidRPr="00CC612A">
              <w:rPr>
                <w:noProof/>
                <w:webHidden/>
                <w:color w:val="auto"/>
              </w:rPr>
              <w:fldChar w:fldCharType="end"/>
            </w:r>
          </w:hyperlink>
        </w:p>
        <w:p w14:paraId="556B65AD" w14:textId="0850C61F" w:rsidR="00C952AA" w:rsidRPr="00CC612A" w:rsidRDefault="00C952AA">
          <w:pPr>
            <w:pStyle w:val="TOC2"/>
            <w:tabs>
              <w:tab w:val="right" w:leader="dot" w:pos="9016"/>
            </w:tabs>
            <w:rPr>
              <w:rFonts w:asciiTheme="minorHAnsi" w:eastAsiaTheme="minorEastAsia" w:hAnsiTheme="minorHAnsi"/>
              <w:noProof/>
              <w:color w:val="auto"/>
              <w:szCs w:val="30"/>
              <w:lang w:bidi="bn-IN"/>
            </w:rPr>
          </w:pPr>
          <w:hyperlink w:anchor="_Toc221182789" w:history="1">
            <w:r w:rsidRPr="00CC612A">
              <w:rPr>
                <w:rStyle w:val="Hyperlink"/>
                <w:noProof/>
                <w:color w:val="auto"/>
              </w:rPr>
              <w:t>1.4 Topic to be Explored</w:t>
            </w:r>
            <w:r w:rsidRPr="00CC612A">
              <w:rPr>
                <w:noProof/>
                <w:webHidden/>
                <w:color w:val="auto"/>
              </w:rPr>
              <w:tab/>
            </w:r>
            <w:r w:rsidRPr="00CC612A">
              <w:rPr>
                <w:noProof/>
                <w:webHidden/>
                <w:color w:val="auto"/>
              </w:rPr>
              <w:fldChar w:fldCharType="begin"/>
            </w:r>
            <w:r w:rsidRPr="00CC612A">
              <w:rPr>
                <w:noProof/>
                <w:webHidden/>
                <w:color w:val="auto"/>
              </w:rPr>
              <w:instrText xml:space="preserve"> PAGEREF _Toc221182789 \h </w:instrText>
            </w:r>
            <w:r w:rsidRPr="00CC612A">
              <w:rPr>
                <w:noProof/>
                <w:webHidden/>
                <w:color w:val="auto"/>
              </w:rPr>
            </w:r>
            <w:r w:rsidRPr="00CC612A">
              <w:rPr>
                <w:noProof/>
                <w:webHidden/>
                <w:color w:val="auto"/>
              </w:rPr>
              <w:fldChar w:fldCharType="separate"/>
            </w:r>
            <w:r w:rsidRPr="00CC612A">
              <w:rPr>
                <w:noProof/>
                <w:webHidden/>
                <w:color w:val="auto"/>
              </w:rPr>
              <w:t>9</w:t>
            </w:r>
            <w:r w:rsidRPr="00CC612A">
              <w:rPr>
                <w:noProof/>
                <w:webHidden/>
                <w:color w:val="auto"/>
              </w:rPr>
              <w:fldChar w:fldCharType="end"/>
            </w:r>
          </w:hyperlink>
        </w:p>
        <w:p w14:paraId="1428931E" w14:textId="67C36AF5" w:rsidR="00C952AA" w:rsidRPr="00CC612A" w:rsidRDefault="00C952AA">
          <w:pPr>
            <w:pStyle w:val="TOC1"/>
            <w:tabs>
              <w:tab w:val="right" w:leader="dot" w:pos="9016"/>
            </w:tabs>
            <w:rPr>
              <w:rFonts w:asciiTheme="minorHAnsi" w:eastAsiaTheme="minorEastAsia" w:hAnsiTheme="minorHAnsi"/>
              <w:noProof/>
              <w:color w:val="auto"/>
              <w:szCs w:val="30"/>
              <w:lang w:bidi="bn-IN"/>
            </w:rPr>
          </w:pPr>
          <w:hyperlink w:anchor="_Toc221182790" w:history="1">
            <w:r w:rsidRPr="00CC612A">
              <w:rPr>
                <w:rStyle w:val="Hyperlink"/>
                <w:noProof/>
                <w:color w:val="auto"/>
              </w:rPr>
              <w:t>Chapter 2: Literature Review</w:t>
            </w:r>
            <w:r w:rsidRPr="00CC612A">
              <w:rPr>
                <w:noProof/>
                <w:webHidden/>
                <w:color w:val="auto"/>
              </w:rPr>
              <w:tab/>
            </w:r>
            <w:r w:rsidRPr="00CC612A">
              <w:rPr>
                <w:noProof/>
                <w:webHidden/>
                <w:color w:val="auto"/>
              </w:rPr>
              <w:fldChar w:fldCharType="begin"/>
            </w:r>
            <w:r w:rsidRPr="00CC612A">
              <w:rPr>
                <w:noProof/>
                <w:webHidden/>
                <w:color w:val="auto"/>
              </w:rPr>
              <w:instrText xml:space="preserve"> PAGEREF _Toc221182790 \h </w:instrText>
            </w:r>
            <w:r w:rsidRPr="00CC612A">
              <w:rPr>
                <w:noProof/>
                <w:webHidden/>
                <w:color w:val="auto"/>
              </w:rPr>
            </w:r>
            <w:r w:rsidRPr="00CC612A">
              <w:rPr>
                <w:noProof/>
                <w:webHidden/>
                <w:color w:val="auto"/>
              </w:rPr>
              <w:fldChar w:fldCharType="separate"/>
            </w:r>
            <w:r w:rsidRPr="00CC612A">
              <w:rPr>
                <w:noProof/>
                <w:webHidden/>
                <w:color w:val="auto"/>
              </w:rPr>
              <w:t>10</w:t>
            </w:r>
            <w:r w:rsidRPr="00CC612A">
              <w:rPr>
                <w:noProof/>
                <w:webHidden/>
                <w:color w:val="auto"/>
              </w:rPr>
              <w:fldChar w:fldCharType="end"/>
            </w:r>
          </w:hyperlink>
        </w:p>
        <w:p w14:paraId="73A09447" w14:textId="303820DA" w:rsidR="00C952AA" w:rsidRPr="00CC612A" w:rsidRDefault="00C952AA">
          <w:pPr>
            <w:pStyle w:val="TOC2"/>
            <w:tabs>
              <w:tab w:val="right" w:leader="dot" w:pos="9016"/>
            </w:tabs>
            <w:rPr>
              <w:rFonts w:asciiTheme="minorHAnsi" w:eastAsiaTheme="minorEastAsia" w:hAnsiTheme="minorHAnsi"/>
              <w:noProof/>
              <w:color w:val="auto"/>
              <w:szCs w:val="30"/>
              <w:lang w:bidi="bn-IN"/>
            </w:rPr>
          </w:pPr>
          <w:hyperlink w:anchor="_Toc221182791" w:history="1">
            <w:r w:rsidRPr="00CC612A">
              <w:rPr>
                <w:rStyle w:val="Hyperlink"/>
                <w:noProof/>
                <w:color w:val="auto"/>
              </w:rPr>
              <w:t>2.1 Introduction</w:t>
            </w:r>
            <w:r w:rsidRPr="00CC612A">
              <w:rPr>
                <w:noProof/>
                <w:webHidden/>
                <w:color w:val="auto"/>
              </w:rPr>
              <w:tab/>
            </w:r>
            <w:r w:rsidRPr="00CC612A">
              <w:rPr>
                <w:noProof/>
                <w:webHidden/>
                <w:color w:val="auto"/>
              </w:rPr>
              <w:fldChar w:fldCharType="begin"/>
            </w:r>
            <w:r w:rsidRPr="00CC612A">
              <w:rPr>
                <w:noProof/>
                <w:webHidden/>
                <w:color w:val="auto"/>
              </w:rPr>
              <w:instrText xml:space="preserve"> PAGEREF _Toc221182791 \h </w:instrText>
            </w:r>
            <w:r w:rsidRPr="00CC612A">
              <w:rPr>
                <w:noProof/>
                <w:webHidden/>
                <w:color w:val="auto"/>
              </w:rPr>
            </w:r>
            <w:r w:rsidRPr="00CC612A">
              <w:rPr>
                <w:noProof/>
                <w:webHidden/>
                <w:color w:val="auto"/>
              </w:rPr>
              <w:fldChar w:fldCharType="separate"/>
            </w:r>
            <w:r w:rsidRPr="00CC612A">
              <w:rPr>
                <w:noProof/>
                <w:webHidden/>
                <w:color w:val="auto"/>
              </w:rPr>
              <w:t>10</w:t>
            </w:r>
            <w:r w:rsidRPr="00CC612A">
              <w:rPr>
                <w:noProof/>
                <w:webHidden/>
                <w:color w:val="auto"/>
              </w:rPr>
              <w:fldChar w:fldCharType="end"/>
            </w:r>
          </w:hyperlink>
        </w:p>
        <w:p w14:paraId="72655257" w14:textId="649423A4" w:rsidR="00C952AA" w:rsidRPr="00CC612A" w:rsidRDefault="00C952AA">
          <w:pPr>
            <w:pStyle w:val="TOC2"/>
            <w:tabs>
              <w:tab w:val="right" w:leader="dot" w:pos="9016"/>
            </w:tabs>
            <w:rPr>
              <w:rFonts w:asciiTheme="minorHAnsi" w:eastAsiaTheme="minorEastAsia" w:hAnsiTheme="minorHAnsi"/>
              <w:noProof/>
              <w:color w:val="auto"/>
              <w:szCs w:val="30"/>
              <w:lang w:bidi="bn-IN"/>
            </w:rPr>
          </w:pPr>
          <w:hyperlink w:anchor="_Toc221182792" w:history="1">
            <w:r w:rsidRPr="00CC612A">
              <w:rPr>
                <w:rStyle w:val="Hyperlink"/>
                <w:noProof/>
                <w:color w:val="auto"/>
              </w:rPr>
              <w:t>2.2 Assessment of the Kitchen’s Operational Flow and Staffing Requirements</w:t>
            </w:r>
            <w:r w:rsidRPr="00CC612A">
              <w:rPr>
                <w:noProof/>
                <w:webHidden/>
                <w:color w:val="auto"/>
              </w:rPr>
              <w:tab/>
            </w:r>
            <w:r w:rsidRPr="00CC612A">
              <w:rPr>
                <w:noProof/>
                <w:webHidden/>
                <w:color w:val="auto"/>
              </w:rPr>
              <w:fldChar w:fldCharType="begin"/>
            </w:r>
            <w:r w:rsidRPr="00CC612A">
              <w:rPr>
                <w:noProof/>
                <w:webHidden/>
                <w:color w:val="auto"/>
              </w:rPr>
              <w:instrText xml:space="preserve"> PAGEREF _Toc221182792 \h </w:instrText>
            </w:r>
            <w:r w:rsidRPr="00CC612A">
              <w:rPr>
                <w:noProof/>
                <w:webHidden/>
                <w:color w:val="auto"/>
              </w:rPr>
            </w:r>
            <w:r w:rsidRPr="00CC612A">
              <w:rPr>
                <w:noProof/>
                <w:webHidden/>
                <w:color w:val="auto"/>
              </w:rPr>
              <w:fldChar w:fldCharType="separate"/>
            </w:r>
            <w:r w:rsidRPr="00CC612A">
              <w:rPr>
                <w:noProof/>
                <w:webHidden/>
                <w:color w:val="auto"/>
              </w:rPr>
              <w:t>10</w:t>
            </w:r>
            <w:r w:rsidRPr="00CC612A">
              <w:rPr>
                <w:noProof/>
                <w:webHidden/>
                <w:color w:val="auto"/>
              </w:rPr>
              <w:fldChar w:fldCharType="end"/>
            </w:r>
          </w:hyperlink>
        </w:p>
        <w:p w14:paraId="3414B8D6" w14:textId="7E9BAE65" w:rsidR="00C952AA" w:rsidRPr="00CC612A" w:rsidRDefault="00C952AA">
          <w:pPr>
            <w:pStyle w:val="TOC2"/>
            <w:tabs>
              <w:tab w:val="right" w:leader="dot" w:pos="9016"/>
            </w:tabs>
            <w:rPr>
              <w:rFonts w:asciiTheme="minorHAnsi" w:eastAsiaTheme="minorEastAsia" w:hAnsiTheme="minorHAnsi"/>
              <w:noProof/>
              <w:color w:val="auto"/>
              <w:szCs w:val="30"/>
              <w:lang w:bidi="bn-IN"/>
            </w:rPr>
          </w:pPr>
          <w:hyperlink w:anchor="_Toc221182793" w:history="1">
            <w:r w:rsidRPr="00CC612A">
              <w:rPr>
                <w:rStyle w:val="Hyperlink"/>
                <w:noProof/>
                <w:color w:val="auto"/>
              </w:rPr>
              <w:t>2.3 Assessment of the Guests’ Satisfaction Standards Regarding Food in the Kitchen</w:t>
            </w:r>
            <w:r w:rsidRPr="00CC612A">
              <w:rPr>
                <w:noProof/>
                <w:webHidden/>
                <w:color w:val="auto"/>
              </w:rPr>
              <w:tab/>
            </w:r>
            <w:r w:rsidRPr="00CC612A">
              <w:rPr>
                <w:noProof/>
                <w:webHidden/>
                <w:color w:val="auto"/>
              </w:rPr>
              <w:fldChar w:fldCharType="begin"/>
            </w:r>
            <w:r w:rsidRPr="00CC612A">
              <w:rPr>
                <w:noProof/>
                <w:webHidden/>
                <w:color w:val="auto"/>
              </w:rPr>
              <w:instrText xml:space="preserve"> PAGEREF _Toc221182793 \h </w:instrText>
            </w:r>
            <w:r w:rsidRPr="00CC612A">
              <w:rPr>
                <w:noProof/>
                <w:webHidden/>
                <w:color w:val="auto"/>
              </w:rPr>
            </w:r>
            <w:r w:rsidRPr="00CC612A">
              <w:rPr>
                <w:noProof/>
                <w:webHidden/>
                <w:color w:val="auto"/>
              </w:rPr>
              <w:fldChar w:fldCharType="separate"/>
            </w:r>
            <w:r w:rsidRPr="00CC612A">
              <w:rPr>
                <w:noProof/>
                <w:webHidden/>
                <w:color w:val="auto"/>
              </w:rPr>
              <w:t>10</w:t>
            </w:r>
            <w:r w:rsidRPr="00CC612A">
              <w:rPr>
                <w:noProof/>
                <w:webHidden/>
                <w:color w:val="auto"/>
              </w:rPr>
              <w:fldChar w:fldCharType="end"/>
            </w:r>
          </w:hyperlink>
        </w:p>
        <w:p w14:paraId="1A03AC82" w14:textId="4975EE56" w:rsidR="00C952AA" w:rsidRPr="00CC612A" w:rsidRDefault="00C952AA">
          <w:pPr>
            <w:pStyle w:val="TOC2"/>
            <w:tabs>
              <w:tab w:val="right" w:leader="dot" w:pos="9016"/>
            </w:tabs>
            <w:rPr>
              <w:rFonts w:asciiTheme="minorHAnsi" w:eastAsiaTheme="minorEastAsia" w:hAnsiTheme="minorHAnsi"/>
              <w:noProof/>
              <w:color w:val="auto"/>
              <w:szCs w:val="30"/>
              <w:lang w:bidi="bn-IN"/>
            </w:rPr>
          </w:pPr>
          <w:hyperlink w:anchor="_Toc221182794" w:history="1">
            <w:r w:rsidRPr="00CC612A">
              <w:rPr>
                <w:rStyle w:val="Hyperlink"/>
                <w:noProof/>
                <w:color w:val="auto"/>
              </w:rPr>
              <w:t>2.4 Identification of the Core Operational Challenges</w:t>
            </w:r>
            <w:r w:rsidRPr="00CC612A">
              <w:rPr>
                <w:noProof/>
                <w:webHidden/>
                <w:color w:val="auto"/>
              </w:rPr>
              <w:tab/>
            </w:r>
            <w:r w:rsidRPr="00CC612A">
              <w:rPr>
                <w:noProof/>
                <w:webHidden/>
                <w:color w:val="auto"/>
              </w:rPr>
              <w:fldChar w:fldCharType="begin"/>
            </w:r>
            <w:r w:rsidRPr="00CC612A">
              <w:rPr>
                <w:noProof/>
                <w:webHidden/>
                <w:color w:val="auto"/>
              </w:rPr>
              <w:instrText xml:space="preserve"> PAGEREF _Toc221182794 \h </w:instrText>
            </w:r>
            <w:r w:rsidRPr="00CC612A">
              <w:rPr>
                <w:noProof/>
                <w:webHidden/>
                <w:color w:val="auto"/>
              </w:rPr>
            </w:r>
            <w:r w:rsidRPr="00CC612A">
              <w:rPr>
                <w:noProof/>
                <w:webHidden/>
                <w:color w:val="auto"/>
              </w:rPr>
              <w:fldChar w:fldCharType="separate"/>
            </w:r>
            <w:r w:rsidRPr="00CC612A">
              <w:rPr>
                <w:noProof/>
                <w:webHidden/>
                <w:color w:val="auto"/>
              </w:rPr>
              <w:t>11</w:t>
            </w:r>
            <w:r w:rsidRPr="00CC612A">
              <w:rPr>
                <w:noProof/>
                <w:webHidden/>
                <w:color w:val="auto"/>
              </w:rPr>
              <w:fldChar w:fldCharType="end"/>
            </w:r>
          </w:hyperlink>
        </w:p>
        <w:p w14:paraId="19FDA4A3" w14:textId="17664B8D" w:rsidR="00C952AA" w:rsidRPr="00CC612A" w:rsidRDefault="00C952AA">
          <w:pPr>
            <w:pStyle w:val="TOC2"/>
            <w:tabs>
              <w:tab w:val="right" w:leader="dot" w:pos="9016"/>
            </w:tabs>
            <w:rPr>
              <w:rFonts w:asciiTheme="minorHAnsi" w:eastAsiaTheme="minorEastAsia" w:hAnsiTheme="minorHAnsi"/>
              <w:noProof/>
              <w:color w:val="auto"/>
              <w:szCs w:val="30"/>
              <w:lang w:bidi="bn-IN"/>
            </w:rPr>
          </w:pPr>
          <w:hyperlink w:anchor="_Toc221182795" w:history="1">
            <w:r w:rsidRPr="00CC612A">
              <w:rPr>
                <w:rStyle w:val="Hyperlink"/>
                <w:noProof/>
                <w:color w:val="auto"/>
              </w:rPr>
              <w:t>2.5 Recommendation Regarding a Cost-Effective and Relevant Solution</w:t>
            </w:r>
            <w:r w:rsidRPr="00CC612A">
              <w:rPr>
                <w:noProof/>
                <w:webHidden/>
                <w:color w:val="auto"/>
              </w:rPr>
              <w:tab/>
            </w:r>
            <w:r w:rsidRPr="00CC612A">
              <w:rPr>
                <w:noProof/>
                <w:webHidden/>
                <w:color w:val="auto"/>
              </w:rPr>
              <w:fldChar w:fldCharType="begin"/>
            </w:r>
            <w:r w:rsidRPr="00CC612A">
              <w:rPr>
                <w:noProof/>
                <w:webHidden/>
                <w:color w:val="auto"/>
              </w:rPr>
              <w:instrText xml:space="preserve"> PAGEREF _Toc221182795 \h </w:instrText>
            </w:r>
            <w:r w:rsidRPr="00CC612A">
              <w:rPr>
                <w:noProof/>
                <w:webHidden/>
                <w:color w:val="auto"/>
              </w:rPr>
            </w:r>
            <w:r w:rsidRPr="00CC612A">
              <w:rPr>
                <w:noProof/>
                <w:webHidden/>
                <w:color w:val="auto"/>
              </w:rPr>
              <w:fldChar w:fldCharType="separate"/>
            </w:r>
            <w:r w:rsidRPr="00CC612A">
              <w:rPr>
                <w:noProof/>
                <w:webHidden/>
                <w:color w:val="auto"/>
              </w:rPr>
              <w:t>11</w:t>
            </w:r>
            <w:r w:rsidRPr="00CC612A">
              <w:rPr>
                <w:noProof/>
                <w:webHidden/>
                <w:color w:val="auto"/>
              </w:rPr>
              <w:fldChar w:fldCharType="end"/>
            </w:r>
          </w:hyperlink>
        </w:p>
        <w:p w14:paraId="32A1B78A" w14:textId="57F81069" w:rsidR="00C952AA" w:rsidRPr="00CC612A" w:rsidRDefault="00C952AA">
          <w:pPr>
            <w:pStyle w:val="TOC2"/>
            <w:tabs>
              <w:tab w:val="right" w:leader="dot" w:pos="9016"/>
            </w:tabs>
            <w:rPr>
              <w:rFonts w:asciiTheme="minorHAnsi" w:eastAsiaTheme="minorEastAsia" w:hAnsiTheme="minorHAnsi"/>
              <w:noProof/>
              <w:color w:val="auto"/>
              <w:szCs w:val="30"/>
              <w:lang w:bidi="bn-IN"/>
            </w:rPr>
          </w:pPr>
          <w:hyperlink w:anchor="_Toc221182796" w:history="1">
            <w:r w:rsidRPr="00CC612A">
              <w:rPr>
                <w:rStyle w:val="Hyperlink"/>
                <w:noProof/>
                <w:color w:val="auto"/>
              </w:rPr>
              <w:t>2.6 Conceptual / Theoretical Framework</w:t>
            </w:r>
            <w:r w:rsidRPr="00CC612A">
              <w:rPr>
                <w:noProof/>
                <w:webHidden/>
                <w:color w:val="auto"/>
              </w:rPr>
              <w:tab/>
            </w:r>
            <w:r w:rsidRPr="00CC612A">
              <w:rPr>
                <w:noProof/>
                <w:webHidden/>
                <w:color w:val="auto"/>
              </w:rPr>
              <w:fldChar w:fldCharType="begin"/>
            </w:r>
            <w:r w:rsidRPr="00CC612A">
              <w:rPr>
                <w:noProof/>
                <w:webHidden/>
                <w:color w:val="auto"/>
              </w:rPr>
              <w:instrText xml:space="preserve"> PAGEREF _Toc221182796 \h </w:instrText>
            </w:r>
            <w:r w:rsidRPr="00CC612A">
              <w:rPr>
                <w:noProof/>
                <w:webHidden/>
                <w:color w:val="auto"/>
              </w:rPr>
            </w:r>
            <w:r w:rsidRPr="00CC612A">
              <w:rPr>
                <w:noProof/>
                <w:webHidden/>
                <w:color w:val="auto"/>
              </w:rPr>
              <w:fldChar w:fldCharType="separate"/>
            </w:r>
            <w:r w:rsidRPr="00CC612A">
              <w:rPr>
                <w:noProof/>
                <w:webHidden/>
                <w:color w:val="auto"/>
              </w:rPr>
              <w:t>11</w:t>
            </w:r>
            <w:r w:rsidRPr="00CC612A">
              <w:rPr>
                <w:noProof/>
                <w:webHidden/>
                <w:color w:val="auto"/>
              </w:rPr>
              <w:fldChar w:fldCharType="end"/>
            </w:r>
          </w:hyperlink>
        </w:p>
        <w:p w14:paraId="010AF710" w14:textId="5A2190E1" w:rsidR="00C952AA" w:rsidRPr="00CC612A" w:rsidRDefault="00C952AA">
          <w:pPr>
            <w:pStyle w:val="TOC3"/>
            <w:tabs>
              <w:tab w:val="right" w:leader="dot" w:pos="9016"/>
            </w:tabs>
            <w:rPr>
              <w:rFonts w:asciiTheme="minorHAnsi" w:eastAsiaTheme="minorEastAsia" w:hAnsiTheme="minorHAnsi"/>
              <w:noProof/>
              <w:color w:val="auto"/>
              <w:szCs w:val="30"/>
              <w:lang w:bidi="bn-IN"/>
            </w:rPr>
          </w:pPr>
          <w:hyperlink w:anchor="_Toc221182797" w:history="1">
            <w:r w:rsidRPr="00CC612A">
              <w:rPr>
                <w:rStyle w:val="Hyperlink"/>
                <w:noProof/>
                <w:color w:val="auto"/>
              </w:rPr>
              <w:t>2.6.1 PESTEL</w:t>
            </w:r>
            <w:r w:rsidRPr="00CC612A">
              <w:rPr>
                <w:noProof/>
                <w:webHidden/>
                <w:color w:val="auto"/>
              </w:rPr>
              <w:tab/>
            </w:r>
            <w:r w:rsidRPr="00CC612A">
              <w:rPr>
                <w:noProof/>
                <w:webHidden/>
                <w:color w:val="auto"/>
              </w:rPr>
              <w:fldChar w:fldCharType="begin"/>
            </w:r>
            <w:r w:rsidRPr="00CC612A">
              <w:rPr>
                <w:noProof/>
                <w:webHidden/>
                <w:color w:val="auto"/>
              </w:rPr>
              <w:instrText xml:space="preserve"> PAGEREF _Toc221182797 \h </w:instrText>
            </w:r>
            <w:r w:rsidRPr="00CC612A">
              <w:rPr>
                <w:noProof/>
                <w:webHidden/>
                <w:color w:val="auto"/>
              </w:rPr>
            </w:r>
            <w:r w:rsidRPr="00CC612A">
              <w:rPr>
                <w:noProof/>
                <w:webHidden/>
                <w:color w:val="auto"/>
              </w:rPr>
              <w:fldChar w:fldCharType="separate"/>
            </w:r>
            <w:r w:rsidRPr="00CC612A">
              <w:rPr>
                <w:noProof/>
                <w:webHidden/>
                <w:color w:val="auto"/>
              </w:rPr>
              <w:t>11</w:t>
            </w:r>
            <w:r w:rsidRPr="00CC612A">
              <w:rPr>
                <w:noProof/>
                <w:webHidden/>
                <w:color w:val="auto"/>
              </w:rPr>
              <w:fldChar w:fldCharType="end"/>
            </w:r>
          </w:hyperlink>
        </w:p>
        <w:p w14:paraId="1CB4D0B2" w14:textId="61C1CAFA" w:rsidR="00C952AA" w:rsidRPr="00CC612A" w:rsidRDefault="00C952AA">
          <w:pPr>
            <w:pStyle w:val="TOC3"/>
            <w:tabs>
              <w:tab w:val="right" w:leader="dot" w:pos="9016"/>
            </w:tabs>
            <w:rPr>
              <w:rFonts w:asciiTheme="minorHAnsi" w:eastAsiaTheme="minorEastAsia" w:hAnsiTheme="minorHAnsi"/>
              <w:noProof/>
              <w:color w:val="auto"/>
              <w:szCs w:val="30"/>
              <w:lang w:bidi="bn-IN"/>
            </w:rPr>
          </w:pPr>
          <w:hyperlink w:anchor="_Toc221182798" w:history="1">
            <w:r w:rsidRPr="00CC612A">
              <w:rPr>
                <w:rStyle w:val="Hyperlink"/>
                <w:noProof/>
                <w:color w:val="auto"/>
              </w:rPr>
              <w:t>2.6.2 SWOT</w:t>
            </w:r>
            <w:r w:rsidRPr="00CC612A">
              <w:rPr>
                <w:noProof/>
                <w:webHidden/>
                <w:color w:val="auto"/>
              </w:rPr>
              <w:tab/>
            </w:r>
            <w:r w:rsidRPr="00CC612A">
              <w:rPr>
                <w:noProof/>
                <w:webHidden/>
                <w:color w:val="auto"/>
              </w:rPr>
              <w:fldChar w:fldCharType="begin"/>
            </w:r>
            <w:r w:rsidRPr="00CC612A">
              <w:rPr>
                <w:noProof/>
                <w:webHidden/>
                <w:color w:val="auto"/>
              </w:rPr>
              <w:instrText xml:space="preserve"> PAGEREF _Toc221182798 \h </w:instrText>
            </w:r>
            <w:r w:rsidRPr="00CC612A">
              <w:rPr>
                <w:noProof/>
                <w:webHidden/>
                <w:color w:val="auto"/>
              </w:rPr>
            </w:r>
            <w:r w:rsidRPr="00CC612A">
              <w:rPr>
                <w:noProof/>
                <w:webHidden/>
                <w:color w:val="auto"/>
              </w:rPr>
              <w:fldChar w:fldCharType="separate"/>
            </w:r>
            <w:r w:rsidRPr="00CC612A">
              <w:rPr>
                <w:noProof/>
                <w:webHidden/>
                <w:color w:val="auto"/>
              </w:rPr>
              <w:t>12</w:t>
            </w:r>
            <w:r w:rsidRPr="00CC612A">
              <w:rPr>
                <w:noProof/>
                <w:webHidden/>
                <w:color w:val="auto"/>
              </w:rPr>
              <w:fldChar w:fldCharType="end"/>
            </w:r>
          </w:hyperlink>
        </w:p>
        <w:p w14:paraId="5FB6F2C3" w14:textId="00628EDE" w:rsidR="00C952AA" w:rsidRPr="00CC612A" w:rsidRDefault="00C952AA">
          <w:pPr>
            <w:pStyle w:val="TOC2"/>
            <w:tabs>
              <w:tab w:val="right" w:leader="dot" w:pos="9016"/>
            </w:tabs>
            <w:rPr>
              <w:rFonts w:asciiTheme="minorHAnsi" w:eastAsiaTheme="minorEastAsia" w:hAnsiTheme="minorHAnsi"/>
              <w:noProof/>
              <w:color w:val="auto"/>
              <w:szCs w:val="30"/>
              <w:lang w:bidi="bn-IN"/>
            </w:rPr>
          </w:pPr>
          <w:hyperlink w:anchor="_Toc221182799" w:history="1">
            <w:r w:rsidRPr="00CC612A">
              <w:rPr>
                <w:rStyle w:val="Hyperlink"/>
                <w:noProof/>
                <w:color w:val="auto"/>
              </w:rPr>
              <w:t>2.7 Literature Gap</w:t>
            </w:r>
            <w:r w:rsidRPr="00CC612A">
              <w:rPr>
                <w:noProof/>
                <w:webHidden/>
                <w:color w:val="auto"/>
              </w:rPr>
              <w:tab/>
            </w:r>
            <w:r w:rsidRPr="00CC612A">
              <w:rPr>
                <w:noProof/>
                <w:webHidden/>
                <w:color w:val="auto"/>
              </w:rPr>
              <w:fldChar w:fldCharType="begin"/>
            </w:r>
            <w:r w:rsidRPr="00CC612A">
              <w:rPr>
                <w:noProof/>
                <w:webHidden/>
                <w:color w:val="auto"/>
              </w:rPr>
              <w:instrText xml:space="preserve"> PAGEREF _Toc221182799 \h </w:instrText>
            </w:r>
            <w:r w:rsidRPr="00CC612A">
              <w:rPr>
                <w:noProof/>
                <w:webHidden/>
                <w:color w:val="auto"/>
              </w:rPr>
            </w:r>
            <w:r w:rsidRPr="00CC612A">
              <w:rPr>
                <w:noProof/>
                <w:webHidden/>
                <w:color w:val="auto"/>
              </w:rPr>
              <w:fldChar w:fldCharType="separate"/>
            </w:r>
            <w:r w:rsidRPr="00CC612A">
              <w:rPr>
                <w:noProof/>
                <w:webHidden/>
                <w:color w:val="auto"/>
              </w:rPr>
              <w:t>13</w:t>
            </w:r>
            <w:r w:rsidRPr="00CC612A">
              <w:rPr>
                <w:noProof/>
                <w:webHidden/>
                <w:color w:val="auto"/>
              </w:rPr>
              <w:fldChar w:fldCharType="end"/>
            </w:r>
          </w:hyperlink>
        </w:p>
        <w:p w14:paraId="088C0DBB" w14:textId="512DC364" w:rsidR="00C952AA" w:rsidRPr="00CC612A" w:rsidRDefault="00C952AA">
          <w:pPr>
            <w:pStyle w:val="TOC1"/>
            <w:tabs>
              <w:tab w:val="right" w:leader="dot" w:pos="9016"/>
            </w:tabs>
            <w:rPr>
              <w:rFonts w:asciiTheme="minorHAnsi" w:eastAsiaTheme="minorEastAsia" w:hAnsiTheme="minorHAnsi"/>
              <w:noProof/>
              <w:color w:val="auto"/>
              <w:szCs w:val="30"/>
              <w:lang w:bidi="bn-IN"/>
            </w:rPr>
          </w:pPr>
          <w:hyperlink w:anchor="_Toc221182800" w:history="1">
            <w:r w:rsidRPr="00CC612A">
              <w:rPr>
                <w:rStyle w:val="Hyperlink"/>
                <w:noProof/>
                <w:color w:val="auto"/>
              </w:rPr>
              <w:t>Chapter 3: Methods</w:t>
            </w:r>
            <w:r w:rsidRPr="00CC612A">
              <w:rPr>
                <w:noProof/>
                <w:webHidden/>
                <w:color w:val="auto"/>
              </w:rPr>
              <w:tab/>
            </w:r>
            <w:r w:rsidRPr="00CC612A">
              <w:rPr>
                <w:noProof/>
                <w:webHidden/>
                <w:color w:val="auto"/>
              </w:rPr>
              <w:fldChar w:fldCharType="begin"/>
            </w:r>
            <w:r w:rsidRPr="00CC612A">
              <w:rPr>
                <w:noProof/>
                <w:webHidden/>
                <w:color w:val="auto"/>
              </w:rPr>
              <w:instrText xml:space="preserve"> PAGEREF _Toc221182800 \h </w:instrText>
            </w:r>
            <w:r w:rsidRPr="00CC612A">
              <w:rPr>
                <w:noProof/>
                <w:webHidden/>
                <w:color w:val="auto"/>
              </w:rPr>
            </w:r>
            <w:r w:rsidRPr="00CC612A">
              <w:rPr>
                <w:noProof/>
                <w:webHidden/>
                <w:color w:val="auto"/>
              </w:rPr>
              <w:fldChar w:fldCharType="separate"/>
            </w:r>
            <w:r w:rsidRPr="00CC612A">
              <w:rPr>
                <w:noProof/>
                <w:webHidden/>
                <w:color w:val="auto"/>
              </w:rPr>
              <w:t>14</w:t>
            </w:r>
            <w:r w:rsidRPr="00CC612A">
              <w:rPr>
                <w:noProof/>
                <w:webHidden/>
                <w:color w:val="auto"/>
              </w:rPr>
              <w:fldChar w:fldCharType="end"/>
            </w:r>
          </w:hyperlink>
        </w:p>
        <w:p w14:paraId="7FF7637F" w14:textId="19B67256" w:rsidR="00C952AA" w:rsidRPr="00CC612A" w:rsidRDefault="00C952AA">
          <w:pPr>
            <w:pStyle w:val="TOC2"/>
            <w:tabs>
              <w:tab w:val="right" w:leader="dot" w:pos="9016"/>
            </w:tabs>
            <w:rPr>
              <w:rFonts w:asciiTheme="minorHAnsi" w:eastAsiaTheme="minorEastAsia" w:hAnsiTheme="minorHAnsi"/>
              <w:noProof/>
              <w:color w:val="auto"/>
              <w:szCs w:val="30"/>
              <w:lang w:bidi="bn-IN"/>
            </w:rPr>
          </w:pPr>
          <w:hyperlink w:anchor="_Toc221182801" w:history="1">
            <w:r w:rsidRPr="00CC612A">
              <w:rPr>
                <w:rStyle w:val="Hyperlink"/>
                <w:noProof/>
                <w:color w:val="auto"/>
              </w:rPr>
              <w:t>3.1 Overview of the Case Study Methodological Approach</w:t>
            </w:r>
            <w:r w:rsidRPr="00CC612A">
              <w:rPr>
                <w:noProof/>
                <w:webHidden/>
                <w:color w:val="auto"/>
              </w:rPr>
              <w:tab/>
            </w:r>
            <w:r w:rsidRPr="00CC612A">
              <w:rPr>
                <w:noProof/>
                <w:webHidden/>
                <w:color w:val="auto"/>
              </w:rPr>
              <w:fldChar w:fldCharType="begin"/>
            </w:r>
            <w:r w:rsidRPr="00CC612A">
              <w:rPr>
                <w:noProof/>
                <w:webHidden/>
                <w:color w:val="auto"/>
              </w:rPr>
              <w:instrText xml:space="preserve"> PAGEREF _Toc221182801 \h </w:instrText>
            </w:r>
            <w:r w:rsidRPr="00CC612A">
              <w:rPr>
                <w:noProof/>
                <w:webHidden/>
                <w:color w:val="auto"/>
              </w:rPr>
            </w:r>
            <w:r w:rsidRPr="00CC612A">
              <w:rPr>
                <w:noProof/>
                <w:webHidden/>
                <w:color w:val="auto"/>
              </w:rPr>
              <w:fldChar w:fldCharType="separate"/>
            </w:r>
            <w:r w:rsidRPr="00CC612A">
              <w:rPr>
                <w:noProof/>
                <w:webHidden/>
                <w:color w:val="auto"/>
              </w:rPr>
              <w:t>14</w:t>
            </w:r>
            <w:r w:rsidRPr="00CC612A">
              <w:rPr>
                <w:noProof/>
                <w:webHidden/>
                <w:color w:val="auto"/>
              </w:rPr>
              <w:fldChar w:fldCharType="end"/>
            </w:r>
          </w:hyperlink>
        </w:p>
        <w:p w14:paraId="50B0F18D" w14:textId="3440550E" w:rsidR="00C952AA" w:rsidRPr="00CC612A" w:rsidRDefault="00C952AA">
          <w:pPr>
            <w:pStyle w:val="TOC3"/>
            <w:tabs>
              <w:tab w:val="right" w:leader="dot" w:pos="9016"/>
            </w:tabs>
            <w:rPr>
              <w:rFonts w:asciiTheme="minorHAnsi" w:eastAsiaTheme="minorEastAsia" w:hAnsiTheme="minorHAnsi"/>
              <w:noProof/>
              <w:color w:val="auto"/>
              <w:szCs w:val="30"/>
              <w:lang w:bidi="bn-IN"/>
            </w:rPr>
          </w:pPr>
          <w:hyperlink w:anchor="_Toc221182802" w:history="1">
            <w:r w:rsidRPr="00CC612A">
              <w:rPr>
                <w:rStyle w:val="Hyperlink"/>
                <w:noProof/>
                <w:color w:val="auto"/>
              </w:rPr>
              <w:t>3.1.1 Advantages, Limitations, and Associated Techniques</w:t>
            </w:r>
            <w:r w:rsidRPr="00CC612A">
              <w:rPr>
                <w:noProof/>
                <w:webHidden/>
                <w:color w:val="auto"/>
              </w:rPr>
              <w:tab/>
            </w:r>
            <w:r w:rsidRPr="00CC612A">
              <w:rPr>
                <w:noProof/>
                <w:webHidden/>
                <w:color w:val="auto"/>
              </w:rPr>
              <w:fldChar w:fldCharType="begin"/>
            </w:r>
            <w:r w:rsidRPr="00CC612A">
              <w:rPr>
                <w:noProof/>
                <w:webHidden/>
                <w:color w:val="auto"/>
              </w:rPr>
              <w:instrText xml:space="preserve"> PAGEREF _Toc221182802 \h </w:instrText>
            </w:r>
            <w:r w:rsidRPr="00CC612A">
              <w:rPr>
                <w:noProof/>
                <w:webHidden/>
                <w:color w:val="auto"/>
              </w:rPr>
            </w:r>
            <w:r w:rsidRPr="00CC612A">
              <w:rPr>
                <w:noProof/>
                <w:webHidden/>
                <w:color w:val="auto"/>
              </w:rPr>
              <w:fldChar w:fldCharType="separate"/>
            </w:r>
            <w:r w:rsidRPr="00CC612A">
              <w:rPr>
                <w:noProof/>
                <w:webHidden/>
                <w:color w:val="auto"/>
              </w:rPr>
              <w:t>14</w:t>
            </w:r>
            <w:r w:rsidRPr="00CC612A">
              <w:rPr>
                <w:noProof/>
                <w:webHidden/>
                <w:color w:val="auto"/>
              </w:rPr>
              <w:fldChar w:fldCharType="end"/>
            </w:r>
          </w:hyperlink>
        </w:p>
        <w:p w14:paraId="2F2F9626" w14:textId="154CF99D" w:rsidR="00C952AA" w:rsidRPr="00CC612A" w:rsidRDefault="00C952AA">
          <w:pPr>
            <w:pStyle w:val="TOC2"/>
            <w:tabs>
              <w:tab w:val="right" w:leader="dot" w:pos="9016"/>
            </w:tabs>
            <w:rPr>
              <w:rFonts w:asciiTheme="minorHAnsi" w:eastAsiaTheme="minorEastAsia" w:hAnsiTheme="minorHAnsi"/>
              <w:noProof/>
              <w:color w:val="auto"/>
              <w:szCs w:val="30"/>
              <w:lang w:bidi="bn-IN"/>
            </w:rPr>
          </w:pPr>
          <w:hyperlink w:anchor="_Toc221182803" w:history="1">
            <w:r w:rsidRPr="00CC612A">
              <w:rPr>
                <w:rStyle w:val="Hyperlink"/>
                <w:noProof/>
                <w:color w:val="auto"/>
              </w:rPr>
              <w:t>3.2 Other Significant Methods Employed</w:t>
            </w:r>
            <w:r w:rsidRPr="00CC612A">
              <w:rPr>
                <w:noProof/>
                <w:webHidden/>
                <w:color w:val="auto"/>
              </w:rPr>
              <w:tab/>
            </w:r>
            <w:r w:rsidRPr="00CC612A">
              <w:rPr>
                <w:noProof/>
                <w:webHidden/>
                <w:color w:val="auto"/>
              </w:rPr>
              <w:fldChar w:fldCharType="begin"/>
            </w:r>
            <w:r w:rsidRPr="00CC612A">
              <w:rPr>
                <w:noProof/>
                <w:webHidden/>
                <w:color w:val="auto"/>
              </w:rPr>
              <w:instrText xml:space="preserve"> PAGEREF _Toc221182803 \h </w:instrText>
            </w:r>
            <w:r w:rsidRPr="00CC612A">
              <w:rPr>
                <w:noProof/>
                <w:webHidden/>
                <w:color w:val="auto"/>
              </w:rPr>
            </w:r>
            <w:r w:rsidRPr="00CC612A">
              <w:rPr>
                <w:noProof/>
                <w:webHidden/>
                <w:color w:val="auto"/>
              </w:rPr>
              <w:fldChar w:fldCharType="separate"/>
            </w:r>
            <w:r w:rsidRPr="00CC612A">
              <w:rPr>
                <w:noProof/>
                <w:webHidden/>
                <w:color w:val="auto"/>
              </w:rPr>
              <w:t>14</w:t>
            </w:r>
            <w:r w:rsidRPr="00CC612A">
              <w:rPr>
                <w:noProof/>
                <w:webHidden/>
                <w:color w:val="auto"/>
              </w:rPr>
              <w:fldChar w:fldCharType="end"/>
            </w:r>
          </w:hyperlink>
        </w:p>
        <w:p w14:paraId="4FA0072C" w14:textId="2BD6AA04" w:rsidR="00C952AA" w:rsidRPr="00CC612A" w:rsidRDefault="00C952AA">
          <w:pPr>
            <w:pStyle w:val="TOC3"/>
            <w:tabs>
              <w:tab w:val="right" w:leader="dot" w:pos="9016"/>
            </w:tabs>
            <w:rPr>
              <w:rFonts w:asciiTheme="minorHAnsi" w:eastAsiaTheme="minorEastAsia" w:hAnsiTheme="minorHAnsi"/>
              <w:noProof/>
              <w:color w:val="auto"/>
              <w:szCs w:val="30"/>
              <w:lang w:bidi="bn-IN"/>
            </w:rPr>
          </w:pPr>
          <w:hyperlink w:anchor="_Toc221182804" w:history="1">
            <w:r w:rsidRPr="00CC612A">
              <w:rPr>
                <w:rStyle w:val="Hyperlink"/>
                <w:noProof/>
                <w:color w:val="auto"/>
              </w:rPr>
              <w:t>3.2.1 Discussion of Their Relevance and Application</w:t>
            </w:r>
            <w:r w:rsidRPr="00CC612A">
              <w:rPr>
                <w:noProof/>
                <w:webHidden/>
                <w:color w:val="auto"/>
              </w:rPr>
              <w:tab/>
            </w:r>
            <w:r w:rsidRPr="00CC612A">
              <w:rPr>
                <w:noProof/>
                <w:webHidden/>
                <w:color w:val="auto"/>
              </w:rPr>
              <w:fldChar w:fldCharType="begin"/>
            </w:r>
            <w:r w:rsidRPr="00CC612A">
              <w:rPr>
                <w:noProof/>
                <w:webHidden/>
                <w:color w:val="auto"/>
              </w:rPr>
              <w:instrText xml:space="preserve"> PAGEREF _Toc221182804 \h </w:instrText>
            </w:r>
            <w:r w:rsidRPr="00CC612A">
              <w:rPr>
                <w:noProof/>
                <w:webHidden/>
                <w:color w:val="auto"/>
              </w:rPr>
            </w:r>
            <w:r w:rsidRPr="00CC612A">
              <w:rPr>
                <w:noProof/>
                <w:webHidden/>
                <w:color w:val="auto"/>
              </w:rPr>
              <w:fldChar w:fldCharType="separate"/>
            </w:r>
            <w:r w:rsidRPr="00CC612A">
              <w:rPr>
                <w:noProof/>
                <w:webHidden/>
                <w:color w:val="auto"/>
              </w:rPr>
              <w:t>15</w:t>
            </w:r>
            <w:r w:rsidRPr="00CC612A">
              <w:rPr>
                <w:noProof/>
                <w:webHidden/>
                <w:color w:val="auto"/>
              </w:rPr>
              <w:fldChar w:fldCharType="end"/>
            </w:r>
          </w:hyperlink>
        </w:p>
        <w:p w14:paraId="493FF4E1" w14:textId="25F2EB48" w:rsidR="00C952AA" w:rsidRPr="00CC612A" w:rsidRDefault="00C952AA">
          <w:pPr>
            <w:pStyle w:val="TOC1"/>
            <w:tabs>
              <w:tab w:val="right" w:leader="dot" w:pos="9016"/>
            </w:tabs>
            <w:rPr>
              <w:rFonts w:asciiTheme="minorHAnsi" w:eastAsiaTheme="minorEastAsia" w:hAnsiTheme="minorHAnsi"/>
              <w:noProof/>
              <w:color w:val="auto"/>
              <w:szCs w:val="30"/>
              <w:lang w:bidi="bn-IN"/>
            </w:rPr>
          </w:pPr>
          <w:hyperlink w:anchor="_Toc221182805" w:history="1">
            <w:r w:rsidRPr="00CC612A">
              <w:rPr>
                <w:rStyle w:val="Hyperlink"/>
                <w:noProof/>
                <w:color w:val="auto"/>
              </w:rPr>
              <w:t>Chapter 4: Findings and Discussion</w:t>
            </w:r>
            <w:r w:rsidRPr="00CC612A">
              <w:rPr>
                <w:noProof/>
                <w:webHidden/>
                <w:color w:val="auto"/>
              </w:rPr>
              <w:tab/>
            </w:r>
            <w:r w:rsidRPr="00CC612A">
              <w:rPr>
                <w:noProof/>
                <w:webHidden/>
                <w:color w:val="auto"/>
              </w:rPr>
              <w:fldChar w:fldCharType="begin"/>
            </w:r>
            <w:r w:rsidRPr="00CC612A">
              <w:rPr>
                <w:noProof/>
                <w:webHidden/>
                <w:color w:val="auto"/>
              </w:rPr>
              <w:instrText xml:space="preserve"> PAGEREF _Toc221182805 \h </w:instrText>
            </w:r>
            <w:r w:rsidRPr="00CC612A">
              <w:rPr>
                <w:noProof/>
                <w:webHidden/>
                <w:color w:val="auto"/>
              </w:rPr>
            </w:r>
            <w:r w:rsidRPr="00CC612A">
              <w:rPr>
                <w:noProof/>
                <w:webHidden/>
                <w:color w:val="auto"/>
              </w:rPr>
              <w:fldChar w:fldCharType="separate"/>
            </w:r>
            <w:r w:rsidRPr="00CC612A">
              <w:rPr>
                <w:noProof/>
                <w:webHidden/>
                <w:color w:val="auto"/>
              </w:rPr>
              <w:t>16</w:t>
            </w:r>
            <w:r w:rsidRPr="00CC612A">
              <w:rPr>
                <w:noProof/>
                <w:webHidden/>
                <w:color w:val="auto"/>
              </w:rPr>
              <w:fldChar w:fldCharType="end"/>
            </w:r>
          </w:hyperlink>
        </w:p>
        <w:p w14:paraId="35A24A09" w14:textId="692710FE" w:rsidR="00C952AA" w:rsidRPr="00CC612A" w:rsidRDefault="00C952AA">
          <w:pPr>
            <w:pStyle w:val="TOC2"/>
            <w:tabs>
              <w:tab w:val="right" w:leader="dot" w:pos="9016"/>
            </w:tabs>
            <w:rPr>
              <w:rFonts w:asciiTheme="minorHAnsi" w:eastAsiaTheme="minorEastAsia" w:hAnsiTheme="minorHAnsi"/>
              <w:noProof/>
              <w:color w:val="auto"/>
              <w:szCs w:val="30"/>
              <w:lang w:bidi="bn-IN"/>
            </w:rPr>
          </w:pPr>
          <w:hyperlink w:anchor="_Toc221182806" w:history="1">
            <w:r w:rsidRPr="00CC612A">
              <w:rPr>
                <w:rStyle w:val="Hyperlink"/>
                <w:noProof/>
                <w:color w:val="auto"/>
              </w:rPr>
              <w:t>4.1 Findings</w:t>
            </w:r>
            <w:r w:rsidRPr="00CC612A">
              <w:rPr>
                <w:noProof/>
                <w:webHidden/>
                <w:color w:val="auto"/>
              </w:rPr>
              <w:tab/>
            </w:r>
            <w:r w:rsidRPr="00CC612A">
              <w:rPr>
                <w:noProof/>
                <w:webHidden/>
                <w:color w:val="auto"/>
              </w:rPr>
              <w:fldChar w:fldCharType="begin"/>
            </w:r>
            <w:r w:rsidRPr="00CC612A">
              <w:rPr>
                <w:noProof/>
                <w:webHidden/>
                <w:color w:val="auto"/>
              </w:rPr>
              <w:instrText xml:space="preserve"> PAGEREF _Toc221182806 \h </w:instrText>
            </w:r>
            <w:r w:rsidRPr="00CC612A">
              <w:rPr>
                <w:noProof/>
                <w:webHidden/>
                <w:color w:val="auto"/>
              </w:rPr>
            </w:r>
            <w:r w:rsidRPr="00CC612A">
              <w:rPr>
                <w:noProof/>
                <w:webHidden/>
                <w:color w:val="auto"/>
              </w:rPr>
              <w:fldChar w:fldCharType="separate"/>
            </w:r>
            <w:r w:rsidRPr="00CC612A">
              <w:rPr>
                <w:noProof/>
                <w:webHidden/>
                <w:color w:val="auto"/>
              </w:rPr>
              <w:t>16</w:t>
            </w:r>
            <w:r w:rsidRPr="00CC612A">
              <w:rPr>
                <w:noProof/>
                <w:webHidden/>
                <w:color w:val="auto"/>
              </w:rPr>
              <w:fldChar w:fldCharType="end"/>
            </w:r>
          </w:hyperlink>
        </w:p>
        <w:p w14:paraId="2DFEFD22" w14:textId="66344940" w:rsidR="00C952AA" w:rsidRPr="00CC612A" w:rsidRDefault="00C952AA">
          <w:pPr>
            <w:pStyle w:val="TOC3"/>
            <w:tabs>
              <w:tab w:val="right" w:leader="dot" w:pos="9016"/>
            </w:tabs>
            <w:rPr>
              <w:rFonts w:asciiTheme="minorHAnsi" w:eastAsiaTheme="minorEastAsia" w:hAnsiTheme="minorHAnsi"/>
              <w:noProof/>
              <w:color w:val="auto"/>
              <w:szCs w:val="30"/>
              <w:lang w:bidi="bn-IN"/>
            </w:rPr>
          </w:pPr>
          <w:hyperlink w:anchor="_Toc221182807" w:history="1">
            <w:r w:rsidRPr="00CC612A">
              <w:rPr>
                <w:rStyle w:val="Hyperlink"/>
                <w:noProof/>
                <w:color w:val="auto"/>
              </w:rPr>
              <w:t>4.1.1 Introduction</w:t>
            </w:r>
            <w:r w:rsidRPr="00CC612A">
              <w:rPr>
                <w:noProof/>
                <w:webHidden/>
                <w:color w:val="auto"/>
              </w:rPr>
              <w:tab/>
            </w:r>
            <w:r w:rsidRPr="00CC612A">
              <w:rPr>
                <w:noProof/>
                <w:webHidden/>
                <w:color w:val="auto"/>
              </w:rPr>
              <w:fldChar w:fldCharType="begin"/>
            </w:r>
            <w:r w:rsidRPr="00CC612A">
              <w:rPr>
                <w:noProof/>
                <w:webHidden/>
                <w:color w:val="auto"/>
              </w:rPr>
              <w:instrText xml:space="preserve"> PAGEREF _Toc221182807 \h </w:instrText>
            </w:r>
            <w:r w:rsidRPr="00CC612A">
              <w:rPr>
                <w:noProof/>
                <w:webHidden/>
                <w:color w:val="auto"/>
              </w:rPr>
            </w:r>
            <w:r w:rsidRPr="00CC612A">
              <w:rPr>
                <w:noProof/>
                <w:webHidden/>
                <w:color w:val="auto"/>
              </w:rPr>
              <w:fldChar w:fldCharType="separate"/>
            </w:r>
            <w:r w:rsidRPr="00CC612A">
              <w:rPr>
                <w:noProof/>
                <w:webHidden/>
                <w:color w:val="auto"/>
              </w:rPr>
              <w:t>16</w:t>
            </w:r>
            <w:r w:rsidRPr="00CC612A">
              <w:rPr>
                <w:noProof/>
                <w:webHidden/>
                <w:color w:val="auto"/>
              </w:rPr>
              <w:fldChar w:fldCharType="end"/>
            </w:r>
          </w:hyperlink>
        </w:p>
        <w:p w14:paraId="2A41CE3B" w14:textId="1AC0F60F" w:rsidR="00C952AA" w:rsidRPr="00CC612A" w:rsidRDefault="00C952AA">
          <w:pPr>
            <w:pStyle w:val="TOC3"/>
            <w:tabs>
              <w:tab w:val="right" w:leader="dot" w:pos="9016"/>
            </w:tabs>
            <w:rPr>
              <w:rFonts w:asciiTheme="minorHAnsi" w:eastAsiaTheme="minorEastAsia" w:hAnsiTheme="minorHAnsi"/>
              <w:noProof/>
              <w:color w:val="auto"/>
              <w:szCs w:val="30"/>
              <w:lang w:bidi="bn-IN"/>
            </w:rPr>
          </w:pPr>
          <w:hyperlink w:anchor="_Toc221182808" w:history="1">
            <w:r w:rsidRPr="00CC612A">
              <w:rPr>
                <w:rStyle w:val="Hyperlink"/>
                <w:noProof/>
                <w:color w:val="auto"/>
              </w:rPr>
              <w:t>4.1.2 Details on the Project Findings / Results</w:t>
            </w:r>
            <w:r w:rsidRPr="00CC612A">
              <w:rPr>
                <w:noProof/>
                <w:webHidden/>
                <w:color w:val="auto"/>
              </w:rPr>
              <w:tab/>
            </w:r>
            <w:r w:rsidRPr="00CC612A">
              <w:rPr>
                <w:noProof/>
                <w:webHidden/>
                <w:color w:val="auto"/>
              </w:rPr>
              <w:fldChar w:fldCharType="begin"/>
            </w:r>
            <w:r w:rsidRPr="00CC612A">
              <w:rPr>
                <w:noProof/>
                <w:webHidden/>
                <w:color w:val="auto"/>
              </w:rPr>
              <w:instrText xml:space="preserve"> PAGEREF _Toc221182808 \h </w:instrText>
            </w:r>
            <w:r w:rsidRPr="00CC612A">
              <w:rPr>
                <w:noProof/>
                <w:webHidden/>
                <w:color w:val="auto"/>
              </w:rPr>
            </w:r>
            <w:r w:rsidRPr="00CC612A">
              <w:rPr>
                <w:noProof/>
                <w:webHidden/>
                <w:color w:val="auto"/>
              </w:rPr>
              <w:fldChar w:fldCharType="separate"/>
            </w:r>
            <w:r w:rsidRPr="00CC612A">
              <w:rPr>
                <w:noProof/>
                <w:webHidden/>
                <w:color w:val="auto"/>
              </w:rPr>
              <w:t>16</w:t>
            </w:r>
            <w:r w:rsidRPr="00CC612A">
              <w:rPr>
                <w:noProof/>
                <w:webHidden/>
                <w:color w:val="auto"/>
              </w:rPr>
              <w:fldChar w:fldCharType="end"/>
            </w:r>
          </w:hyperlink>
        </w:p>
        <w:p w14:paraId="39916ED9" w14:textId="2B5B46BC" w:rsidR="00C952AA" w:rsidRPr="00CC612A" w:rsidRDefault="00C952AA">
          <w:pPr>
            <w:pStyle w:val="TOC3"/>
            <w:tabs>
              <w:tab w:val="right" w:leader="dot" w:pos="9016"/>
            </w:tabs>
            <w:rPr>
              <w:rFonts w:asciiTheme="minorHAnsi" w:eastAsiaTheme="minorEastAsia" w:hAnsiTheme="minorHAnsi"/>
              <w:noProof/>
              <w:color w:val="auto"/>
              <w:szCs w:val="30"/>
              <w:lang w:bidi="bn-IN"/>
            </w:rPr>
          </w:pPr>
          <w:hyperlink w:anchor="_Toc221182809" w:history="1">
            <w:r w:rsidRPr="00CC612A">
              <w:rPr>
                <w:rStyle w:val="Hyperlink"/>
                <w:noProof/>
                <w:color w:val="auto"/>
              </w:rPr>
              <w:t>4.1.3 Summary of Findings</w:t>
            </w:r>
            <w:r w:rsidRPr="00CC612A">
              <w:rPr>
                <w:noProof/>
                <w:webHidden/>
                <w:color w:val="auto"/>
              </w:rPr>
              <w:tab/>
            </w:r>
            <w:r w:rsidRPr="00CC612A">
              <w:rPr>
                <w:noProof/>
                <w:webHidden/>
                <w:color w:val="auto"/>
              </w:rPr>
              <w:fldChar w:fldCharType="begin"/>
            </w:r>
            <w:r w:rsidRPr="00CC612A">
              <w:rPr>
                <w:noProof/>
                <w:webHidden/>
                <w:color w:val="auto"/>
              </w:rPr>
              <w:instrText xml:space="preserve"> PAGEREF _Toc221182809 \h </w:instrText>
            </w:r>
            <w:r w:rsidRPr="00CC612A">
              <w:rPr>
                <w:noProof/>
                <w:webHidden/>
                <w:color w:val="auto"/>
              </w:rPr>
            </w:r>
            <w:r w:rsidRPr="00CC612A">
              <w:rPr>
                <w:noProof/>
                <w:webHidden/>
                <w:color w:val="auto"/>
              </w:rPr>
              <w:fldChar w:fldCharType="separate"/>
            </w:r>
            <w:r w:rsidRPr="00CC612A">
              <w:rPr>
                <w:noProof/>
                <w:webHidden/>
                <w:color w:val="auto"/>
              </w:rPr>
              <w:t>19</w:t>
            </w:r>
            <w:r w:rsidRPr="00CC612A">
              <w:rPr>
                <w:noProof/>
                <w:webHidden/>
                <w:color w:val="auto"/>
              </w:rPr>
              <w:fldChar w:fldCharType="end"/>
            </w:r>
          </w:hyperlink>
        </w:p>
        <w:p w14:paraId="1B564444" w14:textId="32ABE8A3" w:rsidR="00C952AA" w:rsidRPr="00CC612A" w:rsidRDefault="00C952AA">
          <w:pPr>
            <w:pStyle w:val="TOC2"/>
            <w:tabs>
              <w:tab w:val="right" w:leader="dot" w:pos="9016"/>
            </w:tabs>
            <w:rPr>
              <w:rFonts w:asciiTheme="minorHAnsi" w:eastAsiaTheme="minorEastAsia" w:hAnsiTheme="minorHAnsi"/>
              <w:noProof/>
              <w:color w:val="auto"/>
              <w:szCs w:val="30"/>
              <w:lang w:bidi="bn-IN"/>
            </w:rPr>
          </w:pPr>
          <w:hyperlink w:anchor="_Toc221182810" w:history="1">
            <w:r w:rsidRPr="00CC612A">
              <w:rPr>
                <w:rStyle w:val="Hyperlink"/>
                <w:noProof/>
                <w:color w:val="auto"/>
              </w:rPr>
              <w:t>4.2 Discussion</w:t>
            </w:r>
            <w:r w:rsidRPr="00CC612A">
              <w:rPr>
                <w:noProof/>
                <w:webHidden/>
                <w:color w:val="auto"/>
              </w:rPr>
              <w:tab/>
            </w:r>
            <w:r w:rsidRPr="00CC612A">
              <w:rPr>
                <w:noProof/>
                <w:webHidden/>
                <w:color w:val="auto"/>
              </w:rPr>
              <w:fldChar w:fldCharType="begin"/>
            </w:r>
            <w:r w:rsidRPr="00CC612A">
              <w:rPr>
                <w:noProof/>
                <w:webHidden/>
                <w:color w:val="auto"/>
              </w:rPr>
              <w:instrText xml:space="preserve"> PAGEREF _Toc221182810 \h </w:instrText>
            </w:r>
            <w:r w:rsidRPr="00CC612A">
              <w:rPr>
                <w:noProof/>
                <w:webHidden/>
                <w:color w:val="auto"/>
              </w:rPr>
            </w:r>
            <w:r w:rsidRPr="00CC612A">
              <w:rPr>
                <w:noProof/>
                <w:webHidden/>
                <w:color w:val="auto"/>
              </w:rPr>
              <w:fldChar w:fldCharType="separate"/>
            </w:r>
            <w:r w:rsidRPr="00CC612A">
              <w:rPr>
                <w:noProof/>
                <w:webHidden/>
                <w:color w:val="auto"/>
              </w:rPr>
              <w:t>20</w:t>
            </w:r>
            <w:r w:rsidRPr="00CC612A">
              <w:rPr>
                <w:noProof/>
                <w:webHidden/>
                <w:color w:val="auto"/>
              </w:rPr>
              <w:fldChar w:fldCharType="end"/>
            </w:r>
          </w:hyperlink>
        </w:p>
        <w:p w14:paraId="5785987A" w14:textId="47DE465E" w:rsidR="00C952AA" w:rsidRPr="00CC612A" w:rsidRDefault="00C952AA">
          <w:pPr>
            <w:pStyle w:val="TOC3"/>
            <w:tabs>
              <w:tab w:val="right" w:leader="dot" w:pos="9016"/>
            </w:tabs>
            <w:rPr>
              <w:rFonts w:asciiTheme="minorHAnsi" w:eastAsiaTheme="minorEastAsia" w:hAnsiTheme="minorHAnsi"/>
              <w:noProof/>
              <w:color w:val="auto"/>
              <w:szCs w:val="30"/>
              <w:lang w:bidi="bn-IN"/>
            </w:rPr>
          </w:pPr>
          <w:hyperlink w:anchor="_Toc221182811" w:history="1">
            <w:r w:rsidRPr="00CC612A">
              <w:rPr>
                <w:rStyle w:val="Hyperlink"/>
                <w:noProof/>
                <w:color w:val="auto"/>
              </w:rPr>
              <w:t>4.2.1 Introduction</w:t>
            </w:r>
            <w:r w:rsidRPr="00CC612A">
              <w:rPr>
                <w:noProof/>
                <w:webHidden/>
                <w:color w:val="auto"/>
              </w:rPr>
              <w:tab/>
            </w:r>
            <w:r w:rsidRPr="00CC612A">
              <w:rPr>
                <w:noProof/>
                <w:webHidden/>
                <w:color w:val="auto"/>
              </w:rPr>
              <w:fldChar w:fldCharType="begin"/>
            </w:r>
            <w:r w:rsidRPr="00CC612A">
              <w:rPr>
                <w:noProof/>
                <w:webHidden/>
                <w:color w:val="auto"/>
              </w:rPr>
              <w:instrText xml:space="preserve"> PAGEREF _Toc221182811 \h </w:instrText>
            </w:r>
            <w:r w:rsidRPr="00CC612A">
              <w:rPr>
                <w:noProof/>
                <w:webHidden/>
                <w:color w:val="auto"/>
              </w:rPr>
            </w:r>
            <w:r w:rsidRPr="00CC612A">
              <w:rPr>
                <w:noProof/>
                <w:webHidden/>
                <w:color w:val="auto"/>
              </w:rPr>
              <w:fldChar w:fldCharType="separate"/>
            </w:r>
            <w:r w:rsidRPr="00CC612A">
              <w:rPr>
                <w:noProof/>
                <w:webHidden/>
                <w:color w:val="auto"/>
              </w:rPr>
              <w:t>20</w:t>
            </w:r>
            <w:r w:rsidRPr="00CC612A">
              <w:rPr>
                <w:noProof/>
                <w:webHidden/>
                <w:color w:val="auto"/>
              </w:rPr>
              <w:fldChar w:fldCharType="end"/>
            </w:r>
          </w:hyperlink>
        </w:p>
        <w:p w14:paraId="3B376DDE" w14:textId="330A9735" w:rsidR="00C952AA" w:rsidRPr="00CC612A" w:rsidRDefault="00C952AA">
          <w:pPr>
            <w:pStyle w:val="TOC3"/>
            <w:tabs>
              <w:tab w:val="right" w:leader="dot" w:pos="9016"/>
            </w:tabs>
            <w:rPr>
              <w:rFonts w:asciiTheme="minorHAnsi" w:eastAsiaTheme="minorEastAsia" w:hAnsiTheme="minorHAnsi"/>
              <w:noProof/>
              <w:color w:val="auto"/>
              <w:szCs w:val="30"/>
              <w:lang w:bidi="bn-IN"/>
            </w:rPr>
          </w:pPr>
          <w:hyperlink w:anchor="_Toc221182812" w:history="1">
            <w:r w:rsidRPr="00CC612A">
              <w:rPr>
                <w:rStyle w:val="Hyperlink"/>
                <w:noProof/>
                <w:color w:val="auto"/>
              </w:rPr>
              <w:t>4.2.2 Interpreting and Analysing the Research Findings</w:t>
            </w:r>
            <w:r w:rsidRPr="00CC612A">
              <w:rPr>
                <w:noProof/>
                <w:webHidden/>
                <w:color w:val="auto"/>
              </w:rPr>
              <w:tab/>
            </w:r>
            <w:r w:rsidRPr="00CC612A">
              <w:rPr>
                <w:noProof/>
                <w:webHidden/>
                <w:color w:val="auto"/>
              </w:rPr>
              <w:fldChar w:fldCharType="begin"/>
            </w:r>
            <w:r w:rsidRPr="00CC612A">
              <w:rPr>
                <w:noProof/>
                <w:webHidden/>
                <w:color w:val="auto"/>
              </w:rPr>
              <w:instrText xml:space="preserve"> PAGEREF _Toc221182812 \h </w:instrText>
            </w:r>
            <w:r w:rsidRPr="00CC612A">
              <w:rPr>
                <w:noProof/>
                <w:webHidden/>
                <w:color w:val="auto"/>
              </w:rPr>
            </w:r>
            <w:r w:rsidRPr="00CC612A">
              <w:rPr>
                <w:noProof/>
                <w:webHidden/>
                <w:color w:val="auto"/>
              </w:rPr>
              <w:fldChar w:fldCharType="separate"/>
            </w:r>
            <w:r w:rsidRPr="00CC612A">
              <w:rPr>
                <w:noProof/>
                <w:webHidden/>
                <w:color w:val="auto"/>
              </w:rPr>
              <w:t>20</w:t>
            </w:r>
            <w:r w:rsidRPr="00CC612A">
              <w:rPr>
                <w:noProof/>
                <w:webHidden/>
                <w:color w:val="auto"/>
              </w:rPr>
              <w:fldChar w:fldCharType="end"/>
            </w:r>
          </w:hyperlink>
        </w:p>
        <w:p w14:paraId="587EA68D" w14:textId="126C9C59" w:rsidR="00C952AA" w:rsidRPr="00CC612A" w:rsidRDefault="00C952AA">
          <w:pPr>
            <w:pStyle w:val="TOC3"/>
            <w:tabs>
              <w:tab w:val="right" w:leader="dot" w:pos="9016"/>
            </w:tabs>
            <w:rPr>
              <w:rFonts w:asciiTheme="minorHAnsi" w:eastAsiaTheme="minorEastAsia" w:hAnsiTheme="minorHAnsi"/>
              <w:noProof/>
              <w:color w:val="auto"/>
              <w:szCs w:val="30"/>
              <w:lang w:bidi="bn-IN"/>
            </w:rPr>
          </w:pPr>
          <w:hyperlink w:anchor="_Toc221182813" w:history="1">
            <w:r w:rsidRPr="00CC612A">
              <w:rPr>
                <w:rStyle w:val="Hyperlink"/>
                <w:noProof/>
                <w:color w:val="auto"/>
              </w:rPr>
              <w:t>4.2.3 Addressing the Research Topic, Objectives, Questions, Exploring Implications, Acknowledging Limitations and Pointing Out Valuable Areas</w:t>
            </w:r>
            <w:r w:rsidRPr="00CC612A">
              <w:rPr>
                <w:noProof/>
                <w:webHidden/>
                <w:color w:val="auto"/>
              </w:rPr>
              <w:tab/>
            </w:r>
            <w:r w:rsidRPr="00CC612A">
              <w:rPr>
                <w:noProof/>
                <w:webHidden/>
                <w:color w:val="auto"/>
              </w:rPr>
              <w:fldChar w:fldCharType="begin"/>
            </w:r>
            <w:r w:rsidRPr="00CC612A">
              <w:rPr>
                <w:noProof/>
                <w:webHidden/>
                <w:color w:val="auto"/>
              </w:rPr>
              <w:instrText xml:space="preserve"> PAGEREF _Toc221182813 \h </w:instrText>
            </w:r>
            <w:r w:rsidRPr="00CC612A">
              <w:rPr>
                <w:noProof/>
                <w:webHidden/>
                <w:color w:val="auto"/>
              </w:rPr>
            </w:r>
            <w:r w:rsidRPr="00CC612A">
              <w:rPr>
                <w:noProof/>
                <w:webHidden/>
                <w:color w:val="auto"/>
              </w:rPr>
              <w:fldChar w:fldCharType="separate"/>
            </w:r>
            <w:r w:rsidRPr="00CC612A">
              <w:rPr>
                <w:noProof/>
                <w:webHidden/>
                <w:color w:val="auto"/>
              </w:rPr>
              <w:t>21</w:t>
            </w:r>
            <w:r w:rsidRPr="00CC612A">
              <w:rPr>
                <w:noProof/>
                <w:webHidden/>
                <w:color w:val="auto"/>
              </w:rPr>
              <w:fldChar w:fldCharType="end"/>
            </w:r>
          </w:hyperlink>
        </w:p>
        <w:p w14:paraId="0DC86550" w14:textId="5A8F21B3" w:rsidR="00C952AA" w:rsidRPr="00CC612A" w:rsidRDefault="00C952AA">
          <w:pPr>
            <w:pStyle w:val="TOC1"/>
            <w:tabs>
              <w:tab w:val="right" w:leader="dot" w:pos="9016"/>
            </w:tabs>
            <w:rPr>
              <w:rFonts w:asciiTheme="minorHAnsi" w:eastAsiaTheme="minorEastAsia" w:hAnsiTheme="minorHAnsi"/>
              <w:noProof/>
              <w:color w:val="auto"/>
              <w:szCs w:val="30"/>
              <w:lang w:bidi="bn-IN"/>
            </w:rPr>
          </w:pPr>
          <w:hyperlink w:anchor="_Toc221182814" w:history="1">
            <w:r w:rsidRPr="00CC612A">
              <w:rPr>
                <w:rStyle w:val="Hyperlink"/>
                <w:noProof/>
                <w:color w:val="auto"/>
              </w:rPr>
              <w:t>Chapter 5: Conclusion and Recommendations</w:t>
            </w:r>
            <w:r w:rsidRPr="00CC612A">
              <w:rPr>
                <w:noProof/>
                <w:webHidden/>
                <w:color w:val="auto"/>
              </w:rPr>
              <w:tab/>
            </w:r>
            <w:r w:rsidRPr="00CC612A">
              <w:rPr>
                <w:noProof/>
                <w:webHidden/>
                <w:color w:val="auto"/>
              </w:rPr>
              <w:fldChar w:fldCharType="begin"/>
            </w:r>
            <w:r w:rsidRPr="00CC612A">
              <w:rPr>
                <w:noProof/>
                <w:webHidden/>
                <w:color w:val="auto"/>
              </w:rPr>
              <w:instrText xml:space="preserve"> PAGEREF _Toc221182814 \h </w:instrText>
            </w:r>
            <w:r w:rsidRPr="00CC612A">
              <w:rPr>
                <w:noProof/>
                <w:webHidden/>
                <w:color w:val="auto"/>
              </w:rPr>
            </w:r>
            <w:r w:rsidRPr="00CC612A">
              <w:rPr>
                <w:noProof/>
                <w:webHidden/>
                <w:color w:val="auto"/>
              </w:rPr>
              <w:fldChar w:fldCharType="separate"/>
            </w:r>
            <w:r w:rsidRPr="00CC612A">
              <w:rPr>
                <w:noProof/>
                <w:webHidden/>
                <w:color w:val="auto"/>
              </w:rPr>
              <w:t>23</w:t>
            </w:r>
            <w:r w:rsidRPr="00CC612A">
              <w:rPr>
                <w:noProof/>
                <w:webHidden/>
                <w:color w:val="auto"/>
              </w:rPr>
              <w:fldChar w:fldCharType="end"/>
            </w:r>
          </w:hyperlink>
        </w:p>
        <w:p w14:paraId="5BE36BBA" w14:textId="41C370F9" w:rsidR="00C952AA" w:rsidRPr="00CC612A" w:rsidRDefault="00C952AA">
          <w:pPr>
            <w:pStyle w:val="TOC2"/>
            <w:tabs>
              <w:tab w:val="right" w:leader="dot" w:pos="9016"/>
            </w:tabs>
            <w:rPr>
              <w:rFonts w:asciiTheme="minorHAnsi" w:eastAsiaTheme="minorEastAsia" w:hAnsiTheme="minorHAnsi"/>
              <w:noProof/>
              <w:color w:val="auto"/>
              <w:szCs w:val="30"/>
              <w:lang w:bidi="bn-IN"/>
            </w:rPr>
          </w:pPr>
          <w:hyperlink w:anchor="_Toc221182815" w:history="1">
            <w:r w:rsidRPr="00CC612A">
              <w:rPr>
                <w:rStyle w:val="Hyperlink"/>
                <w:noProof/>
                <w:color w:val="auto"/>
              </w:rPr>
              <w:t>5.1 Conclusion</w:t>
            </w:r>
            <w:r w:rsidRPr="00CC612A">
              <w:rPr>
                <w:noProof/>
                <w:webHidden/>
                <w:color w:val="auto"/>
              </w:rPr>
              <w:tab/>
            </w:r>
            <w:r w:rsidRPr="00CC612A">
              <w:rPr>
                <w:noProof/>
                <w:webHidden/>
                <w:color w:val="auto"/>
              </w:rPr>
              <w:fldChar w:fldCharType="begin"/>
            </w:r>
            <w:r w:rsidRPr="00CC612A">
              <w:rPr>
                <w:noProof/>
                <w:webHidden/>
                <w:color w:val="auto"/>
              </w:rPr>
              <w:instrText xml:space="preserve"> PAGEREF _Toc221182815 \h </w:instrText>
            </w:r>
            <w:r w:rsidRPr="00CC612A">
              <w:rPr>
                <w:noProof/>
                <w:webHidden/>
                <w:color w:val="auto"/>
              </w:rPr>
            </w:r>
            <w:r w:rsidRPr="00CC612A">
              <w:rPr>
                <w:noProof/>
                <w:webHidden/>
                <w:color w:val="auto"/>
              </w:rPr>
              <w:fldChar w:fldCharType="separate"/>
            </w:r>
            <w:r w:rsidRPr="00CC612A">
              <w:rPr>
                <w:noProof/>
                <w:webHidden/>
                <w:color w:val="auto"/>
              </w:rPr>
              <w:t>23</w:t>
            </w:r>
            <w:r w:rsidRPr="00CC612A">
              <w:rPr>
                <w:noProof/>
                <w:webHidden/>
                <w:color w:val="auto"/>
              </w:rPr>
              <w:fldChar w:fldCharType="end"/>
            </w:r>
          </w:hyperlink>
        </w:p>
        <w:p w14:paraId="3EA8AB37" w14:textId="6CF50D28" w:rsidR="00C952AA" w:rsidRPr="00CC612A" w:rsidRDefault="00C952AA">
          <w:pPr>
            <w:pStyle w:val="TOC2"/>
            <w:tabs>
              <w:tab w:val="right" w:leader="dot" w:pos="9016"/>
            </w:tabs>
            <w:rPr>
              <w:rFonts w:asciiTheme="minorHAnsi" w:eastAsiaTheme="minorEastAsia" w:hAnsiTheme="minorHAnsi"/>
              <w:noProof/>
              <w:color w:val="auto"/>
              <w:szCs w:val="30"/>
              <w:lang w:bidi="bn-IN"/>
            </w:rPr>
          </w:pPr>
          <w:hyperlink w:anchor="_Toc221182816" w:history="1">
            <w:r w:rsidRPr="00CC612A">
              <w:rPr>
                <w:rStyle w:val="Hyperlink"/>
                <w:noProof/>
                <w:color w:val="auto"/>
              </w:rPr>
              <w:t>5.2 Recommendations</w:t>
            </w:r>
            <w:r w:rsidRPr="00CC612A">
              <w:rPr>
                <w:noProof/>
                <w:webHidden/>
                <w:color w:val="auto"/>
              </w:rPr>
              <w:tab/>
            </w:r>
            <w:r w:rsidRPr="00CC612A">
              <w:rPr>
                <w:noProof/>
                <w:webHidden/>
                <w:color w:val="auto"/>
              </w:rPr>
              <w:fldChar w:fldCharType="begin"/>
            </w:r>
            <w:r w:rsidRPr="00CC612A">
              <w:rPr>
                <w:noProof/>
                <w:webHidden/>
                <w:color w:val="auto"/>
              </w:rPr>
              <w:instrText xml:space="preserve"> PAGEREF _Toc221182816 \h </w:instrText>
            </w:r>
            <w:r w:rsidRPr="00CC612A">
              <w:rPr>
                <w:noProof/>
                <w:webHidden/>
                <w:color w:val="auto"/>
              </w:rPr>
            </w:r>
            <w:r w:rsidRPr="00CC612A">
              <w:rPr>
                <w:noProof/>
                <w:webHidden/>
                <w:color w:val="auto"/>
              </w:rPr>
              <w:fldChar w:fldCharType="separate"/>
            </w:r>
            <w:r w:rsidRPr="00CC612A">
              <w:rPr>
                <w:noProof/>
                <w:webHidden/>
                <w:color w:val="auto"/>
              </w:rPr>
              <w:t>25</w:t>
            </w:r>
            <w:r w:rsidRPr="00CC612A">
              <w:rPr>
                <w:noProof/>
                <w:webHidden/>
                <w:color w:val="auto"/>
              </w:rPr>
              <w:fldChar w:fldCharType="end"/>
            </w:r>
          </w:hyperlink>
        </w:p>
        <w:p w14:paraId="67BD455A" w14:textId="68AD3F0B" w:rsidR="00C952AA" w:rsidRPr="00CC612A" w:rsidRDefault="00C952AA">
          <w:pPr>
            <w:pStyle w:val="TOC1"/>
            <w:tabs>
              <w:tab w:val="right" w:leader="dot" w:pos="9016"/>
            </w:tabs>
            <w:rPr>
              <w:rFonts w:asciiTheme="minorHAnsi" w:eastAsiaTheme="minorEastAsia" w:hAnsiTheme="minorHAnsi"/>
              <w:noProof/>
              <w:color w:val="auto"/>
              <w:szCs w:val="30"/>
              <w:lang w:bidi="bn-IN"/>
            </w:rPr>
          </w:pPr>
          <w:hyperlink w:anchor="_Toc221182817" w:history="1">
            <w:r w:rsidRPr="00CC612A">
              <w:rPr>
                <w:rStyle w:val="Hyperlink"/>
                <w:noProof/>
                <w:color w:val="auto"/>
              </w:rPr>
              <w:t>References</w:t>
            </w:r>
            <w:r w:rsidRPr="00CC612A">
              <w:rPr>
                <w:noProof/>
                <w:webHidden/>
                <w:color w:val="auto"/>
              </w:rPr>
              <w:tab/>
            </w:r>
            <w:r w:rsidRPr="00CC612A">
              <w:rPr>
                <w:noProof/>
                <w:webHidden/>
                <w:color w:val="auto"/>
              </w:rPr>
              <w:fldChar w:fldCharType="begin"/>
            </w:r>
            <w:r w:rsidRPr="00CC612A">
              <w:rPr>
                <w:noProof/>
                <w:webHidden/>
                <w:color w:val="auto"/>
              </w:rPr>
              <w:instrText xml:space="preserve"> PAGEREF _Toc221182817 \h </w:instrText>
            </w:r>
            <w:r w:rsidRPr="00CC612A">
              <w:rPr>
                <w:noProof/>
                <w:webHidden/>
                <w:color w:val="auto"/>
              </w:rPr>
            </w:r>
            <w:r w:rsidRPr="00CC612A">
              <w:rPr>
                <w:noProof/>
                <w:webHidden/>
                <w:color w:val="auto"/>
              </w:rPr>
              <w:fldChar w:fldCharType="separate"/>
            </w:r>
            <w:r w:rsidRPr="00CC612A">
              <w:rPr>
                <w:noProof/>
                <w:webHidden/>
                <w:color w:val="auto"/>
              </w:rPr>
              <w:t>28</w:t>
            </w:r>
            <w:r w:rsidRPr="00CC612A">
              <w:rPr>
                <w:noProof/>
                <w:webHidden/>
                <w:color w:val="auto"/>
              </w:rPr>
              <w:fldChar w:fldCharType="end"/>
            </w:r>
          </w:hyperlink>
        </w:p>
        <w:p w14:paraId="4B12131B" w14:textId="631A8EDF" w:rsidR="00A47A00" w:rsidRPr="00CC612A" w:rsidRDefault="004D281A">
          <w:pPr>
            <w:rPr>
              <w:color w:val="auto"/>
            </w:rPr>
          </w:pPr>
          <w:r w:rsidRPr="00CC612A">
            <w:rPr>
              <w:b/>
              <w:bCs/>
              <w:noProof/>
              <w:color w:val="auto"/>
            </w:rPr>
            <w:fldChar w:fldCharType="end"/>
          </w:r>
        </w:p>
      </w:sdtContent>
    </w:sdt>
    <w:p w14:paraId="243E7F74" w14:textId="7DEF884A" w:rsidR="00895677" w:rsidRPr="00CC612A" w:rsidRDefault="00895677" w:rsidP="00895677">
      <w:pPr>
        <w:rPr>
          <w:color w:val="auto"/>
        </w:rPr>
      </w:pPr>
    </w:p>
    <w:p w14:paraId="76963C9A" w14:textId="77777777" w:rsidR="00895677" w:rsidRPr="00CC612A" w:rsidRDefault="00895677" w:rsidP="00895677">
      <w:pPr>
        <w:rPr>
          <w:color w:val="auto"/>
        </w:rPr>
      </w:pPr>
    </w:p>
    <w:p w14:paraId="39D60727" w14:textId="77777777" w:rsidR="00895677" w:rsidRPr="00CC612A" w:rsidRDefault="00895677" w:rsidP="00895677">
      <w:pPr>
        <w:rPr>
          <w:color w:val="auto"/>
        </w:rPr>
      </w:pPr>
    </w:p>
    <w:p w14:paraId="253EB219" w14:textId="77777777" w:rsidR="00895677" w:rsidRPr="00CC612A" w:rsidRDefault="004D281A">
      <w:pPr>
        <w:spacing w:line="259" w:lineRule="auto"/>
        <w:jc w:val="left"/>
        <w:rPr>
          <w:color w:val="auto"/>
        </w:rPr>
      </w:pPr>
      <w:r w:rsidRPr="00CC612A">
        <w:rPr>
          <w:color w:val="auto"/>
        </w:rPr>
        <w:br w:type="page"/>
      </w:r>
    </w:p>
    <w:p w14:paraId="2C46E361" w14:textId="3890F580" w:rsidR="004A5986" w:rsidRPr="00CC612A" w:rsidRDefault="004D281A" w:rsidP="00157CFA">
      <w:pPr>
        <w:pStyle w:val="Heading1"/>
        <w:rPr>
          <w:color w:val="auto"/>
        </w:rPr>
      </w:pPr>
      <w:bookmarkStart w:id="0" w:name="_Toc221182785"/>
      <w:r w:rsidRPr="00CC612A">
        <w:rPr>
          <w:color w:val="auto"/>
        </w:rPr>
        <w:lastRenderedPageBreak/>
        <w:t>Chapter 1: Introduction</w:t>
      </w:r>
      <w:bookmarkEnd w:id="0"/>
    </w:p>
    <w:p w14:paraId="229874CE" w14:textId="56CCF611" w:rsidR="00C62D10" w:rsidRPr="00CC612A" w:rsidRDefault="004D281A" w:rsidP="009B6C24">
      <w:pPr>
        <w:pStyle w:val="Heading2"/>
        <w:numPr>
          <w:ilvl w:val="1"/>
          <w:numId w:val="1"/>
        </w:numPr>
        <w:rPr>
          <w:color w:val="auto"/>
        </w:rPr>
      </w:pPr>
      <w:bookmarkStart w:id="1" w:name="_Toc221182786"/>
      <w:r w:rsidRPr="00CC612A">
        <w:rPr>
          <w:color w:val="auto"/>
        </w:rPr>
        <w:t>Research Aim</w:t>
      </w:r>
      <w:r w:rsidR="00BD72B8" w:rsidRPr="00CC612A">
        <w:rPr>
          <w:color w:val="auto"/>
        </w:rPr>
        <w:t xml:space="preserve"> and </w:t>
      </w:r>
      <w:r w:rsidRPr="00CC612A">
        <w:rPr>
          <w:color w:val="auto"/>
        </w:rPr>
        <w:t>Objectives</w:t>
      </w:r>
      <w:bookmarkEnd w:id="1"/>
    </w:p>
    <w:p w14:paraId="1F4CF0A7" w14:textId="46368916" w:rsidR="009B6C24" w:rsidRPr="00CC612A" w:rsidRDefault="004D281A" w:rsidP="009B6C24">
      <w:pPr>
        <w:rPr>
          <w:b/>
          <w:bCs/>
          <w:color w:val="auto"/>
        </w:rPr>
      </w:pPr>
      <w:r w:rsidRPr="00CC612A">
        <w:rPr>
          <w:b/>
          <w:bCs/>
          <w:color w:val="auto"/>
        </w:rPr>
        <w:t>Aim</w:t>
      </w:r>
    </w:p>
    <w:p w14:paraId="11D1BFA9" w14:textId="5509DBDA" w:rsidR="009B6C24" w:rsidRPr="00CC612A" w:rsidRDefault="004D281A" w:rsidP="009B6C24">
      <w:pPr>
        <w:rPr>
          <w:color w:val="auto"/>
        </w:rPr>
      </w:pPr>
      <w:r w:rsidRPr="00CC612A">
        <w:rPr>
          <w:color w:val="auto"/>
        </w:rPr>
        <w:t>This research aims to evaluate the impact of kitchen operations on guests’ satisfaction levels at budget hotels like IBIS London Elstree Borehamwood.</w:t>
      </w:r>
    </w:p>
    <w:p w14:paraId="2B940D90" w14:textId="6D03DA01" w:rsidR="009B6C24" w:rsidRPr="00CC612A" w:rsidRDefault="004D281A" w:rsidP="009B6C24">
      <w:pPr>
        <w:rPr>
          <w:b/>
          <w:bCs/>
          <w:color w:val="auto"/>
        </w:rPr>
      </w:pPr>
      <w:r w:rsidRPr="00CC612A">
        <w:rPr>
          <w:b/>
          <w:bCs/>
          <w:color w:val="auto"/>
        </w:rPr>
        <w:t>Objectives</w:t>
      </w:r>
    </w:p>
    <w:p w14:paraId="401F208A" w14:textId="2FF6CEEF" w:rsidR="009B6C24" w:rsidRPr="00CC612A" w:rsidRDefault="004D281A" w:rsidP="009B6C24">
      <w:pPr>
        <w:pStyle w:val="ListParagraph"/>
        <w:numPr>
          <w:ilvl w:val="0"/>
          <w:numId w:val="2"/>
        </w:numPr>
        <w:rPr>
          <w:color w:val="auto"/>
        </w:rPr>
      </w:pPr>
      <w:r w:rsidRPr="00CC612A">
        <w:rPr>
          <w:color w:val="auto"/>
        </w:rPr>
        <w:t>To assess the kitchen’s operational flow and staffing requirements for food preparation efficiency</w:t>
      </w:r>
      <w:r w:rsidR="00BD72B8" w:rsidRPr="00CC612A">
        <w:rPr>
          <w:color w:val="auto"/>
        </w:rPr>
        <w:t>.</w:t>
      </w:r>
    </w:p>
    <w:p w14:paraId="05301731" w14:textId="2A6D84C9" w:rsidR="009B6C24" w:rsidRPr="00CC612A" w:rsidRDefault="004D281A" w:rsidP="009B6C24">
      <w:pPr>
        <w:pStyle w:val="ListParagraph"/>
        <w:numPr>
          <w:ilvl w:val="0"/>
          <w:numId w:val="2"/>
        </w:numPr>
        <w:rPr>
          <w:color w:val="auto"/>
        </w:rPr>
      </w:pPr>
      <w:r w:rsidRPr="00CC612A">
        <w:rPr>
          <w:color w:val="auto"/>
        </w:rPr>
        <w:t>To assess guests’ satisfaction standards regarding food in the kitchen by maintaining hygiene and speed</w:t>
      </w:r>
      <w:r w:rsidR="00BD72B8" w:rsidRPr="00CC612A">
        <w:rPr>
          <w:color w:val="auto"/>
        </w:rPr>
        <w:t>.</w:t>
      </w:r>
    </w:p>
    <w:p w14:paraId="20F66A1A" w14:textId="7FC2D455" w:rsidR="009B6C24" w:rsidRPr="00CC612A" w:rsidRDefault="004D281A" w:rsidP="009B6C24">
      <w:pPr>
        <w:pStyle w:val="ListParagraph"/>
        <w:numPr>
          <w:ilvl w:val="0"/>
          <w:numId w:val="2"/>
        </w:numPr>
        <w:rPr>
          <w:color w:val="auto"/>
        </w:rPr>
      </w:pPr>
      <w:r w:rsidRPr="00CC612A">
        <w:rPr>
          <w:color w:val="auto"/>
        </w:rPr>
        <w:t>To identify core operational challenges in IBIS London Elstree Borehamwood hotel's dining experience for consumers</w:t>
      </w:r>
      <w:r w:rsidR="00BD72B8" w:rsidRPr="00CC612A">
        <w:rPr>
          <w:color w:val="auto"/>
        </w:rPr>
        <w:t>.</w:t>
      </w:r>
    </w:p>
    <w:p w14:paraId="2B382F51" w14:textId="7058CA12" w:rsidR="009B6C24" w:rsidRPr="00CC612A" w:rsidRDefault="004D281A" w:rsidP="009B6C24">
      <w:pPr>
        <w:pStyle w:val="ListParagraph"/>
        <w:numPr>
          <w:ilvl w:val="0"/>
          <w:numId w:val="2"/>
        </w:numPr>
        <w:rPr>
          <w:color w:val="auto"/>
        </w:rPr>
      </w:pPr>
      <w:r w:rsidRPr="00CC612A">
        <w:rPr>
          <w:color w:val="auto"/>
        </w:rPr>
        <w:t>To recommend a more cost-effective and relevant solution for improving its operational standard</w:t>
      </w:r>
      <w:r w:rsidR="00BD72B8" w:rsidRPr="00CC612A">
        <w:rPr>
          <w:color w:val="auto"/>
        </w:rPr>
        <w:t>.</w:t>
      </w:r>
    </w:p>
    <w:p w14:paraId="4D51ED4D" w14:textId="706403D2" w:rsidR="005F159D" w:rsidRPr="00CC612A" w:rsidRDefault="004D281A" w:rsidP="00661F24">
      <w:pPr>
        <w:pStyle w:val="Heading2"/>
        <w:numPr>
          <w:ilvl w:val="1"/>
          <w:numId w:val="1"/>
        </w:numPr>
        <w:rPr>
          <w:color w:val="auto"/>
        </w:rPr>
      </w:pPr>
      <w:bookmarkStart w:id="2" w:name="_Toc221182787"/>
      <w:r w:rsidRPr="00CC612A">
        <w:rPr>
          <w:color w:val="auto"/>
        </w:rPr>
        <w:t>Concise Background of the Research Project</w:t>
      </w:r>
      <w:bookmarkEnd w:id="2"/>
    </w:p>
    <w:p w14:paraId="5EBC144F" w14:textId="673904CB" w:rsidR="00661F24" w:rsidRPr="00CC612A" w:rsidRDefault="004D281A" w:rsidP="00661F24">
      <w:pPr>
        <w:rPr>
          <w:color w:val="auto"/>
        </w:rPr>
      </w:pPr>
      <w:r w:rsidRPr="00CC612A">
        <w:rPr>
          <w:color w:val="auto"/>
        </w:rPr>
        <w:t>The hospitality business in the UK has been seen to be quite competitive, especially in the low-end hotel market</w:t>
      </w:r>
      <w:r w:rsidR="00915CE5" w:rsidRPr="00CC612A">
        <w:rPr>
          <w:color w:val="auto"/>
        </w:rPr>
        <w:t>,</w:t>
      </w:r>
      <w:r w:rsidRPr="00CC612A">
        <w:rPr>
          <w:color w:val="auto"/>
        </w:rPr>
        <w:t xml:space="preserve"> where service differentiation is curtailed due to price factors. In this regard, food and beverage operations, particularly the performance of the kitchen</w:t>
      </w:r>
      <w:r w:rsidR="00915CE5" w:rsidRPr="00CC612A">
        <w:rPr>
          <w:color w:val="auto"/>
        </w:rPr>
        <w:t>,</w:t>
      </w:r>
      <w:r w:rsidRPr="00CC612A">
        <w:rPr>
          <w:color w:val="auto"/>
        </w:rPr>
        <w:t xml:space="preserve"> are vital in the determination of the satisfaction of the guests and the perception of the entire service. Client satisfaction directly depends on efficient kitchen operations</w:t>
      </w:r>
      <w:r w:rsidR="00915CE5" w:rsidRPr="00CC612A">
        <w:rPr>
          <w:color w:val="auto"/>
        </w:rPr>
        <w:t>,</w:t>
      </w:r>
      <w:r w:rsidRPr="00CC612A">
        <w:rPr>
          <w:color w:val="auto"/>
        </w:rPr>
        <w:t xml:space="preserve"> which lead to the quality of food, the standard of hygiene, speed of service and control of costs</w:t>
      </w:r>
      <w:r w:rsidR="00276A15" w:rsidRPr="00CC612A">
        <w:rPr>
          <w:color w:val="auto"/>
        </w:rPr>
        <w:t xml:space="preserve"> (</w:t>
      </w:r>
      <w:r w:rsidR="00E60168" w:rsidRPr="00CC612A">
        <w:rPr>
          <w:color w:val="auto"/>
        </w:rPr>
        <w:t xml:space="preserve">Kee </w:t>
      </w:r>
      <w:r w:rsidR="00E60168" w:rsidRPr="00CC612A">
        <w:rPr>
          <w:i/>
          <w:iCs/>
          <w:color w:val="auto"/>
        </w:rPr>
        <w:t>et al</w:t>
      </w:r>
      <w:r w:rsidR="00E60168" w:rsidRPr="00CC612A">
        <w:rPr>
          <w:color w:val="auto"/>
        </w:rPr>
        <w:t>., 2025)</w:t>
      </w:r>
      <w:r w:rsidRPr="00CC612A">
        <w:rPr>
          <w:color w:val="auto"/>
        </w:rPr>
        <w:t>. IBIS has long been operational in the industry as a budget hotel and therefore remains efficient in its operations</w:t>
      </w:r>
      <w:r w:rsidR="00915CE5" w:rsidRPr="00CC612A">
        <w:rPr>
          <w:color w:val="auto"/>
        </w:rPr>
        <w:t>,</w:t>
      </w:r>
      <w:r w:rsidRPr="00CC612A">
        <w:rPr>
          <w:color w:val="auto"/>
        </w:rPr>
        <w:t xml:space="preserve"> which may demand the kitchen management as a prioritised operational task. </w:t>
      </w:r>
      <w:r w:rsidR="00F36633" w:rsidRPr="00CC612A">
        <w:rPr>
          <w:color w:val="auto"/>
        </w:rPr>
        <w:t>Therefore, t</w:t>
      </w:r>
      <w:r w:rsidRPr="00CC612A">
        <w:rPr>
          <w:color w:val="auto"/>
        </w:rPr>
        <w:t xml:space="preserve">his study aims </w:t>
      </w:r>
      <w:r w:rsidR="00915CE5" w:rsidRPr="00CC612A">
        <w:rPr>
          <w:color w:val="auto"/>
        </w:rPr>
        <w:t>to bridge</w:t>
      </w:r>
      <w:r w:rsidRPr="00CC612A">
        <w:rPr>
          <w:color w:val="auto"/>
        </w:rPr>
        <w:t xml:space="preserve"> this gap by investigating the impact of the </w:t>
      </w:r>
      <w:r w:rsidR="00F36633" w:rsidRPr="00CC612A">
        <w:rPr>
          <w:color w:val="auto"/>
        </w:rPr>
        <w:t>kitchen operations</w:t>
      </w:r>
      <w:r w:rsidRPr="00CC612A">
        <w:rPr>
          <w:color w:val="auto"/>
        </w:rPr>
        <w:t xml:space="preserve"> </w:t>
      </w:r>
      <w:r w:rsidR="00915CE5" w:rsidRPr="00CC612A">
        <w:rPr>
          <w:color w:val="auto"/>
        </w:rPr>
        <w:t>on determining</w:t>
      </w:r>
      <w:r w:rsidRPr="00CC612A">
        <w:rPr>
          <w:color w:val="auto"/>
        </w:rPr>
        <w:t xml:space="preserve"> the level of satisfaction of the guests in a low-end hotel setting.</w:t>
      </w:r>
    </w:p>
    <w:p w14:paraId="173C7B45" w14:textId="41952D3D" w:rsidR="005F159D" w:rsidRPr="00CC612A" w:rsidRDefault="004D281A" w:rsidP="00661F24">
      <w:pPr>
        <w:pStyle w:val="Heading2"/>
        <w:numPr>
          <w:ilvl w:val="1"/>
          <w:numId w:val="1"/>
        </w:numPr>
        <w:rPr>
          <w:color w:val="auto"/>
        </w:rPr>
      </w:pPr>
      <w:bookmarkStart w:id="3" w:name="_Toc221182788"/>
      <w:r w:rsidRPr="00CC612A">
        <w:rPr>
          <w:color w:val="auto"/>
        </w:rPr>
        <w:t>Overview of the Case Study</w:t>
      </w:r>
      <w:bookmarkEnd w:id="3"/>
    </w:p>
    <w:p w14:paraId="39991A5D" w14:textId="2535A870" w:rsidR="00661F24" w:rsidRPr="00CC612A" w:rsidRDefault="004D281A" w:rsidP="00661F24">
      <w:pPr>
        <w:rPr>
          <w:color w:val="auto"/>
        </w:rPr>
      </w:pPr>
      <w:r w:rsidRPr="00CC612A">
        <w:rPr>
          <w:color w:val="auto"/>
        </w:rPr>
        <w:t xml:space="preserve">The proposed study will utilise the case study approach </w:t>
      </w:r>
      <w:r w:rsidR="00161D3B" w:rsidRPr="00CC612A">
        <w:rPr>
          <w:color w:val="auto"/>
        </w:rPr>
        <w:t>based on the IBIS London Elstree Borehamwood</w:t>
      </w:r>
      <w:r w:rsidRPr="00CC612A">
        <w:rPr>
          <w:color w:val="auto"/>
        </w:rPr>
        <w:t xml:space="preserve"> as the subjec</w:t>
      </w:r>
      <w:r w:rsidR="001342E1" w:rsidRPr="00CC612A">
        <w:rPr>
          <w:color w:val="auto"/>
        </w:rPr>
        <w:t xml:space="preserve">t. It </w:t>
      </w:r>
      <w:r w:rsidRPr="00CC612A">
        <w:rPr>
          <w:color w:val="auto"/>
        </w:rPr>
        <w:t>is a budget hotel with a high presence in a competitive hospitality market in the UK</w:t>
      </w:r>
      <w:r w:rsidR="00574409" w:rsidRPr="00CC612A">
        <w:rPr>
          <w:color w:val="auto"/>
        </w:rPr>
        <w:t xml:space="preserve"> (all.accor.com, 2025)</w:t>
      </w:r>
      <w:r w:rsidRPr="00CC612A">
        <w:rPr>
          <w:color w:val="auto"/>
        </w:rPr>
        <w:t>. The hotel serves an inclusive customer or clientele that encompasses business travellers, tourists</w:t>
      </w:r>
      <w:r w:rsidR="001342E1" w:rsidRPr="00CC612A">
        <w:rPr>
          <w:color w:val="auto"/>
        </w:rPr>
        <w:t xml:space="preserve"> and </w:t>
      </w:r>
      <w:r w:rsidRPr="00CC612A">
        <w:rPr>
          <w:color w:val="auto"/>
        </w:rPr>
        <w:t>short-stay customers where efficiency, consistency and value</w:t>
      </w:r>
      <w:r w:rsidR="001342E1" w:rsidRPr="00CC612A">
        <w:rPr>
          <w:color w:val="auto"/>
        </w:rPr>
        <w:t xml:space="preserve"> </w:t>
      </w:r>
      <w:r w:rsidRPr="00CC612A">
        <w:rPr>
          <w:color w:val="auto"/>
        </w:rPr>
        <w:t>for</w:t>
      </w:r>
      <w:r w:rsidR="001342E1" w:rsidRPr="00CC612A">
        <w:rPr>
          <w:color w:val="auto"/>
        </w:rPr>
        <w:t xml:space="preserve"> </w:t>
      </w:r>
      <w:r w:rsidRPr="00CC612A">
        <w:rPr>
          <w:color w:val="auto"/>
        </w:rPr>
        <w:t xml:space="preserve">money are of paramount importance. The hotel food </w:t>
      </w:r>
      <w:r w:rsidRPr="00CC612A">
        <w:rPr>
          <w:color w:val="auto"/>
        </w:rPr>
        <w:lastRenderedPageBreak/>
        <w:t>service delivery is heavily based on the kitchen department</w:t>
      </w:r>
      <w:r w:rsidR="00A614A8" w:rsidRPr="00CC612A">
        <w:rPr>
          <w:color w:val="auto"/>
        </w:rPr>
        <w:t>,</w:t>
      </w:r>
      <w:r w:rsidRPr="00CC612A">
        <w:rPr>
          <w:color w:val="auto"/>
        </w:rPr>
        <w:t xml:space="preserve"> especially in the breakfast provision and limited menu services</w:t>
      </w:r>
      <w:r w:rsidR="00AE0024" w:rsidRPr="00CC612A">
        <w:rPr>
          <w:color w:val="auto"/>
        </w:rPr>
        <w:t xml:space="preserve"> (Sharma, 2025)</w:t>
      </w:r>
      <w:r w:rsidRPr="00CC612A">
        <w:rPr>
          <w:color w:val="auto"/>
        </w:rPr>
        <w:t>. Through this case study, the research will seek to acquire a detailed insight into the operations in the kitchen, staffing patterns, procedures and how this affects the guest satisfaction ratings within an actual hospitality environment.</w:t>
      </w:r>
    </w:p>
    <w:p w14:paraId="1EECF5B3" w14:textId="1AEE79B6" w:rsidR="005F159D" w:rsidRPr="00CC612A" w:rsidRDefault="004D281A" w:rsidP="00936E16">
      <w:pPr>
        <w:pStyle w:val="Heading2"/>
        <w:rPr>
          <w:color w:val="auto"/>
        </w:rPr>
      </w:pPr>
      <w:bookmarkStart w:id="4" w:name="_Toc221182789"/>
      <w:r w:rsidRPr="00CC612A">
        <w:rPr>
          <w:color w:val="auto"/>
        </w:rPr>
        <w:t xml:space="preserve">1.4 </w:t>
      </w:r>
      <w:r w:rsidR="007D671E" w:rsidRPr="00CC612A">
        <w:rPr>
          <w:color w:val="auto"/>
        </w:rPr>
        <w:t>Topic to be Explored</w:t>
      </w:r>
      <w:bookmarkEnd w:id="4"/>
    </w:p>
    <w:p w14:paraId="684302C7" w14:textId="16AC5AC3" w:rsidR="007D671E" w:rsidRPr="00CC612A" w:rsidRDefault="004D281A" w:rsidP="00C62D10">
      <w:pPr>
        <w:rPr>
          <w:color w:val="auto"/>
        </w:rPr>
      </w:pPr>
      <w:r w:rsidRPr="00CC612A">
        <w:rPr>
          <w:color w:val="auto"/>
        </w:rPr>
        <w:t xml:space="preserve">The main issue that </w:t>
      </w:r>
      <w:r w:rsidR="00BE6A4D" w:rsidRPr="00CC612A">
        <w:rPr>
          <w:color w:val="auto"/>
        </w:rPr>
        <w:t>will be</w:t>
      </w:r>
      <w:r w:rsidRPr="00CC612A">
        <w:rPr>
          <w:color w:val="auto"/>
        </w:rPr>
        <w:t xml:space="preserve"> </w:t>
      </w:r>
      <w:r w:rsidR="00A614A8" w:rsidRPr="00CC612A">
        <w:rPr>
          <w:color w:val="auto"/>
        </w:rPr>
        <w:t>investigated</w:t>
      </w:r>
      <w:r w:rsidRPr="00CC612A">
        <w:rPr>
          <w:color w:val="auto"/>
        </w:rPr>
        <w:t xml:space="preserve"> in the developed research consists of the conne</w:t>
      </w:r>
      <w:r w:rsidR="00DF2A4F" w:rsidRPr="00CC612A">
        <w:rPr>
          <w:color w:val="auto"/>
        </w:rPr>
        <w:t>ct</w:t>
      </w:r>
      <w:r w:rsidRPr="00CC612A">
        <w:rPr>
          <w:color w:val="auto"/>
        </w:rPr>
        <w:t xml:space="preserve">ion between kitchen activities and customer satisfaction in low-cost hotels. The research </w:t>
      </w:r>
      <w:r w:rsidR="004D51DA" w:rsidRPr="00CC612A">
        <w:rPr>
          <w:color w:val="auto"/>
        </w:rPr>
        <w:t xml:space="preserve">identifies how </w:t>
      </w:r>
      <w:r w:rsidRPr="00CC612A">
        <w:rPr>
          <w:color w:val="auto"/>
        </w:rPr>
        <w:t>operational workflow, staffing efficiency, hygiene practi</w:t>
      </w:r>
      <w:r w:rsidR="00BE6A4D" w:rsidRPr="00CC612A">
        <w:rPr>
          <w:color w:val="auto"/>
        </w:rPr>
        <w:t>c</w:t>
      </w:r>
      <w:r w:rsidRPr="00CC612A">
        <w:rPr>
          <w:color w:val="auto"/>
        </w:rPr>
        <w:t>es and service speed</w:t>
      </w:r>
      <w:r w:rsidR="00BE6A4D" w:rsidRPr="00CC612A">
        <w:rPr>
          <w:color w:val="auto"/>
        </w:rPr>
        <w:t xml:space="preserve"> </w:t>
      </w:r>
      <w:r w:rsidR="00C24823" w:rsidRPr="00CC612A">
        <w:rPr>
          <w:color w:val="auto"/>
        </w:rPr>
        <w:t xml:space="preserve">affect the </w:t>
      </w:r>
      <w:r w:rsidRPr="00CC612A">
        <w:rPr>
          <w:color w:val="auto"/>
        </w:rPr>
        <w:t xml:space="preserve">perception of guests on the quality of the foods served and </w:t>
      </w:r>
      <w:r w:rsidR="00C24823" w:rsidRPr="00CC612A">
        <w:rPr>
          <w:color w:val="auto"/>
        </w:rPr>
        <w:t xml:space="preserve">their overall </w:t>
      </w:r>
      <w:r w:rsidRPr="00CC612A">
        <w:rPr>
          <w:color w:val="auto"/>
        </w:rPr>
        <w:t xml:space="preserve">dining experience. With the help of secondary qualitative data, the study examines the operational issues in the kitchen of budget hotels and how they affect the delivery of service. </w:t>
      </w:r>
      <w:r w:rsidR="00C24823" w:rsidRPr="00CC612A">
        <w:rPr>
          <w:color w:val="auto"/>
        </w:rPr>
        <w:t xml:space="preserve">The </w:t>
      </w:r>
      <w:r w:rsidRPr="00CC612A">
        <w:rPr>
          <w:color w:val="auto"/>
        </w:rPr>
        <w:t xml:space="preserve">analytical models </w:t>
      </w:r>
      <w:r w:rsidR="00C24823" w:rsidRPr="00CC612A">
        <w:rPr>
          <w:color w:val="auto"/>
        </w:rPr>
        <w:t xml:space="preserve">that will be used include </w:t>
      </w:r>
      <w:r w:rsidRPr="00CC612A">
        <w:rPr>
          <w:color w:val="auto"/>
        </w:rPr>
        <w:t>PESTEL and SWOT</w:t>
      </w:r>
      <w:r w:rsidR="00A614A8" w:rsidRPr="00CC612A">
        <w:rPr>
          <w:color w:val="auto"/>
        </w:rPr>
        <w:t>,</w:t>
      </w:r>
      <w:r w:rsidRPr="00CC612A">
        <w:rPr>
          <w:color w:val="auto"/>
        </w:rPr>
        <w:t xml:space="preserve"> which can be used to evaluate environmental impacts and internal operational elements. The results are </w:t>
      </w:r>
      <w:r w:rsidR="00A614A8" w:rsidRPr="00CC612A">
        <w:rPr>
          <w:color w:val="auto"/>
        </w:rPr>
        <w:t>intended</w:t>
      </w:r>
      <w:r w:rsidRPr="00CC612A">
        <w:rPr>
          <w:color w:val="auto"/>
        </w:rPr>
        <w:t xml:space="preserve"> to help validate evidence-based suggestions to enhance the efficiency of the kitchen and the success of the guest satisfaction results.</w:t>
      </w:r>
    </w:p>
    <w:p w14:paraId="71900300" w14:textId="692BB880" w:rsidR="00C62D10" w:rsidRPr="00CC612A" w:rsidRDefault="004D281A" w:rsidP="00C62D10">
      <w:pPr>
        <w:rPr>
          <w:color w:val="auto"/>
        </w:rPr>
      </w:pPr>
      <w:r w:rsidRPr="00CC612A">
        <w:rPr>
          <w:color w:val="auto"/>
        </w:rPr>
        <w:t xml:space="preserve"> </w:t>
      </w:r>
    </w:p>
    <w:p w14:paraId="1086018D" w14:textId="77777777" w:rsidR="00C62D10" w:rsidRPr="00CC612A" w:rsidRDefault="004D281A">
      <w:pPr>
        <w:spacing w:line="259" w:lineRule="auto"/>
        <w:jc w:val="left"/>
        <w:rPr>
          <w:rFonts w:eastAsiaTheme="majorEastAsia" w:cstheme="majorBidi"/>
          <w:b/>
          <w:color w:val="auto"/>
          <w:szCs w:val="32"/>
        </w:rPr>
      </w:pPr>
      <w:r w:rsidRPr="00CC612A">
        <w:rPr>
          <w:color w:val="auto"/>
        </w:rPr>
        <w:br w:type="page"/>
      </w:r>
    </w:p>
    <w:p w14:paraId="071B32B5" w14:textId="14A4B351" w:rsidR="004A5986" w:rsidRPr="00CC612A" w:rsidRDefault="004D281A" w:rsidP="00157CFA">
      <w:pPr>
        <w:pStyle w:val="Heading1"/>
        <w:rPr>
          <w:color w:val="auto"/>
        </w:rPr>
      </w:pPr>
      <w:bookmarkStart w:id="5" w:name="_Toc221182790"/>
      <w:r w:rsidRPr="00CC612A">
        <w:rPr>
          <w:color w:val="auto"/>
        </w:rPr>
        <w:lastRenderedPageBreak/>
        <w:t>Chapter 2: Literature Review</w:t>
      </w:r>
      <w:bookmarkEnd w:id="5"/>
    </w:p>
    <w:p w14:paraId="70FF9894" w14:textId="687FDEB9" w:rsidR="005D6C11" w:rsidRPr="00CC612A" w:rsidRDefault="004D281A" w:rsidP="00722D9B">
      <w:pPr>
        <w:pStyle w:val="Heading2"/>
        <w:rPr>
          <w:color w:val="auto"/>
        </w:rPr>
      </w:pPr>
      <w:bookmarkStart w:id="6" w:name="_Toc221182791"/>
      <w:r w:rsidRPr="00CC612A">
        <w:rPr>
          <w:color w:val="auto"/>
        </w:rPr>
        <w:t>2.1 Introduction</w:t>
      </w:r>
      <w:bookmarkEnd w:id="6"/>
    </w:p>
    <w:p w14:paraId="74518A82" w14:textId="168BA642" w:rsidR="009B7DED" w:rsidRPr="00CC612A" w:rsidRDefault="004D281A" w:rsidP="009B7DED">
      <w:pPr>
        <w:rPr>
          <w:color w:val="auto"/>
        </w:rPr>
      </w:pPr>
      <w:r w:rsidRPr="00CC612A">
        <w:rPr>
          <w:color w:val="auto"/>
        </w:rPr>
        <w:t>This chapter critically reviews the knowledge in the literature that is associated with the operations of kitchens, guest satisfaction and the efficiency of operations in the hospitality industry</w:t>
      </w:r>
      <w:r w:rsidR="00AE0024" w:rsidRPr="00CC612A">
        <w:rPr>
          <w:color w:val="auto"/>
        </w:rPr>
        <w:t>,</w:t>
      </w:r>
      <w:r w:rsidRPr="00CC612A">
        <w:rPr>
          <w:color w:val="auto"/>
        </w:rPr>
        <w:t xml:space="preserve"> specifically with the budget hotels. It reviews the academic literature on the topic of kitchen workflow, staffing needs, food service qualit</w:t>
      </w:r>
      <w:r w:rsidR="000B3F3F" w:rsidRPr="00CC612A">
        <w:rPr>
          <w:color w:val="auto"/>
        </w:rPr>
        <w:t>y,</w:t>
      </w:r>
      <w:r w:rsidRPr="00CC612A">
        <w:rPr>
          <w:color w:val="auto"/>
        </w:rPr>
        <w:t xml:space="preserve"> operational issues and the presented theoretical models. This review aims to develop a conceptual background of the study, determining gaps in the literature and the rationale behind the study of kitchen operations as a central determinant of guest satisfaction.</w:t>
      </w:r>
    </w:p>
    <w:p w14:paraId="30FADB39" w14:textId="1F1566EF" w:rsidR="00722D9B" w:rsidRPr="00CC612A" w:rsidRDefault="004D281A" w:rsidP="00722D9B">
      <w:pPr>
        <w:pStyle w:val="Heading2"/>
        <w:rPr>
          <w:color w:val="auto"/>
        </w:rPr>
      </w:pPr>
      <w:bookmarkStart w:id="7" w:name="_Toc221182792"/>
      <w:r w:rsidRPr="00CC612A">
        <w:rPr>
          <w:color w:val="auto"/>
        </w:rPr>
        <w:t xml:space="preserve">2.2 Assessment of the </w:t>
      </w:r>
      <w:r w:rsidR="004426AE" w:rsidRPr="00CC612A">
        <w:rPr>
          <w:color w:val="auto"/>
        </w:rPr>
        <w:t xml:space="preserve">Kitchen’s Operational Flow </w:t>
      </w:r>
      <w:r w:rsidRPr="00CC612A">
        <w:rPr>
          <w:color w:val="auto"/>
        </w:rPr>
        <w:t xml:space="preserve">and </w:t>
      </w:r>
      <w:r w:rsidR="004426AE" w:rsidRPr="00CC612A">
        <w:rPr>
          <w:color w:val="auto"/>
        </w:rPr>
        <w:t>Staffing Requirements</w:t>
      </w:r>
      <w:bookmarkEnd w:id="7"/>
    </w:p>
    <w:p w14:paraId="2E4E5437" w14:textId="0AC4DD13" w:rsidR="007E6007" w:rsidRPr="00CC612A" w:rsidRDefault="000B3F3F" w:rsidP="004426AE">
      <w:pPr>
        <w:rPr>
          <w:color w:val="auto"/>
        </w:rPr>
      </w:pPr>
      <w:r w:rsidRPr="00CC612A">
        <w:rPr>
          <w:color w:val="auto"/>
        </w:rPr>
        <w:t>The kitchen operation</w:t>
      </w:r>
      <w:r w:rsidR="004D281A" w:rsidRPr="00CC612A">
        <w:rPr>
          <w:color w:val="auto"/>
        </w:rPr>
        <w:t xml:space="preserve"> is </w:t>
      </w:r>
      <w:r w:rsidRPr="00CC612A">
        <w:rPr>
          <w:color w:val="auto"/>
        </w:rPr>
        <w:t>considered a</w:t>
      </w:r>
      <w:r w:rsidR="004D281A" w:rsidRPr="00CC612A">
        <w:rPr>
          <w:color w:val="auto"/>
        </w:rPr>
        <w:t xml:space="preserve"> crucial factor of service efficiency and food quality in hospitality operations. </w:t>
      </w:r>
      <w:proofErr w:type="spellStart"/>
      <w:r w:rsidR="0087578A" w:rsidRPr="00CC612A">
        <w:rPr>
          <w:color w:val="auto"/>
        </w:rPr>
        <w:t>Sachani</w:t>
      </w:r>
      <w:proofErr w:type="spellEnd"/>
      <w:r w:rsidR="0087578A" w:rsidRPr="00CC612A">
        <w:rPr>
          <w:color w:val="auto"/>
        </w:rPr>
        <w:t xml:space="preserve"> </w:t>
      </w:r>
      <w:r w:rsidR="0087578A" w:rsidRPr="00CC612A">
        <w:rPr>
          <w:i/>
          <w:iCs/>
          <w:color w:val="auto"/>
        </w:rPr>
        <w:t>et al</w:t>
      </w:r>
      <w:r w:rsidR="0087578A" w:rsidRPr="00CC612A">
        <w:rPr>
          <w:color w:val="auto"/>
        </w:rPr>
        <w:t>. (2021)</w:t>
      </w:r>
      <w:r w:rsidR="004D281A" w:rsidRPr="00CC612A">
        <w:rPr>
          <w:color w:val="auto"/>
        </w:rPr>
        <w:t xml:space="preserve"> </w:t>
      </w:r>
      <w:r w:rsidRPr="00CC612A">
        <w:rPr>
          <w:color w:val="auto"/>
        </w:rPr>
        <w:t>opined that</w:t>
      </w:r>
      <w:r w:rsidR="004D281A" w:rsidRPr="00CC612A">
        <w:rPr>
          <w:color w:val="auto"/>
        </w:rPr>
        <w:t xml:space="preserve"> appropriate workflow design can be used to make the food preparation, cooking and service delivery processes well organised to minimise any delays and operational errors. This is important in a budget hotel where restricted resources</w:t>
      </w:r>
      <w:r w:rsidRPr="00CC612A">
        <w:rPr>
          <w:color w:val="auto"/>
        </w:rPr>
        <w:t xml:space="preserve">, </w:t>
      </w:r>
      <w:r w:rsidR="004D281A" w:rsidRPr="00CC612A">
        <w:rPr>
          <w:color w:val="auto"/>
        </w:rPr>
        <w:t>number of personnel, optimisation of kitchen structure</w:t>
      </w:r>
      <w:r w:rsidR="0087578A" w:rsidRPr="00CC612A">
        <w:rPr>
          <w:color w:val="auto"/>
        </w:rPr>
        <w:t>,</w:t>
      </w:r>
      <w:r w:rsidR="004D281A" w:rsidRPr="00CC612A">
        <w:rPr>
          <w:color w:val="auto"/>
        </w:rPr>
        <w:t xml:space="preserve"> and </w:t>
      </w:r>
      <w:r w:rsidR="0087578A" w:rsidRPr="00CC612A">
        <w:rPr>
          <w:color w:val="auto"/>
        </w:rPr>
        <w:t>task</w:t>
      </w:r>
      <w:r w:rsidR="004D281A" w:rsidRPr="00CC612A">
        <w:rPr>
          <w:color w:val="auto"/>
        </w:rPr>
        <w:t xml:space="preserve"> distribution </w:t>
      </w:r>
      <w:r w:rsidR="0087578A" w:rsidRPr="00CC612A">
        <w:rPr>
          <w:color w:val="auto"/>
        </w:rPr>
        <w:t>become</w:t>
      </w:r>
      <w:r w:rsidR="004D281A" w:rsidRPr="00CC612A">
        <w:rPr>
          <w:color w:val="auto"/>
        </w:rPr>
        <w:t xml:space="preserve"> </w:t>
      </w:r>
      <w:r w:rsidRPr="00CC612A">
        <w:rPr>
          <w:color w:val="auto"/>
        </w:rPr>
        <w:t xml:space="preserve">essential. </w:t>
      </w:r>
      <w:r w:rsidR="004D281A" w:rsidRPr="00CC612A">
        <w:rPr>
          <w:color w:val="auto"/>
        </w:rPr>
        <w:t>Research also indicate</w:t>
      </w:r>
      <w:r w:rsidRPr="00CC612A">
        <w:rPr>
          <w:color w:val="auto"/>
        </w:rPr>
        <w:t>d</w:t>
      </w:r>
      <w:r w:rsidR="004D281A" w:rsidRPr="00CC612A">
        <w:rPr>
          <w:color w:val="auto"/>
        </w:rPr>
        <w:t xml:space="preserve"> that a lack of sufficient staffing or a lack of insight into employee roles might lead to bottlenecks in service delivery, stress among employees and poor quality of food </w:t>
      </w:r>
      <w:r w:rsidR="00AF1297" w:rsidRPr="00CC612A">
        <w:rPr>
          <w:color w:val="auto"/>
        </w:rPr>
        <w:t xml:space="preserve">(Ali </w:t>
      </w:r>
      <w:r w:rsidR="00AF1297" w:rsidRPr="00CC612A">
        <w:rPr>
          <w:i/>
          <w:iCs/>
          <w:color w:val="auto"/>
        </w:rPr>
        <w:t>et al</w:t>
      </w:r>
      <w:r w:rsidR="00AF1297" w:rsidRPr="00CC612A">
        <w:rPr>
          <w:color w:val="auto"/>
        </w:rPr>
        <w:t>., 2025)</w:t>
      </w:r>
      <w:r w:rsidR="004D281A" w:rsidRPr="00CC612A">
        <w:rPr>
          <w:color w:val="auto"/>
        </w:rPr>
        <w:t xml:space="preserve">. </w:t>
      </w:r>
      <w:proofErr w:type="spellStart"/>
      <w:r w:rsidR="00AF1297" w:rsidRPr="00CC612A">
        <w:rPr>
          <w:color w:val="auto"/>
        </w:rPr>
        <w:t>Bisui</w:t>
      </w:r>
      <w:proofErr w:type="spellEnd"/>
      <w:r w:rsidR="00AF1297" w:rsidRPr="00CC612A">
        <w:rPr>
          <w:color w:val="auto"/>
        </w:rPr>
        <w:t xml:space="preserve"> </w:t>
      </w:r>
      <w:r w:rsidR="00AF1297" w:rsidRPr="00CC612A">
        <w:rPr>
          <w:i/>
          <w:iCs/>
          <w:color w:val="auto"/>
        </w:rPr>
        <w:t>et al</w:t>
      </w:r>
      <w:r w:rsidR="00AF1297" w:rsidRPr="00CC612A">
        <w:rPr>
          <w:color w:val="auto"/>
        </w:rPr>
        <w:t>. (2022)</w:t>
      </w:r>
      <w:r w:rsidR="004D281A" w:rsidRPr="00CC612A">
        <w:rPr>
          <w:color w:val="auto"/>
        </w:rPr>
        <w:t xml:space="preserve"> focus on efficiency in the staffing models that are directly related to the dependability of the meals being prepared and the speed of service. </w:t>
      </w:r>
      <w:r w:rsidR="008D38F6" w:rsidRPr="00CC612A">
        <w:rPr>
          <w:color w:val="auto"/>
        </w:rPr>
        <w:t xml:space="preserve">In this way, the efficient functioning of the operational process and the right number of employees are needed to secure the operating efficiency and guests’ satisfaction in low-end hotels. Operational practices in this context are those that are arranged in the kitchens like standardised forms in food preparation, proper task distribution, shift rotation, portion control, inventory system and adherence to food safety guidelines (such as HACCP principles). The staff training programmes, cross-trainings, hygiene certification programmes and compliance with organisational policies on service standards and health and safety are some of the </w:t>
      </w:r>
      <w:proofErr w:type="gramStart"/>
      <w:r w:rsidR="00FB71EA" w:rsidRPr="00CC612A">
        <w:rPr>
          <w:color w:val="auto"/>
        </w:rPr>
        <w:t>preparation</w:t>
      </w:r>
      <w:proofErr w:type="gramEnd"/>
      <w:r w:rsidR="00FB71EA" w:rsidRPr="00CC612A">
        <w:rPr>
          <w:color w:val="auto"/>
        </w:rPr>
        <w:t xml:space="preserve"> </w:t>
      </w:r>
      <w:r w:rsidR="008D38F6" w:rsidRPr="00CC612A">
        <w:rPr>
          <w:color w:val="auto"/>
        </w:rPr>
        <w:t>which support these practises.</w:t>
      </w:r>
    </w:p>
    <w:p w14:paraId="22B8DF51" w14:textId="3CF871A0" w:rsidR="00722D9B" w:rsidRPr="00CC612A" w:rsidRDefault="004D281A" w:rsidP="00722D9B">
      <w:pPr>
        <w:pStyle w:val="Heading2"/>
        <w:rPr>
          <w:color w:val="auto"/>
        </w:rPr>
      </w:pPr>
      <w:bookmarkStart w:id="8" w:name="_Toc221182793"/>
      <w:r w:rsidRPr="00CC612A">
        <w:rPr>
          <w:color w:val="auto"/>
        </w:rPr>
        <w:t xml:space="preserve">2.3 Assessment of the </w:t>
      </w:r>
      <w:r w:rsidR="004426AE" w:rsidRPr="00CC612A">
        <w:rPr>
          <w:color w:val="auto"/>
        </w:rPr>
        <w:t xml:space="preserve">Guests’ Satisfaction Standards Regarding Food </w:t>
      </w:r>
      <w:r w:rsidRPr="00CC612A">
        <w:rPr>
          <w:color w:val="auto"/>
        </w:rPr>
        <w:t xml:space="preserve">in the </w:t>
      </w:r>
      <w:r w:rsidR="004426AE" w:rsidRPr="00CC612A">
        <w:rPr>
          <w:color w:val="auto"/>
        </w:rPr>
        <w:t>Kitchen</w:t>
      </w:r>
      <w:bookmarkEnd w:id="8"/>
    </w:p>
    <w:p w14:paraId="370D6C43" w14:textId="40A5719F" w:rsidR="000E10DB" w:rsidRPr="00CC612A" w:rsidRDefault="000E10DB" w:rsidP="000E10DB">
      <w:pPr>
        <w:rPr>
          <w:color w:val="auto"/>
        </w:rPr>
      </w:pPr>
      <w:r w:rsidRPr="00CC612A">
        <w:rPr>
          <w:color w:val="auto"/>
        </w:rPr>
        <w:t xml:space="preserve">The hygiene, level of food quality and speed of service are some of the key determinants of the guest satisfaction in hotel food services. Perdomo-Verdecia </w:t>
      </w:r>
      <w:r w:rsidRPr="00CC612A">
        <w:rPr>
          <w:i/>
          <w:iCs/>
          <w:color w:val="auto"/>
        </w:rPr>
        <w:t>et al.</w:t>
      </w:r>
      <w:r w:rsidRPr="00CC612A">
        <w:rPr>
          <w:color w:val="auto"/>
        </w:rPr>
        <w:t xml:space="preserve"> (2024) believe that food service ceased to be the peripheral aspect of the overall experience of the guest, but became its core. Operations consistency, cleanliness and reliability in serving the customers take the centre </w:t>
      </w:r>
      <w:r w:rsidRPr="00CC612A">
        <w:rPr>
          <w:color w:val="auto"/>
        </w:rPr>
        <w:lastRenderedPageBreak/>
        <w:t>stage as competitive differentiators in the budget hotels where the variety of menu and resource could be constrained.</w:t>
      </w:r>
    </w:p>
    <w:p w14:paraId="7FCF20F3" w14:textId="366B4A1B" w:rsidR="00F73EED" w:rsidRPr="00CC612A" w:rsidRDefault="000E10DB" w:rsidP="000E10DB">
      <w:pPr>
        <w:rPr>
          <w:color w:val="auto"/>
        </w:rPr>
      </w:pPr>
      <w:r w:rsidRPr="00CC612A">
        <w:rPr>
          <w:color w:val="auto"/>
        </w:rPr>
        <w:t>Maslow Hierarchy of Needs can be applied to study the guest requirements. At the simplest level, physiological and safety needs are met by quality and hygienic food as guests want to receive safe clean and well-prepared food. Not being able to fulfil these basic needs means that people cannot get the pleasure of a greater level. On top of this, assurance, comfort and good emotional experiences are becoming sought after by the guests and this corresponds to belongingness and esteem needs. With its competitive hospitality environment, a hotel should thus go beyond the expectation with uniform quality, presentation, responsiveness and perceived value.</w:t>
      </w:r>
      <w:r w:rsidR="00B40A83" w:rsidRPr="00CC612A">
        <w:rPr>
          <w:color w:val="auto"/>
        </w:rPr>
        <w:t xml:space="preserve"> </w:t>
      </w:r>
      <w:r w:rsidRPr="00CC612A">
        <w:rPr>
          <w:color w:val="auto"/>
        </w:rPr>
        <w:t xml:space="preserve">Kini </w:t>
      </w:r>
      <w:r w:rsidRPr="00CC612A">
        <w:rPr>
          <w:i/>
          <w:iCs/>
          <w:color w:val="auto"/>
        </w:rPr>
        <w:t>et al.</w:t>
      </w:r>
      <w:r w:rsidRPr="00CC612A">
        <w:rPr>
          <w:color w:val="auto"/>
        </w:rPr>
        <w:t xml:space="preserve"> (2025) state that subpar kitchen performance brings down the trust. Therefore, food safety high standards and precision in operations are a mandatory requirement to not only ensure compliance but also to retain the confidence of guests and competitive standing of hospitality businesses on low-cost hotels.</w:t>
      </w:r>
    </w:p>
    <w:p w14:paraId="295BF673" w14:textId="7CA4E59C" w:rsidR="00722D9B" w:rsidRPr="00CC612A" w:rsidRDefault="004D281A" w:rsidP="00722D9B">
      <w:pPr>
        <w:pStyle w:val="Heading2"/>
        <w:rPr>
          <w:color w:val="auto"/>
        </w:rPr>
      </w:pPr>
      <w:bookmarkStart w:id="9" w:name="_Toc221182794"/>
      <w:r w:rsidRPr="00CC612A">
        <w:rPr>
          <w:color w:val="auto"/>
        </w:rPr>
        <w:t xml:space="preserve">2.4 Identification of the </w:t>
      </w:r>
      <w:r w:rsidR="004426AE" w:rsidRPr="00CC612A">
        <w:rPr>
          <w:color w:val="auto"/>
        </w:rPr>
        <w:t>Core Operational Challenges</w:t>
      </w:r>
      <w:bookmarkEnd w:id="9"/>
    </w:p>
    <w:p w14:paraId="0FCAF502" w14:textId="0AC3F3ED" w:rsidR="0068022E" w:rsidRPr="00CC612A" w:rsidRDefault="000B3F3F" w:rsidP="0068022E">
      <w:pPr>
        <w:rPr>
          <w:color w:val="auto"/>
        </w:rPr>
      </w:pPr>
      <w:r w:rsidRPr="00CC612A">
        <w:rPr>
          <w:color w:val="auto"/>
        </w:rPr>
        <w:t>The k</w:t>
      </w:r>
      <w:r w:rsidR="004D281A" w:rsidRPr="00CC612A">
        <w:rPr>
          <w:color w:val="auto"/>
        </w:rPr>
        <w:t>itchen operations of the budget hotels</w:t>
      </w:r>
      <w:r w:rsidRPr="00CC612A">
        <w:rPr>
          <w:color w:val="auto"/>
        </w:rPr>
        <w:t xml:space="preserve"> </w:t>
      </w:r>
      <w:r w:rsidR="004D281A" w:rsidRPr="00CC612A">
        <w:rPr>
          <w:color w:val="auto"/>
        </w:rPr>
        <w:t xml:space="preserve">are characterised by various operational challenges. The lack of resources, insufficiency in staff </w:t>
      </w:r>
      <w:r w:rsidRPr="00CC612A">
        <w:rPr>
          <w:color w:val="auto"/>
        </w:rPr>
        <w:t>allocation</w:t>
      </w:r>
      <w:r w:rsidR="004D281A" w:rsidRPr="00CC612A">
        <w:rPr>
          <w:color w:val="auto"/>
        </w:rPr>
        <w:t xml:space="preserve"> and financial pressures tend to limit investment in pinpoint technologies of the kitchen and employee training. As </w:t>
      </w:r>
      <w:r w:rsidRPr="00CC612A">
        <w:rPr>
          <w:color w:val="auto"/>
        </w:rPr>
        <w:t>stated</w:t>
      </w:r>
      <w:r w:rsidR="004D281A" w:rsidRPr="00CC612A">
        <w:rPr>
          <w:color w:val="auto"/>
        </w:rPr>
        <w:t xml:space="preserve"> by </w:t>
      </w:r>
      <w:r w:rsidR="00B52723" w:rsidRPr="00CC612A">
        <w:rPr>
          <w:color w:val="auto"/>
        </w:rPr>
        <w:t xml:space="preserve">Afifi </w:t>
      </w:r>
      <w:r w:rsidR="00B52723" w:rsidRPr="00CC612A">
        <w:rPr>
          <w:i/>
          <w:iCs/>
          <w:color w:val="auto"/>
        </w:rPr>
        <w:t>et al.</w:t>
      </w:r>
      <w:r w:rsidR="00B52723" w:rsidRPr="00CC612A">
        <w:rPr>
          <w:color w:val="auto"/>
        </w:rPr>
        <w:t xml:space="preserve"> (2022)</w:t>
      </w:r>
      <w:r w:rsidR="004D281A" w:rsidRPr="00CC612A">
        <w:rPr>
          <w:color w:val="auto"/>
        </w:rPr>
        <w:t>, there is a relatively high occurrence of operational inefficiency caused by a lack of coordination between kitchen and front-of-house staff. Also, high employee turnover in the hospitality industry led to the existence of skill gaps and poor service delivery (</w:t>
      </w:r>
      <w:r w:rsidR="00914200" w:rsidRPr="00CC612A">
        <w:rPr>
          <w:color w:val="auto"/>
        </w:rPr>
        <w:t xml:space="preserve">Ghani </w:t>
      </w:r>
      <w:r w:rsidR="00914200" w:rsidRPr="00CC612A">
        <w:rPr>
          <w:i/>
          <w:iCs/>
          <w:color w:val="auto"/>
        </w:rPr>
        <w:t>et al</w:t>
      </w:r>
      <w:r w:rsidR="00914200" w:rsidRPr="00CC612A">
        <w:rPr>
          <w:color w:val="auto"/>
        </w:rPr>
        <w:t>., 2022</w:t>
      </w:r>
      <w:r w:rsidR="004D281A" w:rsidRPr="00CC612A">
        <w:rPr>
          <w:color w:val="auto"/>
        </w:rPr>
        <w:t xml:space="preserve">). Research has also </w:t>
      </w:r>
      <w:r w:rsidR="00914200" w:rsidRPr="00CC612A">
        <w:rPr>
          <w:color w:val="auto"/>
        </w:rPr>
        <w:t>shown</w:t>
      </w:r>
      <w:r w:rsidR="004D281A" w:rsidRPr="00CC612A">
        <w:rPr>
          <w:color w:val="auto"/>
        </w:rPr>
        <w:t xml:space="preserve"> that low-cost hotels find it difficult to juggle cost-effectiveness and food</w:t>
      </w:r>
      <w:r w:rsidR="002003CB" w:rsidRPr="00CC612A">
        <w:rPr>
          <w:color w:val="auto"/>
        </w:rPr>
        <w:t>,</w:t>
      </w:r>
      <w:r w:rsidR="004D281A" w:rsidRPr="00CC612A">
        <w:rPr>
          <w:color w:val="auto"/>
        </w:rPr>
        <w:t xml:space="preserve"> gourmet</w:t>
      </w:r>
      <w:r w:rsidR="002003CB" w:rsidRPr="00CC612A">
        <w:rPr>
          <w:color w:val="auto"/>
        </w:rPr>
        <w:t>,</w:t>
      </w:r>
      <w:r w:rsidR="004D281A" w:rsidRPr="00CC612A">
        <w:rPr>
          <w:color w:val="auto"/>
        </w:rPr>
        <w:t xml:space="preserve"> and cleanliness quality </w:t>
      </w:r>
      <w:r w:rsidR="002003CB" w:rsidRPr="00CC612A">
        <w:rPr>
          <w:color w:val="auto"/>
        </w:rPr>
        <w:t>(Mukharjee, 2024)</w:t>
      </w:r>
      <w:r w:rsidR="004D281A" w:rsidRPr="00CC612A">
        <w:rPr>
          <w:color w:val="auto"/>
        </w:rPr>
        <w:t>. Such difficulties may bring adverse effects on the satisfaction of guests unless addressed successfully</w:t>
      </w:r>
      <w:r w:rsidR="002003CB" w:rsidRPr="00CC612A">
        <w:rPr>
          <w:color w:val="auto"/>
        </w:rPr>
        <w:t>,</w:t>
      </w:r>
      <w:r w:rsidR="004D281A" w:rsidRPr="00CC612A">
        <w:rPr>
          <w:color w:val="auto"/>
        </w:rPr>
        <w:t xml:space="preserve"> and operational enhancement is one of the most important points of focus for budget hotel management.</w:t>
      </w:r>
    </w:p>
    <w:p w14:paraId="480A7351" w14:textId="28A18250" w:rsidR="00722D9B" w:rsidRPr="00CC612A" w:rsidRDefault="004D281A" w:rsidP="00722D9B">
      <w:pPr>
        <w:pStyle w:val="Heading2"/>
        <w:rPr>
          <w:color w:val="auto"/>
        </w:rPr>
      </w:pPr>
      <w:bookmarkStart w:id="10" w:name="_Toc221182795"/>
      <w:r w:rsidRPr="00CC612A">
        <w:rPr>
          <w:color w:val="auto"/>
        </w:rPr>
        <w:t xml:space="preserve">2.5 Recommendation </w:t>
      </w:r>
      <w:r w:rsidR="004426AE" w:rsidRPr="00CC612A">
        <w:rPr>
          <w:color w:val="auto"/>
        </w:rPr>
        <w:t xml:space="preserve">Regarding </w:t>
      </w:r>
      <w:r w:rsidR="0080728F" w:rsidRPr="00CC612A">
        <w:rPr>
          <w:color w:val="auto"/>
        </w:rPr>
        <w:t>a</w:t>
      </w:r>
      <w:r w:rsidR="004426AE" w:rsidRPr="00CC612A">
        <w:rPr>
          <w:color w:val="auto"/>
        </w:rPr>
        <w:t xml:space="preserve"> Cost-Effective </w:t>
      </w:r>
      <w:r w:rsidRPr="00CC612A">
        <w:rPr>
          <w:color w:val="auto"/>
        </w:rPr>
        <w:t xml:space="preserve">and </w:t>
      </w:r>
      <w:r w:rsidR="004426AE" w:rsidRPr="00CC612A">
        <w:rPr>
          <w:color w:val="auto"/>
        </w:rPr>
        <w:t>Relevant Solution</w:t>
      </w:r>
      <w:bookmarkEnd w:id="10"/>
    </w:p>
    <w:p w14:paraId="4D21D3D3" w14:textId="7AF36F56" w:rsidR="0080728F" w:rsidRPr="00CC612A" w:rsidRDefault="004D281A" w:rsidP="0080728F">
      <w:pPr>
        <w:rPr>
          <w:color w:val="auto"/>
        </w:rPr>
      </w:pPr>
      <w:r w:rsidRPr="00CC612A">
        <w:rPr>
          <w:color w:val="auto"/>
        </w:rPr>
        <w:t xml:space="preserve">The available literature implies that without spending a lot of money, operational </w:t>
      </w:r>
      <w:r w:rsidR="00442D08" w:rsidRPr="00CC612A">
        <w:rPr>
          <w:color w:val="auto"/>
        </w:rPr>
        <w:t xml:space="preserve">improvements </w:t>
      </w:r>
      <w:r w:rsidR="000B3F3F" w:rsidRPr="00CC612A">
        <w:rPr>
          <w:color w:val="auto"/>
        </w:rPr>
        <w:t>can</w:t>
      </w:r>
      <w:r w:rsidRPr="00CC612A">
        <w:rPr>
          <w:color w:val="auto"/>
        </w:rPr>
        <w:t xml:space="preserve"> boost the performance of the kitchen </w:t>
      </w:r>
      <w:r w:rsidR="000B3F3F" w:rsidRPr="00CC612A">
        <w:rPr>
          <w:color w:val="auto"/>
        </w:rPr>
        <w:t xml:space="preserve">and </w:t>
      </w:r>
      <w:r w:rsidRPr="00CC612A">
        <w:rPr>
          <w:color w:val="auto"/>
        </w:rPr>
        <w:t xml:space="preserve">can </w:t>
      </w:r>
      <w:r w:rsidR="000B3F3F" w:rsidRPr="00CC612A">
        <w:rPr>
          <w:color w:val="auto"/>
        </w:rPr>
        <w:t xml:space="preserve">also </w:t>
      </w:r>
      <w:r w:rsidRPr="00CC612A">
        <w:rPr>
          <w:color w:val="auto"/>
        </w:rPr>
        <w:t>contribute to a high level. The authors recommend staff cross-training and workflow optimisation as a way to enhance flexibility and efficiency</w:t>
      </w:r>
      <w:r w:rsidR="00442D08" w:rsidRPr="00CC612A">
        <w:rPr>
          <w:color w:val="auto"/>
        </w:rPr>
        <w:t xml:space="preserve"> (Adhikari, 2025)</w:t>
      </w:r>
      <w:r w:rsidRPr="00CC612A">
        <w:rPr>
          <w:color w:val="auto"/>
        </w:rPr>
        <w:t>. Standardisation of the processes</w:t>
      </w:r>
      <w:r w:rsidR="002003CB" w:rsidRPr="00CC612A">
        <w:rPr>
          <w:color w:val="auto"/>
        </w:rPr>
        <w:t>,</w:t>
      </w:r>
      <w:r w:rsidRPr="00CC612A">
        <w:rPr>
          <w:color w:val="auto"/>
        </w:rPr>
        <w:t xml:space="preserve"> including the systematic food cooking techniques and sanitary measures</w:t>
      </w:r>
      <w:r w:rsidR="00442D08" w:rsidRPr="00CC612A">
        <w:rPr>
          <w:color w:val="auto"/>
        </w:rPr>
        <w:t>,</w:t>
      </w:r>
      <w:r w:rsidRPr="00CC612A">
        <w:rPr>
          <w:color w:val="auto"/>
        </w:rPr>
        <w:t xml:space="preserve"> has been identified to minimise mistakes and waste (</w:t>
      </w:r>
      <w:proofErr w:type="spellStart"/>
      <w:r w:rsidR="00851F60" w:rsidRPr="00CC612A">
        <w:rPr>
          <w:color w:val="auto"/>
        </w:rPr>
        <w:t>Chandimali</w:t>
      </w:r>
      <w:proofErr w:type="spellEnd"/>
      <w:r w:rsidR="00851F60" w:rsidRPr="00CC612A">
        <w:rPr>
          <w:color w:val="auto"/>
        </w:rPr>
        <w:t xml:space="preserve"> </w:t>
      </w:r>
      <w:r w:rsidR="00851F60" w:rsidRPr="00CC612A">
        <w:rPr>
          <w:i/>
          <w:iCs/>
          <w:color w:val="auto"/>
        </w:rPr>
        <w:t>et al</w:t>
      </w:r>
      <w:r w:rsidR="00851F60" w:rsidRPr="00CC612A">
        <w:rPr>
          <w:color w:val="auto"/>
        </w:rPr>
        <w:t>., 2025)</w:t>
      </w:r>
      <w:r w:rsidRPr="00CC612A">
        <w:rPr>
          <w:color w:val="auto"/>
        </w:rPr>
        <w:t xml:space="preserve">. The strategies would be especially applicable to use in the budget hotels where funding constraints mean that viable and expandable solutions are required. The </w:t>
      </w:r>
      <w:r w:rsidRPr="00CC612A">
        <w:rPr>
          <w:color w:val="auto"/>
        </w:rPr>
        <w:lastRenderedPageBreak/>
        <w:t>literature thus justifies the operational optimisation strategies as an effective tool for enhancing the satisfaction of the guests by facilitating better performance of the kitchen.</w:t>
      </w:r>
    </w:p>
    <w:p w14:paraId="544C0A34" w14:textId="2156715F" w:rsidR="005D6C11" w:rsidRPr="00CC612A" w:rsidRDefault="004D281A" w:rsidP="00722D9B">
      <w:pPr>
        <w:pStyle w:val="Heading2"/>
        <w:rPr>
          <w:color w:val="auto"/>
        </w:rPr>
      </w:pPr>
      <w:bookmarkStart w:id="11" w:name="_Toc221182796"/>
      <w:r w:rsidRPr="00CC612A">
        <w:rPr>
          <w:color w:val="auto"/>
        </w:rPr>
        <w:t>2.6 Conceptual / Theoretical Framework</w:t>
      </w:r>
      <w:bookmarkEnd w:id="11"/>
    </w:p>
    <w:p w14:paraId="44B45D43" w14:textId="5084A787" w:rsidR="009C2F8F" w:rsidRPr="00CC612A" w:rsidRDefault="004D281A" w:rsidP="00722D9B">
      <w:pPr>
        <w:pStyle w:val="Heading3"/>
        <w:rPr>
          <w:color w:val="auto"/>
        </w:rPr>
      </w:pPr>
      <w:bookmarkStart w:id="12" w:name="_Toc221182797"/>
      <w:r w:rsidRPr="00CC612A">
        <w:rPr>
          <w:color w:val="auto"/>
        </w:rPr>
        <w:t>2.6.1 PESTEL</w:t>
      </w:r>
      <w:bookmarkEnd w:id="12"/>
    </w:p>
    <w:tbl>
      <w:tblPr>
        <w:tblStyle w:val="TableGrid"/>
        <w:tblW w:w="0" w:type="auto"/>
        <w:tblLook w:val="04A0" w:firstRow="1" w:lastRow="0" w:firstColumn="1" w:lastColumn="0" w:noHBand="0" w:noVBand="1"/>
      </w:tblPr>
      <w:tblGrid>
        <w:gridCol w:w="4508"/>
        <w:gridCol w:w="4508"/>
      </w:tblGrid>
      <w:tr w:rsidR="00CC612A" w:rsidRPr="00CC612A" w14:paraId="6E96FBDF" w14:textId="77777777" w:rsidTr="00B40A83">
        <w:tc>
          <w:tcPr>
            <w:tcW w:w="4508" w:type="dxa"/>
          </w:tcPr>
          <w:p w14:paraId="612C6C2B" w14:textId="77777777" w:rsidR="00210B09" w:rsidRPr="00CC612A" w:rsidRDefault="00210B09" w:rsidP="00210B09">
            <w:pPr>
              <w:jc w:val="center"/>
              <w:rPr>
                <w:b/>
                <w:bCs/>
                <w:color w:val="auto"/>
              </w:rPr>
            </w:pPr>
          </w:p>
          <w:p w14:paraId="7F320E3C" w14:textId="77777777" w:rsidR="00210B09" w:rsidRPr="00CC612A" w:rsidRDefault="00210B09" w:rsidP="00210B09">
            <w:pPr>
              <w:jc w:val="center"/>
              <w:rPr>
                <w:b/>
                <w:bCs/>
                <w:color w:val="auto"/>
              </w:rPr>
            </w:pPr>
          </w:p>
          <w:p w14:paraId="7AC89F79" w14:textId="77777777" w:rsidR="00210B09" w:rsidRPr="00CC612A" w:rsidRDefault="00210B09" w:rsidP="00210B09">
            <w:pPr>
              <w:jc w:val="center"/>
              <w:rPr>
                <w:b/>
                <w:bCs/>
                <w:color w:val="auto"/>
              </w:rPr>
            </w:pPr>
          </w:p>
          <w:p w14:paraId="38E4E1CC" w14:textId="3E5916B3" w:rsidR="00B40A83" w:rsidRPr="00CC612A" w:rsidRDefault="00B40A83" w:rsidP="00210B09">
            <w:pPr>
              <w:jc w:val="center"/>
              <w:rPr>
                <w:b/>
                <w:bCs/>
                <w:color w:val="auto"/>
              </w:rPr>
            </w:pPr>
            <w:r w:rsidRPr="00CC612A">
              <w:rPr>
                <w:b/>
                <w:bCs/>
                <w:color w:val="auto"/>
              </w:rPr>
              <w:t>Political</w:t>
            </w:r>
          </w:p>
        </w:tc>
        <w:tc>
          <w:tcPr>
            <w:tcW w:w="4508" w:type="dxa"/>
          </w:tcPr>
          <w:p w14:paraId="3FB71B16" w14:textId="5CF17CE6" w:rsidR="00B40A83" w:rsidRPr="00CC612A" w:rsidRDefault="00B40A83" w:rsidP="00B40A83">
            <w:pPr>
              <w:rPr>
                <w:color w:val="auto"/>
              </w:rPr>
            </w:pPr>
            <w:r w:rsidRPr="00CC612A">
              <w:rPr>
                <w:color w:val="auto"/>
              </w:rPr>
              <w:t>The political environment can affect the operations of a kitchen in terms of government policies concerning food safety, hospitality licensing, and employment policies. In the UK, the laws that govern food hygiene are to be followed, and they have direct implications for the processes in the kitchen setting and staff training needs (Food Compliance HQ, 2025).</w:t>
            </w:r>
          </w:p>
        </w:tc>
      </w:tr>
      <w:tr w:rsidR="00CC612A" w:rsidRPr="00CC612A" w14:paraId="6BFADED1" w14:textId="77777777" w:rsidTr="00B40A83">
        <w:tc>
          <w:tcPr>
            <w:tcW w:w="4508" w:type="dxa"/>
          </w:tcPr>
          <w:p w14:paraId="3B5BBBF3" w14:textId="77777777" w:rsidR="00210B09" w:rsidRPr="00CC612A" w:rsidRDefault="00210B09" w:rsidP="00210B09">
            <w:pPr>
              <w:jc w:val="center"/>
              <w:rPr>
                <w:b/>
                <w:bCs/>
                <w:color w:val="auto"/>
              </w:rPr>
            </w:pPr>
          </w:p>
          <w:p w14:paraId="22B6F382" w14:textId="77777777" w:rsidR="00210B09" w:rsidRPr="00CC612A" w:rsidRDefault="00210B09" w:rsidP="00210B09">
            <w:pPr>
              <w:jc w:val="center"/>
              <w:rPr>
                <w:b/>
                <w:bCs/>
                <w:color w:val="auto"/>
              </w:rPr>
            </w:pPr>
          </w:p>
          <w:p w14:paraId="5DD1FF63" w14:textId="77777777" w:rsidR="00210B09" w:rsidRPr="00CC612A" w:rsidRDefault="00210B09" w:rsidP="00210B09">
            <w:pPr>
              <w:jc w:val="center"/>
              <w:rPr>
                <w:b/>
                <w:bCs/>
                <w:color w:val="auto"/>
              </w:rPr>
            </w:pPr>
          </w:p>
          <w:p w14:paraId="314994E5" w14:textId="5FA87D0B" w:rsidR="00B40A83" w:rsidRPr="00CC612A" w:rsidRDefault="00B40A83" w:rsidP="00210B09">
            <w:pPr>
              <w:jc w:val="center"/>
              <w:rPr>
                <w:b/>
                <w:bCs/>
                <w:color w:val="auto"/>
              </w:rPr>
            </w:pPr>
            <w:r w:rsidRPr="00CC612A">
              <w:rPr>
                <w:b/>
                <w:bCs/>
                <w:color w:val="auto"/>
              </w:rPr>
              <w:t>Economic</w:t>
            </w:r>
          </w:p>
        </w:tc>
        <w:tc>
          <w:tcPr>
            <w:tcW w:w="4508" w:type="dxa"/>
          </w:tcPr>
          <w:p w14:paraId="6EE1EAD5" w14:textId="1C9FCA73" w:rsidR="00B40A83" w:rsidRPr="00CC612A" w:rsidRDefault="00B40A83" w:rsidP="00B40A83">
            <w:pPr>
              <w:rPr>
                <w:color w:val="auto"/>
              </w:rPr>
            </w:pPr>
            <w:r w:rsidRPr="00CC612A">
              <w:rPr>
                <w:color w:val="auto"/>
              </w:rPr>
              <w:t>The economic influences are also the major reason behind budget hotel kitchens, as the increasing inflation, rising food prices, and the cost of labour impact the overall operational budgets (Saine, 2025). Hence, the budget hotels should balance between cost-effectiveness, ensuring decent quality of the food and service within the required time to satisfy the guests.</w:t>
            </w:r>
          </w:p>
        </w:tc>
      </w:tr>
      <w:tr w:rsidR="00CC612A" w:rsidRPr="00CC612A" w14:paraId="1C554338" w14:textId="77777777" w:rsidTr="00B40A83">
        <w:tc>
          <w:tcPr>
            <w:tcW w:w="4508" w:type="dxa"/>
          </w:tcPr>
          <w:p w14:paraId="06FEDBFE" w14:textId="77777777" w:rsidR="00210B09" w:rsidRPr="00CC612A" w:rsidRDefault="00210B09" w:rsidP="00210B09">
            <w:pPr>
              <w:jc w:val="center"/>
              <w:rPr>
                <w:b/>
                <w:bCs/>
                <w:color w:val="auto"/>
              </w:rPr>
            </w:pPr>
          </w:p>
          <w:p w14:paraId="0E3EB97B" w14:textId="77777777" w:rsidR="00210B09" w:rsidRPr="00CC612A" w:rsidRDefault="00210B09" w:rsidP="00210B09">
            <w:pPr>
              <w:jc w:val="center"/>
              <w:rPr>
                <w:b/>
                <w:bCs/>
                <w:color w:val="auto"/>
              </w:rPr>
            </w:pPr>
          </w:p>
          <w:p w14:paraId="191493A3" w14:textId="77777777" w:rsidR="00210B09" w:rsidRPr="00CC612A" w:rsidRDefault="00210B09" w:rsidP="00210B09">
            <w:pPr>
              <w:jc w:val="center"/>
              <w:rPr>
                <w:b/>
                <w:bCs/>
                <w:color w:val="auto"/>
              </w:rPr>
            </w:pPr>
          </w:p>
          <w:p w14:paraId="1242F86E" w14:textId="175E55F7" w:rsidR="00B40A83" w:rsidRPr="00CC612A" w:rsidRDefault="00B40A83" w:rsidP="00210B09">
            <w:pPr>
              <w:jc w:val="center"/>
              <w:rPr>
                <w:b/>
                <w:bCs/>
                <w:color w:val="auto"/>
              </w:rPr>
            </w:pPr>
            <w:r w:rsidRPr="00CC612A">
              <w:rPr>
                <w:b/>
                <w:bCs/>
                <w:color w:val="auto"/>
              </w:rPr>
              <w:t>Social</w:t>
            </w:r>
          </w:p>
        </w:tc>
        <w:tc>
          <w:tcPr>
            <w:tcW w:w="4508" w:type="dxa"/>
          </w:tcPr>
          <w:p w14:paraId="2E415B38" w14:textId="5F430EDF" w:rsidR="00B40A83" w:rsidRPr="00CC612A" w:rsidRDefault="00B40A83" w:rsidP="00B40A83">
            <w:pPr>
              <w:rPr>
                <w:color w:val="auto"/>
              </w:rPr>
            </w:pPr>
            <w:r w:rsidRPr="00CC612A">
              <w:rPr>
                <w:color w:val="auto"/>
              </w:rPr>
              <w:t>Social issues are associated with the shifting tastes and behaviour of consumers. Tourists are becoming more aware of their hygiene, food safety and dietary needs as well as respectful sourcing of their food (</w:t>
            </w:r>
            <w:proofErr w:type="spellStart"/>
            <w:r w:rsidRPr="00CC612A">
              <w:rPr>
                <w:color w:val="auto"/>
              </w:rPr>
              <w:t>Vukolić</w:t>
            </w:r>
            <w:proofErr w:type="spellEnd"/>
            <w:r w:rsidRPr="00CC612A">
              <w:rPr>
                <w:color w:val="auto"/>
              </w:rPr>
              <w:t xml:space="preserve"> </w:t>
            </w:r>
            <w:r w:rsidRPr="00CC612A">
              <w:rPr>
                <w:i/>
                <w:iCs/>
                <w:color w:val="auto"/>
              </w:rPr>
              <w:t>et al</w:t>
            </w:r>
            <w:r w:rsidRPr="00CC612A">
              <w:rPr>
                <w:color w:val="auto"/>
              </w:rPr>
              <w:t>., 2025). These requirements not only mean that kitchens must change how they operate to sustain satisfaction and trust, but also require improvements in their daily operational practices.</w:t>
            </w:r>
          </w:p>
        </w:tc>
      </w:tr>
      <w:tr w:rsidR="00CC612A" w:rsidRPr="00CC612A" w14:paraId="233BCA8D" w14:textId="77777777" w:rsidTr="00B40A83">
        <w:tc>
          <w:tcPr>
            <w:tcW w:w="4508" w:type="dxa"/>
          </w:tcPr>
          <w:p w14:paraId="0D22F429" w14:textId="77777777" w:rsidR="00210B09" w:rsidRPr="00CC612A" w:rsidRDefault="00210B09" w:rsidP="00210B09">
            <w:pPr>
              <w:jc w:val="center"/>
              <w:rPr>
                <w:b/>
                <w:bCs/>
                <w:color w:val="auto"/>
              </w:rPr>
            </w:pPr>
          </w:p>
          <w:p w14:paraId="682E9375" w14:textId="77777777" w:rsidR="00210B09" w:rsidRPr="00CC612A" w:rsidRDefault="00210B09" w:rsidP="00210B09">
            <w:pPr>
              <w:jc w:val="center"/>
              <w:rPr>
                <w:b/>
                <w:bCs/>
                <w:color w:val="auto"/>
              </w:rPr>
            </w:pPr>
          </w:p>
          <w:p w14:paraId="56182C00" w14:textId="77777777" w:rsidR="00210B09" w:rsidRPr="00CC612A" w:rsidRDefault="00210B09" w:rsidP="00210B09">
            <w:pPr>
              <w:jc w:val="center"/>
              <w:rPr>
                <w:b/>
                <w:bCs/>
                <w:color w:val="auto"/>
              </w:rPr>
            </w:pPr>
          </w:p>
          <w:p w14:paraId="1BB57417" w14:textId="77777777" w:rsidR="00210B09" w:rsidRPr="00CC612A" w:rsidRDefault="00210B09" w:rsidP="00210B09">
            <w:pPr>
              <w:jc w:val="center"/>
              <w:rPr>
                <w:b/>
                <w:bCs/>
                <w:color w:val="auto"/>
              </w:rPr>
            </w:pPr>
          </w:p>
          <w:p w14:paraId="0E0086F3" w14:textId="785CD071" w:rsidR="00B40A83" w:rsidRPr="00CC612A" w:rsidRDefault="00B40A83" w:rsidP="00210B09">
            <w:pPr>
              <w:jc w:val="center"/>
              <w:rPr>
                <w:b/>
                <w:bCs/>
                <w:color w:val="auto"/>
              </w:rPr>
            </w:pPr>
            <w:r w:rsidRPr="00CC612A">
              <w:rPr>
                <w:b/>
                <w:bCs/>
                <w:color w:val="auto"/>
              </w:rPr>
              <w:t>Technological</w:t>
            </w:r>
          </w:p>
        </w:tc>
        <w:tc>
          <w:tcPr>
            <w:tcW w:w="4508" w:type="dxa"/>
          </w:tcPr>
          <w:p w14:paraId="4545D651" w14:textId="34361369" w:rsidR="00B40A83" w:rsidRPr="00CC612A" w:rsidRDefault="00B40A83" w:rsidP="00B40A83">
            <w:pPr>
              <w:rPr>
                <w:color w:val="auto"/>
              </w:rPr>
            </w:pPr>
            <w:r w:rsidRPr="00CC612A">
              <w:rPr>
                <w:color w:val="auto"/>
              </w:rPr>
              <w:t xml:space="preserve">Some of the technological aspects involve the usage of kitchen equipment, order digitalisation systems and inventory management systems. Although those technologies may enhance efficiency and minimise the number of mistakes, low-budget hotels can be constrained in their budgets, which will prevent bringing such solutions on a large scale (Zahidi </w:t>
            </w:r>
            <w:r w:rsidRPr="00CC612A">
              <w:rPr>
                <w:i/>
                <w:iCs/>
                <w:color w:val="auto"/>
              </w:rPr>
              <w:t>et al</w:t>
            </w:r>
            <w:r w:rsidRPr="00CC612A">
              <w:rPr>
                <w:color w:val="auto"/>
              </w:rPr>
              <w:t>., 2024).</w:t>
            </w:r>
          </w:p>
        </w:tc>
      </w:tr>
      <w:tr w:rsidR="00CC612A" w:rsidRPr="00CC612A" w14:paraId="5A80ED4B" w14:textId="77777777" w:rsidTr="00B40A83">
        <w:tc>
          <w:tcPr>
            <w:tcW w:w="4508" w:type="dxa"/>
          </w:tcPr>
          <w:p w14:paraId="1DD191F2" w14:textId="77777777" w:rsidR="00210B09" w:rsidRPr="00CC612A" w:rsidRDefault="00210B09" w:rsidP="00210B09">
            <w:pPr>
              <w:jc w:val="center"/>
              <w:rPr>
                <w:b/>
                <w:bCs/>
                <w:color w:val="auto"/>
              </w:rPr>
            </w:pPr>
          </w:p>
          <w:p w14:paraId="114FA031" w14:textId="77777777" w:rsidR="00210B09" w:rsidRPr="00CC612A" w:rsidRDefault="00210B09" w:rsidP="00210B09">
            <w:pPr>
              <w:jc w:val="center"/>
              <w:rPr>
                <w:b/>
                <w:bCs/>
                <w:color w:val="auto"/>
              </w:rPr>
            </w:pPr>
          </w:p>
          <w:p w14:paraId="2E6EF465" w14:textId="77777777" w:rsidR="00210B09" w:rsidRPr="00CC612A" w:rsidRDefault="00210B09" w:rsidP="00210B09">
            <w:pPr>
              <w:jc w:val="center"/>
              <w:rPr>
                <w:b/>
                <w:bCs/>
                <w:color w:val="auto"/>
              </w:rPr>
            </w:pPr>
          </w:p>
          <w:p w14:paraId="47D656FE" w14:textId="36C13DDC" w:rsidR="00B40A83" w:rsidRPr="00CC612A" w:rsidRDefault="00B40A83" w:rsidP="00210B09">
            <w:pPr>
              <w:jc w:val="center"/>
              <w:rPr>
                <w:b/>
                <w:bCs/>
                <w:color w:val="auto"/>
              </w:rPr>
            </w:pPr>
            <w:r w:rsidRPr="00CC612A">
              <w:rPr>
                <w:b/>
                <w:bCs/>
                <w:color w:val="auto"/>
              </w:rPr>
              <w:t>Environmental</w:t>
            </w:r>
          </w:p>
        </w:tc>
        <w:tc>
          <w:tcPr>
            <w:tcW w:w="4508" w:type="dxa"/>
          </w:tcPr>
          <w:p w14:paraId="04D42AF7" w14:textId="41BF9DEF" w:rsidR="00B40A83" w:rsidRPr="00CC612A" w:rsidRDefault="00B40A83" w:rsidP="00B40A83">
            <w:pPr>
              <w:rPr>
                <w:color w:val="auto"/>
              </w:rPr>
            </w:pPr>
            <w:r w:rsidRPr="00CC612A">
              <w:rPr>
                <w:color w:val="auto"/>
              </w:rPr>
              <w:t>The environmental factors include issues relating to sustainability, like reduction of food waste, energy conservation and responsiveness in sourcing (</w:t>
            </w:r>
            <w:proofErr w:type="spellStart"/>
            <w:r w:rsidRPr="00CC612A">
              <w:rPr>
                <w:color w:val="auto"/>
              </w:rPr>
              <w:t>Madanaguli</w:t>
            </w:r>
            <w:proofErr w:type="spellEnd"/>
            <w:r w:rsidRPr="00CC612A">
              <w:rPr>
                <w:color w:val="auto"/>
              </w:rPr>
              <w:t xml:space="preserve"> </w:t>
            </w:r>
            <w:r w:rsidRPr="00CC612A">
              <w:rPr>
                <w:i/>
                <w:iCs/>
                <w:color w:val="auto"/>
              </w:rPr>
              <w:t>et al</w:t>
            </w:r>
            <w:r w:rsidRPr="00CC612A">
              <w:rPr>
                <w:color w:val="auto"/>
              </w:rPr>
              <w:t>., 2022). An increase in environmental consciousness puts pressure on hotel kitchens to go green without incurring a lot of expense in the operations.</w:t>
            </w:r>
          </w:p>
        </w:tc>
      </w:tr>
      <w:tr w:rsidR="00B40A83" w:rsidRPr="00CC612A" w14:paraId="33ACB166" w14:textId="77777777" w:rsidTr="00B40A83">
        <w:tc>
          <w:tcPr>
            <w:tcW w:w="4508" w:type="dxa"/>
          </w:tcPr>
          <w:p w14:paraId="03353E47" w14:textId="77777777" w:rsidR="00210B09" w:rsidRPr="00CC612A" w:rsidRDefault="00210B09" w:rsidP="00210B09">
            <w:pPr>
              <w:jc w:val="center"/>
              <w:rPr>
                <w:b/>
                <w:bCs/>
                <w:color w:val="auto"/>
              </w:rPr>
            </w:pPr>
          </w:p>
          <w:p w14:paraId="7E4BFA88" w14:textId="77777777" w:rsidR="00210B09" w:rsidRPr="00CC612A" w:rsidRDefault="00210B09" w:rsidP="00210B09">
            <w:pPr>
              <w:jc w:val="center"/>
              <w:rPr>
                <w:b/>
                <w:bCs/>
                <w:color w:val="auto"/>
              </w:rPr>
            </w:pPr>
          </w:p>
          <w:p w14:paraId="3145A075" w14:textId="77777777" w:rsidR="00210B09" w:rsidRPr="00CC612A" w:rsidRDefault="00210B09" w:rsidP="00210B09">
            <w:pPr>
              <w:jc w:val="center"/>
              <w:rPr>
                <w:b/>
                <w:bCs/>
                <w:color w:val="auto"/>
              </w:rPr>
            </w:pPr>
          </w:p>
          <w:p w14:paraId="6DE1E27E" w14:textId="77777777" w:rsidR="00210B09" w:rsidRPr="00CC612A" w:rsidRDefault="00210B09" w:rsidP="00210B09">
            <w:pPr>
              <w:jc w:val="center"/>
              <w:rPr>
                <w:b/>
                <w:bCs/>
                <w:color w:val="auto"/>
              </w:rPr>
            </w:pPr>
          </w:p>
          <w:p w14:paraId="1F1C2C7E" w14:textId="57297E5F" w:rsidR="00B40A83" w:rsidRPr="00CC612A" w:rsidRDefault="00B40A83" w:rsidP="00210B09">
            <w:pPr>
              <w:jc w:val="center"/>
              <w:rPr>
                <w:b/>
                <w:bCs/>
                <w:color w:val="auto"/>
              </w:rPr>
            </w:pPr>
            <w:r w:rsidRPr="00CC612A">
              <w:rPr>
                <w:b/>
                <w:bCs/>
                <w:color w:val="auto"/>
              </w:rPr>
              <w:t>Legal</w:t>
            </w:r>
          </w:p>
        </w:tc>
        <w:tc>
          <w:tcPr>
            <w:tcW w:w="4508" w:type="dxa"/>
          </w:tcPr>
          <w:p w14:paraId="4969870D" w14:textId="77777777" w:rsidR="00B40A83" w:rsidRPr="00CC612A" w:rsidRDefault="00B40A83" w:rsidP="00B40A83">
            <w:pPr>
              <w:rPr>
                <w:color w:val="auto"/>
              </w:rPr>
            </w:pPr>
            <w:r w:rsidRPr="00CC612A">
              <w:rPr>
                <w:color w:val="auto"/>
              </w:rPr>
              <w:t>Business factors include legal requirements to adhere to the Health and Safety Acts, the Food Hygiene Acts, and employment regulations. Lack of compliance can lead to fines, loss of reputation and deterioration of confidence with the people that come to the restaurants (Bovay, 2022). Thus, ensuring that regulations are followed in the operation of the kitchen is significant.</w:t>
            </w:r>
          </w:p>
          <w:p w14:paraId="16E393E0" w14:textId="77777777" w:rsidR="00B40A83" w:rsidRPr="00CC612A" w:rsidRDefault="00B40A83" w:rsidP="00B40A83">
            <w:pPr>
              <w:rPr>
                <w:color w:val="auto"/>
              </w:rPr>
            </w:pPr>
          </w:p>
        </w:tc>
      </w:tr>
    </w:tbl>
    <w:p w14:paraId="0ABC8B4C" w14:textId="77777777" w:rsidR="00B40A83" w:rsidRPr="00CC612A" w:rsidRDefault="00B40A83" w:rsidP="00B40A83">
      <w:pPr>
        <w:rPr>
          <w:color w:val="auto"/>
        </w:rPr>
      </w:pPr>
    </w:p>
    <w:p w14:paraId="30116919" w14:textId="204147EE" w:rsidR="009C2F8F" w:rsidRPr="00CC612A" w:rsidRDefault="004D281A" w:rsidP="00722D9B">
      <w:pPr>
        <w:pStyle w:val="Heading3"/>
        <w:rPr>
          <w:color w:val="auto"/>
        </w:rPr>
      </w:pPr>
      <w:bookmarkStart w:id="13" w:name="_Toc221182798"/>
      <w:r w:rsidRPr="00CC612A">
        <w:rPr>
          <w:color w:val="auto"/>
        </w:rPr>
        <w:t>2.6.2 SWOT</w:t>
      </w:r>
      <w:bookmarkEnd w:id="13"/>
    </w:p>
    <w:tbl>
      <w:tblPr>
        <w:tblStyle w:val="TableGrid"/>
        <w:tblW w:w="0" w:type="auto"/>
        <w:tblLook w:val="04A0" w:firstRow="1" w:lastRow="0" w:firstColumn="1" w:lastColumn="0" w:noHBand="0" w:noVBand="1"/>
      </w:tblPr>
      <w:tblGrid>
        <w:gridCol w:w="4508"/>
        <w:gridCol w:w="4508"/>
      </w:tblGrid>
      <w:tr w:rsidR="00CC612A" w:rsidRPr="00CC612A" w14:paraId="6D9F38D7" w14:textId="77777777" w:rsidTr="00210B09">
        <w:tc>
          <w:tcPr>
            <w:tcW w:w="4508" w:type="dxa"/>
          </w:tcPr>
          <w:p w14:paraId="0A5FFBB1" w14:textId="77777777" w:rsidR="00210B09" w:rsidRPr="00CC612A" w:rsidRDefault="00210B09" w:rsidP="00210B09">
            <w:pPr>
              <w:jc w:val="center"/>
              <w:rPr>
                <w:b/>
                <w:bCs/>
                <w:color w:val="auto"/>
              </w:rPr>
            </w:pPr>
          </w:p>
          <w:p w14:paraId="11C7C941" w14:textId="77777777" w:rsidR="00210B09" w:rsidRPr="00CC612A" w:rsidRDefault="00210B09" w:rsidP="00210B09">
            <w:pPr>
              <w:jc w:val="center"/>
              <w:rPr>
                <w:b/>
                <w:bCs/>
                <w:color w:val="auto"/>
              </w:rPr>
            </w:pPr>
          </w:p>
          <w:p w14:paraId="31B553BF" w14:textId="77777777" w:rsidR="00210B09" w:rsidRPr="00CC612A" w:rsidRDefault="00210B09" w:rsidP="00210B09">
            <w:pPr>
              <w:jc w:val="center"/>
              <w:rPr>
                <w:b/>
                <w:bCs/>
                <w:color w:val="auto"/>
              </w:rPr>
            </w:pPr>
          </w:p>
          <w:p w14:paraId="5B91C51A" w14:textId="38806BD3" w:rsidR="00210B09" w:rsidRPr="00CC612A" w:rsidRDefault="00210B09" w:rsidP="00210B09">
            <w:pPr>
              <w:jc w:val="center"/>
              <w:rPr>
                <w:b/>
                <w:bCs/>
                <w:color w:val="auto"/>
              </w:rPr>
            </w:pPr>
            <w:r w:rsidRPr="00CC612A">
              <w:rPr>
                <w:b/>
                <w:bCs/>
                <w:color w:val="auto"/>
              </w:rPr>
              <w:lastRenderedPageBreak/>
              <w:t>Strength</w:t>
            </w:r>
          </w:p>
        </w:tc>
        <w:tc>
          <w:tcPr>
            <w:tcW w:w="4508" w:type="dxa"/>
          </w:tcPr>
          <w:p w14:paraId="02435EF9" w14:textId="6D3B52FE" w:rsidR="00210B09" w:rsidRPr="00CC612A" w:rsidRDefault="00210B09" w:rsidP="00210B09">
            <w:pPr>
              <w:rPr>
                <w:color w:val="auto"/>
              </w:rPr>
            </w:pPr>
            <w:r w:rsidRPr="00CC612A">
              <w:rPr>
                <w:color w:val="auto"/>
              </w:rPr>
              <w:lastRenderedPageBreak/>
              <w:t xml:space="preserve">The budget hotel kitchens usually have the strengths of standardised menus, lean food preparation methods and efficient utilisation </w:t>
            </w:r>
            <w:r w:rsidRPr="00CC612A">
              <w:rPr>
                <w:color w:val="auto"/>
              </w:rPr>
              <w:lastRenderedPageBreak/>
              <w:t>of scarce resources (</w:t>
            </w:r>
            <w:proofErr w:type="spellStart"/>
            <w:r w:rsidRPr="00CC612A">
              <w:rPr>
                <w:color w:val="auto"/>
              </w:rPr>
              <w:t>Waaje</w:t>
            </w:r>
            <w:proofErr w:type="spellEnd"/>
            <w:r w:rsidRPr="00CC612A">
              <w:rPr>
                <w:color w:val="auto"/>
              </w:rPr>
              <w:t xml:space="preserve"> </w:t>
            </w:r>
            <w:r w:rsidRPr="00CC612A">
              <w:rPr>
                <w:i/>
                <w:iCs/>
                <w:color w:val="auto"/>
              </w:rPr>
              <w:t>et al</w:t>
            </w:r>
            <w:r w:rsidRPr="00CC612A">
              <w:rPr>
                <w:color w:val="auto"/>
              </w:rPr>
              <w:t>., 2024). These advantages allow the provision of regular services and control the costs, which is the key aspect in the context of budget hospitality.</w:t>
            </w:r>
          </w:p>
        </w:tc>
      </w:tr>
      <w:tr w:rsidR="00CC612A" w:rsidRPr="00CC612A" w14:paraId="2ACD95EB" w14:textId="77777777" w:rsidTr="00210B09">
        <w:tc>
          <w:tcPr>
            <w:tcW w:w="4508" w:type="dxa"/>
          </w:tcPr>
          <w:p w14:paraId="720F9645" w14:textId="77777777" w:rsidR="00210B09" w:rsidRPr="00CC612A" w:rsidRDefault="00210B09" w:rsidP="00210B09">
            <w:pPr>
              <w:jc w:val="center"/>
              <w:rPr>
                <w:b/>
                <w:bCs/>
                <w:color w:val="auto"/>
              </w:rPr>
            </w:pPr>
          </w:p>
          <w:p w14:paraId="5EEA5E43" w14:textId="77777777" w:rsidR="00210B09" w:rsidRPr="00CC612A" w:rsidRDefault="00210B09" w:rsidP="00210B09">
            <w:pPr>
              <w:jc w:val="center"/>
              <w:rPr>
                <w:b/>
                <w:bCs/>
                <w:color w:val="auto"/>
              </w:rPr>
            </w:pPr>
          </w:p>
          <w:p w14:paraId="0C943F9D" w14:textId="77777777" w:rsidR="00210B09" w:rsidRPr="00CC612A" w:rsidRDefault="00210B09" w:rsidP="00210B09">
            <w:pPr>
              <w:jc w:val="center"/>
              <w:rPr>
                <w:b/>
                <w:bCs/>
                <w:color w:val="auto"/>
              </w:rPr>
            </w:pPr>
          </w:p>
          <w:p w14:paraId="10548DC4" w14:textId="602F2B12" w:rsidR="00210B09" w:rsidRPr="00CC612A" w:rsidRDefault="00210B09" w:rsidP="00210B09">
            <w:pPr>
              <w:jc w:val="center"/>
              <w:rPr>
                <w:b/>
                <w:bCs/>
                <w:color w:val="auto"/>
              </w:rPr>
            </w:pPr>
            <w:r w:rsidRPr="00CC612A">
              <w:rPr>
                <w:b/>
                <w:bCs/>
                <w:color w:val="auto"/>
              </w:rPr>
              <w:t>Weakness</w:t>
            </w:r>
          </w:p>
        </w:tc>
        <w:tc>
          <w:tcPr>
            <w:tcW w:w="4508" w:type="dxa"/>
          </w:tcPr>
          <w:p w14:paraId="16CF53C6" w14:textId="445B2F0D" w:rsidR="00210B09" w:rsidRPr="00CC612A" w:rsidRDefault="00210B09" w:rsidP="00210B09">
            <w:pPr>
              <w:rPr>
                <w:color w:val="auto"/>
              </w:rPr>
            </w:pPr>
            <w:r w:rsidRPr="00CC612A">
              <w:rPr>
                <w:color w:val="auto"/>
              </w:rPr>
              <w:t xml:space="preserve">The weaknesses are normally characterised by a lack of flexibility in its staffing, a lack of training budgets and dependency on well-established operational procedures (Heuser </w:t>
            </w:r>
            <w:r w:rsidRPr="00CC612A">
              <w:rPr>
                <w:i/>
                <w:iCs/>
                <w:color w:val="auto"/>
              </w:rPr>
              <w:t>et al</w:t>
            </w:r>
            <w:r w:rsidRPr="00CC612A">
              <w:rPr>
                <w:color w:val="auto"/>
              </w:rPr>
              <w:t>., 2022). These deterring flexibilities in high service seasons and other adverse impacts are changes in service speed and quality of food.</w:t>
            </w:r>
          </w:p>
        </w:tc>
      </w:tr>
      <w:tr w:rsidR="00CC612A" w:rsidRPr="00CC612A" w14:paraId="0F9EF59B" w14:textId="77777777" w:rsidTr="00210B09">
        <w:tc>
          <w:tcPr>
            <w:tcW w:w="4508" w:type="dxa"/>
          </w:tcPr>
          <w:p w14:paraId="2AD3E784" w14:textId="77777777" w:rsidR="00210B09" w:rsidRPr="00CC612A" w:rsidRDefault="00210B09" w:rsidP="00210B09">
            <w:pPr>
              <w:jc w:val="center"/>
              <w:rPr>
                <w:b/>
                <w:bCs/>
                <w:color w:val="auto"/>
              </w:rPr>
            </w:pPr>
          </w:p>
          <w:p w14:paraId="3502E585" w14:textId="77777777" w:rsidR="00210B09" w:rsidRPr="00CC612A" w:rsidRDefault="00210B09" w:rsidP="00210B09">
            <w:pPr>
              <w:jc w:val="center"/>
              <w:rPr>
                <w:b/>
                <w:bCs/>
                <w:color w:val="auto"/>
              </w:rPr>
            </w:pPr>
          </w:p>
          <w:p w14:paraId="6ED1BE6B" w14:textId="77777777" w:rsidR="00210B09" w:rsidRPr="00CC612A" w:rsidRDefault="00210B09" w:rsidP="00210B09">
            <w:pPr>
              <w:jc w:val="center"/>
              <w:rPr>
                <w:b/>
                <w:bCs/>
                <w:color w:val="auto"/>
              </w:rPr>
            </w:pPr>
          </w:p>
          <w:p w14:paraId="2BFD1AAF" w14:textId="4B2BEA8B" w:rsidR="00210B09" w:rsidRPr="00CC612A" w:rsidRDefault="00210B09" w:rsidP="00210B09">
            <w:pPr>
              <w:jc w:val="center"/>
              <w:rPr>
                <w:b/>
                <w:bCs/>
                <w:color w:val="auto"/>
              </w:rPr>
            </w:pPr>
            <w:r w:rsidRPr="00CC612A">
              <w:rPr>
                <w:b/>
                <w:bCs/>
                <w:color w:val="auto"/>
              </w:rPr>
              <w:t>Opportunities</w:t>
            </w:r>
          </w:p>
        </w:tc>
        <w:tc>
          <w:tcPr>
            <w:tcW w:w="4508" w:type="dxa"/>
          </w:tcPr>
          <w:p w14:paraId="27F57BE6" w14:textId="144EE0BE" w:rsidR="00210B09" w:rsidRPr="00CC612A" w:rsidRDefault="00210B09" w:rsidP="00210B09">
            <w:pPr>
              <w:rPr>
                <w:color w:val="auto"/>
              </w:rPr>
            </w:pPr>
            <w:r w:rsidRPr="00CC612A">
              <w:rPr>
                <w:color w:val="auto"/>
              </w:rPr>
              <w:t>The opportunity includes cost-effective strategies like cross-training of the staff, workflow optimisation and waste reduction strategies (Mondok, 2023). The strategies need not involve a huge amount of financial expenditure to boost efficiency in operations and satisfy the guests.</w:t>
            </w:r>
          </w:p>
        </w:tc>
      </w:tr>
      <w:tr w:rsidR="00210B09" w:rsidRPr="00CC612A" w14:paraId="10E90861" w14:textId="77777777" w:rsidTr="00210B09">
        <w:tc>
          <w:tcPr>
            <w:tcW w:w="4508" w:type="dxa"/>
          </w:tcPr>
          <w:p w14:paraId="618741FD" w14:textId="77777777" w:rsidR="00210B09" w:rsidRPr="00CC612A" w:rsidRDefault="00210B09" w:rsidP="00210B09">
            <w:pPr>
              <w:jc w:val="center"/>
              <w:rPr>
                <w:b/>
                <w:bCs/>
                <w:color w:val="auto"/>
              </w:rPr>
            </w:pPr>
          </w:p>
          <w:p w14:paraId="77E5BBEE" w14:textId="77777777" w:rsidR="00210B09" w:rsidRPr="00CC612A" w:rsidRDefault="00210B09" w:rsidP="00210B09">
            <w:pPr>
              <w:jc w:val="center"/>
              <w:rPr>
                <w:b/>
                <w:bCs/>
                <w:color w:val="auto"/>
              </w:rPr>
            </w:pPr>
          </w:p>
          <w:p w14:paraId="760C3CB2" w14:textId="77777777" w:rsidR="00210B09" w:rsidRPr="00CC612A" w:rsidRDefault="00210B09" w:rsidP="00210B09">
            <w:pPr>
              <w:jc w:val="center"/>
              <w:rPr>
                <w:b/>
                <w:bCs/>
                <w:color w:val="auto"/>
              </w:rPr>
            </w:pPr>
          </w:p>
          <w:p w14:paraId="604106FC" w14:textId="43678954" w:rsidR="00210B09" w:rsidRPr="00CC612A" w:rsidRDefault="00210B09" w:rsidP="00210B09">
            <w:pPr>
              <w:jc w:val="center"/>
              <w:rPr>
                <w:b/>
                <w:bCs/>
                <w:color w:val="auto"/>
              </w:rPr>
            </w:pPr>
            <w:r w:rsidRPr="00CC612A">
              <w:rPr>
                <w:b/>
                <w:bCs/>
                <w:color w:val="auto"/>
              </w:rPr>
              <w:t>Threat</w:t>
            </w:r>
          </w:p>
        </w:tc>
        <w:tc>
          <w:tcPr>
            <w:tcW w:w="4508" w:type="dxa"/>
          </w:tcPr>
          <w:p w14:paraId="39B5DCEB" w14:textId="3DED8D18" w:rsidR="00210B09" w:rsidRPr="00CC612A" w:rsidRDefault="00210B09" w:rsidP="00210B09">
            <w:pPr>
              <w:rPr>
                <w:color w:val="auto"/>
              </w:rPr>
            </w:pPr>
            <w:r w:rsidRPr="00CC612A">
              <w:rPr>
                <w:color w:val="auto"/>
              </w:rPr>
              <w:t>The external threats involve the increasing competition in the low-end hotel industry, the escalating cost of operations and labour, and the inflated demands of the customers in terms of hygiene standards and food quality (</w:t>
            </w:r>
            <w:proofErr w:type="spellStart"/>
            <w:r w:rsidRPr="00CC612A">
              <w:rPr>
                <w:color w:val="auto"/>
              </w:rPr>
              <w:t>Kariru</w:t>
            </w:r>
            <w:proofErr w:type="spellEnd"/>
            <w:r w:rsidRPr="00CC612A">
              <w:rPr>
                <w:color w:val="auto"/>
              </w:rPr>
              <w:t>, 2023). The lack of addressing such threats can lead to low satisfaction of guests and the loss of the competitive position within the markets.</w:t>
            </w:r>
          </w:p>
        </w:tc>
      </w:tr>
    </w:tbl>
    <w:p w14:paraId="53BCC8BF" w14:textId="77777777" w:rsidR="00210B09" w:rsidRPr="00CC612A" w:rsidRDefault="00210B09" w:rsidP="00210B09">
      <w:pPr>
        <w:rPr>
          <w:color w:val="auto"/>
        </w:rPr>
      </w:pPr>
    </w:p>
    <w:p w14:paraId="2B62C172" w14:textId="6AF5C671" w:rsidR="006D3105" w:rsidRPr="00CC612A" w:rsidRDefault="006D3105" w:rsidP="006D3105">
      <w:pPr>
        <w:rPr>
          <w:color w:val="auto"/>
        </w:rPr>
      </w:pPr>
      <w:r w:rsidRPr="00CC612A">
        <w:rPr>
          <w:color w:val="auto"/>
        </w:rPr>
        <w:t xml:space="preserve">The PESTEL and SWOT analysis </w:t>
      </w:r>
      <w:r w:rsidR="00765BDE" w:rsidRPr="00CC612A">
        <w:rPr>
          <w:color w:val="auto"/>
        </w:rPr>
        <w:t xml:space="preserve">has </w:t>
      </w:r>
      <w:r w:rsidRPr="00CC612A">
        <w:rPr>
          <w:color w:val="auto"/>
        </w:rPr>
        <w:t>give</w:t>
      </w:r>
      <w:r w:rsidR="00765BDE" w:rsidRPr="00CC612A">
        <w:rPr>
          <w:color w:val="auto"/>
        </w:rPr>
        <w:t>n</w:t>
      </w:r>
      <w:r w:rsidRPr="00CC612A">
        <w:rPr>
          <w:color w:val="auto"/>
        </w:rPr>
        <w:t xml:space="preserve"> an overview of internal and external forces that affect the kitchen operations at IBIS London Elstree Borehamwood. The political and legal environment through </w:t>
      </w:r>
      <w:r w:rsidR="00132C57" w:rsidRPr="00CC612A">
        <w:rPr>
          <w:color w:val="auto"/>
        </w:rPr>
        <w:t>severe</w:t>
      </w:r>
      <w:r w:rsidRPr="00CC612A">
        <w:rPr>
          <w:color w:val="auto"/>
        </w:rPr>
        <w:t xml:space="preserve"> UK food hygiene, health and safety</w:t>
      </w:r>
      <w:r w:rsidR="00132C57" w:rsidRPr="00CC612A">
        <w:rPr>
          <w:color w:val="auto"/>
        </w:rPr>
        <w:t xml:space="preserve"> </w:t>
      </w:r>
      <w:r w:rsidRPr="00CC612A">
        <w:rPr>
          <w:color w:val="auto"/>
        </w:rPr>
        <w:t xml:space="preserve">and employment laws has a </w:t>
      </w:r>
      <w:r w:rsidRPr="00CC612A">
        <w:rPr>
          <w:color w:val="auto"/>
        </w:rPr>
        <w:lastRenderedPageBreak/>
        <w:t xml:space="preserve">direct influence on staff training, food-related processes and monitoring compliance (Bovay, 2022). On an economic front, increases in the costs of food and labour necessitate the handing out of costs by the hotel versus the quality of service and on a socio-economic front, customers are becoming increasingly demanding on high food hygiene and dietary awareness. These technological improvements like online ordering and on-site inventory could provide an efficiency benefit, but could be constrained by financial resources. Sustainability pressures on the environment require reduction of waste, as well as responsible sourcing. IBIS also enjoys the benefits of standardised menus and streamlined operational systems which have assisted in the encouragement of consistency and cost effectiveness, but staffing limitations and limited training funds are some of its weaknesses. There is a possibility of opportunities </w:t>
      </w:r>
      <w:r w:rsidR="00380EAB" w:rsidRPr="00CC612A">
        <w:rPr>
          <w:color w:val="auto"/>
        </w:rPr>
        <w:t>through</w:t>
      </w:r>
      <w:r w:rsidRPr="00CC612A">
        <w:rPr>
          <w:color w:val="auto"/>
        </w:rPr>
        <w:t xml:space="preserve"> cross-training and workflow optimisation, but the existence of a strong competition and an increase in the guest expectations is a major threat outside the firm.</w:t>
      </w:r>
    </w:p>
    <w:p w14:paraId="4CD0F1B0" w14:textId="711F8930" w:rsidR="005D6C11" w:rsidRPr="00CC612A" w:rsidRDefault="004D281A" w:rsidP="00722D9B">
      <w:pPr>
        <w:pStyle w:val="Heading2"/>
        <w:rPr>
          <w:color w:val="auto"/>
        </w:rPr>
      </w:pPr>
      <w:bookmarkStart w:id="14" w:name="_Toc221182799"/>
      <w:r w:rsidRPr="00CC612A">
        <w:rPr>
          <w:color w:val="auto"/>
        </w:rPr>
        <w:t>2.7 Literature Gap</w:t>
      </w:r>
      <w:bookmarkEnd w:id="14"/>
    </w:p>
    <w:p w14:paraId="11ECA07F" w14:textId="2CD9A026" w:rsidR="005D6C11" w:rsidRPr="00CC612A" w:rsidRDefault="004D281A" w:rsidP="009E5231">
      <w:pPr>
        <w:rPr>
          <w:color w:val="auto"/>
        </w:rPr>
      </w:pPr>
      <w:r w:rsidRPr="00CC612A">
        <w:rPr>
          <w:color w:val="auto"/>
        </w:rPr>
        <w:t>Although the existing studies provide a comprehensive coverage of the research element on the topic of guest satisfaction and food services quality in the luxury and five-star hotels, sufficient attention has not been given to the kitchen operations in a budget hotel. Most research has focused on the front-of-house services</w:t>
      </w:r>
      <w:r w:rsidR="005B492F" w:rsidRPr="00CC612A">
        <w:rPr>
          <w:color w:val="auto"/>
        </w:rPr>
        <w:t>,</w:t>
      </w:r>
      <w:r w:rsidRPr="00CC612A">
        <w:rPr>
          <w:color w:val="auto"/>
        </w:rPr>
        <w:t xml:space="preserve"> having omitted the operational contribution of kitchen departments to the development of guest experience</w:t>
      </w:r>
      <w:r w:rsidR="000B4927" w:rsidRPr="00CC612A">
        <w:rPr>
          <w:color w:val="auto"/>
        </w:rPr>
        <w:t xml:space="preserve"> (Das, 2025)</w:t>
      </w:r>
      <w:r w:rsidRPr="00CC612A">
        <w:rPr>
          <w:color w:val="auto"/>
        </w:rPr>
        <w:t>. Besides, there are limited studies that specifically assess the utilisation of cost-effective kitchen improvements when based on secondary data. The gap implies the necessity of conducting specific case study research on the business operations of budget hotel kitchens like the IBIS London Elstree Borehamwood</w:t>
      </w:r>
      <w:r w:rsidR="00F96A04" w:rsidRPr="00CC612A">
        <w:rPr>
          <w:color w:val="auto"/>
        </w:rPr>
        <w:t xml:space="preserve">. This will help to </w:t>
      </w:r>
      <w:r w:rsidRPr="00CC612A">
        <w:rPr>
          <w:color w:val="auto"/>
        </w:rPr>
        <w:t xml:space="preserve">improve the knowledge on how </w:t>
      </w:r>
      <w:r w:rsidR="005B492F" w:rsidRPr="00CC612A">
        <w:rPr>
          <w:color w:val="auto"/>
        </w:rPr>
        <w:t xml:space="preserve">the </w:t>
      </w:r>
      <w:r w:rsidRPr="00CC612A">
        <w:rPr>
          <w:color w:val="auto"/>
        </w:rPr>
        <w:t xml:space="preserve">efficiency of operations affects </w:t>
      </w:r>
      <w:r w:rsidR="005B492F" w:rsidRPr="00CC612A">
        <w:rPr>
          <w:color w:val="auto"/>
        </w:rPr>
        <w:t xml:space="preserve">the </w:t>
      </w:r>
      <w:r w:rsidRPr="00CC612A">
        <w:rPr>
          <w:color w:val="auto"/>
        </w:rPr>
        <w:t>satisfaction of guests and serves as an informative source of practical management initiatives.</w:t>
      </w:r>
    </w:p>
    <w:p w14:paraId="147ECC4F" w14:textId="77777777" w:rsidR="005D6C11" w:rsidRPr="00CC612A" w:rsidRDefault="005D6C11" w:rsidP="005D6C11">
      <w:pPr>
        <w:rPr>
          <w:color w:val="auto"/>
        </w:rPr>
      </w:pPr>
    </w:p>
    <w:p w14:paraId="66C8E581" w14:textId="5571FE92" w:rsidR="00936E16" w:rsidRPr="00CC612A" w:rsidRDefault="004D281A" w:rsidP="005D6C11">
      <w:pPr>
        <w:rPr>
          <w:rFonts w:eastAsiaTheme="majorEastAsia" w:cstheme="majorBidi"/>
          <w:color w:val="auto"/>
          <w:szCs w:val="32"/>
        </w:rPr>
      </w:pPr>
      <w:r w:rsidRPr="00CC612A">
        <w:rPr>
          <w:color w:val="auto"/>
        </w:rPr>
        <w:br w:type="page"/>
      </w:r>
    </w:p>
    <w:p w14:paraId="540D068D" w14:textId="6D9E700F" w:rsidR="004A5986" w:rsidRPr="00CC612A" w:rsidRDefault="004D281A" w:rsidP="00157CFA">
      <w:pPr>
        <w:pStyle w:val="Heading1"/>
        <w:rPr>
          <w:color w:val="auto"/>
        </w:rPr>
      </w:pPr>
      <w:bookmarkStart w:id="15" w:name="_Toc221182800"/>
      <w:r w:rsidRPr="00CC612A">
        <w:rPr>
          <w:color w:val="auto"/>
        </w:rPr>
        <w:lastRenderedPageBreak/>
        <w:t>Chapter 3: Methods</w:t>
      </w:r>
      <w:bookmarkEnd w:id="15"/>
    </w:p>
    <w:p w14:paraId="55BAB8E3" w14:textId="6195B59D" w:rsidR="00E77698" w:rsidRPr="00CC612A" w:rsidRDefault="004D281A" w:rsidP="002B2061">
      <w:pPr>
        <w:pStyle w:val="Heading2"/>
        <w:rPr>
          <w:color w:val="auto"/>
        </w:rPr>
      </w:pPr>
      <w:bookmarkStart w:id="16" w:name="_Toc221182801"/>
      <w:r w:rsidRPr="00CC612A">
        <w:rPr>
          <w:color w:val="auto"/>
        </w:rPr>
        <w:t>3.1 Overview of the Case Study Methodological Approach</w:t>
      </w:r>
      <w:bookmarkEnd w:id="16"/>
    </w:p>
    <w:p w14:paraId="70696CF7" w14:textId="66F6D29B" w:rsidR="009B7DED" w:rsidRPr="00CC612A" w:rsidRDefault="004D281A" w:rsidP="009B7DED">
      <w:pPr>
        <w:rPr>
          <w:color w:val="auto"/>
        </w:rPr>
      </w:pPr>
      <w:r w:rsidRPr="00CC612A">
        <w:rPr>
          <w:color w:val="auto"/>
        </w:rPr>
        <w:t>The secondary data was the sole research approach</w:t>
      </w:r>
      <w:r w:rsidR="000B4927" w:rsidRPr="00CC612A">
        <w:rPr>
          <w:color w:val="auto"/>
        </w:rPr>
        <w:t>,</w:t>
      </w:r>
      <w:r w:rsidRPr="00CC612A">
        <w:rPr>
          <w:color w:val="auto"/>
        </w:rPr>
        <w:t xml:space="preserve"> which made this study rely on the qualitative case study methodology. The case study method was chosen because it provided an opportunity to study kitchen work concerning the real-life situation in the hospitality industry, with a particular concentration on the IBIS London Elstree Borehamwood hotel. </w:t>
      </w:r>
      <w:r w:rsidR="000B4927" w:rsidRPr="00CC612A">
        <w:rPr>
          <w:color w:val="auto"/>
        </w:rPr>
        <w:t xml:space="preserve">Bryman (2008) </w:t>
      </w:r>
      <w:r w:rsidRPr="00CC612A">
        <w:rPr>
          <w:color w:val="auto"/>
        </w:rPr>
        <w:t xml:space="preserve">suggests that the case study research was exceptionally appropriate in studying contemporary organisational practises in their natural environment. The analysis of the </w:t>
      </w:r>
      <w:r w:rsidR="00F96A04" w:rsidRPr="00CC612A">
        <w:rPr>
          <w:color w:val="auto"/>
        </w:rPr>
        <w:t xml:space="preserve">kitchen </w:t>
      </w:r>
      <w:r w:rsidRPr="00CC612A">
        <w:rPr>
          <w:color w:val="auto"/>
        </w:rPr>
        <w:t>operational processes</w:t>
      </w:r>
      <w:r w:rsidR="00F96A04" w:rsidRPr="00CC612A">
        <w:rPr>
          <w:color w:val="auto"/>
        </w:rPr>
        <w:t xml:space="preserve">, </w:t>
      </w:r>
      <w:r w:rsidRPr="00CC612A">
        <w:rPr>
          <w:color w:val="auto"/>
        </w:rPr>
        <w:t>staffing level and the quality of services offered by the organisations was conducted with the help of the academic literature, reports of the industries and the publicly available information about organisations. The use of secondary qualitative data only was ethical because it allowed a thorough assessment of the impact that kitchen operations had on the satisfaction of the guests in a budget hotel settin</w:t>
      </w:r>
      <w:r w:rsidR="00576900" w:rsidRPr="00CC612A">
        <w:rPr>
          <w:color w:val="auto"/>
        </w:rPr>
        <w:t>g. Also, contextual information on actual working conditions in the kitchen, staff dynamics, service demands and hygiene behaviours were observed during the informal working experience at IBIS London Elstree Borehamwood</w:t>
      </w:r>
      <w:r w:rsidR="00380EAB" w:rsidRPr="00CC612A">
        <w:rPr>
          <w:color w:val="auto"/>
        </w:rPr>
        <w:t xml:space="preserve">. This adds </w:t>
      </w:r>
      <w:r w:rsidR="00576900" w:rsidRPr="00CC612A">
        <w:rPr>
          <w:color w:val="auto"/>
        </w:rPr>
        <w:t>further support to the secondary information with the practical appreciation of the working dynamics.</w:t>
      </w:r>
    </w:p>
    <w:p w14:paraId="1240CCF7" w14:textId="026BBE5C" w:rsidR="00E77698" w:rsidRPr="00CC612A" w:rsidRDefault="004D281A" w:rsidP="002B2061">
      <w:pPr>
        <w:pStyle w:val="Heading3"/>
        <w:rPr>
          <w:color w:val="auto"/>
        </w:rPr>
      </w:pPr>
      <w:bookmarkStart w:id="17" w:name="_Toc221182802"/>
      <w:r w:rsidRPr="00CC612A">
        <w:rPr>
          <w:color w:val="auto"/>
        </w:rPr>
        <w:t>3.1.1 Advantages, Limitations, and Associated Techniques</w:t>
      </w:r>
      <w:bookmarkEnd w:id="17"/>
    </w:p>
    <w:p w14:paraId="13E24A7D" w14:textId="28089909" w:rsidR="009B7DED" w:rsidRPr="00CC612A" w:rsidRDefault="004D281A" w:rsidP="009B7DED">
      <w:pPr>
        <w:rPr>
          <w:color w:val="auto"/>
        </w:rPr>
      </w:pPr>
      <w:r w:rsidRPr="00CC612A">
        <w:rPr>
          <w:color w:val="auto"/>
        </w:rPr>
        <w:t>The methodology has provided an opportunity to combine several sources of secondary data, and this facilitated the triangulation and enhanced the validity of the results. The use of secondary data also saved time, cost and ethical issues that the primary data collection process mainly involves</w:t>
      </w:r>
      <w:r w:rsidR="00664D6C" w:rsidRPr="00CC612A">
        <w:rPr>
          <w:color w:val="auto"/>
        </w:rPr>
        <w:t xml:space="preserve"> (</w:t>
      </w:r>
      <w:r w:rsidR="00503684" w:rsidRPr="00CC612A">
        <w:rPr>
          <w:color w:val="auto"/>
        </w:rPr>
        <w:t>Bryman</w:t>
      </w:r>
      <w:r w:rsidR="00664D6C" w:rsidRPr="00CC612A">
        <w:rPr>
          <w:color w:val="auto"/>
        </w:rPr>
        <w:t>, 20</w:t>
      </w:r>
      <w:r w:rsidR="00503684" w:rsidRPr="00CC612A">
        <w:rPr>
          <w:color w:val="auto"/>
        </w:rPr>
        <w:t>08</w:t>
      </w:r>
      <w:r w:rsidR="00664D6C" w:rsidRPr="00CC612A">
        <w:rPr>
          <w:color w:val="auto"/>
        </w:rPr>
        <w:t>)</w:t>
      </w:r>
      <w:r w:rsidR="00DA3300" w:rsidRPr="00CC612A">
        <w:rPr>
          <w:color w:val="auto"/>
        </w:rPr>
        <w:t xml:space="preserve">. </w:t>
      </w:r>
      <w:r w:rsidRPr="00CC612A">
        <w:rPr>
          <w:color w:val="auto"/>
        </w:rPr>
        <w:t>This method was</w:t>
      </w:r>
      <w:r w:rsidR="001B168C" w:rsidRPr="00CC612A">
        <w:rPr>
          <w:color w:val="auto"/>
        </w:rPr>
        <w:t>,</w:t>
      </w:r>
      <w:r w:rsidRPr="00CC612A">
        <w:rPr>
          <w:color w:val="auto"/>
        </w:rPr>
        <w:t xml:space="preserve"> however</w:t>
      </w:r>
      <w:r w:rsidR="001B168C" w:rsidRPr="00CC612A">
        <w:rPr>
          <w:color w:val="auto"/>
        </w:rPr>
        <w:t>,</w:t>
      </w:r>
      <w:r w:rsidRPr="00CC612A">
        <w:rPr>
          <w:color w:val="auto"/>
        </w:rPr>
        <w:t xml:space="preserve"> restrained by the information available and the magnitude of the available information</w:t>
      </w:r>
      <w:r w:rsidR="001B168C" w:rsidRPr="00CC612A">
        <w:rPr>
          <w:color w:val="auto"/>
        </w:rPr>
        <w:t>,</w:t>
      </w:r>
      <w:r w:rsidRPr="00CC612A">
        <w:rPr>
          <w:color w:val="auto"/>
        </w:rPr>
        <w:t xml:space="preserve"> which may not have captured the full picture of the internal operations</w:t>
      </w:r>
      <w:r w:rsidR="001B168C" w:rsidRPr="00CC612A">
        <w:rPr>
          <w:color w:val="auto"/>
        </w:rPr>
        <w:t xml:space="preserve"> (Silverman, 2011)</w:t>
      </w:r>
      <w:r w:rsidRPr="00CC612A">
        <w:rPr>
          <w:color w:val="auto"/>
        </w:rPr>
        <w:t>. Also, the results obtained with only one case study could not be generalised to the overall hospitality industry. The thematic analysis was used as the main analytical method</w:t>
      </w:r>
      <w:r w:rsidR="001B168C" w:rsidRPr="00CC612A">
        <w:rPr>
          <w:color w:val="auto"/>
        </w:rPr>
        <w:t>,</w:t>
      </w:r>
      <w:r w:rsidRPr="00CC612A">
        <w:rPr>
          <w:color w:val="auto"/>
        </w:rPr>
        <w:t xml:space="preserve"> which allowed identifying, organising and analysing recurring trends concerning kitchen efficacy, staffing, hygiene and satisfaction of guests.</w:t>
      </w:r>
    </w:p>
    <w:p w14:paraId="1345E390" w14:textId="3D5A2810" w:rsidR="002B2061" w:rsidRPr="00CC612A" w:rsidRDefault="004D281A" w:rsidP="006A431B">
      <w:pPr>
        <w:pStyle w:val="Heading2"/>
        <w:rPr>
          <w:color w:val="auto"/>
        </w:rPr>
      </w:pPr>
      <w:bookmarkStart w:id="18" w:name="_Toc221182803"/>
      <w:r w:rsidRPr="00CC612A">
        <w:rPr>
          <w:color w:val="auto"/>
        </w:rPr>
        <w:t>3.2 Other Significant Methods Employed</w:t>
      </w:r>
      <w:bookmarkEnd w:id="18"/>
      <w:r w:rsidRPr="00CC612A">
        <w:rPr>
          <w:color w:val="auto"/>
        </w:rPr>
        <w:t xml:space="preserve"> </w:t>
      </w:r>
    </w:p>
    <w:p w14:paraId="04AEB575" w14:textId="2826E16D" w:rsidR="009B7DED" w:rsidRPr="00CC612A" w:rsidRDefault="004D281A" w:rsidP="009B7DED">
      <w:pPr>
        <w:rPr>
          <w:color w:val="auto"/>
        </w:rPr>
      </w:pPr>
      <w:r w:rsidRPr="00CC612A">
        <w:rPr>
          <w:color w:val="auto"/>
        </w:rPr>
        <w:t>Besides the case study method, the qualitative thematic analysis method was used in analysing the secondary data collected. This approach was chosen because systematic coding and categorisation of text data on academic sources, industry publications and organisational reports were to be made simpler</w:t>
      </w:r>
      <w:r w:rsidR="0095543C" w:rsidRPr="00CC612A">
        <w:rPr>
          <w:color w:val="auto"/>
        </w:rPr>
        <w:t xml:space="preserve"> (Marshall, 2015)</w:t>
      </w:r>
      <w:r w:rsidRPr="00CC612A">
        <w:rPr>
          <w:color w:val="auto"/>
        </w:rPr>
        <w:t xml:space="preserve">. The concept analysis also helped in </w:t>
      </w:r>
      <w:r w:rsidRPr="00CC612A">
        <w:rPr>
          <w:color w:val="auto"/>
        </w:rPr>
        <w:lastRenderedPageBreak/>
        <w:t>identifying the main themes due to research purposes</w:t>
      </w:r>
      <w:r w:rsidR="0095543C" w:rsidRPr="00CC612A">
        <w:rPr>
          <w:color w:val="auto"/>
        </w:rPr>
        <w:t>,</w:t>
      </w:r>
      <w:r w:rsidRPr="00CC612A">
        <w:rPr>
          <w:color w:val="auto"/>
        </w:rPr>
        <w:t xml:space="preserve"> such as the operational flow, the quality of service and cost-efficiency.</w:t>
      </w:r>
    </w:p>
    <w:p w14:paraId="412AA798" w14:textId="0D8BAD96" w:rsidR="006A431B" w:rsidRPr="00CC612A" w:rsidRDefault="004D281A" w:rsidP="006A431B">
      <w:pPr>
        <w:pStyle w:val="Heading3"/>
        <w:rPr>
          <w:color w:val="auto"/>
        </w:rPr>
      </w:pPr>
      <w:bookmarkStart w:id="19" w:name="_Toc221182804"/>
      <w:r w:rsidRPr="00CC612A">
        <w:rPr>
          <w:color w:val="auto"/>
        </w:rPr>
        <w:t>3.2.1 Discussion of Their Relevance and Application</w:t>
      </w:r>
      <w:bookmarkEnd w:id="19"/>
    </w:p>
    <w:p w14:paraId="1B1740CD" w14:textId="6D4A94B6" w:rsidR="00DA3300" w:rsidRPr="00CC612A" w:rsidRDefault="004D281A" w:rsidP="00DA3300">
      <w:pPr>
        <w:rPr>
          <w:color w:val="auto"/>
        </w:rPr>
      </w:pPr>
      <w:r w:rsidRPr="00CC612A">
        <w:rPr>
          <w:color w:val="auto"/>
        </w:rPr>
        <w:t>The thematic analysis was appropriate because it allowed integration of various secondary data to form logical analytical themes</w:t>
      </w:r>
      <w:r w:rsidR="001B168C" w:rsidRPr="00CC612A">
        <w:rPr>
          <w:color w:val="auto"/>
        </w:rPr>
        <w:t xml:space="preserve"> (Veal, 2006)</w:t>
      </w:r>
      <w:r w:rsidR="00F96A04" w:rsidRPr="00CC612A">
        <w:rPr>
          <w:color w:val="auto"/>
        </w:rPr>
        <w:t xml:space="preserve">. </w:t>
      </w:r>
      <w:r w:rsidRPr="00CC612A">
        <w:rPr>
          <w:color w:val="auto"/>
        </w:rPr>
        <w:t>This approach aided important contrasts of theoretical perspectives and operational activities in hospitality. The combination of a case study methodology and thematic analysis increased the level of analysis and still made it appropriate to the design of the secondary research</w:t>
      </w:r>
      <w:r w:rsidR="0095543C" w:rsidRPr="00CC612A">
        <w:rPr>
          <w:color w:val="auto"/>
        </w:rPr>
        <w:t xml:space="preserve"> (Saunders </w:t>
      </w:r>
      <w:r w:rsidR="0095543C" w:rsidRPr="00CC612A">
        <w:rPr>
          <w:i/>
          <w:iCs/>
          <w:color w:val="auto"/>
        </w:rPr>
        <w:t>et al</w:t>
      </w:r>
      <w:r w:rsidR="0095543C" w:rsidRPr="00CC612A">
        <w:rPr>
          <w:color w:val="auto"/>
        </w:rPr>
        <w:t>., 2012)</w:t>
      </w:r>
      <w:r w:rsidRPr="00CC612A">
        <w:rPr>
          <w:color w:val="auto"/>
        </w:rPr>
        <w:t xml:space="preserve">. On the whole, such techniques were useful to make evidence-based findings about the situation in the kitchen and satisfaction with the guests' stay in a budget hotel setting. </w:t>
      </w:r>
    </w:p>
    <w:p w14:paraId="26807210" w14:textId="77777777" w:rsidR="009B7DED" w:rsidRPr="00CC612A" w:rsidRDefault="009B7DED" w:rsidP="009B7DED">
      <w:pPr>
        <w:rPr>
          <w:color w:val="auto"/>
        </w:rPr>
      </w:pPr>
    </w:p>
    <w:p w14:paraId="0289FB19" w14:textId="77777777" w:rsidR="006A431B" w:rsidRPr="00CC612A" w:rsidRDefault="006A431B" w:rsidP="006A431B">
      <w:pPr>
        <w:rPr>
          <w:color w:val="auto"/>
        </w:rPr>
      </w:pPr>
    </w:p>
    <w:p w14:paraId="723FA5C4" w14:textId="79FC0E3A" w:rsidR="00E77698" w:rsidRPr="00CC612A" w:rsidRDefault="004D281A" w:rsidP="00E77698">
      <w:pPr>
        <w:rPr>
          <w:color w:val="auto"/>
        </w:rPr>
      </w:pPr>
      <w:r w:rsidRPr="00CC612A">
        <w:rPr>
          <w:color w:val="auto"/>
        </w:rPr>
        <w:t xml:space="preserve"> </w:t>
      </w:r>
    </w:p>
    <w:p w14:paraId="1FFFE575" w14:textId="4D55DE58" w:rsidR="00936E16" w:rsidRPr="00CC612A" w:rsidRDefault="004D281A" w:rsidP="00E77698">
      <w:pPr>
        <w:rPr>
          <w:rFonts w:eastAsiaTheme="majorEastAsia" w:cstheme="majorBidi"/>
          <w:color w:val="auto"/>
          <w:szCs w:val="32"/>
        </w:rPr>
      </w:pPr>
      <w:r w:rsidRPr="00CC612A">
        <w:rPr>
          <w:color w:val="auto"/>
        </w:rPr>
        <w:br w:type="page"/>
      </w:r>
    </w:p>
    <w:p w14:paraId="7E6FF320" w14:textId="4419773B" w:rsidR="004A5986" w:rsidRPr="00CC612A" w:rsidRDefault="004D281A" w:rsidP="00157CFA">
      <w:pPr>
        <w:pStyle w:val="Heading1"/>
        <w:rPr>
          <w:color w:val="auto"/>
        </w:rPr>
      </w:pPr>
      <w:bookmarkStart w:id="20" w:name="_Toc221182805"/>
      <w:r w:rsidRPr="00CC612A">
        <w:rPr>
          <w:color w:val="auto"/>
        </w:rPr>
        <w:lastRenderedPageBreak/>
        <w:t>Chapter 4: Findings and Discussion</w:t>
      </w:r>
      <w:bookmarkEnd w:id="20"/>
    </w:p>
    <w:p w14:paraId="0E89EB59" w14:textId="53222326" w:rsidR="00157CFA" w:rsidRPr="00CC612A" w:rsidRDefault="004D281A" w:rsidP="00EC7B35">
      <w:pPr>
        <w:pStyle w:val="Heading2"/>
        <w:rPr>
          <w:color w:val="auto"/>
        </w:rPr>
      </w:pPr>
      <w:bookmarkStart w:id="21" w:name="_Toc221182806"/>
      <w:r w:rsidRPr="00CC612A">
        <w:rPr>
          <w:color w:val="auto"/>
        </w:rPr>
        <w:t>4.1 Findings</w:t>
      </w:r>
      <w:bookmarkEnd w:id="21"/>
    </w:p>
    <w:p w14:paraId="12199443" w14:textId="7484CFFC" w:rsidR="00936C8C" w:rsidRPr="00CC612A" w:rsidRDefault="004D281A" w:rsidP="000848D9">
      <w:pPr>
        <w:pStyle w:val="Heading3"/>
        <w:rPr>
          <w:color w:val="auto"/>
        </w:rPr>
      </w:pPr>
      <w:bookmarkStart w:id="22" w:name="_Toc221182807"/>
      <w:r w:rsidRPr="00CC612A">
        <w:rPr>
          <w:color w:val="auto"/>
        </w:rPr>
        <w:t>4.1.1 Introduction</w:t>
      </w:r>
      <w:bookmarkEnd w:id="22"/>
    </w:p>
    <w:p w14:paraId="5D5F4805" w14:textId="0D7E5F62" w:rsidR="00AA29C4" w:rsidRPr="00CC612A" w:rsidRDefault="004D281A" w:rsidP="00AA29C4">
      <w:pPr>
        <w:rPr>
          <w:color w:val="auto"/>
        </w:rPr>
      </w:pPr>
      <w:r w:rsidRPr="00CC612A">
        <w:rPr>
          <w:color w:val="auto"/>
        </w:rPr>
        <w:t xml:space="preserve">This section outlined the evidence of the secondary qualitative research that was carried out in this placement-based research project. The analysis was conducted in a systematic form using a thematic review of the academic materials, industry publications and publicly available data on the facilities of the hospitality industry that are related to kitchen operations and guest satisfaction in affordable hotels. An analysis has been done on operational practices usually linked to the budget hotel kitchens with specific reference </w:t>
      </w:r>
      <w:r w:rsidR="00004048" w:rsidRPr="00CC612A">
        <w:rPr>
          <w:color w:val="auto"/>
        </w:rPr>
        <w:t>to the</w:t>
      </w:r>
      <w:r w:rsidRPr="00CC612A">
        <w:rPr>
          <w:color w:val="auto"/>
        </w:rPr>
        <w:t xml:space="preserve"> IBIS London Elstree Borehamwood.</w:t>
      </w:r>
    </w:p>
    <w:p w14:paraId="43EC8672" w14:textId="5432BCEB" w:rsidR="00E63DD7" w:rsidRPr="00CC612A" w:rsidRDefault="00EF22D5" w:rsidP="00AA29C4">
      <w:pPr>
        <w:rPr>
          <w:color w:val="auto"/>
        </w:rPr>
      </w:pPr>
      <w:r w:rsidRPr="00CC612A">
        <w:rPr>
          <w:color w:val="auto"/>
        </w:rPr>
        <w:t>This section aims</w:t>
      </w:r>
      <w:r w:rsidR="004D281A" w:rsidRPr="00CC612A">
        <w:rPr>
          <w:color w:val="auto"/>
        </w:rPr>
        <w:t xml:space="preserve"> to report and describe the main findings that arise from the analysed data without interpretations and critical oppositions with the existing theories</w:t>
      </w:r>
      <w:r w:rsidR="00004048" w:rsidRPr="00CC612A">
        <w:rPr>
          <w:color w:val="auto"/>
        </w:rPr>
        <w:t>.</w:t>
      </w:r>
      <w:r w:rsidR="004D281A" w:rsidRPr="00CC612A">
        <w:rPr>
          <w:color w:val="auto"/>
        </w:rPr>
        <w:t xml:space="preserve"> The results were grouped into four themes that indicated key elements of operation that affected guest satisfaction. These topics were the flow of operations and efficiency in the kitchen, the capability of the staff and the workforce, quality of food and hygiene standards and cost-effective and consistent service delivery. The combination of these themes gave an organised interpretation of the impact of kitchen operations on customer satisfaction in a low-end hotel setting.</w:t>
      </w:r>
    </w:p>
    <w:p w14:paraId="7D4770B5" w14:textId="76FEE3E5" w:rsidR="00936C8C" w:rsidRPr="00CC612A" w:rsidRDefault="004D281A" w:rsidP="000848D9">
      <w:pPr>
        <w:pStyle w:val="Heading3"/>
        <w:rPr>
          <w:color w:val="auto"/>
        </w:rPr>
      </w:pPr>
      <w:bookmarkStart w:id="23" w:name="_Toc221182808"/>
      <w:r w:rsidRPr="00CC612A">
        <w:rPr>
          <w:color w:val="auto"/>
        </w:rPr>
        <w:t>4.1.2</w:t>
      </w:r>
      <w:r w:rsidR="000848D9" w:rsidRPr="00CC612A">
        <w:rPr>
          <w:color w:val="auto"/>
        </w:rPr>
        <w:t xml:space="preserve"> </w:t>
      </w:r>
      <w:r w:rsidRPr="00CC612A">
        <w:rPr>
          <w:color w:val="auto"/>
        </w:rPr>
        <w:t>Detail</w:t>
      </w:r>
      <w:r w:rsidR="000848D9" w:rsidRPr="00CC612A">
        <w:rPr>
          <w:color w:val="auto"/>
        </w:rPr>
        <w:t>s</w:t>
      </w:r>
      <w:r w:rsidRPr="00CC612A">
        <w:rPr>
          <w:color w:val="auto"/>
        </w:rPr>
        <w:t xml:space="preserve"> on the Project Findings / Results</w:t>
      </w:r>
      <w:bookmarkEnd w:id="23"/>
    </w:p>
    <w:p w14:paraId="68A4F0E4" w14:textId="19F324D8" w:rsidR="006A1318" w:rsidRPr="00CC612A" w:rsidRDefault="004D281A" w:rsidP="006A1318">
      <w:pPr>
        <w:rPr>
          <w:b/>
          <w:bCs/>
          <w:color w:val="auto"/>
        </w:rPr>
      </w:pPr>
      <w:r w:rsidRPr="00CC612A">
        <w:rPr>
          <w:b/>
          <w:bCs/>
          <w:color w:val="auto"/>
        </w:rPr>
        <w:t>Theme 1:</w:t>
      </w:r>
      <w:r w:rsidR="00B649BE" w:rsidRPr="00CC612A">
        <w:rPr>
          <w:b/>
          <w:bCs/>
          <w:color w:val="auto"/>
        </w:rPr>
        <w:t xml:space="preserve"> Kitchen Operational Flow and Efficiency</w:t>
      </w:r>
    </w:p>
    <w:p w14:paraId="1E35FEB8" w14:textId="2B3C8CF1" w:rsidR="00004048" w:rsidRPr="00CC612A" w:rsidRDefault="004D281A" w:rsidP="00B729EF">
      <w:pPr>
        <w:rPr>
          <w:color w:val="auto"/>
        </w:rPr>
      </w:pPr>
      <w:r w:rsidRPr="00CC612A">
        <w:rPr>
          <w:color w:val="auto"/>
        </w:rPr>
        <w:t xml:space="preserve">The </w:t>
      </w:r>
      <w:r w:rsidR="00004048" w:rsidRPr="00CC612A">
        <w:rPr>
          <w:color w:val="auto"/>
        </w:rPr>
        <w:t xml:space="preserve">research </w:t>
      </w:r>
      <w:r w:rsidRPr="00CC612A">
        <w:rPr>
          <w:color w:val="auto"/>
        </w:rPr>
        <w:t>showed that the flow of kitchen operations was one of the determinants of efficiency and customer satisfaction with services in the context of low-cost hotels</w:t>
      </w:r>
      <w:r w:rsidR="00F643FD" w:rsidRPr="00CC612A">
        <w:rPr>
          <w:color w:val="auto"/>
        </w:rPr>
        <w:t xml:space="preserve"> (</w:t>
      </w:r>
      <w:proofErr w:type="spellStart"/>
      <w:r w:rsidR="00F643FD" w:rsidRPr="00CC612A">
        <w:rPr>
          <w:color w:val="auto"/>
        </w:rPr>
        <w:t>Beeyani</w:t>
      </w:r>
      <w:proofErr w:type="spellEnd"/>
      <w:r w:rsidR="00F643FD" w:rsidRPr="00CC612A">
        <w:rPr>
          <w:color w:val="auto"/>
        </w:rPr>
        <w:t>, 2024)</w:t>
      </w:r>
      <w:r w:rsidRPr="00CC612A">
        <w:rPr>
          <w:color w:val="auto"/>
        </w:rPr>
        <w:t>. Secondary data revealed that organised working processes and well-established working processes helped in quicker service delivery and minimised delays in the peak seasons</w:t>
      </w:r>
      <w:r w:rsidR="00915160" w:rsidRPr="00CC612A">
        <w:rPr>
          <w:color w:val="auto"/>
        </w:rPr>
        <w:t xml:space="preserve"> (Varma, 2025)</w:t>
      </w:r>
      <w:r w:rsidRPr="00CC612A">
        <w:rPr>
          <w:color w:val="auto"/>
        </w:rPr>
        <w:t>. Kitchen activities at the low-end hotels like IBIS London Elstree Borehamwood were observed to have been highly dependent on standard practi</w:t>
      </w:r>
      <w:r w:rsidR="00004048" w:rsidRPr="00CC612A">
        <w:rPr>
          <w:color w:val="auto"/>
        </w:rPr>
        <w:t>c</w:t>
      </w:r>
      <w:r w:rsidRPr="00CC612A">
        <w:rPr>
          <w:color w:val="auto"/>
        </w:rPr>
        <w:t>es in order to accommodate a high number of guests with a small physical space.</w:t>
      </w:r>
      <w:r w:rsidR="00004048" w:rsidRPr="00CC612A">
        <w:rPr>
          <w:color w:val="auto"/>
        </w:rPr>
        <w:t xml:space="preserve"> </w:t>
      </w:r>
    </w:p>
    <w:p w14:paraId="09C4A42D" w14:textId="480B5F47" w:rsidR="00B729EF" w:rsidRPr="00CC612A" w:rsidRDefault="004D281A" w:rsidP="00B729EF">
      <w:pPr>
        <w:rPr>
          <w:color w:val="auto"/>
        </w:rPr>
      </w:pPr>
      <w:r w:rsidRPr="00CC612A">
        <w:rPr>
          <w:color w:val="auto"/>
        </w:rPr>
        <w:t>The discussion showed that all the inefficiencies in the flow of operations</w:t>
      </w:r>
      <w:r w:rsidR="00915160" w:rsidRPr="00CC612A">
        <w:rPr>
          <w:color w:val="auto"/>
        </w:rPr>
        <w:t>,</w:t>
      </w:r>
      <w:r w:rsidRPr="00CC612A">
        <w:rPr>
          <w:color w:val="auto"/>
        </w:rPr>
        <w:t xml:space="preserve"> such as bad coordination of the food preparation and service stages</w:t>
      </w:r>
      <w:r w:rsidR="00915160" w:rsidRPr="00CC612A">
        <w:rPr>
          <w:color w:val="auto"/>
        </w:rPr>
        <w:t>,</w:t>
      </w:r>
      <w:r w:rsidRPr="00CC612A">
        <w:rPr>
          <w:color w:val="auto"/>
        </w:rPr>
        <w:t xml:space="preserve"> were linked with it taking too much time to wait and inconsistent service provision. Small layouts of kitchen characteristic of low-end hotels were identified to add to the possibility of overcrowding and interference with </w:t>
      </w:r>
      <w:r w:rsidRPr="00CC612A">
        <w:rPr>
          <w:color w:val="auto"/>
        </w:rPr>
        <w:lastRenderedPageBreak/>
        <w:t>workflow, especially during the breakfast service</w:t>
      </w:r>
      <w:r w:rsidR="0083384E" w:rsidRPr="00CC612A">
        <w:rPr>
          <w:color w:val="auto"/>
        </w:rPr>
        <w:t xml:space="preserve"> (Duffy, 2025)</w:t>
      </w:r>
      <w:r w:rsidRPr="00CC612A">
        <w:rPr>
          <w:color w:val="auto"/>
        </w:rPr>
        <w:t>. Such organisational limitations necessitated the proper sequencing of tasks to ensure efficiency in services.</w:t>
      </w:r>
    </w:p>
    <w:p w14:paraId="3EF18896" w14:textId="580E5BF8" w:rsidR="001D6642" w:rsidRPr="00CC612A" w:rsidRDefault="004D281A" w:rsidP="00B729EF">
      <w:pPr>
        <w:rPr>
          <w:color w:val="auto"/>
        </w:rPr>
      </w:pPr>
      <w:r w:rsidRPr="00CC612A">
        <w:rPr>
          <w:color w:val="auto"/>
        </w:rPr>
        <w:t>The results also noted that there was effective communication between the staff in the kitchen and the front of the house to facilitate the running of the service. There exists a more reliable service delivery where the communication channels can be easily understood</w:t>
      </w:r>
      <w:r w:rsidR="0083384E" w:rsidRPr="00CC612A">
        <w:rPr>
          <w:color w:val="auto"/>
        </w:rPr>
        <w:t>,</w:t>
      </w:r>
      <w:r w:rsidRPr="00CC612A">
        <w:rPr>
          <w:color w:val="auto"/>
        </w:rPr>
        <w:t xml:space="preserve"> and fewer guest complaints concerning delays were minimised</w:t>
      </w:r>
      <w:r w:rsidR="00E66656" w:rsidRPr="00CC612A">
        <w:rPr>
          <w:color w:val="auto"/>
        </w:rPr>
        <w:t xml:space="preserve"> (Naeem </w:t>
      </w:r>
      <w:r w:rsidR="00E66656" w:rsidRPr="00CC612A">
        <w:rPr>
          <w:i/>
          <w:iCs/>
          <w:color w:val="auto"/>
        </w:rPr>
        <w:t>et al</w:t>
      </w:r>
      <w:r w:rsidR="00E66656" w:rsidRPr="00CC612A">
        <w:rPr>
          <w:color w:val="auto"/>
        </w:rPr>
        <w:t>., 2024)</w:t>
      </w:r>
      <w:r w:rsidRPr="00CC612A">
        <w:rPr>
          <w:color w:val="auto"/>
        </w:rPr>
        <w:t xml:space="preserve">. On the other hand, the failure of effective communication enhanced the chances of operational errors and unhappy guests. All in all, an effective flow of operations in the kitchen was determined to be crucial in ensuring that speed, accuracy and </w:t>
      </w:r>
      <w:r w:rsidR="00004048" w:rsidRPr="00CC612A">
        <w:rPr>
          <w:color w:val="auto"/>
        </w:rPr>
        <w:t>pleasant</w:t>
      </w:r>
      <w:r w:rsidRPr="00CC612A">
        <w:rPr>
          <w:color w:val="auto"/>
        </w:rPr>
        <w:t xml:space="preserve"> experiences of guests during dining.</w:t>
      </w:r>
    </w:p>
    <w:p w14:paraId="4C7F88F3" w14:textId="0AB92F2A" w:rsidR="006A1318" w:rsidRPr="00CC612A" w:rsidRDefault="004D281A" w:rsidP="006A1318">
      <w:pPr>
        <w:rPr>
          <w:b/>
          <w:bCs/>
          <w:color w:val="auto"/>
        </w:rPr>
      </w:pPr>
      <w:r w:rsidRPr="00CC612A">
        <w:rPr>
          <w:b/>
          <w:bCs/>
          <w:color w:val="auto"/>
        </w:rPr>
        <w:t>Theme 2:</w:t>
      </w:r>
      <w:r w:rsidR="001D6642" w:rsidRPr="00CC612A">
        <w:rPr>
          <w:b/>
          <w:bCs/>
          <w:color w:val="auto"/>
        </w:rPr>
        <w:t xml:space="preserve"> Staffing Levels, Skill Allocation, and Workforce Efficiency</w:t>
      </w:r>
    </w:p>
    <w:p w14:paraId="362C7C95" w14:textId="1581EF64" w:rsidR="00B729EF" w:rsidRPr="00CC612A" w:rsidRDefault="00004048" w:rsidP="00B729EF">
      <w:pPr>
        <w:rPr>
          <w:color w:val="auto"/>
        </w:rPr>
      </w:pPr>
      <w:r w:rsidRPr="00CC612A">
        <w:rPr>
          <w:color w:val="auto"/>
        </w:rPr>
        <w:t>The r</w:t>
      </w:r>
      <w:r w:rsidR="004D281A" w:rsidRPr="00CC612A">
        <w:rPr>
          <w:color w:val="auto"/>
        </w:rPr>
        <w:t>ealised staffing and an effective workforce were found to be a big force towards kitchen performance and customer satisfaction. The results indicated that typical budget hotel kitchens had poor staffing that necessitated them to serve as employees to serve various roles in the process of service delivery</w:t>
      </w:r>
      <w:r w:rsidR="00F05927" w:rsidRPr="00CC612A">
        <w:rPr>
          <w:color w:val="auto"/>
        </w:rPr>
        <w:t xml:space="preserve"> (Rickwood, 2023)</w:t>
      </w:r>
      <w:r w:rsidR="004D281A" w:rsidRPr="00CC612A">
        <w:rPr>
          <w:color w:val="auto"/>
        </w:rPr>
        <w:t>. Such a strategy was identified to put pressure when it comes to operations, especially when the demand is high.</w:t>
      </w:r>
      <w:r w:rsidRPr="00CC612A">
        <w:rPr>
          <w:color w:val="auto"/>
        </w:rPr>
        <w:t xml:space="preserve"> </w:t>
      </w:r>
      <w:r w:rsidR="004D281A" w:rsidRPr="00CC612A">
        <w:rPr>
          <w:color w:val="auto"/>
        </w:rPr>
        <w:t>The result of the analysis has shown that a good allocation of skills has a positive impact on the accuracy of service and the efficiency of its operations</w:t>
      </w:r>
      <w:r w:rsidR="00954979" w:rsidRPr="00CC612A">
        <w:rPr>
          <w:color w:val="auto"/>
        </w:rPr>
        <w:t xml:space="preserve"> (</w:t>
      </w:r>
      <w:proofErr w:type="spellStart"/>
      <w:r w:rsidR="00954979" w:rsidRPr="00CC612A">
        <w:rPr>
          <w:color w:val="auto"/>
        </w:rPr>
        <w:t>Waqanimaravu</w:t>
      </w:r>
      <w:proofErr w:type="spellEnd"/>
      <w:r w:rsidR="00954979" w:rsidRPr="00CC612A">
        <w:rPr>
          <w:color w:val="auto"/>
        </w:rPr>
        <w:t xml:space="preserve"> and </w:t>
      </w:r>
      <w:proofErr w:type="spellStart"/>
      <w:r w:rsidR="00954979" w:rsidRPr="00CC612A">
        <w:rPr>
          <w:color w:val="auto"/>
        </w:rPr>
        <w:t>Arasanmi</w:t>
      </w:r>
      <w:proofErr w:type="spellEnd"/>
      <w:r w:rsidR="00954979" w:rsidRPr="00CC612A">
        <w:rPr>
          <w:color w:val="auto"/>
        </w:rPr>
        <w:t>, 2020)</w:t>
      </w:r>
      <w:r w:rsidR="004D281A" w:rsidRPr="00CC612A">
        <w:rPr>
          <w:color w:val="auto"/>
        </w:rPr>
        <w:t>. The error in food preparation and delayed service time was minimised when employees were tasked with work within their skills and experience. Nevertheless, understaffing and lack of training led to more work pressures on an individual, thus contributing to poor service speed and reliability.</w:t>
      </w:r>
    </w:p>
    <w:p w14:paraId="687BD12E" w14:textId="59B6FCE3" w:rsidR="001D6642" w:rsidRPr="00CC612A" w:rsidRDefault="004D281A" w:rsidP="00B729EF">
      <w:pPr>
        <w:rPr>
          <w:color w:val="auto"/>
        </w:rPr>
      </w:pPr>
      <w:r w:rsidRPr="00CC612A">
        <w:rPr>
          <w:color w:val="auto"/>
        </w:rPr>
        <w:t>Staff turnover in the hospitality industry was another problem that was identified as constant. The results implied that a high turnover rate of the staff was a contributing factor to gaps in skills and a lack of continuity in the operations</w:t>
      </w:r>
      <w:r w:rsidR="003F7F69" w:rsidRPr="00CC612A">
        <w:rPr>
          <w:color w:val="auto"/>
        </w:rPr>
        <w:t xml:space="preserve"> (Codling </w:t>
      </w:r>
      <w:r w:rsidR="003F7F69" w:rsidRPr="00CC612A">
        <w:rPr>
          <w:i/>
          <w:iCs/>
          <w:color w:val="auto"/>
        </w:rPr>
        <w:t>et al</w:t>
      </w:r>
      <w:r w:rsidR="003F7F69" w:rsidRPr="00CC612A">
        <w:rPr>
          <w:color w:val="auto"/>
        </w:rPr>
        <w:t>., 2022)</w:t>
      </w:r>
      <w:r w:rsidRPr="00CC612A">
        <w:rPr>
          <w:color w:val="auto"/>
        </w:rPr>
        <w:t>. The cross-training practi</w:t>
      </w:r>
      <w:r w:rsidR="00004048" w:rsidRPr="00CC612A">
        <w:rPr>
          <w:color w:val="auto"/>
        </w:rPr>
        <w:t>c</w:t>
      </w:r>
      <w:r w:rsidRPr="00CC612A">
        <w:rPr>
          <w:color w:val="auto"/>
        </w:rPr>
        <w:t>es were cited as one of the strategies that enhanced flexibility in the workforce</w:t>
      </w:r>
      <w:r w:rsidR="003F7F69" w:rsidRPr="00CC612A">
        <w:rPr>
          <w:color w:val="auto"/>
        </w:rPr>
        <w:t>,</w:t>
      </w:r>
      <w:r w:rsidRPr="00CC612A">
        <w:rPr>
          <w:color w:val="auto"/>
        </w:rPr>
        <w:t xml:space="preserve"> which </w:t>
      </w:r>
      <w:r w:rsidR="003F7F69" w:rsidRPr="00CC612A">
        <w:rPr>
          <w:color w:val="auto"/>
        </w:rPr>
        <w:t>enabled</w:t>
      </w:r>
      <w:r w:rsidRPr="00CC612A">
        <w:rPr>
          <w:color w:val="auto"/>
        </w:rPr>
        <w:t xml:space="preserve"> the staff to cover various roles when the need arose. Multi-skilled staff </w:t>
      </w:r>
      <w:r w:rsidR="003F7F69" w:rsidRPr="00CC612A">
        <w:rPr>
          <w:color w:val="auto"/>
        </w:rPr>
        <w:t xml:space="preserve">in </w:t>
      </w:r>
      <w:r w:rsidRPr="00CC612A">
        <w:rPr>
          <w:color w:val="auto"/>
        </w:rPr>
        <w:t>kitchens were observed to be more prepared to handle any form of unexpected absenteeism and demand fluctuations</w:t>
      </w:r>
      <w:r w:rsidR="003F7F69" w:rsidRPr="00CC612A">
        <w:rPr>
          <w:color w:val="auto"/>
        </w:rPr>
        <w:t xml:space="preserve"> (</w:t>
      </w:r>
      <w:proofErr w:type="spellStart"/>
      <w:r w:rsidR="003F7F69" w:rsidRPr="00CC612A">
        <w:rPr>
          <w:color w:val="auto"/>
        </w:rPr>
        <w:t>Nasirian</w:t>
      </w:r>
      <w:proofErr w:type="spellEnd"/>
      <w:r w:rsidR="003F7F69" w:rsidRPr="00CC612A">
        <w:rPr>
          <w:color w:val="auto"/>
        </w:rPr>
        <w:t xml:space="preserve"> </w:t>
      </w:r>
      <w:r w:rsidR="003F7F69" w:rsidRPr="00CC612A">
        <w:rPr>
          <w:i/>
          <w:iCs/>
          <w:color w:val="auto"/>
        </w:rPr>
        <w:t>et al</w:t>
      </w:r>
      <w:r w:rsidR="003F7F69" w:rsidRPr="00CC612A">
        <w:rPr>
          <w:color w:val="auto"/>
        </w:rPr>
        <w:t>., 2024)</w:t>
      </w:r>
      <w:r w:rsidRPr="00CC612A">
        <w:rPr>
          <w:color w:val="auto"/>
        </w:rPr>
        <w:t>.</w:t>
      </w:r>
      <w:r w:rsidR="00004048" w:rsidRPr="00CC612A">
        <w:rPr>
          <w:color w:val="auto"/>
        </w:rPr>
        <w:t xml:space="preserve"> </w:t>
      </w:r>
      <w:r w:rsidRPr="00CC612A">
        <w:rPr>
          <w:color w:val="auto"/>
        </w:rPr>
        <w:t>In sum</w:t>
      </w:r>
      <w:r w:rsidR="00004048" w:rsidRPr="00CC612A">
        <w:rPr>
          <w:color w:val="auto"/>
        </w:rPr>
        <w:t>mary</w:t>
      </w:r>
      <w:r w:rsidRPr="00CC612A">
        <w:rPr>
          <w:color w:val="auto"/>
        </w:rPr>
        <w:t>, the results showed that effective workforce arrangements and effective use of skills played a pivotal role in ensuring the performance of the kitchen and bringing about a stable quality of service in a low-end hotel setting.</w:t>
      </w:r>
    </w:p>
    <w:p w14:paraId="7A53FB2E" w14:textId="2465509A" w:rsidR="006A1318" w:rsidRPr="00CC612A" w:rsidRDefault="00004048" w:rsidP="00004048">
      <w:pPr>
        <w:spacing w:line="259" w:lineRule="auto"/>
        <w:jc w:val="left"/>
        <w:rPr>
          <w:b/>
          <w:bCs/>
          <w:color w:val="auto"/>
        </w:rPr>
      </w:pPr>
      <w:r w:rsidRPr="00CC612A">
        <w:rPr>
          <w:b/>
          <w:bCs/>
          <w:color w:val="auto"/>
        </w:rPr>
        <w:br w:type="page"/>
      </w:r>
      <w:r w:rsidR="004D281A" w:rsidRPr="00CC612A">
        <w:rPr>
          <w:b/>
          <w:bCs/>
          <w:color w:val="auto"/>
        </w:rPr>
        <w:lastRenderedPageBreak/>
        <w:t>Theme 3:</w:t>
      </w:r>
      <w:r w:rsidR="001D6642" w:rsidRPr="00CC612A">
        <w:rPr>
          <w:b/>
          <w:bCs/>
          <w:color w:val="auto"/>
        </w:rPr>
        <w:t xml:space="preserve"> Food Quality, Hygiene, and Service Accuracy</w:t>
      </w:r>
    </w:p>
    <w:p w14:paraId="18720853" w14:textId="6143E962" w:rsidR="00694646" w:rsidRPr="00CC612A" w:rsidRDefault="00004048" w:rsidP="00694646">
      <w:pPr>
        <w:rPr>
          <w:color w:val="auto"/>
        </w:rPr>
      </w:pPr>
      <w:r w:rsidRPr="00CC612A">
        <w:rPr>
          <w:color w:val="auto"/>
        </w:rPr>
        <w:t>The q</w:t>
      </w:r>
      <w:r w:rsidR="004D281A" w:rsidRPr="00CC612A">
        <w:rPr>
          <w:color w:val="auto"/>
        </w:rPr>
        <w:t>uality of food and hygiene were found to be the major issues of satisfaction among the guests when dining in a budget hotel. The results showed that guests had heavy stress on cleanliness, food safety, and consistency</w:t>
      </w:r>
      <w:r w:rsidR="003F7F69" w:rsidRPr="00CC612A">
        <w:rPr>
          <w:color w:val="auto"/>
        </w:rPr>
        <w:t>,</w:t>
      </w:r>
      <w:r w:rsidR="004D281A" w:rsidRPr="00CC612A">
        <w:rPr>
          <w:color w:val="auto"/>
        </w:rPr>
        <w:t xml:space="preserve"> especially in hotels which had fewer options of food services</w:t>
      </w:r>
      <w:r w:rsidR="00195228" w:rsidRPr="00CC612A">
        <w:rPr>
          <w:color w:val="auto"/>
        </w:rPr>
        <w:t xml:space="preserve"> (Zinn </w:t>
      </w:r>
      <w:r w:rsidR="00195228" w:rsidRPr="00CC612A">
        <w:rPr>
          <w:i/>
          <w:iCs/>
          <w:color w:val="auto"/>
        </w:rPr>
        <w:t>et al</w:t>
      </w:r>
      <w:r w:rsidR="00195228" w:rsidRPr="00CC612A">
        <w:rPr>
          <w:color w:val="auto"/>
        </w:rPr>
        <w:t>., 2024)</w:t>
      </w:r>
      <w:r w:rsidR="004D281A" w:rsidRPr="00CC612A">
        <w:rPr>
          <w:color w:val="auto"/>
        </w:rPr>
        <w:t>. The secondary data revealed a strong impact of the practice of hygiene on the perception of professionalism and trust in the hotel brand by the guests.</w:t>
      </w:r>
    </w:p>
    <w:p w14:paraId="080B6F9D" w14:textId="6C8CD0AD" w:rsidR="00694646" w:rsidRPr="00CC612A" w:rsidRDefault="004D281A" w:rsidP="00694646">
      <w:pPr>
        <w:rPr>
          <w:color w:val="auto"/>
        </w:rPr>
      </w:pPr>
      <w:r w:rsidRPr="00CC612A">
        <w:rPr>
          <w:color w:val="auto"/>
        </w:rPr>
        <w:t xml:space="preserve">The review has identified that the rigorous food safety control measures and hygiene had a beneficial effect on the guest experiences and diminished the reputational risks. A lack of cleanliness or food handling was </w:t>
      </w:r>
      <w:r w:rsidR="000C2192" w:rsidRPr="00CC612A">
        <w:rPr>
          <w:color w:val="auto"/>
        </w:rPr>
        <w:t>shown to significantly affect guests' confidence (</w:t>
      </w:r>
      <w:proofErr w:type="spellStart"/>
      <w:r w:rsidR="000C2192" w:rsidRPr="00CC612A">
        <w:rPr>
          <w:color w:val="auto"/>
        </w:rPr>
        <w:t>Segbedzi</w:t>
      </w:r>
      <w:proofErr w:type="spellEnd"/>
      <w:r w:rsidR="000C2192" w:rsidRPr="00CC612A">
        <w:rPr>
          <w:color w:val="auto"/>
        </w:rPr>
        <w:t xml:space="preserve"> et al.</w:t>
      </w:r>
      <w:r w:rsidR="00466C82" w:rsidRPr="00CC612A">
        <w:rPr>
          <w:color w:val="auto"/>
        </w:rPr>
        <w:t>, 2023)</w:t>
      </w:r>
      <w:r w:rsidRPr="00CC612A">
        <w:rPr>
          <w:color w:val="auto"/>
        </w:rPr>
        <w:t>. Budget hotels were demonstrated to make use of the standardised food preparation procedures to ensure they meet the health standards, as well as maintain uniform food standards.</w:t>
      </w:r>
    </w:p>
    <w:p w14:paraId="458C7DC7" w14:textId="75CE5673" w:rsidR="001D6642" w:rsidRPr="00CC612A" w:rsidRDefault="00004048" w:rsidP="00694646">
      <w:pPr>
        <w:rPr>
          <w:color w:val="auto"/>
        </w:rPr>
      </w:pPr>
      <w:r w:rsidRPr="00CC612A">
        <w:rPr>
          <w:color w:val="auto"/>
        </w:rPr>
        <w:t>The a</w:t>
      </w:r>
      <w:r w:rsidR="004D281A" w:rsidRPr="00CC612A">
        <w:rPr>
          <w:color w:val="auto"/>
        </w:rPr>
        <w:t>ccuracy of the services</w:t>
      </w:r>
      <w:r w:rsidR="00466C82" w:rsidRPr="00CC612A">
        <w:rPr>
          <w:color w:val="auto"/>
        </w:rPr>
        <w:t>,</w:t>
      </w:r>
      <w:r w:rsidR="004D281A" w:rsidRPr="00CC612A">
        <w:rPr>
          <w:color w:val="auto"/>
        </w:rPr>
        <w:t xml:space="preserve"> such as filling orders correctly and getting portions</w:t>
      </w:r>
      <w:r w:rsidR="00466C82" w:rsidRPr="00CC612A">
        <w:rPr>
          <w:color w:val="auto"/>
        </w:rPr>
        <w:t>,</w:t>
      </w:r>
      <w:r w:rsidRPr="00CC612A">
        <w:rPr>
          <w:color w:val="auto"/>
        </w:rPr>
        <w:t xml:space="preserve"> </w:t>
      </w:r>
      <w:r w:rsidR="004D281A" w:rsidRPr="00CC612A">
        <w:rPr>
          <w:color w:val="auto"/>
        </w:rPr>
        <w:t>also proved to be one of the critical determinants of guest satisfaction. Mistakes during food preparation or presentation were linked to the negative perception and low levels of satisfaction in the guests</w:t>
      </w:r>
      <w:r w:rsidR="002D4F18" w:rsidRPr="00CC612A">
        <w:rPr>
          <w:color w:val="auto"/>
        </w:rPr>
        <w:t xml:space="preserve"> (Díaz-Farina </w:t>
      </w:r>
      <w:r w:rsidR="002D4F18" w:rsidRPr="00CC612A">
        <w:rPr>
          <w:i/>
          <w:iCs/>
          <w:color w:val="auto"/>
        </w:rPr>
        <w:t>et al</w:t>
      </w:r>
      <w:r w:rsidR="002D4F18" w:rsidRPr="00CC612A">
        <w:rPr>
          <w:color w:val="auto"/>
        </w:rPr>
        <w:t>., 2023)</w:t>
      </w:r>
      <w:r w:rsidR="004D281A" w:rsidRPr="00CC612A">
        <w:rPr>
          <w:color w:val="auto"/>
        </w:rPr>
        <w:t>. The results indicated that visitors were sensitive to small issues with food or hygiene, and that it would affect their overall experience at the restaurant</w:t>
      </w:r>
      <w:r w:rsidR="000C2192" w:rsidRPr="00CC612A">
        <w:rPr>
          <w:color w:val="auto"/>
        </w:rPr>
        <w:t xml:space="preserve"> (Zhu </w:t>
      </w:r>
      <w:r w:rsidR="000C2192" w:rsidRPr="00CC612A">
        <w:rPr>
          <w:i/>
          <w:iCs/>
          <w:color w:val="auto"/>
        </w:rPr>
        <w:t>et al.,</w:t>
      </w:r>
      <w:r w:rsidR="000C2192" w:rsidRPr="00CC612A">
        <w:rPr>
          <w:color w:val="auto"/>
        </w:rPr>
        <w:t xml:space="preserve"> 2024)</w:t>
      </w:r>
      <w:r w:rsidR="004D281A" w:rsidRPr="00CC612A">
        <w:rPr>
          <w:color w:val="auto"/>
        </w:rPr>
        <w:t>. Good food standards and hygiene standards were thus cited as one of the most important operational priorities.</w:t>
      </w:r>
    </w:p>
    <w:tbl>
      <w:tblPr>
        <w:tblStyle w:val="TableGrid"/>
        <w:tblW w:w="10075" w:type="dxa"/>
        <w:tblLook w:val="04A0" w:firstRow="1" w:lastRow="0" w:firstColumn="1" w:lastColumn="0" w:noHBand="0" w:noVBand="1"/>
      </w:tblPr>
      <w:tblGrid>
        <w:gridCol w:w="1973"/>
        <w:gridCol w:w="4686"/>
        <w:gridCol w:w="3416"/>
      </w:tblGrid>
      <w:tr w:rsidR="00CC612A" w:rsidRPr="00CC612A" w14:paraId="0018C8CD" w14:textId="77777777" w:rsidTr="000E459C">
        <w:trPr>
          <w:trHeight w:val="836"/>
        </w:trPr>
        <w:tc>
          <w:tcPr>
            <w:tcW w:w="0" w:type="auto"/>
            <w:hideMark/>
          </w:tcPr>
          <w:p w14:paraId="5D77642B" w14:textId="77777777" w:rsidR="00EC4E51" w:rsidRPr="00CC612A" w:rsidRDefault="00EC4E51" w:rsidP="00EC4E51">
            <w:pPr>
              <w:jc w:val="center"/>
              <w:rPr>
                <w:b/>
                <w:bCs/>
                <w:color w:val="auto"/>
              </w:rPr>
            </w:pPr>
            <w:r w:rsidRPr="00CC612A">
              <w:rPr>
                <w:b/>
                <w:bCs/>
                <w:color w:val="auto"/>
              </w:rPr>
              <w:t>Theme Identified</w:t>
            </w:r>
          </w:p>
        </w:tc>
        <w:tc>
          <w:tcPr>
            <w:tcW w:w="0" w:type="auto"/>
            <w:hideMark/>
          </w:tcPr>
          <w:p w14:paraId="484AB14C" w14:textId="77777777" w:rsidR="00EC4E51" w:rsidRPr="00CC612A" w:rsidRDefault="00EC4E51" w:rsidP="00EC4E51">
            <w:pPr>
              <w:jc w:val="center"/>
              <w:rPr>
                <w:b/>
                <w:bCs/>
                <w:color w:val="auto"/>
              </w:rPr>
            </w:pPr>
            <w:r w:rsidRPr="00CC612A">
              <w:rPr>
                <w:b/>
                <w:bCs/>
                <w:color w:val="auto"/>
              </w:rPr>
              <w:t>Example Guest Comment (Paraphrased)</w:t>
            </w:r>
          </w:p>
        </w:tc>
        <w:tc>
          <w:tcPr>
            <w:tcW w:w="0" w:type="auto"/>
            <w:hideMark/>
          </w:tcPr>
          <w:p w14:paraId="74807BC2" w14:textId="77777777" w:rsidR="00EC4E51" w:rsidRPr="00CC612A" w:rsidRDefault="00EC4E51" w:rsidP="00EC4E51">
            <w:pPr>
              <w:jc w:val="center"/>
              <w:rPr>
                <w:b/>
                <w:bCs/>
                <w:color w:val="auto"/>
              </w:rPr>
            </w:pPr>
            <w:r w:rsidRPr="00CC612A">
              <w:rPr>
                <w:b/>
                <w:bCs/>
                <w:color w:val="auto"/>
              </w:rPr>
              <w:t>Operational Link</w:t>
            </w:r>
          </w:p>
        </w:tc>
      </w:tr>
      <w:tr w:rsidR="00CC612A" w:rsidRPr="00CC612A" w14:paraId="058B24AE" w14:textId="77777777" w:rsidTr="000E459C">
        <w:trPr>
          <w:trHeight w:val="836"/>
        </w:trPr>
        <w:tc>
          <w:tcPr>
            <w:tcW w:w="0" w:type="auto"/>
            <w:hideMark/>
          </w:tcPr>
          <w:p w14:paraId="51DC15BF" w14:textId="77777777" w:rsidR="00EC4E51" w:rsidRPr="00CC612A" w:rsidRDefault="00EC4E51" w:rsidP="00EC4E51">
            <w:pPr>
              <w:rPr>
                <w:b/>
                <w:bCs/>
                <w:color w:val="auto"/>
              </w:rPr>
            </w:pPr>
            <w:r w:rsidRPr="00CC612A">
              <w:rPr>
                <w:b/>
                <w:bCs/>
                <w:color w:val="auto"/>
              </w:rPr>
              <w:t>Cleanliness</w:t>
            </w:r>
          </w:p>
        </w:tc>
        <w:tc>
          <w:tcPr>
            <w:tcW w:w="0" w:type="auto"/>
            <w:hideMark/>
          </w:tcPr>
          <w:p w14:paraId="033B1FDA" w14:textId="77777777" w:rsidR="00EC4E51" w:rsidRPr="00CC612A" w:rsidRDefault="00EC4E51" w:rsidP="00EC4E51">
            <w:pPr>
              <w:rPr>
                <w:color w:val="auto"/>
              </w:rPr>
            </w:pPr>
            <w:r w:rsidRPr="00CC612A">
              <w:rPr>
                <w:color w:val="auto"/>
              </w:rPr>
              <w:t>“Breakfast area was clean and well organised.”</w:t>
            </w:r>
          </w:p>
        </w:tc>
        <w:tc>
          <w:tcPr>
            <w:tcW w:w="0" w:type="auto"/>
            <w:hideMark/>
          </w:tcPr>
          <w:p w14:paraId="0E4198AF" w14:textId="77777777" w:rsidR="00EC4E51" w:rsidRPr="00CC612A" w:rsidRDefault="00EC4E51" w:rsidP="00EC4E51">
            <w:pPr>
              <w:rPr>
                <w:color w:val="auto"/>
              </w:rPr>
            </w:pPr>
            <w:r w:rsidRPr="00CC612A">
              <w:rPr>
                <w:color w:val="auto"/>
              </w:rPr>
              <w:t>Hygiene standards</w:t>
            </w:r>
          </w:p>
        </w:tc>
      </w:tr>
      <w:tr w:rsidR="00CC612A" w:rsidRPr="00CC612A" w14:paraId="5655C2B7" w14:textId="77777777" w:rsidTr="000E459C">
        <w:trPr>
          <w:trHeight w:val="826"/>
        </w:trPr>
        <w:tc>
          <w:tcPr>
            <w:tcW w:w="0" w:type="auto"/>
            <w:hideMark/>
          </w:tcPr>
          <w:p w14:paraId="460AED0B" w14:textId="77777777" w:rsidR="00EC4E51" w:rsidRPr="00CC612A" w:rsidRDefault="00EC4E51" w:rsidP="00EC4E51">
            <w:pPr>
              <w:rPr>
                <w:b/>
                <w:bCs/>
                <w:color w:val="auto"/>
              </w:rPr>
            </w:pPr>
            <w:r w:rsidRPr="00CC612A">
              <w:rPr>
                <w:b/>
                <w:bCs/>
                <w:color w:val="auto"/>
              </w:rPr>
              <w:t>Service Speed</w:t>
            </w:r>
          </w:p>
        </w:tc>
        <w:tc>
          <w:tcPr>
            <w:tcW w:w="0" w:type="auto"/>
            <w:hideMark/>
          </w:tcPr>
          <w:p w14:paraId="2C34A3ED" w14:textId="77777777" w:rsidR="00EC4E51" w:rsidRPr="00CC612A" w:rsidRDefault="00EC4E51" w:rsidP="00EC4E51">
            <w:pPr>
              <w:rPr>
                <w:color w:val="auto"/>
              </w:rPr>
            </w:pPr>
            <w:r w:rsidRPr="00CC612A">
              <w:rPr>
                <w:color w:val="auto"/>
              </w:rPr>
              <w:t>“Staff were quick even during busy breakfast.”</w:t>
            </w:r>
          </w:p>
        </w:tc>
        <w:tc>
          <w:tcPr>
            <w:tcW w:w="0" w:type="auto"/>
            <w:hideMark/>
          </w:tcPr>
          <w:p w14:paraId="7A818845" w14:textId="77777777" w:rsidR="00EC4E51" w:rsidRPr="00CC612A" w:rsidRDefault="00EC4E51" w:rsidP="00EC4E51">
            <w:pPr>
              <w:rPr>
                <w:color w:val="auto"/>
              </w:rPr>
            </w:pPr>
            <w:r w:rsidRPr="00CC612A">
              <w:rPr>
                <w:color w:val="auto"/>
              </w:rPr>
              <w:t>Workflow efficiency</w:t>
            </w:r>
          </w:p>
        </w:tc>
      </w:tr>
      <w:tr w:rsidR="00CC612A" w:rsidRPr="00CC612A" w14:paraId="539D3C35" w14:textId="77777777" w:rsidTr="000E459C">
        <w:trPr>
          <w:trHeight w:val="423"/>
        </w:trPr>
        <w:tc>
          <w:tcPr>
            <w:tcW w:w="0" w:type="auto"/>
            <w:hideMark/>
          </w:tcPr>
          <w:p w14:paraId="331BC5DE" w14:textId="77777777" w:rsidR="00EC4E51" w:rsidRPr="00CC612A" w:rsidRDefault="00EC4E51" w:rsidP="00EC4E51">
            <w:pPr>
              <w:rPr>
                <w:b/>
                <w:bCs/>
                <w:color w:val="auto"/>
              </w:rPr>
            </w:pPr>
            <w:r w:rsidRPr="00CC612A">
              <w:rPr>
                <w:b/>
                <w:bCs/>
                <w:color w:val="auto"/>
              </w:rPr>
              <w:t>Food Quality</w:t>
            </w:r>
          </w:p>
        </w:tc>
        <w:tc>
          <w:tcPr>
            <w:tcW w:w="0" w:type="auto"/>
            <w:hideMark/>
          </w:tcPr>
          <w:p w14:paraId="4B8291E4" w14:textId="77777777" w:rsidR="00EC4E51" w:rsidRPr="00CC612A" w:rsidRDefault="00EC4E51" w:rsidP="00EC4E51">
            <w:pPr>
              <w:rPr>
                <w:color w:val="auto"/>
              </w:rPr>
            </w:pPr>
            <w:r w:rsidRPr="00CC612A">
              <w:rPr>
                <w:color w:val="auto"/>
              </w:rPr>
              <w:t>“Fresh and hot breakfast options.”</w:t>
            </w:r>
          </w:p>
        </w:tc>
        <w:tc>
          <w:tcPr>
            <w:tcW w:w="0" w:type="auto"/>
            <w:hideMark/>
          </w:tcPr>
          <w:p w14:paraId="6B23B32A" w14:textId="77777777" w:rsidR="00EC4E51" w:rsidRPr="00CC612A" w:rsidRDefault="00EC4E51" w:rsidP="00EC4E51">
            <w:pPr>
              <w:rPr>
                <w:color w:val="auto"/>
              </w:rPr>
            </w:pPr>
            <w:r w:rsidRPr="00CC612A">
              <w:rPr>
                <w:color w:val="auto"/>
              </w:rPr>
              <w:t>Food preparation control</w:t>
            </w:r>
          </w:p>
        </w:tc>
      </w:tr>
      <w:tr w:rsidR="00EC4E51" w:rsidRPr="00CC612A" w14:paraId="1FB0DEDA" w14:textId="77777777" w:rsidTr="000E459C">
        <w:trPr>
          <w:trHeight w:val="836"/>
        </w:trPr>
        <w:tc>
          <w:tcPr>
            <w:tcW w:w="0" w:type="auto"/>
            <w:hideMark/>
          </w:tcPr>
          <w:p w14:paraId="521B9119" w14:textId="77777777" w:rsidR="00EC4E51" w:rsidRPr="00CC612A" w:rsidRDefault="00EC4E51" w:rsidP="00EC4E51">
            <w:pPr>
              <w:rPr>
                <w:b/>
                <w:bCs/>
                <w:color w:val="auto"/>
              </w:rPr>
            </w:pPr>
            <w:r w:rsidRPr="00CC612A">
              <w:rPr>
                <w:b/>
                <w:bCs/>
                <w:color w:val="auto"/>
              </w:rPr>
              <w:t>Accuracy</w:t>
            </w:r>
          </w:p>
        </w:tc>
        <w:tc>
          <w:tcPr>
            <w:tcW w:w="0" w:type="auto"/>
            <w:hideMark/>
          </w:tcPr>
          <w:p w14:paraId="069A4FBE" w14:textId="77777777" w:rsidR="00EC4E51" w:rsidRPr="00CC612A" w:rsidRDefault="00EC4E51" w:rsidP="00EC4E51">
            <w:pPr>
              <w:rPr>
                <w:color w:val="auto"/>
              </w:rPr>
            </w:pPr>
            <w:r w:rsidRPr="00CC612A">
              <w:rPr>
                <w:color w:val="auto"/>
              </w:rPr>
              <w:t>“Order was correct and served promptly.”</w:t>
            </w:r>
          </w:p>
        </w:tc>
        <w:tc>
          <w:tcPr>
            <w:tcW w:w="0" w:type="auto"/>
            <w:hideMark/>
          </w:tcPr>
          <w:p w14:paraId="68F1CF76" w14:textId="4DCB296D" w:rsidR="00EC4E51" w:rsidRPr="00CC612A" w:rsidRDefault="00EC4E51" w:rsidP="00EC4E51">
            <w:pPr>
              <w:rPr>
                <w:color w:val="auto"/>
              </w:rPr>
            </w:pPr>
            <w:r w:rsidRPr="00CC612A">
              <w:rPr>
                <w:color w:val="auto"/>
              </w:rPr>
              <w:t>Staff training and communication</w:t>
            </w:r>
          </w:p>
        </w:tc>
      </w:tr>
    </w:tbl>
    <w:p w14:paraId="60E52212" w14:textId="77777777" w:rsidR="00EC4E51" w:rsidRPr="00CC612A" w:rsidRDefault="00EC4E51" w:rsidP="00694646">
      <w:pPr>
        <w:rPr>
          <w:color w:val="auto"/>
        </w:rPr>
      </w:pPr>
    </w:p>
    <w:p w14:paraId="77F624D6" w14:textId="77777777" w:rsidR="00EC4E51" w:rsidRPr="00CC612A" w:rsidRDefault="00EC4E51">
      <w:pPr>
        <w:spacing w:line="259" w:lineRule="auto"/>
        <w:jc w:val="left"/>
        <w:rPr>
          <w:b/>
          <w:bCs/>
          <w:color w:val="auto"/>
        </w:rPr>
      </w:pPr>
      <w:r w:rsidRPr="00CC612A">
        <w:rPr>
          <w:b/>
          <w:bCs/>
          <w:color w:val="auto"/>
        </w:rPr>
        <w:br w:type="page"/>
      </w:r>
    </w:p>
    <w:p w14:paraId="373BA146" w14:textId="7B4A99AB" w:rsidR="006A1318" w:rsidRPr="00CC612A" w:rsidRDefault="004D281A" w:rsidP="006A1318">
      <w:pPr>
        <w:rPr>
          <w:b/>
          <w:bCs/>
          <w:color w:val="auto"/>
        </w:rPr>
      </w:pPr>
      <w:r w:rsidRPr="00CC612A">
        <w:rPr>
          <w:b/>
          <w:bCs/>
          <w:color w:val="auto"/>
        </w:rPr>
        <w:lastRenderedPageBreak/>
        <w:t>Theme 4:</w:t>
      </w:r>
      <w:r w:rsidR="001D6642" w:rsidRPr="00CC612A">
        <w:rPr>
          <w:b/>
          <w:bCs/>
          <w:color w:val="auto"/>
        </w:rPr>
        <w:t xml:space="preserve"> Cost Efficiency and Consistency of Service Delivery</w:t>
      </w:r>
    </w:p>
    <w:p w14:paraId="20DA9C05" w14:textId="7058D33C" w:rsidR="00694646" w:rsidRPr="00CC612A" w:rsidRDefault="004D281A" w:rsidP="00694646">
      <w:pPr>
        <w:rPr>
          <w:color w:val="auto"/>
        </w:rPr>
      </w:pPr>
      <w:r w:rsidRPr="00CC612A">
        <w:rPr>
          <w:color w:val="auto"/>
        </w:rPr>
        <w:t>The cost efficiency has been identified as overriding operational priorities in the budget hotel kitchen. The result indicated that DEA was on tight financial grounds, thus food costs</w:t>
      </w:r>
      <w:r w:rsidR="00C952AA" w:rsidRPr="00CC612A">
        <w:rPr>
          <w:color w:val="auto"/>
        </w:rPr>
        <w:t>,</w:t>
      </w:r>
      <w:r w:rsidRPr="00CC612A">
        <w:rPr>
          <w:color w:val="auto"/>
        </w:rPr>
        <w:t xml:space="preserve"> labour expenses, and the level of waste had to be precisely managed</w:t>
      </w:r>
      <w:r w:rsidR="009933F0" w:rsidRPr="00CC612A">
        <w:rPr>
          <w:color w:val="auto"/>
        </w:rPr>
        <w:t xml:space="preserve"> (Chauhan </w:t>
      </w:r>
      <w:r w:rsidR="009933F0" w:rsidRPr="00CC612A">
        <w:rPr>
          <w:i/>
          <w:iCs/>
          <w:color w:val="auto"/>
        </w:rPr>
        <w:t>et al</w:t>
      </w:r>
      <w:r w:rsidR="009933F0" w:rsidRPr="00CC612A">
        <w:rPr>
          <w:color w:val="auto"/>
        </w:rPr>
        <w:t>., 2021)</w:t>
      </w:r>
      <w:r w:rsidRPr="00CC612A">
        <w:rPr>
          <w:color w:val="auto"/>
        </w:rPr>
        <w:t xml:space="preserve">. The common strategies </w:t>
      </w:r>
      <w:r w:rsidR="00487793" w:rsidRPr="00CC612A">
        <w:rPr>
          <w:color w:val="auto"/>
        </w:rPr>
        <w:t>used to support cost-effective operations were standardisation of menus, portion control,</w:t>
      </w:r>
      <w:r w:rsidRPr="00CC612A">
        <w:rPr>
          <w:color w:val="auto"/>
        </w:rPr>
        <w:t xml:space="preserve"> and inventory management.</w:t>
      </w:r>
      <w:r w:rsidR="00004048" w:rsidRPr="00CC612A">
        <w:rPr>
          <w:color w:val="auto"/>
        </w:rPr>
        <w:t xml:space="preserve"> </w:t>
      </w:r>
      <w:r w:rsidRPr="00CC612A">
        <w:rPr>
          <w:color w:val="auto"/>
        </w:rPr>
        <w:t>Nevertheless, the evaluation revealed that extreme cost-cutting solutions might negatively affect the quality of the payment and the satisfaction of the guests</w:t>
      </w:r>
      <w:r w:rsidR="00AE5172" w:rsidRPr="00CC612A">
        <w:rPr>
          <w:color w:val="auto"/>
        </w:rPr>
        <w:t xml:space="preserve"> (Yang </w:t>
      </w:r>
      <w:r w:rsidR="00AE5172" w:rsidRPr="00CC612A">
        <w:rPr>
          <w:i/>
          <w:iCs/>
          <w:color w:val="auto"/>
        </w:rPr>
        <w:t>et al</w:t>
      </w:r>
      <w:r w:rsidR="00AE5172" w:rsidRPr="00CC612A">
        <w:rPr>
          <w:color w:val="auto"/>
        </w:rPr>
        <w:t>., 2024)</w:t>
      </w:r>
      <w:r w:rsidRPr="00CC612A">
        <w:rPr>
          <w:color w:val="auto"/>
        </w:rPr>
        <w:t>. Declines in the staffing skills or ingredient quality were related to the slow delivery of services and decreased uniformity in the quality of food</w:t>
      </w:r>
      <w:r w:rsidR="00487793" w:rsidRPr="00CC612A">
        <w:rPr>
          <w:color w:val="auto"/>
        </w:rPr>
        <w:t xml:space="preserve"> (Pimentel </w:t>
      </w:r>
      <w:r w:rsidR="00487793" w:rsidRPr="00CC612A">
        <w:rPr>
          <w:i/>
          <w:iCs/>
          <w:color w:val="auto"/>
        </w:rPr>
        <w:t>et al</w:t>
      </w:r>
      <w:r w:rsidR="00487793" w:rsidRPr="00CC612A">
        <w:rPr>
          <w:color w:val="auto"/>
        </w:rPr>
        <w:t>., 2022)</w:t>
      </w:r>
      <w:r w:rsidRPr="00CC612A">
        <w:rPr>
          <w:color w:val="auto"/>
        </w:rPr>
        <w:t>. The results indicated that cost-effectiveness was most effective when attained by process optimisation as opposed to service reduction.</w:t>
      </w:r>
    </w:p>
    <w:p w14:paraId="63F6DEF0" w14:textId="50BF6E68" w:rsidR="001D6642" w:rsidRPr="00CC612A" w:rsidRDefault="004D281A" w:rsidP="00694646">
      <w:pPr>
        <w:rPr>
          <w:color w:val="auto"/>
        </w:rPr>
      </w:pPr>
      <w:r w:rsidRPr="00CC612A">
        <w:rPr>
          <w:color w:val="auto"/>
        </w:rPr>
        <w:t xml:space="preserve">Workflow optimisation and staff improvement </w:t>
      </w:r>
      <w:r w:rsidR="00706090" w:rsidRPr="00CC612A">
        <w:rPr>
          <w:color w:val="auto"/>
        </w:rPr>
        <w:t>w</w:t>
      </w:r>
      <w:r w:rsidRPr="00CC612A">
        <w:rPr>
          <w:color w:val="auto"/>
        </w:rPr>
        <w:t>ere identified to improve the control of costs that could be sustained, and the results did not worsen service quality. Consistency and reliability in food service were also found desirable to guests, especially in a budget hotel setting, where the aspect of value-based expectations was the focal point</w:t>
      </w:r>
      <w:r w:rsidR="008603C8" w:rsidRPr="00CC612A">
        <w:rPr>
          <w:color w:val="auto"/>
        </w:rPr>
        <w:t xml:space="preserve"> (Olawuyi</w:t>
      </w:r>
      <w:r w:rsidR="007F11F8" w:rsidRPr="00CC612A">
        <w:rPr>
          <w:color w:val="auto"/>
        </w:rPr>
        <w:t xml:space="preserve"> </w:t>
      </w:r>
      <w:r w:rsidR="008603C8" w:rsidRPr="00CC612A">
        <w:rPr>
          <w:color w:val="auto"/>
        </w:rPr>
        <w:t>and Kleynhans</w:t>
      </w:r>
      <w:r w:rsidR="007F11F8" w:rsidRPr="00CC612A">
        <w:rPr>
          <w:color w:val="auto"/>
        </w:rPr>
        <w:t>, 2025)</w:t>
      </w:r>
      <w:r w:rsidRPr="00CC612A">
        <w:rPr>
          <w:color w:val="auto"/>
        </w:rPr>
        <w:t xml:space="preserve">. </w:t>
      </w:r>
      <w:r w:rsidR="00210232" w:rsidRPr="00CC612A">
        <w:rPr>
          <w:color w:val="auto"/>
        </w:rPr>
        <w:t xml:space="preserve">The aspect of workflow optimisation at IBIS London Elstree Borehamwood was seen through breakfast service where there were designated roles of staff whose presence minimised delays and enhanced efficiency in replenishment. There was informal feedback of staff indicating that cross training helped in the ease of cover during peak personnel. External comments made by the guests included services such as efficient service and well-organised breakfast that cost control may have been attained </w:t>
      </w:r>
      <w:r w:rsidR="000E459C" w:rsidRPr="00CC612A">
        <w:rPr>
          <w:color w:val="auto"/>
        </w:rPr>
        <w:t>through</w:t>
      </w:r>
      <w:r w:rsidR="00210232" w:rsidRPr="00CC612A">
        <w:rPr>
          <w:color w:val="auto"/>
        </w:rPr>
        <w:t xml:space="preserve"> process efficiency instead of taking control and lowering the service quality.</w:t>
      </w:r>
    </w:p>
    <w:p w14:paraId="37615F4D" w14:textId="42F43467" w:rsidR="00694646" w:rsidRPr="00CC612A" w:rsidRDefault="004D281A" w:rsidP="00694646">
      <w:pPr>
        <w:pStyle w:val="Heading3"/>
        <w:rPr>
          <w:color w:val="auto"/>
        </w:rPr>
      </w:pPr>
      <w:bookmarkStart w:id="24" w:name="_Toc221182809"/>
      <w:r w:rsidRPr="00CC612A">
        <w:rPr>
          <w:color w:val="auto"/>
        </w:rPr>
        <w:t>4.1.3 Summary of Findings</w:t>
      </w:r>
      <w:bookmarkEnd w:id="24"/>
    </w:p>
    <w:p w14:paraId="1C6300B6" w14:textId="2895BC8A" w:rsidR="00E04A30" w:rsidRPr="00CC612A" w:rsidRDefault="00E04A30" w:rsidP="00E04A30">
      <w:pPr>
        <w:rPr>
          <w:color w:val="auto"/>
        </w:rPr>
      </w:pPr>
      <w:r w:rsidRPr="00CC612A">
        <w:rPr>
          <w:color w:val="auto"/>
        </w:rPr>
        <w:t xml:space="preserve">The results suggested that the operation of the kitchen is the key and multifaceted contributor to the satisfaction of the guests in the environment of the budget hotels. It was found that the control of the workflow was the key to the timely provision of services, minimised delays and operational stability at the times when people were needed most. Integrated interaction between the kitchen and front-of-house activities was also linked to the smoother service delivery and better dining experience (Anwar </w:t>
      </w:r>
      <w:r w:rsidRPr="00CC612A">
        <w:rPr>
          <w:i/>
          <w:iCs/>
          <w:color w:val="auto"/>
        </w:rPr>
        <w:t>et al.,</w:t>
      </w:r>
      <w:r w:rsidRPr="00CC612A">
        <w:rPr>
          <w:color w:val="auto"/>
        </w:rPr>
        <w:t xml:space="preserve"> 2024). The quantity of staff and the distribution of skills played a bigger role too since the lack of staff added pressure to operations and cross-training and task allocation provided assistance in the continuation and efficiency of the services.</w:t>
      </w:r>
    </w:p>
    <w:p w14:paraId="1D1F1552" w14:textId="77777777" w:rsidR="00E04A30" w:rsidRPr="00CC612A" w:rsidRDefault="00E04A30" w:rsidP="00E04A30">
      <w:pPr>
        <w:rPr>
          <w:color w:val="auto"/>
        </w:rPr>
      </w:pPr>
    </w:p>
    <w:p w14:paraId="7EED2FD4" w14:textId="38440716" w:rsidR="00E04A30" w:rsidRPr="00CC612A" w:rsidRDefault="00E04A30" w:rsidP="00E04A30">
      <w:pPr>
        <w:rPr>
          <w:color w:val="auto"/>
        </w:rPr>
      </w:pPr>
      <w:r w:rsidRPr="00CC612A">
        <w:rPr>
          <w:color w:val="auto"/>
        </w:rPr>
        <w:lastRenderedPageBreak/>
        <w:t xml:space="preserve">Passing of food, cleanliness and accuracy of service were found to be important aspects that affected the perception of food, hygiene and accuracy in services among the guests. Adherence to food safety practises was correlated with the increase of professionalism and customer trust (Wang </w:t>
      </w:r>
      <w:r w:rsidRPr="00CC612A">
        <w:rPr>
          <w:i/>
          <w:iCs/>
          <w:color w:val="auto"/>
        </w:rPr>
        <w:t>et al.,</w:t>
      </w:r>
      <w:r w:rsidRPr="00CC612A">
        <w:rPr>
          <w:color w:val="auto"/>
        </w:rPr>
        <w:t xml:space="preserve"> 2025), whereas the </w:t>
      </w:r>
      <w:r w:rsidR="003C34B0" w:rsidRPr="00CC612A">
        <w:rPr>
          <w:color w:val="auto"/>
        </w:rPr>
        <w:t xml:space="preserve">minor </w:t>
      </w:r>
      <w:r w:rsidRPr="00CC612A">
        <w:rPr>
          <w:color w:val="auto"/>
        </w:rPr>
        <w:t xml:space="preserve">breaches of </w:t>
      </w:r>
      <w:r w:rsidR="003C34B0" w:rsidRPr="00CC612A">
        <w:rPr>
          <w:color w:val="auto"/>
        </w:rPr>
        <w:t xml:space="preserve">cleanness </w:t>
      </w:r>
      <w:r w:rsidRPr="00CC612A">
        <w:rPr>
          <w:color w:val="auto"/>
        </w:rPr>
        <w:t>or cooking were connected to the unfavourable levels of satisfaction (TAŞTAN and SOYLU, 2023). Among the operational priorities, the cost efficiency was revealed and process optimisation</w:t>
      </w:r>
      <w:r w:rsidR="003C34B0" w:rsidRPr="00CC612A">
        <w:rPr>
          <w:color w:val="auto"/>
        </w:rPr>
        <w:t>,</w:t>
      </w:r>
      <w:r w:rsidRPr="00CC612A">
        <w:rPr>
          <w:color w:val="auto"/>
        </w:rPr>
        <w:t xml:space="preserve"> but not service reduction was identified as a typical mechanism (Prakash </w:t>
      </w:r>
      <w:r w:rsidRPr="00CC612A">
        <w:rPr>
          <w:i/>
          <w:iCs/>
          <w:color w:val="auto"/>
        </w:rPr>
        <w:t>et al.,</w:t>
      </w:r>
      <w:r w:rsidRPr="00CC612A">
        <w:rPr>
          <w:color w:val="auto"/>
        </w:rPr>
        <w:t xml:space="preserve"> 2022).</w:t>
      </w:r>
    </w:p>
    <w:p w14:paraId="44296C81" w14:textId="339E0E8C" w:rsidR="00157CFA" w:rsidRPr="00CC612A" w:rsidRDefault="004D281A" w:rsidP="00EC7B35">
      <w:pPr>
        <w:pStyle w:val="Heading2"/>
        <w:rPr>
          <w:color w:val="auto"/>
        </w:rPr>
      </w:pPr>
      <w:bookmarkStart w:id="25" w:name="_Toc221182810"/>
      <w:r w:rsidRPr="00CC612A">
        <w:rPr>
          <w:color w:val="auto"/>
        </w:rPr>
        <w:t>4.2 Discussion</w:t>
      </w:r>
      <w:bookmarkEnd w:id="25"/>
    </w:p>
    <w:p w14:paraId="39C04A20" w14:textId="77777777" w:rsidR="000848D9" w:rsidRPr="00CC612A" w:rsidRDefault="004D281A" w:rsidP="00C15A00">
      <w:pPr>
        <w:pStyle w:val="Heading3"/>
        <w:rPr>
          <w:color w:val="auto"/>
        </w:rPr>
      </w:pPr>
      <w:bookmarkStart w:id="26" w:name="_Toc221182811"/>
      <w:r w:rsidRPr="00CC612A">
        <w:rPr>
          <w:color w:val="auto"/>
        </w:rPr>
        <w:t>4.2.1 Introduction</w:t>
      </w:r>
      <w:bookmarkEnd w:id="26"/>
    </w:p>
    <w:p w14:paraId="482BC414" w14:textId="766CF2E4" w:rsidR="00B46D47" w:rsidRPr="00CC612A" w:rsidRDefault="004D281A" w:rsidP="00B46D47">
      <w:pPr>
        <w:rPr>
          <w:color w:val="auto"/>
        </w:rPr>
      </w:pPr>
      <w:r w:rsidRPr="00CC612A">
        <w:rPr>
          <w:color w:val="auto"/>
        </w:rPr>
        <w:t xml:space="preserve">This section has critically addressed the findings of the research </w:t>
      </w:r>
      <w:r w:rsidR="009A1029" w:rsidRPr="00CC612A">
        <w:rPr>
          <w:color w:val="auto"/>
        </w:rPr>
        <w:t>in context to the</w:t>
      </w:r>
      <w:r w:rsidRPr="00CC612A">
        <w:rPr>
          <w:color w:val="auto"/>
        </w:rPr>
        <w:t xml:space="preserve"> available literature and the theories investigated in </w:t>
      </w:r>
      <w:r w:rsidR="00D56EF7" w:rsidRPr="00CC612A">
        <w:rPr>
          <w:color w:val="auto"/>
        </w:rPr>
        <w:t xml:space="preserve">the </w:t>
      </w:r>
      <w:r w:rsidR="009A1029" w:rsidRPr="00CC612A">
        <w:rPr>
          <w:color w:val="auto"/>
        </w:rPr>
        <w:t>literature review.</w:t>
      </w:r>
      <w:r w:rsidRPr="00CC612A">
        <w:rPr>
          <w:color w:val="auto"/>
        </w:rPr>
        <w:t xml:space="preserve"> The objective of this discussion was to deduce how kitchen operations determined the guest satisfaction in the setting of a budget hotel, which was deeply related to the IBIS London Elstree Borehamwood. The results were compared with previous studies in the hospitality field to find the areas where </w:t>
      </w:r>
      <w:r w:rsidR="009A1029" w:rsidRPr="00CC612A">
        <w:rPr>
          <w:color w:val="auto"/>
        </w:rPr>
        <w:t xml:space="preserve">the </w:t>
      </w:r>
      <w:r w:rsidRPr="00CC612A">
        <w:rPr>
          <w:color w:val="auto"/>
        </w:rPr>
        <w:t xml:space="preserve">analytical models of PESTEL and SWOT were used in assessing both the internal aspects of operation and external environmental factors. This section also </w:t>
      </w:r>
      <w:r w:rsidR="00D56EF7" w:rsidRPr="00CC612A">
        <w:rPr>
          <w:color w:val="auto"/>
        </w:rPr>
        <w:t>discusses</w:t>
      </w:r>
      <w:r w:rsidRPr="00CC612A">
        <w:rPr>
          <w:color w:val="auto"/>
        </w:rPr>
        <w:t xml:space="preserve"> the research aims and objectives, investigated practical and managerial implications of budget hotel operation, </w:t>
      </w:r>
      <w:r w:rsidR="00D56EF7" w:rsidRPr="00CC612A">
        <w:rPr>
          <w:color w:val="auto"/>
        </w:rPr>
        <w:t>identifies</w:t>
      </w:r>
      <w:r w:rsidRPr="00CC612A">
        <w:rPr>
          <w:color w:val="auto"/>
        </w:rPr>
        <w:t xml:space="preserve"> the limitations of the study and </w:t>
      </w:r>
      <w:r w:rsidR="00D56EF7" w:rsidRPr="00CC612A">
        <w:rPr>
          <w:color w:val="auto"/>
        </w:rPr>
        <w:t>suggests</w:t>
      </w:r>
      <w:r w:rsidRPr="00CC612A">
        <w:rPr>
          <w:color w:val="auto"/>
        </w:rPr>
        <w:t xml:space="preserve"> meaningful examples on how future research and improvement can be made. This discussion was a holistic explanation of how kitchen operations influence the situation of guest satisfaction in budget hotels by combining empirical evidence based on the findings with the learnt theory.</w:t>
      </w:r>
    </w:p>
    <w:p w14:paraId="3CD49E04" w14:textId="77777777" w:rsidR="007A0A64" w:rsidRPr="00CC612A" w:rsidRDefault="004D281A" w:rsidP="00C15A00">
      <w:pPr>
        <w:pStyle w:val="Heading3"/>
        <w:rPr>
          <w:color w:val="auto"/>
        </w:rPr>
      </w:pPr>
      <w:bookmarkStart w:id="27" w:name="_Toc221182812"/>
      <w:r w:rsidRPr="00CC612A">
        <w:rPr>
          <w:color w:val="auto"/>
        </w:rPr>
        <w:t>4.2.2 Interpreting and Analysing the Research Findings</w:t>
      </w:r>
      <w:bookmarkEnd w:id="27"/>
    </w:p>
    <w:p w14:paraId="654451C5" w14:textId="36EEE63B" w:rsidR="00CC2C5C" w:rsidRPr="00CC612A" w:rsidRDefault="004D281A" w:rsidP="00CC2C5C">
      <w:pPr>
        <w:rPr>
          <w:color w:val="auto"/>
        </w:rPr>
      </w:pPr>
      <w:r w:rsidRPr="00CC612A">
        <w:rPr>
          <w:color w:val="auto"/>
        </w:rPr>
        <w:t xml:space="preserve">The results revealed that the flow of activities in the kitchen was </w:t>
      </w:r>
      <w:r w:rsidR="00D917C8" w:rsidRPr="00CC612A">
        <w:rPr>
          <w:color w:val="auto"/>
        </w:rPr>
        <w:t xml:space="preserve">a key factor influencing </w:t>
      </w:r>
      <w:r w:rsidRPr="00CC612A">
        <w:rPr>
          <w:color w:val="auto"/>
        </w:rPr>
        <w:t>service efficiency and satisfaction of the guests</w:t>
      </w:r>
      <w:r w:rsidR="00613826" w:rsidRPr="00CC612A">
        <w:rPr>
          <w:color w:val="auto"/>
        </w:rPr>
        <w:t>,</w:t>
      </w:r>
      <w:r w:rsidR="001B0A36" w:rsidRPr="00CC612A">
        <w:rPr>
          <w:color w:val="auto"/>
        </w:rPr>
        <w:t xml:space="preserve"> adding</w:t>
      </w:r>
      <w:r w:rsidRPr="00CC612A">
        <w:rPr>
          <w:color w:val="auto"/>
        </w:rPr>
        <w:t xml:space="preserve"> </w:t>
      </w:r>
      <w:r w:rsidR="00613826" w:rsidRPr="00CC612A">
        <w:rPr>
          <w:color w:val="auto"/>
        </w:rPr>
        <w:t>incredible</w:t>
      </w:r>
      <w:r w:rsidRPr="00CC612A">
        <w:rPr>
          <w:color w:val="auto"/>
        </w:rPr>
        <w:t xml:space="preserve"> </w:t>
      </w:r>
      <w:r w:rsidR="001B0A36" w:rsidRPr="00CC612A">
        <w:rPr>
          <w:color w:val="auto"/>
        </w:rPr>
        <w:t>insights</w:t>
      </w:r>
      <w:r w:rsidRPr="00CC612A">
        <w:rPr>
          <w:color w:val="auto"/>
        </w:rPr>
        <w:t xml:space="preserve"> to the body of literature in the hospitality industry. Past research focused on the fact that standardised processes and structured workflows will limit the delays in the services and improve the reliability of operations</w:t>
      </w:r>
      <w:r w:rsidR="006866A6" w:rsidRPr="00CC612A">
        <w:rPr>
          <w:color w:val="auto"/>
        </w:rPr>
        <w:t xml:space="preserve"> (Sundari </w:t>
      </w:r>
      <w:r w:rsidR="006866A6" w:rsidRPr="00CC612A">
        <w:rPr>
          <w:i/>
          <w:iCs/>
          <w:color w:val="auto"/>
        </w:rPr>
        <w:t>et al</w:t>
      </w:r>
      <w:r w:rsidR="006866A6" w:rsidRPr="00CC612A">
        <w:rPr>
          <w:color w:val="auto"/>
        </w:rPr>
        <w:t>., 2024)</w:t>
      </w:r>
      <w:r w:rsidRPr="00CC612A">
        <w:rPr>
          <w:color w:val="auto"/>
        </w:rPr>
        <w:t>. These arguments were supported by the findings in this study, as they revealed that effective flow of operations increased food delivery on time and service delivery was uniform in the environments of budget hotels. Operational efficiency seems to have been a critical factor in influencing positive dining experiences in the environment of IBIS London Elstree Borehamwood, as the volumes of guests and the lack of cooking space were especially significant</w:t>
      </w:r>
      <w:r w:rsidR="00763CA1" w:rsidRPr="00CC612A">
        <w:rPr>
          <w:color w:val="auto"/>
        </w:rPr>
        <w:t xml:space="preserve"> (</w:t>
      </w:r>
      <w:proofErr w:type="spellStart"/>
      <w:r w:rsidR="00763CA1" w:rsidRPr="00CC612A">
        <w:rPr>
          <w:color w:val="auto"/>
        </w:rPr>
        <w:t>Pramanick</w:t>
      </w:r>
      <w:proofErr w:type="spellEnd"/>
      <w:r w:rsidR="00763CA1" w:rsidRPr="00CC612A">
        <w:rPr>
          <w:color w:val="auto"/>
        </w:rPr>
        <w:t>, 2024)</w:t>
      </w:r>
      <w:r w:rsidR="001B0A36" w:rsidRPr="00CC612A">
        <w:rPr>
          <w:color w:val="auto"/>
        </w:rPr>
        <w:t>.</w:t>
      </w:r>
      <w:r w:rsidRPr="00CC612A">
        <w:rPr>
          <w:color w:val="auto"/>
        </w:rPr>
        <w:t xml:space="preserve"> </w:t>
      </w:r>
      <w:r w:rsidR="001B0A36" w:rsidRPr="00CC612A">
        <w:rPr>
          <w:color w:val="auto"/>
        </w:rPr>
        <w:t>T</w:t>
      </w:r>
      <w:r w:rsidRPr="00CC612A">
        <w:rPr>
          <w:color w:val="auto"/>
        </w:rPr>
        <w:t>hus</w:t>
      </w:r>
      <w:r w:rsidR="001B0A36" w:rsidRPr="00CC612A">
        <w:rPr>
          <w:color w:val="auto"/>
        </w:rPr>
        <w:t>,</w:t>
      </w:r>
      <w:r w:rsidRPr="00CC612A">
        <w:rPr>
          <w:color w:val="auto"/>
        </w:rPr>
        <w:t xml:space="preserve"> substantiating the fact that workflow optimisation was the key factor of good cuisine experiences.</w:t>
      </w:r>
    </w:p>
    <w:p w14:paraId="27786785" w14:textId="2EDA6AF4" w:rsidR="00CC2C5C" w:rsidRPr="00CC612A" w:rsidRDefault="004D281A" w:rsidP="00CC2C5C">
      <w:pPr>
        <w:rPr>
          <w:color w:val="auto"/>
        </w:rPr>
      </w:pPr>
      <w:r w:rsidRPr="00CC612A">
        <w:rPr>
          <w:color w:val="auto"/>
        </w:rPr>
        <w:lastRenderedPageBreak/>
        <w:t>Human resources and workforce efficiency were also discovered to have a considerable influence on kitchen operations</w:t>
      </w:r>
      <w:r w:rsidR="00763CA1" w:rsidRPr="00CC612A">
        <w:rPr>
          <w:color w:val="auto"/>
        </w:rPr>
        <w:t>,</w:t>
      </w:r>
      <w:r w:rsidR="001B0A36" w:rsidRPr="00CC612A">
        <w:rPr>
          <w:color w:val="auto"/>
        </w:rPr>
        <w:t xml:space="preserve"> </w:t>
      </w:r>
      <w:r w:rsidRPr="00CC612A">
        <w:rPr>
          <w:color w:val="auto"/>
        </w:rPr>
        <w:t>which agreed with the previous studies that human resource management in hospitality operations is vital. The results showed that a shortage of staffing created pressure on the workload, and there was a risk of inconsistency in the service delivery to customers, especially during peak hours</w:t>
      </w:r>
      <w:r w:rsidR="00EB7C86" w:rsidRPr="00CC612A">
        <w:rPr>
          <w:color w:val="auto"/>
        </w:rPr>
        <w:t xml:space="preserve"> (Piso, 2022)</w:t>
      </w:r>
      <w:r w:rsidRPr="00CC612A">
        <w:rPr>
          <w:color w:val="auto"/>
        </w:rPr>
        <w:t>. Nevertheless, cross-training and competent talent distribution were effective in alleviating these challenges due to the flexibility of the workforce</w:t>
      </w:r>
      <w:r w:rsidR="00E426F9" w:rsidRPr="00CC612A">
        <w:rPr>
          <w:color w:val="auto"/>
        </w:rPr>
        <w:t xml:space="preserve"> (Menezes </w:t>
      </w:r>
      <w:r w:rsidR="00E426F9" w:rsidRPr="00CC612A">
        <w:rPr>
          <w:i/>
          <w:iCs/>
          <w:color w:val="auto"/>
        </w:rPr>
        <w:t>et al</w:t>
      </w:r>
      <w:r w:rsidR="00E426F9" w:rsidRPr="00CC612A">
        <w:rPr>
          <w:color w:val="auto"/>
        </w:rPr>
        <w:t>., 2025)</w:t>
      </w:r>
      <w:r w:rsidRPr="00CC612A">
        <w:rPr>
          <w:color w:val="auto"/>
        </w:rPr>
        <w:t xml:space="preserve">. This was in line with the fact that multi-skilled employees augment service dependability and operational endurance as presented by </w:t>
      </w:r>
      <w:r w:rsidR="00740288" w:rsidRPr="00CC612A">
        <w:rPr>
          <w:color w:val="auto"/>
        </w:rPr>
        <w:t>Iunius</w:t>
      </w:r>
      <w:r w:rsidR="00C952AA" w:rsidRPr="00CC612A">
        <w:rPr>
          <w:color w:val="auto"/>
        </w:rPr>
        <w:t xml:space="preserve"> (</w:t>
      </w:r>
      <w:r w:rsidR="00740288" w:rsidRPr="00CC612A">
        <w:rPr>
          <w:color w:val="auto"/>
        </w:rPr>
        <w:t>2025)</w:t>
      </w:r>
      <w:r w:rsidRPr="00CC612A">
        <w:rPr>
          <w:color w:val="auto"/>
        </w:rPr>
        <w:t>. In low-cost hotel facilities where the financial restrictions do not permit a significant growth in the staffing, the workforce efficiency was identified as a major strategic aspect of guest satisfaction.</w:t>
      </w:r>
    </w:p>
    <w:p w14:paraId="0D03256F" w14:textId="2F7A828F" w:rsidR="00CC2C5C" w:rsidRPr="00CC612A" w:rsidRDefault="004D281A" w:rsidP="00CC2C5C">
      <w:pPr>
        <w:rPr>
          <w:color w:val="auto"/>
        </w:rPr>
      </w:pPr>
      <w:r w:rsidRPr="00CC612A">
        <w:rPr>
          <w:color w:val="auto"/>
        </w:rPr>
        <w:t>The quality of food, hygiene and the precision of service turned out to be the key drivers of guest satisfaction</w:t>
      </w:r>
      <w:r w:rsidR="00C952AA" w:rsidRPr="00CC612A">
        <w:rPr>
          <w:color w:val="auto"/>
        </w:rPr>
        <w:t>,</w:t>
      </w:r>
      <w:r w:rsidRPr="00CC612A">
        <w:rPr>
          <w:color w:val="auto"/>
        </w:rPr>
        <w:t xml:space="preserve"> which confirms the previous studies according to which food service became the main part of the hotel experience instead of a side product to it </w:t>
      </w:r>
      <w:r w:rsidR="00BF34F3" w:rsidRPr="00CC612A">
        <w:rPr>
          <w:color w:val="auto"/>
        </w:rPr>
        <w:t xml:space="preserve">(Xu </w:t>
      </w:r>
      <w:r w:rsidR="00BF34F3" w:rsidRPr="00CC612A">
        <w:rPr>
          <w:i/>
          <w:iCs/>
          <w:color w:val="auto"/>
        </w:rPr>
        <w:t>et al</w:t>
      </w:r>
      <w:r w:rsidR="00BF34F3" w:rsidRPr="00CC612A">
        <w:rPr>
          <w:color w:val="auto"/>
        </w:rPr>
        <w:t>., 2025)</w:t>
      </w:r>
      <w:r w:rsidRPr="00CC612A">
        <w:rPr>
          <w:color w:val="auto"/>
        </w:rPr>
        <w:t xml:space="preserve">. These results were consistent with those of </w:t>
      </w:r>
      <w:r w:rsidR="00EA0DE0" w:rsidRPr="00CC612A">
        <w:rPr>
          <w:color w:val="auto"/>
        </w:rPr>
        <w:t>Singh (2024)</w:t>
      </w:r>
      <w:r w:rsidR="00C952AA" w:rsidRPr="00CC612A">
        <w:rPr>
          <w:color w:val="auto"/>
        </w:rPr>
        <w:t>,</w:t>
      </w:r>
      <w:r w:rsidRPr="00CC612A">
        <w:rPr>
          <w:color w:val="auto"/>
        </w:rPr>
        <w:t xml:space="preserve"> who suggested that the level of hygiene and food consistency has a significant impact on the trust and loyalty of guests. Since the menus of the budget hotels are frequently minimal, any inconsistency in the quality or cleanliness of the food that is served will become more conspicuous to the customers</w:t>
      </w:r>
      <w:r w:rsidR="00261C3D" w:rsidRPr="00CC612A">
        <w:rPr>
          <w:color w:val="auto"/>
        </w:rPr>
        <w:t xml:space="preserve"> (Elshaer </w:t>
      </w:r>
      <w:r w:rsidR="00261C3D" w:rsidRPr="00CC612A">
        <w:rPr>
          <w:i/>
          <w:iCs/>
          <w:color w:val="auto"/>
        </w:rPr>
        <w:t>et al</w:t>
      </w:r>
      <w:r w:rsidR="00261C3D" w:rsidRPr="00CC612A">
        <w:rPr>
          <w:color w:val="auto"/>
        </w:rPr>
        <w:t>., 2025)</w:t>
      </w:r>
      <w:r w:rsidRPr="00CC612A">
        <w:rPr>
          <w:color w:val="auto"/>
        </w:rPr>
        <w:t>.</w:t>
      </w:r>
      <w:r w:rsidR="001B0A36" w:rsidRPr="00CC612A">
        <w:rPr>
          <w:color w:val="auto"/>
        </w:rPr>
        <w:t xml:space="preserve"> Thus, it </w:t>
      </w:r>
      <w:r w:rsidRPr="00CC612A">
        <w:rPr>
          <w:color w:val="auto"/>
        </w:rPr>
        <w:t>was implied in the discussion that keeping high standards of hygiene was not only a law but also a strategy to preserve the brand image and guest trust.</w:t>
      </w:r>
    </w:p>
    <w:p w14:paraId="371DCBD5" w14:textId="7F7C691C" w:rsidR="00CC2C5C" w:rsidRPr="00CC612A" w:rsidRDefault="004D281A" w:rsidP="00CC2C5C">
      <w:pPr>
        <w:rPr>
          <w:color w:val="auto"/>
        </w:rPr>
      </w:pPr>
      <w:r w:rsidRPr="00CC612A">
        <w:rPr>
          <w:color w:val="auto"/>
        </w:rPr>
        <w:t>The issue of cost efficiency became a predominant theme in the operation</w:t>
      </w:r>
      <w:r w:rsidR="00C54572" w:rsidRPr="00CC612A">
        <w:rPr>
          <w:color w:val="auto"/>
        </w:rPr>
        <w:t>,</w:t>
      </w:r>
      <w:r w:rsidRPr="00CC612A">
        <w:rPr>
          <w:color w:val="auto"/>
        </w:rPr>
        <w:t xml:space="preserve"> which was due to the financial nature of budget hotel operations. It was demonstrated that the use of cost control measures like menu standardisation and portion control was highly employed to secure profitability</w:t>
      </w:r>
      <w:r w:rsidR="00C54572" w:rsidRPr="00CC612A">
        <w:rPr>
          <w:color w:val="auto"/>
        </w:rPr>
        <w:t xml:space="preserve"> (Zainol </w:t>
      </w:r>
      <w:r w:rsidR="00C54572" w:rsidRPr="00CC612A">
        <w:rPr>
          <w:i/>
          <w:iCs/>
          <w:color w:val="auto"/>
        </w:rPr>
        <w:t>et al</w:t>
      </w:r>
      <w:r w:rsidR="00C54572" w:rsidRPr="00CC612A">
        <w:rPr>
          <w:color w:val="auto"/>
        </w:rPr>
        <w:t>., 2023)</w:t>
      </w:r>
      <w:r w:rsidRPr="00CC612A">
        <w:rPr>
          <w:color w:val="auto"/>
        </w:rPr>
        <w:t xml:space="preserve">. However, the discussion </w:t>
      </w:r>
      <w:r w:rsidR="001B0A36" w:rsidRPr="00CC612A">
        <w:rPr>
          <w:color w:val="auto"/>
        </w:rPr>
        <w:t xml:space="preserve">also </w:t>
      </w:r>
      <w:r w:rsidRPr="00CC612A">
        <w:rPr>
          <w:color w:val="auto"/>
        </w:rPr>
        <w:t>showed that too much cost-cutting may decrease the quality of service</w:t>
      </w:r>
      <w:r w:rsidR="001B0A36" w:rsidRPr="00CC612A">
        <w:rPr>
          <w:color w:val="auto"/>
        </w:rPr>
        <w:t>.</w:t>
      </w:r>
      <w:r w:rsidRPr="00CC612A">
        <w:rPr>
          <w:color w:val="auto"/>
        </w:rPr>
        <w:t xml:space="preserve"> </w:t>
      </w:r>
      <w:r w:rsidR="0096331C" w:rsidRPr="00CC612A">
        <w:rPr>
          <w:color w:val="auto"/>
        </w:rPr>
        <w:t xml:space="preserve">Tan </w:t>
      </w:r>
      <w:r w:rsidR="0096331C" w:rsidRPr="00CC612A">
        <w:rPr>
          <w:i/>
          <w:iCs/>
          <w:color w:val="auto"/>
        </w:rPr>
        <w:t>et al</w:t>
      </w:r>
      <w:r w:rsidR="0096331C" w:rsidRPr="00CC612A">
        <w:rPr>
          <w:color w:val="auto"/>
        </w:rPr>
        <w:t>. (2024)</w:t>
      </w:r>
      <w:r w:rsidRPr="00CC612A">
        <w:rPr>
          <w:color w:val="auto"/>
        </w:rPr>
        <w:t xml:space="preserve"> </w:t>
      </w:r>
      <w:r w:rsidR="0096331C" w:rsidRPr="00CC612A">
        <w:rPr>
          <w:color w:val="auto"/>
        </w:rPr>
        <w:t>contend</w:t>
      </w:r>
      <w:r w:rsidRPr="00CC612A">
        <w:rPr>
          <w:color w:val="auto"/>
        </w:rPr>
        <w:t xml:space="preserve"> that the effectiveness of services should be balanced with operational efficiency. Maximisation of the process, as opposed to reducing the services, was thus found to be a more sustainable way of attaining cost efficiency without reducing the satisfaction of the guest</w:t>
      </w:r>
      <w:r w:rsidR="00A83A21" w:rsidRPr="00CC612A">
        <w:rPr>
          <w:color w:val="auto"/>
        </w:rPr>
        <w:t xml:space="preserve"> (Mitev </w:t>
      </w:r>
      <w:r w:rsidR="00A83A21" w:rsidRPr="00CC612A">
        <w:rPr>
          <w:i/>
          <w:iCs/>
          <w:color w:val="auto"/>
        </w:rPr>
        <w:t>et al</w:t>
      </w:r>
      <w:r w:rsidR="00A83A21" w:rsidRPr="00CC612A">
        <w:rPr>
          <w:color w:val="auto"/>
        </w:rPr>
        <w:t>., 2025)</w:t>
      </w:r>
      <w:r w:rsidRPr="00CC612A">
        <w:rPr>
          <w:color w:val="auto"/>
        </w:rPr>
        <w:t>. This observation showed the sophistication of running a kitchen business in low-end hotels, where money limitations and service demands should be very balanced.</w:t>
      </w:r>
    </w:p>
    <w:p w14:paraId="19CE01A4" w14:textId="77777777" w:rsidR="00C15A00" w:rsidRPr="00CC612A" w:rsidRDefault="004D281A" w:rsidP="00C15A00">
      <w:pPr>
        <w:pStyle w:val="Heading3"/>
        <w:rPr>
          <w:color w:val="auto"/>
        </w:rPr>
      </w:pPr>
      <w:bookmarkStart w:id="28" w:name="_Toc221182813"/>
      <w:r w:rsidRPr="00CC612A">
        <w:rPr>
          <w:color w:val="auto"/>
        </w:rPr>
        <w:lastRenderedPageBreak/>
        <w:t>4.2.3 Addressing the Research Topic, Objectives, Questions, Exploring Implications, Acknowledging Limitations and Pointing Out Valuable Areas</w:t>
      </w:r>
      <w:bookmarkEnd w:id="28"/>
      <w:r w:rsidRPr="00CC612A">
        <w:rPr>
          <w:color w:val="auto"/>
        </w:rPr>
        <w:t xml:space="preserve"> </w:t>
      </w:r>
    </w:p>
    <w:p w14:paraId="2900EDCE" w14:textId="30123F84" w:rsidR="00874766" w:rsidRPr="00CC612A" w:rsidRDefault="004D281A" w:rsidP="00874766">
      <w:pPr>
        <w:rPr>
          <w:color w:val="auto"/>
        </w:rPr>
      </w:pPr>
      <w:r w:rsidRPr="00CC612A">
        <w:rPr>
          <w:color w:val="auto"/>
        </w:rPr>
        <w:t>The study question was to find out the effect of the kitchen operations on the guest satisfaction in a low-cost hotel setting</w:t>
      </w:r>
      <w:r w:rsidR="00A83A21" w:rsidRPr="00CC612A">
        <w:rPr>
          <w:color w:val="auto"/>
        </w:rPr>
        <w:t>,</w:t>
      </w:r>
      <w:r w:rsidRPr="00CC612A">
        <w:rPr>
          <w:color w:val="auto"/>
        </w:rPr>
        <w:t xml:space="preserve"> and the results of the study gave a clear indication that kitchen performance had a big effect on the dining experiences of the guests. The initial research question that concerned the evaluation of the operational flow in the kitchen and the number of employees required was answered by identifying workflow efficiency and workforce adaptability as the process power. As the discussion demonstrated, the swift process of operations and the proper allocation of staff helped to achieve the speed and consistency of the services</w:t>
      </w:r>
      <w:r w:rsidR="00C952AA" w:rsidRPr="00CC612A">
        <w:rPr>
          <w:color w:val="auto"/>
        </w:rPr>
        <w:t>,</w:t>
      </w:r>
      <w:r w:rsidRPr="00CC612A">
        <w:rPr>
          <w:color w:val="auto"/>
        </w:rPr>
        <w:t xml:space="preserve"> which directly translated into the creation of positive guest perception.</w:t>
      </w:r>
    </w:p>
    <w:p w14:paraId="286B09C9" w14:textId="000A5683" w:rsidR="00874766" w:rsidRPr="00CC612A" w:rsidRDefault="004D281A" w:rsidP="00874766">
      <w:pPr>
        <w:rPr>
          <w:color w:val="auto"/>
        </w:rPr>
      </w:pPr>
      <w:r w:rsidRPr="00CC612A">
        <w:rPr>
          <w:color w:val="auto"/>
        </w:rPr>
        <w:t>The second goal</w:t>
      </w:r>
      <w:r w:rsidR="00C952AA" w:rsidRPr="00CC612A">
        <w:rPr>
          <w:color w:val="auto"/>
        </w:rPr>
        <w:t>,</w:t>
      </w:r>
      <w:r w:rsidRPr="00CC612A">
        <w:rPr>
          <w:color w:val="auto"/>
        </w:rPr>
        <w:t xml:space="preserve"> which looked into the guest satisfaction criteria in terms of food quality, hygiene and the accuracy of services</w:t>
      </w:r>
      <w:r w:rsidR="00C952AA" w:rsidRPr="00CC612A">
        <w:rPr>
          <w:color w:val="auto"/>
        </w:rPr>
        <w:t>,</w:t>
      </w:r>
      <w:r w:rsidRPr="00CC612A">
        <w:rPr>
          <w:color w:val="auto"/>
        </w:rPr>
        <w:t xml:space="preserve"> was realised as well. The results have substantiated the unanimous findings that cleanliness, consistency and reliability were the factors appreciated by the guests</w:t>
      </w:r>
      <w:r w:rsidR="00301DDD" w:rsidRPr="00CC612A">
        <w:rPr>
          <w:color w:val="auto"/>
        </w:rPr>
        <w:t xml:space="preserve"> (Wąsowicz-</w:t>
      </w:r>
      <w:proofErr w:type="spellStart"/>
      <w:r w:rsidR="00301DDD" w:rsidRPr="00CC612A">
        <w:rPr>
          <w:color w:val="auto"/>
        </w:rPr>
        <w:t>Zaborek</w:t>
      </w:r>
      <w:proofErr w:type="spellEnd"/>
      <w:r w:rsidR="00301DDD" w:rsidRPr="00CC612A">
        <w:rPr>
          <w:color w:val="auto"/>
        </w:rPr>
        <w:t>, 2024)</w:t>
      </w:r>
      <w:r w:rsidRPr="00CC612A">
        <w:rPr>
          <w:color w:val="auto"/>
        </w:rPr>
        <w:t>.</w:t>
      </w:r>
    </w:p>
    <w:p w14:paraId="4E412C88" w14:textId="0F3ACD52" w:rsidR="00874766" w:rsidRPr="00CC612A" w:rsidRDefault="004D281A" w:rsidP="00874766">
      <w:pPr>
        <w:rPr>
          <w:color w:val="auto"/>
        </w:rPr>
      </w:pPr>
      <w:r w:rsidRPr="00CC612A">
        <w:rPr>
          <w:color w:val="auto"/>
        </w:rPr>
        <w:t>The third goal aim</w:t>
      </w:r>
      <w:r w:rsidR="001B0A36" w:rsidRPr="00CC612A">
        <w:rPr>
          <w:color w:val="auto"/>
        </w:rPr>
        <w:t xml:space="preserve">ed </w:t>
      </w:r>
      <w:r w:rsidRPr="00CC612A">
        <w:rPr>
          <w:color w:val="auto"/>
        </w:rPr>
        <w:t>at determining the most critical challenges of the operations was met by determining the limitations of staff, space, cost pressures and high turnover rates. The SWOT and PESTEL frameworks were also used to analyse these challenges. In the SWOT analysis, the balanced strengths were those of standardised operations and cost efficiency, and the weaknesses were limited staffing flexibility. Some of the opportunities found were associated with the staff cross-training programmes and process optimisation</w:t>
      </w:r>
      <w:r w:rsidR="008C1878" w:rsidRPr="00CC612A">
        <w:rPr>
          <w:color w:val="auto"/>
        </w:rPr>
        <w:t>,</w:t>
      </w:r>
      <w:r w:rsidRPr="00CC612A">
        <w:rPr>
          <w:color w:val="auto"/>
        </w:rPr>
        <w:t xml:space="preserve"> and the threats were found in the form of increasing operational costs and increasing the expectations of the guests</w:t>
      </w:r>
      <w:r w:rsidR="008C1878" w:rsidRPr="00CC612A">
        <w:rPr>
          <w:color w:val="auto"/>
        </w:rPr>
        <w:t xml:space="preserve"> (Jun </w:t>
      </w:r>
      <w:r w:rsidR="008C1878" w:rsidRPr="00CC612A">
        <w:rPr>
          <w:i/>
          <w:iCs/>
          <w:color w:val="auto"/>
        </w:rPr>
        <w:t>et al</w:t>
      </w:r>
      <w:r w:rsidR="008C1878" w:rsidRPr="00CC612A">
        <w:rPr>
          <w:color w:val="auto"/>
        </w:rPr>
        <w:t>., 2024)</w:t>
      </w:r>
      <w:r w:rsidRPr="00CC612A">
        <w:rPr>
          <w:color w:val="auto"/>
        </w:rPr>
        <w:t xml:space="preserve">. </w:t>
      </w:r>
      <w:r w:rsidR="001B0A36" w:rsidRPr="00CC612A">
        <w:rPr>
          <w:color w:val="auto"/>
        </w:rPr>
        <w:t xml:space="preserve">In </w:t>
      </w:r>
      <w:r w:rsidRPr="00CC612A">
        <w:rPr>
          <w:color w:val="auto"/>
        </w:rPr>
        <w:t>PESTEL</w:t>
      </w:r>
      <w:r w:rsidR="001B0A36" w:rsidRPr="00CC612A">
        <w:rPr>
          <w:color w:val="auto"/>
        </w:rPr>
        <w:t>, the</w:t>
      </w:r>
      <w:r w:rsidRPr="00CC612A">
        <w:rPr>
          <w:color w:val="auto"/>
        </w:rPr>
        <w:t xml:space="preserve"> legal and economic forces</w:t>
      </w:r>
      <w:r w:rsidR="008C1878" w:rsidRPr="00CC612A">
        <w:rPr>
          <w:color w:val="auto"/>
        </w:rPr>
        <w:t>, along</w:t>
      </w:r>
      <w:r w:rsidR="001B0A36" w:rsidRPr="00CC612A">
        <w:rPr>
          <w:color w:val="auto"/>
        </w:rPr>
        <w:t xml:space="preserve"> with other factors</w:t>
      </w:r>
      <w:r w:rsidR="008C1878" w:rsidRPr="00CC612A">
        <w:rPr>
          <w:color w:val="auto"/>
        </w:rPr>
        <w:t>,</w:t>
      </w:r>
      <w:r w:rsidR="001B0A36" w:rsidRPr="00CC612A">
        <w:rPr>
          <w:color w:val="auto"/>
        </w:rPr>
        <w:t xml:space="preserve"> </w:t>
      </w:r>
      <w:r w:rsidRPr="00CC612A">
        <w:rPr>
          <w:color w:val="auto"/>
        </w:rPr>
        <w:t xml:space="preserve">were identified </w:t>
      </w:r>
      <w:r w:rsidR="001B0A36" w:rsidRPr="00CC612A">
        <w:rPr>
          <w:color w:val="auto"/>
        </w:rPr>
        <w:t>that reflected a</w:t>
      </w:r>
      <w:r w:rsidRPr="00CC612A">
        <w:rPr>
          <w:color w:val="auto"/>
        </w:rPr>
        <w:t xml:space="preserve"> strong impact on the kitchen operations, especially the </w:t>
      </w:r>
      <w:r w:rsidR="008C1878" w:rsidRPr="00CC612A">
        <w:rPr>
          <w:color w:val="auto"/>
        </w:rPr>
        <w:t>issues</w:t>
      </w:r>
      <w:r w:rsidRPr="00CC612A">
        <w:rPr>
          <w:color w:val="auto"/>
        </w:rPr>
        <w:t xml:space="preserve"> </w:t>
      </w:r>
      <w:r w:rsidR="001B0A36" w:rsidRPr="00CC612A">
        <w:rPr>
          <w:color w:val="auto"/>
        </w:rPr>
        <w:t xml:space="preserve">related to </w:t>
      </w:r>
      <w:r w:rsidRPr="00CC612A">
        <w:rPr>
          <w:color w:val="auto"/>
        </w:rPr>
        <w:t>food safety and inflationary forces.</w:t>
      </w:r>
    </w:p>
    <w:p w14:paraId="4838F60F" w14:textId="4AE9D076" w:rsidR="00874766" w:rsidRPr="00CC612A" w:rsidRDefault="004D281A" w:rsidP="00874766">
      <w:pPr>
        <w:rPr>
          <w:color w:val="auto"/>
        </w:rPr>
      </w:pPr>
      <w:r w:rsidRPr="00CC612A">
        <w:rPr>
          <w:color w:val="auto"/>
        </w:rPr>
        <w:t>This study had serious practical implications for the budget hotel management. The conversation indicated that hotel managers ought to focus on optimising workflow, cross-training of staff and proper hygiene management</w:t>
      </w:r>
      <w:r w:rsidR="006E6C8F" w:rsidRPr="00CC612A">
        <w:rPr>
          <w:color w:val="auto"/>
        </w:rPr>
        <w:t>,</w:t>
      </w:r>
      <w:r w:rsidRPr="00CC612A">
        <w:rPr>
          <w:color w:val="auto"/>
        </w:rPr>
        <w:t xml:space="preserve"> which would improve the work of the kitchen without significant financial expenditure</w:t>
      </w:r>
      <w:r w:rsidR="006E6C8F" w:rsidRPr="00CC612A">
        <w:rPr>
          <w:color w:val="auto"/>
        </w:rPr>
        <w:t xml:space="preserve"> (</w:t>
      </w:r>
      <w:proofErr w:type="spellStart"/>
      <w:r w:rsidR="006E6C8F" w:rsidRPr="00CC612A">
        <w:rPr>
          <w:color w:val="auto"/>
        </w:rPr>
        <w:t>Anumudu</w:t>
      </w:r>
      <w:proofErr w:type="spellEnd"/>
      <w:r w:rsidR="006E6C8F" w:rsidRPr="00CC612A">
        <w:rPr>
          <w:color w:val="auto"/>
        </w:rPr>
        <w:t xml:space="preserve"> </w:t>
      </w:r>
      <w:r w:rsidR="006E6C8F" w:rsidRPr="00CC612A">
        <w:rPr>
          <w:i/>
          <w:iCs/>
          <w:color w:val="auto"/>
        </w:rPr>
        <w:t>et al</w:t>
      </w:r>
      <w:r w:rsidR="006E6C8F" w:rsidRPr="00CC612A">
        <w:rPr>
          <w:color w:val="auto"/>
        </w:rPr>
        <w:t>., 2025)</w:t>
      </w:r>
      <w:r w:rsidRPr="00CC612A">
        <w:rPr>
          <w:color w:val="auto"/>
        </w:rPr>
        <w:t>. These plans were in line with the practical skills requirements of the module as they showed how the theoretical skills could be implemented in actual hospitality settings.</w:t>
      </w:r>
    </w:p>
    <w:p w14:paraId="783CB397" w14:textId="3B5DD7B7" w:rsidR="00874766" w:rsidRPr="00CC612A" w:rsidRDefault="004D281A" w:rsidP="00874766">
      <w:pPr>
        <w:rPr>
          <w:color w:val="auto"/>
        </w:rPr>
      </w:pPr>
      <w:r w:rsidRPr="00CC612A">
        <w:rPr>
          <w:color w:val="auto"/>
        </w:rPr>
        <w:t xml:space="preserve">On the other hand, the research also had to reveal shortcomings which have to be discussed. The use of only secondary qualitative data hindered the possibility to intricately gain </w:t>
      </w:r>
      <w:r w:rsidRPr="00CC612A">
        <w:rPr>
          <w:color w:val="auto"/>
        </w:rPr>
        <w:lastRenderedPageBreak/>
        <w:t>information on first-hand operations or guest opinion that is unique to IBIS London Elstree Borehamwood. Also, the revealed case study was not sufficient to define the generalisability of the research results to the broader hospitality industry. Placement-based research studies have time constraints that led to the limitation of the data analysis scope.</w:t>
      </w:r>
    </w:p>
    <w:p w14:paraId="01BC86FB" w14:textId="7E58C982" w:rsidR="00874766" w:rsidRPr="00CC612A" w:rsidRDefault="00C952AA" w:rsidP="00874766">
      <w:pPr>
        <w:rPr>
          <w:color w:val="auto"/>
        </w:rPr>
      </w:pPr>
      <w:r w:rsidRPr="00CC612A">
        <w:rPr>
          <w:color w:val="auto"/>
        </w:rPr>
        <w:t>Despite</w:t>
      </w:r>
      <w:r w:rsidR="004D281A" w:rsidRPr="00CC612A">
        <w:rPr>
          <w:color w:val="auto"/>
        </w:rPr>
        <w:t xml:space="preserve"> these shortcomings, the study offered some essential information on how the kitchen business in the budget hotels works and suggested future research areas. Primary data collection can be used in future research by interviewing staff or conducting surveys with guests to develop a better understanding of the operations of the institution</w:t>
      </w:r>
      <w:r w:rsidR="000F4164" w:rsidRPr="00CC612A">
        <w:rPr>
          <w:color w:val="auto"/>
        </w:rPr>
        <w:t xml:space="preserve"> (Chand, 2025)</w:t>
      </w:r>
      <w:r w:rsidR="004D281A" w:rsidRPr="00CC612A">
        <w:rPr>
          <w:color w:val="auto"/>
        </w:rPr>
        <w:t>. There are also opportunities for making comparative studies across the various brands of budget hotels, which may increase generalisability and draw conclusions about the industry as a whole.</w:t>
      </w:r>
    </w:p>
    <w:p w14:paraId="731AE6C9" w14:textId="2F377B09" w:rsidR="00CC2C5C" w:rsidRPr="00CC612A" w:rsidRDefault="004D281A" w:rsidP="00874766">
      <w:pPr>
        <w:rPr>
          <w:color w:val="auto"/>
        </w:rPr>
      </w:pPr>
      <w:r w:rsidRPr="00CC612A">
        <w:rPr>
          <w:color w:val="auto"/>
        </w:rPr>
        <w:t>On the whole, this discussion has revealed that kitchen operations were very critical in determining guest satisfaction in a budget hotel setting. The study was an effective assessment of internal operational practises and external environmental factors by incorporating empirical results with the previous literature and analysis. The discussion was thus successful in meeting the research aim and objectives, as well as providing practical and academically based information in relation to hospitality management as practi</w:t>
      </w:r>
      <w:r w:rsidR="001B0A36" w:rsidRPr="00CC612A">
        <w:rPr>
          <w:color w:val="auto"/>
        </w:rPr>
        <w:t>c</w:t>
      </w:r>
      <w:r w:rsidRPr="00CC612A">
        <w:rPr>
          <w:color w:val="auto"/>
        </w:rPr>
        <w:t>e.</w:t>
      </w:r>
    </w:p>
    <w:p w14:paraId="7038CD9D" w14:textId="74BE9397" w:rsidR="004A5986" w:rsidRPr="00CC612A" w:rsidRDefault="004D281A" w:rsidP="00157CFA">
      <w:pPr>
        <w:pStyle w:val="Heading1"/>
        <w:rPr>
          <w:color w:val="auto"/>
        </w:rPr>
      </w:pPr>
      <w:bookmarkStart w:id="29" w:name="_Toc221182814"/>
      <w:r w:rsidRPr="00CC612A">
        <w:rPr>
          <w:color w:val="auto"/>
        </w:rPr>
        <w:t>Chapter 5: Conclusion and Recommendations</w:t>
      </w:r>
      <w:bookmarkEnd w:id="29"/>
    </w:p>
    <w:p w14:paraId="61A3A4ED" w14:textId="1E315FD5" w:rsidR="00430205" w:rsidRPr="00CC612A" w:rsidRDefault="004D281A" w:rsidP="00430205">
      <w:pPr>
        <w:pStyle w:val="Heading2"/>
        <w:rPr>
          <w:color w:val="auto"/>
        </w:rPr>
      </w:pPr>
      <w:bookmarkStart w:id="30" w:name="_Toc221182815"/>
      <w:r w:rsidRPr="00CC612A">
        <w:rPr>
          <w:color w:val="auto"/>
        </w:rPr>
        <w:t>5.1 Conclusion</w:t>
      </w:r>
      <w:bookmarkEnd w:id="30"/>
    </w:p>
    <w:p w14:paraId="67CBFBA9" w14:textId="1B68E68E" w:rsidR="00933EA8" w:rsidRPr="00CC612A" w:rsidRDefault="004D281A" w:rsidP="00933EA8">
      <w:pPr>
        <w:rPr>
          <w:color w:val="auto"/>
        </w:rPr>
      </w:pPr>
      <w:r w:rsidRPr="00CC612A">
        <w:rPr>
          <w:color w:val="auto"/>
        </w:rPr>
        <w:t>The purpose of the research was to determine the effects of the kitchen functions on the satisfaction of guests in a low-end hotel</w:t>
      </w:r>
      <w:r w:rsidR="00C952AA" w:rsidRPr="00CC612A">
        <w:rPr>
          <w:color w:val="auto"/>
        </w:rPr>
        <w:t>,</w:t>
      </w:r>
      <w:r w:rsidR="003F0AAD" w:rsidRPr="00CC612A">
        <w:rPr>
          <w:color w:val="auto"/>
        </w:rPr>
        <w:t xml:space="preserve"> </w:t>
      </w:r>
      <w:r w:rsidRPr="00CC612A">
        <w:rPr>
          <w:color w:val="auto"/>
        </w:rPr>
        <w:t>IBIS London Elstree Borehamwood</w:t>
      </w:r>
      <w:r w:rsidR="00C952AA" w:rsidRPr="00CC612A">
        <w:rPr>
          <w:color w:val="auto"/>
        </w:rPr>
        <w:t>,</w:t>
      </w:r>
      <w:r w:rsidRPr="00CC612A">
        <w:rPr>
          <w:color w:val="auto"/>
        </w:rPr>
        <w:t xml:space="preserve"> as a case study. Using a secondary qualitative research design, the research examined the effect of operational variables in the kitchen department on the </w:t>
      </w:r>
      <w:r w:rsidR="001B3A58" w:rsidRPr="00CC612A">
        <w:rPr>
          <w:color w:val="auto"/>
        </w:rPr>
        <w:t>quality-of-service</w:t>
      </w:r>
      <w:r w:rsidRPr="00CC612A">
        <w:rPr>
          <w:color w:val="auto"/>
        </w:rPr>
        <w:t xml:space="preserve"> delivery, perception of the guests, and general eating experience. </w:t>
      </w:r>
      <w:r w:rsidR="003F0AAD" w:rsidRPr="00CC612A">
        <w:rPr>
          <w:color w:val="auto"/>
        </w:rPr>
        <w:t xml:space="preserve">The </w:t>
      </w:r>
      <w:r w:rsidRPr="00CC612A">
        <w:rPr>
          <w:color w:val="auto"/>
        </w:rPr>
        <w:t>research has explored the lack of studies on the hospitality literature that have focused primarily on front-of-house activities of the hospitality industry at the expense of back-office activities</w:t>
      </w:r>
      <w:r w:rsidR="00C952AA" w:rsidRPr="00CC612A">
        <w:rPr>
          <w:color w:val="auto"/>
        </w:rPr>
        <w:t>,</w:t>
      </w:r>
      <w:r w:rsidRPr="00CC612A">
        <w:rPr>
          <w:color w:val="auto"/>
        </w:rPr>
        <w:t xml:space="preserve"> including kitchen management.</w:t>
      </w:r>
    </w:p>
    <w:p w14:paraId="7FB1AB9D" w14:textId="0B907E35" w:rsidR="00933EA8" w:rsidRPr="00CC612A" w:rsidRDefault="004D281A" w:rsidP="00933EA8">
      <w:pPr>
        <w:rPr>
          <w:color w:val="auto"/>
        </w:rPr>
      </w:pPr>
      <w:r w:rsidRPr="00CC612A">
        <w:rPr>
          <w:color w:val="auto"/>
        </w:rPr>
        <w:t xml:space="preserve">The results proved that kitchen activities were determinant towards the satisfaction of guests in budget hotels. Lean kitchen operation flow was identified as a key factor in determining speed and consistency in the service. Following a structured workflow, efficient task grouping, and </w:t>
      </w:r>
      <w:r w:rsidR="0087184A" w:rsidRPr="00CC612A">
        <w:rPr>
          <w:color w:val="auto"/>
        </w:rPr>
        <w:t>management</w:t>
      </w:r>
      <w:r w:rsidRPr="00CC612A">
        <w:rPr>
          <w:color w:val="auto"/>
        </w:rPr>
        <w:t xml:space="preserve"> between kitchen and front</w:t>
      </w:r>
      <w:r w:rsidR="0087184A" w:rsidRPr="00CC612A">
        <w:rPr>
          <w:color w:val="auto"/>
        </w:rPr>
        <w:t xml:space="preserve"> </w:t>
      </w:r>
      <w:r w:rsidRPr="00CC612A">
        <w:rPr>
          <w:color w:val="auto"/>
        </w:rPr>
        <w:t>house staff turned out to be mostly helpful in minimising wait times at the service and improving the dining experience of the guest</w:t>
      </w:r>
      <w:r w:rsidR="00CE52FB" w:rsidRPr="00CC612A">
        <w:rPr>
          <w:color w:val="auto"/>
        </w:rPr>
        <w:t xml:space="preserve"> (Rodríguez and Samaniego, 2023).</w:t>
      </w:r>
      <w:r w:rsidRPr="00CC612A">
        <w:rPr>
          <w:color w:val="auto"/>
        </w:rPr>
        <w:t xml:space="preserve"> Operation efficiency in a budget hotel setting, where the </w:t>
      </w:r>
      <w:r w:rsidRPr="00CC612A">
        <w:rPr>
          <w:color w:val="auto"/>
        </w:rPr>
        <w:lastRenderedPageBreak/>
        <w:t>lack of capacity and resources is typical</w:t>
      </w:r>
      <w:r w:rsidR="00C952AA" w:rsidRPr="00CC612A">
        <w:rPr>
          <w:color w:val="auto"/>
        </w:rPr>
        <w:t>,</w:t>
      </w:r>
      <w:r w:rsidRPr="00CC612A">
        <w:rPr>
          <w:color w:val="auto"/>
        </w:rPr>
        <w:t xml:space="preserve"> was found to be the key to ensuring that one could deliver satisfactory services during rush hours. Anthropogenic outcomes supported the rationale of process design and workflow management as the strategic instrument, but not necessarily as the operational issue.</w:t>
      </w:r>
    </w:p>
    <w:p w14:paraId="66798006" w14:textId="0F821658" w:rsidR="00933EA8" w:rsidRPr="00CC612A" w:rsidRDefault="0087184A" w:rsidP="00933EA8">
      <w:pPr>
        <w:rPr>
          <w:color w:val="auto"/>
        </w:rPr>
      </w:pPr>
      <w:r w:rsidRPr="00CC612A">
        <w:rPr>
          <w:color w:val="auto"/>
        </w:rPr>
        <w:t>The k</w:t>
      </w:r>
      <w:r w:rsidR="004D281A" w:rsidRPr="00CC612A">
        <w:rPr>
          <w:color w:val="auto"/>
        </w:rPr>
        <w:t>itchen performance had also been noted to have been significantly contributed to by the staffing level and the efficiency of the workforce. It was established in the study that the average number of employees in the kitchen of the budget hotels was quite low, meaning that their operations were strained by fewer employees</w:t>
      </w:r>
      <w:r w:rsidR="00C952AA" w:rsidRPr="00CC612A">
        <w:rPr>
          <w:color w:val="auto"/>
        </w:rPr>
        <w:t>,</w:t>
      </w:r>
      <w:r w:rsidR="004D281A" w:rsidRPr="00CC612A">
        <w:rPr>
          <w:color w:val="auto"/>
        </w:rPr>
        <w:t xml:space="preserve"> and the work pressure became very high. Nevertheless, there were efficient skills distribution and cross-training activities that alleviated these problems by enhancing flexibility and continuity in the services</w:t>
      </w:r>
      <w:r w:rsidR="00CE52FB" w:rsidRPr="00CC612A">
        <w:rPr>
          <w:color w:val="auto"/>
        </w:rPr>
        <w:t xml:space="preserve"> (Rickwood, 2023).</w:t>
      </w:r>
      <w:r w:rsidR="004D281A" w:rsidRPr="00CC612A">
        <w:rPr>
          <w:color w:val="auto"/>
        </w:rPr>
        <w:t xml:space="preserve"> This observation was especially true in the case of the budget hotels, where the finances do not permit the elevation of staffing levels.</w:t>
      </w:r>
    </w:p>
    <w:p w14:paraId="27E3F2C4" w14:textId="2ABC126F" w:rsidR="00933EA8" w:rsidRPr="00CC612A" w:rsidRDefault="004D281A" w:rsidP="00933EA8">
      <w:pPr>
        <w:rPr>
          <w:color w:val="auto"/>
        </w:rPr>
      </w:pPr>
      <w:r w:rsidRPr="00CC612A">
        <w:rPr>
          <w:color w:val="auto"/>
        </w:rPr>
        <w:t>An important factor that came out as a priority in defining the guest satisfaction was the quality of food, hygiene and accuracy of the service. The study established that guests put a great emphasis on cleanliness, food safety and consistency, especially in low-end hotels where the options of food are few. Hygiene compliance increased the confidence of the guests and supported good brand images</w:t>
      </w:r>
      <w:r w:rsidR="00CE52FB" w:rsidRPr="00CC612A">
        <w:rPr>
          <w:color w:val="auto"/>
        </w:rPr>
        <w:t xml:space="preserve"> (Rana and Meena, 2025).</w:t>
      </w:r>
      <w:r w:rsidR="00BF307D" w:rsidRPr="00CC612A">
        <w:rPr>
          <w:color w:val="auto"/>
        </w:rPr>
        <w:t xml:space="preserve"> The </w:t>
      </w:r>
      <w:r w:rsidRPr="00CC612A">
        <w:rPr>
          <w:color w:val="auto"/>
        </w:rPr>
        <w:t>breach in food quality and hygiene could defeat the satisfaction and destroy the reputation. The results underlined that the kitchen hygiene and service accuracy were not only the regulatory requirements</w:t>
      </w:r>
      <w:r w:rsidR="00BF307D" w:rsidRPr="00CC612A">
        <w:rPr>
          <w:color w:val="auto"/>
        </w:rPr>
        <w:t>,</w:t>
      </w:r>
      <w:r w:rsidRPr="00CC612A">
        <w:rPr>
          <w:color w:val="auto"/>
        </w:rPr>
        <w:t xml:space="preserve"> but also the key elements of the management of guests' experience.</w:t>
      </w:r>
    </w:p>
    <w:p w14:paraId="66DA560A" w14:textId="4D411761" w:rsidR="00933EA8" w:rsidRPr="00CC612A" w:rsidRDefault="004D281A" w:rsidP="00933EA8">
      <w:pPr>
        <w:rPr>
          <w:color w:val="auto"/>
        </w:rPr>
      </w:pPr>
      <w:r w:rsidRPr="00CC612A">
        <w:rPr>
          <w:color w:val="auto"/>
        </w:rPr>
        <w:t xml:space="preserve">It was found that cost efficiency was the prevailing operational priority in the decision-making of the kitchen. The analysis has revealed that the incorporation of cost control mechanisms like menu standardisation, portion control and reduction of waste were the key strategies of revenue generation that budget hotels applied to stay afloat. </w:t>
      </w:r>
      <w:r w:rsidR="00BF307D" w:rsidRPr="00CC612A">
        <w:rPr>
          <w:color w:val="auto"/>
        </w:rPr>
        <w:t>However, t</w:t>
      </w:r>
      <w:r w:rsidRPr="00CC612A">
        <w:rPr>
          <w:color w:val="auto"/>
        </w:rPr>
        <w:t>he results indicated that when cost</w:t>
      </w:r>
      <w:r w:rsidR="00BF307D" w:rsidRPr="00CC612A">
        <w:rPr>
          <w:color w:val="auto"/>
        </w:rPr>
        <w:t xml:space="preserve"> </w:t>
      </w:r>
      <w:r w:rsidRPr="00CC612A">
        <w:rPr>
          <w:color w:val="auto"/>
        </w:rPr>
        <w:t>cutting is excessively done it may have an adverse impact on the service quality and guest satisfaction when done in excess. Optimisation of the processes and efficiency of the workforce was the best way of sustainably cutting costs</w:t>
      </w:r>
      <w:r w:rsidR="00C952AA" w:rsidRPr="00CC612A">
        <w:rPr>
          <w:color w:val="auto"/>
        </w:rPr>
        <w:t>,</w:t>
      </w:r>
      <w:r w:rsidR="00BF307D" w:rsidRPr="00CC612A">
        <w:rPr>
          <w:color w:val="auto"/>
        </w:rPr>
        <w:t xml:space="preserve"> </w:t>
      </w:r>
      <w:r w:rsidRPr="00CC612A">
        <w:rPr>
          <w:color w:val="auto"/>
        </w:rPr>
        <w:t>and not at the expense of the service provision</w:t>
      </w:r>
      <w:r w:rsidR="00CE52FB" w:rsidRPr="00CC612A">
        <w:rPr>
          <w:color w:val="auto"/>
        </w:rPr>
        <w:t xml:space="preserve"> (</w:t>
      </w:r>
      <w:proofErr w:type="spellStart"/>
      <w:r w:rsidR="00CE52FB" w:rsidRPr="00CC612A">
        <w:rPr>
          <w:color w:val="auto"/>
        </w:rPr>
        <w:t>Quintás</w:t>
      </w:r>
      <w:proofErr w:type="spellEnd"/>
      <w:r w:rsidR="00CE52FB" w:rsidRPr="00CC612A">
        <w:rPr>
          <w:color w:val="auto"/>
        </w:rPr>
        <w:t xml:space="preserve"> </w:t>
      </w:r>
      <w:r w:rsidR="00CE52FB" w:rsidRPr="00CC612A">
        <w:rPr>
          <w:i/>
          <w:iCs/>
          <w:color w:val="auto"/>
        </w:rPr>
        <w:t>et al.,</w:t>
      </w:r>
      <w:r w:rsidR="00CE52FB" w:rsidRPr="00CC612A">
        <w:rPr>
          <w:color w:val="auto"/>
        </w:rPr>
        <w:t xml:space="preserve"> 2023).</w:t>
      </w:r>
      <w:r w:rsidRPr="00CC612A">
        <w:rPr>
          <w:color w:val="auto"/>
        </w:rPr>
        <w:t xml:space="preserve"> Through this conclusion, the strategic operational management became significant in balancing between financial performance and service quality.</w:t>
      </w:r>
    </w:p>
    <w:p w14:paraId="2E1D8721" w14:textId="17C3A892" w:rsidR="00933EA8" w:rsidRPr="00CC612A" w:rsidRDefault="004D281A" w:rsidP="00933EA8">
      <w:pPr>
        <w:rPr>
          <w:color w:val="auto"/>
        </w:rPr>
      </w:pPr>
      <w:r w:rsidRPr="00CC612A">
        <w:rPr>
          <w:color w:val="auto"/>
        </w:rPr>
        <w:t>The findings and discussion were useful in meeting the research objectives. The analysis of kitchen operation and staffing demands was an indicator of the significance of efficiency and the capabilities of the workforce</w:t>
      </w:r>
      <w:r w:rsidR="00CE52FB" w:rsidRPr="00CC612A">
        <w:rPr>
          <w:color w:val="auto"/>
        </w:rPr>
        <w:t xml:space="preserve"> (</w:t>
      </w:r>
      <w:proofErr w:type="spellStart"/>
      <w:r w:rsidR="00CE52FB" w:rsidRPr="00CC612A">
        <w:rPr>
          <w:color w:val="auto"/>
        </w:rPr>
        <w:t>Pramanick</w:t>
      </w:r>
      <w:proofErr w:type="spellEnd"/>
      <w:r w:rsidR="00CE52FB" w:rsidRPr="00CC612A">
        <w:rPr>
          <w:color w:val="auto"/>
        </w:rPr>
        <w:t>, 2025).</w:t>
      </w:r>
      <w:r w:rsidRPr="00CC612A">
        <w:rPr>
          <w:color w:val="auto"/>
        </w:rPr>
        <w:t xml:space="preserve"> The standards on guest satisfaction </w:t>
      </w:r>
      <w:r w:rsidRPr="00CC612A">
        <w:rPr>
          <w:color w:val="auto"/>
        </w:rPr>
        <w:lastRenderedPageBreak/>
        <w:t>involving quality of food, cleanliness and accuracy of the services within the hotel were identified and analysed clearly. Among the analytical models applied to the study of core operational issues</w:t>
      </w:r>
      <w:r w:rsidR="00C952AA" w:rsidRPr="00CC612A">
        <w:rPr>
          <w:color w:val="auto"/>
        </w:rPr>
        <w:t>,</w:t>
      </w:r>
      <w:r w:rsidRPr="00CC612A">
        <w:rPr>
          <w:color w:val="auto"/>
        </w:rPr>
        <w:t xml:space="preserve"> such as the lack of personnel, space and cost pressures</w:t>
      </w:r>
      <w:r w:rsidR="00C952AA" w:rsidRPr="00CC612A">
        <w:rPr>
          <w:color w:val="auto"/>
        </w:rPr>
        <w:t>,</w:t>
      </w:r>
      <w:r w:rsidRPr="00CC612A">
        <w:rPr>
          <w:color w:val="auto"/>
        </w:rPr>
        <w:t xml:space="preserve"> were the frameworks of PESTEL and SWOT. Lastly, the research formed an effective basis to inform effective recommendations on cost-effective and practical solutions based on the hospitality hotel setting.</w:t>
      </w:r>
    </w:p>
    <w:p w14:paraId="4E3AE4B9" w14:textId="07F9609B" w:rsidR="00933EA8" w:rsidRPr="00CC612A" w:rsidRDefault="004D281A" w:rsidP="00933EA8">
      <w:pPr>
        <w:rPr>
          <w:color w:val="auto"/>
        </w:rPr>
      </w:pPr>
      <w:r w:rsidRPr="00CC612A">
        <w:rPr>
          <w:color w:val="auto"/>
        </w:rPr>
        <w:t>The research had a number of limitations, even though it contributed to it. The use of only secondary qualitative data did not allow the option of gaining first-hand information about the experiences of guests or employees working in the IBIS London Elstree Borehamwood kitchen. The fact that a single case study was used also restricted the range of generalisation of the findings to the larger hospitality industry. Also, time limitations were part of the placement-based research that restricted the data analysis. These limitations were</w:t>
      </w:r>
      <w:r w:rsidR="00C952AA" w:rsidRPr="00CC612A">
        <w:rPr>
          <w:color w:val="auto"/>
        </w:rPr>
        <w:t>,</w:t>
      </w:r>
      <w:r w:rsidRPr="00CC612A">
        <w:rPr>
          <w:color w:val="auto"/>
        </w:rPr>
        <w:t xml:space="preserve"> however</w:t>
      </w:r>
      <w:r w:rsidR="00C952AA" w:rsidRPr="00CC612A">
        <w:rPr>
          <w:color w:val="auto"/>
        </w:rPr>
        <w:t>,</w:t>
      </w:r>
      <w:r w:rsidRPr="00CC612A">
        <w:rPr>
          <w:color w:val="auto"/>
        </w:rPr>
        <w:t xml:space="preserve"> alleviated by the use of believable and varied secondary sources</w:t>
      </w:r>
      <w:r w:rsidR="00C952AA" w:rsidRPr="00CC612A">
        <w:rPr>
          <w:color w:val="auto"/>
        </w:rPr>
        <w:t>,</w:t>
      </w:r>
      <w:r w:rsidRPr="00CC612A">
        <w:rPr>
          <w:color w:val="auto"/>
        </w:rPr>
        <w:t xml:space="preserve"> which served as backing for a strong and ethical research design.</w:t>
      </w:r>
    </w:p>
    <w:p w14:paraId="650FD892" w14:textId="04FBDD99" w:rsidR="006A1318" w:rsidRPr="00CC612A" w:rsidRDefault="004D281A" w:rsidP="00933EA8">
      <w:pPr>
        <w:rPr>
          <w:color w:val="auto"/>
        </w:rPr>
      </w:pPr>
      <w:r w:rsidRPr="00CC612A">
        <w:rPr>
          <w:color w:val="auto"/>
        </w:rPr>
        <w:t>Conclusively, this research showed that operations in the kitchen constituted a key factor in determining satisfaction by guests in low-end hotels. The research presented a good insight into the strategic significance of managing the kitchen</w:t>
      </w:r>
      <w:r w:rsidR="00C952AA" w:rsidRPr="00CC612A">
        <w:rPr>
          <w:color w:val="auto"/>
        </w:rPr>
        <w:t>,</w:t>
      </w:r>
      <w:r w:rsidRPr="00CC612A">
        <w:rPr>
          <w:color w:val="auto"/>
        </w:rPr>
        <w:t xml:space="preserve"> as the relationships between operational efficiency, workforce management, inspections on food quality, inspections on food hygiene, constraints on costs and the interconnections were highlighted. The results added to knowledge in the field of hospitality management and provided a practical background on how to enhance the level of operational performance and customer satisfaction in the budget hotel setting.</w:t>
      </w:r>
    </w:p>
    <w:p w14:paraId="4288E1C7" w14:textId="39BA035E" w:rsidR="00430205" w:rsidRPr="00CC612A" w:rsidRDefault="004D281A" w:rsidP="00430205">
      <w:pPr>
        <w:pStyle w:val="Heading2"/>
        <w:rPr>
          <w:color w:val="auto"/>
        </w:rPr>
      </w:pPr>
      <w:bookmarkStart w:id="31" w:name="_Toc221182816"/>
      <w:r w:rsidRPr="00CC612A">
        <w:rPr>
          <w:color w:val="auto"/>
        </w:rPr>
        <w:t>5.2 Recommendations</w:t>
      </w:r>
      <w:bookmarkEnd w:id="31"/>
    </w:p>
    <w:p w14:paraId="349E5E0F" w14:textId="6119DD72" w:rsidR="005D2118" w:rsidRPr="00CC612A" w:rsidRDefault="004D281A" w:rsidP="005D2118">
      <w:pPr>
        <w:rPr>
          <w:color w:val="auto"/>
        </w:rPr>
      </w:pPr>
      <w:r w:rsidRPr="00CC612A">
        <w:rPr>
          <w:color w:val="auto"/>
        </w:rPr>
        <w:t xml:space="preserve">Following the findings, insights and placement experience during this research, </w:t>
      </w:r>
      <w:r w:rsidR="00BF307D" w:rsidRPr="00CC612A">
        <w:rPr>
          <w:color w:val="auto"/>
        </w:rPr>
        <w:t xml:space="preserve">there </w:t>
      </w:r>
      <w:r w:rsidR="00C952AA" w:rsidRPr="00CC612A">
        <w:rPr>
          <w:color w:val="auto"/>
        </w:rPr>
        <w:t>exist</w:t>
      </w:r>
      <w:r w:rsidRPr="00CC612A">
        <w:rPr>
          <w:color w:val="auto"/>
        </w:rPr>
        <w:t xml:space="preserve"> several practical and cost-effective recommendations in an attempt to assist IBIS London Elstree Borehamwood to optimise its kitchen processes and increase guest satisfaction. These suggestions are to be realistic, scalable and should be in </w:t>
      </w:r>
      <w:r w:rsidR="00BF307D" w:rsidRPr="00CC612A">
        <w:rPr>
          <w:color w:val="auto"/>
        </w:rPr>
        <w:t>connection</w:t>
      </w:r>
      <w:r w:rsidRPr="00CC612A">
        <w:rPr>
          <w:color w:val="auto"/>
        </w:rPr>
        <w:t xml:space="preserve"> with the operations of the budget hotels.</w:t>
      </w:r>
    </w:p>
    <w:p w14:paraId="0334040B" w14:textId="4803D604" w:rsidR="004E7C39" w:rsidRPr="00CC612A" w:rsidRDefault="004D281A" w:rsidP="004E7C39">
      <w:pPr>
        <w:rPr>
          <w:color w:val="auto"/>
        </w:rPr>
      </w:pPr>
      <w:r w:rsidRPr="00CC612A">
        <w:rPr>
          <w:color w:val="auto"/>
        </w:rPr>
        <w:t>To begin with, the area of prioritisation should be workflow optimisation in the kitchen department. Hotel management should periodically review kitchen layouts and the sequence of tasks so as to reduce congestion and delays in serving clients</w:t>
      </w:r>
      <w:r w:rsidR="00E93BD1" w:rsidRPr="00CC612A">
        <w:rPr>
          <w:color w:val="auto"/>
        </w:rPr>
        <w:t>,</w:t>
      </w:r>
      <w:r w:rsidRPr="00CC612A">
        <w:rPr>
          <w:color w:val="auto"/>
        </w:rPr>
        <w:t xml:space="preserve"> especially at the peak breakfast times</w:t>
      </w:r>
      <w:r w:rsidR="00E93BD1" w:rsidRPr="00CC612A">
        <w:rPr>
          <w:color w:val="auto"/>
        </w:rPr>
        <w:t xml:space="preserve"> (Rana and Meena, 2025)</w:t>
      </w:r>
      <w:r w:rsidRPr="00CC612A">
        <w:rPr>
          <w:color w:val="auto"/>
        </w:rPr>
        <w:t xml:space="preserve">. These can be as simple as changing the way the roles are assigned during service and ensuring that there is better coordination between the preparation </w:t>
      </w:r>
      <w:r w:rsidRPr="00CC612A">
        <w:rPr>
          <w:color w:val="auto"/>
        </w:rPr>
        <w:lastRenderedPageBreak/>
        <w:t>and service areas</w:t>
      </w:r>
      <w:r w:rsidR="00E93BD1" w:rsidRPr="00CC612A">
        <w:rPr>
          <w:color w:val="auto"/>
        </w:rPr>
        <w:t>,</w:t>
      </w:r>
      <w:r w:rsidRPr="00CC612A">
        <w:rPr>
          <w:color w:val="auto"/>
        </w:rPr>
        <w:t xml:space="preserve"> which do not necessitate a great deal of financial expenditure to initiate.</w:t>
      </w:r>
      <w:r w:rsidR="00AC1B04" w:rsidRPr="00CC612A">
        <w:rPr>
          <w:color w:val="auto"/>
        </w:rPr>
        <w:t xml:space="preserve"> </w:t>
      </w:r>
      <w:r w:rsidR="00F27D13" w:rsidRPr="00CC612A">
        <w:rPr>
          <w:color w:val="auto"/>
        </w:rPr>
        <w:t xml:space="preserve">Standard operating procedures such as </w:t>
      </w:r>
      <w:r w:rsidR="004E7C39" w:rsidRPr="00CC612A">
        <w:rPr>
          <w:color w:val="auto"/>
        </w:rPr>
        <w:t>setting up breakfast, food safety (HACCP-based controls), the temperature logging, cleaning schedules, stock rotation (FIFO) and the setting up of specific roles in service and the certifiable hygiene training adherence</w:t>
      </w:r>
      <w:r w:rsidR="00F27D13" w:rsidRPr="00CC612A">
        <w:rPr>
          <w:color w:val="auto"/>
        </w:rPr>
        <w:t xml:space="preserve"> provide a clean workflow implementation.</w:t>
      </w:r>
    </w:p>
    <w:p w14:paraId="15C21AB4" w14:textId="36479E8C" w:rsidR="005D2118" w:rsidRPr="00CC612A" w:rsidRDefault="004D281A" w:rsidP="005D2118">
      <w:pPr>
        <w:rPr>
          <w:color w:val="auto"/>
        </w:rPr>
      </w:pPr>
      <w:r w:rsidRPr="00CC612A">
        <w:rPr>
          <w:color w:val="auto"/>
        </w:rPr>
        <w:t xml:space="preserve">Secondly, the cross-training and skill development of the staff should be reinforced. </w:t>
      </w:r>
      <w:r w:rsidR="007D09B2" w:rsidRPr="00CC612A">
        <w:rPr>
          <w:color w:val="auto"/>
        </w:rPr>
        <w:t xml:space="preserve">Existing training is done in accordance with the Accor standards such as the hygiene certification and role-based training. Nevertheless, the cross-training is not conducted as well and may improve the flexibility of the operations. </w:t>
      </w:r>
      <w:r w:rsidRPr="00CC612A">
        <w:rPr>
          <w:color w:val="auto"/>
        </w:rPr>
        <w:t>With the weaknesses mainly due to the staffing constraints experienced by low-end hotels, a multi-skilled employee base would increase resource capacity and resilience</w:t>
      </w:r>
      <w:r w:rsidR="00C5093D" w:rsidRPr="00CC612A">
        <w:rPr>
          <w:color w:val="auto"/>
        </w:rPr>
        <w:t xml:space="preserve"> (Xue </w:t>
      </w:r>
      <w:r w:rsidR="00C5093D" w:rsidRPr="00CC612A">
        <w:rPr>
          <w:i/>
          <w:iCs/>
          <w:color w:val="auto"/>
        </w:rPr>
        <w:t>et al</w:t>
      </w:r>
      <w:r w:rsidR="00C5093D" w:rsidRPr="00CC612A">
        <w:rPr>
          <w:color w:val="auto"/>
        </w:rPr>
        <w:t>., 2022)</w:t>
      </w:r>
      <w:r w:rsidRPr="00CC612A">
        <w:rPr>
          <w:color w:val="auto"/>
        </w:rPr>
        <w:t>. The kitchen staff should be trained to hold various positions, as this would enable the hotel to respond better to any demand fluctuations and minimise the inconveniences caused by the absence of certain staff. Periodic refresher training on service consistency in terms of accuracy in food preparation and hygiene methods would also contribute to better services.</w:t>
      </w:r>
    </w:p>
    <w:p w14:paraId="25CBEFE8" w14:textId="50EC2542" w:rsidR="005D2118" w:rsidRPr="00CC612A" w:rsidRDefault="004D281A" w:rsidP="005D2118">
      <w:pPr>
        <w:rPr>
          <w:color w:val="auto"/>
        </w:rPr>
      </w:pPr>
      <w:r w:rsidRPr="00CC612A">
        <w:rPr>
          <w:color w:val="auto"/>
        </w:rPr>
        <w:t xml:space="preserve">Thirdly, hygiene control and food quality control ought to be a strategic option. The hotel would maintain a high level of observation of food safety rules and hygiene standards. Periodic in-house audit and hygiene </w:t>
      </w:r>
      <w:r w:rsidR="00DF2A4F" w:rsidRPr="00CC612A">
        <w:rPr>
          <w:color w:val="auto"/>
        </w:rPr>
        <w:t xml:space="preserve">checks </w:t>
      </w:r>
      <w:r w:rsidRPr="00CC612A">
        <w:rPr>
          <w:color w:val="auto"/>
        </w:rPr>
        <w:t>can be used to isolate the possible hazards before they influence customer satisfaction. The focus on cleanliness and regularity when preparing food will strengthen the trust of the guests and the safety of the hotel brand</w:t>
      </w:r>
      <w:r w:rsidR="000509EF" w:rsidRPr="00CC612A">
        <w:rPr>
          <w:color w:val="auto"/>
        </w:rPr>
        <w:t xml:space="preserve"> (Rodríguez and Samaniego, 2023)</w:t>
      </w:r>
      <w:r w:rsidRPr="00CC612A">
        <w:rPr>
          <w:color w:val="auto"/>
        </w:rPr>
        <w:t>. Hygiene standards must clearly assign particular responsibilities to the kitchen staff.</w:t>
      </w:r>
    </w:p>
    <w:p w14:paraId="18865968" w14:textId="684FCD77" w:rsidR="005D2118" w:rsidRPr="00CC612A" w:rsidRDefault="004D281A" w:rsidP="005D2118">
      <w:pPr>
        <w:rPr>
          <w:color w:val="auto"/>
        </w:rPr>
      </w:pPr>
      <w:r w:rsidRPr="00CC612A">
        <w:rPr>
          <w:color w:val="auto"/>
        </w:rPr>
        <w:t xml:space="preserve">Fourthly, process improvement should be an element that brings about cost efficiency as opposed to service minimisation. The hotel is advised to reduce food waste by ensuring that it manages inventory, controls portions, and forecasts </w:t>
      </w:r>
      <w:r w:rsidR="00503684" w:rsidRPr="00CC612A">
        <w:rPr>
          <w:color w:val="auto"/>
        </w:rPr>
        <w:t>demand (</w:t>
      </w:r>
      <w:r w:rsidR="006D754A" w:rsidRPr="00CC612A">
        <w:rPr>
          <w:color w:val="auto"/>
        </w:rPr>
        <w:t>Karakas, 2021)</w:t>
      </w:r>
      <w:r w:rsidRPr="00CC612A">
        <w:rPr>
          <w:color w:val="auto"/>
        </w:rPr>
        <w:t>. Settlement of the menu should also be adopted where necessary, but this should be reviewed occasionally to make sure that the food quality is not at stake. Cost reductions would result in long-term savings of money, and no guest experience would be harmed by the time-consuming waste analysis and service bottlenecks analysis</w:t>
      </w:r>
      <w:r w:rsidR="00AE0F31" w:rsidRPr="00CC612A">
        <w:rPr>
          <w:color w:val="auto"/>
        </w:rPr>
        <w:t xml:space="preserve"> (</w:t>
      </w:r>
      <w:proofErr w:type="spellStart"/>
      <w:r w:rsidR="00AE0F31" w:rsidRPr="00CC612A">
        <w:rPr>
          <w:color w:val="auto"/>
        </w:rPr>
        <w:t>Quintás</w:t>
      </w:r>
      <w:proofErr w:type="spellEnd"/>
      <w:r w:rsidR="00AE0F31" w:rsidRPr="00CC612A">
        <w:rPr>
          <w:color w:val="auto"/>
        </w:rPr>
        <w:t xml:space="preserve"> </w:t>
      </w:r>
      <w:r w:rsidR="00AE0F31" w:rsidRPr="00CC612A">
        <w:rPr>
          <w:i/>
          <w:iCs/>
          <w:color w:val="auto"/>
        </w:rPr>
        <w:t>et al</w:t>
      </w:r>
      <w:r w:rsidR="00AE0F31" w:rsidRPr="00CC612A">
        <w:rPr>
          <w:color w:val="auto"/>
        </w:rPr>
        <w:t>., 2023)</w:t>
      </w:r>
      <w:r w:rsidRPr="00CC612A">
        <w:rPr>
          <w:color w:val="auto"/>
        </w:rPr>
        <w:t>.</w:t>
      </w:r>
    </w:p>
    <w:p w14:paraId="7E5BA78B" w14:textId="602310E3" w:rsidR="005D2118" w:rsidRPr="00CC612A" w:rsidRDefault="004D281A" w:rsidP="005D2118">
      <w:pPr>
        <w:rPr>
          <w:color w:val="auto"/>
        </w:rPr>
      </w:pPr>
      <w:r w:rsidRPr="00CC612A">
        <w:rPr>
          <w:color w:val="auto"/>
        </w:rPr>
        <w:t>Fifthly, there should be improved interaction between the front-of-home and kitchen teams. Effective communication helps in the easy delivery of services as well as minimising mistakes</w:t>
      </w:r>
      <w:r w:rsidR="00F23250" w:rsidRPr="00CC612A">
        <w:rPr>
          <w:color w:val="auto"/>
        </w:rPr>
        <w:t xml:space="preserve"> (Thakur and Bhardwaj, 2023)</w:t>
      </w:r>
      <w:r w:rsidRPr="00CC612A">
        <w:rPr>
          <w:color w:val="auto"/>
        </w:rPr>
        <w:t xml:space="preserve">. Short pre-service discussions may be used to set some objectives, clarify the engagement and answer possible operational challenges. Better </w:t>
      </w:r>
      <w:r w:rsidRPr="00CC612A">
        <w:rPr>
          <w:color w:val="auto"/>
        </w:rPr>
        <w:lastRenderedPageBreak/>
        <w:t>communication may also facilitate faster problem resolution in the line of service</w:t>
      </w:r>
      <w:r w:rsidR="00AE0F31" w:rsidRPr="00CC612A">
        <w:rPr>
          <w:color w:val="auto"/>
        </w:rPr>
        <w:t>,</w:t>
      </w:r>
      <w:r w:rsidRPr="00CC612A">
        <w:rPr>
          <w:color w:val="auto"/>
        </w:rPr>
        <w:t xml:space="preserve"> which will have a positive impact on the perceptions of the guest</w:t>
      </w:r>
      <w:r w:rsidR="00503684" w:rsidRPr="00CC612A">
        <w:rPr>
          <w:color w:val="auto"/>
        </w:rPr>
        <w:t xml:space="preserve"> (Talukder and Kumar, 2025)</w:t>
      </w:r>
      <w:r w:rsidRPr="00CC612A">
        <w:rPr>
          <w:color w:val="auto"/>
        </w:rPr>
        <w:t>.</w:t>
      </w:r>
      <w:r w:rsidR="00D10F47" w:rsidRPr="00CC612A">
        <w:rPr>
          <w:color w:val="auto"/>
        </w:rPr>
        <w:t xml:space="preserve"> </w:t>
      </w:r>
      <w:r w:rsidR="000858DF" w:rsidRPr="00CC612A">
        <w:rPr>
          <w:color w:val="auto"/>
        </w:rPr>
        <w:t>The communication is currently done through Shift briefings, messaging employee groups, service handovers and direct interaction between kitchen and front-of-house staffs.</w:t>
      </w:r>
    </w:p>
    <w:p w14:paraId="7472D00C" w14:textId="4E197457" w:rsidR="005D2118" w:rsidRPr="00CC612A" w:rsidRDefault="004D281A" w:rsidP="005D2118">
      <w:pPr>
        <w:rPr>
          <w:color w:val="auto"/>
        </w:rPr>
      </w:pPr>
      <w:r w:rsidRPr="00CC612A">
        <w:rPr>
          <w:color w:val="auto"/>
        </w:rPr>
        <w:t>Lastly, the monitoring of performance should become part of the activities in the kitchen. The hotel ought to set forth performance indicators based on the speed of the services, quality of food and adherence to the hygienics</w:t>
      </w:r>
      <w:r w:rsidR="001F6B0C" w:rsidRPr="00CC612A">
        <w:rPr>
          <w:color w:val="auto"/>
        </w:rPr>
        <w:t xml:space="preserve"> (</w:t>
      </w:r>
      <w:proofErr w:type="spellStart"/>
      <w:r w:rsidR="001F6B0C" w:rsidRPr="00CC612A">
        <w:rPr>
          <w:color w:val="auto"/>
        </w:rPr>
        <w:t>Hasbi</w:t>
      </w:r>
      <w:proofErr w:type="spellEnd"/>
      <w:r w:rsidR="001F6B0C" w:rsidRPr="00CC612A">
        <w:rPr>
          <w:color w:val="auto"/>
        </w:rPr>
        <w:t xml:space="preserve"> </w:t>
      </w:r>
      <w:r w:rsidR="001F6B0C" w:rsidRPr="00CC612A">
        <w:rPr>
          <w:i/>
          <w:iCs/>
          <w:color w:val="auto"/>
        </w:rPr>
        <w:t>et al</w:t>
      </w:r>
      <w:r w:rsidR="001F6B0C" w:rsidRPr="00CC612A">
        <w:rPr>
          <w:color w:val="auto"/>
        </w:rPr>
        <w:t>., 2024)</w:t>
      </w:r>
      <w:r w:rsidRPr="00CC612A">
        <w:rPr>
          <w:color w:val="auto"/>
        </w:rPr>
        <w:t>. These indicators should be reviewed consistently, and they would help the management to provide continuous improvement and proactively respond to arising concerns. Online reviews and other comments submitted by online visitors in the food service industry need to be tracked in order to detect trends and areas that need to be addressed.</w:t>
      </w:r>
    </w:p>
    <w:p w14:paraId="00DDBA5E" w14:textId="3941E5BE" w:rsidR="00895677" w:rsidRPr="00CC612A" w:rsidRDefault="004D281A" w:rsidP="005D2118">
      <w:pPr>
        <w:rPr>
          <w:color w:val="auto"/>
        </w:rPr>
      </w:pPr>
      <w:r w:rsidRPr="00CC612A">
        <w:rPr>
          <w:color w:val="auto"/>
        </w:rPr>
        <w:t>Overall, the recommendations are based on low-cost solutions that are realistic about the nature of operation in IBIS London Elstree Borehamwood. The hotel is able to reinforce performance in the kitchen and increase customer satisfaction by enhancing work performance through workflows, workforce capability, ensuring high levels of hygiene and cost efficiency versus service delivery. These strategies would facilitate operational effectiveness in the long term and reinforce the competitiveness of the hotel in the low-cost hospitality segment.</w:t>
      </w:r>
    </w:p>
    <w:p w14:paraId="360B2425" w14:textId="77777777" w:rsidR="00895677" w:rsidRPr="00CC612A" w:rsidRDefault="00895677" w:rsidP="00895677">
      <w:pPr>
        <w:jc w:val="center"/>
        <w:rPr>
          <w:b/>
          <w:bCs/>
          <w:color w:val="auto"/>
        </w:rPr>
      </w:pPr>
    </w:p>
    <w:p w14:paraId="737185AF" w14:textId="77777777" w:rsidR="00895677" w:rsidRPr="00CC612A" w:rsidRDefault="00895677" w:rsidP="00895677">
      <w:pPr>
        <w:rPr>
          <w:color w:val="auto"/>
        </w:rPr>
      </w:pPr>
    </w:p>
    <w:p w14:paraId="4FD08B1E" w14:textId="7ECCCD88" w:rsidR="00162329" w:rsidRPr="00CC612A" w:rsidRDefault="004D281A" w:rsidP="008524B8">
      <w:pPr>
        <w:rPr>
          <w:color w:val="auto"/>
        </w:rPr>
      </w:pPr>
      <w:r w:rsidRPr="00CC612A">
        <w:rPr>
          <w:color w:val="auto"/>
        </w:rPr>
        <w:br w:type="page"/>
      </w:r>
    </w:p>
    <w:p w14:paraId="5547AAB3" w14:textId="4191019A" w:rsidR="00BE2837" w:rsidRPr="00CC612A" w:rsidRDefault="004D281A" w:rsidP="00162329">
      <w:pPr>
        <w:pStyle w:val="Heading1"/>
        <w:rPr>
          <w:color w:val="auto"/>
        </w:rPr>
      </w:pPr>
      <w:bookmarkStart w:id="32" w:name="_Toc221182817"/>
      <w:r w:rsidRPr="00CC612A">
        <w:rPr>
          <w:color w:val="auto"/>
        </w:rPr>
        <w:lastRenderedPageBreak/>
        <w:t>References</w:t>
      </w:r>
      <w:bookmarkEnd w:id="32"/>
      <w:r w:rsidR="00E812C8" w:rsidRPr="00CC612A">
        <w:rPr>
          <w:color w:val="auto"/>
        </w:rPr>
        <w:t xml:space="preserve"> </w:t>
      </w:r>
    </w:p>
    <w:p w14:paraId="10F705E4" w14:textId="1DF2A674" w:rsidR="00C952AA" w:rsidRPr="00CC612A" w:rsidRDefault="00C952AA" w:rsidP="005E50F4">
      <w:pPr>
        <w:rPr>
          <w:color w:val="auto"/>
        </w:rPr>
      </w:pPr>
      <w:r w:rsidRPr="00CC612A">
        <w:rPr>
          <w:color w:val="auto"/>
        </w:rPr>
        <w:t xml:space="preserve">Adhikari, Y. (2025) </w:t>
      </w:r>
      <w:r w:rsidRPr="00CC612A">
        <w:rPr>
          <w:i/>
          <w:iCs/>
          <w:color w:val="auto"/>
        </w:rPr>
        <w:t>Optimising workflow efficiency of end-to-end service delivery process: A constructive case study in a larger corporation.</w:t>
      </w:r>
      <w:r w:rsidRPr="00CC612A">
        <w:rPr>
          <w:color w:val="auto"/>
        </w:rPr>
        <w:t xml:space="preserve"> [online] Aalto.fi. Available at: </w:t>
      </w:r>
      <w:hyperlink r:id="rId8" w:history="1">
        <w:r w:rsidRPr="00CC612A">
          <w:rPr>
            <w:rStyle w:val="Hyperlink"/>
            <w:color w:val="auto"/>
          </w:rPr>
          <w:t>https://aaltodoc.aalto.fi/items/5c8e7505-bde0-4110-9d6b-379c04facfc2</w:t>
        </w:r>
      </w:hyperlink>
      <w:r w:rsidRPr="00CC612A">
        <w:rPr>
          <w:color w:val="auto"/>
        </w:rPr>
        <w:t xml:space="preserve"> [Accessed on:</w:t>
      </w:r>
      <w:r w:rsidR="0054397D" w:rsidRPr="00CC612A">
        <w:rPr>
          <w:color w:val="auto"/>
        </w:rPr>
        <w:t xml:space="preserve"> </w:t>
      </w:r>
      <w:r w:rsidRPr="00CC612A">
        <w:rPr>
          <w:color w:val="auto"/>
        </w:rPr>
        <w:t>1 February 2026].</w:t>
      </w:r>
    </w:p>
    <w:p w14:paraId="6FA9B419" w14:textId="715052E4" w:rsidR="00C952AA" w:rsidRPr="00CC612A" w:rsidRDefault="00C952AA" w:rsidP="005E50F4">
      <w:pPr>
        <w:rPr>
          <w:color w:val="auto"/>
        </w:rPr>
      </w:pPr>
      <w:r w:rsidRPr="00CC612A">
        <w:rPr>
          <w:color w:val="auto"/>
        </w:rPr>
        <w:t xml:space="preserve">Afifi, M.F., Healy, J. and Mac Con Iomaire, M. (2022) Chefs’ perspectives of failures in foodservice kitchens, part 2: A phenomenological exploration of the consequences and handling of food production failure. </w:t>
      </w:r>
      <w:r w:rsidRPr="00CC612A">
        <w:rPr>
          <w:i/>
          <w:iCs/>
          <w:color w:val="auto"/>
        </w:rPr>
        <w:t>Journal of Foodservice Business Research</w:t>
      </w:r>
      <w:r w:rsidRPr="00CC612A">
        <w:rPr>
          <w:color w:val="auto"/>
        </w:rPr>
        <w:t xml:space="preserve">, [online] pp.1–31. Available at: </w:t>
      </w:r>
      <w:hyperlink r:id="rId9" w:history="1">
        <w:r w:rsidRPr="00CC612A">
          <w:rPr>
            <w:rStyle w:val="Hyperlink"/>
            <w:color w:val="auto"/>
          </w:rPr>
          <w:t>https://www.researchgate.net/publication/358907021_Chefs'_perspectives_of_failures_in_foodservice_kitchens_part_2_A_phenomenological_exploration_of_the_consequences_and_handling_of_food_production_failure</w:t>
        </w:r>
      </w:hyperlink>
      <w:r w:rsidRPr="00CC612A">
        <w:rPr>
          <w:color w:val="auto"/>
        </w:rPr>
        <w:t xml:space="preserve"> [Accessed on:</w:t>
      </w:r>
      <w:r w:rsidR="0054397D" w:rsidRPr="00CC612A">
        <w:rPr>
          <w:color w:val="auto"/>
        </w:rPr>
        <w:t xml:space="preserve"> </w:t>
      </w:r>
      <w:r w:rsidRPr="00CC612A">
        <w:rPr>
          <w:color w:val="auto"/>
        </w:rPr>
        <w:t>1 February 2026].</w:t>
      </w:r>
    </w:p>
    <w:p w14:paraId="5C6F0CBB" w14:textId="6CD9E073" w:rsidR="00C952AA" w:rsidRPr="00CC612A" w:rsidRDefault="00C952AA" w:rsidP="005E50F4">
      <w:pPr>
        <w:pStyle w:val="NormalWeb"/>
        <w:spacing w:before="0" w:beforeAutospacing="0" w:after="240" w:afterAutospacing="0" w:line="360" w:lineRule="auto"/>
        <w:jc w:val="both"/>
        <w:rPr>
          <w:lang w:val="en-GB"/>
        </w:rPr>
      </w:pPr>
      <w:r w:rsidRPr="00CC612A">
        <w:rPr>
          <w:lang w:val="en-GB"/>
        </w:rPr>
        <w:t xml:space="preserve">Ali, I., Gligor, D., Balta, M., Bozkurt, S. and Papadopoulos, T. (2024) From disruption to innovation: The importance of the supply chain leadership style for driving logistics innovation in the face of geopolitical disruptions. </w:t>
      </w:r>
      <w:r w:rsidRPr="00CC612A">
        <w:rPr>
          <w:i/>
          <w:iCs/>
          <w:lang w:val="en-GB"/>
        </w:rPr>
        <w:t>Transportation research. Part E, Logistics and transportation review</w:t>
      </w:r>
      <w:r w:rsidRPr="00CC612A">
        <w:rPr>
          <w:lang w:val="en-GB"/>
        </w:rPr>
        <w:t xml:space="preserve">, [online] 187, pp.103583–103583. Available at: </w:t>
      </w:r>
      <w:hyperlink r:id="rId10" w:history="1">
        <w:r w:rsidRPr="00CC612A">
          <w:rPr>
            <w:rStyle w:val="Hyperlink"/>
            <w:color w:val="auto"/>
            <w:lang w:val="en-GB"/>
          </w:rPr>
          <w:t>https://www.sciencedirect.com/science/article/pii/S1366554524001741</w:t>
        </w:r>
      </w:hyperlink>
      <w:r w:rsidRPr="00CC612A">
        <w:rPr>
          <w:lang w:val="en-GB"/>
        </w:rPr>
        <w:t xml:space="preserve"> [Accessed on:</w:t>
      </w:r>
      <w:r w:rsidR="0054397D" w:rsidRPr="00CC612A">
        <w:rPr>
          <w:lang w:val="en-GB"/>
        </w:rPr>
        <w:t xml:space="preserve"> </w:t>
      </w:r>
      <w:r w:rsidRPr="00CC612A">
        <w:rPr>
          <w:lang w:val="en-GB"/>
        </w:rPr>
        <w:t>3 February 2026].</w:t>
      </w:r>
    </w:p>
    <w:p w14:paraId="2B484045" w14:textId="77777777" w:rsidR="00C952AA" w:rsidRPr="00CC612A" w:rsidRDefault="00C952AA" w:rsidP="005E50F4">
      <w:pPr>
        <w:rPr>
          <w:color w:val="auto"/>
        </w:rPr>
      </w:pPr>
      <w:r w:rsidRPr="00CC612A">
        <w:rPr>
          <w:color w:val="auto"/>
        </w:rPr>
        <w:t>Ali, M.S., Hoque, M.A., Avi, M.A.R. and Rahman, M.S.U. (2025) Guest satisfaction in food and beverage services: exploring issues for a resort. </w:t>
      </w:r>
      <w:r w:rsidRPr="00CC612A">
        <w:rPr>
          <w:i/>
          <w:iCs/>
          <w:color w:val="auto"/>
        </w:rPr>
        <w:t>International Journal of Tourism Policy</w:t>
      </w:r>
      <w:r w:rsidRPr="00CC612A">
        <w:rPr>
          <w:color w:val="auto"/>
        </w:rPr>
        <w:t>, </w:t>
      </w:r>
      <w:r w:rsidRPr="00CC612A">
        <w:rPr>
          <w:i/>
          <w:iCs/>
          <w:color w:val="auto"/>
        </w:rPr>
        <w:t>15</w:t>
      </w:r>
      <w:r w:rsidRPr="00CC612A">
        <w:rPr>
          <w:color w:val="auto"/>
        </w:rPr>
        <w:t>(2), pp.101-116.</w:t>
      </w:r>
    </w:p>
    <w:p w14:paraId="0DD664D8" w14:textId="62556A08" w:rsidR="00C952AA" w:rsidRPr="00CC612A" w:rsidRDefault="00C952AA" w:rsidP="005E50F4">
      <w:pPr>
        <w:rPr>
          <w:color w:val="auto"/>
        </w:rPr>
      </w:pPr>
      <w:r w:rsidRPr="00CC612A">
        <w:rPr>
          <w:color w:val="auto"/>
        </w:rPr>
        <w:t xml:space="preserve">all.accor.com. (2025) </w:t>
      </w:r>
      <w:r w:rsidRPr="00CC612A">
        <w:rPr>
          <w:i/>
          <w:iCs/>
          <w:color w:val="auto"/>
        </w:rPr>
        <w:t xml:space="preserve">Ibis London Borehamwood | Comfortable Hotel </w:t>
      </w:r>
      <w:proofErr w:type="spellStart"/>
      <w:r w:rsidRPr="00CC612A">
        <w:rPr>
          <w:i/>
          <w:iCs/>
          <w:color w:val="auto"/>
        </w:rPr>
        <w:t>inLondon</w:t>
      </w:r>
      <w:proofErr w:type="spellEnd"/>
      <w:r w:rsidRPr="00CC612A">
        <w:rPr>
          <w:i/>
          <w:iCs/>
          <w:color w:val="auto"/>
        </w:rPr>
        <w:t xml:space="preserve"> - ALL</w:t>
      </w:r>
      <w:r w:rsidRPr="00CC612A">
        <w:rPr>
          <w:color w:val="auto"/>
        </w:rPr>
        <w:t xml:space="preserve">. [online] all.accor.com. Available at: </w:t>
      </w:r>
      <w:hyperlink r:id="rId11" w:history="1">
        <w:r w:rsidRPr="00CC612A">
          <w:rPr>
            <w:rStyle w:val="Hyperlink"/>
            <w:color w:val="auto"/>
          </w:rPr>
          <w:t>https://all.accor.com/hotel/6186/index.en.shtml</w:t>
        </w:r>
      </w:hyperlink>
      <w:r w:rsidRPr="00CC612A">
        <w:rPr>
          <w:color w:val="auto"/>
        </w:rPr>
        <w:t xml:space="preserve"> [Accessed on:</w:t>
      </w:r>
      <w:r w:rsidR="0054397D" w:rsidRPr="00CC612A">
        <w:rPr>
          <w:color w:val="auto"/>
        </w:rPr>
        <w:t xml:space="preserve"> </w:t>
      </w:r>
      <w:r w:rsidRPr="00CC612A">
        <w:rPr>
          <w:color w:val="auto"/>
        </w:rPr>
        <w:t>1 February 2026].</w:t>
      </w:r>
    </w:p>
    <w:p w14:paraId="74E77AC6" w14:textId="6157F04C" w:rsidR="00C952AA" w:rsidRPr="00CC612A" w:rsidRDefault="00C952AA" w:rsidP="005E50F4">
      <w:pPr>
        <w:pStyle w:val="NormalWeb"/>
        <w:spacing w:before="0" w:beforeAutospacing="0" w:after="240" w:afterAutospacing="0" w:line="360" w:lineRule="auto"/>
        <w:jc w:val="both"/>
        <w:rPr>
          <w:lang w:val="en-GB"/>
        </w:rPr>
      </w:pPr>
      <w:r w:rsidRPr="00CC612A">
        <w:rPr>
          <w:lang w:val="en-GB"/>
        </w:rPr>
        <w:t xml:space="preserve">Anumudu, C.K., Augustine, J.A., </w:t>
      </w:r>
      <w:proofErr w:type="spellStart"/>
      <w:r w:rsidRPr="00CC612A">
        <w:rPr>
          <w:lang w:val="en-GB"/>
        </w:rPr>
        <w:t>Uhegwu</w:t>
      </w:r>
      <w:proofErr w:type="spellEnd"/>
      <w:r w:rsidRPr="00CC612A">
        <w:rPr>
          <w:lang w:val="en-GB"/>
        </w:rPr>
        <w:t xml:space="preserve">, C.C., Uche, J.N., </w:t>
      </w:r>
      <w:proofErr w:type="spellStart"/>
      <w:r w:rsidRPr="00CC612A">
        <w:rPr>
          <w:lang w:val="en-GB"/>
        </w:rPr>
        <w:t>Ugwoegbu</w:t>
      </w:r>
      <w:proofErr w:type="spellEnd"/>
      <w:r w:rsidRPr="00CC612A">
        <w:rPr>
          <w:lang w:val="en-GB"/>
        </w:rPr>
        <w:t xml:space="preserve">, M.O., </w:t>
      </w:r>
      <w:proofErr w:type="spellStart"/>
      <w:r w:rsidRPr="00CC612A">
        <w:rPr>
          <w:lang w:val="en-GB"/>
        </w:rPr>
        <w:t>Shodeko</w:t>
      </w:r>
      <w:proofErr w:type="spellEnd"/>
      <w:r w:rsidRPr="00CC612A">
        <w:rPr>
          <w:lang w:val="en-GB"/>
        </w:rPr>
        <w:t xml:space="preserve">, O.R. and </w:t>
      </w:r>
      <w:proofErr w:type="spellStart"/>
      <w:r w:rsidRPr="00CC612A">
        <w:rPr>
          <w:lang w:val="en-GB"/>
        </w:rPr>
        <w:t>Onyeaka</w:t>
      </w:r>
      <w:proofErr w:type="spellEnd"/>
      <w:r w:rsidRPr="00CC612A">
        <w:rPr>
          <w:lang w:val="en-GB"/>
        </w:rPr>
        <w:t xml:space="preserve">, H. (2025) Smart Kitchens of the Future: Technology’s Role in Food Safety, Hygiene, and Culinary Innovation. </w:t>
      </w:r>
      <w:r w:rsidRPr="00CC612A">
        <w:rPr>
          <w:i/>
          <w:iCs/>
          <w:lang w:val="en-GB"/>
        </w:rPr>
        <w:t>Standards</w:t>
      </w:r>
      <w:r w:rsidRPr="00CC612A">
        <w:rPr>
          <w:lang w:val="en-GB"/>
        </w:rPr>
        <w:t xml:space="preserve">, [online] 5(3), p.21. Available at: </w:t>
      </w:r>
      <w:hyperlink r:id="rId12" w:history="1">
        <w:r w:rsidRPr="00CC612A">
          <w:rPr>
            <w:rStyle w:val="Hyperlink"/>
            <w:color w:val="auto"/>
            <w:lang w:val="en-GB"/>
          </w:rPr>
          <w:t>https://www.mdpi.com/2305-6703/5/3/21</w:t>
        </w:r>
      </w:hyperlink>
      <w:r w:rsidRPr="00CC612A">
        <w:rPr>
          <w:lang w:val="en-GB"/>
        </w:rPr>
        <w:t xml:space="preserve"> [Accessed on:</w:t>
      </w:r>
      <w:r w:rsidR="0054397D" w:rsidRPr="00CC612A">
        <w:rPr>
          <w:lang w:val="en-GB"/>
        </w:rPr>
        <w:t xml:space="preserve"> </w:t>
      </w:r>
      <w:r w:rsidRPr="00CC612A">
        <w:rPr>
          <w:lang w:val="en-GB"/>
        </w:rPr>
        <w:t>4 February 2026].</w:t>
      </w:r>
    </w:p>
    <w:p w14:paraId="6F5DE2A1" w14:textId="76AE7804" w:rsidR="00C952AA" w:rsidRPr="00CC612A" w:rsidRDefault="00C952AA" w:rsidP="005E50F4">
      <w:pPr>
        <w:pStyle w:val="NormalWeb"/>
        <w:spacing w:before="0" w:beforeAutospacing="0" w:after="240" w:afterAutospacing="0" w:line="360" w:lineRule="auto"/>
        <w:jc w:val="both"/>
        <w:rPr>
          <w:lang w:val="en-GB"/>
        </w:rPr>
      </w:pPr>
      <w:r w:rsidRPr="00CC612A">
        <w:rPr>
          <w:lang w:val="en-GB"/>
        </w:rPr>
        <w:t xml:space="preserve">Anwar, F.A., Deliana, D. and </w:t>
      </w:r>
      <w:proofErr w:type="spellStart"/>
      <w:r w:rsidRPr="00CC612A">
        <w:rPr>
          <w:lang w:val="en-GB"/>
        </w:rPr>
        <w:t>Suyamto</w:t>
      </w:r>
      <w:proofErr w:type="spellEnd"/>
      <w:r w:rsidRPr="00CC612A">
        <w:rPr>
          <w:lang w:val="en-GB"/>
        </w:rPr>
        <w:t xml:space="preserve">, S. (2024) Digital Transformation in the Hospitality Industry: Improving Efficiency and Guest Experience. </w:t>
      </w:r>
      <w:r w:rsidRPr="00CC612A">
        <w:rPr>
          <w:i/>
          <w:iCs/>
          <w:lang w:val="en-GB"/>
        </w:rPr>
        <w:t>International Journal of Management Science and Information Technology</w:t>
      </w:r>
      <w:r w:rsidRPr="00CC612A">
        <w:rPr>
          <w:lang w:val="en-GB"/>
        </w:rPr>
        <w:t xml:space="preserve">, [online] 4(2), pp.428–437. Available at: </w:t>
      </w:r>
      <w:hyperlink r:id="rId13" w:history="1">
        <w:r w:rsidRPr="00CC612A">
          <w:rPr>
            <w:rStyle w:val="Hyperlink"/>
            <w:color w:val="auto"/>
            <w:lang w:val="en-GB"/>
          </w:rPr>
          <w:t>https://lembagakita.org/journal/index.php/IJMSIT/article/view/3201</w:t>
        </w:r>
      </w:hyperlink>
      <w:r w:rsidRPr="00CC612A">
        <w:rPr>
          <w:lang w:val="en-GB"/>
        </w:rPr>
        <w:t xml:space="preserve"> [Accessed on:</w:t>
      </w:r>
      <w:r w:rsidR="0054397D" w:rsidRPr="00CC612A">
        <w:rPr>
          <w:lang w:val="en-GB"/>
        </w:rPr>
        <w:t xml:space="preserve"> </w:t>
      </w:r>
      <w:r w:rsidRPr="00CC612A">
        <w:rPr>
          <w:lang w:val="en-GB"/>
        </w:rPr>
        <w:t>3 February 2026].</w:t>
      </w:r>
    </w:p>
    <w:p w14:paraId="7FCC3F7C" w14:textId="7AC25BF1" w:rsidR="00C952AA" w:rsidRPr="00CC612A" w:rsidRDefault="00C952AA" w:rsidP="005E50F4">
      <w:pPr>
        <w:pStyle w:val="NormalWeb"/>
        <w:spacing w:before="0" w:beforeAutospacing="0" w:after="240" w:afterAutospacing="0" w:line="360" w:lineRule="auto"/>
        <w:jc w:val="both"/>
        <w:rPr>
          <w:lang w:val="en-GB"/>
        </w:rPr>
      </w:pPr>
      <w:proofErr w:type="spellStart"/>
      <w:r w:rsidRPr="00CC612A">
        <w:rPr>
          <w:lang w:val="en-GB"/>
        </w:rPr>
        <w:t>Beeyani</w:t>
      </w:r>
      <w:proofErr w:type="spellEnd"/>
      <w:r w:rsidRPr="00CC612A">
        <w:rPr>
          <w:lang w:val="en-GB"/>
        </w:rPr>
        <w:t xml:space="preserve">, G. (2024) OPTIMISING KITCHEN OPERATIONS THROUGH PROCESS INNOVATION AND SMART TECHNOLOGIES IN THE HOSPITALITY SECTOR. </w:t>
      </w:r>
      <w:r w:rsidRPr="00CC612A">
        <w:rPr>
          <w:i/>
          <w:iCs/>
          <w:lang w:val="en-GB"/>
        </w:rPr>
        <w:t>ResearchGate</w:t>
      </w:r>
      <w:r w:rsidRPr="00CC612A">
        <w:rPr>
          <w:lang w:val="en-GB"/>
        </w:rPr>
        <w:t xml:space="preserve">. [online] Available at: </w:t>
      </w:r>
      <w:hyperlink r:id="rId14" w:history="1">
        <w:r w:rsidRPr="00CC612A">
          <w:rPr>
            <w:rStyle w:val="Hyperlink"/>
            <w:color w:val="auto"/>
            <w:lang w:val="en-GB"/>
          </w:rPr>
          <w:t>https://www.researchgate.net/publication/398608984_OPTIMIZING_KITCHEN_OPERATIONS_THROUGH_PROCESS_INNOVATION_AND_SMART_TECHNOLOGIES_IN_THE_HOSPITALITY_SECTOR</w:t>
        </w:r>
      </w:hyperlink>
      <w:r w:rsidRPr="00CC612A">
        <w:rPr>
          <w:lang w:val="en-GB"/>
        </w:rPr>
        <w:t xml:space="preserve"> [Accessed on:</w:t>
      </w:r>
      <w:r w:rsidR="0054397D" w:rsidRPr="00CC612A">
        <w:rPr>
          <w:lang w:val="en-GB"/>
        </w:rPr>
        <w:t xml:space="preserve"> </w:t>
      </w:r>
      <w:r w:rsidRPr="00CC612A">
        <w:rPr>
          <w:lang w:val="en-GB"/>
        </w:rPr>
        <w:t>2 February 2026].</w:t>
      </w:r>
    </w:p>
    <w:p w14:paraId="59AC61C5" w14:textId="77777777" w:rsidR="00C952AA" w:rsidRPr="00CC612A" w:rsidRDefault="00C952AA" w:rsidP="005E50F4">
      <w:pPr>
        <w:rPr>
          <w:color w:val="auto"/>
        </w:rPr>
      </w:pPr>
      <w:proofErr w:type="spellStart"/>
      <w:r w:rsidRPr="00CC612A">
        <w:rPr>
          <w:color w:val="auto"/>
        </w:rPr>
        <w:t>Bisui</w:t>
      </w:r>
      <w:proofErr w:type="spellEnd"/>
      <w:r w:rsidRPr="00CC612A">
        <w:rPr>
          <w:color w:val="auto"/>
        </w:rPr>
        <w:t xml:space="preserve">, R., Uniyal, M.C. and Sharma, N. (2022) May. A systematic review of papers on guest satisfaction practices in the food &amp; beverage service department and its impact on customer satisfaction and retention. In </w:t>
      </w:r>
      <w:r w:rsidRPr="00CC612A">
        <w:rPr>
          <w:i/>
          <w:iCs/>
          <w:color w:val="auto"/>
        </w:rPr>
        <w:t>AIP Conference Proceedings</w:t>
      </w:r>
      <w:r w:rsidRPr="00CC612A">
        <w:rPr>
          <w:color w:val="auto"/>
        </w:rPr>
        <w:t> (Vol. 2393, No. 1, p. 020007). AIP Publishing LLC.</w:t>
      </w:r>
    </w:p>
    <w:p w14:paraId="452FA7CB" w14:textId="0BE3D0C2" w:rsidR="00C952AA" w:rsidRPr="00CC612A" w:rsidRDefault="00C952AA" w:rsidP="005E50F4">
      <w:pPr>
        <w:pStyle w:val="NormalWeb"/>
        <w:spacing w:before="0" w:beforeAutospacing="0" w:after="240" w:afterAutospacing="0" w:line="360" w:lineRule="auto"/>
        <w:jc w:val="both"/>
        <w:rPr>
          <w:lang w:val="en-GB"/>
        </w:rPr>
      </w:pPr>
      <w:r w:rsidRPr="00CC612A">
        <w:rPr>
          <w:lang w:val="en-GB"/>
        </w:rPr>
        <w:t xml:space="preserve">Bovay, J. (2022) Food safety, reputation, and regulation. </w:t>
      </w:r>
      <w:r w:rsidRPr="00CC612A">
        <w:rPr>
          <w:i/>
          <w:iCs/>
          <w:lang w:val="en-GB"/>
        </w:rPr>
        <w:t>Applied Economic Perspectives and Policy</w:t>
      </w:r>
      <w:r w:rsidRPr="00CC612A">
        <w:rPr>
          <w:lang w:val="en-GB"/>
        </w:rPr>
        <w:t xml:space="preserve">, [online] 45(2). Available at: </w:t>
      </w:r>
      <w:hyperlink r:id="rId15" w:history="1">
        <w:r w:rsidRPr="00CC612A">
          <w:rPr>
            <w:rStyle w:val="Hyperlink"/>
            <w:color w:val="auto"/>
            <w:lang w:val="en-GB"/>
          </w:rPr>
          <w:t>https://onlinelibrary.wiley.com/doi/abs/10.1002/aepp.13315</w:t>
        </w:r>
      </w:hyperlink>
      <w:r w:rsidRPr="00CC612A">
        <w:rPr>
          <w:lang w:val="en-GB"/>
        </w:rPr>
        <w:t xml:space="preserve"> [Accessed on:</w:t>
      </w:r>
      <w:r w:rsidR="0054397D" w:rsidRPr="00CC612A">
        <w:rPr>
          <w:lang w:val="en-GB"/>
        </w:rPr>
        <w:t xml:space="preserve"> </w:t>
      </w:r>
      <w:r w:rsidRPr="00CC612A">
        <w:rPr>
          <w:lang w:val="en-GB"/>
        </w:rPr>
        <w:t>1 February 2026].</w:t>
      </w:r>
    </w:p>
    <w:p w14:paraId="5044FFCB" w14:textId="77777777" w:rsidR="00C952AA" w:rsidRPr="00CC612A" w:rsidRDefault="00C952AA" w:rsidP="005E50F4">
      <w:pPr>
        <w:pStyle w:val="NormalWeb"/>
        <w:spacing w:before="0" w:beforeAutospacing="0" w:after="240" w:afterAutospacing="0" w:line="360" w:lineRule="auto"/>
        <w:jc w:val="both"/>
        <w:rPr>
          <w:lang w:val="en-GB"/>
        </w:rPr>
      </w:pPr>
      <w:r w:rsidRPr="00CC612A">
        <w:rPr>
          <w:lang w:val="en-GB"/>
        </w:rPr>
        <w:t>Bryman A. (2008) Social Research Methods, 2</w:t>
      </w:r>
      <w:r w:rsidRPr="00CC612A">
        <w:rPr>
          <w:vertAlign w:val="superscript"/>
          <w:lang w:val="en-GB"/>
        </w:rPr>
        <w:t>nd</w:t>
      </w:r>
      <w:r w:rsidRPr="00CC612A">
        <w:rPr>
          <w:lang w:val="en-GB"/>
        </w:rPr>
        <w:t xml:space="preserve"> Ed, Oxford University Press.</w:t>
      </w:r>
    </w:p>
    <w:p w14:paraId="021601EA" w14:textId="6174F58C" w:rsidR="00C952AA" w:rsidRPr="00CC612A" w:rsidRDefault="00C952AA" w:rsidP="005E50F4">
      <w:pPr>
        <w:pStyle w:val="NormalWeb"/>
        <w:spacing w:before="0" w:beforeAutospacing="0" w:after="240" w:afterAutospacing="0" w:line="360" w:lineRule="auto"/>
        <w:jc w:val="both"/>
        <w:rPr>
          <w:lang w:val="en-GB"/>
        </w:rPr>
      </w:pPr>
      <w:r w:rsidRPr="00CC612A">
        <w:rPr>
          <w:lang w:val="en-GB"/>
        </w:rPr>
        <w:t xml:space="preserve">Chand, S.P. (2025) Methods of Data Collection in Qualitative Research: Interviews, Focus Groups, Observations, and Document Analysis. </w:t>
      </w:r>
      <w:r w:rsidRPr="00CC612A">
        <w:rPr>
          <w:i/>
          <w:iCs/>
          <w:lang w:val="en-GB"/>
        </w:rPr>
        <w:t>Advances in Educational Research and Evaluation</w:t>
      </w:r>
      <w:r w:rsidRPr="00CC612A">
        <w:rPr>
          <w:lang w:val="en-GB"/>
        </w:rPr>
        <w:t xml:space="preserve">, [online] 6(1), pp.303–317. Available at: </w:t>
      </w:r>
      <w:hyperlink r:id="rId16" w:history="1">
        <w:r w:rsidRPr="00CC612A">
          <w:rPr>
            <w:rStyle w:val="Hyperlink"/>
            <w:color w:val="auto"/>
            <w:lang w:val="en-GB"/>
          </w:rPr>
          <w:t>https://www.syncsci.com/journal/AERE/article/view/AERE.2025.01.001</w:t>
        </w:r>
      </w:hyperlink>
      <w:r w:rsidRPr="00CC612A">
        <w:rPr>
          <w:lang w:val="en-GB"/>
        </w:rPr>
        <w:t xml:space="preserve"> [Accessed on:</w:t>
      </w:r>
      <w:r w:rsidR="0054397D" w:rsidRPr="00CC612A">
        <w:rPr>
          <w:lang w:val="en-GB"/>
        </w:rPr>
        <w:t xml:space="preserve"> </w:t>
      </w:r>
      <w:r w:rsidRPr="00CC612A">
        <w:rPr>
          <w:lang w:val="en-GB"/>
        </w:rPr>
        <w:t>4 February 2026].</w:t>
      </w:r>
    </w:p>
    <w:p w14:paraId="21542874" w14:textId="25655CC7" w:rsidR="00C952AA" w:rsidRPr="00CC612A" w:rsidRDefault="00C952AA" w:rsidP="005E50F4">
      <w:pPr>
        <w:rPr>
          <w:color w:val="auto"/>
        </w:rPr>
      </w:pPr>
      <w:proofErr w:type="spellStart"/>
      <w:r w:rsidRPr="00CC612A">
        <w:rPr>
          <w:color w:val="auto"/>
        </w:rPr>
        <w:t>Chandimali</w:t>
      </w:r>
      <w:proofErr w:type="spellEnd"/>
      <w:r w:rsidRPr="00CC612A">
        <w:rPr>
          <w:color w:val="auto"/>
        </w:rPr>
        <w:t xml:space="preserve">, N., Bae, J., Hwang, J.Y., Bak, S.G., Cheong, S.H. and Lee, S.J. (2025) Integrated Hygiene Control Strategies in Food Manufacturing: Technologies, Regulations, and Socioeconomic Impacts. </w:t>
      </w:r>
      <w:r w:rsidRPr="00CC612A">
        <w:rPr>
          <w:i/>
          <w:iCs/>
          <w:color w:val="auto"/>
        </w:rPr>
        <w:t>Journal of Food Protection</w:t>
      </w:r>
      <w:r w:rsidRPr="00CC612A">
        <w:rPr>
          <w:color w:val="auto"/>
        </w:rPr>
        <w:t xml:space="preserve">, [online] 88(7), p.100547. Available at: </w:t>
      </w:r>
      <w:hyperlink r:id="rId17" w:history="1">
        <w:r w:rsidRPr="00CC612A">
          <w:rPr>
            <w:rStyle w:val="Hyperlink"/>
            <w:color w:val="auto"/>
          </w:rPr>
          <w:t>https://www.sciencedirect.com/science/article/pii/S0362028X25000997</w:t>
        </w:r>
      </w:hyperlink>
      <w:r w:rsidRPr="00CC612A">
        <w:rPr>
          <w:color w:val="auto"/>
        </w:rPr>
        <w:t xml:space="preserve"> [Accessed on:</w:t>
      </w:r>
      <w:r w:rsidR="0054397D" w:rsidRPr="00CC612A">
        <w:rPr>
          <w:color w:val="auto"/>
        </w:rPr>
        <w:t xml:space="preserve"> </w:t>
      </w:r>
      <w:r w:rsidRPr="00CC612A">
        <w:rPr>
          <w:color w:val="auto"/>
        </w:rPr>
        <w:t>1 February 2026].</w:t>
      </w:r>
    </w:p>
    <w:p w14:paraId="34A0B7B2" w14:textId="222BDE17" w:rsidR="00C952AA" w:rsidRPr="00CC612A" w:rsidRDefault="00C952AA" w:rsidP="005E50F4">
      <w:pPr>
        <w:pStyle w:val="NormalWeb"/>
        <w:spacing w:before="0" w:beforeAutospacing="0" w:after="240" w:afterAutospacing="0" w:line="360" w:lineRule="auto"/>
        <w:jc w:val="both"/>
        <w:rPr>
          <w:lang w:val="en-GB"/>
        </w:rPr>
      </w:pPr>
      <w:r w:rsidRPr="00CC612A">
        <w:rPr>
          <w:lang w:val="en-GB"/>
        </w:rPr>
        <w:t xml:space="preserve">Chauhan, C., Dhir, A., Akram, M.U. and Salo, J. (2021) Food loss and waste in food supply chains. A systematic literature review and framework development approach. </w:t>
      </w:r>
      <w:r w:rsidRPr="00CC612A">
        <w:rPr>
          <w:i/>
          <w:iCs/>
          <w:lang w:val="en-GB"/>
        </w:rPr>
        <w:t>Journal of Cleaner Production</w:t>
      </w:r>
      <w:r w:rsidRPr="00CC612A">
        <w:rPr>
          <w:lang w:val="en-GB"/>
        </w:rPr>
        <w:t xml:space="preserve">, [online] 295, p.126438. Available at: </w:t>
      </w:r>
      <w:hyperlink r:id="rId18" w:history="1">
        <w:r w:rsidRPr="00CC612A">
          <w:rPr>
            <w:rStyle w:val="Hyperlink"/>
            <w:color w:val="auto"/>
            <w:lang w:val="en-GB"/>
          </w:rPr>
          <w:t>https://www.sciencedirect.com/science/article/pii/S0959652621006582</w:t>
        </w:r>
      </w:hyperlink>
      <w:r w:rsidRPr="00CC612A">
        <w:rPr>
          <w:lang w:val="en-GB"/>
        </w:rPr>
        <w:t xml:space="preserve"> [Accessed on:</w:t>
      </w:r>
      <w:r w:rsidR="0054397D" w:rsidRPr="00CC612A">
        <w:rPr>
          <w:lang w:val="en-GB"/>
        </w:rPr>
        <w:t xml:space="preserve"> </w:t>
      </w:r>
      <w:r w:rsidRPr="00CC612A">
        <w:rPr>
          <w:lang w:val="en-GB"/>
        </w:rPr>
        <w:t>3 February 2026].</w:t>
      </w:r>
    </w:p>
    <w:p w14:paraId="14B3F212" w14:textId="30974844" w:rsidR="00C952AA" w:rsidRPr="00CC612A" w:rsidRDefault="00C952AA" w:rsidP="005E50F4">
      <w:pPr>
        <w:pStyle w:val="NormalWeb"/>
        <w:spacing w:before="0" w:beforeAutospacing="0" w:after="240" w:afterAutospacing="0" w:line="360" w:lineRule="auto"/>
        <w:jc w:val="both"/>
        <w:rPr>
          <w:lang w:val="en-GB"/>
        </w:rPr>
      </w:pPr>
      <w:r w:rsidRPr="00CC612A">
        <w:rPr>
          <w:lang w:val="en-GB"/>
        </w:rPr>
        <w:t xml:space="preserve">Codling, S., Pinnock, J., Barrett, E., Gayle, S., Stephenson, N., Sibblies, N. and Sinclair-Maragh, G. (2022) Factors Contributing to Staff Turnover in the Hotel Industry: A Literature Review. </w:t>
      </w:r>
      <w:r w:rsidRPr="00CC612A">
        <w:rPr>
          <w:i/>
          <w:iCs/>
          <w:lang w:val="en-GB"/>
        </w:rPr>
        <w:t>Business, Management and Economics</w:t>
      </w:r>
      <w:r w:rsidRPr="00CC612A">
        <w:rPr>
          <w:lang w:val="en-GB"/>
        </w:rPr>
        <w:t xml:space="preserve">. [online] Available at: </w:t>
      </w:r>
      <w:hyperlink r:id="rId19" w:history="1">
        <w:r w:rsidRPr="00CC612A">
          <w:rPr>
            <w:rStyle w:val="Hyperlink"/>
            <w:color w:val="auto"/>
            <w:lang w:val="en-GB"/>
          </w:rPr>
          <w:t>https://www.researchgate.net/publication/364417778_Factors_Contributing_to_Staff_Turnover_in_the_Hotel_Industry_A_Literature_Review</w:t>
        </w:r>
      </w:hyperlink>
      <w:r w:rsidRPr="00CC612A">
        <w:rPr>
          <w:lang w:val="en-GB"/>
        </w:rPr>
        <w:t xml:space="preserve"> [Accessed on:</w:t>
      </w:r>
      <w:r w:rsidR="0054397D" w:rsidRPr="00CC612A">
        <w:rPr>
          <w:lang w:val="en-GB"/>
        </w:rPr>
        <w:t xml:space="preserve"> </w:t>
      </w:r>
      <w:r w:rsidRPr="00CC612A">
        <w:rPr>
          <w:lang w:val="en-GB"/>
        </w:rPr>
        <w:t>2 February 2026].</w:t>
      </w:r>
    </w:p>
    <w:p w14:paraId="565A5E2D" w14:textId="6A598DC8" w:rsidR="00C952AA" w:rsidRPr="00CC612A" w:rsidRDefault="00C952AA" w:rsidP="005E50F4">
      <w:pPr>
        <w:pStyle w:val="NormalWeb"/>
        <w:spacing w:before="0" w:beforeAutospacing="0" w:after="240" w:afterAutospacing="0" w:line="360" w:lineRule="auto"/>
        <w:jc w:val="both"/>
        <w:rPr>
          <w:lang w:val="en-GB"/>
        </w:rPr>
      </w:pPr>
      <w:r w:rsidRPr="00CC612A">
        <w:rPr>
          <w:lang w:val="en-GB"/>
        </w:rPr>
        <w:t xml:space="preserve">Das, D. (2025) Mastering Food and Beverage Service: From Basics to Brilliance. [online] Available at: </w:t>
      </w:r>
      <w:hyperlink r:id="rId20" w:history="1">
        <w:r w:rsidRPr="00CC612A">
          <w:rPr>
            <w:rStyle w:val="Hyperlink"/>
            <w:color w:val="auto"/>
            <w:lang w:val="en-GB"/>
          </w:rPr>
          <w:t>https://papers.ssrn.com/sol3/papers.cfm?abstract_id=5366781</w:t>
        </w:r>
      </w:hyperlink>
      <w:r w:rsidRPr="00CC612A">
        <w:rPr>
          <w:lang w:val="en-GB"/>
        </w:rPr>
        <w:t xml:space="preserve"> [Accessed on:</w:t>
      </w:r>
      <w:r w:rsidR="0054397D" w:rsidRPr="00CC612A">
        <w:rPr>
          <w:lang w:val="en-GB"/>
        </w:rPr>
        <w:t xml:space="preserve"> </w:t>
      </w:r>
      <w:r w:rsidRPr="00CC612A">
        <w:rPr>
          <w:lang w:val="en-GB"/>
        </w:rPr>
        <w:t>1 February 2026].</w:t>
      </w:r>
    </w:p>
    <w:p w14:paraId="63DBC2AE" w14:textId="77777777" w:rsidR="00C952AA" w:rsidRPr="00CC612A" w:rsidRDefault="00C952AA" w:rsidP="005E50F4">
      <w:pPr>
        <w:rPr>
          <w:color w:val="auto"/>
        </w:rPr>
      </w:pPr>
      <w:r w:rsidRPr="00CC612A">
        <w:rPr>
          <w:color w:val="auto"/>
        </w:rPr>
        <w:t>Denscombe, M. (2010) Ground rules for social research: guidelines for good practice 2</w:t>
      </w:r>
      <w:r w:rsidRPr="00CC612A">
        <w:rPr>
          <w:color w:val="auto"/>
          <w:vertAlign w:val="superscript"/>
        </w:rPr>
        <w:t>nd</w:t>
      </w:r>
      <w:r w:rsidRPr="00CC612A">
        <w:rPr>
          <w:color w:val="auto"/>
        </w:rPr>
        <w:t xml:space="preserve"> ed., Maidenhead: Open University Press.</w:t>
      </w:r>
    </w:p>
    <w:p w14:paraId="00C8815B" w14:textId="28A411E2" w:rsidR="00C952AA" w:rsidRPr="00CC612A" w:rsidRDefault="00C952AA" w:rsidP="005E50F4">
      <w:pPr>
        <w:pStyle w:val="NormalWeb"/>
        <w:spacing w:before="0" w:beforeAutospacing="0" w:after="240" w:afterAutospacing="0" w:line="360" w:lineRule="auto"/>
        <w:jc w:val="both"/>
        <w:rPr>
          <w:lang w:val="en-GB"/>
        </w:rPr>
      </w:pPr>
      <w:r w:rsidRPr="00CC612A">
        <w:rPr>
          <w:lang w:val="en-GB"/>
        </w:rPr>
        <w:t xml:space="preserve">Díaz-Farina, E., Díaz-Hernández, J.J. and Padrón-Fumero, N. (2023) Analysis of hospitality waste generation: Impacts of services and mitigation strategies. </w:t>
      </w:r>
      <w:r w:rsidRPr="00CC612A">
        <w:rPr>
          <w:i/>
          <w:iCs/>
          <w:lang w:val="en-GB"/>
        </w:rPr>
        <w:t>Annals of Tourism Research Empirical Insights</w:t>
      </w:r>
      <w:r w:rsidRPr="00CC612A">
        <w:rPr>
          <w:lang w:val="en-GB"/>
        </w:rPr>
        <w:t xml:space="preserve">, [online] 4(1), p.100083. Available at: </w:t>
      </w:r>
      <w:hyperlink r:id="rId21" w:history="1">
        <w:r w:rsidRPr="00CC612A">
          <w:rPr>
            <w:rStyle w:val="Hyperlink"/>
            <w:color w:val="auto"/>
            <w:lang w:val="en-GB"/>
          </w:rPr>
          <w:t>https://www.sciencedirect.com/science/article/pii/S2666957922000519</w:t>
        </w:r>
      </w:hyperlink>
      <w:r w:rsidRPr="00CC612A">
        <w:rPr>
          <w:lang w:val="en-GB"/>
        </w:rPr>
        <w:t xml:space="preserve"> [Accessed on:</w:t>
      </w:r>
      <w:r w:rsidR="0054397D" w:rsidRPr="00CC612A">
        <w:rPr>
          <w:lang w:val="en-GB"/>
        </w:rPr>
        <w:t xml:space="preserve"> </w:t>
      </w:r>
      <w:r w:rsidRPr="00CC612A">
        <w:rPr>
          <w:lang w:val="en-GB"/>
        </w:rPr>
        <w:t>2 February 2026].</w:t>
      </w:r>
    </w:p>
    <w:p w14:paraId="27172201" w14:textId="42B74198" w:rsidR="00C952AA" w:rsidRPr="00CC612A" w:rsidRDefault="00C952AA" w:rsidP="005E50F4">
      <w:pPr>
        <w:pStyle w:val="NormalWeb"/>
        <w:spacing w:before="0" w:beforeAutospacing="0" w:after="240" w:afterAutospacing="0" w:line="360" w:lineRule="auto"/>
        <w:jc w:val="both"/>
        <w:rPr>
          <w:lang w:val="en-GB"/>
        </w:rPr>
      </w:pPr>
      <w:r w:rsidRPr="00CC612A">
        <w:rPr>
          <w:lang w:val="en-GB"/>
        </w:rPr>
        <w:t xml:space="preserve">Duffy, V.G. ed. (2025) </w:t>
      </w:r>
      <w:r w:rsidRPr="00CC612A">
        <w:rPr>
          <w:i/>
          <w:iCs/>
          <w:lang w:val="en-GB"/>
        </w:rPr>
        <w:t xml:space="preserve">Digital Human </w:t>
      </w:r>
      <w:proofErr w:type="spellStart"/>
      <w:r w:rsidRPr="00CC612A">
        <w:rPr>
          <w:i/>
          <w:iCs/>
          <w:lang w:val="en-GB"/>
        </w:rPr>
        <w:t>Modeling</w:t>
      </w:r>
      <w:proofErr w:type="spellEnd"/>
      <w:r w:rsidRPr="00CC612A">
        <w:rPr>
          <w:i/>
          <w:iCs/>
          <w:lang w:val="en-GB"/>
        </w:rPr>
        <w:t xml:space="preserve"> and Applications in Health, Safety, Ergonomics and Risk Management</w:t>
      </w:r>
      <w:r w:rsidRPr="00CC612A">
        <w:rPr>
          <w:lang w:val="en-GB"/>
        </w:rPr>
        <w:t xml:space="preserve">. [online] </w:t>
      </w:r>
      <w:r w:rsidRPr="00CC612A">
        <w:rPr>
          <w:i/>
          <w:iCs/>
          <w:lang w:val="en-GB"/>
        </w:rPr>
        <w:t>Lecture Notes in Computer Science</w:t>
      </w:r>
      <w:r w:rsidRPr="00CC612A">
        <w:rPr>
          <w:lang w:val="en-GB"/>
        </w:rPr>
        <w:t xml:space="preserve">. Cham: Springer Nature Switzerland. Available at: </w:t>
      </w:r>
      <w:hyperlink r:id="rId22" w:history="1">
        <w:r w:rsidRPr="00CC612A">
          <w:rPr>
            <w:rStyle w:val="Hyperlink"/>
            <w:color w:val="auto"/>
            <w:lang w:val="en-GB"/>
          </w:rPr>
          <w:t>https://link.springer.com/book/10.1007/978-3-031-93505-3</w:t>
        </w:r>
      </w:hyperlink>
      <w:r w:rsidRPr="00CC612A">
        <w:rPr>
          <w:lang w:val="en-GB"/>
        </w:rPr>
        <w:t xml:space="preserve"> [Accessed on:</w:t>
      </w:r>
      <w:r w:rsidR="0054397D" w:rsidRPr="00CC612A">
        <w:rPr>
          <w:lang w:val="en-GB"/>
        </w:rPr>
        <w:t xml:space="preserve"> </w:t>
      </w:r>
      <w:r w:rsidRPr="00CC612A">
        <w:rPr>
          <w:lang w:val="en-GB"/>
        </w:rPr>
        <w:t>2 February 2026].</w:t>
      </w:r>
    </w:p>
    <w:p w14:paraId="3D803EB5" w14:textId="4E73886B" w:rsidR="00C952AA" w:rsidRPr="00CC612A" w:rsidRDefault="00C952AA" w:rsidP="005E50F4">
      <w:pPr>
        <w:pStyle w:val="NormalWeb"/>
        <w:spacing w:before="0" w:beforeAutospacing="0" w:after="240" w:afterAutospacing="0" w:line="360" w:lineRule="auto"/>
        <w:jc w:val="both"/>
        <w:rPr>
          <w:lang w:val="en-GB"/>
        </w:rPr>
      </w:pPr>
      <w:r w:rsidRPr="00CC612A">
        <w:rPr>
          <w:lang w:val="en-GB"/>
        </w:rPr>
        <w:t xml:space="preserve">Elshaer, I.A., </w:t>
      </w:r>
      <w:proofErr w:type="spellStart"/>
      <w:r w:rsidRPr="00CC612A">
        <w:rPr>
          <w:lang w:val="en-GB"/>
        </w:rPr>
        <w:t>Azazz</w:t>
      </w:r>
      <w:proofErr w:type="spellEnd"/>
      <w:r w:rsidRPr="00CC612A">
        <w:rPr>
          <w:lang w:val="en-GB"/>
        </w:rPr>
        <w:t xml:space="preserve">, A.M.S., Fayyad, S., </w:t>
      </w:r>
      <w:proofErr w:type="spellStart"/>
      <w:r w:rsidRPr="00CC612A">
        <w:rPr>
          <w:lang w:val="en-GB"/>
        </w:rPr>
        <w:t>Aljoghaiman</w:t>
      </w:r>
      <w:proofErr w:type="spellEnd"/>
      <w:r w:rsidRPr="00CC612A">
        <w:rPr>
          <w:lang w:val="en-GB"/>
        </w:rPr>
        <w:t xml:space="preserve">, A., Fathy, E.A. and Fouad, A.M. (2025) From Asymmetry to Satisfaction: The Dynamic Role of Perceived Value and Trust to Boost Customer Satisfaction in the Tourism Industry. </w:t>
      </w:r>
      <w:r w:rsidRPr="00CC612A">
        <w:rPr>
          <w:i/>
          <w:iCs/>
          <w:lang w:val="en-GB"/>
        </w:rPr>
        <w:t>Tourism and Hospitality</w:t>
      </w:r>
      <w:r w:rsidRPr="00CC612A">
        <w:rPr>
          <w:lang w:val="en-GB"/>
        </w:rPr>
        <w:t xml:space="preserve">, [online] 6(2), p.68. Available at: </w:t>
      </w:r>
      <w:hyperlink r:id="rId23" w:history="1">
        <w:r w:rsidRPr="00CC612A">
          <w:rPr>
            <w:rStyle w:val="Hyperlink"/>
            <w:color w:val="auto"/>
            <w:lang w:val="en-GB"/>
          </w:rPr>
          <w:t>https://www.mdpi.com/2673-5768/6/2/68</w:t>
        </w:r>
      </w:hyperlink>
      <w:r w:rsidRPr="00CC612A">
        <w:rPr>
          <w:lang w:val="en-GB"/>
        </w:rPr>
        <w:t xml:space="preserve"> [Accessed on:</w:t>
      </w:r>
      <w:r w:rsidR="0054397D" w:rsidRPr="00CC612A">
        <w:rPr>
          <w:lang w:val="en-GB"/>
        </w:rPr>
        <w:t xml:space="preserve"> </w:t>
      </w:r>
      <w:r w:rsidRPr="00CC612A">
        <w:rPr>
          <w:lang w:val="en-GB"/>
        </w:rPr>
        <w:t>4 February 2026].</w:t>
      </w:r>
    </w:p>
    <w:p w14:paraId="7BF26986" w14:textId="19A0A1AE" w:rsidR="00C952AA" w:rsidRPr="00CC612A" w:rsidRDefault="00C952AA" w:rsidP="005E50F4">
      <w:pPr>
        <w:rPr>
          <w:color w:val="auto"/>
        </w:rPr>
      </w:pPr>
      <w:r w:rsidRPr="00CC612A">
        <w:rPr>
          <w:color w:val="auto"/>
        </w:rPr>
        <w:t xml:space="preserve">Food Compliance HQ. (2025) </w:t>
      </w:r>
      <w:r w:rsidRPr="00CC612A">
        <w:rPr>
          <w:i/>
          <w:iCs/>
          <w:color w:val="auto"/>
        </w:rPr>
        <w:t>Understanding UK Food Hygiene Regulations: A Comprehensive Guide for Food Businesses</w:t>
      </w:r>
      <w:r w:rsidRPr="00CC612A">
        <w:rPr>
          <w:color w:val="auto"/>
        </w:rPr>
        <w:t xml:space="preserve">. [online] Food Compliance HQ. Available at: </w:t>
      </w:r>
      <w:hyperlink r:id="rId24" w:history="1">
        <w:r w:rsidRPr="00CC612A">
          <w:rPr>
            <w:rStyle w:val="Hyperlink"/>
            <w:color w:val="auto"/>
          </w:rPr>
          <w:t>https://www.foodcompliancehq.com/article/show/understanding-uk-food-hygiene-regulations-a-comprehensive-guide-for-food-businesses</w:t>
        </w:r>
      </w:hyperlink>
      <w:r w:rsidRPr="00CC612A">
        <w:rPr>
          <w:color w:val="auto"/>
        </w:rPr>
        <w:t xml:space="preserve"> [Accessed on:</w:t>
      </w:r>
      <w:r w:rsidR="0054397D" w:rsidRPr="00CC612A">
        <w:rPr>
          <w:color w:val="auto"/>
        </w:rPr>
        <w:t xml:space="preserve"> </w:t>
      </w:r>
      <w:r w:rsidRPr="00CC612A">
        <w:rPr>
          <w:color w:val="auto"/>
        </w:rPr>
        <w:t>1 February 2026].</w:t>
      </w:r>
    </w:p>
    <w:p w14:paraId="1DC73204" w14:textId="11B8C4CA" w:rsidR="00C952AA" w:rsidRPr="00CC612A" w:rsidRDefault="00C952AA" w:rsidP="005E50F4">
      <w:pPr>
        <w:rPr>
          <w:color w:val="auto"/>
        </w:rPr>
      </w:pPr>
      <w:r w:rsidRPr="00CC612A">
        <w:rPr>
          <w:color w:val="auto"/>
        </w:rPr>
        <w:lastRenderedPageBreak/>
        <w:t xml:space="preserve">Ghani, B., Zada, M., Memon, K.R., Ullah, R., Khattak, A., Han, H., Montes, A.A. and Castillo, L.A. (2022) Challenges and strategies for employee retention in the hospitality industry: A review. </w:t>
      </w:r>
      <w:r w:rsidRPr="00CC612A">
        <w:rPr>
          <w:i/>
          <w:iCs/>
          <w:color w:val="auto"/>
        </w:rPr>
        <w:t>Sustainability</w:t>
      </w:r>
      <w:r w:rsidRPr="00CC612A">
        <w:rPr>
          <w:color w:val="auto"/>
        </w:rPr>
        <w:t xml:space="preserve">, [online] 14(5), pp.1–26. Available at: </w:t>
      </w:r>
      <w:hyperlink r:id="rId25" w:history="1">
        <w:r w:rsidRPr="00CC612A">
          <w:rPr>
            <w:rStyle w:val="Hyperlink"/>
            <w:color w:val="auto"/>
          </w:rPr>
          <w:t>https://www.mdpi.com/2071-1050/14/5/2885</w:t>
        </w:r>
      </w:hyperlink>
      <w:r w:rsidRPr="00CC612A">
        <w:rPr>
          <w:color w:val="auto"/>
        </w:rPr>
        <w:t xml:space="preserve"> [Accessed on:</w:t>
      </w:r>
      <w:r w:rsidR="0054397D" w:rsidRPr="00CC612A">
        <w:rPr>
          <w:color w:val="auto"/>
        </w:rPr>
        <w:t xml:space="preserve"> </w:t>
      </w:r>
      <w:r w:rsidRPr="00CC612A">
        <w:rPr>
          <w:color w:val="auto"/>
        </w:rPr>
        <w:t>1 February 2026].</w:t>
      </w:r>
    </w:p>
    <w:p w14:paraId="7DD69280" w14:textId="6AB5D634" w:rsidR="00C952AA" w:rsidRPr="00CC612A" w:rsidRDefault="00C952AA" w:rsidP="005E50F4">
      <w:pPr>
        <w:pStyle w:val="NormalWeb"/>
        <w:spacing w:before="0" w:beforeAutospacing="0" w:after="240" w:afterAutospacing="0" w:line="360" w:lineRule="auto"/>
        <w:jc w:val="both"/>
        <w:rPr>
          <w:lang w:val="en-GB"/>
        </w:rPr>
      </w:pPr>
      <w:proofErr w:type="spellStart"/>
      <w:r w:rsidRPr="00CC612A">
        <w:rPr>
          <w:lang w:val="en-GB"/>
        </w:rPr>
        <w:t>Hasbi</w:t>
      </w:r>
      <w:proofErr w:type="spellEnd"/>
      <w:r w:rsidRPr="00CC612A">
        <w:rPr>
          <w:lang w:val="en-GB"/>
        </w:rPr>
        <w:t xml:space="preserve">, A., Arif, M. and Suni, N.S. (2024) The Role of Sanitation, Hygiene, and Safety Education in Enhancing Economic Efficiency in the Food Service Industry. </w:t>
      </w:r>
      <w:r w:rsidRPr="00CC612A">
        <w:rPr>
          <w:i/>
          <w:iCs/>
          <w:lang w:val="en-GB"/>
        </w:rPr>
        <w:t>Journal of Economic Education and Entrepreneurship Studies</w:t>
      </w:r>
      <w:r w:rsidRPr="00CC612A">
        <w:rPr>
          <w:lang w:val="en-GB"/>
        </w:rPr>
        <w:t xml:space="preserve">, [online] 5(4), pp.631–643. Available at: </w:t>
      </w:r>
      <w:hyperlink r:id="rId26" w:history="1">
        <w:r w:rsidRPr="00CC612A">
          <w:rPr>
            <w:rStyle w:val="Hyperlink"/>
            <w:color w:val="auto"/>
            <w:lang w:val="en-GB"/>
          </w:rPr>
          <w:t>https://www.researchgate.net/publication/385890328_The_Role_of_Sanitation_Hygiene_and_Safety_Education_in_Enhancing_Economic_Efficiency_in_the_Food_Service_Industry</w:t>
        </w:r>
      </w:hyperlink>
      <w:r w:rsidRPr="00CC612A">
        <w:rPr>
          <w:lang w:val="en-GB"/>
        </w:rPr>
        <w:t xml:space="preserve"> [Accessed on:</w:t>
      </w:r>
      <w:r w:rsidR="0054397D" w:rsidRPr="00CC612A">
        <w:rPr>
          <w:lang w:val="en-GB"/>
        </w:rPr>
        <w:t xml:space="preserve"> </w:t>
      </w:r>
      <w:r w:rsidRPr="00CC612A">
        <w:rPr>
          <w:lang w:val="en-GB"/>
        </w:rPr>
        <w:t>4 February 2026].</w:t>
      </w:r>
    </w:p>
    <w:p w14:paraId="2BBF2A8B" w14:textId="34F423E6" w:rsidR="00C952AA" w:rsidRPr="00CC612A" w:rsidRDefault="00C952AA" w:rsidP="005E50F4">
      <w:pPr>
        <w:pStyle w:val="NormalWeb"/>
        <w:spacing w:before="0" w:beforeAutospacing="0" w:after="240" w:afterAutospacing="0" w:line="360" w:lineRule="auto"/>
        <w:jc w:val="both"/>
        <w:rPr>
          <w:lang w:val="en-GB"/>
        </w:rPr>
      </w:pPr>
      <w:r w:rsidRPr="00CC612A">
        <w:rPr>
          <w:lang w:val="en-GB"/>
        </w:rPr>
        <w:t xml:space="preserve">Heuser, P., </w:t>
      </w:r>
      <w:proofErr w:type="spellStart"/>
      <w:r w:rsidRPr="00CC612A">
        <w:rPr>
          <w:lang w:val="en-GB"/>
        </w:rPr>
        <w:t>Letmathe</w:t>
      </w:r>
      <w:proofErr w:type="spellEnd"/>
      <w:r w:rsidRPr="00CC612A">
        <w:rPr>
          <w:lang w:val="en-GB"/>
        </w:rPr>
        <w:t xml:space="preserve">, P. and Schinner, M. (2022) Workforce planning in production with flexible or budgeted employee training and volatile demand. </w:t>
      </w:r>
      <w:r w:rsidRPr="00CC612A">
        <w:rPr>
          <w:i/>
          <w:iCs/>
          <w:lang w:val="en-GB"/>
        </w:rPr>
        <w:t>Journal of Business Economics</w:t>
      </w:r>
      <w:r w:rsidRPr="00CC612A">
        <w:rPr>
          <w:lang w:val="en-GB"/>
        </w:rPr>
        <w:t xml:space="preserve">, [online] 92. Available at: </w:t>
      </w:r>
      <w:hyperlink r:id="rId27" w:history="1">
        <w:r w:rsidRPr="00CC612A">
          <w:rPr>
            <w:rStyle w:val="Hyperlink"/>
            <w:color w:val="auto"/>
            <w:lang w:val="en-GB"/>
          </w:rPr>
          <w:t>https://link.springer.com/article/10.1007/s11573-022-01090-z</w:t>
        </w:r>
      </w:hyperlink>
      <w:r w:rsidRPr="00CC612A">
        <w:rPr>
          <w:lang w:val="en-GB"/>
        </w:rPr>
        <w:t xml:space="preserve"> [Accessed on:</w:t>
      </w:r>
      <w:r w:rsidR="0054397D" w:rsidRPr="00CC612A">
        <w:rPr>
          <w:lang w:val="en-GB"/>
        </w:rPr>
        <w:t xml:space="preserve"> </w:t>
      </w:r>
      <w:r w:rsidRPr="00CC612A">
        <w:rPr>
          <w:lang w:val="en-GB"/>
        </w:rPr>
        <w:t>1 February 2026].</w:t>
      </w:r>
    </w:p>
    <w:p w14:paraId="5FCFDBA7" w14:textId="6D8E76BE" w:rsidR="00C952AA" w:rsidRPr="00CC612A" w:rsidRDefault="00C952AA" w:rsidP="005E50F4">
      <w:pPr>
        <w:pStyle w:val="NormalWeb"/>
        <w:spacing w:before="0" w:beforeAutospacing="0" w:after="240" w:afterAutospacing="0" w:line="360" w:lineRule="auto"/>
        <w:jc w:val="both"/>
        <w:rPr>
          <w:lang w:val="en-GB"/>
        </w:rPr>
      </w:pPr>
      <w:r w:rsidRPr="00CC612A">
        <w:rPr>
          <w:lang w:val="en-GB"/>
        </w:rPr>
        <w:t xml:space="preserve">Iunius, R.F. (2025) The Future of Human Capital in Hospitality. </w:t>
      </w:r>
      <w:r w:rsidRPr="00CC612A">
        <w:rPr>
          <w:i/>
          <w:iCs/>
          <w:lang w:val="en-GB"/>
        </w:rPr>
        <w:t>Intechopen.com</w:t>
      </w:r>
      <w:r w:rsidRPr="00CC612A">
        <w:rPr>
          <w:lang w:val="en-GB"/>
        </w:rPr>
        <w:t xml:space="preserve">. [online] Available at: </w:t>
      </w:r>
      <w:hyperlink r:id="rId28" w:history="1">
        <w:r w:rsidRPr="00CC612A">
          <w:rPr>
            <w:rStyle w:val="Hyperlink"/>
            <w:color w:val="auto"/>
            <w:lang w:val="en-GB"/>
          </w:rPr>
          <w:t>https://www.intechopen.com/online-first/1224618</w:t>
        </w:r>
      </w:hyperlink>
      <w:r w:rsidRPr="00CC612A">
        <w:rPr>
          <w:lang w:val="en-GB"/>
        </w:rPr>
        <w:t xml:space="preserve"> [Accessed on:</w:t>
      </w:r>
      <w:r w:rsidR="0054397D" w:rsidRPr="00CC612A">
        <w:rPr>
          <w:lang w:val="en-GB"/>
        </w:rPr>
        <w:t xml:space="preserve"> </w:t>
      </w:r>
      <w:r w:rsidRPr="00CC612A">
        <w:rPr>
          <w:lang w:val="en-GB"/>
        </w:rPr>
        <w:t>4 February 2026].</w:t>
      </w:r>
    </w:p>
    <w:p w14:paraId="442A889C" w14:textId="5C856448" w:rsidR="00C952AA" w:rsidRPr="00CC612A" w:rsidRDefault="00C952AA" w:rsidP="005E50F4">
      <w:pPr>
        <w:pStyle w:val="NormalWeb"/>
        <w:spacing w:before="0" w:beforeAutospacing="0" w:after="240" w:afterAutospacing="0" w:line="360" w:lineRule="auto"/>
        <w:jc w:val="both"/>
        <w:rPr>
          <w:lang w:val="en-GB"/>
        </w:rPr>
      </w:pPr>
      <w:r w:rsidRPr="00CC612A">
        <w:rPr>
          <w:lang w:val="en-GB"/>
        </w:rPr>
        <w:t xml:space="preserve">Jun, F., Zapanta, A.E., Jacob, P. and Lilian, M. (2024) Work Challenges Among Hotel and Restaurant Management Staff. </w:t>
      </w:r>
      <w:r w:rsidRPr="00CC612A">
        <w:rPr>
          <w:i/>
          <w:iCs/>
          <w:lang w:val="en-GB"/>
        </w:rPr>
        <w:t>Randwick International of Social Science Journal</w:t>
      </w:r>
      <w:r w:rsidRPr="00CC612A">
        <w:rPr>
          <w:lang w:val="en-GB"/>
        </w:rPr>
        <w:t xml:space="preserve">, [online] 5(3), pp.388–410. Available at: </w:t>
      </w:r>
      <w:hyperlink r:id="rId29" w:history="1">
        <w:r w:rsidRPr="00CC612A">
          <w:rPr>
            <w:rStyle w:val="Hyperlink"/>
            <w:color w:val="auto"/>
            <w:lang w:val="en-GB"/>
          </w:rPr>
          <w:t>https://www.researchgate.net/publication/382904058_Work_Challenges_Among_Hotel_and_Restaurant_Management_Staff</w:t>
        </w:r>
      </w:hyperlink>
      <w:r w:rsidRPr="00CC612A">
        <w:rPr>
          <w:lang w:val="en-GB"/>
        </w:rPr>
        <w:t xml:space="preserve"> [Accessed on:</w:t>
      </w:r>
      <w:r w:rsidR="0054397D" w:rsidRPr="00CC612A">
        <w:rPr>
          <w:lang w:val="en-GB"/>
        </w:rPr>
        <w:t xml:space="preserve"> </w:t>
      </w:r>
      <w:r w:rsidRPr="00CC612A">
        <w:rPr>
          <w:lang w:val="en-GB"/>
        </w:rPr>
        <w:t>4 February 2026].</w:t>
      </w:r>
    </w:p>
    <w:p w14:paraId="2EC79493" w14:textId="33A6FF7D" w:rsidR="00C952AA" w:rsidRPr="00CC612A" w:rsidRDefault="00C952AA" w:rsidP="005E50F4">
      <w:pPr>
        <w:pStyle w:val="NormalWeb"/>
        <w:spacing w:before="0" w:beforeAutospacing="0" w:after="240" w:afterAutospacing="0" w:line="360" w:lineRule="auto"/>
        <w:jc w:val="both"/>
        <w:rPr>
          <w:lang w:val="en-GB"/>
        </w:rPr>
      </w:pPr>
      <w:r w:rsidRPr="00CC612A">
        <w:rPr>
          <w:lang w:val="en-GB"/>
        </w:rPr>
        <w:t xml:space="preserve">Karakas, K.M. (2021) Food Waste Management in Luxury Hotels—Best Practices and Limitations. </w:t>
      </w:r>
      <w:r w:rsidRPr="00CC612A">
        <w:rPr>
          <w:i/>
          <w:iCs/>
          <w:lang w:val="en-GB"/>
        </w:rPr>
        <w:t>ResearchGate</w:t>
      </w:r>
      <w:r w:rsidRPr="00CC612A">
        <w:rPr>
          <w:lang w:val="en-GB"/>
        </w:rPr>
        <w:t xml:space="preserve">. [online] Available at: </w:t>
      </w:r>
      <w:hyperlink r:id="rId30" w:history="1">
        <w:r w:rsidRPr="00CC612A">
          <w:rPr>
            <w:rStyle w:val="Hyperlink"/>
            <w:color w:val="auto"/>
            <w:lang w:val="en-GB"/>
          </w:rPr>
          <w:t>https://www.researchgate.net/publication/353661772_Food_Waste_Management_in_Luxury_Hotels-Best_Practices_and_Limitations</w:t>
        </w:r>
      </w:hyperlink>
      <w:r w:rsidRPr="00CC612A">
        <w:rPr>
          <w:lang w:val="en-GB"/>
        </w:rPr>
        <w:t xml:space="preserve"> [Accessed on:</w:t>
      </w:r>
      <w:r w:rsidR="0054397D" w:rsidRPr="00CC612A">
        <w:rPr>
          <w:lang w:val="en-GB"/>
        </w:rPr>
        <w:t xml:space="preserve"> </w:t>
      </w:r>
      <w:r w:rsidRPr="00CC612A">
        <w:rPr>
          <w:lang w:val="en-GB"/>
        </w:rPr>
        <w:t>5 February 2026].</w:t>
      </w:r>
    </w:p>
    <w:p w14:paraId="399BA551" w14:textId="3AA513BF" w:rsidR="00C952AA" w:rsidRPr="00CC612A" w:rsidRDefault="00C952AA" w:rsidP="005E50F4">
      <w:pPr>
        <w:pStyle w:val="NormalWeb"/>
        <w:spacing w:before="0" w:beforeAutospacing="0" w:after="240" w:afterAutospacing="0" w:line="360" w:lineRule="auto"/>
        <w:jc w:val="both"/>
        <w:rPr>
          <w:lang w:val="en-GB"/>
        </w:rPr>
      </w:pPr>
      <w:proofErr w:type="spellStart"/>
      <w:r w:rsidRPr="00CC612A">
        <w:rPr>
          <w:lang w:val="en-GB"/>
        </w:rPr>
        <w:t>Kariru</w:t>
      </w:r>
      <w:proofErr w:type="spellEnd"/>
      <w:r w:rsidRPr="00CC612A">
        <w:rPr>
          <w:lang w:val="en-GB"/>
        </w:rPr>
        <w:t xml:space="preserve">, A.N. (2023) </w:t>
      </w:r>
      <w:r w:rsidRPr="00CC612A">
        <w:rPr>
          <w:i/>
          <w:iCs/>
          <w:lang w:val="en-GB"/>
        </w:rPr>
        <w:t>Contemporary Trends and Issues in The Hospitality and Tourism Industry</w:t>
      </w:r>
      <w:r w:rsidRPr="00CC612A">
        <w:rPr>
          <w:lang w:val="en-GB"/>
        </w:rPr>
        <w:t xml:space="preserve">. [online] IJRISS. Available at: </w:t>
      </w:r>
      <w:hyperlink r:id="rId31" w:history="1">
        <w:r w:rsidRPr="00CC612A">
          <w:rPr>
            <w:rStyle w:val="Hyperlink"/>
            <w:color w:val="auto"/>
            <w:lang w:val="en-GB"/>
          </w:rPr>
          <w:t>https://rsisinternational.org/journals/ijriss/articles/contemporary-trends-and-issues-in-the-hospitality-and-tourism-industry/</w:t>
        </w:r>
      </w:hyperlink>
      <w:r w:rsidRPr="00CC612A">
        <w:rPr>
          <w:lang w:val="en-GB"/>
        </w:rPr>
        <w:t xml:space="preserve"> [Accessed on:</w:t>
      </w:r>
      <w:r w:rsidR="0054397D" w:rsidRPr="00CC612A">
        <w:rPr>
          <w:lang w:val="en-GB"/>
        </w:rPr>
        <w:t xml:space="preserve"> </w:t>
      </w:r>
      <w:r w:rsidRPr="00CC612A">
        <w:rPr>
          <w:lang w:val="en-GB"/>
        </w:rPr>
        <w:t>1 February 2026].</w:t>
      </w:r>
    </w:p>
    <w:p w14:paraId="2321ED11" w14:textId="39ED352A" w:rsidR="00C952AA" w:rsidRPr="00CC612A" w:rsidRDefault="00C952AA" w:rsidP="005E50F4">
      <w:pPr>
        <w:rPr>
          <w:color w:val="auto"/>
        </w:rPr>
      </w:pPr>
      <w:r w:rsidRPr="00CC612A">
        <w:rPr>
          <w:color w:val="auto"/>
        </w:rPr>
        <w:lastRenderedPageBreak/>
        <w:t xml:space="preserve">Kee, K.W., Kwa, C.C., Lim, S.K. and Yuka, I. (2025) CUSTOMER PERCEPTION AND SATISFACTION ON FOOD SERVICE TECHNOLOGY SERVICE QUALITY IN RESTAURANT OPERATIONS. </w:t>
      </w:r>
      <w:r w:rsidRPr="00CC612A">
        <w:rPr>
          <w:i/>
          <w:iCs/>
          <w:color w:val="auto"/>
        </w:rPr>
        <w:t>Journal of Tourism, Hospitality and Environment Management</w:t>
      </w:r>
      <w:r w:rsidRPr="00CC612A">
        <w:rPr>
          <w:color w:val="auto"/>
        </w:rPr>
        <w:t xml:space="preserve">, [online] 10(39), pp.24–38. Available at: </w:t>
      </w:r>
      <w:hyperlink r:id="rId32" w:history="1">
        <w:r w:rsidRPr="00CC612A">
          <w:rPr>
            <w:rStyle w:val="Hyperlink"/>
            <w:color w:val="auto"/>
          </w:rPr>
          <w:t>https://www.researchgate.net/publication/391341394_CUSTOMER_PERCEPTION_AND_SATISFACTION_ON_FOOD_SERVICE_TECHNOLOGY_SERVICE_QUALITY_IN_RESTAURANT_OPERATIONS</w:t>
        </w:r>
      </w:hyperlink>
      <w:r w:rsidRPr="00CC612A">
        <w:rPr>
          <w:color w:val="auto"/>
        </w:rPr>
        <w:t xml:space="preserve"> [Accessed on:</w:t>
      </w:r>
      <w:r w:rsidR="0054397D" w:rsidRPr="00CC612A">
        <w:rPr>
          <w:color w:val="auto"/>
        </w:rPr>
        <w:t xml:space="preserve"> </w:t>
      </w:r>
      <w:r w:rsidRPr="00CC612A">
        <w:rPr>
          <w:color w:val="auto"/>
        </w:rPr>
        <w:t>1 February 2026].</w:t>
      </w:r>
    </w:p>
    <w:p w14:paraId="67907A71" w14:textId="6D365205" w:rsidR="00C952AA" w:rsidRPr="00CC612A" w:rsidRDefault="00C952AA" w:rsidP="005E50F4">
      <w:pPr>
        <w:rPr>
          <w:color w:val="auto"/>
        </w:rPr>
      </w:pPr>
      <w:r w:rsidRPr="00CC612A">
        <w:rPr>
          <w:color w:val="auto"/>
        </w:rPr>
        <w:t xml:space="preserve">Kini, R.S., Dinesh, T.K., Shetty, A. and K, A. (2025) Exploring the Risks Faced by Hotel Kitchen Professionals: From Stovetop to Safety Net. </w:t>
      </w:r>
      <w:r w:rsidRPr="00CC612A">
        <w:rPr>
          <w:i/>
          <w:iCs/>
          <w:color w:val="auto"/>
        </w:rPr>
        <w:t>Cogent Social Sciences</w:t>
      </w:r>
      <w:r w:rsidRPr="00CC612A">
        <w:rPr>
          <w:color w:val="auto"/>
        </w:rPr>
        <w:t xml:space="preserve">, [online] 11(1). Available at: </w:t>
      </w:r>
      <w:hyperlink r:id="rId33" w:history="1">
        <w:r w:rsidRPr="00CC612A">
          <w:rPr>
            <w:rStyle w:val="Hyperlink"/>
            <w:color w:val="auto"/>
          </w:rPr>
          <w:t>https://www.researchgate.net/publication/389127114_Exploring_the_Risks_Faced_by_Hotel_Kitchen_Professionals_From_Stovetop_to_Safety_Net</w:t>
        </w:r>
      </w:hyperlink>
      <w:r w:rsidRPr="00CC612A">
        <w:rPr>
          <w:color w:val="auto"/>
        </w:rPr>
        <w:t xml:space="preserve"> [Accessed on:</w:t>
      </w:r>
      <w:r w:rsidR="0054397D" w:rsidRPr="00CC612A">
        <w:rPr>
          <w:color w:val="auto"/>
        </w:rPr>
        <w:t xml:space="preserve"> </w:t>
      </w:r>
      <w:r w:rsidRPr="00CC612A">
        <w:rPr>
          <w:color w:val="auto"/>
        </w:rPr>
        <w:t>1 February 2026].</w:t>
      </w:r>
    </w:p>
    <w:p w14:paraId="2CB63604" w14:textId="01B413E1" w:rsidR="00C952AA" w:rsidRPr="00CC612A" w:rsidRDefault="00C952AA" w:rsidP="005E50F4">
      <w:pPr>
        <w:pStyle w:val="NormalWeb"/>
        <w:spacing w:before="0" w:beforeAutospacing="0" w:after="240" w:afterAutospacing="0" w:line="360" w:lineRule="auto"/>
        <w:jc w:val="both"/>
        <w:rPr>
          <w:lang w:val="en-GB"/>
        </w:rPr>
      </w:pPr>
      <w:proofErr w:type="spellStart"/>
      <w:r w:rsidRPr="00CC612A">
        <w:rPr>
          <w:lang w:val="en-GB"/>
        </w:rPr>
        <w:t>Madanaguli</w:t>
      </w:r>
      <w:proofErr w:type="spellEnd"/>
      <w:r w:rsidRPr="00CC612A">
        <w:rPr>
          <w:lang w:val="en-GB"/>
        </w:rPr>
        <w:t xml:space="preserve">, A., Dhir, A., Kaur, P., Srivastava, S. and Singh, G. (2022) Environmental sustainability in restaurants. A systematic review and future research agenda on restaurant adoption of green practices. </w:t>
      </w:r>
      <w:r w:rsidRPr="00CC612A">
        <w:rPr>
          <w:i/>
          <w:iCs/>
          <w:lang w:val="en-GB"/>
        </w:rPr>
        <w:t>Scandinavian Journal of Hospitality and Tourism</w:t>
      </w:r>
      <w:r w:rsidRPr="00CC612A">
        <w:rPr>
          <w:lang w:val="en-GB"/>
        </w:rPr>
        <w:t xml:space="preserve">, [online] 22(4-5), pp.1–28. Available at: </w:t>
      </w:r>
      <w:hyperlink r:id="rId34" w:history="1">
        <w:r w:rsidRPr="00CC612A">
          <w:rPr>
            <w:rStyle w:val="Hyperlink"/>
            <w:color w:val="auto"/>
            <w:lang w:val="en-GB"/>
          </w:rPr>
          <w:t>https://www.tandfonline.com/doi/full/10.1080/15022250.2022.2134203</w:t>
        </w:r>
      </w:hyperlink>
      <w:r w:rsidRPr="00CC612A">
        <w:rPr>
          <w:lang w:val="en-GB"/>
        </w:rPr>
        <w:t xml:space="preserve"> [Accessed on:</w:t>
      </w:r>
      <w:r w:rsidR="0054397D" w:rsidRPr="00CC612A">
        <w:rPr>
          <w:lang w:val="en-GB"/>
        </w:rPr>
        <w:t xml:space="preserve"> </w:t>
      </w:r>
      <w:r w:rsidRPr="00CC612A">
        <w:rPr>
          <w:lang w:val="en-GB"/>
        </w:rPr>
        <w:t>1 February 2026].</w:t>
      </w:r>
    </w:p>
    <w:p w14:paraId="6542FFAF" w14:textId="77777777" w:rsidR="00C952AA" w:rsidRPr="00CC612A" w:rsidRDefault="00C952AA" w:rsidP="005E50F4">
      <w:pPr>
        <w:rPr>
          <w:color w:val="auto"/>
        </w:rPr>
      </w:pPr>
      <w:r w:rsidRPr="00CC612A">
        <w:rPr>
          <w:color w:val="auto"/>
        </w:rPr>
        <w:t>Marshall, C. (2015) Designing Qualitative Research, 6</w:t>
      </w:r>
      <w:r w:rsidRPr="00CC612A">
        <w:rPr>
          <w:color w:val="auto"/>
          <w:vertAlign w:val="superscript"/>
        </w:rPr>
        <w:t>th</w:t>
      </w:r>
      <w:r w:rsidRPr="00CC612A">
        <w:rPr>
          <w:color w:val="auto"/>
        </w:rPr>
        <w:t xml:space="preserve"> Ed, Sage, London.</w:t>
      </w:r>
    </w:p>
    <w:p w14:paraId="5657BA4F" w14:textId="5606E517" w:rsidR="00C952AA" w:rsidRPr="00CC612A" w:rsidRDefault="00C952AA" w:rsidP="005E50F4">
      <w:pPr>
        <w:pStyle w:val="NormalWeb"/>
        <w:spacing w:before="0" w:beforeAutospacing="0" w:after="240" w:afterAutospacing="0" w:line="360" w:lineRule="auto"/>
        <w:jc w:val="both"/>
        <w:rPr>
          <w:lang w:val="en-GB"/>
        </w:rPr>
      </w:pPr>
      <w:r w:rsidRPr="00CC612A">
        <w:rPr>
          <w:lang w:val="en-GB"/>
        </w:rPr>
        <w:t xml:space="preserve">Menezes, D.B.S., </w:t>
      </w:r>
      <w:proofErr w:type="spellStart"/>
      <w:r w:rsidRPr="00CC612A">
        <w:rPr>
          <w:lang w:val="en-GB"/>
        </w:rPr>
        <w:t>Gumashivili</w:t>
      </w:r>
      <w:proofErr w:type="spellEnd"/>
      <w:r w:rsidRPr="00CC612A">
        <w:rPr>
          <w:lang w:val="en-GB"/>
        </w:rPr>
        <w:t xml:space="preserve">, M. and </w:t>
      </w:r>
      <w:proofErr w:type="spellStart"/>
      <w:r w:rsidRPr="00CC612A">
        <w:rPr>
          <w:lang w:val="en-GB"/>
        </w:rPr>
        <w:t>Kanokon</w:t>
      </w:r>
      <w:proofErr w:type="spellEnd"/>
      <w:r w:rsidRPr="00CC612A">
        <w:rPr>
          <w:lang w:val="en-GB"/>
        </w:rPr>
        <w:t xml:space="preserve">, K. (2025) The Role of Talent Management in Enhancing Employee Retention: Mediating the Influence of Psychological Empowerment. </w:t>
      </w:r>
      <w:r w:rsidRPr="00CC612A">
        <w:rPr>
          <w:i/>
          <w:iCs/>
          <w:lang w:val="en-GB"/>
        </w:rPr>
        <w:t>Sustainability</w:t>
      </w:r>
      <w:r w:rsidRPr="00CC612A">
        <w:rPr>
          <w:lang w:val="en-GB"/>
        </w:rPr>
        <w:t xml:space="preserve">, [online] 17(7), pp.3277–3277. Available at: </w:t>
      </w:r>
      <w:hyperlink r:id="rId35" w:history="1">
        <w:r w:rsidRPr="00CC612A">
          <w:rPr>
            <w:rStyle w:val="Hyperlink"/>
            <w:color w:val="auto"/>
            <w:lang w:val="en-GB"/>
          </w:rPr>
          <w:t>https://www.mdpi.com/2071-1050/17/7/3277</w:t>
        </w:r>
      </w:hyperlink>
      <w:r w:rsidRPr="00CC612A">
        <w:rPr>
          <w:lang w:val="en-GB"/>
        </w:rPr>
        <w:t xml:space="preserve"> [Accessed on:</w:t>
      </w:r>
      <w:r w:rsidR="0054397D" w:rsidRPr="00CC612A">
        <w:rPr>
          <w:lang w:val="en-GB"/>
        </w:rPr>
        <w:t xml:space="preserve"> </w:t>
      </w:r>
      <w:r w:rsidRPr="00CC612A">
        <w:rPr>
          <w:lang w:val="en-GB"/>
        </w:rPr>
        <w:t>4 February 2026].</w:t>
      </w:r>
    </w:p>
    <w:p w14:paraId="7E934B74" w14:textId="5BAE1736" w:rsidR="00C952AA" w:rsidRPr="00CC612A" w:rsidRDefault="00C952AA" w:rsidP="005E50F4">
      <w:pPr>
        <w:pStyle w:val="NormalWeb"/>
        <w:spacing w:before="0" w:beforeAutospacing="0" w:after="240" w:afterAutospacing="0" w:line="360" w:lineRule="auto"/>
        <w:jc w:val="both"/>
        <w:rPr>
          <w:lang w:val="en-GB"/>
        </w:rPr>
      </w:pPr>
      <w:r w:rsidRPr="00CC612A">
        <w:rPr>
          <w:lang w:val="en-GB"/>
        </w:rPr>
        <w:t xml:space="preserve">Mitev, A.Z., Pintér-Szabó, L. and </w:t>
      </w:r>
      <w:proofErr w:type="spellStart"/>
      <w:r w:rsidRPr="00CC612A">
        <w:rPr>
          <w:lang w:val="en-GB"/>
        </w:rPr>
        <w:t>Irimiás</w:t>
      </w:r>
      <w:proofErr w:type="spellEnd"/>
      <w:r w:rsidRPr="00CC612A">
        <w:rPr>
          <w:lang w:val="en-GB"/>
        </w:rPr>
        <w:t xml:space="preserve">, A. (2025) Overcoming energy barriers in hotels’ green programs. </w:t>
      </w:r>
      <w:r w:rsidRPr="00CC612A">
        <w:rPr>
          <w:i/>
          <w:iCs/>
          <w:lang w:val="en-GB"/>
        </w:rPr>
        <w:t>Annals of Tourism Research</w:t>
      </w:r>
      <w:r w:rsidRPr="00CC612A">
        <w:rPr>
          <w:lang w:val="en-GB"/>
        </w:rPr>
        <w:t xml:space="preserve">, [online] 115, p.104061. Available at: </w:t>
      </w:r>
      <w:hyperlink r:id="rId36" w:history="1">
        <w:r w:rsidRPr="00CC612A">
          <w:rPr>
            <w:rStyle w:val="Hyperlink"/>
            <w:color w:val="auto"/>
            <w:lang w:val="en-GB"/>
          </w:rPr>
          <w:t>https://www.sciencedirect.com/science/article/pii/S0160738325001677?via=ihub</w:t>
        </w:r>
      </w:hyperlink>
      <w:r w:rsidRPr="00CC612A">
        <w:rPr>
          <w:lang w:val="en-GB"/>
        </w:rPr>
        <w:t xml:space="preserve"> [Accessed on:</w:t>
      </w:r>
      <w:r w:rsidR="0054397D" w:rsidRPr="00CC612A">
        <w:rPr>
          <w:lang w:val="en-GB"/>
        </w:rPr>
        <w:t xml:space="preserve"> </w:t>
      </w:r>
      <w:r w:rsidRPr="00CC612A">
        <w:rPr>
          <w:lang w:val="en-GB"/>
        </w:rPr>
        <w:t>4 February 2026].</w:t>
      </w:r>
    </w:p>
    <w:p w14:paraId="73C28A69" w14:textId="3981324C" w:rsidR="00C952AA" w:rsidRPr="00CC612A" w:rsidRDefault="00C952AA" w:rsidP="005E50F4">
      <w:pPr>
        <w:pStyle w:val="NormalWeb"/>
        <w:spacing w:before="0" w:beforeAutospacing="0" w:after="240" w:afterAutospacing="0" w:line="360" w:lineRule="auto"/>
        <w:jc w:val="both"/>
        <w:rPr>
          <w:lang w:val="en-GB"/>
        </w:rPr>
      </w:pPr>
      <w:r w:rsidRPr="00CC612A">
        <w:rPr>
          <w:lang w:val="en-GB"/>
        </w:rPr>
        <w:t xml:space="preserve">Mondok, A. (2023) Reducing Costs and Creating Value in the Hotel Industry - Forced Good Practices. </w:t>
      </w:r>
      <w:r w:rsidRPr="00CC612A">
        <w:rPr>
          <w:i/>
          <w:iCs/>
          <w:lang w:val="en-GB"/>
        </w:rPr>
        <w:t>Multidisciplinary Challenges, diverse responses</w:t>
      </w:r>
      <w:r w:rsidRPr="00CC612A">
        <w:rPr>
          <w:lang w:val="en-GB"/>
        </w:rPr>
        <w:t xml:space="preserve">, [online] (3), pp.132–167. Available at: </w:t>
      </w:r>
      <w:hyperlink r:id="rId37" w:history="1">
        <w:r w:rsidRPr="00CC612A">
          <w:rPr>
            <w:rStyle w:val="Hyperlink"/>
            <w:color w:val="auto"/>
            <w:lang w:val="en-GB"/>
          </w:rPr>
          <w:t>https://www.researchgate.net/publication/377142894_Reducing_Costs_and_Creating_Value_in_the_Hotel_Industry_-_Forced_Good_Practices</w:t>
        </w:r>
      </w:hyperlink>
      <w:r w:rsidRPr="00CC612A">
        <w:rPr>
          <w:lang w:val="en-GB"/>
        </w:rPr>
        <w:t xml:space="preserve"> [Accessed on:</w:t>
      </w:r>
      <w:r w:rsidR="0054397D" w:rsidRPr="00CC612A">
        <w:rPr>
          <w:lang w:val="en-GB"/>
        </w:rPr>
        <w:t xml:space="preserve"> </w:t>
      </w:r>
      <w:r w:rsidRPr="00CC612A">
        <w:rPr>
          <w:lang w:val="en-GB"/>
        </w:rPr>
        <w:t>1 February 2026].</w:t>
      </w:r>
    </w:p>
    <w:p w14:paraId="0944E64B" w14:textId="60FB87F7" w:rsidR="00C952AA" w:rsidRPr="00CC612A" w:rsidRDefault="00C952AA" w:rsidP="005E50F4">
      <w:pPr>
        <w:rPr>
          <w:color w:val="auto"/>
        </w:rPr>
      </w:pPr>
      <w:r w:rsidRPr="00CC612A">
        <w:rPr>
          <w:color w:val="auto"/>
        </w:rPr>
        <w:t xml:space="preserve">Mukharjee, S. (2024) Enhancing Hospitality: The Economic and Operational Benefits of Robotic Cleaning Technology. </w:t>
      </w:r>
      <w:r w:rsidRPr="00CC612A">
        <w:rPr>
          <w:i/>
          <w:iCs/>
          <w:color w:val="auto"/>
        </w:rPr>
        <w:t>Uwasa.fi</w:t>
      </w:r>
      <w:r w:rsidRPr="00CC612A">
        <w:rPr>
          <w:color w:val="auto"/>
        </w:rPr>
        <w:t xml:space="preserve">. [online] Available at: </w:t>
      </w:r>
      <w:hyperlink r:id="rId38" w:history="1">
        <w:r w:rsidRPr="00CC612A">
          <w:rPr>
            <w:rStyle w:val="Hyperlink"/>
            <w:color w:val="auto"/>
          </w:rPr>
          <w:t>https://osuva.uwasa.fi/handle/10024/18357</w:t>
        </w:r>
      </w:hyperlink>
      <w:r w:rsidRPr="00CC612A">
        <w:rPr>
          <w:color w:val="auto"/>
        </w:rPr>
        <w:t xml:space="preserve"> [Accessed on:</w:t>
      </w:r>
      <w:r w:rsidR="0054397D" w:rsidRPr="00CC612A">
        <w:rPr>
          <w:color w:val="auto"/>
        </w:rPr>
        <w:t xml:space="preserve"> </w:t>
      </w:r>
      <w:r w:rsidRPr="00CC612A">
        <w:rPr>
          <w:color w:val="auto"/>
        </w:rPr>
        <w:t>1 February 2026].</w:t>
      </w:r>
    </w:p>
    <w:p w14:paraId="3343805F" w14:textId="79438083" w:rsidR="00C952AA" w:rsidRPr="00CC612A" w:rsidRDefault="00C952AA" w:rsidP="005E50F4">
      <w:pPr>
        <w:pStyle w:val="NormalWeb"/>
        <w:spacing w:before="0" w:beforeAutospacing="0" w:after="240" w:afterAutospacing="0" w:line="360" w:lineRule="auto"/>
        <w:jc w:val="both"/>
        <w:rPr>
          <w:lang w:val="en-GB"/>
        </w:rPr>
      </w:pPr>
      <w:r w:rsidRPr="00CC612A">
        <w:rPr>
          <w:lang w:val="en-GB"/>
        </w:rPr>
        <w:t xml:space="preserve">Naeem, M.K.H., Nadezhda, B. and Wang, Y. (2024) Service failure is bound to happen: </w:t>
      </w:r>
      <w:proofErr w:type="spellStart"/>
      <w:r w:rsidRPr="00CC612A">
        <w:rPr>
          <w:lang w:val="en-GB"/>
        </w:rPr>
        <w:t>Unraveling</w:t>
      </w:r>
      <w:proofErr w:type="spellEnd"/>
      <w:r w:rsidRPr="00CC612A">
        <w:rPr>
          <w:lang w:val="en-GB"/>
        </w:rPr>
        <w:t xml:space="preserve"> the impact of dissatisfaction, complaint </w:t>
      </w:r>
      <w:proofErr w:type="spellStart"/>
      <w:r w:rsidRPr="00CC612A">
        <w:rPr>
          <w:lang w:val="en-GB"/>
        </w:rPr>
        <w:t>behavior</w:t>
      </w:r>
      <w:proofErr w:type="spellEnd"/>
      <w:r w:rsidRPr="00CC612A">
        <w:rPr>
          <w:lang w:val="en-GB"/>
        </w:rPr>
        <w:t xml:space="preserve"> and re-travel intention in travel and tourism industry. </w:t>
      </w:r>
      <w:r w:rsidRPr="00CC612A">
        <w:rPr>
          <w:i/>
          <w:iCs/>
          <w:lang w:val="en-GB"/>
        </w:rPr>
        <w:t xml:space="preserve">Acta </w:t>
      </w:r>
      <w:proofErr w:type="spellStart"/>
      <w:r w:rsidRPr="00CC612A">
        <w:rPr>
          <w:i/>
          <w:iCs/>
          <w:lang w:val="en-GB"/>
        </w:rPr>
        <w:t>Psychologica</w:t>
      </w:r>
      <w:proofErr w:type="spellEnd"/>
      <w:r w:rsidRPr="00CC612A">
        <w:rPr>
          <w:lang w:val="en-GB"/>
        </w:rPr>
        <w:t xml:space="preserve">, [online] 248, pp.104343–104343. Available at: </w:t>
      </w:r>
      <w:hyperlink r:id="rId39" w:history="1">
        <w:r w:rsidRPr="00CC612A">
          <w:rPr>
            <w:rStyle w:val="Hyperlink"/>
            <w:color w:val="auto"/>
            <w:lang w:val="en-GB"/>
          </w:rPr>
          <w:t>https://www.sciencedirect.com/science/article/pii/S0001691824002208</w:t>
        </w:r>
      </w:hyperlink>
      <w:r w:rsidRPr="00CC612A">
        <w:rPr>
          <w:lang w:val="en-GB"/>
        </w:rPr>
        <w:t xml:space="preserve"> [Accessed on:</w:t>
      </w:r>
      <w:r w:rsidR="0054397D" w:rsidRPr="00CC612A">
        <w:rPr>
          <w:lang w:val="en-GB"/>
        </w:rPr>
        <w:t xml:space="preserve"> </w:t>
      </w:r>
      <w:r w:rsidRPr="00CC612A">
        <w:rPr>
          <w:lang w:val="en-GB"/>
        </w:rPr>
        <w:t>2 February 2026].</w:t>
      </w:r>
    </w:p>
    <w:p w14:paraId="3FA08E09" w14:textId="5765D1C5" w:rsidR="00C952AA" w:rsidRPr="00CC612A" w:rsidRDefault="00C952AA" w:rsidP="005E50F4">
      <w:pPr>
        <w:pStyle w:val="NormalWeb"/>
        <w:spacing w:before="0" w:beforeAutospacing="0" w:after="240" w:afterAutospacing="0" w:line="360" w:lineRule="auto"/>
        <w:jc w:val="both"/>
        <w:rPr>
          <w:lang w:val="en-GB"/>
        </w:rPr>
      </w:pPr>
      <w:proofErr w:type="spellStart"/>
      <w:r w:rsidRPr="00CC612A">
        <w:rPr>
          <w:lang w:val="en-GB"/>
        </w:rPr>
        <w:t>Nasirian</w:t>
      </w:r>
      <w:proofErr w:type="spellEnd"/>
      <w:r w:rsidRPr="00CC612A">
        <w:rPr>
          <w:lang w:val="en-GB"/>
        </w:rPr>
        <w:t xml:space="preserve">, A., Zhang, L., Costa, A.M. and Abbasi, B. (2024) Multiskilled workforce staffing and scheduling: A logic-based Benders’ decomposition approach. </w:t>
      </w:r>
      <w:r w:rsidRPr="00CC612A">
        <w:rPr>
          <w:i/>
          <w:iCs/>
          <w:lang w:val="en-GB"/>
        </w:rPr>
        <w:t>European Journal of Operational Research</w:t>
      </w:r>
      <w:r w:rsidRPr="00CC612A">
        <w:rPr>
          <w:lang w:val="en-GB"/>
        </w:rPr>
        <w:t xml:space="preserve">, [online] 323(1), pp.20–33. Available at: </w:t>
      </w:r>
      <w:hyperlink r:id="rId40" w:history="1">
        <w:r w:rsidRPr="00CC612A">
          <w:rPr>
            <w:rStyle w:val="Hyperlink"/>
            <w:color w:val="auto"/>
            <w:lang w:val="en-GB"/>
          </w:rPr>
          <w:t>https://www.sciencedirect.com/science/article/pii/S0377221724009020</w:t>
        </w:r>
      </w:hyperlink>
      <w:r w:rsidRPr="00CC612A">
        <w:rPr>
          <w:lang w:val="en-GB"/>
        </w:rPr>
        <w:t xml:space="preserve"> [Accessed on:</w:t>
      </w:r>
      <w:r w:rsidR="0054397D" w:rsidRPr="00CC612A">
        <w:rPr>
          <w:lang w:val="en-GB"/>
        </w:rPr>
        <w:t xml:space="preserve"> </w:t>
      </w:r>
      <w:r w:rsidRPr="00CC612A">
        <w:rPr>
          <w:lang w:val="en-GB"/>
        </w:rPr>
        <w:t>2 February 2026].</w:t>
      </w:r>
    </w:p>
    <w:p w14:paraId="0D75BABA" w14:textId="7FC181F4" w:rsidR="00C952AA" w:rsidRPr="00CC612A" w:rsidRDefault="00C952AA" w:rsidP="005E50F4">
      <w:pPr>
        <w:pStyle w:val="NormalWeb"/>
        <w:spacing w:before="0" w:beforeAutospacing="0" w:after="240" w:afterAutospacing="0" w:line="360" w:lineRule="auto"/>
        <w:jc w:val="both"/>
        <w:rPr>
          <w:lang w:val="en-GB"/>
        </w:rPr>
      </w:pPr>
      <w:r w:rsidRPr="00CC612A">
        <w:rPr>
          <w:lang w:val="en-GB"/>
        </w:rPr>
        <w:t xml:space="preserve">Olawuyi, O.S. and Kleynhans, C. (2025) A Bibliometric Analysis of Service Quality in the Hospitality Industry (2014–2024). </w:t>
      </w:r>
      <w:r w:rsidRPr="00CC612A">
        <w:rPr>
          <w:i/>
          <w:iCs/>
          <w:lang w:val="en-GB"/>
        </w:rPr>
        <w:t>Administrative Sciences</w:t>
      </w:r>
      <w:r w:rsidRPr="00CC612A">
        <w:rPr>
          <w:lang w:val="en-GB"/>
        </w:rPr>
        <w:t xml:space="preserve">, [online] 15(6), pp.215–215. Available at: </w:t>
      </w:r>
      <w:hyperlink r:id="rId41" w:history="1">
        <w:r w:rsidRPr="00CC612A">
          <w:rPr>
            <w:rStyle w:val="Hyperlink"/>
            <w:color w:val="auto"/>
            <w:lang w:val="en-GB"/>
          </w:rPr>
          <w:t>https://www.mdpi.com/2076-3387/15/6/215</w:t>
        </w:r>
      </w:hyperlink>
      <w:r w:rsidRPr="00CC612A">
        <w:rPr>
          <w:lang w:val="en-GB"/>
        </w:rPr>
        <w:t xml:space="preserve"> [Accessed on:</w:t>
      </w:r>
      <w:r w:rsidR="0054397D" w:rsidRPr="00CC612A">
        <w:rPr>
          <w:lang w:val="en-GB"/>
        </w:rPr>
        <w:t xml:space="preserve"> </w:t>
      </w:r>
      <w:r w:rsidRPr="00CC612A">
        <w:rPr>
          <w:lang w:val="en-GB"/>
        </w:rPr>
        <w:t>3 February 2026].</w:t>
      </w:r>
    </w:p>
    <w:p w14:paraId="788921AC" w14:textId="42B0FE18" w:rsidR="00C952AA" w:rsidRPr="00CC612A" w:rsidRDefault="00C952AA" w:rsidP="005E50F4">
      <w:pPr>
        <w:rPr>
          <w:color w:val="auto"/>
        </w:rPr>
      </w:pPr>
      <w:r w:rsidRPr="00CC612A">
        <w:rPr>
          <w:color w:val="auto"/>
        </w:rPr>
        <w:t xml:space="preserve">Perdomo-Verdecia, V., Garrido-Vega, P. and </w:t>
      </w:r>
      <w:proofErr w:type="spellStart"/>
      <w:r w:rsidRPr="00CC612A">
        <w:rPr>
          <w:color w:val="auto"/>
        </w:rPr>
        <w:t>Sacristán</w:t>
      </w:r>
      <w:proofErr w:type="spellEnd"/>
      <w:r w:rsidRPr="00CC612A">
        <w:rPr>
          <w:color w:val="auto"/>
        </w:rPr>
        <w:t xml:space="preserve">-Díaz, M. (2024) An </w:t>
      </w:r>
      <w:proofErr w:type="spellStart"/>
      <w:r w:rsidRPr="00CC612A">
        <w:rPr>
          <w:color w:val="auto"/>
        </w:rPr>
        <w:t>fsQCA</w:t>
      </w:r>
      <w:proofErr w:type="spellEnd"/>
      <w:r w:rsidRPr="00CC612A">
        <w:rPr>
          <w:color w:val="auto"/>
        </w:rPr>
        <w:t xml:space="preserve"> analysis of service quality for hotel customer satisfaction. </w:t>
      </w:r>
      <w:r w:rsidRPr="00CC612A">
        <w:rPr>
          <w:i/>
          <w:iCs/>
          <w:color w:val="auto"/>
        </w:rPr>
        <w:t>International journal of hospitality management</w:t>
      </w:r>
      <w:r w:rsidRPr="00CC612A">
        <w:rPr>
          <w:color w:val="auto"/>
        </w:rPr>
        <w:t xml:space="preserve">, [online] 122, pp.103793–103793. Available at: </w:t>
      </w:r>
      <w:hyperlink r:id="rId42" w:history="1">
        <w:r w:rsidRPr="00CC612A">
          <w:rPr>
            <w:rStyle w:val="Hyperlink"/>
            <w:color w:val="auto"/>
          </w:rPr>
          <w:t>https://www.sciencedirect.com/science/article/pii/S0278431924001051</w:t>
        </w:r>
      </w:hyperlink>
      <w:r w:rsidRPr="00CC612A">
        <w:rPr>
          <w:color w:val="auto"/>
        </w:rPr>
        <w:t xml:space="preserve"> [Accessed on:</w:t>
      </w:r>
      <w:r w:rsidR="0054397D" w:rsidRPr="00CC612A">
        <w:rPr>
          <w:color w:val="auto"/>
        </w:rPr>
        <w:t xml:space="preserve"> </w:t>
      </w:r>
      <w:r w:rsidRPr="00CC612A">
        <w:rPr>
          <w:color w:val="auto"/>
        </w:rPr>
        <w:t>1 February 2026].</w:t>
      </w:r>
    </w:p>
    <w:p w14:paraId="3FDDB4DA" w14:textId="6B207C25" w:rsidR="00C952AA" w:rsidRPr="00CC612A" w:rsidRDefault="00C952AA" w:rsidP="005E50F4">
      <w:pPr>
        <w:pStyle w:val="NormalWeb"/>
        <w:spacing w:before="0" w:beforeAutospacing="0" w:after="240" w:afterAutospacing="0" w:line="360" w:lineRule="auto"/>
        <w:jc w:val="both"/>
        <w:rPr>
          <w:lang w:val="en-GB"/>
        </w:rPr>
      </w:pPr>
      <w:r w:rsidRPr="00CC612A">
        <w:rPr>
          <w:lang w:val="en-GB"/>
        </w:rPr>
        <w:t xml:space="preserve">Pimentel, B.F., </w:t>
      </w:r>
      <w:proofErr w:type="spellStart"/>
      <w:r w:rsidRPr="00CC612A">
        <w:rPr>
          <w:lang w:val="en-GB"/>
        </w:rPr>
        <w:t>Misopoulos</w:t>
      </w:r>
      <w:proofErr w:type="spellEnd"/>
      <w:r w:rsidRPr="00CC612A">
        <w:rPr>
          <w:lang w:val="en-GB"/>
        </w:rPr>
        <w:t xml:space="preserve">, F. and Davies, J. (2022) A review of factors reducing waste in the food supply chain: The retailer perspective. </w:t>
      </w:r>
      <w:r w:rsidRPr="00CC612A">
        <w:rPr>
          <w:i/>
          <w:iCs/>
          <w:lang w:val="en-GB"/>
        </w:rPr>
        <w:t>Cleaner Waste Systems</w:t>
      </w:r>
      <w:r w:rsidRPr="00CC612A">
        <w:rPr>
          <w:lang w:val="en-GB"/>
        </w:rPr>
        <w:t xml:space="preserve">, [online] 3(100028), p.100028. Available at: </w:t>
      </w:r>
      <w:hyperlink r:id="rId43" w:history="1">
        <w:r w:rsidRPr="00CC612A">
          <w:rPr>
            <w:rStyle w:val="Hyperlink"/>
            <w:color w:val="auto"/>
            <w:lang w:val="en-GB"/>
          </w:rPr>
          <w:t>https://www.sciencedirect.com/science/article/pii/S2772912522000288</w:t>
        </w:r>
      </w:hyperlink>
      <w:r w:rsidRPr="00CC612A">
        <w:rPr>
          <w:lang w:val="en-GB"/>
        </w:rPr>
        <w:t xml:space="preserve"> [Accessed on:</w:t>
      </w:r>
      <w:r w:rsidR="0054397D" w:rsidRPr="00CC612A">
        <w:rPr>
          <w:lang w:val="en-GB"/>
        </w:rPr>
        <w:t xml:space="preserve"> </w:t>
      </w:r>
      <w:r w:rsidRPr="00CC612A">
        <w:rPr>
          <w:lang w:val="en-GB"/>
        </w:rPr>
        <w:t>3 February 2026].</w:t>
      </w:r>
    </w:p>
    <w:p w14:paraId="376FE24B" w14:textId="4C1E9772" w:rsidR="00C952AA" w:rsidRPr="00CC612A" w:rsidRDefault="00C952AA" w:rsidP="005E50F4">
      <w:pPr>
        <w:pStyle w:val="NormalWeb"/>
        <w:spacing w:before="0" w:beforeAutospacing="0" w:after="240" w:afterAutospacing="0" w:line="360" w:lineRule="auto"/>
        <w:jc w:val="both"/>
        <w:rPr>
          <w:lang w:val="en-GB"/>
        </w:rPr>
      </w:pPr>
      <w:r w:rsidRPr="00CC612A">
        <w:rPr>
          <w:lang w:val="en-GB"/>
        </w:rPr>
        <w:lastRenderedPageBreak/>
        <w:t xml:space="preserve">Piso, A. (2022) Controlling the clock: Working hours in the UK hotel sector. </w:t>
      </w:r>
      <w:r w:rsidRPr="00CC612A">
        <w:rPr>
          <w:i/>
          <w:iCs/>
          <w:lang w:val="en-GB"/>
        </w:rPr>
        <w:t>Research in Hospitality Management</w:t>
      </w:r>
      <w:r w:rsidRPr="00CC612A">
        <w:rPr>
          <w:lang w:val="en-GB"/>
        </w:rPr>
        <w:t xml:space="preserve">, [online] 12(1), pp.1–111–11. Available at: </w:t>
      </w:r>
      <w:hyperlink r:id="rId44" w:history="1">
        <w:r w:rsidRPr="00CC612A">
          <w:rPr>
            <w:rStyle w:val="Hyperlink"/>
            <w:color w:val="auto"/>
            <w:lang w:val="en-GB"/>
          </w:rPr>
          <w:t>https://www.ajol.info/index.php/rhm/article/view/230160</w:t>
        </w:r>
      </w:hyperlink>
      <w:r w:rsidRPr="00CC612A">
        <w:rPr>
          <w:lang w:val="en-GB"/>
        </w:rPr>
        <w:t xml:space="preserve"> [Accessed on:</w:t>
      </w:r>
      <w:r w:rsidR="0054397D" w:rsidRPr="00CC612A">
        <w:rPr>
          <w:lang w:val="en-GB"/>
        </w:rPr>
        <w:t xml:space="preserve"> </w:t>
      </w:r>
      <w:r w:rsidRPr="00CC612A">
        <w:rPr>
          <w:lang w:val="en-GB"/>
        </w:rPr>
        <w:t>4 February 2026].</w:t>
      </w:r>
    </w:p>
    <w:p w14:paraId="5A491B94" w14:textId="6A238372" w:rsidR="00C952AA" w:rsidRPr="00CC612A" w:rsidRDefault="00C952AA" w:rsidP="005E50F4">
      <w:pPr>
        <w:pStyle w:val="NormalWeb"/>
        <w:spacing w:before="0" w:beforeAutospacing="0" w:after="240" w:afterAutospacing="0" w:line="360" w:lineRule="auto"/>
        <w:jc w:val="both"/>
        <w:rPr>
          <w:lang w:val="en-GB"/>
        </w:rPr>
      </w:pPr>
      <w:r w:rsidRPr="00CC612A">
        <w:rPr>
          <w:lang w:val="en-GB"/>
        </w:rPr>
        <w:t xml:space="preserve">Prakash, S., Sharma, V.P., Singh, R. and </w:t>
      </w:r>
      <w:proofErr w:type="spellStart"/>
      <w:r w:rsidRPr="00CC612A">
        <w:rPr>
          <w:lang w:val="en-GB"/>
        </w:rPr>
        <w:t>Vijayvargy</w:t>
      </w:r>
      <w:proofErr w:type="spellEnd"/>
      <w:r w:rsidRPr="00CC612A">
        <w:rPr>
          <w:lang w:val="en-GB"/>
        </w:rPr>
        <w:t xml:space="preserve">, L. (2022) Adopting green and sustainable practices in the hotel industry operations- an analysis of critical performance indicators for improved environmental quality. </w:t>
      </w:r>
      <w:r w:rsidRPr="00CC612A">
        <w:rPr>
          <w:i/>
          <w:iCs/>
          <w:lang w:val="en-GB"/>
        </w:rPr>
        <w:t>Management of Environmental Quality: An International Journal</w:t>
      </w:r>
      <w:r w:rsidRPr="00CC612A">
        <w:rPr>
          <w:lang w:val="en-GB"/>
        </w:rPr>
        <w:t xml:space="preserve">, [online] 34(4). Available at: </w:t>
      </w:r>
      <w:hyperlink r:id="rId45" w:history="1">
        <w:r w:rsidRPr="00CC612A">
          <w:rPr>
            <w:rStyle w:val="Hyperlink"/>
            <w:color w:val="auto"/>
            <w:lang w:val="en-GB"/>
          </w:rPr>
          <w:t>https://www.emerald.com/insight/content/doi/10.1108/meq-03-2022-0090/full/html</w:t>
        </w:r>
      </w:hyperlink>
      <w:r w:rsidRPr="00CC612A">
        <w:rPr>
          <w:lang w:val="en-GB"/>
        </w:rPr>
        <w:t xml:space="preserve"> [Accessed on:</w:t>
      </w:r>
      <w:r w:rsidR="0054397D" w:rsidRPr="00CC612A">
        <w:rPr>
          <w:lang w:val="en-GB"/>
        </w:rPr>
        <w:t xml:space="preserve"> </w:t>
      </w:r>
      <w:r w:rsidRPr="00CC612A">
        <w:rPr>
          <w:lang w:val="en-GB"/>
        </w:rPr>
        <w:t>3 February 2026].</w:t>
      </w:r>
    </w:p>
    <w:p w14:paraId="41B3EFC8" w14:textId="33E07C91" w:rsidR="00C952AA" w:rsidRPr="00CC612A" w:rsidRDefault="00C952AA" w:rsidP="005E50F4">
      <w:pPr>
        <w:pStyle w:val="NormalWeb"/>
        <w:spacing w:before="0" w:beforeAutospacing="0" w:after="240" w:afterAutospacing="0" w:line="360" w:lineRule="auto"/>
        <w:jc w:val="both"/>
        <w:rPr>
          <w:lang w:val="en-GB"/>
        </w:rPr>
      </w:pPr>
      <w:proofErr w:type="spellStart"/>
      <w:r w:rsidRPr="00CC612A">
        <w:rPr>
          <w:lang w:val="en-GB"/>
        </w:rPr>
        <w:t>Pramanick</w:t>
      </w:r>
      <w:proofErr w:type="spellEnd"/>
      <w:r w:rsidRPr="00CC612A">
        <w:rPr>
          <w:lang w:val="en-GB"/>
        </w:rPr>
        <w:t xml:space="preserve">, A. (2025) Enhancing Operational Efficiency in Restaurants through Menu Analytics. </w:t>
      </w:r>
      <w:r w:rsidRPr="00CC612A">
        <w:rPr>
          <w:i/>
          <w:iCs/>
          <w:lang w:val="en-GB"/>
        </w:rPr>
        <w:t>Journal of Information Systems Engineering and Management</w:t>
      </w:r>
      <w:r w:rsidRPr="00CC612A">
        <w:rPr>
          <w:lang w:val="en-GB"/>
        </w:rPr>
        <w:t xml:space="preserve">, [online] 10(19s), pp.610–624. Available at: </w:t>
      </w:r>
      <w:hyperlink r:id="rId46" w:history="1">
        <w:r w:rsidRPr="00CC612A">
          <w:rPr>
            <w:rStyle w:val="Hyperlink"/>
            <w:color w:val="auto"/>
            <w:lang w:val="en-GB"/>
          </w:rPr>
          <w:t>https://www.researchgate.net/publication/389878565_Enhancing_Operational_Efficiency_in_Restaurants_through_Menu_Analytics</w:t>
        </w:r>
      </w:hyperlink>
      <w:r w:rsidRPr="00CC612A">
        <w:rPr>
          <w:lang w:val="en-GB"/>
        </w:rPr>
        <w:t xml:space="preserve"> [Accessed on:</w:t>
      </w:r>
      <w:r w:rsidR="0054397D" w:rsidRPr="00CC612A">
        <w:rPr>
          <w:lang w:val="en-GB"/>
        </w:rPr>
        <w:t xml:space="preserve"> </w:t>
      </w:r>
      <w:r w:rsidRPr="00CC612A">
        <w:rPr>
          <w:lang w:val="en-GB"/>
        </w:rPr>
        <w:t>4 February 2026].</w:t>
      </w:r>
    </w:p>
    <w:p w14:paraId="2F029E87" w14:textId="1261C60B" w:rsidR="00C952AA" w:rsidRPr="00CC612A" w:rsidRDefault="00C952AA" w:rsidP="005E50F4">
      <w:pPr>
        <w:pStyle w:val="NormalWeb"/>
        <w:spacing w:before="0" w:beforeAutospacing="0" w:after="240" w:afterAutospacing="0" w:line="360" w:lineRule="auto"/>
        <w:jc w:val="both"/>
        <w:rPr>
          <w:lang w:val="en-GB"/>
        </w:rPr>
      </w:pPr>
      <w:proofErr w:type="spellStart"/>
      <w:r w:rsidRPr="00CC612A">
        <w:rPr>
          <w:lang w:val="en-GB"/>
        </w:rPr>
        <w:t>Quintás</w:t>
      </w:r>
      <w:proofErr w:type="spellEnd"/>
      <w:r w:rsidRPr="00CC612A">
        <w:rPr>
          <w:lang w:val="en-GB"/>
        </w:rPr>
        <w:t xml:space="preserve">, M.A., Martínez-Senra, A.I. and García-Pintos, A. (2023) Is the hotel industry really committed to the environment? Answering using the business models framework. </w:t>
      </w:r>
      <w:r w:rsidRPr="00CC612A">
        <w:rPr>
          <w:i/>
          <w:iCs/>
          <w:lang w:val="en-GB"/>
        </w:rPr>
        <w:t>Service Business</w:t>
      </w:r>
      <w:r w:rsidRPr="00CC612A">
        <w:rPr>
          <w:lang w:val="en-GB"/>
        </w:rPr>
        <w:t xml:space="preserve">, [online] 17(1), pp.395–428. Available at: </w:t>
      </w:r>
      <w:hyperlink r:id="rId47" w:history="1">
        <w:r w:rsidRPr="00CC612A">
          <w:rPr>
            <w:rStyle w:val="Hyperlink"/>
            <w:color w:val="auto"/>
            <w:lang w:val="en-GB"/>
          </w:rPr>
          <w:t>https://link.springer.com/article/10.1007/s11628-023-00522-2</w:t>
        </w:r>
      </w:hyperlink>
      <w:r w:rsidRPr="00CC612A">
        <w:rPr>
          <w:lang w:val="en-GB"/>
        </w:rPr>
        <w:t xml:space="preserve"> [Accessed on:</w:t>
      </w:r>
      <w:r w:rsidR="0054397D" w:rsidRPr="00CC612A">
        <w:rPr>
          <w:lang w:val="en-GB"/>
        </w:rPr>
        <w:t xml:space="preserve"> </w:t>
      </w:r>
      <w:r w:rsidRPr="00CC612A">
        <w:rPr>
          <w:lang w:val="en-GB"/>
        </w:rPr>
        <w:t>4 February 2026].</w:t>
      </w:r>
    </w:p>
    <w:p w14:paraId="128876D7" w14:textId="6A386AB6" w:rsidR="00C952AA" w:rsidRPr="00CC612A" w:rsidRDefault="00C952AA" w:rsidP="005E50F4">
      <w:pPr>
        <w:pStyle w:val="NormalWeb"/>
        <w:spacing w:before="0" w:beforeAutospacing="0" w:after="240" w:afterAutospacing="0" w:line="360" w:lineRule="auto"/>
        <w:jc w:val="both"/>
        <w:rPr>
          <w:lang w:val="en-GB"/>
        </w:rPr>
      </w:pPr>
      <w:r w:rsidRPr="00CC612A">
        <w:rPr>
          <w:lang w:val="en-GB"/>
        </w:rPr>
        <w:t xml:space="preserve">Rana, V. and Meena, P. (2025) Hospitality Operational Functions and Their Smart Solutions. </w:t>
      </w:r>
      <w:r w:rsidRPr="00CC612A">
        <w:rPr>
          <w:i/>
          <w:iCs/>
          <w:lang w:val="en-GB"/>
        </w:rPr>
        <w:t>Smart Operations and Enhancing Guest Experience in the Hospitality Industry</w:t>
      </w:r>
      <w:r w:rsidRPr="00CC612A">
        <w:rPr>
          <w:lang w:val="en-GB"/>
        </w:rPr>
        <w:t xml:space="preserve">, [online] pp.23–64. Available at: </w:t>
      </w:r>
      <w:hyperlink r:id="rId48" w:history="1">
        <w:r w:rsidRPr="00CC612A">
          <w:rPr>
            <w:rStyle w:val="Hyperlink"/>
            <w:color w:val="auto"/>
            <w:lang w:val="en-GB"/>
          </w:rPr>
          <w:t>https://www.igi-global.com/chapter/hospitality-operational-functions-and-their-smart-solutions/384209</w:t>
        </w:r>
      </w:hyperlink>
      <w:r w:rsidRPr="00CC612A">
        <w:rPr>
          <w:lang w:val="en-GB"/>
        </w:rPr>
        <w:t xml:space="preserve"> [Accessed on:</w:t>
      </w:r>
      <w:r w:rsidR="0054397D" w:rsidRPr="00CC612A">
        <w:rPr>
          <w:lang w:val="en-GB"/>
        </w:rPr>
        <w:t xml:space="preserve"> </w:t>
      </w:r>
      <w:r w:rsidRPr="00CC612A">
        <w:rPr>
          <w:lang w:val="en-GB"/>
        </w:rPr>
        <w:t>4 February 2026].</w:t>
      </w:r>
    </w:p>
    <w:p w14:paraId="1843C8C2" w14:textId="127B6831" w:rsidR="00C952AA" w:rsidRPr="00CC612A" w:rsidRDefault="00C952AA" w:rsidP="005E50F4">
      <w:pPr>
        <w:pStyle w:val="NormalWeb"/>
        <w:spacing w:before="0" w:beforeAutospacing="0" w:after="240" w:afterAutospacing="0" w:line="360" w:lineRule="auto"/>
        <w:jc w:val="both"/>
        <w:rPr>
          <w:lang w:val="en-GB"/>
        </w:rPr>
      </w:pPr>
      <w:r w:rsidRPr="00CC612A">
        <w:rPr>
          <w:lang w:val="en-GB"/>
        </w:rPr>
        <w:t xml:space="preserve">Rickwood, C. (2023) </w:t>
      </w:r>
      <w:r w:rsidRPr="00CC612A">
        <w:rPr>
          <w:i/>
          <w:iCs/>
          <w:lang w:val="en-GB"/>
        </w:rPr>
        <w:t>A Study of the Staff Shortages Within the Hospitality Industry and Technology as a Possible Solution</w:t>
      </w:r>
      <w:r w:rsidRPr="00CC612A">
        <w:rPr>
          <w:lang w:val="en-GB"/>
        </w:rPr>
        <w:t xml:space="preserve">. [online] ResearchGate. Available at: </w:t>
      </w:r>
      <w:hyperlink r:id="rId49" w:history="1">
        <w:r w:rsidRPr="00CC612A">
          <w:rPr>
            <w:rStyle w:val="Hyperlink"/>
            <w:color w:val="auto"/>
            <w:lang w:val="en-GB"/>
          </w:rPr>
          <w:t>https://www.researchgate.net/publication/384013689_A_Study_of_the_Staff_Shortages_Within_the_Hospitality_Industry_and_Technology_as_a_Possible_Solution</w:t>
        </w:r>
      </w:hyperlink>
      <w:r w:rsidRPr="00CC612A">
        <w:rPr>
          <w:lang w:val="en-GB"/>
        </w:rPr>
        <w:t xml:space="preserve"> [Accessed on:</w:t>
      </w:r>
      <w:r w:rsidR="0054397D" w:rsidRPr="00CC612A">
        <w:rPr>
          <w:lang w:val="en-GB"/>
        </w:rPr>
        <w:t xml:space="preserve"> </w:t>
      </w:r>
      <w:r w:rsidRPr="00CC612A">
        <w:rPr>
          <w:lang w:val="en-GB"/>
        </w:rPr>
        <w:t>2 February 2026].</w:t>
      </w:r>
    </w:p>
    <w:p w14:paraId="7B798C38" w14:textId="24883B9E" w:rsidR="00C952AA" w:rsidRPr="00CC612A" w:rsidRDefault="00C952AA" w:rsidP="005E50F4">
      <w:pPr>
        <w:pStyle w:val="NormalWeb"/>
        <w:spacing w:before="0" w:beforeAutospacing="0" w:after="240" w:afterAutospacing="0" w:line="360" w:lineRule="auto"/>
        <w:jc w:val="both"/>
        <w:rPr>
          <w:lang w:val="en-GB"/>
        </w:rPr>
      </w:pPr>
      <w:r w:rsidRPr="00CC612A">
        <w:rPr>
          <w:lang w:val="en-GB"/>
        </w:rPr>
        <w:t xml:space="preserve">Rodríguez, D. and Samaniego, B. (2023) Hygienic management in hotel facilities, food safety, and service quality. </w:t>
      </w:r>
      <w:r w:rsidRPr="00CC612A">
        <w:rPr>
          <w:i/>
          <w:iCs/>
          <w:lang w:val="en-GB"/>
        </w:rPr>
        <w:t>Journal of Advances in Education, Sciences and Humanities</w:t>
      </w:r>
      <w:r w:rsidRPr="00CC612A">
        <w:rPr>
          <w:lang w:val="en-GB"/>
        </w:rPr>
        <w:t xml:space="preserve">, [online] 1(2), </w:t>
      </w:r>
      <w:r w:rsidRPr="00CC612A">
        <w:rPr>
          <w:lang w:val="en-GB"/>
        </w:rPr>
        <w:lastRenderedPageBreak/>
        <w:t xml:space="preserve">pp.26–33. Available at: </w:t>
      </w:r>
      <w:hyperlink r:id="rId50" w:history="1">
        <w:r w:rsidRPr="00CC612A">
          <w:rPr>
            <w:rStyle w:val="Hyperlink"/>
            <w:color w:val="auto"/>
            <w:lang w:val="en-GB"/>
          </w:rPr>
          <w:t>https://dialnet.unirioja.es/servlet/articulo?codigo=10014331</w:t>
        </w:r>
      </w:hyperlink>
      <w:r w:rsidRPr="00CC612A">
        <w:rPr>
          <w:lang w:val="en-GB"/>
        </w:rPr>
        <w:t xml:space="preserve"> [Accessed on:</w:t>
      </w:r>
      <w:r w:rsidR="0054397D" w:rsidRPr="00CC612A">
        <w:rPr>
          <w:lang w:val="en-GB"/>
        </w:rPr>
        <w:t xml:space="preserve"> </w:t>
      </w:r>
      <w:r w:rsidRPr="00CC612A">
        <w:rPr>
          <w:lang w:val="en-GB"/>
        </w:rPr>
        <w:t>4 February 2026].</w:t>
      </w:r>
    </w:p>
    <w:p w14:paraId="01054712" w14:textId="285AE95C" w:rsidR="00C952AA" w:rsidRPr="00CC612A" w:rsidRDefault="00C952AA" w:rsidP="005E50F4">
      <w:pPr>
        <w:rPr>
          <w:color w:val="auto"/>
        </w:rPr>
      </w:pPr>
      <w:proofErr w:type="spellStart"/>
      <w:r w:rsidRPr="00CC612A">
        <w:rPr>
          <w:color w:val="auto"/>
        </w:rPr>
        <w:t>Sachani</w:t>
      </w:r>
      <w:proofErr w:type="spellEnd"/>
      <w:r w:rsidRPr="00CC612A">
        <w:rPr>
          <w:color w:val="auto"/>
        </w:rPr>
        <w:t xml:space="preserve">, D.K., </w:t>
      </w:r>
      <w:proofErr w:type="spellStart"/>
      <w:r w:rsidRPr="00CC612A">
        <w:rPr>
          <w:color w:val="auto"/>
        </w:rPr>
        <w:t>Dhameliya</w:t>
      </w:r>
      <w:proofErr w:type="spellEnd"/>
      <w:r w:rsidRPr="00CC612A">
        <w:rPr>
          <w:color w:val="auto"/>
        </w:rPr>
        <w:t xml:space="preserve">, N., </w:t>
      </w:r>
      <w:proofErr w:type="spellStart"/>
      <w:r w:rsidRPr="00CC612A">
        <w:rPr>
          <w:color w:val="auto"/>
        </w:rPr>
        <w:t>Mullangi</w:t>
      </w:r>
      <w:proofErr w:type="spellEnd"/>
      <w:r w:rsidRPr="00CC612A">
        <w:rPr>
          <w:color w:val="auto"/>
        </w:rPr>
        <w:t>, K., Kumar, S. and Sai</w:t>
      </w:r>
      <w:r w:rsidR="005E50F4" w:rsidRPr="00CC612A">
        <w:rPr>
          <w:color w:val="auto"/>
        </w:rPr>
        <w:t>.</w:t>
      </w:r>
      <w:r w:rsidRPr="00CC612A">
        <w:rPr>
          <w:color w:val="auto"/>
        </w:rPr>
        <w:t xml:space="preserve"> (2021) Enhancing Food Service Sales through AI and Automation in Convenience Store Kitchens. </w:t>
      </w:r>
      <w:r w:rsidRPr="00CC612A">
        <w:rPr>
          <w:i/>
          <w:iCs/>
          <w:color w:val="auto"/>
        </w:rPr>
        <w:t>Global disclosure of economics and business</w:t>
      </w:r>
      <w:r w:rsidRPr="00CC612A">
        <w:rPr>
          <w:color w:val="auto"/>
        </w:rPr>
        <w:t xml:space="preserve">, [online] 10(2), pp.105–116. Available at: </w:t>
      </w:r>
      <w:hyperlink r:id="rId51" w:history="1">
        <w:r w:rsidRPr="00CC612A">
          <w:rPr>
            <w:rStyle w:val="Hyperlink"/>
            <w:color w:val="auto"/>
          </w:rPr>
          <w:t>https://www.researchgate.net/publication/382276523_Enhancing_Food_Service_Sales_through_AI_and_Automation_in_Convenience_Store_Kitchens</w:t>
        </w:r>
      </w:hyperlink>
      <w:r w:rsidRPr="00CC612A">
        <w:rPr>
          <w:color w:val="auto"/>
        </w:rPr>
        <w:t xml:space="preserve"> [Accessed on:</w:t>
      </w:r>
      <w:r w:rsidR="0054397D" w:rsidRPr="00CC612A">
        <w:rPr>
          <w:color w:val="auto"/>
        </w:rPr>
        <w:t xml:space="preserve"> </w:t>
      </w:r>
      <w:r w:rsidRPr="00CC612A">
        <w:rPr>
          <w:color w:val="auto"/>
        </w:rPr>
        <w:t>1 February 2026].</w:t>
      </w:r>
    </w:p>
    <w:p w14:paraId="4284216E" w14:textId="487813F9" w:rsidR="00C952AA" w:rsidRPr="00CC612A" w:rsidRDefault="00C952AA" w:rsidP="005E50F4">
      <w:pPr>
        <w:rPr>
          <w:color w:val="auto"/>
        </w:rPr>
      </w:pPr>
      <w:r w:rsidRPr="00CC612A">
        <w:rPr>
          <w:color w:val="auto"/>
        </w:rPr>
        <w:t xml:space="preserve">Saine, A. (2025) Strategies for SMEs in the restaurant industry to cope with inflation. </w:t>
      </w:r>
      <w:r w:rsidRPr="00CC612A">
        <w:rPr>
          <w:i/>
          <w:iCs/>
          <w:color w:val="auto"/>
        </w:rPr>
        <w:t>Theseus.fi</w:t>
      </w:r>
      <w:r w:rsidRPr="00CC612A">
        <w:rPr>
          <w:color w:val="auto"/>
        </w:rPr>
        <w:t xml:space="preserve">. [online] Available at: </w:t>
      </w:r>
      <w:hyperlink r:id="rId52" w:history="1">
        <w:r w:rsidRPr="00CC612A">
          <w:rPr>
            <w:rStyle w:val="Hyperlink"/>
            <w:color w:val="auto"/>
          </w:rPr>
          <w:t>https://www.theseus.fi/handle/10024/891625c</w:t>
        </w:r>
      </w:hyperlink>
      <w:r w:rsidRPr="00CC612A">
        <w:rPr>
          <w:color w:val="auto"/>
        </w:rPr>
        <w:t xml:space="preserve"> [Accessed on:</w:t>
      </w:r>
      <w:r w:rsidR="0054397D" w:rsidRPr="00CC612A">
        <w:rPr>
          <w:color w:val="auto"/>
        </w:rPr>
        <w:t xml:space="preserve"> </w:t>
      </w:r>
      <w:r w:rsidRPr="00CC612A">
        <w:rPr>
          <w:color w:val="auto"/>
        </w:rPr>
        <w:t>1 February 2026].</w:t>
      </w:r>
    </w:p>
    <w:p w14:paraId="62035306" w14:textId="77777777" w:rsidR="00C952AA" w:rsidRPr="00CC612A" w:rsidRDefault="00C952AA" w:rsidP="005E50F4">
      <w:pPr>
        <w:rPr>
          <w:color w:val="auto"/>
        </w:rPr>
      </w:pPr>
      <w:r w:rsidRPr="00CC612A">
        <w:rPr>
          <w:color w:val="auto"/>
        </w:rPr>
        <w:t>Saunders, M., Lewis, P. and Thornhill, A. (2012) Research Methods for Business Students, FT/Prentice Hall: Harlow.</w:t>
      </w:r>
    </w:p>
    <w:p w14:paraId="3494FF39" w14:textId="257A092A" w:rsidR="00C952AA" w:rsidRPr="00CC612A" w:rsidRDefault="00C952AA" w:rsidP="005E50F4">
      <w:pPr>
        <w:pStyle w:val="NormalWeb"/>
        <w:spacing w:before="0" w:beforeAutospacing="0" w:after="240" w:afterAutospacing="0" w:line="360" w:lineRule="auto"/>
        <w:jc w:val="both"/>
        <w:rPr>
          <w:lang w:val="en-GB"/>
        </w:rPr>
      </w:pPr>
      <w:proofErr w:type="spellStart"/>
      <w:r w:rsidRPr="00CC612A">
        <w:rPr>
          <w:lang w:val="en-GB"/>
        </w:rPr>
        <w:t>Segbedzi</w:t>
      </w:r>
      <w:proofErr w:type="spellEnd"/>
      <w:r w:rsidRPr="00CC612A">
        <w:rPr>
          <w:lang w:val="en-GB"/>
        </w:rPr>
        <w:t xml:space="preserve">, C.E., Ansah, E.W. and </w:t>
      </w:r>
      <w:proofErr w:type="spellStart"/>
      <w:r w:rsidRPr="00CC612A">
        <w:rPr>
          <w:lang w:val="en-GB"/>
        </w:rPr>
        <w:t>Apaak</w:t>
      </w:r>
      <w:proofErr w:type="spellEnd"/>
      <w:r w:rsidRPr="00CC612A">
        <w:rPr>
          <w:lang w:val="en-GB"/>
        </w:rPr>
        <w:t xml:space="preserve">, D. (2023) Compliance to food safety standards - Determining the barriers within the hotel industry. </w:t>
      </w:r>
      <w:r w:rsidRPr="00CC612A">
        <w:rPr>
          <w:i/>
          <w:iCs/>
          <w:lang w:val="en-GB"/>
        </w:rPr>
        <w:t>PLOS Global Public Health</w:t>
      </w:r>
      <w:r w:rsidRPr="00CC612A">
        <w:rPr>
          <w:lang w:val="en-GB"/>
        </w:rPr>
        <w:t xml:space="preserve">. [online] Available at: </w:t>
      </w:r>
      <w:hyperlink r:id="rId53" w:history="1">
        <w:r w:rsidRPr="00CC612A">
          <w:rPr>
            <w:rStyle w:val="Hyperlink"/>
            <w:color w:val="auto"/>
            <w:lang w:val="en-GB"/>
          </w:rPr>
          <w:t>https://www.medrxiv.org/content/medrxiv/early/2023/12/15/2023.12.13.23299917.full.pdf</w:t>
        </w:r>
      </w:hyperlink>
      <w:r w:rsidRPr="00CC612A">
        <w:rPr>
          <w:lang w:val="en-GB"/>
        </w:rPr>
        <w:t xml:space="preserve"> [Accessed on:</w:t>
      </w:r>
      <w:r w:rsidR="0054397D" w:rsidRPr="00CC612A">
        <w:rPr>
          <w:lang w:val="en-GB"/>
        </w:rPr>
        <w:t xml:space="preserve"> </w:t>
      </w:r>
      <w:r w:rsidRPr="00CC612A">
        <w:rPr>
          <w:lang w:val="en-GB"/>
        </w:rPr>
        <w:t>2 February 2026].</w:t>
      </w:r>
    </w:p>
    <w:p w14:paraId="530FF2B7" w14:textId="0266D060" w:rsidR="00C952AA" w:rsidRPr="00CC612A" w:rsidRDefault="00C952AA" w:rsidP="005E50F4">
      <w:pPr>
        <w:rPr>
          <w:color w:val="auto"/>
        </w:rPr>
      </w:pPr>
      <w:r w:rsidRPr="00CC612A">
        <w:rPr>
          <w:color w:val="auto"/>
        </w:rPr>
        <w:t xml:space="preserve">Sharma, A. (2025) A STUDY ON OPERATIONAL STRATEGIES FOR F&amp;B IN LODGING ESTABLISHMENTS. </w:t>
      </w:r>
      <w:r w:rsidRPr="00CC612A">
        <w:rPr>
          <w:i/>
          <w:iCs/>
          <w:color w:val="auto"/>
        </w:rPr>
        <w:t>International Journal of Multidisciplinary Research and Technology</w:t>
      </w:r>
      <w:r w:rsidRPr="00CC612A">
        <w:rPr>
          <w:color w:val="auto"/>
        </w:rPr>
        <w:t xml:space="preserve">, [online] 6, p.325. Available at: </w:t>
      </w:r>
      <w:hyperlink r:id="rId54" w:history="1">
        <w:r w:rsidRPr="00CC612A">
          <w:rPr>
            <w:rStyle w:val="Hyperlink"/>
            <w:color w:val="auto"/>
          </w:rPr>
          <w:t>https://ijmrtjournal.com/wp-content/uploads/2025/05/A-Study-on-Operational-Strategies-1.pdf</w:t>
        </w:r>
      </w:hyperlink>
      <w:r w:rsidRPr="00CC612A">
        <w:rPr>
          <w:color w:val="auto"/>
        </w:rPr>
        <w:t xml:space="preserve"> [Accessed on:</w:t>
      </w:r>
      <w:r w:rsidR="0054397D" w:rsidRPr="00CC612A">
        <w:rPr>
          <w:color w:val="auto"/>
        </w:rPr>
        <w:t xml:space="preserve"> </w:t>
      </w:r>
      <w:r w:rsidRPr="00CC612A">
        <w:rPr>
          <w:color w:val="auto"/>
        </w:rPr>
        <w:t>1 February 2026].</w:t>
      </w:r>
    </w:p>
    <w:p w14:paraId="25DF3B7C" w14:textId="77777777" w:rsidR="00C952AA" w:rsidRPr="00CC612A" w:rsidRDefault="00C952AA" w:rsidP="005E50F4">
      <w:pPr>
        <w:rPr>
          <w:color w:val="auto"/>
        </w:rPr>
      </w:pPr>
      <w:r w:rsidRPr="00CC612A">
        <w:rPr>
          <w:color w:val="auto"/>
        </w:rPr>
        <w:t>Silverman, D. (2011) Qualitative Research Methods, 2</w:t>
      </w:r>
      <w:r w:rsidRPr="00CC612A">
        <w:rPr>
          <w:color w:val="auto"/>
          <w:vertAlign w:val="superscript"/>
        </w:rPr>
        <w:t>nd</w:t>
      </w:r>
      <w:r w:rsidRPr="00CC612A">
        <w:rPr>
          <w:color w:val="auto"/>
        </w:rPr>
        <w:t xml:space="preserve"> Ed, Sage: London.</w:t>
      </w:r>
    </w:p>
    <w:p w14:paraId="7FF9D830" w14:textId="712017A8" w:rsidR="00C952AA" w:rsidRPr="00CC612A" w:rsidRDefault="00C952AA" w:rsidP="005E50F4">
      <w:pPr>
        <w:pStyle w:val="NormalWeb"/>
        <w:spacing w:before="0" w:beforeAutospacing="0" w:after="240" w:afterAutospacing="0" w:line="360" w:lineRule="auto"/>
        <w:jc w:val="both"/>
        <w:rPr>
          <w:lang w:val="en-GB"/>
        </w:rPr>
      </w:pPr>
      <w:r w:rsidRPr="00CC612A">
        <w:rPr>
          <w:lang w:val="en-GB"/>
        </w:rPr>
        <w:t xml:space="preserve">Singh, D. (2024) </w:t>
      </w:r>
      <w:r w:rsidRPr="00CC612A">
        <w:rPr>
          <w:i/>
          <w:iCs/>
          <w:lang w:val="en-GB"/>
        </w:rPr>
        <w:t>Impact of food quality on customer satisfaction</w:t>
      </w:r>
      <w:r w:rsidRPr="00CC612A">
        <w:rPr>
          <w:lang w:val="en-GB"/>
        </w:rPr>
        <w:t xml:space="preserve">. [online] ET Hospitality World. Available at: </w:t>
      </w:r>
      <w:hyperlink r:id="rId55" w:history="1">
        <w:r w:rsidRPr="00CC612A">
          <w:rPr>
            <w:rStyle w:val="Hyperlink"/>
            <w:color w:val="auto"/>
            <w:lang w:val="en-GB"/>
          </w:rPr>
          <w:t>https://hospitality.economictimes.indiatimes.com/news/speaking-heads/impact-of-food-quality-on-customer-satisfaction/112642269</w:t>
        </w:r>
      </w:hyperlink>
      <w:r w:rsidRPr="00CC612A">
        <w:rPr>
          <w:lang w:val="en-GB"/>
        </w:rPr>
        <w:t xml:space="preserve"> [Accessed on:</w:t>
      </w:r>
      <w:r w:rsidR="0054397D" w:rsidRPr="00CC612A">
        <w:rPr>
          <w:lang w:val="en-GB"/>
        </w:rPr>
        <w:t xml:space="preserve"> </w:t>
      </w:r>
      <w:r w:rsidRPr="00CC612A">
        <w:rPr>
          <w:lang w:val="en-GB"/>
        </w:rPr>
        <w:t>4 February 2026].</w:t>
      </w:r>
    </w:p>
    <w:p w14:paraId="2EE7A8F8" w14:textId="4A8528F2" w:rsidR="00C952AA" w:rsidRPr="00CC612A" w:rsidRDefault="00C952AA" w:rsidP="005E50F4">
      <w:pPr>
        <w:pStyle w:val="NormalWeb"/>
        <w:spacing w:before="0" w:beforeAutospacing="0" w:after="240" w:afterAutospacing="0" w:line="360" w:lineRule="auto"/>
        <w:jc w:val="both"/>
        <w:rPr>
          <w:lang w:val="en-GB"/>
        </w:rPr>
      </w:pPr>
      <w:r w:rsidRPr="00CC612A">
        <w:rPr>
          <w:lang w:val="en-GB"/>
        </w:rPr>
        <w:t xml:space="preserve">Sreenivasan, G.K. and Prajapati, L.B. (2024) </w:t>
      </w:r>
      <w:r w:rsidRPr="00CC612A">
        <w:rPr>
          <w:i/>
          <w:iCs/>
          <w:lang w:val="en-GB"/>
        </w:rPr>
        <w:t>Does the technological development pave the way to reduce the communication problems in the kitchen? A qualitative approach</w:t>
      </w:r>
      <w:r w:rsidRPr="00CC612A">
        <w:rPr>
          <w:lang w:val="en-GB"/>
        </w:rPr>
        <w:t xml:space="preserve">. [online] ResearchGate. Available at: </w:t>
      </w:r>
      <w:hyperlink r:id="rId56" w:history="1">
        <w:r w:rsidRPr="00CC612A">
          <w:rPr>
            <w:rStyle w:val="Hyperlink"/>
            <w:color w:val="auto"/>
            <w:lang w:val="en-GB"/>
          </w:rPr>
          <w:t>https://www.researchgate.net/profile/Sreenivasan-G-K/publication/383330149_Does_the_technological_development_pave_the_way_to_reduce_t</w:t>
        </w:r>
        <w:r w:rsidRPr="00CC612A">
          <w:rPr>
            <w:rStyle w:val="Hyperlink"/>
            <w:color w:val="auto"/>
            <w:lang w:val="en-GB"/>
          </w:rPr>
          <w:lastRenderedPageBreak/>
          <w:t>he_communication_problems_in_the_kitchen_-_A_qualitative_approach/links/66c8a746920e05672e48dd50/Does-the-technological-development-pave-the-way-to-reduce-the-communication-problems-in-the-kitchen-A-qualitative-approach.pdf</w:t>
        </w:r>
      </w:hyperlink>
      <w:r w:rsidRPr="00CC612A">
        <w:rPr>
          <w:lang w:val="en-GB"/>
        </w:rPr>
        <w:t xml:space="preserve"> [Accessed on:</w:t>
      </w:r>
      <w:r w:rsidR="0054397D" w:rsidRPr="00CC612A">
        <w:rPr>
          <w:lang w:val="en-GB"/>
        </w:rPr>
        <w:t xml:space="preserve"> </w:t>
      </w:r>
      <w:r w:rsidRPr="00CC612A">
        <w:rPr>
          <w:lang w:val="en-GB"/>
        </w:rPr>
        <w:t>3 February 2026].</w:t>
      </w:r>
    </w:p>
    <w:p w14:paraId="0849EB91" w14:textId="70946113" w:rsidR="00C952AA" w:rsidRPr="00CC612A" w:rsidRDefault="00C952AA" w:rsidP="005E50F4">
      <w:pPr>
        <w:pStyle w:val="NormalWeb"/>
        <w:spacing w:before="0" w:beforeAutospacing="0" w:after="240" w:afterAutospacing="0" w:line="360" w:lineRule="auto"/>
        <w:jc w:val="both"/>
        <w:rPr>
          <w:lang w:val="en-GB"/>
        </w:rPr>
      </w:pPr>
      <w:r w:rsidRPr="00CC612A">
        <w:rPr>
          <w:lang w:val="en-GB"/>
        </w:rPr>
        <w:t xml:space="preserve">Sundari, P., </w:t>
      </w:r>
      <w:proofErr w:type="spellStart"/>
      <w:r w:rsidRPr="00CC612A">
        <w:rPr>
          <w:lang w:val="en-GB"/>
        </w:rPr>
        <w:t>Felas</w:t>
      </w:r>
      <w:proofErr w:type="spellEnd"/>
      <w:r w:rsidRPr="00CC612A">
        <w:rPr>
          <w:lang w:val="en-GB"/>
        </w:rPr>
        <w:t xml:space="preserve"> Silitonga, G. and </w:t>
      </w:r>
      <w:proofErr w:type="spellStart"/>
      <w:r w:rsidRPr="00CC612A">
        <w:rPr>
          <w:lang w:val="en-GB"/>
        </w:rPr>
        <w:t>Setiyarti</w:t>
      </w:r>
      <w:proofErr w:type="spellEnd"/>
      <w:r w:rsidRPr="00CC612A">
        <w:rPr>
          <w:lang w:val="en-GB"/>
        </w:rPr>
        <w:t xml:space="preserve">, T. (2024) Revolutionising Workflows: The Role of Efficiency in Organizational Success. </w:t>
      </w:r>
      <w:r w:rsidRPr="00CC612A">
        <w:rPr>
          <w:i/>
          <w:iCs/>
          <w:lang w:val="en-GB"/>
        </w:rPr>
        <w:t>Ambidextrous Journal of Innovation Efficiency and Technology in Organization</w:t>
      </w:r>
      <w:r w:rsidRPr="00CC612A">
        <w:rPr>
          <w:lang w:val="en-GB"/>
        </w:rPr>
        <w:t xml:space="preserve">, [online] 2(01), pp.1–10. Available at: </w:t>
      </w:r>
      <w:hyperlink r:id="rId57" w:history="1">
        <w:r w:rsidRPr="00CC612A">
          <w:rPr>
            <w:rStyle w:val="Hyperlink"/>
            <w:color w:val="auto"/>
            <w:lang w:val="en-GB"/>
          </w:rPr>
          <w:t>https://www.researchgate.net/publication/384298740_Revolutionizing_Workflows_The_Role_of_Efficiency_in_Organizational_Success</w:t>
        </w:r>
      </w:hyperlink>
      <w:r w:rsidRPr="00CC612A">
        <w:rPr>
          <w:lang w:val="en-GB"/>
        </w:rPr>
        <w:t xml:space="preserve"> [Accessed on:</w:t>
      </w:r>
      <w:r w:rsidR="0054397D" w:rsidRPr="00CC612A">
        <w:rPr>
          <w:lang w:val="en-GB"/>
        </w:rPr>
        <w:t xml:space="preserve"> </w:t>
      </w:r>
      <w:r w:rsidRPr="00CC612A">
        <w:rPr>
          <w:lang w:val="en-GB"/>
        </w:rPr>
        <w:t>4 February 2026].</w:t>
      </w:r>
    </w:p>
    <w:p w14:paraId="16DED95E" w14:textId="77777777" w:rsidR="00C952AA" w:rsidRPr="00CC612A" w:rsidRDefault="00C952AA" w:rsidP="005E50F4">
      <w:pPr>
        <w:rPr>
          <w:color w:val="auto"/>
        </w:rPr>
      </w:pPr>
      <w:r w:rsidRPr="00CC612A">
        <w:rPr>
          <w:color w:val="auto"/>
        </w:rPr>
        <w:t xml:space="preserve">Talukder, M.B. and Kumar, S. (2025) Impact of Food Service Quality on Guest Satisfaction in Five-Star Hotels: </w:t>
      </w:r>
      <w:proofErr w:type="gramStart"/>
      <w:r w:rsidRPr="00CC612A">
        <w:rPr>
          <w:color w:val="auto"/>
        </w:rPr>
        <w:t>an</w:t>
      </w:r>
      <w:proofErr w:type="gramEnd"/>
      <w:r w:rsidRPr="00CC612A">
        <w:rPr>
          <w:color w:val="auto"/>
        </w:rPr>
        <w:t xml:space="preserve"> Exploratory Study. </w:t>
      </w:r>
      <w:r w:rsidRPr="00CC612A">
        <w:rPr>
          <w:i/>
          <w:iCs/>
          <w:color w:val="auto"/>
        </w:rPr>
        <w:t>Sport and Tourism Central European Journal</w:t>
      </w:r>
      <w:r w:rsidRPr="00CC612A">
        <w:rPr>
          <w:color w:val="auto"/>
        </w:rPr>
        <w:t>, </w:t>
      </w:r>
      <w:r w:rsidRPr="00CC612A">
        <w:rPr>
          <w:i/>
          <w:iCs/>
          <w:color w:val="auto"/>
        </w:rPr>
        <w:t>8</w:t>
      </w:r>
      <w:r w:rsidRPr="00CC612A">
        <w:rPr>
          <w:color w:val="auto"/>
        </w:rPr>
        <w:t>(2), pp.137-161.</w:t>
      </w:r>
    </w:p>
    <w:p w14:paraId="7E45ADC2" w14:textId="16DB75F1" w:rsidR="00C952AA" w:rsidRPr="00CC612A" w:rsidRDefault="00C952AA" w:rsidP="005E50F4">
      <w:pPr>
        <w:pStyle w:val="NormalWeb"/>
        <w:spacing w:before="0" w:beforeAutospacing="0" w:after="240" w:afterAutospacing="0" w:line="360" w:lineRule="auto"/>
        <w:jc w:val="both"/>
        <w:rPr>
          <w:lang w:val="en-GB"/>
        </w:rPr>
      </w:pPr>
      <w:r w:rsidRPr="00CC612A">
        <w:rPr>
          <w:lang w:val="en-GB"/>
        </w:rPr>
        <w:t xml:space="preserve">Tan, Y., Park, S., de, A. and Wanke, P. (2024) Cost-benefit analysis in UK hotels: A hybrid SOCP-MCDM approach. </w:t>
      </w:r>
      <w:r w:rsidRPr="00CC612A">
        <w:rPr>
          <w:i/>
          <w:iCs/>
          <w:lang w:val="en-GB"/>
        </w:rPr>
        <w:t>Tourism Management</w:t>
      </w:r>
      <w:r w:rsidRPr="00CC612A">
        <w:rPr>
          <w:lang w:val="en-GB"/>
        </w:rPr>
        <w:t xml:space="preserve">, [online] 106, pp.105034–105034. Available at: </w:t>
      </w:r>
      <w:hyperlink r:id="rId58" w:history="1">
        <w:r w:rsidRPr="00CC612A">
          <w:rPr>
            <w:rStyle w:val="Hyperlink"/>
            <w:color w:val="auto"/>
            <w:lang w:val="en-GB"/>
          </w:rPr>
          <w:t>https://www.sciencedirect.com/science/article/abs/pii/S0261517724001535</w:t>
        </w:r>
      </w:hyperlink>
      <w:r w:rsidRPr="00CC612A">
        <w:rPr>
          <w:lang w:val="en-GB"/>
        </w:rPr>
        <w:t xml:space="preserve"> [Accessed on:</w:t>
      </w:r>
      <w:r w:rsidR="0054397D" w:rsidRPr="00CC612A">
        <w:rPr>
          <w:lang w:val="en-GB"/>
        </w:rPr>
        <w:t xml:space="preserve"> </w:t>
      </w:r>
      <w:r w:rsidRPr="00CC612A">
        <w:rPr>
          <w:lang w:val="en-GB"/>
        </w:rPr>
        <w:t>4 February 2026].</w:t>
      </w:r>
    </w:p>
    <w:p w14:paraId="5227D7AC" w14:textId="7DFB42A6" w:rsidR="00C952AA" w:rsidRPr="00CC612A" w:rsidRDefault="00C952AA" w:rsidP="005E50F4">
      <w:pPr>
        <w:pStyle w:val="NormalWeb"/>
        <w:spacing w:before="0" w:beforeAutospacing="0" w:after="240" w:afterAutospacing="0" w:line="360" w:lineRule="auto"/>
        <w:jc w:val="both"/>
        <w:rPr>
          <w:lang w:val="en-GB"/>
        </w:rPr>
      </w:pPr>
      <w:r w:rsidRPr="00CC612A">
        <w:rPr>
          <w:lang w:val="en-GB"/>
        </w:rPr>
        <w:t xml:space="preserve">TAŞTAN, H. and SOYLU, A.G. (2023) The impact of perceived cleanliness on customer satisfaction, revisiting intention and complaining </w:t>
      </w:r>
      <w:proofErr w:type="spellStart"/>
      <w:r w:rsidRPr="00CC612A">
        <w:rPr>
          <w:lang w:val="en-GB"/>
        </w:rPr>
        <w:t>behaviors</w:t>
      </w:r>
      <w:proofErr w:type="spellEnd"/>
      <w:r w:rsidRPr="00CC612A">
        <w:rPr>
          <w:lang w:val="en-GB"/>
        </w:rPr>
        <w:t xml:space="preserve">: The case of restaurants by S-O-R Model. </w:t>
      </w:r>
      <w:r w:rsidRPr="00CC612A">
        <w:rPr>
          <w:i/>
          <w:iCs/>
          <w:lang w:val="en-GB"/>
        </w:rPr>
        <w:t>Journal of Multidisciplinary Academic Tourism</w:t>
      </w:r>
      <w:r w:rsidRPr="00CC612A">
        <w:rPr>
          <w:lang w:val="en-GB"/>
        </w:rPr>
        <w:t xml:space="preserve">, [online] 8(1), pp.27–38. Available at: </w:t>
      </w:r>
      <w:hyperlink r:id="rId59" w:history="1">
        <w:r w:rsidRPr="00CC612A">
          <w:rPr>
            <w:rStyle w:val="Hyperlink"/>
            <w:color w:val="auto"/>
            <w:lang w:val="en-GB"/>
          </w:rPr>
          <w:t>https://www.researchgate.net/publication/372778042_The_impact_of_perceived_cleanliness_on_customer_satisfaction_revisiting_intention_and_complaining_behaviors_The_case_of_restaurants_by_S-O-R_Model</w:t>
        </w:r>
      </w:hyperlink>
      <w:r w:rsidRPr="00CC612A">
        <w:rPr>
          <w:lang w:val="en-GB"/>
        </w:rPr>
        <w:t xml:space="preserve"> [Accessed on:</w:t>
      </w:r>
      <w:r w:rsidR="0054397D" w:rsidRPr="00CC612A">
        <w:rPr>
          <w:lang w:val="en-GB"/>
        </w:rPr>
        <w:t xml:space="preserve"> </w:t>
      </w:r>
      <w:r w:rsidRPr="00CC612A">
        <w:rPr>
          <w:lang w:val="en-GB"/>
        </w:rPr>
        <w:t>3 February 2026].</w:t>
      </w:r>
    </w:p>
    <w:p w14:paraId="5D89C669" w14:textId="4145A667" w:rsidR="00C952AA" w:rsidRPr="00CC612A" w:rsidRDefault="00C952AA" w:rsidP="005E50F4">
      <w:pPr>
        <w:pStyle w:val="NormalWeb"/>
        <w:spacing w:before="0" w:beforeAutospacing="0" w:after="240" w:afterAutospacing="0" w:line="360" w:lineRule="auto"/>
        <w:jc w:val="both"/>
        <w:rPr>
          <w:lang w:val="en-GB"/>
        </w:rPr>
      </w:pPr>
      <w:r w:rsidRPr="00CC612A">
        <w:rPr>
          <w:lang w:val="en-GB"/>
        </w:rPr>
        <w:t xml:space="preserve">Thakur, M.K. and Bhardwaj, A. (2023) </w:t>
      </w:r>
      <w:r w:rsidRPr="00CC612A">
        <w:rPr>
          <w:i/>
          <w:iCs/>
          <w:lang w:val="en-GB"/>
        </w:rPr>
        <w:t>THE ROLE AND IMPORTANCE OF EFFECTIVE ENGLISH COMMUNICATION SKILLS IN TOURISM &amp; HOTEL INDUSTRIES</w:t>
      </w:r>
      <w:r w:rsidRPr="00CC612A">
        <w:rPr>
          <w:lang w:val="en-GB"/>
        </w:rPr>
        <w:t xml:space="preserve">. [online] ResearchGate. Available at: </w:t>
      </w:r>
      <w:hyperlink r:id="rId60" w:history="1">
        <w:r w:rsidRPr="00CC612A">
          <w:rPr>
            <w:rStyle w:val="Hyperlink"/>
            <w:color w:val="auto"/>
            <w:lang w:val="en-GB"/>
          </w:rPr>
          <w:t>https://www.researchgate.net/profile/Ajay-Bhardwaj-10/publication/371473351_THE_ROLE_AND_IMPORTANCE_OF_EFFECTIVE_ENGLISH_COMMUNICATION_SKILLS_IN_TOURISM_HOTEL_INDUSTRIES/links/648522ccd702370600e7fa02/THE-ROLE-AND-IMPORTANCE-OF-EFFECTIVE-ENGLISH-COMMUNICATION-SKILLS-IN-TOURISM-HOTEL-INDUSTRIES.pdf</w:t>
        </w:r>
      </w:hyperlink>
      <w:r w:rsidRPr="00CC612A">
        <w:rPr>
          <w:lang w:val="en-GB"/>
        </w:rPr>
        <w:t xml:space="preserve"> [Accessed on:</w:t>
      </w:r>
      <w:r w:rsidR="0054397D" w:rsidRPr="00CC612A">
        <w:rPr>
          <w:lang w:val="en-GB"/>
        </w:rPr>
        <w:t xml:space="preserve"> </w:t>
      </w:r>
      <w:r w:rsidRPr="00CC612A">
        <w:rPr>
          <w:lang w:val="en-GB"/>
        </w:rPr>
        <w:t>4 February 2026].</w:t>
      </w:r>
    </w:p>
    <w:p w14:paraId="098D9DB0" w14:textId="2B0F008F" w:rsidR="00C952AA" w:rsidRPr="00CC612A" w:rsidRDefault="00C952AA" w:rsidP="005E50F4">
      <w:pPr>
        <w:pStyle w:val="NormalWeb"/>
        <w:spacing w:before="0" w:beforeAutospacing="0" w:after="240" w:afterAutospacing="0" w:line="360" w:lineRule="auto"/>
        <w:jc w:val="both"/>
        <w:rPr>
          <w:lang w:val="en-GB"/>
        </w:rPr>
      </w:pPr>
      <w:r w:rsidRPr="00CC612A">
        <w:rPr>
          <w:lang w:val="en-GB"/>
        </w:rPr>
        <w:lastRenderedPageBreak/>
        <w:t xml:space="preserve">Varma, A. (2025) </w:t>
      </w:r>
      <w:r w:rsidRPr="00CC612A">
        <w:rPr>
          <w:i/>
          <w:iCs/>
          <w:lang w:val="en-GB"/>
        </w:rPr>
        <w:t>Hospitality and Catering Management Essentials</w:t>
      </w:r>
      <w:r w:rsidRPr="00CC612A">
        <w:rPr>
          <w:lang w:val="en-GB"/>
        </w:rPr>
        <w:t xml:space="preserve">. [online] Google Books. Available at: </w:t>
      </w:r>
      <w:hyperlink r:id="rId61" w:history="1">
        <w:r w:rsidRPr="00CC612A">
          <w:rPr>
            <w:rStyle w:val="Hyperlink"/>
            <w:color w:val="auto"/>
            <w:lang w:val="en-GB"/>
          </w:rPr>
          <w:t>https://books.google.com/books?hl=en&amp;lr=&amp;id=VDJBEQAAQBAJ&amp;oi=fnd&amp;pg=PT11&amp;dq=organised+working+processes+and+well-established+working+processes+helped+in+quicker+service+delivery+and+minimise+delays+in+the+peak+seasons+in+hospitality+kitchens&amp;ots=qhTXGJP4Ce&amp;sig=2xfw53UWNTJ9pjX778qNEbnnDnw</w:t>
        </w:r>
      </w:hyperlink>
      <w:r w:rsidRPr="00CC612A">
        <w:rPr>
          <w:lang w:val="en-GB"/>
        </w:rPr>
        <w:t xml:space="preserve"> [Accessed on:</w:t>
      </w:r>
      <w:r w:rsidR="0054397D" w:rsidRPr="00CC612A">
        <w:rPr>
          <w:lang w:val="en-GB"/>
        </w:rPr>
        <w:t xml:space="preserve"> </w:t>
      </w:r>
      <w:r w:rsidRPr="00CC612A">
        <w:rPr>
          <w:lang w:val="en-GB"/>
        </w:rPr>
        <w:t>2 February 2026].</w:t>
      </w:r>
    </w:p>
    <w:p w14:paraId="18E71FDD" w14:textId="77777777" w:rsidR="00C952AA" w:rsidRPr="00CC612A" w:rsidRDefault="00C952AA" w:rsidP="005E50F4">
      <w:pPr>
        <w:rPr>
          <w:color w:val="auto"/>
        </w:rPr>
      </w:pPr>
      <w:r w:rsidRPr="00CC612A">
        <w:rPr>
          <w:color w:val="auto"/>
        </w:rPr>
        <w:t>Veal, A J. (2006) Research Methods for Leisure and Tourism, 3</w:t>
      </w:r>
      <w:r w:rsidRPr="00CC612A">
        <w:rPr>
          <w:color w:val="auto"/>
          <w:vertAlign w:val="superscript"/>
        </w:rPr>
        <w:t>rd</w:t>
      </w:r>
      <w:r w:rsidRPr="00CC612A">
        <w:rPr>
          <w:color w:val="auto"/>
        </w:rPr>
        <w:t xml:space="preserve"> Ed, Financial Times/ Prentice Hall.</w:t>
      </w:r>
    </w:p>
    <w:p w14:paraId="75BE1A3A" w14:textId="6A5836F2" w:rsidR="00C952AA" w:rsidRPr="00CC612A" w:rsidRDefault="00C952AA" w:rsidP="005E50F4">
      <w:pPr>
        <w:pStyle w:val="NormalWeb"/>
        <w:spacing w:before="0" w:beforeAutospacing="0" w:after="240" w:afterAutospacing="0" w:line="360" w:lineRule="auto"/>
        <w:jc w:val="both"/>
        <w:rPr>
          <w:lang w:val="en-GB"/>
        </w:rPr>
      </w:pPr>
      <w:r w:rsidRPr="00CC612A">
        <w:rPr>
          <w:lang w:val="en-GB"/>
        </w:rPr>
        <w:t xml:space="preserve">Vukolić, D., </w:t>
      </w:r>
      <w:proofErr w:type="spellStart"/>
      <w:r w:rsidRPr="00CC612A">
        <w:rPr>
          <w:lang w:val="en-GB"/>
        </w:rPr>
        <w:t>Radišić</w:t>
      </w:r>
      <w:proofErr w:type="spellEnd"/>
      <w:r w:rsidRPr="00CC612A">
        <w:rPr>
          <w:lang w:val="en-GB"/>
        </w:rPr>
        <w:t xml:space="preserve">, M., </w:t>
      </w:r>
      <w:proofErr w:type="spellStart"/>
      <w:r w:rsidRPr="00CC612A">
        <w:rPr>
          <w:lang w:val="en-GB"/>
        </w:rPr>
        <w:t>Radišić</w:t>
      </w:r>
      <w:proofErr w:type="spellEnd"/>
      <w:r w:rsidRPr="00CC612A">
        <w:rPr>
          <w:lang w:val="en-GB"/>
        </w:rPr>
        <w:t xml:space="preserve">, M., Pevac, D., Milošević, S. and Gajić, T. (2025) The Role of Food Safety in Sustainable Gastronomic Tourism: Insights from Farm-Stay Tourist Experiences. </w:t>
      </w:r>
      <w:r w:rsidRPr="00CC612A">
        <w:rPr>
          <w:i/>
          <w:iCs/>
          <w:lang w:val="en-GB"/>
        </w:rPr>
        <w:t>Agriculture</w:t>
      </w:r>
      <w:r w:rsidRPr="00CC612A">
        <w:rPr>
          <w:lang w:val="en-GB"/>
        </w:rPr>
        <w:t xml:space="preserve">, [online] 15(18), pp.1966–1966. Available at: </w:t>
      </w:r>
      <w:hyperlink r:id="rId62" w:history="1">
        <w:r w:rsidRPr="00CC612A">
          <w:rPr>
            <w:rStyle w:val="Hyperlink"/>
            <w:color w:val="auto"/>
            <w:lang w:val="en-GB"/>
          </w:rPr>
          <w:t>https://www.mdpi.com/2077-0472/15/18/1966</w:t>
        </w:r>
      </w:hyperlink>
      <w:r w:rsidRPr="00CC612A">
        <w:rPr>
          <w:lang w:val="en-GB"/>
        </w:rPr>
        <w:t xml:space="preserve"> [Accessed on:</w:t>
      </w:r>
      <w:r w:rsidR="0054397D" w:rsidRPr="00CC612A">
        <w:rPr>
          <w:lang w:val="en-GB"/>
        </w:rPr>
        <w:t xml:space="preserve"> </w:t>
      </w:r>
      <w:r w:rsidRPr="00CC612A">
        <w:rPr>
          <w:lang w:val="en-GB"/>
        </w:rPr>
        <w:t>1 February 2026].</w:t>
      </w:r>
    </w:p>
    <w:p w14:paraId="19012513" w14:textId="34C22F7C" w:rsidR="00C952AA" w:rsidRPr="00CC612A" w:rsidRDefault="00C952AA" w:rsidP="005E50F4">
      <w:pPr>
        <w:pStyle w:val="NormalWeb"/>
        <w:spacing w:before="0" w:beforeAutospacing="0" w:after="240" w:afterAutospacing="0" w:line="360" w:lineRule="auto"/>
        <w:jc w:val="both"/>
        <w:rPr>
          <w:lang w:val="en-GB"/>
        </w:rPr>
      </w:pPr>
      <w:proofErr w:type="spellStart"/>
      <w:r w:rsidRPr="00CC612A">
        <w:rPr>
          <w:lang w:val="en-GB"/>
        </w:rPr>
        <w:t>Waaje</w:t>
      </w:r>
      <w:proofErr w:type="spellEnd"/>
      <w:r w:rsidRPr="00CC612A">
        <w:rPr>
          <w:lang w:val="en-GB"/>
        </w:rPr>
        <w:t xml:space="preserve">, A., Karim, R., Roshid, M.M. and Meem, T.N. (2024) Minimising Waste in the Hospitality Industry. </w:t>
      </w:r>
      <w:r w:rsidRPr="00CC612A">
        <w:rPr>
          <w:i/>
          <w:iCs/>
          <w:lang w:val="en-GB"/>
        </w:rPr>
        <w:t>Advances in hospitality, tourism and the services industry (AHTSI) book series</w:t>
      </w:r>
      <w:r w:rsidRPr="00CC612A">
        <w:rPr>
          <w:lang w:val="en-GB"/>
        </w:rPr>
        <w:t xml:space="preserve">, [online] pp.125–166. Available at: </w:t>
      </w:r>
      <w:hyperlink r:id="rId63" w:history="1">
        <w:r w:rsidRPr="00CC612A">
          <w:rPr>
            <w:rStyle w:val="Hyperlink"/>
            <w:color w:val="auto"/>
            <w:lang w:val="en-GB"/>
          </w:rPr>
          <w:t>https://www.igi-global.com/gateway/chapter/362922</w:t>
        </w:r>
      </w:hyperlink>
      <w:r w:rsidRPr="00CC612A">
        <w:rPr>
          <w:lang w:val="en-GB"/>
        </w:rPr>
        <w:t xml:space="preserve"> [Accessed on:</w:t>
      </w:r>
      <w:r w:rsidR="0054397D" w:rsidRPr="00CC612A">
        <w:rPr>
          <w:lang w:val="en-GB"/>
        </w:rPr>
        <w:t xml:space="preserve"> </w:t>
      </w:r>
      <w:r w:rsidRPr="00CC612A">
        <w:rPr>
          <w:lang w:val="en-GB"/>
        </w:rPr>
        <w:t>1 February 2026].</w:t>
      </w:r>
    </w:p>
    <w:p w14:paraId="5BF80312" w14:textId="7A7F2E7A" w:rsidR="00C952AA" w:rsidRPr="00CC612A" w:rsidRDefault="00C952AA" w:rsidP="005E50F4">
      <w:pPr>
        <w:pStyle w:val="NormalWeb"/>
        <w:spacing w:before="0" w:beforeAutospacing="0" w:after="240" w:afterAutospacing="0" w:line="360" w:lineRule="auto"/>
        <w:jc w:val="both"/>
        <w:rPr>
          <w:lang w:val="en-GB"/>
        </w:rPr>
      </w:pPr>
      <w:r w:rsidRPr="00CC612A">
        <w:rPr>
          <w:lang w:val="en-GB"/>
        </w:rPr>
        <w:t xml:space="preserve">Wang, K., </w:t>
      </w:r>
      <w:proofErr w:type="spellStart"/>
      <w:r w:rsidRPr="00CC612A">
        <w:rPr>
          <w:lang w:val="en-GB"/>
        </w:rPr>
        <w:t>Mirosa</w:t>
      </w:r>
      <w:proofErr w:type="spellEnd"/>
      <w:r w:rsidRPr="00CC612A">
        <w:rPr>
          <w:lang w:val="en-GB"/>
        </w:rPr>
        <w:t xml:space="preserve">, M., Hou, Y. and Bremer, P. (2025) Advancing Food Safety </w:t>
      </w:r>
      <w:proofErr w:type="spellStart"/>
      <w:r w:rsidRPr="00CC612A">
        <w:rPr>
          <w:lang w:val="en-GB"/>
        </w:rPr>
        <w:t>Behavior</w:t>
      </w:r>
      <w:proofErr w:type="spellEnd"/>
      <w:r w:rsidRPr="00CC612A">
        <w:rPr>
          <w:lang w:val="en-GB"/>
        </w:rPr>
        <w:t xml:space="preserve"> with AI: Innovations and Opportunities in the Food Manufacturing Sector. </w:t>
      </w:r>
      <w:r w:rsidRPr="00CC612A">
        <w:rPr>
          <w:i/>
          <w:iCs/>
          <w:lang w:val="en-GB"/>
        </w:rPr>
        <w:t>Trends in Food Science &amp; Technology</w:t>
      </w:r>
      <w:r w:rsidRPr="00CC612A">
        <w:rPr>
          <w:lang w:val="en-GB"/>
        </w:rPr>
        <w:t xml:space="preserve">, [online] p.105050. Available at: </w:t>
      </w:r>
      <w:hyperlink r:id="rId64" w:history="1">
        <w:r w:rsidRPr="00CC612A">
          <w:rPr>
            <w:rStyle w:val="Hyperlink"/>
            <w:color w:val="auto"/>
            <w:lang w:val="en-GB"/>
          </w:rPr>
          <w:t>https://www.sciencedirect.com/science/article/pii/S0924224425001864</w:t>
        </w:r>
      </w:hyperlink>
      <w:r w:rsidRPr="00CC612A">
        <w:rPr>
          <w:lang w:val="en-GB"/>
        </w:rPr>
        <w:t xml:space="preserve"> [Accessed on:</w:t>
      </w:r>
      <w:r w:rsidR="0054397D" w:rsidRPr="00CC612A">
        <w:rPr>
          <w:lang w:val="en-GB"/>
        </w:rPr>
        <w:t xml:space="preserve"> </w:t>
      </w:r>
      <w:r w:rsidRPr="00CC612A">
        <w:rPr>
          <w:lang w:val="en-GB"/>
        </w:rPr>
        <w:t>3 February 2026].</w:t>
      </w:r>
    </w:p>
    <w:p w14:paraId="549ABA15" w14:textId="7FB16468" w:rsidR="00C952AA" w:rsidRPr="00CC612A" w:rsidRDefault="00C952AA" w:rsidP="005E50F4">
      <w:pPr>
        <w:pStyle w:val="NormalWeb"/>
        <w:spacing w:before="0" w:beforeAutospacing="0" w:after="240" w:afterAutospacing="0" w:line="360" w:lineRule="auto"/>
        <w:jc w:val="both"/>
        <w:rPr>
          <w:lang w:val="en-GB"/>
        </w:rPr>
      </w:pPr>
      <w:proofErr w:type="spellStart"/>
      <w:r w:rsidRPr="00CC612A">
        <w:rPr>
          <w:lang w:val="en-GB"/>
        </w:rPr>
        <w:t>Waqanimaravu</w:t>
      </w:r>
      <w:proofErr w:type="spellEnd"/>
      <w:r w:rsidRPr="00CC612A">
        <w:rPr>
          <w:lang w:val="en-GB"/>
        </w:rPr>
        <w:t xml:space="preserve">, M. and </w:t>
      </w:r>
      <w:proofErr w:type="spellStart"/>
      <w:r w:rsidRPr="00CC612A">
        <w:rPr>
          <w:lang w:val="en-GB"/>
        </w:rPr>
        <w:t>Arasanmi</w:t>
      </w:r>
      <w:proofErr w:type="spellEnd"/>
      <w:r w:rsidRPr="00CC612A">
        <w:rPr>
          <w:lang w:val="en-GB"/>
        </w:rPr>
        <w:t xml:space="preserve">, C. (2020) Employee training and service quality in the hospitality industry. </w:t>
      </w:r>
      <w:r w:rsidRPr="00CC612A">
        <w:rPr>
          <w:i/>
          <w:iCs/>
          <w:lang w:val="en-GB"/>
        </w:rPr>
        <w:t>ResearchGate</w:t>
      </w:r>
      <w:r w:rsidRPr="00CC612A">
        <w:rPr>
          <w:lang w:val="en-GB"/>
        </w:rPr>
        <w:t xml:space="preserve">, [online] 23(3). Available at: </w:t>
      </w:r>
      <w:hyperlink r:id="rId65" w:history="1">
        <w:r w:rsidRPr="00CC612A">
          <w:rPr>
            <w:rStyle w:val="Hyperlink"/>
            <w:color w:val="auto"/>
            <w:lang w:val="en-GB"/>
          </w:rPr>
          <w:t>https://www.researchgate.net/publication/339134856_Employee_training_and_service_quality_in_the_hospitality_industry</w:t>
        </w:r>
      </w:hyperlink>
      <w:r w:rsidRPr="00CC612A">
        <w:rPr>
          <w:lang w:val="en-GB"/>
        </w:rPr>
        <w:t xml:space="preserve"> [Accessed on:</w:t>
      </w:r>
      <w:r w:rsidR="0054397D" w:rsidRPr="00CC612A">
        <w:rPr>
          <w:lang w:val="en-GB"/>
        </w:rPr>
        <w:t xml:space="preserve"> </w:t>
      </w:r>
      <w:r w:rsidRPr="00CC612A">
        <w:rPr>
          <w:lang w:val="en-GB"/>
        </w:rPr>
        <w:t>2 February 2026].</w:t>
      </w:r>
    </w:p>
    <w:p w14:paraId="4EE18AB9" w14:textId="04FF9AA1" w:rsidR="00C952AA" w:rsidRPr="00CC612A" w:rsidRDefault="00C952AA" w:rsidP="005E50F4">
      <w:pPr>
        <w:pStyle w:val="NormalWeb"/>
        <w:spacing w:before="0" w:beforeAutospacing="0" w:after="240" w:afterAutospacing="0" w:line="360" w:lineRule="auto"/>
        <w:jc w:val="both"/>
        <w:rPr>
          <w:lang w:val="en-GB"/>
        </w:rPr>
      </w:pPr>
      <w:r w:rsidRPr="00CC612A">
        <w:rPr>
          <w:lang w:val="en-GB"/>
        </w:rPr>
        <w:t>Wąsowicz-</w:t>
      </w:r>
      <w:proofErr w:type="spellStart"/>
      <w:r w:rsidRPr="00CC612A">
        <w:rPr>
          <w:lang w:val="en-GB"/>
        </w:rPr>
        <w:t>Zaborek</w:t>
      </w:r>
      <w:proofErr w:type="spellEnd"/>
      <w:r w:rsidRPr="00CC612A">
        <w:rPr>
          <w:lang w:val="en-GB"/>
        </w:rPr>
        <w:t xml:space="preserve">, E. (2024) National culture as a factor in visitors’ evaluations of hotel services. </w:t>
      </w:r>
      <w:r w:rsidRPr="00CC612A">
        <w:rPr>
          <w:i/>
          <w:iCs/>
          <w:lang w:val="en-GB"/>
        </w:rPr>
        <w:t>International Journal of Hospitality Management</w:t>
      </w:r>
      <w:r w:rsidRPr="00CC612A">
        <w:rPr>
          <w:lang w:val="en-GB"/>
        </w:rPr>
        <w:t xml:space="preserve">, [online] 125, p.104009. Available at: </w:t>
      </w:r>
      <w:hyperlink r:id="rId66" w:history="1">
        <w:r w:rsidRPr="00CC612A">
          <w:rPr>
            <w:rStyle w:val="Hyperlink"/>
            <w:color w:val="auto"/>
            <w:lang w:val="en-GB"/>
          </w:rPr>
          <w:t>https://www.sciencedirect.com/science/article/pii/S0278431924003219</w:t>
        </w:r>
      </w:hyperlink>
      <w:r w:rsidRPr="00CC612A">
        <w:rPr>
          <w:lang w:val="en-GB"/>
        </w:rPr>
        <w:t xml:space="preserve"> [Accessed on:</w:t>
      </w:r>
      <w:r w:rsidR="0054397D" w:rsidRPr="00CC612A">
        <w:rPr>
          <w:lang w:val="en-GB"/>
        </w:rPr>
        <w:t xml:space="preserve"> </w:t>
      </w:r>
      <w:r w:rsidRPr="00CC612A">
        <w:rPr>
          <w:lang w:val="en-GB"/>
        </w:rPr>
        <w:t>4 February 2026].</w:t>
      </w:r>
    </w:p>
    <w:p w14:paraId="3D93C5E8" w14:textId="766BC4B8" w:rsidR="00C952AA" w:rsidRPr="00CC612A" w:rsidRDefault="00C952AA" w:rsidP="005E50F4">
      <w:pPr>
        <w:pStyle w:val="NormalWeb"/>
        <w:spacing w:before="0" w:beforeAutospacing="0" w:after="240" w:afterAutospacing="0" w:line="360" w:lineRule="auto"/>
        <w:jc w:val="both"/>
        <w:rPr>
          <w:lang w:val="en-GB"/>
        </w:rPr>
      </w:pPr>
      <w:r w:rsidRPr="00CC612A">
        <w:rPr>
          <w:lang w:val="en-GB"/>
        </w:rPr>
        <w:lastRenderedPageBreak/>
        <w:t xml:space="preserve">Xu, L., Zhang, S., Weng, J. and Xu, J.B. (2025) Co-Served Dining by Humans and Automations: The Effects of Experience Quality in Intelligent Restaurants. </w:t>
      </w:r>
      <w:r w:rsidRPr="00CC612A">
        <w:rPr>
          <w:i/>
          <w:iCs/>
          <w:lang w:val="en-GB"/>
        </w:rPr>
        <w:t>Sustainability</w:t>
      </w:r>
      <w:r w:rsidRPr="00CC612A">
        <w:rPr>
          <w:lang w:val="en-GB"/>
        </w:rPr>
        <w:t xml:space="preserve">, [online] 17(17), pp.8085–8085. Available at: </w:t>
      </w:r>
      <w:hyperlink r:id="rId67" w:history="1">
        <w:r w:rsidRPr="00CC612A">
          <w:rPr>
            <w:rStyle w:val="Hyperlink"/>
            <w:color w:val="auto"/>
            <w:lang w:val="en-GB"/>
          </w:rPr>
          <w:t>https://www.mdpi.com/2071-1050/17/17/8085</w:t>
        </w:r>
      </w:hyperlink>
      <w:r w:rsidRPr="00CC612A">
        <w:rPr>
          <w:lang w:val="en-GB"/>
        </w:rPr>
        <w:t xml:space="preserve"> [Accessed on:</w:t>
      </w:r>
      <w:r w:rsidR="0054397D" w:rsidRPr="00CC612A">
        <w:rPr>
          <w:lang w:val="en-GB"/>
        </w:rPr>
        <w:t xml:space="preserve"> </w:t>
      </w:r>
      <w:r w:rsidRPr="00CC612A">
        <w:rPr>
          <w:lang w:val="en-GB"/>
        </w:rPr>
        <w:t>4 February 2026].</w:t>
      </w:r>
    </w:p>
    <w:p w14:paraId="691C21EE" w14:textId="2B3F9CBA" w:rsidR="00C952AA" w:rsidRPr="00CC612A" w:rsidRDefault="00C952AA" w:rsidP="005E50F4">
      <w:pPr>
        <w:pStyle w:val="NormalWeb"/>
        <w:spacing w:before="0" w:beforeAutospacing="0" w:after="240" w:afterAutospacing="0" w:line="360" w:lineRule="auto"/>
        <w:jc w:val="both"/>
        <w:rPr>
          <w:lang w:val="en-GB"/>
        </w:rPr>
      </w:pPr>
      <w:r w:rsidRPr="00CC612A">
        <w:rPr>
          <w:lang w:val="en-GB"/>
        </w:rPr>
        <w:t>Xue, B.-W., Lin, H.-H., Chen, C.-C., Lee, P.-Y. and Hsu, C</w:t>
      </w:r>
      <w:r w:rsidR="00C02885" w:rsidRPr="00CC612A">
        <w:rPr>
          <w:lang w:val="en-GB"/>
        </w:rPr>
        <w:t>.</w:t>
      </w:r>
      <w:r w:rsidRPr="00CC612A">
        <w:rPr>
          <w:lang w:val="en-GB"/>
        </w:rPr>
        <w:t xml:space="preserve"> (2022) How to improve the problem of hotel manpower shortage in the COVID-19 epidemic environment? Exploring the effectiveness of the hotel practice training system. </w:t>
      </w:r>
      <w:r w:rsidRPr="00CC612A">
        <w:rPr>
          <w:i/>
          <w:iCs/>
          <w:lang w:val="en-GB"/>
        </w:rPr>
        <w:t>Environmental Science and Pollution Research</w:t>
      </w:r>
      <w:r w:rsidRPr="00CC612A">
        <w:rPr>
          <w:lang w:val="en-GB"/>
        </w:rPr>
        <w:t xml:space="preserve">, [online] 29. Available at: </w:t>
      </w:r>
      <w:hyperlink r:id="rId68" w:history="1">
        <w:r w:rsidRPr="00CC612A">
          <w:rPr>
            <w:rStyle w:val="Hyperlink"/>
            <w:color w:val="auto"/>
            <w:lang w:val="en-GB"/>
          </w:rPr>
          <w:t>https://link.springer.com/article/10.1007/s11356-022-21262-2</w:t>
        </w:r>
      </w:hyperlink>
      <w:r w:rsidRPr="00CC612A">
        <w:rPr>
          <w:lang w:val="en-GB"/>
        </w:rPr>
        <w:t xml:space="preserve"> [Accessed on:</w:t>
      </w:r>
      <w:r w:rsidR="0054397D" w:rsidRPr="00CC612A">
        <w:rPr>
          <w:lang w:val="en-GB"/>
        </w:rPr>
        <w:t xml:space="preserve"> </w:t>
      </w:r>
      <w:r w:rsidRPr="00CC612A">
        <w:rPr>
          <w:lang w:val="en-GB"/>
        </w:rPr>
        <w:t>4 February 2026].</w:t>
      </w:r>
    </w:p>
    <w:p w14:paraId="774EA0B1" w14:textId="08D3D83E" w:rsidR="00C952AA" w:rsidRPr="00CC612A" w:rsidRDefault="00C952AA" w:rsidP="005E50F4">
      <w:pPr>
        <w:pStyle w:val="NormalWeb"/>
        <w:spacing w:before="0" w:beforeAutospacing="0" w:after="240" w:afterAutospacing="0" w:line="360" w:lineRule="auto"/>
        <w:jc w:val="both"/>
        <w:rPr>
          <w:lang w:val="en-GB"/>
        </w:rPr>
      </w:pPr>
      <w:r w:rsidRPr="00CC612A">
        <w:rPr>
          <w:lang w:val="en-GB"/>
        </w:rPr>
        <w:t xml:space="preserve">Yang, J., Reza, M.N.H., Al Mamun, A., Masud, M.M. and Rahman, M.R.C.A. (2024) Predicting guest satisfaction and willingness to pay premium prices for green hotels. </w:t>
      </w:r>
      <w:r w:rsidRPr="00CC612A">
        <w:rPr>
          <w:i/>
          <w:iCs/>
          <w:lang w:val="en-GB"/>
        </w:rPr>
        <w:t>Humanities and Social Sciences Communications</w:t>
      </w:r>
      <w:r w:rsidRPr="00CC612A">
        <w:rPr>
          <w:lang w:val="en-GB"/>
        </w:rPr>
        <w:t xml:space="preserve">, [online] 11(1). Available at: </w:t>
      </w:r>
      <w:hyperlink r:id="rId69" w:history="1">
        <w:r w:rsidRPr="00CC612A">
          <w:rPr>
            <w:rStyle w:val="Hyperlink"/>
            <w:color w:val="auto"/>
            <w:lang w:val="en-GB"/>
          </w:rPr>
          <w:t>https://www.nature.com/articles/s41599-024-04024-y.pdf</w:t>
        </w:r>
      </w:hyperlink>
      <w:r w:rsidRPr="00CC612A">
        <w:rPr>
          <w:lang w:val="en-GB"/>
        </w:rPr>
        <w:t xml:space="preserve"> [Accessed on:</w:t>
      </w:r>
      <w:r w:rsidR="0054397D" w:rsidRPr="00CC612A">
        <w:rPr>
          <w:lang w:val="en-GB"/>
        </w:rPr>
        <w:t xml:space="preserve"> </w:t>
      </w:r>
      <w:r w:rsidRPr="00CC612A">
        <w:rPr>
          <w:lang w:val="en-GB"/>
        </w:rPr>
        <w:t>3 February 2026].</w:t>
      </w:r>
    </w:p>
    <w:p w14:paraId="1E77A276" w14:textId="319C1A68" w:rsidR="00C952AA" w:rsidRPr="00CC612A" w:rsidRDefault="00C952AA" w:rsidP="005E50F4">
      <w:pPr>
        <w:pStyle w:val="NormalWeb"/>
        <w:spacing w:before="0" w:beforeAutospacing="0" w:after="240" w:afterAutospacing="0" w:line="360" w:lineRule="auto"/>
        <w:jc w:val="both"/>
        <w:rPr>
          <w:lang w:val="en-GB"/>
        </w:rPr>
      </w:pPr>
      <w:r w:rsidRPr="00CC612A">
        <w:rPr>
          <w:lang w:val="en-GB"/>
        </w:rPr>
        <w:t xml:space="preserve">Zahidi, F., </w:t>
      </w:r>
      <w:proofErr w:type="spellStart"/>
      <w:r w:rsidRPr="00CC612A">
        <w:rPr>
          <w:lang w:val="en-GB"/>
        </w:rPr>
        <w:t>Kaluvilla</w:t>
      </w:r>
      <w:proofErr w:type="spellEnd"/>
      <w:r w:rsidRPr="00CC612A">
        <w:rPr>
          <w:lang w:val="en-GB"/>
        </w:rPr>
        <w:t xml:space="preserve">, B.B. and Mulla, T. (2024) Embracing the New Era: Artificial Intelligence and Its Multifaceted Impact on the Hospitality Industry. </w:t>
      </w:r>
      <w:r w:rsidRPr="00CC612A">
        <w:rPr>
          <w:i/>
          <w:iCs/>
          <w:lang w:val="en-GB"/>
        </w:rPr>
        <w:t>Journal of Open Innovation Technology Market and Complexity</w:t>
      </w:r>
      <w:r w:rsidRPr="00CC612A">
        <w:rPr>
          <w:lang w:val="en-GB"/>
        </w:rPr>
        <w:t xml:space="preserve">, [online] 10(4), pp.100390–100390. Available at: </w:t>
      </w:r>
      <w:hyperlink r:id="rId70" w:history="1">
        <w:r w:rsidRPr="00CC612A">
          <w:rPr>
            <w:rStyle w:val="Hyperlink"/>
            <w:color w:val="auto"/>
            <w:lang w:val="en-GB"/>
          </w:rPr>
          <w:t>https://www.sciencedirect.com/science/article/pii/S2199853124001847</w:t>
        </w:r>
      </w:hyperlink>
      <w:r w:rsidRPr="00CC612A">
        <w:rPr>
          <w:lang w:val="en-GB"/>
        </w:rPr>
        <w:t xml:space="preserve"> [Accessed on:</w:t>
      </w:r>
      <w:r w:rsidR="0054397D" w:rsidRPr="00CC612A">
        <w:rPr>
          <w:lang w:val="en-GB"/>
        </w:rPr>
        <w:t xml:space="preserve"> </w:t>
      </w:r>
      <w:r w:rsidRPr="00CC612A">
        <w:rPr>
          <w:lang w:val="en-GB"/>
        </w:rPr>
        <w:t>1 February 2026].</w:t>
      </w:r>
    </w:p>
    <w:p w14:paraId="6EA03B97" w14:textId="452888C5" w:rsidR="00C952AA" w:rsidRPr="00CC612A" w:rsidRDefault="00C952AA" w:rsidP="005E50F4">
      <w:pPr>
        <w:pStyle w:val="NormalWeb"/>
        <w:spacing w:before="0" w:beforeAutospacing="0" w:after="240" w:afterAutospacing="0" w:line="360" w:lineRule="auto"/>
        <w:jc w:val="both"/>
        <w:rPr>
          <w:lang w:val="en-GB"/>
        </w:rPr>
      </w:pPr>
      <w:r w:rsidRPr="00CC612A">
        <w:rPr>
          <w:lang w:val="en-GB"/>
        </w:rPr>
        <w:t xml:space="preserve">Zainol, N.A., Mustafa, E., Abdul Razak, R. and Ahmad, R. (2023) DETERMINING COST CONTROL TECHNIQUE AND OVERCOMING CHALLENGES IN DAILY OPERATIONS: PERSPECTIVES FROM THE FOODSERVICE MANAGERS. </w:t>
      </w:r>
      <w:r w:rsidRPr="00CC612A">
        <w:rPr>
          <w:i/>
          <w:iCs/>
          <w:lang w:val="en-GB"/>
        </w:rPr>
        <w:t>Journal of Tourism, Hospitality and Environment Management</w:t>
      </w:r>
      <w:r w:rsidRPr="00CC612A">
        <w:rPr>
          <w:lang w:val="en-GB"/>
        </w:rPr>
        <w:t xml:space="preserve">, [online] 8(31), pp.15–25. Available at: </w:t>
      </w:r>
      <w:hyperlink r:id="rId71" w:history="1">
        <w:r w:rsidRPr="00CC612A">
          <w:rPr>
            <w:rStyle w:val="Hyperlink"/>
            <w:color w:val="auto"/>
            <w:lang w:val="en-GB"/>
          </w:rPr>
          <w:t>http://www.jthem.com/PDF/JTHEM-2023-31-03-02.pdf</w:t>
        </w:r>
      </w:hyperlink>
      <w:r w:rsidRPr="00CC612A">
        <w:rPr>
          <w:lang w:val="en-GB"/>
        </w:rPr>
        <w:t xml:space="preserve"> [Accessed on:</w:t>
      </w:r>
      <w:r w:rsidR="0054397D" w:rsidRPr="00CC612A">
        <w:rPr>
          <w:lang w:val="en-GB"/>
        </w:rPr>
        <w:t xml:space="preserve"> </w:t>
      </w:r>
      <w:r w:rsidRPr="00CC612A">
        <w:rPr>
          <w:lang w:val="en-GB"/>
        </w:rPr>
        <w:t>4 February 2026].</w:t>
      </w:r>
    </w:p>
    <w:p w14:paraId="141B0EF0" w14:textId="764881C4" w:rsidR="00C952AA" w:rsidRPr="00CC612A" w:rsidRDefault="00C952AA" w:rsidP="005E50F4">
      <w:pPr>
        <w:pStyle w:val="NormalWeb"/>
        <w:spacing w:before="0" w:beforeAutospacing="0" w:after="240" w:afterAutospacing="0" w:line="360" w:lineRule="auto"/>
        <w:jc w:val="both"/>
        <w:rPr>
          <w:lang w:val="en-GB"/>
        </w:rPr>
      </w:pPr>
      <w:r w:rsidRPr="00CC612A">
        <w:rPr>
          <w:lang w:val="en-GB"/>
        </w:rPr>
        <w:t xml:space="preserve">Zhu, Y., Zhu, L. and Weng, L. (2024) How Do Tourists’ Value Perceptions of Food Experiences Influence Their Perceived Destination Image and Revisit Intention? A Moderated Mediation Model. </w:t>
      </w:r>
      <w:r w:rsidRPr="00CC612A">
        <w:rPr>
          <w:i/>
          <w:iCs/>
          <w:lang w:val="en-GB"/>
        </w:rPr>
        <w:t>Foods</w:t>
      </w:r>
      <w:r w:rsidRPr="00CC612A">
        <w:rPr>
          <w:lang w:val="en-GB"/>
        </w:rPr>
        <w:t xml:space="preserve">, [online] 13(3), p.412. Available at: </w:t>
      </w:r>
      <w:hyperlink r:id="rId72" w:history="1">
        <w:r w:rsidRPr="00CC612A">
          <w:rPr>
            <w:rStyle w:val="Hyperlink"/>
            <w:color w:val="auto"/>
            <w:lang w:val="en-GB"/>
          </w:rPr>
          <w:t>https://pmc.ncbi.nlm.nih.gov/articles/PMC10855933/</w:t>
        </w:r>
      </w:hyperlink>
      <w:r w:rsidRPr="00CC612A">
        <w:rPr>
          <w:lang w:val="en-GB"/>
        </w:rPr>
        <w:t xml:space="preserve"> [Accessed on:</w:t>
      </w:r>
      <w:r w:rsidR="0054397D" w:rsidRPr="00CC612A">
        <w:rPr>
          <w:lang w:val="en-GB"/>
        </w:rPr>
        <w:t xml:space="preserve"> </w:t>
      </w:r>
      <w:r w:rsidRPr="00CC612A">
        <w:rPr>
          <w:lang w:val="en-GB"/>
        </w:rPr>
        <w:t>3 February 2026].</w:t>
      </w:r>
    </w:p>
    <w:p w14:paraId="6D18C30F" w14:textId="6985CAF0" w:rsidR="00C952AA" w:rsidRPr="00CC612A" w:rsidRDefault="00C952AA" w:rsidP="005E50F4">
      <w:pPr>
        <w:pStyle w:val="NormalWeb"/>
        <w:spacing w:before="0" w:beforeAutospacing="0" w:after="240" w:afterAutospacing="0" w:line="360" w:lineRule="auto"/>
        <w:jc w:val="both"/>
        <w:rPr>
          <w:lang w:val="en-GB"/>
        </w:rPr>
      </w:pPr>
      <w:r w:rsidRPr="00CC612A">
        <w:rPr>
          <w:lang w:val="en-GB"/>
        </w:rPr>
        <w:t xml:space="preserve">Zinn, A.K., Greene, D. and </w:t>
      </w:r>
      <w:proofErr w:type="spellStart"/>
      <w:r w:rsidRPr="00CC612A">
        <w:rPr>
          <w:lang w:val="en-GB"/>
        </w:rPr>
        <w:t>Dolnicar</w:t>
      </w:r>
      <w:proofErr w:type="spellEnd"/>
      <w:r w:rsidRPr="00CC612A">
        <w:rPr>
          <w:lang w:val="en-GB"/>
        </w:rPr>
        <w:t xml:space="preserve">, S. (2024) Communicating default changes to hotel room cleaning without reducing guest satisfaction. </w:t>
      </w:r>
      <w:r w:rsidRPr="00CC612A">
        <w:rPr>
          <w:i/>
          <w:iCs/>
          <w:lang w:val="en-GB"/>
        </w:rPr>
        <w:t>Journal of Cleaner Production</w:t>
      </w:r>
      <w:r w:rsidRPr="00CC612A">
        <w:rPr>
          <w:lang w:val="en-GB"/>
        </w:rPr>
        <w:t xml:space="preserve">, [online] pp.144266–144266. Available at: </w:t>
      </w:r>
      <w:hyperlink r:id="rId73" w:history="1">
        <w:r w:rsidRPr="00CC612A">
          <w:rPr>
            <w:rStyle w:val="Hyperlink"/>
            <w:color w:val="auto"/>
            <w:lang w:val="en-GB"/>
          </w:rPr>
          <w:t>https://www.sciencedirect.com/science/article/pii/S0959652624037156</w:t>
        </w:r>
      </w:hyperlink>
      <w:r w:rsidRPr="00CC612A">
        <w:rPr>
          <w:lang w:val="en-GB"/>
        </w:rPr>
        <w:t xml:space="preserve"> [Accessed on:</w:t>
      </w:r>
      <w:r w:rsidR="0054397D" w:rsidRPr="00CC612A">
        <w:rPr>
          <w:lang w:val="en-GB"/>
        </w:rPr>
        <w:t xml:space="preserve"> </w:t>
      </w:r>
      <w:r w:rsidRPr="00CC612A">
        <w:rPr>
          <w:lang w:val="en-GB"/>
        </w:rPr>
        <w:t>2 February 2026].</w:t>
      </w:r>
    </w:p>
    <w:p w14:paraId="7B04DB0C" w14:textId="77777777" w:rsidR="00162329" w:rsidRPr="00CC612A" w:rsidRDefault="00162329" w:rsidP="005E50F4">
      <w:pPr>
        <w:rPr>
          <w:color w:val="auto"/>
        </w:rPr>
      </w:pPr>
    </w:p>
    <w:sectPr w:rsidR="00162329" w:rsidRPr="00CC612A" w:rsidSect="0093315E">
      <w:footerReference w:type="default" r:id="rId7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AD9771" w14:textId="77777777" w:rsidR="00484E03" w:rsidRPr="00E63A1D" w:rsidRDefault="00484E03">
      <w:pPr>
        <w:spacing w:after="0" w:line="240" w:lineRule="auto"/>
      </w:pPr>
      <w:r w:rsidRPr="00E63A1D">
        <w:separator/>
      </w:r>
    </w:p>
  </w:endnote>
  <w:endnote w:type="continuationSeparator" w:id="0">
    <w:p w14:paraId="2212C38A" w14:textId="77777777" w:rsidR="00484E03" w:rsidRPr="00E63A1D" w:rsidRDefault="00484E03">
      <w:pPr>
        <w:spacing w:after="0" w:line="240" w:lineRule="auto"/>
      </w:pPr>
      <w:r w:rsidRPr="00E63A1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8299488"/>
      <w:docPartObj>
        <w:docPartGallery w:val="Page Numbers (Bottom of Page)"/>
        <w:docPartUnique/>
      </w:docPartObj>
    </w:sdtPr>
    <w:sdtEndPr>
      <w:rPr>
        <w:color w:val="7F7F7F" w:themeColor="background1" w:themeShade="7F"/>
        <w:spacing w:val="60"/>
      </w:rPr>
    </w:sdtEndPr>
    <w:sdtContent>
      <w:p w14:paraId="31FCE622" w14:textId="291D5266" w:rsidR="00956408" w:rsidRPr="00E63A1D" w:rsidRDefault="004D281A">
        <w:pPr>
          <w:pStyle w:val="Footer"/>
          <w:pBdr>
            <w:top w:val="single" w:sz="4" w:space="1" w:color="D9D9D9" w:themeColor="background1" w:themeShade="D9"/>
          </w:pBdr>
          <w:jc w:val="right"/>
        </w:pPr>
        <w:r w:rsidRPr="00E63A1D">
          <w:fldChar w:fldCharType="begin"/>
        </w:r>
        <w:r w:rsidRPr="00E63A1D">
          <w:instrText xml:space="preserve"> PAGE   \* MERGEFORMAT </w:instrText>
        </w:r>
        <w:r w:rsidRPr="00E63A1D">
          <w:fldChar w:fldCharType="separate"/>
        </w:r>
        <w:r w:rsidRPr="00E63A1D">
          <w:rPr>
            <w:noProof/>
          </w:rPr>
          <w:t>2</w:t>
        </w:r>
        <w:r w:rsidRPr="00E63A1D">
          <w:rPr>
            <w:noProof/>
          </w:rPr>
          <w:fldChar w:fldCharType="end"/>
        </w:r>
        <w:r w:rsidRPr="00E63A1D">
          <w:t xml:space="preserve"> | </w:t>
        </w:r>
        <w:r w:rsidRPr="00E63A1D">
          <w:rPr>
            <w:color w:val="7F7F7F" w:themeColor="background1" w:themeShade="7F"/>
            <w:spacing w:val="60"/>
          </w:rPr>
          <w:t>Page</w:t>
        </w:r>
      </w:p>
    </w:sdtContent>
  </w:sdt>
  <w:p w14:paraId="37F3A2BC" w14:textId="77777777" w:rsidR="00956408" w:rsidRPr="00E63A1D" w:rsidRDefault="009564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736DE2" w14:textId="77777777" w:rsidR="00484E03" w:rsidRPr="00E63A1D" w:rsidRDefault="00484E03">
      <w:pPr>
        <w:spacing w:after="0" w:line="240" w:lineRule="auto"/>
      </w:pPr>
      <w:r w:rsidRPr="00E63A1D">
        <w:separator/>
      </w:r>
    </w:p>
  </w:footnote>
  <w:footnote w:type="continuationSeparator" w:id="0">
    <w:p w14:paraId="14B83E65" w14:textId="77777777" w:rsidR="00484E03" w:rsidRPr="00E63A1D" w:rsidRDefault="00484E03">
      <w:pPr>
        <w:spacing w:after="0" w:line="240" w:lineRule="auto"/>
      </w:pPr>
      <w:r w:rsidRPr="00E63A1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83E99"/>
    <w:multiLevelType w:val="multilevel"/>
    <w:tmpl w:val="4DE265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0D3658A"/>
    <w:multiLevelType w:val="hybridMultilevel"/>
    <w:tmpl w:val="3E36251A"/>
    <w:lvl w:ilvl="0" w:tplc="8BF2435A">
      <w:start w:val="1"/>
      <w:numFmt w:val="decimal"/>
      <w:lvlText w:val="%1."/>
      <w:lvlJc w:val="left"/>
      <w:pPr>
        <w:ind w:left="720" w:hanging="360"/>
      </w:pPr>
      <w:rPr>
        <w:rFonts w:hint="default"/>
        <w:sz w:val="24"/>
      </w:rPr>
    </w:lvl>
    <w:lvl w:ilvl="1" w:tplc="52E0C14C" w:tentative="1">
      <w:start w:val="1"/>
      <w:numFmt w:val="lowerLetter"/>
      <w:lvlText w:val="%2."/>
      <w:lvlJc w:val="left"/>
      <w:pPr>
        <w:ind w:left="1440" w:hanging="360"/>
      </w:pPr>
    </w:lvl>
    <w:lvl w:ilvl="2" w:tplc="394470DA" w:tentative="1">
      <w:start w:val="1"/>
      <w:numFmt w:val="lowerRoman"/>
      <w:lvlText w:val="%3."/>
      <w:lvlJc w:val="right"/>
      <w:pPr>
        <w:ind w:left="2160" w:hanging="180"/>
      </w:pPr>
    </w:lvl>
    <w:lvl w:ilvl="3" w:tplc="B51CA5B6" w:tentative="1">
      <w:start w:val="1"/>
      <w:numFmt w:val="decimal"/>
      <w:lvlText w:val="%4."/>
      <w:lvlJc w:val="left"/>
      <w:pPr>
        <w:ind w:left="2880" w:hanging="360"/>
      </w:pPr>
    </w:lvl>
    <w:lvl w:ilvl="4" w:tplc="DE724AAE" w:tentative="1">
      <w:start w:val="1"/>
      <w:numFmt w:val="lowerLetter"/>
      <w:lvlText w:val="%5."/>
      <w:lvlJc w:val="left"/>
      <w:pPr>
        <w:ind w:left="3600" w:hanging="360"/>
      </w:pPr>
    </w:lvl>
    <w:lvl w:ilvl="5" w:tplc="82243EB0" w:tentative="1">
      <w:start w:val="1"/>
      <w:numFmt w:val="lowerRoman"/>
      <w:lvlText w:val="%6."/>
      <w:lvlJc w:val="right"/>
      <w:pPr>
        <w:ind w:left="4320" w:hanging="180"/>
      </w:pPr>
    </w:lvl>
    <w:lvl w:ilvl="6" w:tplc="448052F8" w:tentative="1">
      <w:start w:val="1"/>
      <w:numFmt w:val="decimal"/>
      <w:lvlText w:val="%7."/>
      <w:lvlJc w:val="left"/>
      <w:pPr>
        <w:ind w:left="5040" w:hanging="360"/>
      </w:pPr>
    </w:lvl>
    <w:lvl w:ilvl="7" w:tplc="801E8CC2" w:tentative="1">
      <w:start w:val="1"/>
      <w:numFmt w:val="lowerLetter"/>
      <w:lvlText w:val="%8."/>
      <w:lvlJc w:val="left"/>
      <w:pPr>
        <w:ind w:left="5760" w:hanging="360"/>
      </w:pPr>
    </w:lvl>
    <w:lvl w:ilvl="8" w:tplc="55D89DC8" w:tentative="1">
      <w:start w:val="1"/>
      <w:numFmt w:val="lowerRoman"/>
      <w:lvlText w:val="%9."/>
      <w:lvlJc w:val="right"/>
      <w:pPr>
        <w:ind w:left="6480" w:hanging="180"/>
      </w:pPr>
    </w:lvl>
  </w:abstractNum>
  <w:abstractNum w:abstractNumId="2" w15:restartNumberingAfterBreak="0">
    <w:nsid w:val="334E7AD0"/>
    <w:multiLevelType w:val="hybridMultilevel"/>
    <w:tmpl w:val="9490CBFC"/>
    <w:lvl w:ilvl="0" w:tplc="5FA6EAFA">
      <w:start w:val="1"/>
      <w:numFmt w:val="bullet"/>
      <w:lvlText w:val=""/>
      <w:lvlJc w:val="left"/>
      <w:pPr>
        <w:ind w:left="720" w:hanging="360"/>
      </w:pPr>
      <w:rPr>
        <w:rFonts w:ascii="Symbol" w:hAnsi="Symbol" w:hint="default"/>
      </w:rPr>
    </w:lvl>
    <w:lvl w:ilvl="1" w:tplc="37F0519A" w:tentative="1">
      <w:start w:val="1"/>
      <w:numFmt w:val="bullet"/>
      <w:lvlText w:val="o"/>
      <w:lvlJc w:val="left"/>
      <w:pPr>
        <w:ind w:left="1440" w:hanging="360"/>
      </w:pPr>
      <w:rPr>
        <w:rFonts w:ascii="Courier New" w:hAnsi="Courier New" w:cs="Courier New" w:hint="default"/>
      </w:rPr>
    </w:lvl>
    <w:lvl w:ilvl="2" w:tplc="D7DE0D86" w:tentative="1">
      <w:start w:val="1"/>
      <w:numFmt w:val="bullet"/>
      <w:lvlText w:val=""/>
      <w:lvlJc w:val="left"/>
      <w:pPr>
        <w:ind w:left="2160" w:hanging="360"/>
      </w:pPr>
      <w:rPr>
        <w:rFonts w:ascii="Wingdings" w:hAnsi="Wingdings" w:hint="default"/>
      </w:rPr>
    </w:lvl>
    <w:lvl w:ilvl="3" w:tplc="217CD850" w:tentative="1">
      <w:start w:val="1"/>
      <w:numFmt w:val="bullet"/>
      <w:lvlText w:val=""/>
      <w:lvlJc w:val="left"/>
      <w:pPr>
        <w:ind w:left="2880" w:hanging="360"/>
      </w:pPr>
      <w:rPr>
        <w:rFonts w:ascii="Symbol" w:hAnsi="Symbol" w:hint="default"/>
      </w:rPr>
    </w:lvl>
    <w:lvl w:ilvl="4" w:tplc="F906FCD4" w:tentative="1">
      <w:start w:val="1"/>
      <w:numFmt w:val="bullet"/>
      <w:lvlText w:val="o"/>
      <w:lvlJc w:val="left"/>
      <w:pPr>
        <w:ind w:left="3600" w:hanging="360"/>
      </w:pPr>
      <w:rPr>
        <w:rFonts w:ascii="Courier New" w:hAnsi="Courier New" w:cs="Courier New" w:hint="default"/>
      </w:rPr>
    </w:lvl>
    <w:lvl w:ilvl="5" w:tplc="0792E8DE" w:tentative="1">
      <w:start w:val="1"/>
      <w:numFmt w:val="bullet"/>
      <w:lvlText w:val=""/>
      <w:lvlJc w:val="left"/>
      <w:pPr>
        <w:ind w:left="4320" w:hanging="360"/>
      </w:pPr>
      <w:rPr>
        <w:rFonts w:ascii="Wingdings" w:hAnsi="Wingdings" w:hint="default"/>
      </w:rPr>
    </w:lvl>
    <w:lvl w:ilvl="6" w:tplc="0C2C6594" w:tentative="1">
      <w:start w:val="1"/>
      <w:numFmt w:val="bullet"/>
      <w:lvlText w:val=""/>
      <w:lvlJc w:val="left"/>
      <w:pPr>
        <w:ind w:left="5040" w:hanging="360"/>
      </w:pPr>
      <w:rPr>
        <w:rFonts w:ascii="Symbol" w:hAnsi="Symbol" w:hint="default"/>
      </w:rPr>
    </w:lvl>
    <w:lvl w:ilvl="7" w:tplc="746A8A06" w:tentative="1">
      <w:start w:val="1"/>
      <w:numFmt w:val="bullet"/>
      <w:lvlText w:val="o"/>
      <w:lvlJc w:val="left"/>
      <w:pPr>
        <w:ind w:left="5760" w:hanging="360"/>
      </w:pPr>
      <w:rPr>
        <w:rFonts w:ascii="Courier New" w:hAnsi="Courier New" w:cs="Courier New" w:hint="default"/>
      </w:rPr>
    </w:lvl>
    <w:lvl w:ilvl="8" w:tplc="6A4AF434" w:tentative="1">
      <w:start w:val="1"/>
      <w:numFmt w:val="bullet"/>
      <w:lvlText w:val=""/>
      <w:lvlJc w:val="left"/>
      <w:pPr>
        <w:ind w:left="6480" w:hanging="360"/>
      </w:pPr>
      <w:rPr>
        <w:rFonts w:ascii="Wingdings" w:hAnsi="Wingdings" w:hint="default"/>
      </w:rPr>
    </w:lvl>
  </w:abstractNum>
  <w:num w:numId="1" w16cid:durableId="1629243935">
    <w:abstractNumId w:val="0"/>
  </w:num>
  <w:num w:numId="2" w16cid:durableId="1709181596">
    <w:abstractNumId w:val="2"/>
  </w:num>
  <w:num w:numId="3" w16cid:durableId="16914925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B19"/>
    <w:rsid w:val="00004048"/>
    <w:rsid w:val="00004112"/>
    <w:rsid w:val="000104AA"/>
    <w:rsid w:val="00037593"/>
    <w:rsid w:val="00045026"/>
    <w:rsid w:val="0005091E"/>
    <w:rsid w:val="000509EF"/>
    <w:rsid w:val="00054719"/>
    <w:rsid w:val="000566F3"/>
    <w:rsid w:val="000644C3"/>
    <w:rsid w:val="000648B1"/>
    <w:rsid w:val="0007109B"/>
    <w:rsid w:val="000848D9"/>
    <w:rsid w:val="000858DF"/>
    <w:rsid w:val="000872DA"/>
    <w:rsid w:val="000940EC"/>
    <w:rsid w:val="000A2031"/>
    <w:rsid w:val="000A7219"/>
    <w:rsid w:val="000A7C80"/>
    <w:rsid w:val="000B0831"/>
    <w:rsid w:val="000B3F3F"/>
    <w:rsid w:val="000B4927"/>
    <w:rsid w:val="000C2192"/>
    <w:rsid w:val="000D149E"/>
    <w:rsid w:val="000D1BCB"/>
    <w:rsid w:val="000E10DB"/>
    <w:rsid w:val="000E459C"/>
    <w:rsid w:val="000F4164"/>
    <w:rsid w:val="000F4A9C"/>
    <w:rsid w:val="00104330"/>
    <w:rsid w:val="001046C0"/>
    <w:rsid w:val="00104ACC"/>
    <w:rsid w:val="001260D1"/>
    <w:rsid w:val="00132C57"/>
    <w:rsid w:val="001342E1"/>
    <w:rsid w:val="00134A88"/>
    <w:rsid w:val="00141FED"/>
    <w:rsid w:val="001432C9"/>
    <w:rsid w:val="0015108D"/>
    <w:rsid w:val="00153F8C"/>
    <w:rsid w:val="00157CFA"/>
    <w:rsid w:val="00160F33"/>
    <w:rsid w:val="00161D3B"/>
    <w:rsid w:val="00162329"/>
    <w:rsid w:val="00165D5C"/>
    <w:rsid w:val="00166B67"/>
    <w:rsid w:val="00166C2A"/>
    <w:rsid w:val="00170E40"/>
    <w:rsid w:val="00171242"/>
    <w:rsid w:val="00182C7C"/>
    <w:rsid w:val="0018363C"/>
    <w:rsid w:val="00184C52"/>
    <w:rsid w:val="00187F2D"/>
    <w:rsid w:val="00195228"/>
    <w:rsid w:val="001A2809"/>
    <w:rsid w:val="001B0A36"/>
    <w:rsid w:val="001B168C"/>
    <w:rsid w:val="001B1BD1"/>
    <w:rsid w:val="001B262E"/>
    <w:rsid w:val="001B3A58"/>
    <w:rsid w:val="001C375D"/>
    <w:rsid w:val="001D6642"/>
    <w:rsid w:val="001D69CD"/>
    <w:rsid w:val="001E2258"/>
    <w:rsid w:val="001E359E"/>
    <w:rsid w:val="001F6B0C"/>
    <w:rsid w:val="002003CB"/>
    <w:rsid w:val="00210232"/>
    <w:rsid w:val="00210B09"/>
    <w:rsid w:val="00211D52"/>
    <w:rsid w:val="00214921"/>
    <w:rsid w:val="002507F4"/>
    <w:rsid w:val="00261C3D"/>
    <w:rsid w:val="00274772"/>
    <w:rsid w:val="00276A15"/>
    <w:rsid w:val="00280075"/>
    <w:rsid w:val="0028052D"/>
    <w:rsid w:val="00281EA2"/>
    <w:rsid w:val="002A28E9"/>
    <w:rsid w:val="002A50C3"/>
    <w:rsid w:val="002A5CC5"/>
    <w:rsid w:val="002B173D"/>
    <w:rsid w:val="002B2061"/>
    <w:rsid w:val="002D27E6"/>
    <w:rsid w:val="002D4F18"/>
    <w:rsid w:val="002D59FD"/>
    <w:rsid w:val="002D60C7"/>
    <w:rsid w:val="00301DDD"/>
    <w:rsid w:val="00304FC3"/>
    <w:rsid w:val="003072BF"/>
    <w:rsid w:val="003213A0"/>
    <w:rsid w:val="0032422D"/>
    <w:rsid w:val="00324393"/>
    <w:rsid w:val="003300AC"/>
    <w:rsid w:val="00342DC8"/>
    <w:rsid w:val="0034629D"/>
    <w:rsid w:val="003531BB"/>
    <w:rsid w:val="00375C85"/>
    <w:rsid w:val="00380EAB"/>
    <w:rsid w:val="00384889"/>
    <w:rsid w:val="003862F1"/>
    <w:rsid w:val="00387DB3"/>
    <w:rsid w:val="00394198"/>
    <w:rsid w:val="003A280A"/>
    <w:rsid w:val="003A317E"/>
    <w:rsid w:val="003B10D5"/>
    <w:rsid w:val="003B67D1"/>
    <w:rsid w:val="003C34B0"/>
    <w:rsid w:val="003C71EE"/>
    <w:rsid w:val="003D192B"/>
    <w:rsid w:val="003D2862"/>
    <w:rsid w:val="003D4585"/>
    <w:rsid w:val="003E5AB6"/>
    <w:rsid w:val="003F0AAD"/>
    <w:rsid w:val="003F3252"/>
    <w:rsid w:val="003F7F69"/>
    <w:rsid w:val="0040047E"/>
    <w:rsid w:val="00410798"/>
    <w:rsid w:val="004241F3"/>
    <w:rsid w:val="00430205"/>
    <w:rsid w:val="00430B8D"/>
    <w:rsid w:val="004426AE"/>
    <w:rsid w:val="00442D08"/>
    <w:rsid w:val="00451374"/>
    <w:rsid w:val="00465F91"/>
    <w:rsid w:val="00466C82"/>
    <w:rsid w:val="00480B01"/>
    <w:rsid w:val="004824EF"/>
    <w:rsid w:val="00484E03"/>
    <w:rsid w:val="00487793"/>
    <w:rsid w:val="004A25E9"/>
    <w:rsid w:val="004A5986"/>
    <w:rsid w:val="004A6AE4"/>
    <w:rsid w:val="004A7567"/>
    <w:rsid w:val="004C29D5"/>
    <w:rsid w:val="004D281A"/>
    <w:rsid w:val="004D2B52"/>
    <w:rsid w:val="004D38B9"/>
    <w:rsid w:val="004D51DA"/>
    <w:rsid w:val="004E4078"/>
    <w:rsid w:val="004E7C39"/>
    <w:rsid w:val="004F232C"/>
    <w:rsid w:val="0050114E"/>
    <w:rsid w:val="00503123"/>
    <w:rsid w:val="00503684"/>
    <w:rsid w:val="00514D7A"/>
    <w:rsid w:val="005151D3"/>
    <w:rsid w:val="00520C2B"/>
    <w:rsid w:val="005434C3"/>
    <w:rsid w:val="0054397D"/>
    <w:rsid w:val="00554CAD"/>
    <w:rsid w:val="005740EC"/>
    <w:rsid w:val="00574409"/>
    <w:rsid w:val="00576515"/>
    <w:rsid w:val="00576900"/>
    <w:rsid w:val="0057773C"/>
    <w:rsid w:val="005918E5"/>
    <w:rsid w:val="005A30C6"/>
    <w:rsid w:val="005B003E"/>
    <w:rsid w:val="005B1C20"/>
    <w:rsid w:val="005B34E1"/>
    <w:rsid w:val="005B3E2B"/>
    <w:rsid w:val="005B492F"/>
    <w:rsid w:val="005C10BE"/>
    <w:rsid w:val="005C3714"/>
    <w:rsid w:val="005C3DF5"/>
    <w:rsid w:val="005D0038"/>
    <w:rsid w:val="005D2118"/>
    <w:rsid w:val="005D2BF8"/>
    <w:rsid w:val="005D698C"/>
    <w:rsid w:val="005D6C11"/>
    <w:rsid w:val="005D74E5"/>
    <w:rsid w:val="005E0669"/>
    <w:rsid w:val="005E3FAC"/>
    <w:rsid w:val="005E50F4"/>
    <w:rsid w:val="005E521E"/>
    <w:rsid w:val="005E6384"/>
    <w:rsid w:val="005F04E8"/>
    <w:rsid w:val="005F159D"/>
    <w:rsid w:val="00604AA7"/>
    <w:rsid w:val="006103BA"/>
    <w:rsid w:val="00613826"/>
    <w:rsid w:val="00631A08"/>
    <w:rsid w:val="00631CCC"/>
    <w:rsid w:val="00632885"/>
    <w:rsid w:val="00632B79"/>
    <w:rsid w:val="00637512"/>
    <w:rsid w:val="006479AD"/>
    <w:rsid w:val="006510E8"/>
    <w:rsid w:val="006537EC"/>
    <w:rsid w:val="00656B85"/>
    <w:rsid w:val="00661F24"/>
    <w:rsid w:val="0066217B"/>
    <w:rsid w:val="00664D6C"/>
    <w:rsid w:val="006656E3"/>
    <w:rsid w:val="0066763B"/>
    <w:rsid w:val="0068022E"/>
    <w:rsid w:val="0068367B"/>
    <w:rsid w:val="006866A6"/>
    <w:rsid w:val="00694646"/>
    <w:rsid w:val="0069622A"/>
    <w:rsid w:val="006A1318"/>
    <w:rsid w:val="006A431B"/>
    <w:rsid w:val="006B041F"/>
    <w:rsid w:val="006B185D"/>
    <w:rsid w:val="006C6CDE"/>
    <w:rsid w:val="006D3105"/>
    <w:rsid w:val="006D754A"/>
    <w:rsid w:val="006E6C8F"/>
    <w:rsid w:val="006F51B9"/>
    <w:rsid w:val="00706090"/>
    <w:rsid w:val="00706C59"/>
    <w:rsid w:val="00707F49"/>
    <w:rsid w:val="00722D9B"/>
    <w:rsid w:val="00725A99"/>
    <w:rsid w:val="00727C85"/>
    <w:rsid w:val="0073094E"/>
    <w:rsid w:val="0073683C"/>
    <w:rsid w:val="00740288"/>
    <w:rsid w:val="00742BEE"/>
    <w:rsid w:val="00755B02"/>
    <w:rsid w:val="00763CA1"/>
    <w:rsid w:val="00765BDE"/>
    <w:rsid w:val="007809DD"/>
    <w:rsid w:val="007A0A64"/>
    <w:rsid w:val="007D09B2"/>
    <w:rsid w:val="007D671E"/>
    <w:rsid w:val="007E2BDB"/>
    <w:rsid w:val="007E6007"/>
    <w:rsid w:val="007F0D01"/>
    <w:rsid w:val="007F11F8"/>
    <w:rsid w:val="007F6781"/>
    <w:rsid w:val="007F68CA"/>
    <w:rsid w:val="007F76F4"/>
    <w:rsid w:val="0080640B"/>
    <w:rsid w:val="0080728F"/>
    <w:rsid w:val="00810174"/>
    <w:rsid w:val="00812B19"/>
    <w:rsid w:val="00816455"/>
    <w:rsid w:val="008330F0"/>
    <w:rsid w:val="0083384E"/>
    <w:rsid w:val="008446A2"/>
    <w:rsid w:val="00851F60"/>
    <w:rsid w:val="008524B8"/>
    <w:rsid w:val="00857A9C"/>
    <w:rsid w:val="00857E74"/>
    <w:rsid w:val="008603C8"/>
    <w:rsid w:val="00862A87"/>
    <w:rsid w:val="00870DCE"/>
    <w:rsid w:val="0087184A"/>
    <w:rsid w:val="00872957"/>
    <w:rsid w:val="00874766"/>
    <w:rsid w:val="0087578A"/>
    <w:rsid w:val="00880A7D"/>
    <w:rsid w:val="00886637"/>
    <w:rsid w:val="00895677"/>
    <w:rsid w:val="008B5E02"/>
    <w:rsid w:val="008C1878"/>
    <w:rsid w:val="008C37EB"/>
    <w:rsid w:val="008C3BAE"/>
    <w:rsid w:val="008D38F6"/>
    <w:rsid w:val="008D6544"/>
    <w:rsid w:val="008E2567"/>
    <w:rsid w:val="008F56B9"/>
    <w:rsid w:val="008F6C50"/>
    <w:rsid w:val="00914200"/>
    <w:rsid w:val="00915160"/>
    <w:rsid w:val="00915CE5"/>
    <w:rsid w:val="0093315E"/>
    <w:rsid w:val="0093322E"/>
    <w:rsid w:val="00933EA8"/>
    <w:rsid w:val="00936C8C"/>
    <w:rsid w:val="00936E16"/>
    <w:rsid w:val="0094021A"/>
    <w:rsid w:val="009425CC"/>
    <w:rsid w:val="00954979"/>
    <w:rsid w:val="0095543C"/>
    <w:rsid w:val="00956408"/>
    <w:rsid w:val="009578B0"/>
    <w:rsid w:val="00960810"/>
    <w:rsid w:val="0096331C"/>
    <w:rsid w:val="009769BF"/>
    <w:rsid w:val="009933F0"/>
    <w:rsid w:val="00993B7D"/>
    <w:rsid w:val="009A1029"/>
    <w:rsid w:val="009B608E"/>
    <w:rsid w:val="009B6C24"/>
    <w:rsid w:val="009B74E1"/>
    <w:rsid w:val="009B7DED"/>
    <w:rsid w:val="009C20C6"/>
    <w:rsid w:val="009C2F8F"/>
    <w:rsid w:val="009D3725"/>
    <w:rsid w:val="009E5231"/>
    <w:rsid w:val="00A05434"/>
    <w:rsid w:val="00A111AB"/>
    <w:rsid w:val="00A13C48"/>
    <w:rsid w:val="00A36D42"/>
    <w:rsid w:val="00A47A00"/>
    <w:rsid w:val="00A51E78"/>
    <w:rsid w:val="00A614A8"/>
    <w:rsid w:val="00A65D2A"/>
    <w:rsid w:val="00A83A21"/>
    <w:rsid w:val="00A87B10"/>
    <w:rsid w:val="00A928AE"/>
    <w:rsid w:val="00AA01D2"/>
    <w:rsid w:val="00AA1727"/>
    <w:rsid w:val="00AA29C4"/>
    <w:rsid w:val="00AA2D1B"/>
    <w:rsid w:val="00AB1AA5"/>
    <w:rsid w:val="00AB256F"/>
    <w:rsid w:val="00AC1B04"/>
    <w:rsid w:val="00AC78DA"/>
    <w:rsid w:val="00AC794B"/>
    <w:rsid w:val="00AE0024"/>
    <w:rsid w:val="00AE0F31"/>
    <w:rsid w:val="00AE344F"/>
    <w:rsid w:val="00AE5172"/>
    <w:rsid w:val="00AF1297"/>
    <w:rsid w:val="00B0132E"/>
    <w:rsid w:val="00B0375E"/>
    <w:rsid w:val="00B107CF"/>
    <w:rsid w:val="00B13977"/>
    <w:rsid w:val="00B2023B"/>
    <w:rsid w:val="00B25892"/>
    <w:rsid w:val="00B31762"/>
    <w:rsid w:val="00B40A83"/>
    <w:rsid w:val="00B46D47"/>
    <w:rsid w:val="00B52723"/>
    <w:rsid w:val="00B54CED"/>
    <w:rsid w:val="00B55DB3"/>
    <w:rsid w:val="00B6442E"/>
    <w:rsid w:val="00B649BE"/>
    <w:rsid w:val="00B729EF"/>
    <w:rsid w:val="00B848FB"/>
    <w:rsid w:val="00B863A8"/>
    <w:rsid w:val="00B925EF"/>
    <w:rsid w:val="00BA5664"/>
    <w:rsid w:val="00BA5D38"/>
    <w:rsid w:val="00BC0A04"/>
    <w:rsid w:val="00BC0A17"/>
    <w:rsid w:val="00BC6C44"/>
    <w:rsid w:val="00BD0D0E"/>
    <w:rsid w:val="00BD72B8"/>
    <w:rsid w:val="00BE08AB"/>
    <w:rsid w:val="00BE2837"/>
    <w:rsid w:val="00BE3728"/>
    <w:rsid w:val="00BE6A4D"/>
    <w:rsid w:val="00BF307D"/>
    <w:rsid w:val="00BF34F3"/>
    <w:rsid w:val="00BF4D9B"/>
    <w:rsid w:val="00C017F1"/>
    <w:rsid w:val="00C02885"/>
    <w:rsid w:val="00C04AE0"/>
    <w:rsid w:val="00C06382"/>
    <w:rsid w:val="00C15A00"/>
    <w:rsid w:val="00C24823"/>
    <w:rsid w:val="00C301B6"/>
    <w:rsid w:val="00C40918"/>
    <w:rsid w:val="00C4118E"/>
    <w:rsid w:val="00C5093D"/>
    <w:rsid w:val="00C54572"/>
    <w:rsid w:val="00C62D10"/>
    <w:rsid w:val="00C63239"/>
    <w:rsid w:val="00C941F3"/>
    <w:rsid w:val="00C952AA"/>
    <w:rsid w:val="00C96AB7"/>
    <w:rsid w:val="00C97667"/>
    <w:rsid w:val="00CA349B"/>
    <w:rsid w:val="00CA3A66"/>
    <w:rsid w:val="00CA4023"/>
    <w:rsid w:val="00CA54E7"/>
    <w:rsid w:val="00CA64E5"/>
    <w:rsid w:val="00CA7D4E"/>
    <w:rsid w:val="00CB2F21"/>
    <w:rsid w:val="00CC17D7"/>
    <w:rsid w:val="00CC2C5C"/>
    <w:rsid w:val="00CC612A"/>
    <w:rsid w:val="00CD24AC"/>
    <w:rsid w:val="00CE52FB"/>
    <w:rsid w:val="00CE774E"/>
    <w:rsid w:val="00D10F47"/>
    <w:rsid w:val="00D160F2"/>
    <w:rsid w:val="00D249DA"/>
    <w:rsid w:val="00D35F78"/>
    <w:rsid w:val="00D52423"/>
    <w:rsid w:val="00D56EF7"/>
    <w:rsid w:val="00D73F2C"/>
    <w:rsid w:val="00D873CF"/>
    <w:rsid w:val="00D902DC"/>
    <w:rsid w:val="00D917C8"/>
    <w:rsid w:val="00D93741"/>
    <w:rsid w:val="00DA3300"/>
    <w:rsid w:val="00DB72EB"/>
    <w:rsid w:val="00DD2972"/>
    <w:rsid w:val="00DF2A4F"/>
    <w:rsid w:val="00DF45FA"/>
    <w:rsid w:val="00E04A30"/>
    <w:rsid w:val="00E215EB"/>
    <w:rsid w:val="00E24AC3"/>
    <w:rsid w:val="00E375E8"/>
    <w:rsid w:val="00E426F9"/>
    <w:rsid w:val="00E447E7"/>
    <w:rsid w:val="00E53E18"/>
    <w:rsid w:val="00E60168"/>
    <w:rsid w:val="00E63A1D"/>
    <w:rsid w:val="00E63DD7"/>
    <w:rsid w:val="00E66656"/>
    <w:rsid w:val="00E67095"/>
    <w:rsid w:val="00E759B7"/>
    <w:rsid w:val="00E77698"/>
    <w:rsid w:val="00E812C8"/>
    <w:rsid w:val="00E818AA"/>
    <w:rsid w:val="00E85FB0"/>
    <w:rsid w:val="00E93BD1"/>
    <w:rsid w:val="00E947D3"/>
    <w:rsid w:val="00EA0DE0"/>
    <w:rsid w:val="00EA5872"/>
    <w:rsid w:val="00EB232C"/>
    <w:rsid w:val="00EB7C86"/>
    <w:rsid w:val="00EC3C07"/>
    <w:rsid w:val="00EC4E51"/>
    <w:rsid w:val="00EC7B35"/>
    <w:rsid w:val="00EF192D"/>
    <w:rsid w:val="00EF1E33"/>
    <w:rsid w:val="00EF22D5"/>
    <w:rsid w:val="00EF250B"/>
    <w:rsid w:val="00EF3EE6"/>
    <w:rsid w:val="00F044E8"/>
    <w:rsid w:val="00F05927"/>
    <w:rsid w:val="00F1318E"/>
    <w:rsid w:val="00F137AF"/>
    <w:rsid w:val="00F1674C"/>
    <w:rsid w:val="00F17BDC"/>
    <w:rsid w:val="00F20184"/>
    <w:rsid w:val="00F23250"/>
    <w:rsid w:val="00F27D13"/>
    <w:rsid w:val="00F36633"/>
    <w:rsid w:val="00F52C6C"/>
    <w:rsid w:val="00F620AC"/>
    <w:rsid w:val="00F643FD"/>
    <w:rsid w:val="00F65038"/>
    <w:rsid w:val="00F7359E"/>
    <w:rsid w:val="00F73EED"/>
    <w:rsid w:val="00F7660D"/>
    <w:rsid w:val="00F80D00"/>
    <w:rsid w:val="00F82C24"/>
    <w:rsid w:val="00F961BA"/>
    <w:rsid w:val="00F96A04"/>
    <w:rsid w:val="00FA5601"/>
    <w:rsid w:val="00FA78FE"/>
    <w:rsid w:val="00FB64C7"/>
    <w:rsid w:val="00FB71EA"/>
    <w:rsid w:val="00FC76AC"/>
    <w:rsid w:val="00FD3ABA"/>
    <w:rsid w:val="00FE244C"/>
    <w:rsid w:val="00FE3C60"/>
    <w:rsid w:val="00FE447C"/>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3445C"/>
  <w15:chartTrackingRefBased/>
  <w15:docId w15:val="{00C4B5FE-A91A-4884-A3C3-30FEDEE28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69BF"/>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66763B"/>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725A99"/>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4A25E9"/>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812B1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12B19"/>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812B1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12B1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12B1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12B1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763B"/>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725A99"/>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4A25E9"/>
    <w:rPr>
      <w:rFonts w:ascii="Times New Roman" w:eastAsiaTheme="majorEastAsia" w:hAnsi="Times New Roman" w:cstheme="majorBidi"/>
      <w:b/>
      <w:color w:val="000000" w:themeColor="text1"/>
      <w:sz w:val="24"/>
      <w:szCs w:val="24"/>
    </w:rPr>
  </w:style>
  <w:style w:type="character" w:customStyle="1" w:styleId="Heading4Char">
    <w:name w:val="Heading 4 Char"/>
    <w:basedOn w:val="DefaultParagraphFont"/>
    <w:link w:val="Heading4"/>
    <w:uiPriority w:val="9"/>
    <w:semiHidden/>
    <w:rsid w:val="00812B19"/>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812B19"/>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812B19"/>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812B19"/>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812B19"/>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812B19"/>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812B19"/>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812B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2B1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2B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2B19"/>
    <w:pPr>
      <w:spacing w:before="160"/>
      <w:jc w:val="center"/>
    </w:pPr>
    <w:rPr>
      <w:i/>
      <w:iCs/>
      <w:color w:val="404040" w:themeColor="text1" w:themeTint="BF"/>
    </w:rPr>
  </w:style>
  <w:style w:type="character" w:customStyle="1" w:styleId="QuoteChar">
    <w:name w:val="Quote Char"/>
    <w:basedOn w:val="DefaultParagraphFont"/>
    <w:link w:val="Quote"/>
    <w:uiPriority w:val="29"/>
    <w:rsid w:val="00812B19"/>
    <w:rPr>
      <w:rFonts w:ascii="Times New Roman" w:hAnsi="Times New Roman"/>
      <w:i/>
      <w:iCs/>
      <w:color w:val="404040" w:themeColor="text1" w:themeTint="BF"/>
      <w:sz w:val="24"/>
    </w:rPr>
  </w:style>
  <w:style w:type="paragraph" w:styleId="ListParagraph">
    <w:name w:val="List Paragraph"/>
    <w:basedOn w:val="Normal"/>
    <w:link w:val="ListParagraphChar"/>
    <w:uiPriority w:val="34"/>
    <w:qFormat/>
    <w:rsid w:val="00812B19"/>
    <w:pPr>
      <w:ind w:left="720"/>
      <w:contextualSpacing/>
    </w:pPr>
  </w:style>
  <w:style w:type="character" w:styleId="IntenseEmphasis">
    <w:name w:val="Intense Emphasis"/>
    <w:basedOn w:val="DefaultParagraphFont"/>
    <w:uiPriority w:val="21"/>
    <w:qFormat/>
    <w:rsid w:val="00812B19"/>
    <w:rPr>
      <w:i/>
      <w:iCs/>
      <w:color w:val="2F5496" w:themeColor="accent1" w:themeShade="BF"/>
    </w:rPr>
  </w:style>
  <w:style w:type="paragraph" w:styleId="IntenseQuote">
    <w:name w:val="Intense Quote"/>
    <w:basedOn w:val="Normal"/>
    <w:next w:val="Normal"/>
    <w:link w:val="IntenseQuoteChar"/>
    <w:uiPriority w:val="30"/>
    <w:qFormat/>
    <w:rsid w:val="00812B1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12B19"/>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812B19"/>
    <w:rPr>
      <w:b/>
      <w:bCs/>
      <w:smallCaps/>
      <w:color w:val="2F5496" w:themeColor="accent1" w:themeShade="BF"/>
      <w:spacing w:val="5"/>
    </w:rPr>
  </w:style>
  <w:style w:type="paragraph" w:styleId="Header">
    <w:name w:val="header"/>
    <w:basedOn w:val="Normal"/>
    <w:link w:val="HeaderChar"/>
    <w:uiPriority w:val="99"/>
    <w:unhideWhenUsed/>
    <w:rsid w:val="009564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6408"/>
    <w:rPr>
      <w:rFonts w:ascii="Times New Roman" w:hAnsi="Times New Roman"/>
      <w:color w:val="000000" w:themeColor="text1"/>
      <w:sz w:val="24"/>
    </w:rPr>
  </w:style>
  <w:style w:type="paragraph" w:styleId="Footer">
    <w:name w:val="footer"/>
    <w:basedOn w:val="Normal"/>
    <w:link w:val="FooterChar"/>
    <w:uiPriority w:val="99"/>
    <w:unhideWhenUsed/>
    <w:rsid w:val="009564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6408"/>
    <w:rPr>
      <w:rFonts w:ascii="Times New Roman" w:hAnsi="Times New Roman"/>
      <w:color w:val="000000" w:themeColor="text1"/>
      <w:sz w:val="24"/>
    </w:rPr>
  </w:style>
  <w:style w:type="character" w:customStyle="1" w:styleId="ListParagraphChar">
    <w:name w:val="List Paragraph Char"/>
    <w:link w:val="ListParagraph"/>
    <w:uiPriority w:val="34"/>
    <w:locked/>
    <w:rsid w:val="009B6C24"/>
    <w:rPr>
      <w:rFonts w:ascii="Times New Roman" w:hAnsi="Times New Roman"/>
      <w:color w:val="000000" w:themeColor="text1"/>
      <w:sz w:val="24"/>
    </w:rPr>
  </w:style>
  <w:style w:type="paragraph" w:styleId="TOCHeading">
    <w:name w:val="TOC Heading"/>
    <w:basedOn w:val="Heading1"/>
    <w:next w:val="Normal"/>
    <w:uiPriority w:val="39"/>
    <w:unhideWhenUsed/>
    <w:qFormat/>
    <w:rsid w:val="00A47A00"/>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A47A00"/>
    <w:pPr>
      <w:spacing w:after="100"/>
    </w:pPr>
  </w:style>
  <w:style w:type="paragraph" w:styleId="TOC2">
    <w:name w:val="toc 2"/>
    <w:basedOn w:val="Normal"/>
    <w:next w:val="Normal"/>
    <w:autoRedefine/>
    <w:uiPriority w:val="39"/>
    <w:unhideWhenUsed/>
    <w:rsid w:val="00A47A00"/>
    <w:pPr>
      <w:spacing w:after="100"/>
      <w:ind w:left="240"/>
    </w:pPr>
  </w:style>
  <w:style w:type="paragraph" w:styleId="TOC3">
    <w:name w:val="toc 3"/>
    <w:basedOn w:val="Normal"/>
    <w:next w:val="Normal"/>
    <w:autoRedefine/>
    <w:uiPriority w:val="39"/>
    <w:unhideWhenUsed/>
    <w:rsid w:val="00A47A00"/>
    <w:pPr>
      <w:spacing w:after="100"/>
      <w:ind w:left="480"/>
    </w:pPr>
  </w:style>
  <w:style w:type="character" w:styleId="Hyperlink">
    <w:name w:val="Hyperlink"/>
    <w:basedOn w:val="DefaultParagraphFont"/>
    <w:uiPriority w:val="99"/>
    <w:unhideWhenUsed/>
    <w:rsid w:val="00A47A00"/>
    <w:rPr>
      <w:color w:val="0563C1" w:themeColor="hyperlink"/>
      <w:u w:val="single"/>
    </w:rPr>
  </w:style>
  <w:style w:type="paragraph" w:styleId="NormalWeb">
    <w:name w:val="Normal (Web)"/>
    <w:basedOn w:val="Normal"/>
    <w:uiPriority w:val="99"/>
    <w:unhideWhenUsed/>
    <w:rsid w:val="00C952AA"/>
    <w:pPr>
      <w:spacing w:before="100" w:beforeAutospacing="1" w:after="100" w:afterAutospacing="1" w:line="240" w:lineRule="auto"/>
      <w:jc w:val="left"/>
    </w:pPr>
    <w:rPr>
      <w:rFonts w:eastAsia="Times New Roman" w:cs="Times New Roman"/>
      <w:color w:val="auto"/>
      <w:kern w:val="0"/>
      <w:szCs w:val="24"/>
      <w:lang w:val="en-US" w:bidi="bn-IN"/>
      <w14:ligatures w14:val="none"/>
    </w:rPr>
  </w:style>
  <w:style w:type="character" w:styleId="CommentReference">
    <w:name w:val="annotation reference"/>
    <w:basedOn w:val="DefaultParagraphFont"/>
    <w:uiPriority w:val="99"/>
    <w:semiHidden/>
    <w:unhideWhenUsed/>
    <w:rsid w:val="006537EC"/>
    <w:rPr>
      <w:sz w:val="16"/>
      <w:szCs w:val="16"/>
    </w:rPr>
  </w:style>
  <w:style w:type="paragraph" w:styleId="CommentText">
    <w:name w:val="annotation text"/>
    <w:basedOn w:val="Normal"/>
    <w:link w:val="CommentTextChar"/>
    <w:uiPriority w:val="99"/>
    <w:unhideWhenUsed/>
    <w:rsid w:val="006537EC"/>
    <w:pPr>
      <w:spacing w:line="240" w:lineRule="auto"/>
    </w:pPr>
    <w:rPr>
      <w:sz w:val="20"/>
      <w:szCs w:val="20"/>
    </w:rPr>
  </w:style>
  <w:style w:type="character" w:customStyle="1" w:styleId="CommentTextChar">
    <w:name w:val="Comment Text Char"/>
    <w:basedOn w:val="DefaultParagraphFont"/>
    <w:link w:val="CommentText"/>
    <w:uiPriority w:val="99"/>
    <w:rsid w:val="006537EC"/>
    <w:rPr>
      <w:rFonts w:ascii="Times New Roman" w:hAnsi="Times New Roman"/>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6537EC"/>
    <w:rPr>
      <w:b/>
      <w:bCs/>
    </w:rPr>
  </w:style>
  <w:style w:type="character" w:customStyle="1" w:styleId="CommentSubjectChar">
    <w:name w:val="Comment Subject Char"/>
    <w:basedOn w:val="CommentTextChar"/>
    <w:link w:val="CommentSubject"/>
    <w:uiPriority w:val="99"/>
    <w:semiHidden/>
    <w:rsid w:val="006537EC"/>
    <w:rPr>
      <w:rFonts w:ascii="Times New Roman" w:hAnsi="Times New Roman"/>
      <w:b/>
      <w:bCs/>
      <w:color w:val="000000" w:themeColor="text1"/>
      <w:sz w:val="20"/>
      <w:szCs w:val="20"/>
    </w:rPr>
  </w:style>
  <w:style w:type="table" w:styleId="TableGrid">
    <w:name w:val="Table Grid"/>
    <w:basedOn w:val="TableNormal"/>
    <w:uiPriority w:val="39"/>
    <w:rsid w:val="00B40A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researchgate.net/publication/385890328_The_Role_of_Sanitation_Hygiene_and_Safety_Education_in_Enhancing_Economic_Efficiency_in_the_Food_Service_Industry" TargetMode="External"/><Relationship Id="rId21" Type="http://schemas.openxmlformats.org/officeDocument/2006/relationships/hyperlink" Target="https://www.sciencedirect.com/science/article/pii/S2666957922000519" TargetMode="External"/><Relationship Id="rId42" Type="http://schemas.openxmlformats.org/officeDocument/2006/relationships/hyperlink" Target="https://www.sciencedirect.com/science/article/pii/S0278431924001051" TargetMode="External"/><Relationship Id="rId47" Type="http://schemas.openxmlformats.org/officeDocument/2006/relationships/hyperlink" Target="https://link.springer.com/article/10.1007/s11628-023-00522-2" TargetMode="External"/><Relationship Id="rId63" Type="http://schemas.openxmlformats.org/officeDocument/2006/relationships/hyperlink" Target="https://www.igi-global.com/gateway/chapter/362922" TargetMode="External"/><Relationship Id="rId68" Type="http://schemas.openxmlformats.org/officeDocument/2006/relationships/hyperlink" Target="https://link.springer.com/article/10.1007/s11356-022-21262-2" TargetMode="External"/><Relationship Id="rId2" Type="http://schemas.openxmlformats.org/officeDocument/2006/relationships/numbering" Target="numbering.xml"/><Relationship Id="rId16" Type="http://schemas.openxmlformats.org/officeDocument/2006/relationships/hyperlink" Target="https://www.syncsci.com/journal/AERE/article/view/AERE.2025.01.001" TargetMode="External"/><Relationship Id="rId29" Type="http://schemas.openxmlformats.org/officeDocument/2006/relationships/hyperlink" Target="https://www.researchgate.net/publication/382904058_Work_Challenges_Among_Hotel_and_Restaurant_Management_Staff" TargetMode="External"/><Relationship Id="rId11" Type="http://schemas.openxmlformats.org/officeDocument/2006/relationships/hyperlink" Target="https://all.accor.com/hotel/6186/index.en.shtml" TargetMode="External"/><Relationship Id="rId24" Type="http://schemas.openxmlformats.org/officeDocument/2006/relationships/hyperlink" Target="https://www.foodcompliancehq.com/article/show/understanding-uk-food-hygiene-regulations-a-comprehensive-guide-for-food-businesses" TargetMode="External"/><Relationship Id="rId32" Type="http://schemas.openxmlformats.org/officeDocument/2006/relationships/hyperlink" Target="https://www.researchgate.net/publication/391341394_CUSTOMER_PERCEPTION_AND_SATISFACTION_ON_FOOD_SERVICE_TECHNOLOGY_SERVICE_QUALITY_IN_RESTAURANT_OPERATIONS" TargetMode="External"/><Relationship Id="rId37" Type="http://schemas.openxmlformats.org/officeDocument/2006/relationships/hyperlink" Target="https://www.researchgate.net/publication/377142894_Reducing_Costs_and_Creating_Value_in_the_Hotel_Industry_-_Forced_Good_Practices" TargetMode="External"/><Relationship Id="rId40" Type="http://schemas.openxmlformats.org/officeDocument/2006/relationships/hyperlink" Target="https://www.sciencedirect.com/science/article/pii/S0377221724009020" TargetMode="External"/><Relationship Id="rId45" Type="http://schemas.openxmlformats.org/officeDocument/2006/relationships/hyperlink" Target="https://www.emerald.com/insight/content/doi/10.1108/meq-03-2022-0090/full/html" TargetMode="External"/><Relationship Id="rId53" Type="http://schemas.openxmlformats.org/officeDocument/2006/relationships/hyperlink" Target="https://www.medrxiv.org/content/medrxiv/early/2023/12/15/2023.12.13.23299917.full.pdf" TargetMode="External"/><Relationship Id="rId58" Type="http://schemas.openxmlformats.org/officeDocument/2006/relationships/hyperlink" Target="https://www.sciencedirect.com/science/article/abs/pii/S0261517724001535" TargetMode="External"/><Relationship Id="rId66" Type="http://schemas.openxmlformats.org/officeDocument/2006/relationships/hyperlink" Target="https://www.sciencedirect.com/science/article/pii/S0278431924003219" TargetMode="External"/><Relationship Id="rId74"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books.google.com/books?hl=en&amp;lr=&amp;id=VDJBEQAAQBAJ&amp;oi=fnd&amp;pg=PT11&amp;dq=organised+working+processes+and+well-established+working+processes+helped+in+quicker+service+delivery+and+minimise+delays+in+the+peak+seasons+in+hospitality+kitchens&amp;ots=qhTXGJP4Ce&amp;sig=2xfw53UWNTJ9pjX778qNEbnnDnw" TargetMode="External"/><Relationship Id="rId19" Type="http://schemas.openxmlformats.org/officeDocument/2006/relationships/hyperlink" Target="https://www.researchgate.net/publication/364417778_Factors_Contributing_to_Staff_Turnover_in_the_Hotel_Industry_A_Literature_Review" TargetMode="External"/><Relationship Id="rId14" Type="http://schemas.openxmlformats.org/officeDocument/2006/relationships/hyperlink" Target="https://www.researchgate.net/publication/398608984_OPTIMIZING_KITCHEN_OPERATIONS_THROUGH_PROCESS_INNOVATION_AND_SMART_TECHNOLOGIES_IN_THE_HOSPITALITY_SECTOR" TargetMode="External"/><Relationship Id="rId22" Type="http://schemas.openxmlformats.org/officeDocument/2006/relationships/hyperlink" Target="https://link.springer.com/book/10.1007/978-3-031-93505-3" TargetMode="External"/><Relationship Id="rId27" Type="http://schemas.openxmlformats.org/officeDocument/2006/relationships/hyperlink" Target="https://link.springer.com/article/10.1007/s11573-022-01090-z" TargetMode="External"/><Relationship Id="rId30" Type="http://schemas.openxmlformats.org/officeDocument/2006/relationships/hyperlink" Target="https://www.researchgate.net/publication/353661772_Food_Waste_Management_in_Luxury_Hotels-Best_Practices_and_Limitations" TargetMode="External"/><Relationship Id="rId35" Type="http://schemas.openxmlformats.org/officeDocument/2006/relationships/hyperlink" Target="https://www.mdpi.com/2071-1050/17/7/3277" TargetMode="External"/><Relationship Id="rId43" Type="http://schemas.openxmlformats.org/officeDocument/2006/relationships/hyperlink" Target="https://www.sciencedirect.com/science/article/pii/S2772912522000288" TargetMode="External"/><Relationship Id="rId48" Type="http://schemas.openxmlformats.org/officeDocument/2006/relationships/hyperlink" Target="https://www.igi-global.com/chapter/hospitality-operational-functions-and-their-smart-solutions/384209" TargetMode="External"/><Relationship Id="rId56" Type="http://schemas.openxmlformats.org/officeDocument/2006/relationships/hyperlink" Target="https://www.researchgate.net/profile/Sreenivasan-G-K/publication/383330149_Does_the_technological_development_pave_the_way_to_reduce_the_communication_problems_in_the_kitchen_-_A_qualitative_approach/links/66c8a746920e05672e48dd50/Does-the-technological-development-pave-the-way-to-reduce-the-communication-problems-in-the-kitchen-A-qualitative-approach.pdf" TargetMode="External"/><Relationship Id="rId64" Type="http://schemas.openxmlformats.org/officeDocument/2006/relationships/hyperlink" Target="https://www.sciencedirect.com/science/article/pii/S0924224425001864" TargetMode="External"/><Relationship Id="rId69" Type="http://schemas.openxmlformats.org/officeDocument/2006/relationships/hyperlink" Target="https://www.nature.com/articles/s41599-024-04024-y.pdf" TargetMode="External"/><Relationship Id="rId8" Type="http://schemas.openxmlformats.org/officeDocument/2006/relationships/hyperlink" Target="https://aaltodoc.aalto.fi/items/5c8e7505-bde0-4110-9d6b-379c04facfc2" TargetMode="External"/><Relationship Id="rId51" Type="http://schemas.openxmlformats.org/officeDocument/2006/relationships/hyperlink" Target="https://www.researchgate.net/publication/382276523_Enhancing_Food_Service_Sales_through_AI_and_Automation_in_Convenience_Store_Kitchens" TargetMode="External"/><Relationship Id="rId72" Type="http://schemas.openxmlformats.org/officeDocument/2006/relationships/hyperlink" Target="https://pmc.ncbi.nlm.nih.gov/articles/PMC10855933/" TargetMode="External"/><Relationship Id="rId3" Type="http://schemas.openxmlformats.org/officeDocument/2006/relationships/styles" Target="styles.xml"/><Relationship Id="rId12" Type="http://schemas.openxmlformats.org/officeDocument/2006/relationships/hyperlink" Target="https://www.mdpi.com/2305-6703/5/3/21" TargetMode="External"/><Relationship Id="rId17" Type="http://schemas.openxmlformats.org/officeDocument/2006/relationships/hyperlink" Target="https://www.sciencedirect.com/science/article/pii/S0362028X25000997" TargetMode="External"/><Relationship Id="rId25" Type="http://schemas.openxmlformats.org/officeDocument/2006/relationships/hyperlink" Target="https://www.mdpi.com/2071-1050/14/5/2885" TargetMode="External"/><Relationship Id="rId33" Type="http://schemas.openxmlformats.org/officeDocument/2006/relationships/hyperlink" Target="https://www.researchgate.net/publication/389127114_Exploring_the_Risks_Faced_by_Hotel_Kitchen_Professionals_From_Stovetop_to_Safety_Net" TargetMode="External"/><Relationship Id="rId38" Type="http://schemas.openxmlformats.org/officeDocument/2006/relationships/hyperlink" Target="https://osuva.uwasa.fi/handle/10024/18357" TargetMode="External"/><Relationship Id="rId46" Type="http://schemas.openxmlformats.org/officeDocument/2006/relationships/hyperlink" Target="https://www.researchgate.net/publication/389878565_Enhancing_Operational_Efficiency_in_Restaurants_through_Menu_Analytics" TargetMode="External"/><Relationship Id="rId59" Type="http://schemas.openxmlformats.org/officeDocument/2006/relationships/hyperlink" Target="https://www.researchgate.net/publication/372778042_The_impact_of_perceived_cleanliness_on_customer_satisfaction_revisiting_intention_and_complaining_behaviors_The_case_of_restaurants_by_S-O-R_Model" TargetMode="External"/><Relationship Id="rId67" Type="http://schemas.openxmlformats.org/officeDocument/2006/relationships/hyperlink" Target="https://www.mdpi.com/2071-1050/17/17/8085" TargetMode="External"/><Relationship Id="rId20" Type="http://schemas.openxmlformats.org/officeDocument/2006/relationships/hyperlink" Target="https://papers.ssrn.com/sol3/papers.cfm?abstract_id=5366781" TargetMode="External"/><Relationship Id="rId41" Type="http://schemas.openxmlformats.org/officeDocument/2006/relationships/hyperlink" Target="https://www.mdpi.com/2076-3387/15/6/215" TargetMode="External"/><Relationship Id="rId54" Type="http://schemas.openxmlformats.org/officeDocument/2006/relationships/hyperlink" Target="https://ijmrtjournal.com/wp-content/uploads/2025/05/A-Study-on-Operational-Strategies-1.pdf" TargetMode="External"/><Relationship Id="rId62" Type="http://schemas.openxmlformats.org/officeDocument/2006/relationships/hyperlink" Target="https://www.mdpi.com/2077-0472/15/18/1966" TargetMode="External"/><Relationship Id="rId70" Type="http://schemas.openxmlformats.org/officeDocument/2006/relationships/hyperlink" Target="https://www.sciencedirect.com/science/article/pii/S2199853124001847"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onlinelibrary.wiley.com/doi/abs/10.1002/aepp.13315" TargetMode="External"/><Relationship Id="rId23" Type="http://schemas.openxmlformats.org/officeDocument/2006/relationships/hyperlink" Target="https://www.mdpi.com/2673-5768/6/2/68" TargetMode="External"/><Relationship Id="rId28" Type="http://schemas.openxmlformats.org/officeDocument/2006/relationships/hyperlink" Target="https://www.intechopen.com/online-first/1224618" TargetMode="External"/><Relationship Id="rId36" Type="http://schemas.openxmlformats.org/officeDocument/2006/relationships/hyperlink" Target="https://www.sciencedirect.com/science/article/pii/S0160738325001677?via=ihub" TargetMode="External"/><Relationship Id="rId49" Type="http://schemas.openxmlformats.org/officeDocument/2006/relationships/hyperlink" Target="https://www.researchgate.net/publication/384013689_A_Study_of_the_Staff_Shortages_Within_the_Hospitality_Industry_and_Technology_as_a_Possible_Solution" TargetMode="External"/><Relationship Id="rId57" Type="http://schemas.openxmlformats.org/officeDocument/2006/relationships/hyperlink" Target="https://www.researchgate.net/publication/384298740_Revolutionizing_Workflows_The_Role_of_Efficiency_in_Organizational_Success" TargetMode="External"/><Relationship Id="rId10" Type="http://schemas.openxmlformats.org/officeDocument/2006/relationships/hyperlink" Target="https://www.sciencedirect.com/science/article/pii/S1366554524001741" TargetMode="External"/><Relationship Id="rId31" Type="http://schemas.openxmlformats.org/officeDocument/2006/relationships/hyperlink" Target="https://rsisinternational.org/journals/ijriss/articles/contemporary-trends-and-issues-in-the-hospitality-and-tourism-industry/" TargetMode="External"/><Relationship Id="rId44" Type="http://schemas.openxmlformats.org/officeDocument/2006/relationships/hyperlink" Target="https://www.ajol.info/index.php/rhm/article/view/230160" TargetMode="External"/><Relationship Id="rId52" Type="http://schemas.openxmlformats.org/officeDocument/2006/relationships/hyperlink" Target="https://www.theseus.fi/handle/10024/891625c" TargetMode="External"/><Relationship Id="rId60" Type="http://schemas.openxmlformats.org/officeDocument/2006/relationships/hyperlink" Target="https://www.researchgate.net/profile/Ajay-Bhardwaj-10/publication/371473351_THE_ROLE_AND_IMPORTANCE_OF_EFFECTIVE_ENGLISH_COMMUNICATION_SKILLS_IN_TOURISM_HOTEL_INDUSTRIES/links/648522ccd702370600e7fa02/THE-ROLE-AND-IMPORTANCE-OF-EFFECTIVE-ENGLISH-COMMUNICATION-SKILLS-IN-TOURISM-HOTEL-INDUSTRIES.pdf" TargetMode="External"/><Relationship Id="rId65" Type="http://schemas.openxmlformats.org/officeDocument/2006/relationships/hyperlink" Target="https://www.researchgate.net/publication/339134856_Employee_training_and_service_quality_in_the_hospitality_industry" TargetMode="External"/><Relationship Id="rId73" Type="http://schemas.openxmlformats.org/officeDocument/2006/relationships/hyperlink" Target="https://www.sciencedirect.com/science/article/pii/S0959652624037156" TargetMode="External"/><Relationship Id="rId4" Type="http://schemas.openxmlformats.org/officeDocument/2006/relationships/settings" Target="settings.xml"/><Relationship Id="rId9" Type="http://schemas.openxmlformats.org/officeDocument/2006/relationships/hyperlink" Target="https://www.researchgate.net/publication/358907021_Chefs'_perspectives_of_failures_in_foodservice_kitchens_part_2_A_phenomenological_exploration_of_the_consequences_and_handling_of_food_production_failure" TargetMode="External"/><Relationship Id="rId13" Type="http://schemas.openxmlformats.org/officeDocument/2006/relationships/hyperlink" Target="https://lembagakita.org/journal/index.php/IJMSIT/article/view/3201" TargetMode="External"/><Relationship Id="rId18" Type="http://schemas.openxmlformats.org/officeDocument/2006/relationships/hyperlink" Target="https://www.sciencedirect.com/science/article/pii/S0959652621006582" TargetMode="External"/><Relationship Id="rId39" Type="http://schemas.openxmlformats.org/officeDocument/2006/relationships/hyperlink" Target="https://www.sciencedirect.com/science/article/pii/S0001691824002208" TargetMode="External"/><Relationship Id="rId34" Type="http://schemas.openxmlformats.org/officeDocument/2006/relationships/hyperlink" Target="https://www.tandfonline.com/doi/full/10.1080/15022250.2022.2134203" TargetMode="External"/><Relationship Id="rId50" Type="http://schemas.openxmlformats.org/officeDocument/2006/relationships/hyperlink" Target="https://dialnet.unirioja.es/servlet/articulo?codigo=10014331" TargetMode="External"/><Relationship Id="rId55" Type="http://schemas.openxmlformats.org/officeDocument/2006/relationships/hyperlink" Target="https://hospitality.economictimes.indiatimes.com/news/speaking-heads/impact-of-food-quality-on-customer-satisfaction/112642269" TargetMode="External"/><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jthem.com/PDF/JTHEM-2023-31-03-0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4B89AD-A0C3-427F-83F1-2B1810C87B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41</Pages>
  <Words>13094</Words>
  <Characters>74638</Characters>
  <Application>Microsoft Office Word</Application>
  <DocSecurity>0</DocSecurity>
  <Lines>621</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Claudia Butnariu (2239415)</cp:lastModifiedBy>
  <cp:revision>3</cp:revision>
  <dcterms:created xsi:type="dcterms:W3CDTF">2026-02-23T14:57:00Z</dcterms:created>
  <dcterms:modified xsi:type="dcterms:W3CDTF">2026-02-26T16:52:00Z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f3ee832d-0cb2-48f8-b2cd-061b7010eb03</vt:lpwstr>
  </property>
</Properties>
</file>