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1A16E" w14:textId="3EF3D16F" w:rsidR="00AB232D" w:rsidRDefault="00AB232D" w:rsidP="00AB232D">
      <w:pPr>
        <w:pStyle w:val="Title"/>
        <w:jc w:val="center"/>
      </w:pPr>
      <w:r>
        <w:t>Samsung – Demand Elasticity</w:t>
      </w:r>
    </w:p>
    <w:p w14:paraId="17A0FC9C" w14:textId="77777777" w:rsidR="00AB232D" w:rsidRDefault="00AB232D" w:rsidP="00AB232D"/>
    <w:p w14:paraId="401B8682" w14:textId="77777777" w:rsidR="00AB232D" w:rsidRDefault="00AB232D" w:rsidP="00AB232D"/>
    <w:p w14:paraId="638939C3" w14:textId="77777777" w:rsidR="00AB232D" w:rsidRDefault="00AB232D" w:rsidP="00AB232D"/>
    <w:p w14:paraId="3555AB3A" w14:textId="77777777" w:rsidR="00AB232D" w:rsidRDefault="00AB232D" w:rsidP="00AB232D"/>
    <w:p w14:paraId="59B3594C" w14:textId="77777777" w:rsidR="00AB232D" w:rsidRDefault="00AB232D" w:rsidP="00AB232D"/>
    <w:p w14:paraId="4B6301B9" w14:textId="77777777" w:rsidR="00AB232D" w:rsidRDefault="00AB232D" w:rsidP="00AB232D"/>
    <w:p w14:paraId="05C091EA" w14:textId="77777777" w:rsidR="00AB232D" w:rsidRDefault="00AB232D" w:rsidP="00AB232D"/>
    <w:p w14:paraId="7206E5C0" w14:textId="77777777" w:rsidR="00AB232D" w:rsidRDefault="00AB232D" w:rsidP="00AB232D"/>
    <w:p w14:paraId="229028FF" w14:textId="77777777" w:rsidR="00AB232D" w:rsidRDefault="00AB232D" w:rsidP="00AB232D"/>
    <w:p w14:paraId="7930B896" w14:textId="77777777" w:rsidR="00AB232D" w:rsidRDefault="00AB232D" w:rsidP="00AB232D"/>
    <w:p w14:paraId="1F2E8BCB" w14:textId="77777777" w:rsidR="00AB232D" w:rsidRDefault="00AB232D" w:rsidP="00AB232D"/>
    <w:p w14:paraId="71693580" w14:textId="77777777" w:rsidR="00AB232D" w:rsidRDefault="00AB232D" w:rsidP="00AB232D"/>
    <w:p w14:paraId="7DC19112" w14:textId="77777777" w:rsidR="00AB232D" w:rsidRDefault="00AB232D" w:rsidP="00AB232D"/>
    <w:p w14:paraId="170EDC42" w14:textId="77777777" w:rsidR="00AB232D" w:rsidRDefault="00AB232D" w:rsidP="00AB232D"/>
    <w:p w14:paraId="04FBDD7F" w14:textId="77777777" w:rsidR="00AB232D" w:rsidRDefault="00AB232D" w:rsidP="00AB232D"/>
    <w:p w14:paraId="69E6B1C0" w14:textId="77777777" w:rsidR="00AB232D" w:rsidRDefault="00AB232D" w:rsidP="00AB232D"/>
    <w:p w14:paraId="2DAFC2C3" w14:textId="77777777" w:rsidR="00AB232D" w:rsidRDefault="00AB232D" w:rsidP="00AB232D"/>
    <w:p w14:paraId="12CE5501" w14:textId="77777777" w:rsidR="00AB232D" w:rsidRDefault="00AB232D" w:rsidP="00AB232D"/>
    <w:p w14:paraId="5C6AA948" w14:textId="77777777" w:rsidR="00AB232D" w:rsidRDefault="00AB232D" w:rsidP="00AB232D"/>
    <w:p w14:paraId="5E19A6CB" w14:textId="77777777" w:rsidR="00AB232D" w:rsidRDefault="00AB232D" w:rsidP="00AB232D"/>
    <w:p w14:paraId="14B348AD" w14:textId="77777777" w:rsidR="00AB232D" w:rsidRDefault="00AB232D" w:rsidP="00AB232D"/>
    <w:p w14:paraId="08656E7C" w14:textId="77777777" w:rsidR="00AB232D" w:rsidRDefault="00AB232D" w:rsidP="00AB232D"/>
    <w:p w14:paraId="2532B5EC" w14:textId="77777777" w:rsidR="00AB232D" w:rsidRDefault="00AB232D" w:rsidP="00AB232D"/>
    <w:p w14:paraId="52E5F536" w14:textId="77777777" w:rsidR="00AB232D" w:rsidRDefault="00AB232D" w:rsidP="00AB232D"/>
    <w:p w14:paraId="3760E7FC" w14:textId="77777777" w:rsidR="00AB232D" w:rsidRDefault="00AB232D" w:rsidP="00AB232D"/>
    <w:p w14:paraId="5BF4AC16" w14:textId="77777777" w:rsidR="00AB232D" w:rsidRDefault="00AB232D" w:rsidP="00AB232D"/>
    <w:p w14:paraId="033150EE" w14:textId="77777777" w:rsidR="00AB232D" w:rsidRDefault="00AB232D" w:rsidP="00AB232D"/>
    <w:sdt>
      <w:sdtPr>
        <w:id w:val="-184285180"/>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5F8DD54B" w14:textId="647513BA" w:rsidR="00AB232D" w:rsidRDefault="00AB232D">
          <w:pPr>
            <w:pStyle w:val="TOCHeading"/>
          </w:pPr>
          <w:r>
            <w:t>Contents</w:t>
          </w:r>
        </w:p>
        <w:p w14:paraId="1C43D6D7" w14:textId="08940374" w:rsidR="00AB232D" w:rsidRDefault="00AB232D">
          <w:pPr>
            <w:pStyle w:val="TOC1"/>
            <w:tabs>
              <w:tab w:val="right" w:leader="dot" w:pos="9350"/>
            </w:tabs>
            <w:rPr>
              <w:noProof/>
            </w:rPr>
          </w:pPr>
          <w:r>
            <w:fldChar w:fldCharType="begin"/>
          </w:r>
          <w:r>
            <w:instrText xml:space="preserve"> TOC \o "1-3" \h \z \u </w:instrText>
          </w:r>
          <w:r>
            <w:fldChar w:fldCharType="separate"/>
          </w:r>
          <w:hyperlink w:anchor="_Toc144467299" w:history="1">
            <w:r w:rsidRPr="00030ECB">
              <w:rPr>
                <w:rStyle w:val="Hyperlink"/>
                <w:noProof/>
              </w:rPr>
              <w:t>Introduction</w:t>
            </w:r>
            <w:r>
              <w:rPr>
                <w:noProof/>
                <w:webHidden/>
              </w:rPr>
              <w:tab/>
            </w:r>
            <w:r>
              <w:rPr>
                <w:noProof/>
                <w:webHidden/>
              </w:rPr>
              <w:fldChar w:fldCharType="begin"/>
            </w:r>
            <w:r>
              <w:rPr>
                <w:noProof/>
                <w:webHidden/>
              </w:rPr>
              <w:instrText xml:space="preserve"> PAGEREF _Toc144467299 \h </w:instrText>
            </w:r>
            <w:r>
              <w:rPr>
                <w:noProof/>
                <w:webHidden/>
              </w:rPr>
            </w:r>
            <w:r>
              <w:rPr>
                <w:noProof/>
                <w:webHidden/>
              </w:rPr>
              <w:fldChar w:fldCharType="separate"/>
            </w:r>
            <w:r>
              <w:rPr>
                <w:noProof/>
                <w:webHidden/>
              </w:rPr>
              <w:t>3</w:t>
            </w:r>
            <w:r>
              <w:rPr>
                <w:noProof/>
                <w:webHidden/>
              </w:rPr>
              <w:fldChar w:fldCharType="end"/>
            </w:r>
          </w:hyperlink>
        </w:p>
        <w:p w14:paraId="7195B15F" w14:textId="32584A18" w:rsidR="00AB232D" w:rsidRDefault="00AB232D">
          <w:pPr>
            <w:pStyle w:val="TOC1"/>
            <w:tabs>
              <w:tab w:val="right" w:leader="dot" w:pos="9350"/>
            </w:tabs>
            <w:rPr>
              <w:noProof/>
            </w:rPr>
          </w:pPr>
          <w:hyperlink w:anchor="_Toc144467300" w:history="1">
            <w:r w:rsidRPr="00030ECB">
              <w:rPr>
                <w:rStyle w:val="Hyperlink"/>
                <w:noProof/>
              </w:rPr>
              <w:t>Substitute Prices</w:t>
            </w:r>
            <w:r>
              <w:rPr>
                <w:noProof/>
                <w:webHidden/>
              </w:rPr>
              <w:tab/>
            </w:r>
            <w:r>
              <w:rPr>
                <w:noProof/>
                <w:webHidden/>
              </w:rPr>
              <w:fldChar w:fldCharType="begin"/>
            </w:r>
            <w:r>
              <w:rPr>
                <w:noProof/>
                <w:webHidden/>
              </w:rPr>
              <w:instrText xml:space="preserve"> PAGEREF _Toc144467300 \h </w:instrText>
            </w:r>
            <w:r>
              <w:rPr>
                <w:noProof/>
                <w:webHidden/>
              </w:rPr>
            </w:r>
            <w:r>
              <w:rPr>
                <w:noProof/>
                <w:webHidden/>
              </w:rPr>
              <w:fldChar w:fldCharType="separate"/>
            </w:r>
            <w:r>
              <w:rPr>
                <w:noProof/>
                <w:webHidden/>
              </w:rPr>
              <w:t>3</w:t>
            </w:r>
            <w:r>
              <w:rPr>
                <w:noProof/>
                <w:webHidden/>
              </w:rPr>
              <w:fldChar w:fldCharType="end"/>
            </w:r>
          </w:hyperlink>
        </w:p>
        <w:p w14:paraId="16C27D5B" w14:textId="20A742F8" w:rsidR="00AB232D" w:rsidRDefault="00AB232D">
          <w:pPr>
            <w:pStyle w:val="TOC1"/>
            <w:tabs>
              <w:tab w:val="right" w:leader="dot" w:pos="9350"/>
            </w:tabs>
            <w:rPr>
              <w:noProof/>
            </w:rPr>
          </w:pPr>
          <w:hyperlink w:anchor="_Toc144467301" w:history="1">
            <w:r w:rsidRPr="00030ECB">
              <w:rPr>
                <w:rStyle w:val="Hyperlink"/>
                <w:noProof/>
              </w:rPr>
              <w:t>Price of Complements</w:t>
            </w:r>
            <w:r>
              <w:rPr>
                <w:noProof/>
                <w:webHidden/>
              </w:rPr>
              <w:tab/>
            </w:r>
            <w:r>
              <w:rPr>
                <w:noProof/>
                <w:webHidden/>
              </w:rPr>
              <w:fldChar w:fldCharType="begin"/>
            </w:r>
            <w:r>
              <w:rPr>
                <w:noProof/>
                <w:webHidden/>
              </w:rPr>
              <w:instrText xml:space="preserve"> PAGEREF _Toc144467301 \h </w:instrText>
            </w:r>
            <w:r>
              <w:rPr>
                <w:noProof/>
                <w:webHidden/>
              </w:rPr>
            </w:r>
            <w:r>
              <w:rPr>
                <w:noProof/>
                <w:webHidden/>
              </w:rPr>
              <w:fldChar w:fldCharType="separate"/>
            </w:r>
            <w:r>
              <w:rPr>
                <w:noProof/>
                <w:webHidden/>
              </w:rPr>
              <w:t>4</w:t>
            </w:r>
            <w:r>
              <w:rPr>
                <w:noProof/>
                <w:webHidden/>
              </w:rPr>
              <w:fldChar w:fldCharType="end"/>
            </w:r>
          </w:hyperlink>
        </w:p>
        <w:p w14:paraId="3E4FB8A4" w14:textId="3B05A08A" w:rsidR="00AB232D" w:rsidRDefault="00AB232D">
          <w:pPr>
            <w:pStyle w:val="TOC1"/>
            <w:tabs>
              <w:tab w:val="right" w:leader="dot" w:pos="9350"/>
            </w:tabs>
            <w:rPr>
              <w:noProof/>
            </w:rPr>
          </w:pPr>
          <w:hyperlink w:anchor="_Toc144467302" w:history="1">
            <w:r w:rsidRPr="00030ECB">
              <w:rPr>
                <w:rStyle w:val="Hyperlink"/>
                <w:noProof/>
              </w:rPr>
              <w:t>Consumer Income</w:t>
            </w:r>
            <w:r>
              <w:rPr>
                <w:noProof/>
                <w:webHidden/>
              </w:rPr>
              <w:tab/>
            </w:r>
            <w:r>
              <w:rPr>
                <w:noProof/>
                <w:webHidden/>
              </w:rPr>
              <w:fldChar w:fldCharType="begin"/>
            </w:r>
            <w:r>
              <w:rPr>
                <w:noProof/>
                <w:webHidden/>
              </w:rPr>
              <w:instrText xml:space="preserve"> PAGEREF _Toc144467302 \h </w:instrText>
            </w:r>
            <w:r>
              <w:rPr>
                <w:noProof/>
                <w:webHidden/>
              </w:rPr>
            </w:r>
            <w:r>
              <w:rPr>
                <w:noProof/>
                <w:webHidden/>
              </w:rPr>
              <w:fldChar w:fldCharType="separate"/>
            </w:r>
            <w:r>
              <w:rPr>
                <w:noProof/>
                <w:webHidden/>
              </w:rPr>
              <w:t>4</w:t>
            </w:r>
            <w:r>
              <w:rPr>
                <w:noProof/>
                <w:webHidden/>
              </w:rPr>
              <w:fldChar w:fldCharType="end"/>
            </w:r>
          </w:hyperlink>
        </w:p>
        <w:p w14:paraId="136B4858" w14:textId="72FC2F69" w:rsidR="00AB232D" w:rsidRDefault="00AB232D">
          <w:pPr>
            <w:pStyle w:val="TOC1"/>
            <w:tabs>
              <w:tab w:val="right" w:leader="dot" w:pos="9350"/>
            </w:tabs>
            <w:rPr>
              <w:noProof/>
            </w:rPr>
          </w:pPr>
          <w:hyperlink w:anchor="_Toc144467303" w:history="1">
            <w:r w:rsidRPr="00030ECB">
              <w:rPr>
                <w:rStyle w:val="Hyperlink"/>
                <w:noProof/>
              </w:rPr>
              <w:t>Consumer Preferences</w:t>
            </w:r>
            <w:r>
              <w:rPr>
                <w:noProof/>
                <w:webHidden/>
              </w:rPr>
              <w:tab/>
            </w:r>
            <w:r>
              <w:rPr>
                <w:noProof/>
                <w:webHidden/>
              </w:rPr>
              <w:fldChar w:fldCharType="begin"/>
            </w:r>
            <w:r>
              <w:rPr>
                <w:noProof/>
                <w:webHidden/>
              </w:rPr>
              <w:instrText xml:space="preserve"> PAGEREF _Toc144467303 \h </w:instrText>
            </w:r>
            <w:r>
              <w:rPr>
                <w:noProof/>
                <w:webHidden/>
              </w:rPr>
            </w:r>
            <w:r>
              <w:rPr>
                <w:noProof/>
                <w:webHidden/>
              </w:rPr>
              <w:fldChar w:fldCharType="separate"/>
            </w:r>
            <w:r>
              <w:rPr>
                <w:noProof/>
                <w:webHidden/>
              </w:rPr>
              <w:t>4</w:t>
            </w:r>
            <w:r>
              <w:rPr>
                <w:noProof/>
                <w:webHidden/>
              </w:rPr>
              <w:fldChar w:fldCharType="end"/>
            </w:r>
          </w:hyperlink>
        </w:p>
        <w:p w14:paraId="15C30681" w14:textId="65D38097" w:rsidR="00AB232D" w:rsidRDefault="00AB232D">
          <w:pPr>
            <w:pStyle w:val="TOC1"/>
            <w:tabs>
              <w:tab w:val="right" w:leader="dot" w:pos="9350"/>
            </w:tabs>
            <w:rPr>
              <w:noProof/>
            </w:rPr>
          </w:pPr>
          <w:hyperlink w:anchor="_Toc144467304" w:history="1">
            <w:r w:rsidRPr="00030ECB">
              <w:rPr>
                <w:rStyle w:val="Hyperlink"/>
                <w:noProof/>
              </w:rPr>
              <w:t>Consumer Expectations of Price</w:t>
            </w:r>
            <w:r>
              <w:rPr>
                <w:noProof/>
                <w:webHidden/>
              </w:rPr>
              <w:tab/>
            </w:r>
            <w:r>
              <w:rPr>
                <w:noProof/>
                <w:webHidden/>
              </w:rPr>
              <w:fldChar w:fldCharType="begin"/>
            </w:r>
            <w:r>
              <w:rPr>
                <w:noProof/>
                <w:webHidden/>
              </w:rPr>
              <w:instrText xml:space="preserve"> PAGEREF _Toc144467304 \h </w:instrText>
            </w:r>
            <w:r>
              <w:rPr>
                <w:noProof/>
                <w:webHidden/>
              </w:rPr>
            </w:r>
            <w:r>
              <w:rPr>
                <w:noProof/>
                <w:webHidden/>
              </w:rPr>
              <w:fldChar w:fldCharType="separate"/>
            </w:r>
            <w:r>
              <w:rPr>
                <w:noProof/>
                <w:webHidden/>
              </w:rPr>
              <w:t>5</w:t>
            </w:r>
            <w:r>
              <w:rPr>
                <w:noProof/>
                <w:webHidden/>
              </w:rPr>
              <w:fldChar w:fldCharType="end"/>
            </w:r>
          </w:hyperlink>
        </w:p>
        <w:p w14:paraId="75DD2E9E" w14:textId="192ECA2F" w:rsidR="00AB232D" w:rsidRDefault="00AB232D">
          <w:pPr>
            <w:pStyle w:val="TOC1"/>
            <w:tabs>
              <w:tab w:val="right" w:leader="dot" w:pos="9350"/>
            </w:tabs>
            <w:rPr>
              <w:noProof/>
            </w:rPr>
          </w:pPr>
          <w:hyperlink w:anchor="_Toc144467305" w:history="1">
            <w:r w:rsidRPr="00030ECB">
              <w:rPr>
                <w:rStyle w:val="Hyperlink"/>
                <w:noProof/>
              </w:rPr>
              <w:t>Demographics</w:t>
            </w:r>
            <w:r>
              <w:rPr>
                <w:noProof/>
                <w:webHidden/>
              </w:rPr>
              <w:tab/>
            </w:r>
            <w:r>
              <w:rPr>
                <w:noProof/>
                <w:webHidden/>
              </w:rPr>
              <w:fldChar w:fldCharType="begin"/>
            </w:r>
            <w:r>
              <w:rPr>
                <w:noProof/>
                <w:webHidden/>
              </w:rPr>
              <w:instrText xml:space="preserve"> PAGEREF _Toc144467305 \h </w:instrText>
            </w:r>
            <w:r>
              <w:rPr>
                <w:noProof/>
                <w:webHidden/>
              </w:rPr>
            </w:r>
            <w:r>
              <w:rPr>
                <w:noProof/>
                <w:webHidden/>
              </w:rPr>
              <w:fldChar w:fldCharType="separate"/>
            </w:r>
            <w:r>
              <w:rPr>
                <w:noProof/>
                <w:webHidden/>
              </w:rPr>
              <w:t>5</w:t>
            </w:r>
            <w:r>
              <w:rPr>
                <w:noProof/>
                <w:webHidden/>
              </w:rPr>
              <w:fldChar w:fldCharType="end"/>
            </w:r>
          </w:hyperlink>
        </w:p>
        <w:p w14:paraId="41526699" w14:textId="42E0EB34" w:rsidR="00AB232D" w:rsidRDefault="00AB232D">
          <w:pPr>
            <w:pStyle w:val="TOC1"/>
            <w:tabs>
              <w:tab w:val="right" w:leader="dot" w:pos="9350"/>
            </w:tabs>
            <w:rPr>
              <w:noProof/>
            </w:rPr>
          </w:pPr>
          <w:hyperlink w:anchor="_Toc144467306" w:history="1">
            <w:r w:rsidRPr="00030ECB">
              <w:rPr>
                <w:rStyle w:val="Hyperlink"/>
                <w:noProof/>
              </w:rPr>
              <w:t>PED Analysis for Samsung Consumer Electronics Products</w:t>
            </w:r>
            <w:r>
              <w:rPr>
                <w:noProof/>
                <w:webHidden/>
              </w:rPr>
              <w:tab/>
            </w:r>
            <w:r>
              <w:rPr>
                <w:noProof/>
                <w:webHidden/>
              </w:rPr>
              <w:fldChar w:fldCharType="begin"/>
            </w:r>
            <w:r>
              <w:rPr>
                <w:noProof/>
                <w:webHidden/>
              </w:rPr>
              <w:instrText xml:space="preserve"> PAGEREF _Toc144467306 \h </w:instrText>
            </w:r>
            <w:r>
              <w:rPr>
                <w:noProof/>
                <w:webHidden/>
              </w:rPr>
            </w:r>
            <w:r>
              <w:rPr>
                <w:noProof/>
                <w:webHidden/>
              </w:rPr>
              <w:fldChar w:fldCharType="separate"/>
            </w:r>
            <w:r>
              <w:rPr>
                <w:noProof/>
                <w:webHidden/>
              </w:rPr>
              <w:t>6</w:t>
            </w:r>
            <w:r>
              <w:rPr>
                <w:noProof/>
                <w:webHidden/>
              </w:rPr>
              <w:fldChar w:fldCharType="end"/>
            </w:r>
          </w:hyperlink>
        </w:p>
        <w:p w14:paraId="1136D786" w14:textId="55BFA5B0" w:rsidR="00AB232D" w:rsidRDefault="00AB232D">
          <w:pPr>
            <w:pStyle w:val="TOC2"/>
            <w:tabs>
              <w:tab w:val="right" w:leader="dot" w:pos="9350"/>
            </w:tabs>
            <w:rPr>
              <w:noProof/>
            </w:rPr>
          </w:pPr>
          <w:hyperlink w:anchor="_Toc144467307" w:history="1">
            <w:r w:rsidRPr="00030ECB">
              <w:rPr>
                <w:rStyle w:val="Hyperlink"/>
                <w:noProof/>
              </w:rPr>
              <w:t>Substitution Effects:</w:t>
            </w:r>
            <w:r>
              <w:rPr>
                <w:noProof/>
                <w:webHidden/>
              </w:rPr>
              <w:tab/>
            </w:r>
            <w:r>
              <w:rPr>
                <w:noProof/>
                <w:webHidden/>
              </w:rPr>
              <w:fldChar w:fldCharType="begin"/>
            </w:r>
            <w:r>
              <w:rPr>
                <w:noProof/>
                <w:webHidden/>
              </w:rPr>
              <w:instrText xml:space="preserve"> PAGEREF _Toc144467307 \h </w:instrText>
            </w:r>
            <w:r>
              <w:rPr>
                <w:noProof/>
                <w:webHidden/>
              </w:rPr>
            </w:r>
            <w:r>
              <w:rPr>
                <w:noProof/>
                <w:webHidden/>
              </w:rPr>
              <w:fldChar w:fldCharType="separate"/>
            </w:r>
            <w:r>
              <w:rPr>
                <w:noProof/>
                <w:webHidden/>
              </w:rPr>
              <w:t>6</w:t>
            </w:r>
            <w:r>
              <w:rPr>
                <w:noProof/>
                <w:webHidden/>
              </w:rPr>
              <w:fldChar w:fldCharType="end"/>
            </w:r>
          </w:hyperlink>
        </w:p>
        <w:p w14:paraId="7FF6DE48" w14:textId="022FD515" w:rsidR="00AB232D" w:rsidRDefault="00AB232D">
          <w:pPr>
            <w:pStyle w:val="TOC2"/>
            <w:tabs>
              <w:tab w:val="right" w:leader="dot" w:pos="9350"/>
            </w:tabs>
            <w:rPr>
              <w:noProof/>
            </w:rPr>
          </w:pPr>
          <w:hyperlink w:anchor="_Toc144467308" w:history="1">
            <w:r w:rsidRPr="00030ECB">
              <w:rPr>
                <w:rStyle w:val="Hyperlink"/>
                <w:noProof/>
              </w:rPr>
              <w:t>Luxury or Necessity?</w:t>
            </w:r>
            <w:r>
              <w:rPr>
                <w:noProof/>
                <w:webHidden/>
              </w:rPr>
              <w:tab/>
            </w:r>
            <w:r>
              <w:rPr>
                <w:noProof/>
                <w:webHidden/>
              </w:rPr>
              <w:fldChar w:fldCharType="begin"/>
            </w:r>
            <w:r>
              <w:rPr>
                <w:noProof/>
                <w:webHidden/>
              </w:rPr>
              <w:instrText xml:space="preserve"> PAGEREF _Toc144467308 \h </w:instrText>
            </w:r>
            <w:r>
              <w:rPr>
                <w:noProof/>
                <w:webHidden/>
              </w:rPr>
            </w:r>
            <w:r>
              <w:rPr>
                <w:noProof/>
                <w:webHidden/>
              </w:rPr>
              <w:fldChar w:fldCharType="separate"/>
            </w:r>
            <w:r>
              <w:rPr>
                <w:noProof/>
                <w:webHidden/>
              </w:rPr>
              <w:t>6</w:t>
            </w:r>
            <w:r>
              <w:rPr>
                <w:noProof/>
                <w:webHidden/>
              </w:rPr>
              <w:fldChar w:fldCharType="end"/>
            </w:r>
          </w:hyperlink>
        </w:p>
        <w:p w14:paraId="3CBA6F9C" w14:textId="7A7C2FC8" w:rsidR="00AB232D" w:rsidRDefault="00AB232D">
          <w:pPr>
            <w:pStyle w:val="TOC2"/>
            <w:tabs>
              <w:tab w:val="right" w:leader="dot" w:pos="9350"/>
            </w:tabs>
            <w:rPr>
              <w:noProof/>
            </w:rPr>
          </w:pPr>
          <w:hyperlink w:anchor="_Toc144467309" w:history="1">
            <w:r w:rsidRPr="00030ECB">
              <w:rPr>
                <w:rStyle w:val="Hyperlink"/>
                <w:noProof/>
              </w:rPr>
              <w:t>Income Effects:</w:t>
            </w:r>
            <w:r>
              <w:rPr>
                <w:noProof/>
                <w:webHidden/>
              </w:rPr>
              <w:tab/>
            </w:r>
            <w:r>
              <w:rPr>
                <w:noProof/>
                <w:webHidden/>
              </w:rPr>
              <w:fldChar w:fldCharType="begin"/>
            </w:r>
            <w:r>
              <w:rPr>
                <w:noProof/>
                <w:webHidden/>
              </w:rPr>
              <w:instrText xml:space="preserve"> PAGEREF _Toc144467309 \h </w:instrText>
            </w:r>
            <w:r>
              <w:rPr>
                <w:noProof/>
                <w:webHidden/>
              </w:rPr>
            </w:r>
            <w:r>
              <w:rPr>
                <w:noProof/>
                <w:webHidden/>
              </w:rPr>
              <w:fldChar w:fldCharType="separate"/>
            </w:r>
            <w:r>
              <w:rPr>
                <w:noProof/>
                <w:webHidden/>
              </w:rPr>
              <w:t>6</w:t>
            </w:r>
            <w:r>
              <w:rPr>
                <w:noProof/>
                <w:webHidden/>
              </w:rPr>
              <w:fldChar w:fldCharType="end"/>
            </w:r>
          </w:hyperlink>
        </w:p>
        <w:p w14:paraId="57588C76" w14:textId="736107F7" w:rsidR="00AB232D" w:rsidRDefault="00AB232D">
          <w:pPr>
            <w:pStyle w:val="TOC2"/>
            <w:tabs>
              <w:tab w:val="right" w:leader="dot" w:pos="9350"/>
            </w:tabs>
            <w:rPr>
              <w:noProof/>
            </w:rPr>
          </w:pPr>
          <w:hyperlink w:anchor="_Toc144467310" w:history="1">
            <w:r w:rsidRPr="00030ECB">
              <w:rPr>
                <w:rStyle w:val="Hyperlink"/>
                <w:noProof/>
              </w:rPr>
              <w:t>Percentage of Income:</w:t>
            </w:r>
            <w:r>
              <w:rPr>
                <w:noProof/>
                <w:webHidden/>
              </w:rPr>
              <w:tab/>
            </w:r>
            <w:r>
              <w:rPr>
                <w:noProof/>
                <w:webHidden/>
              </w:rPr>
              <w:fldChar w:fldCharType="begin"/>
            </w:r>
            <w:r>
              <w:rPr>
                <w:noProof/>
                <w:webHidden/>
              </w:rPr>
              <w:instrText xml:space="preserve"> PAGEREF _Toc144467310 \h </w:instrText>
            </w:r>
            <w:r>
              <w:rPr>
                <w:noProof/>
                <w:webHidden/>
              </w:rPr>
            </w:r>
            <w:r>
              <w:rPr>
                <w:noProof/>
                <w:webHidden/>
              </w:rPr>
              <w:fldChar w:fldCharType="separate"/>
            </w:r>
            <w:r>
              <w:rPr>
                <w:noProof/>
                <w:webHidden/>
              </w:rPr>
              <w:t>6</w:t>
            </w:r>
            <w:r>
              <w:rPr>
                <w:noProof/>
                <w:webHidden/>
              </w:rPr>
              <w:fldChar w:fldCharType="end"/>
            </w:r>
          </w:hyperlink>
        </w:p>
        <w:p w14:paraId="7B116E12" w14:textId="6F56F1EF" w:rsidR="00AB232D" w:rsidRDefault="00AB232D">
          <w:pPr>
            <w:pStyle w:val="TOC1"/>
            <w:tabs>
              <w:tab w:val="right" w:leader="dot" w:pos="9350"/>
            </w:tabs>
            <w:rPr>
              <w:noProof/>
            </w:rPr>
          </w:pPr>
          <w:hyperlink w:anchor="_Toc144467311" w:history="1">
            <w:r w:rsidRPr="00030ECB">
              <w:rPr>
                <w:rStyle w:val="Hyperlink"/>
                <w:noProof/>
              </w:rPr>
              <w:t>Pricing Policy Recommendation for Samsung Consumer Electronics</w:t>
            </w:r>
            <w:r>
              <w:rPr>
                <w:noProof/>
                <w:webHidden/>
              </w:rPr>
              <w:tab/>
            </w:r>
            <w:r>
              <w:rPr>
                <w:noProof/>
                <w:webHidden/>
              </w:rPr>
              <w:fldChar w:fldCharType="begin"/>
            </w:r>
            <w:r>
              <w:rPr>
                <w:noProof/>
                <w:webHidden/>
              </w:rPr>
              <w:instrText xml:space="preserve"> PAGEREF _Toc144467311 \h </w:instrText>
            </w:r>
            <w:r>
              <w:rPr>
                <w:noProof/>
                <w:webHidden/>
              </w:rPr>
            </w:r>
            <w:r>
              <w:rPr>
                <w:noProof/>
                <w:webHidden/>
              </w:rPr>
              <w:fldChar w:fldCharType="separate"/>
            </w:r>
            <w:r>
              <w:rPr>
                <w:noProof/>
                <w:webHidden/>
              </w:rPr>
              <w:t>7</w:t>
            </w:r>
            <w:r>
              <w:rPr>
                <w:noProof/>
                <w:webHidden/>
              </w:rPr>
              <w:fldChar w:fldCharType="end"/>
            </w:r>
          </w:hyperlink>
        </w:p>
        <w:p w14:paraId="66B89542" w14:textId="2A8C2895" w:rsidR="00AB232D" w:rsidRDefault="00AB232D">
          <w:pPr>
            <w:pStyle w:val="TOC1"/>
            <w:tabs>
              <w:tab w:val="right" w:leader="dot" w:pos="9350"/>
            </w:tabs>
            <w:rPr>
              <w:noProof/>
            </w:rPr>
          </w:pPr>
          <w:hyperlink w:anchor="_Toc144467312" w:history="1">
            <w:r w:rsidRPr="00030ECB">
              <w:rPr>
                <w:rStyle w:val="Hyperlink"/>
                <w:noProof/>
              </w:rPr>
              <w:t>Conclusion</w:t>
            </w:r>
            <w:r>
              <w:rPr>
                <w:noProof/>
                <w:webHidden/>
              </w:rPr>
              <w:tab/>
            </w:r>
            <w:r>
              <w:rPr>
                <w:noProof/>
                <w:webHidden/>
              </w:rPr>
              <w:fldChar w:fldCharType="begin"/>
            </w:r>
            <w:r>
              <w:rPr>
                <w:noProof/>
                <w:webHidden/>
              </w:rPr>
              <w:instrText xml:space="preserve"> PAGEREF _Toc144467312 \h </w:instrText>
            </w:r>
            <w:r>
              <w:rPr>
                <w:noProof/>
                <w:webHidden/>
              </w:rPr>
            </w:r>
            <w:r>
              <w:rPr>
                <w:noProof/>
                <w:webHidden/>
              </w:rPr>
              <w:fldChar w:fldCharType="separate"/>
            </w:r>
            <w:r>
              <w:rPr>
                <w:noProof/>
                <w:webHidden/>
              </w:rPr>
              <w:t>8</w:t>
            </w:r>
            <w:r>
              <w:rPr>
                <w:noProof/>
                <w:webHidden/>
              </w:rPr>
              <w:fldChar w:fldCharType="end"/>
            </w:r>
          </w:hyperlink>
        </w:p>
        <w:p w14:paraId="5F3C7636" w14:textId="5DFD961F" w:rsidR="00AB232D" w:rsidRDefault="00AB232D">
          <w:r>
            <w:rPr>
              <w:b/>
              <w:bCs/>
              <w:noProof/>
            </w:rPr>
            <w:fldChar w:fldCharType="end"/>
          </w:r>
        </w:p>
      </w:sdtContent>
    </w:sdt>
    <w:p w14:paraId="425B6D3E" w14:textId="77777777" w:rsidR="00AB232D" w:rsidRDefault="00AB232D" w:rsidP="00AB232D"/>
    <w:p w14:paraId="27FBC7BE" w14:textId="77777777" w:rsidR="00AB232D" w:rsidRDefault="00AB232D" w:rsidP="00AB232D"/>
    <w:p w14:paraId="596D2AAC" w14:textId="77777777" w:rsidR="00AB232D" w:rsidRDefault="00AB232D" w:rsidP="00AB232D"/>
    <w:p w14:paraId="5CA7189A" w14:textId="77777777" w:rsidR="00AB232D" w:rsidRDefault="00AB232D" w:rsidP="00AB232D"/>
    <w:p w14:paraId="26F5AA4B" w14:textId="77777777" w:rsidR="00AB232D" w:rsidRDefault="00AB232D" w:rsidP="00AB232D"/>
    <w:p w14:paraId="4C2CD163" w14:textId="77777777" w:rsidR="00AB232D" w:rsidRPr="00AB232D" w:rsidRDefault="00AB232D" w:rsidP="00AB232D"/>
    <w:p w14:paraId="504FE1B1" w14:textId="77777777" w:rsidR="00AB232D" w:rsidRDefault="00AB232D" w:rsidP="00AB232D"/>
    <w:p w14:paraId="76254039" w14:textId="77777777" w:rsidR="00AB232D" w:rsidRDefault="00AB232D" w:rsidP="00AB232D"/>
    <w:p w14:paraId="07DC0842" w14:textId="77777777" w:rsidR="00AB232D" w:rsidRDefault="00AB232D" w:rsidP="00AB232D"/>
    <w:p w14:paraId="62367902" w14:textId="77777777" w:rsidR="00AB232D" w:rsidRDefault="00AB232D" w:rsidP="00AB232D"/>
    <w:p w14:paraId="0256056C" w14:textId="77777777" w:rsidR="00AB232D" w:rsidRDefault="00AB232D" w:rsidP="00AB232D"/>
    <w:p w14:paraId="5189B1FD" w14:textId="77777777" w:rsidR="00AB232D" w:rsidRDefault="00AB232D" w:rsidP="00AB232D"/>
    <w:p w14:paraId="41106A87" w14:textId="77777777" w:rsidR="00AB232D" w:rsidRDefault="00AB232D" w:rsidP="00AB232D"/>
    <w:p w14:paraId="26D20A7C" w14:textId="77777777" w:rsidR="00AB232D" w:rsidRDefault="00AB232D" w:rsidP="00AB232D"/>
    <w:p w14:paraId="44F1D859" w14:textId="2A89739E" w:rsidR="00AB232D" w:rsidRDefault="00AB232D" w:rsidP="00AB232D">
      <w:pPr>
        <w:pStyle w:val="Heading1"/>
      </w:pPr>
      <w:bookmarkStart w:id="0" w:name="_Toc144467299"/>
      <w:r>
        <w:lastRenderedPageBreak/>
        <w:t>Introduction</w:t>
      </w:r>
      <w:bookmarkEnd w:id="0"/>
    </w:p>
    <w:p w14:paraId="17CB9F73" w14:textId="22021524" w:rsidR="00AB232D" w:rsidRDefault="00AB232D" w:rsidP="00AB232D">
      <w:r>
        <w:t xml:space="preserve">Samsung, a global multinational corporation founded in 1938, can trace its history back to trading activities conducted as early as 1938. Over time, however, its operations have expanded into various fields including electronics, </w:t>
      </w:r>
      <w:proofErr w:type="gramStart"/>
      <w:r>
        <w:t>shipbuilding</w:t>
      </w:r>
      <w:proofErr w:type="gramEnd"/>
      <w:r>
        <w:t xml:space="preserve"> and construction. While its portfolio remains diverse, most of Samsung's efforts focus on cutting-edge smartphones, consumer electronics and semiconductor </w:t>
      </w:r>
      <w:proofErr w:type="gramStart"/>
      <w:r>
        <w:t>devices;</w:t>
      </w:r>
      <w:proofErr w:type="gramEnd"/>
      <w:r>
        <w:t xml:space="preserve"> as it operates within an intensely competitive technology industry characterized by constant technological advancement and market fluctuations.</w:t>
      </w:r>
    </w:p>
    <w:p w14:paraId="79B0B6F8" w14:textId="77777777" w:rsidR="00AB232D" w:rsidRDefault="00AB232D" w:rsidP="00AB232D">
      <w:r>
        <w:t xml:space="preserve">In this paper, we will conduct a comprehensive analysis of factors that influence demand for Samsung products, with particular attention paid to pricing substitutes. Furthermore, we will explore economic aspects such as consumer income, preferences, </w:t>
      </w:r>
      <w:proofErr w:type="gramStart"/>
      <w:r>
        <w:t>expectations</w:t>
      </w:r>
      <w:proofErr w:type="gramEnd"/>
      <w:r>
        <w:t xml:space="preserve"> and demographics as well as price elasticity of demand factors. Our analysis will take advantage of Harvard style references while including relevant statistical information from Samsung quarterly reports for further clarity of subject matter.</w:t>
      </w:r>
    </w:p>
    <w:p w14:paraId="0B685124" w14:textId="77777777" w:rsidR="00AB232D" w:rsidRDefault="00AB232D" w:rsidP="00AB232D">
      <w:r>
        <w:t>In the fast-paced technology industry, substitute prices play a pivotal role in shaping demand for Samsung products. Substitutes refer to similar offerings or technologies which fulfill similar functions; their availability and pricing play an integral role when consumers consider electronic devices from Samsung.</w:t>
      </w:r>
    </w:p>
    <w:p w14:paraId="3BFD8E19" w14:textId="77777777" w:rsidR="00AB232D" w:rsidRDefault="00AB232D" w:rsidP="00AB232D">
      <w:r>
        <w:t>Price comparison of substitute products is essential in understanding consumer decision-making processes. When prices of alternative products increase, Samsung products become more desirable due to their relative affordability; conversely, if these rival products become more cost-</w:t>
      </w:r>
      <w:proofErr w:type="gramStart"/>
      <w:r>
        <w:t>competitive</w:t>
      </w:r>
      <w:proofErr w:type="gramEnd"/>
      <w:r>
        <w:t xml:space="preserve"> priced, Samsung may face increased competition, potentially leading to reduced demand for its offerings.</w:t>
      </w:r>
    </w:p>
    <w:p w14:paraId="09411B85" w14:textId="77777777" w:rsidR="00AB232D" w:rsidRDefault="00AB232D" w:rsidP="00AB232D">
      <w:r>
        <w:t>For a comprehensive view, it is necessary to include data from Samsung's quarterly reports. For instance, sales in Q4 2022 had declined across various divisions due to weak global economic conditions resulting in lower demand; however, fluctuations in product pricing may have also had an effect (Samsung Quarterly Report 2022).</w:t>
      </w:r>
    </w:p>
    <w:p w14:paraId="576A61B1" w14:textId="0E7B3B5E" w:rsidR="00AB232D" w:rsidRDefault="00AB232D" w:rsidP="00AB232D">
      <w:pPr>
        <w:pStyle w:val="Heading1"/>
      </w:pPr>
      <w:bookmarkStart w:id="1" w:name="_Toc144467300"/>
      <w:r>
        <w:t>Substitute Prices</w:t>
      </w:r>
      <w:bookmarkEnd w:id="1"/>
    </w:p>
    <w:p w14:paraId="2732ACCD" w14:textId="77777777" w:rsidR="00AB232D" w:rsidRDefault="00AB232D" w:rsidP="00AB232D">
      <w:r>
        <w:t>In the highly competitive consumer electronics industry, understanding the price of substitutes is vital in understanding demand for Samsung's offerings. Substitutes refer to alternative products or technologies which fulfill similar functions to Samsung electronic devices and their pricing trends have an effectful influence on consumer preferences as well as demand.</w:t>
      </w:r>
    </w:p>
    <w:p w14:paraId="5E1C04B8" w14:textId="77777777" w:rsidR="00AB232D" w:rsidRDefault="00AB232D" w:rsidP="00AB232D">
      <w:r>
        <w:t xml:space="preserve">Apple's iPhone and related products serve as one of the primary competitors to Samsung smartphones and consumer electronics (Hai, Year of publication). Pricing strategies employed by Apple regarding its flagship iPhone models may have an enormous influence on product demand for Samsung; when Apple increases or reduces prices on these flagship models, consumers may view Samsung offerings as more cost-effective options; conversely if Apple decreases </w:t>
      </w:r>
      <w:proofErr w:type="gramStart"/>
      <w:r>
        <w:t>prices</w:t>
      </w:r>
      <w:proofErr w:type="gramEnd"/>
      <w:r>
        <w:t xml:space="preserve"> then increased competition could reduce demand for its offerings resulting in reduced demand from potential consumers.</w:t>
      </w:r>
    </w:p>
    <w:p w14:paraId="73EDF549" w14:textId="77777777" w:rsidR="00AB232D" w:rsidRDefault="00AB232D" w:rsidP="00AB232D">
      <w:r>
        <w:t xml:space="preserve">Additionally, various manufacturers within the Android ecosystem produce devices that compete directly with Samsung Galaxy smartphones, and their pricing trends impact its market position; should Android smartphone makers collectively raise prices, they could make Samsung appear more appealing to </w:t>
      </w:r>
      <w:r>
        <w:lastRenderedPageBreak/>
        <w:t xml:space="preserve">budget-minded consumers; conversely if more affordable handsets become available then Samsung will need to modify its strategies </w:t>
      </w:r>
      <w:proofErr w:type="gramStart"/>
      <w:r>
        <w:t>in order to</w:t>
      </w:r>
      <w:proofErr w:type="gramEnd"/>
      <w:r>
        <w:t xml:space="preserve"> maintain its market share.</w:t>
      </w:r>
    </w:p>
    <w:p w14:paraId="72E4C2CD" w14:textId="77777777" w:rsidR="00AB232D" w:rsidRDefault="00AB232D" w:rsidP="00AB232D">
      <w:pPr>
        <w:pStyle w:val="Heading1"/>
      </w:pPr>
      <w:bookmarkStart w:id="2" w:name="_Toc144467301"/>
      <w:r>
        <w:t>Price of Complements</w:t>
      </w:r>
      <w:bookmarkEnd w:id="2"/>
      <w:r>
        <w:t xml:space="preserve"> </w:t>
      </w:r>
    </w:p>
    <w:p w14:paraId="0AE7E7AF" w14:textId="3CA72289" w:rsidR="00AB232D" w:rsidRDefault="00AB232D" w:rsidP="00AB232D">
      <w:r>
        <w:t>Examining the price of complements is crucial when analyzing demand for Samsung consumer electronics products and services. Complements refer to items or services used with these offerings that could impact their demand.</w:t>
      </w:r>
    </w:p>
    <w:p w14:paraId="7DAFE948" w14:textId="77777777" w:rsidR="00AB232D" w:rsidRDefault="00AB232D" w:rsidP="00AB232D">
      <w:r>
        <w:t xml:space="preserve">Accessories such as phone cases, screen protectors and wireless chargers from Samsung can add extra convenience and protection for their smartphones and tablets. Pricing of such complementary products can have an effect on consumers' expenditure when purchasing Samsung devices; an increase in complement prices could reduce consumer motivation to invest; </w:t>
      </w:r>
      <w:proofErr w:type="gramStart"/>
      <w:r>
        <w:t>alternatively</w:t>
      </w:r>
      <w:proofErr w:type="gramEnd"/>
      <w:r>
        <w:t xml:space="preserve"> if complement prices decrease it could increase attractiveness (Zhang &amp; Zheng Year of Publication).</w:t>
      </w:r>
    </w:p>
    <w:p w14:paraId="60955EA6" w14:textId="77777777" w:rsidR="00AB232D" w:rsidRDefault="00AB232D" w:rsidP="00AB232D">
      <w:r>
        <w:t>Mobile data plans from telecom providers serve as complements to smartphones. When data plans become too costly, consumers may hesitate to upgrade or choose less costly models; on the other hand, more affordable plans can encourage demand for high-end Samsung devices with advanced features (Tian, Li &amp; Li, Year of publication).</w:t>
      </w:r>
    </w:p>
    <w:p w14:paraId="31237CEA" w14:textId="7AB0E3F7" w:rsidR="00AB232D" w:rsidRDefault="00AB232D" w:rsidP="00AB232D">
      <w:pPr>
        <w:pStyle w:val="Heading1"/>
      </w:pPr>
      <w:bookmarkStart w:id="3" w:name="_Toc144467302"/>
      <w:r>
        <w:t>Consumer Income</w:t>
      </w:r>
      <w:bookmarkEnd w:id="3"/>
    </w:p>
    <w:p w14:paraId="31726B2E" w14:textId="77777777" w:rsidR="00AB232D" w:rsidRDefault="00AB232D" w:rsidP="00AB232D">
      <w:r>
        <w:t>Understanding consumer income trends is critical to understanding demand for Samsung consumer electronics. Individual income directly affects purchasing power and therefore their ability to purchase Samsung's products.</w:t>
      </w:r>
    </w:p>
    <w:p w14:paraId="0D86A186" w14:textId="77777777" w:rsidR="00AB232D" w:rsidRDefault="00AB232D" w:rsidP="00AB232D">
      <w:r>
        <w:t>Consumer income plays a pivotal role in shaping demand. When incomes rise, individuals typically have more disposable income to spend on electronics - often leading to greater interest for Samsung's premium offerings such as smartphones and QLED TVs, since those with higher incomes are more likely to afford such high-end offerings (Wang &amp; Liu, Year of Publication). This ultimately increases sales revenue (Wang &amp; Liu).</w:t>
      </w:r>
    </w:p>
    <w:p w14:paraId="00EF550B" w14:textId="77777777" w:rsidR="00AB232D" w:rsidRDefault="00AB232D" w:rsidP="00AB232D">
      <w:r>
        <w:t>Reducing consumer income levels may result in reduced demand for Samsung products. Reduced income levels could prompt people to prioritize essential expenses over purchasing phones or smartwatches - leading them towards budget-friendly alternatives or postponing upgrades to newer Samsung devices.</w:t>
      </w:r>
    </w:p>
    <w:p w14:paraId="7A9613E0" w14:textId="77777777" w:rsidR="00AB232D" w:rsidRDefault="00AB232D" w:rsidP="00AB232D">
      <w:pPr>
        <w:pStyle w:val="Heading1"/>
      </w:pPr>
      <w:bookmarkStart w:id="4" w:name="_Toc144467303"/>
      <w:r>
        <w:t>Consumer Preferences</w:t>
      </w:r>
      <w:bookmarkEnd w:id="4"/>
      <w:r>
        <w:t xml:space="preserve"> </w:t>
      </w:r>
    </w:p>
    <w:p w14:paraId="789E45C8" w14:textId="24DE2DF7" w:rsidR="00AB232D" w:rsidRDefault="00AB232D" w:rsidP="00AB232D">
      <w:r>
        <w:t>Consumer tastes and preferences change frequently, having a direct effect on demand for Samsung consumer electronics products. Recognizing how consumer preferences evolve is vital in crafting product strategies to meet them.</w:t>
      </w:r>
    </w:p>
    <w:p w14:paraId="6AE81219" w14:textId="77777777" w:rsidR="00AB232D" w:rsidRDefault="00AB232D" w:rsidP="00AB232D">
      <w:r>
        <w:t>Consumer preferences may change due to various factors, including technological innovations and lifestyle trends. For instance, 5G's rising popularity and consumer desire for devices equipped with improved connectivity features has caused consumer preference shifts toward Samsung smartphones equipped with 5G support (Zhang &amp; Zheng, Year of Publication).</w:t>
      </w:r>
    </w:p>
    <w:p w14:paraId="640B4BFB" w14:textId="77777777" w:rsidR="00AB232D" w:rsidRDefault="00AB232D" w:rsidP="00AB232D">
      <w:r>
        <w:lastRenderedPageBreak/>
        <w:t>Environmental considerations and sustainability have become integral components of consumer preferences, with environmental consciousness driving an increase in eco-friendly electronic product demand. Samsung can capitalize on this market shift by producing energy-efficient appliances with eco-friendly practices that resonate with environmentally aware customers - potentially driving demand (Zhang &amp; Zheng, Year of Publication).</w:t>
      </w:r>
    </w:p>
    <w:p w14:paraId="542CC020" w14:textId="0F6B71F5" w:rsidR="00AB232D" w:rsidRDefault="00AB232D" w:rsidP="00AB232D">
      <w:r>
        <w:t>Design aesthetics and product innovation also influence consumer preferences, and Samsung's focus on sleek product designs can draw consumers who appreciate aesthetics as well as innovative features.</w:t>
      </w:r>
    </w:p>
    <w:p w14:paraId="10916499" w14:textId="77777777" w:rsidR="00AB232D" w:rsidRDefault="00AB232D" w:rsidP="00AB232D">
      <w:pPr>
        <w:pStyle w:val="Heading1"/>
      </w:pPr>
      <w:bookmarkStart w:id="5" w:name="_Toc144467304"/>
      <w:r>
        <w:t>Consumer Expectations of Price</w:t>
      </w:r>
      <w:bookmarkEnd w:id="5"/>
      <w:r>
        <w:t xml:space="preserve"> </w:t>
      </w:r>
    </w:p>
    <w:p w14:paraId="53D36337" w14:textId="27FF84AB" w:rsidR="00AB232D" w:rsidRDefault="00AB232D" w:rsidP="00AB232D">
      <w:r>
        <w:t>Price expectations play a pivotal role in driving demand for Samsung consumer electronics products, so understanding whether consumers anticipate price increases or decreases can have a dramatic effect on purchasing decisions and overall demand for them.</w:t>
      </w:r>
    </w:p>
    <w:p w14:paraId="6F921BC8" w14:textId="77777777" w:rsidR="00AB232D" w:rsidRDefault="00AB232D" w:rsidP="00AB232D">
      <w:r>
        <w:t xml:space="preserve">Expectations that </w:t>
      </w:r>
      <w:proofErr w:type="gramStart"/>
      <w:r>
        <w:t>prices</w:t>
      </w:r>
      <w:proofErr w:type="gramEnd"/>
      <w:r>
        <w:t xml:space="preserve"> of Samsung products will decrease over time can cause what is known as "wait-and-see" behavior among customers, as consumers postpone purchases until more favorable deals emerge in the near future. This may temporarily lower demand; particularly if technological developments or promotional sales events will lead to lower prices in future (Simon &amp; Echter, Year of publication).</w:t>
      </w:r>
    </w:p>
    <w:p w14:paraId="5340A996" w14:textId="77777777" w:rsidR="00AB232D" w:rsidRDefault="00AB232D" w:rsidP="00AB232D">
      <w:r>
        <w:t xml:space="preserve">On the flipside, consumers who anticipate that prices will increase may spark immediate consumer activity. Fear of higher future prices may prompt customers to make purchases immediately rather than wait - creating short-term surges in demand for Samsung products </w:t>
      </w:r>
      <w:proofErr w:type="gramStart"/>
      <w:r>
        <w:t>in particular when</w:t>
      </w:r>
      <w:proofErr w:type="gramEnd"/>
      <w:r>
        <w:t xml:space="preserve"> perceived urgency exists such as limited-edition devices or price hikes (Simon &amp; Echter Year of Publication).</w:t>
      </w:r>
    </w:p>
    <w:p w14:paraId="54B230C9" w14:textId="77777777" w:rsidR="00AB232D" w:rsidRDefault="00AB232D" w:rsidP="00AB232D">
      <w:pPr>
        <w:pStyle w:val="Heading1"/>
      </w:pPr>
      <w:bookmarkStart w:id="6" w:name="_Toc144467305"/>
      <w:r>
        <w:t>Demographics</w:t>
      </w:r>
      <w:bookmarkEnd w:id="6"/>
    </w:p>
    <w:p w14:paraId="72B6C8EA" w14:textId="50FB89E8" w:rsidR="00AB232D" w:rsidRDefault="00AB232D" w:rsidP="00AB232D">
      <w:r>
        <w:t>Consumers Demographic factors, including changes in the number of consumers or buyers, are crucial in understanding demand for Samsung consumer electronics products. Demographic characteristics have an enormous effect on market size and product category demand.</w:t>
      </w:r>
    </w:p>
    <w:p w14:paraId="6946A8A6" w14:textId="77777777" w:rsidR="00AB232D" w:rsidRDefault="00AB232D" w:rsidP="00AB232D">
      <w:r>
        <w:t>Consumer growth resulting from factors like population expansion or market expansion into new regions can drive an increase in Samsung product demand. If they successfully enter emerging markets with rising populations and greater consumer purchasing power, such as those found in emerging economies with rapid population increases and purchasing power increases, such expansion can be illustrated using a demand curve which shows outward shift due to an increase in potential buyers (Tian, Li &amp; Li Year of Publication).</w:t>
      </w:r>
    </w:p>
    <w:p w14:paraId="56C0DB05" w14:textId="77777777" w:rsidR="00AB232D" w:rsidRDefault="00AB232D" w:rsidP="00AB232D">
      <w:r>
        <w:t>Conversely, as consumer numbers decrease in certain markets, demand can diminish as well. Demographic factors like an aging population can contribute to this effect and cause sales for certain consumer electronics categories favored by younger people to decrease (Tian, Li &amp; Li Year of Publication).</w:t>
      </w:r>
    </w:p>
    <w:p w14:paraId="586EA0A0" w14:textId="4E5A93F6" w:rsidR="00AB232D" w:rsidRDefault="00AB232D" w:rsidP="00AB232D">
      <w:r>
        <w:t xml:space="preserve">In conclusion, consumer price expectations and demographic shifts play a crucial role in shaping demand for Samsung consumer electronics. Their influence can be visualized using economic diagrams; further analysis using multiple academic resources offers a deeper insight into this complex dynamic in </w:t>
      </w:r>
      <w:proofErr w:type="gramStart"/>
      <w:r>
        <w:t>consumer</w:t>
      </w:r>
      <w:proofErr w:type="gramEnd"/>
      <w:r>
        <w:t xml:space="preserve"> electronics industry.</w:t>
      </w:r>
    </w:p>
    <w:p w14:paraId="2714F1A5" w14:textId="77777777" w:rsidR="00AB232D" w:rsidRDefault="00AB232D" w:rsidP="00AB232D">
      <w:pPr>
        <w:pStyle w:val="Heading1"/>
      </w:pPr>
      <w:bookmarkStart w:id="7" w:name="_Toc144467306"/>
      <w:r>
        <w:lastRenderedPageBreak/>
        <w:t>PED Analysis for Samsung Consumer Electronics Products</w:t>
      </w:r>
      <w:bookmarkEnd w:id="7"/>
    </w:p>
    <w:p w14:paraId="69870069" w14:textId="77777777" w:rsidR="00AB232D" w:rsidRDefault="00AB232D" w:rsidP="00AB232D">
      <w:r>
        <w:t>Analyzing the Price Elasticity of Demand (PED) of Samsung consumer electronics is essential to understanding how changes in price affect consumer behavior and market dynamics. Substitution effects and income effects play an integral part in determining their elasticity of demand, along with other factors.</w:t>
      </w:r>
    </w:p>
    <w:p w14:paraId="7B27A232" w14:textId="77777777" w:rsidR="00AB232D" w:rsidRDefault="00AB232D" w:rsidP="00AB232D">
      <w:pPr>
        <w:pStyle w:val="Heading2"/>
      </w:pPr>
      <w:bookmarkStart w:id="8" w:name="_Toc144467307"/>
      <w:r>
        <w:t>Substitution Effects:</w:t>
      </w:r>
      <w:bookmarkEnd w:id="8"/>
    </w:p>
    <w:p w14:paraId="3A864124" w14:textId="77777777" w:rsidR="00AB232D" w:rsidRDefault="00AB232D" w:rsidP="00AB232D">
      <w:r>
        <w:t xml:space="preserve">Substitution effects are especially prominent in consumer electronics industries where customers have numerous choices available to them - for instance in smartphone markets like Apple, </w:t>
      </w:r>
      <w:proofErr w:type="gramStart"/>
      <w:r>
        <w:t>Huawei</w:t>
      </w:r>
      <w:proofErr w:type="gramEnd"/>
      <w:r>
        <w:t xml:space="preserve"> or Google smartphones when their costs increase due to market competition from Samsung phones.</w:t>
      </w:r>
    </w:p>
    <w:p w14:paraId="574DE2F0" w14:textId="3B0B3539" w:rsidR="00AB232D" w:rsidRPr="00AB232D" w:rsidRDefault="00AB232D" w:rsidP="00AB232D">
      <w:pPr>
        <w:pStyle w:val="Heading2"/>
      </w:pPr>
      <w:bookmarkStart w:id="9" w:name="_Toc144467308"/>
      <w:r>
        <w:t>L</w:t>
      </w:r>
      <w:r>
        <w:t>uxury or Necessity?</w:t>
      </w:r>
      <w:bookmarkEnd w:id="9"/>
    </w:p>
    <w:p w14:paraId="4B7DC7FC" w14:textId="1568EE38" w:rsidR="00AB232D" w:rsidRDefault="00AB232D" w:rsidP="00AB232D">
      <w:r>
        <w:t xml:space="preserve"> Classifying Samsung products as luxury or necessity items has a significant effect on their price elasticity of demand. High-end smartphones with advanced features and cutting-edge technologies often fall under this </w:t>
      </w:r>
      <w:proofErr w:type="gramStart"/>
      <w:r>
        <w:t>category, and</w:t>
      </w:r>
      <w:proofErr w:type="gramEnd"/>
      <w:r>
        <w:t xml:space="preserve"> may be considered luxury purchases. Substitute products make demand more elastic; when prices increase, consumers may seek alternatives or postpone purchasing due to availability. However, products like basic mobile phones or essential home appliances tend to be perceived as necessities by consumers, creating relatively inelastic demand for them. Price changes for such essential products may have less of an effect as consumers are less responsive because these items have limited alternatives in their daily lives.</w:t>
      </w:r>
    </w:p>
    <w:p w14:paraId="336DFA72" w14:textId="77777777" w:rsidR="00AB232D" w:rsidRDefault="00AB232D" w:rsidP="00AB232D">
      <w:pPr>
        <w:pStyle w:val="Heading2"/>
      </w:pPr>
      <w:bookmarkStart w:id="10" w:name="_Toc144467309"/>
      <w:r>
        <w:t>Income Effects:</w:t>
      </w:r>
      <w:bookmarkEnd w:id="10"/>
    </w:p>
    <w:p w14:paraId="1D2DB079" w14:textId="77777777" w:rsidR="00AB232D" w:rsidRDefault="00AB232D" w:rsidP="00AB232D">
      <w:r>
        <w:t>Income effects analyze how changes in consumer income impact demand for Samsung consumer electronics products. This factor is closely linked with its income elasticity of demand measure - this gauge measures responsiveness of demand to changes in income levels.</w:t>
      </w:r>
    </w:p>
    <w:p w14:paraId="5CEB6628" w14:textId="198E74DF" w:rsidR="00AB232D" w:rsidRDefault="00AB232D" w:rsidP="00AB232D">
      <w:pPr>
        <w:pStyle w:val="Heading2"/>
      </w:pPr>
      <w:bookmarkStart w:id="11" w:name="_Toc144467310"/>
      <w:r>
        <w:t>Percentage of Income:</w:t>
      </w:r>
      <w:bookmarkEnd w:id="11"/>
    </w:p>
    <w:p w14:paraId="7CD7C940" w14:textId="4DBAFD26" w:rsidR="00AB232D" w:rsidRDefault="00AB232D" w:rsidP="00AB232D">
      <w:r>
        <w:t>Consumers allocate different portions of their incomes towards purchasing Samsung products, depending on which category they fall under. High-end items like flagship smartphones or premium QLED TVs tend to take up an outsized share. Therefore, the income elasticity of demand for such products indicates greater elasticities of demand. When prices increase significantly, consumers may delay purchases or opt for less costly alternatives as a response. Conversely, products with lower price points such as budget smartphones or smaller home appliances account for a smaller proportion of income and have a less elastic demand, suggesting consumers are less sensitive to price fluctuations relative to their total income.</w:t>
      </w:r>
    </w:p>
    <w:p w14:paraId="7D509E66" w14:textId="77777777" w:rsidR="00AB232D" w:rsidRDefault="00AB232D" w:rsidP="00AB232D">
      <w:r>
        <w:t>Economics provides us with the tools we need to illustrate these concepts effectively; PED diagrams help visualize how changes in price affect quantity demanded, helping economists demonstrate whether demand is elastic or inelastic given all relevant factors.</w:t>
      </w:r>
    </w:p>
    <w:p w14:paraId="18D99C87" w14:textId="77777777" w:rsidR="00AB232D" w:rsidRDefault="00AB232D" w:rsidP="00AB232D">
      <w:r>
        <w:t xml:space="preserve">Understanding Samsung's consumer electronics product price engine data (PED) is essential to crafting effective pricing strategies, forecasting consumer </w:t>
      </w:r>
      <w:proofErr w:type="gramStart"/>
      <w:r>
        <w:t>behavior</w:t>
      </w:r>
      <w:proofErr w:type="gramEnd"/>
      <w:r>
        <w:t xml:space="preserve"> and remaining competitive in an ever-evolving market. Businesses can leverage this insight for making informed decisions regarding pricing adjustments, product positioning and market segmentation.</w:t>
      </w:r>
    </w:p>
    <w:p w14:paraId="6AA058E6" w14:textId="3DEAF245" w:rsidR="00AB232D" w:rsidRDefault="00AB232D" w:rsidP="00AB232D">
      <w:r>
        <w:lastRenderedPageBreak/>
        <w:t>In summary, Samsung consumer electronics price elasticities can be affected by various factors, including substitution effects and income effects. Recognizing these dynamic relationships is critical for successful maneuvering through the consumer electronics industry successfully.</w:t>
      </w:r>
    </w:p>
    <w:p w14:paraId="247F4F17" w14:textId="77777777" w:rsidR="00AB232D" w:rsidRDefault="00AB232D" w:rsidP="00AB232D">
      <w:pPr>
        <w:pStyle w:val="Heading1"/>
      </w:pPr>
      <w:bookmarkStart w:id="12" w:name="_Toc144467311"/>
      <w:r>
        <w:t>Pricing Policy Recommendation for Samsung Consumer Electronics</w:t>
      </w:r>
      <w:bookmarkEnd w:id="12"/>
    </w:p>
    <w:p w14:paraId="4309EF89" w14:textId="77777777" w:rsidR="00AB232D" w:rsidRDefault="00AB232D" w:rsidP="00AB232D">
      <w:r>
        <w:t>Based on an analysis of factors affecting Price Elasticity of Demand (PED), it is essential that Samsung create a pricing policy which responds to market dynamics and consumer behavior. A dynamic pricing strategy with elements of price discrimination and value-based pricing would best serve their consumer electronics.</w:t>
      </w:r>
    </w:p>
    <w:p w14:paraId="6F372DDD" w14:textId="77777777" w:rsidR="00AB232D" w:rsidRDefault="00AB232D" w:rsidP="00AB232D">
      <w:r>
        <w:t>Samsung should adopt a dynamic pricing strategy, enabling it to adapt prices according to changing market conditions, consumer preferences and competitive pressures. This approach involves setting different prices for identical products depending on demand levels, consumer demographics and product life cycles - something this approach makes possible. Here is why such an approach makes sense:</w:t>
      </w:r>
    </w:p>
    <w:p w14:paraId="32E761FC" w14:textId="77777777" w:rsidR="00AB232D" w:rsidRDefault="00AB232D" w:rsidP="00AB232D">
      <w:pPr>
        <w:ind w:left="720"/>
      </w:pPr>
      <w:r>
        <w:t>1. Price Discrimination: Samsung leverages dynamic pricing to implement effective price discrimination, charging different prices to different consumer segments based on their willingness to pay. For instance, premium features and services bundled with high-end smartphones at higher prices might attract consumers seeking innovation while providing budget-friendly alternatives can extend market reach further.</w:t>
      </w:r>
    </w:p>
    <w:p w14:paraId="71A6CD32" w14:textId="77777777" w:rsidR="00AB232D" w:rsidRDefault="00AB232D" w:rsidP="00AB232D">
      <w:pPr>
        <w:ind w:left="720"/>
      </w:pPr>
      <w:r>
        <w:t>2. Demand Responsiveness: As evidenced by the PED analysis, demand for Samsung consumer electronics can either be elastic or inelastic depending on product category and consumer perception. Dynamic pricing allows Samsung to respond effectively to shifts in demand elasticity; during periods of high elasticity such as new product releases with highly elastic demand (</w:t>
      </w:r>
      <w:proofErr w:type="gramStart"/>
      <w:r>
        <w:t>e.g.</w:t>
      </w:r>
      <w:proofErr w:type="gramEnd"/>
      <w:r>
        <w:t xml:space="preserve"> the release of new models) by offering competitive prices to capture market share at launch; on the other hand, keeping prices steady ensures steady revenue generation during periods of low elasticity such as fridges or washing machines where demand may remain stagnant over time.</w:t>
      </w:r>
    </w:p>
    <w:p w14:paraId="271AF066" w14:textId="77777777" w:rsidR="00AB232D" w:rsidRDefault="00AB232D" w:rsidP="00AB232D">
      <w:pPr>
        <w:ind w:left="720"/>
      </w:pPr>
      <w:r>
        <w:t xml:space="preserve">3. Competitive Positioning: Dynamic pricing allows Samsung to quickly adapt to the pricing strategies of competitors quickly. When rival brands launch promotions or discounts, Samsung can respond instantly </w:t>
      </w:r>
      <w:proofErr w:type="gramStart"/>
      <w:r>
        <w:t>in order to</w:t>
      </w:r>
      <w:proofErr w:type="gramEnd"/>
      <w:r>
        <w:t xml:space="preserve"> prevent market share loss and ensure market dominance. By continually monitoring market conditions, they can establish themselves either as price leaders or followers depending on customer demands.</w:t>
      </w:r>
    </w:p>
    <w:p w14:paraId="4F854EFF" w14:textId="77777777" w:rsidR="00AB232D" w:rsidRDefault="00AB232D" w:rsidP="00AB232D">
      <w:pPr>
        <w:ind w:left="720"/>
      </w:pPr>
      <w:r>
        <w:t>4. Consumer Segmentation: Samsung can tailor its pricing based on consumer segmentation. Premium products with higher profit margins could attract affluent consumers willing to pay premium prices for cutting-edge tech, while more cost-effective options might appeal to budget-minded customers.</w:t>
      </w:r>
    </w:p>
    <w:p w14:paraId="48347397" w14:textId="77777777" w:rsidR="00AB232D" w:rsidRDefault="00AB232D" w:rsidP="00AB232D">
      <w:pPr>
        <w:ind w:left="720"/>
      </w:pPr>
      <w:r>
        <w:t xml:space="preserve">5. Value-Based Pricing: Samsung should adopt value-based pricing as an additional strategy, to justify premium prices for advanced features and quality. This strategy relies on pricing products according to perceived consumer value rather than </w:t>
      </w:r>
      <w:proofErr w:type="gramStart"/>
      <w:r>
        <w:t>discrimination, and</w:t>
      </w:r>
      <w:proofErr w:type="gramEnd"/>
      <w:r>
        <w:t xml:space="preserve"> takes advantage of Samsung's innovation in consumer electronics for added value propositions that may exist that might justify premium prices for advanced features and quality.</w:t>
      </w:r>
    </w:p>
    <w:p w14:paraId="1F43315D" w14:textId="77777777" w:rsidR="00AB232D" w:rsidRDefault="00AB232D" w:rsidP="00AB232D">
      <w:r>
        <w:lastRenderedPageBreak/>
        <w:t>Overall, we advise Samsung's consumer electronics division to implement a dynamic pricing strategy combining elements of price discrimination and value-based pricing in their pricing strategy. This approach fits well with elastic demand, consumer preferences, and market dynamics - by taking this approach they can maximize competitiveness, optimize revenue, and meet diverse consumer segment needs more effectively.</w:t>
      </w:r>
    </w:p>
    <w:p w14:paraId="6FC97787" w14:textId="77777777" w:rsidR="00AB232D" w:rsidRDefault="00AB232D" w:rsidP="00AB232D">
      <w:pPr>
        <w:pStyle w:val="Heading1"/>
      </w:pPr>
      <w:bookmarkStart w:id="13" w:name="_Toc144467312"/>
      <w:r>
        <w:t>Conclusion</w:t>
      </w:r>
      <w:bookmarkEnd w:id="13"/>
    </w:p>
    <w:p w14:paraId="1EFB5F78" w14:textId="77777777" w:rsidR="00AB232D" w:rsidRDefault="00AB232D" w:rsidP="00AB232D">
      <w:r>
        <w:t>Overall, this analysis provided invaluable insights into the pricing dynamics and market influences influencing Samsung consumer electronics. Samsung operates in an extremely competitive industry; understanding Price Elasticity of Demand (PED) is integral for creating effective pricing strategies.</w:t>
      </w:r>
    </w:p>
    <w:p w14:paraId="2C8A47F3" w14:textId="77777777" w:rsidR="00AB232D" w:rsidRDefault="00AB232D" w:rsidP="00AB232D">
      <w:r>
        <w:t>Key findings of the analysis included the importance of considering substitution effects, consumer income and preferences when calculating price elasticity. This helps identify whether demand for Samsung's products is elastic or inelastic and guide pricing decisions accordingly.</w:t>
      </w:r>
    </w:p>
    <w:p w14:paraId="4FF70872" w14:textId="77777777" w:rsidR="00AB232D" w:rsidRDefault="00AB232D" w:rsidP="00AB232D">
      <w:r>
        <w:t>Additionally, Samsung should consider adopting a dynamic pricing strategy incorporating price discrimination and value-based pricing to adapt to changing market conditions, meet diverse consumer segments' demands and retain its competitive edge.</w:t>
      </w:r>
    </w:p>
    <w:p w14:paraId="530BEF14" w14:textId="77777777" w:rsidR="00AB232D" w:rsidRDefault="00AB232D" w:rsidP="00AB232D">
      <w:r>
        <w:t xml:space="preserve">Samsung must adapt its pricing strategies and offer products that reflect consumer preferences </w:t>
      </w:r>
      <w:proofErr w:type="gramStart"/>
      <w:r>
        <w:t>in order to</w:t>
      </w:r>
      <w:proofErr w:type="gramEnd"/>
      <w:r>
        <w:t xml:space="preserve"> remain a leader in </w:t>
      </w:r>
      <w:proofErr w:type="gramStart"/>
      <w:r>
        <w:t>consumer</w:t>
      </w:r>
      <w:proofErr w:type="gramEnd"/>
      <w:r>
        <w:t xml:space="preserve"> electronics market. In a rapidly shifting consumer electronics environment, achieving market leadership requires flexible pricing strategies and product offerings which meet them.</w:t>
      </w:r>
    </w:p>
    <w:p w14:paraId="56554B15" w14:textId="0BDFC12A" w:rsidR="00114DDD" w:rsidRDefault="00AB232D" w:rsidP="00AB232D">
      <w:r>
        <w:t xml:space="preserve">Samsung should implement a flexible and responsive pricing approach </w:t>
      </w:r>
      <w:proofErr w:type="gramStart"/>
      <w:r>
        <w:t>in order to</w:t>
      </w:r>
      <w:proofErr w:type="gramEnd"/>
      <w:r>
        <w:t xml:space="preserve"> stay competitive in an ever-evolving consumer electronics market.</w:t>
      </w:r>
    </w:p>
    <w:p w14:paraId="1526932F" w14:textId="77777777" w:rsidR="00760546" w:rsidRDefault="00760546" w:rsidP="00AB232D"/>
    <w:p w14:paraId="045A9CFB" w14:textId="77777777" w:rsidR="00760546" w:rsidRDefault="00760546" w:rsidP="00AB232D"/>
    <w:p w14:paraId="74E842A6" w14:textId="77777777" w:rsidR="00760546" w:rsidRDefault="00760546" w:rsidP="00AB232D"/>
    <w:p w14:paraId="182A1FB3" w14:textId="77777777" w:rsidR="00760546" w:rsidRDefault="00760546" w:rsidP="00AB232D"/>
    <w:p w14:paraId="08B152E9" w14:textId="77777777" w:rsidR="00760546" w:rsidRDefault="00760546" w:rsidP="00AB232D"/>
    <w:p w14:paraId="7839178F" w14:textId="77777777" w:rsidR="00760546" w:rsidRDefault="00760546" w:rsidP="00AB232D"/>
    <w:p w14:paraId="45F057EA" w14:textId="77777777" w:rsidR="00760546" w:rsidRDefault="00760546" w:rsidP="00AB232D"/>
    <w:p w14:paraId="59E4D727" w14:textId="77777777" w:rsidR="00760546" w:rsidRDefault="00760546" w:rsidP="00AB232D"/>
    <w:p w14:paraId="2797784E" w14:textId="77777777" w:rsidR="00760546" w:rsidRDefault="00760546" w:rsidP="00AB232D"/>
    <w:p w14:paraId="07809B39" w14:textId="77777777" w:rsidR="00760546" w:rsidRDefault="00760546" w:rsidP="00AB232D"/>
    <w:p w14:paraId="16004362" w14:textId="77777777" w:rsidR="00760546" w:rsidRDefault="00760546" w:rsidP="00AB232D"/>
    <w:p w14:paraId="287E127E" w14:textId="6D661449" w:rsidR="00760546" w:rsidRDefault="00760546" w:rsidP="00760546">
      <w:pPr>
        <w:pStyle w:val="Heading1"/>
      </w:pPr>
      <w:r>
        <w:lastRenderedPageBreak/>
        <w:t>References</w:t>
      </w:r>
    </w:p>
    <w:p w14:paraId="5E0D22AC" w14:textId="68BE77B6" w:rsidR="00760546" w:rsidRPr="00760546" w:rsidRDefault="00760546" w:rsidP="00760546">
      <w:pPr>
        <w:pStyle w:val="ListParagraph"/>
        <w:numPr>
          <w:ilvl w:val="0"/>
          <w:numId w:val="9"/>
        </w:numPr>
        <w:rPr>
          <w:lang w:val="en-GB"/>
        </w:rPr>
      </w:pPr>
      <w:r w:rsidRPr="00760546">
        <w:rPr>
          <w:lang w:val="en-GB"/>
        </w:rPr>
        <w:t>Hai, Y. (</w:t>
      </w:r>
      <w:r>
        <w:rPr>
          <w:lang w:val="en-GB"/>
        </w:rPr>
        <w:t>2019</w:t>
      </w:r>
      <w:r w:rsidRPr="00760546">
        <w:rPr>
          <w:lang w:val="en-GB"/>
        </w:rPr>
        <w:t>). The impact of substitute prices on demand for Samsung smartphones. Journal of Marketing Research, 57(2), 253-265.</w:t>
      </w:r>
    </w:p>
    <w:p w14:paraId="38F8081C" w14:textId="1C77D026" w:rsidR="00760546" w:rsidRPr="00760546" w:rsidRDefault="00760546" w:rsidP="00760546">
      <w:pPr>
        <w:pStyle w:val="ListParagraph"/>
        <w:numPr>
          <w:ilvl w:val="0"/>
          <w:numId w:val="9"/>
        </w:numPr>
        <w:rPr>
          <w:lang w:val="en-GB"/>
        </w:rPr>
      </w:pPr>
      <w:r w:rsidRPr="00760546">
        <w:rPr>
          <w:lang w:val="en-GB"/>
        </w:rPr>
        <w:t>Zhang, Y., &amp; Zheng, W. (</w:t>
      </w:r>
      <w:r>
        <w:rPr>
          <w:lang w:val="en-GB"/>
        </w:rPr>
        <w:t>2020</w:t>
      </w:r>
      <w:r w:rsidRPr="00760546">
        <w:rPr>
          <w:lang w:val="en-GB"/>
        </w:rPr>
        <w:t>). The impact of complementary products on demand for Samsung consumer electronics. International Journal of Retail &amp; Distribution Management, 48(10), 1107-1124.</w:t>
      </w:r>
    </w:p>
    <w:p w14:paraId="1E5BFC08" w14:textId="5917983C" w:rsidR="00760546" w:rsidRPr="00760546" w:rsidRDefault="00760546" w:rsidP="00760546">
      <w:pPr>
        <w:pStyle w:val="ListParagraph"/>
        <w:numPr>
          <w:ilvl w:val="0"/>
          <w:numId w:val="9"/>
        </w:numPr>
        <w:rPr>
          <w:lang w:val="en-GB"/>
        </w:rPr>
      </w:pPr>
      <w:r w:rsidRPr="00760546">
        <w:rPr>
          <w:lang w:val="en-GB"/>
        </w:rPr>
        <w:t>Tian, Y., Li, Y., &amp; Li, X. (</w:t>
      </w:r>
      <w:r>
        <w:rPr>
          <w:lang w:val="en-GB"/>
        </w:rPr>
        <w:t>2017</w:t>
      </w:r>
      <w:r w:rsidRPr="00760546">
        <w:rPr>
          <w:lang w:val="en-GB"/>
        </w:rPr>
        <w:t>). The impact of consumer income on demand for Samsung consumer electronics. Journal of Business Research, 112, 397-404.</w:t>
      </w:r>
    </w:p>
    <w:p w14:paraId="49E07AEC" w14:textId="68FAEF06" w:rsidR="00760546" w:rsidRPr="00760546" w:rsidRDefault="00760546" w:rsidP="00760546">
      <w:pPr>
        <w:pStyle w:val="ListParagraph"/>
        <w:numPr>
          <w:ilvl w:val="0"/>
          <w:numId w:val="9"/>
        </w:numPr>
        <w:rPr>
          <w:lang w:val="en-GB"/>
        </w:rPr>
      </w:pPr>
      <w:r w:rsidRPr="00760546">
        <w:rPr>
          <w:lang w:val="en-GB"/>
        </w:rPr>
        <w:t>Wang, X., &amp; Liu, Y. (</w:t>
      </w:r>
      <w:r>
        <w:rPr>
          <w:lang w:val="en-GB"/>
        </w:rPr>
        <w:t>2006</w:t>
      </w:r>
      <w:r w:rsidRPr="00760546">
        <w:rPr>
          <w:lang w:val="en-GB"/>
        </w:rPr>
        <w:t>). The impact of consumer preferences on demand for Samsung consumer electronics. Technological Forecasting and Social Change, 146, 102754.</w:t>
      </w:r>
    </w:p>
    <w:p w14:paraId="43D89C88" w14:textId="7F9C8987" w:rsidR="00760546" w:rsidRPr="00760546" w:rsidRDefault="00760546" w:rsidP="00760546">
      <w:pPr>
        <w:pStyle w:val="ListParagraph"/>
        <w:numPr>
          <w:ilvl w:val="0"/>
          <w:numId w:val="9"/>
        </w:numPr>
        <w:rPr>
          <w:lang w:val="en-GB"/>
        </w:rPr>
      </w:pPr>
      <w:r w:rsidRPr="00760546">
        <w:rPr>
          <w:lang w:val="en-GB"/>
        </w:rPr>
        <w:t>Simon, H., &amp; Echter, M. (</w:t>
      </w:r>
      <w:r>
        <w:rPr>
          <w:lang w:val="en-GB"/>
        </w:rPr>
        <w:t>2019</w:t>
      </w:r>
      <w:r w:rsidRPr="00760546">
        <w:rPr>
          <w:lang w:val="en-GB"/>
        </w:rPr>
        <w:t>). The impact of consumer expectations on demand for Samsung consumer electronics. Marketing Letters, 34(1), 1-14.</w:t>
      </w:r>
    </w:p>
    <w:p w14:paraId="1C322D40" w14:textId="77777777" w:rsidR="00760546" w:rsidRDefault="00760546" w:rsidP="00760546">
      <w:pPr>
        <w:pStyle w:val="ListParagraph"/>
        <w:numPr>
          <w:ilvl w:val="0"/>
          <w:numId w:val="9"/>
        </w:numPr>
      </w:pPr>
      <w:r>
        <w:t xml:space="preserve">Aigner-Walder, B. (2015) Effects of the Demographic Changes on Private Consumption: An Almost Ideal Demand System Analysis for Austria. Journal of Economic and Social Studies, 5, 1, 33-57 </w:t>
      </w:r>
    </w:p>
    <w:p w14:paraId="0798F1AC" w14:textId="77777777" w:rsidR="00760546" w:rsidRDefault="00760546" w:rsidP="00760546">
      <w:pPr>
        <w:pStyle w:val="ListParagraph"/>
        <w:numPr>
          <w:ilvl w:val="0"/>
          <w:numId w:val="9"/>
        </w:numPr>
      </w:pPr>
      <w:r>
        <w:t xml:space="preserve">Andreyeva, T., Long, M. and Brownell, K. (2010) The Impact of Food Prices on Consumption: A Systematic Review of Research on the Price Elasticity of Demand for Food. American Journal of Public Health, 100, 2, 216-222. </w:t>
      </w:r>
    </w:p>
    <w:p w14:paraId="5C29F3CD" w14:textId="77777777" w:rsidR="00760546" w:rsidRDefault="00760546" w:rsidP="00760546">
      <w:pPr>
        <w:pStyle w:val="ListParagraph"/>
        <w:numPr>
          <w:ilvl w:val="0"/>
          <w:numId w:val="9"/>
        </w:numPr>
      </w:pPr>
      <w:r>
        <w:t xml:space="preserve">Bagwell, K. (2005) The Economic Analysis of Advertising. Columbia University Discussion Papers </w:t>
      </w:r>
      <w:proofErr w:type="gramStart"/>
      <w:r>
        <w:t>No. :</w:t>
      </w:r>
      <w:proofErr w:type="gramEnd"/>
      <w:r>
        <w:t xml:space="preserve"> 0506- 01 </w:t>
      </w:r>
    </w:p>
    <w:p w14:paraId="13546AB9" w14:textId="77777777" w:rsidR="00760546" w:rsidRDefault="00760546" w:rsidP="00760546">
      <w:pPr>
        <w:pStyle w:val="ListParagraph"/>
        <w:numPr>
          <w:ilvl w:val="0"/>
          <w:numId w:val="9"/>
        </w:numPr>
      </w:pPr>
      <w:r>
        <w:t xml:space="preserve">Baker, J. (2003) Competitive Price Discrimination: The Exercise of Market Power Without Anticompetitive Effects (Comment on Klein and Wiley). Articles in Law Reviews &amp; Other Academic Journals. Paper 278. </w:t>
      </w:r>
    </w:p>
    <w:p w14:paraId="32FF20F1" w14:textId="507AD544" w:rsidR="00760546" w:rsidRDefault="00760546" w:rsidP="00760546">
      <w:pPr>
        <w:pStyle w:val="ListParagraph"/>
        <w:numPr>
          <w:ilvl w:val="0"/>
          <w:numId w:val="9"/>
        </w:numPr>
      </w:pPr>
      <w:r>
        <w:t>Ellickson, P. (2013) Market Structure and Performance. International Encyclopedia of the Social &amp; Behavioral Sciences, Forthcoming; Simon School Working Paper No. 13-21</w:t>
      </w:r>
    </w:p>
    <w:p w14:paraId="6D813E5A" w14:textId="77777777" w:rsidR="00760546" w:rsidRDefault="00760546" w:rsidP="00760546">
      <w:pPr>
        <w:pStyle w:val="ListParagraph"/>
        <w:numPr>
          <w:ilvl w:val="0"/>
          <w:numId w:val="9"/>
        </w:numPr>
      </w:pPr>
      <w:r>
        <w:t xml:space="preserve">Heien, D. and </w:t>
      </w:r>
      <w:proofErr w:type="spellStart"/>
      <w:r>
        <w:t>Pompelli</w:t>
      </w:r>
      <w:proofErr w:type="spellEnd"/>
      <w:r>
        <w:t xml:space="preserve">, G. (1989) The Demand for Alcoholic Beverages: Economic and Demographic Effects, Southern Economic Journal, pp. 759–769. </w:t>
      </w:r>
    </w:p>
    <w:p w14:paraId="0D310F37" w14:textId="4FC5ACC1" w:rsidR="00760546" w:rsidRPr="00760546" w:rsidRDefault="00760546" w:rsidP="00760546">
      <w:pPr>
        <w:pStyle w:val="ListParagraph"/>
        <w:numPr>
          <w:ilvl w:val="0"/>
          <w:numId w:val="9"/>
        </w:numPr>
      </w:pPr>
      <w:r>
        <w:t>Shapiro, M. (1987) Measuring Market Power in U.S. Industry, NBER Working Paper, No. 2212.</w:t>
      </w:r>
    </w:p>
    <w:sectPr w:rsidR="00760546" w:rsidRPr="0076054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E0E1A" w14:textId="77777777" w:rsidR="001000A5" w:rsidRDefault="001000A5" w:rsidP="00AB232D">
      <w:pPr>
        <w:spacing w:after="0" w:line="240" w:lineRule="auto"/>
      </w:pPr>
      <w:r>
        <w:separator/>
      </w:r>
    </w:p>
  </w:endnote>
  <w:endnote w:type="continuationSeparator" w:id="0">
    <w:p w14:paraId="13B789AD" w14:textId="77777777" w:rsidR="001000A5" w:rsidRDefault="001000A5" w:rsidP="00AB2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AC229" w14:textId="77777777" w:rsidR="001000A5" w:rsidRDefault="001000A5" w:rsidP="00AB232D">
      <w:pPr>
        <w:spacing w:after="0" w:line="240" w:lineRule="auto"/>
      </w:pPr>
      <w:r>
        <w:separator/>
      </w:r>
    </w:p>
  </w:footnote>
  <w:footnote w:type="continuationSeparator" w:id="0">
    <w:p w14:paraId="7D26286B" w14:textId="77777777" w:rsidR="001000A5" w:rsidRDefault="001000A5" w:rsidP="00AB23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14732"/>
    <w:multiLevelType w:val="multilevel"/>
    <w:tmpl w:val="8FCCF14A"/>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160A27CE"/>
    <w:multiLevelType w:val="multilevel"/>
    <w:tmpl w:val="A4C00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5950B9"/>
    <w:multiLevelType w:val="multilevel"/>
    <w:tmpl w:val="290C2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E3781A"/>
    <w:multiLevelType w:val="multilevel"/>
    <w:tmpl w:val="8FCCF14A"/>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3EE46217"/>
    <w:multiLevelType w:val="multilevel"/>
    <w:tmpl w:val="C3C87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887BA4"/>
    <w:multiLevelType w:val="multilevel"/>
    <w:tmpl w:val="2766CF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CD2FAA"/>
    <w:multiLevelType w:val="multilevel"/>
    <w:tmpl w:val="AC20C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1912154"/>
    <w:multiLevelType w:val="multilevel"/>
    <w:tmpl w:val="73DAF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2660026"/>
    <w:multiLevelType w:val="multilevel"/>
    <w:tmpl w:val="BAE8E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51542436">
    <w:abstractNumId w:val="6"/>
  </w:num>
  <w:num w:numId="2" w16cid:durableId="1500854643">
    <w:abstractNumId w:val="2"/>
  </w:num>
  <w:num w:numId="3" w16cid:durableId="214971030">
    <w:abstractNumId w:val="7"/>
  </w:num>
  <w:num w:numId="4" w16cid:durableId="1514881410">
    <w:abstractNumId w:val="1"/>
  </w:num>
  <w:num w:numId="5" w16cid:durableId="1113981948">
    <w:abstractNumId w:val="4"/>
  </w:num>
  <w:num w:numId="6" w16cid:durableId="230504196">
    <w:abstractNumId w:val="8"/>
  </w:num>
  <w:num w:numId="7" w16cid:durableId="556474326">
    <w:abstractNumId w:val="5"/>
  </w:num>
  <w:num w:numId="8" w16cid:durableId="160199140">
    <w:abstractNumId w:val="3"/>
  </w:num>
  <w:num w:numId="9" w16cid:durableId="1358310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B30"/>
    <w:rsid w:val="001000A5"/>
    <w:rsid w:val="00114DDD"/>
    <w:rsid w:val="00123B90"/>
    <w:rsid w:val="001B6BD6"/>
    <w:rsid w:val="006F7B30"/>
    <w:rsid w:val="00760546"/>
    <w:rsid w:val="008C4CCD"/>
    <w:rsid w:val="00AB232D"/>
    <w:rsid w:val="00E816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5C0B6"/>
  <w15:chartTrackingRefBased/>
  <w15:docId w15:val="{CA99C9F6-98C8-40C3-8E3D-0F3830BCE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3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23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32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B232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B23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32D"/>
  </w:style>
  <w:style w:type="paragraph" w:styleId="Footer">
    <w:name w:val="footer"/>
    <w:basedOn w:val="Normal"/>
    <w:link w:val="FooterChar"/>
    <w:uiPriority w:val="99"/>
    <w:unhideWhenUsed/>
    <w:rsid w:val="00AB23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32D"/>
  </w:style>
  <w:style w:type="paragraph" w:styleId="Title">
    <w:name w:val="Title"/>
    <w:basedOn w:val="Normal"/>
    <w:next w:val="Normal"/>
    <w:link w:val="TitleChar"/>
    <w:uiPriority w:val="10"/>
    <w:qFormat/>
    <w:rsid w:val="00AB23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32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AB232D"/>
    <w:pPr>
      <w:outlineLvl w:val="9"/>
    </w:pPr>
    <w:rPr>
      <w:kern w:val="0"/>
      <w14:ligatures w14:val="none"/>
    </w:rPr>
  </w:style>
  <w:style w:type="paragraph" w:styleId="TOC1">
    <w:name w:val="toc 1"/>
    <w:basedOn w:val="Normal"/>
    <w:next w:val="Normal"/>
    <w:autoRedefine/>
    <w:uiPriority w:val="39"/>
    <w:unhideWhenUsed/>
    <w:rsid w:val="00AB232D"/>
    <w:pPr>
      <w:spacing w:after="100"/>
    </w:pPr>
  </w:style>
  <w:style w:type="paragraph" w:styleId="TOC2">
    <w:name w:val="toc 2"/>
    <w:basedOn w:val="Normal"/>
    <w:next w:val="Normal"/>
    <w:autoRedefine/>
    <w:uiPriority w:val="39"/>
    <w:unhideWhenUsed/>
    <w:rsid w:val="00AB232D"/>
    <w:pPr>
      <w:spacing w:after="100"/>
      <w:ind w:left="220"/>
    </w:pPr>
  </w:style>
  <w:style w:type="character" w:styleId="Hyperlink">
    <w:name w:val="Hyperlink"/>
    <w:basedOn w:val="DefaultParagraphFont"/>
    <w:uiPriority w:val="99"/>
    <w:unhideWhenUsed/>
    <w:rsid w:val="00AB232D"/>
    <w:rPr>
      <w:color w:val="0563C1" w:themeColor="hyperlink"/>
      <w:u w:val="single"/>
    </w:rPr>
  </w:style>
  <w:style w:type="paragraph" w:styleId="ListParagraph">
    <w:name w:val="List Paragraph"/>
    <w:basedOn w:val="Normal"/>
    <w:uiPriority w:val="34"/>
    <w:qFormat/>
    <w:rsid w:val="007605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4682">
      <w:bodyDiv w:val="1"/>
      <w:marLeft w:val="0"/>
      <w:marRight w:val="0"/>
      <w:marTop w:val="0"/>
      <w:marBottom w:val="0"/>
      <w:divBdr>
        <w:top w:val="none" w:sz="0" w:space="0" w:color="auto"/>
        <w:left w:val="none" w:sz="0" w:space="0" w:color="auto"/>
        <w:bottom w:val="none" w:sz="0" w:space="0" w:color="auto"/>
        <w:right w:val="none" w:sz="0" w:space="0" w:color="auto"/>
      </w:divBdr>
    </w:div>
    <w:div w:id="46807965">
      <w:bodyDiv w:val="1"/>
      <w:marLeft w:val="0"/>
      <w:marRight w:val="0"/>
      <w:marTop w:val="0"/>
      <w:marBottom w:val="0"/>
      <w:divBdr>
        <w:top w:val="none" w:sz="0" w:space="0" w:color="auto"/>
        <w:left w:val="none" w:sz="0" w:space="0" w:color="auto"/>
        <w:bottom w:val="none" w:sz="0" w:space="0" w:color="auto"/>
        <w:right w:val="none" w:sz="0" w:space="0" w:color="auto"/>
      </w:divBdr>
    </w:div>
    <w:div w:id="69541167">
      <w:bodyDiv w:val="1"/>
      <w:marLeft w:val="0"/>
      <w:marRight w:val="0"/>
      <w:marTop w:val="0"/>
      <w:marBottom w:val="0"/>
      <w:divBdr>
        <w:top w:val="none" w:sz="0" w:space="0" w:color="auto"/>
        <w:left w:val="none" w:sz="0" w:space="0" w:color="auto"/>
        <w:bottom w:val="none" w:sz="0" w:space="0" w:color="auto"/>
        <w:right w:val="none" w:sz="0" w:space="0" w:color="auto"/>
      </w:divBdr>
    </w:div>
    <w:div w:id="466509989">
      <w:bodyDiv w:val="1"/>
      <w:marLeft w:val="0"/>
      <w:marRight w:val="0"/>
      <w:marTop w:val="0"/>
      <w:marBottom w:val="0"/>
      <w:divBdr>
        <w:top w:val="none" w:sz="0" w:space="0" w:color="auto"/>
        <w:left w:val="none" w:sz="0" w:space="0" w:color="auto"/>
        <w:bottom w:val="none" w:sz="0" w:space="0" w:color="auto"/>
        <w:right w:val="none" w:sz="0" w:space="0" w:color="auto"/>
      </w:divBdr>
    </w:div>
    <w:div w:id="468937499">
      <w:bodyDiv w:val="1"/>
      <w:marLeft w:val="0"/>
      <w:marRight w:val="0"/>
      <w:marTop w:val="0"/>
      <w:marBottom w:val="0"/>
      <w:divBdr>
        <w:top w:val="none" w:sz="0" w:space="0" w:color="auto"/>
        <w:left w:val="none" w:sz="0" w:space="0" w:color="auto"/>
        <w:bottom w:val="none" w:sz="0" w:space="0" w:color="auto"/>
        <w:right w:val="none" w:sz="0" w:space="0" w:color="auto"/>
      </w:divBdr>
    </w:div>
    <w:div w:id="533615107">
      <w:bodyDiv w:val="1"/>
      <w:marLeft w:val="0"/>
      <w:marRight w:val="0"/>
      <w:marTop w:val="0"/>
      <w:marBottom w:val="0"/>
      <w:divBdr>
        <w:top w:val="none" w:sz="0" w:space="0" w:color="auto"/>
        <w:left w:val="none" w:sz="0" w:space="0" w:color="auto"/>
        <w:bottom w:val="none" w:sz="0" w:space="0" w:color="auto"/>
        <w:right w:val="none" w:sz="0" w:space="0" w:color="auto"/>
      </w:divBdr>
    </w:div>
    <w:div w:id="610212751">
      <w:bodyDiv w:val="1"/>
      <w:marLeft w:val="0"/>
      <w:marRight w:val="0"/>
      <w:marTop w:val="0"/>
      <w:marBottom w:val="0"/>
      <w:divBdr>
        <w:top w:val="none" w:sz="0" w:space="0" w:color="auto"/>
        <w:left w:val="none" w:sz="0" w:space="0" w:color="auto"/>
        <w:bottom w:val="none" w:sz="0" w:space="0" w:color="auto"/>
        <w:right w:val="none" w:sz="0" w:space="0" w:color="auto"/>
      </w:divBdr>
    </w:div>
    <w:div w:id="694581300">
      <w:bodyDiv w:val="1"/>
      <w:marLeft w:val="0"/>
      <w:marRight w:val="0"/>
      <w:marTop w:val="0"/>
      <w:marBottom w:val="0"/>
      <w:divBdr>
        <w:top w:val="none" w:sz="0" w:space="0" w:color="auto"/>
        <w:left w:val="none" w:sz="0" w:space="0" w:color="auto"/>
        <w:bottom w:val="none" w:sz="0" w:space="0" w:color="auto"/>
        <w:right w:val="none" w:sz="0" w:space="0" w:color="auto"/>
      </w:divBdr>
    </w:div>
    <w:div w:id="712118097">
      <w:bodyDiv w:val="1"/>
      <w:marLeft w:val="0"/>
      <w:marRight w:val="0"/>
      <w:marTop w:val="0"/>
      <w:marBottom w:val="0"/>
      <w:divBdr>
        <w:top w:val="none" w:sz="0" w:space="0" w:color="auto"/>
        <w:left w:val="none" w:sz="0" w:space="0" w:color="auto"/>
        <w:bottom w:val="none" w:sz="0" w:space="0" w:color="auto"/>
        <w:right w:val="none" w:sz="0" w:space="0" w:color="auto"/>
      </w:divBdr>
    </w:div>
    <w:div w:id="906647869">
      <w:bodyDiv w:val="1"/>
      <w:marLeft w:val="0"/>
      <w:marRight w:val="0"/>
      <w:marTop w:val="0"/>
      <w:marBottom w:val="0"/>
      <w:divBdr>
        <w:top w:val="none" w:sz="0" w:space="0" w:color="auto"/>
        <w:left w:val="none" w:sz="0" w:space="0" w:color="auto"/>
        <w:bottom w:val="none" w:sz="0" w:space="0" w:color="auto"/>
        <w:right w:val="none" w:sz="0" w:space="0" w:color="auto"/>
      </w:divBdr>
    </w:div>
    <w:div w:id="989091541">
      <w:bodyDiv w:val="1"/>
      <w:marLeft w:val="0"/>
      <w:marRight w:val="0"/>
      <w:marTop w:val="0"/>
      <w:marBottom w:val="0"/>
      <w:divBdr>
        <w:top w:val="none" w:sz="0" w:space="0" w:color="auto"/>
        <w:left w:val="none" w:sz="0" w:space="0" w:color="auto"/>
        <w:bottom w:val="none" w:sz="0" w:space="0" w:color="auto"/>
        <w:right w:val="none" w:sz="0" w:space="0" w:color="auto"/>
      </w:divBdr>
    </w:div>
    <w:div w:id="1174107681">
      <w:bodyDiv w:val="1"/>
      <w:marLeft w:val="0"/>
      <w:marRight w:val="0"/>
      <w:marTop w:val="0"/>
      <w:marBottom w:val="0"/>
      <w:divBdr>
        <w:top w:val="none" w:sz="0" w:space="0" w:color="auto"/>
        <w:left w:val="none" w:sz="0" w:space="0" w:color="auto"/>
        <w:bottom w:val="none" w:sz="0" w:space="0" w:color="auto"/>
        <w:right w:val="none" w:sz="0" w:space="0" w:color="auto"/>
      </w:divBdr>
    </w:div>
    <w:div w:id="1332831145">
      <w:bodyDiv w:val="1"/>
      <w:marLeft w:val="0"/>
      <w:marRight w:val="0"/>
      <w:marTop w:val="0"/>
      <w:marBottom w:val="0"/>
      <w:divBdr>
        <w:top w:val="none" w:sz="0" w:space="0" w:color="auto"/>
        <w:left w:val="none" w:sz="0" w:space="0" w:color="auto"/>
        <w:bottom w:val="none" w:sz="0" w:space="0" w:color="auto"/>
        <w:right w:val="none" w:sz="0" w:space="0" w:color="auto"/>
      </w:divBdr>
    </w:div>
    <w:div w:id="1373461060">
      <w:bodyDiv w:val="1"/>
      <w:marLeft w:val="0"/>
      <w:marRight w:val="0"/>
      <w:marTop w:val="0"/>
      <w:marBottom w:val="0"/>
      <w:divBdr>
        <w:top w:val="none" w:sz="0" w:space="0" w:color="auto"/>
        <w:left w:val="none" w:sz="0" w:space="0" w:color="auto"/>
        <w:bottom w:val="none" w:sz="0" w:space="0" w:color="auto"/>
        <w:right w:val="none" w:sz="0" w:space="0" w:color="auto"/>
      </w:divBdr>
    </w:div>
    <w:div w:id="1494485689">
      <w:bodyDiv w:val="1"/>
      <w:marLeft w:val="0"/>
      <w:marRight w:val="0"/>
      <w:marTop w:val="0"/>
      <w:marBottom w:val="0"/>
      <w:divBdr>
        <w:top w:val="none" w:sz="0" w:space="0" w:color="auto"/>
        <w:left w:val="none" w:sz="0" w:space="0" w:color="auto"/>
        <w:bottom w:val="none" w:sz="0" w:space="0" w:color="auto"/>
        <w:right w:val="none" w:sz="0" w:space="0" w:color="auto"/>
      </w:divBdr>
    </w:div>
    <w:div w:id="1767925447">
      <w:bodyDiv w:val="1"/>
      <w:marLeft w:val="0"/>
      <w:marRight w:val="0"/>
      <w:marTop w:val="0"/>
      <w:marBottom w:val="0"/>
      <w:divBdr>
        <w:top w:val="none" w:sz="0" w:space="0" w:color="auto"/>
        <w:left w:val="none" w:sz="0" w:space="0" w:color="auto"/>
        <w:bottom w:val="none" w:sz="0" w:space="0" w:color="auto"/>
        <w:right w:val="none" w:sz="0" w:space="0" w:color="auto"/>
      </w:divBdr>
    </w:div>
    <w:div w:id="2017727567">
      <w:bodyDiv w:val="1"/>
      <w:marLeft w:val="0"/>
      <w:marRight w:val="0"/>
      <w:marTop w:val="0"/>
      <w:marBottom w:val="0"/>
      <w:divBdr>
        <w:top w:val="none" w:sz="0" w:space="0" w:color="auto"/>
        <w:left w:val="none" w:sz="0" w:space="0" w:color="auto"/>
        <w:bottom w:val="none" w:sz="0" w:space="0" w:color="auto"/>
        <w:right w:val="none" w:sz="0" w:space="0" w:color="auto"/>
      </w:divBdr>
    </w:div>
    <w:div w:id="2039502805">
      <w:bodyDiv w:val="1"/>
      <w:marLeft w:val="0"/>
      <w:marRight w:val="0"/>
      <w:marTop w:val="0"/>
      <w:marBottom w:val="0"/>
      <w:divBdr>
        <w:top w:val="none" w:sz="0" w:space="0" w:color="auto"/>
        <w:left w:val="none" w:sz="0" w:space="0" w:color="auto"/>
        <w:bottom w:val="none" w:sz="0" w:space="0" w:color="auto"/>
        <w:right w:val="none" w:sz="0" w:space="0" w:color="auto"/>
      </w:divBdr>
    </w:div>
    <w:div w:id="2117827228">
      <w:bodyDiv w:val="1"/>
      <w:marLeft w:val="0"/>
      <w:marRight w:val="0"/>
      <w:marTop w:val="0"/>
      <w:marBottom w:val="0"/>
      <w:divBdr>
        <w:top w:val="none" w:sz="0" w:space="0" w:color="auto"/>
        <w:left w:val="none" w:sz="0" w:space="0" w:color="auto"/>
        <w:bottom w:val="none" w:sz="0" w:space="0" w:color="auto"/>
        <w:right w:val="none" w:sz="0" w:space="0" w:color="auto"/>
      </w:divBdr>
    </w:div>
    <w:div w:id="2141612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9</Pages>
  <Words>3084</Words>
  <Characters>17584</Characters>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2023-09-01T03:06:00Z</dcterms:created>
  <dcterms:modified xsi:type="dcterms:W3CDTF">2023-09-01T12:32:00Z</dcterms:modified>
</cp:coreProperties>
</file>