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BED3BD" w14:textId="1BF2247A" w:rsidR="00FE1B41" w:rsidRDefault="00FE1B41" w:rsidP="006406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reflective diary I will be </w:t>
      </w:r>
      <w:r w:rsidR="00BB3FAF">
        <w:rPr>
          <w:rFonts w:ascii="Arial" w:hAnsi="Arial" w:cs="Arial"/>
          <w:sz w:val="24"/>
          <w:szCs w:val="24"/>
        </w:rPr>
        <w:t>using</w:t>
      </w:r>
      <w:r>
        <w:rPr>
          <w:rFonts w:ascii="Arial" w:hAnsi="Arial" w:cs="Arial"/>
          <w:sz w:val="24"/>
          <w:szCs w:val="24"/>
        </w:rPr>
        <w:t xml:space="preserve"> Johns</w:t>
      </w:r>
      <w:r w:rsidR="000116F5" w:rsidRPr="000116F5">
        <w:rPr>
          <w:rFonts w:ascii="Arial" w:hAnsi="Arial" w:cs="Arial"/>
          <w:sz w:val="24"/>
          <w:szCs w:val="24"/>
        </w:rPr>
        <w:t xml:space="preserve"> (1994 </w:t>
      </w:r>
      <w:r w:rsidR="000116F5" w:rsidRPr="000116F5">
        <w:rPr>
          <w:rFonts w:ascii="Arial" w:hAnsi="Arial" w:cs="Arial"/>
          <w:i/>
          <w:iCs/>
          <w:sz w:val="24"/>
          <w:szCs w:val="24"/>
        </w:rPr>
        <w:t>cited</w:t>
      </w:r>
      <w:r w:rsidR="000116F5" w:rsidRPr="000116F5">
        <w:rPr>
          <w:rFonts w:ascii="Arial" w:hAnsi="Arial" w:cs="Arial"/>
          <w:sz w:val="24"/>
          <w:szCs w:val="24"/>
        </w:rPr>
        <w:t xml:space="preserve"> in Palmer </w:t>
      </w:r>
      <w:r w:rsidR="000116F5" w:rsidRPr="000116F5">
        <w:rPr>
          <w:rFonts w:ascii="Arial" w:hAnsi="Arial" w:cs="Arial"/>
          <w:i/>
          <w:iCs/>
          <w:sz w:val="24"/>
          <w:szCs w:val="24"/>
        </w:rPr>
        <w:t>et al</w:t>
      </w:r>
      <w:r w:rsidR="000116F5">
        <w:rPr>
          <w:rFonts w:ascii="Arial" w:hAnsi="Arial" w:cs="Arial"/>
          <w:sz w:val="24"/>
          <w:szCs w:val="24"/>
        </w:rPr>
        <w:t xml:space="preserve">., </w:t>
      </w:r>
      <w:r w:rsidR="000116F5" w:rsidRPr="000116F5">
        <w:rPr>
          <w:rFonts w:ascii="Arial" w:hAnsi="Arial" w:cs="Arial"/>
          <w:sz w:val="24"/>
          <w:szCs w:val="24"/>
        </w:rPr>
        <w:t>1994, p113)</w:t>
      </w:r>
      <w:r>
        <w:rPr>
          <w:rFonts w:ascii="Arial" w:hAnsi="Arial" w:cs="Arial"/>
          <w:sz w:val="24"/>
          <w:szCs w:val="24"/>
        </w:rPr>
        <w:t xml:space="preserve"> model of structured reflection. I </w:t>
      </w:r>
      <w:r w:rsidR="000D71BA">
        <w:rPr>
          <w:rFonts w:ascii="Arial" w:hAnsi="Arial" w:cs="Arial"/>
          <w:sz w:val="24"/>
          <w:szCs w:val="24"/>
        </w:rPr>
        <w:t>have chose</w:t>
      </w:r>
      <w:r w:rsidR="00B84A77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this reflective framework to reflect on my own personal experiences and discuss what I have learned throughout the duration of studying the module </w:t>
      </w:r>
      <w:r w:rsidR="004B0FE1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Hot Topics.</w:t>
      </w:r>
      <w:r w:rsidR="004B0FE1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Johns framework consists of 5 elements</w:t>
      </w:r>
      <w:r w:rsidR="000116F5">
        <w:rPr>
          <w:rFonts w:ascii="Arial" w:hAnsi="Arial" w:cs="Arial"/>
          <w:sz w:val="24"/>
          <w:szCs w:val="24"/>
        </w:rPr>
        <w:t xml:space="preserve">, for </w:t>
      </w:r>
      <w:bookmarkStart w:id="0" w:name="_GoBack"/>
      <w:r w:rsidR="000116F5">
        <w:rPr>
          <w:rFonts w:ascii="Arial" w:hAnsi="Arial" w:cs="Arial"/>
          <w:sz w:val="24"/>
          <w:szCs w:val="24"/>
        </w:rPr>
        <w:t>example</w:t>
      </w:r>
      <w:r w:rsidR="000116F5" w:rsidRPr="00C564DD">
        <w:rPr>
          <w:rFonts w:ascii="Arial" w:hAnsi="Arial" w:cs="Arial"/>
          <w:sz w:val="24"/>
          <w:szCs w:val="24"/>
        </w:rPr>
        <w:t>:</w:t>
      </w:r>
      <w:r w:rsidRPr="00C564DD">
        <w:rPr>
          <w:rFonts w:ascii="Arial" w:hAnsi="Arial" w:cs="Arial"/>
          <w:sz w:val="24"/>
          <w:szCs w:val="24"/>
        </w:rPr>
        <w:t xml:space="preserve"> describe the experience</w:t>
      </w:r>
      <w:r w:rsidR="000116F5" w:rsidRPr="00C564DD">
        <w:rPr>
          <w:rFonts w:ascii="Arial" w:hAnsi="Arial" w:cs="Arial"/>
          <w:sz w:val="24"/>
          <w:szCs w:val="24"/>
        </w:rPr>
        <w:t xml:space="preserve">, </w:t>
      </w:r>
      <w:r w:rsidRPr="00C564DD">
        <w:rPr>
          <w:rFonts w:ascii="Arial" w:hAnsi="Arial" w:cs="Arial"/>
          <w:sz w:val="24"/>
          <w:szCs w:val="24"/>
        </w:rPr>
        <w:t xml:space="preserve">reflection, influencing factors, could </w:t>
      </w:r>
      <w:r w:rsidR="006406CB" w:rsidRPr="00C564DD">
        <w:rPr>
          <w:rFonts w:ascii="Arial" w:hAnsi="Arial" w:cs="Arial"/>
          <w:sz w:val="24"/>
          <w:szCs w:val="24"/>
        </w:rPr>
        <w:t>I</w:t>
      </w:r>
      <w:r w:rsidRPr="00C564DD">
        <w:rPr>
          <w:rFonts w:ascii="Arial" w:hAnsi="Arial" w:cs="Arial"/>
          <w:sz w:val="24"/>
          <w:szCs w:val="24"/>
        </w:rPr>
        <w:t xml:space="preserve"> have dealt </w:t>
      </w:r>
      <w:bookmarkEnd w:id="0"/>
      <w:r w:rsidRPr="00C564DD">
        <w:rPr>
          <w:rFonts w:ascii="Arial" w:hAnsi="Arial" w:cs="Arial"/>
          <w:sz w:val="24"/>
          <w:szCs w:val="24"/>
        </w:rPr>
        <w:t xml:space="preserve">with the situation better and </w:t>
      </w:r>
      <w:bookmarkStart w:id="1" w:name="_Hlk47540178"/>
      <w:r w:rsidRPr="00C564DD">
        <w:rPr>
          <w:rFonts w:ascii="Arial" w:hAnsi="Arial" w:cs="Arial"/>
          <w:sz w:val="24"/>
          <w:szCs w:val="24"/>
        </w:rPr>
        <w:t>learning</w:t>
      </w:r>
      <w:r w:rsidR="006406CB" w:rsidRPr="00C564DD">
        <w:rPr>
          <w:rFonts w:ascii="Arial" w:hAnsi="Arial" w:cs="Arial"/>
          <w:sz w:val="24"/>
          <w:szCs w:val="24"/>
        </w:rPr>
        <w:t xml:space="preserve"> outcomes</w:t>
      </w:r>
      <w:bookmarkEnd w:id="1"/>
      <w:r w:rsidRPr="00C564D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9CDCE55" w14:textId="77777777" w:rsidR="00FE1B41" w:rsidRDefault="00FE1B41" w:rsidP="006406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715019" w14:textId="54688C36" w:rsidR="00FE1B41" w:rsidRDefault="00FE1B41" w:rsidP="006406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116F5">
        <w:rPr>
          <w:rFonts w:ascii="Arial" w:hAnsi="Arial" w:cs="Arial"/>
          <w:sz w:val="24"/>
          <w:szCs w:val="24"/>
        </w:rPr>
        <w:t xml:space="preserve">first part of my reflection will therefore describe </w:t>
      </w:r>
      <w:r w:rsidR="00CC63DC">
        <w:rPr>
          <w:rFonts w:ascii="Arial" w:hAnsi="Arial" w:cs="Arial"/>
          <w:sz w:val="24"/>
          <w:szCs w:val="24"/>
        </w:rPr>
        <w:t>(Johns, 2002</w:t>
      </w:r>
      <w:r w:rsidR="007A73EE">
        <w:rPr>
          <w:rFonts w:ascii="Arial" w:hAnsi="Arial" w:cs="Arial"/>
          <w:sz w:val="24"/>
          <w:szCs w:val="24"/>
        </w:rPr>
        <w:t>; 2009</w:t>
      </w:r>
      <w:r w:rsidR="00CC63DC">
        <w:rPr>
          <w:rFonts w:ascii="Arial" w:hAnsi="Arial" w:cs="Arial"/>
          <w:sz w:val="24"/>
          <w:szCs w:val="24"/>
        </w:rPr>
        <w:t xml:space="preserve">) </w:t>
      </w:r>
      <w:r w:rsidR="000116F5">
        <w:rPr>
          <w:rFonts w:ascii="Arial" w:hAnsi="Arial" w:cs="Arial"/>
          <w:sz w:val="24"/>
          <w:szCs w:val="24"/>
        </w:rPr>
        <w:t>the experience</w:t>
      </w:r>
      <w:r w:rsidR="003501B8">
        <w:rPr>
          <w:rFonts w:ascii="Arial" w:hAnsi="Arial" w:cs="Arial"/>
          <w:sz w:val="24"/>
          <w:szCs w:val="24"/>
        </w:rPr>
        <w:t xml:space="preserve"> of undertaking the</w:t>
      </w:r>
      <w:r w:rsidR="000116F5">
        <w:rPr>
          <w:rFonts w:ascii="Arial" w:hAnsi="Arial" w:cs="Arial"/>
          <w:sz w:val="24"/>
          <w:szCs w:val="24"/>
        </w:rPr>
        <w:t xml:space="preserve"> </w:t>
      </w:r>
      <w:r w:rsidR="004B0FE1">
        <w:rPr>
          <w:rFonts w:ascii="Arial" w:hAnsi="Arial" w:cs="Arial"/>
          <w:sz w:val="24"/>
          <w:szCs w:val="24"/>
        </w:rPr>
        <w:t xml:space="preserve">above </w:t>
      </w:r>
      <w:r>
        <w:rPr>
          <w:rFonts w:ascii="Arial" w:hAnsi="Arial" w:cs="Arial"/>
          <w:sz w:val="24"/>
          <w:szCs w:val="24"/>
        </w:rPr>
        <w:t xml:space="preserve">module </w:t>
      </w:r>
      <w:r w:rsidR="003501B8">
        <w:rPr>
          <w:rFonts w:ascii="Arial" w:hAnsi="Arial" w:cs="Arial"/>
          <w:sz w:val="24"/>
          <w:szCs w:val="24"/>
        </w:rPr>
        <w:t xml:space="preserve">which </w:t>
      </w:r>
      <w:r w:rsidR="000116F5">
        <w:rPr>
          <w:rFonts w:ascii="Arial" w:hAnsi="Arial" w:cs="Arial"/>
          <w:sz w:val="24"/>
          <w:szCs w:val="24"/>
        </w:rPr>
        <w:t>consisted of</w:t>
      </w:r>
      <w:r>
        <w:rPr>
          <w:rFonts w:ascii="Arial" w:hAnsi="Arial" w:cs="Arial"/>
          <w:sz w:val="24"/>
          <w:szCs w:val="24"/>
        </w:rPr>
        <w:t xml:space="preserve"> 3</w:t>
      </w:r>
      <w:r w:rsidR="000116F5">
        <w:rPr>
          <w:rFonts w:ascii="Arial" w:hAnsi="Arial" w:cs="Arial"/>
          <w:sz w:val="24"/>
          <w:szCs w:val="24"/>
        </w:rPr>
        <w:t xml:space="preserve"> parts, e.g.,</w:t>
      </w:r>
      <w:r>
        <w:rPr>
          <w:rFonts w:ascii="Arial" w:hAnsi="Arial" w:cs="Arial"/>
          <w:sz w:val="24"/>
          <w:szCs w:val="24"/>
        </w:rPr>
        <w:t xml:space="preserve"> a video cast, a reflective d</w:t>
      </w:r>
      <w:r w:rsidR="000116F5">
        <w:rPr>
          <w:rFonts w:ascii="Arial" w:hAnsi="Arial" w:cs="Arial"/>
          <w:sz w:val="24"/>
          <w:szCs w:val="24"/>
        </w:rPr>
        <w:t>iar</w:t>
      </w:r>
      <w:r>
        <w:rPr>
          <w:rFonts w:ascii="Arial" w:hAnsi="Arial" w:cs="Arial"/>
          <w:sz w:val="24"/>
          <w:szCs w:val="24"/>
        </w:rPr>
        <w:t xml:space="preserve">y and a written essay. </w:t>
      </w:r>
      <w:r w:rsidR="00C53B94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here were some major challenges </w:t>
      </w:r>
      <w:r w:rsidR="00C53B94">
        <w:rPr>
          <w:rFonts w:ascii="Arial" w:hAnsi="Arial" w:cs="Arial"/>
          <w:sz w:val="24"/>
          <w:szCs w:val="24"/>
        </w:rPr>
        <w:t>that</w:t>
      </w:r>
      <w:r w:rsidR="004B0FE1">
        <w:rPr>
          <w:rFonts w:ascii="Arial" w:hAnsi="Arial" w:cs="Arial"/>
          <w:sz w:val="24"/>
          <w:szCs w:val="24"/>
        </w:rPr>
        <w:t xml:space="preserve"> impacted on the continuation of one assignment in particular, the group video cast. This was due to the</w:t>
      </w:r>
      <w:r>
        <w:rPr>
          <w:rFonts w:ascii="Arial" w:hAnsi="Arial" w:cs="Arial"/>
          <w:sz w:val="24"/>
          <w:szCs w:val="24"/>
        </w:rPr>
        <w:t xml:space="preserve"> university clos</w:t>
      </w:r>
      <w:r w:rsidR="004B0FE1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</w:t>
      </w:r>
      <w:r w:rsidR="004B0FE1">
        <w:rPr>
          <w:rFonts w:ascii="Arial" w:hAnsi="Arial" w:cs="Arial"/>
          <w:sz w:val="24"/>
          <w:szCs w:val="24"/>
        </w:rPr>
        <w:t xml:space="preserve">because of </w:t>
      </w:r>
      <w:r>
        <w:rPr>
          <w:rFonts w:ascii="Arial" w:hAnsi="Arial" w:cs="Arial"/>
          <w:sz w:val="24"/>
          <w:szCs w:val="24"/>
        </w:rPr>
        <w:t xml:space="preserve">the Coronavirus </w:t>
      </w:r>
      <w:r w:rsidR="004B0FE1">
        <w:rPr>
          <w:rFonts w:ascii="Arial" w:hAnsi="Arial" w:cs="Arial"/>
          <w:sz w:val="24"/>
          <w:szCs w:val="24"/>
        </w:rPr>
        <w:t>Pandemic; this led to the rest of the semester being instructed and support being given online. Further</w:t>
      </w:r>
      <w:r w:rsidR="00FB3856">
        <w:rPr>
          <w:rFonts w:ascii="Arial" w:hAnsi="Arial" w:cs="Arial"/>
          <w:sz w:val="24"/>
          <w:szCs w:val="24"/>
        </w:rPr>
        <w:t xml:space="preserve"> problems arose</w:t>
      </w:r>
      <w:r w:rsidR="004B0FE1">
        <w:rPr>
          <w:rFonts w:ascii="Arial" w:hAnsi="Arial" w:cs="Arial"/>
          <w:sz w:val="24"/>
          <w:szCs w:val="24"/>
        </w:rPr>
        <w:t xml:space="preserve"> because I did not have personal access to technology which allowed me to be able to achieve the video part of the module. I therefore, will reflect on the</w:t>
      </w:r>
      <w:r w:rsidR="00FB3856">
        <w:rPr>
          <w:rFonts w:ascii="Arial" w:hAnsi="Arial" w:cs="Arial"/>
          <w:sz w:val="24"/>
          <w:szCs w:val="24"/>
        </w:rPr>
        <w:t xml:space="preserve"> hot topic chosen for the </w:t>
      </w:r>
      <w:r w:rsidR="004B0FE1">
        <w:rPr>
          <w:rFonts w:ascii="Arial" w:hAnsi="Arial" w:cs="Arial"/>
          <w:sz w:val="24"/>
          <w:szCs w:val="24"/>
        </w:rPr>
        <w:t>essay part of the modul</w:t>
      </w:r>
      <w:r w:rsidR="00FB3856">
        <w:rPr>
          <w:rFonts w:ascii="Arial" w:hAnsi="Arial" w:cs="Arial"/>
          <w:sz w:val="24"/>
          <w:szCs w:val="24"/>
        </w:rPr>
        <w:t>e,</w:t>
      </w:r>
      <w:r w:rsidR="00C53B94">
        <w:rPr>
          <w:rFonts w:ascii="Arial" w:hAnsi="Arial" w:cs="Arial"/>
          <w:sz w:val="24"/>
          <w:szCs w:val="24"/>
        </w:rPr>
        <w:t xml:space="preserve"> i.e</w:t>
      </w:r>
      <w:r w:rsidR="00FB3856">
        <w:rPr>
          <w:rFonts w:ascii="Arial" w:hAnsi="Arial" w:cs="Arial"/>
          <w:sz w:val="24"/>
          <w:szCs w:val="24"/>
        </w:rPr>
        <w:t>.,</w:t>
      </w:r>
      <w:r w:rsidR="004B0FE1">
        <w:rPr>
          <w:rFonts w:ascii="Arial" w:hAnsi="Arial" w:cs="Arial"/>
          <w:sz w:val="24"/>
          <w:szCs w:val="24"/>
        </w:rPr>
        <w:t xml:space="preserve"> ‘</w:t>
      </w:r>
      <w:r w:rsidR="00FB3856">
        <w:rPr>
          <w:rFonts w:ascii="Arial" w:hAnsi="Arial" w:cs="Arial"/>
          <w:sz w:val="24"/>
          <w:szCs w:val="24"/>
        </w:rPr>
        <w:t>suicide</w:t>
      </w:r>
      <w:r w:rsidR="00F31B1D">
        <w:rPr>
          <w:rFonts w:ascii="Arial" w:hAnsi="Arial" w:cs="Arial"/>
          <w:sz w:val="24"/>
          <w:szCs w:val="24"/>
        </w:rPr>
        <w:t>,</w:t>
      </w:r>
      <w:r w:rsidR="004B0FE1">
        <w:rPr>
          <w:rFonts w:ascii="Arial" w:hAnsi="Arial" w:cs="Arial"/>
          <w:sz w:val="24"/>
          <w:szCs w:val="24"/>
        </w:rPr>
        <w:t>’</w:t>
      </w:r>
      <w:r w:rsidR="00F31B1D">
        <w:rPr>
          <w:rFonts w:ascii="Arial" w:hAnsi="Arial" w:cs="Arial"/>
          <w:sz w:val="24"/>
          <w:szCs w:val="24"/>
        </w:rPr>
        <w:t xml:space="preserve"> and the impacts of the lockdown both on students and </w:t>
      </w:r>
      <w:r w:rsidR="00860A89">
        <w:rPr>
          <w:rFonts w:ascii="Arial" w:hAnsi="Arial" w:cs="Arial"/>
          <w:sz w:val="24"/>
          <w:szCs w:val="24"/>
        </w:rPr>
        <w:t xml:space="preserve">on </w:t>
      </w:r>
      <w:r w:rsidR="00615D4C">
        <w:rPr>
          <w:rFonts w:ascii="Arial" w:hAnsi="Arial" w:cs="Arial"/>
          <w:sz w:val="24"/>
          <w:szCs w:val="24"/>
        </w:rPr>
        <w:t>the subject of mental health and suicide</w:t>
      </w:r>
      <w:r w:rsidR="00F31B1D">
        <w:rPr>
          <w:rFonts w:ascii="Arial" w:hAnsi="Arial" w:cs="Arial"/>
          <w:sz w:val="24"/>
          <w:szCs w:val="24"/>
        </w:rPr>
        <w:t>.</w:t>
      </w:r>
    </w:p>
    <w:p w14:paraId="5CA58158" w14:textId="49AFADE6" w:rsidR="007A73EE" w:rsidRDefault="00FE1B41" w:rsidP="006406CB">
      <w:pPr>
        <w:pStyle w:val="NormalWeb"/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eastAsia="en-US"/>
        </w:rPr>
      </w:pPr>
      <w:r w:rsidRPr="00FE1B41">
        <w:rPr>
          <w:rFonts w:ascii="Arial" w:hAnsi="Arial" w:cs="Arial"/>
          <w:sz w:val="24"/>
          <w:szCs w:val="24"/>
        </w:rPr>
        <w:t>I chose to write about ‘</w:t>
      </w:r>
      <w:r w:rsidR="004A66E2">
        <w:rPr>
          <w:rFonts w:ascii="Arial" w:hAnsi="Arial" w:cs="Arial"/>
          <w:sz w:val="24"/>
          <w:szCs w:val="24"/>
        </w:rPr>
        <w:t>s</w:t>
      </w:r>
      <w:r w:rsidRPr="00FE1B41">
        <w:rPr>
          <w:rFonts w:ascii="Arial" w:hAnsi="Arial" w:cs="Arial"/>
          <w:sz w:val="24"/>
          <w:szCs w:val="24"/>
        </w:rPr>
        <w:t xml:space="preserve">uicide’ </w:t>
      </w:r>
      <w:r w:rsidR="00FB3856">
        <w:rPr>
          <w:rFonts w:ascii="Arial" w:hAnsi="Arial" w:cs="Arial"/>
          <w:sz w:val="24"/>
          <w:szCs w:val="24"/>
        </w:rPr>
        <w:t>because</w:t>
      </w:r>
      <w:r>
        <w:rPr>
          <w:rFonts w:ascii="Arial" w:hAnsi="Arial" w:cs="Arial"/>
          <w:sz w:val="24"/>
          <w:szCs w:val="24"/>
        </w:rPr>
        <w:t xml:space="preserve"> I f</w:t>
      </w:r>
      <w:r w:rsidR="00FB3856">
        <w:rPr>
          <w:rFonts w:ascii="Arial" w:hAnsi="Arial" w:cs="Arial"/>
          <w:sz w:val="24"/>
          <w:szCs w:val="24"/>
        </w:rPr>
        <w:t>elt</w:t>
      </w:r>
      <w:r>
        <w:rPr>
          <w:rFonts w:ascii="Arial" w:hAnsi="Arial" w:cs="Arial"/>
          <w:sz w:val="24"/>
          <w:szCs w:val="24"/>
        </w:rPr>
        <w:t xml:space="preserve"> </w:t>
      </w:r>
      <w:r w:rsidR="00FB3856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mental health </w:t>
      </w:r>
      <w:r w:rsidR="00FB3856">
        <w:rPr>
          <w:rFonts w:ascii="Arial" w:hAnsi="Arial" w:cs="Arial"/>
          <w:sz w:val="24"/>
          <w:szCs w:val="24"/>
        </w:rPr>
        <w:t>in the UK</w:t>
      </w:r>
      <w:r w:rsidR="00B84A77">
        <w:rPr>
          <w:rFonts w:ascii="Arial" w:hAnsi="Arial" w:cs="Arial"/>
          <w:sz w:val="24"/>
          <w:szCs w:val="24"/>
        </w:rPr>
        <w:t xml:space="preserve"> and Wales</w:t>
      </w:r>
      <w:r w:rsidR="00FB385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 still a key issue</w:t>
      </w:r>
      <w:r w:rsidR="00FB3856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</w:t>
      </w:r>
      <w:r w:rsidR="00FB3856">
        <w:rPr>
          <w:rFonts w:ascii="Arial" w:hAnsi="Arial" w:cs="Arial"/>
          <w:sz w:val="24"/>
          <w:szCs w:val="24"/>
        </w:rPr>
        <w:t xml:space="preserve">there is insufficient support </w:t>
      </w:r>
      <w:r w:rsidR="00C53B94">
        <w:rPr>
          <w:rFonts w:ascii="Arial" w:hAnsi="Arial" w:cs="Arial"/>
          <w:sz w:val="24"/>
          <w:szCs w:val="24"/>
        </w:rPr>
        <w:t xml:space="preserve">and a lack of understanding </w:t>
      </w:r>
      <w:r w:rsidR="00FB3856">
        <w:rPr>
          <w:rFonts w:ascii="Arial" w:hAnsi="Arial" w:cs="Arial"/>
          <w:sz w:val="24"/>
          <w:szCs w:val="24"/>
        </w:rPr>
        <w:t xml:space="preserve">for </w:t>
      </w:r>
      <w:r>
        <w:rPr>
          <w:rFonts w:ascii="Arial" w:hAnsi="Arial" w:cs="Arial"/>
          <w:sz w:val="24"/>
          <w:szCs w:val="24"/>
        </w:rPr>
        <w:t>peopl</w:t>
      </w:r>
      <w:r w:rsidR="00C53B94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</w:t>
      </w:r>
      <w:r w:rsidR="00FB3856">
        <w:rPr>
          <w:rFonts w:ascii="Arial" w:hAnsi="Arial" w:cs="Arial"/>
          <w:sz w:val="24"/>
          <w:szCs w:val="24"/>
        </w:rPr>
        <w:t xml:space="preserve">in regards to mental health and </w:t>
      </w:r>
      <w:r>
        <w:rPr>
          <w:rFonts w:ascii="Arial" w:hAnsi="Arial" w:cs="Arial"/>
          <w:sz w:val="24"/>
          <w:szCs w:val="24"/>
        </w:rPr>
        <w:t>well-being</w:t>
      </w:r>
      <w:r w:rsidR="00C53B94">
        <w:rPr>
          <w:rFonts w:ascii="Arial" w:hAnsi="Arial" w:cs="Arial"/>
          <w:sz w:val="24"/>
          <w:szCs w:val="24"/>
        </w:rPr>
        <w:t xml:space="preserve"> (Sweeny </w:t>
      </w:r>
      <w:r w:rsidR="00C53B94" w:rsidRPr="00C53B94">
        <w:rPr>
          <w:rFonts w:ascii="Arial" w:hAnsi="Arial" w:cs="Arial"/>
          <w:i/>
          <w:iCs/>
          <w:sz w:val="24"/>
          <w:szCs w:val="24"/>
        </w:rPr>
        <w:t>et al</w:t>
      </w:r>
      <w:r w:rsidR="00C53B94">
        <w:rPr>
          <w:rFonts w:ascii="Arial" w:hAnsi="Arial" w:cs="Arial"/>
          <w:sz w:val="24"/>
          <w:szCs w:val="24"/>
        </w:rPr>
        <w:t xml:space="preserve">., 2016). </w:t>
      </w:r>
      <w:r w:rsidR="00426F90">
        <w:rPr>
          <w:rFonts w:ascii="Arial" w:hAnsi="Arial" w:cs="Arial"/>
          <w:sz w:val="24"/>
          <w:szCs w:val="24"/>
        </w:rPr>
        <w:t>Evidence suggests that s</w:t>
      </w:r>
      <w:r w:rsidRPr="00FE1B41">
        <w:rPr>
          <w:rFonts w:ascii="Arial" w:hAnsi="Arial" w:cs="Arial"/>
          <w:sz w:val="24"/>
          <w:szCs w:val="24"/>
        </w:rPr>
        <w:t xml:space="preserve">uicide rates have increased, specifically around </w:t>
      </w:r>
      <w:r w:rsidR="00426F90">
        <w:rPr>
          <w:rFonts w:ascii="Arial" w:hAnsi="Arial" w:cs="Arial"/>
          <w:sz w:val="24"/>
          <w:szCs w:val="24"/>
        </w:rPr>
        <w:t xml:space="preserve">young </w:t>
      </w:r>
      <w:r w:rsidRPr="00FE1B41">
        <w:rPr>
          <w:rFonts w:ascii="Arial" w:hAnsi="Arial" w:cs="Arial"/>
          <w:sz w:val="24"/>
          <w:szCs w:val="24"/>
        </w:rPr>
        <w:t>male suicid</w:t>
      </w:r>
      <w:r w:rsidR="00426F90">
        <w:rPr>
          <w:rFonts w:ascii="Arial" w:hAnsi="Arial" w:cs="Arial"/>
          <w:sz w:val="24"/>
          <w:szCs w:val="24"/>
        </w:rPr>
        <w:t>e</w:t>
      </w:r>
      <w:r w:rsidR="00CC63DC">
        <w:rPr>
          <w:rFonts w:ascii="Arial" w:hAnsi="Arial" w:cs="Arial"/>
          <w:sz w:val="24"/>
          <w:szCs w:val="24"/>
        </w:rPr>
        <w:t xml:space="preserve"> and this may be influenced by </w:t>
      </w:r>
      <w:r w:rsidR="00CD0E92" w:rsidRPr="00CD0E92">
        <w:rPr>
          <w:rFonts w:ascii="Arial" w:hAnsi="Arial" w:cs="Arial"/>
          <w:sz w:val="24"/>
          <w:szCs w:val="24"/>
        </w:rPr>
        <w:t>depression</w:t>
      </w:r>
      <w:r w:rsidR="00CD0E92">
        <w:rPr>
          <w:rFonts w:ascii="Arial" w:hAnsi="Arial" w:cs="Arial"/>
          <w:sz w:val="24"/>
          <w:szCs w:val="24"/>
        </w:rPr>
        <w:t xml:space="preserve">, </w:t>
      </w:r>
      <w:r w:rsidR="00426F90" w:rsidRPr="00426F90">
        <w:rPr>
          <w:rFonts w:ascii="Arial" w:hAnsi="Arial" w:cs="Arial"/>
          <w:sz w:val="24"/>
          <w:szCs w:val="24"/>
        </w:rPr>
        <w:t>offending</w:t>
      </w:r>
      <w:r w:rsidR="00426F90">
        <w:rPr>
          <w:rFonts w:ascii="Arial" w:hAnsi="Arial" w:cs="Arial"/>
          <w:sz w:val="24"/>
          <w:szCs w:val="24"/>
        </w:rPr>
        <w:t xml:space="preserve"> </w:t>
      </w:r>
      <w:r w:rsidR="00426F90" w:rsidRPr="00426F90">
        <w:rPr>
          <w:rFonts w:ascii="Arial" w:hAnsi="Arial" w:cs="Arial"/>
          <w:sz w:val="24"/>
          <w:szCs w:val="24"/>
        </w:rPr>
        <w:t>behaviour</w:t>
      </w:r>
      <w:r w:rsidR="00CD0E92">
        <w:rPr>
          <w:rFonts w:ascii="Arial" w:hAnsi="Arial" w:cs="Arial"/>
          <w:sz w:val="24"/>
          <w:szCs w:val="24"/>
        </w:rPr>
        <w:t xml:space="preserve"> and </w:t>
      </w:r>
      <w:r w:rsidR="00426F90" w:rsidRPr="00426F90">
        <w:rPr>
          <w:rFonts w:ascii="Arial" w:hAnsi="Arial" w:cs="Arial"/>
          <w:sz w:val="24"/>
          <w:szCs w:val="24"/>
        </w:rPr>
        <w:t>conduct disorders</w:t>
      </w:r>
      <w:r w:rsidR="00CD0E92">
        <w:rPr>
          <w:rFonts w:ascii="Arial" w:hAnsi="Arial" w:cs="Arial"/>
          <w:sz w:val="24"/>
          <w:szCs w:val="24"/>
        </w:rPr>
        <w:t xml:space="preserve"> </w:t>
      </w:r>
      <w:r w:rsidR="00CC63DC">
        <w:rPr>
          <w:rFonts w:ascii="Arial" w:hAnsi="Arial" w:cs="Arial"/>
          <w:sz w:val="24"/>
          <w:szCs w:val="24"/>
        </w:rPr>
        <w:t xml:space="preserve">according to </w:t>
      </w:r>
      <w:r w:rsidR="00C53B94" w:rsidRPr="00C53B94">
        <w:rPr>
          <w:rFonts w:ascii="Arial" w:hAnsi="Arial" w:cs="Arial"/>
          <w:sz w:val="24"/>
          <w:szCs w:val="24"/>
        </w:rPr>
        <w:t>Möller-Leimkühler</w:t>
      </w:r>
      <w:r w:rsidR="00CC63DC">
        <w:rPr>
          <w:rFonts w:ascii="Arial" w:hAnsi="Arial" w:cs="Arial"/>
          <w:sz w:val="24"/>
          <w:szCs w:val="24"/>
        </w:rPr>
        <w:t xml:space="preserve"> (</w:t>
      </w:r>
      <w:r w:rsidR="00C53B94">
        <w:rPr>
          <w:rFonts w:ascii="Arial" w:hAnsi="Arial" w:cs="Arial"/>
          <w:sz w:val="24"/>
          <w:szCs w:val="24"/>
        </w:rPr>
        <w:t>2003).</w:t>
      </w:r>
      <w:r w:rsidRP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>U</w:t>
      </w:r>
      <w:r w:rsidR="007A73EE">
        <w:rPr>
          <w:rFonts w:ascii="Arial" w:hAnsi="Arial" w:cs="Arial"/>
          <w:color w:val="000000"/>
          <w:sz w:val="24"/>
          <w:szCs w:val="24"/>
          <w:lang w:eastAsia="en-US"/>
        </w:rPr>
        <w:t xml:space="preserve">nbeknown 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>to me at the time of writing this essay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I would </w:t>
      </w:r>
      <w:r w:rsidR="007A73EE">
        <w:rPr>
          <w:rFonts w:ascii="Arial" w:hAnsi="Arial" w:cs="Arial"/>
          <w:color w:val="000000"/>
          <w:sz w:val="24"/>
          <w:szCs w:val="24"/>
          <w:lang w:eastAsia="en-US"/>
        </w:rPr>
        <w:t>end up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reflecting </w:t>
      </w:r>
      <w:r w:rsidR="00086F8F" w:rsidRP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(Johns, 2002; 2009) </w:t>
      </w:r>
      <w:r w:rsidR="003B4AF4">
        <w:rPr>
          <w:rFonts w:ascii="Arial" w:hAnsi="Arial" w:cs="Arial"/>
          <w:color w:val="000000"/>
          <w:sz w:val="24"/>
          <w:szCs w:val="24"/>
          <w:lang w:eastAsia="en-US"/>
        </w:rPr>
        <w:t>up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on and sharing </w:t>
      </w:r>
      <w:r>
        <w:rPr>
          <w:rFonts w:ascii="Arial" w:hAnsi="Arial" w:cs="Arial"/>
          <w:color w:val="000000"/>
          <w:sz w:val="24"/>
          <w:szCs w:val="24"/>
          <w:lang w:eastAsia="en-US"/>
        </w:rPr>
        <w:t>my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personal experience of losing someone to suicide. 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However, this became a heart-breaking reality for me when 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my younger brother </w:t>
      </w:r>
      <w:r w:rsidR="007A73EE">
        <w:rPr>
          <w:rFonts w:ascii="Arial" w:hAnsi="Arial" w:cs="Arial"/>
          <w:color w:val="000000"/>
          <w:sz w:val="24"/>
          <w:szCs w:val="24"/>
          <w:lang w:eastAsia="en-US"/>
        </w:rPr>
        <w:t>suddenly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end</w:t>
      </w:r>
      <w:r w:rsidR="007A73EE">
        <w:rPr>
          <w:rFonts w:ascii="Arial" w:hAnsi="Arial" w:cs="Arial"/>
          <w:color w:val="000000"/>
          <w:sz w:val="24"/>
          <w:szCs w:val="24"/>
          <w:lang w:eastAsia="en-US"/>
        </w:rPr>
        <w:t>ed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his own life</w:t>
      </w:r>
      <w:r w:rsidR="007A73EE">
        <w:rPr>
          <w:rFonts w:ascii="Arial" w:hAnsi="Arial" w:cs="Arial"/>
          <w:color w:val="000000"/>
          <w:sz w:val="24"/>
          <w:szCs w:val="24"/>
          <w:lang w:eastAsia="en-US"/>
        </w:rPr>
        <w:t>,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F22115">
        <w:rPr>
          <w:rFonts w:ascii="Arial" w:hAnsi="Arial" w:cs="Arial"/>
          <w:color w:val="000000"/>
          <w:sz w:val="24"/>
          <w:szCs w:val="24"/>
          <w:lang w:eastAsia="en-US"/>
        </w:rPr>
        <w:t>ten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days after the lockdown regulations </w:t>
      </w:r>
      <w:r w:rsidR="007A73EE">
        <w:rPr>
          <w:rFonts w:ascii="Arial" w:hAnsi="Arial" w:cs="Arial"/>
          <w:color w:val="000000"/>
          <w:sz w:val="24"/>
          <w:szCs w:val="24"/>
          <w:lang w:eastAsia="en-US"/>
        </w:rPr>
        <w:t>were enforced</w:t>
      </w:r>
      <w:r w:rsidR="00F9577D">
        <w:rPr>
          <w:rFonts w:ascii="Arial" w:hAnsi="Arial" w:cs="Arial"/>
          <w:color w:val="000000"/>
          <w:sz w:val="24"/>
          <w:szCs w:val="24"/>
          <w:lang w:eastAsia="en-US"/>
        </w:rPr>
        <w:t xml:space="preserve"> (Thomas, 2</w:t>
      </w:r>
      <w:r w:rsidR="00F92FFE">
        <w:rPr>
          <w:rFonts w:ascii="Arial" w:hAnsi="Arial" w:cs="Arial"/>
          <w:color w:val="000000"/>
          <w:sz w:val="24"/>
          <w:szCs w:val="24"/>
          <w:lang w:eastAsia="en-US"/>
        </w:rPr>
        <w:t>020; the World News, 2020)</w:t>
      </w:r>
      <w:r w:rsidR="008520FD">
        <w:rPr>
          <w:rFonts w:ascii="Arial" w:hAnsi="Arial" w:cs="Arial"/>
          <w:color w:val="000000"/>
          <w:sz w:val="24"/>
          <w:szCs w:val="24"/>
          <w:lang w:eastAsia="en-US"/>
        </w:rPr>
        <w:t>,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>this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 impacted heavily on m</w:t>
      </w:r>
      <w:r w:rsidR="0052478D">
        <w:rPr>
          <w:rFonts w:ascii="Arial" w:hAnsi="Arial" w:cs="Arial"/>
          <w:color w:val="000000"/>
          <w:sz w:val="24"/>
          <w:szCs w:val="24"/>
          <w:lang w:eastAsia="en-US"/>
        </w:rPr>
        <w:t>y ability to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 continu</w:t>
      </w:r>
      <w:r w:rsidR="0052478D">
        <w:rPr>
          <w:rFonts w:ascii="Arial" w:hAnsi="Arial" w:cs="Arial"/>
          <w:color w:val="000000"/>
          <w:sz w:val="24"/>
          <w:szCs w:val="24"/>
          <w:lang w:eastAsia="en-US"/>
        </w:rPr>
        <w:t>e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 my studies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.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M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y family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were in shock and devastated. The lockdown further impacted on any support that my family were able to access which affected my mental health even more. R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esearch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(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>Pitman,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6D417D" w:rsidRPr="006D417D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et al.,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2017) 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now 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>demonstrates that there is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a 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>link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between bereavement by suicide and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numerous</w:t>
      </w:r>
      <w:r w:rsidR="006D417D" w:rsidRP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negative health outcomes, including an increased likelihood of suicide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 xml:space="preserve">. My own family were now in the middle of a mental health crisis themselves and I especially was 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lastRenderedPageBreak/>
        <w:t xml:space="preserve">struggling to come to terms with the situation. 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>Furthermore COVID-19 cases were the l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>owest</w:t>
      </w:r>
      <w:r w:rsidR="000E18D8">
        <w:rPr>
          <w:rFonts w:ascii="Arial" w:hAnsi="Arial" w:cs="Arial"/>
          <w:color w:val="000000"/>
          <w:sz w:val="24"/>
          <w:szCs w:val="24"/>
          <w:lang w:eastAsia="en-US"/>
        </w:rPr>
        <w:t xml:space="preserve"> (Clements, 2020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>)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 in the County of Ceredigion</w:t>
      </w:r>
      <w:r w:rsidR="00B84A77">
        <w:rPr>
          <w:rFonts w:ascii="Arial" w:hAnsi="Arial" w:cs="Arial"/>
          <w:color w:val="000000"/>
          <w:sz w:val="24"/>
          <w:szCs w:val="24"/>
          <w:lang w:eastAsia="en-US"/>
        </w:rPr>
        <w:t xml:space="preserve"> throughout the whole of Wales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, 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the </w:t>
      </w:r>
      <w:r w:rsidR="008654BB" w:rsidRPr="008654BB">
        <w:rPr>
          <w:rFonts w:ascii="Arial" w:hAnsi="Arial" w:cs="Arial"/>
          <w:color w:val="000000"/>
          <w:sz w:val="24"/>
          <w:szCs w:val="24"/>
          <w:lang w:eastAsia="en-US"/>
        </w:rPr>
        <w:t>lowest rate behind the Isles of Scilly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 (Duffy, 2020)</w:t>
      </w:r>
      <w:r w:rsidR="008654BB" w:rsidRP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 with a death rate of 9.6 per 100,000. 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>Despite this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 preference was given to the Corona Virus above all </w:t>
      </w:r>
      <w:r w:rsidR="000E18D8">
        <w:rPr>
          <w:rFonts w:ascii="Arial" w:hAnsi="Arial" w:cs="Arial"/>
          <w:color w:val="000000"/>
          <w:sz w:val="24"/>
          <w:szCs w:val="24"/>
          <w:lang w:eastAsia="en-US"/>
        </w:rPr>
        <w:t xml:space="preserve">other health 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>needs.</w:t>
      </w:r>
    </w:p>
    <w:p w14:paraId="54223D67" w14:textId="77777777" w:rsidR="00634BA4" w:rsidRDefault="00634BA4" w:rsidP="006406CB">
      <w:pPr>
        <w:pStyle w:val="NormalWeb"/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17BB4946" w14:textId="6FA64C16" w:rsidR="00815131" w:rsidRDefault="007A73EE" w:rsidP="006406CB">
      <w:pPr>
        <w:pStyle w:val="NormalWeb"/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The influencing factors (Johns, 2002;2009) </w:t>
      </w:r>
      <w:r w:rsidR="00F9577D">
        <w:rPr>
          <w:rFonts w:ascii="Arial" w:hAnsi="Arial" w:cs="Arial"/>
          <w:color w:val="000000"/>
          <w:sz w:val="24"/>
          <w:szCs w:val="24"/>
          <w:lang w:eastAsia="en-US"/>
        </w:rPr>
        <w:t xml:space="preserve">behind </w:t>
      </w:r>
      <w:r w:rsidR="00086F8F">
        <w:rPr>
          <w:rFonts w:ascii="Arial" w:hAnsi="Arial" w:cs="Arial"/>
          <w:color w:val="000000"/>
          <w:sz w:val="24"/>
          <w:szCs w:val="24"/>
          <w:lang w:eastAsia="en-US"/>
        </w:rPr>
        <w:t xml:space="preserve">choosing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>mental health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 xml:space="preserve"> and suicide </w:t>
      </w:r>
      <w:r w:rsidR="0049489C">
        <w:rPr>
          <w:rFonts w:ascii="Arial" w:hAnsi="Arial" w:cs="Arial"/>
          <w:color w:val="000000"/>
          <w:sz w:val="24"/>
          <w:szCs w:val="24"/>
          <w:lang w:eastAsia="en-US"/>
        </w:rPr>
        <w:t xml:space="preserve">for me 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 xml:space="preserve">is </w:t>
      </w:r>
      <w:r w:rsidR="0049489C">
        <w:rPr>
          <w:rFonts w:ascii="Arial" w:hAnsi="Arial" w:cs="Arial"/>
          <w:color w:val="000000"/>
          <w:sz w:val="24"/>
          <w:szCs w:val="24"/>
          <w:lang w:eastAsia="en-US"/>
        </w:rPr>
        <w:t>due to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 xml:space="preserve"> my family and I experienc</w:t>
      </w:r>
      <w:r w:rsidR="0049489C">
        <w:rPr>
          <w:rFonts w:ascii="Arial" w:hAnsi="Arial" w:cs="Arial"/>
          <w:color w:val="000000"/>
          <w:sz w:val="24"/>
          <w:szCs w:val="24"/>
          <w:lang w:eastAsia="en-US"/>
        </w:rPr>
        <w:t>ing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 xml:space="preserve"> mental health issues for many years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49489C">
        <w:rPr>
          <w:rFonts w:ascii="Arial" w:hAnsi="Arial" w:cs="Arial"/>
          <w:color w:val="000000"/>
          <w:sz w:val="24"/>
          <w:szCs w:val="24"/>
          <w:lang w:eastAsia="en-US"/>
        </w:rPr>
        <w:t>as a result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 xml:space="preserve"> of domestic abuse and the failings of the system </w:t>
      </w:r>
      <w:r w:rsidR="0049489C">
        <w:rPr>
          <w:rFonts w:ascii="Arial" w:hAnsi="Arial" w:cs="Arial"/>
          <w:color w:val="000000"/>
          <w:sz w:val="24"/>
          <w:szCs w:val="24"/>
          <w:lang w:eastAsia="en-US"/>
        </w:rPr>
        <w:t>in supporting</w:t>
      </w:r>
      <w:r w:rsidR="00634BA4">
        <w:rPr>
          <w:rFonts w:ascii="Arial" w:hAnsi="Arial" w:cs="Arial"/>
          <w:color w:val="000000"/>
          <w:sz w:val="24"/>
          <w:szCs w:val="24"/>
          <w:lang w:eastAsia="en-US"/>
        </w:rPr>
        <w:t xml:space="preserve"> us.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 xml:space="preserve"> T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>h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>e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global pandemic </w:t>
      </w:r>
      <w:r w:rsidR="00364B42">
        <w:rPr>
          <w:rFonts w:ascii="Arial" w:hAnsi="Arial" w:cs="Arial"/>
          <w:color w:val="000000"/>
          <w:sz w:val="24"/>
          <w:szCs w:val="24"/>
          <w:lang w:eastAsia="en-US"/>
        </w:rPr>
        <w:t xml:space="preserve">led to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an emergency policy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being enforced in the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UK</w:t>
      </w:r>
      <w:r w:rsidR="00F9577D">
        <w:rPr>
          <w:rFonts w:ascii="Arial" w:hAnsi="Arial" w:cs="Arial"/>
          <w:color w:val="000000"/>
          <w:sz w:val="24"/>
          <w:szCs w:val="24"/>
          <w:lang w:eastAsia="en-US"/>
        </w:rPr>
        <w:t xml:space="preserve"> (</w:t>
      </w:r>
      <w:r w:rsidR="00F9577D" w:rsidRPr="00F9577D">
        <w:rPr>
          <w:rFonts w:ascii="Arial" w:hAnsi="Arial" w:cs="Arial"/>
          <w:color w:val="000000"/>
          <w:sz w:val="24"/>
          <w:szCs w:val="24"/>
          <w:lang w:eastAsia="en-US"/>
        </w:rPr>
        <w:t>Kraemer</w:t>
      </w:r>
      <w:r w:rsidR="00F9577D">
        <w:rPr>
          <w:rFonts w:ascii="Arial" w:hAnsi="Arial" w:cs="Arial"/>
          <w:color w:val="000000"/>
          <w:sz w:val="24"/>
          <w:szCs w:val="24"/>
          <w:lang w:eastAsia="en-US"/>
        </w:rPr>
        <w:t xml:space="preserve">, 2020)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and impacted on the provision of many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vital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services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>, in particular mental health support</w:t>
      </w:r>
      <w:r w:rsidR="00C3586D">
        <w:rPr>
          <w:rFonts w:ascii="Arial" w:hAnsi="Arial" w:cs="Arial"/>
          <w:color w:val="000000"/>
          <w:sz w:val="24"/>
          <w:szCs w:val="24"/>
          <w:lang w:eastAsia="en-US"/>
        </w:rPr>
        <w:t xml:space="preserve"> (NHS Wales, 2020; Rethink Mental Illness, 2020</w:t>
      </w:r>
      <w:r w:rsidR="00860A89">
        <w:rPr>
          <w:rFonts w:ascii="Arial" w:hAnsi="Arial" w:cs="Arial"/>
          <w:color w:val="000000"/>
          <w:sz w:val="24"/>
          <w:szCs w:val="24"/>
          <w:lang w:eastAsia="en-US"/>
        </w:rPr>
        <w:t>; University College London, 2020</w:t>
      </w:r>
      <w:r w:rsidR="00C3586D">
        <w:rPr>
          <w:rFonts w:ascii="Arial" w:hAnsi="Arial" w:cs="Arial"/>
          <w:color w:val="000000"/>
          <w:sz w:val="24"/>
          <w:szCs w:val="24"/>
          <w:lang w:eastAsia="en-US"/>
        </w:rPr>
        <w:t>).</w:t>
      </w:r>
      <w:r w:rsidR="006D417D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BC697C">
        <w:rPr>
          <w:rFonts w:ascii="Arial" w:hAnsi="Arial" w:cs="Arial"/>
          <w:sz w:val="24"/>
          <w:szCs w:val="24"/>
        </w:rPr>
        <w:t>This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lack of 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vital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support 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>provision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to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 enable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B84A77">
        <w:rPr>
          <w:rFonts w:ascii="Arial" w:hAnsi="Arial" w:cs="Arial"/>
          <w:color w:val="000000"/>
          <w:sz w:val="24"/>
          <w:szCs w:val="24"/>
          <w:lang w:eastAsia="en-US"/>
        </w:rPr>
        <w:t>people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B234B6">
        <w:rPr>
          <w:rFonts w:ascii="Arial" w:hAnsi="Arial" w:cs="Arial"/>
          <w:color w:val="000000"/>
          <w:sz w:val="24"/>
          <w:szCs w:val="24"/>
          <w:lang w:eastAsia="en-US"/>
        </w:rPr>
        <w:t xml:space="preserve">to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overcome 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many </w:t>
      </w:r>
      <w:r w:rsidR="00B234B6">
        <w:rPr>
          <w:rFonts w:ascii="Arial" w:hAnsi="Arial" w:cs="Arial"/>
          <w:color w:val="000000"/>
          <w:sz w:val="24"/>
          <w:szCs w:val="24"/>
          <w:lang w:eastAsia="en-US"/>
        </w:rPr>
        <w:t xml:space="preserve">of 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the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>hurdles tha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>t the lockdown caused, including getting essential services to my brother</w:t>
      </w:r>
      <w:r w:rsidR="00B84A77">
        <w:rPr>
          <w:rFonts w:ascii="Arial" w:hAnsi="Arial" w:cs="Arial"/>
          <w:color w:val="000000"/>
          <w:sz w:val="24"/>
          <w:szCs w:val="24"/>
          <w:lang w:eastAsia="en-US"/>
        </w:rPr>
        <w:t xml:space="preserve"> for instance,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4342EB">
        <w:rPr>
          <w:rFonts w:ascii="Arial" w:hAnsi="Arial" w:cs="Arial"/>
          <w:color w:val="000000"/>
          <w:sz w:val="24"/>
          <w:szCs w:val="24"/>
          <w:lang w:eastAsia="en-US"/>
        </w:rPr>
        <w:t>has caused me to further reflect on the subject and has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 reinforced my original concerns regarding the role of mental health support in the UK</w:t>
      </w:r>
      <w:r w:rsidR="00B84A77">
        <w:rPr>
          <w:rFonts w:ascii="Arial" w:hAnsi="Arial" w:cs="Arial"/>
          <w:color w:val="000000"/>
          <w:sz w:val="24"/>
          <w:szCs w:val="24"/>
          <w:lang w:eastAsia="en-US"/>
        </w:rPr>
        <w:t xml:space="preserve"> and Wales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. 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>During t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>he lockdown period</w:t>
      </w:r>
      <w:r w:rsidR="00BC697C">
        <w:rPr>
          <w:rFonts w:ascii="Arial" w:hAnsi="Arial" w:cs="Arial"/>
          <w:color w:val="000000"/>
          <w:sz w:val="24"/>
          <w:szCs w:val="24"/>
          <w:lang w:eastAsia="en-US"/>
        </w:rPr>
        <w:t xml:space="preserve">,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>suicides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 xml:space="preserve"> (Loftus, 2020)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 xml:space="preserve">and 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>domestic abuse cases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E1B1F" w:rsidRPr="000E1B1F">
        <w:rPr>
          <w:rFonts w:ascii="Arial" w:hAnsi="Arial" w:cs="Arial"/>
          <w:color w:val="000000"/>
          <w:sz w:val="24"/>
          <w:szCs w:val="24"/>
          <w:lang w:eastAsia="en-US"/>
        </w:rPr>
        <w:t>(Press Association, 2020; Grahman-Harrison, Giuffrida and Ford, 2020)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where majorly effected.</w:t>
      </w:r>
    </w:p>
    <w:p w14:paraId="70D3C558" w14:textId="2B3FEBAD" w:rsidR="000E1B1F" w:rsidRPr="006D0AEB" w:rsidRDefault="00815131" w:rsidP="006406CB">
      <w:pPr>
        <w:pStyle w:val="NormalWeb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>The next part of Johns framework for reflection,</w:t>
      </w:r>
      <w:r w:rsidR="00FE1B41">
        <w:rPr>
          <w:rFonts w:ascii="Arial" w:hAnsi="Arial" w:cs="Arial"/>
          <w:color w:val="000000"/>
          <w:sz w:val="24"/>
          <w:szCs w:val="24"/>
          <w:lang w:eastAsia="en-US"/>
        </w:rPr>
        <w:t xml:space="preserve"> could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 xml:space="preserve"> I have done any better (</w:t>
      </w:r>
      <w:r w:rsidR="000E1B1F" w:rsidRPr="000E1B1F">
        <w:rPr>
          <w:rFonts w:ascii="Arial" w:hAnsi="Arial" w:cs="Arial"/>
          <w:color w:val="000000"/>
          <w:sz w:val="24"/>
          <w:szCs w:val="24"/>
          <w:lang w:eastAsia="en-US"/>
        </w:rPr>
        <w:t>Johns, 2002; 2009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>) to contribute to the module outline</w:t>
      </w:r>
      <w:r>
        <w:rPr>
          <w:rFonts w:ascii="Arial" w:hAnsi="Arial" w:cs="Arial"/>
          <w:color w:val="000000"/>
          <w:sz w:val="24"/>
          <w:szCs w:val="24"/>
          <w:lang w:eastAsia="en-US"/>
        </w:rPr>
        <w:t>d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 xml:space="preserve"> above?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In view of the university closing it doors to essential resources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>, including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A02C95">
        <w:rPr>
          <w:rFonts w:ascii="Arial" w:hAnsi="Arial" w:cs="Arial"/>
          <w:color w:val="000000"/>
          <w:sz w:val="24"/>
          <w:szCs w:val="24"/>
          <w:lang w:eastAsia="en-US"/>
        </w:rPr>
        <w:t xml:space="preserve">lectures, </w:t>
      </w:r>
      <w:r>
        <w:rPr>
          <w:rFonts w:ascii="Arial" w:hAnsi="Arial" w:cs="Arial"/>
          <w:color w:val="000000"/>
          <w:sz w:val="24"/>
          <w:szCs w:val="24"/>
          <w:lang w:eastAsia="en-US"/>
        </w:rPr>
        <w:t>face to face support for those with learning disabilities, the suicide of my brother and the impacts the lockdown has had on all students, including my own issues, I do not think at this time I could have done any better to achieve any more than I have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towards this module.</w:t>
      </w:r>
    </w:p>
    <w:p w14:paraId="74B0B39D" w14:textId="30AC4C83" w:rsidR="00815131" w:rsidRDefault="00815131" w:rsidP="006406CB">
      <w:pPr>
        <w:pStyle w:val="NormalWeb"/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The final part of Johns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>framework for reflection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>(Johns, 2002; 2009)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regard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s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>learning outcomes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. </w:t>
      </w:r>
      <w:r w:rsidR="000C7DE8" w:rsidRP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Due to the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lockdown and a </w:t>
      </w:r>
      <w:r w:rsidR="000C7DE8" w:rsidRP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lack of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support </w:t>
      </w:r>
      <w:r w:rsidR="000C7DE8" w:rsidRPr="000C7DE8">
        <w:rPr>
          <w:rFonts w:ascii="Arial" w:hAnsi="Arial" w:cs="Arial"/>
          <w:color w:val="000000"/>
          <w:sz w:val="24"/>
          <w:szCs w:val="24"/>
          <w:lang w:eastAsia="en-US"/>
        </w:rPr>
        <w:t>services available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as mentioned above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, 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I was left with much </w:t>
      </w:r>
      <w:r w:rsidR="000C7DE8" w:rsidRP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uncertainty throughout the learning process for this module.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However,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I feel my knowledge has developed as a result of this experience 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despite the ongoing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>difficult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ies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I faced throughout the assignment. I was able to use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my own personal 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>account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>on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the topic 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of mental health and suicide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and hope </w:t>
      </w:r>
      <w:r w:rsidR="005814B7">
        <w:rPr>
          <w:rFonts w:ascii="Arial" w:hAnsi="Arial" w:cs="Arial"/>
          <w:color w:val="000000"/>
          <w:sz w:val="24"/>
          <w:szCs w:val="24"/>
          <w:lang w:eastAsia="en-US"/>
        </w:rPr>
        <w:t xml:space="preserve">that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this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lastRenderedPageBreak/>
        <w:t xml:space="preserve">will motivate me to use this knowledge in the future to support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>others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. For example,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I plan to further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explore the issues</w:t>
      </w:r>
      <w:r w:rsidR="00F6164E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F6164E" w:rsidRPr="00F6164E">
        <w:rPr>
          <w:rFonts w:ascii="Arial" w:hAnsi="Arial" w:cs="Arial"/>
          <w:color w:val="000000"/>
          <w:sz w:val="24"/>
          <w:szCs w:val="24"/>
          <w:lang w:eastAsia="en-US"/>
        </w:rPr>
        <w:t xml:space="preserve">(Sweeny </w:t>
      </w:r>
      <w:r w:rsidR="00F6164E" w:rsidRPr="00F6164E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et al</w:t>
      </w:r>
      <w:r w:rsidR="00F6164E" w:rsidRPr="00F6164E">
        <w:rPr>
          <w:rFonts w:ascii="Arial" w:hAnsi="Arial" w:cs="Arial"/>
          <w:color w:val="000000"/>
          <w:sz w:val="24"/>
          <w:szCs w:val="24"/>
          <w:lang w:eastAsia="en-US"/>
        </w:rPr>
        <w:t>., 2016)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 within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ment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a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l health services and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look for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ways to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>achieve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 alternative solutions to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 xml:space="preserve">help those that are 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most </w:t>
      </w:r>
      <w:r w:rsidRPr="00815131">
        <w:rPr>
          <w:rFonts w:ascii="Arial" w:hAnsi="Arial" w:cs="Arial"/>
          <w:color w:val="000000"/>
          <w:sz w:val="24"/>
          <w:szCs w:val="24"/>
          <w:lang w:eastAsia="en-US"/>
        </w:rPr>
        <w:t>vulnerable and</w:t>
      </w:r>
      <w:r w:rsidR="000C7DE8">
        <w:rPr>
          <w:rFonts w:ascii="Arial" w:hAnsi="Arial" w:cs="Arial"/>
          <w:color w:val="000000"/>
          <w:sz w:val="24"/>
          <w:szCs w:val="24"/>
          <w:lang w:eastAsia="en-US"/>
        </w:rPr>
        <w:t xml:space="preserve"> in urgent need of support. This will involve scrutinising policy and practice to draw out the fundamental issues surrounding mental health and 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>particularly the concerns around young male suicide</w:t>
      </w:r>
      <w:r w:rsidR="001C15EB">
        <w:rPr>
          <w:rFonts w:ascii="Arial" w:hAnsi="Arial" w:cs="Arial"/>
          <w:color w:val="000000"/>
          <w:sz w:val="24"/>
          <w:szCs w:val="24"/>
          <w:lang w:eastAsia="en-US"/>
        </w:rPr>
        <w:t xml:space="preserve"> (</w:t>
      </w:r>
      <w:r w:rsidR="001C15EB" w:rsidRPr="001C15EB">
        <w:rPr>
          <w:rFonts w:ascii="Arial" w:hAnsi="Arial" w:cs="Arial"/>
          <w:color w:val="000000"/>
          <w:sz w:val="24"/>
          <w:szCs w:val="24"/>
          <w:lang w:eastAsia="en-US"/>
        </w:rPr>
        <w:t>Möller-Leimkühler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, </w:t>
      </w:r>
      <w:r w:rsidR="001C15EB" w:rsidRPr="001C15EB">
        <w:rPr>
          <w:rFonts w:ascii="Arial" w:hAnsi="Arial" w:cs="Arial"/>
          <w:color w:val="000000"/>
          <w:sz w:val="24"/>
          <w:szCs w:val="24"/>
          <w:lang w:eastAsia="en-US"/>
        </w:rPr>
        <w:t>2003)</w:t>
      </w:r>
      <w:r w:rsidR="006D0AEB">
        <w:rPr>
          <w:rFonts w:ascii="Arial" w:hAnsi="Arial" w:cs="Arial"/>
          <w:color w:val="000000"/>
          <w:sz w:val="24"/>
          <w:szCs w:val="24"/>
          <w:lang w:eastAsia="en-US"/>
        </w:rPr>
        <w:t>. Ultimately, my aim</w:t>
      </w:r>
      <w:r w:rsidR="00460D22">
        <w:rPr>
          <w:rFonts w:ascii="Arial" w:hAnsi="Arial" w:cs="Arial"/>
          <w:color w:val="000000"/>
          <w:sz w:val="24"/>
          <w:szCs w:val="24"/>
          <w:lang w:eastAsia="en-US"/>
        </w:rPr>
        <w:t xml:space="preserve"> is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to contribute further to supporting good working practice 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>and the</w:t>
      </w:r>
      <w:r w:rsid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well-being of future generations (see, Seven Well-being Goals, Future Generations Commissioner for wales, 2020).</w:t>
      </w:r>
    </w:p>
    <w:p w14:paraId="245411C0" w14:textId="0B38110E" w:rsidR="00F647A3" w:rsidRDefault="00C564DD" w:rsidP="006406CB">
      <w:pPr>
        <w:pStyle w:val="NormalWeb"/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>To conclude,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 I chose to reflect on the topic of mental health with a particular focus on ‘suicide’ guided by Johns 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(1994 </w:t>
      </w:r>
      <w:r w:rsidRPr="00ED4F4E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cited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in Palmer </w:t>
      </w:r>
      <w:r w:rsidRPr="00ED4F4E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et al.,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1994, p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>.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113) model of structured reflection. 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>I believe that I used all five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elements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 of Johns framework throughout this reflective account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>,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 i.e.,</w:t>
      </w:r>
      <w:r w:rsidRPr="00C564DD">
        <w:rPr>
          <w:rFonts w:ascii="Arial" w:hAnsi="Arial" w:cs="Arial"/>
          <w:color w:val="000000"/>
          <w:sz w:val="24"/>
          <w:szCs w:val="24"/>
          <w:lang w:eastAsia="en-US"/>
        </w:rPr>
        <w:t xml:space="preserve"> describe the experience, reflection, influencing factors, could I have dealt with the situation better and learning outcomes.</w:t>
      </w:r>
      <w:r w:rsidR="00ED4F4E">
        <w:rPr>
          <w:rFonts w:ascii="Arial" w:hAnsi="Arial" w:cs="Arial"/>
          <w:color w:val="000000"/>
          <w:sz w:val="24"/>
          <w:szCs w:val="24"/>
          <w:lang w:eastAsia="en-US"/>
        </w:rPr>
        <w:t xml:space="preserve"> Furthermore, throughout this reflective account I have demonstrated that I have acquired new information and knowledge on my chosen hot topic ‘suicide’ and how the lockdown enforcement further impacted upon suicide and mental health in general</w:t>
      </w:r>
      <w:r w:rsidR="000E18D8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E18D8" w:rsidRPr="000E18D8">
        <w:rPr>
          <w:rFonts w:ascii="Arial" w:hAnsi="Arial" w:cs="Arial"/>
          <w:color w:val="000000"/>
          <w:sz w:val="24"/>
          <w:szCs w:val="24"/>
          <w:lang w:eastAsia="en-US"/>
        </w:rPr>
        <w:t>(Grahman-Harrison, Giuffrida and Ford, 2020</w:t>
      </w:r>
      <w:r w:rsidR="000E18D8">
        <w:rPr>
          <w:rFonts w:ascii="Arial" w:hAnsi="Arial" w:cs="Arial"/>
          <w:color w:val="000000"/>
          <w:sz w:val="24"/>
          <w:szCs w:val="24"/>
          <w:lang w:eastAsia="en-US"/>
        </w:rPr>
        <w:t xml:space="preserve">; </w:t>
      </w:r>
      <w:r w:rsidR="000E18D8" w:rsidRPr="000E18D8">
        <w:rPr>
          <w:rFonts w:ascii="Arial" w:hAnsi="Arial" w:cs="Arial"/>
          <w:color w:val="000000"/>
          <w:sz w:val="24"/>
          <w:szCs w:val="24"/>
          <w:lang w:eastAsia="en-US"/>
        </w:rPr>
        <w:t>Loftus, 2020</w:t>
      </w:r>
      <w:r w:rsidR="000E18D8">
        <w:rPr>
          <w:rFonts w:ascii="Arial" w:hAnsi="Arial" w:cs="Arial"/>
          <w:color w:val="000000"/>
          <w:sz w:val="24"/>
          <w:szCs w:val="24"/>
          <w:lang w:eastAsia="en-US"/>
        </w:rPr>
        <w:t>;</w:t>
      </w:r>
      <w:r w:rsidR="000E18D8" w:rsidRPr="000E18D8">
        <w:t xml:space="preserve"> </w:t>
      </w:r>
      <w:r w:rsidR="000E18D8" w:rsidRPr="000E18D8">
        <w:rPr>
          <w:rFonts w:ascii="Arial" w:hAnsi="Arial" w:cs="Arial"/>
          <w:color w:val="000000"/>
          <w:sz w:val="24"/>
          <w:szCs w:val="24"/>
          <w:lang w:eastAsia="en-US"/>
        </w:rPr>
        <w:t>Rethink Mental Illness, 2020)</w:t>
      </w:r>
      <w:r w:rsidR="000E18D8">
        <w:rPr>
          <w:rFonts w:ascii="Arial" w:hAnsi="Arial" w:cs="Arial"/>
          <w:color w:val="000000"/>
          <w:sz w:val="24"/>
          <w:szCs w:val="24"/>
          <w:lang w:eastAsia="en-US"/>
        </w:rPr>
        <w:t xml:space="preserve">. 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A final point for </w:t>
      </w:r>
      <w:r w:rsidR="00B656B9">
        <w:rPr>
          <w:rFonts w:ascii="Arial" w:hAnsi="Arial" w:cs="Arial"/>
          <w:color w:val="000000"/>
          <w:sz w:val="24"/>
          <w:szCs w:val="24"/>
          <w:lang w:eastAsia="en-US"/>
        </w:rPr>
        <w:t>reflection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 is that Ceredigion are currently the second lowest part of the UK hit by the COVID-19 pandemic (Clements, 2020; Duffy, 2020)</w:t>
      </w:r>
      <w:r w:rsidR="00F647A3" w:rsidRP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 with a death rate of 9.6 per 100,000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. </w:t>
      </w:r>
      <w:r w:rsidR="00B656B9">
        <w:rPr>
          <w:rFonts w:ascii="Arial" w:hAnsi="Arial" w:cs="Arial"/>
          <w:color w:val="000000"/>
          <w:sz w:val="24"/>
          <w:szCs w:val="24"/>
          <w:lang w:eastAsia="en-US"/>
        </w:rPr>
        <w:t>T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>he</w:t>
      </w:r>
      <w:r w:rsidR="00B656B9">
        <w:rPr>
          <w:rFonts w:ascii="Arial" w:hAnsi="Arial" w:cs="Arial"/>
          <w:color w:val="000000"/>
          <w:sz w:val="24"/>
          <w:szCs w:val="24"/>
          <w:lang w:eastAsia="en-US"/>
        </w:rPr>
        <w:t>refore, these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 statistics </w:t>
      </w:r>
      <w:r w:rsidR="00B656B9">
        <w:rPr>
          <w:rFonts w:ascii="Arial" w:hAnsi="Arial" w:cs="Arial"/>
          <w:color w:val="000000"/>
          <w:sz w:val="24"/>
          <w:szCs w:val="24"/>
          <w:lang w:eastAsia="en-US"/>
        </w:rPr>
        <w:t>must not be overlooked when considering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 the negative impacts to other essential services and </w:t>
      </w:r>
      <w:r w:rsidR="00B656B9">
        <w:rPr>
          <w:rFonts w:ascii="Arial" w:hAnsi="Arial" w:cs="Arial"/>
          <w:color w:val="000000"/>
          <w:sz w:val="24"/>
          <w:szCs w:val="24"/>
          <w:lang w:eastAsia="en-US"/>
        </w:rPr>
        <w:t xml:space="preserve">to all 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those let down by them, as </w:t>
      </w:r>
      <w:r w:rsidR="0074556F">
        <w:rPr>
          <w:rFonts w:ascii="Arial" w:hAnsi="Arial" w:cs="Arial"/>
          <w:color w:val="000000"/>
          <w:sz w:val="24"/>
          <w:szCs w:val="24"/>
          <w:lang w:eastAsia="en-US"/>
        </w:rPr>
        <w:t xml:space="preserve">in </w:t>
      </w:r>
      <w:r w:rsidR="00F647A3">
        <w:rPr>
          <w:rFonts w:ascii="Arial" w:hAnsi="Arial" w:cs="Arial"/>
          <w:color w:val="000000"/>
          <w:sz w:val="24"/>
          <w:szCs w:val="24"/>
          <w:lang w:eastAsia="en-US"/>
        </w:rPr>
        <w:t xml:space="preserve">some of the topics mentioned </w:t>
      </w:r>
      <w:r w:rsidR="00B656B9">
        <w:rPr>
          <w:rFonts w:ascii="Arial" w:hAnsi="Arial" w:cs="Arial"/>
          <w:color w:val="000000"/>
          <w:sz w:val="24"/>
          <w:szCs w:val="24"/>
          <w:lang w:eastAsia="en-US"/>
        </w:rPr>
        <w:t>above.</w:t>
      </w:r>
    </w:p>
    <w:p w14:paraId="1FD9E321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EB3C16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6CDC54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4D4F2B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E2F77F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3D7292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60FDB0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F1410D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5949CB" w14:textId="77777777" w:rsidR="00E95D64" w:rsidRDefault="00E95D6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347A27" w14:textId="77777777" w:rsidR="00FE1B41" w:rsidRDefault="00FE1B41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733EE895" w14:textId="208782DF" w:rsidR="00FE1B41" w:rsidRPr="008654BB" w:rsidRDefault="000E18D8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  <w:r w:rsidRP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Clements, L. (2020) 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>‘</w:t>
      </w:r>
      <w:r w:rsidR="008654BB" w:rsidRPr="008654BB">
        <w:rPr>
          <w:rFonts w:ascii="Arial" w:hAnsi="Arial" w:cs="Arial"/>
          <w:color w:val="000000"/>
          <w:sz w:val="24"/>
          <w:szCs w:val="24"/>
          <w:lang w:eastAsia="en-US"/>
        </w:rPr>
        <w:t>The area of Wales that missed coronavirus - and the simple system it set up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’, </w:t>
      </w:r>
      <w:r w:rsidR="008654BB" w:rsidRPr="008654BB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Wales Online</w:t>
      </w:r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6" w:history="1">
        <w:r w:rsidR="008654BB"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https://www.walesonline.co.uk/news/wales-news/area-wales-missed-coronavirus-simple-18348215</w:t>
        </w:r>
      </w:hyperlink>
      <w:r w:rsidR="008654BB">
        <w:rPr>
          <w:rFonts w:ascii="Arial" w:hAnsi="Arial" w:cs="Arial"/>
          <w:color w:val="000000"/>
          <w:sz w:val="24"/>
          <w:szCs w:val="24"/>
          <w:lang w:eastAsia="en-US"/>
        </w:rPr>
        <w:t xml:space="preserve"> (Accessed: 04 August 2020).</w:t>
      </w:r>
    </w:p>
    <w:p w14:paraId="7562E1B3" w14:textId="77777777" w:rsidR="000E18D8" w:rsidRDefault="000E18D8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1F3B284C" w14:textId="77777777" w:rsidR="008654BB" w:rsidRDefault="008654BB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346518CB" w14:textId="1787DADB" w:rsidR="008654BB" w:rsidRDefault="008654BB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>Duffy, S. (2020) ‘</w:t>
      </w:r>
      <w:r w:rsidRPr="008654BB">
        <w:rPr>
          <w:rFonts w:ascii="Arial" w:hAnsi="Arial" w:cs="Arial"/>
          <w:color w:val="000000"/>
          <w:sz w:val="24"/>
          <w:szCs w:val="24"/>
          <w:lang w:eastAsia="en-US"/>
        </w:rPr>
        <w:t>Coronavirus: What do the stats tell us in Wales?</w:t>
      </w:r>
      <w:r>
        <w:rPr>
          <w:rFonts w:ascii="Arial" w:hAnsi="Arial" w:cs="Arial"/>
          <w:color w:val="000000"/>
          <w:sz w:val="24"/>
          <w:szCs w:val="24"/>
          <w:lang w:eastAsia="en-US"/>
        </w:rPr>
        <w:t>’</w:t>
      </w:r>
      <w:r w:rsidRPr="008654BB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, BBC News Online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7" w:history="1">
        <w:r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https://www.bbc.co.uk/news/uk-wales-52380643</w:t>
        </w:r>
      </w:hyperlink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(Accessed: 04 August 2020).</w:t>
      </w:r>
    </w:p>
    <w:p w14:paraId="0C4FB6A8" w14:textId="691F1043" w:rsidR="000E18D8" w:rsidRDefault="000E18D8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67BFD43F" w14:textId="0EFCE0B8" w:rsidR="000E18D8" w:rsidRDefault="000E18D8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Future Generations Commissioner for Wales (2020) </w:t>
      </w:r>
      <w:r w:rsidRPr="000E18D8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Well-being of Future Generations (Wales) Act 2015: Seven Well-being Goals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8" w:history="1">
        <w:r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https://www.futuregenerations.wales/about-us/future-generations-act/</w:t>
        </w:r>
      </w:hyperlink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(Accessed: 04 August 2020).</w:t>
      </w:r>
    </w:p>
    <w:p w14:paraId="3C98B8A9" w14:textId="49F0F3DA" w:rsidR="007E0C7E" w:rsidRDefault="007E0C7E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3BC7BE79" w14:textId="2940B682" w:rsidR="007E0C7E" w:rsidRDefault="007E0C7E" w:rsidP="00FE1B41">
      <w:pPr>
        <w:rPr>
          <w:rFonts w:ascii="Arial" w:hAnsi="Arial" w:cs="Arial"/>
          <w:color w:val="000000"/>
          <w:sz w:val="24"/>
          <w:szCs w:val="24"/>
          <w:lang w:eastAsia="en-US"/>
        </w:rPr>
      </w:pPr>
      <w:r w:rsidRPr="007E0C7E">
        <w:rPr>
          <w:rFonts w:ascii="Arial" w:hAnsi="Arial" w:cs="Arial"/>
          <w:color w:val="000000"/>
          <w:sz w:val="24"/>
          <w:szCs w:val="24"/>
          <w:lang w:eastAsia="en-US"/>
        </w:rPr>
        <w:t>Grahman-Harrison,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E., </w:t>
      </w:r>
      <w:r w:rsidRPr="007E0C7E">
        <w:rPr>
          <w:rFonts w:ascii="Arial" w:hAnsi="Arial" w:cs="Arial"/>
          <w:color w:val="000000"/>
          <w:sz w:val="24"/>
          <w:szCs w:val="24"/>
          <w:lang w:eastAsia="en-US"/>
        </w:rPr>
        <w:t>Giuffrida</w:t>
      </w:r>
      <w:r>
        <w:rPr>
          <w:rFonts w:ascii="Arial" w:hAnsi="Arial" w:cs="Arial"/>
          <w:color w:val="000000"/>
          <w:sz w:val="24"/>
          <w:szCs w:val="24"/>
          <w:lang w:eastAsia="en-US"/>
        </w:rPr>
        <w:t>, A., Smith, H.,</w:t>
      </w:r>
      <w:r w:rsidRPr="007E0C7E">
        <w:rPr>
          <w:rFonts w:ascii="Arial" w:hAnsi="Arial" w:cs="Arial"/>
          <w:color w:val="000000"/>
          <w:sz w:val="24"/>
          <w:szCs w:val="24"/>
          <w:lang w:eastAsia="en-US"/>
        </w:rPr>
        <w:t xml:space="preserve"> and Ford, </w:t>
      </w:r>
      <w:r>
        <w:rPr>
          <w:rFonts w:ascii="Arial" w:hAnsi="Arial" w:cs="Arial"/>
          <w:color w:val="000000"/>
          <w:sz w:val="24"/>
          <w:szCs w:val="24"/>
          <w:lang w:eastAsia="en-US"/>
        </w:rPr>
        <w:t>L. (</w:t>
      </w:r>
      <w:r w:rsidRPr="007E0C7E">
        <w:rPr>
          <w:rFonts w:ascii="Arial" w:hAnsi="Arial" w:cs="Arial"/>
          <w:color w:val="000000"/>
          <w:sz w:val="24"/>
          <w:szCs w:val="24"/>
          <w:lang w:eastAsia="en-US"/>
        </w:rPr>
        <w:t>2020)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>’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Pr="007E0C7E">
        <w:rPr>
          <w:rFonts w:ascii="Arial" w:hAnsi="Arial" w:cs="Arial"/>
          <w:color w:val="000000"/>
          <w:sz w:val="24"/>
          <w:szCs w:val="24"/>
          <w:lang w:eastAsia="en-US"/>
        </w:rPr>
        <w:t>Lockdowns around the world bring rise in domestic violence</w:t>
      </w:r>
      <w:r w:rsidR="000E1B1F">
        <w:rPr>
          <w:rFonts w:ascii="Arial" w:hAnsi="Arial" w:cs="Arial"/>
          <w:color w:val="000000"/>
          <w:sz w:val="24"/>
          <w:szCs w:val="24"/>
          <w:lang w:eastAsia="en-US"/>
        </w:rPr>
        <w:t>’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, </w:t>
      </w:r>
      <w:r w:rsidRPr="007E0C7E">
        <w:rPr>
          <w:rFonts w:ascii="Arial" w:hAnsi="Arial" w:cs="Arial"/>
          <w:i/>
          <w:iCs/>
          <w:color w:val="000000"/>
          <w:sz w:val="24"/>
          <w:szCs w:val="24"/>
          <w:lang w:eastAsia="en-US"/>
        </w:rPr>
        <w:t>Guardian Online</w:t>
      </w: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. Available at: </w:t>
      </w:r>
      <w:hyperlink r:id="rId9" w:history="1">
        <w:r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https://www.theguardian.com/society/2020/mar/28/lockdowns-world-rise-domestic-violence</w:t>
        </w:r>
      </w:hyperlink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(Accessed: 04 August 2020).</w:t>
      </w:r>
    </w:p>
    <w:p w14:paraId="4F6D81BB" w14:textId="27CE5B94" w:rsidR="00FE1B41" w:rsidRPr="00FE1B41" w:rsidRDefault="00C53B94" w:rsidP="00FE1B41">
      <w:pPr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</w:p>
    <w:p w14:paraId="48AF7947" w14:textId="27475EB0" w:rsidR="00FE1B41" w:rsidRDefault="00CC63DC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 xml:space="preserve">Johns, C. (2002) </w:t>
      </w:r>
      <w:r w:rsidR="007A73EE" w:rsidRPr="007A73EE">
        <w:rPr>
          <w:rFonts w:ascii="Arial" w:hAnsi="Arial" w:cs="Arial"/>
          <w:i/>
          <w:iCs/>
          <w:sz w:val="24"/>
          <w:szCs w:val="24"/>
          <w:lang w:eastAsia="en-US"/>
        </w:rPr>
        <w:t>Guided Reflection: Advancing Practice</w:t>
      </w:r>
      <w:r w:rsidR="007A73EE">
        <w:rPr>
          <w:rFonts w:ascii="Arial" w:hAnsi="Arial" w:cs="Arial"/>
          <w:sz w:val="24"/>
          <w:szCs w:val="24"/>
          <w:lang w:eastAsia="en-US"/>
        </w:rPr>
        <w:t xml:space="preserve">. Oxford: Blackwell Science Ltd. </w:t>
      </w:r>
    </w:p>
    <w:p w14:paraId="7B1A886F" w14:textId="77777777" w:rsidR="007A73EE" w:rsidRDefault="007A73EE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0ECC7B1B" w14:textId="00365C13" w:rsidR="00FE1B41" w:rsidRDefault="00FE1B41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FE1B41">
        <w:rPr>
          <w:rFonts w:ascii="Arial" w:hAnsi="Arial" w:cs="Arial"/>
          <w:sz w:val="24"/>
          <w:szCs w:val="24"/>
          <w:lang w:eastAsia="en-US"/>
        </w:rPr>
        <w:t xml:space="preserve">Johns, C. (2009) </w:t>
      </w:r>
      <w:r w:rsidRPr="00C53B94">
        <w:rPr>
          <w:rFonts w:ascii="Arial" w:hAnsi="Arial" w:cs="Arial"/>
          <w:i/>
          <w:iCs/>
          <w:sz w:val="24"/>
          <w:szCs w:val="24"/>
          <w:lang w:eastAsia="en-US"/>
        </w:rPr>
        <w:t>Becoming a reflective practitioner</w:t>
      </w:r>
      <w:r w:rsidRPr="00FE1B41">
        <w:rPr>
          <w:rFonts w:ascii="Arial" w:hAnsi="Arial" w:cs="Arial"/>
          <w:sz w:val="24"/>
          <w:szCs w:val="24"/>
          <w:lang w:eastAsia="en-US"/>
        </w:rPr>
        <w:t xml:space="preserve">, 3 </w:t>
      </w:r>
      <w:r w:rsidR="00C53B94" w:rsidRPr="00FE1B41">
        <w:rPr>
          <w:rFonts w:ascii="Arial" w:hAnsi="Arial" w:cs="Arial"/>
          <w:sz w:val="24"/>
          <w:szCs w:val="24"/>
          <w:lang w:eastAsia="en-US"/>
        </w:rPr>
        <w:t>rd.</w:t>
      </w:r>
      <w:r w:rsidRPr="00FE1B41">
        <w:rPr>
          <w:rFonts w:ascii="Arial" w:hAnsi="Arial" w:cs="Arial"/>
          <w:sz w:val="24"/>
          <w:szCs w:val="24"/>
          <w:lang w:eastAsia="en-US"/>
        </w:rPr>
        <w:t xml:space="preserve"> ed. Oxford: Wiley Blackwell. </w:t>
      </w:r>
    </w:p>
    <w:p w14:paraId="4076F588" w14:textId="2EB637D4" w:rsidR="00F9577D" w:rsidRDefault="00F9577D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1F888494" w14:textId="75908F97" w:rsidR="00F9577D" w:rsidRDefault="00F9577D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F9577D">
        <w:rPr>
          <w:rFonts w:ascii="Arial" w:hAnsi="Arial" w:cs="Arial"/>
          <w:sz w:val="24"/>
          <w:szCs w:val="24"/>
          <w:lang w:eastAsia="en-US"/>
        </w:rPr>
        <w:t>Kraemer,</w:t>
      </w:r>
      <w:r>
        <w:rPr>
          <w:rFonts w:ascii="Arial" w:hAnsi="Arial" w:cs="Arial"/>
          <w:sz w:val="24"/>
          <w:szCs w:val="24"/>
          <w:lang w:eastAsia="en-US"/>
        </w:rPr>
        <w:t xml:space="preserve"> D.</w:t>
      </w:r>
      <w:r w:rsidRPr="00F9577D">
        <w:rPr>
          <w:rFonts w:ascii="Arial" w:hAnsi="Arial" w:cs="Arial"/>
          <w:sz w:val="24"/>
          <w:szCs w:val="24"/>
          <w:lang w:eastAsia="en-US"/>
        </w:rPr>
        <w:t xml:space="preserve"> </w:t>
      </w:r>
      <w:r>
        <w:rPr>
          <w:rFonts w:ascii="Arial" w:hAnsi="Arial" w:cs="Arial"/>
          <w:sz w:val="24"/>
          <w:szCs w:val="24"/>
          <w:lang w:eastAsia="en-US"/>
        </w:rPr>
        <w:t>(</w:t>
      </w:r>
      <w:r w:rsidRPr="00F9577D">
        <w:rPr>
          <w:rFonts w:ascii="Arial" w:hAnsi="Arial" w:cs="Arial"/>
          <w:sz w:val="24"/>
          <w:szCs w:val="24"/>
          <w:lang w:eastAsia="en-US"/>
        </w:rPr>
        <w:t>2020</w:t>
      </w:r>
      <w:r>
        <w:rPr>
          <w:rFonts w:ascii="Arial" w:hAnsi="Arial" w:cs="Arial"/>
          <w:sz w:val="24"/>
          <w:szCs w:val="24"/>
          <w:lang w:eastAsia="en-US"/>
        </w:rPr>
        <w:t>) ‘</w:t>
      </w:r>
      <w:r w:rsidRPr="00F9577D">
        <w:rPr>
          <w:rFonts w:ascii="Arial" w:hAnsi="Arial" w:cs="Arial"/>
          <w:sz w:val="24"/>
          <w:szCs w:val="24"/>
          <w:lang w:eastAsia="en-US"/>
        </w:rPr>
        <w:t>Coronavirus: What's in the emergency legislation?</w:t>
      </w:r>
      <w:r>
        <w:rPr>
          <w:rFonts w:ascii="Arial" w:hAnsi="Arial" w:cs="Arial"/>
          <w:sz w:val="24"/>
          <w:szCs w:val="24"/>
          <w:lang w:eastAsia="en-US"/>
        </w:rPr>
        <w:t xml:space="preserve">’, </w:t>
      </w:r>
      <w:r w:rsidRPr="00F9577D">
        <w:rPr>
          <w:rFonts w:ascii="Arial" w:hAnsi="Arial" w:cs="Arial"/>
          <w:i/>
          <w:iCs/>
          <w:sz w:val="24"/>
          <w:szCs w:val="24"/>
          <w:lang w:eastAsia="en-US"/>
        </w:rPr>
        <w:t xml:space="preserve">BBC </w:t>
      </w:r>
      <w:r>
        <w:rPr>
          <w:rFonts w:ascii="Arial" w:hAnsi="Arial" w:cs="Arial"/>
          <w:i/>
          <w:iCs/>
          <w:sz w:val="24"/>
          <w:szCs w:val="24"/>
          <w:lang w:eastAsia="en-US"/>
        </w:rPr>
        <w:t xml:space="preserve">News </w:t>
      </w:r>
      <w:r w:rsidRPr="00F9577D">
        <w:rPr>
          <w:rFonts w:ascii="Arial" w:hAnsi="Arial" w:cs="Arial"/>
          <w:i/>
          <w:iCs/>
          <w:sz w:val="24"/>
          <w:szCs w:val="24"/>
          <w:lang w:eastAsia="en-US"/>
        </w:rPr>
        <w:t>Online</w:t>
      </w:r>
      <w:r>
        <w:rPr>
          <w:rFonts w:ascii="Arial" w:hAnsi="Arial" w:cs="Arial"/>
          <w:i/>
          <w:iCs/>
          <w:sz w:val="24"/>
          <w:szCs w:val="24"/>
          <w:lang w:eastAsia="en-US"/>
        </w:rPr>
        <w:t xml:space="preserve">. </w:t>
      </w:r>
      <w:r>
        <w:rPr>
          <w:rFonts w:ascii="Arial" w:hAnsi="Arial" w:cs="Arial"/>
          <w:sz w:val="24"/>
          <w:szCs w:val="24"/>
          <w:lang w:eastAsia="en-US"/>
        </w:rPr>
        <w:t xml:space="preserve">Available at: </w:t>
      </w:r>
      <w:hyperlink r:id="rId10" w:history="1">
        <w:r w:rsidRPr="00E86558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https://www.bbc.co.uk/news/uk-politics-52004116</w:t>
        </w:r>
      </w:hyperlink>
      <w:r>
        <w:rPr>
          <w:rFonts w:ascii="Arial" w:hAnsi="Arial" w:cs="Arial"/>
          <w:sz w:val="24"/>
          <w:szCs w:val="24"/>
          <w:lang w:eastAsia="en-US"/>
        </w:rPr>
        <w:t xml:space="preserve"> (Accessed: 04 August 2020).</w:t>
      </w:r>
    </w:p>
    <w:p w14:paraId="45E17CAE" w14:textId="7678FD8B" w:rsidR="000E1B1F" w:rsidRDefault="000E1B1F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1AA3B1A3" w14:textId="44C82814" w:rsidR="000E1B1F" w:rsidRPr="00F9577D" w:rsidRDefault="000E1B1F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>Loftus, J (2020) ‘</w:t>
      </w:r>
      <w:r w:rsidRPr="000E1B1F">
        <w:rPr>
          <w:rFonts w:ascii="Arial" w:hAnsi="Arial" w:cs="Arial"/>
          <w:sz w:val="24"/>
          <w:szCs w:val="24"/>
          <w:lang w:eastAsia="en-US"/>
        </w:rPr>
        <w:t>Lockdown Suicides on the Rise</w:t>
      </w:r>
      <w:r>
        <w:rPr>
          <w:rFonts w:ascii="Arial" w:hAnsi="Arial" w:cs="Arial"/>
          <w:sz w:val="24"/>
          <w:szCs w:val="24"/>
          <w:lang w:eastAsia="en-US"/>
        </w:rPr>
        <w:t xml:space="preserve">’, </w:t>
      </w:r>
      <w:r w:rsidRPr="000E1B1F">
        <w:rPr>
          <w:rFonts w:ascii="Arial" w:hAnsi="Arial" w:cs="Arial"/>
          <w:i/>
          <w:iCs/>
          <w:sz w:val="24"/>
          <w:szCs w:val="24"/>
          <w:lang w:eastAsia="en-US"/>
        </w:rPr>
        <w:t>National Review Online</w:t>
      </w:r>
      <w:r>
        <w:rPr>
          <w:rFonts w:ascii="Arial" w:hAnsi="Arial" w:cs="Arial"/>
          <w:sz w:val="24"/>
          <w:szCs w:val="24"/>
          <w:lang w:eastAsia="en-US"/>
        </w:rPr>
        <w:t xml:space="preserve">. Available at: </w:t>
      </w:r>
      <w:hyperlink r:id="rId11" w:history="1">
        <w:r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https://www.nationalreview.com/corner/lockdown-suicides-on-the-rise/</w:t>
        </w:r>
      </w:hyperlink>
      <w:r>
        <w:rPr>
          <w:rFonts w:ascii="Arial" w:hAnsi="Arial" w:cs="Arial"/>
          <w:sz w:val="24"/>
          <w:szCs w:val="24"/>
          <w:lang w:eastAsia="en-US"/>
        </w:rPr>
        <w:t xml:space="preserve"> (Accessed 04 August 2020).</w:t>
      </w:r>
    </w:p>
    <w:p w14:paraId="6FFE99B2" w14:textId="155B39DA" w:rsidR="006406CB" w:rsidRDefault="006406CB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0AF00DBC" w14:textId="488ED196" w:rsidR="006406CB" w:rsidRPr="006406CB" w:rsidRDefault="006406CB" w:rsidP="006406CB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6406CB">
        <w:rPr>
          <w:rFonts w:ascii="Arial" w:hAnsi="Arial" w:cs="Arial"/>
          <w:sz w:val="24"/>
          <w:szCs w:val="24"/>
          <w:lang w:eastAsia="en-US"/>
        </w:rPr>
        <w:t>Möller-Leimkühler</w:t>
      </w:r>
      <w:r>
        <w:rPr>
          <w:rFonts w:ascii="Arial" w:hAnsi="Arial" w:cs="Arial"/>
          <w:sz w:val="24"/>
          <w:szCs w:val="24"/>
          <w:lang w:eastAsia="en-US"/>
        </w:rPr>
        <w:t>, A. M. (2003) ‘</w:t>
      </w:r>
      <w:r w:rsidRPr="006406CB">
        <w:rPr>
          <w:rFonts w:ascii="Arial" w:hAnsi="Arial" w:cs="Arial"/>
          <w:sz w:val="24"/>
          <w:szCs w:val="24"/>
          <w:lang w:eastAsia="en-US"/>
        </w:rPr>
        <w:t>The gender gap in suicide and premature death or:</w:t>
      </w:r>
    </w:p>
    <w:p w14:paraId="67C72128" w14:textId="7EE696DF" w:rsidR="006406CB" w:rsidRDefault="006406CB" w:rsidP="006406CB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6406CB">
        <w:rPr>
          <w:rFonts w:ascii="Arial" w:hAnsi="Arial" w:cs="Arial"/>
          <w:sz w:val="24"/>
          <w:szCs w:val="24"/>
          <w:lang w:eastAsia="en-US"/>
        </w:rPr>
        <w:t>why are men so vulnerable?</w:t>
      </w:r>
      <w:r>
        <w:rPr>
          <w:rFonts w:ascii="Arial" w:hAnsi="Arial" w:cs="Arial"/>
          <w:sz w:val="24"/>
          <w:szCs w:val="24"/>
          <w:lang w:eastAsia="en-US"/>
        </w:rPr>
        <w:t xml:space="preserve">’, </w:t>
      </w:r>
      <w:r w:rsidRPr="006406CB">
        <w:rPr>
          <w:rFonts w:ascii="Arial" w:hAnsi="Arial" w:cs="Arial"/>
          <w:sz w:val="24"/>
          <w:szCs w:val="24"/>
          <w:lang w:eastAsia="en-US"/>
        </w:rPr>
        <w:t>European Archives of Psychiatry and Clinical Neuroscience</w:t>
      </w:r>
      <w:r>
        <w:rPr>
          <w:rFonts w:ascii="Arial" w:hAnsi="Arial" w:cs="Arial"/>
          <w:sz w:val="24"/>
          <w:szCs w:val="24"/>
          <w:lang w:eastAsia="en-US"/>
        </w:rPr>
        <w:t xml:space="preserve">, 253, pp. 1-8. Available at: </w:t>
      </w:r>
      <w:hyperlink r:id="rId12" w:history="1">
        <w:r w:rsidRPr="00E86558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https://www.researchgate.net/profile/Anne_Moeller-Leimkuehler/publication/10832400_The_Gender_Gap_in_Suicide_and_Premature_Death_or_Why_Are_Men_So_Vulnerable/links/55c8a63c08aebc967df8fc13/The-Gender-Gap-in-Suicide-and-Premature-Death-or-Why-Are-Men-So-Vulnerable.pdf</w:t>
        </w:r>
      </w:hyperlink>
      <w:r>
        <w:rPr>
          <w:rFonts w:ascii="Arial" w:hAnsi="Arial" w:cs="Arial"/>
          <w:sz w:val="24"/>
          <w:szCs w:val="24"/>
          <w:lang w:eastAsia="en-US"/>
        </w:rPr>
        <w:t xml:space="preserve"> (Accessed: 04 August 2020).</w:t>
      </w:r>
    </w:p>
    <w:p w14:paraId="6F36DF2C" w14:textId="77777777" w:rsidR="000E18D8" w:rsidRPr="00FE1B41" w:rsidRDefault="000E18D8" w:rsidP="006406CB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559B618C" w14:textId="2605B048" w:rsidR="00FE1B41" w:rsidRPr="00C3586D" w:rsidRDefault="00C3586D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C3586D">
        <w:rPr>
          <w:rFonts w:ascii="Arial" w:hAnsi="Arial" w:cs="Arial"/>
          <w:sz w:val="24"/>
          <w:szCs w:val="24"/>
          <w:lang w:eastAsia="en-US"/>
        </w:rPr>
        <w:t>NHS Wales</w:t>
      </w:r>
      <w:r>
        <w:rPr>
          <w:rFonts w:ascii="Arial" w:hAnsi="Arial" w:cs="Arial"/>
          <w:sz w:val="24"/>
          <w:szCs w:val="24"/>
          <w:lang w:eastAsia="en-US"/>
        </w:rPr>
        <w:t xml:space="preserve"> (</w:t>
      </w:r>
      <w:r w:rsidRPr="00C3586D">
        <w:rPr>
          <w:rFonts w:ascii="Arial" w:hAnsi="Arial" w:cs="Arial"/>
          <w:sz w:val="24"/>
          <w:szCs w:val="24"/>
          <w:lang w:eastAsia="en-US"/>
        </w:rPr>
        <w:t>2020</w:t>
      </w:r>
      <w:r>
        <w:rPr>
          <w:rFonts w:ascii="Arial" w:hAnsi="Arial" w:cs="Arial"/>
          <w:sz w:val="24"/>
          <w:szCs w:val="24"/>
          <w:lang w:eastAsia="en-US"/>
        </w:rPr>
        <w:t xml:space="preserve">) </w:t>
      </w:r>
      <w:r w:rsidRPr="00C3586D">
        <w:rPr>
          <w:rFonts w:ascii="Arial" w:hAnsi="Arial" w:cs="Arial"/>
          <w:i/>
          <w:iCs/>
          <w:sz w:val="24"/>
          <w:szCs w:val="24"/>
          <w:lang w:eastAsia="en-US"/>
        </w:rPr>
        <w:t>Public Health Wales launches new COVID-19 wellbeing campaign</w:t>
      </w:r>
      <w:r>
        <w:rPr>
          <w:rFonts w:ascii="Arial" w:hAnsi="Arial" w:cs="Arial"/>
          <w:i/>
          <w:iCs/>
          <w:sz w:val="24"/>
          <w:szCs w:val="24"/>
          <w:lang w:eastAsia="en-US"/>
        </w:rPr>
        <w:t xml:space="preserve">. </w:t>
      </w:r>
      <w:r>
        <w:rPr>
          <w:rFonts w:ascii="Arial" w:hAnsi="Arial" w:cs="Arial"/>
          <w:sz w:val="24"/>
          <w:szCs w:val="24"/>
          <w:lang w:eastAsia="en-US"/>
        </w:rPr>
        <w:t xml:space="preserve">Available at: </w:t>
      </w:r>
      <w:hyperlink r:id="rId13" w:history="1">
        <w:r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https://phw.nhs.wales/news/public-health-wales-launches-new-covid-19-wellbeing-campaign/</w:t>
        </w:r>
      </w:hyperlink>
      <w:r>
        <w:rPr>
          <w:rFonts w:ascii="Arial" w:hAnsi="Arial" w:cs="Arial"/>
          <w:sz w:val="24"/>
          <w:szCs w:val="24"/>
          <w:lang w:eastAsia="en-US"/>
        </w:rPr>
        <w:t xml:space="preserve"> (Accessed: 04 August 2020).</w:t>
      </w:r>
    </w:p>
    <w:p w14:paraId="06423B31" w14:textId="77777777" w:rsidR="00C3586D" w:rsidRDefault="00C3586D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44FA0E2D" w14:textId="707CFEA7" w:rsidR="00FE1B41" w:rsidRDefault="00FE1B41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FE1B41">
        <w:rPr>
          <w:rFonts w:ascii="Arial" w:hAnsi="Arial" w:cs="Arial"/>
          <w:sz w:val="24"/>
          <w:szCs w:val="24"/>
          <w:lang w:eastAsia="en-US"/>
        </w:rPr>
        <w:t xml:space="preserve">Palmer, A., Burns, S. and Bulman, C. (1994) </w:t>
      </w:r>
      <w:r w:rsidR="00C53B94">
        <w:rPr>
          <w:rFonts w:ascii="Arial" w:hAnsi="Arial" w:cs="Arial"/>
          <w:i/>
          <w:iCs/>
          <w:sz w:val="24"/>
          <w:szCs w:val="24"/>
          <w:lang w:eastAsia="en-US"/>
        </w:rPr>
        <w:t>R</w:t>
      </w:r>
      <w:r w:rsidRPr="00C53B94">
        <w:rPr>
          <w:rFonts w:ascii="Arial" w:hAnsi="Arial" w:cs="Arial"/>
          <w:i/>
          <w:iCs/>
          <w:sz w:val="24"/>
          <w:szCs w:val="24"/>
          <w:lang w:eastAsia="en-US"/>
        </w:rPr>
        <w:t>eflective practice in nursing</w:t>
      </w:r>
      <w:r w:rsidRPr="00FE1B41">
        <w:rPr>
          <w:rFonts w:ascii="Arial" w:hAnsi="Arial" w:cs="Arial"/>
          <w:sz w:val="24"/>
          <w:szCs w:val="24"/>
          <w:lang w:eastAsia="en-US"/>
        </w:rPr>
        <w:t>. Oxford: Blackwell Scientific Publications.</w:t>
      </w:r>
    </w:p>
    <w:p w14:paraId="7F357A6A" w14:textId="41A639A8" w:rsidR="00634BA4" w:rsidRDefault="00634BA4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20FEB355" w14:textId="3926E54D" w:rsidR="00634BA4" w:rsidRDefault="00634BA4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 w:rsidRPr="00634BA4">
        <w:rPr>
          <w:rFonts w:ascii="Arial" w:hAnsi="Arial" w:cs="Arial"/>
          <w:sz w:val="24"/>
          <w:szCs w:val="24"/>
          <w:lang w:eastAsia="en-US"/>
        </w:rPr>
        <w:lastRenderedPageBreak/>
        <w:t>Pitman,</w:t>
      </w:r>
      <w:r w:rsidRPr="00634BA4">
        <w:t xml:space="preserve"> </w:t>
      </w:r>
      <w:r w:rsidRPr="00634BA4">
        <w:rPr>
          <w:rFonts w:ascii="Arial" w:hAnsi="Arial" w:cs="Arial"/>
          <w:sz w:val="24"/>
          <w:szCs w:val="24"/>
          <w:lang w:eastAsia="en-US"/>
        </w:rPr>
        <w:t>A</w:t>
      </w:r>
      <w:r>
        <w:rPr>
          <w:rFonts w:ascii="Arial" w:hAnsi="Arial" w:cs="Arial"/>
          <w:sz w:val="24"/>
          <w:szCs w:val="24"/>
          <w:lang w:eastAsia="en-US"/>
        </w:rPr>
        <w:t>.</w:t>
      </w:r>
      <w:r w:rsidRPr="00634BA4">
        <w:rPr>
          <w:rFonts w:ascii="Arial" w:hAnsi="Arial" w:cs="Arial"/>
          <w:sz w:val="24"/>
          <w:szCs w:val="24"/>
          <w:lang w:eastAsia="en-US"/>
        </w:rPr>
        <w:t xml:space="preserve"> L</w:t>
      </w:r>
      <w:r>
        <w:rPr>
          <w:rFonts w:ascii="Arial" w:hAnsi="Arial" w:cs="Arial"/>
          <w:sz w:val="24"/>
          <w:szCs w:val="24"/>
          <w:lang w:eastAsia="en-US"/>
        </w:rPr>
        <w:t xml:space="preserve">., </w:t>
      </w:r>
      <w:proofErr w:type="spellStart"/>
      <w:r w:rsidRPr="00634BA4">
        <w:rPr>
          <w:rFonts w:ascii="Arial" w:hAnsi="Arial" w:cs="Arial"/>
          <w:sz w:val="24"/>
          <w:szCs w:val="24"/>
          <w:lang w:eastAsia="en-US"/>
        </w:rPr>
        <w:t>Rantell</w:t>
      </w:r>
      <w:proofErr w:type="spellEnd"/>
      <w:r w:rsidRPr="00634BA4">
        <w:rPr>
          <w:rFonts w:ascii="Arial" w:hAnsi="Arial" w:cs="Arial"/>
          <w:sz w:val="24"/>
          <w:szCs w:val="24"/>
          <w:lang w:eastAsia="en-US"/>
        </w:rPr>
        <w:t>,</w:t>
      </w:r>
      <w:r>
        <w:rPr>
          <w:rFonts w:ascii="Arial" w:hAnsi="Arial" w:cs="Arial"/>
          <w:sz w:val="24"/>
          <w:szCs w:val="24"/>
          <w:lang w:eastAsia="en-US"/>
        </w:rPr>
        <w:t xml:space="preserve"> K., </w:t>
      </w:r>
      <w:r w:rsidRPr="00634BA4">
        <w:rPr>
          <w:rFonts w:ascii="Arial" w:hAnsi="Arial" w:cs="Arial"/>
          <w:sz w:val="24"/>
          <w:szCs w:val="24"/>
          <w:lang w:eastAsia="en-US"/>
        </w:rPr>
        <w:t>Moran,</w:t>
      </w:r>
      <w:r>
        <w:rPr>
          <w:rFonts w:ascii="Arial" w:hAnsi="Arial" w:cs="Arial"/>
          <w:sz w:val="24"/>
          <w:szCs w:val="24"/>
          <w:lang w:eastAsia="en-US"/>
        </w:rPr>
        <w:t xml:space="preserve"> P., </w:t>
      </w:r>
      <w:proofErr w:type="spellStart"/>
      <w:r w:rsidRPr="00634BA4">
        <w:rPr>
          <w:rFonts w:ascii="Arial" w:hAnsi="Arial" w:cs="Arial"/>
          <w:sz w:val="24"/>
          <w:szCs w:val="24"/>
          <w:lang w:eastAsia="en-US"/>
        </w:rPr>
        <w:t>Sireling</w:t>
      </w:r>
      <w:proofErr w:type="spellEnd"/>
      <w:r w:rsidRPr="00634BA4">
        <w:rPr>
          <w:rFonts w:ascii="Arial" w:hAnsi="Arial" w:cs="Arial"/>
          <w:sz w:val="24"/>
          <w:szCs w:val="24"/>
          <w:lang w:eastAsia="en-US"/>
        </w:rPr>
        <w:t>,</w:t>
      </w:r>
      <w:r>
        <w:rPr>
          <w:rFonts w:ascii="Arial" w:hAnsi="Arial" w:cs="Arial"/>
          <w:sz w:val="24"/>
          <w:szCs w:val="24"/>
          <w:lang w:eastAsia="en-US"/>
        </w:rPr>
        <w:t xml:space="preserve"> L.,</w:t>
      </w:r>
      <w:r w:rsidRPr="00634BA4">
        <w:rPr>
          <w:rFonts w:ascii="Arial" w:hAnsi="Arial" w:cs="Arial"/>
          <w:sz w:val="24"/>
          <w:szCs w:val="24"/>
          <w:lang w:eastAsia="en-US"/>
        </w:rPr>
        <w:t xml:space="preserve"> Marston,</w:t>
      </w:r>
      <w:r>
        <w:rPr>
          <w:rFonts w:ascii="Arial" w:hAnsi="Arial" w:cs="Arial"/>
          <w:sz w:val="24"/>
          <w:szCs w:val="24"/>
          <w:lang w:eastAsia="en-US"/>
        </w:rPr>
        <w:t xml:space="preserve"> L., </w:t>
      </w:r>
      <w:r w:rsidRPr="00634BA4">
        <w:rPr>
          <w:rFonts w:ascii="Arial" w:hAnsi="Arial" w:cs="Arial"/>
          <w:sz w:val="24"/>
          <w:szCs w:val="24"/>
          <w:lang w:eastAsia="en-US"/>
        </w:rPr>
        <w:t>King,</w:t>
      </w:r>
      <w:r>
        <w:rPr>
          <w:rFonts w:ascii="Arial" w:hAnsi="Arial" w:cs="Arial"/>
          <w:sz w:val="24"/>
          <w:szCs w:val="24"/>
          <w:lang w:eastAsia="en-US"/>
        </w:rPr>
        <w:t xml:space="preserve"> M.</w:t>
      </w:r>
      <w:r w:rsidRPr="00634BA4">
        <w:rPr>
          <w:rFonts w:ascii="Arial" w:hAnsi="Arial" w:cs="Arial"/>
          <w:sz w:val="24"/>
          <w:szCs w:val="24"/>
          <w:lang w:eastAsia="en-US"/>
        </w:rPr>
        <w:t xml:space="preserve"> and Osborn</w:t>
      </w:r>
      <w:r>
        <w:rPr>
          <w:rFonts w:ascii="Arial" w:hAnsi="Arial" w:cs="Arial"/>
          <w:sz w:val="24"/>
          <w:szCs w:val="24"/>
          <w:lang w:eastAsia="en-US"/>
        </w:rPr>
        <w:t>, D. (2017). ‘</w:t>
      </w:r>
      <w:r w:rsidRPr="00634BA4">
        <w:rPr>
          <w:rFonts w:ascii="Arial" w:hAnsi="Arial" w:cs="Arial"/>
          <w:sz w:val="24"/>
          <w:szCs w:val="24"/>
          <w:lang w:eastAsia="en-US"/>
        </w:rPr>
        <w:t>Support received after bereavement by suicide and other sudden deaths: a cross-sectional UK study of 3432 young bereaved adults</w:t>
      </w:r>
      <w:r>
        <w:rPr>
          <w:rFonts w:ascii="Arial" w:hAnsi="Arial" w:cs="Arial"/>
          <w:sz w:val="24"/>
          <w:szCs w:val="24"/>
          <w:lang w:eastAsia="en-US"/>
        </w:rPr>
        <w:t xml:space="preserve">’, British Medical Journal, 7(5), </w:t>
      </w:r>
      <w:r w:rsidRPr="00634BA4">
        <w:rPr>
          <w:rFonts w:ascii="Arial" w:hAnsi="Arial" w:cs="Arial"/>
          <w:sz w:val="24"/>
          <w:szCs w:val="24"/>
          <w:lang w:eastAsia="en-US"/>
        </w:rPr>
        <w:t>e014487</w:t>
      </w:r>
      <w:r>
        <w:rPr>
          <w:rFonts w:ascii="Arial" w:hAnsi="Arial" w:cs="Arial"/>
          <w:sz w:val="24"/>
          <w:szCs w:val="24"/>
          <w:lang w:eastAsia="en-US"/>
        </w:rPr>
        <w:t xml:space="preserve">. Available at: </w:t>
      </w:r>
      <w:hyperlink r:id="rId14" w:history="1">
        <w:r w:rsidRPr="00E86558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https://www.ncbi.nlm.nih.gov/pmc/articles/PMC5729987/</w:t>
        </w:r>
      </w:hyperlink>
      <w:r>
        <w:rPr>
          <w:rFonts w:ascii="Arial" w:hAnsi="Arial" w:cs="Arial"/>
          <w:sz w:val="24"/>
          <w:szCs w:val="24"/>
          <w:lang w:eastAsia="en-US"/>
        </w:rPr>
        <w:t xml:space="preserve"> (Accessed: 04 August 2020).</w:t>
      </w:r>
    </w:p>
    <w:p w14:paraId="24377E8F" w14:textId="7FFF07A4" w:rsidR="004342EB" w:rsidRDefault="004342EB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75D51AA8" w14:textId="7BAE41C6" w:rsidR="004342EB" w:rsidRDefault="004342EB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>Press Association (2020) ‘</w:t>
      </w:r>
      <w:r w:rsidRPr="004342EB">
        <w:rPr>
          <w:rFonts w:ascii="Arial" w:hAnsi="Arial" w:cs="Arial"/>
          <w:sz w:val="24"/>
          <w:szCs w:val="24"/>
          <w:lang w:eastAsia="en-US"/>
        </w:rPr>
        <w:t>Impact and risk of domestic abuse magnified by lockdown, study finds</w:t>
      </w:r>
      <w:r>
        <w:rPr>
          <w:rFonts w:ascii="Arial" w:hAnsi="Arial" w:cs="Arial"/>
          <w:sz w:val="24"/>
          <w:szCs w:val="24"/>
          <w:lang w:eastAsia="en-US"/>
        </w:rPr>
        <w:t xml:space="preserve">’, </w:t>
      </w:r>
      <w:r w:rsidRPr="004342EB">
        <w:rPr>
          <w:rFonts w:ascii="Arial" w:hAnsi="Arial" w:cs="Arial"/>
          <w:i/>
          <w:iCs/>
          <w:sz w:val="24"/>
          <w:szCs w:val="24"/>
          <w:lang w:eastAsia="en-US"/>
        </w:rPr>
        <w:t>Evening Express Online</w:t>
      </w:r>
      <w:r>
        <w:rPr>
          <w:rFonts w:ascii="Arial" w:hAnsi="Arial" w:cs="Arial"/>
          <w:sz w:val="24"/>
          <w:szCs w:val="24"/>
          <w:lang w:eastAsia="en-US"/>
        </w:rPr>
        <w:t xml:space="preserve">. Available at: </w:t>
      </w:r>
      <w:hyperlink r:id="rId15" w:history="1">
        <w:r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https://www.eveningexpress.co.uk/news/scotland/impact-and-risk-of-domestic-abuse-magnified-by-lockdown-study-finds/</w:t>
        </w:r>
      </w:hyperlink>
      <w:r>
        <w:rPr>
          <w:rFonts w:ascii="Arial" w:hAnsi="Arial" w:cs="Arial"/>
          <w:sz w:val="24"/>
          <w:szCs w:val="24"/>
          <w:lang w:eastAsia="en-US"/>
        </w:rPr>
        <w:t xml:space="preserve"> (Accessed:</w:t>
      </w:r>
      <w:r>
        <w:t xml:space="preserve"> </w:t>
      </w:r>
      <w:r w:rsidRPr="004342EB">
        <w:rPr>
          <w:rFonts w:ascii="Arial" w:hAnsi="Arial" w:cs="Arial"/>
          <w:sz w:val="24"/>
          <w:szCs w:val="24"/>
        </w:rPr>
        <w:t>04 August 2020)</w:t>
      </w:r>
      <w:r>
        <w:rPr>
          <w:rFonts w:ascii="Arial" w:hAnsi="Arial" w:cs="Arial"/>
          <w:sz w:val="24"/>
          <w:szCs w:val="24"/>
          <w:lang w:eastAsia="en-US"/>
        </w:rPr>
        <w:t xml:space="preserve">. </w:t>
      </w:r>
    </w:p>
    <w:p w14:paraId="16043990" w14:textId="3B2104A8" w:rsidR="00C3586D" w:rsidRDefault="00C3586D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</w:p>
    <w:p w14:paraId="7CBC7579" w14:textId="4ACF8E6F" w:rsidR="00C3586D" w:rsidRDefault="00C3586D" w:rsidP="00FE1B41">
      <w:pPr>
        <w:jc w:val="both"/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 xml:space="preserve">Rethink Mental Illness (2020) </w:t>
      </w:r>
      <w:r w:rsidR="00860A89" w:rsidRPr="00860A89">
        <w:rPr>
          <w:rFonts w:ascii="Arial" w:hAnsi="Arial" w:cs="Arial"/>
          <w:i/>
          <w:iCs/>
          <w:sz w:val="24"/>
          <w:szCs w:val="24"/>
          <w:lang w:eastAsia="en-US"/>
        </w:rPr>
        <w:t xml:space="preserve">What impact has Covid-19 had on mental health services? </w:t>
      </w:r>
      <w:r w:rsidR="00860A89">
        <w:rPr>
          <w:rFonts w:ascii="Arial" w:hAnsi="Arial" w:cs="Arial"/>
          <w:sz w:val="24"/>
          <w:szCs w:val="24"/>
          <w:lang w:eastAsia="en-US"/>
        </w:rPr>
        <w:t xml:space="preserve">Available at: </w:t>
      </w:r>
      <w:hyperlink r:id="rId16" w:history="1">
        <w:r w:rsidR="00860A89" w:rsidRPr="007F3AE5">
          <w:rPr>
            <w:rStyle w:val="Hyperlink"/>
            <w:rFonts w:ascii="Arial" w:hAnsi="Arial" w:cs="Arial"/>
            <w:sz w:val="24"/>
            <w:szCs w:val="24"/>
            <w:lang w:eastAsia="en-US"/>
          </w:rPr>
          <w:t>https://www.rethink.org/news-and-stories/blogs/2020/05/what-impact-has-covid-19-had-on-mental-health-services/</w:t>
        </w:r>
      </w:hyperlink>
      <w:r w:rsidR="00860A89">
        <w:rPr>
          <w:rFonts w:ascii="Arial" w:hAnsi="Arial" w:cs="Arial"/>
          <w:sz w:val="24"/>
          <w:szCs w:val="24"/>
          <w:lang w:eastAsia="en-US"/>
        </w:rPr>
        <w:t xml:space="preserve"> (Accessed: 04 August 2020).</w:t>
      </w:r>
    </w:p>
    <w:p w14:paraId="24DB2296" w14:textId="77777777" w:rsidR="00C53B94" w:rsidRDefault="00C53B94" w:rsidP="00FE1B41">
      <w:pPr>
        <w:spacing w:line="360" w:lineRule="auto"/>
        <w:jc w:val="both"/>
        <w:rPr>
          <w:rFonts w:ascii="Arial" w:hAnsi="Arial" w:cs="Arial"/>
          <w:sz w:val="24"/>
          <w:szCs w:val="24"/>
          <w:lang w:eastAsia="en-US"/>
        </w:rPr>
      </w:pPr>
    </w:p>
    <w:p w14:paraId="47FEB7C7" w14:textId="09901415" w:rsidR="00FE1B41" w:rsidRDefault="00C53B94" w:rsidP="004A66E2">
      <w:pPr>
        <w:jc w:val="both"/>
        <w:rPr>
          <w:rFonts w:ascii="Arial" w:hAnsi="Arial" w:cs="Arial"/>
          <w:sz w:val="24"/>
          <w:szCs w:val="24"/>
        </w:rPr>
      </w:pPr>
      <w:r w:rsidRPr="00C53B94">
        <w:rPr>
          <w:rFonts w:ascii="Arial" w:hAnsi="Arial" w:cs="Arial"/>
          <w:sz w:val="24"/>
          <w:szCs w:val="24"/>
        </w:rPr>
        <w:t xml:space="preserve">Sweeney, </w:t>
      </w:r>
      <w:r>
        <w:rPr>
          <w:rFonts w:ascii="Arial" w:hAnsi="Arial" w:cs="Arial"/>
          <w:sz w:val="24"/>
          <w:szCs w:val="24"/>
        </w:rPr>
        <w:t>A.,</w:t>
      </w:r>
      <w:r w:rsidRPr="00C53B94">
        <w:rPr>
          <w:rFonts w:ascii="Arial" w:hAnsi="Arial" w:cs="Arial"/>
          <w:sz w:val="24"/>
          <w:szCs w:val="24"/>
        </w:rPr>
        <w:t xml:space="preserve"> Clement, </w:t>
      </w:r>
      <w:r>
        <w:rPr>
          <w:rFonts w:ascii="Arial" w:hAnsi="Arial" w:cs="Arial"/>
          <w:sz w:val="24"/>
          <w:szCs w:val="24"/>
        </w:rPr>
        <w:t>A.,</w:t>
      </w:r>
      <w:r w:rsidRPr="00C53B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3B94">
        <w:rPr>
          <w:rFonts w:ascii="Arial" w:hAnsi="Arial" w:cs="Arial"/>
          <w:sz w:val="24"/>
          <w:szCs w:val="24"/>
        </w:rPr>
        <w:t>Filson</w:t>
      </w:r>
      <w:proofErr w:type="spellEnd"/>
      <w:r w:rsidRPr="00C53B9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B. and </w:t>
      </w:r>
      <w:r w:rsidRPr="00C53B94">
        <w:rPr>
          <w:rFonts w:ascii="Arial" w:hAnsi="Arial" w:cs="Arial"/>
          <w:sz w:val="24"/>
          <w:szCs w:val="24"/>
        </w:rPr>
        <w:t>Kennedy</w:t>
      </w:r>
      <w:r>
        <w:rPr>
          <w:rFonts w:ascii="Arial" w:hAnsi="Arial" w:cs="Arial"/>
          <w:sz w:val="24"/>
          <w:szCs w:val="24"/>
        </w:rPr>
        <w:t>, A. (2016) ‘</w:t>
      </w:r>
      <w:r w:rsidRPr="00C53B94">
        <w:rPr>
          <w:rFonts w:ascii="Arial" w:hAnsi="Arial" w:cs="Arial"/>
          <w:sz w:val="24"/>
          <w:szCs w:val="24"/>
        </w:rPr>
        <w:t>Trauma-informed mental healthcare in the UK: what is it and how can we further its development?</w:t>
      </w:r>
      <w:r>
        <w:rPr>
          <w:rFonts w:ascii="Arial" w:hAnsi="Arial" w:cs="Arial"/>
          <w:sz w:val="24"/>
          <w:szCs w:val="24"/>
        </w:rPr>
        <w:t xml:space="preserve">’, </w:t>
      </w:r>
      <w:r w:rsidRPr="00C53B94">
        <w:rPr>
          <w:rFonts w:ascii="Arial" w:hAnsi="Arial" w:cs="Arial"/>
          <w:i/>
          <w:iCs/>
          <w:sz w:val="24"/>
          <w:szCs w:val="24"/>
        </w:rPr>
        <w:t>Mental Health Review Journal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21(3), </w:t>
      </w:r>
      <w:r w:rsidRPr="00C53B94">
        <w:rPr>
          <w:rFonts w:ascii="Arial" w:hAnsi="Arial" w:cs="Arial"/>
          <w:sz w:val="24"/>
          <w:szCs w:val="24"/>
        </w:rPr>
        <w:t xml:space="preserve">pp. 174-192. </w:t>
      </w:r>
      <w:hyperlink r:id="rId17" w:history="1">
        <w:r w:rsidRPr="00E86558">
          <w:rPr>
            <w:rStyle w:val="Hyperlink"/>
            <w:rFonts w:ascii="Arial" w:hAnsi="Arial" w:cs="Arial"/>
            <w:sz w:val="24"/>
            <w:szCs w:val="24"/>
          </w:rPr>
          <w:t>https://doi.org/10.1108/MHRJ-01-2015-0006</w:t>
        </w:r>
      </w:hyperlink>
      <w:r>
        <w:rPr>
          <w:rFonts w:ascii="Arial" w:hAnsi="Arial" w:cs="Arial"/>
          <w:sz w:val="24"/>
          <w:szCs w:val="24"/>
        </w:rPr>
        <w:t xml:space="preserve"> (Accessed: 04 August 2020).</w:t>
      </w:r>
    </w:p>
    <w:p w14:paraId="775F2FFC" w14:textId="19C0C5E5" w:rsidR="00F92FFE" w:rsidRDefault="00F92FFE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7492AC" w14:textId="5F176B17" w:rsidR="00F92FFE" w:rsidRPr="00F92FFE" w:rsidRDefault="00F92FFE" w:rsidP="004A66E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World News (2020) ‘</w:t>
      </w:r>
      <w:r w:rsidRPr="00F92FFE">
        <w:rPr>
          <w:rFonts w:ascii="Arial" w:hAnsi="Arial" w:cs="Arial"/>
          <w:sz w:val="24"/>
          <w:szCs w:val="24"/>
        </w:rPr>
        <w:t>Young dad, 21, whose 'smile could light up the sky' dies suddenly</w:t>
      </w:r>
      <w:r>
        <w:rPr>
          <w:rFonts w:ascii="Arial" w:hAnsi="Arial" w:cs="Arial"/>
          <w:sz w:val="24"/>
          <w:szCs w:val="24"/>
        </w:rPr>
        <w:t xml:space="preserve">’, </w:t>
      </w:r>
      <w:r w:rsidRPr="00F92FFE">
        <w:rPr>
          <w:rFonts w:ascii="Arial" w:hAnsi="Arial" w:cs="Arial"/>
          <w:i/>
          <w:iCs/>
          <w:sz w:val="24"/>
          <w:szCs w:val="24"/>
        </w:rPr>
        <w:t>The World News Online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E86558">
          <w:rPr>
            <w:rStyle w:val="Hyperlink"/>
            <w:rFonts w:ascii="Arial" w:hAnsi="Arial" w:cs="Arial"/>
            <w:sz w:val="24"/>
            <w:szCs w:val="24"/>
          </w:rPr>
          <w:t>https://twnews.co.uk/gb-news/young-dad-21-whose-smile-could-light-up-the-sky-dies-suddenly</w:t>
        </w:r>
      </w:hyperlink>
      <w:r>
        <w:rPr>
          <w:rFonts w:ascii="Arial" w:hAnsi="Arial" w:cs="Arial"/>
          <w:sz w:val="24"/>
          <w:szCs w:val="24"/>
        </w:rPr>
        <w:t xml:space="preserve"> (Accessed: 04 August 2020).</w:t>
      </w:r>
    </w:p>
    <w:p w14:paraId="40A2524B" w14:textId="2E3BEDAD" w:rsidR="00F92FFE" w:rsidRDefault="00F92FFE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19C4F0" w14:textId="1AEFBBD1" w:rsidR="00F92FFE" w:rsidRDefault="00F92FFE" w:rsidP="004A66E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Thomas, B. (2020) ‘</w:t>
      </w:r>
      <w:r w:rsidRPr="00F92FFE">
        <w:rPr>
          <w:rFonts w:ascii="Arial" w:hAnsi="Arial" w:cs="Arial"/>
          <w:sz w:val="24"/>
          <w:szCs w:val="24"/>
        </w:rPr>
        <w:t>Young dad, 21, whose 'smile could light up the sky' dies suddenly</w:t>
      </w:r>
      <w:r>
        <w:rPr>
          <w:rFonts w:ascii="Arial" w:hAnsi="Arial" w:cs="Arial"/>
          <w:sz w:val="24"/>
          <w:szCs w:val="24"/>
        </w:rPr>
        <w:t xml:space="preserve">’, </w:t>
      </w:r>
      <w:r w:rsidRPr="00F92FFE">
        <w:rPr>
          <w:rFonts w:ascii="Arial" w:hAnsi="Arial" w:cs="Arial"/>
          <w:i/>
          <w:iCs/>
          <w:sz w:val="24"/>
          <w:szCs w:val="24"/>
        </w:rPr>
        <w:t>Wales Online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E86558">
          <w:rPr>
            <w:rStyle w:val="Hyperlink"/>
            <w:rFonts w:ascii="Arial" w:hAnsi="Arial" w:cs="Arial"/>
            <w:sz w:val="24"/>
            <w:szCs w:val="24"/>
          </w:rPr>
          <w:t>https://www.walesonline.co.uk/news/wales-news/young-dad-21-whose-smile-18118845</w:t>
        </w:r>
      </w:hyperlink>
      <w:r>
        <w:rPr>
          <w:rFonts w:ascii="Arial" w:hAnsi="Arial" w:cs="Arial"/>
          <w:sz w:val="24"/>
          <w:szCs w:val="24"/>
        </w:rPr>
        <w:t xml:space="preserve"> (Accessed: 04 August 2020).</w:t>
      </w:r>
    </w:p>
    <w:p w14:paraId="7A050E2C" w14:textId="2EFDB89A" w:rsidR="00860A89" w:rsidRDefault="00860A89" w:rsidP="004A66E2">
      <w:pPr>
        <w:jc w:val="both"/>
        <w:rPr>
          <w:rFonts w:ascii="Arial" w:hAnsi="Arial" w:cs="Arial"/>
          <w:sz w:val="24"/>
          <w:szCs w:val="24"/>
        </w:rPr>
      </w:pPr>
    </w:p>
    <w:p w14:paraId="569FC748" w14:textId="50AE4ABF" w:rsidR="00860A89" w:rsidRPr="00C53B94" w:rsidRDefault="00860A89" w:rsidP="004A66E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College London (2020) </w:t>
      </w:r>
      <w:r w:rsidRPr="00860A89">
        <w:rPr>
          <w:rFonts w:ascii="Arial" w:hAnsi="Arial" w:cs="Arial"/>
          <w:i/>
          <w:iCs/>
          <w:sz w:val="24"/>
          <w:szCs w:val="24"/>
        </w:rPr>
        <w:t>COVID-19 Mental Health Resources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7F3AE5">
          <w:rPr>
            <w:rStyle w:val="Hyperlink"/>
            <w:rFonts w:ascii="Arial" w:hAnsi="Arial" w:cs="Arial"/>
            <w:sz w:val="24"/>
            <w:szCs w:val="24"/>
          </w:rPr>
          <w:t>https://www.ucl.ac.uk/psychiatry/covid-19-mental-health-resources</w:t>
        </w:r>
      </w:hyperlink>
      <w:r>
        <w:rPr>
          <w:rFonts w:ascii="Arial" w:hAnsi="Arial" w:cs="Arial"/>
          <w:sz w:val="24"/>
          <w:szCs w:val="24"/>
        </w:rPr>
        <w:t xml:space="preserve"> (Accessed: 04 August 2020).</w:t>
      </w:r>
    </w:p>
    <w:p w14:paraId="7611CF8A" w14:textId="77777777" w:rsidR="00C53B94" w:rsidRPr="00FE1B41" w:rsidRDefault="00C53B94" w:rsidP="00FE1B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DD288F" w14:textId="77777777" w:rsidR="00FE1B41" w:rsidRDefault="00FE1B41"/>
    <w:p w14:paraId="6C69B290" w14:textId="77777777" w:rsidR="00FE1B41" w:rsidRDefault="00FE1B41"/>
    <w:p w14:paraId="2DF43C7E" w14:textId="77777777" w:rsidR="00FE1B41" w:rsidRDefault="00FE1B41"/>
    <w:p w14:paraId="0DC1831F" w14:textId="77777777" w:rsidR="00FE1B41" w:rsidRDefault="00FE1B41"/>
    <w:p w14:paraId="53CFEB77" w14:textId="77777777" w:rsidR="00FE1B41" w:rsidRDefault="00FE1B41"/>
    <w:p w14:paraId="6A891EB4" w14:textId="77777777" w:rsidR="00FE1B41" w:rsidRDefault="00FE1B41"/>
    <w:p w14:paraId="296BBD81" w14:textId="77777777" w:rsidR="00FE1B41" w:rsidRDefault="00FE1B41"/>
    <w:p w14:paraId="2551B6BC" w14:textId="77777777" w:rsidR="00FE1B41" w:rsidRDefault="00FE1B41"/>
    <w:p w14:paraId="4ADC1EF7" w14:textId="77777777" w:rsidR="00FE1B41" w:rsidRDefault="00FE1B41"/>
    <w:p w14:paraId="799CCD4F" w14:textId="77777777" w:rsidR="00FE1B41" w:rsidRDefault="00FE1B41"/>
    <w:p w14:paraId="0F7D38E7" w14:textId="77777777" w:rsidR="00FE1B41" w:rsidRDefault="00FE1B41"/>
    <w:p w14:paraId="51FCAA4B" w14:textId="77777777" w:rsidR="00FE1B41" w:rsidRDefault="00FE1B41"/>
    <w:p w14:paraId="651DD7CF" w14:textId="77777777" w:rsidR="00FE1B41" w:rsidRDefault="00FE1B41"/>
    <w:p w14:paraId="44ED14DD" w14:textId="77777777" w:rsidR="00FE1B41" w:rsidRDefault="00FE1B41"/>
    <w:p w14:paraId="56463501" w14:textId="77777777" w:rsidR="00FE1B41" w:rsidRDefault="00FE1B41"/>
    <w:p w14:paraId="5E6C5595" w14:textId="77777777" w:rsidR="00FE1B41" w:rsidRDefault="00FE1B41"/>
    <w:p w14:paraId="09BC50B8" w14:textId="77777777" w:rsidR="00FE1B41" w:rsidRDefault="00FE1B41"/>
    <w:sectPr w:rsidR="00FE1B41" w:rsidSect="00600194">
      <w:headerReference w:type="default" r:id="rId21"/>
      <w:footerReference w:type="even" r:id="rId22"/>
      <w:footerReference w:type="default" r:id="rId2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6BEE02" w14:textId="77777777" w:rsidR="002864C4" w:rsidRDefault="002864C4" w:rsidP="00FE1B41">
      <w:r>
        <w:separator/>
      </w:r>
    </w:p>
  </w:endnote>
  <w:endnote w:type="continuationSeparator" w:id="0">
    <w:p w14:paraId="12CCCCA3" w14:textId="77777777" w:rsidR="002864C4" w:rsidRDefault="002864C4" w:rsidP="00FE1B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330563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257075" w14:textId="77777777" w:rsidR="00BB3FAF" w:rsidRDefault="00BB3FAF" w:rsidP="00BB3FA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2582B72" w14:textId="77777777" w:rsidR="00BB3FAF" w:rsidRDefault="00BB3FAF" w:rsidP="00FE1B4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79517360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8527D58" w14:textId="77777777" w:rsidR="00BB3FAF" w:rsidRDefault="00BB3FAF" w:rsidP="00BB3FA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F9F4B3E" w14:textId="77777777" w:rsidR="00BB3FAF" w:rsidRDefault="00BB3FAF" w:rsidP="00FE1B4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E2DEE5" w14:textId="77777777" w:rsidR="002864C4" w:rsidRDefault="002864C4" w:rsidP="00FE1B41">
      <w:r>
        <w:separator/>
      </w:r>
    </w:p>
  </w:footnote>
  <w:footnote w:type="continuationSeparator" w:id="0">
    <w:p w14:paraId="40E0204E" w14:textId="77777777" w:rsidR="002864C4" w:rsidRDefault="002864C4" w:rsidP="00FE1B4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B7B1BC" w14:textId="77777777" w:rsidR="00BB3FAF" w:rsidRPr="005C1E93" w:rsidRDefault="00BB3FAF">
    <w:pPr>
      <w:pStyle w:val="Header"/>
      <w:rPr>
        <w:rFonts w:ascii="Arial" w:hAnsi="Arial" w:cs="Arial"/>
        <w:sz w:val="24"/>
        <w:szCs w:val="24"/>
      </w:rPr>
    </w:pPr>
    <w:r w:rsidRPr="005C1E93">
      <w:rPr>
        <w:rFonts w:ascii="Arial" w:hAnsi="Arial" w:cs="Arial"/>
        <w:sz w:val="24"/>
        <w:szCs w:val="24"/>
      </w:rPr>
      <w:t xml:space="preserve">SJSI5021 Assignment 2            </w:t>
    </w:r>
    <w:r>
      <w:rPr>
        <w:rFonts w:ascii="Arial" w:hAnsi="Arial" w:cs="Arial"/>
        <w:sz w:val="24"/>
        <w:szCs w:val="24"/>
      </w:rPr>
      <w:t xml:space="preserve">   </w:t>
    </w:r>
    <w:r w:rsidRPr="005C1E93">
      <w:rPr>
        <w:rFonts w:ascii="Arial" w:hAnsi="Arial" w:cs="Arial"/>
        <w:sz w:val="24"/>
        <w:szCs w:val="24"/>
      </w:rPr>
      <w:t xml:space="preserve">                                                           </w:t>
    </w:r>
    <w:r>
      <w:rPr>
        <w:rFonts w:ascii="Arial" w:hAnsi="Arial" w:cs="Arial"/>
        <w:sz w:val="24"/>
        <w:szCs w:val="24"/>
      </w:rPr>
      <w:t xml:space="preserve">       </w:t>
    </w:r>
    <w:r w:rsidRPr="005C1E93">
      <w:rPr>
        <w:rFonts w:ascii="Arial" w:hAnsi="Arial" w:cs="Arial"/>
        <w:sz w:val="24"/>
        <w:szCs w:val="24"/>
      </w:rPr>
      <w:t>1811212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59F"/>
    <w:rsid w:val="000116F5"/>
    <w:rsid w:val="00086F8F"/>
    <w:rsid w:val="000C7DE8"/>
    <w:rsid w:val="000D71BA"/>
    <w:rsid w:val="000E18D8"/>
    <w:rsid w:val="000E1B1F"/>
    <w:rsid w:val="001C15EB"/>
    <w:rsid w:val="002864C4"/>
    <w:rsid w:val="003501B8"/>
    <w:rsid w:val="00364B42"/>
    <w:rsid w:val="003B4AF4"/>
    <w:rsid w:val="004123D2"/>
    <w:rsid w:val="00426F90"/>
    <w:rsid w:val="004342EB"/>
    <w:rsid w:val="00455000"/>
    <w:rsid w:val="00460D22"/>
    <w:rsid w:val="0049489C"/>
    <w:rsid w:val="004A66E2"/>
    <w:rsid w:val="004B0FE1"/>
    <w:rsid w:val="0052478D"/>
    <w:rsid w:val="005814B7"/>
    <w:rsid w:val="005C1E93"/>
    <w:rsid w:val="00600194"/>
    <w:rsid w:val="00615D4C"/>
    <w:rsid w:val="00634BA4"/>
    <w:rsid w:val="006406CB"/>
    <w:rsid w:val="006D0AEB"/>
    <w:rsid w:val="006D417D"/>
    <w:rsid w:val="0074556F"/>
    <w:rsid w:val="007A73EE"/>
    <w:rsid w:val="007E0C7E"/>
    <w:rsid w:val="00815131"/>
    <w:rsid w:val="008520FD"/>
    <w:rsid w:val="00860A89"/>
    <w:rsid w:val="008654BB"/>
    <w:rsid w:val="009B27B7"/>
    <w:rsid w:val="009D7430"/>
    <w:rsid w:val="00A02C95"/>
    <w:rsid w:val="00B234B6"/>
    <w:rsid w:val="00B347A7"/>
    <w:rsid w:val="00B656B9"/>
    <w:rsid w:val="00B84A77"/>
    <w:rsid w:val="00BB3FAF"/>
    <w:rsid w:val="00BC697C"/>
    <w:rsid w:val="00C3586D"/>
    <w:rsid w:val="00C53B94"/>
    <w:rsid w:val="00C564DD"/>
    <w:rsid w:val="00C60656"/>
    <w:rsid w:val="00C93F1E"/>
    <w:rsid w:val="00CC63DC"/>
    <w:rsid w:val="00CD0E92"/>
    <w:rsid w:val="00E6259F"/>
    <w:rsid w:val="00E95D64"/>
    <w:rsid w:val="00ED4F4E"/>
    <w:rsid w:val="00EE4456"/>
    <w:rsid w:val="00F22115"/>
    <w:rsid w:val="00F31B1D"/>
    <w:rsid w:val="00F6164E"/>
    <w:rsid w:val="00F647A3"/>
    <w:rsid w:val="00F77B07"/>
    <w:rsid w:val="00F92FFE"/>
    <w:rsid w:val="00F9577D"/>
    <w:rsid w:val="00FB3856"/>
    <w:rsid w:val="00FC0631"/>
    <w:rsid w:val="00FE1B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8FFBC"/>
  <w15:chartTrackingRefBased/>
  <w15:docId w15:val="{4113D9CE-8AB1-014E-B016-43C193AA0B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1B41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B27B7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FE1B4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1B41"/>
  </w:style>
  <w:style w:type="paragraph" w:styleId="Footer">
    <w:name w:val="footer"/>
    <w:basedOn w:val="Normal"/>
    <w:link w:val="FooterChar"/>
    <w:uiPriority w:val="99"/>
    <w:unhideWhenUsed/>
    <w:rsid w:val="00FE1B4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1B41"/>
  </w:style>
  <w:style w:type="character" w:styleId="PageNumber">
    <w:name w:val="page number"/>
    <w:basedOn w:val="DefaultParagraphFont"/>
    <w:uiPriority w:val="99"/>
    <w:semiHidden/>
    <w:unhideWhenUsed/>
    <w:rsid w:val="00FE1B41"/>
  </w:style>
  <w:style w:type="character" w:styleId="Hyperlink">
    <w:name w:val="Hyperlink"/>
    <w:basedOn w:val="DefaultParagraphFont"/>
    <w:uiPriority w:val="99"/>
    <w:unhideWhenUsed/>
    <w:rsid w:val="00C53B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B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4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2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2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8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4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7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generations.wales/about-us/future-generations-act/" TargetMode="External"/><Relationship Id="rId13" Type="http://schemas.openxmlformats.org/officeDocument/2006/relationships/hyperlink" Target="https://phw.nhs.wales/news/public-health-wales-launches-new-covid-19-wellbeing-campaign/" TargetMode="External"/><Relationship Id="rId18" Type="http://schemas.openxmlformats.org/officeDocument/2006/relationships/hyperlink" Target="https://twnews.co.uk/gb-news/young-dad-21-whose-smile-could-light-up-the-sky-dies-suddenly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www.bbc.co.uk/news/uk-wales-52380643" TargetMode="External"/><Relationship Id="rId12" Type="http://schemas.openxmlformats.org/officeDocument/2006/relationships/hyperlink" Target="https://www.researchgate.net/profile/Anne_Moeller-Leimkuehler/publication/10832400_The_Gender_Gap_in_Suicide_and_Premature_Death_or_Why_Are_Men_So_Vulnerable/links/55c8a63c08aebc967df8fc13/The-Gender-Gap-in-Suicide-and-Premature-Death-or-Why-Are-Men-So-Vulnerable.pdf" TargetMode="External"/><Relationship Id="rId17" Type="http://schemas.openxmlformats.org/officeDocument/2006/relationships/hyperlink" Target="https://doi.org/10.1108/MHRJ-01-2015-0006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rethink.org/news-and-stories/blogs/2020/05/what-impact-has-covid-19-had-on-mental-health-services/" TargetMode="External"/><Relationship Id="rId20" Type="http://schemas.openxmlformats.org/officeDocument/2006/relationships/hyperlink" Target="https://www.ucl.ac.uk/psychiatry/covid-19-mental-health-resourc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walesonline.co.uk/news/wales-news/area-wales-missed-coronavirus-simple-18348215" TargetMode="External"/><Relationship Id="rId11" Type="http://schemas.openxmlformats.org/officeDocument/2006/relationships/hyperlink" Target="https://www.nationalreview.com/corner/lockdown-suicides-on-the-rise/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eveningexpress.co.uk/news/scotland/impact-and-risk-of-domestic-abuse-magnified-by-lockdown-study-finds/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bbc.co.uk/news/uk-politics-52004116" TargetMode="External"/><Relationship Id="rId19" Type="http://schemas.openxmlformats.org/officeDocument/2006/relationships/hyperlink" Target="https://www.walesonline.co.uk/news/wales-news/young-dad-21-whose-smile-1811884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guardian.com/society/2020/mar/28/lockdowns-world-rise-domestic-violence" TargetMode="External"/><Relationship Id="rId14" Type="http://schemas.openxmlformats.org/officeDocument/2006/relationships/hyperlink" Target="https://www.ncbi.nlm.nih.gov/pmc/articles/PMC5729987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1874</Words>
  <Characters>10688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2020-08-05T17:48:00Z</dcterms:created>
  <dcterms:modified xsi:type="dcterms:W3CDTF">2020-08-05T17:57:00Z</dcterms:modified>
</cp:coreProperties>
</file>