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D0B4A0" w14:textId="77777777" w:rsidR="00EE4CD8" w:rsidRPr="00075050" w:rsidRDefault="00EE4CD8" w:rsidP="00C40AFA">
      <w:pPr>
        <w:jc w:val="both"/>
        <w:rPr>
          <w:sz w:val="72"/>
          <w:szCs w:val="72"/>
        </w:rPr>
      </w:pPr>
      <w:r w:rsidRPr="00075050">
        <w:rPr>
          <w:noProof/>
          <w:lang w:eastAsia="en-GB"/>
        </w:rPr>
        <w:drawing>
          <wp:anchor distT="0" distB="0" distL="114300" distR="114300" simplePos="0" relativeHeight="251658240" behindDoc="0" locked="0" layoutInCell="1" allowOverlap="1" wp14:anchorId="2671A596" wp14:editId="70EA24E2">
            <wp:simplePos x="0" y="0"/>
            <wp:positionH relativeFrom="margin">
              <wp:posOffset>-807720</wp:posOffset>
            </wp:positionH>
            <wp:positionV relativeFrom="topMargin">
              <wp:align>bottom</wp:align>
            </wp:positionV>
            <wp:extent cx="1538605" cy="509270"/>
            <wp:effectExtent l="0" t="0" r="4445" b="5080"/>
            <wp:wrapSquare wrapText="bothSides"/>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38605" cy="509270"/>
                    </a:xfrm>
                    <a:prstGeom prst="rect">
                      <a:avLst/>
                    </a:prstGeom>
                    <a:noFill/>
                    <a:ln>
                      <a:noFill/>
                    </a:ln>
                  </pic:spPr>
                </pic:pic>
              </a:graphicData>
            </a:graphic>
          </wp:anchor>
        </w:drawing>
      </w:r>
      <w:bookmarkStart w:id="0" w:name="_Hlk37673081"/>
    </w:p>
    <w:p w14:paraId="1DAE606D" w14:textId="77777777" w:rsidR="001A3D44" w:rsidRPr="00075050" w:rsidRDefault="001A3D44" w:rsidP="00EE4CD8">
      <w:pPr>
        <w:jc w:val="center"/>
        <w:rPr>
          <w:sz w:val="72"/>
          <w:szCs w:val="72"/>
        </w:rPr>
      </w:pPr>
      <w:r w:rsidRPr="00075050">
        <w:rPr>
          <w:sz w:val="72"/>
          <w:szCs w:val="72"/>
        </w:rPr>
        <w:t>Academic and Employability Skills</w:t>
      </w:r>
    </w:p>
    <w:p w14:paraId="45B60AA4" w14:textId="77777777" w:rsidR="00A40AD8" w:rsidRPr="00075050" w:rsidRDefault="00A40AD8" w:rsidP="00EE4CD8">
      <w:pPr>
        <w:jc w:val="center"/>
        <w:rPr>
          <w:sz w:val="72"/>
          <w:szCs w:val="72"/>
        </w:rPr>
      </w:pPr>
    </w:p>
    <w:p w14:paraId="73C315A2" w14:textId="77777777" w:rsidR="001A3D44" w:rsidRPr="00075050" w:rsidRDefault="001A3D44" w:rsidP="00EE4CD8">
      <w:pPr>
        <w:jc w:val="center"/>
        <w:rPr>
          <w:sz w:val="72"/>
          <w:szCs w:val="72"/>
        </w:rPr>
      </w:pPr>
      <w:r w:rsidRPr="00075050">
        <w:rPr>
          <w:sz w:val="72"/>
          <w:szCs w:val="72"/>
        </w:rPr>
        <w:t>BMSW4001</w:t>
      </w:r>
    </w:p>
    <w:p w14:paraId="1E21E2D0" w14:textId="77777777" w:rsidR="00A40AD8" w:rsidRPr="00075050" w:rsidRDefault="00A40AD8" w:rsidP="00593064">
      <w:pPr>
        <w:jc w:val="center"/>
        <w:rPr>
          <w:sz w:val="56"/>
          <w:szCs w:val="56"/>
        </w:rPr>
      </w:pPr>
    </w:p>
    <w:p w14:paraId="1506FBE3" w14:textId="77777777" w:rsidR="00A40AD8" w:rsidRPr="00075050" w:rsidRDefault="00A40AD8" w:rsidP="00593064">
      <w:pPr>
        <w:jc w:val="center"/>
        <w:rPr>
          <w:sz w:val="56"/>
          <w:szCs w:val="56"/>
        </w:rPr>
      </w:pPr>
    </w:p>
    <w:p w14:paraId="47FA0164" w14:textId="77777777" w:rsidR="00A40AD8" w:rsidRPr="00075050" w:rsidRDefault="00A40AD8" w:rsidP="00593064">
      <w:pPr>
        <w:jc w:val="center"/>
        <w:rPr>
          <w:sz w:val="56"/>
          <w:szCs w:val="56"/>
        </w:rPr>
      </w:pPr>
    </w:p>
    <w:p w14:paraId="5D142F92" w14:textId="77777777" w:rsidR="00A40AD8" w:rsidRPr="00075050" w:rsidRDefault="00A40AD8" w:rsidP="00D86242">
      <w:pPr>
        <w:rPr>
          <w:sz w:val="72"/>
          <w:szCs w:val="72"/>
        </w:rPr>
      </w:pPr>
    </w:p>
    <w:p w14:paraId="6A71D080" w14:textId="77777777" w:rsidR="00A40AD8" w:rsidRPr="00075050" w:rsidRDefault="00A40AD8" w:rsidP="00593064">
      <w:pPr>
        <w:jc w:val="center"/>
        <w:rPr>
          <w:sz w:val="72"/>
          <w:szCs w:val="72"/>
        </w:rPr>
      </w:pPr>
    </w:p>
    <w:p w14:paraId="2B589DE3" w14:textId="77777777" w:rsidR="001A3D44" w:rsidRPr="00075050" w:rsidRDefault="00A40AD8" w:rsidP="00593064">
      <w:pPr>
        <w:jc w:val="center"/>
        <w:rPr>
          <w:sz w:val="72"/>
          <w:szCs w:val="72"/>
        </w:rPr>
      </w:pPr>
      <w:r w:rsidRPr="00075050">
        <w:rPr>
          <w:sz w:val="72"/>
          <w:szCs w:val="72"/>
        </w:rPr>
        <w:t xml:space="preserve">Student name: </w:t>
      </w:r>
      <w:r w:rsidR="007C0F00" w:rsidRPr="00075050">
        <w:rPr>
          <w:sz w:val="72"/>
          <w:szCs w:val="72"/>
        </w:rPr>
        <w:t>Hor</w:t>
      </w:r>
      <w:r w:rsidR="00B96864">
        <w:rPr>
          <w:sz w:val="72"/>
          <w:szCs w:val="72"/>
        </w:rPr>
        <w:t>i</w:t>
      </w:r>
      <w:r w:rsidR="007C0F00" w:rsidRPr="00075050">
        <w:rPr>
          <w:sz w:val="72"/>
          <w:szCs w:val="72"/>
        </w:rPr>
        <w:t>a</w:t>
      </w:r>
      <w:r w:rsidR="001A3D44" w:rsidRPr="00075050">
        <w:rPr>
          <w:sz w:val="72"/>
          <w:szCs w:val="72"/>
        </w:rPr>
        <w:t xml:space="preserve"> </w:t>
      </w:r>
      <w:r w:rsidR="000F2CAA" w:rsidRPr="00075050">
        <w:rPr>
          <w:sz w:val="72"/>
          <w:szCs w:val="72"/>
        </w:rPr>
        <w:t>Tri</w:t>
      </w:r>
      <w:r w:rsidR="00A307D0" w:rsidRPr="00075050">
        <w:rPr>
          <w:sz w:val="72"/>
          <w:szCs w:val="72"/>
        </w:rPr>
        <w:t>f</w:t>
      </w:r>
    </w:p>
    <w:p w14:paraId="01ADC9B6" w14:textId="77777777" w:rsidR="001A3D44" w:rsidRPr="00075050" w:rsidRDefault="00A40AD8" w:rsidP="00593064">
      <w:pPr>
        <w:jc w:val="center"/>
        <w:rPr>
          <w:sz w:val="72"/>
          <w:szCs w:val="72"/>
        </w:rPr>
      </w:pPr>
      <w:r w:rsidRPr="00075050">
        <w:rPr>
          <w:sz w:val="72"/>
          <w:szCs w:val="72"/>
        </w:rPr>
        <w:t xml:space="preserve">Student ID: </w:t>
      </w:r>
      <w:r w:rsidR="001A3D44" w:rsidRPr="00075050">
        <w:rPr>
          <w:sz w:val="72"/>
          <w:szCs w:val="72"/>
        </w:rPr>
        <w:t>1915714</w:t>
      </w:r>
    </w:p>
    <w:p w14:paraId="2954ECCA" w14:textId="1BA334AF" w:rsidR="00260153" w:rsidRDefault="001A3D44" w:rsidP="00260153">
      <w:pPr>
        <w:jc w:val="center"/>
        <w:rPr>
          <w:sz w:val="72"/>
          <w:szCs w:val="72"/>
        </w:rPr>
      </w:pPr>
      <w:r w:rsidRPr="00075050">
        <w:rPr>
          <w:sz w:val="72"/>
          <w:szCs w:val="72"/>
        </w:rPr>
        <w:t>Lectu</w:t>
      </w:r>
      <w:r w:rsidR="00A40AD8" w:rsidRPr="00075050">
        <w:rPr>
          <w:sz w:val="72"/>
          <w:szCs w:val="72"/>
        </w:rPr>
        <w:t>re</w:t>
      </w:r>
      <w:r w:rsidR="0035332C" w:rsidRPr="00075050">
        <w:rPr>
          <w:sz w:val="72"/>
          <w:szCs w:val="72"/>
        </w:rPr>
        <w:t>r’</w:t>
      </w:r>
      <w:r w:rsidR="00A40AD8" w:rsidRPr="00075050">
        <w:rPr>
          <w:sz w:val="72"/>
          <w:szCs w:val="72"/>
        </w:rPr>
        <w:t>s Name: Anita</w:t>
      </w:r>
      <w:bookmarkEnd w:id="0"/>
    </w:p>
    <w:p w14:paraId="59831357" w14:textId="77777777" w:rsidR="00BE6339" w:rsidRDefault="00BE6339" w:rsidP="00260153">
      <w:pPr>
        <w:rPr>
          <w:sz w:val="72"/>
          <w:szCs w:val="72"/>
        </w:rPr>
        <w:sectPr w:rsidR="00BE6339" w:rsidSect="00BE6339">
          <w:footerReference w:type="default" r:id="rId9"/>
          <w:footerReference w:type="first" r:id="rId10"/>
          <w:pgSz w:w="11906" w:h="16838"/>
          <w:pgMar w:top="1440" w:right="1440" w:bottom="1440" w:left="1440" w:header="708" w:footer="708" w:gutter="0"/>
          <w:pgNumType w:start="0"/>
          <w:cols w:space="708"/>
          <w:titlePg/>
          <w:docGrid w:linePitch="360"/>
        </w:sectPr>
      </w:pPr>
    </w:p>
    <w:p w14:paraId="5038D011" w14:textId="32FE1BF3" w:rsidR="00AB373F" w:rsidRDefault="00AB373F" w:rsidP="00260153">
      <w:pPr>
        <w:rPr>
          <w:sz w:val="72"/>
          <w:szCs w:val="72"/>
        </w:rPr>
      </w:pPr>
      <w:r>
        <w:rPr>
          <w:sz w:val="72"/>
          <w:szCs w:val="72"/>
        </w:rPr>
        <w:lastRenderedPageBreak/>
        <w:t xml:space="preserve">Contents </w:t>
      </w:r>
    </w:p>
    <w:sdt>
      <w:sdtPr>
        <w:rPr>
          <w:rFonts w:asciiTheme="minorHAnsi" w:eastAsiaTheme="minorEastAsia" w:hAnsiTheme="minorHAnsi" w:cs="Times New Roman"/>
          <w:color w:val="auto"/>
          <w:sz w:val="22"/>
          <w:szCs w:val="22"/>
        </w:rPr>
        <w:id w:val="-951863733"/>
        <w:docPartObj>
          <w:docPartGallery w:val="Table of Contents"/>
          <w:docPartUnique/>
        </w:docPartObj>
      </w:sdtPr>
      <w:sdtEndPr/>
      <w:sdtContent>
        <w:p w14:paraId="2E92F352" w14:textId="16AC5FBC" w:rsidR="00AB373F" w:rsidRDefault="00AB373F">
          <w:pPr>
            <w:pStyle w:val="TOCHeading"/>
          </w:pPr>
        </w:p>
        <w:p w14:paraId="568D4DC8" w14:textId="1218B073" w:rsidR="00AB373F" w:rsidRPr="00AB373F" w:rsidRDefault="00AB373F">
          <w:pPr>
            <w:pStyle w:val="TOC1"/>
            <w:rPr>
              <w:b/>
              <w:bCs/>
              <w:sz w:val="44"/>
              <w:szCs w:val="44"/>
            </w:rPr>
          </w:pPr>
          <w:r w:rsidRPr="00AB373F">
            <w:rPr>
              <w:b/>
              <w:bCs/>
              <w:sz w:val="44"/>
              <w:szCs w:val="44"/>
            </w:rPr>
            <w:t>1.Introduction</w:t>
          </w:r>
          <w:r w:rsidRPr="00AB373F">
            <w:rPr>
              <w:b/>
              <w:bCs/>
              <w:sz w:val="44"/>
              <w:szCs w:val="44"/>
            </w:rPr>
            <w:ptab w:relativeTo="margin" w:alignment="right" w:leader="dot"/>
          </w:r>
          <w:r w:rsidRPr="00AB373F">
            <w:rPr>
              <w:b/>
              <w:bCs/>
              <w:sz w:val="44"/>
              <w:szCs w:val="44"/>
            </w:rPr>
            <w:t>1</w:t>
          </w:r>
        </w:p>
        <w:p w14:paraId="05EDC5F4" w14:textId="4586EAE6" w:rsidR="00AB373F" w:rsidRPr="00AB373F" w:rsidRDefault="00AB373F" w:rsidP="00AB373F">
          <w:pPr>
            <w:pStyle w:val="TOC2"/>
            <w:ind w:left="0"/>
            <w:rPr>
              <w:b/>
              <w:bCs/>
              <w:sz w:val="44"/>
              <w:szCs w:val="44"/>
            </w:rPr>
          </w:pPr>
          <w:r w:rsidRPr="00AB373F">
            <w:rPr>
              <w:b/>
              <w:bCs/>
              <w:sz w:val="44"/>
              <w:szCs w:val="44"/>
            </w:rPr>
            <w:t>2.1 Communication</w:t>
          </w:r>
          <w:r w:rsidRPr="00AB373F">
            <w:rPr>
              <w:b/>
              <w:bCs/>
              <w:sz w:val="44"/>
              <w:szCs w:val="44"/>
            </w:rPr>
            <w:ptab w:relativeTo="margin" w:alignment="right" w:leader="dot"/>
          </w:r>
          <w:r w:rsidR="00101531">
            <w:rPr>
              <w:b/>
              <w:bCs/>
              <w:sz w:val="44"/>
              <w:szCs w:val="44"/>
            </w:rPr>
            <w:t>1</w:t>
          </w:r>
        </w:p>
        <w:p w14:paraId="0DCFE262" w14:textId="1FFB7EEF" w:rsidR="00AB373F" w:rsidRPr="00AB373F" w:rsidRDefault="00AB373F" w:rsidP="00AB373F">
          <w:pPr>
            <w:rPr>
              <w:rFonts w:cs="Times New Roman"/>
              <w:b/>
              <w:bCs/>
              <w:sz w:val="44"/>
              <w:szCs w:val="44"/>
            </w:rPr>
          </w:pPr>
          <w:r w:rsidRPr="00AB373F">
            <w:rPr>
              <w:b/>
              <w:bCs/>
              <w:noProof/>
              <w:sz w:val="44"/>
              <w:szCs w:val="44"/>
            </w:rPr>
            <w:t>2.2 Time Managment</w:t>
          </w:r>
          <w:r w:rsidRPr="00AB373F">
            <w:rPr>
              <w:b/>
              <w:bCs/>
              <w:sz w:val="44"/>
              <w:szCs w:val="44"/>
            </w:rPr>
            <w:ptab w:relativeTo="margin" w:alignment="right" w:leader="dot"/>
          </w:r>
          <w:r w:rsidR="00101531">
            <w:rPr>
              <w:b/>
              <w:bCs/>
              <w:sz w:val="44"/>
              <w:szCs w:val="44"/>
            </w:rPr>
            <w:t>2</w:t>
          </w:r>
        </w:p>
        <w:p w14:paraId="3C762ACC" w14:textId="7DD70F15" w:rsidR="00AB373F" w:rsidRPr="00AB373F" w:rsidRDefault="00AB373F" w:rsidP="00AB373F">
          <w:pPr>
            <w:pStyle w:val="TOC1"/>
            <w:rPr>
              <w:b/>
              <w:bCs/>
              <w:sz w:val="44"/>
              <w:szCs w:val="44"/>
            </w:rPr>
          </w:pPr>
          <w:r w:rsidRPr="00AB373F">
            <w:rPr>
              <w:b/>
              <w:bCs/>
              <w:sz w:val="44"/>
              <w:szCs w:val="44"/>
            </w:rPr>
            <w:t>2.3 Critical thinking</w:t>
          </w:r>
          <w:r w:rsidRPr="00AB373F">
            <w:rPr>
              <w:b/>
              <w:bCs/>
              <w:sz w:val="44"/>
              <w:szCs w:val="44"/>
            </w:rPr>
            <w:ptab w:relativeTo="margin" w:alignment="right" w:leader="dot"/>
          </w:r>
          <w:r w:rsidR="00101531">
            <w:rPr>
              <w:b/>
              <w:bCs/>
              <w:sz w:val="44"/>
              <w:szCs w:val="44"/>
            </w:rPr>
            <w:t>3</w:t>
          </w:r>
        </w:p>
        <w:p w14:paraId="746B3E13" w14:textId="1C47A02D" w:rsidR="00AB373F" w:rsidRPr="00AB373F" w:rsidRDefault="00AB373F" w:rsidP="00AB373F">
          <w:pPr>
            <w:pStyle w:val="TOC1"/>
            <w:rPr>
              <w:b/>
              <w:bCs/>
              <w:sz w:val="44"/>
              <w:szCs w:val="44"/>
            </w:rPr>
          </w:pPr>
          <w:r w:rsidRPr="00AB373F">
            <w:rPr>
              <w:b/>
              <w:bCs/>
              <w:sz w:val="44"/>
              <w:szCs w:val="44"/>
            </w:rPr>
            <w:t>2.4 Team Working</w:t>
          </w:r>
          <w:r w:rsidRPr="00AB373F">
            <w:rPr>
              <w:b/>
              <w:bCs/>
              <w:sz w:val="44"/>
              <w:szCs w:val="44"/>
            </w:rPr>
            <w:ptab w:relativeTo="margin" w:alignment="right" w:leader="dot"/>
          </w:r>
          <w:r w:rsidR="00101531">
            <w:rPr>
              <w:b/>
              <w:bCs/>
              <w:sz w:val="44"/>
              <w:szCs w:val="44"/>
            </w:rPr>
            <w:t>3</w:t>
          </w:r>
        </w:p>
        <w:p w14:paraId="765E0643" w14:textId="4DC8CA80" w:rsidR="00AB373F" w:rsidRPr="00AB373F" w:rsidRDefault="00AB373F" w:rsidP="00AB373F">
          <w:pPr>
            <w:pStyle w:val="TOC3"/>
            <w:ind w:left="0"/>
            <w:rPr>
              <w:b/>
              <w:bCs/>
              <w:sz w:val="44"/>
              <w:szCs w:val="44"/>
            </w:rPr>
          </w:pPr>
          <w:r w:rsidRPr="00AB373F">
            <w:rPr>
              <w:b/>
              <w:bCs/>
              <w:sz w:val="44"/>
              <w:szCs w:val="44"/>
            </w:rPr>
            <w:t>2.5 Problem Solving</w:t>
          </w:r>
          <w:r w:rsidRPr="00AB373F">
            <w:rPr>
              <w:b/>
              <w:bCs/>
              <w:sz w:val="44"/>
              <w:szCs w:val="44"/>
            </w:rPr>
            <w:ptab w:relativeTo="margin" w:alignment="right" w:leader="dot"/>
          </w:r>
          <w:r w:rsidR="00101531">
            <w:rPr>
              <w:b/>
              <w:bCs/>
              <w:sz w:val="44"/>
              <w:szCs w:val="44"/>
            </w:rPr>
            <w:t>4</w:t>
          </w:r>
        </w:p>
        <w:p w14:paraId="5139493A" w14:textId="3B652369" w:rsidR="00AB373F" w:rsidRPr="00AB373F" w:rsidRDefault="00AB373F" w:rsidP="00AB373F">
          <w:pPr>
            <w:pStyle w:val="TOC3"/>
            <w:ind w:left="0"/>
            <w:rPr>
              <w:sz w:val="44"/>
              <w:szCs w:val="44"/>
            </w:rPr>
          </w:pPr>
          <w:r w:rsidRPr="00AB373F">
            <w:rPr>
              <w:b/>
              <w:bCs/>
              <w:sz w:val="44"/>
              <w:szCs w:val="44"/>
            </w:rPr>
            <w:t>3. Conclusion</w:t>
          </w:r>
          <w:r w:rsidRPr="00AB373F">
            <w:rPr>
              <w:b/>
              <w:bCs/>
              <w:sz w:val="44"/>
              <w:szCs w:val="44"/>
            </w:rPr>
            <w:ptab w:relativeTo="margin" w:alignment="right" w:leader="dot"/>
          </w:r>
          <w:r w:rsidR="00101531">
            <w:rPr>
              <w:b/>
              <w:bCs/>
              <w:sz w:val="44"/>
              <w:szCs w:val="44"/>
            </w:rPr>
            <w:t>4</w:t>
          </w:r>
        </w:p>
      </w:sdtContent>
    </w:sdt>
    <w:p w14:paraId="08421C51" w14:textId="71687AB8" w:rsidR="00F51305" w:rsidRDefault="00AB373F" w:rsidP="00260153">
      <w:pPr>
        <w:rPr>
          <w:sz w:val="72"/>
          <w:szCs w:val="72"/>
        </w:rPr>
      </w:pPr>
      <w:r>
        <w:rPr>
          <w:sz w:val="72"/>
          <w:szCs w:val="72"/>
        </w:rPr>
        <w:fldChar w:fldCharType="begin"/>
      </w:r>
      <w:r>
        <w:rPr>
          <w:sz w:val="72"/>
          <w:szCs w:val="72"/>
        </w:rPr>
        <w:instrText xml:space="preserve"> TOC \o "1-3" \h \z \u </w:instrText>
      </w:r>
      <w:r>
        <w:rPr>
          <w:sz w:val="72"/>
          <w:szCs w:val="72"/>
        </w:rPr>
        <w:fldChar w:fldCharType="end"/>
      </w:r>
    </w:p>
    <w:p w14:paraId="3CA03404" w14:textId="77777777" w:rsidR="00260153" w:rsidRPr="00260153" w:rsidRDefault="00260153" w:rsidP="00260153">
      <w:pPr>
        <w:jc w:val="center"/>
        <w:rPr>
          <w:sz w:val="72"/>
          <w:szCs w:val="72"/>
        </w:rPr>
      </w:pPr>
    </w:p>
    <w:p w14:paraId="4A332240" w14:textId="77777777" w:rsidR="00336120" w:rsidRPr="00075050" w:rsidRDefault="00336120" w:rsidP="00A307D0">
      <w:pPr>
        <w:rPr>
          <w:rFonts w:cs="Times New Roman"/>
          <w:b/>
          <w:bCs/>
          <w:sz w:val="36"/>
          <w:szCs w:val="36"/>
        </w:rPr>
      </w:pPr>
    </w:p>
    <w:p w14:paraId="26B5C253" w14:textId="77777777" w:rsidR="00D86242" w:rsidRPr="00075050" w:rsidRDefault="00D86242" w:rsidP="00593064">
      <w:pPr>
        <w:rPr>
          <w:sz w:val="44"/>
          <w:szCs w:val="44"/>
        </w:rPr>
      </w:pPr>
    </w:p>
    <w:p w14:paraId="25ECB229" w14:textId="77777777" w:rsidR="0035332C" w:rsidRPr="00075050" w:rsidRDefault="0035332C" w:rsidP="0035332C">
      <w:pPr>
        <w:jc w:val="center"/>
        <w:rPr>
          <w:sz w:val="72"/>
          <w:szCs w:val="72"/>
        </w:rPr>
      </w:pPr>
    </w:p>
    <w:p w14:paraId="047B97BB" w14:textId="77777777" w:rsidR="0035332C" w:rsidRPr="00075050" w:rsidRDefault="0035332C" w:rsidP="0035332C">
      <w:pPr>
        <w:jc w:val="center"/>
        <w:rPr>
          <w:sz w:val="72"/>
          <w:szCs w:val="72"/>
        </w:rPr>
      </w:pPr>
    </w:p>
    <w:p w14:paraId="55D53DCA" w14:textId="70B058B4" w:rsidR="00AB373F" w:rsidRDefault="00AB373F" w:rsidP="00075050">
      <w:pPr>
        <w:rPr>
          <w:sz w:val="72"/>
          <w:szCs w:val="72"/>
        </w:rPr>
      </w:pPr>
    </w:p>
    <w:p w14:paraId="2A4BA35D" w14:textId="77777777" w:rsidR="00AB373F" w:rsidRDefault="00AB373F" w:rsidP="00075050">
      <w:pPr>
        <w:rPr>
          <w:sz w:val="20"/>
          <w:szCs w:val="20"/>
        </w:rPr>
      </w:pPr>
    </w:p>
    <w:p w14:paraId="57D28F03" w14:textId="77777777" w:rsidR="00BE6339" w:rsidRDefault="00BE6339" w:rsidP="00075050">
      <w:pPr>
        <w:rPr>
          <w:b/>
          <w:bCs/>
          <w:sz w:val="36"/>
          <w:szCs w:val="36"/>
        </w:rPr>
        <w:sectPr w:rsidR="00BE6339" w:rsidSect="00BE6339">
          <w:pgSz w:w="11906" w:h="16838"/>
          <w:pgMar w:top="1440" w:right="1440" w:bottom="1440" w:left="1440" w:header="708" w:footer="708" w:gutter="0"/>
          <w:pgNumType w:start="0"/>
          <w:cols w:space="708"/>
          <w:titlePg/>
          <w:docGrid w:linePitch="360"/>
        </w:sectPr>
      </w:pPr>
    </w:p>
    <w:p w14:paraId="3DD36D61" w14:textId="5A1BE064" w:rsidR="00A307D0" w:rsidRPr="0086636B" w:rsidRDefault="002811BC" w:rsidP="00075050">
      <w:pPr>
        <w:rPr>
          <w:b/>
          <w:bCs/>
          <w:sz w:val="36"/>
          <w:szCs w:val="36"/>
        </w:rPr>
      </w:pPr>
      <w:r w:rsidRPr="009444A4">
        <w:rPr>
          <w:b/>
          <w:bCs/>
          <w:sz w:val="36"/>
          <w:szCs w:val="36"/>
        </w:rPr>
        <w:lastRenderedPageBreak/>
        <w:t>1.</w:t>
      </w:r>
      <w:r w:rsidR="0035332C" w:rsidRPr="009444A4">
        <w:rPr>
          <w:b/>
          <w:bCs/>
          <w:sz w:val="36"/>
          <w:szCs w:val="36"/>
        </w:rPr>
        <w:t>Introduction</w:t>
      </w:r>
    </w:p>
    <w:p w14:paraId="0C5348FC" w14:textId="77777777" w:rsidR="0086636B" w:rsidRDefault="0086636B" w:rsidP="00C40AFA">
      <w:pPr>
        <w:jc w:val="both"/>
        <w:rPr>
          <w:sz w:val="24"/>
          <w:szCs w:val="24"/>
        </w:rPr>
      </w:pPr>
    </w:p>
    <w:p w14:paraId="7317E61F" w14:textId="7A7C4440" w:rsidR="00593064" w:rsidRPr="009444A4" w:rsidRDefault="00593064" w:rsidP="00C40AFA">
      <w:pPr>
        <w:jc w:val="both"/>
        <w:rPr>
          <w:sz w:val="24"/>
          <w:szCs w:val="24"/>
        </w:rPr>
      </w:pPr>
      <w:r w:rsidRPr="009444A4">
        <w:rPr>
          <w:sz w:val="24"/>
          <w:szCs w:val="24"/>
        </w:rPr>
        <w:t xml:space="preserve">The purpose of this report is to reflect </w:t>
      </w:r>
      <w:r w:rsidR="00407D3B" w:rsidRPr="009444A4">
        <w:rPr>
          <w:sz w:val="24"/>
          <w:szCs w:val="24"/>
        </w:rPr>
        <w:t xml:space="preserve">on </w:t>
      </w:r>
      <w:r w:rsidRPr="009444A4">
        <w:rPr>
          <w:sz w:val="24"/>
          <w:szCs w:val="24"/>
        </w:rPr>
        <w:t>the skills th</w:t>
      </w:r>
      <w:r w:rsidR="009046A7" w:rsidRPr="009444A4">
        <w:rPr>
          <w:sz w:val="24"/>
          <w:szCs w:val="24"/>
        </w:rPr>
        <w:t>at are u</w:t>
      </w:r>
      <w:r w:rsidR="00407D3B" w:rsidRPr="009444A4">
        <w:rPr>
          <w:sz w:val="24"/>
          <w:szCs w:val="24"/>
        </w:rPr>
        <w:t>tilised</w:t>
      </w:r>
      <w:r w:rsidR="009046A7" w:rsidRPr="009444A4">
        <w:rPr>
          <w:sz w:val="24"/>
          <w:szCs w:val="24"/>
        </w:rPr>
        <w:t xml:space="preserve"> at </w:t>
      </w:r>
      <w:r w:rsidR="00407D3B" w:rsidRPr="009444A4">
        <w:rPr>
          <w:sz w:val="24"/>
          <w:szCs w:val="24"/>
        </w:rPr>
        <w:t xml:space="preserve">the </w:t>
      </w:r>
      <w:r w:rsidR="009046A7" w:rsidRPr="009444A4">
        <w:rPr>
          <w:sz w:val="24"/>
          <w:szCs w:val="24"/>
        </w:rPr>
        <w:t xml:space="preserve">workplace and </w:t>
      </w:r>
      <w:r w:rsidR="00407D3B" w:rsidRPr="009444A4">
        <w:rPr>
          <w:sz w:val="24"/>
          <w:szCs w:val="24"/>
        </w:rPr>
        <w:t xml:space="preserve">in </w:t>
      </w:r>
      <w:r w:rsidR="009046A7" w:rsidRPr="009444A4">
        <w:rPr>
          <w:sz w:val="24"/>
          <w:szCs w:val="24"/>
        </w:rPr>
        <w:t xml:space="preserve">university. Each </w:t>
      </w:r>
      <w:r w:rsidR="00407D3B" w:rsidRPr="009444A4">
        <w:rPr>
          <w:sz w:val="24"/>
          <w:szCs w:val="24"/>
        </w:rPr>
        <w:t>s</w:t>
      </w:r>
      <w:r w:rsidR="009046A7" w:rsidRPr="009444A4">
        <w:rPr>
          <w:sz w:val="24"/>
          <w:szCs w:val="24"/>
        </w:rPr>
        <w:t>kill is used differently by students</w:t>
      </w:r>
      <w:r w:rsidR="00407D3B" w:rsidRPr="009444A4">
        <w:rPr>
          <w:sz w:val="24"/>
          <w:szCs w:val="24"/>
        </w:rPr>
        <w:t>.</w:t>
      </w:r>
      <w:r w:rsidR="008E7982" w:rsidRPr="009444A4">
        <w:rPr>
          <w:sz w:val="24"/>
          <w:szCs w:val="24"/>
        </w:rPr>
        <w:t xml:space="preserve"> </w:t>
      </w:r>
      <w:r w:rsidR="00407D3B" w:rsidRPr="009444A4">
        <w:rPr>
          <w:sz w:val="24"/>
          <w:szCs w:val="24"/>
        </w:rPr>
        <w:t xml:space="preserve">Besides, </w:t>
      </w:r>
      <w:r w:rsidR="008E7982" w:rsidRPr="009444A4">
        <w:rPr>
          <w:sz w:val="24"/>
          <w:szCs w:val="24"/>
        </w:rPr>
        <w:t>everyone has their own way</w:t>
      </w:r>
      <w:r w:rsidR="00AE59F6" w:rsidRPr="009444A4">
        <w:rPr>
          <w:sz w:val="24"/>
          <w:szCs w:val="24"/>
        </w:rPr>
        <w:t xml:space="preserve"> </w:t>
      </w:r>
      <w:r w:rsidR="008E7982" w:rsidRPr="009444A4">
        <w:rPr>
          <w:sz w:val="24"/>
          <w:szCs w:val="24"/>
        </w:rPr>
        <w:t xml:space="preserve">to learn and practice </w:t>
      </w:r>
      <w:r w:rsidR="00407D3B" w:rsidRPr="009444A4">
        <w:rPr>
          <w:sz w:val="24"/>
          <w:szCs w:val="24"/>
        </w:rPr>
        <w:t>their</w:t>
      </w:r>
      <w:r w:rsidR="008E7982" w:rsidRPr="009444A4">
        <w:rPr>
          <w:sz w:val="24"/>
          <w:szCs w:val="24"/>
        </w:rPr>
        <w:t xml:space="preserve"> skills. In this essay</w:t>
      </w:r>
      <w:r w:rsidR="00407D3B" w:rsidRPr="009444A4">
        <w:rPr>
          <w:sz w:val="24"/>
          <w:szCs w:val="24"/>
        </w:rPr>
        <w:t xml:space="preserve">, </w:t>
      </w:r>
      <w:r w:rsidR="008E7982" w:rsidRPr="009444A4">
        <w:rPr>
          <w:sz w:val="24"/>
          <w:szCs w:val="24"/>
        </w:rPr>
        <w:t xml:space="preserve">skills that can </w:t>
      </w:r>
      <w:r w:rsidR="00407D3B" w:rsidRPr="009444A4">
        <w:rPr>
          <w:sz w:val="24"/>
          <w:szCs w:val="24"/>
        </w:rPr>
        <w:t xml:space="preserve">be useful </w:t>
      </w:r>
      <w:r w:rsidR="008E7982" w:rsidRPr="009444A4">
        <w:rPr>
          <w:sz w:val="24"/>
          <w:szCs w:val="24"/>
        </w:rPr>
        <w:t xml:space="preserve">both </w:t>
      </w:r>
      <w:r w:rsidR="00407D3B" w:rsidRPr="009444A4">
        <w:rPr>
          <w:sz w:val="24"/>
          <w:szCs w:val="24"/>
        </w:rPr>
        <w:t>academically and professionally</w:t>
      </w:r>
      <w:r w:rsidR="00471D34" w:rsidRPr="009444A4">
        <w:rPr>
          <w:sz w:val="24"/>
          <w:szCs w:val="24"/>
        </w:rPr>
        <w:t xml:space="preserve"> will be presented in detail</w:t>
      </w:r>
      <w:r w:rsidR="00407D3B" w:rsidRPr="009444A4">
        <w:rPr>
          <w:sz w:val="24"/>
          <w:szCs w:val="24"/>
        </w:rPr>
        <w:t>.</w:t>
      </w:r>
      <w:r w:rsidR="00D54592" w:rsidRPr="009444A4">
        <w:rPr>
          <w:sz w:val="24"/>
          <w:szCs w:val="24"/>
        </w:rPr>
        <w:t xml:space="preserve"> Although the skills used in university might be required in the career as well, most of them must be enhanced through practical experience. Furthermore, a career might require additional skills, that are specific to a particular</w:t>
      </w:r>
      <w:r w:rsidR="00C40AFA" w:rsidRPr="009444A4">
        <w:rPr>
          <w:sz w:val="24"/>
          <w:szCs w:val="24"/>
        </w:rPr>
        <w:t xml:space="preserve"> </w:t>
      </w:r>
      <w:r w:rsidR="00D54592" w:rsidRPr="009444A4">
        <w:rPr>
          <w:sz w:val="24"/>
          <w:szCs w:val="24"/>
        </w:rPr>
        <w:t xml:space="preserve">field. </w:t>
      </w:r>
      <w:r w:rsidR="00B04FFF" w:rsidRPr="009444A4">
        <w:rPr>
          <w:sz w:val="24"/>
          <w:szCs w:val="24"/>
        </w:rPr>
        <w:t>The skills that are analysed in this essay are: communication, time management, critical thinking, team working and problem solving</w:t>
      </w:r>
      <w:r w:rsidR="00BE6339" w:rsidRPr="009444A4">
        <w:rPr>
          <w:sz w:val="24"/>
          <w:szCs w:val="24"/>
        </w:rPr>
        <w:t>.</w:t>
      </w:r>
    </w:p>
    <w:p w14:paraId="76E422D4" w14:textId="77777777" w:rsidR="007877FC" w:rsidRPr="009444A4" w:rsidRDefault="007877FC" w:rsidP="00075050">
      <w:pPr>
        <w:rPr>
          <w:sz w:val="24"/>
          <w:szCs w:val="24"/>
        </w:rPr>
      </w:pPr>
    </w:p>
    <w:p w14:paraId="005F49BD" w14:textId="77777777" w:rsidR="007877FC" w:rsidRPr="009444A4" w:rsidRDefault="007877FC" w:rsidP="00075050"/>
    <w:p w14:paraId="37C80AE1" w14:textId="4360C966" w:rsidR="0086636B" w:rsidRPr="0086636B" w:rsidRDefault="007B003E" w:rsidP="0086636B">
      <w:pPr>
        <w:rPr>
          <w:b/>
          <w:bCs/>
          <w:sz w:val="36"/>
          <w:szCs w:val="36"/>
        </w:rPr>
      </w:pPr>
      <w:r w:rsidRPr="009444A4">
        <w:rPr>
          <w:b/>
          <w:bCs/>
          <w:sz w:val="36"/>
          <w:szCs w:val="36"/>
        </w:rPr>
        <w:t>2.1 Communication</w:t>
      </w:r>
    </w:p>
    <w:p w14:paraId="73749242" w14:textId="77777777" w:rsidR="0086636B" w:rsidRDefault="0086636B" w:rsidP="00F1376E">
      <w:pPr>
        <w:jc w:val="both"/>
        <w:rPr>
          <w:sz w:val="24"/>
          <w:szCs w:val="24"/>
        </w:rPr>
      </w:pPr>
    </w:p>
    <w:p w14:paraId="1DBC5C75" w14:textId="731B2558" w:rsidR="00111D41" w:rsidRPr="00F1376E" w:rsidRDefault="00111D41" w:rsidP="00F1376E">
      <w:pPr>
        <w:jc w:val="both"/>
        <w:rPr>
          <w:sz w:val="24"/>
          <w:szCs w:val="24"/>
        </w:rPr>
      </w:pPr>
      <w:bookmarkStart w:id="1" w:name="_Hlk38630608"/>
      <w:r w:rsidRPr="00F1376E">
        <w:rPr>
          <w:sz w:val="24"/>
          <w:szCs w:val="24"/>
        </w:rPr>
        <w:t xml:space="preserve">The exchange of information, ideas and feelings, whether by speaking, writing, signals or behaviours means communication. It is additionally a method of changing information, either verbal or non-verbal, inside a business enterprise </w:t>
      </w:r>
      <w:r w:rsidR="003E5813" w:rsidRPr="00F1376E">
        <w:rPr>
          <w:sz w:val="24"/>
          <w:szCs w:val="24"/>
        </w:rPr>
        <w:t>(</w:t>
      </w:r>
      <w:r w:rsidR="003E5813" w:rsidRPr="00F1376E">
        <w:rPr>
          <w:rFonts w:cs="Arial"/>
          <w:sz w:val="24"/>
          <w:szCs w:val="24"/>
          <w:bdr w:val="none" w:sz="0" w:space="0" w:color="auto" w:frame="1"/>
        </w:rPr>
        <w:t xml:space="preserve">Röhner and </w:t>
      </w:r>
      <w:r w:rsidR="003E5813" w:rsidRPr="00F1376E">
        <w:rPr>
          <w:rFonts w:eastAsia="Times New Roman" w:cs="Arial"/>
          <w:sz w:val="24"/>
          <w:szCs w:val="24"/>
          <w:bdr w:val="none" w:sz="0" w:space="0" w:color="auto" w:frame="1"/>
          <w:lang w:eastAsia="en-GB"/>
        </w:rPr>
        <w:t>Schütz</w:t>
      </w:r>
      <w:r w:rsidR="003E5813" w:rsidRPr="00F1376E">
        <w:rPr>
          <w:rFonts w:cs="Arial"/>
          <w:sz w:val="24"/>
          <w:szCs w:val="24"/>
          <w:shd w:val="clear" w:color="auto" w:fill="FFFFFF"/>
        </w:rPr>
        <w:t>, 2012).</w:t>
      </w:r>
    </w:p>
    <w:p w14:paraId="176D3DA7" w14:textId="60DFE307" w:rsidR="00053C21" w:rsidRPr="00F1376E" w:rsidRDefault="00053C21" w:rsidP="00F1376E">
      <w:pPr>
        <w:jc w:val="both"/>
        <w:rPr>
          <w:color w:val="FF0000"/>
          <w:sz w:val="24"/>
          <w:szCs w:val="24"/>
        </w:rPr>
      </w:pPr>
      <w:r w:rsidRPr="00F1376E">
        <w:rPr>
          <w:sz w:val="24"/>
          <w:szCs w:val="24"/>
        </w:rPr>
        <w:t>At the workplace, the communication</w:t>
      </w:r>
      <w:r w:rsidR="00734770" w:rsidRPr="00F1376E">
        <w:rPr>
          <w:sz w:val="24"/>
          <w:szCs w:val="24"/>
        </w:rPr>
        <w:t xml:space="preserve"> is very common.  Any activity carried out involves the communication relationship and the exchange of information but also its processes</w:t>
      </w:r>
      <w:r w:rsidRPr="00F1376E">
        <w:rPr>
          <w:color w:val="FF0000"/>
          <w:sz w:val="24"/>
          <w:szCs w:val="24"/>
        </w:rPr>
        <w:t>.</w:t>
      </w:r>
      <w:r w:rsidRPr="00F1376E">
        <w:rPr>
          <w:sz w:val="24"/>
          <w:szCs w:val="24"/>
        </w:rPr>
        <w:t xml:space="preserve"> It would be difficult to work as a team without being able to communicate with one </w:t>
      </w:r>
      <w:r w:rsidR="00746524" w:rsidRPr="00F1376E">
        <w:rPr>
          <w:sz w:val="24"/>
          <w:szCs w:val="24"/>
        </w:rPr>
        <w:t>another. The</w:t>
      </w:r>
      <w:r w:rsidR="008B66C4" w:rsidRPr="00F1376E">
        <w:rPr>
          <w:sz w:val="24"/>
          <w:szCs w:val="24"/>
        </w:rPr>
        <w:t xml:space="preserve"> superior </w:t>
      </w:r>
      <w:r w:rsidR="00C94177" w:rsidRPr="00F1376E">
        <w:rPr>
          <w:sz w:val="24"/>
          <w:szCs w:val="24"/>
        </w:rPr>
        <w:t>has</w:t>
      </w:r>
      <w:r w:rsidR="008B66C4" w:rsidRPr="00F1376E">
        <w:rPr>
          <w:sz w:val="24"/>
          <w:szCs w:val="24"/>
        </w:rPr>
        <w:t xml:space="preserve"> </w:t>
      </w:r>
      <w:r w:rsidR="00C94177" w:rsidRPr="00F1376E">
        <w:rPr>
          <w:sz w:val="24"/>
          <w:szCs w:val="24"/>
        </w:rPr>
        <w:t>to listen</w:t>
      </w:r>
      <w:r w:rsidR="008B66C4" w:rsidRPr="00F1376E">
        <w:rPr>
          <w:sz w:val="24"/>
          <w:szCs w:val="24"/>
        </w:rPr>
        <w:t xml:space="preserve"> to those around </w:t>
      </w:r>
      <w:r w:rsidR="00C94177" w:rsidRPr="00F1376E">
        <w:rPr>
          <w:sz w:val="24"/>
          <w:szCs w:val="24"/>
        </w:rPr>
        <w:t>him and</w:t>
      </w:r>
      <w:r w:rsidR="008B66C4" w:rsidRPr="00F1376E">
        <w:rPr>
          <w:sz w:val="24"/>
          <w:szCs w:val="24"/>
        </w:rPr>
        <w:t xml:space="preserve"> be able to understand the message being transmitted to him and give </w:t>
      </w:r>
      <w:r w:rsidR="008B232E">
        <w:rPr>
          <w:sz w:val="24"/>
          <w:szCs w:val="24"/>
        </w:rPr>
        <w:t>him</w:t>
      </w:r>
      <w:r w:rsidR="008B66C4" w:rsidRPr="00F1376E">
        <w:rPr>
          <w:sz w:val="24"/>
          <w:szCs w:val="24"/>
        </w:rPr>
        <w:t xml:space="preserve"> </w:t>
      </w:r>
      <w:r w:rsidR="00C94177" w:rsidRPr="00F1376E">
        <w:rPr>
          <w:sz w:val="24"/>
          <w:szCs w:val="24"/>
        </w:rPr>
        <w:t>feedback</w:t>
      </w:r>
      <w:r w:rsidR="008B232E">
        <w:rPr>
          <w:sz w:val="24"/>
          <w:szCs w:val="24"/>
        </w:rPr>
        <w:t>.</w:t>
      </w:r>
      <w:r w:rsidRPr="00F1376E">
        <w:rPr>
          <w:sz w:val="24"/>
          <w:szCs w:val="24"/>
        </w:rPr>
        <w:t xml:space="preserve"> </w:t>
      </w:r>
      <w:r w:rsidR="008B66C4" w:rsidRPr="00F1376E">
        <w:rPr>
          <w:sz w:val="24"/>
          <w:szCs w:val="24"/>
        </w:rPr>
        <w:t>When the employee</w:t>
      </w:r>
      <w:r w:rsidR="00DE2D04" w:rsidRPr="00F1376E">
        <w:rPr>
          <w:sz w:val="24"/>
          <w:szCs w:val="24"/>
        </w:rPr>
        <w:t xml:space="preserve"> </w:t>
      </w:r>
      <w:r w:rsidR="00C94177" w:rsidRPr="00F1376E">
        <w:rPr>
          <w:sz w:val="24"/>
          <w:szCs w:val="24"/>
        </w:rPr>
        <w:t>receives</w:t>
      </w:r>
      <w:r w:rsidR="00DE2D04" w:rsidRPr="00F1376E">
        <w:rPr>
          <w:sz w:val="24"/>
          <w:szCs w:val="24"/>
        </w:rPr>
        <w:t xml:space="preserve"> a </w:t>
      </w:r>
      <w:r w:rsidR="00C94177" w:rsidRPr="00F1376E">
        <w:rPr>
          <w:sz w:val="24"/>
          <w:szCs w:val="24"/>
        </w:rPr>
        <w:t>task,</w:t>
      </w:r>
      <w:r w:rsidR="00DE2D04" w:rsidRPr="00F1376E">
        <w:rPr>
          <w:sz w:val="24"/>
          <w:szCs w:val="24"/>
        </w:rPr>
        <w:t xml:space="preserve"> it is important </w:t>
      </w:r>
      <w:r w:rsidR="008B232E">
        <w:rPr>
          <w:sz w:val="24"/>
          <w:szCs w:val="24"/>
        </w:rPr>
        <w:t xml:space="preserve">for him </w:t>
      </w:r>
      <w:r w:rsidR="00DE2D04" w:rsidRPr="00F1376E">
        <w:rPr>
          <w:sz w:val="24"/>
          <w:szCs w:val="24"/>
        </w:rPr>
        <w:t xml:space="preserve">to receive explanations as well. The superior </w:t>
      </w:r>
      <w:r w:rsidR="00FF04DE">
        <w:rPr>
          <w:sz w:val="24"/>
          <w:szCs w:val="24"/>
        </w:rPr>
        <w:t>must</w:t>
      </w:r>
      <w:r w:rsidR="008B232E">
        <w:rPr>
          <w:sz w:val="24"/>
          <w:szCs w:val="24"/>
        </w:rPr>
        <w:t xml:space="preserve"> take the time to understand his employee and make him apply his skills in order to achieve the company’s goal.</w:t>
      </w:r>
      <w:r w:rsidRPr="00F1376E">
        <w:rPr>
          <w:sz w:val="24"/>
          <w:szCs w:val="24"/>
        </w:rPr>
        <w:t xml:space="preserve"> </w:t>
      </w:r>
      <w:r w:rsidRPr="00F1376E">
        <w:rPr>
          <w:rStyle w:val="normaltextrun"/>
          <w:rFonts w:cs="Times New Roman"/>
          <w:position w:val="1"/>
          <w:sz w:val="24"/>
          <w:szCs w:val="24"/>
          <w:lang w:val="en-US"/>
        </w:rPr>
        <w:t xml:space="preserve">Effective verbal and nonverbal communication skills are valuable in the workplace. </w:t>
      </w:r>
      <w:r w:rsidR="008B66C4" w:rsidRPr="00F1376E">
        <w:rPr>
          <w:rStyle w:val="normaltextrun"/>
          <w:rFonts w:cs="Times New Roman"/>
          <w:position w:val="1"/>
          <w:sz w:val="24"/>
          <w:szCs w:val="24"/>
          <w:lang w:val="en-US"/>
        </w:rPr>
        <w:t>To train their employees on how to communicate effectively a lot of companies spend a lot of money</w:t>
      </w:r>
      <w:r w:rsidR="00D47ECE" w:rsidRPr="00F1376E">
        <w:rPr>
          <w:rStyle w:val="normaltextrun"/>
          <w:rFonts w:cs="Times New Roman"/>
          <w:position w:val="1"/>
          <w:sz w:val="24"/>
          <w:szCs w:val="24"/>
          <w:lang w:val="en-US"/>
        </w:rPr>
        <w:t xml:space="preserve">. Successful working environment correspondence </w:t>
      </w:r>
      <w:r w:rsidR="00471D34" w:rsidRPr="00F1376E">
        <w:rPr>
          <w:rStyle w:val="normaltextrun"/>
          <w:rFonts w:cs="Times New Roman"/>
          <w:position w:val="1"/>
          <w:sz w:val="24"/>
          <w:szCs w:val="24"/>
          <w:lang w:val="en-US"/>
        </w:rPr>
        <w:t>works</w:t>
      </w:r>
      <w:r w:rsidR="00D47ECE" w:rsidRPr="00F1376E">
        <w:rPr>
          <w:rStyle w:val="normaltextrun"/>
          <w:rFonts w:cs="Times New Roman"/>
          <w:position w:val="1"/>
          <w:sz w:val="24"/>
          <w:szCs w:val="24"/>
          <w:lang w:val="en-US"/>
        </w:rPr>
        <w:t xml:space="preserve"> as the magic that binds everything. It goes about as an amplifying glass by making things clearer</w:t>
      </w:r>
      <w:r w:rsidR="00C40AFA" w:rsidRPr="00F1376E">
        <w:rPr>
          <w:rStyle w:val="normaltextrun"/>
          <w:rFonts w:cs="Times New Roman"/>
          <w:position w:val="1"/>
          <w:sz w:val="24"/>
          <w:szCs w:val="24"/>
          <w:lang w:val="en-US"/>
        </w:rPr>
        <w:t xml:space="preserve"> </w:t>
      </w:r>
      <w:r w:rsidR="00622C62" w:rsidRPr="00F1376E">
        <w:rPr>
          <w:rStyle w:val="normaltextrun"/>
          <w:rFonts w:cs="Times New Roman"/>
          <w:position w:val="1"/>
          <w:sz w:val="24"/>
          <w:szCs w:val="24"/>
          <w:lang w:val="en-US"/>
        </w:rPr>
        <w:t>(</w:t>
      </w:r>
      <w:r w:rsidR="008538E1" w:rsidRPr="00F1376E">
        <w:rPr>
          <w:rStyle w:val="normaltextrun"/>
          <w:rFonts w:cs="Times New Roman"/>
          <w:position w:val="1"/>
          <w:sz w:val="24"/>
          <w:szCs w:val="24"/>
          <w:lang w:val="en-US"/>
        </w:rPr>
        <w:t>Giblin, 1963)</w:t>
      </w:r>
      <w:r w:rsidR="00622C62" w:rsidRPr="00F1376E">
        <w:rPr>
          <w:rStyle w:val="normaltextrun"/>
          <w:rFonts w:cs="Times New Roman"/>
          <w:position w:val="1"/>
          <w:sz w:val="24"/>
          <w:szCs w:val="24"/>
          <w:lang w:val="en-US"/>
        </w:rPr>
        <w:t>.</w:t>
      </w:r>
    </w:p>
    <w:p w14:paraId="54E2E23E" w14:textId="0B1E87EF" w:rsidR="009F5E20" w:rsidRPr="00904AC7" w:rsidRDefault="00C94177" w:rsidP="009F5E20">
      <w:pPr>
        <w:jc w:val="both"/>
        <w:rPr>
          <w:color w:val="FF0000"/>
          <w:sz w:val="24"/>
          <w:szCs w:val="24"/>
        </w:rPr>
      </w:pPr>
      <w:r w:rsidRPr="00F1376E">
        <w:rPr>
          <w:sz w:val="24"/>
          <w:szCs w:val="24"/>
        </w:rPr>
        <w:t>To know</w:t>
      </w:r>
      <w:r w:rsidR="00746524" w:rsidRPr="00F1376E">
        <w:rPr>
          <w:sz w:val="24"/>
          <w:szCs w:val="24"/>
        </w:rPr>
        <w:t xml:space="preserve"> how to handle conflicts that may </w:t>
      </w:r>
      <w:r w:rsidRPr="00F1376E">
        <w:rPr>
          <w:sz w:val="24"/>
          <w:szCs w:val="24"/>
        </w:rPr>
        <w:t>appear, for</w:t>
      </w:r>
      <w:r w:rsidR="00746524" w:rsidRPr="00F1376E">
        <w:rPr>
          <w:sz w:val="24"/>
          <w:szCs w:val="24"/>
        </w:rPr>
        <w:t xml:space="preserve"> university students, communication is the key</w:t>
      </w:r>
      <w:r w:rsidRPr="00F1376E">
        <w:rPr>
          <w:sz w:val="24"/>
          <w:szCs w:val="24"/>
        </w:rPr>
        <w:t>. In every group, communication ha</w:t>
      </w:r>
      <w:r w:rsidR="003C3D27">
        <w:rPr>
          <w:sz w:val="24"/>
          <w:szCs w:val="24"/>
        </w:rPr>
        <w:t>s</w:t>
      </w:r>
      <w:r w:rsidRPr="00F1376E">
        <w:rPr>
          <w:sz w:val="24"/>
          <w:szCs w:val="24"/>
        </w:rPr>
        <w:t xml:space="preserve"> to be honest and open to make students to</w:t>
      </w:r>
      <w:r w:rsidR="00BB2EA5">
        <w:rPr>
          <w:sz w:val="24"/>
          <w:szCs w:val="24"/>
        </w:rPr>
        <w:t xml:space="preserve"> </w:t>
      </w:r>
      <w:r w:rsidRPr="00F1376E">
        <w:rPr>
          <w:sz w:val="24"/>
          <w:szCs w:val="24"/>
        </w:rPr>
        <w:t>respect and trust each other.</w:t>
      </w:r>
      <w:r w:rsidR="00904AC7">
        <w:rPr>
          <w:sz w:val="24"/>
          <w:szCs w:val="24"/>
        </w:rPr>
        <w:t xml:space="preserve"> </w:t>
      </w:r>
      <w:r w:rsidRPr="00F1376E">
        <w:rPr>
          <w:sz w:val="24"/>
          <w:szCs w:val="24"/>
        </w:rPr>
        <w:t>Conflict has positive effects such as increasing motivation of changing</w:t>
      </w:r>
      <w:r w:rsidR="00BB2EA5">
        <w:rPr>
          <w:sz w:val="24"/>
          <w:szCs w:val="24"/>
        </w:rPr>
        <w:t xml:space="preserve"> and development of creativity. Also,</w:t>
      </w:r>
      <w:r w:rsidRPr="00F1376E">
        <w:rPr>
          <w:sz w:val="24"/>
          <w:szCs w:val="24"/>
        </w:rPr>
        <w:t xml:space="preserve"> it improves identification of problems and solutions</w:t>
      </w:r>
      <w:r w:rsidR="00BB2EA5">
        <w:rPr>
          <w:sz w:val="24"/>
          <w:szCs w:val="24"/>
        </w:rPr>
        <w:t xml:space="preserve"> and</w:t>
      </w:r>
      <w:r w:rsidRPr="00F1376E">
        <w:rPr>
          <w:sz w:val="24"/>
          <w:szCs w:val="24"/>
        </w:rPr>
        <w:t xml:space="preserve"> it offers the opportunity </w:t>
      </w:r>
      <w:r w:rsidR="00BB2EA5">
        <w:rPr>
          <w:sz w:val="24"/>
          <w:szCs w:val="24"/>
        </w:rPr>
        <w:t>to acquire</w:t>
      </w:r>
      <w:r w:rsidRPr="00F1376E">
        <w:rPr>
          <w:sz w:val="24"/>
          <w:szCs w:val="24"/>
        </w:rPr>
        <w:t xml:space="preserve"> knowledge and </w:t>
      </w:r>
      <w:r w:rsidR="00BB2EA5">
        <w:rPr>
          <w:sz w:val="24"/>
          <w:szCs w:val="24"/>
        </w:rPr>
        <w:t xml:space="preserve">useful </w:t>
      </w:r>
      <w:r w:rsidRPr="00F1376E">
        <w:rPr>
          <w:sz w:val="24"/>
          <w:szCs w:val="24"/>
        </w:rPr>
        <w:t>skills.</w:t>
      </w:r>
    </w:p>
    <w:bookmarkEnd w:id="1"/>
    <w:p w14:paraId="497D91B9" w14:textId="2468972F" w:rsidR="008E7026" w:rsidRPr="00F1376E" w:rsidRDefault="005A077B" w:rsidP="00F1376E">
      <w:pPr>
        <w:jc w:val="both"/>
        <w:rPr>
          <w:rFonts w:eastAsia="Times New Roman"/>
          <w:sz w:val="24"/>
          <w:szCs w:val="24"/>
          <w:lang w:eastAsia="en-GB"/>
        </w:rPr>
      </w:pPr>
      <w:r w:rsidRPr="00F1376E">
        <w:rPr>
          <w:rFonts w:eastAsia="Times New Roman"/>
          <w:sz w:val="24"/>
          <w:szCs w:val="24"/>
          <w:lang w:eastAsia="en-GB"/>
        </w:rPr>
        <w:t>As far as I am concerned, I have developed the</w:t>
      </w:r>
      <w:r w:rsidR="00BB2EA5">
        <w:rPr>
          <w:rFonts w:eastAsia="Times New Roman"/>
          <w:sz w:val="24"/>
          <w:szCs w:val="24"/>
          <w:lang w:eastAsia="en-GB"/>
        </w:rPr>
        <w:t xml:space="preserve"> ability</w:t>
      </w:r>
      <w:r w:rsidRPr="00F1376E">
        <w:rPr>
          <w:rFonts w:eastAsia="Times New Roman"/>
          <w:sz w:val="24"/>
          <w:szCs w:val="24"/>
          <w:lang w:eastAsia="en-GB"/>
        </w:rPr>
        <w:t xml:space="preserve"> to</w:t>
      </w:r>
      <w:r w:rsidR="008E7026" w:rsidRPr="00F1376E">
        <w:rPr>
          <w:rFonts w:eastAsia="Times New Roman"/>
          <w:sz w:val="24"/>
          <w:szCs w:val="24"/>
          <w:lang w:eastAsia="en-GB"/>
        </w:rPr>
        <w:t xml:space="preserve"> communicate both at work and school. I have to improve my English because sometimes I do not understand some details, </w:t>
      </w:r>
      <w:r w:rsidRPr="00F1376E">
        <w:rPr>
          <w:rFonts w:eastAsia="Times New Roman"/>
          <w:sz w:val="24"/>
          <w:szCs w:val="24"/>
          <w:lang w:eastAsia="en-GB"/>
        </w:rPr>
        <w:t>which can be problematic when having a conversation.</w:t>
      </w:r>
    </w:p>
    <w:p w14:paraId="0BFBD0E5" w14:textId="77777777" w:rsidR="002811BC" w:rsidRPr="009444A4" w:rsidRDefault="002811BC" w:rsidP="00F1376E">
      <w:pPr>
        <w:jc w:val="both"/>
        <w:rPr>
          <w:rFonts w:eastAsia="Times New Roman"/>
          <w:lang w:eastAsia="en-GB"/>
        </w:rPr>
      </w:pPr>
    </w:p>
    <w:p w14:paraId="6C23E07E" w14:textId="7CE4848D" w:rsidR="0086636B" w:rsidRPr="0086636B" w:rsidRDefault="007B003E" w:rsidP="0086636B">
      <w:pPr>
        <w:rPr>
          <w:rFonts w:eastAsia="Times New Roman"/>
          <w:b/>
          <w:bCs/>
          <w:sz w:val="36"/>
          <w:szCs w:val="36"/>
          <w:lang w:eastAsia="en-GB"/>
        </w:rPr>
      </w:pPr>
      <w:r w:rsidRPr="009444A4">
        <w:rPr>
          <w:rFonts w:eastAsia="Times New Roman"/>
          <w:b/>
          <w:bCs/>
          <w:sz w:val="36"/>
          <w:szCs w:val="36"/>
          <w:lang w:eastAsia="en-GB"/>
        </w:rPr>
        <w:lastRenderedPageBreak/>
        <w:t xml:space="preserve">2.2 </w:t>
      </w:r>
      <w:r w:rsidR="00053C21" w:rsidRPr="009444A4">
        <w:rPr>
          <w:rFonts w:eastAsia="Times New Roman"/>
          <w:b/>
          <w:bCs/>
          <w:sz w:val="36"/>
          <w:szCs w:val="36"/>
          <w:lang w:eastAsia="en-GB"/>
        </w:rPr>
        <w:t>Time Management</w:t>
      </w:r>
    </w:p>
    <w:p w14:paraId="451B4CDE" w14:textId="77777777" w:rsidR="0086636B" w:rsidRDefault="0086636B" w:rsidP="00C40AFA">
      <w:pPr>
        <w:jc w:val="both"/>
        <w:rPr>
          <w:sz w:val="24"/>
          <w:szCs w:val="24"/>
          <w:lang w:eastAsia="en-GB"/>
        </w:rPr>
      </w:pPr>
    </w:p>
    <w:p w14:paraId="412F5FAD" w14:textId="65BE0038" w:rsidR="00456196" w:rsidRPr="00F80533" w:rsidRDefault="00F80533" w:rsidP="00C40AFA">
      <w:pPr>
        <w:jc w:val="both"/>
        <w:rPr>
          <w:sz w:val="24"/>
          <w:szCs w:val="24"/>
          <w:lang w:eastAsia="en-GB"/>
        </w:rPr>
      </w:pPr>
      <w:r w:rsidRPr="00F80533">
        <w:rPr>
          <w:sz w:val="24"/>
          <w:szCs w:val="24"/>
          <w:lang w:eastAsia="en-GB"/>
        </w:rPr>
        <w:t>Time management</w:t>
      </w:r>
      <w:r w:rsidR="00456196" w:rsidRPr="00F80533">
        <w:rPr>
          <w:sz w:val="24"/>
          <w:szCs w:val="24"/>
          <w:lang w:eastAsia="en-GB"/>
        </w:rPr>
        <w:t xml:space="preserve"> is t</w:t>
      </w:r>
      <w:r w:rsidRPr="00F80533">
        <w:rPr>
          <w:sz w:val="24"/>
          <w:szCs w:val="24"/>
          <w:lang w:eastAsia="en-GB"/>
        </w:rPr>
        <w:t xml:space="preserve">he increase of </w:t>
      </w:r>
      <w:r w:rsidR="00456196" w:rsidRPr="00F80533">
        <w:rPr>
          <w:sz w:val="24"/>
          <w:szCs w:val="24"/>
          <w:lang w:eastAsia="en-GB"/>
        </w:rPr>
        <w:t xml:space="preserve">the efficiency or productivity of work, </w:t>
      </w:r>
      <w:r w:rsidR="00A4153B">
        <w:rPr>
          <w:sz w:val="24"/>
          <w:szCs w:val="24"/>
          <w:lang w:eastAsia="en-GB"/>
        </w:rPr>
        <w:t>by taking control</w:t>
      </w:r>
      <w:r w:rsidR="00456196" w:rsidRPr="00F80533">
        <w:rPr>
          <w:sz w:val="24"/>
          <w:szCs w:val="24"/>
          <w:lang w:eastAsia="en-GB"/>
        </w:rPr>
        <w:t xml:space="preserve"> of the time spent and carrying out</w:t>
      </w:r>
      <w:r w:rsidR="00A4153B">
        <w:rPr>
          <w:sz w:val="24"/>
          <w:szCs w:val="24"/>
          <w:lang w:eastAsia="en-GB"/>
        </w:rPr>
        <w:t xml:space="preserve"> </w:t>
      </w:r>
      <w:r w:rsidR="00456196" w:rsidRPr="00F80533">
        <w:rPr>
          <w:sz w:val="24"/>
          <w:szCs w:val="24"/>
          <w:lang w:eastAsia="en-GB"/>
        </w:rPr>
        <w:t>specific activities</w:t>
      </w:r>
      <w:r w:rsidRPr="00F80533">
        <w:rPr>
          <w:sz w:val="24"/>
          <w:szCs w:val="24"/>
          <w:lang w:eastAsia="en-GB"/>
        </w:rPr>
        <w:t>. A set of</w:t>
      </w:r>
      <w:r w:rsidR="00456196" w:rsidRPr="00F80533">
        <w:rPr>
          <w:sz w:val="24"/>
          <w:szCs w:val="24"/>
          <w:lang w:eastAsia="en-GB"/>
        </w:rPr>
        <w:t xml:space="preserve"> practices, principles, abilities and systems are used</w:t>
      </w:r>
      <w:r w:rsidRPr="00F80533">
        <w:rPr>
          <w:sz w:val="24"/>
          <w:szCs w:val="24"/>
          <w:lang w:eastAsia="en-GB"/>
        </w:rPr>
        <w:t xml:space="preserve"> to make that possible.</w:t>
      </w:r>
    </w:p>
    <w:p w14:paraId="149DA7E8" w14:textId="77777777" w:rsidR="003E73AB" w:rsidRDefault="00862594" w:rsidP="00C40AFA">
      <w:pPr>
        <w:jc w:val="both"/>
        <w:rPr>
          <w:sz w:val="24"/>
          <w:szCs w:val="24"/>
        </w:rPr>
      </w:pPr>
      <w:r w:rsidRPr="00862594">
        <w:rPr>
          <w:sz w:val="24"/>
          <w:szCs w:val="24"/>
        </w:rPr>
        <w:t>Establishing a daily routine, setting breaks when exhaustion occurs, taking advantage of energy moments, solving more important problems</w:t>
      </w:r>
      <w:r>
        <w:rPr>
          <w:sz w:val="24"/>
          <w:szCs w:val="24"/>
        </w:rPr>
        <w:t>,</w:t>
      </w:r>
      <w:r w:rsidRPr="00862594">
        <w:rPr>
          <w:sz w:val="24"/>
          <w:szCs w:val="24"/>
        </w:rPr>
        <w:t xml:space="preserve"> may be some of the rules that must be respected to manage time</w:t>
      </w:r>
      <w:r w:rsidRPr="00862594">
        <w:rPr>
          <w:rStyle w:val="normaltextrun"/>
          <w:color w:val="FF0000"/>
          <w:sz w:val="24"/>
          <w:szCs w:val="24"/>
        </w:rPr>
        <w:t xml:space="preserve"> </w:t>
      </w:r>
      <w:r w:rsidR="00AE59F6" w:rsidRPr="009444A4">
        <w:rPr>
          <w:rStyle w:val="normaltextrun"/>
          <w:rFonts w:cs="Times New Roman"/>
          <w:position w:val="1"/>
          <w:sz w:val="24"/>
          <w:szCs w:val="24"/>
          <w:lang w:val="en-US"/>
        </w:rPr>
        <w:t>(</w:t>
      </w:r>
      <w:r w:rsidR="00AE59F6" w:rsidRPr="009444A4">
        <w:rPr>
          <w:sz w:val="24"/>
          <w:szCs w:val="24"/>
        </w:rPr>
        <w:t>Armstrong, 1999)</w:t>
      </w:r>
      <w:r w:rsidR="003E73AB">
        <w:rPr>
          <w:sz w:val="24"/>
          <w:szCs w:val="24"/>
        </w:rPr>
        <w:t>.</w:t>
      </w:r>
    </w:p>
    <w:p w14:paraId="0EE7F0FE" w14:textId="6FBF2FE7" w:rsidR="00053C21" w:rsidRPr="009444A4" w:rsidRDefault="00053C21" w:rsidP="00C40AFA">
      <w:pPr>
        <w:jc w:val="both"/>
        <w:rPr>
          <w:sz w:val="24"/>
          <w:szCs w:val="24"/>
        </w:rPr>
      </w:pPr>
      <w:r w:rsidRPr="009444A4">
        <w:rPr>
          <w:sz w:val="24"/>
          <w:szCs w:val="24"/>
        </w:rPr>
        <w:t>There is no man who has not entered the crisis of time in the workplace. This happens when, at the end of a day at the office, employees realize that they have not completed their tasks on that day at the workplace. This can also lead to a state of stress that can affect anyone from all points of view. To avoid this, time management must be understood</w:t>
      </w:r>
      <w:r w:rsidR="00622C62" w:rsidRPr="009444A4">
        <w:rPr>
          <w:sz w:val="24"/>
          <w:szCs w:val="24"/>
        </w:rPr>
        <w:t xml:space="preserve"> </w:t>
      </w:r>
      <w:r w:rsidR="00946E7C" w:rsidRPr="009444A4">
        <w:rPr>
          <w:sz w:val="24"/>
          <w:szCs w:val="24"/>
        </w:rPr>
        <w:t>(</w:t>
      </w:r>
      <w:r w:rsidR="00946E7C" w:rsidRPr="009444A4">
        <w:rPr>
          <w:sz w:val="24"/>
          <w:szCs w:val="24"/>
          <w:shd w:val="clear" w:color="auto" w:fill="FFFFFF"/>
        </w:rPr>
        <w:t>Adair</w:t>
      </w:r>
      <w:r w:rsidR="00B04FFF" w:rsidRPr="009444A4">
        <w:rPr>
          <w:sz w:val="24"/>
          <w:szCs w:val="24"/>
          <w:shd w:val="clear" w:color="auto" w:fill="FFFFFF"/>
        </w:rPr>
        <w:t xml:space="preserve"> and </w:t>
      </w:r>
      <w:r w:rsidR="00946E7C" w:rsidRPr="009444A4">
        <w:rPr>
          <w:sz w:val="24"/>
          <w:szCs w:val="24"/>
          <w:shd w:val="clear" w:color="auto" w:fill="FFFFFF"/>
        </w:rPr>
        <w:t>Allen</w:t>
      </w:r>
      <w:r w:rsidR="00B04FFF" w:rsidRPr="009444A4">
        <w:rPr>
          <w:sz w:val="24"/>
          <w:szCs w:val="24"/>
          <w:shd w:val="clear" w:color="auto" w:fill="FFFFFF"/>
        </w:rPr>
        <w:t xml:space="preserve">, </w:t>
      </w:r>
      <w:r w:rsidR="00946E7C" w:rsidRPr="009444A4">
        <w:rPr>
          <w:sz w:val="24"/>
          <w:szCs w:val="24"/>
          <w:shd w:val="clear" w:color="auto" w:fill="FFFFFF"/>
        </w:rPr>
        <w:t>1999)</w:t>
      </w:r>
      <w:r w:rsidR="00622C62" w:rsidRPr="009444A4">
        <w:rPr>
          <w:sz w:val="24"/>
          <w:szCs w:val="24"/>
          <w:shd w:val="clear" w:color="auto" w:fill="FFFFFF"/>
        </w:rPr>
        <w:t>.</w:t>
      </w:r>
    </w:p>
    <w:p w14:paraId="507617E7" w14:textId="7F449C08" w:rsidR="0094589C" w:rsidRPr="009444A4" w:rsidRDefault="00053C21" w:rsidP="00C40AFA">
      <w:pPr>
        <w:jc w:val="both"/>
        <w:rPr>
          <w:sz w:val="24"/>
          <w:szCs w:val="24"/>
        </w:rPr>
      </w:pPr>
      <w:r w:rsidRPr="009444A4">
        <w:rPr>
          <w:sz w:val="24"/>
          <w:szCs w:val="24"/>
        </w:rPr>
        <w:t>In order to organize time in an efficient way at the workplace, it is necessary to avoid dividing the tasks from the job into two: important and unimportant. Solving urgent problems generates other emergencies. It is important to allocate time from work for prevention activities.</w:t>
      </w:r>
      <w:r w:rsidR="0094589C" w:rsidRPr="009444A4">
        <w:rPr>
          <w:sz w:val="24"/>
          <w:szCs w:val="24"/>
        </w:rPr>
        <w:t xml:space="preserve"> </w:t>
      </w:r>
      <w:r w:rsidRPr="009444A4">
        <w:rPr>
          <w:sz w:val="24"/>
          <w:szCs w:val="24"/>
        </w:rPr>
        <w:t>Even if one feels that the office time is running out fast and the impression is that the work tasks will not be performed properly, it is not the case in a hurry. It is known that the rush hurts the job and, therefore, there is a risk of failure and the respective activities are resumed. Factors that make it into the crisis of time are work colleagues. It is often the case that colleagues who stop working to ask for help or even the supervisor to communicate certain project changes. It is not always necessary to respond affirmatively to the demands of co-workers. You must have the power to refuse because otherwise there will always be interruptions to ask for help. Thus, it is possible to make others respect the time at work but also in the personal life</w:t>
      </w:r>
      <w:r w:rsidR="0094589C" w:rsidRPr="009444A4">
        <w:rPr>
          <w:sz w:val="24"/>
          <w:szCs w:val="24"/>
        </w:rPr>
        <w:t xml:space="preserve">. </w:t>
      </w:r>
      <w:r w:rsidRPr="009444A4">
        <w:rPr>
          <w:sz w:val="24"/>
          <w:szCs w:val="24"/>
        </w:rPr>
        <w:t>Time management also applies when ordering on the desk. It often happens that an office full of papers and folders, which gives the impression that an employee works hard, consumes so much valuable time. There are times when you look at some urgent bills that were wandering through the pile of papers on the desk, and their search takes time. Therefore, it is necessary to place orders on the desk. It is known that the most efficient people have on their work desk only the strictly necessary</w:t>
      </w:r>
      <w:r w:rsidR="00F67DD5" w:rsidRPr="00F67DD5">
        <w:rPr>
          <w:sz w:val="24"/>
          <w:szCs w:val="24"/>
        </w:rPr>
        <w:t xml:space="preserve"> </w:t>
      </w:r>
      <w:r w:rsidR="00F67DD5" w:rsidRPr="009444A4">
        <w:rPr>
          <w:sz w:val="24"/>
          <w:szCs w:val="24"/>
        </w:rPr>
        <w:t>(Cole</w:t>
      </w:r>
      <w:r w:rsidR="001A543C">
        <w:rPr>
          <w:sz w:val="24"/>
          <w:szCs w:val="24"/>
        </w:rPr>
        <w:t>,</w:t>
      </w:r>
      <w:r w:rsidR="00F67DD5" w:rsidRPr="009444A4">
        <w:rPr>
          <w:sz w:val="24"/>
          <w:szCs w:val="24"/>
        </w:rPr>
        <w:t xml:space="preserve"> 1993)</w:t>
      </w:r>
      <w:r w:rsidR="00F67DD5">
        <w:rPr>
          <w:sz w:val="24"/>
          <w:szCs w:val="24"/>
        </w:rPr>
        <w:t>.</w:t>
      </w:r>
    </w:p>
    <w:p w14:paraId="42AD8ED7" w14:textId="5A6D884D" w:rsidR="0053304C" w:rsidRDefault="00053C21" w:rsidP="0086636B">
      <w:pPr>
        <w:jc w:val="both"/>
        <w:rPr>
          <w:sz w:val="24"/>
          <w:szCs w:val="24"/>
        </w:rPr>
      </w:pPr>
      <w:r w:rsidRPr="009444A4">
        <w:rPr>
          <w:sz w:val="24"/>
          <w:szCs w:val="24"/>
        </w:rPr>
        <w:t>Another reason that can take unnecessary time from work is the lack of judgment. Thus, the ability to decide quickly is necessary. The fact that the state and very much analysed a problem that intervened in a project does not guarantee that an appropriate decision will be taken.</w:t>
      </w:r>
      <w:r w:rsidR="00B04FFF" w:rsidRPr="009444A4">
        <w:rPr>
          <w:sz w:val="24"/>
          <w:szCs w:val="24"/>
        </w:rPr>
        <w:t xml:space="preserve"> </w:t>
      </w:r>
      <w:r w:rsidRPr="009444A4">
        <w:rPr>
          <w:sz w:val="24"/>
          <w:szCs w:val="24"/>
        </w:rPr>
        <w:t>In the event of an emergency, someone may be assigned to help with the job duties in a timely manner. but this must be observed because the one who will help us must perform the tasks as well.</w:t>
      </w:r>
      <w:r w:rsidR="00B04FFF" w:rsidRPr="009444A4">
        <w:rPr>
          <w:sz w:val="24"/>
          <w:szCs w:val="24"/>
        </w:rPr>
        <w:t xml:space="preserve"> </w:t>
      </w:r>
      <w:r w:rsidRPr="009444A4">
        <w:rPr>
          <w:sz w:val="24"/>
          <w:szCs w:val="24"/>
        </w:rPr>
        <w:t>Thus, if the rules of time management are respected, it does not have to enter the crisis when the tasks in the workplace must be fulfilled. Effective organized time is the key to success in any field.</w:t>
      </w:r>
      <w:r w:rsidR="00A00E39" w:rsidRPr="009444A4">
        <w:rPr>
          <w:sz w:val="24"/>
          <w:szCs w:val="24"/>
        </w:rPr>
        <w:t xml:space="preserve"> </w:t>
      </w:r>
      <w:r w:rsidR="008E7026" w:rsidRPr="009444A4">
        <w:rPr>
          <w:sz w:val="24"/>
          <w:szCs w:val="24"/>
        </w:rPr>
        <w:t>I have to improve this skill because I start several things at once and waste a lot of time trying to finish them all, often not finishing any, or doing them incorrectly.</w:t>
      </w:r>
    </w:p>
    <w:p w14:paraId="3712D21B" w14:textId="77777777" w:rsidR="0086636B" w:rsidRPr="0086636B" w:rsidRDefault="0086636B" w:rsidP="0086636B">
      <w:pPr>
        <w:jc w:val="both"/>
        <w:rPr>
          <w:sz w:val="24"/>
          <w:szCs w:val="24"/>
        </w:rPr>
      </w:pPr>
    </w:p>
    <w:p w14:paraId="45D188D5" w14:textId="127B1D56" w:rsidR="0086636B" w:rsidRPr="0086636B" w:rsidRDefault="00753A40" w:rsidP="00075050">
      <w:pPr>
        <w:rPr>
          <w:b/>
          <w:bCs/>
          <w:sz w:val="36"/>
          <w:szCs w:val="36"/>
        </w:rPr>
      </w:pPr>
      <w:r w:rsidRPr="009444A4">
        <w:rPr>
          <w:b/>
          <w:bCs/>
          <w:sz w:val="36"/>
          <w:szCs w:val="36"/>
        </w:rPr>
        <w:t xml:space="preserve">2.3 </w:t>
      </w:r>
      <w:r w:rsidR="000F2CAA" w:rsidRPr="009444A4">
        <w:rPr>
          <w:b/>
          <w:bCs/>
          <w:sz w:val="36"/>
          <w:szCs w:val="36"/>
        </w:rPr>
        <w:t xml:space="preserve">Critical </w:t>
      </w:r>
      <w:r w:rsidR="008A21B4" w:rsidRPr="009444A4">
        <w:rPr>
          <w:b/>
          <w:bCs/>
          <w:sz w:val="36"/>
          <w:szCs w:val="36"/>
        </w:rPr>
        <w:t>thinking</w:t>
      </w:r>
    </w:p>
    <w:p w14:paraId="4B65B506" w14:textId="77777777" w:rsidR="0086636B" w:rsidRDefault="0086636B" w:rsidP="00C40AFA">
      <w:pPr>
        <w:jc w:val="both"/>
        <w:rPr>
          <w:sz w:val="24"/>
          <w:szCs w:val="24"/>
        </w:rPr>
      </w:pPr>
    </w:p>
    <w:p w14:paraId="48D72856" w14:textId="18212A6F" w:rsidR="00B41DA0" w:rsidRDefault="00DE2D04" w:rsidP="00C40AFA">
      <w:pPr>
        <w:jc w:val="both"/>
        <w:rPr>
          <w:sz w:val="24"/>
          <w:szCs w:val="24"/>
        </w:rPr>
      </w:pPr>
      <w:r w:rsidRPr="009444A4">
        <w:rPr>
          <w:sz w:val="24"/>
          <w:szCs w:val="24"/>
        </w:rPr>
        <w:t xml:space="preserve">Thinking clearly and </w:t>
      </w:r>
      <w:r w:rsidR="00312D6A" w:rsidRPr="009444A4">
        <w:rPr>
          <w:sz w:val="24"/>
          <w:szCs w:val="24"/>
        </w:rPr>
        <w:t>rationally</w:t>
      </w:r>
      <w:r w:rsidRPr="009444A4">
        <w:rPr>
          <w:sz w:val="24"/>
          <w:szCs w:val="24"/>
        </w:rPr>
        <w:t xml:space="preserve"> </w:t>
      </w:r>
      <w:r w:rsidR="00312D6A" w:rsidRPr="009444A4">
        <w:rPr>
          <w:sz w:val="24"/>
          <w:szCs w:val="24"/>
        </w:rPr>
        <w:t>or understanding</w:t>
      </w:r>
      <w:r w:rsidRPr="009444A4">
        <w:rPr>
          <w:sz w:val="24"/>
          <w:szCs w:val="24"/>
        </w:rPr>
        <w:t xml:space="preserve"> the logical connection </w:t>
      </w:r>
      <w:r w:rsidR="00312D6A" w:rsidRPr="009444A4">
        <w:rPr>
          <w:sz w:val="24"/>
          <w:szCs w:val="24"/>
        </w:rPr>
        <w:t>between</w:t>
      </w:r>
      <w:r w:rsidRPr="009444A4">
        <w:rPr>
          <w:sz w:val="24"/>
          <w:szCs w:val="24"/>
        </w:rPr>
        <w:t xml:space="preserve"> ideas </w:t>
      </w:r>
      <w:r w:rsidR="00312D6A" w:rsidRPr="009444A4">
        <w:rPr>
          <w:sz w:val="24"/>
          <w:szCs w:val="24"/>
        </w:rPr>
        <w:t>is the critical</w:t>
      </w:r>
      <w:r w:rsidRPr="009444A4">
        <w:rPr>
          <w:sz w:val="24"/>
          <w:szCs w:val="24"/>
        </w:rPr>
        <w:t xml:space="preserve"> thinking</w:t>
      </w:r>
      <w:r w:rsidR="00312D6A" w:rsidRPr="009444A4">
        <w:rPr>
          <w:sz w:val="24"/>
          <w:szCs w:val="24"/>
        </w:rPr>
        <w:t xml:space="preserve"> ability.</w:t>
      </w:r>
      <w:r w:rsidR="001A6C01" w:rsidRPr="009444A4">
        <w:rPr>
          <w:sz w:val="24"/>
          <w:szCs w:val="24"/>
        </w:rPr>
        <w:t xml:space="preserve"> It is the </w:t>
      </w:r>
      <w:r w:rsidR="00312D6A" w:rsidRPr="009444A4">
        <w:rPr>
          <w:sz w:val="24"/>
          <w:szCs w:val="24"/>
        </w:rPr>
        <w:t xml:space="preserve">skill </w:t>
      </w:r>
      <w:r w:rsidR="001A6C01" w:rsidRPr="009444A4">
        <w:rPr>
          <w:sz w:val="24"/>
          <w:szCs w:val="24"/>
        </w:rPr>
        <w:t>to</w:t>
      </w:r>
      <w:r w:rsidR="00312D6A" w:rsidRPr="009444A4">
        <w:rPr>
          <w:sz w:val="24"/>
          <w:szCs w:val="24"/>
        </w:rPr>
        <w:t xml:space="preserve"> reflect and differentiate</w:t>
      </w:r>
      <w:r w:rsidR="00B41DA0">
        <w:rPr>
          <w:sz w:val="24"/>
          <w:szCs w:val="24"/>
        </w:rPr>
        <w:t xml:space="preserve"> (Polya, 1957).</w:t>
      </w:r>
    </w:p>
    <w:p w14:paraId="0F93AB1B" w14:textId="6D7BFE49" w:rsidR="00753A40" w:rsidRPr="009444A4" w:rsidRDefault="001A6C01" w:rsidP="00C40AFA">
      <w:pPr>
        <w:jc w:val="both"/>
        <w:rPr>
          <w:sz w:val="24"/>
          <w:szCs w:val="24"/>
        </w:rPr>
      </w:pPr>
      <w:r w:rsidRPr="009444A4">
        <w:rPr>
          <w:sz w:val="24"/>
          <w:szCs w:val="24"/>
        </w:rPr>
        <w:t>Critical thinking means using the ability to be heard. It consists of active thinking instead of just being a passive information container.</w:t>
      </w:r>
      <w:r w:rsidR="00D937D5" w:rsidRPr="009444A4">
        <w:rPr>
          <w:sz w:val="24"/>
          <w:szCs w:val="24"/>
        </w:rPr>
        <w:t xml:space="preserve"> </w:t>
      </w:r>
      <w:r w:rsidRPr="009444A4">
        <w:rPr>
          <w:sz w:val="24"/>
          <w:szCs w:val="24"/>
        </w:rPr>
        <w:t>People who have critical thinking question ideas instead of governing them as they will know us. They also try to change whether their ideas, to solve and justify for the general public, and to understand, to find information to expand them</w:t>
      </w:r>
      <w:r w:rsidR="008E256A" w:rsidRPr="009444A4">
        <w:rPr>
          <w:sz w:val="24"/>
          <w:szCs w:val="24"/>
        </w:rPr>
        <w:t xml:space="preserve"> (Facione</w:t>
      </w:r>
      <w:r w:rsidR="003E5813">
        <w:rPr>
          <w:sz w:val="24"/>
          <w:szCs w:val="24"/>
        </w:rPr>
        <w:t xml:space="preserve">, </w:t>
      </w:r>
      <w:r w:rsidR="008E256A" w:rsidRPr="009444A4">
        <w:rPr>
          <w:sz w:val="24"/>
          <w:szCs w:val="24"/>
        </w:rPr>
        <w:t>2007)</w:t>
      </w:r>
      <w:r w:rsidR="00D71C79" w:rsidRPr="009444A4">
        <w:rPr>
          <w:sz w:val="24"/>
          <w:szCs w:val="24"/>
        </w:rPr>
        <w:t>.</w:t>
      </w:r>
    </w:p>
    <w:p w14:paraId="2F17EEEB" w14:textId="77777777" w:rsidR="00A307D0" w:rsidRPr="009444A4" w:rsidRDefault="00753A40" w:rsidP="00C40AFA">
      <w:pPr>
        <w:jc w:val="both"/>
        <w:rPr>
          <w:sz w:val="24"/>
          <w:szCs w:val="24"/>
        </w:rPr>
      </w:pPr>
      <w:r w:rsidRPr="009444A4">
        <w:rPr>
          <w:sz w:val="24"/>
          <w:szCs w:val="24"/>
        </w:rPr>
        <w:t>The Spanish education system is far behind other European countries. The art of teaching in the classroom is part of a passive absorption of knowledge that may or may not be eventful in the future.</w:t>
      </w:r>
    </w:p>
    <w:p w14:paraId="21AEFD97" w14:textId="18798694" w:rsidR="008E7026" w:rsidRDefault="00753A40" w:rsidP="00F1376E">
      <w:pPr>
        <w:jc w:val="both"/>
        <w:rPr>
          <w:sz w:val="24"/>
          <w:szCs w:val="24"/>
        </w:rPr>
      </w:pPr>
      <w:r w:rsidRPr="009444A4">
        <w:rPr>
          <w:sz w:val="24"/>
          <w:szCs w:val="24"/>
        </w:rPr>
        <w:t>One of the political goals that can be maintained in education is</w:t>
      </w:r>
      <w:r w:rsidR="001B30CB">
        <w:rPr>
          <w:sz w:val="24"/>
          <w:szCs w:val="24"/>
        </w:rPr>
        <w:t xml:space="preserve"> to question as much as possible</w:t>
      </w:r>
      <w:r w:rsidRPr="009444A4">
        <w:rPr>
          <w:sz w:val="24"/>
          <w:szCs w:val="24"/>
        </w:rPr>
        <w:t xml:space="preserve">. It is fundamental to </w:t>
      </w:r>
      <w:r w:rsidR="001B30CB">
        <w:rPr>
          <w:sz w:val="24"/>
          <w:szCs w:val="24"/>
        </w:rPr>
        <w:t xml:space="preserve">the students </w:t>
      </w:r>
      <w:r w:rsidRPr="009444A4">
        <w:rPr>
          <w:sz w:val="24"/>
          <w:szCs w:val="24"/>
        </w:rPr>
        <w:t>adult life to learn to question things, not to simply love everything, or to believe everything, whether it be reading, seeing or hearing, from authority figures, communication media, friends or family relationships</w:t>
      </w:r>
      <w:r w:rsidR="00DF3ECD">
        <w:rPr>
          <w:sz w:val="24"/>
          <w:szCs w:val="24"/>
        </w:rPr>
        <w:t xml:space="preserve"> (Water and Wenzl, 2015). </w:t>
      </w:r>
      <w:r w:rsidR="00A61B96" w:rsidRPr="009444A4">
        <w:rPr>
          <w:sz w:val="24"/>
          <w:szCs w:val="24"/>
        </w:rPr>
        <w:t>I have to improve this ability because</w:t>
      </w:r>
      <w:r w:rsidR="00F35A8C">
        <w:rPr>
          <w:sz w:val="24"/>
          <w:szCs w:val="24"/>
        </w:rPr>
        <w:t xml:space="preserve"> sometimes I only learn new theories and do not question them or compare them to alternatives learned before. It is essential for someone who wants to have new ideas to be aware of his own biases. As a consequence, I try to look at things from a different perspective each time I get the opportunity. This will also impact the decisions I make in my career and the way I look at solutions for a problem. </w:t>
      </w:r>
    </w:p>
    <w:p w14:paraId="7078728A" w14:textId="77777777" w:rsidR="00F1376E" w:rsidRPr="00F1376E" w:rsidRDefault="00F1376E" w:rsidP="00F1376E">
      <w:pPr>
        <w:jc w:val="both"/>
        <w:rPr>
          <w:sz w:val="24"/>
          <w:szCs w:val="24"/>
        </w:rPr>
      </w:pPr>
    </w:p>
    <w:p w14:paraId="325AEB37" w14:textId="17DE72B6" w:rsidR="00A307D0" w:rsidRPr="0086636B" w:rsidRDefault="00A307D0" w:rsidP="00075050">
      <w:pPr>
        <w:rPr>
          <w:b/>
          <w:bCs/>
          <w:sz w:val="36"/>
          <w:szCs w:val="36"/>
        </w:rPr>
      </w:pPr>
      <w:r w:rsidRPr="009444A4">
        <w:rPr>
          <w:b/>
          <w:bCs/>
          <w:sz w:val="36"/>
          <w:szCs w:val="36"/>
        </w:rPr>
        <w:t xml:space="preserve">2.4 Team working </w:t>
      </w:r>
    </w:p>
    <w:p w14:paraId="6DFA89AE" w14:textId="77777777" w:rsidR="0086636B" w:rsidRDefault="0086636B" w:rsidP="00C40AFA">
      <w:pPr>
        <w:jc w:val="both"/>
        <w:rPr>
          <w:sz w:val="24"/>
          <w:szCs w:val="24"/>
        </w:rPr>
      </w:pPr>
    </w:p>
    <w:p w14:paraId="246342C8" w14:textId="4BE36730" w:rsidR="00D27ED1" w:rsidRDefault="00D27ED1" w:rsidP="00C40AFA">
      <w:pPr>
        <w:jc w:val="both"/>
        <w:rPr>
          <w:sz w:val="24"/>
          <w:szCs w:val="24"/>
        </w:rPr>
      </w:pPr>
      <w:r w:rsidRPr="00D27ED1">
        <w:rPr>
          <w:sz w:val="24"/>
          <w:szCs w:val="24"/>
        </w:rPr>
        <w:t xml:space="preserve">Teamwork is the collaborative effort of two or more people to achieve a goal or to work on a task </w:t>
      </w:r>
      <w:r w:rsidR="00C47D16" w:rsidRPr="00D27ED1">
        <w:rPr>
          <w:sz w:val="24"/>
          <w:szCs w:val="24"/>
        </w:rPr>
        <w:t>effectively</w:t>
      </w:r>
      <w:r w:rsidRPr="00D27ED1">
        <w:rPr>
          <w:sz w:val="24"/>
          <w:szCs w:val="24"/>
        </w:rPr>
        <w:t xml:space="preserve"> and </w:t>
      </w:r>
      <w:r w:rsidR="00C47D16" w:rsidRPr="00D27ED1">
        <w:rPr>
          <w:sz w:val="24"/>
          <w:szCs w:val="24"/>
        </w:rPr>
        <w:t>efficiently</w:t>
      </w:r>
      <w:r w:rsidR="00D312E1">
        <w:rPr>
          <w:sz w:val="24"/>
          <w:szCs w:val="24"/>
        </w:rPr>
        <w:t xml:space="preserve"> (Buz</w:t>
      </w:r>
      <w:r w:rsidR="00794F78">
        <w:rPr>
          <w:sz w:val="24"/>
          <w:szCs w:val="24"/>
        </w:rPr>
        <w:t>z</w:t>
      </w:r>
      <w:r w:rsidR="00D312E1">
        <w:rPr>
          <w:sz w:val="24"/>
          <w:szCs w:val="24"/>
        </w:rPr>
        <w:t>otta and Mo</w:t>
      </w:r>
      <w:r w:rsidR="00814BE6">
        <w:rPr>
          <w:sz w:val="24"/>
          <w:szCs w:val="24"/>
        </w:rPr>
        <w:t>n</w:t>
      </w:r>
      <w:r w:rsidR="00D312E1">
        <w:rPr>
          <w:sz w:val="24"/>
          <w:szCs w:val="24"/>
        </w:rPr>
        <w:t>tebello, 1993).</w:t>
      </w:r>
    </w:p>
    <w:p w14:paraId="64FE5FD1" w14:textId="2242D390" w:rsidR="00A307D0" w:rsidRPr="00111D41" w:rsidRDefault="00A307D0" w:rsidP="00C40AFA">
      <w:pPr>
        <w:jc w:val="both"/>
        <w:rPr>
          <w:sz w:val="24"/>
          <w:szCs w:val="24"/>
        </w:rPr>
      </w:pPr>
      <w:r w:rsidRPr="00111D41">
        <w:rPr>
          <w:sz w:val="24"/>
          <w:szCs w:val="24"/>
        </w:rPr>
        <w:t xml:space="preserve">Working in a team context means to have a personal task, to control the work processes yourself and to solve them for the result. Teams usually work together over time. The degree of self-government may include that of his. Good teams deal differently in partnership, equal relationships with their own and ongoing team spirit and feelings of togetherness. </w:t>
      </w:r>
    </w:p>
    <w:p w14:paraId="0195E554" w14:textId="4359E201" w:rsidR="00867DD0" w:rsidRDefault="00A307D0" w:rsidP="0086636B">
      <w:pPr>
        <w:jc w:val="both"/>
        <w:rPr>
          <w:sz w:val="24"/>
          <w:szCs w:val="24"/>
        </w:rPr>
      </w:pPr>
      <w:r w:rsidRPr="00111D41">
        <w:rPr>
          <w:sz w:val="24"/>
          <w:szCs w:val="24"/>
        </w:rPr>
        <w:t xml:space="preserve">The term team is used in permissions to group work more in production management. Groups can be an integral part of the work and management organization in a corporate area, e.g. customer-oriented working groups in an insurance company to manage all types of insurance. In ergonomics, they are referred to as semi-autonomous working groups. Teams are often defined as temporary groups in a project, e.g. exists in the development department, but work can also be losing work groups, without direct and close cooperation, such as with sales </w:t>
      </w:r>
      <w:r w:rsidRPr="00111D41">
        <w:rPr>
          <w:sz w:val="24"/>
          <w:szCs w:val="24"/>
        </w:rPr>
        <w:lastRenderedPageBreak/>
        <w:t>teams. Virtual teams work together across several people or companies with the help of information and communication technologies</w:t>
      </w:r>
      <w:r w:rsidR="00DF3ECD" w:rsidRPr="00111D41">
        <w:rPr>
          <w:sz w:val="24"/>
          <w:szCs w:val="24"/>
        </w:rPr>
        <w:t xml:space="preserve"> (</w:t>
      </w:r>
      <w:r w:rsidR="00DF3ECD" w:rsidRPr="008B232E">
        <w:rPr>
          <w:sz w:val="24"/>
          <w:szCs w:val="24"/>
          <w:shd w:val="clear" w:color="auto" w:fill="FFFFFF"/>
          <w:lang w:val="en-US"/>
        </w:rPr>
        <w:t>Badura</w:t>
      </w:r>
      <w:r w:rsidR="00241BD6" w:rsidRPr="008B232E">
        <w:rPr>
          <w:sz w:val="24"/>
          <w:szCs w:val="24"/>
          <w:shd w:val="clear" w:color="auto" w:fill="FFFFFF"/>
          <w:lang w:val="en-US"/>
        </w:rPr>
        <w:t xml:space="preserve"> et al., </w:t>
      </w:r>
      <w:r w:rsidR="00DF3ECD" w:rsidRPr="008B232E">
        <w:rPr>
          <w:sz w:val="24"/>
          <w:szCs w:val="24"/>
          <w:shd w:val="clear" w:color="auto" w:fill="FFFFFF"/>
          <w:lang w:val="en-US"/>
        </w:rPr>
        <w:t>2009)</w:t>
      </w:r>
      <w:r w:rsidR="00075050" w:rsidRPr="00111D41">
        <w:rPr>
          <w:sz w:val="24"/>
          <w:szCs w:val="24"/>
        </w:rPr>
        <w:t>.</w:t>
      </w:r>
      <w:r w:rsidR="00A00E39" w:rsidRPr="00111D41">
        <w:rPr>
          <w:sz w:val="24"/>
          <w:szCs w:val="24"/>
        </w:rPr>
        <w:t xml:space="preserve"> </w:t>
      </w:r>
      <w:r w:rsidR="008619DF" w:rsidRPr="00111D41">
        <w:rPr>
          <w:sz w:val="24"/>
          <w:szCs w:val="24"/>
        </w:rPr>
        <w:t>I think I have this ability because I can listen to those around me</w:t>
      </w:r>
      <w:r w:rsidR="00A00E39" w:rsidRPr="00111D41">
        <w:rPr>
          <w:sz w:val="24"/>
          <w:szCs w:val="24"/>
        </w:rPr>
        <w:t xml:space="preserve"> and</w:t>
      </w:r>
      <w:r w:rsidR="008619DF" w:rsidRPr="00111D41">
        <w:rPr>
          <w:sz w:val="24"/>
          <w:szCs w:val="24"/>
        </w:rPr>
        <w:t xml:space="preserve"> </w:t>
      </w:r>
      <w:r w:rsidR="00A00E39" w:rsidRPr="00111D41">
        <w:rPr>
          <w:sz w:val="24"/>
          <w:szCs w:val="24"/>
        </w:rPr>
        <w:t xml:space="preserve">cooperate in a team. </w:t>
      </w:r>
      <w:r w:rsidR="008619DF" w:rsidRPr="00111D41">
        <w:rPr>
          <w:sz w:val="24"/>
          <w:szCs w:val="24"/>
        </w:rPr>
        <w:t xml:space="preserve">I still have a lot to learn about this skill </w:t>
      </w:r>
      <w:r w:rsidR="00A00E39" w:rsidRPr="00111D41">
        <w:rPr>
          <w:sz w:val="24"/>
          <w:szCs w:val="24"/>
        </w:rPr>
        <w:t xml:space="preserve">in order to gain a </w:t>
      </w:r>
      <w:r w:rsidR="008619DF" w:rsidRPr="00111D41">
        <w:rPr>
          <w:sz w:val="24"/>
          <w:szCs w:val="24"/>
        </w:rPr>
        <w:t>better understanding</w:t>
      </w:r>
      <w:r w:rsidR="00A00E39" w:rsidRPr="00111D41">
        <w:rPr>
          <w:sz w:val="24"/>
          <w:szCs w:val="24"/>
        </w:rPr>
        <w:t xml:space="preserve"> of what it means to lead a team.</w:t>
      </w:r>
    </w:p>
    <w:p w14:paraId="6A4007B1" w14:textId="77777777" w:rsidR="0086636B" w:rsidRPr="0086636B" w:rsidRDefault="0086636B" w:rsidP="0086636B">
      <w:pPr>
        <w:jc w:val="both"/>
        <w:rPr>
          <w:sz w:val="24"/>
          <w:szCs w:val="24"/>
        </w:rPr>
      </w:pPr>
    </w:p>
    <w:p w14:paraId="6357F891" w14:textId="3F80D1F8" w:rsidR="0086636B" w:rsidRPr="009444A4" w:rsidRDefault="00867DD0" w:rsidP="00075050">
      <w:pPr>
        <w:rPr>
          <w:b/>
          <w:bCs/>
          <w:sz w:val="36"/>
          <w:szCs w:val="36"/>
        </w:rPr>
      </w:pPr>
      <w:r w:rsidRPr="009444A4">
        <w:rPr>
          <w:b/>
          <w:bCs/>
          <w:sz w:val="36"/>
          <w:szCs w:val="36"/>
        </w:rPr>
        <w:t>2.5 Problem</w:t>
      </w:r>
      <w:r w:rsidR="00C674FA" w:rsidRPr="009444A4">
        <w:rPr>
          <w:b/>
          <w:bCs/>
          <w:sz w:val="36"/>
          <w:szCs w:val="36"/>
        </w:rPr>
        <w:t>-</w:t>
      </w:r>
      <w:r w:rsidRPr="009444A4">
        <w:rPr>
          <w:b/>
          <w:bCs/>
          <w:sz w:val="36"/>
          <w:szCs w:val="36"/>
        </w:rPr>
        <w:t>solving</w:t>
      </w:r>
    </w:p>
    <w:p w14:paraId="4F360760" w14:textId="77777777" w:rsidR="0086636B" w:rsidRDefault="0086636B" w:rsidP="00C40AFA">
      <w:pPr>
        <w:jc w:val="both"/>
        <w:rPr>
          <w:sz w:val="24"/>
          <w:szCs w:val="24"/>
        </w:rPr>
      </w:pPr>
    </w:p>
    <w:p w14:paraId="763F87DC" w14:textId="1B593DC3" w:rsidR="00075050" w:rsidRPr="009444A4" w:rsidRDefault="00867DD0" w:rsidP="00C40AFA">
      <w:pPr>
        <w:jc w:val="both"/>
        <w:rPr>
          <w:sz w:val="24"/>
          <w:szCs w:val="24"/>
          <w:shd w:val="clear" w:color="auto" w:fill="FFFFFF"/>
        </w:rPr>
      </w:pPr>
      <w:r w:rsidRPr="009444A4">
        <w:rPr>
          <w:sz w:val="24"/>
          <w:szCs w:val="24"/>
        </w:rPr>
        <w:t xml:space="preserve">The capacity to take care of issues is a fundamental ability and is basic to our everyday lives, at the workplace at university, and grinding away. </w:t>
      </w:r>
      <w:r w:rsidR="00075050" w:rsidRPr="009444A4">
        <w:rPr>
          <w:sz w:val="24"/>
          <w:szCs w:val="24"/>
        </w:rPr>
        <w:t xml:space="preserve"> </w:t>
      </w:r>
      <w:r w:rsidRPr="009444A4">
        <w:rPr>
          <w:sz w:val="24"/>
          <w:szCs w:val="24"/>
        </w:rPr>
        <w:t xml:space="preserve">There is no correct method to take care of this issue and various individuals will fathom it in an unexpected way. </w:t>
      </w:r>
      <w:r w:rsidR="00FD3BCA" w:rsidRPr="009444A4">
        <w:rPr>
          <w:sz w:val="24"/>
          <w:szCs w:val="24"/>
        </w:rPr>
        <w:t xml:space="preserve">Solving problem is a skill </w:t>
      </w:r>
      <w:r w:rsidR="00111D41" w:rsidRPr="009444A4">
        <w:rPr>
          <w:sz w:val="24"/>
          <w:szCs w:val="24"/>
        </w:rPr>
        <w:t>and a</w:t>
      </w:r>
      <w:r w:rsidR="00A75F2B" w:rsidRPr="009444A4">
        <w:rPr>
          <w:sz w:val="24"/>
          <w:szCs w:val="24"/>
        </w:rPr>
        <w:t xml:space="preserve"> process that people can practice </w:t>
      </w:r>
      <w:r w:rsidR="00111D41" w:rsidRPr="009444A4">
        <w:rPr>
          <w:sz w:val="24"/>
          <w:szCs w:val="24"/>
        </w:rPr>
        <w:t>getting</w:t>
      </w:r>
      <w:r w:rsidR="00A75F2B" w:rsidRPr="009444A4">
        <w:rPr>
          <w:sz w:val="24"/>
          <w:szCs w:val="24"/>
        </w:rPr>
        <w:t xml:space="preserve"> better at it.</w:t>
      </w:r>
      <w:r w:rsidR="009444A4">
        <w:rPr>
          <w:sz w:val="24"/>
          <w:szCs w:val="24"/>
        </w:rPr>
        <w:t xml:space="preserve"> Learning and using different problem-solving strategies increase students and employees confidence, helping them </w:t>
      </w:r>
      <w:r w:rsidR="00734770">
        <w:rPr>
          <w:sz w:val="24"/>
          <w:szCs w:val="24"/>
        </w:rPr>
        <w:t xml:space="preserve">to choose the best solution and identify the </w:t>
      </w:r>
      <w:r w:rsidR="00111D41">
        <w:rPr>
          <w:sz w:val="24"/>
          <w:szCs w:val="24"/>
        </w:rPr>
        <w:t xml:space="preserve">problem </w:t>
      </w:r>
      <w:r w:rsidR="00111D41" w:rsidRPr="009444A4">
        <w:rPr>
          <w:sz w:val="24"/>
          <w:szCs w:val="24"/>
          <w:shd w:val="clear" w:color="auto" w:fill="FFFFFF"/>
        </w:rPr>
        <w:t>(</w:t>
      </w:r>
      <w:r w:rsidR="008E256A" w:rsidRPr="009444A4">
        <w:rPr>
          <w:sz w:val="24"/>
          <w:szCs w:val="24"/>
          <w:shd w:val="clear" w:color="auto" w:fill="FFFFFF"/>
        </w:rPr>
        <w:t>Mayer</w:t>
      </w:r>
      <w:r w:rsidR="00603F8E">
        <w:rPr>
          <w:sz w:val="24"/>
          <w:szCs w:val="24"/>
          <w:shd w:val="clear" w:color="auto" w:fill="FFFFFF"/>
        </w:rPr>
        <w:t>,</w:t>
      </w:r>
      <w:bookmarkStart w:id="2" w:name="_GoBack"/>
      <w:bookmarkEnd w:id="2"/>
      <w:r w:rsidR="008E256A" w:rsidRPr="009444A4">
        <w:rPr>
          <w:sz w:val="24"/>
          <w:szCs w:val="24"/>
          <w:shd w:val="clear" w:color="auto" w:fill="FFFFFF"/>
        </w:rPr>
        <w:t xml:space="preserve"> 1992</w:t>
      </w:r>
      <w:r w:rsidR="00111D41" w:rsidRPr="009444A4">
        <w:rPr>
          <w:sz w:val="24"/>
          <w:szCs w:val="24"/>
          <w:shd w:val="clear" w:color="auto" w:fill="FFFFFF"/>
        </w:rPr>
        <w:t>).</w:t>
      </w:r>
    </w:p>
    <w:p w14:paraId="44297F7E" w14:textId="405D58B5" w:rsidR="000F2CAA" w:rsidRDefault="00075050" w:rsidP="0086636B">
      <w:pPr>
        <w:jc w:val="both"/>
        <w:rPr>
          <w:sz w:val="24"/>
          <w:szCs w:val="24"/>
          <w:shd w:val="clear" w:color="auto" w:fill="FFFFFF"/>
        </w:rPr>
      </w:pPr>
      <w:r w:rsidRPr="009444A4">
        <w:rPr>
          <w:sz w:val="24"/>
          <w:szCs w:val="24"/>
          <w:shd w:val="clear" w:color="auto" w:fill="FFFFFF"/>
        </w:rPr>
        <w:t xml:space="preserve">Problem-solving tasks are differentiated from routine tasks in </w:t>
      </w:r>
      <w:r w:rsidR="002851F6">
        <w:rPr>
          <w:sz w:val="24"/>
          <w:szCs w:val="24"/>
          <w:shd w:val="clear" w:color="auto" w:fill="FFFFFF"/>
        </w:rPr>
        <w:t>that they require more attention and focus</w:t>
      </w:r>
      <w:r w:rsidRPr="009444A4">
        <w:rPr>
          <w:sz w:val="24"/>
          <w:szCs w:val="24"/>
          <w:shd w:val="clear" w:color="auto" w:fill="FFFFFF"/>
        </w:rPr>
        <w:t xml:space="preserve">. A barrier prevents problematic tasks immediate solution, it takes several steps to find a solution, e.g. an analysis of the task, restructuring, several steps of the synthesis. The </w:t>
      </w:r>
      <w:r w:rsidR="002851F6">
        <w:rPr>
          <w:sz w:val="24"/>
          <w:szCs w:val="24"/>
          <w:shd w:val="clear" w:color="auto" w:fill="FFFFFF"/>
        </w:rPr>
        <w:t>a</w:t>
      </w:r>
      <w:r w:rsidRPr="009444A4">
        <w:rPr>
          <w:sz w:val="24"/>
          <w:szCs w:val="24"/>
          <w:shd w:val="clear" w:color="auto" w:fill="FFFFFF"/>
        </w:rPr>
        <w:t xml:space="preserve">bility to solve math problems requires knowledge of the relevant terms, </w:t>
      </w:r>
      <w:r w:rsidR="002851F6">
        <w:rPr>
          <w:sz w:val="24"/>
          <w:szCs w:val="24"/>
          <w:shd w:val="clear" w:color="auto" w:fill="FFFFFF"/>
        </w:rPr>
        <w:t>s</w:t>
      </w:r>
      <w:r w:rsidRPr="009444A4">
        <w:rPr>
          <w:sz w:val="24"/>
          <w:szCs w:val="24"/>
          <w:shd w:val="clear" w:color="auto" w:fill="FFFFFF"/>
        </w:rPr>
        <w:t>entences and procedures ahead, but also requires the willingness to be independent to deal with a problem, to organize his own knowledge, with search for heuristic rules for solutions and your own solution steps control and display</w:t>
      </w:r>
      <w:r w:rsidR="009D7942">
        <w:rPr>
          <w:sz w:val="24"/>
          <w:szCs w:val="24"/>
        </w:rPr>
        <w:t xml:space="preserve"> (Polya, 1957).</w:t>
      </w:r>
      <w:r w:rsidR="00A00E39" w:rsidRPr="009444A4">
        <w:rPr>
          <w:sz w:val="24"/>
          <w:szCs w:val="24"/>
          <w:shd w:val="clear" w:color="auto" w:fill="FFFFFF"/>
        </w:rPr>
        <w:t xml:space="preserve"> </w:t>
      </w:r>
      <w:r w:rsidR="008619DF" w:rsidRPr="009444A4">
        <w:rPr>
          <w:sz w:val="24"/>
          <w:szCs w:val="24"/>
          <w:shd w:val="clear" w:color="auto" w:fill="FFFFFF"/>
        </w:rPr>
        <w:t xml:space="preserve">I </w:t>
      </w:r>
      <w:r w:rsidR="00A51D30" w:rsidRPr="009444A4">
        <w:rPr>
          <w:sz w:val="24"/>
          <w:szCs w:val="24"/>
          <w:shd w:val="clear" w:color="auto" w:fill="FFFFFF"/>
        </w:rPr>
        <w:t>must</w:t>
      </w:r>
      <w:r w:rsidR="008619DF" w:rsidRPr="009444A4">
        <w:rPr>
          <w:sz w:val="24"/>
          <w:szCs w:val="24"/>
          <w:shd w:val="clear" w:color="auto" w:fill="FFFFFF"/>
        </w:rPr>
        <w:t xml:space="preserve"> improve this skill because every time I have a task, I ask those </w:t>
      </w:r>
      <w:r w:rsidR="00A51D30" w:rsidRPr="009444A4">
        <w:rPr>
          <w:sz w:val="24"/>
          <w:szCs w:val="24"/>
          <w:shd w:val="clear" w:color="auto" w:fill="FFFFFF"/>
        </w:rPr>
        <w:t>around me,</w:t>
      </w:r>
      <w:r w:rsidR="008619DF" w:rsidRPr="009444A4">
        <w:rPr>
          <w:sz w:val="24"/>
          <w:szCs w:val="24"/>
          <w:shd w:val="clear" w:color="auto" w:fill="FFFFFF"/>
        </w:rPr>
        <w:t xml:space="preserve"> my colle</w:t>
      </w:r>
      <w:r w:rsidR="002851F6">
        <w:rPr>
          <w:sz w:val="24"/>
          <w:szCs w:val="24"/>
          <w:shd w:val="clear" w:color="auto" w:fill="FFFFFF"/>
        </w:rPr>
        <w:t>a</w:t>
      </w:r>
      <w:r w:rsidR="008619DF" w:rsidRPr="009444A4">
        <w:rPr>
          <w:sz w:val="24"/>
          <w:szCs w:val="24"/>
          <w:shd w:val="clear" w:color="auto" w:fill="FFFFFF"/>
        </w:rPr>
        <w:t>g</w:t>
      </w:r>
      <w:r w:rsidR="002851F6">
        <w:rPr>
          <w:sz w:val="24"/>
          <w:szCs w:val="24"/>
          <w:shd w:val="clear" w:color="auto" w:fill="FFFFFF"/>
        </w:rPr>
        <w:t>u</w:t>
      </w:r>
      <w:r w:rsidR="008619DF" w:rsidRPr="009444A4">
        <w:rPr>
          <w:sz w:val="24"/>
          <w:szCs w:val="24"/>
          <w:shd w:val="clear" w:color="auto" w:fill="FFFFFF"/>
        </w:rPr>
        <w:t>es, teacher or my manage</w:t>
      </w:r>
      <w:r w:rsidR="002851F6">
        <w:rPr>
          <w:sz w:val="24"/>
          <w:szCs w:val="24"/>
          <w:shd w:val="clear" w:color="auto" w:fill="FFFFFF"/>
        </w:rPr>
        <w:t>rs</w:t>
      </w:r>
      <w:r w:rsidR="008619DF" w:rsidRPr="009444A4">
        <w:rPr>
          <w:sz w:val="24"/>
          <w:szCs w:val="24"/>
          <w:shd w:val="clear" w:color="auto" w:fill="FFFFFF"/>
        </w:rPr>
        <w:t>.</w:t>
      </w:r>
    </w:p>
    <w:p w14:paraId="5820FC88" w14:textId="77777777" w:rsidR="0086636B" w:rsidRPr="0086636B" w:rsidRDefault="0086636B" w:rsidP="0086636B">
      <w:pPr>
        <w:jc w:val="both"/>
        <w:rPr>
          <w:sz w:val="24"/>
          <w:szCs w:val="24"/>
          <w:shd w:val="clear" w:color="auto" w:fill="FFFFFF"/>
        </w:rPr>
      </w:pPr>
    </w:p>
    <w:p w14:paraId="070CEE5A" w14:textId="77777777" w:rsidR="004E5D42" w:rsidRPr="009444A4" w:rsidRDefault="00A307D0" w:rsidP="00075050">
      <w:pPr>
        <w:rPr>
          <w:b/>
          <w:bCs/>
          <w:sz w:val="36"/>
          <w:szCs w:val="36"/>
        </w:rPr>
      </w:pPr>
      <w:r w:rsidRPr="009444A4">
        <w:rPr>
          <w:b/>
          <w:bCs/>
          <w:sz w:val="36"/>
          <w:szCs w:val="36"/>
        </w:rPr>
        <w:t xml:space="preserve">3. </w:t>
      </w:r>
      <w:r w:rsidR="000F2CAA" w:rsidRPr="009444A4">
        <w:rPr>
          <w:b/>
          <w:bCs/>
          <w:sz w:val="36"/>
          <w:szCs w:val="36"/>
        </w:rPr>
        <w:t>Conclusion</w:t>
      </w:r>
    </w:p>
    <w:p w14:paraId="4B1B99B5" w14:textId="77777777" w:rsidR="0086636B" w:rsidRDefault="0086636B" w:rsidP="00A85503">
      <w:pPr>
        <w:jc w:val="both"/>
        <w:rPr>
          <w:sz w:val="24"/>
          <w:szCs w:val="24"/>
        </w:rPr>
      </w:pPr>
    </w:p>
    <w:p w14:paraId="69B2AB0C" w14:textId="66C5BE1F" w:rsidR="00A85503" w:rsidRDefault="004E5D42" w:rsidP="00A85503">
      <w:pPr>
        <w:jc w:val="both"/>
        <w:rPr>
          <w:sz w:val="24"/>
          <w:szCs w:val="24"/>
        </w:rPr>
      </w:pPr>
      <w:r w:rsidRPr="009444A4">
        <w:rPr>
          <w:sz w:val="24"/>
          <w:szCs w:val="24"/>
        </w:rPr>
        <w:t>In conclusion communication is a key factor in every area, which one further develop</w:t>
      </w:r>
      <w:r w:rsidR="00C674FA" w:rsidRPr="009444A4">
        <w:rPr>
          <w:sz w:val="24"/>
          <w:szCs w:val="24"/>
        </w:rPr>
        <w:t>s</w:t>
      </w:r>
      <w:r w:rsidRPr="009444A4">
        <w:rPr>
          <w:sz w:val="24"/>
          <w:szCs w:val="24"/>
        </w:rPr>
        <w:t xml:space="preserve"> trough experience. On the other hand, time management is a strength that can be utilised as an opportunity as well. Since many people can accomplish tasks, but not everyone can do that in a timely manner</w:t>
      </w:r>
      <w:r w:rsidR="00C674FA" w:rsidRPr="009444A4">
        <w:rPr>
          <w:sz w:val="24"/>
          <w:szCs w:val="24"/>
        </w:rPr>
        <w:t>, it is essential to enhance time management skills</w:t>
      </w:r>
      <w:r w:rsidRPr="009444A4">
        <w:rPr>
          <w:sz w:val="24"/>
          <w:szCs w:val="24"/>
        </w:rPr>
        <w:t>. All in all, an ideal employee must be motivated to acquire new skills, as well as further develop exi</w:t>
      </w:r>
      <w:r w:rsidR="00C674FA" w:rsidRPr="009444A4">
        <w:rPr>
          <w:sz w:val="24"/>
          <w:szCs w:val="24"/>
        </w:rPr>
        <w:t xml:space="preserve">sting </w:t>
      </w:r>
      <w:r w:rsidRPr="009444A4">
        <w:rPr>
          <w:sz w:val="24"/>
          <w:szCs w:val="24"/>
        </w:rPr>
        <w:t>ones. Swot Analysis is an efficient tool to ascertain abilities including strength and weaknesses for employability.</w:t>
      </w:r>
      <w:r w:rsidR="002851F6">
        <w:rPr>
          <w:sz w:val="24"/>
          <w:szCs w:val="24"/>
        </w:rPr>
        <w:t xml:space="preserve"> This can help when looking for advantages as a job candidate or competing with other colleagues. Although skills can be improved over time, it is essential to be aware of your own ability and never give up on learning new ones.</w:t>
      </w:r>
    </w:p>
    <w:p w14:paraId="2DC24556" w14:textId="77777777" w:rsidR="00904AC7" w:rsidRDefault="00904AC7" w:rsidP="00A85503">
      <w:pPr>
        <w:rPr>
          <w:sz w:val="36"/>
          <w:szCs w:val="36"/>
          <w:shd w:val="clear" w:color="auto" w:fill="FFFFFF"/>
        </w:rPr>
      </w:pPr>
    </w:p>
    <w:p w14:paraId="16A6BEB5" w14:textId="77777777" w:rsidR="00904AC7" w:rsidRDefault="00904AC7" w:rsidP="00A85503">
      <w:pPr>
        <w:rPr>
          <w:sz w:val="36"/>
          <w:szCs w:val="36"/>
          <w:shd w:val="clear" w:color="auto" w:fill="FFFFFF"/>
        </w:rPr>
      </w:pPr>
    </w:p>
    <w:p w14:paraId="5403127D" w14:textId="10EAB176" w:rsidR="00A85503" w:rsidRPr="00AF3DF3" w:rsidRDefault="00A85503" w:rsidP="00A85503">
      <w:pPr>
        <w:rPr>
          <w:sz w:val="36"/>
          <w:szCs w:val="36"/>
          <w:shd w:val="clear" w:color="auto" w:fill="FFFFFF"/>
        </w:rPr>
      </w:pPr>
      <w:r w:rsidRPr="00AF3DF3">
        <w:rPr>
          <w:sz w:val="36"/>
          <w:szCs w:val="36"/>
          <w:shd w:val="clear" w:color="auto" w:fill="FFFFFF"/>
        </w:rPr>
        <w:lastRenderedPageBreak/>
        <w:t>References</w:t>
      </w:r>
    </w:p>
    <w:p w14:paraId="3E95974F" w14:textId="14A90A1C" w:rsidR="00A85503" w:rsidRDefault="00A85503" w:rsidP="00A85503">
      <w:pPr>
        <w:rPr>
          <w:rFonts w:cs="Helvetica"/>
          <w:color w:val="000000" w:themeColor="text1"/>
          <w:shd w:val="clear" w:color="auto" w:fill="FFFFFF"/>
        </w:rPr>
      </w:pPr>
      <w:r w:rsidRPr="00A85503">
        <w:rPr>
          <w:shd w:val="clear" w:color="auto" w:fill="FFFFFF"/>
        </w:rPr>
        <w:t xml:space="preserve">Adair, J., Allen, M. (1999) </w:t>
      </w:r>
      <w:r w:rsidRPr="00A85503">
        <w:rPr>
          <w:i/>
          <w:iCs/>
          <w:shd w:val="clear" w:color="auto" w:fill="FFFFFF"/>
        </w:rPr>
        <w:t>Time Management and Personal Development</w:t>
      </w:r>
      <w:r w:rsidRPr="00A85503">
        <w:rPr>
          <w:shd w:val="clear" w:color="auto" w:fill="FFFFFF"/>
        </w:rPr>
        <w:t>,</w:t>
      </w:r>
      <w:r w:rsidRPr="00A85503">
        <w:rPr>
          <w:rFonts w:cs="Helvetica"/>
          <w:shd w:val="clear" w:color="auto" w:fill="FFFFFF"/>
        </w:rPr>
        <w:t xml:space="preserve"> </w:t>
      </w:r>
      <w:r w:rsidRPr="00A85503">
        <w:rPr>
          <w:rFonts w:cs="Helvetica"/>
          <w:color w:val="000000" w:themeColor="text1"/>
          <w:shd w:val="clear" w:color="auto" w:fill="FFFFFF"/>
        </w:rPr>
        <w:t xml:space="preserve">Thorogood, United Kingdom  </w:t>
      </w:r>
    </w:p>
    <w:p w14:paraId="0BDA86D2" w14:textId="77777777" w:rsidR="00A85503" w:rsidRPr="00A85503" w:rsidRDefault="00A85503" w:rsidP="00A85503">
      <w:r w:rsidRPr="00A85503">
        <w:t xml:space="preserve">Armstrong, M. (2007) </w:t>
      </w:r>
      <w:r w:rsidRPr="00A85503">
        <w:rPr>
          <w:i/>
          <w:iCs/>
          <w:shd w:val="clear" w:color="auto" w:fill="FFFFFF"/>
        </w:rPr>
        <w:t>A Handbook of Human Resource Management Practice by Michael Armstrong</w:t>
      </w:r>
      <w:r w:rsidRPr="00A85503">
        <w:t xml:space="preserve">, </w:t>
      </w:r>
      <w:r w:rsidRPr="00A85503">
        <w:rPr>
          <w:shd w:val="clear" w:color="auto" w:fill="FFFFFF"/>
        </w:rPr>
        <w:t>Kogan Page Ltd</w:t>
      </w:r>
      <w:r w:rsidRPr="00A85503">
        <w:t xml:space="preserve">, London </w:t>
      </w:r>
    </w:p>
    <w:p w14:paraId="1D6D9C93" w14:textId="77777777" w:rsidR="00A85503" w:rsidRDefault="00A85503" w:rsidP="00A85503">
      <w:r w:rsidRPr="00A85503">
        <w:t>Auliffe, T., P. (2005</w:t>
      </w:r>
      <w:r w:rsidRPr="00A85503">
        <w:rPr>
          <w:i/>
          <w:iCs/>
        </w:rPr>
        <w:t>) The 90% Solution: A Consistent Approach to Optimal Business Decisions</w:t>
      </w:r>
      <w:r w:rsidRPr="00A85503">
        <w:t xml:space="preserve">, </w:t>
      </w:r>
      <w:r w:rsidRPr="00A85503">
        <w:rPr>
          <w:shd w:val="clear" w:color="auto" w:fill="FFFFFF"/>
        </w:rPr>
        <w:t>AuthorHouse, United States</w:t>
      </w:r>
    </w:p>
    <w:p w14:paraId="2812EF1E" w14:textId="65AD1CAC" w:rsidR="00A85503" w:rsidRDefault="00A85503" w:rsidP="00A85503">
      <w:pPr>
        <w:rPr>
          <w:shd w:val="clear" w:color="auto" w:fill="FFFFFF"/>
          <w:lang w:val="de-DE"/>
        </w:rPr>
      </w:pPr>
      <w:r w:rsidRPr="00A85503">
        <w:rPr>
          <w:shd w:val="clear" w:color="auto" w:fill="FFFFFF"/>
          <w:lang w:val="de-DE"/>
        </w:rPr>
        <w:t xml:space="preserve">Badura, B., Schröder, H., Klose, J.,  Macco, K. (2009) </w:t>
      </w:r>
      <w:r w:rsidRPr="00A85503">
        <w:rPr>
          <w:i/>
          <w:iCs/>
          <w:lang w:val="de-DE"/>
        </w:rPr>
        <w:t>Teamarbeit und Gesundheit. In: Fehlzeitenreport 2009 – Arbeit und Psyche: Belastungen reduzieren – Wohlbefinden fördern</w:t>
      </w:r>
      <w:r w:rsidRPr="00A85503">
        <w:rPr>
          <w:lang w:val="de-DE"/>
        </w:rPr>
        <w:t xml:space="preserve">, </w:t>
      </w:r>
      <w:r w:rsidRPr="00A85503">
        <w:rPr>
          <w:shd w:val="clear" w:color="auto" w:fill="FFFFFF"/>
          <w:lang w:val="de-DE"/>
        </w:rPr>
        <w:t>Springer, Germany</w:t>
      </w:r>
    </w:p>
    <w:p w14:paraId="796C0885" w14:textId="1E86DD0E" w:rsidR="00A85503" w:rsidRPr="00A85503" w:rsidRDefault="00A85503" w:rsidP="00A85503">
      <w:r w:rsidRPr="00A85503">
        <w:rPr>
          <w:rFonts w:cs="Helvetica"/>
          <w:color w:val="222222"/>
          <w:shd w:val="clear" w:color="auto" w:fill="FFFFFF"/>
        </w:rPr>
        <w:t xml:space="preserve">Bransford, J., Stein, B.S. (1984). </w:t>
      </w:r>
      <w:r w:rsidRPr="00A85503">
        <w:rPr>
          <w:rFonts w:cs="Helvetica"/>
          <w:i/>
          <w:iCs/>
          <w:color w:val="222222"/>
          <w:shd w:val="clear" w:color="auto" w:fill="FFFFFF"/>
        </w:rPr>
        <w:t>The Ideal Problem Solver: A Guide For Improving Thinking, Learning, And Creativity</w:t>
      </w:r>
      <w:r w:rsidR="00B22786">
        <w:rPr>
          <w:rFonts w:cs="Helvetica"/>
          <w:color w:val="222222"/>
          <w:shd w:val="clear" w:color="auto" w:fill="FFFFFF"/>
        </w:rPr>
        <w:t>,</w:t>
      </w:r>
      <w:r w:rsidR="00B22786" w:rsidRPr="00B22786">
        <w:rPr>
          <w:rFonts w:cs="Helvetica"/>
          <w:color w:val="222222"/>
          <w:shd w:val="clear" w:color="auto" w:fill="FFFFFF"/>
        </w:rPr>
        <w:t xml:space="preserve"> </w:t>
      </w:r>
      <w:r w:rsidR="00B22786" w:rsidRPr="00A85503">
        <w:rPr>
          <w:rFonts w:cs="Helvetica"/>
          <w:color w:val="222222"/>
          <w:shd w:val="clear" w:color="auto" w:fill="FFFFFF"/>
        </w:rPr>
        <w:t>NY: W.H. Freeman</w:t>
      </w:r>
      <w:r w:rsidR="00B22786">
        <w:rPr>
          <w:rFonts w:cs="Helvetica"/>
          <w:color w:val="222222"/>
          <w:shd w:val="clear" w:color="auto" w:fill="FFFFFF"/>
        </w:rPr>
        <w:t>,</w:t>
      </w:r>
      <w:r w:rsidRPr="00A85503">
        <w:rPr>
          <w:rFonts w:cs="Helvetica"/>
          <w:color w:val="222222"/>
          <w:shd w:val="clear" w:color="auto" w:fill="FFFFFF"/>
        </w:rPr>
        <w:t xml:space="preserve"> New</w:t>
      </w:r>
      <w:r w:rsidR="00B22786">
        <w:rPr>
          <w:rFonts w:cs="Helvetica"/>
          <w:color w:val="222222"/>
          <w:shd w:val="clear" w:color="auto" w:fill="FFFFFF"/>
        </w:rPr>
        <w:t xml:space="preserve"> </w:t>
      </w:r>
      <w:r w:rsidRPr="00A85503">
        <w:rPr>
          <w:rFonts w:cs="Helvetica"/>
          <w:color w:val="222222"/>
          <w:shd w:val="clear" w:color="auto" w:fill="FFFFFF"/>
        </w:rPr>
        <w:t>York</w:t>
      </w:r>
      <w:r w:rsidR="00B22786">
        <w:rPr>
          <w:rFonts w:cs="Helvetica"/>
          <w:color w:val="222222"/>
          <w:shd w:val="clear" w:color="auto" w:fill="FFFFFF"/>
        </w:rPr>
        <w:t xml:space="preserve"> </w:t>
      </w:r>
      <w:hyperlink r:id="rId11" w:anchor="What" w:history="1">
        <w:r w:rsidR="00B22786" w:rsidRPr="00FC55AF">
          <w:rPr>
            <w:rStyle w:val="Hyperlink"/>
            <w:rFonts w:cs="Times New Roman"/>
            <w:color w:val="2F5496" w:themeColor="accent1" w:themeShade="BF"/>
            <w:lang w:val="en-US"/>
          </w:rPr>
          <w:t>https://uta.pressbooks.pub/industrialengineeringintro/chapter/what-is-problem-solving/#What</w:t>
        </w:r>
      </w:hyperlink>
      <w:r w:rsidRPr="00FC55AF">
        <w:rPr>
          <w:rStyle w:val="Hyperlink"/>
          <w:rFonts w:cs="Times New Roman"/>
          <w:color w:val="2F5496" w:themeColor="accent1" w:themeShade="BF"/>
          <w:u w:val="none"/>
          <w:lang w:val="en-US"/>
        </w:rPr>
        <w:t xml:space="preserve"> </w:t>
      </w:r>
      <w:r w:rsidRPr="00FC55AF">
        <w:rPr>
          <w:color w:val="2F5496" w:themeColor="accent1" w:themeShade="BF"/>
        </w:rPr>
        <w:t>[</w:t>
      </w:r>
      <w:r w:rsidRPr="00A85503">
        <w:t>Accessed 10 March 2020]</w:t>
      </w:r>
    </w:p>
    <w:p w14:paraId="2072342A" w14:textId="3A34F8A7" w:rsidR="00A85503" w:rsidRDefault="00A85503" w:rsidP="00A85503">
      <w:pPr>
        <w:rPr>
          <w:shd w:val="clear" w:color="auto" w:fill="FFFFFF"/>
        </w:rPr>
      </w:pPr>
      <w:r w:rsidRPr="00A85503">
        <w:t xml:space="preserve">Cole, G.A. (2003) </w:t>
      </w:r>
      <w:r w:rsidRPr="00A85503">
        <w:rPr>
          <w:i/>
          <w:iCs/>
        </w:rPr>
        <w:t>Management – Theory and Practice</w:t>
      </w:r>
      <w:r w:rsidRPr="00A85503">
        <w:t>,</w:t>
      </w:r>
      <w:r w:rsidRPr="00A85503">
        <w:rPr>
          <w:color w:val="43423D"/>
          <w:shd w:val="clear" w:color="auto" w:fill="FFFFFF"/>
        </w:rPr>
        <w:t xml:space="preserve"> </w:t>
      </w:r>
      <w:r w:rsidRPr="00A85503">
        <w:rPr>
          <w:shd w:val="clear" w:color="auto" w:fill="FFFFFF"/>
        </w:rPr>
        <w:t>Cengage Learning</w:t>
      </w:r>
      <w:r w:rsidR="00B22786">
        <w:rPr>
          <w:shd w:val="clear" w:color="auto" w:fill="FFFFFF"/>
        </w:rPr>
        <w:t>, United Kingdom</w:t>
      </w:r>
    </w:p>
    <w:p w14:paraId="65CA04A8" w14:textId="3E0D5492" w:rsidR="00A85503" w:rsidRPr="00A85503" w:rsidRDefault="00A85503" w:rsidP="00A85503">
      <w:pPr>
        <w:rPr>
          <w:shd w:val="clear" w:color="auto" w:fill="FFFFFF"/>
        </w:rPr>
      </w:pPr>
      <w:r w:rsidRPr="00A85503">
        <w:rPr>
          <w:rFonts w:cs="Arial"/>
          <w:shd w:val="clear" w:color="auto" w:fill="FFFFFF"/>
        </w:rPr>
        <w:t>Facione, P. (2007)</w:t>
      </w:r>
      <w:r>
        <w:rPr>
          <w:rFonts w:cs="Arial"/>
          <w:shd w:val="clear" w:color="auto" w:fill="FFFFFF"/>
        </w:rPr>
        <w:t xml:space="preserve"> </w:t>
      </w:r>
      <w:hyperlink r:id="rId12" w:history="1">
        <w:r w:rsidRPr="00A85503">
          <w:rPr>
            <w:rStyle w:val="Hyperlink"/>
            <w:rFonts w:cs="Arial"/>
            <w:i/>
            <w:iCs/>
            <w:color w:val="auto"/>
            <w:u w:val="none"/>
            <w:shd w:val="clear" w:color="auto" w:fill="FFFFFF"/>
          </w:rPr>
          <w:t>Critical Thinking: What It Is and Why It Counts</w:t>
        </w:r>
      </w:hyperlink>
      <w:r w:rsidRPr="00A85503">
        <w:rPr>
          <w:rFonts w:cs="Arial"/>
          <w:shd w:val="clear" w:color="auto" w:fill="FFFFFF"/>
        </w:rPr>
        <w:t>,</w:t>
      </w:r>
      <w:hyperlink r:id="rId13" w:history="1">
        <w:r w:rsidRPr="00B22786">
          <w:rPr>
            <w:rStyle w:val="Hyperlink"/>
            <w:color w:val="2F5496" w:themeColor="accent1" w:themeShade="BF"/>
          </w:rPr>
          <w:t>https://www.insightassessment.com/wp-content/uploads/ia/pdf/whatwhy.pdf</w:t>
        </w:r>
      </w:hyperlink>
      <w:r w:rsidRPr="00B22786">
        <w:rPr>
          <w:color w:val="2F5496" w:themeColor="accent1" w:themeShade="BF"/>
        </w:rPr>
        <w:t xml:space="preserve"> </w:t>
      </w:r>
      <w:r w:rsidRPr="00B22786">
        <w:rPr>
          <w:rFonts w:cs="Arial"/>
          <w:color w:val="2F5496" w:themeColor="accent1" w:themeShade="BF"/>
          <w:shd w:val="clear" w:color="auto" w:fill="FFFFFF"/>
        </w:rPr>
        <w:t xml:space="preserve"> </w:t>
      </w:r>
      <w:r w:rsidRPr="00A85503">
        <w:t>[Accessed 10 March 2020]</w:t>
      </w:r>
    </w:p>
    <w:p w14:paraId="12217EFF" w14:textId="77777777" w:rsidR="00A85503" w:rsidRPr="00A85503" w:rsidRDefault="00A85503" w:rsidP="00A85503">
      <w:pPr>
        <w:rPr>
          <w:lang w:val="en-US"/>
        </w:rPr>
      </w:pPr>
      <w:r w:rsidRPr="00A85503">
        <w:t xml:space="preserve">Fischer, A., Greif, S., Funke, J. (2012) </w:t>
      </w:r>
      <w:r w:rsidRPr="00A85503">
        <w:rPr>
          <w:i/>
          <w:iCs/>
        </w:rPr>
        <w:t>The Process of Solving Complex Problems</w:t>
      </w:r>
      <w:r w:rsidRPr="00A85503">
        <w:t xml:space="preserve">, University of Heidelberg, Germany </w:t>
      </w:r>
      <w:hyperlink r:id="rId14" w:history="1">
        <w:r w:rsidRPr="00A85503">
          <w:rPr>
            <w:rStyle w:val="Hyperlink"/>
            <w:rFonts w:cs="Times New Roman"/>
            <w:color w:val="2F5496" w:themeColor="accent1" w:themeShade="BF"/>
            <w:u w:val="none"/>
            <w:lang w:val="en-US"/>
          </w:rPr>
          <w:t>https://docs.lib.purdue.edu/cgi/viewcontent.cgi?article=1118&amp;context=jps</w:t>
        </w:r>
      </w:hyperlink>
      <w:r w:rsidRPr="00A85503">
        <w:rPr>
          <w:rStyle w:val="Hyperlink"/>
          <w:rFonts w:cs="Times New Roman"/>
          <w:color w:val="auto"/>
          <w:u w:val="none"/>
          <w:lang w:val="en-US"/>
        </w:rPr>
        <w:t xml:space="preserve"> </w:t>
      </w:r>
      <w:r w:rsidRPr="00A85503">
        <w:t>[Accessed 10 March 2020]</w:t>
      </w:r>
    </w:p>
    <w:p w14:paraId="025668F4" w14:textId="6B478B61" w:rsidR="00A85503" w:rsidRDefault="00A85503" w:rsidP="00A85503">
      <w:pPr>
        <w:rPr>
          <w:shd w:val="clear" w:color="auto" w:fill="FFFFFF"/>
        </w:rPr>
      </w:pPr>
      <w:r w:rsidRPr="00A85503">
        <w:rPr>
          <w:rStyle w:val="a-size-large"/>
          <w:rFonts w:cs="Times New Roman"/>
        </w:rPr>
        <w:t>Les Gliblin (1968</w:t>
      </w:r>
      <w:r w:rsidRPr="00A85503">
        <w:rPr>
          <w:rStyle w:val="a-size-large"/>
          <w:rFonts w:cs="Times New Roman"/>
          <w:i/>
          <w:iCs/>
        </w:rPr>
        <w:t>) Skill with people</w:t>
      </w:r>
      <w:r w:rsidRPr="00A85503">
        <w:rPr>
          <w:rStyle w:val="a-size-large"/>
          <w:rFonts w:cs="Times New Roman"/>
        </w:rPr>
        <w:t xml:space="preserve">, </w:t>
      </w:r>
      <w:r w:rsidRPr="00A85503">
        <w:rPr>
          <w:shd w:val="clear" w:color="auto" w:fill="FFFFFF"/>
        </w:rPr>
        <w:t>Les Giblin LLC, New Jersey, United States</w:t>
      </w:r>
    </w:p>
    <w:p w14:paraId="4805151C" w14:textId="4C4B2848" w:rsidR="00A85503" w:rsidRDefault="00A85503" w:rsidP="00A85503">
      <w:pPr>
        <w:rPr>
          <w:shd w:val="clear" w:color="auto" w:fill="FFFFFF"/>
        </w:rPr>
      </w:pPr>
      <w:r w:rsidRPr="00A85503">
        <w:rPr>
          <w:rFonts w:cs="Arial"/>
          <w:shd w:val="clear" w:color="auto" w:fill="FFFFFF"/>
        </w:rPr>
        <w:t xml:space="preserve">Mayer, R. E. (1992) , </w:t>
      </w:r>
      <w:r w:rsidRPr="00A85503">
        <w:rPr>
          <w:rFonts w:eastAsia="Times New Roman" w:cs="Arial"/>
          <w:i/>
          <w:iCs/>
          <w:kern w:val="36"/>
          <w:lang w:eastAsia="en-GB"/>
        </w:rPr>
        <w:t>Thinking, Problem Solving, Cognition</w:t>
      </w:r>
      <w:r w:rsidRPr="00A85503">
        <w:rPr>
          <w:rFonts w:eastAsia="Times New Roman" w:cs="Arial"/>
          <w:kern w:val="36"/>
          <w:lang w:eastAsia="en-GB"/>
        </w:rPr>
        <w:t xml:space="preserve">, </w:t>
      </w:r>
      <w:r w:rsidRPr="00A85503">
        <w:rPr>
          <w:shd w:val="clear" w:color="auto" w:fill="FFFFFF"/>
        </w:rPr>
        <w:t>W.H.Freeman &amp; Co Ltd, New York, United States</w:t>
      </w:r>
    </w:p>
    <w:p w14:paraId="06079D0F" w14:textId="28A758B3" w:rsidR="00A85503" w:rsidRDefault="00A85503" w:rsidP="00A85503">
      <w:r w:rsidRPr="00A85503">
        <w:t>Mehrabian, A. (2007</w:t>
      </w:r>
      <w:r w:rsidRPr="00A85503">
        <w:rPr>
          <w:i/>
          <w:iCs/>
        </w:rPr>
        <w:t>) Nonverbal Communication</w:t>
      </w:r>
      <w:r w:rsidRPr="00A85503">
        <w:t xml:space="preserve">. New Brunswick, NJ: Aldine Transaction </w:t>
      </w:r>
      <w:hyperlink r:id="rId15" w:history="1">
        <w:r w:rsidRPr="00A85503">
          <w:rPr>
            <w:rStyle w:val="Hyperlink"/>
            <w:rFonts w:cs="Times New Roman"/>
            <w:color w:val="2F5496" w:themeColor="accent1" w:themeShade="BF"/>
            <w:u w:val="none"/>
            <w:lang w:val="en-US"/>
          </w:rPr>
          <w:t>https://www.workplacestrategiesformentalhealth.com/mmhm/pdf/full_communicating_0.pdf</w:t>
        </w:r>
      </w:hyperlink>
      <w:r w:rsidRPr="00A85503">
        <w:rPr>
          <w:rStyle w:val="Hyperlink"/>
          <w:rFonts w:cs="Times New Roman"/>
          <w:color w:val="2F5496" w:themeColor="accent1" w:themeShade="BF"/>
          <w:u w:val="none"/>
          <w:lang w:val="en-US"/>
        </w:rPr>
        <w:t xml:space="preserve">  </w:t>
      </w:r>
      <w:r w:rsidRPr="00A85503">
        <w:t>[Accessed 10 March 2020]</w:t>
      </w:r>
    </w:p>
    <w:p w14:paraId="72AA0BE6" w14:textId="66796885" w:rsidR="00A85503" w:rsidRPr="00A85503" w:rsidRDefault="00A85503" w:rsidP="00A85503">
      <w:r w:rsidRPr="00A85503">
        <w:rPr>
          <w:rFonts w:cs="Arial"/>
          <w:shd w:val="clear" w:color="auto" w:fill="FFFFFF"/>
        </w:rPr>
        <w:t xml:space="preserve">Montebello, A., Buzzotta, V. (1993) </w:t>
      </w:r>
      <w:r w:rsidRPr="00A85503">
        <w:rPr>
          <w:rFonts w:cs="Arial"/>
          <w:i/>
          <w:iCs/>
          <w:shd w:val="clear" w:color="auto" w:fill="FFFFFF"/>
        </w:rPr>
        <w:t>Work teams that work</w:t>
      </w:r>
      <w:r w:rsidR="00FC55AF">
        <w:rPr>
          <w:rFonts w:cs="Arial"/>
          <w:i/>
          <w:iCs/>
          <w:shd w:val="clear" w:color="auto" w:fill="FFFFFF"/>
        </w:rPr>
        <w:t>,</w:t>
      </w:r>
      <w:r w:rsidRPr="00A85503">
        <w:rPr>
          <w:rFonts w:cs="Arial"/>
          <w:color w:val="0070C0"/>
          <w:shd w:val="clear" w:color="auto" w:fill="FFFFFF"/>
        </w:rPr>
        <w:t xml:space="preserve"> </w:t>
      </w:r>
      <w:hyperlink r:id="rId16" w:history="1">
        <w:r w:rsidRPr="00A85503">
          <w:rPr>
            <w:rStyle w:val="Hyperlink"/>
            <w:color w:val="2F5496" w:themeColor="accent1" w:themeShade="BF"/>
          </w:rPr>
          <w:t>https://www.questia.com/magazine/1G1-13770774/work-teams-that-work</w:t>
        </w:r>
      </w:hyperlink>
      <w:r w:rsidRPr="00A85503">
        <w:rPr>
          <w:color w:val="0070C0"/>
        </w:rPr>
        <w:t xml:space="preserve"> </w:t>
      </w:r>
      <w:r w:rsidRPr="00A85503">
        <w:t>[Accessed 23 April 2020]</w:t>
      </w:r>
    </w:p>
    <w:p w14:paraId="6D20F04F" w14:textId="763786F9" w:rsidR="00A85503" w:rsidRDefault="00A85503" w:rsidP="00A85503">
      <w:pPr>
        <w:rPr>
          <w:shd w:val="clear" w:color="auto" w:fill="FFFFFF"/>
        </w:rPr>
      </w:pPr>
      <w:r w:rsidRPr="00A85503">
        <w:t xml:space="preserve">Polya, G. </w:t>
      </w:r>
      <w:r w:rsidRPr="00A85503">
        <w:rPr>
          <w:shd w:val="clear" w:color="auto" w:fill="FFFFFF"/>
        </w:rPr>
        <w:t xml:space="preserve"> (1957). </w:t>
      </w:r>
      <w:r w:rsidRPr="00A85503">
        <w:rPr>
          <w:i/>
          <w:iCs/>
          <w:shd w:val="clear" w:color="auto" w:fill="FFFFFF"/>
        </w:rPr>
        <w:t>How to Solve It</w:t>
      </w:r>
      <w:r w:rsidRPr="00A85503">
        <w:rPr>
          <w:shd w:val="clear" w:color="auto" w:fill="FFFFFF"/>
        </w:rPr>
        <w:t>, Garden City, NY: Doubleday</w:t>
      </w:r>
    </w:p>
    <w:p w14:paraId="765775CF" w14:textId="77777777" w:rsidR="00A85503" w:rsidRPr="00A85503" w:rsidRDefault="00A85503" w:rsidP="00A85503">
      <w:pPr>
        <w:rPr>
          <w:rFonts w:cs="Arial"/>
          <w:bdr w:val="none" w:sz="0" w:space="0" w:color="auto" w:frame="1"/>
        </w:rPr>
      </w:pPr>
      <w:r w:rsidRPr="00A85503">
        <w:rPr>
          <w:rFonts w:cs="Arial"/>
          <w:bdr w:val="none" w:sz="0" w:space="0" w:color="auto" w:frame="1"/>
        </w:rPr>
        <w:t>Röhner, J., Schütz, A. (</w:t>
      </w:r>
      <w:r w:rsidRPr="00A85503">
        <w:rPr>
          <w:rFonts w:cs="Arial"/>
          <w:shd w:val="clear" w:color="auto" w:fill="FFFFFF"/>
        </w:rPr>
        <w:t xml:space="preserve">2012) </w:t>
      </w:r>
      <w:r w:rsidRPr="00A85503">
        <w:rPr>
          <w:rFonts w:cs="Arial"/>
          <w:i/>
          <w:iCs/>
          <w:shd w:val="clear" w:color="auto" w:fill="FFFFFF"/>
        </w:rPr>
        <w:t>Psychologie der Kommunikation</w:t>
      </w:r>
      <w:r w:rsidRPr="00A85503">
        <w:rPr>
          <w:rFonts w:cs="Arial"/>
          <w:shd w:val="clear" w:color="auto" w:fill="FFFFFF"/>
        </w:rPr>
        <w:t>, VS Verlag für Sozialwissenschaften, Germany</w:t>
      </w:r>
    </w:p>
    <w:p w14:paraId="23AFF8D1" w14:textId="3A32F4D7" w:rsidR="00A85503" w:rsidRDefault="004E329A" w:rsidP="00A85503">
      <w:pPr>
        <w:rPr>
          <w:rFonts w:cs="Arial"/>
          <w:shd w:val="clear" w:color="auto" w:fill="FFFFFF"/>
        </w:rPr>
      </w:pPr>
      <w:hyperlink r:id="rId17" w:history="1">
        <w:r w:rsidR="00A85503" w:rsidRPr="00A85503">
          <w:rPr>
            <w:rStyle w:val="Hyperlink"/>
            <w:rFonts w:cs="Arial"/>
            <w:color w:val="auto"/>
            <w:u w:val="none"/>
            <w:shd w:val="clear" w:color="auto" w:fill="FFFFFF"/>
          </w:rPr>
          <w:t>Walter</w:t>
        </w:r>
      </w:hyperlink>
      <w:r w:rsidR="00A85503" w:rsidRPr="00A85503">
        <w:t xml:space="preserve"> P.</w:t>
      </w:r>
      <w:r w:rsidR="00A85503" w:rsidRPr="00A85503">
        <w:rPr>
          <w:rFonts w:cs="Arial"/>
          <w:shd w:val="clear" w:color="auto" w:fill="FFFFFF"/>
        </w:rPr>
        <w:t>, </w:t>
      </w:r>
      <w:hyperlink r:id="rId18" w:history="1">
        <w:r w:rsidR="00A85503" w:rsidRPr="00A85503">
          <w:rPr>
            <w:rStyle w:val="Hyperlink"/>
            <w:rFonts w:cs="Arial"/>
            <w:color w:val="auto"/>
            <w:u w:val="none"/>
            <w:shd w:val="clear" w:color="auto" w:fill="FFFFFF"/>
          </w:rPr>
          <w:t xml:space="preserve"> Wenzl</w:t>
        </w:r>
      </w:hyperlink>
      <w:r w:rsidR="00A85503" w:rsidRPr="00A85503">
        <w:t xml:space="preserve">, P., (2015) </w:t>
      </w:r>
      <w:r w:rsidR="00A85503" w:rsidRPr="00A85503">
        <w:rPr>
          <w:rFonts w:cs="Arial"/>
          <w:i/>
          <w:iCs/>
          <w:shd w:val="clear" w:color="auto" w:fill="FFFFFF"/>
        </w:rPr>
        <w:t>Kritisch denken – treffend argumentieren: Ein Übungsbuch</w:t>
      </w:r>
      <w:r w:rsidR="00A85503" w:rsidRPr="00A85503">
        <w:rPr>
          <w:rFonts w:cs="Arial"/>
          <w:shd w:val="clear" w:color="auto" w:fill="FFFFFF"/>
        </w:rPr>
        <w:t>, Springer, Germany</w:t>
      </w:r>
    </w:p>
    <w:p w14:paraId="30E935FB" w14:textId="77777777" w:rsidR="00A85503" w:rsidRPr="00A85503" w:rsidRDefault="00A85503" w:rsidP="00A85503">
      <w:pPr>
        <w:rPr>
          <w:rStyle w:val="a-size-large"/>
          <w:rFonts w:cs="Times New Roman"/>
        </w:rPr>
      </w:pPr>
      <w:r w:rsidRPr="00A85503">
        <w:rPr>
          <w:lang w:val="de-DE"/>
        </w:rPr>
        <w:t>West, A., van Dick, R. (2005) </w:t>
      </w:r>
      <w:r w:rsidRPr="00A85503">
        <w:rPr>
          <w:i/>
          <w:iCs/>
          <w:lang w:val="de-DE"/>
        </w:rPr>
        <w:t>Teamwork, Teamdiagnose, Teamentwicklung</w:t>
      </w:r>
      <w:r w:rsidRPr="00A85503">
        <w:rPr>
          <w:lang w:val="de-DE"/>
        </w:rPr>
        <w:t xml:space="preserve"> , </w:t>
      </w:r>
      <w:hyperlink r:id="rId19" w:history="1">
        <w:r w:rsidRPr="00A85503">
          <w:rPr>
            <w:rStyle w:val="Hyperlink"/>
            <w:rFonts w:cs="Times New Roman"/>
            <w:color w:val="auto"/>
            <w:u w:val="none"/>
            <w:lang w:val="de-DE"/>
          </w:rPr>
          <w:t>Hogrefe Verlag GmbH + Co.</w:t>
        </w:r>
      </w:hyperlink>
      <w:r w:rsidRPr="00A85503">
        <w:rPr>
          <w:shd w:val="clear" w:color="auto" w:fill="FFFFFF"/>
          <w:lang w:val="de-DE"/>
        </w:rPr>
        <w:t xml:space="preserve"> </w:t>
      </w:r>
      <w:r w:rsidRPr="00A85503">
        <w:rPr>
          <w:shd w:val="clear" w:color="auto" w:fill="FFFFFF"/>
        </w:rPr>
        <w:t>Hogrefe, Hogrefe , Gottingen , Germany</w:t>
      </w:r>
    </w:p>
    <w:sdt>
      <w:sdtPr>
        <w:id w:val="-573587230"/>
        <w:bibliography/>
      </w:sdtPr>
      <w:sdtEndPr/>
      <w:sdtContent>
        <w:p w14:paraId="435B797C" w14:textId="41D2B205" w:rsidR="00A85503" w:rsidRPr="00A85503" w:rsidRDefault="004E329A" w:rsidP="00A85503">
          <w:hyperlink r:id="rId20" w:history="1">
            <w:r w:rsidR="00A85503" w:rsidRPr="00307435">
              <w:rPr>
                <w:rStyle w:val="Hyperlink"/>
                <w:rFonts w:cs="Times New Roman"/>
                <w:lang w:val="en-US"/>
              </w:rPr>
              <w:t>https://www.michaelpage.co.uk/advice/management-advice/development-and-retention/importance-good-communication-workplace</w:t>
            </w:r>
          </w:hyperlink>
          <w:r w:rsidR="00A85503" w:rsidRPr="00A85503">
            <w:rPr>
              <w:rStyle w:val="Hyperlink"/>
              <w:rFonts w:cs="Times New Roman"/>
              <w:color w:val="002060"/>
              <w:u w:val="none"/>
              <w:lang w:val="en-US"/>
            </w:rPr>
            <w:t xml:space="preserve"> </w:t>
          </w:r>
          <w:r w:rsidR="00A85503" w:rsidRPr="00A85503">
            <w:t>[Accessed 10 March 2020]</w:t>
          </w:r>
        </w:p>
        <w:p w14:paraId="335F0932" w14:textId="1817667E" w:rsidR="00A85503" w:rsidRPr="00A85503" w:rsidRDefault="004E329A" w:rsidP="00A85503">
          <w:pPr>
            <w:rPr>
              <w:lang w:val="en-US"/>
            </w:rPr>
          </w:pPr>
          <w:hyperlink r:id="rId21" w:history="1">
            <w:r w:rsidR="00A85503" w:rsidRPr="00307435">
              <w:rPr>
                <w:rStyle w:val="Hyperlink"/>
                <w:rFonts w:cs="Times New Roman"/>
                <w:lang w:val="en-US"/>
              </w:rPr>
              <w:t>https://corporatefinanceinstitute.com/resources/careers/soft-skills/time-management-list-tips/</w:t>
            </w:r>
          </w:hyperlink>
          <w:r w:rsidR="00A85503" w:rsidRPr="00A85503">
            <w:rPr>
              <w:rStyle w:val="Hyperlink"/>
              <w:rFonts w:cs="Times New Roman"/>
              <w:color w:val="auto"/>
              <w:u w:val="none"/>
              <w:lang w:val="en-US"/>
            </w:rPr>
            <w:t xml:space="preserve"> </w:t>
          </w:r>
          <w:r w:rsidR="00A85503" w:rsidRPr="00A85503">
            <w:t>[Accessed 10 March 2020]</w:t>
          </w:r>
        </w:p>
        <w:p w14:paraId="640032BA" w14:textId="5FF091B0" w:rsidR="008E256A" w:rsidRPr="00075050" w:rsidRDefault="004E329A" w:rsidP="00A85503">
          <w:pPr>
            <w:rPr>
              <w:rFonts w:cs="Times New Roman"/>
              <w:sz w:val="24"/>
              <w:szCs w:val="24"/>
            </w:rPr>
          </w:pPr>
        </w:p>
      </w:sdtContent>
    </w:sdt>
    <w:p w14:paraId="6A24F255" w14:textId="77777777" w:rsidR="000F2CAA" w:rsidRPr="00075050" w:rsidRDefault="000F2CAA" w:rsidP="00C54AE0">
      <w:pPr>
        <w:rPr>
          <w:rFonts w:cs="Times New Roman"/>
          <w:sz w:val="24"/>
          <w:szCs w:val="24"/>
        </w:rPr>
      </w:pPr>
    </w:p>
    <w:sectPr w:rsidR="000F2CAA" w:rsidRPr="00075050" w:rsidSect="00BE63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F9E46F" w14:textId="77777777" w:rsidR="004E329A" w:rsidRDefault="004E329A" w:rsidP="00D67FDD">
      <w:pPr>
        <w:spacing w:after="0" w:line="240" w:lineRule="auto"/>
      </w:pPr>
      <w:r>
        <w:separator/>
      </w:r>
    </w:p>
  </w:endnote>
  <w:endnote w:type="continuationSeparator" w:id="0">
    <w:p w14:paraId="043C6200" w14:textId="77777777" w:rsidR="004E329A" w:rsidRDefault="004E329A" w:rsidP="00D67F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1703771"/>
      <w:docPartObj>
        <w:docPartGallery w:val="Page Numbers (Bottom of Page)"/>
        <w:docPartUnique/>
      </w:docPartObj>
    </w:sdtPr>
    <w:sdtEndPr>
      <w:rPr>
        <w:noProof/>
      </w:rPr>
    </w:sdtEndPr>
    <w:sdtContent>
      <w:p w14:paraId="1F3E8814" w14:textId="6F7914CE" w:rsidR="00BE6339" w:rsidRDefault="00BE633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ECF384" w14:textId="77777777" w:rsidR="00BE6339" w:rsidRDefault="00BE63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92BC1E" w14:textId="790D4B98" w:rsidR="00BE6339" w:rsidRDefault="00BE6339">
    <w:pPr>
      <w:pStyle w:val="Footer"/>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8E395B" w14:textId="77777777" w:rsidR="004E329A" w:rsidRDefault="004E329A" w:rsidP="00D67FDD">
      <w:pPr>
        <w:spacing w:after="0" w:line="240" w:lineRule="auto"/>
      </w:pPr>
      <w:r>
        <w:separator/>
      </w:r>
    </w:p>
  </w:footnote>
  <w:footnote w:type="continuationSeparator" w:id="0">
    <w:p w14:paraId="146B6E79" w14:textId="77777777" w:rsidR="004E329A" w:rsidRDefault="004E329A" w:rsidP="00D67F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845A12"/>
    <w:multiLevelType w:val="multilevel"/>
    <w:tmpl w:val="6180D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DF6A0A"/>
    <w:multiLevelType w:val="multilevel"/>
    <w:tmpl w:val="B40A6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0EC19A4"/>
    <w:multiLevelType w:val="multilevel"/>
    <w:tmpl w:val="A12A6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39F1AE7"/>
    <w:multiLevelType w:val="multilevel"/>
    <w:tmpl w:val="9D6A9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8"/>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6F4E"/>
    <w:rsid w:val="00005D64"/>
    <w:rsid w:val="00025CAE"/>
    <w:rsid w:val="00041A0D"/>
    <w:rsid w:val="00053C21"/>
    <w:rsid w:val="000634E0"/>
    <w:rsid w:val="00064BD2"/>
    <w:rsid w:val="00075050"/>
    <w:rsid w:val="0009304E"/>
    <w:rsid w:val="000A6BBF"/>
    <w:rsid w:val="000C2941"/>
    <w:rsid w:val="000F2CAA"/>
    <w:rsid w:val="00101531"/>
    <w:rsid w:val="00111D41"/>
    <w:rsid w:val="0014448C"/>
    <w:rsid w:val="001560F2"/>
    <w:rsid w:val="001A3D44"/>
    <w:rsid w:val="001A543C"/>
    <w:rsid w:val="001A6C01"/>
    <w:rsid w:val="001B30CB"/>
    <w:rsid w:val="001B554E"/>
    <w:rsid w:val="001E12F8"/>
    <w:rsid w:val="001F3334"/>
    <w:rsid w:val="00201CC3"/>
    <w:rsid w:val="0022061D"/>
    <w:rsid w:val="0022595A"/>
    <w:rsid w:val="00227217"/>
    <w:rsid w:val="00241BD6"/>
    <w:rsid w:val="00260153"/>
    <w:rsid w:val="00266562"/>
    <w:rsid w:val="00273C72"/>
    <w:rsid w:val="002811BC"/>
    <w:rsid w:val="002851F6"/>
    <w:rsid w:val="0029275C"/>
    <w:rsid w:val="002A4439"/>
    <w:rsid w:val="002C3DE1"/>
    <w:rsid w:val="002E2E41"/>
    <w:rsid w:val="00312D6A"/>
    <w:rsid w:val="00336120"/>
    <w:rsid w:val="0035332C"/>
    <w:rsid w:val="0036477C"/>
    <w:rsid w:val="003837D5"/>
    <w:rsid w:val="00390FBF"/>
    <w:rsid w:val="003C3D27"/>
    <w:rsid w:val="003D5EDB"/>
    <w:rsid w:val="003D6F4E"/>
    <w:rsid w:val="003D7504"/>
    <w:rsid w:val="003E01AF"/>
    <w:rsid w:val="003E13C9"/>
    <w:rsid w:val="003E5813"/>
    <w:rsid w:val="003E5C34"/>
    <w:rsid w:val="003E73AB"/>
    <w:rsid w:val="00407D3B"/>
    <w:rsid w:val="00456196"/>
    <w:rsid w:val="00471D34"/>
    <w:rsid w:val="00484C76"/>
    <w:rsid w:val="004B518E"/>
    <w:rsid w:val="004C6CE6"/>
    <w:rsid w:val="004D71C1"/>
    <w:rsid w:val="004D78CD"/>
    <w:rsid w:val="004E329A"/>
    <w:rsid w:val="004E5D42"/>
    <w:rsid w:val="004F4EE2"/>
    <w:rsid w:val="00505D8E"/>
    <w:rsid w:val="005252CB"/>
    <w:rsid w:val="0052600D"/>
    <w:rsid w:val="0053304C"/>
    <w:rsid w:val="00561232"/>
    <w:rsid w:val="00593064"/>
    <w:rsid w:val="005A077B"/>
    <w:rsid w:val="005A081A"/>
    <w:rsid w:val="005A0879"/>
    <w:rsid w:val="005C6A36"/>
    <w:rsid w:val="005D0FDA"/>
    <w:rsid w:val="005E6556"/>
    <w:rsid w:val="00603F8E"/>
    <w:rsid w:val="00612DEB"/>
    <w:rsid w:val="00622C62"/>
    <w:rsid w:val="0063436B"/>
    <w:rsid w:val="006427E8"/>
    <w:rsid w:val="0064333C"/>
    <w:rsid w:val="006C0682"/>
    <w:rsid w:val="006C6DFE"/>
    <w:rsid w:val="00734770"/>
    <w:rsid w:val="00734B0A"/>
    <w:rsid w:val="00737420"/>
    <w:rsid w:val="00746524"/>
    <w:rsid w:val="00753A40"/>
    <w:rsid w:val="0076232B"/>
    <w:rsid w:val="00772211"/>
    <w:rsid w:val="00782942"/>
    <w:rsid w:val="007877FC"/>
    <w:rsid w:val="007910A8"/>
    <w:rsid w:val="00794F78"/>
    <w:rsid w:val="00795FC1"/>
    <w:rsid w:val="007B003E"/>
    <w:rsid w:val="007C0F00"/>
    <w:rsid w:val="00814BE6"/>
    <w:rsid w:val="00822112"/>
    <w:rsid w:val="008538E1"/>
    <w:rsid w:val="008619DF"/>
    <w:rsid w:val="00862594"/>
    <w:rsid w:val="00865DFD"/>
    <w:rsid w:val="0086636B"/>
    <w:rsid w:val="00867DD0"/>
    <w:rsid w:val="008A21B4"/>
    <w:rsid w:val="008B232E"/>
    <w:rsid w:val="008B63FC"/>
    <w:rsid w:val="008B66C4"/>
    <w:rsid w:val="008D0AD8"/>
    <w:rsid w:val="008D7D37"/>
    <w:rsid w:val="008E256A"/>
    <w:rsid w:val="008E7026"/>
    <w:rsid w:val="008E7982"/>
    <w:rsid w:val="00902526"/>
    <w:rsid w:val="009046A7"/>
    <w:rsid w:val="00904AC7"/>
    <w:rsid w:val="0092027A"/>
    <w:rsid w:val="009444A4"/>
    <w:rsid w:val="0094589C"/>
    <w:rsid w:val="00946E7C"/>
    <w:rsid w:val="00976452"/>
    <w:rsid w:val="009B3972"/>
    <w:rsid w:val="009B5044"/>
    <w:rsid w:val="009D7942"/>
    <w:rsid w:val="009F5E20"/>
    <w:rsid w:val="00A00E39"/>
    <w:rsid w:val="00A307D0"/>
    <w:rsid w:val="00A40AD8"/>
    <w:rsid w:val="00A4153B"/>
    <w:rsid w:val="00A51D30"/>
    <w:rsid w:val="00A5336E"/>
    <w:rsid w:val="00A61B96"/>
    <w:rsid w:val="00A75F2B"/>
    <w:rsid w:val="00A85503"/>
    <w:rsid w:val="00AB373F"/>
    <w:rsid w:val="00AD0B90"/>
    <w:rsid w:val="00AD320C"/>
    <w:rsid w:val="00AE59F6"/>
    <w:rsid w:val="00B04FFF"/>
    <w:rsid w:val="00B07DBA"/>
    <w:rsid w:val="00B22786"/>
    <w:rsid w:val="00B26A10"/>
    <w:rsid w:val="00B35E02"/>
    <w:rsid w:val="00B41DA0"/>
    <w:rsid w:val="00B4223E"/>
    <w:rsid w:val="00B47671"/>
    <w:rsid w:val="00B54E07"/>
    <w:rsid w:val="00B65AAE"/>
    <w:rsid w:val="00B7283A"/>
    <w:rsid w:val="00B743B4"/>
    <w:rsid w:val="00B8584A"/>
    <w:rsid w:val="00B85B0F"/>
    <w:rsid w:val="00B96864"/>
    <w:rsid w:val="00BB2EA5"/>
    <w:rsid w:val="00BD140C"/>
    <w:rsid w:val="00BD1677"/>
    <w:rsid w:val="00BE6339"/>
    <w:rsid w:val="00BF164F"/>
    <w:rsid w:val="00C273B2"/>
    <w:rsid w:val="00C3015C"/>
    <w:rsid w:val="00C330ED"/>
    <w:rsid w:val="00C35A37"/>
    <w:rsid w:val="00C40AFA"/>
    <w:rsid w:val="00C47D16"/>
    <w:rsid w:val="00C54AE0"/>
    <w:rsid w:val="00C562A5"/>
    <w:rsid w:val="00C674FA"/>
    <w:rsid w:val="00C815E1"/>
    <w:rsid w:val="00C94177"/>
    <w:rsid w:val="00C96E47"/>
    <w:rsid w:val="00C96F96"/>
    <w:rsid w:val="00CA2977"/>
    <w:rsid w:val="00CD3CA8"/>
    <w:rsid w:val="00D14AF8"/>
    <w:rsid w:val="00D27ED1"/>
    <w:rsid w:val="00D312E1"/>
    <w:rsid w:val="00D3689B"/>
    <w:rsid w:val="00D47ECE"/>
    <w:rsid w:val="00D54592"/>
    <w:rsid w:val="00D67FDD"/>
    <w:rsid w:val="00D71C79"/>
    <w:rsid w:val="00D74CBA"/>
    <w:rsid w:val="00D86242"/>
    <w:rsid w:val="00D937D5"/>
    <w:rsid w:val="00DD601F"/>
    <w:rsid w:val="00DE0508"/>
    <w:rsid w:val="00DE2D04"/>
    <w:rsid w:val="00DE4890"/>
    <w:rsid w:val="00DF3ECD"/>
    <w:rsid w:val="00E05865"/>
    <w:rsid w:val="00E06FB8"/>
    <w:rsid w:val="00E67458"/>
    <w:rsid w:val="00E975F5"/>
    <w:rsid w:val="00EA5902"/>
    <w:rsid w:val="00EE4CD8"/>
    <w:rsid w:val="00EF640E"/>
    <w:rsid w:val="00F01CCA"/>
    <w:rsid w:val="00F1376E"/>
    <w:rsid w:val="00F1490B"/>
    <w:rsid w:val="00F35A8C"/>
    <w:rsid w:val="00F51305"/>
    <w:rsid w:val="00F67DD5"/>
    <w:rsid w:val="00F80533"/>
    <w:rsid w:val="00FB2451"/>
    <w:rsid w:val="00FC55AF"/>
    <w:rsid w:val="00FD3BCA"/>
    <w:rsid w:val="00FF04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611EEE"/>
  <w15:docId w15:val="{F8204E1F-9E76-4851-85A2-1ABC07DF6D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7217"/>
  </w:style>
  <w:style w:type="paragraph" w:styleId="Heading1">
    <w:name w:val="heading 1"/>
    <w:basedOn w:val="Normal"/>
    <w:next w:val="Normal"/>
    <w:link w:val="Heading1Char"/>
    <w:uiPriority w:val="9"/>
    <w:qFormat/>
    <w:rsid w:val="00C273B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6745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67458"/>
    <w:pPr>
      <w:ind w:left="720"/>
      <w:contextualSpacing/>
    </w:pPr>
  </w:style>
  <w:style w:type="character" w:styleId="Hyperlink">
    <w:name w:val="Hyperlink"/>
    <w:basedOn w:val="DefaultParagraphFont"/>
    <w:uiPriority w:val="99"/>
    <w:unhideWhenUsed/>
    <w:rsid w:val="001A3D44"/>
    <w:rPr>
      <w:color w:val="0000FF"/>
      <w:u w:val="single"/>
    </w:rPr>
  </w:style>
  <w:style w:type="paragraph" w:styleId="HTMLPreformatted">
    <w:name w:val="HTML Preformatted"/>
    <w:basedOn w:val="Normal"/>
    <w:link w:val="HTMLPreformattedChar"/>
    <w:uiPriority w:val="99"/>
    <w:semiHidden/>
    <w:unhideWhenUsed/>
    <w:rsid w:val="0059306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593064"/>
    <w:rPr>
      <w:rFonts w:ascii="Courier New" w:eastAsia="Times New Roman" w:hAnsi="Courier New" w:cs="Courier New"/>
      <w:sz w:val="20"/>
      <w:szCs w:val="20"/>
      <w:lang w:eastAsia="en-GB"/>
    </w:rPr>
  </w:style>
  <w:style w:type="character" w:customStyle="1" w:styleId="normaltextrun">
    <w:name w:val="normaltextrun"/>
    <w:basedOn w:val="DefaultParagraphFont"/>
    <w:rsid w:val="00053C21"/>
  </w:style>
  <w:style w:type="character" w:customStyle="1" w:styleId="eop">
    <w:name w:val="eop"/>
    <w:basedOn w:val="DefaultParagraphFont"/>
    <w:rsid w:val="00053C21"/>
  </w:style>
  <w:style w:type="paragraph" w:styleId="Header">
    <w:name w:val="header"/>
    <w:basedOn w:val="Normal"/>
    <w:link w:val="HeaderChar"/>
    <w:uiPriority w:val="99"/>
    <w:unhideWhenUsed/>
    <w:rsid w:val="00D67F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7FDD"/>
  </w:style>
  <w:style w:type="paragraph" w:styleId="Footer">
    <w:name w:val="footer"/>
    <w:basedOn w:val="Normal"/>
    <w:link w:val="FooterChar"/>
    <w:uiPriority w:val="99"/>
    <w:unhideWhenUsed/>
    <w:rsid w:val="00D67F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7FDD"/>
  </w:style>
  <w:style w:type="paragraph" w:styleId="FootnoteText">
    <w:name w:val="footnote text"/>
    <w:basedOn w:val="Normal"/>
    <w:link w:val="FootnoteTextChar"/>
    <w:uiPriority w:val="99"/>
    <w:semiHidden/>
    <w:unhideWhenUsed/>
    <w:rsid w:val="005252C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252CB"/>
    <w:rPr>
      <w:sz w:val="20"/>
      <w:szCs w:val="20"/>
    </w:rPr>
  </w:style>
  <w:style w:type="character" w:styleId="FootnoteReference">
    <w:name w:val="footnote reference"/>
    <w:basedOn w:val="DefaultParagraphFont"/>
    <w:uiPriority w:val="99"/>
    <w:semiHidden/>
    <w:unhideWhenUsed/>
    <w:rsid w:val="005252CB"/>
    <w:rPr>
      <w:vertAlign w:val="superscript"/>
    </w:rPr>
  </w:style>
  <w:style w:type="paragraph" w:styleId="NoSpacing">
    <w:name w:val="No Spacing"/>
    <w:uiPriority w:val="1"/>
    <w:qFormat/>
    <w:rsid w:val="007C0F00"/>
    <w:pPr>
      <w:spacing w:after="0" w:line="240" w:lineRule="auto"/>
    </w:pPr>
  </w:style>
  <w:style w:type="character" w:styleId="Strong">
    <w:name w:val="Strong"/>
    <w:basedOn w:val="DefaultParagraphFont"/>
    <w:uiPriority w:val="22"/>
    <w:qFormat/>
    <w:rsid w:val="002811BC"/>
    <w:rPr>
      <w:b/>
      <w:bCs/>
    </w:rPr>
  </w:style>
  <w:style w:type="character" w:customStyle="1" w:styleId="Heading1Char">
    <w:name w:val="Heading 1 Char"/>
    <w:basedOn w:val="DefaultParagraphFont"/>
    <w:link w:val="Heading1"/>
    <w:uiPriority w:val="9"/>
    <w:rsid w:val="00C273B2"/>
    <w:rPr>
      <w:rFonts w:asciiTheme="majorHAnsi" w:eastAsiaTheme="majorEastAsia" w:hAnsiTheme="majorHAnsi" w:cstheme="majorBidi"/>
      <w:color w:val="2F5496" w:themeColor="accent1" w:themeShade="BF"/>
      <w:sz w:val="32"/>
      <w:szCs w:val="32"/>
      <w:lang w:val="en-US"/>
    </w:rPr>
  </w:style>
  <w:style w:type="character" w:customStyle="1" w:styleId="a-size-large">
    <w:name w:val="a-size-large"/>
    <w:basedOn w:val="DefaultParagraphFont"/>
    <w:rsid w:val="008538E1"/>
  </w:style>
  <w:style w:type="character" w:customStyle="1" w:styleId="UnresolvedMention1">
    <w:name w:val="Unresolved Mention1"/>
    <w:basedOn w:val="DefaultParagraphFont"/>
    <w:uiPriority w:val="99"/>
    <w:semiHidden/>
    <w:unhideWhenUsed/>
    <w:rsid w:val="00390FBF"/>
    <w:rPr>
      <w:color w:val="605E5C"/>
      <w:shd w:val="clear" w:color="auto" w:fill="E1DFDD"/>
    </w:rPr>
  </w:style>
  <w:style w:type="character" w:styleId="Emphasis">
    <w:name w:val="Emphasis"/>
    <w:basedOn w:val="DefaultParagraphFont"/>
    <w:uiPriority w:val="20"/>
    <w:qFormat/>
    <w:rsid w:val="00867DD0"/>
    <w:rPr>
      <w:i/>
      <w:iCs/>
    </w:rPr>
  </w:style>
  <w:style w:type="paragraph" w:styleId="TOCHeading">
    <w:name w:val="TOC Heading"/>
    <w:basedOn w:val="Heading1"/>
    <w:next w:val="Normal"/>
    <w:uiPriority w:val="39"/>
    <w:unhideWhenUsed/>
    <w:qFormat/>
    <w:rsid w:val="00336120"/>
    <w:pPr>
      <w:outlineLvl w:val="9"/>
    </w:pPr>
  </w:style>
  <w:style w:type="paragraph" w:styleId="TOC2">
    <w:name w:val="toc 2"/>
    <w:basedOn w:val="Normal"/>
    <w:next w:val="Normal"/>
    <w:autoRedefine/>
    <w:uiPriority w:val="39"/>
    <w:unhideWhenUsed/>
    <w:rsid w:val="0033612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36120"/>
    <w:pPr>
      <w:spacing w:after="100"/>
    </w:pPr>
    <w:rPr>
      <w:rFonts w:eastAsiaTheme="minorEastAsia" w:cs="Times New Roman"/>
      <w:lang w:val="en-US"/>
    </w:rPr>
  </w:style>
  <w:style w:type="paragraph" w:styleId="TOC3">
    <w:name w:val="toc 3"/>
    <w:basedOn w:val="Normal"/>
    <w:next w:val="Normal"/>
    <w:autoRedefine/>
    <w:uiPriority w:val="39"/>
    <w:unhideWhenUsed/>
    <w:rsid w:val="00336120"/>
    <w:pPr>
      <w:spacing w:after="100"/>
      <w:ind w:left="440"/>
    </w:pPr>
    <w:rPr>
      <w:rFonts w:eastAsiaTheme="minorEastAsia" w:cs="Times New Roman"/>
      <w:lang w:val="en-US"/>
    </w:rPr>
  </w:style>
  <w:style w:type="paragraph" w:styleId="BalloonText">
    <w:name w:val="Balloon Text"/>
    <w:basedOn w:val="Normal"/>
    <w:link w:val="BalloonTextChar"/>
    <w:uiPriority w:val="99"/>
    <w:semiHidden/>
    <w:unhideWhenUsed/>
    <w:rsid w:val="0052600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2600D"/>
    <w:rPr>
      <w:rFonts w:ascii="Tahoma" w:hAnsi="Tahoma" w:cs="Tahoma"/>
      <w:sz w:val="16"/>
      <w:szCs w:val="16"/>
    </w:rPr>
  </w:style>
  <w:style w:type="character" w:styleId="CommentReference">
    <w:name w:val="annotation reference"/>
    <w:basedOn w:val="DefaultParagraphFont"/>
    <w:uiPriority w:val="99"/>
    <w:semiHidden/>
    <w:unhideWhenUsed/>
    <w:rsid w:val="0052600D"/>
    <w:rPr>
      <w:sz w:val="16"/>
      <w:szCs w:val="16"/>
    </w:rPr>
  </w:style>
  <w:style w:type="paragraph" w:styleId="CommentText">
    <w:name w:val="annotation text"/>
    <w:basedOn w:val="Normal"/>
    <w:link w:val="CommentTextChar"/>
    <w:uiPriority w:val="99"/>
    <w:semiHidden/>
    <w:unhideWhenUsed/>
    <w:rsid w:val="0052600D"/>
    <w:pPr>
      <w:spacing w:line="240" w:lineRule="auto"/>
    </w:pPr>
    <w:rPr>
      <w:sz w:val="20"/>
      <w:szCs w:val="20"/>
    </w:rPr>
  </w:style>
  <w:style w:type="character" w:customStyle="1" w:styleId="CommentTextChar">
    <w:name w:val="Comment Text Char"/>
    <w:basedOn w:val="DefaultParagraphFont"/>
    <w:link w:val="CommentText"/>
    <w:uiPriority w:val="99"/>
    <w:semiHidden/>
    <w:rsid w:val="0052600D"/>
    <w:rPr>
      <w:sz w:val="20"/>
      <w:szCs w:val="20"/>
    </w:rPr>
  </w:style>
  <w:style w:type="paragraph" w:styleId="CommentSubject">
    <w:name w:val="annotation subject"/>
    <w:basedOn w:val="CommentText"/>
    <w:next w:val="CommentText"/>
    <w:link w:val="CommentSubjectChar"/>
    <w:uiPriority w:val="99"/>
    <w:semiHidden/>
    <w:unhideWhenUsed/>
    <w:rsid w:val="0052600D"/>
    <w:rPr>
      <w:b/>
      <w:bCs/>
    </w:rPr>
  </w:style>
  <w:style w:type="character" w:customStyle="1" w:styleId="CommentSubjectChar">
    <w:name w:val="Comment Subject Char"/>
    <w:basedOn w:val="CommentTextChar"/>
    <w:link w:val="CommentSubject"/>
    <w:uiPriority w:val="99"/>
    <w:semiHidden/>
    <w:rsid w:val="0052600D"/>
    <w:rPr>
      <w:b/>
      <w:bCs/>
      <w:sz w:val="20"/>
      <w:szCs w:val="20"/>
    </w:rPr>
  </w:style>
  <w:style w:type="paragraph" w:customStyle="1" w:styleId="active">
    <w:name w:val="active"/>
    <w:basedOn w:val="Normal"/>
    <w:rsid w:val="00041A0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41A0D"/>
    <w:rPr>
      <w:color w:val="605E5C"/>
      <w:shd w:val="clear" w:color="auto" w:fill="E1DFDD"/>
    </w:rPr>
  </w:style>
  <w:style w:type="character" w:customStyle="1" w:styleId="a-size-extra-large">
    <w:name w:val="a-size-extra-large"/>
    <w:basedOn w:val="DefaultParagraphFont"/>
    <w:rsid w:val="008E256A"/>
  </w:style>
  <w:style w:type="character" w:customStyle="1" w:styleId="reference-accessdate">
    <w:name w:val="reference-accessdate"/>
    <w:basedOn w:val="DefaultParagraphFont"/>
    <w:rsid w:val="00D312E1"/>
  </w:style>
  <w:style w:type="character" w:customStyle="1" w:styleId="nowrap">
    <w:name w:val="nowrap"/>
    <w:basedOn w:val="DefaultParagraphFont"/>
    <w:rsid w:val="00D312E1"/>
  </w:style>
  <w:style w:type="character" w:styleId="FollowedHyperlink">
    <w:name w:val="FollowedHyperlink"/>
    <w:basedOn w:val="DefaultParagraphFont"/>
    <w:uiPriority w:val="99"/>
    <w:semiHidden/>
    <w:unhideWhenUsed/>
    <w:rsid w:val="003D750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805801">
      <w:bodyDiv w:val="1"/>
      <w:marLeft w:val="0"/>
      <w:marRight w:val="0"/>
      <w:marTop w:val="0"/>
      <w:marBottom w:val="0"/>
      <w:divBdr>
        <w:top w:val="none" w:sz="0" w:space="0" w:color="auto"/>
        <w:left w:val="none" w:sz="0" w:space="0" w:color="auto"/>
        <w:bottom w:val="none" w:sz="0" w:space="0" w:color="auto"/>
        <w:right w:val="none" w:sz="0" w:space="0" w:color="auto"/>
      </w:divBdr>
      <w:divsChild>
        <w:div w:id="470438324">
          <w:marLeft w:val="0"/>
          <w:marRight w:val="0"/>
          <w:marTop w:val="0"/>
          <w:marBottom w:val="0"/>
          <w:divBdr>
            <w:top w:val="none" w:sz="0" w:space="0" w:color="auto"/>
            <w:left w:val="none" w:sz="0" w:space="0" w:color="auto"/>
            <w:bottom w:val="none" w:sz="0" w:space="0" w:color="auto"/>
            <w:right w:val="none" w:sz="0" w:space="0" w:color="auto"/>
          </w:divBdr>
          <w:divsChild>
            <w:div w:id="702941848">
              <w:marLeft w:val="0"/>
              <w:marRight w:val="0"/>
              <w:marTop w:val="0"/>
              <w:marBottom w:val="0"/>
              <w:divBdr>
                <w:top w:val="none" w:sz="0" w:space="0" w:color="auto"/>
                <w:left w:val="none" w:sz="0" w:space="0" w:color="auto"/>
                <w:bottom w:val="none" w:sz="0" w:space="0" w:color="auto"/>
                <w:right w:val="none" w:sz="0" w:space="0" w:color="auto"/>
              </w:divBdr>
              <w:divsChild>
                <w:div w:id="1337614611">
                  <w:marLeft w:val="0"/>
                  <w:marRight w:val="0"/>
                  <w:marTop w:val="0"/>
                  <w:marBottom w:val="0"/>
                  <w:divBdr>
                    <w:top w:val="none" w:sz="0" w:space="0" w:color="auto"/>
                    <w:left w:val="none" w:sz="0" w:space="0" w:color="auto"/>
                    <w:bottom w:val="none" w:sz="0" w:space="0" w:color="auto"/>
                    <w:right w:val="none" w:sz="0" w:space="0" w:color="auto"/>
                  </w:divBdr>
                  <w:divsChild>
                    <w:div w:id="1997803283">
                      <w:marLeft w:val="0"/>
                      <w:marRight w:val="0"/>
                      <w:marTop w:val="0"/>
                      <w:marBottom w:val="0"/>
                      <w:divBdr>
                        <w:top w:val="none" w:sz="0" w:space="0" w:color="auto"/>
                        <w:left w:val="none" w:sz="0" w:space="0" w:color="auto"/>
                        <w:bottom w:val="none" w:sz="0" w:space="0" w:color="auto"/>
                        <w:right w:val="none" w:sz="0" w:space="0" w:color="auto"/>
                      </w:divBdr>
                      <w:divsChild>
                        <w:div w:id="1637446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845644">
              <w:marLeft w:val="0"/>
              <w:marRight w:val="0"/>
              <w:marTop w:val="0"/>
              <w:marBottom w:val="0"/>
              <w:divBdr>
                <w:top w:val="none" w:sz="0" w:space="0" w:color="auto"/>
                <w:left w:val="none" w:sz="0" w:space="0" w:color="auto"/>
                <w:bottom w:val="none" w:sz="0" w:space="0" w:color="auto"/>
                <w:right w:val="none" w:sz="0" w:space="0" w:color="auto"/>
              </w:divBdr>
            </w:div>
            <w:div w:id="2060396683">
              <w:marLeft w:val="0"/>
              <w:marRight w:val="0"/>
              <w:marTop w:val="0"/>
              <w:marBottom w:val="0"/>
              <w:divBdr>
                <w:top w:val="none" w:sz="0" w:space="0" w:color="auto"/>
                <w:left w:val="none" w:sz="0" w:space="0" w:color="auto"/>
                <w:bottom w:val="none" w:sz="0" w:space="0" w:color="auto"/>
                <w:right w:val="none" w:sz="0" w:space="0" w:color="auto"/>
              </w:divBdr>
              <w:divsChild>
                <w:div w:id="1844274373">
                  <w:marLeft w:val="0"/>
                  <w:marRight w:val="0"/>
                  <w:marTop w:val="0"/>
                  <w:marBottom w:val="0"/>
                  <w:divBdr>
                    <w:top w:val="none" w:sz="0" w:space="0" w:color="auto"/>
                    <w:left w:val="none" w:sz="0" w:space="0" w:color="auto"/>
                    <w:bottom w:val="none" w:sz="0" w:space="0" w:color="auto"/>
                    <w:right w:val="none" w:sz="0" w:space="0" w:color="auto"/>
                  </w:divBdr>
                  <w:divsChild>
                    <w:div w:id="1390616711">
                      <w:marLeft w:val="0"/>
                      <w:marRight w:val="0"/>
                      <w:marTop w:val="0"/>
                      <w:marBottom w:val="0"/>
                      <w:divBdr>
                        <w:top w:val="none" w:sz="0" w:space="0" w:color="auto"/>
                        <w:left w:val="none" w:sz="0" w:space="0" w:color="auto"/>
                        <w:bottom w:val="none" w:sz="0" w:space="0" w:color="auto"/>
                        <w:right w:val="none" w:sz="0" w:space="0" w:color="auto"/>
                      </w:divBdr>
                      <w:divsChild>
                        <w:div w:id="329256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3005365">
              <w:marLeft w:val="0"/>
              <w:marRight w:val="0"/>
              <w:marTop w:val="0"/>
              <w:marBottom w:val="0"/>
              <w:divBdr>
                <w:top w:val="none" w:sz="0" w:space="0" w:color="auto"/>
                <w:left w:val="none" w:sz="0" w:space="0" w:color="auto"/>
                <w:bottom w:val="none" w:sz="0" w:space="0" w:color="auto"/>
                <w:right w:val="none" w:sz="0" w:space="0" w:color="auto"/>
              </w:divBdr>
            </w:div>
            <w:div w:id="858737255">
              <w:marLeft w:val="0"/>
              <w:marRight w:val="0"/>
              <w:marTop w:val="0"/>
              <w:marBottom w:val="0"/>
              <w:divBdr>
                <w:top w:val="none" w:sz="0" w:space="0" w:color="auto"/>
                <w:left w:val="none" w:sz="0" w:space="0" w:color="auto"/>
                <w:bottom w:val="none" w:sz="0" w:space="0" w:color="auto"/>
                <w:right w:val="none" w:sz="0" w:space="0" w:color="auto"/>
              </w:divBdr>
              <w:divsChild>
                <w:div w:id="46269515">
                  <w:marLeft w:val="0"/>
                  <w:marRight w:val="0"/>
                  <w:marTop w:val="0"/>
                  <w:marBottom w:val="0"/>
                  <w:divBdr>
                    <w:top w:val="none" w:sz="0" w:space="0" w:color="auto"/>
                    <w:left w:val="none" w:sz="0" w:space="0" w:color="auto"/>
                    <w:bottom w:val="none" w:sz="0" w:space="0" w:color="auto"/>
                    <w:right w:val="none" w:sz="0" w:space="0" w:color="auto"/>
                  </w:divBdr>
                  <w:divsChild>
                    <w:div w:id="76438061">
                      <w:marLeft w:val="0"/>
                      <w:marRight w:val="0"/>
                      <w:marTop w:val="0"/>
                      <w:marBottom w:val="0"/>
                      <w:divBdr>
                        <w:top w:val="none" w:sz="0" w:space="0" w:color="auto"/>
                        <w:left w:val="none" w:sz="0" w:space="0" w:color="auto"/>
                        <w:bottom w:val="none" w:sz="0" w:space="0" w:color="auto"/>
                        <w:right w:val="none" w:sz="0" w:space="0" w:color="auto"/>
                      </w:divBdr>
                      <w:divsChild>
                        <w:div w:id="1048722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6670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632250">
      <w:bodyDiv w:val="1"/>
      <w:marLeft w:val="0"/>
      <w:marRight w:val="0"/>
      <w:marTop w:val="0"/>
      <w:marBottom w:val="0"/>
      <w:divBdr>
        <w:top w:val="none" w:sz="0" w:space="0" w:color="auto"/>
        <w:left w:val="none" w:sz="0" w:space="0" w:color="auto"/>
        <w:bottom w:val="none" w:sz="0" w:space="0" w:color="auto"/>
        <w:right w:val="none" w:sz="0" w:space="0" w:color="auto"/>
      </w:divBdr>
      <w:divsChild>
        <w:div w:id="589893685">
          <w:marLeft w:val="0"/>
          <w:marRight w:val="0"/>
          <w:marTop w:val="0"/>
          <w:marBottom w:val="330"/>
          <w:divBdr>
            <w:top w:val="none" w:sz="0" w:space="0" w:color="auto"/>
            <w:left w:val="none" w:sz="0" w:space="0" w:color="auto"/>
            <w:bottom w:val="none" w:sz="0" w:space="0" w:color="auto"/>
            <w:right w:val="none" w:sz="0" w:space="0" w:color="auto"/>
          </w:divBdr>
        </w:div>
        <w:div w:id="1511678089">
          <w:marLeft w:val="0"/>
          <w:marRight w:val="0"/>
          <w:marTop w:val="90"/>
          <w:marBottom w:val="0"/>
          <w:divBdr>
            <w:top w:val="none" w:sz="0" w:space="0" w:color="auto"/>
            <w:left w:val="none" w:sz="0" w:space="0" w:color="auto"/>
            <w:bottom w:val="none" w:sz="0" w:space="0" w:color="auto"/>
            <w:right w:val="none" w:sz="0" w:space="0" w:color="auto"/>
          </w:divBdr>
        </w:div>
      </w:divsChild>
    </w:div>
    <w:div w:id="364066094">
      <w:bodyDiv w:val="1"/>
      <w:marLeft w:val="0"/>
      <w:marRight w:val="0"/>
      <w:marTop w:val="0"/>
      <w:marBottom w:val="0"/>
      <w:divBdr>
        <w:top w:val="none" w:sz="0" w:space="0" w:color="auto"/>
        <w:left w:val="none" w:sz="0" w:space="0" w:color="auto"/>
        <w:bottom w:val="none" w:sz="0" w:space="0" w:color="auto"/>
        <w:right w:val="none" w:sz="0" w:space="0" w:color="auto"/>
      </w:divBdr>
      <w:divsChild>
        <w:div w:id="1882396541">
          <w:marLeft w:val="0"/>
          <w:marRight w:val="0"/>
          <w:marTop w:val="0"/>
          <w:marBottom w:val="0"/>
          <w:divBdr>
            <w:top w:val="none" w:sz="0" w:space="0" w:color="auto"/>
            <w:left w:val="none" w:sz="0" w:space="0" w:color="auto"/>
            <w:bottom w:val="none" w:sz="0" w:space="0" w:color="auto"/>
            <w:right w:val="none" w:sz="0" w:space="0" w:color="auto"/>
          </w:divBdr>
          <w:divsChild>
            <w:div w:id="839808038">
              <w:marLeft w:val="0"/>
              <w:marRight w:val="0"/>
              <w:marTop w:val="0"/>
              <w:marBottom w:val="0"/>
              <w:divBdr>
                <w:top w:val="none" w:sz="0" w:space="0" w:color="auto"/>
                <w:left w:val="none" w:sz="0" w:space="0" w:color="auto"/>
                <w:bottom w:val="none" w:sz="0" w:space="0" w:color="auto"/>
                <w:right w:val="none" w:sz="0" w:space="0" w:color="auto"/>
              </w:divBdr>
              <w:divsChild>
                <w:div w:id="1058170028">
                  <w:marLeft w:val="0"/>
                  <w:marRight w:val="0"/>
                  <w:marTop w:val="0"/>
                  <w:marBottom w:val="0"/>
                  <w:divBdr>
                    <w:top w:val="none" w:sz="0" w:space="0" w:color="auto"/>
                    <w:left w:val="none" w:sz="0" w:space="0" w:color="auto"/>
                    <w:bottom w:val="none" w:sz="0" w:space="0" w:color="auto"/>
                    <w:right w:val="none" w:sz="0" w:space="0" w:color="auto"/>
                  </w:divBdr>
                  <w:divsChild>
                    <w:div w:id="359012168">
                      <w:marLeft w:val="0"/>
                      <w:marRight w:val="0"/>
                      <w:marTop w:val="0"/>
                      <w:marBottom w:val="0"/>
                      <w:divBdr>
                        <w:top w:val="none" w:sz="0" w:space="0" w:color="auto"/>
                        <w:left w:val="none" w:sz="0" w:space="0" w:color="auto"/>
                        <w:bottom w:val="none" w:sz="0" w:space="0" w:color="auto"/>
                        <w:right w:val="none" w:sz="0" w:space="0" w:color="auto"/>
                      </w:divBdr>
                      <w:divsChild>
                        <w:div w:id="271397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040287">
              <w:marLeft w:val="0"/>
              <w:marRight w:val="0"/>
              <w:marTop w:val="0"/>
              <w:marBottom w:val="0"/>
              <w:divBdr>
                <w:top w:val="none" w:sz="0" w:space="0" w:color="auto"/>
                <w:left w:val="none" w:sz="0" w:space="0" w:color="auto"/>
                <w:bottom w:val="none" w:sz="0" w:space="0" w:color="auto"/>
                <w:right w:val="none" w:sz="0" w:space="0" w:color="auto"/>
              </w:divBdr>
            </w:div>
            <w:div w:id="1598906109">
              <w:marLeft w:val="0"/>
              <w:marRight w:val="0"/>
              <w:marTop w:val="0"/>
              <w:marBottom w:val="0"/>
              <w:divBdr>
                <w:top w:val="none" w:sz="0" w:space="0" w:color="auto"/>
                <w:left w:val="none" w:sz="0" w:space="0" w:color="auto"/>
                <w:bottom w:val="none" w:sz="0" w:space="0" w:color="auto"/>
                <w:right w:val="none" w:sz="0" w:space="0" w:color="auto"/>
              </w:divBdr>
              <w:divsChild>
                <w:div w:id="1435590962">
                  <w:marLeft w:val="0"/>
                  <w:marRight w:val="0"/>
                  <w:marTop w:val="0"/>
                  <w:marBottom w:val="0"/>
                  <w:divBdr>
                    <w:top w:val="none" w:sz="0" w:space="0" w:color="auto"/>
                    <w:left w:val="none" w:sz="0" w:space="0" w:color="auto"/>
                    <w:bottom w:val="none" w:sz="0" w:space="0" w:color="auto"/>
                    <w:right w:val="none" w:sz="0" w:space="0" w:color="auto"/>
                  </w:divBdr>
                  <w:divsChild>
                    <w:div w:id="469177644">
                      <w:marLeft w:val="0"/>
                      <w:marRight w:val="0"/>
                      <w:marTop w:val="0"/>
                      <w:marBottom w:val="0"/>
                      <w:divBdr>
                        <w:top w:val="none" w:sz="0" w:space="0" w:color="auto"/>
                        <w:left w:val="none" w:sz="0" w:space="0" w:color="auto"/>
                        <w:bottom w:val="none" w:sz="0" w:space="0" w:color="auto"/>
                        <w:right w:val="none" w:sz="0" w:space="0" w:color="auto"/>
                      </w:divBdr>
                      <w:divsChild>
                        <w:div w:id="1032342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5885334">
              <w:marLeft w:val="0"/>
              <w:marRight w:val="0"/>
              <w:marTop w:val="0"/>
              <w:marBottom w:val="0"/>
              <w:divBdr>
                <w:top w:val="none" w:sz="0" w:space="0" w:color="auto"/>
                <w:left w:val="none" w:sz="0" w:space="0" w:color="auto"/>
                <w:bottom w:val="none" w:sz="0" w:space="0" w:color="auto"/>
                <w:right w:val="none" w:sz="0" w:space="0" w:color="auto"/>
              </w:divBdr>
            </w:div>
            <w:div w:id="114102992">
              <w:marLeft w:val="0"/>
              <w:marRight w:val="0"/>
              <w:marTop w:val="0"/>
              <w:marBottom w:val="0"/>
              <w:divBdr>
                <w:top w:val="none" w:sz="0" w:space="0" w:color="auto"/>
                <w:left w:val="none" w:sz="0" w:space="0" w:color="auto"/>
                <w:bottom w:val="none" w:sz="0" w:space="0" w:color="auto"/>
                <w:right w:val="none" w:sz="0" w:space="0" w:color="auto"/>
              </w:divBdr>
              <w:divsChild>
                <w:div w:id="1670793188">
                  <w:marLeft w:val="0"/>
                  <w:marRight w:val="0"/>
                  <w:marTop w:val="0"/>
                  <w:marBottom w:val="0"/>
                  <w:divBdr>
                    <w:top w:val="none" w:sz="0" w:space="0" w:color="auto"/>
                    <w:left w:val="none" w:sz="0" w:space="0" w:color="auto"/>
                    <w:bottom w:val="none" w:sz="0" w:space="0" w:color="auto"/>
                    <w:right w:val="none" w:sz="0" w:space="0" w:color="auto"/>
                  </w:divBdr>
                  <w:divsChild>
                    <w:div w:id="2068381778">
                      <w:marLeft w:val="0"/>
                      <w:marRight w:val="0"/>
                      <w:marTop w:val="0"/>
                      <w:marBottom w:val="0"/>
                      <w:divBdr>
                        <w:top w:val="none" w:sz="0" w:space="0" w:color="auto"/>
                        <w:left w:val="none" w:sz="0" w:space="0" w:color="auto"/>
                        <w:bottom w:val="none" w:sz="0" w:space="0" w:color="auto"/>
                        <w:right w:val="none" w:sz="0" w:space="0" w:color="auto"/>
                      </w:divBdr>
                      <w:divsChild>
                        <w:div w:id="1401633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8239577">
              <w:marLeft w:val="0"/>
              <w:marRight w:val="0"/>
              <w:marTop w:val="0"/>
              <w:marBottom w:val="0"/>
              <w:divBdr>
                <w:top w:val="none" w:sz="0" w:space="0" w:color="auto"/>
                <w:left w:val="none" w:sz="0" w:space="0" w:color="auto"/>
                <w:bottom w:val="none" w:sz="0" w:space="0" w:color="auto"/>
                <w:right w:val="none" w:sz="0" w:space="0" w:color="auto"/>
              </w:divBdr>
            </w:div>
            <w:div w:id="28191285">
              <w:marLeft w:val="0"/>
              <w:marRight w:val="0"/>
              <w:marTop w:val="0"/>
              <w:marBottom w:val="0"/>
              <w:divBdr>
                <w:top w:val="none" w:sz="0" w:space="0" w:color="auto"/>
                <w:left w:val="none" w:sz="0" w:space="0" w:color="auto"/>
                <w:bottom w:val="none" w:sz="0" w:space="0" w:color="auto"/>
                <w:right w:val="none" w:sz="0" w:space="0" w:color="auto"/>
              </w:divBdr>
              <w:divsChild>
                <w:div w:id="440955432">
                  <w:marLeft w:val="0"/>
                  <w:marRight w:val="0"/>
                  <w:marTop w:val="0"/>
                  <w:marBottom w:val="0"/>
                  <w:divBdr>
                    <w:top w:val="none" w:sz="0" w:space="0" w:color="auto"/>
                    <w:left w:val="none" w:sz="0" w:space="0" w:color="auto"/>
                    <w:bottom w:val="none" w:sz="0" w:space="0" w:color="auto"/>
                    <w:right w:val="none" w:sz="0" w:space="0" w:color="auto"/>
                  </w:divBdr>
                  <w:divsChild>
                    <w:div w:id="1033071340">
                      <w:marLeft w:val="0"/>
                      <w:marRight w:val="0"/>
                      <w:marTop w:val="0"/>
                      <w:marBottom w:val="0"/>
                      <w:divBdr>
                        <w:top w:val="none" w:sz="0" w:space="0" w:color="auto"/>
                        <w:left w:val="none" w:sz="0" w:space="0" w:color="auto"/>
                        <w:bottom w:val="none" w:sz="0" w:space="0" w:color="auto"/>
                        <w:right w:val="none" w:sz="0" w:space="0" w:color="auto"/>
                      </w:divBdr>
                      <w:divsChild>
                        <w:div w:id="1899827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3627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5353543">
      <w:bodyDiv w:val="1"/>
      <w:marLeft w:val="0"/>
      <w:marRight w:val="0"/>
      <w:marTop w:val="0"/>
      <w:marBottom w:val="0"/>
      <w:divBdr>
        <w:top w:val="none" w:sz="0" w:space="0" w:color="auto"/>
        <w:left w:val="none" w:sz="0" w:space="0" w:color="auto"/>
        <w:bottom w:val="none" w:sz="0" w:space="0" w:color="auto"/>
        <w:right w:val="none" w:sz="0" w:space="0" w:color="auto"/>
      </w:divBdr>
      <w:divsChild>
        <w:div w:id="1604531336">
          <w:marLeft w:val="0"/>
          <w:marRight w:val="0"/>
          <w:marTop w:val="0"/>
          <w:marBottom w:val="0"/>
          <w:divBdr>
            <w:top w:val="none" w:sz="0" w:space="0" w:color="auto"/>
            <w:left w:val="none" w:sz="0" w:space="0" w:color="auto"/>
            <w:bottom w:val="none" w:sz="0" w:space="0" w:color="auto"/>
            <w:right w:val="none" w:sz="0" w:space="0" w:color="auto"/>
          </w:divBdr>
        </w:div>
        <w:div w:id="919213698">
          <w:marLeft w:val="-240"/>
          <w:marRight w:val="-240"/>
          <w:marTop w:val="0"/>
          <w:marBottom w:val="0"/>
          <w:divBdr>
            <w:top w:val="none" w:sz="0" w:space="0" w:color="auto"/>
            <w:left w:val="none" w:sz="0" w:space="0" w:color="auto"/>
            <w:bottom w:val="none" w:sz="0" w:space="0" w:color="auto"/>
            <w:right w:val="none" w:sz="0" w:space="0" w:color="auto"/>
          </w:divBdr>
          <w:divsChild>
            <w:div w:id="1275478122">
              <w:marLeft w:val="0"/>
              <w:marRight w:val="0"/>
              <w:marTop w:val="0"/>
              <w:marBottom w:val="0"/>
              <w:divBdr>
                <w:top w:val="none" w:sz="0" w:space="0" w:color="auto"/>
                <w:left w:val="none" w:sz="0" w:space="0" w:color="auto"/>
                <w:bottom w:val="none" w:sz="0" w:space="0" w:color="auto"/>
                <w:right w:val="none" w:sz="0" w:space="0" w:color="auto"/>
              </w:divBdr>
              <w:divsChild>
                <w:div w:id="1504197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0936505">
      <w:bodyDiv w:val="1"/>
      <w:marLeft w:val="0"/>
      <w:marRight w:val="0"/>
      <w:marTop w:val="0"/>
      <w:marBottom w:val="0"/>
      <w:divBdr>
        <w:top w:val="none" w:sz="0" w:space="0" w:color="auto"/>
        <w:left w:val="none" w:sz="0" w:space="0" w:color="auto"/>
        <w:bottom w:val="none" w:sz="0" w:space="0" w:color="auto"/>
        <w:right w:val="none" w:sz="0" w:space="0" w:color="auto"/>
      </w:divBdr>
    </w:div>
    <w:div w:id="880748499">
      <w:bodyDiv w:val="1"/>
      <w:marLeft w:val="0"/>
      <w:marRight w:val="0"/>
      <w:marTop w:val="0"/>
      <w:marBottom w:val="0"/>
      <w:divBdr>
        <w:top w:val="none" w:sz="0" w:space="0" w:color="auto"/>
        <w:left w:val="none" w:sz="0" w:space="0" w:color="auto"/>
        <w:bottom w:val="none" w:sz="0" w:space="0" w:color="auto"/>
        <w:right w:val="none" w:sz="0" w:space="0" w:color="auto"/>
      </w:divBdr>
    </w:div>
    <w:div w:id="942420469">
      <w:bodyDiv w:val="1"/>
      <w:marLeft w:val="0"/>
      <w:marRight w:val="0"/>
      <w:marTop w:val="0"/>
      <w:marBottom w:val="0"/>
      <w:divBdr>
        <w:top w:val="none" w:sz="0" w:space="0" w:color="auto"/>
        <w:left w:val="none" w:sz="0" w:space="0" w:color="auto"/>
        <w:bottom w:val="none" w:sz="0" w:space="0" w:color="auto"/>
        <w:right w:val="none" w:sz="0" w:space="0" w:color="auto"/>
      </w:divBdr>
    </w:div>
    <w:div w:id="953026340">
      <w:bodyDiv w:val="1"/>
      <w:marLeft w:val="0"/>
      <w:marRight w:val="0"/>
      <w:marTop w:val="0"/>
      <w:marBottom w:val="0"/>
      <w:divBdr>
        <w:top w:val="none" w:sz="0" w:space="0" w:color="auto"/>
        <w:left w:val="none" w:sz="0" w:space="0" w:color="auto"/>
        <w:bottom w:val="none" w:sz="0" w:space="0" w:color="auto"/>
        <w:right w:val="none" w:sz="0" w:space="0" w:color="auto"/>
      </w:divBdr>
    </w:div>
    <w:div w:id="1111165005">
      <w:bodyDiv w:val="1"/>
      <w:marLeft w:val="0"/>
      <w:marRight w:val="0"/>
      <w:marTop w:val="0"/>
      <w:marBottom w:val="0"/>
      <w:divBdr>
        <w:top w:val="none" w:sz="0" w:space="0" w:color="auto"/>
        <w:left w:val="none" w:sz="0" w:space="0" w:color="auto"/>
        <w:bottom w:val="none" w:sz="0" w:space="0" w:color="auto"/>
        <w:right w:val="none" w:sz="0" w:space="0" w:color="auto"/>
      </w:divBdr>
    </w:div>
    <w:div w:id="1287547636">
      <w:bodyDiv w:val="1"/>
      <w:marLeft w:val="0"/>
      <w:marRight w:val="0"/>
      <w:marTop w:val="0"/>
      <w:marBottom w:val="0"/>
      <w:divBdr>
        <w:top w:val="none" w:sz="0" w:space="0" w:color="auto"/>
        <w:left w:val="none" w:sz="0" w:space="0" w:color="auto"/>
        <w:bottom w:val="none" w:sz="0" w:space="0" w:color="auto"/>
        <w:right w:val="none" w:sz="0" w:space="0" w:color="auto"/>
      </w:divBdr>
    </w:div>
    <w:div w:id="1346252757">
      <w:bodyDiv w:val="1"/>
      <w:marLeft w:val="0"/>
      <w:marRight w:val="0"/>
      <w:marTop w:val="0"/>
      <w:marBottom w:val="0"/>
      <w:divBdr>
        <w:top w:val="none" w:sz="0" w:space="0" w:color="auto"/>
        <w:left w:val="none" w:sz="0" w:space="0" w:color="auto"/>
        <w:bottom w:val="none" w:sz="0" w:space="0" w:color="auto"/>
        <w:right w:val="none" w:sz="0" w:space="0" w:color="auto"/>
      </w:divBdr>
    </w:div>
    <w:div w:id="1527449584">
      <w:bodyDiv w:val="1"/>
      <w:marLeft w:val="0"/>
      <w:marRight w:val="0"/>
      <w:marTop w:val="0"/>
      <w:marBottom w:val="0"/>
      <w:divBdr>
        <w:top w:val="none" w:sz="0" w:space="0" w:color="auto"/>
        <w:left w:val="none" w:sz="0" w:space="0" w:color="auto"/>
        <w:bottom w:val="none" w:sz="0" w:space="0" w:color="auto"/>
        <w:right w:val="none" w:sz="0" w:space="0" w:color="auto"/>
      </w:divBdr>
      <w:divsChild>
        <w:div w:id="2059275397">
          <w:marLeft w:val="0"/>
          <w:marRight w:val="0"/>
          <w:marTop w:val="0"/>
          <w:marBottom w:val="0"/>
          <w:divBdr>
            <w:top w:val="none" w:sz="0" w:space="0" w:color="auto"/>
            <w:left w:val="none" w:sz="0" w:space="0" w:color="auto"/>
            <w:bottom w:val="none" w:sz="0" w:space="0" w:color="auto"/>
            <w:right w:val="none" w:sz="0" w:space="0" w:color="auto"/>
          </w:divBdr>
        </w:div>
      </w:divsChild>
    </w:div>
    <w:div w:id="1559441151">
      <w:bodyDiv w:val="1"/>
      <w:marLeft w:val="0"/>
      <w:marRight w:val="0"/>
      <w:marTop w:val="0"/>
      <w:marBottom w:val="0"/>
      <w:divBdr>
        <w:top w:val="none" w:sz="0" w:space="0" w:color="auto"/>
        <w:left w:val="none" w:sz="0" w:space="0" w:color="auto"/>
        <w:bottom w:val="none" w:sz="0" w:space="0" w:color="auto"/>
        <w:right w:val="none" w:sz="0" w:space="0" w:color="auto"/>
      </w:divBdr>
    </w:div>
    <w:div w:id="1697538168">
      <w:bodyDiv w:val="1"/>
      <w:marLeft w:val="0"/>
      <w:marRight w:val="0"/>
      <w:marTop w:val="0"/>
      <w:marBottom w:val="0"/>
      <w:divBdr>
        <w:top w:val="none" w:sz="0" w:space="0" w:color="auto"/>
        <w:left w:val="none" w:sz="0" w:space="0" w:color="auto"/>
        <w:bottom w:val="none" w:sz="0" w:space="0" w:color="auto"/>
        <w:right w:val="none" w:sz="0" w:space="0" w:color="auto"/>
      </w:divBdr>
    </w:div>
    <w:div w:id="1719938857">
      <w:bodyDiv w:val="1"/>
      <w:marLeft w:val="0"/>
      <w:marRight w:val="0"/>
      <w:marTop w:val="0"/>
      <w:marBottom w:val="0"/>
      <w:divBdr>
        <w:top w:val="none" w:sz="0" w:space="0" w:color="auto"/>
        <w:left w:val="none" w:sz="0" w:space="0" w:color="auto"/>
        <w:bottom w:val="none" w:sz="0" w:space="0" w:color="auto"/>
        <w:right w:val="none" w:sz="0" w:space="0" w:color="auto"/>
      </w:divBdr>
    </w:div>
    <w:div w:id="18223126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sightassessment.com/wp-content/uploads/ia/pdf/whatwhy.pdf" TargetMode="External"/><Relationship Id="rId18" Type="http://schemas.openxmlformats.org/officeDocument/2006/relationships/hyperlink" Target="https://www.google.co.uk/search?hl=de&amp;tbo=p&amp;tbm=bks&amp;q=inauthor:%22Petra+Wenzl%22&amp;source=gbs_metadata_r&amp;cad=8" TargetMode="External"/><Relationship Id="rId3" Type="http://schemas.openxmlformats.org/officeDocument/2006/relationships/styles" Target="styles.xml"/><Relationship Id="rId21" Type="http://schemas.openxmlformats.org/officeDocument/2006/relationships/hyperlink" Target="https://corporatefinanceinstitute.com/resources/careers/soft-skills/time-management-list-tips/" TargetMode="External"/><Relationship Id="rId7" Type="http://schemas.openxmlformats.org/officeDocument/2006/relationships/endnotes" Target="endnotes.xml"/><Relationship Id="rId12" Type="http://schemas.openxmlformats.org/officeDocument/2006/relationships/hyperlink" Target="https://web.archive.org/web/20071215112052/http:/www.insightassessment.com/articles.html" TargetMode="External"/><Relationship Id="rId17" Type="http://schemas.openxmlformats.org/officeDocument/2006/relationships/hyperlink" Target="https://www.google.co.uk/search?hl=de&amp;tbo=p&amp;tbm=bks&amp;q=inauthor:%22Paul+Walter%22&amp;source=gbs_metadata_r&amp;cad=8" TargetMode="External"/><Relationship Id="rId2" Type="http://schemas.openxmlformats.org/officeDocument/2006/relationships/numbering" Target="numbering.xml"/><Relationship Id="rId16" Type="http://schemas.openxmlformats.org/officeDocument/2006/relationships/hyperlink" Target="https://www.questia.com/magazine/1G1-13770774/work-teams-that-work" TargetMode="External"/><Relationship Id="rId20" Type="http://schemas.openxmlformats.org/officeDocument/2006/relationships/hyperlink" Target="https://www.michaelpage.co.uk/advice/management-advice/development-and-retention/importance-good-communication-workpla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ta.pressbooks.pub/industrialengineeringintro/chapter/what-is-problem-solving/" TargetMode="External"/><Relationship Id="rId5" Type="http://schemas.openxmlformats.org/officeDocument/2006/relationships/webSettings" Target="webSettings.xml"/><Relationship Id="rId15" Type="http://schemas.openxmlformats.org/officeDocument/2006/relationships/hyperlink" Target="https://www.workplacestrategiesformentalhealth.com/mmhm/pdf/full_communicating_0.pdf" TargetMode="External"/><Relationship Id="rId23" Type="http://schemas.openxmlformats.org/officeDocument/2006/relationships/theme" Target="theme/theme1.xml"/><Relationship Id="rId10" Type="http://schemas.openxmlformats.org/officeDocument/2006/relationships/footer" Target="footer2.xml"/><Relationship Id="rId19" Type="http://schemas.openxmlformats.org/officeDocument/2006/relationships/hyperlink" Target="https://www.bookdepository.com/publishers/Hogrefe-Verlag-GmbH-Co"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docs.lib.purdue.edu/cgi/viewcontent.cgi?article=1118&amp;context=jp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981F00-F77F-4E34-917E-32B1C8692F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8</Pages>
  <Words>2237</Words>
  <Characters>12756</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7</cp:revision>
  <dcterms:created xsi:type="dcterms:W3CDTF">2020-04-24T11:16:00Z</dcterms:created>
  <dcterms:modified xsi:type="dcterms:W3CDTF">2020-05-03T11:35:00Z</dcterms:modified>
</cp:coreProperties>
</file>