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b w:val="0"/>
          <w:bCs w:val="0"/>
          <w:color w:val="auto"/>
          <w:sz w:val="22"/>
          <w:szCs w:val="22"/>
          <w:lang w:val="en-GB" w:eastAsia="en-US"/>
        </w:rPr>
        <w:id w:val="-1655906438"/>
        <w:docPartObj>
          <w:docPartGallery w:val="Table of Contents"/>
          <w:docPartUnique/>
        </w:docPartObj>
      </w:sdtPr>
      <w:sdtEndPr>
        <w:rPr>
          <w:noProof/>
        </w:rPr>
      </w:sdtEndPr>
      <w:sdtContent>
        <w:p w:rsidR="008F73F4" w:rsidRDefault="008F73F4">
          <w:pPr>
            <w:pStyle w:val="TOCHeading"/>
          </w:pPr>
          <w:r>
            <w:t>Contents</w:t>
          </w:r>
        </w:p>
        <w:p w:rsidR="009934D8" w:rsidRDefault="008F73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16859" w:history="1">
            <w:r w:rsidR="009934D8" w:rsidRPr="00E520A5">
              <w:rPr>
                <w:rStyle w:val="Hyperlink"/>
                <w:noProof/>
              </w:rPr>
              <w:t>Risk Management</w:t>
            </w:r>
            <w:r w:rsidR="009934D8">
              <w:rPr>
                <w:noProof/>
                <w:webHidden/>
              </w:rPr>
              <w:tab/>
            </w:r>
            <w:r w:rsidR="009934D8">
              <w:rPr>
                <w:noProof/>
                <w:webHidden/>
              </w:rPr>
              <w:fldChar w:fldCharType="begin"/>
            </w:r>
            <w:r w:rsidR="009934D8">
              <w:rPr>
                <w:noProof/>
                <w:webHidden/>
              </w:rPr>
              <w:instrText xml:space="preserve"> PAGEREF _Toc512516859 \h </w:instrText>
            </w:r>
            <w:r w:rsidR="009934D8">
              <w:rPr>
                <w:noProof/>
                <w:webHidden/>
              </w:rPr>
            </w:r>
            <w:r w:rsidR="009934D8">
              <w:rPr>
                <w:noProof/>
                <w:webHidden/>
              </w:rPr>
              <w:fldChar w:fldCharType="separate"/>
            </w:r>
            <w:r w:rsidR="009934D8">
              <w:rPr>
                <w:noProof/>
                <w:webHidden/>
              </w:rPr>
              <w:t>2</w:t>
            </w:r>
            <w:r w:rsidR="009934D8">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60" w:history="1">
            <w:r w:rsidRPr="00E520A5">
              <w:rPr>
                <w:rStyle w:val="Hyperlink"/>
                <w:noProof/>
              </w:rPr>
              <w:t>Identifying Risks</w:t>
            </w:r>
            <w:r>
              <w:rPr>
                <w:noProof/>
                <w:webHidden/>
              </w:rPr>
              <w:tab/>
            </w:r>
            <w:r>
              <w:rPr>
                <w:noProof/>
                <w:webHidden/>
              </w:rPr>
              <w:fldChar w:fldCharType="begin"/>
            </w:r>
            <w:r>
              <w:rPr>
                <w:noProof/>
                <w:webHidden/>
              </w:rPr>
              <w:instrText xml:space="preserve"> PAGEREF _Toc512516860 \h </w:instrText>
            </w:r>
            <w:r>
              <w:rPr>
                <w:noProof/>
                <w:webHidden/>
              </w:rPr>
            </w:r>
            <w:r>
              <w:rPr>
                <w:noProof/>
                <w:webHidden/>
              </w:rPr>
              <w:fldChar w:fldCharType="separate"/>
            </w:r>
            <w:r>
              <w:rPr>
                <w:noProof/>
                <w:webHidden/>
              </w:rPr>
              <w:t>2</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61" w:history="1">
            <w:r w:rsidRPr="00E520A5">
              <w:rPr>
                <w:rStyle w:val="Hyperlink"/>
                <w:noProof/>
              </w:rPr>
              <w:t>Project</w:t>
            </w:r>
            <w:r>
              <w:rPr>
                <w:noProof/>
                <w:webHidden/>
              </w:rPr>
              <w:tab/>
            </w:r>
            <w:r>
              <w:rPr>
                <w:noProof/>
                <w:webHidden/>
              </w:rPr>
              <w:fldChar w:fldCharType="begin"/>
            </w:r>
            <w:r>
              <w:rPr>
                <w:noProof/>
                <w:webHidden/>
              </w:rPr>
              <w:instrText xml:space="preserve"> PAGEREF _Toc512516861 \h </w:instrText>
            </w:r>
            <w:r>
              <w:rPr>
                <w:noProof/>
                <w:webHidden/>
              </w:rPr>
            </w:r>
            <w:r>
              <w:rPr>
                <w:noProof/>
                <w:webHidden/>
              </w:rPr>
              <w:fldChar w:fldCharType="separate"/>
            </w:r>
            <w:r>
              <w:rPr>
                <w:noProof/>
                <w:webHidden/>
              </w:rPr>
              <w:t>2</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62" w:history="1">
            <w:r w:rsidRPr="00E520A5">
              <w:rPr>
                <w:rStyle w:val="Hyperlink"/>
                <w:noProof/>
              </w:rPr>
              <w:t>Structure</w:t>
            </w:r>
            <w:r>
              <w:rPr>
                <w:noProof/>
                <w:webHidden/>
              </w:rPr>
              <w:tab/>
            </w:r>
            <w:r>
              <w:rPr>
                <w:noProof/>
                <w:webHidden/>
              </w:rPr>
              <w:fldChar w:fldCharType="begin"/>
            </w:r>
            <w:r>
              <w:rPr>
                <w:noProof/>
                <w:webHidden/>
              </w:rPr>
              <w:instrText xml:space="preserve"> PAGEREF _Toc512516862 \h </w:instrText>
            </w:r>
            <w:r>
              <w:rPr>
                <w:noProof/>
                <w:webHidden/>
              </w:rPr>
            </w:r>
            <w:r>
              <w:rPr>
                <w:noProof/>
                <w:webHidden/>
              </w:rPr>
              <w:fldChar w:fldCharType="separate"/>
            </w:r>
            <w:r>
              <w:rPr>
                <w:noProof/>
                <w:webHidden/>
              </w:rPr>
              <w:t>2</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63" w:history="1">
            <w:r w:rsidRPr="00E520A5">
              <w:rPr>
                <w:rStyle w:val="Hyperlink"/>
                <w:noProof/>
              </w:rPr>
              <w:t>Actors</w:t>
            </w:r>
            <w:r>
              <w:rPr>
                <w:noProof/>
                <w:webHidden/>
              </w:rPr>
              <w:tab/>
            </w:r>
            <w:r>
              <w:rPr>
                <w:noProof/>
                <w:webHidden/>
              </w:rPr>
              <w:fldChar w:fldCharType="begin"/>
            </w:r>
            <w:r>
              <w:rPr>
                <w:noProof/>
                <w:webHidden/>
              </w:rPr>
              <w:instrText xml:space="preserve"> PAGEREF _Toc512516863 \h </w:instrText>
            </w:r>
            <w:r>
              <w:rPr>
                <w:noProof/>
                <w:webHidden/>
              </w:rPr>
            </w:r>
            <w:r>
              <w:rPr>
                <w:noProof/>
                <w:webHidden/>
              </w:rPr>
              <w:fldChar w:fldCharType="separate"/>
            </w:r>
            <w:r>
              <w:rPr>
                <w:noProof/>
                <w:webHidden/>
              </w:rPr>
              <w:t>2</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64" w:history="1">
            <w:r w:rsidRPr="00E520A5">
              <w:rPr>
                <w:rStyle w:val="Hyperlink"/>
                <w:noProof/>
              </w:rPr>
              <w:t>Technology</w:t>
            </w:r>
            <w:r>
              <w:rPr>
                <w:noProof/>
                <w:webHidden/>
              </w:rPr>
              <w:tab/>
            </w:r>
            <w:r>
              <w:rPr>
                <w:noProof/>
                <w:webHidden/>
              </w:rPr>
              <w:fldChar w:fldCharType="begin"/>
            </w:r>
            <w:r>
              <w:rPr>
                <w:noProof/>
                <w:webHidden/>
              </w:rPr>
              <w:instrText xml:space="preserve"> PAGEREF _Toc512516864 \h </w:instrText>
            </w:r>
            <w:r>
              <w:rPr>
                <w:noProof/>
                <w:webHidden/>
              </w:rPr>
            </w:r>
            <w:r>
              <w:rPr>
                <w:noProof/>
                <w:webHidden/>
              </w:rPr>
              <w:fldChar w:fldCharType="separate"/>
            </w:r>
            <w:r>
              <w:rPr>
                <w:noProof/>
                <w:webHidden/>
              </w:rPr>
              <w:t>2</w:t>
            </w:r>
            <w:r>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65" w:history="1">
            <w:r w:rsidRPr="00E520A5">
              <w:rPr>
                <w:rStyle w:val="Hyperlink"/>
                <w:noProof/>
              </w:rPr>
              <w:t>Probability Impact Matrix</w:t>
            </w:r>
            <w:r>
              <w:rPr>
                <w:noProof/>
                <w:webHidden/>
              </w:rPr>
              <w:tab/>
            </w:r>
            <w:r>
              <w:rPr>
                <w:noProof/>
                <w:webHidden/>
              </w:rPr>
              <w:fldChar w:fldCharType="begin"/>
            </w:r>
            <w:r>
              <w:rPr>
                <w:noProof/>
                <w:webHidden/>
              </w:rPr>
              <w:instrText xml:space="preserve"> PAGEREF _Toc512516865 \h </w:instrText>
            </w:r>
            <w:r>
              <w:rPr>
                <w:noProof/>
                <w:webHidden/>
              </w:rPr>
            </w:r>
            <w:r>
              <w:rPr>
                <w:noProof/>
                <w:webHidden/>
              </w:rPr>
              <w:fldChar w:fldCharType="separate"/>
            </w:r>
            <w:r>
              <w:rPr>
                <w:noProof/>
                <w:webHidden/>
              </w:rPr>
              <w:t>3</w:t>
            </w:r>
            <w:r>
              <w:rPr>
                <w:noProof/>
                <w:webHidden/>
              </w:rPr>
              <w:fldChar w:fldCharType="end"/>
            </w:r>
          </w:hyperlink>
        </w:p>
        <w:p w:rsidR="009934D8" w:rsidRDefault="009934D8">
          <w:pPr>
            <w:pStyle w:val="TOC1"/>
            <w:tabs>
              <w:tab w:val="right" w:leader="dot" w:pos="9016"/>
            </w:tabs>
            <w:rPr>
              <w:rFonts w:eastAsiaTheme="minorEastAsia"/>
              <w:noProof/>
              <w:lang w:eastAsia="en-GB"/>
            </w:rPr>
          </w:pPr>
          <w:hyperlink w:anchor="_Toc512516866" w:history="1">
            <w:r w:rsidRPr="00E520A5">
              <w:rPr>
                <w:rStyle w:val="Hyperlink"/>
                <w:noProof/>
              </w:rPr>
              <w:t>Code of Practice – Sustainability</w:t>
            </w:r>
            <w:r>
              <w:rPr>
                <w:noProof/>
                <w:webHidden/>
              </w:rPr>
              <w:tab/>
            </w:r>
            <w:r>
              <w:rPr>
                <w:noProof/>
                <w:webHidden/>
              </w:rPr>
              <w:fldChar w:fldCharType="begin"/>
            </w:r>
            <w:r>
              <w:rPr>
                <w:noProof/>
                <w:webHidden/>
              </w:rPr>
              <w:instrText xml:space="preserve"> PAGEREF _Toc512516866 \h </w:instrText>
            </w:r>
            <w:r>
              <w:rPr>
                <w:noProof/>
                <w:webHidden/>
              </w:rPr>
            </w:r>
            <w:r>
              <w:rPr>
                <w:noProof/>
                <w:webHidden/>
              </w:rPr>
              <w:fldChar w:fldCharType="separate"/>
            </w:r>
            <w:r>
              <w:rPr>
                <w:noProof/>
                <w:webHidden/>
              </w:rPr>
              <w:t>3</w:t>
            </w:r>
            <w:r>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67" w:history="1">
            <w:r w:rsidRPr="00E520A5">
              <w:rPr>
                <w:rStyle w:val="Hyperlink"/>
                <w:noProof/>
              </w:rPr>
              <w:t>Code of Practice – Legal and Ethical</w:t>
            </w:r>
            <w:r>
              <w:rPr>
                <w:noProof/>
                <w:webHidden/>
              </w:rPr>
              <w:tab/>
            </w:r>
            <w:r>
              <w:rPr>
                <w:noProof/>
                <w:webHidden/>
              </w:rPr>
              <w:fldChar w:fldCharType="begin"/>
            </w:r>
            <w:r>
              <w:rPr>
                <w:noProof/>
                <w:webHidden/>
              </w:rPr>
              <w:instrText xml:space="preserve"> PAGEREF _Toc512516867 \h </w:instrText>
            </w:r>
            <w:r>
              <w:rPr>
                <w:noProof/>
                <w:webHidden/>
              </w:rPr>
            </w:r>
            <w:r>
              <w:rPr>
                <w:noProof/>
                <w:webHidden/>
              </w:rPr>
              <w:fldChar w:fldCharType="separate"/>
            </w:r>
            <w:r>
              <w:rPr>
                <w:noProof/>
                <w:webHidden/>
              </w:rPr>
              <w:t>3</w:t>
            </w:r>
            <w:r>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68" w:history="1">
            <w:r w:rsidRPr="00E520A5">
              <w:rPr>
                <w:rStyle w:val="Hyperlink"/>
                <w:noProof/>
              </w:rPr>
              <w:t>Legal</w:t>
            </w:r>
            <w:r>
              <w:rPr>
                <w:noProof/>
                <w:webHidden/>
              </w:rPr>
              <w:tab/>
            </w:r>
            <w:r>
              <w:rPr>
                <w:noProof/>
                <w:webHidden/>
              </w:rPr>
              <w:fldChar w:fldCharType="begin"/>
            </w:r>
            <w:r>
              <w:rPr>
                <w:noProof/>
                <w:webHidden/>
              </w:rPr>
              <w:instrText xml:space="preserve"> PAGEREF _Toc512516868 \h </w:instrText>
            </w:r>
            <w:r>
              <w:rPr>
                <w:noProof/>
                <w:webHidden/>
              </w:rPr>
            </w:r>
            <w:r>
              <w:rPr>
                <w:noProof/>
                <w:webHidden/>
              </w:rPr>
              <w:fldChar w:fldCharType="separate"/>
            </w:r>
            <w:r>
              <w:rPr>
                <w:noProof/>
                <w:webHidden/>
              </w:rPr>
              <w:t>3</w:t>
            </w:r>
            <w:r>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69" w:history="1">
            <w:r w:rsidRPr="00E520A5">
              <w:rPr>
                <w:rStyle w:val="Hyperlink"/>
                <w:noProof/>
              </w:rPr>
              <w:t>Ethical</w:t>
            </w:r>
            <w:r>
              <w:rPr>
                <w:noProof/>
                <w:webHidden/>
              </w:rPr>
              <w:tab/>
            </w:r>
            <w:r>
              <w:rPr>
                <w:noProof/>
                <w:webHidden/>
              </w:rPr>
              <w:fldChar w:fldCharType="begin"/>
            </w:r>
            <w:r>
              <w:rPr>
                <w:noProof/>
                <w:webHidden/>
              </w:rPr>
              <w:instrText xml:space="preserve"> PAGEREF _Toc512516869 \h </w:instrText>
            </w:r>
            <w:r>
              <w:rPr>
                <w:noProof/>
                <w:webHidden/>
              </w:rPr>
            </w:r>
            <w:r>
              <w:rPr>
                <w:noProof/>
                <w:webHidden/>
              </w:rPr>
              <w:fldChar w:fldCharType="separate"/>
            </w:r>
            <w:r>
              <w:rPr>
                <w:noProof/>
                <w:webHidden/>
              </w:rPr>
              <w:t>4</w:t>
            </w:r>
            <w:r>
              <w:rPr>
                <w:noProof/>
                <w:webHidden/>
              </w:rPr>
              <w:fldChar w:fldCharType="end"/>
            </w:r>
          </w:hyperlink>
        </w:p>
        <w:p w:rsidR="009934D8" w:rsidRDefault="009934D8">
          <w:pPr>
            <w:pStyle w:val="TOC1"/>
            <w:tabs>
              <w:tab w:val="right" w:leader="dot" w:pos="9016"/>
            </w:tabs>
            <w:rPr>
              <w:rFonts w:eastAsiaTheme="minorEastAsia"/>
              <w:noProof/>
              <w:lang w:eastAsia="en-GB"/>
            </w:rPr>
          </w:pPr>
          <w:hyperlink w:anchor="_Toc512516870" w:history="1">
            <w:r w:rsidRPr="00E520A5">
              <w:rPr>
                <w:rStyle w:val="Hyperlink"/>
                <w:noProof/>
              </w:rPr>
              <w:t>Quality Assurance</w:t>
            </w:r>
            <w:r>
              <w:rPr>
                <w:noProof/>
                <w:webHidden/>
              </w:rPr>
              <w:tab/>
            </w:r>
            <w:r>
              <w:rPr>
                <w:noProof/>
                <w:webHidden/>
              </w:rPr>
              <w:fldChar w:fldCharType="begin"/>
            </w:r>
            <w:r>
              <w:rPr>
                <w:noProof/>
                <w:webHidden/>
              </w:rPr>
              <w:instrText xml:space="preserve"> PAGEREF _Toc512516870 \h </w:instrText>
            </w:r>
            <w:r>
              <w:rPr>
                <w:noProof/>
                <w:webHidden/>
              </w:rPr>
            </w:r>
            <w:r>
              <w:rPr>
                <w:noProof/>
                <w:webHidden/>
              </w:rPr>
              <w:fldChar w:fldCharType="separate"/>
            </w:r>
            <w:r>
              <w:rPr>
                <w:noProof/>
                <w:webHidden/>
              </w:rPr>
              <w:t>4</w:t>
            </w:r>
            <w:r>
              <w:rPr>
                <w:noProof/>
                <w:webHidden/>
              </w:rPr>
              <w:fldChar w:fldCharType="end"/>
            </w:r>
          </w:hyperlink>
        </w:p>
        <w:p w:rsidR="009934D8" w:rsidRDefault="009934D8">
          <w:pPr>
            <w:pStyle w:val="TOC2"/>
            <w:tabs>
              <w:tab w:val="right" w:leader="dot" w:pos="9016"/>
            </w:tabs>
            <w:rPr>
              <w:rFonts w:eastAsiaTheme="minorEastAsia"/>
              <w:noProof/>
              <w:lang w:eastAsia="en-GB"/>
            </w:rPr>
          </w:pPr>
          <w:hyperlink w:anchor="_Toc512516871" w:history="1">
            <w:r w:rsidRPr="00E520A5">
              <w:rPr>
                <w:rStyle w:val="Hyperlink"/>
                <w:noProof/>
              </w:rPr>
              <w:t>SMART</w:t>
            </w:r>
            <w:r>
              <w:rPr>
                <w:noProof/>
                <w:webHidden/>
              </w:rPr>
              <w:tab/>
            </w:r>
            <w:r>
              <w:rPr>
                <w:noProof/>
                <w:webHidden/>
              </w:rPr>
              <w:fldChar w:fldCharType="begin"/>
            </w:r>
            <w:r>
              <w:rPr>
                <w:noProof/>
                <w:webHidden/>
              </w:rPr>
              <w:instrText xml:space="preserve"> PAGEREF _Toc512516871 \h </w:instrText>
            </w:r>
            <w:r>
              <w:rPr>
                <w:noProof/>
                <w:webHidden/>
              </w:rPr>
            </w:r>
            <w:r>
              <w:rPr>
                <w:noProof/>
                <w:webHidden/>
              </w:rPr>
              <w:fldChar w:fldCharType="separate"/>
            </w:r>
            <w:r>
              <w:rPr>
                <w:noProof/>
                <w:webHidden/>
              </w:rPr>
              <w:t>4</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72" w:history="1">
            <w:r w:rsidRPr="00E520A5">
              <w:rPr>
                <w:rStyle w:val="Hyperlink"/>
                <w:noProof/>
              </w:rPr>
              <w:t>Specific</w:t>
            </w:r>
            <w:r>
              <w:rPr>
                <w:noProof/>
                <w:webHidden/>
              </w:rPr>
              <w:tab/>
            </w:r>
            <w:r>
              <w:rPr>
                <w:noProof/>
                <w:webHidden/>
              </w:rPr>
              <w:fldChar w:fldCharType="begin"/>
            </w:r>
            <w:r>
              <w:rPr>
                <w:noProof/>
                <w:webHidden/>
              </w:rPr>
              <w:instrText xml:space="preserve"> PAGEREF _Toc512516872 \h </w:instrText>
            </w:r>
            <w:r>
              <w:rPr>
                <w:noProof/>
                <w:webHidden/>
              </w:rPr>
            </w:r>
            <w:r>
              <w:rPr>
                <w:noProof/>
                <w:webHidden/>
              </w:rPr>
              <w:fldChar w:fldCharType="separate"/>
            </w:r>
            <w:r>
              <w:rPr>
                <w:noProof/>
                <w:webHidden/>
              </w:rPr>
              <w:t>4</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73" w:history="1">
            <w:r w:rsidRPr="00E520A5">
              <w:rPr>
                <w:rStyle w:val="Hyperlink"/>
                <w:noProof/>
              </w:rPr>
              <w:t>Measurable</w:t>
            </w:r>
            <w:r>
              <w:rPr>
                <w:noProof/>
                <w:webHidden/>
              </w:rPr>
              <w:tab/>
            </w:r>
            <w:r>
              <w:rPr>
                <w:noProof/>
                <w:webHidden/>
              </w:rPr>
              <w:fldChar w:fldCharType="begin"/>
            </w:r>
            <w:r>
              <w:rPr>
                <w:noProof/>
                <w:webHidden/>
              </w:rPr>
              <w:instrText xml:space="preserve"> PAGEREF _Toc512516873 \h </w:instrText>
            </w:r>
            <w:r>
              <w:rPr>
                <w:noProof/>
                <w:webHidden/>
              </w:rPr>
            </w:r>
            <w:r>
              <w:rPr>
                <w:noProof/>
                <w:webHidden/>
              </w:rPr>
              <w:fldChar w:fldCharType="separate"/>
            </w:r>
            <w:r>
              <w:rPr>
                <w:noProof/>
                <w:webHidden/>
              </w:rPr>
              <w:t>5</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74" w:history="1">
            <w:r w:rsidRPr="00E520A5">
              <w:rPr>
                <w:rStyle w:val="Hyperlink"/>
                <w:noProof/>
              </w:rPr>
              <w:t>Achievable</w:t>
            </w:r>
            <w:r>
              <w:rPr>
                <w:noProof/>
                <w:webHidden/>
              </w:rPr>
              <w:tab/>
            </w:r>
            <w:r>
              <w:rPr>
                <w:noProof/>
                <w:webHidden/>
              </w:rPr>
              <w:fldChar w:fldCharType="begin"/>
            </w:r>
            <w:r>
              <w:rPr>
                <w:noProof/>
                <w:webHidden/>
              </w:rPr>
              <w:instrText xml:space="preserve"> PAGEREF _Toc512516874 \h </w:instrText>
            </w:r>
            <w:r>
              <w:rPr>
                <w:noProof/>
                <w:webHidden/>
              </w:rPr>
            </w:r>
            <w:r>
              <w:rPr>
                <w:noProof/>
                <w:webHidden/>
              </w:rPr>
              <w:fldChar w:fldCharType="separate"/>
            </w:r>
            <w:r>
              <w:rPr>
                <w:noProof/>
                <w:webHidden/>
              </w:rPr>
              <w:t>5</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75" w:history="1">
            <w:r w:rsidRPr="00E520A5">
              <w:rPr>
                <w:rStyle w:val="Hyperlink"/>
                <w:noProof/>
              </w:rPr>
              <w:t>Realistic</w:t>
            </w:r>
            <w:r>
              <w:rPr>
                <w:noProof/>
                <w:webHidden/>
              </w:rPr>
              <w:tab/>
            </w:r>
            <w:r>
              <w:rPr>
                <w:noProof/>
                <w:webHidden/>
              </w:rPr>
              <w:fldChar w:fldCharType="begin"/>
            </w:r>
            <w:r>
              <w:rPr>
                <w:noProof/>
                <w:webHidden/>
              </w:rPr>
              <w:instrText xml:space="preserve"> PAGEREF _Toc512516875 \h </w:instrText>
            </w:r>
            <w:r>
              <w:rPr>
                <w:noProof/>
                <w:webHidden/>
              </w:rPr>
            </w:r>
            <w:r>
              <w:rPr>
                <w:noProof/>
                <w:webHidden/>
              </w:rPr>
              <w:fldChar w:fldCharType="separate"/>
            </w:r>
            <w:r>
              <w:rPr>
                <w:noProof/>
                <w:webHidden/>
              </w:rPr>
              <w:t>5</w:t>
            </w:r>
            <w:r>
              <w:rPr>
                <w:noProof/>
                <w:webHidden/>
              </w:rPr>
              <w:fldChar w:fldCharType="end"/>
            </w:r>
          </w:hyperlink>
        </w:p>
        <w:p w:rsidR="009934D8" w:rsidRDefault="009934D8">
          <w:pPr>
            <w:pStyle w:val="TOC3"/>
            <w:tabs>
              <w:tab w:val="right" w:leader="dot" w:pos="9016"/>
            </w:tabs>
            <w:rPr>
              <w:rFonts w:eastAsiaTheme="minorEastAsia"/>
              <w:noProof/>
              <w:lang w:eastAsia="en-GB"/>
            </w:rPr>
          </w:pPr>
          <w:hyperlink w:anchor="_Toc512516876" w:history="1">
            <w:r w:rsidRPr="00E520A5">
              <w:rPr>
                <w:rStyle w:val="Hyperlink"/>
                <w:noProof/>
              </w:rPr>
              <w:t>Timely</w:t>
            </w:r>
            <w:r>
              <w:rPr>
                <w:noProof/>
                <w:webHidden/>
              </w:rPr>
              <w:tab/>
            </w:r>
            <w:r>
              <w:rPr>
                <w:noProof/>
                <w:webHidden/>
              </w:rPr>
              <w:fldChar w:fldCharType="begin"/>
            </w:r>
            <w:r>
              <w:rPr>
                <w:noProof/>
                <w:webHidden/>
              </w:rPr>
              <w:instrText xml:space="preserve"> PAGEREF _Toc512516876 \h </w:instrText>
            </w:r>
            <w:r>
              <w:rPr>
                <w:noProof/>
                <w:webHidden/>
              </w:rPr>
            </w:r>
            <w:r>
              <w:rPr>
                <w:noProof/>
                <w:webHidden/>
              </w:rPr>
              <w:fldChar w:fldCharType="separate"/>
            </w:r>
            <w:r>
              <w:rPr>
                <w:noProof/>
                <w:webHidden/>
              </w:rPr>
              <w:t>5</w:t>
            </w:r>
            <w:r>
              <w:rPr>
                <w:noProof/>
                <w:webHidden/>
              </w:rPr>
              <w:fldChar w:fldCharType="end"/>
            </w:r>
          </w:hyperlink>
        </w:p>
        <w:p w:rsidR="009934D8" w:rsidRDefault="009934D8">
          <w:pPr>
            <w:pStyle w:val="TOC1"/>
            <w:tabs>
              <w:tab w:val="right" w:leader="dot" w:pos="9016"/>
            </w:tabs>
            <w:rPr>
              <w:rFonts w:eastAsiaTheme="minorEastAsia"/>
              <w:noProof/>
              <w:lang w:eastAsia="en-GB"/>
            </w:rPr>
          </w:pPr>
          <w:hyperlink w:anchor="_Toc512516877" w:history="1">
            <w:r w:rsidRPr="00E520A5">
              <w:rPr>
                <w:rStyle w:val="Hyperlink"/>
                <w:noProof/>
              </w:rPr>
              <w:t>Bibliography</w:t>
            </w:r>
            <w:r>
              <w:rPr>
                <w:noProof/>
                <w:webHidden/>
              </w:rPr>
              <w:tab/>
            </w:r>
            <w:r>
              <w:rPr>
                <w:noProof/>
                <w:webHidden/>
              </w:rPr>
              <w:fldChar w:fldCharType="begin"/>
            </w:r>
            <w:r>
              <w:rPr>
                <w:noProof/>
                <w:webHidden/>
              </w:rPr>
              <w:instrText xml:space="preserve"> PAGEREF _Toc512516877 \h </w:instrText>
            </w:r>
            <w:r>
              <w:rPr>
                <w:noProof/>
                <w:webHidden/>
              </w:rPr>
            </w:r>
            <w:r>
              <w:rPr>
                <w:noProof/>
                <w:webHidden/>
              </w:rPr>
              <w:fldChar w:fldCharType="separate"/>
            </w:r>
            <w:r>
              <w:rPr>
                <w:noProof/>
                <w:webHidden/>
              </w:rPr>
              <w:t>6</w:t>
            </w:r>
            <w:r>
              <w:rPr>
                <w:noProof/>
                <w:webHidden/>
              </w:rPr>
              <w:fldChar w:fldCharType="end"/>
            </w:r>
          </w:hyperlink>
        </w:p>
        <w:p w:rsidR="009934D8" w:rsidRDefault="009934D8">
          <w:pPr>
            <w:pStyle w:val="TOC1"/>
            <w:tabs>
              <w:tab w:val="right" w:leader="dot" w:pos="9016"/>
            </w:tabs>
            <w:rPr>
              <w:rFonts w:eastAsiaTheme="minorEastAsia"/>
              <w:noProof/>
              <w:lang w:eastAsia="en-GB"/>
            </w:rPr>
          </w:pPr>
          <w:hyperlink w:anchor="_Toc512516878" w:history="1">
            <w:r w:rsidRPr="00E520A5">
              <w:rPr>
                <w:rStyle w:val="Hyperlink"/>
                <w:noProof/>
              </w:rPr>
              <w:t>Appendix</w:t>
            </w:r>
            <w:r>
              <w:rPr>
                <w:noProof/>
                <w:webHidden/>
              </w:rPr>
              <w:tab/>
            </w:r>
            <w:r>
              <w:rPr>
                <w:noProof/>
                <w:webHidden/>
              </w:rPr>
              <w:fldChar w:fldCharType="begin"/>
            </w:r>
            <w:r>
              <w:rPr>
                <w:noProof/>
                <w:webHidden/>
              </w:rPr>
              <w:instrText xml:space="preserve"> PAGEREF _Toc512516878 \h </w:instrText>
            </w:r>
            <w:r>
              <w:rPr>
                <w:noProof/>
                <w:webHidden/>
              </w:rPr>
            </w:r>
            <w:r>
              <w:rPr>
                <w:noProof/>
                <w:webHidden/>
              </w:rPr>
              <w:fldChar w:fldCharType="separate"/>
            </w:r>
            <w:r>
              <w:rPr>
                <w:noProof/>
                <w:webHidden/>
              </w:rPr>
              <w:t>8</w:t>
            </w:r>
            <w:r>
              <w:rPr>
                <w:noProof/>
                <w:webHidden/>
              </w:rPr>
              <w:fldChar w:fldCharType="end"/>
            </w:r>
          </w:hyperlink>
        </w:p>
        <w:p w:rsidR="008F73F4" w:rsidRDefault="008F73F4">
          <w:r>
            <w:rPr>
              <w:b/>
              <w:bCs/>
              <w:noProof/>
            </w:rPr>
            <w:fldChar w:fldCharType="end"/>
          </w:r>
        </w:p>
      </w:sdtContent>
    </w:sdt>
    <w:p w:rsidR="008F73F4" w:rsidRDefault="008F73F4">
      <w:r>
        <w:br w:type="page"/>
      </w:r>
      <w:bookmarkStart w:id="0" w:name="_GoBack"/>
      <w:bookmarkEnd w:id="0"/>
    </w:p>
    <w:p w:rsidR="008F73F4" w:rsidRDefault="008F73F4" w:rsidP="008F73F4">
      <w:pPr>
        <w:pStyle w:val="Heading1"/>
      </w:pPr>
      <w:bookmarkStart w:id="1" w:name="_Toc512516859"/>
      <w:r>
        <w:lastRenderedPageBreak/>
        <w:t>Risk Management</w:t>
      </w:r>
      <w:bookmarkEnd w:id="1"/>
    </w:p>
    <w:p w:rsidR="008D5DEC" w:rsidRDefault="008F73F4" w:rsidP="008F73F4">
      <w:r>
        <w:t xml:space="preserve">With this project there were different risks that needed to be taken into account, as with any project; the risks have been identified and categorised with the help of a Probability Impact Matrix. </w:t>
      </w:r>
      <w:r w:rsidR="008D5DEC">
        <w:t xml:space="preserve">There were also software based risk analyses, for example the use of Microsoft Project was used as this can track how well the project is being initialised and implemented. </w:t>
      </w:r>
      <w:sdt>
        <w:sdtPr>
          <w:id w:val="1187405693"/>
          <w:citation/>
        </w:sdtPr>
        <w:sdtContent>
          <w:r w:rsidR="00A625F4">
            <w:fldChar w:fldCharType="begin"/>
          </w:r>
          <w:r w:rsidR="00A625F4">
            <w:instrText xml:space="preserve"> CITATION 18Ap \l 2057 </w:instrText>
          </w:r>
          <w:r w:rsidR="00A625F4">
            <w:fldChar w:fldCharType="separate"/>
          </w:r>
          <w:r w:rsidR="003B08B5" w:rsidRPr="003B08B5">
            <w:rPr>
              <w:noProof/>
            </w:rPr>
            <w:t>[1]</w:t>
          </w:r>
          <w:r w:rsidR="00A625F4">
            <w:fldChar w:fldCharType="end"/>
          </w:r>
        </w:sdtContent>
      </w:sdt>
    </w:p>
    <w:p w:rsidR="008D5DEC" w:rsidRDefault="008D5DEC" w:rsidP="008D5DEC">
      <w:pPr>
        <w:pStyle w:val="Heading2"/>
      </w:pPr>
      <w:bookmarkStart w:id="2" w:name="_Toc512516860"/>
      <w:r>
        <w:t>Identifying Risks</w:t>
      </w:r>
      <w:bookmarkEnd w:id="2"/>
    </w:p>
    <w:p w:rsidR="008D5DEC" w:rsidRDefault="008D5DEC" w:rsidP="008D5DEC">
      <w:r>
        <w:t>The risks were identified based on the potential issues that could arise; this could be from the people in the group to the cloud based website builder crashing. The types of risks were categorised from four points – Project, Structure, Actors and Technology</w:t>
      </w:r>
      <w:sdt>
        <w:sdtPr>
          <w:id w:val="-1634016930"/>
          <w:citation/>
        </w:sdtPr>
        <w:sdtContent>
          <w:r w:rsidR="00A625F4">
            <w:fldChar w:fldCharType="begin"/>
          </w:r>
          <w:r w:rsidR="00A625F4">
            <w:instrText xml:space="preserve"> CITATION Lyy95 \l 2057 </w:instrText>
          </w:r>
          <w:r w:rsidR="00A625F4">
            <w:fldChar w:fldCharType="separate"/>
          </w:r>
          <w:r w:rsidR="003B08B5">
            <w:rPr>
              <w:noProof/>
            </w:rPr>
            <w:t xml:space="preserve"> </w:t>
          </w:r>
          <w:r w:rsidR="003B08B5" w:rsidRPr="003B08B5">
            <w:rPr>
              <w:noProof/>
            </w:rPr>
            <w:t>[2]</w:t>
          </w:r>
          <w:r w:rsidR="00A625F4">
            <w:fldChar w:fldCharType="end"/>
          </w:r>
        </w:sdtContent>
      </w:sdt>
      <w:r>
        <w:t>.</w:t>
      </w:r>
    </w:p>
    <w:p w:rsidR="008D5DEC" w:rsidRDefault="008D5DEC" w:rsidP="008D5DEC">
      <w:pPr>
        <w:pStyle w:val="Heading3"/>
      </w:pPr>
      <w:bookmarkStart w:id="3" w:name="_Toc512516861"/>
      <w:r>
        <w:t>Project</w:t>
      </w:r>
      <w:bookmarkEnd w:id="3"/>
    </w:p>
    <w:p w:rsidR="00E823C8" w:rsidRPr="00E823C8" w:rsidRDefault="00083FB3" w:rsidP="00E823C8">
      <w:r>
        <w:t xml:space="preserve">Project risks involve risks, and these risks can be </w:t>
      </w:r>
      <w:r w:rsidR="00E823C8">
        <w:t>relating to the overall project. This type of risk is pretty significant as it will be a major component is the efficiency of the initialisation of the project and the inner workings of the project.</w:t>
      </w:r>
    </w:p>
    <w:p w:rsidR="008D5DEC" w:rsidRDefault="008D5DEC" w:rsidP="008D5DEC">
      <w:r>
        <w:t>The main risk for this section were finding an online website builder that would be suitable for creating a website that looked professional and would be</w:t>
      </w:r>
      <w:r w:rsidR="005F068A">
        <w:t xml:space="preserve"> easy for the client to use; if this risk was not sorted immediately then there would be no project, as this project is redesigning a website from scratch for a customer.</w:t>
      </w:r>
    </w:p>
    <w:p w:rsidR="008D5DEC" w:rsidRDefault="008D5DEC" w:rsidP="008D5DEC">
      <w:pPr>
        <w:pStyle w:val="Heading3"/>
      </w:pPr>
      <w:bookmarkStart w:id="4" w:name="_Toc512516862"/>
      <w:r>
        <w:t>Structure</w:t>
      </w:r>
      <w:bookmarkEnd w:id="4"/>
    </w:p>
    <w:p w:rsidR="00E823C8" w:rsidRPr="00E823C8" w:rsidRDefault="00E823C8" w:rsidP="00E823C8">
      <w:r>
        <w:t>Structure risks are the risks relating to how the project communication is implemented. This means is there would be risks relating to the chain of command and the overall communication of the team members.</w:t>
      </w:r>
    </w:p>
    <w:p w:rsidR="008D5DEC" w:rsidRDefault="008D5DEC" w:rsidP="008D5DEC">
      <w:r>
        <w:t>The main risk for this section would be that because there were only two people working on this project, there might not be a proper management; there might have not been an elected leader of the group</w:t>
      </w:r>
      <w:r w:rsidR="005F068A">
        <w:t>. This risk would need to be identified and tackled early on as, in any team, there needs to be a member that will make sure that the work is done on time and completed with the highest standards.</w:t>
      </w:r>
    </w:p>
    <w:p w:rsidR="008D5DEC" w:rsidRDefault="008D5DEC" w:rsidP="008D5DEC">
      <w:pPr>
        <w:pStyle w:val="Heading3"/>
      </w:pPr>
      <w:bookmarkStart w:id="5" w:name="_Toc512516863"/>
      <w:r>
        <w:t>Actors</w:t>
      </w:r>
      <w:bookmarkEnd w:id="5"/>
    </w:p>
    <w:p w:rsidR="00E823C8" w:rsidRPr="00E823C8" w:rsidRDefault="00E823C8" w:rsidP="00E823C8">
      <w:r>
        <w:t xml:space="preserve">The risks relating to this section are more about the risks of each individual team member, this would include risks such as sickness or </w:t>
      </w:r>
      <w:r w:rsidR="0033557D">
        <w:t>a member of the team not doing his/her part of the workload.</w:t>
      </w:r>
    </w:p>
    <w:p w:rsidR="008D5DEC" w:rsidRPr="008D5DEC" w:rsidRDefault="008D5DEC" w:rsidP="008D5DEC">
      <w:r>
        <w:t>The main risk for this section would be that the members of the group shared the same skillset – both are good at utilising Photoshop, while both being bad at finding information. This would halt the efficiency of the work and would make the work more difficult for the team.</w:t>
      </w:r>
      <w:r w:rsidR="005F068A">
        <w:t xml:space="preserve"> This risk would need to be tackled in the beginning stages as this is needed to see what members of the team will be attempting what task(s).</w:t>
      </w:r>
    </w:p>
    <w:p w:rsidR="008D5DEC" w:rsidRDefault="008D5DEC" w:rsidP="008D5DEC">
      <w:pPr>
        <w:pStyle w:val="Heading3"/>
      </w:pPr>
      <w:bookmarkStart w:id="6" w:name="_Toc512516864"/>
      <w:r>
        <w:t>Technology</w:t>
      </w:r>
      <w:bookmarkEnd w:id="6"/>
    </w:p>
    <w:p w:rsidR="0033557D" w:rsidRPr="0033557D" w:rsidRDefault="0033557D" w:rsidP="0033557D">
      <w:r>
        <w:t xml:space="preserve">The risks for the Technology section are the risks relating to any technology being used – this could be either hardware of software. An example of this risk would be </w:t>
      </w:r>
      <w:r w:rsidR="005F068A">
        <w:t>the PC getting corrupted; this could be from a virus or the main HDD crashing.</w:t>
      </w:r>
    </w:p>
    <w:p w:rsidR="00B33EB6" w:rsidRDefault="008F73F4" w:rsidP="008F73F4">
      <w:r>
        <w:lastRenderedPageBreak/>
        <w:t xml:space="preserve">The main risks for this project were relating towards </w:t>
      </w:r>
      <w:proofErr w:type="spellStart"/>
      <w:r>
        <w:t>Weebly</w:t>
      </w:r>
      <w:proofErr w:type="spellEnd"/>
      <w:r>
        <w:t>, as that was used for creating the website.</w:t>
      </w:r>
      <w:r w:rsidR="008D5DEC">
        <w:t xml:space="preserve"> </w:t>
      </w:r>
      <w:r w:rsidR="005C6BB6">
        <w:t xml:space="preserve">This risk would be if the </w:t>
      </w:r>
      <w:proofErr w:type="spellStart"/>
      <w:r w:rsidR="005C6BB6">
        <w:t>Weebly</w:t>
      </w:r>
      <w:proofErr w:type="spellEnd"/>
      <w:r w:rsidR="005C6BB6">
        <w:t xml:space="preserve"> website got corrupted or an act of god destroyed the </w:t>
      </w:r>
      <w:proofErr w:type="spellStart"/>
      <w:r w:rsidR="005C6BB6">
        <w:t>Weebly</w:t>
      </w:r>
      <w:proofErr w:type="spellEnd"/>
      <w:r w:rsidR="005C6BB6">
        <w:t xml:space="preserve"> servers. </w:t>
      </w:r>
      <w:r w:rsidR="008D5DEC">
        <w:t xml:space="preserve">There were also risks for </w:t>
      </w:r>
      <w:r w:rsidR="005F068A">
        <w:t xml:space="preserve">Microsoft Project not being able to save the project plan or that both members could not access the website. This risk would need </w:t>
      </w:r>
      <w:r w:rsidR="00B33EB6">
        <w:t>to be realised beforehand as an unlikely but a plausible scenario.</w:t>
      </w:r>
    </w:p>
    <w:p w:rsidR="00B33EB6" w:rsidRDefault="00B26A5F" w:rsidP="00B33EB6">
      <w:pPr>
        <w:pStyle w:val="Heading2"/>
      </w:pPr>
      <w:bookmarkStart w:id="7" w:name="_Toc512516865"/>
      <w:r>
        <w:t xml:space="preserve">Probability </w:t>
      </w:r>
      <w:r w:rsidR="00B33EB6">
        <w:t>Impact Matri</w:t>
      </w:r>
      <w:r>
        <w:t>x</w:t>
      </w:r>
      <w:bookmarkEnd w:id="7"/>
    </w:p>
    <w:p w:rsidR="008F14F2" w:rsidRPr="008F14F2" w:rsidRDefault="00B33EB6" w:rsidP="008F14F2">
      <w:pPr>
        <w:rPr>
          <w:b/>
        </w:rPr>
      </w:pPr>
      <w:r>
        <w:t xml:space="preserve">The Probability Impact Matrix shows the risks that have been identified and how they will each impact the </w:t>
      </w:r>
      <w:r w:rsidR="00B26A5F">
        <w:t>entirety of the project; See appendix 1 fo</w:t>
      </w:r>
      <w:r w:rsidR="008F14F2">
        <w:t xml:space="preserve">r the Probability Impact Matrix. The Probability Impact Matrix also helped to manage the risks in the sense that if a risk were </w:t>
      </w:r>
      <w:r w:rsidR="002669EA">
        <w:t>too</w:t>
      </w:r>
      <w:r w:rsidR="008F14F2">
        <w:t xml:space="preserve"> great of a chance then it would be taken care of immediately but if there were a risk that was insignificant, i.e. an act of God, then a preparation would be made – backing up the information and saving it to the cloud and to an external HDD.</w:t>
      </w:r>
      <w:r w:rsidR="00083FB3">
        <w:t xml:space="preserve"> </w:t>
      </w:r>
      <w:sdt>
        <w:sdtPr>
          <w:id w:val="-69358659"/>
          <w:citation/>
        </w:sdtPr>
        <w:sdtContent>
          <w:r w:rsidR="00083FB3">
            <w:fldChar w:fldCharType="begin"/>
          </w:r>
          <w:r w:rsidR="00083FB3">
            <w:instrText xml:space="preserve"> CITATION Mus14 \l 2057 </w:instrText>
          </w:r>
          <w:r w:rsidR="00083FB3">
            <w:fldChar w:fldCharType="separate"/>
          </w:r>
          <w:r w:rsidR="003B08B5" w:rsidRPr="003B08B5">
            <w:rPr>
              <w:noProof/>
            </w:rPr>
            <w:t>[3]</w:t>
          </w:r>
          <w:r w:rsidR="00083FB3">
            <w:fldChar w:fldCharType="end"/>
          </w:r>
        </w:sdtContent>
      </w:sdt>
    </w:p>
    <w:p w:rsidR="008F73F4" w:rsidRDefault="008F73F4" w:rsidP="007366A1">
      <w:pPr>
        <w:pStyle w:val="Heading1"/>
      </w:pPr>
      <w:bookmarkStart w:id="8" w:name="_Toc512516866"/>
      <w:r>
        <w:t>Code of Practice – Sustainability</w:t>
      </w:r>
      <w:bookmarkEnd w:id="8"/>
    </w:p>
    <w:p w:rsidR="007366A1" w:rsidRDefault="007366A1" w:rsidP="008F73F4">
      <w:r>
        <w:t>The project being sustainable will be determined by Boehm’s Development risks</w:t>
      </w:r>
      <w:sdt>
        <w:sdtPr>
          <w:id w:val="1233425175"/>
          <w:citation/>
        </w:sdtPr>
        <w:sdtContent>
          <w:r w:rsidR="00C570D2">
            <w:fldChar w:fldCharType="begin"/>
          </w:r>
          <w:r w:rsidR="00C570D2">
            <w:instrText xml:space="preserve"> CITATION IEE12 \l 2057 </w:instrText>
          </w:r>
          <w:r w:rsidR="00C570D2">
            <w:fldChar w:fldCharType="separate"/>
          </w:r>
          <w:r w:rsidR="003B08B5">
            <w:rPr>
              <w:noProof/>
            </w:rPr>
            <w:t xml:space="preserve"> </w:t>
          </w:r>
          <w:r w:rsidR="003B08B5" w:rsidRPr="003B08B5">
            <w:rPr>
              <w:noProof/>
            </w:rPr>
            <w:t>[4]</w:t>
          </w:r>
          <w:r w:rsidR="00C570D2">
            <w:fldChar w:fldCharType="end"/>
          </w:r>
        </w:sdtContent>
      </w:sdt>
      <w:r>
        <w:t>. Identifying the risks will help the overall sustainability of the project – if risks are not addressed then the project will become unsustainable and will fall apart.</w:t>
      </w:r>
    </w:p>
    <w:p w:rsidR="007366A1" w:rsidRDefault="007366A1" w:rsidP="008F73F4">
      <w:r>
        <w:t xml:space="preserve">A method of maintaining sustainability would be to use money and time that the team members do not have, i.e. if a team member has an exam and a task of the project has a deadline for that time then that would make that task unsustainable and would affect the entire project. </w:t>
      </w:r>
    </w:p>
    <w:p w:rsidR="00D5369E" w:rsidRDefault="007366A1" w:rsidP="008F73F4">
      <w:r>
        <w:t xml:space="preserve">Money </w:t>
      </w:r>
      <w:sdt>
        <w:sdtPr>
          <w:id w:val="352696532"/>
          <w:citation/>
        </w:sdtPr>
        <w:sdtContent>
          <w:r w:rsidR="00083FB3">
            <w:fldChar w:fldCharType="begin"/>
          </w:r>
          <w:r w:rsidR="00083FB3">
            <w:instrText xml:space="preserve"> CITATION Ber12 \l 2057 </w:instrText>
          </w:r>
          <w:r w:rsidR="00083FB3">
            <w:fldChar w:fldCharType="separate"/>
          </w:r>
          <w:r w:rsidR="003B08B5" w:rsidRPr="003B08B5">
            <w:rPr>
              <w:noProof/>
            </w:rPr>
            <w:t>[5]</w:t>
          </w:r>
          <w:r w:rsidR="00083FB3">
            <w:fldChar w:fldCharType="end"/>
          </w:r>
        </w:sdtContent>
      </w:sdt>
      <w:r>
        <w:t xml:space="preserve">was not a huge problem in terms of this project because </w:t>
      </w:r>
      <w:proofErr w:type="spellStart"/>
      <w:r>
        <w:t>Weebly</w:t>
      </w:r>
      <w:proofErr w:type="spellEnd"/>
      <w:r>
        <w:t>, a free website creator, was used to make the website and all the other pieces of software were readily available; Photoshop and Illustrator were available onsite at the University.</w:t>
      </w:r>
      <w:r w:rsidR="00D5369E">
        <w:t xml:space="preserve"> Hardware was not an issue as all the facilities onsite at the University had the correct hardware needed; PC, mouse, keyboard etc.</w:t>
      </w:r>
    </w:p>
    <w:p w:rsidR="00D5369E" w:rsidRDefault="00D5369E" w:rsidP="008F73F4">
      <w:r>
        <w:t>Matching the correct people to the task also affects sustainability in the sense that if the wrong people are set on the wrong task then that task will be done horrendously wrong and inefficiently</w:t>
      </w:r>
      <w:sdt>
        <w:sdtPr>
          <w:id w:val="-3442380"/>
          <w:citation/>
        </w:sdtPr>
        <w:sdtContent>
          <w:r w:rsidR="00083FB3">
            <w:fldChar w:fldCharType="begin"/>
          </w:r>
          <w:r w:rsidR="00083FB3">
            <w:instrText xml:space="preserve"> CITATION Mar15 \l 2057 </w:instrText>
          </w:r>
          <w:r w:rsidR="00083FB3">
            <w:fldChar w:fldCharType="separate"/>
          </w:r>
          <w:r w:rsidR="003B08B5">
            <w:rPr>
              <w:noProof/>
            </w:rPr>
            <w:t xml:space="preserve"> </w:t>
          </w:r>
          <w:r w:rsidR="003B08B5" w:rsidRPr="003B08B5">
            <w:rPr>
              <w:noProof/>
            </w:rPr>
            <w:t>[6]</w:t>
          </w:r>
          <w:r w:rsidR="00083FB3">
            <w:fldChar w:fldCharType="end"/>
          </w:r>
        </w:sdtContent>
      </w:sdt>
      <w:r>
        <w:t xml:space="preserve">. What the group did the counteract this was to brainstorm what tasks there were going to be and who could prepare and execute each task the best. As there were also two people on the team there were some tasks that were not suitable for any member; when this happened the two team members worked together to achieve the completion of the task. </w:t>
      </w:r>
    </w:p>
    <w:p w:rsidR="00B10DC2" w:rsidRDefault="00582EE4" w:rsidP="00B10DC2">
      <w:pPr>
        <w:pStyle w:val="Heading2"/>
        <w:rPr>
          <w:rStyle w:val="Heading1Char"/>
          <w:b/>
        </w:rPr>
      </w:pPr>
      <w:bookmarkStart w:id="9" w:name="_Toc512516867"/>
      <w:r>
        <w:rPr>
          <w:rStyle w:val="Heading1Char"/>
          <w:b/>
        </w:rPr>
        <w:t>Code of Practice – Legal and Ethical</w:t>
      </w:r>
      <w:bookmarkEnd w:id="9"/>
    </w:p>
    <w:p w:rsidR="00582EE4" w:rsidRDefault="0025382A" w:rsidP="00582EE4">
      <w:r>
        <w:t xml:space="preserve">When creating a website there are issues that are needed to overcome, these being the legal and ethical issues. These are set in place to make sure that no information is being misused and to show that the user, and the </w:t>
      </w:r>
      <w:r w:rsidR="002D3F7B">
        <w:t>user’s</w:t>
      </w:r>
      <w:r>
        <w:t xml:space="preserve"> information, is not being taken for granted</w:t>
      </w:r>
      <w:sdt>
        <w:sdtPr>
          <w:id w:val="1279073058"/>
          <w:citation/>
        </w:sdtPr>
        <w:sdtContent>
          <w:r w:rsidR="008F2FDE">
            <w:fldChar w:fldCharType="begin"/>
          </w:r>
          <w:r w:rsidR="008F2FDE">
            <w:instrText xml:space="preserve"> CITATION Ber18 \l 2057 </w:instrText>
          </w:r>
          <w:r w:rsidR="008F2FDE">
            <w:fldChar w:fldCharType="separate"/>
          </w:r>
          <w:r w:rsidR="003B08B5">
            <w:rPr>
              <w:noProof/>
            </w:rPr>
            <w:t xml:space="preserve"> </w:t>
          </w:r>
          <w:r w:rsidR="003B08B5" w:rsidRPr="003B08B5">
            <w:rPr>
              <w:noProof/>
            </w:rPr>
            <w:t>[7]</w:t>
          </w:r>
          <w:r w:rsidR="008F2FDE">
            <w:fldChar w:fldCharType="end"/>
          </w:r>
        </w:sdtContent>
      </w:sdt>
      <w:r>
        <w:t xml:space="preserve"> and being saved/used without the user knowing.</w:t>
      </w:r>
      <w:sdt>
        <w:sdtPr>
          <w:id w:val="-1800758174"/>
          <w:citation/>
        </w:sdtPr>
        <w:sdtContent>
          <w:r w:rsidR="00083FB3">
            <w:fldChar w:fldCharType="begin"/>
          </w:r>
          <w:r w:rsidR="00083FB3">
            <w:instrText xml:space="preserve"> CITATION Moi17 \l 2057 </w:instrText>
          </w:r>
          <w:r w:rsidR="00083FB3">
            <w:fldChar w:fldCharType="separate"/>
          </w:r>
          <w:r w:rsidR="003B08B5">
            <w:rPr>
              <w:noProof/>
            </w:rPr>
            <w:t xml:space="preserve"> </w:t>
          </w:r>
          <w:r w:rsidR="003B08B5" w:rsidRPr="003B08B5">
            <w:rPr>
              <w:noProof/>
            </w:rPr>
            <w:t>[8]</w:t>
          </w:r>
          <w:r w:rsidR="00083FB3">
            <w:fldChar w:fldCharType="end"/>
          </w:r>
        </w:sdtContent>
      </w:sdt>
    </w:p>
    <w:p w:rsidR="0025382A" w:rsidRDefault="0025382A" w:rsidP="0025382A">
      <w:pPr>
        <w:pStyle w:val="Heading2"/>
      </w:pPr>
      <w:bookmarkStart w:id="10" w:name="_Toc512516868"/>
      <w:r>
        <w:t>Legal</w:t>
      </w:r>
      <w:bookmarkEnd w:id="10"/>
    </w:p>
    <w:p w:rsidR="001C38EA" w:rsidRDefault="00C570D2" w:rsidP="001C38EA">
      <w:r>
        <w:t xml:space="preserve">When using information, images and/or text in a project you will have to follow the basic copyright laws. These laws are in place so that the original owner of the </w:t>
      </w:r>
      <w:r w:rsidR="00A220E5">
        <w:t>information, images and/or text would be properly credited if their work is being used somewhere else.</w:t>
      </w:r>
    </w:p>
    <w:p w:rsidR="00A220E5" w:rsidRPr="001C38EA" w:rsidRDefault="00A220E5" w:rsidP="001C38EA">
      <w:r>
        <w:lastRenderedPageBreak/>
        <w:t>In terms of this project the ways that the team overcame the copyright laws are that they made their own unique images</w:t>
      </w:r>
      <w:r w:rsidR="00DD5461">
        <w:t xml:space="preserve">. This makes it </w:t>
      </w:r>
      <w:r w:rsidR="00A625F4">
        <w:t>so the group is not breaking any copyright laws and that no one had to be credited. The only times that someone was credited on the website was when a reference had to be made and when crediting the information from the social media pages.</w:t>
      </w:r>
    </w:p>
    <w:p w:rsidR="0025382A" w:rsidRDefault="0025382A" w:rsidP="0025382A">
      <w:pPr>
        <w:pStyle w:val="Heading2"/>
      </w:pPr>
      <w:bookmarkStart w:id="11" w:name="_Toc512516869"/>
      <w:r>
        <w:t>Ethical</w:t>
      </w:r>
      <w:bookmarkEnd w:id="11"/>
    </w:p>
    <w:p w:rsidR="00634CDE" w:rsidRPr="00634CDE" w:rsidRDefault="00634CDE" w:rsidP="00634CDE">
      <w:r>
        <w:t xml:space="preserve">The IEEE Code of Ethics </w:t>
      </w:r>
      <w:r w:rsidR="001C38EA">
        <w:t>is</w:t>
      </w:r>
      <w:r>
        <w:t xml:space="preserve"> a well cited and well documented set of guidelines to follow when partaking in a project. The guidelines follow items from not accepting bribery</w:t>
      </w:r>
      <w:sdt>
        <w:sdtPr>
          <w:id w:val="1026764369"/>
          <w:citation/>
        </w:sdtPr>
        <w:sdtContent>
          <w:r>
            <w:fldChar w:fldCharType="begin"/>
          </w:r>
          <w:r>
            <w:instrText xml:space="preserve"> CITATION IEE18 \l 2057 </w:instrText>
          </w:r>
          <w:r>
            <w:fldChar w:fldCharType="separate"/>
          </w:r>
          <w:r w:rsidR="003B08B5">
            <w:rPr>
              <w:noProof/>
            </w:rPr>
            <w:t xml:space="preserve"> </w:t>
          </w:r>
          <w:r w:rsidR="003B08B5" w:rsidRPr="003B08B5">
            <w:rPr>
              <w:noProof/>
            </w:rPr>
            <w:t>[9]</w:t>
          </w:r>
          <w:r>
            <w:fldChar w:fldCharType="end"/>
          </w:r>
        </w:sdtContent>
      </w:sdt>
      <w:r>
        <w:t xml:space="preserve"> to</w:t>
      </w:r>
    </w:p>
    <w:p w:rsidR="00D9205D" w:rsidRDefault="007D0F6B" w:rsidP="00B10DC2">
      <w:r>
        <w:t xml:space="preserve">According the IEEE Code of Ethics when creating a project you have to </w:t>
      </w:r>
    </w:p>
    <w:p w:rsidR="00D9205D" w:rsidRDefault="007D0F6B" w:rsidP="00D9205D">
      <w:pPr>
        <w:jc w:val="center"/>
      </w:pPr>
      <w:r>
        <w:t>“</w:t>
      </w:r>
      <w:r w:rsidR="002669EA">
        <w:t>Be</w:t>
      </w:r>
      <w:r>
        <w:t xml:space="preserve"> honest and realistic in stating claims or estimates based on available data”</w:t>
      </w:r>
      <w:sdt>
        <w:sdtPr>
          <w:id w:val="-329598924"/>
          <w:citation/>
        </w:sdtPr>
        <w:sdtContent>
          <w:r w:rsidR="005127E5">
            <w:fldChar w:fldCharType="begin"/>
          </w:r>
          <w:r w:rsidR="005127E5">
            <w:instrText xml:space="preserve"> CITATION IEE18 \l 2057 </w:instrText>
          </w:r>
          <w:r w:rsidR="005127E5">
            <w:fldChar w:fldCharType="separate"/>
          </w:r>
          <w:r w:rsidR="003B08B5">
            <w:rPr>
              <w:noProof/>
            </w:rPr>
            <w:t xml:space="preserve"> </w:t>
          </w:r>
          <w:r w:rsidR="003B08B5" w:rsidRPr="003B08B5">
            <w:rPr>
              <w:noProof/>
            </w:rPr>
            <w:t>[9]</w:t>
          </w:r>
          <w:r w:rsidR="005127E5">
            <w:fldChar w:fldCharType="end"/>
          </w:r>
        </w:sdtContent>
      </w:sdt>
    </w:p>
    <w:p w:rsidR="00B10DC2" w:rsidRDefault="007D0F6B" w:rsidP="00B10DC2">
      <w:r>
        <w:t xml:space="preserve">This guideline was used in the project as on the original website for </w:t>
      </w:r>
      <w:proofErr w:type="spellStart"/>
      <w:r>
        <w:t>Dynamix</w:t>
      </w:r>
      <w:proofErr w:type="spellEnd"/>
      <w:r>
        <w:t xml:space="preserve"> there was no information. The workaround for this was for the team to go on </w:t>
      </w:r>
      <w:proofErr w:type="spellStart"/>
      <w:r>
        <w:t>Dynamix’s</w:t>
      </w:r>
      <w:proofErr w:type="spellEnd"/>
      <w:r>
        <w:t xml:space="preserve"> social media pages’ and use the various posts for the information</w:t>
      </w:r>
      <w:r w:rsidR="00634CDE">
        <w:t>; this means that the information was not made up but was slightly modified in the tone for making the information real.</w:t>
      </w:r>
    </w:p>
    <w:p w:rsidR="00D9205D" w:rsidRDefault="00D9205D" w:rsidP="00B10DC2">
      <w:r>
        <w:t xml:space="preserve">A different part of the IEEE Code of Ethics that was followed by the team was </w:t>
      </w:r>
    </w:p>
    <w:p w:rsidR="00D9205D" w:rsidRDefault="00D9205D" w:rsidP="00D9205D">
      <w:pPr>
        <w:jc w:val="center"/>
        <w:rPr>
          <w:rFonts w:cstheme="minorHAnsi"/>
          <w:color w:val="000000"/>
          <w:shd w:val="clear" w:color="auto" w:fill="FFFFFF"/>
        </w:rPr>
      </w:pPr>
      <w:r>
        <w:t>“</w:t>
      </w:r>
      <w:proofErr w:type="gramStart"/>
      <w:r>
        <w:t>to</w:t>
      </w:r>
      <w:proofErr w:type="gramEnd"/>
      <w:r>
        <w:t xml:space="preserve"> </w:t>
      </w:r>
      <w:r w:rsidRPr="00D9205D">
        <w:rPr>
          <w:rFonts w:cstheme="minorHAnsi"/>
          <w:color w:val="000000"/>
          <w:shd w:val="clear" w:color="auto" w:fill="FFFFFF"/>
        </w:rPr>
        <w:t>seek, accept, and offer honest criticism of technical work, to acknowledge and correct errors, and to credit properly the contributi</w:t>
      </w:r>
      <w:r>
        <w:rPr>
          <w:rFonts w:cstheme="minorHAnsi"/>
          <w:color w:val="000000"/>
          <w:shd w:val="clear" w:color="auto" w:fill="FFFFFF"/>
        </w:rPr>
        <w:t>ons of others”</w:t>
      </w:r>
      <w:sdt>
        <w:sdtPr>
          <w:rPr>
            <w:rFonts w:cstheme="minorHAnsi"/>
            <w:color w:val="000000"/>
            <w:shd w:val="clear" w:color="auto" w:fill="FFFFFF"/>
          </w:rPr>
          <w:id w:val="2136590767"/>
          <w:citation/>
        </w:sdtPr>
        <w:sdtContent>
          <w:r w:rsidR="008F2FDE">
            <w:rPr>
              <w:rFonts w:cstheme="minorHAnsi"/>
              <w:color w:val="000000"/>
              <w:shd w:val="clear" w:color="auto" w:fill="FFFFFF"/>
            </w:rPr>
            <w:fldChar w:fldCharType="begin"/>
          </w:r>
          <w:r w:rsidR="008F2FDE">
            <w:rPr>
              <w:rFonts w:cstheme="minorHAnsi"/>
              <w:color w:val="000000"/>
              <w:shd w:val="clear" w:color="auto" w:fill="FFFFFF"/>
            </w:rPr>
            <w:instrText xml:space="preserve"> CITATION IEE18 \l 2057 </w:instrText>
          </w:r>
          <w:r w:rsidR="008F2FDE">
            <w:rPr>
              <w:rFonts w:cstheme="minorHAnsi"/>
              <w:color w:val="000000"/>
              <w:shd w:val="clear" w:color="auto" w:fill="FFFFFF"/>
            </w:rPr>
            <w:fldChar w:fldCharType="separate"/>
          </w:r>
          <w:r w:rsidR="003B08B5">
            <w:rPr>
              <w:rFonts w:cstheme="minorHAnsi"/>
              <w:noProof/>
              <w:color w:val="000000"/>
              <w:shd w:val="clear" w:color="auto" w:fill="FFFFFF"/>
            </w:rPr>
            <w:t xml:space="preserve"> </w:t>
          </w:r>
          <w:r w:rsidR="003B08B5" w:rsidRPr="003B08B5">
            <w:rPr>
              <w:rFonts w:cstheme="minorHAnsi"/>
              <w:noProof/>
              <w:color w:val="000000"/>
              <w:shd w:val="clear" w:color="auto" w:fill="FFFFFF"/>
            </w:rPr>
            <w:t>[9]</w:t>
          </w:r>
          <w:r w:rsidR="008F2FDE">
            <w:rPr>
              <w:rFonts w:cstheme="minorHAnsi"/>
              <w:color w:val="000000"/>
              <w:shd w:val="clear" w:color="auto" w:fill="FFFFFF"/>
            </w:rPr>
            <w:fldChar w:fldCharType="end"/>
          </w:r>
        </w:sdtContent>
      </w:sdt>
    </w:p>
    <w:p w:rsidR="001C38EA" w:rsidRDefault="001C38EA" w:rsidP="001C38EA">
      <w:pPr>
        <w:rPr>
          <w:rFonts w:cstheme="minorHAnsi"/>
          <w:color w:val="000000"/>
          <w:shd w:val="clear" w:color="auto" w:fill="FFFFFF"/>
        </w:rPr>
      </w:pPr>
      <w:r>
        <w:rPr>
          <w:rFonts w:cstheme="minorHAnsi"/>
          <w:color w:val="000000"/>
          <w:shd w:val="clear" w:color="auto" w:fill="FFFFFF"/>
        </w:rPr>
        <w:t>This guideline was used when the project was demonstrated to the lecturer and to third parties (parents and friends). The criticism was taken on-board and was used to modify the website; this was documented on the project plan with the webpages notes section. In the project plan each member was credited when completing a piece of work, this was done as it follows this guideline – this was done so one person did not take more credit than was theirs.</w:t>
      </w:r>
    </w:p>
    <w:p w:rsidR="008F73F4" w:rsidRDefault="008F73F4" w:rsidP="008F73F4">
      <w:pPr>
        <w:pStyle w:val="Heading1"/>
        <w:rPr>
          <w:sz w:val="30"/>
        </w:rPr>
      </w:pPr>
      <w:bookmarkStart w:id="12" w:name="_Toc512516870"/>
      <w:r>
        <w:rPr>
          <w:sz w:val="30"/>
        </w:rPr>
        <w:t>Quality Assurance</w:t>
      </w:r>
      <w:bookmarkEnd w:id="12"/>
    </w:p>
    <w:p w:rsidR="008F73F4" w:rsidRDefault="008F73F4" w:rsidP="008F73F4">
      <w:r>
        <w:t>The website has been ma</w:t>
      </w:r>
      <w:r w:rsidR="00B26A5F">
        <w:t>de following the W3C guidelines and therefore making the website of a high quality.</w:t>
      </w:r>
      <w:r w:rsidR="00C90529">
        <w:t xml:space="preserve"> There was also a Microsoft Project plan that was made to show the progress of the project and to help the team figure out when each task should be completed.</w:t>
      </w:r>
      <w:sdt>
        <w:sdtPr>
          <w:id w:val="-408852440"/>
          <w:citation/>
        </w:sdtPr>
        <w:sdtContent>
          <w:r w:rsidR="008F2FDE">
            <w:fldChar w:fldCharType="begin"/>
          </w:r>
          <w:r w:rsidR="008F2FDE">
            <w:instrText xml:space="preserve"> CITATION Jef14 \l 2057 </w:instrText>
          </w:r>
          <w:r w:rsidR="008F2FDE">
            <w:fldChar w:fldCharType="separate"/>
          </w:r>
          <w:r w:rsidR="003B08B5">
            <w:rPr>
              <w:noProof/>
            </w:rPr>
            <w:t xml:space="preserve"> </w:t>
          </w:r>
          <w:r w:rsidR="003B08B5" w:rsidRPr="003B08B5">
            <w:rPr>
              <w:noProof/>
            </w:rPr>
            <w:t>[10]</w:t>
          </w:r>
          <w:r w:rsidR="008F2FDE">
            <w:fldChar w:fldCharType="end"/>
          </w:r>
        </w:sdtContent>
      </w:sdt>
    </w:p>
    <w:p w:rsidR="00D20790" w:rsidRDefault="00D20790" w:rsidP="00D20790">
      <w:pPr>
        <w:pStyle w:val="Heading2"/>
      </w:pPr>
      <w:bookmarkStart w:id="13" w:name="_Toc512516871"/>
      <w:r>
        <w:t>SMART</w:t>
      </w:r>
      <w:bookmarkEnd w:id="13"/>
    </w:p>
    <w:p w:rsidR="00B26A5F" w:rsidRDefault="00B26A5F" w:rsidP="008F73F4">
      <w:r>
        <w:t>In terms of the quality assurance</w:t>
      </w:r>
      <w:r w:rsidR="00FF74AD">
        <w:t xml:space="preserve">, the anagram SMART was used. SMART stands for </w:t>
      </w:r>
      <w:r w:rsidR="00FF74AD" w:rsidRPr="00D9205D">
        <w:rPr>
          <w:b/>
        </w:rPr>
        <w:t>S</w:t>
      </w:r>
      <w:r w:rsidR="00FF74AD">
        <w:t xml:space="preserve">pecific, </w:t>
      </w:r>
      <w:r w:rsidR="00FF74AD" w:rsidRPr="00D9205D">
        <w:rPr>
          <w:b/>
        </w:rPr>
        <w:t>M</w:t>
      </w:r>
      <w:r w:rsidR="00FF74AD">
        <w:t>easurable,</w:t>
      </w:r>
      <w:r w:rsidR="00D20790">
        <w:t xml:space="preserve"> </w:t>
      </w:r>
      <w:r w:rsidR="00D20790" w:rsidRPr="00D9205D">
        <w:rPr>
          <w:b/>
        </w:rPr>
        <w:t>A</w:t>
      </w:r>
      <w:r w:rsidR="00D20790">
        <w:t xml:space="preserve">chievable, </w:t>
      </w:r>
      <w:r w:rsidR="00D20790" w:rsidRPr="00D9205D">
        <w:rPr>
          <w:b/>
        </w:rPr>
        <w:t>R</w:t>
      </w:r>
      <w:r w:rsidR="00D20790">
        <w:t xml:space="preserve">ealistic and </w:t>
      </w:r>
      <w:r w:rsidR="00D20790" w:rsidRPr="00D9205D">
        <w:rPr>
          <w:b/>
        </w:rPr>
        <w:t>T</w:t>
      </w:r>
      <w:r w:rsidR="001C38EA">
        <w:t>imely</w:t>
      </w:r>
      <w:r w:rsidR="00D20790">
        <w:t>; when making a project the u</w:t>
      </w:r>
      <w:r w:rsidR="001C38EA">
        <w:t xml:space="preserve">se of this anagram will be helpful for the group because it takes into consideration everything from planning to </w:t>
      </w:r>
      <w:proofErr w:type="gramStart"/>
      <w:r w:rsidR="001C38EA">
        <w:t>monitoring</w:t>
      </w:r>
      <w:proofErr w:type="gramEnd"/>
      <w:r w:rsidR="001C38EA">
        <w:t xml:space="preserve"> the project as it is being developed</w:t>
      </w:r>
      <w:sdt>
        <w:sdtPr>
          <w:id w:val="1270893237"/>
          <w:citation/>
        </w:sdtPr>
        <w:sdtContent>
          <w:r w:rsidR="008F2FDE">
            <w:fldChar w:fldCharType="begin"/>
          </w:r>
          <w:r w:rsidR="008F2FDE">
            <w:instrText xml:space="preserve"> CITATION Tra12 \l 2057 </w:instrText>
          </w:r>
          <w:r w:rsidR="008F2FDE">
            <w:fldChar w:fldCharType="separate"/>
          </w:r>
          <w:r w:rsidR="003B08B5">
            <w:rPr>
              <w:noProof/>
            </w:rPr>
            <w:t xml:space="preserve"> </w:t>
          </w:r>
          <w:r w:rsidR="003B08B5" w:rsidRPr="003B08B5">
            <w:rPr>
              <w:noProof/>
            </w:rPr>
            <w:t>[11]</w:t>
          </w:r>
          <w:r w:rsidR="008F2FDE">
            <w:fldChar w:fldCharType="end"/>
          </w:r>
        </w:sdtContent>
      </w:sdt>
      <w:r w:rsidR="001C38EA">
        <w:t>.</w:t>
      </w:r>
    </w:p>
    <w:p w:rsidR="00D20790" w:rsidRDefault="00D20790" w:rsidP="00D20790">
      <w:pPr>
        <w:pStyle w:val="Heading3"/>
      </w:pPr>
      <w:bookmarkStart w:id="14" w:name="_Toc512516872"/>
      <w:r>
        <w:t>Specific</w:t>
      </w:r>
      <w:bookmarkEnd w:id="14"/>
    </w:p>
    <w:p w:rsidR="00C90529" w:rsidRPr="00C90529" w:rsidRDefault="00C90529" w:rsidP="00C90529">
      <w:r>
        <w:t>In terms of making the project specific to the guidelines of the customer, a few steps had to be taken. These steps were to, initially, find out how to tackle the problem, what skills were going to be needed in the problem and figure out what hardware and/or software would be needed for the project overall. There had to be specific dates in place and time taken to tackle each task and the time taken to see which member of the team would be tackling each task; See appendix 2 for the Microsoft Project plan that was produced.</w:t>
      </w:r>
      <w:sdt>
        <w:sdtPr>
          <w:id w:val="-1077589971"/>
          <w:citation/>
        </w:sdtPr>
        <w:sdtContent>
          <w:r w:rsidR="008F2FDE">
            <w:fldChar w:fldCharType="begin"/>
          </w:r>
          <w:r w:rsidR="008F2FDE">
            <w:instrText xml:space="preserve"> CITATION lea18 \l 2057 </w:instrText>
          </w:r>
          <w:r w:rsidR="008F2FDE">
            <w:fldChar w:fldCharType="separate"/>
          </w:r>
          <w:r w:rsidR="003B08B5">
            <w:rPr>
              <w:noProof/>
            </w:rPr>
            <w:t xml:space="preserve"> </w:t>
          </w:r>
          <w:r w:rsidR="003B08B5" w:rsidRPr="003B08B5">
            <w:rPr>
              <w:noProof/>
            </w:rPr>
            <w:t>[12]</w:t>
          </w:r>
          <w:r w:rsidR="008F2FDE">
            <w:fldChar w:fldCharType="end"/>
          </w:r>
        </w:sdtContent>
      </w:sdt>
    </w:p>
    <w:p w:rsidR="00D20790" w:rsidRDefault="00D20790" w:rsidP="00D20790">
      <w:pPr>
        <w:pStyle w:val="Heading3"/>
      </w:pPr>
      <w:bookmarkStart w:id="15" w:name="_Toc512516873"/>
      <w:r>
        <w:lastRenderedPageBreak/>
        <w:t>Measurable</w:t>
      </w:r>
      <w:bookmarkEnd w:id="15"/>
    </w:p>
    <w:p w:rsidR="00C90529" w:rsidRPr="00C90529" w:rsidRDefault="00C90529" w:rsidP="00C90529">
      <w:r>
        <w:t>In terms of measuring how progress was coming along there was a Microsoft Project plan that was made by the team. The team was inserting dates into the plan; this is including the start date, estimated start date, finishes date and estimated finish date of each task.</w:t>
      </w:r>
      <w:sdt>
        <w:sdtPr>
          <w:id w:val="924466163"/>
          <w:citation/>
        </w:sdtPr>
        <w:sdtContent>
          <w:r w:rsidR="008F2FDE">
            <w:fldChar w:fldCharType="begin"/>
          </w:r>
          <w:r w:rsidR="008F2FDE">
            <w:instrText xml:space="preserve"> CITATION Mic15 \l 2057 </w:instrText>
          </w:r>
          <w:r w:rsidR="008F2FDE">
            <w:fldChar w:fldCharType="separate"/>
          </w:r>
          <w:r w:rsidR="003B08B5">
            <w:rPr>
              <w:noProof/>
            </w:rPr>
            <w:t xml:space="preserve"> </w:t>
          </w:r>
          <w:r w:rsidR="003B08B5" w:rsidRPr="003B08B5">
            <w:rPr>
              <w:noProof/>
            </w:rPr>
            <w:t>[13]</w:t>
          </w:r>
          <w:r w:rsidR="008F2FDE">
            <w:fldChar w:fldCharType="end"/>
          </w:r>
        </w:sdtContent>
      </w:sdt>
      <w:r>
        <w:t xml:space="preserve"> This was done to show if a piece of work was underlying and/or if a member of the team was not working as efficiently as possible.</w:t>
      </w:r>
    </w:p>
    <w:p w:rsidR="00D20790" w:rsidRDefault="00D20790" w:rsidP="00D20790">
      <w:pPr>
        <w:pStyle w:val="Heading3"/>
      </w:pPr>
      <w:bookmarkStart w:id="16" w:name="_Toc512516874"/>
      <w:r>
        <w:t>Achievable</w:t>
      </w:r>
      <w:bookmarkEnd w:id="16"/>
    </w:p>
    <w:p w:rsidR="00C90529" w:rsidRDefault="00C90529" w:rsidP="00C90529">
      <w:r>
        <w:t>In terms of showing how achievable the project was, the team referred to their Microsoft Project plan to see how ahead and/or behind they were in terms of the workload</w:t>
      </w:r>
      <w:sdt>
        <w:sdtPr>
          <w:id w:val="1314994380"/>
          <w:citation/>
        </w:sdtPr>
        <w:sdtContent>
          <w:r w:rsidR="008F2FDE">
            <w:fldChar w:fldCharType="begin"/>
          </w:r>
          <w:r w:rsidR="008F2FDE">
            <w:instrText xml:space="preserve"> CITATION Sta18 \l 2057 </w:instrText>
          </w:r>
          <w:r w:rsidR="008F2FDE">
            <w:fldChar w:fldCharType="separate"/>
          </w:r>
          <w:r w:rsidR="003B08B5">
            <w:rPr>
              <w:noProof/>
            </w:rPr>
            <w:t xml:space="preserve"> </w:t>
          </w:r>
          <w:r w:rsidR="003B08B5" w:rsidRPr="003B08B5">
            <w:rPr>
              <w:noProof/>
            </w:rPr>
            <w:t>[14]</w:t>
          </w:r>
          <w:r w:rsidR="008F2FDE">
            <w:fldChar w:fldCharType="end"/>
          </w:r>
        </w:sdtContent>
      </w:sdt>
      <w:r>
        <w:t xml:space="preserve"> – there were only a small amount of items that were behind, su</w:t>
      </w:r>
      <w:r w:rsidR="00563491">
        <w:t>ch as “inserting the webpages” which took one day longer than expected. This, however, did not make the project unachievable because this task was only behind because of the team changing the webpages, i.e. deleting and/or adding, when modifying the initial design of the website.</w:t>
      </w:r>
    </w:p>
    <w:p w:rsidR="00563491" w:rsidRDefault="00563491" w:rsidP="00C90529">
      <w:r>
        <w:t>Achievable also depends on the person completing the task at the time. In the case of this project, there were only two people so the workload had to be split fifty-fifty, and because of this each person was given the task relating to his individual strength</w:t>
      </w:r>
      <w:sdt>
        <w:sdtPr>
          <w:id w:val="-2079201004"/>
          <w:citation/>
        </w:sdtPr>
        <w:sdtContent>
          <w:r w:rsidR="008F2FDE">
            <w:fldChar w:fldCharType="begin"/>
          </w:r>
          <w:r w:rsidR="008F2FDE">
            <w:instrText xml:space="preserve"> CITATION lea18 \l 2057 </w:instrText>
          </w:r>
          <w:r w:rsidR="008F2FDE">
            <w:fldChar w:fldCharType="separate"/>
          </w:r>
          <w:r w:rsidR="003B08B5">
            <w:rPr>
              <w:noProof/>
            </w:rPr>
            <w:t xml:space="preserve"> </w:t>
          </w:r>
          <w:r w:rsidR="003B08B5" w:rsidRPr="003B08B5">
            <w:rPr>
              <w:noProof/>
            </w:rPr>
            <w:t>[12]</w:t>
          </w:r>
          <w:r w:rsidR="008F2FDE">
            <w:fldChar w:fldCharType="end"/>
          </w:r>
        </w:sdtContent>
      </w:sdt>
      <w:r>
        <w:t>; Luke completed the design and the image creation/image manipulation because that was working with his strength, while Lloyd was working with more text based tasks, as that is his strength in the group.</w:t>
      </w:r>
    </w:p>
    <w:p w:rsidR="00D20790" w:rsidRDefault="00D20790" w:rsidP="00D20790">
      <w:pPr>
        <w:pStyle w:val="Heading3"/>
      </w:pPr>
      <w:bookmarkStart w:id="17" w:name="_Toc512516875"/>
      <w:r>
        <w:t>Realistic</w:t>
      </w:r>
      <w:bookmarkEnd w:id="17"/>
    </w:p>
    <w:p w:rsidR="00CA55E5" w:rsidRDefault="00563491" w:rsidP="00563491">
      <w:r>
        <w:t>In terms of how realistic the project seemed the team included the resources that they would need in order to complete the project. This would be the lecturer of the course, the software/hardware that would be needed (Adobe Photoshop, Adobe Illustrator and UWTSD Moodle) and any physical resources; such as a library for research.</w:t>
      </w:r>
      <w:sdt>
        <w:sdtPr>
          <w:id w:val="172541590"/>
          <w:citation/>
        </w:sdtPr>
        <w:sdtContent>
          <w:r w:rsidR="003B1F18">
            <w:fldChar w:fldCharType="begin"/>
          </w:r>
          <w:r w:rsidR="003B1F18">
            <w:instrText xml:space="preserve"> CITATION Vin18 \l 2057 </w:instrText>
          </w:r>
          <w:r w:rsidR="003B1F18">
            <w:fldChar w:fldCharType="separate"/>
          </w:r>
          <w:r w:rsidR="003B08B5">
            <w:rPr>
              <w:noProof/>
            </w:rPr>
            <w:t xml:space="preserve"> </w:t>
          </w:r>
          <w:r w:rsidR="003B08B5" w:rsidRPr="003B08B5">
            <w:rPr>
              <w:noProof/>
            </w:rPr>
            <w:t>[15]</w:t>
          </w:r>
          <w:r w:rsidR="003B1F18">
            <w:fldChar w:fldCharType="end"/>
          </w:r>
        </w:sdtContent>
      </w:sdt>
      <w:r w:rsidR="00CA55E5">
        <w:t xml:space="preserve"> By showing the resources in the plan it then shows how realistic the approach for the project/the entire project is, and this case it was very plausible. </w:t>
      </w:r>
    </w:p>
    <w:p w:rsidR="00CA55E5" w:rsidRDefault="00CA55E5" w:rsidP="00563491">
      <w:r>
        <w:t>A different way of showing Realistic is by showing the amount of tasks, in this case there were nineteen tasks to be done. Some of these tasks were solo and others, like making the project plan, were done as a team</w:t>
      </w:r>
      <w:r w:rsidR="008F14F2">
        <w:t xml:space="preserve"> – therefore helping the two members of the team to make this as realistic as possible.</w:t>
      </w:r>
    </w:p>
    <w:p w:rsidR="00D20790" w:rsidRDefault="00D20790" w:rsidP="00D20790">
      <w:pPr>
        <w:pStyle w:val="Heading3"/>
      </w:pPr>
      <w:bookmarkStart w:id="18" w:name="_Toc512516876"/>
      <w:r>
        <w:t>Timely</w:t>
      </w:r>
      <w:bookmarkEnd w:id="18"/>
    </w:p>
    <w:p w:rsidR="008F14F2" w:rsidRDefault="008F14F2" w:rsidP="008F14F2">
      <w:r>
        <w:t>On Microsoft Project there is a time started and a time finished, this is to show when each task has been started and has been completed.</w:t>
      </w:r>
      <w:sdt>
        <w:sdtPr>
          <w:id w:val="550277981"/>
          <w:citation/>
        </w:sdtPr>
        <w:sdtContent>
          <w:r w:rsidR="003B08B5">
            <w:fldChar w:fldCharType="begin"/>
          </w:r>
          <w:r w:rsidR="003B08B5">
            <w:instrText xml:space="preserve"> CITATION Moi171 \l 2057 </w:instrText>
          </w:r>
          <w:r w:rsidR="003B08B5">
            <w:fldChar w:fldCharType="separate"/>
          </w:r>
          <w:r w:rsidR="003B08B5">
            <w:rPr>
              <w:noProof/>
            </w:rPr>
            <w:t xml:space="preserve"> </w:t>
          </w:r>
          <w:r w:rsidR="003B08B5" w:rsidRPr="003B08B5">
            <w:rPr>
              <w:noProof/>
            </w:rPr>
            <w:t>[16]</w:t>
          </w:r>
          <w:r w:rsidR="003B08B5">
            <w:fldChar w:fldCharType="end"/>
          </w:r>
        </w:sdtContent>
      </w:sdt>
      <w:r>
        <w:t xml:space="preserve"> At the beginning of the plan the initial start of the plan was made </w:t>
      </w:r>
      <w:r w:rsidR="003B08B5">
        <w:t xml:space="preserve">and when the plan ends. </w:t>
      </w:r>
      <w:r>
        <w:t xml:space="preserve">This gives the team members a different view point on how to approach the </w:t>
      </w:r>
      <w:r w:rsidR="001C38EA">
        <w:t>project;</w:t>
      </w:r>
      <w:r>
        <w:t xml:space="preserve"> it gives a time frame and allows each task to be set within the time frame based on how big that task will be.</w:t>
      </w:r>
    </w:p>
    <w:p w:rsidR="00EB18DA" w:rsidRDefault="00EB18DA">
      <w:r>
        <w:br w:type="page"/>
      </w:r>
    </w:p>
    <w:bookmarkStart w:id="19" w:name="_Toc512516877" w:displacedByCustomXml="next"/>
    <w:sdt>
      <w:sdtPr>
        <w:id w:val="351619083"/>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C570D2" w:rsidRDefault="00C570D2">
          <w:pPr>
            <w:pStyle w:val="Heading1"/>
          </w:pPr>
          <w:r>
            <w:t>Bibliography</w:t>
          </w:r>
          <w:bookmarkEnd w:id="19"/>
        </w:p>
        <w:sdt>
          <w:sdtPr>
            <w:id w:val="111145805"/>
            <w:bibliography/>
          </w:sdtPr>
          <w:sdtContent>
            <w:p w:rsidR="003B08B5" w:rsidRDefault="00C570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 </w:t>
                    </w:r>
                  </w:p>
                </w:tc>
                <w:tc>
                  <w:tcPr>
                    <w:tcW w:w="0" w:type="auto"/>
                    <w:hideMark/>
                  </w:tcPr>
                  <w:p w:rsidR="003B08B5" w:rsidRDefault="003B08B5">
                    <w:pPr>
                      <w:pStyle w:val="Bibliography"/>
                      <w:rPr>
                        <w:rFonts w:eastAsiaTheme="minorEastAsia"/>
                        <w:noProof/>
                      </w:rPr>
                    </w:pPr>
                    <w:r>
                      <w:rPr>
                        <w:noProof/>
                      </w:rPr>
                      <w:t>[Online]. Available: https://support.office.com/en-ie/article/project-management-goal-track-progress-a291ec8b-d405-47c0-8cb3-77560bc918cd. [Accessed 20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[2] </w:t>
                    </w:r>
                  </w:p>
                </w:tc>
                <w:tc>
                  <w:tcPr>
                    <w:tcW w:w="0" w:type="auto"/>
                    <w:hideMark/>
                  </w:tcPr>
                  <w:p w:rsidR="003B08B5" w:rsidRDefault="003B08B5">
                    <w:pPr>
                      <w:pStyle w:val="Bibliography"/>
                      <w:rPr>
                        <w:rFonts w:eastAsiaTheme="minorEastAsia"/>
                        <w:noProof/>
                      </w:rPr>
                    </w:pPr>
                    <w:r>
                      <w:rPr>
                        <w:noProof/>
                      </w:rPr>
                      <w:t xml:space="preserve">K. &amp;. R. J. &amp;. M. L. Lyytinen, “A Framework for software risk management,” </w:t>
                    </w:r>
                    <w:r>
                      <w:rPr>
                        <w:i/>
                        <w:iCs/>
                        <w:noProof/>
                      </w:rPr>
                      <w:t xml:space="preserve">Journal of Information Technology, </w:t>
                    </w:r>
                    <w:r>
                      <w:rPr>
                        <w:noProof/>
                      </w:rPr>
                      <w:t xml:space="preserve">vol. XI, no. 10, pp. 261-276, 1995. </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[3] </w:t>
                    </w:r>
                  </w:p>
                </w:tc>
                <w:tc>
                  <w:tcPr>
                    <w:tcW w:w="0" w:type="auto"/>
                    <w:hideMark/>
                  </w:tcPr>
                  <w:p w:rsidR="003B08B5" w:rsidRDefault="003B08B5">
                    <w:pPr>
                      <w:pStyle w:val="Bibliography"/>
                      <w:rPr>
                        <w:rFonts w:eastAsiaTheme="minorEastAsia"/>
                        <w:noProof/>
                      </w:rPr>
                    </w:pPr>
                    <w:r>
                      <w:rPr>
                        <w:noProof/>
                      </w:rPr>
                      <w:t xml:space="preserve">M. Elmontsri, “Review of the strengths and weaknesses of risk matrices,” </w:t>
                    </w:r>
                    <w:r>
                      <w:rPr>
                        <w:i/>
                        <w:iCs/>
                        <w:noProof/>
                      </w:rPr>
                      <w:t xml:space="preserve">Journal of Risk Analysis and Crisis Response, </w:t>
                    </w:r>
                    <w:r>
                      <w:rPr>
                        <w:noProof/>
                      </w:rPr>
                      <w:t xml:space="preserve">vol. IV, no. 1, pp. 49-57, 2014. </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[4] </w:t>
                    </w:r>
                  </w:p>
                </w:tc>
                <w:tc>
                  <w:tcPr>
                    <w:tcW w:w="0" w:type="auto"/>
                    <w:hideMark/>
                  </w:tcPr>
                  <w:p w:rsidR="003B08B5" w:rsidRDefault="003B08B5">
                    <w:pPr>
                      <w:pStyle w:val="Bibliography"/>
                      <w:rPr>
                        <w:rFonts w:eastAsiaTheme="minorEastAsia"/>
                        <w:noProof/>
                      </w:rPr>
                    </w:pPr>
                    <w:r>
                      <w:rPr>
                        <w:noProof/>
                      </w:rPr>
                      <w:t xml:space="preserve">IEEE Computer, “I believe,” in </w:t>
                    </w:r>
                    <w:r>
                      <w:rPr>
                        <w:i/>
                        <w:iCs/>
                        <w:noProof/>
                      </w:rPr>
                      <w:t>I believe</w:t>
                    </w:r>
                    <w:r>
                      <w:rPr>
                        <w:noProof/>
                      </w:rPr>
                      <w:t>, 2012, p. 70.</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[5] </w:t>
                    </w:r>
                  </w:p>
                </w:tc>
                <w:tc>
                  <w:tcPr>
                    <w:tcW w:w="0" w:type="auto"/>
                    <w:hideMark/>
                  </w:tcPr>
                  <w:p w:rsidR="003B08B5" w:rsidRDefault="003B08B5">
                    <w:pPr>
                      <w:pStyle w:val="Bibliography"/>
                      <w:rPr>
                        <w:rFonts w:eastAsiaTheme="minorEastAsia"/>
                        <w:noProof/>
                      </w:rPr>
                    </w:pPr>
                    <w:r>
                      <w:rPr>
                        <w:noProof/>
                      </w:rPr>
                      <w:t xml:space="preserve">C. A. S. G. &amp;. S. B. Bernard Lietaer, Money and Sustainability: The Missing Link, 2012. </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[6] </w:t>
                    </w:r>
                  </w:p>
                </w:tc>
                <w:tc>
                  <w:tcPr>
                    <w:tcW w:w="0" w:type="auto"/>
                    <w:hideMark/>
                  </w:tcPr>
                  <w:p w:rsidR="003B08B5" w:rsidRDefault="003B08B5">
                    <w:pPr>
                      <w:pStyle w:val="Bibliography"/>
                      <w:rPr>
                        <w:rFonts w:eastAsiaTheme="minorEastAsia"/>
                        <w:noProof/>
                      </w:rPr>
                    </w:pPr>
                    <w:r>
                      <w:rPr>
                        <w:noProof/>
                      </w:rPr>
                      <w:t xml:space="preserve">M. A. Sánchez, “Integrating sustainability issues into project management,” </w:t>
                    </w:r>
                    <w:r>
                      <w:rPr>
                        <w:i/>
                        <w:iCs/>
                        <w:noProof/>
                      </w:rPr>
                      <w:t xml:space="preserve">Journal of Cleaner Production, </w:t>
                    </w:r>
                    <w:r>
                      <w:rPr>
                        <w:noProof/>
                      </w:rPr>
                      <w:t xml:space="preserve">vol. XCVI, pp. 319-330, 2015. </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[7] </w:t>
                    </w:r>
                  </w:p>
                </w:tc>
                <w:tc>
                  <w:tcPr>
                    <w:tcW w:w="0" w:type="auto"/>
                    <w:hideMark/>
                  </w:tcPr>
                  <w:p w:rsidR="003B08B5" w:rsidRDefault="003B08B5">
                    <w:pPr>
                      <w:pStyle w:val="Bibliography"/>
                      <w:rPr>
                        <w:rFonts w:eastAsiaTheme="minorEastAsia"/>
                        <w:noProof/>
                      </w:rPr>
                    </w:pPr>
                    <w:r>
                      <w:rPr>
                        <w:noProof/>
                      </w:rPr>
                      <w:t>B. Markgraf, “Why Are Copyright Laws Important?,” smallbusiness.chron, [Online]. Available: http://smallbusiness.chron.com/copyright-laws-important-52601.html. [Accessed 20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[8] </w:t>
                    </w:r>
                  </w:p>
                </w:tc>
                <w:tc>
                  <w:tcPr>
                    <w:tcW w:w="0" w:type="auto"/>
                    <w:hideMark/>
                  </w:tcPr>
                  <w:p w:rsidR="003B08B5" w:rsidRDefault="003B08B5">
                    <w:pPr>
                      <w:pStyle w:val="Bibliography"/>
                      <w:rPr>
                        <w:rFonts w:eastAsiaTheme="minorEastAsia"/>
                        <w:noProof/>
                      </w:rPr>
                    </w:pPr>
                    <w:r>
                      <w:rPr>
                        <w:noProof/>
                      </w:rPr>
                      <w:t>M. Alexander, “The importance of being ethical in project management,” techrepublic, 24 January 2017. [Online]. Available: https://www.techrepublic.com/article/the-importance-of-being-ethical-in-project-management/. [Accessed 20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[9] </w:t>
                    </w:r>
                  </w:p>
                </w:tc>
                <w:tc>
                  <w:tcPr>
                    <w:tcW w:w="0" w:type="auto"/>
                    <w:hideMark/>
                  </w:tcPr>
                  <w:p w:rsidR="003B08B5" w:rsidRDefault="003B08B5">
                    <w:pPr>
                      <w:pStyle w:val="Bibliography"/>
                      <w:rPr>
                        <w:rFonts w:eastAsiaTheme="minorEastAsia"/>
                        <w:noProof/>
                      </w:rPr>
                    </w:pPr>
                    <w:r>
                      <w:rPr>
                        <w:noProof/>
                      </w:rPr>
                      <w:t>IEEE, “IEEE Code of Ethics,” [Online]. Available: https://www.ieee.org/about/corporate/governance/p7-8.html. [Accessed 20 January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[10] </w:t>
                    </w:r>
                  </w:p>
                </w:tc>
                <w:tc>
                  <w:tcPr>
                    <w:tcW w:w="0" w:type="auto"/>
                    <w:hideMark/>
                  </w:tcPr>
                  <w:p w:rsidR="003B08B5" w:rsidRDefault="003B08B5">
                    <w:pPr>
                      <w:pStyle w:val="Bibliography"/>
                      <w:rPr>
                        <w:rFonts w:eastAsiaTheme="minorEastAsia"/>
                        <w:noProof/>
                      </w:rPr>
                    </w:pPr>
                    <w:r>
                      <w:rPr>
                        <w:noProof/>
                      </w:rPr>
                      <w:t>J. Roussel, “Why Is Quality Assurance Important to Your Entire Business?,” blog.kainexus, 24 December 2014. [Online]. Available: https://blog.kainexus.com/continuous-improvement/best-practices-for-continuous-improvement/why-is-quality-assurance-important. [Accessed 21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[11] </w:t>
                    </w:r>
                  </w:p>
                </w:tc>
                <w:tc>
                  <w:tcPr>
                    <w:tcW w:w="0" w:type="auto"/>
                    <w:hideMark/>
                  </w:tcPr>
                  <w:p w:rsidR="003B08B5" w:rsidRDefault="003B08B5">
                    <w:pPr>
                      <w:pStyle w:val="Bibliography"/>
                      <w:rPr>
                        <w:rFonts w:eastAsiaTheme="minorEastAsia"/>
                        <w:noProof/>
                      </w:rPr>
                    </w:pPr>
                    <w:r>
                      <w:rPr>
                        <w:noProof/>
                      </w:rPr>
                      <w:t>T. Matthews, “How to be SMART when setting goals,” flourishthriveacademy, 17 July 2012. [Online]. Available: https://www.flourishthriveacademy.com/2012/07/17/how-to-be-smart-when-setting-goals/. [Accessed 21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[12] </w:t>
                    </w:r>
                  </w:p>
                </w:tc>
                <w:tc>
                  <w:tcPr>
                    <w:tcW w:w="0" w:type="auto"/>
                    <w:hideMark/>
                  </w:tcPr>
                  <w:p w:rsidR="003B08B5" w:rsidRDefault="003B08B5">
                    <w:pPr>
                      <w:pStyle w:val="Bibliography"/>
                      <w:rPr>
                        <w:rFonts w:eastAsiaTheme="minorEastAsia"/>
                        <w:noProof/>
                      </w:rPr>
                    </w:pPr>
                    <w:r>
                      <w:rPr>
                        <w:noProof/>
                      </w:rPr>
                      <w:t>learnmarketing, “SMART Objectives,” learnmarketing, 17 March 2018. [Online]. Available: http://www.learnmarketing.net/smart.htm. [Accessed 22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[13] </w:t>
                    </w:r>
                  </w:p>
                </w:tc>
                <w:tc>
                  <w:tcPr>
                    <w:tcW w:w="0" w:type="auto"/>
                    <w:hideMark/>
                  </w:tcPr>
                  <w:p w:rsidR="003B08B5" w:rsidRDefault="003B08B5">
                    <w:pPr>
                      <w:pStyle w:val="Bibliography"/>
                      <w:rPr>
                        <w:rFonts w:eastAsiaTheme="minorEastAsia"/>
                        <w:noProof/>
                      </w:rPr>
                    </w:pPr>
                    <w:r>
                      <w:rPr>
                        <w:noProof/>
                      </w:rPr>
                      <w:t>M. Wood, “Measuring the Quality of the Project Management Process,” projectmanagement.com, 3 February 2015. [Online]. Available: https://www.projectmanagement.com/articles/289721/Measuring-the-Quality-of-the-Project-Management-Process. [Accessed 22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lastRenderedPageBreak/>
                      <w:t xml:space="preserve">[14] </w:t>
                    </w:r>
                  </w:p>
                </w:tc>
                <w:tc>
                  <w:tcPr>
                    <w:tcW w:w="0" w:type="auto"/>
                    <w:hideMark/>
                  </w:tcPr>
                  <w:p w:rsidR="003B08B5" w:rsidRDefault="003B08B5">
                    <w:pPr>
                      <w:pStyle w:val="Bibliography"/>
                      <w:rPr>
                        <w:rFonts w:eastAsiaTheme="minorEastAsia"/>
                        <w:noProof/>
                      </w:rPr>
                    </w:pPr>
                    <w:r>
                      <w:rPr>
                        <w:noProof/>
                      </w:rPr>
                      <w:t>S. E. Portny, “PROJECT MANAGER SKILL: DEVELOPING ACHIEVABLE PROJECT SCHEDULES,” dummies.com, [Online]. Available: http://www.dummies.com/careers/project-management/project-manager-skill-developing-achievable-project-schedules/. [Accessed 22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[15] </w:t>
                    </w:r>
                  </w:p>
                </w:tc>
                <w:tc>
                  <w:tcPr>
                    <w:tcW w:w="0" w:type="auto"/>
                    <w:hideMark/>
                  </w:tcPr>
                  <w:p w:rsidR="003B08B5" w:rsidRDefault="003B08B5">
                    <w:pPr>
                      <w:pStyle w:val="Bibliography"/>
                      <w:rPr>
                        <w:rFonts w:eastAsiaTheme="minorEastAsia"/>
                        <w:noProof/>
                      </w:rPr>
                    </w:pPr>
                    <w:r>
                      <w:rPr>
                        <w:noProof/>
                      </w:rPr>
                      <w:t>V. Prakash, “How to Create Realistic Schedules That Deliver on Time,” pmchamp.com, [Online]. Available: https://www.pmchamp.com/how-to-create-realistic-schedules-that-deliver-on-time/. [Accessed 22 April 2018].</w:t>
                    </w:r>
                  </w:p>
                </w:tc>
              </w:tr>
              <w:tr w:rsidR="003B08B5">
                <w:trPr>
                  <w:divId w:val="1273905028"/>
                  <w:tblCellSpacing w:w="15" w:type="dxa"/>
                </w:trPr>
                <w:tc>
                  <w:tcPr>
                    <w:tcW w:w="50" w:type="pct"/>
                    <w:hideMark/>
                  </w:tcPr>
                  <w:p w:rsidR="003B08B5" w:rsidRDefault="003B08B5">
                    <w:pPr>
                      <w:pStyle w:val="Bibliography"/>
                      <w:rPr>
                        <w:rFonts w:eastAsiaTheme="minorEastAsia"/>
                        <w:noProof/>
                      </w:rPr>
                    </w:pPr>
                    <w:r>
                      <w:rPr>
                        <w:noProof/>
                      </w:rPr>
                      <w:t xml:space="preserve">[16] </w:t>
                    </w:r>
                  </w:p>
                </w:tc>
                <w:tc>
                  <w:tcPr>
                    <w:tcW w:w="0" w:type="auto"/>
                    <w:hideMark/>
                  </w:tcPr>
                  <w:p w:rsidR="003B08B5" w:rsidRDefault="003B08B5">
                    <w:pPr>
                      <w:pStyle w:val="Bibliography"/>
                      <w:rPr>
                        <w:rFonts w:eastAsiaTheme="minorEastAsia"/>
                        <w:noProof/>
                      </w:rPr>
                    </w:pPr>
                    <w:r>
                      <w:rPr>
                        <w:noProof/>
                      </w:rPr>
                      <w:t>M. Alexander, “Project management: 7 steps to on-time, on-budget, goal-based delivery,” CIO, 1 September 2017. [Online]. Available: https://www.cio.com/article/2427972/project-management/article.html. [Accessed 22 April 2018].</w:t>
                    </w:r>
                  </w:p>
                </w:tc>
              </w:tr>
            </w:tbl>
            <w:p w:rsidR="003B08B5" w:rsidRDefault="003B08B5">
              <w:pPr>
                <w:divId w:val="1273905028"/>
                <w:rPr>
                  <w:rFonts w:eastAsia="Times New Roman"/>
                  <w:noProof/>
                </w:rPr>
              </w:pPr>
            </w:p>
            <w:p w:rsidR="00C570D2" w:rsidRDefault="00C570D2">
              <w:r>
                <w:rPr>
                  <w:b/>
                  <w:bCs/>
                  <w:noProof/>
                </w:rPr>
                <w:fldChar w:fldCharType="end"/>
              </w:r>
            </w:p>
          </w:sdtContent>
        </w:sdt>
      </w:sdtContent>
    </w:sdt>
    <w:p w:rsidR="00C570D2" w:rsidRDefault="00C570D2" w:rsidP="00C570D2">
      <w:pPr>
        <w:pStyle w:val="Heading1"/>
      </w:pPr>
      <w:r>
        <w:br w:type="page"/>
      </w:r>
    </w:p>
    <w:p w:rsidR="00C570D2" w:rsidRDefault="00C570D2" w:rsidP="00C570D2">
      <w:pPr>
        <w:pStyle w:val="Heading1"/>
      </w:pPr>
      <w:bookmarkStart w:id="20" w:name="_Toc512516878"/>
      <w:r>
        <w:lastRenderedPageBreak/>
        <w:t>Appendix</w:t>
      </w:r>
      <w:bookmarkEnd w:id="20"/>
    </w:p>
    <w:tbl>
      <w:tblPr>
        <w:tblStyle w:val="TableGrid"/>
        <w:tblW w:w="9478" w:type="dxa"/>
        <w:tblLook w:val="04A0" w:firstRow="1" w:lastRow="0" w:firstColumn="1" w:lastColumn="0" w:noHBand="0" w:noVBand="1"/>
      </w:tblPr>
      <w:tblGrid>
        <w:gridCol w:w="1061"/>
        <w:gridCol w:w="9576"/>
      </w:tblGrid>
      <w:tr w:rsidR="003B08B5" w:rsidTr="003B08B5">
        <w:tc>
          <w:tcPr>
            <w:tcW w:w="1206" w:type="dxa"/>
          </w:tcPr>
          <w:p w:rsidR="003B08B5" w:rsidRDefault="003B08B5" w:rsidP="003B08B5">
            <w:r>
              <w:t>Appendix Number</w:t>
            </w:r>
          </w:p>
        </w:tc>
        <w:tc>
          <w:tcPr>
            <w:tcW w:w="8272" w:type="dxa"/>
          </w:tcPr>
          <w:p w:rsidR="003B08B5" w:rsidRDefault="003B08B5" w:rsidP="003B08B5">
            <w:r>
              <w:t>Image</w:t>
            </w:r>
          </w:p>
        </w:tc>
      </w:tr>
      <w:tr w:rsidR="003B08B5" w:rsidTr="003B08B5">
        <w:tc>
          <w:tcPr>
            <w:tcW w:w="1206" w:type="dxa"/>
          </w:tcPr>
          <w:p w:rsidR="003B08B5" w:rsidRDefault="003B08B5" w:rsidP="003B08B5">
            <w:r>
              <w:t>1</w:t>
            </w:r>
          </w:p>
        </w:tc>
        <w:tc>
          <w:tcPr>
            <w:tcW w:w="8272" w:type="dxa"/>
          </w:tcPr>
          <w:p w:rsidR="003B08B5" w:rsidRDefault="003B08B5" w:rsidP="003B08B5">
            <w:r>
              <w:rPr>
                <w:noProof/>
                <w:lang w:eastAsia="en-GB"/>
              </w:rPr>
              <w:drawing>
                <wp:inline distT="0" distB="0" distL="0" distR="0" wp14:anchorId="0001D99D" wp14:editId="6206186D">
                  <wp:extent cx="5731510" cy="181436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814366"/>
                          </a:xfrm>
                          <a:prstGeom prst="rect">
                            <a:avLst/>
                          </a:prstGeom>
                        </pic:spPr>
                      </pic:pic>
                    </a:graphicData>
                  </a:graphic>
                </wp:inline>
              </w:drawing>
            </w:r>
          </w:p>
        </w:tc>
      </w:tr>
      <w:tr w:rsidR="003B08B5" w:rsidTr="003B08B5">
        <w:tc>
          <w:tcPr>
            <w:tcW w:w="1206" w:type="dxa"/>
          </w:tcPr>
          <w:p w:rsidR="003B08B5" w:rsidRDefault="003B08B5" w:rsidP="003B08B5">
            <w:r>
              <w:t>2</w:t>
            </w:r>
          </w:p>
        </w:tc>
        <w:tc>
          <w:tcPr>
            <w:tcW w:w="8272" w:type="dxa"/>
          </w:tcPr>
          <w:p w:rsidR="003B08B5" w:rsidRDefault="003B08B5" w:rsidP="003B08B5">
            <w:r>
              <w:rPr>
                <w:noProof/>
                <w:lang w:eastAsia="en-GB"/>
              </w:rPr>
              <w:drawing>
                <wp:inline distT="0" distB="0" distL="0" distR="0" wp14:anchorId="48AEA5D2" wp14:editId="2820337E">
                  <wp:extent cx="5943600" cy="2943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t="8580"/>
                          <a:stretch/>
                        </pic:blipFill>
                        <pic:spPr bwMode="auto">
                          <a:xfrm>
                            <a:off x="0" y="0"/>
                            <a:ext cx="5943600" cy="2943225"/>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t>3</w:t>
            </w:r>
          </w:p>
        </w:tc>
        <w:tc>
          <w:tcPr>
            <w:tcW w:w="8272" w:type="dxa"/>
          </w:tcPr>
          <w:p w:rsidR="003B08B5" w:rsidRDefault="003B08B5" w:rsidP="003B08B5">
            <w:r>
              <w:rPr>
                <w:noProof/>
                <w:lang w:eastAsia="en-GB"/>
              </w:rPr>
              <w:drawing>
                <wp:inline distT="0" distB="0" distL="0" distR="0" wp14:anchorId="308E2898" wp14:editId="2BFD96C5">
                  <wp:extent cx="5943600" cy="293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t="8876"/>
                          <a:stretch/>
                        </pic:blipFill>
                        <pic:spPr bwMode="auto">
                          <a:xfrm>
                            <a:off x="0" y="0"/>
                            <a:ext cx="5943600" cy="2933700"/>
                          </a:xfrm>
                          <a:prstGeom prst="rect">
                            <a:avLst/>
                          </a:prstGeom>
                          <a:ln>
                            <a:noFill/>
                          </a:ln>
                          <a:extLst>
                            <a:ext uri="{53640926-AAD7-44D8-BBD7-CCE9431645EC}">
                              <a14:shadowObscured xmlns:a14="http://schemas.microsoft.com/office/drawing/2010/main"/>
                            </a:ext>
                          </a:extLst>
                        </pic:spPr>
                      </pic:pic>
                    </a:graphicData>
                  </a:graphic>
                </wp:inline>
              </w:drawing>
            </w:r>
          </w:p>
          <w:p w:rsidR="003B08B5" w:rsidRDefault="003B08B5" w:rsidP="003B08B5"/>
        </w:tc>
      </w:tr>
      <w:tr w:rsidR="003B08B5" w:rsidTr="003B08B5">
        <w:tc>
          <w:tcPr>
            <w:tcW w:w="1206" w:type="dxa"/>
          </w:tcPr>
          <w:p w:rsidR="003B08B5" w:rsidRDefault="003B08B5" w:rsidP="003B08B5">
            <w:r>
              <w:lastRenderedPageBreak/>
              <w:t>4</w:t>
            </w:r>
          </w:p>
        </w:tc>
        <w:tc>
          <w:tcPr>
            <w:tcW w:w="8272" w:type="dxa"/>
          </w:tcPr>
          <w:p w:rsidR="003B08B5" w:rsidRDefault="003B08B5" w:rsidP="003B08B5">
            <w:r>
              <w:rPr>
                <w:noProof/>
                <w:lang w:eastAsia="en-GB"/>
              </w:rPr>
              <w:drawing>
                <wp:inline distT="0" distB="0" distL="0" distR="0" wp14:anchorId="610DDF65" wp14:editId="6C400E97">
                  <wp:extent cx="5943600" cy="2238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t="8580" b="21893"/>
                          <a:stretch/>
                        </pic:blipFill>
                        <pic:spPr bwMode="auto">
                          <a:xfrm>
                            <a:off x="0" y="0"/>
                            <a:ext cx="5943600" cy="2238375"/>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t>5</w:t>
            </w:r>
          </w:p>
        </w:tc>
        <w:tc>
          <w:tcPr>
            <w:tcW w:w="8272" w:type="dxa"/>
          </w:tcPr>
          <w:p w:rsidR="003B08B5" w:rsidRDefault="003B08B5" w:rsidP="003B08B5">
            <w:pPr>
              <w:rPr>
                <w:noProof/>
                <w:lang w:eastAsia="en-GB"/>
              </w:rPr>
            </w:pPr>
            <w:r>
              <w:rPr>
                <w:noProof/>
                <w:lang w:eastAsia="en-GB"/>
              </w:rPr>
              <w:drawing>
                <wp:inline distT="0" distB="0" distL="0" distR="0" wp14:anchorId="0AA0EA44" wp14:editId="12BB0B5F">
                  <wp:extent cx="5943600" cy="2905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t="9468" b="296"/>
                          <a:stretch/>
                        </pic:blipFill>
                        <pic:spPr bwMode="auto">
                          <a:xfrm>
                            <a:off x="0" y="0"/>
                            <a:ext cx="5943600" cy="2905125"/>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t>6</w:t>
            </w:r>
          </w:p>
        </w:tc>
        <w:tc>
          <w:tcPr>
            <w:tcW w:w="8272" w:type="dxa"/>
          </w:tcPr>
          <w:p w:rsidR="003B08B5" w:rsidRDefault="003B08B5" w:rsidP="003B08B5">
            <w:pPr>
              <w:rPr>
                <w:noProof/>
                <w:lang w:eastAsia="en-GB"/>
              </w:rPr>
            </w:pPr>
            <w:r>
              <w:rPr>
                <w:noProof/>
                <w:lang w:eastAsia="en-GB"/>
              </w:rPr>
              <w:drawing>
                <wp:inline distT="0" distB="0" distL="0" distR="0" wp14:anchorId="5EB5D895" wp14:editId="78CE3FC2">
                  <wp:extent cx="5943600" cy="2514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8284" b="13609"/>
                          <a:stretch/>
                        </pic:blipFill>
                        <pic:spPr bwMode="auto">
                          <a:xfrm>
                            <a:off x="0" y="0"/>
                            <a:ext cx="5943600" cy="2514600"/>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lastRenderedPageBreak/>
              <w:t>7</w:t>
            </w:r>
          </w:p>
        </w:tc>
        <w:tc>
          <w:tcPr>
            <w:tcW w:w="8272" w:type="dxa"/>
          </w:tcPr>
          <w:p w:rsidR="003B08B5" w:rsidRDefault="003B08B5" w:rsidP="003B08B5">
            <w:pPr>
              <w:rPr>
                <w:noProof/>
                <w:lang w:eastAsia="en-GB"/>
              </w:rPr>
            </w:pPr>
            <w:r>
              <w:rPr>
                <w:noProof/>
                <w:lang w:eastAsia="en-GB"/>
              </w:rPr>
              <w:drawing>
                <wp:inline distT="0" distB="0" distL="0" distR="0" wp14:anchorId="1399F850" wp14:editId="3911FB51">
                  <wp:extent cx="5943600" cy="2533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8580" b="12722"/>
                          <a:stretch/>
                        </pic:blipFill>
                        <pic:spPr bwMode="auto">
                          <a:xfrm>
                            <a:off x="0" y="0"/>
                            <a:ext cx="5943600" cy="2533650"/>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t>8</w:t>
            </w:r>
          </w:p>
        </w:tc>
        <w:tc>
          <w:tcPr>
            <w:tcW w:w="8272" w:type="dxa"/>
          </w:tcPr>
          <w:p w:rsidR="003B08B5" w:rsidRDefault="003B08B5" w:rsidP="003B08B5">
            <w:pPr>
              <w:rPr>
                <w:noProof/>
                <w:lang w:eastAsia="en-GB"/>
              </w:rPr>
            </w:pPr>
            <w:r>
              <w:rPr>
                <w:noProof/>
                <w:lang w:eastAsia="en-GB"/>
              </w:rPr>
              <w:drawing>
                <wp:inline distT="0" distB="0" distL="0" distR="0" wp14:anchorId="419BF394" wp14:editId="1A22A01E">
                  <wp:extent cx="5943600" cy="22193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8580" b="22485"/>
                          <a:stretch/>
                        </pic:blipFill>
                        <pic:spPr bwMode="auto">
                          <a:xfrm>
                            <a:off x="0" y="0"/>
                            <a:ext cx="5943600" cy="2219325"/>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t>9</w:t>
            </w:r>
          </w:p>
        </w:tc>
        <w:tc>
          <w:tcPr>
            <w:tcW w:w="8272" w:type="dxa"/>
          </w:tcPr>
          <w:p w:rsidR="003B08B5" w:rsidRDefault="003B08B5" w:rsidP="003B08B5">
            <w:pPr>
              <w:rPr>
                <w:noProof/>
                <w:lang w:eastAsia="en-GB"/>
              </w:rPr>
            </w:pPr>
            <w:r>
              <w:rPr>
                <w:noProof/>
                <w:lang w:eastAsia="en-GB"/>
              </w:rPr>
              <w:drawing>
                <wp:inline distT="0" distB="0" distL="0" distR="0" wp14:anchorId="3451A94D" wp14:editId="0580120B">
                  <wp:extent cx="5943600" cy="29241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9172"/>
                          <a:stretch/>
                        </pic:blipFill>
                        <pic:spPr bwMode="auto">
                          <a:xfrm>
                            <a:off x="0" y="0"/>
                            <a:ext cx="5943600" cy="2924175"/>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3B08B5" w:rsidP="003B08B5">
            <w:r>
              <w:lastRenderedPageBreak/>
              <w:t>10</w:t>
            </w:r>
          </w:p>
        </w:tc>
        <w:tc>
          <w:tcPr>
            <w:tcW w:w="8272" w:type="dxa"/>
          </w:tcPr>
          <w:p w:rsidR="003B08B5" w:rsidRDefault="003B08B5" w:rsidP="003B08B5">
            <w:pPr>
              <w:rPr>
                <w:noProof/>
                <w:lang w:eastAsia="en-GB"/>
              </w:rPr>
            </w:pPr>
            <w:r>
              <w:rPr>
                <w:noProof/>
                <w:lang w:eastAsia="en-GB"/>
              </w:rPr>
              <w:drawing>
                <wp:inline distT="0" distB="0" distL="0" distR="0" wp14:anchorId="0F33B141" wp14:editId="71CFAC8A">
                  <wp:extent cx="5943600" cy="2933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8876"/>
                          <a:stretch/>
                        </pic:blipFill>
                        <pic:spPr bwMode="auto">
                          <a:xfrm>
                            <a:off x="0" y="0"/>
                            <a:ext cx="5943600" cy="2933700"/>
                          </a:xfrm>
                          <a:prstGeom prst="rect">
                            <a:avLst/>
                          </a:prstGeom>
                          <a:ln>
                            <a:noFill/>
                          </a:ln>
                          <a:extLst>
                            <a:ext uri="{53640926-AAD7-44D8-BBD7-CCE9431645EC}">
                              <a14:shadowObscured xmlns:a14="http://schemas.microsoft.com/office/drawing/2010/main"/>
                            </a:ext>
                          </a:extLst>
                        </pic:spPr>
                      </pic:pic>
                    </a:graphicData>
                  </a:graphic>
                </wp:inline>
              </w:drawing>
            </w:r>
          </w:p>
        </w:tc>
      </w:tr>
      <w:tr w:rsidR="003B08B5" w:rsidTr="003B08B5">
        <w:tc>
          <w:tcPr>
            <w:tcW w:w="1206" w:type="dxa"/>
          </w:tcPr>
          <w:p w:rsidR="003B08B5" w:rsidRDefault="009934D8" w:rsidP="003B08B5">
            <w:r>
              <w:t>11</w:t>
            </w:r>
          </w:p>
        </w:tc>
        <w:tc>
          <w:tcPr>
            <w:tcW w:w="8272" w:type="dxa"/>
          </w:tcPr>
          <w:p w:rsidR="003B08B5" w:rsidRDefault="009934D8" w:rsidP="003B08B5">
            <w:pPr>
              <w:rPr>
                <w:noProof/>
                <w:lang w:eastAsia="en-GB"/>
              </w:rPr>
            </w:pPr>
            <w:r>
              <w:rPr>
                <w:noProof/>
                <w:lang w:eastAsia="en-GB"/>
              </w:rPr>
              <w:drawing>
                <wp:inline distT="0" distB="0" distL="0" distR="0" wp14:anchorId="7F231539" wp14:editId="53433B91">
                  <wp:extent cx="5940096" cy="15621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14750" b="36873"/>
                          <a:stretch/>
                        </pic:blipFill>
                        <pic:spPr bwMode="auto">
                          <a:xfrm>
                            <a:off x="0" y="0"/>
                            <a:ext cx="5943600" cy="1563022"/>
                          </a:xfrm>
                          <a:prstGeom prst="rect">
                            <a:avLst/>
                          </a:prstGeom>
                          <a:ln>
                            <a:noFill/>
                          </a:ln>
                          <a:extLst>
                            <a:ext uri="{53640926-AAD7-44D8-BBD7-CCE9431645EC}">
                              <a14:shadowObscured xmlns:a14="http://schemas.microsoft.com/office/drawing/2010/main"/>
                            </a:ext>
                          </a:extLst>
                        </pic:spPr>
                      </pic:pic>
                    </a:graphicData>
                  </a:graphic>
                </wp:inline>
              </w:drawing>
            </w:r>
          </w:p>
        </w:tc>
      </w:tr>
      <w:tr w:rsidR="009934D8" w:rsidTr="003B08B5">
        <w:tc>
          <w:tcPr>
            <w:tcW w:w="1206" w:type="dxa"/>
          </w:tcPr>
          <w:p w:rsidR="009934D8" w:rsidRDefault="009934D8" w:rsidP="003B08B5">
            <w:r>
              <w:t>12</w:t>
            </w:r>
          </w:p>
        </w:tc>
        <w:tc>
          <w:tcPr>
            <w:tcW w:w="8272" w:type="dxa"/>
          </w:tcPr>
          <w:p w:rsidR="009934D8" w:rsidRDefault="009934D8" w:rsidP="003B08B5">
            <w:pPr>
              <w:rPr>
                <w:noProof/>
                <w:lang w:eastAsia="en-GB"/>
              </w:rPr>
            </w:pPr>
            <w:r>
              <w:rPr>
                <w:noProof/>
                <w:lang w:eastAsia="en-GB"/>
              </w:rPr>
              <w:drawing>
                <wp:inline distT="0" distB="0" distL="0" distR="0" wp14:anchorId="25085E73" wp14:editId="626B4A31">
                  <wp:extent cx="5940096" cy="118110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46313" b="17109"/>
                          <a:stretch/>
                        </pic:blipFill>
                        <pic:spPr bwMode="auto">
                          <a:xfrm>
                            <a:off x="0" y="0"/>
                            <a:ext cx="5943600" cy="1181797"/>
                          </a:xfrm>
                          <a:prstGeom prst="rect">
                            <a:avLst/>
                          </a:prstGeom>
                          <a:ln>
                            <a:noFill/>
                          </a:ln>
                          <a:extLst>
                            <a:ext uri="{53640926-AAD7-44D8-BBD7-CCE9431645EC}">
                              <a14:shadowObscured xmlns:a14="http://schemas.microsoft.com/office/drawing/2010/main"/>
                            </a:ext>
                          </a:extLst>
                        </pic:spPr>
                      </pic:pic>
                    </a:graphicData>
                  </a:graphic>
                </wp:inline>
              </w:drawing>
            </w:r>
          </w:p>
        </w:tc>
      </w:tr>
    </w:tbl>
    <w:p w:rsidR="003B08B5" w:rsidRPr="003B08B5" w:rsidRDefault="003B08B5" w:rsidP="003B08B5"/>
    <w:p w:rsidR="008F14F2" w:rsidRDefault="008F14F2" w:rsidP="008F14F2"/>
    <w:p w:rsidR="003B08B5" w:rsidRPr="008F14F2" w:rsidRDefault="003B08B5" w:rsidP="008F14F2"/>
    <w:sectPr w:rsidR="003B08B5" w:rsidRPr="008F14F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196C" w:rsidRDefault="0070196C" w:rsidP="008F73F4">
      <w:pPr>
        <w:spacing w:after="0" w:line="240" w:lineRule="auto"/>
      </w:pPr>
      <w:r>
        <w:separator/>
      </w:r>
    </w:p>
  </w:endnote>
  <w:endnote w:type="continuationSeparator" w:id="0">
    <w:p w:rsidR="0070196C" w:rsidRDefault="0070196C" w:rsidP="008F7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932513"/>
      <w:docPartObj>
        <w:docPartGallery w:val="Page Numbers (Bottom of Page)"/>
        <w:docPartUnique/>
      </w:docPartObj>
    </w:sdtPr>
    <w:sdtEndPr>
      <w:rPr>
        <w:noProof/>
      </w:rPr>
    </w:sdtEndPr>
    <w:sdtContent>
      <w:p w:rsidR="008F73F4" w:rsidRDefault="008F73F4">
        <w:pPr>
          <w:pStyle w:val="Footer"/>
          <w:jc w:val="right"/>
        </w:pPr>
        <w:r>
          <w:fldChar w:fldCharType="begin"/>
        </w:r>
        <w:r>
          <w:instrText xml:space="preserve"> PAGE   \* MERGEFORMAT </w:instrText>
        </w:r>
        <w:r>
          <w:fldChar w:fldCharType="separate"/>
        </w:r>
        <w:r w:rsidR="009934D8">
          <w:rPr>
            <w:noProof/>
          </w:rPr>
          <w:t>1</w:t>
        </w:r>
        <w:r>
          <w:rPr>
            <w:noProof/>
          </w:rPr>
          <w:fldChar w:fldCharType="end"/>
        </w:r>
      </w:p>
    </w:sdtContent>
  </w:sdt>
  <w:p w:rsidR="008F73F4" w:rsidRDefault="008F73F4">
    <w:pPr>
      <w:pStyle w:val="Footer"/>
    </w:pPr>
    <w:r>
      <w:t>Lloyd Pennington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196C" w:rsidRDefault="0070196C" w:rsidP="008F73F4">
      <w:pPr>
        <w:spacing w:after="0" w:line="240" w:lineRule="auto"/>
      </w:pPr>
      <w:r>
        <w:separator/>
      </w:r>
    </w:p>
  </w:footnote>
  <w:footnote w:type="continuationSeparator" w:id="0">
    <w:p w:rsidR="0070196C" w:rsidRDefault="0070196C" w:rsidP="008F73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F73F4" w:rsidRDefault="008F73F4">
    <w:pPr>
      <w:pStyle w:val="Header"/>
    </w:pPr>
    <w:r>
      <w:t>P150258</w:t>
    </w:r>
    <w:r>
      <w:tab/>
      <w:t>Project Management</w:t>
    </w:r>
    <w:r>
      <w:tab/>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73F4"/>
    <w:rsid w:val="00083FB3"/>
    <w:rsid w:val="001C38EA"/>
    <w:rsid w:val="002072B7"/>
    <w:rsid w:val="0025382A"/>
    <w:rsid w:val="002669EA"/>
    <w:rsid w:val="002D3F7B"/>
    <w:rsid w:val="002F57F8"/>
    <w:rsid w:val="0033557D"/>
    <w:rsid w:val="003B08B5"/>
    <w:rsid w:val="003B1F18"/>
    <w:rsid w:val="003C334E"/>
    <w:rsid w:val="003D0939"/>
    <w:rsid w:val="004303E6"/>
    <w:rsid w:val="005127E5"/>
    <w:rsid w:val="00563491"/>
    <w:rsid w:val="00582EE4"/>
    <w:rsid w:val="005C6BB6"/>
    <w:rsid w:val="005D1677"/>
    <w:rsid w:val="005F068A"/>
    <w:rsid w:val="00634CDE"/>
    <w:rsid w:val="006724DF"/>
    <w:rsid w:val="0070196C"/>
    <w:rsid w:val="007366A1"/>
    <w:rsid w:val="007D0F6B"/>
    <w:rsid w:val="008D5DEC"/>
    <w:rsid w:val="008F14F2"/>
    <w:rsid w:val="008F2FDE"/>
    <w:rsid w:val="008F73F4"/>
    <w:rsid w:val="009749E1"/>
    <w:rsid w:val="009934D8"/>
    <w:rsid w:val="00A220E5"/>
    <w:rsid w:val="00A625F4"/>
    <w:rsid w:val="00B10DC2"/>
    <w:rsid w:val="00B26A5F"/>
    <w:rsid w:val="00B33EB6"/>
    <w:rsid w:val="00B604F9"/>
    <w:rsid w:val="00BE5438"/>
    <w:rsid w:val="00C570D2"/>
    <w:rsid w:val="00C90529"/>
    <w:rsid w:val="00CA55E5"/>
    <w:rsid w:val="00D20790"/>
    <w:rsid w:val="00D5369E"/>
    <w:rsid w:val="00D9205D"/>
    <w:rsid w:val="00DD5461"/>
    <w:rsid w:val="00E823C8"/>
    <w:rsid w:val="00EB18DA"/>
    <w:rsid w:val="00FF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73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73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D5DE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3F4"/>
  </w:style>
  <w:style w:type="paragraph" w:styleId="Footer">
    <w:name w:val="footer"/>
    <w:basedOn w:val="Normal"/>
    <w:link w:val="FooterChar"/>
    <w:uiPriority w:val="99"/>
    <w:unhideWhenUsed/>
    <w:rsid w:val="008F7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3F4"/>
  </w:style>
  <w:style w:type="character" w:customStyle="1" w:styleId="Heading1Char">
    <w:name w:val="Heading 1 Char"/>
    <w:basedOn w:val="DefaultParagraphFont"/>
    <w:link w:val="Heading1"/>
    <w:uiPriority w:val="9"/>
    <w:rsid w:val="008F73F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F73F4"/>
    <w:pPr>
      <w:outlineLvl w:val="9"/>
    </w:pPr>
    <w:rPr>
      <w:lang w:val="en-US" w:eastAsia="ja-JP"/>
    </w:rPr>
  </w:style>
  <w:style w:type="paragraph" w:styleId="BalloonText">
    <w:name w:val="Balloon Text"/>
    <w:basedOn w:val="Normal"/>
    <w:link w:val="BalloonTextChar"/>
    <w:uiPriority w:val="99"/>
    <w:semiHidden/>
    <w:unhideWhenUsed/>
    <w:rsid w:val="008F7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3F4"/>
    <w:rPr>
      <w:rFonts w:ascii="Tahoma" w:hAnsi="Tahoma" w:cs="Tahoma"/>
      <w:sz w:val="16"/>
      <w:szCs w:val="16"/>
    </w:rPr>
  </w:style>
  <w:style w:type="character" w:customStyle="1" w:styleId="Heading2Char">
    <w:name w:val="Heading 2 Char"/>
    <w:basedOn w:val="DefaultParagraphFont"/>
    <w:link w:val="Heading2"/>
    <w:uiPriority w:val="9"/>
    <w:rsid w:val="008F73F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F73F4"/>
    <w:pPr>
      <w:spacing w:after="100"/>
    </w:pPr>
  </w:style>
  <w:style w:type="character" w:styleId="Hyperlink">
    <w:name w:val="Hyperlink"/>
    <w:basedOn w:val="DefaultParagraphFont"/>
    <w:uiPriority w:val="99"/>
    <w:unhideWhenUsed/>
    <w:rsid w:val="008F73F4"/>
    <w:rPr>
      <w:color w:val="0000FF" w:themeColor="hyperlink"/>
      <w:u w:val="single"/>
    </w:rPr>
  </w:style>
  <w:style w:type="character" w:customStyle="1" w:styleId="Heading3Char">
    <w:name w:val="Heading 3 Char"/>
    <w:basedOn w:val="DefaultParagraphFont"/>
    <w:link w:val="Heading3"/>
    <w:uiPriority w:val="9"/>
    <w:rsid w:val="008D5DEC"/>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8D5DEC"/>
    <w:pPr>
      <w:spacing w:after="100"/>
      <w:ind w:left="220"/>
    </w:pPr>
  </w:style>
  <w:style w:type="paragraph" w:styleId="TOC3">
    <w:name w:val="toc 3"/>
    <w:basedOn w:val="Normal"/>
    <w:next w:val="Normal"/>
    <w:autoRedefine/>
    <w:uiPriority w:val="39"/>
    <w:unhideWhenUsed/>
    <w:rsid w:val="008D5DEC"/>
    <w:pPr>
      <w:spacing w:after="100"/>
      <w:ind w:left="440"/>
    </w:pPr>
  </w:style>
  <w:style w:type="paragraph" w:styleId="Bibliography">
    <w:name w:val="Bibliography"/>
    <w:basedOn w:val="Normal"/>
    <w:next w:val="Normal"/>
    <w:uiPriority w:val="37"/>
    <w:unhideWhenUsed/>
    <w:rsid w:val="00C570D2"/>
  </w:style>
  <w:style w:type="table" w:styleId="TableGrid">
    <w:name w:val="Table Grid"/>
    <w:basedOn w:val="TableNormal"/>
    <w:uiPriority w:val="59"/>
    <w:rsid w:val="003B0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F73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73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D5DE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3F4"/>
  </w:style>
  <w:style w:type="paragraph" w:styleId="Footer">
    <w:name w:val="footer"/>
    <w:basedOn w:val="Normal"/>
    <w:link w:val="FooterChar"/>
    <w:uiPriority w:val="99"/>
    <w:unhideWhenUsed/>
    <w:rsid w:val="008F7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3F4"/>
  </w:style>
  <w:style w:type="character" w:customStyle="1" w:styleId="Heading1Char">
    <w:name w:val="Heading 1 Char"/>
    <w:basedOn w:val="DefaultParagraphFont"/>
    <w:link w:val="Heading1"/>
    <w:uiPriority w:val="9"/>
    <w:rsid w:val="008F73F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F73F4"/>
    <w:pPr>
      <w:outlineLvl w:val="9"/>
    </w:pPr>
    <w:rPr>
      <w:lang w:val="en-US" w:eastAsia="ja-JP"/>
    </w:rPr>
  </w:style>
  <w:style w:type="paragraph" w:styleId="BalloonText">
    <w:name w:val="Balloon Text"/>
    <w:basedOn w:val="Normal"/>
    <w:link w:val="BalloonTextChar"/>
    <w:uiPriority w:val="99"/>
    <w:semiHidden/>
    <w:unhideWhenUsed/>
    <w:rsid w:val="008F73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3F4"/>
    <w:rPr>
      <w:rFonts w:ascii="Tahoma" w:hAnsi="Tahoma" w:cs="Tahoma"/>
      <w:sz w:val="16"/>
      <w:szCs w:val="16"/>
    </w:rPr>
  </w:style>
  <w:style w:type="character" w:customStyle="1" w:styleId="Heading2Char">
    <w:name w:val="Heading 2 Char"/>
    <w:basedOn w:val="DefaultParagraphFont"/>
    <w:link w:val="Heading2"/>
    <w:uiPriority w:val="9"/>
    <w:rsid w:val="008F73F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F73F4"/>
    <w:pPr>
      <w:spacing w:after="100"/>
    </w:pPr>
  </w:style>
  <w:style w:type="character" w:styleId="Hyperlink">
    <w:name w:val="Hyperlink"/>
    <w:basedOn w:val="DefaultParagraphFont"/>
    <w:uiPriority w:val="99"/>
    <w:unhideWhenUsed/>
    <w:rsid w:val="008F73F4"/>
    <w:rPr>
      <w:color w:val="0000FF" w:themeColor="hyperlink"/>
      <w:u w:val="single"/>
    </w:rPr>
  </w:style>
  <w:style w:type="character" w:customStyle="1" w:styleId="Heading3Char">
    <w:name w:val="Heading 3 Char"/>
    <w:basedOn w:val="DefaultParagraphFont"/>
    <w:link w:val="Heading3"/>
    <w:uiPriority w:val="9"/>
    <w:rsid w:val="008D5DEC"/>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8D5DEC"/>
    <w:pPr>
      <w:spacing w:after="100"/>
      <w:ind w:left="220"/>
    </w:pPr>
  </w:style>
  <w:style w:type="paragraph" w:styleId="TOC3">
    <w:name w:val="toc 3"/>
    <w:basedOn w:val="Normal"/>
    <w:next w:val="Normal"/>
    <w:autoRedefine/>
    <w:uiPriority w:val="39"/>
    <w:unhideWhenUsed/>
    <w:rsid w:val="008D5DEC"/>
    <w:pPr>
      <w:spacing w:after="100"/>
      <w:ind w:left="440"/>
    </w:pPr>
  </w:style>
  <w:style w:type="paragraph" w:styleId="Bibliography">
    <w:name w:val="Bibliography"/>
    <w:basedOn w:val="Normal"/>
    <w:next w:val="Normal"/>
    <w:uiPriority w:val="37"/>
    <w:unhideWhenUsed/>
    <w:rsid w:val="00C570D2"/>
  </w:style>
  <w:style w:type="table" w:styleId="TableGrid">
    <w:name w:val="Table Grid"/>
    <w:basedOn w:val="TableNormal"/>
    <w:uiPriority w:val="59"/>
    <w:rsid w:val="003B0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3712191">
      <w:bodyDiv w:val="1"/>
      <w:marLeft w:val="0"/>
      <w:marRight w:val="0"/>
      <w:marTop w:val="0"/>
      <w:marBottom w:val="0"/>
      <w:divBdr>
        <w:top w:val="none" w:sz="0" w:space="0" w:color="auto"/>
        <w:left w:val="none" w:sz="0" w:space="0" w:color="auto"/>
        <w:bottom w:val="none" w:sz="0" w:space="0" w:color="auto"/>
        <w:right w:val="none" w:sz="0" w:space="0" w:color="auto"/>
      </w:divBdr>
    </w:div>
    <w:div w:id="498546735">
      <w:bodyDiv w:val="1"/>
      <w:marLeft w:val="0"/>
      <w:marRight w:val="0"/>
      <w:marTop w:val="0"/>
      <w:marBottom w:val="0"/>
      <w:divBdr>
        <w:top w:val="none" w:sz="0" w:space="0" w:color="auto"/>
        <w:left w:val="none" w:sz="0" w:space="0" w:color="auto"/>
        <w:bottom w:val="none" w:sz="0" w:space="0" w:color="auto"/>
        <w:right w:val="none" w:sz="0" w:space="0" w:color="auto"/>
      </w:divBdr>
    </w:div>
    <w:div w:id="511795851">
      <w:bodyDiv w:val="1"/>
      <w:marLeft w:val="0"/>
      <w:marRight w:val="0"/>
      <w:marTop w:val="0"/>
      <w:marBottom w:val="0"/>
      <w:divBdr>
        <w:top w:val="none" w:sz="0" w:space="0" w:color="auto"/>
        <w:left w:val="none" w:sz="0" w:space="0" w:color="auto"/>
        <w:bottom w:val="none" w:sz="0" w:space="0" w:color="auto"/>
        <w:right w:val="none" w:sz="0" w:space="0" w:color="auto"/>
      </w:divBdr>
    </w:div>
    <w:div w:id="766579484">
      <w:bodyDiv w:val="1"/>
      <w:marLeft w:val="0"/>
      <w:marRight w:val="0"/>
      <w:marTop w:val="0"/>
      <w:marBottom w:val="0"/>
      <w:divBdr>
        <w:top w:val="none" w:sz="0" w:space="0" w:color="auto"/>
        <w:left w:val="none" w:sz="0" w:space="0" w:color="auto"/>
        <w:bottom w:val="none" w:sz="0" w:space="0" w:color="auto"/>
        <w:right w:val="none" w:sz="0" w:space="0" w:color="auto"/>
      </w:divBdr>
    </w:div>
    <w:div w:id="844594384">
      <w:bodyDiv w:val="1"/>
      <w:marLeft w:val="0"/>
      <w:marRight w:val="0"/>
      <w:marTop w:val="0"/>
      <w:marBottom w:val="0"/>
      <w:divBdr>
        <w:top w:val="none" w:sz="0" w:space="0" w:color="auto"/>
        <w:left w:val="none" w:sz="0" w:space="0" w:color="auto"/>
        <w:bottom w:val="none" w:sz="0" w:space="0" w:color="auto"/>
        <w:right w:val="none" w:sz="0" w:space="0" w:color="auto"/>
      </w:divBdr>
    </w:div>
    <w:div w:id="868373475">
      <w:bodyDiv w:val="1"/>
      <w:marLeft w:val="0"/>
      <w:marRight w:val="0"/>
      <w:marTop w:val="0"/>
      <w:marBottom w:val="0"/>
      <w:divBdr>
        <w:top w:val="none" w:sz="0" w:space="0" w:color="auto"/>
        <w:left w:val="none" w:sz="0" w:space="0" w:color="auto"/>
        <w:bottom w:val="none" w:sz="0" w:space="0" w:color="auto"/>
        <w:right w:val="none" w:sz="0" w:space="0" w:color="auto"/>
      </w:divBdr>
    </w:div>
    <w:div w:id="1163814303">
      <w:bodyDiv w:val="1"/>
      <w:marLeft w:val="0"/>
      <w:marRight w:val="0"/>
      <w:marTop w:val="0"/>
      <w:marBottom w:val="0"/>
      <w:divBdr>
        <w:top w:val="none" w:sz="0" w:space="0" w:color="auto"/>
        <w:left w:val="none" w:sz="0" w:space="0" w:color="auto"/>
        <w:bottom w:val="none" w:sz="0" w:space="0" w:color="auto"/>
        <w:right w:val="none" w:sz="0" w:space="0" w:color="auto"/>
      </w:divBdr>
    </w:div>
    <w:div w:id="1166483443">
      <w:bodyDiv w:val="1"/>
      <w:marLeft w:val="0"/>
      <w:marRight w:val="0"/>
      <w:marTop w:val="0"/>
      <w:marBottom w:val="0"/>
      <w:divBdr>
        <w:top w:val="none" w:sz="0" w:space="0" w:color="auto"/>
        <w:left w:val="none" w:sz="0" w:space="0" w:color="auto"/>
        <w:bottom w:val="none" w:sz="0" w:space="0" w:color="auto"/>
        <w:right w:val="none" w:sz="0" w:space="0" w:color="auto"/>
      </w:divBdr>
    </w:div>
    <w:div w:id="1189442382">
      <w:bodyDiv w:val="1"/>
      <w:marLeft w:val="0"/>
      <w:marRight w:val="0"/>
      <w:marTop w:val="0"/>
      <w:marBottom w:val="0"/>
      <w:divBdr>
        <w:top w:val="none" w:sz="0" w:space="0" w:color="auto"/>
        <w:left w:val="none" w:sz="0" w:space="0" w:color="auto"/>
        <w:bottom w:val="none" w:sz="0" w:space="0" w:color="auto"/>
        <w:right w:val="none" w:sz="0" w:space="0" w:color="auto"/>
      </w:divBdr>
    </w:div>
    <w:div w:id="1304235174">
      <w:bodyDiv w:val="1"/>
      <w:marLeft w:val="0"/>
      <w:marRight w:val="0"/>
      <w:marTop w:val="0"/>
      <w:marBottom w:val="0"/>
      <w:divBdr>
        <w:top w:val="none" w:sz="0" w:space="0" w:color="auto"/>
        <w:left w:val="none" w:sz="0" w:space="0" w:color="auto"/>
        <w:bottom w:val="none" w:sz="0" w:space="0" w:color="auto"/>
        <w:right w:val="none" w:sz="0" w:space="0" w:color="auto"/>
      </w:divBdr>
    </w:div>
    <w:div w:id="197998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IEE18</b:Tag>
    <b:SourceType>InternetSite</b:SourceType>
    <b:Guid>{A6D2AFF4-F08C-45FE-BE9E-53F167593F76}</b:Guid>
    <b:Author>
      <b:Author>
        <b:Corporate>IEEE</b:Corporate>
      </b:Author>
    </b:Author>
    <b:Title>IEEE Code of Ethics</b:Title>
    <b:YearAccessed>2018</b:YearAccessed>
    <b:MonthAccessed>January</b:MonthAccessed>
    <b:DayAccessed>20</b:DayAccessed>
    <b:URL>https://www.ieee.org/about/corporate/governance/p7-8.html</b:URL>
    <b:RefOrder>9</b:RefOrder>
  </b:Source>
  <b:Source>
    <b:Tag>IEE12</b:Tag>
    <b:SourceType>BookSection</b:SourceType>
    <b:Guid>{9EEF3185-A6FA-4AE6-BB05-383BD201C2EC}</b:Guid>
    <b:Title>I believe</b:Title>
    <b:Year>2012</b:Year>
    <b:Author>
      <b:Author>
        <b:Corporate>IEEE Computer</b:Corporate>
      </b:Author>
    </b:Author>
    <b:BookTitle>I believe</b:BookTitle>
    <b:Pages>70</b:Pages>
    <b:RefOrder>4</b:RefOrder>
  </b:Source>
  <b:Source>
    <b:Tag>18Ap</b:Tag>
    <b:SourceType>InternetSite</b:SourceType>
    <b:Guid>{B7DD9771-3D76-4775-8828-BE4F1C59BE9D}</b:Guid>
    <b:YearAccessed>2018</b:YearAccessed>
    <b:MonthAccessed>April</b:MonthAccessed>
    <b:DayAccessed>20</b:DayAccessed>
    <b:URL>https://support.office.com/en-ie/article/project-management-goal-track-progress-a291ec8b-d405-47c0-8cb3-77560bc918cd</b:URL>
    <b:RefOrder>1</b:RefOrder>
  </b:Source>
  <b:Source>
    <b:Tag>Lyy95</b:Tag>
    <b:SourceType>JournalArticle</b:SourceType>
    <b:Guid>{B0EB3840-4701-44CF-9D2E-C580435592D4}</b:Guid>
    <b:Title>A Framework for software risk management</b:Title>
    <b:Year>1995</b:Year>
    <b:Author>
      <b:Author>
        <b:NameList>
          <b:Person>
            <b:Last>Lyytinen</b:Last>
            <b:First>Kalle</b:First>
            <b:Middle>&amp; Ropponen, Janne &amp; Mathiassen, Lars</b:Middle>
          </b:Person>
        </b:NameList>
      </b:Author>
    </b:Author>
    <b:JournalName>Journal of Information Technology</b:JournalName>
    <b:Pages>261-276</b:Pages>
    <b:Volume>XI</b:Volume>
    <b:Issue>10</b:Issue>
    <b:RefOrder>2</b:RefOrder>
  </b:Source>
  <b:Source>
    <b:Tag>Mus14</b:Tag>
    <b:SourceType>JournalArticle</b:SourceType>
    <b:Guid>{BDC4DAA4-051C-43FD-8666-2D8AE899ABA8}</b:Guid>
    <b:Author>
      <b:Author>
        <b:NameList>
          <b:Person>
            <b:Last>Elmontsri</b:Last>
            <b:First>Mustafa</b:First>
          </b:Person>
        </b:NameList>
      </b:Author>
    </b:Author>
    <b:Title>Review of the strengths and weaknesses of risk matrices </b:Title>
    <b:JournalName>Journal of Risk Analysis and Crisis Response</b:JournalName>
    <b:Year>2014</b:Year>
    <b:Pages>49-57</b:Pages>
    <b:Volume>IV</b:Volume>
    <b:Issue>1</b:Issue>
    <b:RefOrder>3</b:RefOrder>
  </b:Source>
  <b:Source>
    <b:Tag>Ber12</b:Tag>
    <b:SourceType>Book</b:SourceType>
    <b:Guid>{643C7289-C3F5-4D09-86D9-3BFE05C3F06D}</b:Guid>
    <b:Title>Money and Sustainability: The Missing Link</b:Title>
    <b:Year>2012</b:Year>
    <b:Author>
      <b:Author>
        <b:NameList>
          <b:Person>
            <b:Last>Bernard Lietaer</b:Last>
            <b:First>Christian</b:First>
            <b:Middle>Arnsperger, Sally Goerner &amp; Stefan Brunnhuber</b:Middle>
          </b:Person>
        </b:NameList>
      </b:Author>
    </b:Author>
    <b:RefOrder>5</b:RefOrder>
  </b:Source>
  <b:Source>
    <b:Tag>Mar15</b:Tag>
    <b:SourceType>JournalArticle</b:SourceType>
    <b:Guid>{01BB8935-6075-4752-8CEE-9388B0ADCECA}</b:Guid>
    <b:Title>Integrating sustainability issues into project management</b:Title>
    <b:Year>2015</b:Year>
    <b:Author>
      <b:Author>
        <b:NameList>
          <b:Person>
            <b:Last>Sánchez</b:Last>
            <b:First>Marisa</b:First>
            <b:Middle>Analía</b:Middle>
          </b:Person>
        </b:NameList>
      </b:Author>
    </b:Author>
    <b:JournalName>Journal of Cleaner Production</b:JournalName>
    <b:Pages>319-330</b:Pages>
    <b:Volume>XCVI</b:Volume>
    <b:RefOrder>6</b:RefOrder>
  </b:Source>
  <b:Source>
    <b:Tag>Moi17</b:Tag>
    <b:SourceType>InternetSite</b:SourceType>
    <b:Guid>{CA8E219C-2694-4F8A-B414-DAD4FB913B50}</b:Guid>
    <b:Title>The importance of being ethical in project management</b:Title>
    <b:Year>2017</b:Year>
    <b:Author>
      <b:Author>
        <b:NameList>
          <b:Person>
            <b:Last>Alexander</b:Last>
            <b:First>Moira</b:First>
          </b:Person>
        </b:NameList>
      </b:Author>
    </b:Author>
    <b:ProductionCompany>techrepublic</b:ProductionCompany>
    <b:Month>January</b:Month>
    <b:Day>24</b:Day>
    <b:YearAccessed>2018</b:YearAccessed>
    <b:MonthAccessed>April</b:MonthAccessed>
    <b:DayAccessed>20</b:DayAccessed>
    <b:URL>https://www.techrepublic.com/article/the-importance-of-being-ethical-in-project-management/</b:URL>
    <b:RefOrder>8</b:RefOrder>
  </b:Source>
  <b:Source>
    <b:Tag>Ber18</b:Tag>
    <b:SourceType>InternetSite</b:SourceType>
    <b:Guid>{B2100363-DB4F-4EFE-B0F2-8E4E13219719}</b:Guid>
    <b:Author>
      <b:Author>
        <b:NameList>
          <b:Person>
            <b:Last>Markgraf</b:Last>
            <b:First>Bert</b:First>
          </b:Person>
        </b:NameList>
      </b:Author>
    </b:Author>
    <b:Title>Why Are Copyright Laws Important?</b:Title>
    <b:ProductionCompany>smallbusiness.chron</b:ProductionCompany>
    <b:YearAccessed>2018</b:YearAccessed>
    <b:MonthAccessed>April</b:MonthAccessed>
    <b:DayAccessed>20</b:DayAccessed>
    <b:URL>http://smallbusiness.chron.com/copyright-laws-important-52601.html</b:URL>
    <b:RefOrder>7</b:RefOrder>
  </b:Source>
  <b:Source>
    <b:Tag>Jef14</b:Tag>
    <b:SourceType>InternetSite</b:SourceType>
    <b:Guid>{7AE7ED5C-9221-4B24-A1B2-BB9877D04AD2}</b:Guid>
    <b:Author>
      <b:Author>
        <b:NameList>
          <b:Person>
            <b:Last>Roussel</b:Last>
            <b:First>Jeff</b:First>
          </b:Person>
        </b:NameList>
      </b:Author>
    </b:Author>
    <b:Title>Why Is Quality Assurance Important to Your Entire Business?</b:Title>
    <b:ProductionCompany>blog.kainexus</b:ProductionCompany>
    <b:Year>2014</b:Year>
    <b:Month>December</b:Month>
    <b:Day>24</b:Day>
    <b:YearAccessed>2018</b:YearAccessed>
    <b:MonthAccessed>April</b:MonthAccessed>
    <b:DayAccessed>21</b:DayAccessed>
    <b:URL>https://blog.kainexus.com/continuous-improvement/best-practices-for-continuous-improvement/why-is-quality-assurance-important</b:URL>
    <b:RefOrder>10</b:RefOrder>
  </b:Source>
  <b:Source>
    <b:Tag>Tra12</b:Tag>
    <b:SourceType>InternetSite</b:SourceType>
    <b:Guid>{191A56BB-3434-4A15-9AF7-B410C2ACB231}</b:Guid>
    <b:Author>
      <b:Author>
        <b:NameList>
          <b:Person>
            <b:Last>Matthews</b:Last>
            <b:First>Tracy</b:First>
          </b:Person>
        </b:NameList>
      </b:Author>
    </b:Author>
    <b:Title>How to be SMART when setting goals</b:Title>
    <b:ProductionCompany>flourishthriveacademy</b:ProductionCompany>
    <b:Year>2012</b:Year>
    <b:Month>July</b:Month>
    <b:Day>17</b:Day>
    <b:YearAccessed>2018</b:YearAccessed>
    <b:MonthAccessed>April</b:MonthAccessed>
    <b:DayAccessed>21</b:DayAccessed>
    <b:URL>https://www.flourishthriveacademy.com/2012/07/17/how-to-be-smart-when-setting-goals/</b:URL>
    <b:RefOrder>11</b:RefOrder>
  </b:Source>
  <b:Source>
    <b:Tag>lea18</b:Tag>
    <b:SourceType>InternetSite</b:SourceType>
    <b:Guid>{2449E12D-4C6B-423D-A5AF-C6A167F92C5C}</b:Guid>
    <b:Author>
      <b:Author>
        <b:Corporate>learnmarketing</b:Corporate>
      </b:Author>
    </b:Author>
    <b:Title>SMART Objectives</b:Title>
    <b:ProductionCompany>learnmarketing</b:ProductionCompany>
    <b:Year>2018</b:Year>
    <b:Month>March</b:Month>
    <b:Day>17</b:Day>
    <b:YearAccessed>2018</b:YearAccessed>
    <b:MonthAccessed>April</b:MonthAccessed>
    <b:DayAccessed>22</b:DayAccessed>
    <b:URL>http://www.learnmarketing.net/smart.htm</b:URL>
    <b:RefOrder>12</b:RefOrder>
  </b:Source>
  <b:Source>
    <b:Tag>Mic15</b:Tag>
    <b:SourceType>InternetSite</b:SourceType>
    <b:Guid>{C1BA4CA6-B8C1-4B05-8012-DC6A55D7C4D0}</b:Guid>
    <b:Author>
      <b:Author>
        <b:NameList>
          <b:Person>
            <b:Last>Wood</b:Last>
            <b:First>Michael</b:First>
          </b:Person>
        </b:NameList>
      </b:Author>
    </b:Author>
    <b:Title>Measuring the Quality of the Project Management Process</b:Title>
    <b:ProductionCompany>projectmanagement.com</b:ProductionCompany>
    <b:Year>2015</b:Year>
    <b:Month>February</b:Month>
    <b:Day>3</b:Day>
    <b:YearAccessed>2018</b:YearAccessed>
    <b:MonthAccessed>April</b:MonthAccessed>
    <b:DayAccessed>22</b:DayAccessed>
    <b:URL>https://www.projectmanagement.com/articles/289721/Measuring-the-Quality-of-the-Project-Management-Process</b:URL>
    <b:RefOrder>13</b:RefOrder>
  </b:Source>
  <b:Source>
    <b:Tag>Sta18</b:Tag>
    <b:SourceType>InternetSite</b:SourceType>
    <b:Guid>{1EF630A7-AEE1-47FA-AEA0-C2BD56104142}</b:Guid>
    <b:Author>
      <b:Author>
        <b:NameList>
          <b:Person>
            <b:Last>Portny</b:Last>
            <b:First>Stanley</b:First>
            <b:Middle>E.</b:Middle>
          </b:Person>
        </b:NameList>
      </b:Author>
    </b:Author>
    <b:Title>PROJECT MANAGER SKILL: DEVELOPING ACHIEVABLE PROJECT SCHEDULES</b:Title>
    <b:ProductionCompany>dummies.com</b:ProductionCompany>
    <b:YearAccessed>2018</b:YearAccessed>
    <b:MonthAccessed>April</b:MonthAccessed>
    <b:DayAccessed>22</b:DayAccessed>
    <b:URL>http://www.dummies.com/careers/project-management/project-manager-skill-developing-achievable-project-schedules/</b:URL>
    <b:RefOrder>14</b:RefOrder>
  </b:Source>
  <b:Source>
    <b:Tag>Vin18</b:Tag>
    <b:SourceType>InternetSite</b:SourceType>
    <b:Guid>{63617455-B4FE-4175-AC42-A87815975F6A}</b:Guid>
    <b:Author>
      <b:Author>
        <b:NameList>
          <b:Person>
            <b:Last>Prakash</b:Last>
            <b:First>Vinai</b:First>
          </b:Person>
        </b:NameList>
      </b:Author>
    </b:Author>
    <b:Title>How to Create Realistic Schedules That Deliver on Time</b:Title>
    <b:ProductionCompany>pmchamp.com</b:ProductionCompany>
    <b:YearAccessed>2018</b:YearAccessed>
    <b:MonthAccessed>April</b:MonthAccessed>
    <b:DayAccessed>22</b:DayAccessed>
    <b:URL>https://www.pmchamp.com/how-to-create-realistic-schedules-that-deliver-on-time/</b:URL>
    <b:RefOrder>15</b:RefOrder>
  </b:Source>
  <b:Source>
    <b:Tag>Moi171</b:Tag>
    <b:SourceType>InternetSite</b:SourceType>
    <b:Guid>{FA4093F6-66C0-4D00-9170-3B938ACD123C}</b:Guid>
    <b:Author>
      <b:Author>
        <b:NameList>
          <b:Person>
            <b:Last>Alexander</b:Last>
            <b:First>Moira</b:First>
          </b:Person>
        </b:NameList>
      </b:Author>
    </b:Author>
    <b:Title>Project management: 7 steps to on-time, on-budget, goal-based delivery</b:Title>
    <b:ProductionCompany>CIO</b:ProductionCompany>
    <b:Year>2017</b:Year>
    <b:Month>September</b:Month>
    <b:Day>1</b:Day>
    <b:YearAccessed>2018</b:YearAccessed>
    <b:MonthAccessed>April</b:MonthAccessed>
    <b:DayAccessed>22</b:DayAccessed>
    <b:URL>https://www.cio.com/article/2427972/project-management/article.html</b:URL>
    <b:RefOrder>16</b:RefOrder>
  </b:Source>
</b:Sources>
</file>

<file path=customXml/itemProps1.xml><?xml version="1.0" encoding="utf-8"?>
<ds:datastoreItem xmlns:ds="http://schemas.openxmlformats.org/officeDocument/2006/customXml" ds:itemID="{41DBAFBB-3319-4374-8D73-3012FADB8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11</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dc:creator>
  <cp:lastModifiedBy>Lloyd</cp:lastModifiedBy>
  <cp:revision>32</cp:revision>
  <dcterms:created xsi:type="dcterms:W3CDTF">2018-04-25T21:24:00Z</dcterms:created>
  <dcterms:modified xsi:type="dcterms:W3CDTF">2018-04-26T13:38:00Z</dcterms:modified>
</cp:coreProperties>
</file>