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22031032"/>
        <w:docPartObj>
          <w:docPartGallery w:val="Cover Pages"/>
          <w:docPartUnique/>
        </w:docPartObj>
      </w:sdtPr>
      <w:sdtEndPr>
        <w:rPr>
          <w:rFonts w:ascii="Arial" w:hAnsi="Arial" w:cs="Arial"/>
        </w:rPr>
      </w:sdtEndPr>
      <w:sdtContent>
        <w:p w14:paraId="74709721" w14:textId="27F2AF89" w:rsidR="00780E67" w:rsidRDefault="00D43908">
          <w:pPr>
            <w:rPr>
              <w:rFonts w:ascii="Arial" w:hAnsi="Arial" w:cs="Arial"/>
            </w:rPr>
          </w:pPr>
          <w:r>
            <w:rPr>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C9F1B8D" w14:textId="399598A9" w:rsidR="00780E67" w:rsidRPr="00F21B99" w:rsidRDefault="00F21B99" w:rsidP="00F21B99">
                                <w:pPr>
                                  <w:jc w:val="center"/>
                                  <w:rPr>
                                    <w:rFonts w:ascii="Arial" w:hAnsi="Arial" w:cs="Arial"/>
                                    <w:kern w:val="0"/>
                                    <w:sz w:val="100"/>
                                    <w:szCs w:val="100"/>
                                    <w14:ligatures w14:val="none"/>
                                  </w:rPr>
                                </w:pPr>
                                <w:r w:rsidRPr="00F21B99">
                                  <w:rPr>
                                    <w:rFonts w:ascii="Arial" w:hAnsi="Arial" w:cs="Arial"/>
                                    <w:kern w:val="0"/>
                                    <w:sz w:val="100"/>
                                    <w:szCs w:val="100"/>
                                    <w14:ligatures w14:val="none"/>
                                  </w:rPr>
                                  <w:t>Data Handling &amp; Business Intelligence</w:t>
                                </w:r>
                              </w:p>
                              <w:p w14:paraId="3009DA98" w14:textId="77777777" w:rsidR="00F21B99" w:rsidRDefault="00F21B99" w:rsidP="00F21B99">
                                <w:pPr>
                                  <w:jc w:val="center"/>
                                  <w:rPr>
                                    <w:rFonts w:ascii="Arial" w:hAnsi="Arial" w:cs="Arial"/>
                                    <w:kern w:val="0"/>
                                    <w:sz w:val="100"/>
                                    <w:szCs w:val="100"/>
                                    <w14:ligatures w14:val="none"/>
                                  </w:rPr>
                                </w:pP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C9F1B8D" w14:textId="399598A9" w:rsidR="00780E67" w:rsidRPr="00F21B99" w:rsidRDefault="00F21B99" w:rsidP="00F21B99">
                          <w:pPr>
                            <w:jc w:val="center"/>
                            <w:rPr>
                              <w:rFonts w:ascii="Arial" w:hAnsi="Arial" w:cs="Arial"/>
                              <w:kern w:val="0"/>
                              <w:sz w:val="100"/>
                              <w:szCs w:val="100"/>
                              <w14:ligatures w14:val="none"/>
                            </w:rPr>
                          </w:pPr>
                          <w:r w:rsidRPr="00F21B99">
                            <w:rPr>
                              <w:rFonts w:ascii="Arial" w:hAnsi="Arial" w:cs="Arial"/>
                              <w:kern w:val="0"/>
                              <w:sz w:val="100"/>
                              <w:szCs w:val="100"/>
                              <w14:ligatures w14:val="none"/>
                            </w:rPr>
                            <w:t>Data Handling &amp; Business Intelligence</w:t>
                          </w:r>
                        </w:p>
                        <w:p w14:paraId="3009DA98" w14:textId="77777777" w:rsidR="00F21B99" w:rsidRDefault="00F21B99" w:rsidP="00F21B99">
                          <w:pPr>
                            <w:jc w:val="center"/>
                            <w:rPr>
                              <w:rFonts w:ascii="Arial" w:hAnsi="Arial" w:cs="Arial"/>
                              <w:kern w:val="0"/>
                              <w:sz w:val="100"/>
                              <w:szCs w:val="100"/>
                              <w14:ligatures w14:val="none"/>
                            </w:rPr>
                          </w:pP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r w:rsidR="00D531EC">
            <w:rPr>
              <w:noProof/>
            </w:rPr>
            <mc:AlternateContent>
              <mc:Choice Requires="wpg">
                <w:drawing>
                  <wp:anchor distT="0" distB="0" distL="114300" distR="114300" simplePos="0" relativeHeight="251662336" behindDoc="0" locked="0" layoutInCell="1" allowOverlap="1" wp14:anchorId="03DB5AE4" wp14:editId="5072F88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45B49BE"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585309">
            <w:rPr>
              <w:noProof/>
            </w:rPr>
            <mc:AlternateContent>
              <mc:Choice Requires="wps">
                <w:drawing>
                  <wp:anchor distT="0" distB="0" distL="114300" distR="114300" simplePos="0" relativeHeight="251661312" behindDoc="0" locked="0" layoutInCell="1" allowOverlap="1" wp14:anchorId="5FD11B13" wp14:editId="14C9F27B">
                    <wp:simplePos x="0" y="0"/>
                    <wp:positionH relativeFrom="margin">
                      <wp:align>center</wp:align>
                    </wp:positionH>
                    <wp:positionV relativeFrom="margin">
                      <wp:posOffset>6286500</wp:posOffset>
                    </wp:positionV>
                    <wp:extent cx="7315200" cy="22479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4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3FD94D18"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LCBB5000_BIRM                                                         Abdallah Naser                                                                                            Inna Hristova                                                          Student number                                                            2230343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7" type="#_x0000_t202" style="position:absolute;margin-left:0;margin-top:495pt;width:8in;height:17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3FD94D18"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LCBB5000_BIRM                                                         Abdallah Naser                                                                                            Inna Hristova                                                          Student number                                                            2230343</w:t>
                              </w:r>
                            </w:p>
                          </w:sdtContent>
                        </w:sdt>
                      </w:txbxContent>
                    </v:textbox>
                    <w10:wrap type="square" anchorx="margin" anchory="margin"/>
                  </v:shape>
                </w:pict>
              </mc:Fallback>
            </mc:AlternateContent>
          </w:r>
          <w:r w:rsidR="00780E67">
            <w:rPr>
              <w:rFonts w:ascii="Arial" w:hAnsi="Arial" w:cs="Arial"/>
            </w:rPr>
            <w:br w:type="page"/>
          </w:r>
        </w:p>
      </w:sdtContent>
    </w:sdt>
    <w:p w14:paraId="250E92D2" w14:textId="2DFE8340" w:rsidR="00F21B99" w:rsidRDefault="00F21B99" w:rsidP="00F21B99">
      <w:pPr>
        <w:tabs>
          <w:tab w:val="left" w:pos="2370"/>
        </w:tabs>
        <w:spacing w:after="0" w:line="360" w:lineRule="auto"/>
        <w:ind w:firstLine="720"/>
        <w:jc w:val="both"/>
        <w:rPr>
          <w:rFonts w:ascii="Arial" w:hAnsi="Arial" w:cs="Arial"/>
          <w:b/>
        </w:rPr>
      </w:pPr>
      <w:r w:rsidRPr="00F21B99">
        <w:rPr>
          <w:rFonts w:ascii="Arial" w:hAnsi="Arial" w:cs="Arial"/>
          <w:b/>
        </w:rPr>
        <w:lastRenderedPageBreak/>
        <w:t>Data Handling and Business Intelligence</w:t>
      </w:r>
    </w:p>
    <w:p w14:paraId="2713C17D" w14:textId="77777777" w:rsidR="00066DA8" w:rsidRPr="00F21B99" w:rsidRDefault="00066DA8" w:rsidP="00F21B99">
      <w:pPr>
        <w:tabs>
          <w:tab w:val="left" w:pos="2370"/>
        </w:tabs>
        <w:spacing w:after="0" w:line="360" w:lineRule="auto"/>
        <w:ind w:firstLine="720"/>
        <w:jc w:val="both"/>
        <w:rPr>
          <w:rFonts w:ascii="Arial" w:hAnsi="Arial" w:cs="Arial"/>
          <w:b/>
        </w:rPr>
      </w:pPr>
    </w:p>
    <w:p w14:paraId="3B2353BD" w14:textId="77777777" w:rsidR="00F21B99" w:rsidRDefault="00F21B99" w:rsidP="00F21B99">
      <w:pPr>
        <w:spacing w:after="0" w:line="360" w:lineRule="auto"/>
        <w:ind w:firstLine="720"/>
        <w:jc w:val="both"/>
        <w:rPr>
          <w:rFonts w:ascii="Arial" w:hAnsi="Arial" w:cs="Arial"/>
        </w:rPr>
      </w:pPr>
      <w:r w:rsidRPr="00F21B99">
        <w:rPr>
          <w:rFonts w:ascii="Arial" w:hAnsi="Arial" w:cs="Arial"/>
        </w:rPr>
        <w:t>In the context of the post-industrial information society, data have emerged as a key infrastructural element of the digital economy. Specifically, the postulates of the big data paradigm have contributed to the progress of numerous lines of business. Business intelligence (BI), a technologically centered technique of extracting knowledge and information from the data, has emerged to deliver the needed information to the customer in this data-intensive solutions sphere. This essay aims to establish the degree of modern BI systems in relation to aspects such as data management, data integration, analytic functions, content quality, and decision-making culture in organizations.</w:t>
      </w:r>
    </w:p>
    <w:p w14:paraId="687C351E" w14:textId="77777777" w:rsidR="00066DA8" w:rsidRPr="00F21B99" w:rsidRDefault="00066DA8" w:rsidP="00F21B99">
      <w:pPr>
        <w:spacing w:after="0" w:line="360" w:lineRule="auto"/>
        <w:ind w:firstLine="720"/>
        <w:jc w:val="both"/>
        <w:rPr>
          <w:rFonts w:ascii="Arial" w:hAnsi="Arial" w:cs="Arial"/>
        </w:rPr>
      </w:pPr>
    </w:p>
    <w:p w14:paraId="55503E25"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The Impact of Big Data on Business Intelligence</w:t>
      </w:r>
    </w:p>
    <w:p w14:paraId="4FDB6367" w14:textId="77777777" w:rsidR="00066DA8" w:rsidRPr="000F4F60" w:rsidRDefault="00066DA8" w:rsidP="000F4F60">
      <w:pPr>
        <w:tabs>
          <w:tab w:val="left" w:pos="2370"/>
        </w:tabs>
        <w:spacing w:after="0" w:line="360" w:lineRule="auto"/>
        <w:ind w:firstLine="720"/>
        <w:jc w:val="both"/>
        <w:rPr>
          <w:rFonts w:ascii="Arial" w:hAnsi="Arial" w:cs="Arial"/>
          <w:b/>
        </w:rPr>
      </w:pPr>
    </w:p>
    <w:p w14:paraId="026CEC09" w14:textId="77777777" w:rsidR="00F21B99" w:rsidRDefault="00F21B99" w:rsidP="00F21B99">
      <w:pPr>
        <w:spacing w:after="0" w:line="360" w:lineRule="auto"/>
        <w:ind w:firstLine="720"/>
        <w:jc w:val="both"/>
        <w:rPr>
          <w:rFonts w:ascii="Arial" w:hAnsi="Arial" w:cs="Arial"/>
        </w:rPr>
      </w:pPr>
      <w:r w:rsidRPr="00F21B99">
        <w:rPr>
          <w:rFonts w:ascii="Arial" w:hAnsi="Arial" w:cs="Arial"/>
        </w:rPr>
        <w:t>Big data means the extent of the data, its heterogeneity, the speed at which they are generated, and the enterprises that are confronted with them. It has greatly changed the field of business intelligence by making BI data so large that it is a challenge to process and analyze it. Pertaining to capacity, the amount of data collected calls for efficient means of storing it, and in terms of data types, from structured to unstructured, they all need efficient means of being processed (</w:t>
      </w:r>
      <w:proofErr w:type="spellStart"/>
      <w:r w:rsidRPr="00F21B99">
        <w:rPr>
          <w:rFonts w:ascii="Arial" w:hAnsi="Arial" w:cs="Arial"/>
        </w:rPr>
        <w:t>Eidizadeh</w:t>
      </w:r>
      <w:proofErr w:type="spellEnd"/>
      <w:r w:rsidRPr="00F21B99">
        <w:rPr>
          <w:rFonts w:ascii="Arial" w:hAnsi="Arial" w:cs="Arial"/>
        </w:rPr>
        <w:t xml:space="preserve"> et al., 2017, p 259). For the reasons given, there is a need for real-time or near real-time processing of the data that is generated.</w:t>
      </w:r>
    </w:p>
    <w:p w14:paraId="30A7967C" w14:textId="77777777" w:rsidR="00066DA8" w:rsidRPr="00F21B99" w:rsidRDefault="00066DA8" w:rsidP="00F21B99">
      <w:pPr>
        <w:spacing w:after="0" w:line="360" w:lineRule="auto"/>
        <w:ind w:firstLine="720"/>
        <w:jc w:val="both"/>
        <w:rPr>
          <w:rFonts w:ascii="Arial" w:hAnsi="Arial" w:cs="Arial"/>
        </w:rPr>
      </w:pPr>
    </w:p>
    <w:p w14:paraId="27A7B989"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Current Trends in Business Intelligence</w:t>
      </w:r>
    </w:p>
    <w:p w14:paraId="73DF5910" w14:textId="77777777" w:rsidR="00066DA8" w:rsidRPr="000F4F60" w:rsidRDefault="00066DA8" w:rsidP="000F4F60">
      <w:pPr>
        <w:tabs>
          <w:tab w:val="left" w:pos="2370"/>
        </w:tabs>
        <w:spacing w:after="0" w:line="360" w:lineRule="auto"/>
        <w:ind w:firstLine="720"/>
        <w:jc w:val="both"/>
        <w:rPr>
          <w:rFonts w:ascii="Arial" w:hAnsi="Arial" w:cs="Arial"/>
          <w:b/>
        </w:rPr>
      </w:pPr>
    </w:p>
    <w:p w14:paraId="68859350"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Fast Analytics and Real-Time Data Processing</w:t>
      </w:r>
    </w:p>
    <w:p w14:paraId="7AF5E6FF" w14:textId="77777777" w:rsidR="00066DA8" w:rsidRPr="000F4F60" w:rsidRDefault="00066DA8" w:rsidP="000F4F60">
      <w:pPr>
        <w:tabs>
          <w:tab w:val="left" w:pos="2370"/>
        </w:tabs>
        <w:spacing w:after="0" w:line="360" w:lineRule="auto"/>
        <w:ind w:firstLine="720"/>
        <w:jc w:val="both"/>
        <w:rPr>
          <w:rFonts w:ascii="Arial" w:hAnsi="Arial" w:cs="Arial"/>
          <w:b/>
        </w:rPr>
      </w:pPr>
    </w:p>
    <w:p w14:paraId="67714D09" w14:textId="77777777" w:rsidR="00F21B99" w:rsidRDefault="00F21B99" w:rsidP="00F21B99">
      <w:pPr>
        <w:spacing w:after="0" w:line="360" w:lineRule="auto"/>
        <w:ind w:firstLine="720"/>
        <w:jc w:val="both"/>
        <w:rPr>
          <w:rFonts w:ascii="Arial" w:hAnsi="Arial" w:cs="Arial"/>
        </w:rPr>
      </w:pPr>
      <w:r w:rsidRPr="00F21B99">
        <w:rPr>
          <w:rFonts w:ascii="Arial" w:hAnsi="Arial" w:cs="Arial"/>
        </w:rPr>
        <w:t>Another crucial evolutionary area in business intelligence is the rapidly accelerating trend of fast analytics. Back then, BI solutions were characterized by batch processing, where data was gathered, stored, and analyzed sometime later. However, the increasing pressure to detect insights as the data is being created has pushed developers to create systems that can analyze data in real time. Such a method ensures that a firm reacts to the unanticipated changes in the market, customer preferences, or problems faced in operations, offering competitiveness.</w:t>
      </w:r>
    </w:p>
    <w:p w14:paraId="482F4C78" w14:textId="77777777" w:rsidR="00066DA8" w:rsidRDefault="00066DA8" w:rsidP="00F21B99">
      <w:pPr>
        <w:spacing w:after="0" w:line="360" w:lineRule="auto"/>
        <w:ind w:firstLine="720"/>
        <w:jc w:val="both"/>
        <w:rPr>
          <w:rFonts w:ascii="Arial" w:hAnsi="Arial" w:cs="Arial"/>
        </w:rPr>
      </w:pPr>
    </w:p>
    <w:p w14:paraId="54502AF4" w14:textId="77777777" w:rsidR="00066DA8" w:rsidRDefault="00066DA8" w:rsidP="00F21B99">
      <w:pPr>
        <w:spacing w:after="0" w:line="360" w:lineRule="auto"/>
        <w:ind w:firstLine="720"/>
        <w:jc w:val="both"/>
        <w:rPr>
          <w:rFonts w:ascii="Arial" w:hAnsi="Arial" w:cs="Arial"/>
        </w:rPr>
      </w:pPr>
    </w:p>
    <w:p w14:paraId="0B400B29" w14:textId="77777777" w:rsidR="00066DA8" w:rsidRPr="00F21B99" w:rsidRDefault="00066DA8" w:rsidP="00F21B99">
      <w:pPr>
        <w:spacing w:after="0" w:line="360" w:lineRule="auto"/>
        <w:ind w:firstLine="720"/>
        <w:jc w:val="both"/>
        <w:rPr>
          <w:rFonts w:ascii="Arial" w:hAnsi="Arial" w:cs="Arial"/>
        </w:rPr>
      </w:pPr>
    </w:p>
    <w:p w14:paraId="00A53E78"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lastRenderedPageBreak/>
        <w:t>Data Science Integration</w:t>
      </w:r>
    </w:p>
    <w:p w14:paraId="0DB35CF9" w14:textId="77777777" w:rsidR="00066DA8" w:rsidRPr="000F4F60" w:rsidRDefault="00066DA8" w:rsidP="000F4F60">
      <w:pPr>
        <w:tabs>
          <w:tab w:val="left" w:pos="2370"/>
        </w:tabs>
        <w:spacing w:after="0" w:line="360" w:lineRule="auto"/>
        <w:ind w:firstLine="720"/>
        <w:jc w:val="both"/>
        <w:rPr>
          <w:rFonts w:ascii="Arial" w:hAnsi="Arial" w:cs="Arial"/>
          <w:b/>
        </w:rPr>
      </w:pPr>
    </w:p>
    <w:p w14:paraId="5E5A4028" w14:textId="77777777" w:rsidR="00F21B99" w:rsidRDefault="00F21B99" w:rsidP="00F21B99">
      <w:pPr>
        <w:spacing w:after="0" w:line="360" w:lineRule="auto"/>
        <w:ind w:firstLine="720"/>
        <w:jc w:val="both"/>
        <w:rPr>
          <w:rFonts w:ascii="Arial" w:hAnsi="Arial" w:cs="Arial"/>
        </w:rPr>
      </w:pPr>
      <w:r w:rsidRPr="00F21B99">
        <w:rPr>
          <w:rFonts w:ascii="Arial" w:hAnsi="Arial" w:cs="Arial"/>
        </w:rPr>
        <w:t>Business intelligence has become an important part of BI, and data science plays a key role. Data science reinforces and enriches the analytical properties of BI systems by using machine learning algorithms with the help of advanced statistical methods and prediction models. It also enables businesses to find hidden information, have pattern recognition, and make better forecasts that were nearly impossible with the standalone structures (</w:t>
      </w:r>
      <w:proofErr w:type="spellStart"/>
      <w:r w:rsidRPr="00F21B99">
        <w:rPr>
          <w:rFonts w:ascii="Arial" w:hAnsi="Arial" w:cs="Arial"/>
        </w:rPr>
        <w:t>Puklavec</w:t>
      </w:r>
      <w:proofErr w:type="spellEnd"/>
      <w:r w:rsidRPr="00F21B99">
        <w:rPr>
          <w:rFonts w:ascii="Arial" w:hAnsi="Arial" w:cs="Arial"/>
        </w:rPr>
        <w:t xml:space="preserve"> et al., 2018, p. 241). The integration of data science into BI helps organizations to do more than merely analyze or describe what happened; they can also make forecasts of what will happen and recommendations of what should happen.</w:t>
      </w:r>
    </w:p>
    <w:p w14:paraId="3BFCB96F" w14:textId="77777777" w:rsidR="00066DA8" w:rsidRPr="00F21B99" w:rsidRDefault="00066DA8" w:rsidP="00F21B99">
      <w:pPr>
        <w:spacing w:after="0" w:line="360" w:lineRule="auto"/>
        <w:ind w:firstLine="720"/>
        <w:jc w:val="both"/>
        <w:rPr>
          <w:rFonts w:ascii="Arial" w:hAnsi="Arial" w:cs="Arial"/>
        </w:rPr>
      </w:pPr>
    </w:p>
    <w:p w14:paraId="475C3212"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Self-Service Business Intelligence</w:t>
      </w:r>
    </w:p>
    <w:p w14:paraId="08591F46" w14:textId="77777777" w:rsidR="00066DA8" w:rsidRPr="000F4F60" w:rsidRDefault="00066DA8" w:rsidP="000F4F60">
      <w:pPr>
        <w:tabs>
          <w:tab w:val="left" w:pos="2370"/>
        </w:tabs>
        <w:spacing w:after="0" w:line="360" w:lineRule="auto"/>
        <w:ind w:firstLine="720"/>
        <w:jc w:val="both"/>
        <w:rPr>
          <w:rFonts w:ascii="Arial" w:hAnsi="Arial" w:cs="Arial"/>
          <w:b/>
        </w:rPr>
      </w:pPr>
    </w:p>
    <w:p w14:paraId="36F9C54A" w14:textId="77777777" w:rsidR="00F21B99" w:rsidRDefault="00F21B99" w:rsidP="00F21B99">
      <w:pPr>
        <w:spacing w:after="0" w:line="360" w:lineRule="auto"/>
        <w:ind w:firstLine="720"/>
        <w:jc w:val="both"/>
        <w:rPr>
          <w:rFonts w:ascii="Arial" w:hAnsi="Arial" w:cs="Arial"/>
        </w:rPr>
      </w:pPr>
      <w:r w:rsidRPr="00F21B99">
        <w:rPr>
          <w:rFonts w:ascii="Arial" w:hAnsi="Arial" w:cs="Arial"/>
        </w:rPr>
        <w:t xml:space="preserve">Other trends are self-service BI and embedded BI and analytics. These tools enable individuals who may not know much about technical aspects and programming to analyze their data independently without having to go through it or ask data scientists for help. The </w:t>
      </w:r>
      <w:proofErr w:type="spellStart"/>
      <w:r w:rsidRPr="00F21B99">
        <w:rPr>
          <w:rFonts w:ascii="Arial" w:hAnsi="Arial" w:cs="Arial"/>
        </w:rPr>
        <w:t>WbS</w:t>
      </w:r>
      <w:proofErr w:type="spellEnd"/>
      <w:r w:rsidRPr="00F21B99">
        <w:rPr>
          <w:rFonts w:ascii="Arial" w:hAnsi="Arial" w:cs="Arial"/>
        </w:rPr>
        <w:t>-based self-service BI tools usually have a graphical user interface, including components that can be dragged and dropped into the decision-making process and the analytical models that are already built in. These concepts of democratization of data access and data analysis lead to more and more data-orientated institutions where all employees can make decisions based on data.</w:t>
      </w:r>
    </w:p>
    <w:p w14:paraId="5CF1CFF6" w14:textId="77777777" w:rsidR="00066DA8" w:rsidRPr="00F21B99" w:rsidRDefault="00066DA8" w:rsidP="00F21B99">
      <w:pPr>
        <w:spacing w:after="0" w:line="360" w:lineRule="auto"/>
        <w:ind w:firstLine="720"/>
        <w:jc w:val="both"/>
        <w:rPr>
          <w:rFonts w:ascii="Arial" w:hAnsi="Arial" w:cs="Arial"/>
        </w:rPr>
      </w:pPr>
    </w:p>
    <w:p w14:paraId="27127F2D"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Data Integration and Management</w:t>
      </w:r>
    </w:p>
    <w:p w14:paraId="5277B153" w14:textId="77777777" w:rsidR="00066DA8" w:rsidRPr="000F4F60" w:rsidRDefault="00066DA8" w:rsidP="000F4F60">
      <w:pPr>
        <w:tabs>
          <w:tab w:val="left" w:pos="2370"/>
        </w:tabs>
        <w:spacing w:after="0" w:line="360" w:lineRule="auto"/>
        <w:ind w:firstLine="720"/>
        <w:jc w:val="both"/>
        <w:rPr>
          <w:rFonts w:ascii="Arial" w:hAnsi="Arial" w:cs="Arial"/>
          <w:b/>
        </w:rPr>
      </w:pPr>
    </w:p>
    <w:p w14:paraId="0BA5AC48" w14:textId="77777777" w:rsidR="00F21B99" w:rsidRDefault="00F21B99" w:rsidP="00F21B99">
      <w:pPr>
        <w:spacing w:after="0" w:line="360" w:lineRule="auto"/>
        <w:ind w:firstLine="720"/>
        <w:jc w:val="both"/>
        <w:rPr>
          <w:rFonts w:ascii="Arial" w:hAnsi="Arial" w:cs="Arial"/>
        </w:rPr>
      </w:pPr>
      <w:r w:rsidRPr="00F21B99">
        <w:rPr>
          <w:rFonts w:ascii="Arial" w:hAnsi="Arial" w:cs="Arial"/>
        </w:rPr>
        <w:t>Data management and integration are core aspects of BI that inform how data is collected, stored, processed, and disseminated. Organizations today collect data at an unprecedented rate from various sources, including transactional databases, social media, IoT devices, and many more, hence the importance of efficient data integration. Today’s BI systems use ETL procedures, data marts, and data warehousing, as well as data lakes, in order to integrate data properly and without any losses (Larson &amp; Chang, 2016, p. 707). Furthermore, data administration, data control, data quality, and data metadata are all components that are necessary when it comes to data control and stewardship.</w:t>
      </w:r>
    </w:p>
    <w:p w14:paraId="619A378A" w14:textId="77777777" w:rsidR="00066DA8" w:rsidRDefault="00066DA8" w:rsidP="00F21B99">
      <w:pPr>
        <w:spacing w:after="0" w:line="360" w:lineRule="auto"/>
        <w:ind w:firstLine="720"/>
        <w:jc w:val="both"/>
        <w:rPr>
          <w:rFonts w:ascii="Arial" w:hAnsi="Arial" w:cs="Arial"/>
        </w:rPr>
      </w:pPr>
    </w:p>
    <w:p w14:paraId="7622FBBD" w14:textId="77777777" w:rsidR="00066DA8" w:rsidRDefault="00066DA8" w:rsidP="00F21B99">
      <w:pPr>
        <w:spacing w:after="0" w:line="360" w:lineRule="auto"/>
        <w:ind w:firstLine="720"/>
        <w:jc w:val="both"/>
        <w:rPr>
          <w:rFonts w:ascii="Arial" w:hAnsi="Arial" w:cs="Arial"/>
        </w:rPr>
      </w:pPr>
    </w:p>
    <w:p w14:paraId="733A2304" w14:textId="77777777" w:rsidR="00066DA8" w:rsidRPr="00F21B99" w:rsidRDefault="00066DA8" w:rsidP="00F21B99">
      <w:pPr>
        <w:spacing w:after="0" w:line="360" w:lineRule="auto"/>
        <w:ind w:firstLine="720"/>
        <w:jc w:val="both"/>
        <w:rPr>
          <w:rFonts w:ascii="Arial" w:hAnsi="Arial" w:cs="Arial"/>
        </w:rPr>
      </w:pPr>
    </w:p>
    <w:p w14:paraId="6DCEEBD8"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lastRenderedPageBreak/>
        <w:t>Cloud-Based Business Intelligence</w:t>
      </w:r>
    </w:p>
    <w:p w14:paraId="72049456" w14:textId="77777777" w:rsidR="00066DA8" w:rsidRPr="000F4F60" w:rsidRDefault="00066DA8" w:rsidP="000F4F60">
      <w:pPr>
        <w:tabs>
          <w:tab w:val="left" w:pos="2370"/>
        </w:tabs>
        <w:spacing w:after="0" w:line="360" w:lineRule="auto"/>
        <w:ind w:firstLine="720"/>
        <w:jc w:val="both"/>
        <w:rPr>
          <w:rFonts w:ascii="Arial" w:hAnsi="Arial" w:cs="Arial"/>
          <w:b/>
        </w:rPr>
      </w:pPr>
    </w:p>
    <w:p w14:paraId="363AA552" w14:textId="77777777" w:rsidR="00F21B99" w:rsidRDefault="00F21B99" w:rsidP="00F21B99">
      <w:pPr>
        <w:spacing w:after="0" w:line="360" w:lineRule="auto"/>
        <w:ind w:firstLine="720"/>
        <w:jc w:val="both"/>
        <w:rPr>
          <w:rFonts w:ascii="Arial" w:hAnsi="Arial" w:cs="Arial"/>
        </w:rPr>
      </w:pPr>
      <w:r w:rsidRPr="00F21B99">
        <w:rPr>
          <w:rFonts w:ascii="Arial" w:hAnsi="Arial" w:cs="Arial"/>
        </w:rPr>
        <w:t>Business Intelligence is another notable area where cloud computing has had its impact by providing organization-wide, scalable, and flexible solutions at reasonable costs. BI on the cloud is convenient for businesses because it can be implemented without large-scale investments in local hardware and software structures. Additionally, cloud solutions allow for access to BI tools from any location and encourage cooperation and information-sharing among workers located in various regions. The scalability of cloud services ensures that BI systems can handle growing data volumes and evolving business needs.</w:t>
      </w:r>
    </w:p>
    <w:p w14:paraId="19C0E407" w14:textId="77777777" w:rsidR="00066DA8" w:rsidRPr="00F21B99" w:rsidRDefault="00066DA8" w:rsidP="00F21B99">
      <w:pPr>
        <w:spacing w:after="0" w:line="360" w:lineRule="auto"/>
        <w:ind w:firstLine="720"/>
        <w:jc w:val="both"/>
        <w:rPr>
          <w:rFonts w:ascii="Arial" w:hAnsi="Arial" w:cs="Arial"/>
        </w:rPr>
      </w:pPr>
    </w:p>
    <w:p w14:paraId="02E50B57"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Artificial Intelligence and Machine Learning</w:t>
      </w:r>
    </w:p>
    <w:p w14:paraId="3A66C68B" w14:textId="77777777" w:rsidR="00066DA8" w:rsidRPr="000F4F60" w:rsidRDefault="00066DA8" w:rsidP="000F4F60">
      <w:pPr>
        <w:tabs>
          <w:tab w:val="left" w:pos="2370"/>
        </w:tabs>
        <w:spacing w:after="0" w:line="360" w:lineRule="auto"/>
        <w:ind w:firstLine="720"/>
        <w:jc w:val="both"/>
        <w:rPr>
          <w:rFonts w:ascii="Arial" w:hAnsi="Arial" w:cs="Arial"/>
          <w:b/>
        </w:rPr>
      </w:pPr>
    </w:p>
    <w:p w14:paraId="27F0C633" w14:textId="77777777" w:rsidR="00F21B99" w:rsidRDefault="00F21B99" w:rsidP="00F21B99">
      <w:pPr>
        <w:spacing w:after="0" w:line="360" w:lineRule="auto"/>
        <w:ind w:firstLine="720"/>
        <w:jc w:val="both"/>
        <w:rPr>
          <w:rFonts w:ascii="Arial" w:hAnsi="Arial" w:cs="Arial"/>
        </w:rPr>
      </w:pPr>
      <w:r w:rsidRPr="00F21B99">
        <w:rPr>
          <w:rFonts w:ascii="Arial" w:hAnsi="Arial" w:cs="Arial"/>
        </w:rPr>
        <w:t>Business Intelligence has benefited from Artificial Intelligence (AI) and Machine Learning (ML), as advanced computing capabilities help automate various data analysis tasks and provide more precise knowledge. AI-powered BI tools are capable of analysis; it will be easier to identify patterns, anomalies, and correlations to the data set. Algorithms to train machines always learn from new data closely and refine the predicted outcomes with high levels of accuracy and penetration. They allow for the effective management of business processes, improvement of customer experiences, and evaluation of business strategies for innovative solutions.</w:t>
      </w:r>
    </w:p>
    <w:p w14:paraId="6B00C14D" w14:textId="77777777" w:rsidR="00066DA8" w:rsidRPr="00F21B99" w:rsidRDefault="00066DA8" w:rsidP="00F21B99">
      <w:pPr>
        <w:spacing w:after="0" w:line="360" w:lineRule="auto"/>
        <w:ind w:firstLine="720"/>
        <w:jc w:val="both"/>
        <w:rPr>
          <w:rFonts w:ascii="Arial" w:hAnsi="Arial" w:cs="Arial"/>
        </w:rPr>
      </w:pPr>
    </w:p>
    <w:p w14:paraId="5AF051D8"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Enhancing Content Quality</w:t>
      </w:r>
    </w:p>
    <w:p w14:paraId="249788D3" w14:textId="77777777" w:rsidR="00066DA8" w:rsidRPr="000F4F60" w:rsidRDefault="00066DA8" w:rsidP="000F4F60">
      <w:pPr>
        <w:tabs>
          <w:tab w:val="left" w:pos="2370"/>
        </w:tabs>
        <w:spacing w:after="0" w:line="360" w:lineRule="auto"/>
        <w:ind w:firstLine="720"/>
        <w:jc w:val="both"/>
        <w:rPr>
          <w:rFonts w:ascii="Arial" w:hAnsi="Arial" w:cs="Arial"/>
          <w:b/>
        </w:rPr>
      </w:pPr>
    </w:p>
    <w:p w14:paraId="5080A89B" w14:textId="77777777" w:rsidR="00F21B99" w:rsidRDefault="00F21B99" w:rsidP="00F21B99">
      <w:pPr>
        <w:spacing w:after="0" w:line="360" w:lineRule="auto"/>
        <w:ind w:firstLine="720"/>
        <w:jc w:val="both"/>
        <w:rPr>
          <w:rFonts w:ascii="Arial" w:hAnsi="Arial" w:cs="Arial"/>
        </w:rPr>
      </w:pPr>
      <w:r w:rsidRPr="00F21B99">
        <w:rPr>
          <w:rFonts w:ascii="Arial" w:hAnsi="Arial" w:cs="Arial"/>
        </w:rPr>
        <w:t>The content that is disseminated through BI reports and dashboards directly determines its value proposition to the organization. High-quality content can mean that the information is accurate in its portrayal and timely and that the content is easy to follow and understand. Today, BI solutions feature better tools for data presentation that include the use of other media contents, such as enhanced dashboards, charts, and graphs, amongst others (</w:t>
      </w:r>
      <w:proofErr w:type="spellStart"/>
      <w:r w:rsidRPr="00F21B99">
        <w:rPr>
          <w:rFonts w:ascii="Arial" w:hAnsi="Arial" w:cs="Arial"/>
        </w:rPr>
        <w:t>AlWreikat</w:t>
      </w:r>
      <w:proofErr w:type="spellEnd"/>
      <w:r w:rsidRPr="00F21B99">
        <w:rPr>
          <w:rFonts w:ascii="Arial" w:hAnsi="Arial" w:cs="Arial"/>
        </w:rPr>
        <w:t xml:space="preserve"> et al., 2019, p. 5). The particular visualizations allow for the understanding of complex abstract information and making data-driven decisions. These are useful when providing users with an overall picture of a given set of data, which can be easily overlooked or perhaps not even considered at all in the first place when just presented in a table format with columns of numbers.</w:t>
      </w:r>
    </w:p>
    <w:p w14:paraId="2248E3B0" w14:textId="77777777" w:rsidR="00066DA8" w:rsidRDefault="00066DA8" w:rsidP="00F21B99">
      <w:pPr>
        <w:spacing w:after="0" w:line="360" w:lineRule="auto"/>
        <w:ind w:firstLine="720"/>
        <w:jc w:val="both"/>
        <w:rPr>
          <w:rFonts w:ascii="Arial" w:hAnsi="Arial" w:cs="Arial"/>
        </w:rPr>
      </w:pPr>
    </w:p>
    <w:p w14:paraId="5D45326E" w14:textId="77777777" w:rsidR="00066DA8" w:rsidRDefault="00066DA8" w:rsidP="00F21B99">
      <w:pPr>
        <w:spacing w:after="0" w:line="360" w:lineRule="auto"/>
        <w:ind w:firstLine="720"/>
        <w:jc w:val="both"/>
        <w:rPr>
          <w:rFonts w:ascii="Arial" w:hAnsi="Arial" w:cs="Arial"/>
        </w:rPr>
      </w:pPr>
    </w:p>
    <w:p w14:paraId="6DF4D58C" w14:textId="77777777" w:rsidR="00066DA8" w:rsidRPr="00F21B99" w:rsidRDefault="00066DA8" w:rsidP="00F21B99">
      <w:pPr>
        <w:spacing w:after="0" w:line="360" w:lineRule="auto"/>
        <w:ind w:firstLine="720"/>
        <w:jc w:val="both"/>
        <w:rPr>
          <w:rFonts w:ascii="Arial" w:hAnsi="Arial" w:cs="Arial"/>
        </w:rPr>
      </w:pPr>
    </w:p>
    <w:p w14:paraId="72D113AE"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lastRenderedPageBreak/>
        <w:t>Decision-Making Culture</w:t>
      </w:r>
    </w:p>
    <w:p w14:paraId="02FA856E" w14:textId="77777777" w:rsidR="00066DA8" w:rsidRPr="000F4F60" w:rsidRDefault="00066DA8" w:rsidP="000F4F60">
      <w:pPr>
        <w:tabs>
          <w:tab w:val="left" w:pos="2370"/>
        </w:tabs>
        <w:spacing w:after="0" w:line="360" w:lineRule="auto"/>
        <w:ind w:firstLine="720"/>
        <w:jc w:val="both"/>
        <w:rPr>
          <w:rFonts w:ascii="Arial" w:hAnsi="Arial" w:cs="Arial"/>
          <w:b/>
        </w:rPr>
      </w:pPr>
    </w:p>
    <w:p w14:paraId="59ECDE17" w14:textId="77777777" w:rsidR="00F21B99" w:rsidRDefault="00F21B99" w:rsidP="00F21B99">
      <w:pPr>
        <w:spacing w:after="0" w:line="360" w:lineRule="auto"/>
        <w:ind w:firstLine="720"/>
        <w:jc w:val="both"/>
        <w:rPr>
          <w:rFonts w:ascii="Arial" w:hAnsi="Arial" w:cs="Arial"/>
        </w:rPr>
      </w:pPr>
      <w:r w:rsidRPr="00F21B99">
        <w:rPr>
          <w:rFonts w:ascii="Arial" w:hAnsi="Arial" w:cs="Arial"/>
        </w:rPr>
        <w:t>Unfortunately, BI is not only an IT solution but also an organizational implication that needs a change in culture. In order to get the optimal value from BI solutions, an organization must have a decision-making climate that supports fact-based decisions based on analysis of key performance indicators (KPIs). This culture encompasses activities such as encouraging people to become more literate in data, offering the right tools, and empowering people to work with data as a strategic resource. It MUST be noted that while BI tools are important in any organization, the leaders of the organization must ensure that they support the use of the tools and show the importance of the tools in overall decision-making.</w:t>
      </w:r>
    </w:p>
    <w:p w14:paraId="4D47D4DF" w14:textId="77777777" w:rsidR="00066DA8" w:rsidRPr="00F21B99" w:rsidRDefault="00066DA8" w:rsidP="00F21B99">
      <w:pPr>
        <w:spacing w:after="0" w:line="360" w:lineRule="auto"/>
        <w:ind w:firstLine="720"/>
        <w:jc w:val="both"/>
        <w:rPr>
          <w:rFonts w:ascii="Arial" w:hAnsi="Arial" w:cs="Arial"/>
        </w:rPr>
      </w:pPr>
    </w:p>
    <w:p w14:paraId="6F10F723"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Sector-Specific Applications of Business Intelligence</w:t>
      </w:r>
    </w:p>
    <w:p w14:paraId="3D7E7C85" w14:textId="77777777" w:rsidR="00066DA8" w:rsidRPr="000F4F60" w:rsidRDefault="00066DA8" w:rsidP="000F4F60">
      <w:pPr>
        <w:tabs>
          <w:tab w:val="left" w:pos="2370"/>
        </w:tabs>
        <w:spacing w:after="0" w:line="360" w:lineRule="auto"/>
        <w:ind w:firstLine="720"/>
        <w:jc w:val="both"/>
        <w:rPr>
          <w:rFonts w:ascii="Arial" w:hAnsi="Arial" w:cs="Arial"/>
          <w:b/>
        </w:rPr>
      </w:pPr>
    </w:p>
    <w:p w14:paraId="78E5F14C"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Healthcare</w:t>
      </w:r>
    </w:p>
    <w:p w14:paraId="7E7EB71E" w14:textId="77777777" w:rsidR="00066DA8" w:rsidRPr="000F4F60" w:rsidRDefault="00066DA8" w:rsidP="000F4F60">
      <w:pPr>
        <w:tabs>
          <w:tab w:val="left" w:pos="2370"/>
        </w:tabs>
        <w:spacing w:after="0" w:line="360" w:lineRule="auto"/>
        <w:ind w:firstLine="720"/>
        <w:jc w:val="both"/>
        <w:rPr>
          <w:rFonts w:ascii="Arial" w:hAnsi="Arial" w:cs="Arial"/>
          <w:b/>
        </w:rPr>
      </w:pPr>
    </w:p>
    <w:p w14:paraId="2866ECEB" w14:textId="77777777" w:rsidR="00F21B99" w:rsidRDefault="00F21B99" w:rsidP="00F21B99">
      <w:pPr>
        <w:spacing w:after="0" w:line="360" w:lineRule="auto"/>
        <w:ind w:firstLine="720"/>
        <w:jc w:val="both"/>
        <w:rPr>
          <w:rFonts w:ascii="Arial" w:hAnsi="Arial" w:cs="Arial"/>
        </w:rPr>
      </w:pPr>
      <w:r w:rsidRPr="00F21B99">
        <w:rPr>
          <w:rFonts w:ascii="Arial" w:hAnsi="Arial" w:cs="Arial"/>
        </w:rPr>
        <w:t xml:space="preserve">BI helps in realizing the goals for patients and hospitals in the healthcare sector by reducing expenditure while enhancing performance. BI tools can process patient information, clinical history, and other key performance indicators in order to find patterns or trends. For instance, performance management can predict patients' admission to an organization, giving an institution a better chance at controlling resources. BI also plays a critical role in population health since patients are grouped into risk categories, and providers get results to understand how best to help such patients improve their health.  </w:t>
      </w:r>
    </w:p>
    <w:p w14:paraId="70D309B5" w14:textId="77777777" w:rsidR="00066DA8" w:rsidRPr="00F21B99" w:rsidRDefault="00066DA8" w:rsidP="00F21B99">
      <w:pPr>
        <w:spacing w:after="0" w:line="360" w:lineRule="auto"/>
        <w:ind w:firstLine="720"/>
        <w:jc w:val="both"/>
        <w:rPr>
          <w:rFonts w:ascii="Arial" w:hAnsi="Arial" w:cs="Arial"/>
        </w:rPr>
      </w:pPr>
    </w:p>
    <w:p w14:paraId="0F9BB40A"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t>Retail</w:t>
      </w:r>
    </w:p>
    <w:p w14:paraId="05689757" w14:textId="77777777" w:rsidR="00066DA8" w:rsidRPr="000F4F60" w:rsidRDefault="00066DA8" w:rsidP="000F4F60">
      <w:pPr>
        <w:tabs>
          <w:tab w:val="left" w:pos="2370"/>
        </w:tabs>
        <w:spacing w:after="0" w:line="360" w:lineRule="auto"/>
        <w:ind w:firstLine="720"/>
        <w:jc w:val="both"/>
        <w:rPr>
          <w:rFonts w:ascii="Arial" w:hAnsi="Arial" w:cs="Arial"/>
          <w:b/>
        </w:rPr>
      </w:pPr>
    </w:p>
    <w:p w14:paraId="63568DBE" w14:textId="77777777" w:rsidR="00F21B99" w:rsidRDefault="00F21B99" w:rsidP="00F21B99">
      <w:pPr>
        <w:spacing w:after="0" w:line="360" w:lineRule="auto"/>
        <w:ind w:firstLine="720"/>
        <w:jc w:val="both"/>
        <w:rPr>
          <w:rFonts w:ascii="Arial" w:hAnsi="Arial" w:cs="Arial"/>
        </w:rPr>
      </w:pPr>
      <w:r w:rsidRPr="00F21B99">
        <w:rPr>
          <w:rFonts w:ascii="Arial" w:hAnsi="Arial" w:cs="Arial"/>
        </w:rPr>
        <w:t>The retail industry uses Business Intelligence to improve customer satisfaction, supply chain performance, and sales performance. By analyzing customer data, retailers can identify buying habits, patterns, and even preferred standards. This data is applied in targeted advertisement campaigns, cross-selling and upselling products and services, and the setting of flexible prices depending on the market conditions (Ajah &amp; Nweke, 2019, p. 32). BI tools also facilitate stock control by providing solutions to reduce stock out and solve retailers' logistic issues. BI in-store, a kind of consumption analytics, helps retailers rearrange the store and improve the level of customer satisfaction and company throughput or efficiency.</w:t>
      </w:r>
    </w:p>
    <w:p w14:paraId="67391678" w14:textId="77777777" w:rsidR="00066DA8" w:rsidRPr="00F21B99" w:rsidRDefault="00066DA8" w:rsidP="00F21B99">
      <w:pPr>
        <w:spacing w:after="0" w:line="360" w:lineRule="auto"/>
        <w:ind w:firstLine="720"/>
        <w:jc w:val="both"/>
        <w:rPr>
          <w:rFonts w:ascii="Arial" w:hAnsi="Arial" w:cs="Arial"/>
        </w:rPr>
      </w:pPr>
    </w:p>
    <w:p w14:paraId="0A888F03" w14:textId="77777777" w:rsidR="00F21B99" w:rsidRDefault="00F21B99" w:rsidP="000F4F60">
      <w:pPr>
        <w:tabs>
          <w:tab w:val="left" w:pos="2370"/>
        </w:tabs>
        <w:spacing w:after="0" w:line="360" w:lineRule="auto"/>
        <w:ind w:firstLine="720"/>
        <w:jc w:val="both"/>
        <w:rPr>
          <w:rFonts w:ascii="Arial" w:hAnsi="Arial" w:cs="Arial"/>
          <w:b/>
        </w:rPr>
      </w:pPr>
      <w:r w:rsidRPr="000F4F60">
        <w:rPr>
          <w:rFonts w:ascii="Arial" w:hAnsi="Arial" w:cs="Arial"/>
          <w:b/>
        </w:rPr>
        <w:lastRenderedPageBreak/>
        <w:t>Finance</w:t>
      </w:r>
    </w:p>
    <w:p w14:paraId="2615C2F1" w14:textId="77777777" w:rsidR="00066DA8" w:rsidRPr="000F4F60" w:rsidRDefault="00066DA8" w:rsidP="000F4F60">
      <w:pPr>
        <w:tabs>
          <w:tab w:val="left" w:pos="2370"/>
        </w:tabs>
        <w:spacing w:after="0" w:line="360" w:lineRule="auto"/>
        <w:ind w:firstLine="720"/>
        <w:jc w:val="both"/>
        <w:rPr>
          <w:rFonts w:ascii="Arial" w:hAnsi="Arial" w:cs="Arial"/>
          <w:b/>
        </w:rPr>
      </w:pPr>
    </w:p>
    <w:p w14:paraId="33E32987" w14:textId="77777777" w:rsidR="00F21B99" w:rsidRPr="00F21B99" w:rsidRDefault="00F21B99" w:rsidP="00F21B99">
      <w:pPr>
        <w:spacing w:after="0" w:line="360" w:lineRule="auto"/>
        <w:ind w:firstLine="720"/>
        <w:jc w:val="both"/>
        <w:rPr>
          <w:rFonts w:ascii="Arial" w:hAnsi="Arial" w:cs="Arial"/>
        </w:rPr>
      </w:pPr>
      <w:r w:rsidRPr="00F21B99">
        <w:rPr>
          <w:rFonts w:ascii="Arial" w:hAnsi="Arial" w:cs="Arial"/>
        </w:rPr>
        <w:t>As for the finance sector, business intelligence is crucial to meet the need for risk management, situations in compliance with the legislation, and planning of the development strategy. In a financial institutional context, BI tools are applied in trend examination, credit risk evaluation, and fraud investigations (</w:t>
      </w:r>
      <w:proofErr w:type="spellStart"/>
      <w:r w:rsidRPr="00F21B99">
        <w:rPr>
          <w:rFonts w:ascii="Arial" w:hAnsi="Arial" w:cs="Arial"/>
        </w:rPr>
        <w:t>Bharadiya</w:t>
      </w:r>
      <w:proofErr w:type="spellEnd"/>
      <w:r w:rsidRPr="00F21B99">
        <w:rPr>
          <w:rFonts w:ascii="Arial" w:hAnsi="Arial" w:cs="Arial"/>
        </w:rPr>
        <w:t xml:space="preserve">, 2023, p. 24). BI systems unveil information on how banking/financial institutions are performing in real time, thus helping banks/investment firms make sound decisions. Further, for BI to be efficient and effective, it must align with the regulatory requirements of the companies for accurate and timely reporting.  </w:t>
      </w:r>
    </w:p>
    <w:p w14:paraId="2CBCE5CD" w14:textId="77777777" w:rsidR="00F21B99" w:rsidRPr="00F21B99" w:rsidRDefault="00F21B99" w:rsidP="00F21B99">
      <w:pPr>
        <w:spacing w:after="0" w:line="360" w:lineRule="auto"/>
        <w:ind w:firstLine="720"/>
        <w:jc w:val="both"/>
        <w:rPr>
          <w:rFonts w:ascii="Arial" w:hAnsi="Arial" w:cs="Arial"/>
        </w:rPr>
      </w:pPr>
      <w:r w:rsidRPr="00F21B99">
        <w:rPr>
          <w:rFonts w:ascii="Arial" w:hAnsi="Arial" w:cs="Arial"/>
        </w:rPr>
        <w:t xml:space="preserve">In conclusion, today, business intelligence is characterized as an active and progressive field that is surging forward due to the growing presence of big data and innovations in technology. Implementing innovations like fast analytics, data science integration, self-service BI, and cloud-based solutions are defining trends that impact how businesses approach big data. By enhancing analytical capabilities, improving content quality, and fostering a data-driven decision-making culture, businesses across various sectors can leverage BI to gain a competitive advantage.  </w:t>
      </w:r>
    </w:p>
    <w:p w14:paraId="04531105" w14:textId="77777777" w:rsidR="00F21B99" w:rsidRDefault="00F21B99" w:rsidP="00F21B99">
      <w:pPr>
        <w:spacing w:after="0" w:line="360" w:lineRule="auto"/>
        <w:ind w:firstLine="720"/>
        <w:jc w:val="both"/>
        <w:rPr>
          <w:rFonts w:ascii="Arial" w:hAnsi="Arial" w:cs="Arial"/>
        </w:rPr>
      </w:pPr>
    </w:p>
    <w:p w14:paraId="5428C20F" w14:textId="77777777" w:rsidR="00F21B99" w:rsidRDefault="00F21B99" w:rsidP="00F21B99">
      <w:pPr>
        <w:spacing w:after="0" w:line="360" w:lineRule="auto"/>
        <w:ind w:firstLine="720"/>
        <w:jc w:val="both"/>
        <w:rPr>
          <w:rFonts w:ascii="Arial" w:hAnsi="Arial" w:cs="Arial"/>
        </w:rPr>
      </w:pPr>
    </w:p>
    <w:p w14:paraId="15DDAE10" w14:textId="77777777" w:rsidR="00F21B99" w:rsidRDefault="00F21B99" w:rsidP="00F21B99">
      <w:pPr>
        <w:spacing w:after="0" w:line="360" w:lineRule="auto"/>
        <w:ind w:firstLine="720"/>
        <w:jc w:val="both"/>
        <w:rPr>
          <w:rFonts w:ascii="Arial" w:hAnsi="Arial" w:cs="Arial"/>
        </w:rPr>
      </w:pPr>
    </w:p>
    <w:p w14:paraId="14A788A7" w14:textId="77777777" w:rsidR="000F4F60" w:rsidRDefault="000F4F60" w:rsidP="00F21B99">
      <w:pPr>
        <w:spacing w:after="0" w:line="360" w:lineRule="auto"/>
        <w:ind w:firstLine="720"/>
        <w:jc w:val="both"/>
        <w:rPr>
          <w:rFonts w:ascii="Arial" w:hAnsi="Arial" w:cs="Arial"/>
        </w:rPr>
      </w:pPr>
    </w:p>
    <w:p w14:paraId="72D2DA66" w14:textId="77777777" w:rsidR="000F4F60" w:rsidRDefault="000F4F60" w:rsidP="00F21B99">
      <w:pPr>
        <w:spacing w:after="0" w:line="360" w:lineRule="auto"/>
        <w:ind w:firstLine="720"/>
        <w:jc w:val="both"/>
        <w:rPr>
          <w:rFonts w:ascii="Arial" w:hAnsi="Arial" w:cs="Arial"/>
        </w:rPr>
      </w:pPr>
    </w:p>
    <w:p w14:paraId="20815B6A" w14:textId="77777777" w:rsidR="000F4F60" w:rsidRDefault="000F4F60" w:rsidP="00F21B99">
      <w:pPr>
        <w:spacing w:after="0" w:line="360" w:lineRule="auto"/>
        <w:ind w:firstLine="720"/>
        <w:jc w:val="both"/>
        <w:rPr>
          <w:rFonts w:ascii="Arial" w:hAnsi="Arial" w:cs="Arial"/>
        </w:rPr>
      </w:pPr>
    </w:p>
    <w:p w14:paraId="1FF32C62" w14:textId="77777777" w:rsidR="000F4F60" w:rsidRDefault="000F4F60" w:rsidP="00F21B99">
      <w:pPr>
        <w:spacing w:after="0" w:line="360" w:lineRule="auto"/>
        <w:ind w:firstLine="720"/>
        <w:jc w:val="both"/>
        <w:rPr>
          <w:rFonts w:ascii="Arial" w:hAnsi="Arial" w:cs="Arial"/>
        </w:rPr>
      </w:pPr>
    </w:p>
    <w:p w14:paraId="764F31BC" w14:textId="77777777" w:rsidR="000F4F60" w:rsidRDefault="000F4F60" w:rsidP="00F21B99">
      <w:pPr>
        <w:spacing w:after="0" w:line="360" w:lineRule="auto"/>
        <w:ind w:firstLine="720"/>
        <w:jc w:val="both"/>
        <w:rPr>
          <w:rFonts w:ascii="Arial" w:hAnsi="Arial" w:cs="Arial"/>
        </w:rPr>
      </w:pPr>
    </w:p>
    <w:p w14:paraId="00E60A98" w14:textId="77777777" w:rsidR="000F4F60" w:rsidRDefault="000F4F60" w:rsidP="00F21B99">
      <w:pPr>
        <w:spacing w:after="0" w:line="360" w:lineRule="auto"/>
        <w:ind w:firstLine="720"/>
        <w:jc w:val="both"/>
        <w:rPr>
          <w:rFonts w:ascii="Arial" w:hAnsi="Arial" w:cs="Arial"/>
        </w:rPr>
      </w:pPr>
    </w:p>
    <w:p w14:paraId="37E7EFB7" w14:textId="77777777" w:rsidR="000F4F60" w:rsidRDefault="000F4F60" w:rsidP="00F21B99">
      <w:pPr>
        <w:spacing w:after="0" w:line="360" w:lineRule="auto"/>
        <w:ind w:firstLine="720"/>
        <w:jc w:val="both"/>
        <w:rPr>
          <w:rFonts w:ascii="Arial" w:hAnsi="Arial" w:cs="Arial"/>
        </w:rPr>
      </w:pPr>
    </w:p>
    <w:p w14:paraId="60D68C96" w14:textId="77777777" w:rsidR="000F4F60" w:rsidRDefault="000F4F60" w:rsidP="00F21B99">
      <w:pPr>
        <w:spacing w:after="0" w:line="360" w:lineRule="auto"/>
        <w:ind w:firstLine="720"/>
        <w:jc w:val="both"/>
        <w:rPr>
          <w:rFonts w:ascii="Arial" w:hAnsi="Arial" w:cs="Arial"/>
        </w:rPr>
      </w:pPr>
    </w:p>
    <w:p w14:paraId="1A8F9804" w14:textId="77777777" w:rsidR="000F4F60" w:rsidRDefault="000F4F60" w:rsidP="00F21B99">
      <w:pPr>
        <w:spacing w:after="0" w:line="360" w:lineRule="auto"/>
        <w:ind w:firstLine="720"/>
        <w:jc w:val="both"/>
        <w:rPr>
          <w:rFonts w:ascii="Arial" w:hAnsi="Arial" w:cs="Arial"/>
        </w:rPr>
      </w:pPr>
    </w:p>
    <w:p w14:paraId="2E20F1B0" w14:textId="77777777" w:rsidR="000F4F60" w:rsidRDefault="000F4F60" w:rsidP="00F21B99">
      <w:pPr>
        <w:spacing w:after="0" w:line="360" w:lineRule="auto"/>
        <w:ind w:firstLine="720"/>
        <w:jc w:val="both"/>
        <w:rPr>
          <w:rFonts w:ascii="Arial" w:hAnsi="Arial" w:cs="Arial"/>
        </w:rPr>
      </w:pPr>
    </w:p>
    <w:p w14:paraId="1F8301D1" w14:textId="77777777" w:rsidR="000F4F60" w:rsidRDefault="000F4F60" w:rsidP="00F21B99">
      <w:pPr>
        <w:spacing w:after="0" w:line="360" w:lineRule="auto"/>
        <w:ind w:firstLine="720"/>
        <w:jc w:val="both"/>
        <w:rPr>
          <w:rFonts w:ascii="Arial" w:hAnsi="Arial" w:cs="Arial"/>
        </w:rPr>
      </w:pPr>
    </w:p>
    <w:p w14:paraId="3BA9AA77" w14:textId="77777777" w:rsidR="000F4F60" w:rsidRDefault="000F4F60" w:rsidP="00F21B99">
      <w:pPr>
        <w:spacing w:after="0" w:line="360" w:lineRule="auto"/>
        <w:ind w:firstLine="720"/>
        <w:jc w:val="both"/>
        <w:rPr>
          <w:rFonts w:ascii="Arial" w:hAnsi="Arial" w:cs="Arial"/>
        </w:rPr>
      </w:pPr>
    </w:p>
    <w:p w14:paraId="75EA5A7B" w14:textId="77777777" w:rsidR="00066DA8" w:rsidRDefault="00066DA8" w:rsidP="00F21B99">
      <w:pPr>
        <w:spacing w:after="0" w:line="360" w:lineRule="auto"/>
        <w:ind w:firstLine="720"/>
        <w:jc w:val="both"/>
        <w:rPr>
          <w:rFonts w:ascii="Arial" w:hAnsi="Arial" w:cs="Arial"/>
        </w:rPr>
      </w:pPr>
    </w:p>
    <w:p w14:paraId="719D2B97" w14:textId="77777777" w:rsidR="000F4F60" w:rsidRDefault="000F4F60" w:rsidP="00F21B99">
      <w:pPr>
        <w:spacing w:after="0" w:line="360" w:lineRule="auto"/>
        <w:ind w:firstLine="720"/>
        <w:jc w:val="both"/>
        <w:rPr>
          <w:rFonts w:ascii="Arial" w:hAnsi="Arial" w:cs="Arial"/>
        </w:rPr>
      </w:pPr>
    </w:p>
    <w:p w14:paraId="53B3BCB8" w14:textId="77777777" w:rsidR="00F21B99" w:rsidRDefault="00F21B99" w:rsidP="00F21B99">
      <w:pPr>
        <w:spacing w:after="0" w:line="360" w:lineRule="auto"/>
        <w:ind w:firstLine="720"/>
        <w:jc w:val="both"/>
        <w:rPr>
          <w:rFonts w:ascii="Arial" w:hAnsi="Arial" w:cs="Arial"/>
        </w:rPr>
      </w:pPr>
    </w:p>
    <w:p w14:paraId="2689A618" w14:textId="77777777" w:rsidR="00F21B99" w:rsidRDefault="00F21B99" w:rsidP="00F21B99">
      <w:pPr>
        <w:spacing w:after="0" w:line="360" w:lineRule="auto"/>
        <w:ind w:firstLine="720"/>
        <w:jc w:val="both"/>
        <w:rPr>
          <w:rFonts w:ascii="Arial" w:hAnsi="Arial" w:cs="Arial"/>
        </w:rPr>
      </w:pPr>
    </w:p>
    <w:p w14:paraId="7278B6AC" w14:textId="315BB709" w:rsidR="00F21B99" w:rsidRPr="000F4F60" w:rsidRDefault="00F21B99" w:rsidP="00066DA8">
      <w:pPr>
        <w:pBdr>
          <w:top w:val="single" w:sz="4" w:space="1" w:color="auto"/>
        </w:pBdr>
        <w:spacing w:after="0" w:line="360" w:lineRule="auto"/>
        <w:ind w:firstLine="720"/>
        <w:jc w:val="both"/>
        <w:rPr>
          <w:rFonts w:ascii="Arial" w:hAnsi="Arial" w:cs="Arial"/>
          <w:b/>
          <w:i/>
          <w:kern w:val="0"/>
          <w14:ligatures w14:val="none"/>
        </w:rPr>
      </w:pPr>
      <w:r w:rsidRPr="000F4F60">
        <w:rPr>
          <w:rFonts w:ascii="Arial" w:hAnsi="Arial" w:cs="Arial"/>
          <w:b/>
          <w:i/>
          <w:kern w:val="0"/>
          <w14:ligatures w14:val="none"/>
        </w:rPr>
        <w:lastRenderedPageBreak/>
        <w:t>Reference List</w:t>
      </w:r>
    </w:p>
    <w:p w14:paraId="1C04C751" w14:textId="77777777" w:rsidR="00F21B99" w:rsidRPr="000F4F60" w:rsidRDefault="00F21B99" w:rsidP="00066DA8">
      <w:pPr>
        <w:pStyle w:val="ListParagraph"/>
        <w:numPr>
          <w:ilvl w:val="0"/>
          <w:numId w:val="13"/>
        </w:numPr>
        <w:pBdr>
          <w:top w:val="single" w:sz="4" w:space="1" w:color="auto"/>
        </w:pBdr>
        <w:spacing w:after="0" w:line="360" w:lineRule="auto"/>
        <w:ind w:left="0" w:firstLine="720"/>
        <w:jc w:val="both"/>
        <w:rPr>
          <w:rFonts w:ascii="Arial" w:hAnsi="Arial" w:cs="Arial"/>
          <w:bCs/>
          <w:iCs/>
          <w:kern w:val="0"/>
          <w14:ligatures w14:val="none"/>
        </w:rPr>
      </w:pPr>
      <w:r w:rsidRPr="000F4F60">
        <w:rPr>
          <w:rFonts w:ascii="Arial" w:hAnsi="Arial" w:cs="Arial"/>
          <w:bCs/>
          <w:iCs/>
          <w:kern w:val="0"/>
          <w14:ligatures w14:val="none"/>
        </w:rPr>
        <w:t xml:space="preserve">Ajah, I. A., &amp; Nweke, H. F. (2019). Big data and business analytics: Trends, platforms, success factors and applications. Big data and cognitive computing, 3(2), 32. </w:t>
      </w:r>
      <w:hyperlink r:id="rId11" w:history="1">
        <w:r w:rsidRPr="000F4F60">
          <w:rPr>
            <w:rFonts w:ascii="Arial" w:hAnsi="Arial" w:cs="Arial"/>
            <w:bCs/>
            <w:iCs/>
            <w:kern w:val="0"/>
            <w14:ligatures w14:val="none"/>
          </w:rPr>
          <w:t>https://www.mdpi.com/2504-2289/3/2/32</w:t>
        </w:r>
      </w:hyperlink>
      <w:r w:rsidRPr="000F4F60">
        <w:rPr>
          <w:rFonts w:ascii="Arial" w:hAnsi="Arial" w:cs="Arial"/>
          <w:bCs/>
          <w:iCs/>
          <w:kern w:val="0"/>
          <w14:ligatures w14:val="none"/>
        </w:rPr>
        <w:t xml:space="preserve"> </w:t>
      </w:r>
    </w:p>
    <w:p w14:paraId="7E5F3860" w14:textId="77777777" w:rsidR="00F21B99" w:rsidRPr="000F4F60" w:rsidRDefault="00F21B99" w:rsidP="00066DA8">
      <w:pPr>
        <w:pStyle w:val="ListParagraph"/>
        <w:numPr>
          <w:ilvl w:val="0"/>
          <w:numId w:val="13"/>
        </w:numPr>
        <w:pBdr>
          <w:top w:val="single" w:sz="4" w:space="1" w:color="auto"/>
        </w:pBdr>
        <w:spacing w:after="0" w:line="360" w:lineRule="auto"/>
        <w:ind w:left="0" w:firstLine="720"/>
        <w:jc w:val="both"/>
        <w:rPr>
          <w:rFonts w:ascii="Arial" w:hAnsi="Arial" w:cs="Arial"/>
          <w:bCs/>
          <w:iCs/>
          <w:kern w:val="0"/>
          <w14:ligatures w14:val="none"/>
        </w:rPr>
      </w:pPr>
      <w:proofErr w:type="spellStart"/>
      <w:r w:rsidRPr="000F4F60">
        <w:rPr>
          <w:rFonts w:ascii="Arial" w:hAnsi="Arial" w:cs="Arial"/>
          <w:bCs/>
          <w:iCs/>
          <w:kern w:val="0"/>
          <w14:ligatures w14:val="none"/>
        </w:rPr>
        <w:t>AlWreikat</w:t>
      </w:r>
      <w:proofErr w:type="spellEnd"/>
      <w:r w:rsidRPr="000F4F60">
        <w:rPr>
          <w:rFonts w:ascii="Arial" w:hAnsi="Arial" w:cs="Arial"/>
          <w:bCs/>
          <w:iCs/>
          <w:kern w:val="0"/>
          <w14:ligatures w14:val="none"/>
        </w:rPr>
        <w:t xml:space="preserve">, L., </w:t>
      </w:r>
      <w:proofErr w:type="spellStart"/>
      <w:r w:rsidRPr="000F4F60">
        <w:rPr>
          <w:rFonts w:ascii="Arial" w:hAnsi="Arial" w:cs="Arial"/>
          <w:bCs/>
          <w:iCs/>
          <w:kern w:val="0"/>
          <w14:ligatures w14:val="none"/>
        </w:rPr>
        <w:t>AlShawa</w:t>
      </w:r>
      <w:proofErr w:type="spellEnd"/>
      <w:r w:rsidRPr="000F4F60">
        <w:rPr>
          <w:rFonts w:ascii="Arial" w:hAnsi="Arial" w:cs="Arial"/>
          <w:bCs/>
          <w:iCs/>
          <w:kern w:val="0"/>
          <w14:ligatures w14:val="none"/>
        </w:rPr>
        <w:t xml:space="preserve">, A., Al-Rimawi, D., &amp; </w:t>
      </w:r>
      <w:proofErr w:type="spellStart"/>
      <w:r w:rsidRPr="000F4F60">
        <w:rPr>
          <w:rFonts w:ascii="Arial" w:hAnsi="Arial" w:cs="Arial"/>
          <w:bCs/>
          <w:iCs/>
          <w:kern w:val="0"/>
          <w14:ligatures w14:val="none"/>
        </w:rPr>
        <w:t>Fraihat</w:t>
      </w:r>
      <w:proofErr w:type="spellEnd"/>
      <w:r w:rsidRPr="000F4F60">
        <w:rPr>
          <w:rFonts w:ascii="Arial" w:hAnsi="Arial" w:cs="Arial"/>
          <w:bCs/>
          <w:iCs/>
          <w:kern w:val="0"/>
          <w14:ligatures w14:val="none"/>
        </w:rPr>
        <w:t xml:space="preserve">, S. (2019, December). Business intelligence and data analytics system for mobile money. In Proceedings of the Second International Conference on Data Science, E-Learning and Information Systems (pp. 1-6). </w:t>
      </w:r>
      <w:hyperlink r:id="rId12" w:history="1">
        <w:r w:rsidRPr="000F4F60">
          <w:rPr>
            <w:rFonts w:ascii="Arial" w:hAnsi="Arial" w:cs="Arial"/>
            <w:bCs/>
            <w:iCs/>
            <w:kern w:val="0"/>
            <w14:ligatures w14:val="none"/>
          </w:rPr>
          <w:t>https://dl.acm.org/doi/abs/10.1145/3368691.3368729</w:t>
        </w:r>
      </w:hyperlink>
    </w:p>
    <w:p w14:paraId="2602C5CB" w14:textId="77777777" w:rsidR="00F21B99" w:rsidRPr="000F4F60" w:rsidRDefault="00F21B99" w:rsidP="00066DA8">
      <w:pPr>
        <w:pStyle w:val="ListParagraph"/>
        <w:numPr>
          <w:ilvl w:val="0"/>
          <w:numId w:val="13"/>
        </w:numPr>
        <w:pBdr>
          <w:top w:val="single" w:sz="4" w:space="1" w:color="auto"/>
        </w:pBdr>
        <w:spacing w:after="0" w:line="360" w:lineRule="auto"/>
        <w:ind w:left="0" w:firstLine="720"/>
        <w:jc w:val="both"/>
        <w:rPr>
          <w:rFonts w:ascii="Arial" w:hAnsi="Arial" w:cs="Arial"/>
          <w:bCs/>
          <w:iCs/>
          <w:kern w:val="0"/>
          <w14:ligatures w14:val="none"/>
        </w:rPr>
      </w:pPr>
      <w:proofErr w:type="spellStart"/>
      <w:r w:rsidRPr="000F4F60">
        <w:rPr>
          <w:rFonts w:ascii="Arial" w:hAnsi="Arial" w:cs="Arial"/>
          <w:bCs/>
          <w:iCs/>
          <w:kern w:val="0"/>
          <w14:ligatures w14:val="none"/>
        </w:rPr>
        <w:t>Bharadiya</w:t>
      </w:r>
      <w:proofErr w:type="spellEnd"/>
      <w:r w:rsidRPr="000F4F60">
        <w:rPr>
          <w:rFonts w:ascii="Arial" w:hAnsi="Arial" w:cs="Arial"/>
          <w:bCs/>
          <w:iCs/>
          <w:kern w:val="0"/>
          <w14:ligatures w14:val="none"/>
        </w:rPr>
        <w:t xml:space="preserve">, J. P. (2023). A comparative study of business intelligence and artificial intelligence with big data analytics. American Journal of Artificial Intelligence, 7(1), 24. </w:t>
      </w:r>
      <w:hyperlink r:id="rId13" w:history="1">
        <w:r w:rsidRPr="000F4F60">
          <w:rPr>
            <w:rFonts w:ascii="Arial" w:hAnsi="Arial" w:cs="Arial"/>
            <w:bCs/>
            <w:iCs/>
            <w:kern w:val="0"/>
            <w14:ligatures w14:val="none"/>
          </w:rPr>
          <w:t>https://www.researchgate.net/profile/Jasmin-Bharadiya-4/publication/371988416_A_Comparative_Study_of_Business_Intelligence_and_Artificial_Intelligence_with_Big_Data_Analytics/links/64b58091b9ed6874a52688d7/A-Comparative-Study-of-Business-Intelligence-and-Artificial-Intelligence-with-Big-Data-Analytics.pdf</w:t>
        </w:r>
      </w:hyperlink>
    </w:p>
    <w:p w14:paraId="536ACD98" w14:textId="0D26C0A2" w:rsidR="00F21B99" w:rsidRPr="000F4F60" w:rsidRDefault="00F21B99" w:rsidP="00066DA8">
      <w:pPr>
        <w:pStyle w:val="ListParagraph"/>
        <w:numPr>
          <w:ilvl w:val="0"/>
          <w:numId w:val="13"/>
        </w:numPr>
        <w:pBdr>
          <w:top w:val="single" w:sz="4" w:space="1" w:color="auto"/>
        </w:pBdr>
        <w:spacing w:after="0" w:line="360" w:lineRule="auto"/>
        <w:ind w:left="0" w:firstLine="720"/>
        <w:jc w:val="both"/>
        <w:rPr>
          <w:rFonts w:ascii="Arial" w:hAnsi="Arial" w:cs="Arial"/>
          <w:bCs/>
          <w:iCs/>
          <w:kern w:val="0"/>
          <w14:ligatures w14:val="none"/>
        </w:rPr>
      </w:pPr>
      <w:proofErr w:type="spellStart"/>
      <w:r w:rsidRPr="000F4F60">
        <w:rPr>
          <w:rFonts w:ascii="Arial" w:hAnsi="Arial" w:cs="Arial"/>
          <w:bCs/>
          <w:iCs/>
          <w:kern w:val="0"/>
          <w14:ligatures w14:val="none"/>
        </w:rPr>
        <w:t>Eidizadeh</w:t>
      </w:r>
      <w:proofErr w:type="spellEnd"/>
      <w:r w:rsidRPr="000F4F60">
        <w:rPr>
          <w:rFonts w:ascii="Arial" w:hAnsi="Arial" w:cs="Arial"/>
          <w:bCs/>
          <w:iCs/>
          <w:kern w:val="0"/>
          <w14:ligatures w14:val="none"/>
        </w:rPr>
        <w:t xml:space="preserve">, R., </w:t>
      </w:r>
      <w:proofErr w:type="spellStart"/>
      <w:r w:rsidRPr="000F4F60">
        <w:rPr>
          <w:rFonts w:ascii="Arial" w:hAnsi="Arial" w:cs="Arial"/>
          <w:bCs/>
          <w:iCs/>
          <w:kern w:val="0"/>
          <w14:ligatures w14:val="none"/>
        </w:rPr>
        <w:t>Salehzadeh</w:t>
      </w:r>
      <w:proofErr w:type="spellEnd"/>
      <w:r w:rsidRPr="000F4F60">
        <w:rPr>
          <w:rFonts w:ascii="Arial" w:hAnsi="Arial" w:cs="Arial"/>
          <w:bCs/>
          <w:iCs/>
          <w:kern w:val="0"/>
          <w14:ligatures w14:val="none"/>
        </w:rPr>
        <w:t xml:space="preserve">, R. and </w:t>
      </w:r>
      <w:proofErr w:type="spellStart"/>
      <w:r w:rsidRPr="000F4F60">
        <w:rPr>
          <w:rFonts w:ascii="Arial" w:hAnsi="Arial" w:cs="Arial"/>
          <w:bCs/>
          <w:iCs/>
          <w:kern w:val="0"/>
          <w14:ligatures w14:val="none"/>
        </w:rPr>
        <w:t>Chitsaz</w:t>
      </w:r>
      <w:proofErr w:type="spellEnd"/>
      <w:r w:rsidRPr="000F4F60">
        <w:rPr>
          <w:rFonts w:ascii="Arial" w:hAnsi="Arial" w:cs="Arial"/>
          <w:bCs/>
          <w:iCs/>
          <w:kern w:val="0"/>
          <w14:ligatures w14:val="none"/>
        </w:rPr>
        <w:t xml:space="preserve"> Esfahani, A., 2017. Analyzing the role of business intelligence, knowledge sharing, and organizational innovation in gaining competitive advantage. Journal of Workplace Learning, 29(4), pp.250-267.</w:t>
      </w:r>
    </w:p>
    <w:p w14:paraId="435E19AF" w14:textId="77777777" w:rsidR="00F21B99" w:rsidRPr="000F4F60" w:rsidRDefault="00F21B99" w:rsidP="00066DA8">
      <w:pPr>
        <w:pStyle w:val="ListParagraph"/>
        <w:numPr>
          <w:ilvl w:val="0"/>
          <w:numId w:val="13"/>
        </w:numPr>
        <w:pBdr>
          <w:top w:val="single" w:sz="4" w:space="1" w:color="auto"/>
        </w:pBdr>
        <w:spacing w:after="0" w:line="360" w:lineRule="auto"/>
        <w:ind w:left="0" w:firstLine="720"/>
        <w:jc w:val="both"/>
        <w:rPr>
          <w:rFonts w:ascii="Arial" w:hAnsi="Arial" w:cs="Arial"/>
          <w:bCs/>
          <w:iCs/>
          <w:kern w:val="0"/>
          <w14:ligatures w14:val="none"/>
        </w:rPr>
      </w:pPr>
      <w:r w:rsidRPr="000F4F60">
        <w:rPr>
          <w:rFonts w:ascii="Arial" w:hAnsi="Arial" w:cs="Arial"/>
          <w:bCs/>
          <w:iCs/>
          <w:kern w:val="0"/>
          <w14:ligatures w14:val="none"/>
        </w:rPr>
        <w:t xml:space="preserve">Larson, D. and Chang, V., 2016. A review of the future direction of agile, business intelligence, analytics, and data science. International Journal of Information Management, 36(5), pp.700-710. </w:t>
      </w:r>
      <w:hyperlink r:id="rId14" w:tgtFrame="_new" w:history="1">
        <w:r w:rsidRPr="000F4F60">
          <w:rPr>
            <w:rFonts w:ascii="Arial" w:hAnsi="Arial" w:cs="Arial"/>
            <w:bCs/>
            <w:iCs/>
            <w:kern w:val="0"/>
            <w14:ligatures w14:val="none"/>
          </w:rPr>
          <w:t>https://doi.org/10.1016/j.ijinfomgt.2016.04.013</w:t>
        </w:r>
      </w:hyperlink>
    </w:p>
    <w:p w14:paraId="0C0C23C5" w14:textId="77777777" w:rsidR="00F21B99" w:rsidRPr="000F4F60" w:rsidRDefault="00F21B99" w:rsidP="00066DA8">
      <w:pPr>
        <w:pStyle w:val="ListParagraph"/>
        <w:numPr>
          <w:ilvl w:val="0"/>
          <w:numId w:val="13"/>
        </w:numPr>
        <w:pBdr>
          <w:top w:val="single" w:sz="4" w:space="1" w:color="auto"/>
        </w:pBdr>
        <w:spacing w:after="0" w:line="360" w:lineRule="auto"/>
        <w:ind w:left="0" w:firstLine="720"/>
        <w:jc w:val="both"/>
        <w:rPr>
          <w:rFonts w:ascii="Arial" w:hAnsi="Arial" w:cs="Arial"/>
          <w:bCs/>
          <w:iCs/>
          <w:kern w:val="0"/>
          <w14:ligatures w14:val="none"/>
        </w:rPr>
      </w:pPr>
      <w:proofErr w:type="spellStart"/>
      <w:r w:rsidRPr="000F4F60">
        <w:rPr>
          <w:rFonts w:ascii="Arial" w:hAnsi="Arial" w:cs="Arial"/>
          <w:bCs/>
          <w:iCs/>
          <w:kern w:val="0"/>
          <w14:ligatures w14:val="none"/>
        </w:rPr>
        <w:t>Puklavec</w:t>
      </w:r>
      <w:proofErr w:type="spellEnd"/>
      <w:r w:rsidRPr="000F4F60">
        <w:rPr>
          <w:rFonts w:ascii="Arial" w:hAnsi="Arial" w:cs="Arial"/>
          <w:bCs/>
          <w:iCs/>
          <w:kern w:val="0"/>
          <w14:ligatures w14:val="none"/>
        </w:rPr>
        <w:t xml:space="preserve">, B., Oliveira, T. and </w:t>
      </w:r>
      <w:proofErr w:type="spellStart"/>
      <w:r w:rsidRPr="000F4F60">
        <w:rPr>
          <w:rFonts w:ascii="Arial" w:hAnsi="Arial" w:cs="Arial"/>
          <w:bCs/>
          <w:iCs/>
          <w:kern w:val="0"/>
          <w14:ligatures w14:val="none"/>
        </w:rPr>
        <w:t>Popovič</w:t>
      </w:r>
      <w:proofErr w:type="spellEnd"/>
      <w:r w:rsidRPr="000F4F60">
        <w:rPr>
          <w:rFonts w:ascii="Arial" w:hAnsi="Arial" w:cs="Arial"/>
          <w:bCs/>
          <w:iCs/>
          <w:kern w:val="0"/>
          <w14:ligatures w14:val="none"/>
        </w:rPr>
        <w:t>, A., 2018. Understanding the determinants of business intelligence system adoption stages: An empirical study of SMEs. Industrial Management &amp; Data Systems, 118(1), pp.236-261.</w:t>
      </w:r>
    </w:p>
    <w:p w14:paraId="3A9F9162" w14:textId="48C50433" w:rsidR="00F21B99" w:rsidRPr="000F4F60" w:rsidRDefault="00F21B99" w:rsidP="000F4F60">
      <w:pPr>
        <w:pBdr>
          <w:top w:val="single" w:sz="4" w:space="1" w:color="auto"/>
        </w:pBdr>
        <w:spacing w:after="0" w:line="360" w:lineRule="auto"/>
        <w:ind w:left="720" w:hanging="720"/>
        <w:jc w:val="both"/>
        <w:rPr>
          <w:rFonts w:ascii="Arial" w:hAnsi="Arial" w:cs="Arial"/>
          <w:bCs/>
          <w:i/>
          <w:kern w:val="0"/>
          <w14:ligatures w14:val="none"/>
        </w:rPr>
      </w:pPr>
    </w:p>
    <w:p w14:paraId="4ED1AE29" w14:textId="0D09E1B0" w:rsidR="003C41FD" w:rsidRPr="000F4F60" w:rsidRDefault="003C41FD" w:rsidP="000F4F60">
      <w:pPr>
        <w:spacing w:after="0" w:line="360" w:lineRule="auto"/>
        <w:ind w:left="720" w:hanging="720"/>
        <w:jc w:val="both"/>
        <w:rPr>
          <w:rFonts w:ascii="Arial" w:hAnsi="Arial" w:cs="Arial"/>
          <w:bCs/>
        </w:rPr>
      </w:pPr>
    </w:p>
    <w:p w14:paraId="4FB10A30" w14:textId="77777777" w:rsidR="003C41FD" w:rsidRPr="000F4F60" w:rsidRDefault="003C41FD" w:rsidP="000F4F60">
      <w:pPr>
        <w:spacing w:after="0" w:line="360" w:lineRule="auto"/>
        <w:ind w:left="720" w:hanging="720"/>
        <w:jc w:val="both"/>
        <w:rPr>
          <w:rFonts w:ascii="Arial" w:hAnsi="Arial" w:cs="Arial"/>
          <w:bCs/>
        </w:rPr>
      </w:pPr>
    </w:p>
    <w:sectPr w:rsidR="003C41FD" w:rsidRPr="000F4F60" w:rsidSect="00F96A82">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60217" w14:textId="77777777" w:rsidR="00BE3BAD" w:rsidRDefault="00BE3BAD" w:rsidP="002C1A0B">
      <w:pPr>
        <w:spacing w:after="0" w:line="240" w:lineRule="auto"/>
      </w:pPr>
      <w:r>
        <w:separator/>
      </w:r>
    </w:p>
  </w:endnote>
  <w:endnote w:type="continuationSeparator" w:id="0">
    <w:p w14:paraId="56884F2A" w14:textId="77777777" w:rsidR="00BE3BAD" w:rsidRDefault="00BE3BAD"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BCEBB" w14:textId="77777777" w:rsidR="00BE3BAD" w:rsidRDefault="00BE3BAD" w:rsidP="002C1A0B">
      <w:pPr>
        <w:spacing w:after="0" w:line="240" w:lineRule="auto"/>
      </w:pPr>
      <w:r>
        <w:separator/>
      </w:r>
    </w:p>
  </w:footnote>
  <w:footnote w:type="continuationSeparator" w:id="0">
    <w:p w14:paraId="47BFB5B2" w14:textId="77777777" w:rsidR="00BE3BAD" w:rsidRDefault="00BE3BAD"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2"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10"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12"/>
  </w:num>
  <w:num w:numId="2" w16cid:durableId="2065911728">
    <w:abstractNumId w:val="1"/>
  </w:num>
  <w:num w:numId="3" w16cid:durableId="1764565680">
    <w:abstractNumId w:val="9"/>
  </w:num>
  <w:num w:numId="4" w16cid:durableId="1377508752">
    <w:abstractNumId w:val="2"/>
  </w:num>
  <w:num w:numId="5" w16cid:durableId="1641618794">
    <w:abstractNumId w:val="7"/>
  </w:num>
  <w:num w:numId="6" w16cid:durableId="656809580">
    <w:abstractNumId w:val="6"/>
  </w:num>
  <w:num w:numId="7" w16cid:durableId="742921398">
    <w:abstractNumId w:val="11"/>
  </w:num>
  <w:num w:numId="8" w16cid:durableId="1390110254">
    <w:abstractNumId w:val="10"/>
  </w:num>
  <w:num w:numId="9" w16cid:durableId="2142192054">
    <w:abstractNumId w:val="4"/>
  </w:num>
  <w:num w:numId="10" w16cid:durableId="2081948340">
    <w:abstractNumId w:val="8"/>
  </w:num>
  <w:num w:numId="11" w16cid:durableId="506554693">
    <w:abstractNumId w:val="3"/>
  </w:num>
  <w:num w:numId="12" w16cid:durableId="204027400">
    <w:abstractNumId w:val="0"/>
  </w:num>
  <w:num w:numId="13" w16cid:durableId="13872949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557B6"/>
    <w:rsid w:val="00066DA8"/>
    <w:rsid w:val="000855F0"/>
    <w:rsid w:val="000D3215"/>
    <w:rsid w:val="000E116A"/>
    <w:rsid w:val="000F4962"/>
    <w:rsid w:val="000F4F60"/>
    <w:rsid w:val="001160CA"/>
    <w:rsid w:val="00122537"/>
    <w:rsid w:val="00140374"/>
    <w:rsid w:val="00185C5E"/>
    <w:rsid w:val="001F0A76"/>
    <w:rsid w:val="0023071A"/>
    <w:rsid w:val="00233814"/>
    <w:rsid w:val="00274843"/>
    <w:rsid w:val="00290CD1"/>
    <w:rsid w:val="00294F7A"/>
    <w:rsid w:val="002B0615"/>
    <w:rsid w:val="002C1A0B"/>
    <w:rsid w:val="003702D8"/>
    <w:rsid w:val="00381F4A"/>
    <w:rsid w:val="003C41FD"/>
    <w:rsid w:val="00423B9E"/>
    <w:rsid w:val="00457CCE"/>
    <w:rsid w:val="004A2540"/>
    <w:rsid w:val="004B3203"/>
    <w:rsid w:val="004E2F5D"/>
    <w:rsid w:val="004F7DCF"/>
    <w:rsid w:val="00522A14"/>
    <w:rsid w:val="005709F2"/>
    <w:rsid w:val="005724EC"/>
    <w:rsid w:val="00585309"/>
    <w:rsid w:val="0059637D"/>
    <w:rsid w:val="005C1B3D"/>
    <w:rsid w:val="005D245A"/>
    <w:rsid w:val="00616927"/>
    <w:rsid w:val="006227CA"/>
    <w:rsid w:val="006600C2"/>
    <w:rsid w:val="0067625D"/>
    <w:rsid w:val="006A2BA4"/>
    <w:rsid w:val="006C0A6A"/>
    <w:rsid w:val="006F140C"/>
    <w:rsid w:val="006F7B6F"/>
    <w:rsid w:val="0073041B"/>
    <w:rsid w:val="00733789"/>
    <w:rsid w:val="00734049"/>
    <w:rsid w:val="00780E67"/>
    <w:rsid w:val="007A1A5E"/>
    <w:rsid w:val="008307E9"/>
    <w:rsid w:val="008428BB"/>
    <w:rsid w:val="008C31DE"/>
    <w:rsid w:val="00903ACC"/>
    <w:rsid w:val="009341B0"/>
    <w:rsid w:val="0095166E"/>
    <w:rsid w:val="00A1125C"/>
    <w:rsid w:val="00A114C9"/>
    <w:rsid w:val="00A146F3"/>
    <w:rsid w:val="00A26FE9"/>
    <w:rsid w:val="00A45AB4"/>
    <w:rsid w:val="00AA0183"/>
    <w:rsid w:val="00B45E14"/>
    <w:rsid w:val="00B669F6"/>
    <w:rsid w:val="00BE3BAD"/>
    <w:rsid w:val="00C1793A"/>
    <w:rsid w:val="00CC454A"/>
    <w:rsid w:val="00CD1F1C"/>
    <w:rsid w:val="00D43908"/>
    <w:rsid w:val="00D531EC"/>
    <w:rsid w:val="00D55136"/>
    <w:rsid w:val="00D65C61"/>
    <w:rsid w:val="00D67D6E"/>
    <w:rsid w:val="00D750BD"/>
    <w:rsid w:val="00DA5008"/>
    <w:rsid w:val="00DC7B2C"/>
    <w:rsid w:val="00DD55A7"/>
    <w:rsid w:val="00E52623"/>
    <w:rsid w:val="00EA14EC"/>
    <w:rsid w:val="00F05B9B"/>
    <w:rsid w:val="00F21B99"/>
    <w:rsid w:val="00F267FC"/>
    <w:rsid w:val="00F30A79"/>
    <w:rsid w:val="00F6637C"/>
    <w:rsid w:val="00F96A82"/>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esearchgate.net/profile/Jasmin-Bharadiya-4/publication/371988416_A_Comparative_Study_of_Business_Intelligence_and_Artificial_Intelligence_with_Big_Data_Analytics/links/64b58091b9ed6874a52688d7/A-Comparative-Study-of-Business-Intelligence-and-Artificial-Intelligence-with-Big-Data-Analytics.pdf"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l.acm.org/doi/abs/10.1145/3368691.336872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dpi.com/2504-2289/3/2/3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16/j.ijinfomgt.2016.04.0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LCBB5000_BIRM                                                         Abdallah Naser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F85AB5-6278-4739-875F-8AC5263E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HYBRITE/FLEXIBLE WORKING</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30</cp:revision>
  <dcterms:created xsi:type="dcterms:W3CDTF">2023-06-29T14:31:00Z</dcterms:created>
  <dcterms:modified xsi:type="dcterms:W3CDTF">2024-06-16T13:56:00Z</dcterms:modified>
</cp:coreProperties>
</file>