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35BF3" w14:textId="385A8322" w:rsidR="004E6673" w:rsidRPr="003954A6" w:rsidRDefault="003954A6" w:rsidP="008E1A8B">
      <w:pPr>
        <w:jc w:val="center"/>
        <w:rPr>
          <w:rFonts w:ascii="Arial" w:hAnsi="Arial" w:cs="Arial"/>
        </w:rPr>
      </w:pPr>
      <w:r w:rsidRPr="003954A6">
        <w:rPr>
          <w:rFonts w:ascii="Arial" w:hAnsi="Arial" w:cs="Arial"/>
        </w:rPr>
        <w:t>Student Name: Katie Pettitt</w:t>
      </w:r>
    </w:p>
    <w:p w14:paraId="036589CB" w14:textId="526F3A5A" w:rsidR="003954A6" w:rsidRPr="003954A6" w:rsidRDefault="003954A6" w:rsidP="008E1A8B">
      <w:pPr>
        <w:jc w:val="center"/>
        <w:rPr>
          <w:rFonts w:ascii="Arial" w:hAnsi="Arial" w:cs="Arial"/>
        </w:rPr>
      </w:pPr>
      <w:r w:rsidRPr="003954A6">
        <w:rPr>
          <w:rFonts w:ascii="Arial" w:hAnsi="Arial" w:cs="Arial"/>
        </w:rPr>
        <w:t>Student Number:2127724</w:t>
      </w:r>
    </w:p>
    <w:p w14:paraId="1474E5EB" w14:textId="77777777" w:rsidR="003954A6" w:rsidRPr="003954A6" w:rsidRDefault="003954A6" w:rsidP="008E1A8B">
      <w:pPr>
        <w:jc w:val="center"/>
        <w:rPr>
          <w:rFonts w:ascii="Arial" w:hAnsi="Arial" w:cs="Arial"/>
        </w:rPr>
      </w:pPr>
      <w:r w:rsidRPr="003954A6">
        <w:rPr>
          <w:rFonts w:ascii="Arial" w:hAnsi="Arial" w:cs="Arial"/>
        </w:rPr>
        <w:t xml:space="preserve">Lecturer Name: </w:t>
      </w:r>
      <w:proofErr w:type="spellStart"/>
      <w:r w:rsidRPr="003954A6">
        <w:rPr>
          <w:rFonts w:ascii="Arial" w:hAnsi="Arial" w:cs="Arial"/>
        </w:rPr>
        <w:t>Fhad</w:t>
      </w:r>
      <w:proofErr w:type="spellEnd"/>
      <w:r w:rsidRPr="003954A6">
        <w:rPr>
          <w:rFonts w:ascii="Arial" w:hAnsi="Arial" w:cs="Arial"/>
        </w:rPr>
        <w:t xml:space="preserve"> Khan</w:t>
      </w:r>
    </w:p>
    <w:p w14:paraId="28ACC739" w14:textId="77777777" w:rsidR="003954A6" w:rsidRPr="003954A6" w:rsidRDefault="003954A6" w:rsidP="008E1A8B">
      <w:pPr>
        <w:jc w:val="center"/>
        <w:rPr>
          <w:rFonts w:ascii="Arial" w:hAnsi="Arial" w:cs="Arial"/>
        </w:rPr>
      </w:pPr>
      <w:r w:rsidRPr="003954A6">
        <w:rPr>
          <w:rFonts w:ascii="Arial" w:hAnsi="Arial" w:cs="Arial"/>
        </w:rPr>
        <w:t>LCHS4004_BIRM</w:t>
      </w:r>
    </w:p>
    <w:p w14:paraId="51E8FFC9" w14:textId="24D7CE95" w:rsidR="00131FE2" w:rsidRDefault="003954A6" w:rsidP="00AA3044">
      <w:pPr>
        <w:jc w:val="center"/>
        <w:rPr>
          <w:rFonts w:ascii="Arial" w:hAnsi="Arial" w:cs="Arial"/>
        </w:rPr>
      </w:pPr>
      <w:r w:rsidRPr="003954A6">
        <w:rPr>
          <w:rFonts w:ascii="Arial" w:hAnsi="Arial" w:cs="Arial"/>
        </w:rPr>
        <w:t>Introduction to Public Healt</w:t>
      </w:r>
      <w:r w:rsidR="00131FE2">
        <w:rPr>
          <w:rFonts w:ascii="Arial" w:hAnsi="Arial" w:cs="Arial"/>
        </w:rPr>
        <w:t>h</w:t>
      </w:r>
    </w:p>
    <w:p w14:paraId="569E3960" w14:textId="77777777" w:rsidR="0009724E" w:rsidRDefault="0009724E" w:rsidP="00AA3044">
      <w:pPr>
        <w:jc w:val="center"/>
        <w:rPr>
          <w:rFonts w:ascii="Arial" w:hAnsi="Arial" w:cs="Arial"/>
        </w:rPr>
      </w:pPr>
    </w:p>
    <w:p w14:paraId="73B56B96" w14:textId="77777777" w:rsidR="00131FE2" w:rsidRDefault="00131FE2">
      <w:pPr>
        <w:rPr>
          <w:rFonts w:ascii="Arial" w:hAnsi="Arial" w:cs="Arial"/>
        </w:rPr>
      </w:pPr>
    </w:p>
    <w:p w14:paraId="0A524AEC" w14:textId="540296E3" w:rsidR="00131FE2" w:rsidRDefault="007A3F54">
      <w:pPr>
        <w:rPr>
          <w:rFonts w:ascii="Arial" w:hAnsi="Arial" w:cs="Arial"/>
        </w:rPr>
      </w:pPr>
      <w:r>
        <w:rPr>
          <w:rFonts w:ascii="Arial" w:hAnsi="Arial" w:cs="Arial"/>
        </w:rPr>
        <w:t xml:space="preserve">This Assignment is explaining </w:t>
      </w:r>
      <w:r w:rsidR="00DD29FA">
        <w:rPr>
          <w:rFonts w:ascii="Arial" w:hAnsi="Arial" w:cs="Arial"/>
        </w:rPr>
        <w:t xml:space="preserve">the stages of Chicken Pox </w:t>
      </w:r>
      <w:r w:rsidR="00F42F00">
        <w:rPr>
          <w:rFonts w:ascii="Arial" w:hAnsi="Arial" w:cs="Arial"/>
        </w:rPr>
        <w:t xml:space="preserve">the </w:t>
      </w:r>
      <w:r w:rsidR="003633E2">
        <w:rPr>
          <w:rFonts w:ascii="Arial" w:hAnsi="Arial" w:cs="Arial"/>
        </w:rPr>
        <w:t>M</w:t>
      </w:r>
      <w:r w:rsidR="00F42F00">
        <w:rPr>
          <w:rFonts w:ascii="Arial" w:hAnsi="Arial" w:cs="Arial"/>
        </w:rPr>
        <w:t xml:space="preserve">easuring the </w:t>
      </w:r>
      <w:r w:rsidR="003633E2">
        <w:rPr>
          <w:rFonts w:ascii="Arial" w:hAnsi="Arial" w:cs="Arial"/>
        </w:rPr>
        <w:t>Monitoring and Control</w:t>
      </w:r>
      <w:r w:rsidR="00D00DB9">
        <w:rPr>
          <w:rFonts w:ascii="Arial" w:hAnsi="Arial" w:cs="Arial"/>
        </w:rPr>
        <w:t>.</w:t>
      </w:r>
    </w:p>
    <w:p w14:paraId="2FB216AB" w14:textId="4FEB6E29" w:rsidR="00A435EE" w:rsidRPr="00E41A19" w:rsidRDefault="00A435EE" w:rsidP="00DC45D2">
      <w:pPr>
        <w:spacing w:line="360" w:lineRule="auto"/>
        <w:rPr>
          <w:rFonts w:ascii="Arial" w:hAnsi="Arial" w:cs="Arial"/>
        </w:rPr>
      </w:pPr>
      <w:r w:rsidRPr="00E41A19">
        <w:rPr>
          <w:rFonts w:ascii="Arial" w:hAnsi="Arial" w:cs="Arial"/>
        </w:rPr>
        <w:t xml:space="preserve">The </w:t>
      </w:r>
      <w:r w:rsidR="00E66FBF" w:rsidRPr="00E41A19">
        <w:rPr>
          <w:rFonts w:ascii="Arial" w:hAnsi="Arial" w:cs="Arial"/>
        </w:rPr>
        <w:t>varicella</w:t>
      </w:r>
      <w:r w:rsidRPr="00E41A19">
        <w:rPr>
          <w:rFonts w:ascii="Arial" w:hAnsi="Arial" w:cs="Arial"/>
        </w:rPr>
        <w:t xml:space="preserve"> zoster virus (</w:t>
      </w:r>
      <w:r w:rsidR="006879EE" w:rsidRPr="00E41A19">
        <w:rPr>
          <w:rFonts w:ascii="Arial" w:hAnsi="Arial" w:cs="Arial"/>
        </w:rPr>
        <w:t>VZV</w:t>
      </w:r>
      <w:r w:rsidRPr="00E41A19">
        <w:rPr>
          <w:rFonts w:ascii="Arial" w:hAnsi="Arial" w:cs="Arial"/>
        </w:rPr>
        <w:t>) causes chicken pox, a highly contagious disease that results in an itchy blister-like rash.</w:t>
      </w:r>
    </w:p>
    <w:p w14:paraId="5E1C6633" w14:textId="77777777" w:rsidR="00A435EE" w:rsidRPr="00E41A19" w:rsidRDefault="00A435EE" w:rsidP="00DC45D2">
      <w:pPr>
        <w:spacing w:line="360" w:lineRule="auto"/>
        <w:rPr>
          <w:rFonts w:ascii="Arial" w:hAnsi="Arial" w:cs="Arial"/>
        </w:rPr>
      </w:pPr>
      <w:r w:rsidRPr="00E41A19">
        <w:rPr>
          <w:rFonts w:ascii="Arial" w:hAnsi="Arial" w:cs="Arial"/>
        </w:rPr>
        <w:t>The rash appears first on the chest, back, and face, then spreads all throughout body.</w:t>
      </w:r>
    </w:p>
    <w:p w14:paraId="0289A8B1" w14:textId="33F92AD3" w:rsidR="00A435EE" w:rsidRPr="00E41A19" w:rsidRDefault="00A435EE" w:rsidP="00DC45D2">
      <w:pPr>
        <w:spacing w:line="360" w:lineRule="auto"/>
        <w:rPr>
          <w:rFonts w:ascii="Arial" w:hAnsi="Arial" w:cs="Arial"/>
        </w:rPr>
      </w:pPr>
      <w:r w:rsidRPr="00E41A19">
        <w:rPr>
          <w:rFonts w:ascii="Arial" w:hAnsi="Arial" w:cs="Arial"/>
        </w:rPr>
        <w:t>It is most common in youngsters under the age of ten.</w:t>
      </w:r>
      <w:r w:rsidR="001A7541" w:rsidRPr="00E41A19">
        <w:rPr>
          <w:rFonts w:ascii="Arial" w:hAnsi="Arial" w:cs="Arial"/>
        </w:rPr>
        <w:t xml:space="preserve"> Chickenpox is a very contagious disease caused by the varicella-zoster virus. The same virus that causes chickenpox also causes shingles (herpes zoster). After a person recovers from chickenpox, the virus stays in the body in an inactive state. </w:t>
      </w:r>
      <w:hyperlink r:id="rId6" w:history="1">
        <w:r w:rsidR="001A7541" w:rsidRPr="00E41A19">
          <w:rPr>
            <w:rStyle w:val="Hyperlink"/>
            <w:rFonts w:ascii="Arial" w:hAnsi="Arial" w:cs="Arial"/>
          </w:rPr>
          <w:t>https://www.bing.com/search?q=measuring+the+accurance+of+chicken+pox&amp;cvid=20b75a048fdb4113a54b62a2a95bba5a&amp;aqs=edge..69i57j0l8.15041j0j9&amp;FORM=ANAB01&amp;PC=HCTS#:~:text=What%20is%20chickenpox%3F-,Chickenpox%20is%20a%20very%20contagious%20disease%20caused%20by%20the%20varicella%2Dzoster%20virus.%20The%20same%20virus%20that%20causes%20chickenpox%20also%20causes%20shingles%20(herpes%20zoster).%20After%20a%20person%20recovers%20from%20chickenpox%2C%20the%20virus%20stays%20in%20the%20body%20in%20an%20inactive%20state.,-Chickenpox%20(varicella)%20%2D%20Epidemiology</w:t>
        </w:r>
      </w:hyperlink>
    </w:p>
    <w:p w14:paraId="536EA4CD" w14:textId="761952EF" w:rsidR="003954A6" w:rsidRPr="00E41A19" w:rsidRDefault="00A435EE" w:rsidP="00DC45D2">
      <w:pPr>
        <w:spacing w:line="360" w:lineRule="auto"/>
        <w:rPr>
          <w:rFonts w:ascii="Arial" w:hAnsi="Arial" w:cs="Arial"/>
        </w:rPr>
      </w:pPr>
      <w:r w:rsidRPr="00E41A19">
        <w:rPr>
          <w:rFonts w:ascii="Arial" w:hAnsi="Arial" w:cs="Arial"/>
        </w:rPr>
        <w:t>Chicken pox occurs in three phases, however new spots may appear while others become blisters or form a scab before or after the rash appears. You may also experience high fever, aches and pains, loss of appetite, and general illness.</w:t>
      </w:r>
    </w:p>
    <w:p w14:paraId="31C68879" w14:textId="29D0A716" w:rsidR="00214392" w:rsidRPr="00E41A19" w:rsidRDefault="00214392" w:rsidP="00DC45D2">
      <w:pPr>
        <w:spacing w:line="360" w:lineRule="auto"/>
        <w:rPr>
          <w:rFonts w:ascii="Arial" w:hAnsi="Arial" w:cs="Arial"/>
        </w:rPr>
      </w:pPr>
      <w:r w:rsidRPr="00E41A19">
        <w:rPr>
          <w:rFonts w:ascii="Arial" w:hAnsi="Arial" w:cs="Arial"/>
        </w:rPr>
        <w:t xml:space="preserve">Chicken pox can be contracted in a variety of ways. If you </w:t>
      </w:r>
      <w:r w:rsidR="00E66FBF" w:rsidRPr="00E41A19">
        <w:rPr>
          <w:rFonts w:ascii="Arial" w:hAnsi="Arial" w:cs="Arial"/>
        </w:rPr>
        <w:t>encounter</w:t>
      </w:r>
      <w:r w:rsidRPr="00E41A19">
        <w:rPr>
          <w:rFonts w:ascii="Arial" w:hAnsi="Arial" w:cs="Arial"/>
        </w:rPr>
        <w:t xml:space="preserve"> someone who has the blisters, you could catch it. You could potentially get it from linens or clothing worn by someone who has chicken pox. You can potentially catch it from airborne droplets emitted by coughing or sneezing.</w:t>
      </w:r>
    </w:p>
    <w:p w14:paraId="7E3B205A" w14:textId="29C72B05" w:rsidR="003954A6" w:rsidRPr="00E41A19" w:rsidRDefault="00214392" w:rsidP="00DC45D2">
      <w:pPr>
        <w:spacing w:line="360" w:lineRule="auto"/>
        <w:rPr>
          <w:rFonts w:ascii="Arial" w:hAnsi="Arial" w:cs="Arial"/>
        </w:rPr>
      </w:pPr>
      <w:r w:rsidRPr="00E41A19">
        <w:rPr>
          <w:rFonts w:ascii="Arial" w:hAnsi="Arial" w:cs="Arial"/>
        </w:rPr>
        <w:t xml:space="preserve">However, because of the chicken pox incubation period, you can develop chicken pox and not recognise it right away. This is the time when you have the virus in your </w:t>
      </w:r>
      <w:proofErr w:type="gramStart"/>
      <w:r w:rsidRPr="00E41A19">
        <w:rPr>
          <w:rFonts w:ascii="Arial" w:hAnsi="Arial" w:cs="Arial"/>
        </w:rPr>
        <w:t>body</w:t>
      </w:r>
      <w:proofErr w:type="gramEnd"/>
      <w:r w:rsidRPr="00E41A19">
        <w:rPr>
          <w:rFonts w:ascii="Arial" w:hAnsi="Arial" w:cs="Arial"/>
        </w:rPr>
        <w:t xml:space="preserve"> but no symptoms have appeared. This is usually between 7 and 21 days after exposure. Unfortunately, you can be contagious before you develop a rash, so if you have been exposed to chicken pox, consult your doctor.</w:t>
      </w:r>
    </w:p>
    <w:p w14:paraId="5B6CF0F0" w14:textId="509DF5D6" w:rsidR="00601A2C" w:rsidRPr="00E41A19" w:rsidRDefault="00BF0F54" w:rsidP="00DC45D2">
      <w:pPr>
        <w:spacing w:line="360" w:lineRule="auto"/>
        <w:rPr>
          <w:rFonts w:ascii="Arial" w:hAnsi="Arial" w:cs="Arial"/>
        </w:rPr>
      </w:pPr>
      <w:r w:rsidRPr="00E41A19">
        <w:rPr>
          <w:rFonts w:ascii="Arial" w:hAnsi="Arial" w:cs="Arial"/>
        </w:rPr>
        <w:t>The most serious problem with the varicella virus is that it can create symptoms that can significantly raise the mortality rate of a chicken pox infection. One of the most serious risks of chicken pox is the development of encephalitis and meningitis.</w:t>
      </w:r>
      <w:r w:rsidR="00601A2C" w:rsidRPr="00E41A19">
        <w:rPr>
          <w:rFonts w:ascii="Arial" w:hAnsi="Arial" w:cs="Arial"/>
        </w:rPr>
        <w:t xml:space="preserve"> It has also been linked to central nervous system inflammation.</w:t>
      </w:r>
    </w:p>
    <w:p w14:paraId="2688EF7E" w14:textId="35E43640" w:rsidR="003954A6" w:rsidRPr="00E41A19" w:rsidRDefault="00BF0F54" w:rsidP="00DC45D2">
      <w:pPr>
        <w:spacing w:line="360" w:lineRule="auto"/>
        <w:rPr>
          <w:rFonts w:ascii="Arial" w:hAnsi="Arial" w:cs="Arial"/>
        </w:rPr>
      </w:pPr>
      <w:r w:rsidRPr="00E41A19">
        <w:rPr>
          <w:rFonts w:ascii="Arial" w:hAnsi="Arial" w:cs="Arial"/>
        </w:rPr>
        <w:t>In certain cases, the mortality rate from chicken pox can reach 10%</w:t>
      </w:r>
      <w:r w:rsidR="00601A2C" w:rsidRPr="00E41A19">
        <w:rPr>
          <w:rFonts w:ascii="Arial" w:hAnsi="Arial" w:cs="Arial"/>
        </w:rPr>
        <w:t>, since 1980, the average annual rate for chickenpox has been 1.6 cases per 1000 visits per week, with an average of 3-4 deaths per year. Between 1998 and 2000, 15 of the 20 varicella deaths were in adults aged 60 and up.</w:t>
      </w:r>
    </w:p>
    <w:p w14:paraId="1AA591CC" w14:textId="15D4F91F" w:rsidR="002A7AD2" w:rsidRPr="00E41A19" w:rsidRDefault="002A7AD2" w:rsidP="00DC45D2">
      <w:pPr>
        <w:spacing w:line="360" w:lineRule="auto"/>
        <w:rPr>
          <w:rFonts w:ascii="Arial" w:hAnsi="Arial" w:cs="Arial"/>
        </w:rPr>
      </w:pPr>
      <w:r w:rsidRPr="00E41A19">
        <w:rPr>
          <w:rFonts w:ascii="Arial" w:hAnsi="Arial" w:cs="Arial"/>
        </w:rPr>
        <w:t xml:space="preserve">The incidence of chickenpox varies among various age groups. The incidence rates per 100,000 persons in each age group were as follow: </w:t>
      </w:r>
    </w:p>
    <w:p w14:paraId="5CD6F103" w14:textId="77777777" w:rsidR="002A7AD2" w:rsidRPr="00E41A19" w:rsidRDefault="002A7AD2" w:rsidP="00DC45D2">
      <w:pPr>
        <w:spacing w:line="360" w:lineRule="auto"/>
        <w:rPr>
          <w:rFonts w:ascii="Arial" w:hAnsi="Arial" w:cs="Arial"/>
        </w:rPr>
      </w:pPr>
    </w:p>
    <w:p w14:paraId="3CE8D8E1" w14:textId="77777777" w:rsidR="002A7AD2" w:rsidRPr="00E41A19" w:rsidRDefault="002A7AD2" w:rsidP="00DC45D2">
      <w:pPr>
        <w:spacing w:line="360" w:lineRule="auto"/>
        <w:rPr>
          <w:rFonts w:ascii="Arial" w:hAnsi="Arial" w:cs="Arial"/>
        </w:rPr>
      </w:pPr>
      <w:r w:rsidRPr="00E41A19">
        <w:rPr>
          <w:rFonts w:ascii="Arial" w:hAnsi="Arial" w:cs="Arial"/>
        </w:rPr>
        <w:t>For age groups 0 to 4 years 5234 per 100,000 individuals</w:t>
      </w:r>
    </w:p>
    <w:p w14:paraId="4BD512F1" w14:textId="77777777" w:rsidR="002A7AD2" w:rsidRPr="00E41A19" w:rsidRDefault="002A7AD2" w:rsidP="00DC45D2">
      <w:pPr>
        <w:spacing w:line="360" w:lineRule="auto"/>
        <w:rPr>
          <w:rFonts w:ascii="Arial" w:hAnsi="Arial" w:cs="Arial"/>
        </w:rPr>
      </w:pPr>
      <w:r w:rsidRPr="00E41A19">
        <w:rPr>
          <w:rFonts w:ascii="Arial" w:hAnsi="Arial" w:cs="Arial"/>
        </w:rPr>
        <w:t>For age groups 5 to 9 years 4132 per 100,000 individuals</w:t>
      </w:r>
    </w:p>
    <w:p w14:paraId="48449446" w14:textId="77777777" w:rsidR="002A7AD2" w:rsidRPr="00E41A19" w:rsidRDefault="002A7AD2" w:rsidP="00DC45D2">
      <w:pPr>
        <w:spacing w:line="360" w:lineRule="auto"/>
        <w:rPr>
          <w:rFonts w:ascii="Arial" w:hAnsi="Arial" w:cs="Arial"/>
        </w:rPr>
      </w:pPr>
      <w:r w:rsidRPr="00E41A19">
        <w:rPr>
          <w:rFonts w:ascii="Arial" w:hAnsi="Arial" w:cs="Arial"/>
        </w:rPr>
        <w:t>For age groups 10 to 14 years 1404 per 100,000 individuals</w:t>
      </w:r>
    </w:p>
    <w:p w14:paraId="09F90A6A" w14:textId="77777777" w:rsidR="002A7AD2" w:rsidRPr="00E41A19" w:rsidRDefault="002A7AD2" w:rsidP="00DC45D2">
      <w:pPr>
        <w:spacing w:line="360" w:lineRule="auto"/>
        <w:rPr>
          <w:rFonts w:ascii="Arial" w:hAnsi="Arial" w:cs="Arial"/>
        </w:rPr>
      </w:pPr>
      <w:r w:rsidRPr="00E41A19">
        <w:rPr>
          <w:rFonts w:ascii="Arial" w:hAnsi="Arial" w:cs="Arial"/>
        </w:rPr>
        <w:t>For age groups 15 to 19 years 610 per 100,000 individuals</w:t>
      </w:r>
    </w:p>
    <w:p w14:paraId="321134D6" w14:textId="77777777" w:rsidR="002A7AD2" w:rsidRPr="00E41A19" w:rsidRDefault="002A7AD2" w:rsidP="00DC45D2">
      <w:pPr>
        <w:spacing w:line="360" w:lineRule="auto"/>
        <w:rPr>
          <w:rFonts w:ascii="Arial" w:hAnsi="Arial" w:cs="Arial"/>
        </w:rPr>
      </w:pPr>
      <w:r w:rsidRPr="00E41A19">
        <w:rPr>
          <w:rFonts w:ascii="Arial" w:hAnsi="Arial" w:cs="Arial"/>
        </w:rPr>
        <w:t>For age groups &gt;20 years 175 per 100,000 individuals</w:t>
      </w:r>
    </w:p>
    <w:p w14:paraId="0F020880" w14:textId="21CA2666" w:rsidR="00601A2C" w:rsidRPr="00E41A19" w:rsidRDefault="002A7AD2" w:rsidP="00DC45D2">
      <w:pPr>
        <w:spacing w:line="360" w:lineRule="auto"/>
        <w:rPr>
          <w:rFonts w:ascii="Arial" w:hAnsi="Arial" w:cs="Arial"/>
        </w:rPr>
      </w:pPr>
      <w:r w:rsidRPr="00E41A19">
        <w:rPr>
          <w:rFonts w:ascii="Arial" w:hAnsi="Arial" w:cs="Arial"/>
        </w:rPr>
        <w:t xml:space="preserve">The rates of incidence of chickenpox declines for older age groups.[1] </w:t>
      </w:r>
      <w:hyperlink r:id="rId7" w:anchor=":~:text=The%20incidence%20of%20chickenpox%20varies%20among%20various%20age%20groups.%20The,incidence%20of%20chickenpox%20declines%20for%20older%20age%20groups.%5B1%5D" w:history="1">
        <w:r w:rsidR="00AE262E" w:rsidRPr="00E41A19">
          <w:rPr>
            <w:rStyle w:val="Hyperlink"/>
            <w:rFonts w:ascii="Arial" w:hAnsi="Arial" w:cs="Arial"/>
          </w:rPr>
          <w:t>https://www.wikidoc.org/index.php/Chickenpox_epidemiology_and_demographics#:~:text=The%20incidence%20of%20chickenpox%20varies%20among%20various%20age%20groups.%20The,incidence%20of%20chickenpox%20declines%20for%20older%20age%20groups.%5B1%5D</w:t>
        </w:r>
      </w:hyperlink>
    </w:p>
    <w:p w14:paraId="2A6AF949" w14:textId="038B637F" w:rsidR="00554294" w:rsidRPr="00E41A19" w:rsidRDefault="002565F6" w:rsidP="00DC45D2">
      <w:pPr>
        <w:spacing w:line="360" w:lineRule="auto"/>
        <w:rPr>
          <w:rFonts w:ascii="Arial" w:hAnsi="Arial" w:cs="Arial"/>
        </w:rPr>
      </w:pPr>
      <w:r w:rsidRPr="00E41A19">
        <w:rPr>
          <w:rFonts w:ascii="Arial" w:hAnsi="Arial" w:cs="Arial"/>
        </w:rPr>
        <w:t>Monitoring</w:t>
      </w:r>
      <w:r w:rsidR="001C1A17" w:rsidRPr="00E41A19">
        <w:rPr>
          <w:rFonts w:ascii="Arial" w:hAnsi="Arial" w:cs="Arial"/>
        </w:rPr>
        <w:t xml:space="preserve"> Chickenpox is very important </w:t>
      </w:r>
      <w:r w:rsidR="00214392" w:rsidRPr="00E41A19">
        <w:rPr>
          <w:rFonts w:ascii="Arial" w:hAnsi="Arial" w:cs="Arial"/>
        </w:rPr>
        <w:t>the</w:t>
      </w:r>
      <w:r w:rsidR="00554294" w:rsidRPr="00E41A19">
        <w:rPr>
          <w:rFonts w:ascii="Arial" w:hAnsi="Arial" w:cs="Arial"/>
        </w:rPr>
        <w:t xml:space="preserve"> major symptom of chickenpox is an itchy, patchy rash. It could occur anywhere on the body.</w:t>
      </w:r>
    </w:p>
    <w:p w14:paraId="4FD9FA44" w14:textId="64EA24FB" w:rsidR="00554294" w:rsidRPr="00E41A19" w:rsidRDefault="00554294" w:rsidP="00DC45D2">
      <w:pPr>
        <w:spacing w:line="360" w:lineRule="auto"/>
        <w:rPr>
          <w:rFonts w:ascii="Arial" w:hAnsi="Arial" w:cs="Arial"/>
        </w:rPr>
      </w:pPr>
      <w:r w:rsidRPr="00E41A19">
        <w:rPr>
          <w:rFonts w:ascii="Arial" w:hAnsi="Arial" w:cs="Arial"/>
        </w:rPr>
        <w:t>Chickenpox has three stages. However, new spots can appear while others produce blisters or scabs.</w:t>
      </w:r>
    </w:p>
    <w:p w14:paraId="485EF387" w14:textId="77777777" w:rsidR="00554294" w:rsidRPr="00E41A19" w:rsidRDefault="00554294" w:rsidP="00DC45D2">
      <w:pPr>
        <w:spacing w:line="360" w:lineRule="auto"/>
        <w:rPr>
          <w:rFonts w:ascii="Arial" w:hAnsi="Arial" w:cs="Arial"/>
        </w:rPr>
      </w:pPr>
      <w:r w:rsidRPr="00E41A19">
        <w:rPr>
          <w:rFonts w:ascii="Arial" w:hAnsi="Arial" w:cs="Arial"/>
        </w:rPr>
        <w:t>Stage 1 of Chicken Pox.</w:t>
      </w:r>
    </w:p>
    <w:p w14:paraId="458F358C" w14:textId="589320BF" w:rsidR="001C1A17" w:rsidRPr="00E41A19" w:rsidRDefault="00554294" w:rsidP="00DC45D2">
      <w:pPr>
        <w:spacing w:line="360" w:lineRule="auto"/>
        <w:rPr>
          <w:rFonts w:ascii="Arial" w:hAnsi="Arial" w:cs="Arial"/>
        </w:rPr>
      </w:pPr>
      <w:r w:rsidRPr="00E41A19">
        <w:rPr>
          <w:rFonts w:ascii="Arial" w:hAnsi="Arial" w:cs="Arial"/>
        </w:rPr>
        <w:lastRenderedPageBreak/>
        <w:t>These chicken pox bumps spread quickly across the body, including the mouth, eyelids, and genitals. The initial stage of chicken pox is characterised by symptoms such as fever, abdominal pain, loss of appetite, headache, weariness, and irritability.</w:t>
      </w:r>
    </w:p>
    <w:p w14:paraId="0606C9F8" w14:textId="63708D8E" w:rsidR="00467E15" w:rsidRPr="00E41A19" w:rsidRDefault="00510091" w:rsidP="00DC45D2">
      <w:pPr>
        <w:spacing w:line="360" w:lineRule="auto"/>
        <w:rPr>
          <w:rFonts w:ascii="Arial" w:hAnsi="Arial" w:cs="Arial"/>
        </w:rPr>
      </w:pPr>
      <w:r w:rsidRPr="00E41A19">
        <w:rPr>
          <w:rFonts w:ascii="Arial" w:hAnsi="Arial" w:cs="Arial"/>
        </w:rPr>
        <w:t xml:space="preserve">Stage 2 </w:t>
      </w:r>
      <w:r w:rsidR="00214392" w:rsidRPr="00E41A19">
        <w:rPr>
          <w:rFonts w:ascii="Arial" w:hAnsi="Arial" w:cs="Arial"/>
        </w:rPr>
        <w:t>of chickenpox</w:t>
      </w:r>
      <w:r w:rsidR="00114C6C" w:rsidRPr="00E41A19">
        <w:rPr>
          <w:rFonts w:ascii="Arial" w:hAnsi="Arial" w:cs="Arial"/>
        </w:rPr>
        <w:t xml:space="preserve"> is where the spots fill with clear fluid and then they soon turn to blisters the blisters become very itchy and they do burst people have to be careful especially children as they cause scarring.</w:t>
      </w:r>
    </w:p>
    <w:p w14:paraId="54722E70" w14:textId="0016FACF" w:rsidR="00E40828" w:rsidRPr="00E41A19" w:rsidRDefault="00E40828" w:rsidP="00DC45D2">
      <w:pPr>
        <w:spacing w:line="360" w:lineRule="auto"/>
        <w:rPr>
          <w:rFonts w:ascii="Arial" w:hAnsi="Arial" w:cs="Arial"/>
        </w:rPr>
      </w:pPr>
      <w:r w:rsidRPr="00E41A19">
        <w:rPr>
          <w:rFonts w:ascii="Arial" w:hAnsi="Arial" w:cs="Arial"/>
        </w:rPr>
        <w:t xml:space="preserve">Stage 3 of chickenpox is where the spots turn to scabs some spots turn </w:t>
      </w:r>
      <w:r w:rsidR="002565F6" w:rsidRPr="00E41A19">
        <w:rPr>
          <w:rFonts w:ascii="Arial" w:hAnsi="Arial" w:cs="Arial"/>
        </w:rPr>
        <w:t>flaky</w:t>
      </w:r>
      <w:r w:rsidRPr="00E41A19">
        <w:rPr>
          <w:rFonts w:ascii="Arial" w:hAnsi="Arial" w:cs="Arial"/>
        </w:rPr>
        <w:t xml:space="preserve"> while others may still leak fluid.</w:t>
      </w:r>
    </w:p>
    <w:p w14:paraId="595C8D41" w14:textId="5677AEB6" w:rsidR="00E40828" w:rsidRPr="00E41A19" w:rsidRDefault="003B7D3C" w:rsidP="00DC45D2">
      <w:pPr>
        <w:spacing w:line="360" w:lineRule="auto"/>
        <w:rPr>
          <w:rFonts w:ascii="Arial" w:hAnsi="Arial" w:cs="Arial"/>
        </w:rPr>
      </w:pPr>
      <w:r w:rsidRPr="00E41A19">
        <w:rPr>
          <w:rFonts w:ascii="Arial" w:hAnsi="Arial" w:cs="Arial"/>
        </w:rPr>
        <w:t>There is a vaccine available for chickenpox</w:t>
      </w:r>
      <w:r w:rsidR="00AE3583" w:rsidRPr="00E41A19">
        <w:rPr>
          <w:rFonts w:ascii="Arial" w:hAnsi="Arial" w:cs="Arial"/>
        </w:rPr>
        <w:t xml:space="preserve"> but only offered on the NHS to people who are in close contact wi</w:t>
      </w:r>
      <w:r w:rsidR="0070277C" w:rsidRPr="00E41A19">
        <w:rPr>
          <w:rFonts w:ascii="Arial" w:hAnsi="Arial" w:cs="Arial"/>
        </w:rPr>
        <w:t xml:space="preserve">th somebody that is </w:t>
      </w:r>
      <w:r w:rsidR="002565F6" w:rsidRPr="00E41A19">
        <w:rPr>
          <w:rFonts w:ascii="Arial" w:hAnsi="Arial" w:cs="Arial"/>
        </w:rPr>
        <w:t>vulnerable</w:t>
      </w:r>
      <w:r w:rsidR="0070277C" w:rsidRPr="00E41A19">
        <w:rPr>
          <w:rFonts w:ascii="Arial" w:hAnsi="Arial" w:cs="Arial"/>
        </w:rPr>
        <w:t xml:space="preserve"> to chickenpox. There are two chickenpox vaccines available.</w:t>
      </w:r>
      <w:r w:rsidR="00AE3583" w:rsidRPr="00E41A19">
        <w:rPr>
          <w:rFonts w:ascii="Arial" w:hAnsi="Arial" w:cs="Arial"/>
        </w:rPr>
        <w:t xml:space="preserve"> </w:t>
      </w:r>
      <w:r w:rsidR="0070277C" w:rsidRPr="00E41A19">
        <w:rPr>
          <w:rFonts w:ascii="Arial" w:hAnsi="Arial" w:cs="Arial"/>
        </w:rPr>
        <w:t>It</w:t>
      </w:r>
      <w:r w:rsidRPr="00E41A19">
        <w:rPr>
          <w:rFonts w:ascii="Arial" w:hAnsi="Arial" w:cs="Arial"/>
        </w:rPr>
        <w:t xml:space="preserve"> is a live</w:t>
      </w:r>
      <w:r w:rsidR="00AE3583" w:rsidRPr="00E41A19">
        <w:rPr>
          <w:rFonts w:ascii="Arial" w:hAnsi="Arial" w:cs="Arial"/>
        </w:rPr>
        <w:t xml:space="preserve"> </w:t>
      </w:r>
      <w:r w:rsidRPr="00E41A19">
        <w:rPr>
          <w:rFonts w:ascii="Arial" w:hAnsi="Arial" w:cs="Arial"/>
        </w:rPr>
        <w:t>vaccine that contains a small quantity of weakened virus that causes chickenpox. The vaccine stimulates your immune system, causing it to manufacture antibodies that help protect you from chickenpox. This reduces the possibility of people contracting the infection and passing it to you. The vaccination is also administered to persons who are not immune to chickenpox and work in an environment where they are at risk of contracting it.</w:t>
      </w:r>
    </w:p>
    <w:p w14:paraId="43169CFC" w14:textId="5EF59D93" w:rsidR="004E0222" w:rsidRPr="00E41A19" w:rsidRDefault="00AE3583" w:rsidP="00DC45D2">
      <w:pPr>
        <w:spacing w:line="360" w:lineRule="auto"/>
        <w:rPr>
          <w:rFonts w:ascii="Arial" w:hAnsi="Arial" w:cs="Arial"/>
        </w:rPr>
      </w:pPr>
      <w:r w:rsidRPr="00E41A19">
        <w:rPr>
          <w:rFonts w:ascii="Arial" w:hAnsi="Arial" w:cs="Arial"/>
        </w:rPr>
        <w:t>Chickenpox in the United Kingdom, where vaccination is not undertaken, has had a stable epidemiology for decades and is a routine childhood illness. Because of vaccination, chickenpox is now a rarity in the USA. In the UK vaccination is not done because introduction of a routine childhood vaccination might drive up the age at which those who are non-immune get the illness</w:t>
      </w:r>
      <w:r w:rsidR="00371C98">
        <w:rPr>
          <w:rFonts w:ascii="Arial" w:hAnsi="Arial" w:cs="Arial"/>
        </w:rPr>
        <w:t>,</w:t>
      </w:r>
      <w:r w:rsidR="006F752B">
        <w:rPr>
          <w:rFonts w:ascii="Arial" w:hAnsi="Arial" w:cs="Arial"/>
        </w:rPr>
        <w:t xml:space="preserve"> </w:t>
      </w:r>
      <w:r w:rsidR="00FB00D3" w:rsidRPr="004D6308">
        <w:rPr>
          <w:rFonts w:ascii="Arial" w:hAnsi="Arial" w:cs="Arial"/>
        </w:rPr>
        <w:t>New-born</w:t>
      </w:r>
      <w:r w:rsidR="004D6308" w:rsidRPr="004D6308">
        <w:rPr>
          <w:rFonts w:ascii="Arial" w:hAnsi="Arial" w:cs="Arial"/>
        </w:rPr>
        <w:t xml:space="preserve"> babies and pregnant women are eligible for the immunisation, which is presently available on the NHS to anyone who have had contact with someone who is particularly susceptible to chickenpox or its complications. There are now two chickenpox immunizations available. VARIVAX and VARILRIX are the brand names for the chicken pox vaccination.</w:t>
      </w:r>
      <w:r w:rsidR="00354384">
        <w:rPr>
          <w:rFonts w:ascii="Arial" w:hAnsi="Arial" w:cs="Arial"/>
        </w:rPr>
        <w:t xml:space="preserve"> </w:t>
      </w:r>
      <w:r w:rsidRPr="00E41A19">
        <w:rPr>
          <w:rFonts w:ascii="Arial" w:hAnsi="Arial" w:cs="Arial"/>
        </w:rPr>
        <w:t xml:space="preserve"> (</w:t>
      </w:r>
      <w:r w:rsidR="00271EE5" w:rsidRPr="00E41A19">
        <w:rPr>
          <w:rFonts w:ascii="Arial" w:hAnsi="Arial" w:cs="Arial"/>
        </w:rPr>
        <w:t>Chickenpox</w:t>
      </w:r>
      <w:r w:rsidRPr="00E41A19">
        <w:rPr>
          <w:rFonts w:ascii="Arial" w:hAnsi="Arial" w:cs="Arial"/>
        </w:rPr>
        <w:t xml:space="preserve"> tends to be more severe the older you are), and the incidence of shingles may increase. The United Kingdom is waiting to see what happens in countries where vaccination is routine</w:t>
      </w:r>
      <w:bookmarkStart w:id="0" w:name="_Hlk118797315"/>
      <w:r w:rsidRPr="00E41A19">
        <w:rPr>
          <w:rFonts w:ascii="Arial" w:hAnsi="Arial" w:cs="Arial"/>
        </w:rPr>
        <w:t xml:space="preserve">. </w:t>
      </w:r>
      <w:proofErr w:type="spellStart"/>
      <w:r w:rsidR="002565F6" w:rsidRPr="00E41A19">
        <w:rPr>
          <w:rFonts w:ascii="Arial" w:hAnsi="Arial" w:cs="Arial"/>
        </w:rPr>
        <w:t>Welsby</w:t>
      </w:r>
      <w:proofErr w:type="spellEnd"/>
      <w:r w:rsidR="002565F6">
        <w:rPr>
          <w:rFonts w:ascii="Arial" w:hAnsi="Arial" w:cs="Arial"/>
        </w:rPr>
        <w:t>,</w:t>
      </w:r>
      <w:r w:rsidRPr="00E41A19">
        <w:rPr>
          <w:rFonts w:ascii="Arial" w:hAnsi="Arial" w:cs="Arial"/>
        </w:rPr>
        <w:t xml:space="preserve"> P.D., 2006. Chickenpox, chickenpox vaccination, and shingles. Postgraduate medical journal, 82(967), pp.351-352.</w:t>
      </w:r>
    </w:p>
    <w:bookmarkEnd w:id="0"/>
    <w:p w14:paraId="1F5C243E" w14:textId="29AEBED1" w:rsidR="00510091" w:rsidRPr="00E41A19" w:rsidRDefault="00066B62" w:rsidP="00DC45D2">
      <w:pPr>
        <w:spacing w:line="360" w:lineRule="auto"/>
        <w:rPr>
          <w:rFonts w:ascii="Arial" w:hAnsi="Arial" w:cs="Arial"/>
        </w:rPr>
      </w:pPr>
      <w:r w:rsidRPr="00E41A19">
        <w:rPr>
          <w:rFonts w:ascii="Arial" w:hAnsi="Arial" w:cs="Arial"/>
        </w:rPr>
        <w:t xml:space="preserve">The Chickenpox incubation period begins well before any symptoms appear, </w:t>
      </w:r>
      <w:r w:rsidR="006A6308">
        <w:rPr>
          <w:rFonts w:ascii="Arial" w:hAnsi="Arial" w:cs="Arial"/>
        </w:rPr>
        <w:t>a</w:t>
      </w:r>
      <w:r w:rsidR="00467E15" w:rsidRPr="00E41A19">
        <w:rPr>
          <w:rFonts w:ascii="Arial" w:hAnsi="Arial" w:cs="Arial"/>
        </w:rPr>
        <w:t xml:space="preserve">lthough chickenpox is not a serious condition for </w:t>
      </w:r>
      <w:proofErr w:type="gramStart"/>
      <w:r w:rsidR="00467E15" w:rsidRPr="00E41A19">
        <w:rPr>
          <w:rFonts w:ascii="Arial" w:hAnsi="Arial" w:cs="Arial"/>
        </w:rPr>
        <w:t>the vast majority of</w:t>
      </w:r>
      <w:proofErr w:type="gramEnd"/>
      <w:r w:rsidR="00467E15" w:rsidRPr="00E41A19">
        <w:rPr>
          <w:rFonts w:ascii="Arial" w:hAnsi="Arial" w:cs="Arial"/>
        </w:rPr>
        <w:t xml:space="preserve"> people, it can have devastating consequences for a tiny percentage. Those with lower immune systems, pregnant women, and people over the age of 65 who contract chickenpox may have a more severe reaction to</w:t>
      </w:r>
      <w:r w:rsidR="00114C6C" w:rsidRPr="00E41A19">
        <w:rPr>
          <w:rFonts w:ascii="Arial" w:hAnsi="Arial" w:cs="Arial"/>
        </w:rPr>
        <w:t xml:space="preserve"> </w:t>
      </w:r>
      <w:r w:rsidR="00467E15" w:rsidRPr="00E41A19">
        <w:rPr>
          <w:rFonts w:ascii="Arial" w:hAnsi="Arial" w:cs="Arial"/>
        </w:rPr>
        <w:t>the virus. Infants and neonates are also susceptible to a more severe reaction to chickenpox</w:t>
      </w:r>
      <w:r w:rsidR="00114C6C" w:rsidRPr="00E41A19">
        <w:rPr>
          <w:rFonts w:ascii="Arial" w:hAnsi="Arial" w:cs="Arial"/>
        </w:rPr>
        <w:t xml:space="preserve">. A person with chickenpox is contagious from 1 to 2 days before the rash appears until </w:t>
      </w:r>
      <w:proofErr w:type="gramStart"/>
      <w:r w:rsidR="00114C6C" w:rsidRPr="00E41A19">
        <w:rPr>
          <w:rFonts w:ascii="Arial" w:hAnsi="Arial" w:cs="Arial"/>
        </w:rPr>
        <w:t>all of</w:t>
      </w:r>
      <w:proofErr w:type="gramEnd"/>
      <w:r w:rsidR="00114C6C" w:rsidRPr="00E41A19">
        <w:rPr>
          <w:rFonts w:ascii="Arial" w:hAnsi="Arial" w:cs="Arial"/>
        </w:rPr>
        <w:t xml:space="preserve"> the chickenpox lesions have scabbed, Vaccinated people who get chickenpox may get crustless lesions. These persons remain contagious until no new lesions emerge in the next 24 hours.</w:t>
      </w:r>
      <w:r w:rsidR="00801A0C" w:rsidRPr="00E41A19">
        <w:rPr>
          <w:rFonts w:ascii="Arial" w:hAnsi="Arial" w:cs="Arial"/>
        </w:rPr>
        <w:t xml:space="preserve"> </w:t>
      </w:r>
      <w:r w:rsidR="004A6378" w:rsidRPr="00E41A19">
        <w:rPr>
          <w:rFonts w:ascii="Arial" w:hAnsi="Arial" w:cs="Arial"/>
        </w:rPr>
        <w:t>Therefore,</w:t>
      </w:r>
      <w:r w:rsidRPr="00E41A19">
        <w:rPr>
          <w:rFonts w:ascii="Arial" w:hAnsi="Arial" w:cs="Arial"/>
        </w:rPr>
        <w:t xml:space="preserve"> everybody should take </w:t>
      </w:r>
      <w:r w:rsidR="006A6308" w:rsidRPr="00E41A19">
        <w:rPr>
          <w:rFonts w:ascii="Arial" w:hAnsi="Arial" w:cs="Arial"/>
        </w:rPr>
        <w:t>precautions</w:t>
      </w:r>
      <w:r w:rsidRPr="00E41A19">
        <w:rPr>
          <w:rFonts w:ascii="Arial" w:hAnsi="Arial" w:cs="Arial"/>
        </w:rPr>
        <w:t xml:space="preserve"> when being in contact with someone that has got Chickenpox</w:t>
      </w:r>
      <w:r w:rsidR="00C00FA0" w:rsidRPr="00E41A19">
        <w:rPr>
          <w:rFonts w:ascii="Arial" w:hAnsi="Arial" w:cs="Arial"/>
        </w:rPr>
        <w:t>.</w:t>
      </w:r>
    </w:p>
    <w:p w14:paraId="17F40490" w14:textId="3F77763A" w:rsidR="00DB653B" w:rsidRPr="00E41A19" w:rsidRDefault="00807D12" w:rsidP="00DC45D2">
      <w:pPr>
        <w:spacing w:line="360" w:lineRule="auto"/>
        <w:rPr>
          <w:rFonts w:ascii="Arial" w:hAnsi="Arial" w:cs="Arial"/>
        </w:rPr>
      </w:pPr>
      <w:r w:rsidRPr="00E41A19">
        <w:rPr>
          <w:rFonts w:ascii="Arial" w:hAnsi="Arial" w:cs="Arial"/>
        </w:rPr>
        <w:t>Varicella (chickenpox) is a frequent paediatric ailment. The condition is generally mild in otherwise healthy youngsters under the age of 12 and can be controlled with supportive therapy. Antiviral medication can be started within 24 hours of the commencement of the rash if necessary.</w:t>
      </w:r>
      <w:r w:rsidR="000C322B" w:rsidRPr="00E41A19">
        <w:rPr>
          <w:rFonts w:ascii="Arial" w:hAnsi="Arial" w:cs="Arial"/>
        </w:rPr>
        <w:t xml:space="preserve"> Chicken pox travels from person to person by direct contact with the virus. It is a highly contagious infection, which means it can be passed through the air if you are </w:t>
      </w:r>
      <w:r w:rsidR="00660E43" w:rsidRPr="00E41A19">
        <w:rPr>
          <w:rFonts w:ascii="Arial" w:hAnsi="Arial" w:cs="Arial"/>
        </w:rPr>
        <w:t>near</w:t>
      </w:r>
      <w:r w:rsidR="000C322B" w:rsidRPr="00E41A19">
        <w:rPr>
          <w:rFonts w:ascii="Arial" w:hAnsi="Arial" w:cs="Arial"/>
        </w:rPr>
        <w:t xml:space="preserve"> someone who has chickenpox, especially if that person is coughing or sneezing</w:t>
      </w:r>
    </w:p>
    <w:p w14:paraId="7717456A" w14:textId="017111F1" w:rsidR="00C00FA0" w:rsidRDefault="00DB653B" w:rsidP="00DC45D2">
      <w:pPr>
        <w:spacing w:line="360" w:lineRule="auto"/>
        <w:rPr>
          <w:rFonts w:ascii="Arial" w:hAnsi="Arial" w:cs="Arial"/>
        </w:rPr>
      </w:pPr>
      <w:r w:rsidRPr="00E41A19">
        <w:rPr>
          <w:rFonts w:ascii="Arial" w:hAnsi="Arial" w:cs="Arial"/>
        </w:rPr>
        <w:t>There are several things that you can do at home to help relieve chickenpox symptoms and prevent skin infections. Calamine lotion and a cool bath with added baking soda, uncooked oatmeal, or colloidal oatmeal may help relieve some of the itching. Try to keep fingernails trimmed short and minimize scratching to prevent the virus from spreading to others and to help prevent skin infections. If you do scratch a blister by accident, wash your hands with soap and water for at least 20 seconds.</w:t>
      </w:r>
    </w:p>
    <w:p w14:paraId="608D7296" w14:textId="77777777" w:rsidR="004C61E9" w:rsidRDefault="004C61E9" w:rsidP="00DC45D2">
      <w:pPr>
        <w:spacing w:line="360" w:lineRule="auto"/>
        <w:rPr>
          <w:rFonts w:ascii="Arial" w:hAnsi="Arial" w:cs="Arial"/>
        </w:rPr>
      </w:pPr>
    </w:p>
    <w:p w14:paraId="00D60696" w14:textId="77777777" w:rsidR="004C61E9" w:rsidRDefault="004C61E9" w:rsidP="00DC45D2">
      <w:pPr>
        <w:spacing w:line="360" w:lineRule="auto"/>
        <w:rPr>
          <w:rFonts w:ascii="Arial" w:hAnsi="Arial" w:cs="Arial"/>
        </w:rPr>
      </w:pPr>
    </w:p>
    <w:p w14:paraId="77130BC6" w14:textId="77777777" w:rsidR="004C61E9" w:rsidRDefault="004C61E9" w:rsidP="00DC45D2">
      <w:pPr>
        <w:spacing w:line="360" w:lineRule="auto"/>
        <w:rPr>
          <w:rFonts w:ascii="Arial" w:hAnsi="Arial" w:cs="Arial"/>
        </w:rPr>
      </w:pPr>
    </w:p>
    <w:p w14:paraId="3DB3F33D" w14:textId="77777777" w:rsidR="004C61E9" w:rsidRDefault="004C61E9" w:rsidP="00DC45D2">
      <w:pPr>
        <w:spacing w:line="360" w:lineRule="auto"/>
        <w:rPr>
          <w:rFonts w:ascii="Arial" w:hAnsi="Arial" w:cs="Arial"/>
        </w:rPr>
      </w:pPr>
    </w:p>
    <w:p w14:paraId="5408093F" w14:textId="77777777" w:rsidR="004C61E9" w:rsidRDefault="004C61E9" w:rsidP="00DC45D2">
      <w:pPr>
        <w:spacing w:line="360" w:lineRule="auto"/>
        <w:rPr>
          <w:rFonts w:ascii="Arial" w:hAnsi="Arial" w:cs="Arial"/>
        </w:rPr>
      </w:pPr>
    </w:p>
    <w:p w14:paraId="0EE602B7" w14:textId="77777777" w:rsidR="004C61E9" w:rsidRDefault="004C61E9" w:rsidP="00DC45D2">
      <w:pPr>
        <w:spacing w:line="360" w:lineRule="auto"/>
        <w:rPr>
          <w:rFonts w:ascii="Arial" w:hAnsi="Arial" w:cs="Arial"/>
        </w:rPr>
      </w:pPr>
    </w:p>
    <w:p w14:paraId="595F02A8" w14:textId="77777777" w:rsidR="004C61E9" w:rsidRDefault="004C61E9" w:rsidP="00DC45D2">
      <w:pPr>
        <w:spacing w:line="360" w:lineRule="auto"/>
        <w:rPr>
          <w:rFonts w:ascii="Arial" w:hAnsi="Arial" w:cs="Arial"/>
        </w:rPr>
      </w:pPr>
    </w:p>
    <w:p w14:paraId="0F60C5F4" w14:textId="77777777" w:rsidR="004C61E9" w:rsidRDefault="004C61E9" w:rsidP="00DC45D2">
      <w:pPr>
        <w:spacing w:line="360" w:lineRule="auto"/>
        <w:rPr>
          <w:rFonts w:ascii="Arial" w:hAnsi="Arial" w:cs="Arial"/>
        </w:rPr>
      </w:pPr>
    </w:p>
    <w:p w14:paraId="020C84FD" w14:textId="77777777" w:rsidR="004C61E9" w:rsidRDefault="004C61E9" w:rsidP="00DC45D2">
      <w:pPr>
        <w:spacing w:line="360" w:lineRule="auto"/>
        <w:rPr>
          <w:rFonts w:ascii="Arial" w:hAnsi="Arial" w:cs="Arial"/>
        </w:rPr>
      </w:pPr>
    </w:p>
    <w:p w14:paraId="2D76B63E" w14:textId="77777777" w:rsidR="004C61E9" w:rsidRDefault="004C61E9" w:rsidP="00DC45D2">
      <w:pPr>
        <w:spacing w:line="360" w:lineRule="auto"/>
        <w:rPr>
          <w:rFonts w:ascii="Arial" w:hAnsi="Arial" w:cs="Arial"/>
        </w:rPr>
      </w:pPr>
    </w:p>
    <w:p w14:paraId="7867A5A5" w14:textId="77777777" w:rsidR="004C61E9" w:rsidRDefault="004C61E9" w:rsidP="00DC45D2">
      <w:pPr>
        <w:spacing w:line="360" w:lineRule="auto"/>
        <w:rPr>
          <w:rFonts w:ascii="Arial" w:hAnsi="Arial" w:cs="Arial"/>
        </w:rPr>
      </w:pPr>
    </w:p>
    <w:p w14:paraId="0A5B95C5" w14:textId="77777777" w:rsidR="004C61E9" w:rsidRDefault="004C61E9" w:rsidP="00DC45D2">
      <w:pPr>
        <w:spacing w:line="360" w:lineRule="auto"/>
        <w:rPr>
          <w:rFonts w:ascii="Arial" w:hAnsi="Arial" w:cs="Arial"/>
        </w:rPr>
      </w:pPr>
    </w:p>
    <w:p w14:paraId="20243276" w14:textId="77777777" w:rsidR="004C61E9" w:rsidRDefault="004C61E9" w:rsidP="00DC45D2">
      <w:pPr>
        <w:spacing w:line="360" w:lineRule="auto"/>
        <w:rPr>
          <w:rFonts w:ascii="Arial" w:hAnsi="Arial" w:cs="Arial"/>
        </w:rPr>
      </w:pPr>
    </w:p>
    <w:p w14:paraId="3C13C65F" w14:textId="77777777" w:rsidR="004C61E9" w:rsidRDefault="004C61E9" w:rsidP="00DC45D2">
      <w:pPr>
        <w:spacing w:line="360" w:lineRule="auto"/>
        <w:rPr>
          <w:rFonts w:ascii="Arial" w:hAnsi="Arial" w:cs="Arial"/>
        </w:rPr>
      </w:pPr>
    </w:p>
    <w:p w14:paraId="45FF877B" w14:textId="1520DA96" w:rsidR="004C61E9" w:rsidRPr="00E41A19" w:rsidRDefault="00F216DD" w:rsidP="00DC45D2">
      <w:pPr>
        <w:spacing w:line="360" w:lineRule="auto"/>
        <w:rPr>
          <w:rFonts w:ascii="Arial" w:hAnsi="Arial" w:cs="Arial"/>
        </w:rPr>
      </w:pPr>
      <w:r>
        <w:rPr>
          <w:rFonts w:ascii="Arial" w:hAnsi="Arial" w:cs="Arial"/>
        </w:rPr>
        <w:t>References</w:t>
      </w:r>
    </w:p>
    <w:p w14:paraId="276FE427" w14:textId="09C0334C" w:rsidR="00510091" w:rsidRPr="00E41A19" w:rsidRDefault="00DB653B" w:rsidP="00DC45D2">
      <w:pPr>
        <w:pStyle w:val="Heading1"/>
        <w:spacing w:line="360" w:lineRule="auto"/>
        <w:rPr>
          <w:rFonts w:ascii="Arial" w:hAnsi="Arial" w:cs="Arial"/>
          <w:sz w:val="22"/>
          <w:szCs w:val="22"/>
        </w:rPr>
      </w:pPr>
      <w:bookmarkStart w:id="1" w:name="_Hlk118797347"/>
      <w:r w:rsidRPr="00E41A19">
        <w:rPr>
          <w:rFonts w:ascii="Arial" w:hAnsi="Arial" w:cs="Arial"/>
          <w:sz w:val="22"/>
          <w:szCs w:val="22"/>
        </w:rPr>
        <w:t>%20</w:t>
      </w:r>
      <w:proofErr w:type="gramStart"/>
      <w:r w:rsidRPr="00E41A19">
        <w:rPr>
          <w:rFonts w:ascii="Arial" w:hAnsi="Arial" w:cs="Arial"/>
          <w:sz w:val="22"/>
          <w:szCs w:val="22"/>
        </w:rPr>
        <w:t>several,least</w:t>
      </w:r>
      <w:proofErr w:type="gramEnd"/>
      <w:r w:rsidR="00686FC9" w:rsidRPr="00686FC9">
        <w:rPr>
          <w:rFonts w:ascii="Arial" w:hAnsi="Arial" w:cs="Arial"/>
          <w:sz w:val="22"/>
          <w:szCs w:val="22"/>
        </w:rPr>
        <w:t xml:space="preserve"> </w:t>
      </w:r>
      <w:r w:rsidR="00686FC9" w:rsidRPr="00E41A19">
        <w:rPr>
          <w:rFonts w:ascii="Arial" w:hAnsi="Arial" w:cs="Arial"/>
          <w:sz w:val="22"/>
          <w:szCs w:val="22"/>
        </w:rPr>
        <w:t xml:space="preserve">https://www.cdc.gov/chickenpox/about/prevention-treatment.html#:~:text=There%20are </w:t>
      </w:r>
      <w:r w:rsidRPr="00E41A19">
        <w:rPr>
          <w:rFonts w:ascii="Arial" w:hAnsi="Arial" w:cs="Arial"/>
          <w:sz w:val="22"/>
          <w:szCs w:val="22"/>
        </w:rPr>
        <w:t>%2020%20seconds.</w:t>
      </w:r>
    </w:p>
    <w:bookmarkEnd w:id="1"/>
    <w:p w14:paraId="40123E45" w14:textId="77777777" w:rsidR="001F24AB" w:rsidRDefault="001F24AB" w:rsidP="00DC45D2">
      <w:pPr>
        <w:spacing w:line="360" w:lineRule="auto"/>
        <w:rPr>
          <w:rFonts w:ascii="Arial" w:hAnsi="Arial" w:cs="Arial"/>
        </w:rPr>
      </w:pPr>
    </w:p>
    <w:p w14:paraId="6D36440B" w14:textId="77777777" w:rsidR="001F24AB" w:rsidRDefault="001F24AB" w:rsidP="00DC45D2">
      <w:pPr>
        <w:spacing w:line="360" w:lineRule="auto"/>
        <w:rPr>
          <w:rFonts w:ascii="Arial" w:hAnsi="Arial" w:cs="Arial"/>
        </w:rPr>
      </w:pPr>
    </w:p>
    <w:p w14:paraId="7269B72E" w14:textId="16EBC020" w:rsidR="00554294" w:rsidRPr="00E41A19" w:rsidRDefault="001F24AB" w:rsidP="00DC45D2">
      <w:pPr>
        <w:spacing w:line="360" w:lineRule="auto"/>
        <w:rPr>
          <w:rFonts w:ascii="Arial" w:hAnsi="Arial" w:cs="Arial"/>
        </w:rPr>
      </w:pPr>
      <w:r w:rsidRPr="001F24AB">
        <w:rPr>
          <w:rFonts w:ascii="Arial" w:hAnsi="Arial" w:cs="Arial"/>
        </w:rPr>
        <w:t>https://www.bing.com/search?q=measuring+the+accurance+of+chicken+pox&amp;cvid=20b75a048fdb4113a54b62a2a95bba5a&amp;aqs=edge..69i57j0l8.15041j0j9&amp;FORM=ANAB01&amp;PC=HCTS#:~:text=What%20is%20chickenpox%3F-,Chickenpox%20is%20a%20very%20contagious%20disease%20caused%20by%20the%20varicella%2Dzoster%20virus.%20The%20same%20virus%20that%20causes%20chickenpox%20also%20causes%20shingles%20(herpes%20zoster).%20After%20a%20person%20recovers%20from%20chickenpox%2C%20the%20virus%20stays%20in%20the%20body%20in%20an%20inactive%20state.,-Chickenpox%20(varicella)%20%2D%20Epidemiology</w:t>
      </w:r>
    </w:p>
    <w:p w14:paraId="614396D0" w14:textId="77777777" w:rsidR="00686FC9" w:rsidRDefault="00686FC9" w:rsidP="00DC45D2">
      <w:pPr>
        <w:spacing w:line="360" w:lineRule="auto"/>
        <w:rPr>
          <w:rFonts w:ascii="Arial" w:hAnsi="Arial" w:cs="Arial"/>
        </w:rPr>
      </w:pPr>
    </w:p>
    <w:p w14:paraId="2C9DBC2D" w14:textId="399D43EC" w:rsidR="00AE262E" w:rsidRPr="00E41A19" w:rsidRDefault="00686FC9" w:rsidP="00DC45D2">
      <w:pPr>
        <w:spacing w:line="360" w:lineRule="auto"/>
        <w:rPr>
          <w:rFonts w:ascii="Arial" w:hAnsi="Arial" w:cs="Arial"/>
        </w:rPr>
      </w:pPr>
      <w:r w:rsidRPr="00686FC9">
        <w:rPr>
          <w:rFonts w:ascii="Arial" w:hAnsi="Arial" w:cs="Arial"/>
        </w:rPr>
        <w:t>] https://www.wikidoc.org/index.php/Chickenpox_epidemiology_and_demographics#:~:text=The%20incidence%20of%20chickenpox%20varies%20among%20various%20age%20groups.%20The,incidence%20of%20chickenpox%20declines%20for%20older%20age%20groups.%5B1%5D</w:t>
      </w:r>
    </w:p>
    <w:p w14:paraId="6FEFC845" w14:textId="77777777" w:rsidR="00686FC9" w:rsidRDefault="00686FC9" w:rsidP="00DC45D2">
      <w:pPr>
        <w:spacing w:line="360" w:lineRule="auto"/>
        <w:rPr>
          <w:rFonts w:ascii="Arial" w:hAnsi="Arial" w:cs="Arial"/>
        </w:rPr>
      </w:pPr>
    </w:p>
    <w:p w14:paraId="0C1FC38A" w14:textId="77777777" w:rsidR="00686FC9" w:rsidRDefault="00686FC9" w:rsidP="00DC45D2">
      <w:pPr>
        <w:spacing w:line="360" w:lineRule="auto"/>
        <w:rPr>
          <w:rFonts w:ascii="Arial" w:hAnsi="Arial" w:cs="Arial"/>
        </w:rPr>
      </w:pPr>
      <w:r w:rsidRPr="00686FC9">
        <w:rPr>
          <w:rFonts w:ascii="Arial" w:hAnsi="Arial" w:cs="Arial"/>
        </w:rPr>
        <w:t>.</w:t>
      </w:r>
    </w:p>
    <w:p w14:paraId="426EC754" w14:textId="5CE30410" w:rsidR="00601A2C" w:rsidRPr="00E41A19" w:rsidRDefault="00686FC9" w:rsidP="00DC45D2">
      <w:pPr>
        <w:spacing w:line="360" w:lineRule="auto"/>
        <w:rPr>
          <w:rFonts w:ascii="Arial" w:hAnsi="Arial" w:cs="Arial"/>
        </w:rPr>
      </w:pPr>
      <w:r w:rsidRPr="00686FC9">
        <w:rPr>
          <w:rFonts w:ascii="Arial" w:hAnsi="Arial" w:cs="Arial"/>
        </w:rPr>
        <w:t xml:space="preserve"> </w:t>
      </w:r>
      <w:proofErr w:type="spellStart"/>
      <w:r w:rsidRPr="00686FC9">
        <w:rPr>
          <w:rFonts w:ascii="Arial" w:hAnsi="Arial" w:cs="Arial"/>
        </w:rPr>
        <w:t>Welsby</w:t>
      </w:r>
      <w:proofErr w:type="spellEnd"/>
      <w:r w:rsidRPr="00686FC9">
        <w:rPr>
          <w:rFonts w:ascii="Arial" w:hAnsi="Arial" w:cs="Arial"/>
        </w:rPr>
        <w:t>, P.D., 2006. Chickenpox, chickenpox vaccination, and shingles. Postgraduate medical journal, 82(967), pp.351-352.</w:t>
      </w:r>
    </w:p>
    <w:p w14:paraId="5E8D57A8" w14:textId="77777777" w:rsidR="00686FC9" w:rsidRDefault="00686FC9" w:rsidP="00DC45D2">
      <w:pPr>
        <w:spacing w:line="360" w:lineRule="auto"/>
        <w:rPr>
          <w:rFonts w:ascii="Arial" w:hAnsi="Arial" w:cs="Arial"/>
        </w:rPr>
      </w:pPr>
    </w:p>
    <w:p w14:paraId="21271F5C" w14:textId="77777777" w:rsidR="00686FC9" w:rsidRDefault="00686FC9" w:rsidP="00DC45D2">
      <w:pPr>
        <w:spacing w:line="360" w:lineRule="auto"/>
        <w:rPr>
          <w:rFonts w:ascii="Arial" w:hAnsi="Arial" w:cs="Arial"/>
        </w:rPr>
      </w:pPr>
    </w:p>
    <w:p w14:paraId="53CBEC95" w14:textId="6F68C3A9" w:rsidR="003954A6" w:rsidRPr="00E41A19" w:rsidRDefault="00686FC9" w:rsidP="00DC45D2">
      <w:pPr>
        <w:spacing w:line="360" w:lineRule="auto"/>
        <w:rPr>
          <w:rFonts w:ascii="Arial" w:hAnsi="Arial" w:cs="Arial"/>
        </w:rPr>
      </w:pPr>
      <w:r w:rsidRPr="00686FC9">
        <w:rPr>
          <w:rFonts w:ascii="Arial" w:hAnsi="Arial" w:cs="Arial"/>
        </w:rPr>
        <w:t>%20</w:t>
      </w:r>
      <w:proofErr w:type="gramStart"/>
      <w:r w:rsidRPr="00686FC9">
        <w:rPr>
          <w:rFonts w:ascii="Arial" w:hAnsi="Arial" w:cs="Arial"/>
        </w:rPr>
        <w:t>several,least</w:t>
      </w:r>
      <w:proofErr w:type="gramEnd"/>
      <w:r w:rsidRPr="00686FC9">
        <w:rPr>
          <w:rFonts w:ascii="Arial" w:hAnsi="Arial" w:cs="Arial"/>
        </w:rPr>
        <w:t xml:space="preserve"> https://www.cdc.gov/chickenpox/about/prevention-treatment.html#:~:text=There%20are %2020%20seconds.</w:t>
      </w:r>
    </w:p>
    <w:p w14:paraId="1AE02DB3" w14:textId="77777777" w:rsidR="003954A6" w:rsidRPr="00E41A19" w:rsidRDefault="003954A6">
      <w:pPr>
        <w:rPr>
          <w:rFonts w:ascii="Arial" w:hAnsi="Arial" w:cs="Arial"/>
        </w:rPr>
      </w:pPr>
    </w:p>
    <w:p w14:paraId="08CF392C" w14:textId="77777777" w:rsidR="003954A6" w:rsidRPr="00E41A19" w:rsidRDefault="003954A6">
      <w:pPr>
        <w:rPr>
          <w:rFonts w:ascii="Arial" w:hAnsi="Arial" w:cs="Arial"/>
        </w:rPr>
      </w:pPr>
    </w:p>
    <w:p w14:paraId="3BF78CF4" w14:textId="77777777" w:rsidR="003954A6" w:rsidRPr="00E41A19" w:rsidRDefault="003954A6">
      <w:pPr>
        <w:rPr>
          <w:rFonts w:ascii="Arial" w:hAnsi="Arial" w:cs="Arial"/>
        </w:rPr>
      </w:pPr>
    </w:p>
    <w:p w14:paraId="1F425A71" w14:textId="77777777" w:rsidR="003954A6" w:rsidRPr="00E41A19" w:rsidRDefault="003954A6">
      <w:pPr>
        <w:rPr>
          <w:rFonts w:ascii="Arial" w:hAnsi="Arial" w:cs="Arial"/>
        </w:rPr>
      </w:pPr>
    </w:p>
    <w:p w14:paraId="0B0AF33B" w14:textId="77777777" w:rsidR="003954A6" w:rsidRPr="00E41A19" w:rsidRDefault="003954A6">
      <w:pPr>
        <w:rPr>
          <w:rFonts w:ascii="Arial" w:hAnsi="Arial" w:cs="Arial"/>
        </w:rPr>
      </w:pPr>
    </w:p>
    <w:p w14:paraId="3558C878" w14:textId="77777777" w:rsidR="003954A6" w:rsidRPr="00E41A19" w:rsidRDefault="003954A6">
      <w:pPr>
        <w:rPr>
          <w:rFonts w:ascii="Arial" w:hAnsi="Arial" w:cs="Arial"/>
        </w:rPr>
      </w:pPr>
    </w:p>
    <w:p w14:paraId="101E70B4" w14:textId="3E21E4F1" w:rsidR="003954A6" w:rsidRPr="00E41A19" w:rsidRDefault="003954A6">
      <w:pPr>
        <w:rPr>
          <w:rFonts w:ascii="Arial" w:hAnsi="Arial" w:cs="Arial"/>
        </w:rPr>
      </w:pPr>
      <w:r w:rsidRPr="00E41A19">
        <w:rPr>
          <w:rFonts w:ascii="Arial" w:hAnsi="Arial" w:cs="Arial"/>
        </w:rPr>
        <w:t xml:space="preserve"> </w:t>
      </w:r>
    </w:p>
    <w:sectPr w:rsidR="003954A6" w:rsidRPr="00E41A19" w:rsidSect="00D10272">
      <w:footerReference w:type="default" r:id="rId8"/>
      <w:pgSz w:w="16838" w:h="23811"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E9D10" w14:textId="77777777" w:rsidR="00436EFA" w:rsidRDefault="00436EFA" w:rsidP="00436EFA">
      <w:pPr>
        <w:spacing w:after="0" w:line="240" w:lineRule="auto"/>
      </w:pPr>
      <w:r>
        <w:separator/>
      </w:r>
    </w:p>
  </w:endnote>
  <w:endnote w:type="continuationSeparator" w:id="0">
    <w:p w14:paraId="2B35881E" w14:textId="77777777" w:rsidR="00436EFA" w:rsidRDefault="00436EFA" w:rsidP="00436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441111"/>
      <w:docPartObj>
        <w:docPartGallery w:val="Page Numbers (Bottom of Page)"/>
        <w:docPartUnique/>
      </w:docPartObj>
    </w:sdtPr>
    <w:sdtEndPr>
      <w:rPr>
        <w:noProof/>
      </w:rPr>
    </w:sdtEndPr>
    <w:sdtContent>
      <w:p w14:paraId="3FAEE43D" w14:textId="712692E0" w:rsidR="00045E2C" w:rsidRDefault="00045E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6A04D3" w14:textId="77777777" w:rsidR="00436EFA" w:rsidRDefault="00436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C4A24" w14:textId="77777777" w:rsidR="00436EFA" w:rsidRDefault="00436EFA" w:rsidP="00436EFA">
      <w:pPr>
        <w:spacing w:after="0" w:line="240" w:lineRule="auto"/>
      </w:pPr>
      <w:r>
        <w:separator/>
      </w:r>
    </w:p>
  </w:footnote>
  <w:footnote w:type="continuationSeparator" w:id="0">
    <w:p w14:paraId="55A05FD2" w14:textId="77777777" w:rsidR="00436EFA" w:rsidRDefault="00436EFA" w:rsidP="00436E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4A6"/>
    <w:rsid w:val="00045E2C"/>
    <w:rsid w:val="00066B62"/>
    <w:rsid w:val="0009724E"/>
    <w:rsid w:val="000B16DD"/>
    <w:rsid w:val="000C322B"/>
    <w:rsid w:val="000C5AA6"/>
    <w:rsid w:val="000E0AB5"/>
    <w:rsid w:val="00114C6C"/>
    <w:rsid w:val="00131FE2"/>
    <w:rsid w:val="001A7541"/>
    <w:rsid w:val="001C1A17"/>
    <w:rsid w:val="001D5C04"/>
    <w:rsid w:val="001F24AB"/>
    <w:rsid w:val="00214392"/>
    <w:rsid w:val="002565F6"/>
    <w:rsid w:val="00271EE5"/>
    <w:rsid w:val="002A7AD2"/>
    <w:rsid w:val="002C1A8E"/>
    <w:rsid w:val="00354384"/>
    <w:rsid w:val="003633E2"/>
    <w:rsid w:val="00371C98"/>
    <w:rsid w:val="003954A6"/>
    <w:rsid w:val="003B7D3C"/>
    <w:rsid w:val="00436EFA"/>
    <w:rsid w:val="00467E15"/>
    <w:rsid w:val="00482FBD"/>
    <w:rsid w:val="004A6378"/>
    <w:rsid w:val="004C61E9"/>
    <w:rsid w:val="004D6308"/>
    <w:rsid w:val="004E0222"/>
    <w:rsid w:val="004E623E"/>
    <w:rsid w:val="004E6673"/>
    <w:rsid w:val="00510091"/>
    <w:rsid w:val="00554294"/>
    <w:rsid w:val="0057117A"/>
    <w:rsid w:val="00573B63"/>
    <w:rsid w:val="00596918"/>
    <w:rsid w:val="005E1780"/>
    <w:rsid w:val="00601A2C"/>
    <w:rsid w:val="006059BD"/>
    <w:rsid w:val="00660E43"/>
    <w:rsid w:val="006743CB"/>
    <w:rsid w:val="00686FC9"/>
    <w:rsid w:val="006879EE"/>
    <w:rsid w:val="006A6308"/>
    <w:rsid w:val="006F752B"/>
    <w:rsid w:val="00701E16"/>
    <w:rsid w:val="0070277C"/>
    <w:rsid w:val="007A30CD"/>
    <w:rsid w:val="007A3F54"/>
    <w:rsid w:val="00801A0C"/>
    <w:rsid w:val="00807D12"/>
    <w:rsid w:val="00872FA1"/>
    <w:rsid w:val="008D5E02"/>
    <w:rsid w:val="008E1A8B"/>
    <w:rsid w:val="008E3C0D"/>
    <w:rsid w:val="00A435EE"/>
    <w:rsid w:val="00A87207"/>
    <w:rsid w:val="00AA3044"/>
    <w:rsid w:val="00AE262E"/>
    <w:rsid w:val="00AE3583"/>
    <w:rsid w:val="00BF0F54"/>
    <w:rsid w:val="00C00FA0"/>
    <w:rsid w:val="00CC3F9F"/>
    <w:rsid w:val="00D00DB9"/>
    <w:rsid w:val="00D10272"/>
    <w:rsid w:val="00D164B8"/>
    <w:rsid w:val="00DB653B"/>
    <w:rsid w:val="00DC45D2"/>
    <w:rsid w:val="00DD29FA"/>
    <w:rsid w:val="00E40828"/>
    <w:rsid w:val="00E41A19"/>
    <w:rsid w:val="00E66FBF"/>
    <w:rsid w:val="00E7319B"/>
    <w:rsid w:val="00EF2429"/>
    <w:rsid w:val="00F216DD"/>
    <w:rsid w:val="00F32569"/>
    <w:rsid w:val="00F42F00"/>
    <w:rsid w:val="00F70163"/>
    <w:rsid w:val="00FB0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DC62E1"/>
  <w15:chartTrackingRefBased/>
  <w15:docId w15:val="{1F6724F3-5A91-4BCD-888C-34E166C67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02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262E"/>
    <w:rPr>
      <w:color w:val="0563C1" w:themeColor="hyperlink"/>
      <w:u w:val="single"/>
    </w:rPr>
  </w:style>
  <w:style w:type="character" w:styleId="UnresolvedMention">
    <w:name w:val="Unresolved Mention"/>
    <w:basedOn w:val="DefaultParagraphFont"/>
    <w:uiPriority w:val="99"/>
    <w:semiHidden/>
    <w:unhideWhenUsed/>
    <w:rsid w:val="00AE262E"/>
    <w:rPr>
      <w:color w:val="605E5C"/>
      <w:shd w:val="clear" w:color="auto" w:fill="E1DFDD"/>
    </w:rPr>
  </w:style>
  <w:style w:type="character" w:customStyle="1" w:styleId="Heading1Char">
    <w:name w:val="Heading 1 Char"/>
    <w:basedOn w:val="DefaultParagraphFont"/>
    <w:link w:val="Heading1"/>
    <w:uiPriority w:val="9"/>
    <w:rsid w:val="00D1027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36E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EFA"/>
  </w:style>
  <w:style w:type="paragraph" w:styleId="Footer">
    <w:name w:val="footer"/>
    <w:basedOn w:val="Normal"/>
    <w:link w:val="FooterChar"/>
    <w:uiPriority w:val="99"/>
    <w:unhideWhenUsed/>
    <w:rsid w:val="00436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wikidoc.org/index.php/Chickenpox_epidemiology_and_demographic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ng.com/search?q=measuring+the+accurance+of+chicken+pox&amp;cvid=20b75a048fdb4113a54b62a2a95bba5a&amp;aqs=edge..69i57j0l8.15041j0j9&amp;FORM=ANAB01&amp;PC=HCTS%23:~:text=What%20is%20chickenpox%3F-,Chickenpox%20is%20a%20very%20contagious%20disease%20caused%20by%20the%20varicella%2Dzoster%20virus.%20The%20same%20virus%20that%20causes%20chickenpox%20also%20causes%20shingles%20(herpes%20zoster).%20After%20a%20person%20recovers%20from%20chickenpox%2C%20the%20virus%20stays%20in%20the%20body%20in%20an%20inactive%20state.,-Chickenpox%20(varicella)%20%2D%20Epidemiology"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1489</Words>
  <Characters>8491</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pettitt</dc:creator>
  <cp:keywords/>
  <dc:description/>
  <cp:lastModifiedBy>Diana Willsher</cp:lastModifiedBy>
  <cp:revision>2</cp:revision>
  <dcterms:created xsi:type="dcterms:W3CDTF">2022-11-08T13:12:00Z</dcterms:created>
  <dcterms:modified xsi:type="dcterms:W3CDTF">2022-11-08T13:12:00Z</dcterms:modified>
</cp:coreProperties>
</file>