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BD524" w14:textId="77777777" w:rsidR="0097595D" w:rsidRDefault="001666EC">
      <w:r>
        <w:br/>
      </w:r>
      <w:r>
        <w:br/>
      </w:r>
      <w:r>
        <w:br/>
      </w:r>
      <w:r>
        <w:br/>
      </w:r>
      <w:r>
        <w:br/>
      </w:r>
      <w:r>
        <w:br/>
      </w:r>
      <w:r>
        <w:br/>
      </w:r>
      <w:r>
        <w:br/>
      </w:r>
      <w:r>
        <w:br/>
      </w:r>
      <w:r>
        <w:br/>
      </w:r>
    </w:p>
    <w:p w14:paraId="462CAB3B" w14:textId="77777777" w:rsidR="0097595D" w:rsidRDefault="001666EC">
      <w:pPr>
        <w:jc w:val="center"/>
      </w:pPr>
      <w:r>
        <w:rPr>
          <w:b/>
          <w:sz w:val="32"/>
        </w:rPr>
        <w:t>Psychological Theories Supporting Adults with Dementia in Care Homes</w:t>
      </w:r>
    </w:p>
    <w:p w14:paraId="3AB1D884" w14:textId="77777777" w:rsidR="0097595D" w:rsidRDefault="001666EC">
      <w:r>
        <w:br/>
        <w:t>Name: Ameerah Di Amico</w:t>
      </w:r>
    </w:p>
    <w:p w14:paraId="53CC10E0" w14:textId="77777777" w:rsidR="0097595D" w:rsidRDefault="001666EC">
      <w:r>
        <w:t>Student Number: 2319162</w:t>
      </w:r>
    </w:p>
    <w:p w14:paraId="56B041CF" w14:textId="77777777" w:rsidR="0097595D" w:rsidRDefault="001666EC">
      <w:r>
        <w:br w:type="page"/>
      </w:r>
    </w:p>
    <w:p w14:paraId="42D97346" w14:textId="77777777" w:rsidR="0097595D" w:rsidRDefault="001666EC">
      <w:pPr>
        <w:pStyle w:val="Heading1"/>
      </w:pPr>
      <w:r>
        <w:t>Psychological Theories Supporting Adults with Dementia in Care Homes</w:t>
      </w:r>
    </w:p>
    <w:p w14:paraId="2B280C70" w14:textId="77777777" w:rsidR="0097595D" w:rsidRDefault="001666EC">
      <w:r>
        <w:br/>
        <w:t>Older adults aged 65 and over often experience significant psychological and cognitive changes that can affect their mental well-being. In dementia care homes, understanding and applying psychological theories is crucial to supporting residents effectively. Dementia is a progressive neurological disorder that impacts memory, thinking, and behaviour, leading to emotional distress and reduced independence. Health and social care professionals can use psychological theories to promote person-centred care, enh</w:t>
      </w:r>
      <w:r>
        <w:t>ance communication, and manage challenging behaviours. This report focuses on two psychological theories relevant to adult development and health behaviour: Erik Erikson’s Psychosocial Theory and Albert Bandura’s Social Learning Theory. Each theory provides valuable insights for supporting adults with dementia in care home settings.</w:t>
      </w:r>
      <w:r>
        <w:br/>
      </w:r>
    </w:p>
    <w:p w14:paraId="3A71ED85" w14:textId="77777777" w:rsidR="0097595D" w:rsidRDefault="001666EC">
      <w:pPr>
        <w:pStyle w:val="Heading2"/>
      </w:pPr>
      <w:r>
        <w:t>Overview of Two Psychological Theories</w:t>
      </w:r>
    </w:p>
    <w:p w14:paraId="3FB1D012" w14:textId="77777777" w:rsidR="0097595D" w:rsidRDefault="001666EC">
      <w:r>
        <w:br/>
        <w:t>Erik Erikson’s Psychosocial Theory outlines eight stages of human development, each characterised by a specific psychosocial conflict. The final stage, ‘Integrity versus Despair’, applies particularly to older adults aged 65 and over. In this stage, individuals reflect on their life achievements and experiences. Successful resolution leads to a sense of fulfilment and wisdom (integrity), while failure results in regret and despair (Erikson, 1997). For individuals with dementia, cognitive decline may hinder</w:t>
      </w:r>
      <w:r>
        <w:t xml:space="preserve"> reflection and increase anxiety or confusion. Care professionals must therefore facilitate positive reminiscence and validation to reinforce a sense of identity and self-worth.</w:t>
      </w:r>
      <w:r>
        <w:br/>
      </w:r>
      <w:r>
        <w:br/>
        <w:t>Bandura’s Social Learning Theory (1977) emphasises that behaviour is learned through observation, imitation, and modelling. This theory highlights the importance of social context and reinforcement in shaping behaviour. In a dementia care home, residents may imitate the behaviours and emotional expressions of others, including staf</w:t>
      </w:r>
      <w:r>
        <w:t>f and peers. Positive reinforcement and consistent, compassionate care can therefore help reduce anxiety and promote calm, adaptive behaviours. Bandura’s concept of self-efficacy – the belief in one’s ability to perform tasks – is also relevant, as supporting autonomy and participation in simple daily tasks can enhance confidence and mental well-being.</w:t>
      </w:r>
      <w:r>
        <w:br/>
      </w:r>
    </w:p>
    <w:p w14:paraId="23882AB1" w14:textId="77777777" w:rsidR="0097595D" w:rsidRDefault="001666EC">
      <w:pPr>
        <w:pStyle w:val="Heading2"/>
      </w:pPr>
      <w:r>
        <w:t>Application in the Health and Social Care Context</w:t>
      </w:r>
    </w:p>
    <w:p w14:paraId="39DA8E36" w14:textId="77777777" w:rsidR="0097595D" w:rsidRDefault="001666EC">
      <w:r>
        <w:br/>
        <w:t xml:space="preserve">Applying Erikson’s theory in a dementia care home involves fostering dignity, respect, and opportunities for reflection. Reminiscence therapy is one practical approach that allows residents to recall positive memories through photographs, music, or storytelling. Research by Woods et al. (2018) found that reminiscence therapy enhances mood and reduces depression in older adults with dementia. Health and social care professionals can use this technique to help residents maintain a sense of identity and life </w:t>
      </w:r>
      <w:r>
        <w:t>continuity, addressing Erikson’s stage of integrity versus despair.</w:t>
      </w:r>
      <w:r>
        <w:br/>
      </w:r>
      <w:r>
        <w:br/>
        <w:t>Incorporating Bandura’s Social Learning Theory within dementia care can improve behavioural management and emotional well-being. Staff can model positive social interactions, demonstrating calmness and empathy during challenging situations. According to Stokes (2017), consistent modelling of positive behaviour can reduce agitation and aggression among residents. Furthermore, structured activities, such as group exercises or music sessions,</w:t>
      </w:r>
      <w:r>
        <w:t xml:space="preserve"> allow residents to observe and imitate peers, promoting social engagement and reducing isolation. Reinforcement through praise or recognition encourages participation and strengthens positive behaviour patterns.</w:t>
      </w:r>
      <w:r>
        <w:br/>
      </w:r>
      <w:r>
        <w:br/>
        <w:t>Professionals can also apply Bandura’s principle of self-efficacy by involving residents in decision-making about their daily routines. Even small choices, such as selecting clothing or meals, can enhance autonomy and confidence. This empowerment aligns with person-centred care principles promoted</w:t>
      </w:r>
      <w:r>
        <w:t xml:space="preserve"> by the National Institute for Health and Care Excellence (NICE, 2018), which emphasises respecting individual preferences and promoting independence.</w:t>
      </w:r>
      <w:r>
        <w:br/>
      </w:r>
      <w:r>
        <w:br/>
        <w:t>However, implementing these theories is not without challenges. Dementia often affects memory, comprehension, and communication, which can make engagement difficult. Staff shortages and high workloads may also limit the time available for personalised care. Moreover, some residents may respond unpredictably due to the progression of their condition. To manag</w:t>
      </w:r>
      <w:r>
        <w:t>e these challenges, health and social care professionals should receive specialised dementia training and ongoing supervision. Interdisciplinary teamwork and reflective practice sessions can further enhance understanding and consistency in applying psychological principles.</w:t>
      </w:r>
      <w:r>
        <w:br/>
      </w:r>
    </w:p>
    <w:p w14:paraId="108E7327" w14:textId="77777777" w:rsidR="0097595D" w:rsidRDefault="001666EC">
      <w:pPr>
        <w:pStyle w:val="Heading2"/>
      </w:pPr>
      <w:r>
        <w:t>Critical Evaluation</w:t>
      </w:r>
    </w:p>
    <w:p w14:paraId="43E46839" w14:textId="77777777" w:rsidR="0097595D" w:rsidRDefault="001666EC">
      <w:r>
        <w:br/>
        <w:t xml:space="preserve">While both Erikson’s and Bandura’s theories provide valuable frameworks, their application in dementia care requires adaptation. Erikson’s theory assumes a certain level of cognitive reflection that may be diminished in advanced dementia. Therefore, professionals must facilitate meaning-making through sensory and emotional connections rather than cognitive discussion. Life story work, for example, uses photos, familiar music, and family engagement to evoke emotional memory, reinforcing a sense of identity </w:t>
      </w:r>
      <w:r>
        <w:t>(Bryden, 2016).</w:t>
      </w:r>
      <w:r>
        <w:br/>
      </w:r>
      <w:r>
        <w:br/>
        <w:t>Bandura’s theory is particularly useful for understanding behavioural patterns in dementia care. Observational learning can occur even when verbal comprehension declines, meaning residents may mirror emotional cues from staff. Hence, carers’ tone, facial expressions, and body language play critical roles. Nonetheless, overreliance on modelling may overlook individual differences in cognitive capacity. A balanced approach combining modelling with individualised reinforcement strategies is mo</w:t>
      </w:r>
      <w:r>
        <w:t>st effective.</w:t>
      </w:r>
      <w:r>
        <w:br/>
      </w:r>
      <w:r>
        <w:br/>
        <w:t>A key challenge in applying psychological theories in real-world care settings is bridging the gap between theory and practice. Organisational pressures, staff turnover, and limited training opportunities can hinder consistent application. To overcome these barriers, care homes should implement continuous professional development programmes, encourage reflective supervision, and integrate psychological frameworks into care plans. This ensures that theory informs practice and that residents be</w:t>
      </w:r>
      <w:r>
        <w:t>nefit from psychologically informed care.</w:t>
      </w:r>
      <w:r>
        <w:br/>
      </w:r>
    </w:p>
    <w:p w14:paraId="2C7F305E" w14:textId="77777777" w:rsidR="0097595D" w:rsidRDefault="001666EC">
      <w:pPr>
        <w:pStyle w:val="Heading2"/>
      </w:pPr>
      <w:r>
        <w:t>Conclusion</w:t>
      </w:r>
    </w:p>
    <w:p w14:paraId="266F61F0" w14:textId="77777777" w:rsidR="0097595D" w:rsidRDefault="001666EC">
      <w:r>
        <w:br/>
        <w:t>Psychological theories such as Erikson’s Psychosocial Theory and Bandura’s Social Learning Theory provide vital insights for supporting older adults with dementia in care home settings. Erikson’s focus on integrity versus despair emphasises the need for meaningful engagement and life review, while Bandura’s approach highlights the power of observation, modelling, and reinforcement in shaping behaviour. Applying these theories enables health and social care professionals to deliver compassionate, person-cen</w:t>
      </w:r>
      <w:r>
        <w:t>tred care that promotes emotional well-being, dignity, and quality of life. Although challenges such as cognitive decline and resource limitations exist, ongoing training, reflection, and teamwork can ensure effective implementation. Ultimately, integrating psychological theory into dementia care enhances both professional practice and the lived experiences of older adults.</w:t>
      </w:r>
      <w:r>
        <w:br/>
      </w:r>
    </w:p>
    <w:p w14:paraId="1A0CFB39" w14:textId="77777777" w:rsidR="0097595D" w:rsidRDefault="001666EC">
      <w:r>
        <w:br w:type="page"/>
      </w:r>
    </w:p>
    <w:p w14:paraId="7F0E74AC" w14:textId="77777777" w:rsidR="0097595D" w:rsidRDefault="001666EC">
      <w:pPr>
        <w:pStyle w:val="Heading1"/>
      </w:pPr>
      <w:r>
        <w:t>References</w:t>
      </w:r>
    </w:p>
    <w:p w14:paraId="689EE8D0" w14:textId="77777777" w:rsidR="0097595D" w:rsidRDefault="001666EC">
      <w:pPr>
        <w:pStyle w:val="ListNumber"/>
      </w:pPr>
      <w:r>
        <w:t>Bandura, A. (1977) *Social learning theory*. Englewood Cliffs, NJ: Prentice-Hall.</w:t>
      </w:r>
    </w:p>
    <w:p w14:paraId="335656D8" w14:textId="77777777" w:rsidR="0097595D" w:rsidRDefault="001666EC">
      <w:pPr>
        <w:pStyle w:val="ListNumber"/>
      </w:pPr>
      <w:r>
        <w:t>Bryden, C. (2016) *Nothing about us, without us! 20 years of dementia advocacy*. London: Jessica Kingsley Publishers.</w:t>
      </w:r>
    </w:p>
    <w:p w14:paraId="124E69CC" w14:textId="77777777" w:rsidR="0097595D" w:rsidRDefault="001666EC">
      <w:pPr>
        <w:pStyle w:val="ListNumber"/>
      </w:pPr>
      <w:r>
        <w:t>Erikson, E.H. (1997) *The life cycle completed*. New York: W.W. Norton &amp; Company.</w:t>
      </w:r>
    </w:p>
    <w:p w14:paraId="653D7BF7" w14:textId="77777777" w:rsidR="0097595D" w:rsidRDefault="001666EC">
      <w:pPr>
        <w:pStyle w:val="ListNumber"/>
      </w:pPr>
      <w:r>
        <w:t>National Institute for Health and Care Excellence (NICE) (2018) *Dementia: assessment, management and support for people living with dementia and their carers (NG97)*. London: NICE.</w:t>
      </w:r>
    </w:p>
    <w:p w14:paraId="02C9B02A" w14:textId="77777777" w:rsidR="0097595D" w:rsidRDefault="001666EC">
      <w:pPr>
        <w:pStyle w:val="ListNumber"/>
      </w:pPr>
      <w:r>
        <w:t>Stokes, G. (2017) *Challenging behaviour in dementia care: making sense, making progress*. London: Routledge.</w:t>
      </w:r>
    </w:p>
    <w:p w14:paraId="0E77F149" w14:textId="77777777" w:rsidR="0097595D" w:rsidRDefault="001666EC">
      <w:pPr>
        <w:pStyle w:val="ListNumber"/>
      </w:pPr>
      <w:r>
        <w:t>Woods, B., O’Philbin, L., Farrell, E.M., Spector, A.E. and Orrell, M. (2018) ‘Reminiscence therapy for dementia’, *Cochrane Database of Systematic Reviews*, (3). doi:10.1002/14651858.CD001120.pub3.</w:t>
      </w:r>
    </w:p>
    <w:sectPr w:rsidR="0097595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44444385">
    <w:abstractNumId w:val="8"/>
  </w:num>
  <w:num w:numId="2" w16cid:durableId="195318492">
    <w:abstractNumId w:val="6"/>
  </w:num>
  <w:num w:numId="3" w16cid:durableId="1904370993">
    <w:abstractNumId w:val="5"/>
  </w:num>
  <w:num w:numId="4" w16cid:durableId="1124231870">
    <w:abstractNumId w:val="4"/>
  </w:num>
  <w:num w:numId="5" w16cid:durableId="1152478584">
    <w:abstractNumId w:val="7"/>
  </w:num>
  <w:num w:numId="6" w16cid:durableId="430275824">
    <w:abstractNumId w:val="3"/>
  </w:num>
  <w:num w:numId="7" w16cid:durableId="1997370477">
    <w:abstractNumId w:val="2"/>
  </w:num>
  <w:num w:numId="8" w16cid:durableId="478425502">
    <w:abstractNumId w:val="1"/>
  </w:num>
  <w:num w:numId="9" w16cid:durableId="1922063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666EC"/>
    <w:rsid w:val="0029639D"/>
    <w:rsid w:val="00326F90"/>
    <w:rsid w:val="0039349B"/>
    <w:rsid w:val="0097595D"/>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699712A"/>
  <w14:defaultImageDpi w14:val="300"/>
  <w15:docId w15:val="{37D431C2-CEA7-2041-800B-153481236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1212</Words>
  <Characters>6913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8109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ameerah diamico</cp:lastModifiedBy>
  <cp:revision>2</cp:revision>
  <dcterms:created xsi:type="dcterms:W3CDTF">2025-10-19T18:43:00Z</dcterms:created>
  <dcterms:modified xsi:type="dcterms:W3CDTF">2025-10-19T18:43:00Z</dcterms:modified>
  <cp:category/>
</cp:coreProperties>
</file>