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1522475554"/>
        <w:docPartObj>
          <w:docPartGallery w:val="Cover Pages"/>
          <w:docPartUnique/>
        </w:docPartObj>
      </w:sdtPr>
      <w:sdtEndPr>
        <w:rPr>
          <w:color w:val="auto"/>
        </w:rPr>
      </w:sdtEndPr>
      <w:sdtContent>
        <w:p w14:paraId="7A8A18F9" w14:textId="77777777" w:rsidR="004B1642" w:rsidRDefault="004B1642" w:rsidP="007144A0">
          <w:pPr>
            <w:spacing w:before="22" w:line="360" w:lineRule="auto"/>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1EECF00C" w14:textId="77777777" w:rsidR="004B1642" w:rsidRPr="00581B58" w:rsidRDefault="004B1642" w:rsidP="007144A0">
          <w:pPr>
            <w:spacing w:line="360" w:lineRule="auto"/>
            <w:jc w:val="center"/>
            <w:rPr>
              <w:b/>
              <w:bCs/>
              <w:sz w:val="24"/>
              <w:szCs w:val="24"/>
            </w:rPr>
          </w:pPr>
          <w:r w:rsidRPr="00581B58">
            <w:rPr>
              <w:b/>
              <w:bCs/>
              <w:sz w:val="24"/>
              <w:szCs w:val="24"/>
            </w:rPr>
            <w:t>Wales</w:t>
          </w:r>
          <w:r w:rsidRPr="00581B58">
            <w:rPr>
              <w:b/>
              <w:bCs/>
              <w:spacing w:val="-5"/>
              <w:sz w:val="24"/>
              <w:szCs w:val="24"/>
            </w:rPr>
            <w:t xml:space="preserve"> </w:t>
          </w:r>
          <w:r w:rsidRPr="00581B58">
            <w:rPr>
              <w:b/>
              <w:bCs/>
              <w:sz w:val="24"/>
              <w:szCs w:val="24"/>
            </w:rPr>
            <w:t>Institute</w:t>
          </w:r>
          <w:r w:rsidRPr="00581B58">
            <w:rPr>
              <w:b/>
              <w:bCs/>
              <w:spacing w:val="-3"/>
              <w:sz w:val="24"/>
              <w:szCs w:val="24"/>
            </w:rPr>
            <w:t xml:space="preserve"> </w:t>
          </w:r>
          <w:r w:rsidRPr="00581B58">
            <w:rPr>
              <w:b/>
              <w:bCs/>
              <w:sz w:val="24"/>
              <w:szCs w:val="24"/>
            </w:rPr>
            <w:t>of</w:t>
          </w:r>
          <w:r w:rsidRPr="00581B58">
            <w:rPr>
              <w:b/>
              <w:bCs/>
              <w:spacing w:val="-2"/>
              <w:sz w:val="24"/>
              <w:szCs w:val="24"/>
            </w:rPr>
            <w:t xml:space="preserve"> </w:t>
          </w:r>
          <w:r w:rsidRPr="00581B58">
            <w:rPr>
              <w:b/>
              <w:bCs/>
              <w:sz w:val="24"/>
              <w:szCs w:val="24"/>
            </w:rPr>
            <w:t>Science</w:t>
          </w:r>
          <w:r w:rsidRPr="00581B58">
            <w:rPr>
              <w:b/>
              <w:bCs/>
              <w:spacing w:val="-4"/>
              <w:sz w:val="24"/>
              <w:szCs w:val="24"/>
            </w:rPr>
            <w:t xml:space="preserve"> </w:t>
          </w:r>
          <w:r w:rsidRPr="00581B58">
            <w:rPr>
              <w:b/>
              <w:bCs/>
              <w:sz w:val="24"/>
              <w:szCs w:val="24"/>
            </w:rPr>
            <w:t>&amp;</w:t>
          </w:r>
          <w:r w:rsidRPr="00581B58">
            <w:rPr>
              <w:b/>
              <w:bCs/>
              <w:spacing w:val="-3"/>
              <w:sz w:val="24"/>
              <w:szCs w:val="24"/>
            </w:rPr>
            <w:t xml:space="preserve"> </w:t>
          </w:r>
          <w:r w:rsidRPr="00581B58">
            <w:rPr>
              <w:b/>
              <w:bCs/>
              <w:spacing w:val="-5"/>
              <w:sz w:val="24"/>
              <w:szCs w:val="24"/>
            </w:rPr>
            <w:t>Art</w:t>
          </w:r>
        </w:p>
        <w:p w14:paraId="0331F60D" w14:textId="77777777" w:rsidR="004B1642" w:rsidRDefault="004B1642" w:rsidP="007144A0">
          <w:pPr>
            <w:pStyle w:val="BodyText"/>
            <w:spacing w:line="360" w:lineRule="auto"/>
            <w:rPr>
              <w:b/>
              <w:sz w:val="20"/>
            </w:rPr>
          </w:pPr>
        </w:p>
        <w:p w14:paraId="2EB8FECE" w14:textId="77777777" w:rsidR="004B1642" w:rsidRDefault="004B1642" w:rsidP="007144A0">
          <w:pPr>
            <w:pStyle w:val="BodyText"/>
            <w:spacing w:before="142" w:line="360" w:lineRule="auto"/>
            <w:rPr>
              <w:b/>
              <w:sz w:val="20"/>
            </w:rPr>
          </w:pPr>
          <w:r>
            <w:rPr>
              <w:noProof/>
            </w:rPr>
            <w:drawing>
              <wp:anchor distT="0" distB="0" distL="0" distR="0" simplePos="0" relativeHeight="251661312" behindDoc="1" locked="0" layoutInCell="1" allowOverlap="1" wp14:anchorId="4BC567D0" wp14:editId="6F2C70A0">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9" cstate="print"/>
                        <a:stretch>
                          <a:fillRect/>
                        </a:stretch>
                      </pic:blipFill>
                      <pic:spPr>
                        <a:xfrm>
                          <a:off x="0" y="0"/>
                          <a:ext cx="3762964" cy="1347216"/>
                        </a:xfrm>
                        <a:prstGeom prst="rect">
                          <a:avLst/>
                        </a:prstGeom>
                      </pic:spPr>
                    </pic:pic>
                  </a:graphicData>
                </a:graphic>
              </wp:anchor>
            </w:drawing>
          </w:r>
        </w:p>
        <w:p w14:paraId="0A13F384" w14:textId="77777777" w:rsidR="004B1642" w:rsidRDefault="004B1642" w:rsidP="007144A0">
          <w:pPr>
            <w:pStyle w:val="BodyText"/>
            <w:spacing w:line="360" w:lineRule="auto"/>
            <w:rPr>
              <w:b/>
              <w:sz w:val="24"/>
            </w:rPr>
          </w:pPr>
        </w:p>
        <w:p w14:paraId="6325A934" w14:textId="77777777" w:rsidR="004B1642" w:rsidRDefault="004B1642" w:rsidP="007144A0">
          <w:pPr>
            <w:pStyle w:val="BodyText"/>
            <w:spacing w:before="199" w:line="360" w:lineRule="auto"/>
            <w:rPr>
              <w:b/>
              <w:sz w:val="24"/>
            </w:rPr>
          </w:pPr>
        </w:p>
        <w:p w14:paraId="1643B731" w14:textId="77777777" w:rsidR="00C6125B" w:rsidRDefault="00C6125B" w:rsidP="007144A0">
          <w:pPr>
            <w:pStyle w:val="BodyText"/>
            <w:spacing w:before="199" w:line="360" w:lineRule="auto"/>
            <w:rPr>
              <w:b/>
              <w:sz w:val="24"/>
            </w:rPr>
          </w:pPr>
        </w:p>
        <w:p w14:paraId="6F9D0890" w14:textId="77777777" w:rsidR="00C6125B" w:rsidRDefault="00C6125B" w:rsidP="007144A0">
          <w:pPr>
            <w:pStyle w:val="BodyText"/>
            <w:spacing w:before="199" w:line="360" w:lineRule="auto"/>
            <w:rPr>
              <w:b/>
              <w:sz w:val="24"/>
            </w:rPr>
          </w:pPr>
        </w:p>
        <w:p w14:paraId="36D91C76" w14:textId="21CF5A2B" w:rsidR="004B1642" w:rsidRDefault="00CC2F19" w:rsidP="007144A0">
          <w:pPr>
            <w:spacing w:line="360" w:lineRule="auto"/>
            <w:ind w:right="23"/>
            <w:jc w:val="center"/>
            <w:rPr>
              <w:b/>
              <w:i/>
              <w:sz w:val="44"/>
            </w:rPr>
          </w:pPr>
          <w:r>
            <w:rPr>
              <w:b/>
              <w:i/>
              <w:sz w:val="44"/>
            </w:rPr>
            <w:t>Thermo-fluid Mechanics</w:t>
          </w:r>
        </w:p>
        <w:p w14:paraId="4225BC46" w14:textId="0E11C6EB" w:rsidR="004B1642" w:rsidRDefault="00CC2F19" w:rsidP="007144A0">
          <w:pPr>
            <w:spacing w:before="429" w:line="360" w:lineRule="auto"/>
            <w:ind w:left="5" w:right="23"/>
            <w:jc w:val="center"/>
            <w:rPr>
              <w:b/>
              <w:i/>
              <w:sz w:val="32"/>
            </w:rPr>
          </w:pPr>
          <w:r>
            <w:rPr>
              <w:b/>
              <w:i/>
              <w:sz w:val="32"/>
            </w:rPr>
            <w:t xml:space="preserve">Mathematical principles of thermodynamics applied to ideal gases and heat engines and their cycles </w:t>
          </w:r>
          <w:r w:rsidR="004B1642">
            <w:rPr>
              <w:b/>
              <w:i/>
              <w:sz w:val="32"/>
            </w:rPr>
            <w:t>(ACMA5</w:t>
          </w:r>
          <w:r w:rsidR="00E83A79">
            <w:rPr>
              <w:b/>
              <w:i/>
              <w:sz w:val="32"/>
            </w:rPr>
            <w:t>01</w:t>
          </w:r>
          <w:r>
            <w:rPr>
              <w:b/>
              <w:i/>
              <w:sz w:val="32"/>
            </w:rPr>
            <w:t>1</w:t>
          </w:r>
          <w:r w:rsidR="004B1642">
            <w:rPr>
              <w:b/>
              <w:i/>
              <w:spacing w:val="-4"/>
              <w:sz w:val="32"/>
            </w:rPr>
            <w:t>)</w:t>
          </w:r>
        </w:p>
        <w:p w14:paraId="5061CF9D" w14:textId="77777777" w:rsidR="004B1642" w:rsidRPr="00CC2F19" w:rsidRDefault="004B1642" w:rsidP="007144A0">
          <w:pPr>
            <w:pStyle w:val="BodyText"/>
            <w:spacing w:line="360" w:lineRule="auto"/>
            <w:rPr>
              <w:b/>
              <w:i/>
              <w:sz w:val="32"/>
              <w:lang w:val="en-GB"/>
            </w:rPr>
          </w:pPr>
        </w:p>
        <w:p w14:paraId="61C764B0" w14:textId="77777777" w:rsidR="004B1642" w:rsidRDefault="004B1642" w:rsidP="007144A0">
          <w:pPr>
            <w:pStyle w:val="BodyText"/>
            <w:spacing w:line="360" w:lineRule="auto"/>
            <w:rPr>
              <w:b/>
              <w:i/>
              <w:sz w:val="32"/>
            </w:rPr>
          </w:pPr>
        </w:p>
        <w:p w14:paraId="1A4E2644" w14:textId="77777777" w:rsidR="002A3334" w:rsidRDefault="002A3334" w:rsidP="007144A0">
          <w:pPr>
            <w:pStyle w:val="BodyText"/>
            <w:spacing w:before="153" w:line="360" w:lineRule="auto"/>
            <w:rPr>
              <w:b/>
              <w:i/>
              <w:sz w:val="32"/>
            </w:rPr>
          </w:pPr>
        </w:p>
        <w:p w14:paraId="2006DE21" w14:textId="77777777" w:rsidR="00CC2F19" w:rsidRDefault="00CC2F19" w:rsidP="007144A0">
          <w:pPr>
            <w:pStyle w:val="BodyText"/>
            <w:spacing w:before="153" w:line="360" w:lineRule="auto"/>
            <w:rPr>
              <w:b/>
              <w:i/>
              <w:sz w:val="32"/>
            </w:rPr>
          </w:pPr>
        </w:p>
        <w:p w14:paraId="2AB1BAB2" w14:textId="4BA0E750" w:rsidR="004B1642" w:rsidRDefault="004B1642" w:rsidP="007144A0">
          <w:pPr>
            <w:pStyle w:val="BodyText"/>
            <w:spacing w:line="360" w:lineRule="auto"/>
            <w:ind w:left="6" w:right="23"/>
            <w:jc w:val="center"/>
          </w:pPr>
          <w:r>
            <w:t>Joseph Stanley James</w:t>
          </w:r>
        </w:p>
        <w:p w14:paraId="7D658B8D" w14:textId="46F1205A" w:rsidR="004B1642" w:rsidRDefault="004B1642" w:rsidP="007144A0">
          <w:pPr>
            <w:pStyle w:val="BodyText"/>
            <w:spacing w:line="360" w:lineRule="auto"/>
            <w:ind w:left="6" w:right="23"/>
            <w:jc w:val="center"/>
          </w:pPr>
          <w:r>
            <w:t>2320115</w:t>
          </w:r>
        </w:p>
        <w:p w14:paraId="2058C066" w14:textId="0B27990D" w:rsidR="00CC2F19" w:rsidRDefault="005C17B7" w:rsidP="007144A0">
          <w:pPr>
            <w:pStyle w:val="BodyText"/>
            <w:spacing w:line="360" w:lineRule="auto"/>
            <w:ind w:left="6" w:right="23"/>
            <w:jc w:val="center"/>
          </w:pPr>
          <w:r>
            <w:t>1</w:t>
          </w:r>
          <w:r w:rsidR="00D10E4D">
            <w:t>9</w:t>
          </w:r>
          <w:r w:rsidRPr="005C17B7">
            <w:rPr>
              <w:vertAlign w:val="superscript"/>
            </w:rPr>
            <w:t>th</w:t>
          </w:r>
          <w:r>
            <w:t xml:space="preserve"> </w:t>
          </w:r>
          <w:r w:rsidR="00CC2F19">
            <w:t>January</w:t>
          </w:r>
          <w:r w:rsidR="004B1642">
            <w:t xml:space="preserve"> 202</w:t>
          </w:r>
          <w:r w:rsidR="00CC2F19">
            <w:t>6</w:t>
          </w:r>
        </w:p>
        <w:p w14:paraId="483C3267" w14:textId="77777777" w:rsidR="00CC2F19" w:rsidRPr="00CC2F19" w:rsidRDefault="00CC2F19" w:rsidP="007144A0">
          <w:pPr>
            <w:pStyle w:val="BodyText"/>
            <w:spacing w:line="360" w:lineRule="auto"/>
            <w:ind w:left="6" w:right="23"/>
            <w:jc w:val="center"/>
          </w:pPr>
        </w:p>
        <w:p w14:paraId="7F7EAEE0" w14:textId="41BE6589" w:rsidR="00754D44" w:rsidRDefault="00754D44" w:rsidP="007144A0">
          <w:pPr>
            <w:spacing w:line="360" w:lineRule="auto"/>
          </w:pPr>
          <w:r>
            <w:br w:type="page"/>
          </w:r>
        </w:p>
        <w:sdt>
          <w:sdtPr>
            <w:rPr>
              <w:rFonts w:asciiTheme="minorHAnsi" w:eastAsiaTheme="minorHAnsi" w:hAnsiTheme="minorHAnsi" w:cstheme="minorBidi"/>
              <w:b/>
              <w:bCs/>
              <w:color w:val="0070C0"/>
              <w:sz w:val="22"/>
              <w:szCs w:val="22"/>
              <w:lang w:val="en-GB"/>
            </w:rPr>
            <w:id w:val="-1297214018"/>
            <w:docPartObj>
              <w:docPartGallery w:val="Table of Contents"/>
              <w:docPartUnique/>
            </w:docPartObj>
          </w:sdtPr>
          <w:sdtEndPr>
            <w:rPr>
              <w:noProof/>
              <w:color w:val="auto"/>
            </w:rPr>
          </w:sdtEndPr>
          <w:sdtContent>
            <w:p w14:paraId="1DFECD67" w14:textId="77469957" w:rsidR="007D1947" w:rsidRPr="006910E9" w:rsidRDefault="007D1947" w:rsidP="007144A0">
              <w:pPr>
                <w:pStyle w:val="TOCHeading"/>
                <w:spacing w:line="360" w:lineRule="auto"/>
                <w:rPr>
                  <w:rFonts w:asciiTheme="minorHAnsi" w:eastAsiaTheme="minorHAnsi" w:hAnsiTheme="minorHAnsi" w:cstheme="minorBidi"/>
                  <w:b/>
                  <w:bCs/>
                  <w:color w:val="0070C0"/>
                  <w:sz w:val="22"/>
                  <w:szCs w:val="22"/>
                  <w:lang w:val="en-GB"/>
                </w:rPr>
              </w:pPr>
              <w:r w:rsidRPr="006910E9">
                <w:rPr>
                  <w:b/>
                  <w:bCs/>
                  <w:color w:val="0070C0"/>
                </w:rPr>
                <w:t>Table of Contents</w:t>
              </w:r>
            </w:p>
            <w:p w14:paraId="1F289917" w14:textId="77777777" w:rsidR="00856B2D" w:rsidRPr="00856B2D" w:rsidRDefault="00856B2D" w:rsidP="007144A0">
              <w:pPr>
                <w:spacing w:line="360" w:lineRule="auto"/>
                <w:rPr>
                  <w:lang w:val="en-US"/>
                </w:rPr>
              </w:pPr>
            </w:p>
            <w:p w14:paraId="523BC93E" w14:textId="19769985" w:rsidR="00693733" w:rsidRDefault="007D1947">
              <w:pPr>
                <w:pStyle w:val="TOC1"/>
                <w:rPr>
                  <w:rFonts w:eastAsiaTheme="minorEastAsia"/>
                  <w:noProof/>
                  <w:kern w:val="2"/>
                  <w:sz w:val="24"/>
                  <w:szCs w:val="24"/>
                  <w:lang w:val="en-US"/>
                  <w14:ligatures w14:val="standardContextual"/>
                </w:rPr>
              </w:pPr>
              <w:r>
                <w:fldChar w:fldCharType="begin"/>
              </w:r>
              <w:r>
                <w:instrText xml:space="preserve"> TOC \o "1-3" \h \z \u </w:instrText>
              </w:r>
              <w:r>
                <w:fldChar w:fldCharType="separate"/>
              </w:r>
              <w:hyperlink w:anchor="_Toc218577683" w:history="1">
                <w:r w:rsidR="00693733" w:rsidRPr="00D63FD1">
                  <w:rPr>
                    <w:rStyle w:val="Hyperlink"/>
                    <w:b/>
                    <w:bCs/>
                    <w:noProof/>
                  </w:rPr>
                  <w:t>List of Figures and Tables</w:t>
                </w:r>
                <w:r w:rsidR="00693733">
                  <w:rPr>
                    <w:noProof/>
                    <w:webHidden/>
                  </w:rPr>
                  <w:tab/>
                </w:r>
                <w:r w:rsidR="00693733">
                  <w:rPr>
                    <w:noProof/>
                    <w:webHidden/>
                  </w:rPr>
                  <w:fldChar w:fldCharType="begin"/>
                </w:r>
                <w:r w:rsidR="00693733">
                  <w:rPr>
                    <w:noProof/>
                    <w:webHidden/>
                  </w:rPr>
                  <w:instrText xml:space="preserve"> PAGEREF _Toc218577683 \h </w:instrText>
                </w:r>
                <w:r w:rsidR="00693733">
                  <w:rPr>
                    <w:noProof/>
                    <w:webHidden/>
                  </w:rPr>
                </w:r>
                <w:r w:rsidR="00693733">
                  <w:rPr>
                    <w:noProof/>
                    <w:webHidden/>
                  </w:rPr>
                  <w:fldChar w:fldCharType="separate"/>
                </w:r>
                <w:r w:rsidR="00693733">
                  <w:rPr>
                    <w:noProof/>
                    <w:webHidden/>
                  </w:rPr>
                  <w:t>3</w:t>
                </w:r>
                <w:r w:rsidR="00693733">
                  <w:rPr>
                    <w:noProof/>
                    <w:webHidden/>
                  </w:rPr>
                  <w:fldChar w:fldCharType="end"/>
                </w:r>
              </w:hyperlink>
            </w:p>
            <w:p w14:paraId="5AA43E0B" w14:textId="2ADD1B1D" w:rsidR="00693733" w:rsidRDefault="00000000">
              <w:pPr>
                <w:pStyle w:val="TOC1"/>
                <w:tabs>
                  <w:tab w:val="left" w:pos="440"/>
                </w:tabs>
                <w:rPr>
                  <w:rFonts w:eastAsiaTheme="minorEastAsia"/>
                  <w:noProof/>
                  <w:kern w:val="2"/>
                  <w:sz w:val="24"/>
                  <w:szCs w:val="24"/>
                  <w:lang w:val="en-US"/>
                  <w14:ligatures w14:val="standardContextual"/>
                </w:rPr>
              </w:pPr>
              <w:hyperlink w:anchor="_Toc218577684" w:history="1">
                <w:r w:rsidR="00693733" w:rsidRPr="00D63FD1">
                  <w:rPr>
                    <w:rStyle w:val="Hyperlink"/>
                    <w:b/>
                    <w:bCs/>
                    <w:noProof/>
                  </w:rPr>
                  <w:t>1.</w:t>
                </w:r>
                <w:r w:rsidR="00693733">
                  <w:rPr>
                    <w:rFonts w:eastAsiaTheme="minorEastAsia"/>
                    <w:noProof/>
                    <w:kern w:val="2"/>
                    <w:sz w:val="24"/>
                    <w:szCs w:val="24"/>
                    <w:lang w:val="en-US"/>
                    <w14:ligatures w14:val="standardContextual"/>
                  </w:rPr>
                  <w:tab/>
                </w:r>
                <w:r w:rsidR="00693733" w:rsidRPr="00D63FD1">
                  <w:rPr>
                    <w:rStyle w:val="Hyperlink"/>
                    <w:b/>
                    <w:bCs/>
                    <w:noProof/>
                  </w:rPr>
                  <w:t>Part A – Fundamental Thermo-Fluid Analysis</w:t>
                </w:r>
                <w:r w:rsidR="00693733">
                  <w:rPr>
                    <w:noProof/>
                    <w:webHidden/>
                  </w:rPr>
                  <w:tab/>
                </w:r>
                <w:r w:rsidR="00693733">
                  <w:rPr>
                    <w:noProof/>
                    <w:webHidden/>
                  </w:rPr>
                  <w:fldChar w:fldCharType="begin"/>
                </w:r>
                <w:r w:rsidR="00693733">
                  <w:rPr>
                    <w:noProof/>
                    <w:webHidden/>
                  </w:rPr>
                  <w:instrText xml:space="preserve"> PAGEREF _Toc218577684 \h </w:instrText>
                </w:r>
                <w:r w:rsidR="00693733">
                  <w:rPr>
                    <w:noProof/>
                    <w:webHidden/>
                  </w:rPr>
                </w:r>
                <w:r w:rsidR="00693733">
                  <w:rPr>
                    <w:noProof/>
                    <w:webHidden/>
                  </w:rPr>
                  <w:fldChar w:fldCharType="separate"/>
                </w:r>
                <w:r w:rsidR="00693733">
                  <w:rPr>
                    <w:noProof/>
                    <w:webHidden/>
                  </w:rPr>
                  <w:t>4</w:t>
                </w:r>
                <w:r w:rsidR="00693733">
                  <w:rPr>
                    <w:noProof/>
                    <w:webHidden/>
                  </w:rPr>
                  <w:fldChar w:fldCharType="end"/>
                </w:r>
              </w:hyperlink>
            </w:p>
            <w:p w14:paraId="69ED02C3" w14:textId="3C91257C" w:rsidR="00693733" w:rsidRDefault="00000000">
              <w:pPr>
                <w:pStyle w:val="TOC2"/>
                <w:tabs>
                  <w:tab w:val="right" w:leader="dot" w:pos="9016"/>
                </w:tabs>
                <w:rPr>
                  <w:rFonts w:eastAsiaTheme="minorEastAsia"/>
                  <w:noProof/>
                  <w:kern w:val="2"/>
                  <w:sz w:val="24"/>
                  <w:szCs w:val="24"/>
                  <w:lang w:val="en-US"/>
                  <w14:ligatures w14:val="standardContextual"/>
                </w:rPr>
              </w:pPr>
              <w:hyperlink w:anchor="_Toc218577685" w:history="1">
                <w:r w:rsidR="00693733" w:rsidRPr="00D63FD1">
                  <w:rPr>
                    <w:rStyle w:val="Hyperlink"/>
                    <w:b/>
                    <w:bCs/>
                    <w:noProof/>
                  </w:rPr>
                  <w:t>Question 1 – Oxygen in a container (Ideal Gas)</w:t>
                </w:r>
                <w:r w:rsidR="00693733">
                  <w:rPr>
                    <w:noProof/>
                    <w:webHidden/>
                  </w:rPr>
                  <w:tab/>
                </w:r>
                <w:r w:rsidR="00693733">
                  <w:rPr>
                    <w:noProof/>
                    <w:webHidden/>
                  </w:rPr>
                  <w:fldChar w:fldCharType="begin"/>
                </w:r>
                <w:r w:rsidR="00693733">
                  <w:rPr>
                    <w:noProof/>
                    <w:webHidden/>
                  </w:rPr>
                  <w:instrText xml:space="preserve"> PAGEREF _Toc218577685 \h </w:instrText>
                </w:r>
                <w:r w:rsidR="00693733">
                  <w:rPr>
                    <w:noProof/>
                    <w:webHidden/>
                  </w:rPr>
                </w:r>
                <w:r w:rsidR="00693733">
                  <w:rPr>
                    <w:noProof/>
                    <w:webHidden/>
                  </w:rPr>
                  <w:fldChar w:fldCharType="separate"/>
                </w:r>
                <w:r w:rsidR="00693733">
                  <w:rPr>
                    <w:noProof/>
                    <w:webHidden/>
                  </w:rPr>
                  <w:t>4</w:t>
                </w:r>
                <w:r w:rsidR="00693733">
                  <w:rPr>
                    <w:noProof/>
                    <w:webHidden/>
                  </w:rPr>
                  <w:fldChar w:fldCharType="end"/>
                </w:r>
              </w:hyperlink>
            </w:p>
            <w:p w14:paraId="448FD9B7" w14:textId="56F0D4BC" w:rsidR="00693733" w:rsidRDefault="00000000">
              <w:pPr>
                <w:pStyle w:val="TOC3"/>
                <w:tabs>
                  <w:tab w:val="left" w:pos="960"/>
                  <w:tab w:val="right" w:leader="dot" w:pos="9016"/>
                </w:tabs>
                <w:rPr>
                  <w:rFonts w:eastAsiaTheme="minorEastAsia"/>
                  <w:noProof/>
                  <w:kern w:val="2"/>
                  <w:sz w:val="24"/>
                  <w:szCs w:val="24"/>
                  <w:lang w:val="en-US"/>
                  <w14:ligatures w14:val="standardContextual"/>
                </w:rPr>
              </w:pPr>
              <w:hyperlink w:anchor="_Toc218577686" w:history="1">
                <w:r w:rsidR="00693733" w:rsidRPr="00D63FD1">
                  <w:rPr>
                    <w:rStyle w:val="Hyperlink"/>
                    <w:noProof/>
                  </w:rPr>
                  <w:t>(i)</w:t>
                </w:r>
                <w:r w:rsidR="00693733">
                  <w:rPr>
                    <w:rFonts w:eastAsiaTheme="minorEastAsia"/>
                    <w:noProof/>
                    <w:kern w:val="2"/>
                    <w:sz w:val="24"/>
                    <w:szCs w:val="24"/>
                    <w:lang w:val="en-US"/>
                    <w14:ligatures w14:val="standardContextual"/>
                  </w:rPr>
                  <w:tab/>
                </w:r>
                <w:r w:rsidR="00693733" w:rsidRPr="00D63FD1">
                  <w:rPr>
                    <w:rStyle w:val="Hyperlink"/>
                    <w:noProof/>
                  </w:rPr>
                  <w:t xml:space="preserve">Number of moles, </w:t>
                </w:r>
                <m:oMath>
                  <m:r>
                    <w:rPr>
                      <w:rStyle w:val="Hyperlink"/>
                      <w:rFonts w:ascii="Cambria Math" w:hAnsi="Cambria Math"/>
                      <w:noProof/>
                    </w:rPr>
                    <m:t>n</m:t>
                  </m:r>
                </m:oMath>
                <w:r w:rsidR="00693733">
                  <w:rPr>
                    <w:noProof/>
                    <w:webHidden/>
                  </w:rPr>
                  <w:tab/>
                </w:r>
                <w:r w:rsidR="00693733">
                  <w:rPr>
                    <w:noProof/>
                    <w:webHidden/>
                  </w:rPr>
                  <w:fldChar w:fldCharType="begin"/>
                </w:r>
                <w:r w:rsidR="00693733">
                  <w:rPr>
                    <w:noProof/>
                    <w:webHidden/>
                  </w:rPr>
                  <w:instrText xml:space="preserve"> PAGEREF _Toc218577686 \h </w:instrText>
                </w:r>
                <w:r w:rsidR="00693733">
                  <w:rPr>
                    <w:noProof/>
                    <w:webHidden/>
                  </w:rPr>
                </w:r>
                <w:r w:rsidR="00693733">
                  <w:rPr>
                    <w:noProof/>
                    <w:webHidden/>
                  </w:rPr>
                  <w:fldChar w:fldCharType="separate"/>
                </w:r>
                <w:r w:rsidR="00693733">
                  <w:rPr>
                    <w:noProof/>
                    <w:webHidden/>
                  </w:rPr>
                  <w:t>4</w:t>
                </w:r>
                <w:r w:rsidR="00693733">
                  <w:rPr>
                    <w:noProof/>
                    <w:webHidden/>
                  </w:rPr>
                  <w:fldChar w:fldCharType="end"/>
                </w:r>
              </w:hyperlink>
            </w:p>
            <w:p w14:paraId="5DA02A61" w14:textId="59B6EE71" w:rsidR="00693733" w:rsidRDefault="00000000">
              <w:pPr>
                <w:pStyle w:val="TOC3"/>
                <w:tabs>
                  <w:tab w:val="left" w:pos="960"/>
                  <w:tab w:val="right" w:leader="dot" w:pos="9016"/>
                </w:tabs>
                <w:rPr>
                  <w:rFonts w:eastAsiaTheme="minorEastAsia"/>
                  <w:noProof/>
                  <w:kern w:val="2"/>
                  <w:sz w:val="24"/>
                  <w:szCs w:val="24"/>
                  <w:lang w:val="en-US"/>
                  <w14:ligatures w14:val="standardContextual"/>
                </w:rPr>
              </w:pPr>
              <w:hyperlink w:anchor="_Toc218577687" w:history="1">
                <w:r w:rsidR="00693733" w:rsidRPr="00D63FD1">
                  <w:rPr>
                    <w:rStyle w:val="Hyperlink"/>
                    <w:noProof/>
                  </w:rPr>
                  <w:t>(ii)</w:t>
                </w:r>
                <w:r w:rsidR="00693733">
                  <w:rPr>
                    <w:rFonts w:eastAsiaTheme="minorEastAsia"/>
                    <w:noProof/>
                    <w:kern w:val="2"/>
                    <w:sz w:val="24"/>
                    <w:szCs w:val="24"/>
                    <w:lang w:val="en-US"/>
                    <w14:ligatures w14:val="standardContextual"/>
                  </w:rPr>
                  <w:tab/>
                </w:r>
                <w:r w:rsidR="00693733" w:rsidRPr="00D63FD1">
                  <w:rPr>
                    <w:rStyle w:val="Hyperlink"/>
                    <w:noProof/>
                  </w:rPr>
                  <w:t xml:space="preserve">Number of molecules, </w:t>
                </w:r>
                <m:oMath>
                  <m:r>
                    <w:rPr>
                      <w:rStyle w:val="Hyperlink"/>
                      <w:rFonts w:ascii="Cambria Math" w:hAnsi="Cambria Math"/>
                      <w:noProof/>
                    </w:rPr>
                    <m:t>N</m:t>
                  </m:r>
                </m:oMath>
                <w:r w:rsidR="00693733">
                  <w:rPr>
                    <w:noProof/>
                    <w:webHidden/>
                  </w:rPr>
                  <w:tab/>
                </w:r>
                <w:r w:rsidR="00693733">
                  <w:rPr>
                    <w:noProof/>
                    <w:webHidden/>
                  </w:rPr>
                  <w:fldChar w:fldCharType="begin"/>
                </w:r>
                <w:r w:rsidR="00693733">
                  <w:rPr>
                    <w:noProof/>
                    <w:webHidden/>
                  </w:rPr>
                  <w:instrText xml:space="preserve"> PAGEREF _Toc218577687 \h </w:instrText>
                </w:r>
                <w:r w:rsidR="00693733">
                  <w:rPr>
                    <w:noProof/>
                    <w:webHidden/>
                  </w:rPr>
                </w:r>
                <w:r w:rsidR="00693733">
                  <w:rPr>
                    <w:noProof/>
                    <w:webHidden/>
                  </w:rPr>
                  <w:fldChar w:fldCharType="separate"/>
                </w:r>
                <w:r w:rsidR="00693733">
                  <w:rPr>
                    <w:noProof/>
                    <w:webHidden/>
                  </w:rPr>
                  <w:t>5</w:t>
                </w:r>
                <w:r w:rsidR="00693733">
                  <w:rPr>
                    <w:noProof/>
                    <w:webHidden/>
                  </w:rPr>
                  <w:fldChar w:fldCharType="end"/>
                </w:r>
              </w:hyperlink>
            </w:p>
            <w:p w14:paraId="6486B077" w14:textId="712EFD31" w:rsidR="00693733" w:rsidRDefault="00000000">
              <w:pPr>
                <w:pStyle w:val="TOC3"/>
                <w:tabs>
                  <w:tab w:val="left" w:pos="1200"/>
                  <w:tab w:val="right" w:leader="dot" w:pos="9016"/>
                </w:tabs>
                <w:rPr>
                  <w:rFonts w:eastAsiaTheme="minorEastAsia"/>
                  <w:noProof/>
                  <w:kern w:val="2"/>
                  <w:sz w:val="24"/>
                  <w:szCs w:val="24"/>
                  <w:lang w:val="en-US"/>
                  <w14:ligatures w14:val="standardContextual"/>
                </w:rPr>
              </w:pPr>
              <w:hyperlink w:anchor="_Toc218577688" w:history="1">
                <w:r w:rsidR="00693733" w:rsidRPr="00D63FD1">
                  <w:rPr>
                    <w:rStyle w:val="Hyperlink"/>
                    <w:noProof/>
                  </w:rPr>
                  <w:t>(iii)</w:t>
                </w:r>
                <w:r w:rsidR="00693733">
                  <w:rPr>
                    <w:rFonts w:eastAsiaTheme="minorEastAsia"/>
                    <w:noProof/>
                    <w:kern w:val="2"/>
                    <w:sz w:val="24"/>
                    <w:szCs w:val="24"/>
                    <w:lang w:val="en-US"/>
                    <w14:ligatures w14:val="standardContextual"/>
                  </w:rPr>
                  <w:tab/>
                </w:r>
                <w:r w:rsidR="00693733" w:rsidRPr="00D63FD1">
                  <w:rPr>
                    <w:rStyle w:val="Hyperlink"/>
                    <w:noProof/>
                  </w:rPr>
                  <w:t xml:space="preserve">Mass of one molecule, </w:t>
                </w:r>
                <m:oMath>
                  <m:r>
                    <w:rPr>
                      <w:rStyle w:val="Hyperlink"/>
                      <w:rFonts w:ascii="Cambria Math" w:hAnsi="Cambria Math"/>
                      <w:noProof/>
                    </w:rPr>
                    <m:t>m</m:t>
                  </m:r>
                </m:oMath>
                <w:r w:rsidR="00693733">
                  <w:rPr>
                    <w:noProof/>
                    <w:webHidden/>
                  </w:rPr>
                  <w:tab/>
                </w:r>
                <w:r w:rsidR="00693733">
                  <w:rPr>
                    <w:noProof/>
                    <w:webHidden/>
                  </w:rPr>
                  <w:fldChar w:fldCharType="begin"/>
                </w:r>
                <w:r w:rsidR="00693733">
                  <w:rPr>
                    <w:noProof/>
                    <w:webHidden/>
                  </w:rPr>
                  <w:instrText xml:space="preserve"> PAGEREF _Toc218577688 \h </w:instrText>
                </w:r>
                <w:r w:rsidR="00693733">
                  <w:rPr>
                    <w:noProof/>
                    <w:webHidden/>
                  </w:rPr>
                </w:r>
                <w:r w:rsidR="00693733">
                  <w:rPr>
                    <w:noProof/>
                    <w:webHidden/>
                  </w:rPr>
                  <w:fldChar w:fldCharType="separate"/>
                </w:r>
                <w:r w:rsidR="00693733">
                  <w:rPr>
                    <w:noProof/>
                    <w:webHidden/>
                  </w:rPr>
                  <w:t>5</w:t>
                </w:r>
                <w:r w:rsidR="00693733">
                  <w:rPr>
                    <w:noProof/>
                    <w:webHidden/>
                  </w:rPr>
                  <w:fldChar w:fldCharType="end"/>
                </w:r>
              </w:hyperlink>
            </w:p>
            <w:p w14:paraId="1E2CAE48" w14:textId="2CFD2EF5" w:rsidR="00693733" w:rsidRDefault="00000000">
              <w:pPr>
                <w:pStyle w:val="TOC2"/>
                <w:tabs>
                  <w:tab w:val="right" w:leader="dot" w:pos="9016"/>
                </w:tabs>
                <w:rPr>
                  <w:rFonts w:eastAsiaTheme="minorEastAsia"/>
                  <w:noProof/>
                  <w:kern w:val="2"/>
                  <w:sz w:val="24"/>
                  <w:szCs w:val="24"/>
                  <w:lang w:val="en-US"/>
                  <w14:ligatures w14:val="standardContextual"/>
                </w:rPr>
              </w:pPr>
              <w:hyperlink w:anchor="_Toc218577689" w:history="1">
                <w:r w:rsidR="00693733" w:rsidRPr="00D63FD1">
                  <w:rPr>
                    <w:rStyle w:val="Hyperlink"/>
                    <w:b/>
                    <w:bCs/>
                    <w:noProof/>
                  </w:rPr>
                  <w:t>Question 2 – Two connected bulbs</w:t>
                </w:r>
                <w:r w:rsidR="00693733">
                  <w:rPr>
                    <w:noProof/>
                    <w:webHidden/>
                  </w:rPr>
                  <w:tab/>
                </w:r>
                <w:r w:rsidR="00693733">
                  <w:rPr>
                    <w:noProof/>
                    <w:webHidden/>
                  </w:rPr>
                  <w:fldChar w:fldCharType="begin"/>
                </w:r>
                <w:r w:rsidR="00693733">
                  <w:rPr>
                    <w:noProof/>
                    <w:webHidden/>
                  </w:rPr>
                  <w:instrText xml:space="preserve"> PAGEREF _Toc218577689 \h </w:instrText>
                </w:r>
                <w:r w:rsidR="00693733">
                  <w:rPr>
                    <w:noProof/>
                    <w:webHidden/>
                  </w:rPr>
                </w:r>
                <w:r w:rsidR="00693733">
                  <w:rPr>
                    <w:noProof/>
                    <w:webHidden/>
                  </w:rPr>
                  <w:fldChar w:fldCharType="separate"/>
                </w:r>
                <w:r w:rsidR="00693733">
                  <w:rPr>
                    <w:noProof/>
                    <w:webHidden/>
                  </w:rPr>
                  <w:t>5</w:t>
                </w:r>
                <w:r w:rsidR="00693733">
                  <w:rPr>
                    <w:noProof/>
                    <w:webHidden/>
                  </w:rPr>
                  <w:fldChar w:fldCharType="end"/>
                </w:r>
              </w:hyperlink>
            </w:p>
            <w:p w14:paraId="3326CCF5" w14:textId="02DB089E" w:rsidR="00693733" w:rsidRDefault="00000000">
              <w:pPr>
                <w:pStyle w:val="TOC2"/>
                <w:tabs>
                  <w:tab w:val="right" w:leader="dot" w:pos="9016"/>
                </w:tabs>
                <w:rPr>
                  <w:rFonts w:eastAsiaTheme="minorEastAsia"/>
                  <w:noProof/>
                  <w:kern w:val="2"/>
                  <w:sz w:val="24"/>
                  <w:szCs w:val="24"/>
                  <w:lang w:val="en-US"/>
                  <w14:ligatures w14:val="standardContextual"/>
                </w:rPr>
              </w:pPr>
              <w:hyperlink w:anchor="_Toc218577690" w:history="1">
                <w:r w:rsidR="00693733" w:rsidRPr="00D63FD1">
                  <w:rPr>
                    <w:rStyle w:val="Hyperlink"/>
                    <w:b/>
                    <w:bCs/>
                    <w:noProof/>
                  </w:rPr>
                  <w:t>Question 3 – Gas Molecules in a Cubical Box</w:t>
                </w:r>
                <w:r w:rsidR="00693733">
                  <w:rPr>
                    <w:noProof/>
                    <w:webHidden/>
                  </w:rPr>
                  <w:tab/>
                </w:r>
                <w:r w:rsidR="00693733">
                  <w:rPr>
                    <w:noProof/>
                    <w:webHidden/>
                  </w:rPr>
                  <w:fldChar w:fldCharType="begin"/>
                </w:r>
                <w:r w:rsidR="00693733">
                  <w:rPr>
                    <w:noProof/>
                    <w:webHidden/>
                  </w:rPr>
                  <w:instrText xml:space="preserve"> PAGEREF _Toc218577690 \h </w:instrText>
                </w:r>
                <w:r w:rsidR="00693733">
                  <w:rPr>
                    <w:noProof/>
                    <w:webHidden/>
                  </w:rPr>
                </w:r>
                <w:r w:rsidR="00693733">
                  <w:rPr>
                    <w:noProof/>
                    <w:webHidden/>
                  </w:rPr>
                  <w:fldChar w:fldCharType="separate"/>
                </w:r>
                <w:r w:rsidR="00693733">
                  <w:rPr>
                    <w:noProof/>
                    <w:webHidden/>
                  </w:rPr>
                  <w:t>7</w:t>
                </w:r>
                <w:r w:rsidR="00693733">
                  <w:rPr>
                    <w:noProof/>
                    <w:webHidden/>
                  </w:rPr>
                  <w:fldChar w:fldCharType="end"/>
                </w:r>
              </w:hyperlink>
            </w:p>
            <w:p w14:paraId="7291B3CF" w14:textId="16166B7C" w:rsidR="00693733" w:rsidRDefault="00000000">
              <w:pPr>
                <w:pStyle w:val="TOC3"/>
                <w:tabs>
                  <w:tab w:val="left" w:pos="960"/>
                  <w:tab w:val="right" w:leader="dot" w:pos="9016"/>
                </w:tabs>
                <w:rPr>
                  <w:rFonts w:eastAsiaTheme="minorEastAsia"/>
                  <w:noProof/>
                  <w:kern w:val="2"/>
                  <w:sz w:val="24"/>
                  <w:szCs w:val="24"/>
                  <w:lang w:val="en-US"/>
                  <w14:ligatures w14:val="standardContextual"/>
                </w:rPr>
              </w:pPr>
              <w:hyperlink w:anchor="_Toc218577691" w:history="1">
                <w:r w:rsidR="00693733" w:rsidRPr="00D63FD1">
                  <w:rPr>
                    <w:rStyle w:val="Hyperlink"/>
                    <w:noProof/>
                    <w:lang w:val="en-US"/>
                  </w:rPr>
                  <w:t>(i)</w:t>
                </w:r>
                <w:r w:rsidR="00693733">
                  <w:rPr>
                    <w:rFonts w:eastAsiaTheme="minorEastAsia"/>
                    <w:noProof/>
                    <w:kern w:val="2"/>
                    <w:sz w:val="24"/>
                    <w:szCs w:val="24"/>
                    <w:lang w:val="en-US"/>
                    <w14:ligatures w14:val="standardContextual"/>
                  </w:rPr>
                  <w:tab/>
                </w:r>
                <w:r w:rsidR="00693733" w:rsidRPr="00D63FD1">
                  <w:rPr>
                    <w:rStyle w:val="Hyperlink"/>
                    <w:noProof/>
                    <w:lang w:val="en-US"/>
                  </w:rPr>
                  <w:t>Time between collisions on two parallel faces</w:t>
                </w:r>
                <w:r w:rsidR="00693733">
                  <w:rPr>
                    <w:noProof/>
                    <w:webHidden/>
                  </w:rPr>
                  <w:tab/>
                </w:r>
                <w:r w:rsidR="00693733">
                  <w:rPr>
                    <w:noProof/>
                    <w:webHidden/>
                  </w:rPr>
                  <w:fldChar w:fldCharType="begin"/>
                </w:r>
                <w:r w:rsidR="00693733">
                  <w:rPr>
                    <w:noProof/>
                    <w:webHidden/>
                  </w:rPr>
                  <w:instrText xml:space="preserve"> PAGEREF _Toc218577691 \h </w:instrText>
                </w:r>
                <w:r w:rsidR="00693733">
                  <w:rPr>
                    <w:noProof/>
                    <w:webHidden/>
                  </w:rPr>
                </w:r>
                <w:r w:rsidR="00693733">
                  <w:rPr>
                    <w:noProof/>
                    <w:webHidden/>
                  </w:rPr>
                  <w:fldChar w:fldCharType="separate"/>
                </w:r>
                <w:r w:rsidR="00693733">
                  <w:rPr>
                    <w:noProof/>
                    <w:webHidden/>
                  </w:rPr>
                  <w:t>8</w:t>
                </w:r>
                <w:r w:rsidR="00693733">
                  <w:rPr>
                    <w:noProof/>
                    <w:webHidden/>
                  </w:rPr>
                  <w:fldChar w:fldCharType="end"/>
                </w:r>
              </w:hyperlink>
            </w:p>
            <w:p w14:paraId="5AAC001D" w14:textId="1C48D808" w:rsidR="00693733" w:rsidRDefault="00000000">
              <w:pPr>
                <w:pStyle w:val="TOC3"/>
                <w:tabs>
                  <w:tab w:val="left" w:pos="960"/>
                  <w:tab w:val="right" w:leader="dot" w:pos="9016"/>
                </w:tabs>
                <w:rPr>
                  <w:rFonts w:eastAsiaTheme="minorEastAsia"/>
                  <w:noProof/>
                  <w:kern w:val="2"/>
                  <w:sz w:val="24"/>
                  <w:szCs w:val="24"/>
                  <w:lang w:val="en-US"/>
                  <w14:ligatures w14:val="standardContextual"/>
                </w:rPr>
              </w:pPr>
              <w:hyperlink w:anchor="_Toc218577692" w:history="1">
                <w:r w:rsidR="00693733" w:rsidRPr="00D63FD1">
                  <w:rPr>
                    <w:rStyle w:val="Hyperlink"/>
                    <w:noProof/>
                    <w:lang w:val="en-US"/>
                  </w:rPr>
                  <w:t>(ii)</w:t>
                </w:r>
                <w:r w:rsidR="00693733">
                  <w:rPr>
                    <w:rFonts w:eastAsiaTheme="minorEastAsia"/>
                    <w:noProof/>
                    <w:kern w:val="2"/>
                    <w:sz w:val="24"/>
                    <w:szCs w:val="24"/>
                    <w:lang w:val="en-US"/>
                    <w14:ligatures w14:val="standardContextual"/>
                  </w:rPr>
                  <w:tab/>
                </w:r>
                <w:r w:rsidR="00693733" w:rsidRPr="00D63FD1">
                  <w:rPr>
                    <w:rStyle w:val="Hyperlink"/>
                    <w:noProof/>
                    <w:lang w:val="en-US"/>
                  </w:rPr>
                  <w:t>Change in momentum of a single molecule on collision</w:t>
                </w:r>
                <w:r w:rsidR="00693733">
                  <w:rPr>
                    <w:noProof/>
                    <w:webHidden/>
                  </w:rPr>
                  <w:tab/>
                </w:r>
                <w:r w:rsidR="00693733">
                  <w:rPr>
                    <w:noProof/>
                    <w:webHidden/>
                  </w:rPr>
                  <w:fldChar w:fldCharType="begin"/>
                </w:r>
                <w:r w:rsidR="00693733">
                  <w:rPr>
                    <w:noProof/>
                    <w:webHidden/>
                  </w:rPr>
                  <w:instrText xml:space="preserve"> PAGEREF _Toc218577692 \h </w:instrText>
                </w:r>
                <w:r w:rsidR="00693733">
                  <w:rPr>
                    <w:noProof/>
                    <w:webHidden/>
                  </w:rPr>
                </w:r>
                <w:r w:rsidR="00693733">
                  <w:rPr>
                    <w:noProof/>
                    <w:webHidden/>
                  </w:rPr>
                  <w:fldChar w:fldCharType="separate"/>
                </w:r>
                <w:r w:rsidR="00693733">
                  <w:rPr>
                    <w:noProof/>
                    <w:webHidden/>
                  </w:rPr>
                  <w:t>8</w:t>
                </w:r>
                <w:r w:rsidR="00693733">
                  <w:rPr>
                    <w:noProof/>
                    <w:webHidden/>
                  </w:rPr>
                  <w:fldChar w:fldCharType="end"/>
                </w:r>
              </w:hyperlink>
            </w:p>
            <w:p w14:paraId="138D3261" w14:textId="6E1E74E9" w:rsidR="00693733" w:rsidRDefault="00000000">
              <w:pPr>
                <w:pStyle w:val="TOC3"/>
                <w:tabs>
                  <w:tab w:val="left" w:pos="1200"/>
                  <w:tab w:val="right" w:leader="dot" w:pos="9016"/>
                </w:tabs>
                <w:rPr>
                  <w:rFonts w:eastAsiaTheme="minorEastAsia"/>
                  <w:noProof/>
                  <w:kern w:val="2"/>
                  <w:sz w:val="24"/>
                  <w:szCs w:val="24"/>
                  <w:lang w:val="en-US"/>
                  <w14:ligatures w14:val="standardContextual"/>
                </w:rPr>
              </w:pPr>
              <w:hyperlink w:anchor="_Toc218577693" w:history="1">
                <w:r w:rsidR="00693733" w:rsidRPr="00D63FD1">
                  <w:rPr>
                    <w:rStyle w:val="Hyperlink"/>
                    <w:noProof/>
                    <w:lang w:val="en-US"/>
                  </w:rPr>
                  <w:t>(iii)</w:t>
                </w:r>
                <w:r w:rsidR="00693733">
                  <w:rPr>
                    <w:rFonts w:eastAsiaTheme="minorEastAsia"/>
                    <w:noProof/>
                    <w:kern w:val="2"/>
                    <w:sz w:val="24"/>
                    <w:szCs w:val="24"/>
                    <w:lang w:val="en-US"/>
                    <w14:ligatures w14:val="standardContextual"/>
                  </w:rPr>
                  <w:tab/>
                </w:r>
                <w:r w:rsidR="00693733" w:rsidRPr="00D63FD1">
                  <w:rPr>
                    <w:rStyle w:val="Hyperlink"/>
                    <w:noProof/>
                    <w:lang w:val="en-US"/>
                  </w:rPr>
                  <w:t>Total force on one face</w:t>
                </w:r>
                <w:r w:rsidR="00693733">
                  <w:rPr>
                    <w:noProof/>
                    <w:webHidden/>
                  </w:rPr>
                  <w:tab/>
                </w:r>
                <w:r w:rsidR="00693733">
                  <w:rPr>
                    <w:noProof/>
                    <w:webHidden/>
                  </w:rPr>
                  <w:fldChar w:fldCharType="begin"/>
                </w:r>
                <w:r w:rsidR="00693733">
                  <w:rPr>
                    <w:noProof/>
                    <w:webHidden/>
                  </w:rPr>
                  <w:instrText xml:space="preserve"> PAGEREF _Toc218577693 \h </w:instrText>
                </w:r>
                <w:r w:rsidR="00693733">
                  <w:rPr>
                    <w:noProof/>
                    <w:webHidden/>
                  </w:rPr>
                </w:r>
                <w:r w:rsidR="00693733">
                  <w:rPr>
                    <w:noProof/>
                    <w:webHidden/>
                  </w:rPr>
                  <w:fldChar w:fldCharType="separate"/>
                </w:r>
                <w:r w:rsidR="00693733">
                  <w:rPr>
                    <w:noProof/>
                    <w:webHidden/>
                  </w:rPr>
                  <w:t>8</w:t>
                </w:r>
                <w:r w:rsidR="00693733">
                  <w:rPr>
                    <w:noProof/>
                    <w:webHidden/>
                  </w:rPr>
                  <w:fldChar w:fldCharType="end"/>
                </w:r>
              </w:hyperlink>
            </w:p>
            <w:p w14:paraId="2AD25E8C" w14:textId="15044C78" w:rsidR="00693733" w:rsidRDefault="00000000">
              <w:pPr>
                <w:pStyle w:val="TOC3"/>
                <w:tabs>
                  <w:tab w:val="left" w:pos="1200"/>
                  <w:tab w:val="right" w:leader="dot" w:pos="9016"/>
                </w:tabs>
                <w:rPr>
                  <w:rFonts w:eastAsiaTheme="minorEastAsia"/>
                  <w:noProof/>
                  <w:kern w:val="2"/>
                  <w:sz w:val="24"/>
                  <w:szCs w:val="24"/>
                  <w:lang w:val="en-US"/>
                  <w14:ligatures w14:val="standardContextual"/>
                </w:rPr>
              </w:pPr>
              <w:hyperlink w:anchor="_Toc218577694" w:history="1">
                <w:r w:rsidR="00693733" w:rsidRPr="00D63FD1">
                  <w:rPr>
                    <w:rStyle w:val="Hyperlink"/>
                    <w:noProof/>
                    <w:lang w:val="en-US"/>
                  </w:rPr>
                  <w:t>(iv)</w:t>
                </w:r>
                <w:r w:rsidR="00693733">
                  <w:rPr>
                    <w:rFonts w:eastAsiaTheme="minorEastAsia"/>
                    <w:noProof/>
                    <w:kern w:val="2"/>
                    <w:sz w:val="24"/>
                    <w:szCs w:val="24"/>
                    <w:lang w:val="en-US"/>
                    <w14:ligatures w14:val="standardContextual"/>
                  </w:rPr>
                  <w:tab/>
                </w:r>
                <w:r w:rsidR="00693733" w:rsidRPr="00D63FD1">
                  <w:rPr>
                    <w:rStyle w:val="Hyperlink"/>
                    <w:noProof/>
                    <w:lang w:val="en-US"/>
                  </w:rPr>
                  <w:t>Pressure on that face</w:t>
                </w:r>
                <w:r w:rsidR="00693733">
                  <w:rPr>
                    <w:noProof/>
                    <w:webHidden/>
                  </w:rPr>
                  <w:tab/>
                </w:r>
                <w:r w:rsidR="00693733">
                  <w:rPr>
                    <w:noProof/>
                    <w:webHidden/>
                  </w:rPr>
                  <w:fldChar w:fldCharType="begin"/>
                </w:r>
                <w:r w:rsidR="00693733">
                  <w:rPr>
                    <w:noProof/>
                    <w:webHidden/>
                  </w:rPr>
                  <w:instrText xml:space="preserve"> PAGEREF _Toc218577694 \h </w:instrText>
                </w:r>
                <w:r w:rsidR="00693733">
                  <w:rPr>
                    <w:noProof/>
                    <w:webHidden/>
                  </w:rPr>
                </w:r>
                <w:r w:rsidR="00693733">
                  <w:rPr>
                    <w:noProof/>
                    <w:webHidden/>
                  </w:rPr>
                  <w:fldChar w:fldCharType="separate"/>
                </w:r>
                <w:r w:rsidR="00693733">
                  <w:rPr>
                    <w:noProof/>
                    <w:webHidden/>
                  </w:rPr>
                  <w:t>9</w:t>
                </w:r>
                <w:r w:rsidR="00693733">
                  <w:rPr>
                    <w:noProof/>
                    <w:webHidden/>
                  </w:rPr>
                  <w:fldChar w:fldCharType="end"/>
                </w:r>
              </w:hyperlink>
            </w:p>
            <w:p w14:paraId="6381FA3F" w14:textId="545CBEB2" w:rsidR="00693733" w:rsidRDefault="00000000">
              <w:pPr>
                <w:pStyle w:val="TOC2"/>
                <w:tabs>
                  <w:tab w:val="right" w:leader="dot" w:pos="9016"/>
                </w:tabs>
                <w:rPr>
                  <w:rFonts w:eastAsiaTheme="minorEastAsia"/>
                  <w:noProof/>
                  <w:kern w:val="2"/>
                  <w:sz w:val="24"/>
                  <w:szCs w:val="24"/>
                  <w:lang w:val="en-US"/>
                  <w14:ligatures w14:val="standardContextual"/>
                </w:rPr>
              </w:pPr>
              <w:hyperlink w:anchor="_Toc218577695" w:history="1">
                <w:r w:rsidR="00693733" w:rsidRPr="00D63FD1">
                  <w:rPr>
                    <w:rStyle w:val="Hyperlink"/>
                    <w:b/>
                    <w:bCs/>
                    <w:noProof/>
                    <w:lang w:val="en-US"/>
                  </w:rPr>
                  <w:t>Question 4 – Isothermal Compression and then Adiabatic Expansion</w:t>
                </w:r>
                <w:r w:rsidR="00693733">
                  <w:rPr>
                    <w:noProof/>
                    <w:webHidden/>
                  </w:rPr>
                  <w:tab/>
                </w:r>
                <w:r w:rsidR="00693733">
                  <w:rPr>
                    <w:noProof/>
                    <w:webHidden/>
                  </w:rPr>
                  <w:fldChar w:fldCharType="begin"/>
                </w:r>
                <w:r w:rsidR="00693733">
                  <w:rPr>
                    <w:noProof/>
                    <w:webHidden/>
                  </w:rPr>
                  <w:instrText xml:space="preserve"> PAGEREF _Toc218577695 \h </w:instrText>
                </w:r>
                <w:r w:rsidR="00693733">
                  <w:rPr>
                    <w:noProof/>
                    <w:webHidden/>
                  </w:rPr>
                </w:r>
                <w:r w:rsidR="00693733">
                  <w:rPr>
                    <w:noProof/>
                    <w:webHidden/>
                  </w:rPr>
                  <w:fldChar w:fldCharType="separate"/>
                </w:r>
                <w:r w:rsidR="00693733">
                  <w:rPr>
                    <w:noProof/>
                    <w:webHidden/>
                  </w:rPr>
                  <w:t>9</w:t>
                </w:r>
                <w:r w:rsidR="00693733">
                  <w:rPr>
                    <w:noProof/>
                    <w:webHidden/>
                  </w:rPr>
                  <w:fldChar w:fldCharType="end"/>
                </w:r>
              </w:hyperlink>
            </w:p>
            <w:p w14:paraId="0C6A377B" w14:textId="7D87CF8B" w:rsidR="00693733" w:rsidRDefault="00000000">
              <w:pPr>
                <w:pStyle w:val="TOC2"/>
                <w:tabs>
                  <w:tab w:val="right" w:leader="dot" w:pos="9016"/>
                </w:tabs>
                <w:rPr>
                  <w:rFonts w:eastAsiaTheme="minorEastAsia"/>
                  <w:noProof/>
                  <w:kern w:val="2"/>
                  <w:sz w:val="24"/>
                  <w:szCs w:val="24"/>
                  <w:lang w:val="en-US"/>
                  <w14:ligatures w14:val="standardContextual"/>
                </w:rPr>
              </w:pPr>
              <w:hyperlink w:anchor="_Toc218577696" w:history="1">
                <w:r w:rsidR="00693733" w:rsidRPr="00D63FD1">
                  <w:rPr>
                    <w:rStyle w:val="Hyperlink"/>
                    <w:b/>
                    <w:bCs/>
                    <w:noProof/>
                    <w:lang w:val="en-US"/>
                  </w:rPr>
                  <w:t>Question 5 – Change in Internal Energy</w:t>
                </w:r>
                <w:r w:rsidR="00693733">
                  <w:rPr>
                    <w:noProof/>
                    <w:webHidden/>
                  </w:rPr>
                  <w:tab/>
                </w:r>
                <w:r w:rsidR="00693733">
                  <w:rPr>
                    <w:noProof/>
                    <w:webHidden/>
                  </w:rPr>
                  <w:fldChar w:fldCharType="begin"/>
                </w:r>
                <w:r w:rsidR="00693733">
                  <w:rPr>
                    <w:noProof/>
                    <w:webHidden/>
                  </w:rPr>
                  <w:instrText xml:space="preserve"> PAGEREF _Toc218577696 \h </w:instrText>
                </w:r>
                <w:r w:rsidR="00693733">
                  <w:rPr>
                    <w:noProof/>
                    <w:webHidden/>
                  </w:rPr>
                </w:r>
                <w:r w:rsidR="00693733">
                  <w:rPr>
                    <w:noProof/>
                    <w:webHidden/>
                  </w:rPr>
                  <w:fldChar w:fldCharType="separate"/>
                </w:r>
                <w:r w:rsidR="00693733">
                  <w:rPr>
                    <w:noProof/>
                    <w:webHidden/>
                  </w:rPr>
                  <w:t>11</w:t>
                </w:r>
                <w:r w:rsidR="00693733">
                  <w:rPr>
                    <w:noProof/>
                    <w:webHidden/>
                  </w:rPr>
                  <w:fldChar w:fldCharType="end"/>
                </w:r>
              </w:hyperlink>
            </w:p>
            <w:p w14:paraId="61DF0F12" w14:textId="23E6D031" w:rsidR="00693733" w:rsidRDefault="00000000">
              <w:pPr>
                <w:pStyle w:val="TOC2"/>
                <w:tabs>
                  <w:tab w:val="right" w:leader="dot" w:pos="9016"/>
                </w:tabs>
                <w:rPr>
                  <w:rFonts w:eastAsiaTheme="minorEastAsia"/>
                  <w:noProof/>
                  <w:kern w:val="2"/>
                  <w:sz w:val="24"/>
                  <w:szCs w:val="24"/>
                  <w:lang w:val="en-US"/>
                  <w14:ligatures w14:val="standardContextual"/>
                </w:rPr>
              </w:pPr>
              <w:hyperlink w:anchor="_Toc218577697" w:history="1">
                <w:r w:rsidR="00693733" w:rsidRPr="00D63FD1">
                  <w:rPr>
                    <w:rStyle w:val="Hyperlink"/>
                    <w:b/>
                    <w:bCs/>
                    <w:noProof/>
                    <w:lang w:val="en-US"/>
                  </w:rPr>
                  <w:t>Question 6 – Carnot Engine Efficiency</w:t>
                </w:r>
                <w:r w:rsidR="00693733">
                  <w:rPr>
                    <w:noProof/>
                    <w:webHidden/>
                  </w:rPr>
                  <w:tab/>
                </w:r>
                <w:r w:rsidR="00693733">
                  <w:rPr>
                    <w:noProof/>
                    <w:webHidden/>
                  </w:rPr>
                  <w:fldChar w:fldCharType="begin"/>
                </w:r>
                <w:r w:rsidR="00693733">
                  <w:rPr>
                    <w:noProof/>
                    <w:webHidden/>
                  </w:rPr>
                  <w:instrText xml:space="preserve"> PAGEREF _Toc218577697 \h </w:instrText>
                </w:r>
                <w:r w:rsidR="00693733">
                  <w:rPr>
                    <w:noProof/>
                    <w:webHidden/>
                  </w:rPr>
                </w:r>
                <w:r w:rsidR="00693733">
                  <w:rPr>
                    <w:noProof/>
                    <w:webHidden/>
                  </w:rPr>
                  <w:fldChar w:fldCharType="separate"/>
                </w:r>
                <w:r w:rsidR="00693733">
                  <w:rPr>
                    <w:noProof/>
                    <w:webHidden/>
                  </w:rPr>
                  <w:t>12</w:t>
                </w:r>
                <w:r w:rsidR="00693733">
                  <w:rPr>
                    <w:noProof/>
                    <w:webHidden/>
                  </w:rPr>
                  <w:fldChar w:fldCharType="end"/>
                </w:r>
              </w:hyperlink>
            </w:p>
            <w:p w14:paraId="455217E1" w14:textId="257C8A21" w:rsidR="00693733" w:rsidRDefault="00000000">
              <w:pPr>
                <w:pStyle w:val="TOC2"/>
                <w:tabs>
                  <w:tab w:val="right" w:leader="dot" w:pos="9016"/>
                </w:tabs>
                <w:rPr>
                  <w:rFonts w:eastAsiaTheme="minorEastAsia"/>
                  <w:noProof/>
                  <w:kern w:val="2"/>
                  <w:sz w:val="24"/>
                  <w:szCs w:val="24"/>
                  <w:lang w:val="en-US"/>
                  <w14:ligatures w14:val="standardContextual"/>
                </w:rPr>
              </w:pPr>
              <w:hyperlink w:anchor="_Toc218577698" w:history="1">
                <w:r w:rsidR="00693733" w:rsidRPr="00D63FD1">
                  <w:rPr>
                    <w:rStyle w:val="Hyperlink"/>
                    <w:b/>
                    <w:bCs/>
                    <w:noProof/>
                    <w:lang w:val="en-US"/>
                  </w:rPr>
                  <w:t>Question 7 – Maximum Efficiency of a Carnot Heat Engine</w:t>
                </w:r>
                <w:r w:rsidR="00693733">
                  <w:rPr>
                    <w:noProof/>
                    <w:webHidden/>
                  </w:rPr>
                  <w:tab/>
                </w:r>
                <w:r w:rsidR="00693733">
                  <w:rPr>
                    <w:noProof/>
                    <w:webHidden/>
                  </w:rPr>
                  <w:fldChar w:fldCharType="begin"/>
                </w:r>
                <w:r w:rsidR="00693733">
                  <w:rPr>
                    <w:noProof/>
                    <w:webHidden/>
                  </w:rPr>
                  <w:instrText xml:space="preserve"> PAGEREF _Toc218577698 \h </w:instrText>
                </w:r>
                <w:r w:rsidR="00693733">
                  <w:rPr>
                    <w:noProof/>
                    <w:webHidden/>
                  </w:rPr>
                </w:r>
                <w:r w:rsidR="00693733">
                  <w:rPr>
                    <w:noProof/>
                    <w:webHidden/>
                  </w:rPr>
                  <w:fldChar w:fldCharType="separate"/>
                </w:r>
                <w:r w:rsidR="00693733">
                  <w:rPr>
                    <w:noProof/>
                    <w:webHidden/>
                  </w:rPr>
                  <w:t>13</w:t>
                </w:r>
                <w:r w:rsidR="00693733">
                  <w:rPr>
                    <w:noProof/>
                    <w:webHidden/>
                  </w:rPr>
                  <w:fldChar w:fldCharType="end"/>
                </w:r>
              </w:hyperlink>
            </w:p>
            <w:p w14:paraId="796AF39E" w14:textId="4C7964C7" w:rsidR="00693733" w:rsidRDefault="00000000">
              <w:pPr>
                <w:pStyle w:val="TOC2"/>
                <w:tabs>
                  <w:tab w:val="right" w:leader="dot" w:pos="9016"/>
                </w:tabs>
                <w:rPr>
                  <w:rFonts w:eastAsiaTheme="minorEastAsia"/>
                  <w:noProof/>
                  <w:kern w:val="2"/>
                  <w:sz w:val="24"/>
                  <w:szCs w:val="24"/>
                  <w:lang w:val="en-US"/>
                  <w14:ligatures w14:val="standardContextual"/>
                </w:rPr>
              </w:pPr>
              <w:hyperlink w:anchor="_Toc218577699" w:history="1">
                <w:r w:rsidR="00693733" w:rsidRPr="00D63FD1">
                  <w:rPr>
                    <w:rStyle w:val="Hyperlink"/>
                    <w:b/>
                    <w:bCs/>
                    <w:noProof/>
                    <w:lang w:val="en-US"/>
                  </w:rPr>
                  <w:t>Question 8 – Change in Entropy</w:t>
                </w:r>
                <w:r w:rsidR="00693733">
                  <w:rPr>
                    <w:noProof/>
                    <w:webHidden/>
                  </w:rPr>
                  <w:tab/>
                </w:r>
                <w:r w:rsidR="00693733">
                  <w:rPr>
                    <w:noProof/>
                    <w:webHidden/>
                  </w:rPr>
                  <w:fldChar w:fldCharType="begin"/>
                </w:r>
                <w:r w:rsidR="00693733">
                  <w:rPr>
                    <w:noProof/>
                    <w:webHidden/>
                  </w:rPr>
                  <w:instrText xml:space="preserve"> PAGEREF _Toc218577699 \h </w:instrText>
                </w:r>
                <w:r w:rsidR="00693733">
                  <w:rPr>
                    <w:noProof/>
                    <w:webHidden/>
                  </w:rPr>
                </w:r>
                <w:r w:rsidR="00693733">
                  <w:rPr>
                    <w:noProof/>
                    <w:webHidden/>
                  </w:rPr>
                  <w:fldChar w:fldCharType="separate"/>
                </w:r>
                <w:r w:rsidR="00693733">
                  <w:rPr>
                    <w:noProof/>
                    <w:webHidden/>
                  </w:rPr>
                  <w:t>14</w:t>
                </w:r>
                <w:r w:rsidR="00693733">
                  <w:rPr>
                    <w:noProof/>
                    <w:webHidden/>
                  </w:rPr>
                  <w:fldChar w:fldCharType="end"/>
                </w:r>
              </w:hyperlink>
            </w:p>
            <w:p w14:paraId="1710EF49" w14:textId="14E23A93" w:rsidR="00693733" w:rsidRDefault="00000000">
              <w:pPr>
                <w:pStyle w:val="TOC1"/>
                <w:tabs>
                  <w:tab w:val="left" w:pos="440"/>
                </w:tabs>
                <w:rPr>
                  <w:rFonts w:eastAsiaTheme="minorEastAsia"/>
                  <w:noProof/>
                  <w:kern w:val="2"/>
                  <w:sz w:val="24"/>
                  <w:szCs w:val="24"/>
                  <w:lang w:val="en-US"/>
                  <w14:ligatures w14:val="standardContextual"/>
                </w:rPr>
              </w:pPr>
              <w:hyperlink w:anchor="_Toc218577700" w:history="1">
                <w:r w:rsidR="00693733" w:rsidRPr="00D63FD1">
                  <w:rPr>
                    <w:rStyle w:val="Hyperlink"/>
                    <w:b/>
                    <w:bCs/>
                    <w:noProof/>
                  </w:rPr>
                  <w:t>2.</w:t>
                </w:r>
                <w:r w:rsidR="00693733">
                  <w:rPr>
                    <w:rFonts w:eastAsiaTheme="minorEastAsia"/>
                    <w:noProof/>
                    <w:kern w:val="2"/>
                    <w:sz w:val="24"/>
                    <w:szCs w:val="24"/>
                    <w:lang w:val="en-US"/>
                    <w14:ligatures w14:val="standardContextual"/>
                  </w:rPr>
                  <w:tab/>
                </w:r>
                <w:r w:rsidR="00693733" w:rsidRPr="00D63FD1">
                  <w:rPr>
                    <w:rStyle w:val="Hyperlink"/>
                    <w:b/>
                    <w:bCs/>
                    <w:noProof/>
                  </w:rPr>
                  <w:t>Part B – The Ideal Carnot Heat Engine and Related Thermodynamic Cycles.</w:t>
                </w:r>
                <w:r w:rsidR="00693733">
                  <w:rPr>
                    <w:noProof/>
                    <w:webHidden/>
                  </w:rPr>
                  <w:tab/>
                </w:r>
                <w:r w:rsidR="00693733">
                  <w:rPr>
                    <w:noProof/>
                    <w:webHidden/>
                  </w:rPr>
                  <w:fldChar w:fldCharType="begin"/>
                </w:r>
                <w:r w:rsidR="00693733">
                  <w:rPr>
                    <w:noProof/>
                    <w:webHidden/>
                  </w:rPr>
                  <w:instrText xml:space="preserve"> PAGEREF _Toc218577700 \h </w:instrText>
                </w:r>
                <w:r w:rsidR="00693733">
                  <w:rPr>
                    <w:noProof/>
                    <w:webHidden/>
                  </w:rPr>
                </w:r>
                <w:r w:rsidR="00693733">
                  <w:rPr>
                    <w:noProof/>
                    <w:webHidden/>
                  </w:rPr>
                  <w:fldChar w:fldCharType="separate"/>
                </w:r>
                <w:r w:rsidR="00693733">
                  <w:rPr>
                    <w:noProof/>
                    <w:webHidden/>
                  </w:rPr>
                  <w:t>16</w:t>
                </w:r>
                <w:r w:rsidR="00693733">
                  <w:rPr>
                    <w:noProof/>
                    <w:webHidden/>
                  </w:rPr>
                  <w:fldChar w:fldCharType="end"/>
                </w:r>
              </w:hyperlink>
            </w:p>
            <w:p w14:paraId="7FB872CC" w14:textId="220DC67F"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01" w:history="1">
                <w:r w:rsidR="00693733" w:rsidRPr="00D63FD1">
                  <w:rPr>
                    <w:rStyle w:val="Hyperlink"/>
                    <w:b/>
                    <w:bCs/>
                    <w:noProof/>
                  </w:rPr>
                  <w:t>2.1</w:t>
                </w:r>
                <w:r w:rsidR="00693733">
                  <w:rPr>
                    <w:rFonts w:eastAsiaTheme="minorEastAsia"/>
                    <w:noProof/>
                    <w:kern w:val="2"/>
                    <w:sz w:val="24"/>
                    <w:szCs w:val="24"/>
                    <w:lang w:val="en-US"/>
                    <w14:ligatures w14:val="standardContextual"/>
                  </w:rPr>
                  <w:tab/>
                </w:r>
                <w:r w:rsidR="00693733" w:rsidRPr="00D63FD1">
                  <w:rPr>
                    <w:rStyle w:val="Hyperlink"/>
                    <w:b/>
                    <w:bCs/>
                    <w:noProof/>
                  </w:rPr>
                  <w:t>Concept of the Ideal Carnot Heat Engine</w:t>
                </w:r>
                <w:r w:rsidR="00693733">
                  <w:rPr>
                    <w:noProof/>
                    <w:webHidden/>
                  </w:rPr>
                  <w:tab/>
                </w:r>
                <w:r w:rsidR="00693733">
                  <w:rPr>
                    <w:noProof/>
                    <w:webHidden/>
                  </w:rPr>
                  <w:fldChar w:fldCharType="begin"/>
                </w:r>
                <w:r w:rsidR="00693733">
                  <w:rPr>
                    <w:noProof/>
                    <w:webHidden/>
                  </w:rPr>
                  <w:instrText xml:space="preserve"> PAGEREF _Toc218577701 \h </w:instrText>
                </w:r>
                <w:r w:rsidR="00693733">
                  <w:rPr>
                    <w:noProof/>
                    <w:webHidden/>
                  </w:rPr>
                </w:r>
                <w:r w:rsidR="00693733">
                  <w:rPr>
                    <w:noProof/>
                    <w:webHidden/>
                  </w:rPr>
                  <w:fldChar w:fldCharType="separate"/>
                </w:r>
                <w:r w:rsidR="00693733">
                  <w:rPr>
                    <w:noProof/>
                    <w:webHidden/>
                  </w:rPr>
                  <w:t>16</w:t>
                </w:r>
                <w:r w:rsidR="00693733">
                  <w:rPr>
                    <w:noProof/>
                    <w:webHidden/>
                  </w:rPr>
                  <w:fldChar w:fldCharType="end"/>
                </w:r>
              </w:hyperlink>
            </w:p>
            <w:p w14:paraId="6218ED8D" w14:textId="48CEFCDE"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02" w:history="1">
                <w:r w:rsidR="00693733" w:rsidRPr="00D63FD1">
                  <w:rPr>
                    <w:rStyle w:val="Hyperlink"/>
                    <w:b/>
                    <w:bCs/>
                    <w:noProof/>
                  </w:rPr>
                  <w:t>2.2</w:t>
                </w:r>
                <w:r w:rsidR="00693733">
                  <w:rPr>
                    <w:rFonts w:eastAsiaTheme="minorEastAsia"/>
                    <w:noProof/>
                    <w:kern w:val="2"/>
                    <w:sz w:val="24"/>
                    <w:szCs w:val="24"/>
                    <w:lang w:val="en-US"/>
                    <w14:ligatures w14:val="standardContextual"/>
                  </w:rPr>
                  <w:tab/>
                </w:r>
                <w:r w:rsidR="00693733" w:rsidRPr="00D63FD1">
                  <w:rPr>
                    <w:rStyle w:val="Hyperlink"/>
                    <w:b/>
                    <w:bCs/>
                    <w:noProof/>
                  </w:rPr>
                  <w:t>The Carnot Cycle: Four Ideal Processes</w:t>
                </w:r>
                <w:r w:rsidR="00693733">
                  <w:rPr>
                    <w:noProof/>
                    <w:webHidden/>
                  </w:rPr>
                  <w:tab/>
                </w:r>
                <w:r w:rsidR="00693733">
                  <w:rPr>
                    <w:noProof/>
                    <w:webHidden/>
                  </w:rPr>
                  <w:fldChar w:fldCharType="begin"/>
                </w:r>
                <w:r w:rsidR="00693733">
                  <w:rPr>
                    <w:noProof/>
                    <w:webHidden/>
                  </w:rPr>
                  <w:instrText xml:space="preserve"> PAGEREF _Toc218577702 \h </w:instrText>
                </w:r>
                <w:r w:rsidR="00693733">
                  <w:rPr>
                    <w:noProof/>
                    <w:webHidden/>
                  </w:rPr>
                </w:r>
                <w:r w:rsidR="00693733">
                  <w:rPr>
                    <w:noProof/>
                    <w:webHidden/>
                  </w:rPr>
                  <w:fldChar w:fldCharType="separate"/>
                </w:r>
                <w:r w:rsidR="00693733">
                  <w:rPr>
                    <w:noProof/>
                    <w:webHidden/>
                  </w:rPr>
                  <w:t>17</w:t>
                </w:r>
                <w:r w:rsidR="00693733">
                  <w:rPr>
                    <w:noProof/>
                    <w:webHidden/>
                  </w:rPr>
                  <w:fldChar w:fldCharType="end"/>
                </w:r>
              </w:hyperlink>
            </w:p>
            <w:p w14:paraId="715E145C" w14:textId="3A8F9292"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03" w:history="1">
                <w:r w:rsidR="00693733" w:rsidRPr="00D63FD1">
                  <w:rPr>
                    <w:rStyle w:val="Hyperlink"/>
                    <w:b/>
                    <w:bCs/>
                    <w:noProof/>
                    <w:lang w:val="en-US"/>
                  </w:rPr>
                  <w:t>2.3</w:t>
                </w:r>
                <w:r w:rsidR="00693733">
                  <w:rPr>
                    <w:rFonts w:eastAsiaTheme="minorEastAsia"/>
                    <w:noProof/>
                    <w:kern w:val="2"/>
                    <w:sz w:val="24"/>
                    <w:szCs w:val="24"/>
                    <w:lang w:val="en-US"/>
                    <w14:ligatures w14:val="standardContextual"/>
                  </w:rPr>
                  <w:tab/>
                </w:r>
                <w:r w:rsidR="00693733" w:rsidRPr="00D63FD1">
                  <w:rPr>
                    <w:rStyle w:val="Hyperlink"/>
                    <w:b/>
                    <w:bCs/>
                    <w:noProof/>
                    <w:lang w:val="en-US"/>
                  </w:rPr>
                  <w:t>Carnot Efficiency</w:t>
                </w:r>
                <w:r w:rsidR="00693733">
                  <w:rPr>
                    <w:noProof/>
                    <w:webHidden/>
                  </w:rPr>
                  <w:tab/>
                </w:r>
                <w:r w:rsidR="00693733">
                  <w:rPr>
                    <w:noProof/>
                    <w:webHidden/>
                  </w:rPr>
                  <w:fldChar w:fldCharType="begin"/>
                </w:r>
                <w:r w:rsidR="00693733">
                  <w:rPr>
                    <w:noProof/>
                    <w:webHidden/>
                  </w:rPr>
                  <w:instrText xml:space="preserve"> PAGEREF _Toc218577703 \h </w:instrText>
                </w:r>
                <w:r w:rsidR="00693733">
                  <w:rPr>
                    <w:noProof/>
                    <w:webHidden/>
                  </w:rPr>
                </w:r>
                <w:r w:rsidR="00693733">
                  <w:rPr>
                    <w:noProof/>
                    <w:webHidden/>
                  </w:rPr>
                  <w:fldChar w:fldCharType="separate"/>
                </w:r>
                <w:r w:rsidR="00693733">
                  <w:rPr>
                    <w:noProof/>
                    <w:webHidden/>
                  </w:rPr>
                  <w:t>18</w:t>
                </w:r>
                <w:r w:rsidR="00693733">
                  <w:rPr>
                    <w:noProof/>
                    <w:webHidden/>
                  </w:rPr>
                  <w:fldChar w:fldCharType="end"/>
                </w:r>
              </w:hyperlink>
            </w:p>
            <w:p w14:paraId="413FFAF8" w14:textId="5980BC38"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04" w:history="1">
                <w:r w:rsidR="00693733" w:rsidRPr="00D63FD1">
                  <w:rPr>
                    <w:rStyle w:val="Hyperlink"/>
                    <w:b/>
                    <w:bCs/>
                    <w:noProof/>
                  </w:rPr>
                  <w:t>2.4</w:t>
                </w:r>
                <w:r w:rsidR="00693733">
                  <w:rPr>
                    <w:rFonts w:eastAsiaTheme="minorEastAsia"/>
                    <w:noProof/>
                    <w:kern w:val="2"/>
                    <w:sz w:val="24"/>
                    <w:szCs w:val="24"/>
                    <w:lang w:val="en-US"/>
                    <w14:ligatures w14:val="standardContextual"/>
                  </w:rPr>
                  <w:tab/>
                </w:r>
                <w:r w:rsidR="00693733" w:rsidRPr="00D63FD1">
                  <w:rPr>
                    <w:rStyle w:val="Hyperlink"/>
                    <w:b/>
                    <w:bCs/>
                    <w:noProof/>
                  </w:rPr>
                  <w:t>Limitations of the Carnot Engine in Practice</w:t>
                </w:r>
                <w:r w:rsidR="00693733">
                  <w:rPr>
                    <w:noProof/>
                    <w:webHidden/>
                  </w:rPr>
                  <w:tab/>
                </w:r>
                <w:r w:rsidR="00693733">
                  <w:rPr>
                    <w:noProof/>
                    <w:webHidden/>
                  </w:rPr>
                  <w:fldChar w:fldCharType="begin"/>
                </w:r>
                <w:r w:rsidR="00693733">
                  <w:rPr>
                    <w:noProof/>
                    <w:webHidden/>
                  </w:rPr>
                  <w:instrText xml:space="preserve"> PAGEREF _Toc218577704 \h </w:instrText>
                </w:r>
                <w:r w:rsidR="00693733">
                  <w:rPr>
                    <w:noProof/>
                    <w:webHidden/>
                  </w:rPr>
                </w:r>
                <w:r w:rsidR="00693733">
                  <w:rPr>
                    <w:noProof/>
                    <w:webHidden/>
                  </w:rPr>
                  <w:fldChar w:fldCharType="separate"/>
                </w:r>
                <w:r w:rsidR="00693733">
                  <w:rPr>
                    <w:noProof/>
                    <w:webHidden/>
                  </w:rPr>
                  <w:t>19</w:t>
                </w:r>
                <w:r w:rsidR="00693733">
                  <w:rPr>
                    <w:noProof/>
                    <w:webHidden/>
                  </w:rPr>
                  <w:fldChar w:fldCharType="end"/>
                </w:r>
              </w:hyperlink>
            </w:p>
            <w:p w14:paraId="4E8BC526" w14:textId="278DDE2C"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05" w:history="1">
                <w:r w:rsidR="00693733" w:rsidRPr="00D63FD1">
                  <w:rPr>
                    <w:rStyle w:val="Hyperlink"/>
                    <w:b/>
                    <w:bCs/>
                    <w:noProof/>
                    <w:lang w:val="en-US"/>
                  </w:rPr>
                  <w:t>2.5</w:t>
                </w:r>
                <w:r w:rsidR="00693733">
                  <w:rPr>
                    <w:rFonts w:eastAsiaTheme="minorEastAsia"/>
                    <w:noProof/>
                    <w:kern w:val="2"/>
                    <w:sz w:val="24"/>
                    <w:szCs w:val="24"/>
                    <w:lang w:val="en-US"/>
                    <w14:ligatures w14:val="standardContextual"/>
                  </w:rPr>
                  <w:tab/>
                </w:r>
                <w:r w:rsidR="00693733" w:rsidRPr="00D63FD1">
                  <w:rPr>
                    <w:rStyle w:val="Hyperlink"/>
                    <w:b/>
                    <w:bCs/>
                    <w:noProof/>
                    <w:lang w:val="en-US"/>
                  </w:rPr>
                  <w:t>Comparison with Heat Pumps and Refrigerators</w:t>
                </w:r>
                <w:r w:rsidR="00693733">
                  <w:rPr>
                    <w:noProof/>
                    <w:webHidden/>
                  </w:rPr>
                  <w:tab/>
                </w:r>
                <w:r w:rsidR="00693733">
                  <w:rPr>
                    <w:noProof/>
                    <w:webHidden/>
                  </w:rPr>
                  <w:fldChar w:fldCharType="begin"/>
                </w:r>
                <w:r w:rsidR="00693733">
                  <w:rPr>
                    <w:noProof/>
                    <w:webHidden/>
                  </w:rPr>
                  <w:instrText xml:space="preserve"> PAGEREF _Toc218577705 \h </w:instrText>
                </w:r>
                <w:r w:rsidR="00693733">
                  <w:rPr>
                    <w:noProof/>
                    <w:webHidden/>
                  </w:rPr>
                </w:r>
                <w:r w:rsidR="00693733">
                  <w:rPr>
                    <w:noProof/>
                    <w:webHidden/>
                  </w:rPr>
                  <w:fldChar w:fldCharType="separate"/>
                </w:r>
                <w:r w:rsidR="00693733">
                  <w:rPr>
                    <w:noProof/>
                    <w:webHidden/>
                  </w:rPr>
                  <w:t>19</w:t>
                </w:r>
                <w:r w:rsidR="00693733">
                  <w:rPr>
                    <w:noProof/>
                    <w:webHidden/>
                  </w:rPr>
                  <w:fldChar w:fldCharType="end"/>
                </w:r>
              </w:hyperlink>
            </w:p>
            <w:p w14:paraId="63172077" w14:textId="2DB4C071"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06" w:history="1">
                <w:r w:rsidR="00693733" w:rsidRPr="00D63FD1">
                  <w:rPr>
                    <w:rStyle w:val="Hyperlink"/>
                    <w:b/>
                    <w:bCs/>
                    <w:noProof/>
                    <w:lang w:val="en-US"/>
                  </w:rPr>
                  <w:t>2.6</w:t>
                </w:r>
                <w:r w:rsidR="00693733">
                  <w:rPr>
                    <w:rFonts w:eastAsiaTheme="minorEastAsia"/>
                    <w:noProof/>
                    <w:kern w:val="2"/>
                    <w:sz w:val="24"/>
                    <w:szCs w:val="24"/>
                    <w:lang w:val="en-US"/>
                    <w14:ligatures w14:val="standardContextual"/>
                  </w:rPr>
                  <w:tab/>
                </w:r>
                <w:r w:rsidR="00693733" w:rsidRPr="00D63FD1">
                  <w:rPr>
                    <w:rStyle w:val="Hyperlink"/>
                    <w:b/>
                    <w:bCs/>
                    <w:noProof/>
                    <w:lang w:val="en-US"/>
                  </w:rPr>
                  <w:t>Summary</w:t>
                </w:r>
                <w:r w:rsidR="00693733">
                  <w:rPr>
                    <w:noProof/>
                    <w:webHidden/>
                  </w:rPr>
                  <w:tab/>
                </w:r>
                <w:r w:rsidR="00693733">
                  <w:rPr>
                    <w:noProof/>
                    <w:webHidden/>
                  </w:rPr>
                  <w:fldChar w:fldCharType="begin"/>
                </w:r>
                <w:r w:rsidR="00693733">
                  <w:rPr>
                    <w:noProof/>
                    <w:webHidden/>
                  </w:rPr>
                  <w:instrText xml:space="preserve"> PAGEREF _Toc218577706 \h </w:instrText>
                </w:r>
                <w:r w:rsidR="00693733">
                  <w:rPr>
                    <w:noProof/>
                    <w:webHidden/>
                  </w:rPr>
                </w:r>
                <w:r w:rsidR="00693733">
                  <w:rPr>
                    <w:noProof/>
                    <w:webHidden/>
                  </w:rPr>
                  <w:fldChar w:fldCharType="separate"/>
                </w:r>
                <w:r w:rsidR="00693733">
                  <w:rPr>
                    <w:noProof/>
                    <w:webHidden/>
                  </w:rPr>
                  <w:t>20</w:t>
                </w:r>
                <w:r w:rsidR="00693733">
                  <w:rPr>
                    <w:noProof/>
                    <w:webHidden/>
                  </w:rPr>
                  <w:fldChar w:fldCharType="end"/>
                </w:r>
              </w:hyperlink>
            </w:p>
            <w:p w14:paraId="09455105" w14:textId="24E46660" w:rsidR="00693733" w:rsidRDefault="00000000">
              <w:pPr>
                <w:pStyle w:val="TOC1"/>
                <w:tabs>
                  <w:tab w:val="left" w:pos="440"/>
                </w:tabs>
                <w:rPr>
                  <w:rFonts w:eastAsiaTheme="minorEastAsia"/>
                  <w:noProof/>
                  <w:kern w:val="2"/>
                  <w:sz w:val="24"/>
                  <w:szCs w:val="24"/>
                  <w:lang w:val="en-US"/>
                  <w14:ligatures w14:val="standardContextual"/>
                </w:rPr>
              </w:pPr>
              <w:hyperlink w:anchor="_Toc218577707" w:history="1">
                <w:r w:rsidR="00693733" w:rsidRPr="00D63FD1">
                  <w:rPr>
                    <w:rStyle w:val="Hyperlink"/>
                    <w:b/>
                    <w:bCs/>
                    <w:noProof/>
                  </w:rPr>
                  <w:t>3</w:t>
                </w:r>
                <w:r w:rsidR="00693733">
                  <w:rPr>
                    <w:rFonts w:eastAsiaTheme="minorEastAsia"/>
                    <w:noProof/>
                    <w:kern w:val="2"/>
                    <w:sz w:val="24"/>
                    <w:szCs w:val="24"/>
                    <w:lang w:val="en-US"/>
                    <w14:ligatures w14:val="standardContextual"/>
                  </w:rPr>
                  <w:tab/>
                </w:r>
                <w:r w:rsidR="00693733" w:rsidRPr="00D63FD1">
                  <w:rPr>
                    <w:rStyle w:val="Hyperlink"/>
                    <w:b/>
                    <w:bCs/>
                    <w:noProof/>
                  </w:rPr>
                  <w:t>Part C – Ideal and Real Gases, Kinetic Theory and Diffusion</w:t>
                </w:r>
                <w:r w:rsidR="00693733">
                  <w:rPr>
                    <w:noProof/>
                    <w:webHidden/>
                  </w:rPr>
                  <w:tab/>
                </w:r>
                <w:r w:rsidR="00693733">
                  <w:rPr>
                    <w:noProof/>
                    <w:webHidden/>
                  </w:rPr>
                  <w:fldChar w:fldCharType="begin"/>
                </w:r>
                <w:r w:rsidR="00693733">
                  <w:rPr>
                    <w:noProof/>
                    <w:webHidden/>
                  </w:rPr>
                  <w:instrText xml:space="preserve"> PAGEREF _Toc218577707 \h </w:instrText>
                </w:r>
                <w:r w:rsidR="00693733">
                  <w:rPr>
                    <w:noProof/>
                    <w:webHidden/>
                  </w:rPr>
                </w:r>
                <w:r w:rsidR="00693733">
                  <w:rPr>
                    <w:noProof/>
                    <w:webHidden/>
                  </w:rPr>
                  <w:fldChar w:fldCharType="separate"/>
                </w:r>
                <w:r w:rsidR="00693733">
                  <w:rPr>
                    <w:noProof/>
                    <w:webHidden/>
                  </w:rPr>
                  <w:t>21</w:t>
                </w:r>
                <w:r w:rsidR="00693733">
                  <w:rPr>
                    <w:noProof/>
                    <w:webHidden/>
                  </w:rPr>
                  <w:fldChar w:fldCharType="end"/>
                </w:r>
              </w:hyperlink>
            </w:p>
            <w:p w14:paraId="4341F3D9" w14:textId="40B468EB"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08" w:history="1">
                <w:r w:rsidR="00693733" w:rsidRPr="00D63FD1">
                  <w:rPr>
                    <w:rStyle w:val="Hyperlink"/>
                    <w:b/>
                    <w:bCs/>
                    <w:noProof/>
                  </w:rPr>
                  <w:t>3.1</w:t>
                </w:r>
                <w:r w:rsidR="00693733">
                  <w:rPr>
                    <w:rFonts w:eastAsiaTheme="minorEastAsia"/>
                    <w:noProof/>
                    <w:kern w:val="2"/>
                    <w:sz w:val="24"/>
                    <w:szCs w:val="24"/>
                    <w:lang w:val="en-US"/>
                    <w14:ligatures w14:val="standardContextual"/>
                  </w:rPr>
                  <w:tab/>
                </w:r>
                <w:r w:rsidR="00693733" w:rsidRPr="00D63FD1">
                  <w:rPr>
                    <w:rStyle w:val="Hyperlink"/>
                    <w:b/>
                    <w:bCs/>
                    <w:noProof/>
                  </w:rPr>
                  <w:t>Ideal Gas Model and Real Gas Correction</w:t>
                </w:r>
                <w:r w:rsidR="00693733">
                  <w:rPr>
                    <w:noProof/>
                    <w:webHidden/>
                  </w:rPr>
                  <w:tab/>
                </w:r>
                <w:r w:rsidR="00693733">
                  <w:rPr>
                    <w:noProof/>
                    <w:webHidden/>
                  </w:rPr>
                  <w:fldChar w:fldCharType="begin"/>
                </w:r>
                <w:r w:rsidR="00693733">
                  <w:rPr>
                    <w:noProof/>
                    <w:webHidden/>
                  </w:rPr>
                  <w:instrText xml:space="preserve"> PAGEREF _Toc218577708 \h </w:instrText>
                </w:r>
                <w:r w:rsidR="00693733">
                  <w:rPr>
                    <w:noProof/>
                    <w:webHidden/>
                  </w:rPr>
                </w:r>
                <w:r w:rsidR="00693733">
                  <w:rPr>
                    <w:noProof/>
                    <w:webHidden/>
                  </w:rPr>
                  <w:fldChar w:fldCharType="separate"/>
                </w:r>
                <w:r w:rsidR="00693733">
                  <w:rPr>
                    <w:noProof/>
                    <w:webHidden/>
                  </w:rPr>
                  <w:t>21</w:t>
                </w:r>
                <w:r w:rsidR="00693733">
                  <w:rPr>
                    <w:noProof/>
                    <w:webHidden/>
                  </w:rPr>
                  <w:fldChar w:fldCharType="end"/>
                </w:r>
              </w:hyperlink>
            </w:p>
            <w:p w14:paraId="5434AD2A" w14:textId="0CEB6E1B"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09" w:history="1">
                <w:r w:rsidR="00693733" w:rsidRPr="00D63FD1">
                  <w:rPr>
                    <w:rStyle w:val="Hyperlink"/>
                    <w:b/>
                    <w:bCs/>
                    <w:noProof/>
                    <w:lang w:val="en-US"/>
                  </w:rPr>
                  <w:t>3.2</w:t>
                </w:r>
                <w:r w:rsidR="00693733">
                  <w:rPr>
                    <w:rFonts w:eastAsiaTheme="minorEastAsia"/>
                    <w:noProof/>
                    <w:kern w:val="2"/>
                    <w:sz w:val="24"/>
                    <w:szCs w:val="24"/>
                    <w:lang w:val="en-US"/>
                    <w14:ligatures w14:val="standardContextual"/>
                  </w:rPr>
                  <w:tab/>
                </w:r>
                <w:r w:rsidR="00693733" w:rsidRPr="00D63FD1">
                  <w:rPr>
                    <w:rStyle w:val="Hyperlink"/>
                    <w:b/>
                    <w:bCs/>
                    <w:noProof/>
                    <w:lang w:val="en-US"/>
                  </w:rPr>
                  <w:t>Kinetic Theory: Temperature Proportional to Molecular Kinetic Energy</w:t>
                </w:r>
                <w:r w:rsidR="00693733">
                  <w:rPr>
                    <w:noProof/>
                    <w:webHidden/>
                  </w:rPr>
                  <w:tab/>
                </w:r>
                <w:r w:rsidR="00693733">
                  <w:rPr>
                    <w:noProof/>
                    <w:webHidden/>
                  </w:rPr>
                  <w:fldChar w:fldCharType="begin"/>
                </w:r>
                <w:r w:rsidR="00693733">
                  <w:rPr>
                    <w:noProof/>
                    <w:webHidden/>
                  </w:rPr>
                  <w:instrText xml:space="preserve"> PAGEREF _Toc218577709 \h </w:instrText>
                </w:r>
                <w:r w:rsidR="00693733">
                  <w:rPr>
                    <w:noProof/>
                    <w:webHidden/>
                  </w:rPr>
                </w:r>
                <w:r w:rsidR="00693733">
                  <w:rPr>
                    <w:noProof/>
                    <w:webHidden/>
                  </w:rPr>
                  <w:fldChar w:fldCharType="separate"/>
                </w:r>
                <w:r w:rsidR="00693733">
                  <w:rPr>
                    <w:noProof/>
                    <w:webHidden/>
                  </w:rPr>
                  <w:t>22</w:t>
                </w:r>
                <w:r w:rsidR="00693733">
                  <w:rPr>
                    <w:noProof/>
                    <w:webHidden/>
                  </w:rPr>
                  <w:fldChar w:fldCharType="end"/>
                </w:r>
              </w:hyperlink>
            </w:p>
            <w:p w14:paraId="03E3FC3A" w14:textId="7978024B" w:rsidR="00693733" w:rsidRDefault="00000000">
              <w:pPr>
                <w:pStyle w:val="TOC2"/>
                <w:tabs>
                  <w:tab w:val="left" w:pos="960"/>
                  <w:tab w:val="right" w:leader="dot" w:pos="9016"/>
                </w:tabs>
                <w:rPr>
                  <w:rFonts w:eastAsiaTheme="minorEastAsia"/>
                  <w:noProof/>
                  <w:kern w:val="2"/>
                  <w:sz w:val="24"/>
                  <w:szCs w:val="24"/>
                  <w:lang w:val="en-US"/>
                  <w14:ligatures w14:val="standardContextual"/>
                </w:rPr>
              </w:pPr>
              <w:hyperlink w:anchor="_Toc218577710" w:history="1">
                <w:r w:rsidR="00693733" w:rsidRPr="00D63FD1">
                  <w:rPr>
                    <w:rStyle w:val="Hyperlink"/>
                    <w:b/>
                    <w:bCs/>
                    <w:noProof/>
                    <w:lang w:val="en-US"/>
                  </w:rPr>
                  <w:t>3.3</w:t>
                </w:r>
                <w:r w:rsidR="00693733">
                  <w:rPr>
                    <w:rFonts w:eastAsiaTheme="minorEastAsia"/>
                    <w:noProof/>
                    <w:kern w:val="2"/>
                    <w:sz w:val="24"/>
                    <w:szCs w:val="24"/>
                    <w:lang w:val="en-US"/>
                    <w14:ligatures w14:val="standardContextual"/>
                  </w:rPr>
                  <w:tab/>
                </w:r>
                <w:r w:rsidR="00693733" w:rsidRPr="00D63FD1">
                  <w:rPr>
                    <w:rStyle w:val="Hyperlink"/>
                    <w:b/>
                    <w:bCs/>
                    <w:noProof/>
                    <w:lang w:val="en-US"/>
                  </w:rPr>
                  <w:t>RMS Speed, Density Relationship and Graham’s Law of Diffusion</w:t>
                </w:r>
                <w:r w:rsidR="00693733">
                  <w:rPr>
                    <w:noProof/>
                    <w:webHidden/>
                  </w:rPr>
                  <w:tab/>
                </w:r>
                <w:r w:rsidR="00693733">
                  <w:rPr>
                    <w:noProof/>
                    <w:webHidden/>
                  </w:rPr>
                  <w:fldChar w:fldCharType="begin"/>
                </w:r>
                <w:r w:rsidR="00693733">
                  <w:rPr>
                    <w:noProof/>
                    <w:webHidden/>
                  </w:rPr>
                  <w:instrText xml:space="preserve"> PAGEREF _Toc218577710 \h </w:instrText>
                </w:r>
                <w:r w:rsidR="00693733">
                  <w:rPr>
                    <w:noProof/>
                    <w:webHidden/>
                  </w:rPr>
                </w:r>
                <w:r w:rsidR="00693733">
                  <w:rPr>
                    <w:noProof/>
                    <w:webHidden/>
                  </w:rPr>
                  <w:fldChar w:fldCharType="separate"/>
                </w:r>
                <w:r w:rsidR="00693733">
                  <w:rPr>
                    <w:noProof/>
                    <w:webHidden/>
                  </w:rPr>
                  <w:t>23</w:t>
                </w:r>
                <w:r w:rsidR="00693733">
                  <w:rPr>
                    <w:noProof/>
                    <w:webHidden/>
                  </w:rPr>
                  <w:fldChar w:fldCharType="end"/>
                </w:r>
              </w:hyperlink>
            </w:p>
            <w:p w14:paraId="5C4FF9FC" w14:textId="1170B459" w:rsidR="00693733" w:rsidRDefault="00000000">
              <w:pPr>
                <w:pStyle w:val="TOC1"/>
                <w:tabs>
                  <w:tab w:val="left" w:pos="440"/>
                </w:tabs>
                <w:rPr>
                  <w:rFonts w:eastAsiaTheme="minorEastAsia"/>
                  <w:noProof/>
                  <w:kern w:val="2"/>
                  <w:sz w:val="24"/>
                  <w:szCs w:val="24"/>
                  <w:lang w:val="en-US"/>
                  <w14:ligatures w14:val="standardContextual"/>
                </w:rPr>
              </w:pPr>
              <w:hyperlink w:anchor="_Toc218577711" w:history="1">
                <w:r w:rsidR="00693733" w:rsidRPr="00D63FD1">
                  <w:rPr>
                    <w:rStyle w:val="Hyperlink"/>
                    <w:b/>
                    <w:bCs/>
                    <w:noProof/>
                  </w:rPr>
                  <w:t>4</w:t>
                </w:r>
                <w:r w:rsidR="00693733">
                  <w:rPr>
                    <w:rFonts w:eastAsiaTheme="minorEastAsia"/>
                    <w:noProof/>
                    <w:kern w:val="2"/>
                    <w:sz w:val="24"/>
                    <w:szCs w:val="24"/>
                    <w:lang w:val="en-US"/>
                    <w14:ligatures w14:val="standardContextual"/>
                  </w:rPr>
                  <w:tab/>
                </w:r>
                <w:r w:rsidR="00693733" w:rsidRPr="00D63FD1">
                  <w:rPr>
                    <w:rStyle w:val="Hyperlink"/>
                    <w:b/>
                    <w:bCs/>
                    <w:noProof/>
                  </w:rPr>
                  <w:t>References</w:t>
                </w:r>
                <w:r w:rsidR="00693733">
                  <w:rPr>
                    <w:noProof/>
                    <w:webHidden/>
                  </w:rPr>
                  <w:tab/>
                </w:r>
                <w:r w:rsidR="00693733">
                  <w:rPr>
                    <w:noProof/>
                    <w:webHidden/>
                  </w:rPr>
                  <w:fldChar w:fldCharType="begin"/>
                </w:r>
                <w:r w:rsidR="00693733">
                  <w:rPr>
                    <w:noProof/>
                    <w:webHidden/>
                  </w:rPr>
                  <w:instrText xml:space="preserve"> PAGEREF _Toc218577711 \h </w:instrText>
                </w:r>
                <w:r w:rsidR="00693733">
                  <w:rPr>
                    <w:noProof/>
                    <w:webHidden/>
                  </w:rPr>
                </w:r>
                <w:r w:rsidR="00693733">
                  <w:rPr>
                    <w:noProof/>
                    <w:webHidden/>
                  </w:rPr>
                  <w:fldChar w:fldCharType="separate"/>
                </w:r>
                <w:r w:rsidR="00693733">
                  <w:rPr>
                    <w:noProof/>
                    <w:webHidden/>
                  </w:rPr>
                  <w:t>25</w:t>
                </w:r>
                <w:r w:rsidR="00693733">
                  <w:rPr>
                    <w:noProof/>
                    <w:webHidden/>
                  </w:rPr>
                  <w:fldChar w:fldCharType="end"/>
                </w:r>
              </w:hyperlink>
            </w:p>
            <w:p w14:paraId="4321A60A" w14:textId="03362C3D" w:rsidR="00E44EEA" w:rsidRDefault="007D1947" w:rsidP="007144A0">
              <w:pPr>
                <w:spacing w:line="360" w:lineRule="auto"/>
              </w:pPr>
              <w:r>
                <w:rPr>
                  <w:b/>
                  <w:bCs/>
                  <w:noProof/>
                </w:rPr>
                <w:fldChar w:fldCharType="end"/>
              </w:r>
            </w:p>
          </w:sdtContent>
        </w:sdt>
        <w:p w14:paraId="35B6052B" w14:textId="2F509820" w:rsidR="00F4327A" w:rsidRDefault="00F4327A" w:rsidP="007144A0">
          <w:pPr>
            <w:spacing w:line="360" w:lineRule="auto"/>
          </w:pPr>
          <w:r>
            <w:br w:type="page"/>
          </w:r>
        </w:p>
        <w:p w14:paraId="7CF7308F" w14:textId="53CA9B13" w:rsidR="003D64FC" w:rsidRPr="007F121F" w:rsidRDefault="00B50EF1" w:rsidP="007144A0">
          <w:pPr>
            <w:pStyle w:val="Heading1"/>
            <w:spacing w:line="360" w:lineRule="auto"/>
            <w:rPr>
              <w:b/>
              <w:bCs/>
            </w:rPr>
          </w:pPr>
          <w:bookmarkStart w:id="0" w:name="_Toc218577683"/>
          <w:r>
            <w:rPr>
              <w:b/>
              <w:bCs/>
            </w:rPr>
            <w:lastRenderedPageBreak/>
            <w:t>List</w:t>
          </w:r>
          <w:r w:rsidR="003D64FC" w:rsidRPr="007F121F">
            <w:rPr>
              <w:b/>
              <w:bCs/>
            </w:rPr>
            <w:t xml:space="preserve"> of Figures</w:t>
          </w:r>
          <w:r>
            <w:rPr>
              <w:b/>
              <w:bCs/>
            </w:rPr>
            <w:t xml:space="preserve"> and Tables</w:t>
          </w:r>
          <w:bookmarkEnd w:id="0"/>
        </w:p>
        <w:p w14:paraId="382E2D17" w14:textId="21FF331F" w:rsidR="005C17B7" w:rsidRDefault="004A0338">
          <w:pPr>
            <w:pStyle w:val="TableofFigures"/>
            <w:tabs>
              <w:tab w:val="right" w:leader="dot" w:pos="9016"/>
            </w:tabs>
            <w:rPr>
              <w:rFonts w:eastAsiaTheme="minorEastAsia"/>
              <w:noProof/>
              <w:kern w:val="2"/>
              <w:sz w:val="24"/>
              <w:szCs w:val="24"/>
              <w:lang w:val="en-US"/>
              <w14:ligatures w14:val="standardContextual"/>
            </w:rPr>
          </w:pPr>
          <w:r>
            <w:fldChar w:fldCharType="begin"/>
          </w:r>
          <w:r>
            <w:instrText xml:space="preserve"> TOC \f f \h \z \t "Caption,1" \c "Figure" </w:instrText>
          </w:r>
          <w:r>
            <w:fldChar w:fldCharType="separate"/>
          </w:r>
          <w:hyperlink w:anchor="_Toc216865801" w:history="1">
            <w:r w:rsidR="005C17B7" w:rsidRPr="004E1A0A">
              <w:rPr>
                <w:rStyle w:val="Hyperlink"/>
                <w:b/>
                <w:bCs/>
                <w:noProof/>
              </w:rPr>
              <w:t>Figure 1 –</w:t>
            </w:r>
            <w:r w:rsidR="005C17B7" w:rsidRPr="004E1A0A">
              <w:rPr>
                <w:rStyle w:val="Hyperlink"/>
                <w:noProof/>
              </w:rPr>
              <w:t xml:space="preserve"> Schematic diagram of an ideal Carnot heat engine operating between hot and cold thermal reservoirs (adapted from Çengel and Boles, 2019).</w:t>
            </w:r>
            <w:r w:rsidR="005C17B7">
              <w:rPr>
                <w:noProof/>
                <w:webHidden/>
              </w:rPr>
              <w:tab/>
            </w:r>
            <w:r w:rsidR="005C17B7">
              <w:rPr>
                <w:noProof/>
                <w:webHidden/>
              </w:rPr>
              <w:fldChar w:fldCharType="begin"/>
            </w:r>
            <w:r w:rsidR="005C17B7">
              <w:rPr>
                <w:noProof/>
                <w:webHidden/>
              </w:rPr>
              <w:instrText xml:space="preserve"> PAGEREF _Toc216865801 \h </w:instrText>
            </w:r>
            <w:r w:rsidR="005C17B7">
              <w:rPr>
                <w:noProof/>
                <w:webHidden/>
              </w:rPr>
            </w:r>
            <w:r w:rsidR="005C17B7">
              <w:rPr>
                <w:noProof/>
                <w:webHidden/>
              </w:rPr>
              <w:fldChar w:fldCharType="separate"/>
            </w:r>
            <w:r w:rsidR="005C17B7">
              <w:rPr>
                <w:noProof/>
                <w:webHidden/>
              </w:rPr>
              <w:t>16</w:t>
            </w:r>
            <w:r w:rsidR="005C17B7">
              <w:rPr>
                <w:noProof/>
                <w:webHidden/>
              </w:rPr>
              <w:fldChar w:fldCharType="end"/>
            </w:r>
          </w:hyperlink>
        </w:p>
        <w:p w14:paraId="5E84911D" w14:textId="55969F7A" w:rsidR="005C17B7" w:rsidRDefault="00000000">
          <w:pPr>
            <w:pStyle w:val="TableofFigures"/>
            <w:tabs>
              <w:tab w:val="right" w:leader="dot" w:pos="9016"/>
            </w:tabs>
            <w:rPr>
              <w:rFonts w:eastAsiaTheme="minorEastAsia"/>
              <w:noProof/>
              <w:kern w:val="2"/>
              <w:sz w:val="24"/>
              <w:szCs w:val="24"/>
              <w:lang w:val="en-US"/>
              <w14:ligatures w14:val="standardContextual"/>
            </w:rPr>
          </w:pPr>
          <w:hyperlink w:anchor="_Toc216865802" w:history="1">
            <w:r w:rsidR="005C17B7" w:rsidRPr="004E1A0A">
              <w:rPr>
                <w:rStyle w:val="Hyperlink"/>
                <w:b/>
                <w:bCs/>
                <w:noProof/>
                <w:lang w:val="en-US"/>
              </w:rPr>
              <w:t>Figure 2</w:t>
            </w:r>
            <w:r w:rsidR="005C17B7" w:rsidRPr="004E1A0A">
              <w:rPr>
                <w:rStyle w:val="Hyperlink"/>
                <w:noProof/>
                <w:lang w:val="en-US"/>
              </w:rPr>
              <w:t xml:space="preserve"> – Pressure - Volume (P – V) and temperature – entropy (T – S) representations of the ideal Carnot cycle, showing isothermal and adiabatic process (Merchant Navy Decoded, 2023).</w:t>
            </w:r>
            <w:r w:rsidR="005C17B7">
              <w:rPr>
                <w:noProof/>
                <w:webHidden/>
              </w:rPr>
              <w:tab/>
            </w:r>
            <w:r w:rsidR="005C17B7">
              <w:rPr>
                <w:noProof/>
                <w:webHidden/>
              </w:rPr>
              <w:fldChar w:fldCharType="begin"/>
            </w:r>
            <w:r w:rsidR="005C17B7">
              <w:rPr>
                <w:noProof/>
                <w:webHidden/>
              </w:rPr>
              <w:instrText xml:space="preserve"> PAGEREF _Toc216865802 \h </w:instrText>
            </w:r>
            <w:r w:rsidR="005C17B7">
              <w:rPr>
                <w:noProof/>
                <w:webHidden/>
              </w:rPr>
            </w:r>
            <w:r w:rsidR="005C17B7">
              <w:rPr>
                <w:noProof/>
                <w:webHidden/>
              </w:rPr>
              <w:fldChar w:fldCharType="separate"/>
            </w:r>
            <w:r w:rsidR="005C17B7">
              <w:rPr>
                <w:noProof/>
                <w:webHidden/>
              </w:rPr>
              <w:t>18</w:t>
            </w:r>
            <w:r w:rsidR="005C17B7">
              <w:rPr>
                <w:noProof/>
                <w:webHidden/>
              </w:rPr>
              <w:fldChar w:fldCharType="end"/>
            </w:r>
          </w:hyperlink>
        </w:p>
        <w:p w14:paraId="4155BEDB" w14:textId="1EBFE37F" w:rsidR="003D64FC" w:rsidRDefault="004A0338" w:rsidP="007144A0">
          <w:pPr>
            <w:spacing w:line="360" w:lineRule="auto"/>
          </w:pPr>
          <w:r>
            <w:fldChar w:fldCharType="end"/>
          </w:r>
        </w:p>
        <w:p w14:paraId="140B59E4" w14:textId="221FF48E" w:rsidR="00991581" w:rsidRDefault="003D64FC" w:rsidP="007144A0">
          <w:pPr>
            <w:spacing w:line="360" w:lineRule="auto"/>
          </w:pPr>
          <w:r>
            <w:br w:type="page"/>
          </w:r>
        </w:p>
        <w:p w14:paraId="009AAFEA" w14:textId="6C1A3140" w:rsidR="00C454E3" w:rsidRDefault="00CC2F19" w:rsidP="007144A0">
          <w:pPr>
            <w:pStyle w:val="Heading1"/>
            <w:numPr>
              <w:ilvl w:val="0"/>
              <w:numId w:val="2"/>
            </w:numPr>
            <w:spacing w:line="360" w:lineRule="auto"/>
            <w:rPr>
              <w:b/>
              <w:bCs/>
              <w:color w:val="0070C0"/>
            </w:rPr>
          </w:pPr>
          <w:bookmarkStart w:id="1" w:name="_Toc218577684"/>
          <w:r>
            <w:rPr>
              <w:b/>
              <w:bCs/>
              <w:color w:val="0070C0"/>
            </w:rPr>
            <w:lastRenderedPageBreak/>
            <w:t>Part A</w:t>
          </w:r>
          <w:r w:rsidR="005F1877">
            <w:rPr>
              <w:b/>
              <w:bCs/>
              <w:color w:val="0070C0"/>
            </w:rPr>
            <w:t xml:space="preserve"> – Fundamental Thermo-Fluid Analysis</w:t>
          </w:r>
          <w:bookmarkEnd w:id="1"/>
        </w:p>
        <w:p w14:paraId="58657B8E" w14:textId="0D9A857E" w:rsidR="00C95A27" w:rsidRPr="00C95A27" w:rsidRDefault="00C95A27" w:rsidP="007144A0">
          <w:pPr>
            <w:spacing w:line="360" w:lineRule="auto"/>
          </w:pPr>
        </w:p>
        <w:p w14:paraId="588E0F2E" w14:textId="6CC2CAB0" w:rsidR="00110EAF" w:rsidRPr="00B57038" w:rsidRDefault="001B61A3" w:rsidP="007144A0">
          <w:pPr>
            <w:pStyle w:val="Heading2"/>
            <w:spacing w:line="360" w:lineRule="auto"/>
            <w:rPr>
              <w:b/>
              <w:bCs/>
            </w:rPr>
          </w:pPr>
          <w:bookmarkStart w:id="2" w:name="_Toc218577685"/>
          <w:r w:rsidRPr="00B57038">
            <w:rPr>
              <w:b/>
              <w:bCs/>
            </w:rPr>
            <w:t>Question 1 – Oxygen in a container (Ideal Gas)</w:t>
          </w:r>
          <w:bookmarkEnd w:id="2"/>
        </w:p>
        <w:p w14:paraId="35CBF950" w14:textId="77777777" w:rsidR="001B61A3" w:rsidRDefault="001B61A3" w:rsidP="007144A0">
          <w:pPr>
            <w:spacing w:line="360" w:lineRule="auto"/>
          </w:pPr>
        </w:p>
        <w:p w14:paraId="3ED204A2" w14:textId="1B35BA00" w:rsidR="001B61A3" w:rsidRDefault="001B61A3" w:rsidP="007144A0">
          <w:pPr>
            <w:spacing w:line="360" w:lineRule="auto"/>
          </w:pPr>
          <w:r>
            <w:t>Given:</w:t>
          </w:r>
        </w:p>
        <w:p w14:paraId="2C0998B5" w14:textId="77777777" w:rsidR="001B61A3" w:rsidRDefault="001B61A3" w:rsidP="007144A0">
          <w:pPr>
            <w:spacing w:line="360" w:lineRule="auto"/>
          </w:pPr>
        </w:p>
        <w:p w14:paraId="225002A5" w14:textId="236FB836" w:rsidR="001B61A3" w:rsidRPr="001B61A3" w:rsidRDefault="001B61A3" w:rsidP="007144A0">
          <w:pPr>
            <w:spacing w:line="360" w:lineRule="auto"/>
            <w:rPr>
              <w:rFonts w:eastAsiaTheme="minorEastAsia"/>
            </w:rPr>
          </w:pPr>
          <m:oMathPara>
            <m:oMathParaPr>
              <m:jc m:val="left"/>
            </m:oMathParaPr>
            <m:oMath>
              <m:r>
                <w:rPr>
                  <w:rFonts w:ascii="Cambria Math" w:hAnsi="Cambria Math"/>
                </w:rPr>
                <m:t>V=8.0x</m:t>
              </m:r>
              <m:sSup>
                <m:sSupPr>
                  <m:ctrlPr>
                    <w:rPr>
                      <w:rFonts w:ascii="Cambria Math" w:hAnsi="Cambria Math"/>
                      <w:i/>
                    </w:rPr>
                  </m:ctrlPr>
                </m:sSupPr>
                <m:e>
                  <m:r>
                    <w:rPr>
                      <w:rFonts w:ascii="Cambria Math" w:hAnsi="Cambria Math"/>
                    </w:rPr>
                    <m:t>10</m:t>
                  </m:r>
                </m:e>
                <m:sup>
                  <m:r>
                    <w:rPr>
                      <w:rFonts w:ascii="Cambria Math" w:hAnsi="Cambria Math"/>
                    </w:rPr>
                    <m:t>-3</m:t>
                  </m:r>
                </m:sup>
              </m:sSup>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4D53B6D6" w14:textId="3042469D" w:rsidR="001B61A3" w:rsidRPr="001B61A3" w:rsidRDefault="001B61A3" w:rsidP="007144A0">
          <w:pPr>
            <w:spacing w:line="360" w:lineRule="auto"/>
            <w:rPr>
              <w:rFonts w:eastAsiaTheme="minorEastAsia"/>
            </w:rPr>
          </w:pPr>
          <m:oMathPara>
            <m:oMathParaPr>
              <m:jc m:val="left"/>
            </m:oMathParaPr>
            <m:oMath>
              <m:r>
                <w:rPr>
                  <w:rFonts w:ascii="Cambria Math" w:hAnsi="Cambria Math"/>
                </w:rPr>
                <m:t>P=1.5x</m:t>
              </m:r>
              <m:sSup>
                <m:sSupPr>
                  <m:ctrlPr>
                    <w:rPr>
                      <w:rFonts w:ascii="Cambria Math" w:hAnsi="Cambria Math"/>
                      <w:i/>
                    </w:rPr>
                  </m:ctrlPr>
                </m:sSupPr>
                <m:e>
                  <m:r>
                    <w:rPr>
                      <w:rFonts w:ascii="Cambria Math" w:hAnsi="Cambria Math"/>
                    </w:rPr>
                    <m:t>10</m:t>
                  </m:r>
                </m:e>
                <m:sup>
                  <m:r>
                    <w:rPr>
                      <w:rFonts w:ascii="Cambria Math" w:hAnsi="Cambria Math"/>
                    </w:rPr>
                    <m:t xml:space="preserve">6 </m:t>
                  </m:r>
                </m:sup>
              </m:sSup>
              <m:r>
                <w:rPr>
                  <w:rFonts w:ascii="Cambria Math" w:hAnsi="Cambria Math"/>
                </w:rPr>
                <m:t>N</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796C8BD8" w14:textId="0B2C479B" w:rsidR="001B61A3" w:rsidRPr="001B61A3" w:rsidRDefault="001B61A3" w:rsidP="007144A0">
          <w:pPr>
            <w:spacing w:line="360" w:lineRule="auto"/>
            <w:rPr>
              <w:rFonts w:eastAsiaTheme="minorEastAsia"/>
            </w:rPr>
          </w:pPr>
          <m:oMathPara>
            <m:oMathParaPr>
              <m:jc m:val="left"/>
            </m:oMathParaPr>
            <m:oMath>
              <m:r>
                <w:rPr>
                  <w:rFonts w:ascii="Cambria Math" w:hAnsi="Cambria Math"/>
                </w:rPr>
                <m:t>T=127 ℃=127+273=400 K</m:t>
              </m:r>
            </m:oMath>
          </m:oMathPara>
        </w:p>
        <w:p w14:paraId="699C71BB" w14:textId="3612599F" w:rsidR="001B61A3" w:rsidRPr="001B61A3" w:rsidRDefault="001B61A3" w:rsidP="007144A0">
          <w:pPr>
            <w:spacing w:line="360" w:lineRule="auto"/>
            <w:rPr>
              <w:rFonts w:eastAsiaTheme="minorEastAsia"/>
            </w:rPr>
          </w:pPr>
          <m:oMathPara>
            <m:oMathParaPr>
              <m:jc m:val="left"/>
            </m:oMathParaPr>
            <m:oMath>
              <m:r>
                <w:rPr>
                  <w:rFonts w:ascii="Cambria Math" w:hAnsi="Cambria Math"/>
                </w:rPr>
                <m:t>R=8.31 J</m:t>
              </m:r>
              <m:sSup>
                <m:sSupPr>
                  <m:ctrlPr>
                    <w:rPr>
                      <w:rFonts w:ascii="Cambria Math" w:hAnsi="Cambria Math"/>
                      <w:i/>
                    </w:rPr>
                  </m:ctrlPr>
                </m:sSupPr>
                <m:e>
                  <m:r>
                    <w:rPr>
                      <w:rFonts w:ascii="Cambria Math" w:hAnsi="Cambria Math"/>
                    </w:rPr>
                    <m:t>mol</m:t>
                  </m:r>
                </m:e>
                <m:sup>
                  <m:r>
                    <w:rPr>
                      <w:rFonts w:ascii="Cambria Math" w:hAnsi="Cambria Math"/>
                    </w:rPr>
                    <m:t>-1</m:t>
                  </m:r>
                </m:sup>
              </m:sSup>
              <m:sSup>
                <m:sSupPr>
                  <m:ctrlPr>
                    <w:rPr>
                      <w:rFonts w:ascii="Cambria Math" w:hAnsi="Cambria Math"/>
                      <w:i/>
                    </w:rPr>
                  </m:ctrlPr>
                </m:sSupPr>
                <m:e>
                  <m:r>
                    <w:rPr>
                      <w:rFonts w:ascii="Cambria Math" w:hAnsi="Cambria Math"/>
                    </w:rPr>
                    <m:t>K</m:t>
                  </m:r>
                </m:e>
                <m:sup>
                  <m:r>
                    <w:rPr>
                      <w:rFonts w:ascii="Cambria Math" w:hAnsi="Cambria Math"/>
                    </w:rPr>
                    <m:t>-1</m:t>
                  </m:r>
                </m:sup>
              </m:sSup>
            </m:oMath>
          </m:oMathPara>
        </w:p>
        <w:p w14:paraId="47BC7DE7" w14:textId="0C3B5FAD" w:rsidR="001B61A3" w:rsidRPr="001B61A3" w:rsidRDefault="00000000" w:rsidP="007144A0">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A</m:t>
                  </m:r>
                </m:sub>
              </m:sSub>
              <m:r>
                <w:rPr>
                  <w:rFonts w:ascii="Cambria Math" w:hAnsi="Cambria Math"/>
                </w:rPr>
                <m:t>=6.023x</m:t>
              </m:r>
              <m:sSup>
                <m:sSupPr>
                  <m:ctrlPr>
                    <w:rPr>
                      <w:rFonts w:ascii="Cambria Math" w:hAnsi="Cambria Math"/>
                      <w:i/>
                    </w:rPr>
                  </m:ctrlPr>
                </m:sSupPr>
                <m:e>
                  <m:r>
                    <w:rPr>
                      <w:rFonts w:ascii="Cambria Math" w:hAnsi="Cambria Math"/>
                    </w:rPr>
                    <m:t>10</m:t>
                  </m:r>
                </m:e>
                <m:sup>
                  <m:r>
                    <w:rPr>
                      <w:rFonts w:ascii="Cambria Math" w:hAnsi="Cambria Math"/>
                    </w:rPr>
                    <m:t>23</m:t>
                  </m:r>
                </m:sup>
              </m:sSup>
              <m:r>
                <w:rPr>
                  <w:rFonts w:ascii="Cambria Math" w:hAnsi="Cambria Math"/>
                </w:rPr>
                <m:t xml:space="preserve"> </m:t>
              </m:r>
              <m:sSup>
                <m:sSupPr>
                  <m:ctrlPr>
                    <w:rPr>
                      <w:rFonts w:ascii="Cambria Math" w:hAnsi="Cambria Math"/>
                      <w:i/>
                    </w:rPr>
                  </m:ctrlPr>
                </m:sSupPr>
                <m:e>
                  <m:r>
                    <w:rPr>
                      <w:rFonts w:ascii="Cambria Math" w:hAnsi="Cambria Math"/>
                    </w:rPr>
                    <m:t>mol</m:t>
                  </m:r>
                </m:e>
                <m:sup>
                  <m:r>
                    <w:rPr>
                      <w:rFonts w:ascii="Cambria Math" w:hAnsi="Cambria Math"/>
                    </w:rPr>
                    <m:t>-1</m:t>
                  </m:r>
                </m:sup>
              </m:sSup>
            </m:oMath>
          </m:oMathPara>
        </w:p>
        <w:p w14:paraId="4D776899" w14:textId="180129BF" w:rsidR="001B61A3" w:rsidRPr="001B61A3" w:rsidRDefault="00000000" w:rsidP="007144A0">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m</m:t>
                  </m:r>
                </m:sub>
              </m:sSub>
              <m:r>
                <w:rPr>
                  <w:rFonts w:ascii="Cambria Math" w:hAnsi="Cambria Math"/>
                </w:rPr>
                <m:t>=32x</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kg </m:t>
              </m:r>
              <m:sSup>
                <m:sSupPr>
                  <m:ctrlPr>
                    <w:rPr>
                      <w:rFonts w:ascii="Cambria Math" w:hAnsi="Cambria Math"/>
                      <w:i/>
                    </w:rPr>
                  </m:ctrlPr>
                </m:sSupPr>
                <m:e>
                  <m:r>
                    <w:rPr>
                      <w:rFonts w:ascii="Cambria Math" w:hAnsi="Cambria Math"/>
                    </w:rPr>
                    <m:t>mol</m:t>
                  </m:r>
                </m:e>
                <m:sup>
                  <m:r>
                    <w:rPr>
                      <w:rFonts w:ascii="Cambria Math" w:hAnsi="Cambria Math"/>
                    </w:rPr>
                    <m:t>-1</m:t>
                  </m:r>
                </m:sup>
              </m:sSup>
            </m:oMath>
          </m:oMathPara>
        </w:p>
        <w:p w14:paraId="2F951C49" w14:textId="77777777" w:rsidR="001B61A3" w:rsidRDefault="001B61A3" w:rsidP="007144A0">
          <w:pPr>
            <w:spacing w:line="360" w:lineRule="auto"/>
            <w:rPr>
              <w:rFonts w:eastAsiaTheme="minorEastAsia"/>
            </w:rPr>
          </w:pPr>
        </w:p>
        <w:p w14:paraId="4DAB596D" w14:textId="78E20FCE" w:rsidR="001B61A3" w:rsidRPr="008822D0" w:rsidRDefault="001B61A3" w:rsidP="007144A0">
          <w:pPr>
            <w:pStyle w:val="Heading3"/>
            <w:numPr>
              <w:ilvl w:val="0"/>
              <w:numId w:val="12"/>
            </w:numPr>
            <w:spacing w:line="360" w:lineRule="auto"/>
            <w:rPr>
              <w:color w:val="000000" w:themeColor="text1"/>
            </w:rPr>
          </w:pPr>
          <w:bookmarkStart w:id="3" w:name="_Toc218577686"/>
          <w:r w:rsidRPr="008822D0">
            <w:rPr>
              <w:color w:val="000000" w:themeColor="text1"/>
            </w:rPr>
            <w:t xml:space="preserve">Number of moles, </w:t>
          </w:r>
          <m:oMath>
            <m:r>
              <w:rPr>
                <w:rFonts w:ascii="Cambria Math" w:hAnsi="Cambria Math"/>
                <w:color w:val="000000" w:themeColor="text1"/>
              </w:rPr>
              <m:t>n</m:t>
            </m:r>
          </m:oMath>
          <w:bookmarkEnd w:id="3"/>
        </w:p>
        <w:p w14:paraId="3A21649E" w14:textId="77777777" w:rsidR="00313919" w:rsidRDefault="00313919" w:rsidP="007144A0">
          <w:pPr>
            <w:spacing w:line="360" w:lineRule="auto"/>
            <w:rPr>
              <w:color w:val="000000" w:themeColor="text1"/>
            </w:rPr>
          </w:pPr>
        </w:p>
        <w:p w14:paraId="46C200CA" w14:textId="1AAA6B5E" w:rsidR="001B61A3" w:rsidRDefault="001B61A3" w:rsidP="007144A0">
          <w:pPr>
            <w:spacing w:line="360" w:lineRule="auto"/>
            <w:rPr>
              <w:color w:val="000000" w:themeColor="text1"/>
            </w:rPr>
          </w:pPr>
          <w:r>
            <w:rPr>
              <w:color w:val="000000" w:themeColor="text1"/>
            </w:rPr>
            <w:t>Ideal gas law:</w:t>
          </w:r>
        </w:p>
        <w:p w14:paraId="03F2EEC2" w14:textId="77777777" w:rsidR="001B61A3" w:rsidRDefault="001B61A3" w:rsidP="007144A0">
          <w:pPr>
            <w:spacing w:line="360" w:lineRule="auto"/>
            <w:rPr>
              <w:color w:val="000000" w:themeColor="text1"/>
            </w:rPr>
          </w:pPr>
        </w:p>
        <w:p w14:paraId="30E6BEA2" w14:textId="4E95B934" w:rsidR="001B61A3" w:rsidRPr="001B61A3" w:rsidRDefault="001B61A3" w:rsidP="007144A0">
          <w:pPr>
            <w:spacing w:line="360" w:lineRule="auto"/>
            <w:rPr>
              <w:rFonts w:eastAsiaTheme="minorEastAsia"/>
              <w:color w:val="000000" w:themeColor="text1"/>
            </w:rPr>
          </w:pPr>
          <m:oMathPara>
            <m:oMath>
              <m:r>
                <w:rPr>
                  <w:rFonts w:ascii="Cambria Math" w:hAnsi="Cambria Math"/>
                  <w:color w:val="000000" w:themeColor="text1"/>
                </w:rPr>
                <m:t xml:space="preserve">PV=nRT =&gt;n= </m:t>
              </m:r>
              <m:f>
                <m:fPr>
                  <m:ctrlPr>
                    <w:rPr>
                      <w:rFonts w:ascii="Cambria Math" w:hAnsi="Cambria Math"/>
                      <w:i/>
                      <w:color w:val="000000" w:themeColor="text1"/>
                    </w:rPr>
                  </m:ctrlPr>
                </m:fPr>
                <m:num>
                  <m:r>
                    <w:rPr>
                      <w:rFonts w:ascii="Cambria Math" w:hAnsi="Cambria Math"/>
                      <w:color w:val="000000" w:themeColor="text1"/>
                    </w:rPr>
                    <m:t>PV</m:t>
                  </m:r>
                </m:num>
                <m:den>
                  <m:r>
                    <w:rPr>
                      <w:rFonts w:ascii="Cambria Math" w:hAnsi="Cambria Math"/>
                      <w:color w:val="000000" w:themeColor="text1"/>
                    </w:rPr>
                    <m:t>RT</m:t>
                  </m:r>
                </m:den>
              </m:f>
            </m:oMath>
          </m:oMathPara>
        </w:p>
        <w:p w14:paraId="4CCF77D5" w14:textId="7D9DC12B" w:rsidR="001B61A3" w:rsidRPr="009B3652" w:rsidRDefault="001B61A3" w:rsidP="007144A0">
          <w:pPr>
            <w:spacing w:line="360" w:lineRule="auto"/>
            <w:rPr>
              <w:rFonts w:eastAsiaTheme="minorEastAsia"/>
              <w:color w:val="000000" w:themeColor="text1"/>
            </w:rPr>
          </w:pPr>
          <m:oMathPara>
            <m:oMath>
              <m:r>
                <w:rPr>
                  <w:rFonts w:ascii="Cambria Math" w:hAnsi="Cambria Math"/>
                  <w:color w:val="000000" w:themeColor="text1"/>
                </w:rPr>
                <m:t xml:space="preserve">n= </m:t>
              </m:r>
              <m:f>
                <m:fPr>
                  <m:ctrlPr>
                    <w:rPr>
                      <w:rFonts w:ascii="Cambria Math" w:hAnsi="Cambria Math"/>
                      <w:i/>
                      <w:color w:val="000000" w:themeColor="text1"/>
                    </w:rPr>
                  </m:ctrlPr>
                </m:fPr>
                <m:num>
                  <m:d>
                    <m:dPr>
                      <m:ctrlPr>
                        <w:rPr>
                          <w:rFonts w:ascii="Cambria Math" w:hAnsi="Cambria Math"/>
                          <w:i/>
                          <w:color w:val="000000" w:themeColor="text1"/>
                        </w:rPr>
                      </m:ctrlPr>
                    </m:dPr>
                    <m:e>
                      <m:r>
                        <w:rPr>
                          <w:rFonts w:ascii="Cambria Math" w:hAnsi="Cambria Math"/>
                          <w:color w:val="000000" w:themeColor="text1"/>
                        </w:rPr>
                        <m:t>1.5x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6</m:t>
                          </m:r>
                        </m:sup>
                      </m:sSup>
                    </m:e>
                  </m:d>
                  <m:r>
                    <w:rPr>
                      <w:rFonts w:ascii="Cambria Math" w:hAnsi="Cambria Math"/>
                      <w:color w:val="000000" w:themeColor="text1"/>
                    </w:rPr>
                    <m:t xml:space="preserve"> (8.0x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r>
                    <w:rPr>
                      <w:rFonts w:ascii="Cambria Math" w:hAnsi="Cambria Math"/>
                      <w:color w:val="000000" w:themeColor="text1"/>
                    </w:rPr>
                    <m:t>)</m:t>
                  </m:r>
                </m:num>
                <m:den>
                  <m:r>
                    <w:rPr>
                      <w:rFonts w:ascii="Cambria Math" w:hAnsi="Cambria Math"/>
                      <w:color w:val="000000" w:themeColor="text1"/>
                    </w:rPr>
                    <m:t>8.31 x 400</m:t>
                  </m:r>
                </m:den>
              </m:f>
              <m:r>
                <w:rPr>
                  <w:rFonts w:ascii="Cambria Math" w:hAnsi="Cambria Math"/>
                  <w:color w:val="000000" w:themeColor="text1"/>
                </w:rPr>
                <m:t xml:space="preserve">= </m:t>
              </m:r>
              <m:f>
                <m:fPr>
                  <m:ctrlPr>
                    <w:rPr>
                      <w:rFonts w:ascii="Cambria Math" w:hAnsi="Cambria Math"/>
                      <w:i/>
                      <w:color w:val="000000" w:themeColor="text1"/>
                    </w:rPr>
                  </m:ctrlPr>
                </m:fPr>
                <m:num>
                  <m:r>
                    <w:rPr>
                      <w:rFonts w:ascii="Cambria Math" w:hAnsi="Cambria Math"/>
                      <w:color w:val="000000" w:themeColor="text1"/>
                    </w:rPr>
                    <m:t>1.2x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4</m:t>
                      </m:r>
                    </m:sup>
                  </m:sSup>
                </m:num>
                <m:den>
                  <m:r>
                    <w:rPr>
                      <w:rFonts w:ascii="Cambria Math" w:hAnsi="Cambria Math"/>
                      <w:color w:val="000000" w:themeColor="text1"/>
                    </w:rPr>
                    <m:t>3324</m:t>
                  </m:r>
                </m:den>
              </m:f>
              <m:r>
                <w:rPr>
                  <w:rFonts w:ascii="Cambria Math" w:hAnsi="Cambria Math"/>
                  <w:color w:val="000000" w:themeColor="text1"/>
                </w:rPr>
                <m:t>=3.61 mol</m:t>
              </m:r>
            </m:oMath>
          </m:oMathPara>
        </w:p>
        <w:p w14:paraId="1EBF405C" w14:textId="77777777" w:rsidR="009B3652" w:rsidRPr="001B61A3" w:rsidRDefault="009B3652" w:rsidP="007144A0">
          <w:pPr>
            <w:spacing w:line="360" w:lineRule="auto"/>
            <w:rPr>
              <w:rFonts w:eastAsiaTheme="minorEastAsia"/>
              <w:color w:val="000000" w:themeColor="text1"/>
            </w:rPr>
          </w:pPr>
        </w:p>
        <w:p w14:paraId="4006F81D" w14:textId="77777777" w:rsidR="009B3652" w:rsidRDefault="001B61A3" w:rsidP="007144A0">
          <w:pPr>
            <w:spacing w:line="360" w:lineRule="auto"/>
            <w:rPr>
              <w:rFonts w:eastAsiaTheme="minorEastAsia"/>
              <w:color w:val="000000" w:themeColor="text1"/>
            </w:rPr>
          </w:pPr>
          <w:r>
            <w:rPr>
              <w:rFonts w:eastAsiaTheme="minorEastAsia"/>
              <w:color w:val="000000" w:themeColor="text1"/>
            </w:rPr>
            <w:t>Answer:</w:t>
          </w:r>
        </w:p>
        <w:p w14:paraId="78211AEA" w14:textId="77777777" w:rsidR="009B3652" w:rsidRDefault="009B3652" w:rsidP="007144A0">
          <w:pPr>
            <w:spacing w:line="360" w:lineRule="auto"/>
            <w:rPr>
              <w:rFonts w:eastAsiaTheme="minorEastAsia"/>
              <w:color w:val="000000" w:themeColor="text1"/>
            </w:rPr>
          </w:pPr>
        </w:p>
        <w:p w14:paraId="0E05D450" w14:textId="33B4D5E7" w:rsidR="001B61A3" w:rsidRPr="007144A0" w:rsidRDefault="00B57038" w:rsidP="007144A0">
          <w:pPr>
            <w:spacing w:line="360" w:lineRule="auto"/>
            <w:jc w:val="center"/>
            <w:rPr>
              <w:rFonts w:eastAsiaTheme="minorEastAsia"/>
              <w:b/>
              <w:color w:val="000000" w:themeColor="text1"/>
            </w:rPr>
          </w:pPr>
          <m:oMathPara>
            <m:oMath>
              <m:r>
                <m:rPr>
                  <m:sty m:val="bi"/>
                </m:rPr>
                <w:rPr>
                  <w:rFonts w:ascii="Cambria Math" w:eastAsiaTheme="minorEastAsia" w:hAnsi="Cambria Math"/>
                  <w:color w:val="000000" w:themeColor="text1"/>
                </w:rPr>
                <m:t>n=3.61 mol</m:t>
              </m:r>
            </m:oMath>
          </m:oMathPara>
        </w:p>
        <w:p w14:paraId="3FA9AE9F" w14:textId="77777777" w:rsidR="007144A0" w:rsidRPr="0043488E" w:rsidRDefault="007144A0" w:rsidP="007144A0">
          <w:pPr>
            <w:spacing w:line="360" w:lineRule="auto"/>
            <w:jc w:val="center"/>
            <w:rPr>
              <w:rFonts w:eastAsiaTheme="minorEastAsia"/>
              <w:b/>
              <w:bCs/>
              <w:color w:val="000000" w:themeColor="text1"/>
            </w:rPr>
          </w:pPr>
        </w:p>
        <w:p w14:paraId="2CFA15C7" w14:textId="60211BB6" w:rsidR="009B3652" w:rsidRPr="008822D0" w:rsidRDefault="009B3652" w:rsidP="004A0338">
          <w:pPr>
            <w:pStyle w:val="Heading3"/>
            <w:numPr>
              <w:ilvl w:val="0"/>
              <w:numId w:val="12"/>
            </w:numPr>
            <w:spacing w:line="360" w:lineRule="auto"/>
            <w:rPr>
              <w:color w:val="000000" w:themeColor="text1"/>
            </w:rPr>
          </w:pPr>
          <w:bookmarkStart w:id="4" w:name="_Toc218577687"/>
          <w:r w:rsidRPr="008822D0">
            <w:rPr>
              <w:color w:val="000000" w:themeColor="text1"/>
            </w:rPr>
            <w:lastRenderedPageBreak/>
            <w:t xml:space="preserve">Number of molecules, </w:t>
          </w:r>
          <m:oMath>
            <m:r>
              <w:rPr>
                <w:rFonts w:ascii="Cambria Math" w:hAnsi="Cambria Math"/>
                <w:color w:val="000000" w:themeColor="text1"/>
              </w:rPr>
              <m:t>N</m:t>
            </m:r>
          </m:oMath>
          <w:bookmarkEnd w:id="4"/>
        </w:p>
        <w:p w14:paraId="3215CCB9" w14:textId="77777777" w:rsidR="009B3652" w:rsidRPr="009B3652" w:rsidRDefault="009B3652" w:rsidP="007144A0">
          <w:pPr>
            <w:spacing w:line="360" w:lineRule="auto"/>
          </w:pPr>
        </w:p>
        <w:p w14:paraId="19FE9793" w14:textId="61DE6811" w:rsidR="009B3652" w:rsidRPr="00B57038" w:rsidRDefault="00B57038" w:rsidP="007144A0">
          <w:pPr>
            <w:spacing w:line="360" w:lineRule="auto"/>
          </w:pPr>
          <m:oMathPara>
            <m:oMath>
              <m:r>
                <w:rPr>
                  <w:rFonts w:ascii="Cambria Math" w:hAnsi="Cambria Math"/>
                </w:rPr>
                <m:t>N=n</m:t>
              </m:r>
              <m:sSub>
                <m:sSubPr>
                  <m:ctrlPr>
                    <w:rPr>
                      <w:rFonts w:ascii="Cambria Math" w:hAnsi="Cambria Math"/>
                      <w:i/>
                    </w:rPr>
                  </m:ctrlPr>
                </m:sSubPr>
                <m:e>
                  <m:r>
                    <w:rPr>
                      <w:rFonts w:ascii="Cambria Math" w:hAnsi="Cambria Math"/>
                    </w:rPr>
                    <m:t>N</m:t>
                  </m:r>
                </m:e>
                <m:sub>
                  <m:r>
                    <w:rPr>
                      <w:rFonts w:ascii="Cambria Math" w:hAnsi="Cambria Math"/>
                    </w:rPr>
                    <m:t>A</m:t>
                  </m:r>
                </m:sub>
              </m:sSub>
              <m:r>
                <w:rPr>
                  <w:rFonts w:ascii="Cambria Math" w:hAnsi="Cambria Math"/>
                </w:rPr>
                <m:t>=3.61 x 6.023x</m:t>
              </m:r>
              <m:sSup>
                <m:sSupPr>
                  <m:ctrlPr>
                    <w:rPr>
                      <w:rFonts w:ascii="Cambria Math" w:hAnsi="Cambria Math"/>
                      <w:i/>
                    </w:rPr>
                  </m:ctrlPr>
                </m:sSupPr>
                <m:e>
                  <m:r>
                    <w:rPr>
                      <w:rFonts w:ascii="Cambria Math" w:hAnsi="Cambria Math"/>
                    </w:rPr>
                    <m:t>10</m:t>
                  </m:r>
                </m:e>
                <m:sup>
                  <m:r>
                    <w:rPr>
                      <w:rFonts w:ascii="Cambria Math" w:hAnsi="Cambria Math"/>
                    </w:rPr>
                    <m:t>23</m:t>
                  </m:r>
                </m:sup>
              </m:sSup>
              <m:r>
                <w:rPr>
                  <w:rFonts w:ascii="Cambria Math" w:hAnsi="Cambria Math"/>
                </w:rPr>
                <m:t>=2.17x</m:t>
              </m:r>
              <m:sSup>
                <m:sSupPr>
                  <m:ctrlPr>
                    <w:rPr>
                      <w:rFonts w:ascii="Cambria Math" w:hAnsi="Cambria Math"/>
                      <w:i/>
                    </w:rPr>
                  </m:ctrlPr>
                </m:sSupPr>
                <m:e>
                  <m:r>
                    <w:rPr>
                      <w:rFonts w:ascii="Cambria Math" w:hAnsi="Cambria Math"/>
                    </w:rPr>
                    <m:t>10</m:t>
                  </m:r>
                </m:e>
                <m:sup>
                  <m:r>
                    <w:rPr>
                      <w:rFonts w:ascii="Cambria Math" w:hAnsi="Cambria Math"/>
                    </w:rPr>
                    <m:t>24</m:t>
                  </m:r>
                </m:sup>
              </m:sSup>
            </m:oMath>
          </m:oMathPara>
        </w:p>
        <w:p w14:paraId="6802108B" w14:textId="77777777" w:rsidR="009B3652" w:rsidRDefault="009B3652" w:rsidP="007144A0">
          <w:pPr>
            <w:spacing w:line="360" w:lineRule="auto"/>
            <w:rPr>
              <w:color w:val="000000" w:themeColor="text1"/>
            </w:rPr>
          </w:pPr>
        </w:p>
        <w:p w14:paraId="449CD33F" w14:textId="6F3F77D3" w:rsidR="009B3652" w:rsidRDefault="009B3652" w:rsidP="007144A0">
          <w:pPr>
            <w:spacing w:line="360" w:lineRule="auto"/>
            <w:rPr>
              <w:color w:val="000000" w:themeColor="text1"/>
            </w:rPr>
          </w:pPr>
          <w:r>
            <w:rPr>
              <w:color w:val="000000" w:themeColor="text1"/>
            </w:rPr>
            <w:t>Answer:</w:t>
          </w:r>
        </w:p>
        <w:p w14:paraId="15DCDFDD" w14:textId="77777777" w:rsidR="009B3652" w:rsidRDefault="009B3652" w:rsidP="007144A0">
          <w:pPr>
            <w:spacing w:line="360" w:lineRule="auto"/>
            <w:rPr>
              <w:color w:val="000000" w:themeColor="text1"/>
            </w:rPr>
          </w:pPr>
        </w:p>
        <w:p w14:paraId="65C5F8C8" w14:textId="0C86E8D6" w:rsidR="009B3652" w:rsidRPr="00825197" w:rsidRDefault="00B57038" w:rsidP="007144A0">
          <w:pPr>
            <w:spacing w:line="360" w:lineRule="auto"/>
            <w:rPr>
              <w:rFonts w:eastAsiaTheme="minorEastAsia"/>
              <w:b/>
              <w:bCs/>
              <w:color w:val="000000" w:themeColor="text1"/>
            </w:rPr>
          </w:pPr>
          <m:oMathPara>
            <m:oMath>
              <m:r>
                <m:rPr>
                  <m:sty m:val="bi"/>
                </m:rPr>
                <w:rPr>
                  <w:rFonts w:ascii="Cambria Math" w:hAnsi="Cambria Math"/>
                  <w:color w:val="000000" w:themeColor="text1"/>
                </w:rPr>
                <m:t>m=2.17</m:t>
              </m:r>
              <m:r>
                <m:rPr>
                  <m:sty m:val="bi"/>
                </m:rPr>
                <w:rPr>
                  <w:rFonts w:ascii="Cambria Math" w:hAnsi="Cambria Math"/>
                  <w:color w:val="000000" w:themeColor="text1"/>
                </w:rPr>
                <m:t>x</m:t>
              </m:r>
              <m:sSup>
                <m:sSupPr>
                  <m:ctrlPr>
                    <w:rPr>
                      <w:rFonts w:ascii="Cambria Math" w:hAnsi="Cambria Math"/>
                      <w:b/>
                      <w:bCs/>
                      <w:i/>
                      <w:color w:val="000000" w:themeColor="text1"/>
                    </w:rPr>
                  </m:ctrlPr>
                </m:sSupPr>
                <m:e>
                  <m:r>
                    <m:rPr>
                      <m:sty m:val="bi"/>
                    </m:rPr>
                    <w:rPr>
                      <w:rFonts w:ascii="Cambria Math" w:hAnsi="Cambria Math"/>
                      <w:color w:val="000000" w:themeColor="text1"/>
                    </w:rPr>
                    <m:t>10</m:t>
                  </m:r>
                </m:e>
                <m:sup>
                  <m:r>
                    <m:rPr>
                      <m:sty m:val="bi"/>
                    </m:rPr>
                    <w:rPr>
                      <w:rFonts w:ascii="Cambria Math" w:hAnsi="Cambria Math"/>
                      <w:color w:val="000000" w:themeColor="text1"/>
                    </w:rPr>
                    <m:t>24</m:t>
                  </m:r>
                </m:sup>
              </m:sSup>
              <m:r>
                <m:rPr>
                  <m:sty m:val="bi"/>
                </m:rPr>
                <w:rPr>
                  <w:rFonts w:ascii="Cambria Math" w:hAnsi="Cambria Math"/>
                  <w:color w:val="000000" w:themeColor="text1"/>
                </w:rPr>
                <m:t xml:space="preserve"> molecules </m:t>
              </m:r>
            </m:oMath>
          </m:oMathPara>
        </w:p>
        <w:p w14:paraId="12E9BD2F" w14:textId="77777777" w:rsidR="009B3652" w:rsidRDefault="009B3652" w:rsidP="007144A0">
          <w:pPr>
            <w:spacing w:line="360" w:lineRule="auto"/>
            <w:rPr>
              <w:rFonts w:eastAsiaTheme="minorEastAsia"/>
              <w:color w:val="000000" w:themeColor="text1"/>
              <w:u w:val="single"/>
            </w:rPr>
          </w:pPr>
        </w:p>
        <w:p w14:paraId="4BD8662C" w14:textId="23AFF6D5" w:rsidR="009B3652" w:rsidRPr="008822D0" w:rsidRDefault="009B3652" w:rsidP="004A0338">
          <w:pPr>
            <w:pStyle w:val="Heading3"/>
            <w:numPr>
              <w:ilvl w:val="0"/>
              <w:numId w:val="12"/>
            </w:numPr>
            <w:spacing w:line="360" w:lineRule="auto"/>
            <w:rPr>
              <w:color w:val="000000" w:themeColor="text1"/>
            </w:rPr>
          </w:pPr>
          <w:bookmarkStart w:id="5" w:name="_Toc218577688"/>
          <w:r w:rsidRPr="008822D0">
            <w:rPr>
              <w:color w:val="000000" w:themeColor="text1"/>
            </w:rPr>
            <w:t xml:space="preserve">Mass of one molecule, </w:t>
          </w:r>
          <m:oMath>
            <m:r>
              <w:rPr>
                <w:rFonts w:ascii="Cambria Math" w:hAnsi="Cambria Math"/>
                <w:color w:val="000000" w:themeColor="text1"/>
              </w:rPr>
              <m:t>m</m:t>
            </m:r>
          </m:oMath>
          <w:bookmarkEnd w:id="5"/>
        </w:p>
        <w:p w14:paraId="1A120BB9" w14:textId="77777777" w:rsidR="009B3652" w:rsidRDefault="009B3652" w:rsidP="007144A0">
          <w:pPr>
            <w:spacing w:line="360" w:lineRule="auto"/>
          </w:pPr>
        </w:p>
        <w:p w14:paraId="7810EB47" w14:textId="1A844ACC" w:rsidR="009B3652" w:rsidRPr="009B3652" w:rsidRDefault="009B3652" w:rsidP="007144A0">
          <w:pPr>
            <w:spacing w:line="360" w:lineRule="auto"/>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m:t>
                      </m:r>
                    </m:sub>
                  </m:sSub>
                </m:num>
                <m:den>
                  <m:sSub>
                    <m:sSubPr>
                      <m:ctrlPr>
                        <w:rPr>
                          <w:rFonts w:ascii="Cambria Math" w:hAnsi="Cambria Math"/>
                          <w:i/>
                        </w:rPr>
                      </m:ctrlPr>
                    </m:sSubPr>
                    <m:e>
                      <m:r>
                        <w:rPr>
                          <w:rFonts w:ascii="Cambria Math" w:hAnsi="Cambria Math"/>
                        </w:rPr>
                        <m:t>N</m:t>
                      </m:r>
                    </m:e>
                    <m:sub>
                      <m:r>
                        <w:rPr>
                          <w:rFonts w:ascii="Cambria Math" w:hAnsi="Cambria Math"/>
                        </w:rPr>
                        <m:t>A</m:t>
                      </m:r>
                    </m:sub>
                  </m:sSub>
                </m:den>
              </m:f>
              <m:r>
                <w:rPr>
                  <w:rFonts w:ascii="Cambria Math" w:hAnsi="Cambria Math"/>
                </w:rPr>
                <m:t xml:space="preserve">= </m:t>
              </m:r>
              <m:f>
                <m:fPr>
                  <m:ctrlPr>
                    <w:rPr>
                      <w:rFonts w:ascii="Cambria Math" w:hAnsi="Cambria Math"/>
                      <w:i/>
                    </w:rPr>
                  </m:ctrlPr>
                </m:fPr>
                <m:num>
                  <m:r>
                    <w:rPr>
                      <w:rFonts w:ascii="Cambria Math" w:hAnsi="Cambria Math"/>
                    </w:rPr>
                    <m:t>32x</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6.023x</m:t>
                  </m:r>
                  <m:sSup>
                    <m:sSupPr>
                      <m:ctrlPr>
                        <w:rPr>
                          <w:rFonts w:ascii="Cambria Math" w:hAnsi="Cambria Math"/>
                          <w:i/>
                        </w:rPr>
                      </m:ctrlPr>
                    </m:sSupPr>
                    <m:e>
                      <m:r>
                        <w:rPr>
                          <w:rFonts w:ascii="Cambria Math" w:hAnsi="Cambria Math"/>
                        </w:rPr>
                        <m:t>10</m:t>
                      </m:r>
                    </m:e>
                    <m:sup>
                      <m:r>
                        <w:rPr>
                          <w:rFonts w:ascii="Cambria Math" w:hAnsi="Cambria Math"/>
                        </w:rPr>
                        <m:t>23</m:t>
                      </m:r>
                    </m:sup>
                  </m:sSup>
                </m:den>
              </m:f>
              <m:r>
                <w:rPr>
                  <w:rFonts w:ascii="Cambria Math" w:hAnsi="Cambria Math"/>
                </w:rPr>
                <m:t>=5.31x</m:t>
              </m:r>
              <m:sSup>
                <m:sSupPr>
                  <m:ctrlPr>
                    <w:rPr>
                      <w:rFonts w:ascii="Cambria Math" w:hAnsi="Cambria Math"/>
                      <w:i/>
                    </w:rPr>
                  </m:ctrlPr>
                </m:sSupPr>
                <m:e>
                  <m:r>
                    <w:rPr>
                      <w:rFonts w:ascii="Cambria Math" w:hAnsi="Cambria Math"/>
                    </w:rPr>
                    <m:t>10</m:t>
                  </m:r>
                </m:e>
                <m:sup>
                  <m:r>
                    <w:rPr>
                      <w:rFonts w:ascii="Cambria Math" w:hAnsi="Cambria Math"/>
                    </w:rPr>
                    <m:t>-26</m:t>
                  </m:r>
                </m:sup>
              </m:sSup>
              <m:r>
                <w:rPr>
                  <w:rFonts w:ascii="Cambria Math" w:hAnsi="Cambria Math"/>
                </w:rPr>
                <m:t xml:space="preserve"> Kg</m:t>
              </m:r>
            </m:oMath>
          </m:oMathPara>
        </w:p>
        <w:p w14:paraId="0C5CF07A" w14:textId="77777777" w:rsidR="009B3652" w:rsidRDefault="009B3652" w:rsidP="007144A0">
          <w:pPr>
            <w:spacing w:line="360" w:lineRule="auto"/>
            <w:rPr>
              <w:rFonts w:eastAsiaTheme="minorEastAsia"/>
            </w:rPr>
          </w:pPr>
        </w:p>
        <w:p w14:paraId="6FD44E6B" w14:textId="251E893B" w:rsidR="009B3652" w:rsidRDefault="009B3652" w:rsidP="007144A0">
          <w:pPr>
            <w:spacing w:line="360" w:lineRule="auto"/>
            <w:rPr>
              <w:rFonts w:eastAsiaTheme="minorEastAsia"/>
            </w:rPr>
          </w:pPr>
          <w:r>
            <w:rPr>
              <w:rFonts w:eastAsiaTheme="minorEastAsia"/>
            </w:rPr>
            <w:t>Answer:</w:t>
          </w:r>
        </w:p>
        <w:p w14:paraId="0E88CDB2" w14:textId="77777777" w:rsidR="009B3652" w:rsidRDefault="009B3652" w:rsidP="007144A0">
          <w:pPr>
            <w:spacing w:line="360" w:lineRule="auto"/>
            <w:rPr>
              <w:rFonts w:eastAsiaTheme="minorEastAsia"/>
            </w:rPr>
          </w:pPr>
        </w:p>
        <w:p w14:paraId="2CB847DF" w14:textId="1F328E50" w:rsidR="009B3652" w:rsidRPr="00825197" w:rsidRDefault="00B57038" w:rsidP="007144A0">
          <w:pPr>
            <w:spacing w:line="360" w:lineRule="auto"/>
            <w:rPr>
              <w:b/>
              <w:bCs/>
            </w:rPr>
          </w:pPr>
          <m:oMathPara>
            <m:oMath>
              <m:r>
                <m:rPr>
                  <m:sty m:val="bi"/>
                </m:rPr>
                <w:rPr>
                  <w:rFonts w:ascii="Cambria Math" w:hAnsi="Cambria Math"/>
                </w:rPr>
                <m:t>m=5.31</m:t>
              </m:r>
              <m:r>
                <m:rPr>
                  <m:sty m:val="bi"/>
                </m:rPr>
                <w:rPr>
                  <w:rFonts w:ascii="Cambria Math" w:hAnsi="Cambria Math"/>
                </w:rPr>
                <m:t>x</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-26</m:t>
                  </m:r>
                </m:sup>
              </m:sSup>
              <m:r>
                <m:rPr>
                  <m:sty m:val="bi"/>
                </m:rPr>
                <w:rPr>
                  <w:rFonts w:ascii="Cambria Math" w:hAnsi="Cambria Math"/>
                </w:rPr>
                <m:t xml:space="preserve"> Kg</m:t>
              </m:r>
            </m:oMath>
          </m:oMathPara>
        </w:p>
        <w:p w14:paraId="3F0C8F67" w14:textId="77777777" w:rsidR="009B3652" w:rsidRDefault="009B3652" w:rsidP="007144A0">
          <w:pPr>
            <w:spacing w:line="360" w:lineRule="auto"/>
            <w:rPr>
              <w:color w:val="000000" w:themeColor="text1"/>
            </w:rPr>
          </w:pPr>
        </w:p>
        <w:p w14:paraId="4CA7AD75" w14:textId="18CD4630" w:rsidR="009B3652" w:rsidRPr="00D7497A" w:rsidRDefault="00B57038" w:rsidP="007144A0">
          <w:pPr>
            <w:pStyle w:val="Heading2"/>
            <w:spacing w:line="360" w:lineRule="auto"/>
            <w:rPr>
              <w:b/>
              <w:bCs/>
            </w:rPr>
          </w:pPr>
          <w:bookmarkStart w:id="6" w:name="_Toc218577689"/>
          <w:r w:rsidRPr="00D7497A">
            <w:rPr>
              <w:b/>
              <w:bCs/>
            </w:rPr>
            <w:t xml:space="preserve">Question 2 </w:t>
          </w:r>
          <w:r w:rsidR="0018365C" w:rsidRPr="00D7497A">
            <w:rPr>
              <w:b/>
              <w:bCs/>
            </w:rPr>
            <w:t>–</w:t>
          </w:r>
          <w:r w:rsidRPr="00D7497A">
            <w:rPr>
              <w:b/>
              <w:bCs/>
            </w:rPr>
            <w:t xml:space="preserve"> </w:t>
          </w:r>
          <w:r w:rsidR="0018365C" w:rsidRPr="00D7497A">
            <w:rPr>
              <w:b/>
              <w:bCs/>
            </w:rPr>
            <w:t>Two connected bulbs</w:t>
          </w:r>
          <w:bookmarkEnd w:id="6"/>
        </w:p>
        <w:p w14:paraId="563C9FC2" w14:textId="77777777" w:rsidR="009B3652" w:rsidRDefault="009B3652" w:rsidP="007144A0">
          <w:pPr>
            <w:spacing w:line="360" w:lineRule="auto"/>
            <w:rPr>
              <w:color w:val="000000" w:themeColor="text1"/>
            </w:rPr>
          </w:pPr>
        </w:p>
        <w:p w14:paraId="6B379620" w14:textId="21E37474" w:rsidR="00B57038" w:rsidRDefault="00B57038" w:rsidP="007144A0">
          <w:pPr>
            <w:spacing w:line="360" w:lineRule="auto"/>
            <w:rPr>
              <w:color w:val="000000" w:themeColor="text1"/>
            </w:rPr>
          </w:pPr>
          <w:r>
            <w:rPr>
              <w:color w:val="000000" w:themeColor="text1"/>
            </w:rPr>
            <w:t>Given:</w:t>
          </w:r>
        </w:p>
        <w:p w14:paraId="00F42DDE" w14:textId="77777777" w:rsidR="00B57038" w:rsidRDefault="00B57038" w:rsidP="007144A0">
          <w:pPr>
            <w:spacing w:line="360" w:lineRule="auto"/>
            <w:rPr>
              <w:color w:val="000000" w:themeColor="text1"/>
            </w:rPr>
          </w:pPr>
        </w:p>
        <w:p w14:paraId="648DD56B" w14:textId="195CB7BC" w:rsidR="00B57038" w:rsidRPr="0050344E" w:rsidRDefault="00000000" w:rsidP="007144A0">
          <w:pPr>
            <w:spacing w:line="360" w:lineRule="auto"/>
            <w:rPr>
              <w:rFonts w:eastAsiaTheme="minorEastAsia"/>
              <w:color w:val="000000" w:themeColor="text1"/>
            </w:rPr>
          </w:pPr>
          <m:oMathPara>
            <m:oMathParaPr>
              <m:jc m:val="left"/>
            </m:oMathParaPr>
            <m:oMath>
              <m:sSub>
                <m:sSubPr>
                  <m:ctrlPr>
                    <w:rPr>
                      <w:rFonts w:ascii="Cambria Math" w:hAnsi="Cambria Math"/>
                      <w:i/>
                      <w:color w:val="000000" w:themeColor="text1"/>
                    </w:rPr>
                  </m:ctrlPr>
                </m:sSubPr>
                <m:e>
                  <m:r>
                    <w:rPr>
                      <w:rFonts w:ascii="Cambria Math" w:hAnsi="Cambria Math"/>
                      <w:color w:val="000000" w:themeColor="text1"/>
                    </w:rPr>
                    <m:t>V</m:t>
                  </m:r>
                </m:e>
                <m:sub>
                  <m:r>
                    <w:rPr>
                      <w:rFonts w:ascii="Cambria Math" w:hAnsi="Cambria Math"/>
                      <w:color w:val="000000" w:themeColor="text1"/>
                    </w:rPr>
                    <m:t>A</m:t>
                  </m:r>
                </m:sub>
              </m:sSub>
              <m:r>
                <w:rPr>
                  <w:rFonts w:ascii="Cambria Math" w:hAnsi="Cambria Math"/>
                  <w:color w:val="000000" w:themeColor="text1"/>
                </w:rPr>
                <m:t>=2.0x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sSup>
                <m:sSupPr>
                  <m:ctrlPr>
                    <w:rPr>
                      <w:rFonts w:ascii="Cambria Math" w:hAnsi="Cambria Math"/>
                      <w:i/>
                      <w:color w:val="000000" w:themeColor="text1"/>
                    </w:rPr>
                  </m:ctrlPr>
                </m:sSupPr>
                <m:e>
                  <m:r>
                    <w:rPr>
                      <w:rFonts w:ascii="Cambria Math" w:hAnsi="Cambria Math"/>
                      <w:color w:val="000000" w:themeColor="text1"/>
                    </w:rPr>
                    <m:t>m</m:t>
                  </m:r>
                </m:e>
                <m:sup>
                  <m:r>
                    <w:rPr>
                      <w:rFonts w:ascii="Cambria Math" w:hAnsi="Cambria Math"/>
                      <w:color w:val="000000" w:themeColor="text1"/>
                    </w:rPr>
                    <m:t>3</m:t>
                  </m:r>
                </m:sup>
              </m:sSup>
            </m:oMath>
          </m:oMathPara>
        </w:p>
        <w:p w14:paraId="76C14BCE" w14:textId="103B18BB" w:rsidR="00B57038" w:rsidRPr="0050344E" w:rsidRDefault="00000000" w:rsidP="007144A0">
          <w:pPr>
            <w:spacing w:line="360" w:lineRule="auto"/>
            <w:rPr>
              <w:rFonts w:eastAsiaTheme="minorEastAsia"/>
              <w:color w:val="000000" w:themeColor="text1"/>
            </w:rPr>
          </w:pPr>
          <m:oMathPara>
            <m:oMathParaPr>
              <m:jc m:val="left"/>
            </m:oMathParaPr>
            <m:oMath>
              <m:sSub>
                <m:sSubPr>
                  <m:ctrlPr>
                    <w:rPr>
                      <w:rFonts w:ascii="Cambria Math" w:hAnsi="Cambria Math"/>
                      <w:i/>
                      <w:color w:val="000000" w:themeColor="text1"/>
                    </w:rPr>
                  </m:ctrlPr>
                </m:sSubPr>
                <m:e>
                  <m:r>
                    <w:rPr>
                      <w:rFonts w:ascii="Cambria Math" w:hAnsi="Cambria Math"/>
                      <w:color w:val="000000" w:themeColor="text1"/>
                    </w:rPr>
                    <m:t>V</m:t>
                  </m:r>
                </m:e>
                <m:sub>
                  <m:r>
                    <w:rPr>
                      <w:rFonts w:ascii="Cambria Math" w:hAnsi="Cambria Math"/>
                      <w:color w:val="000000" w:themeColor="text1"/>
                    </w:rPr>
                    <m:t>B</m:t>
                  </m:r>
                </m:sub>
              </m:sSub>
              <m:r>
                <w:rPr>
                  <w:rFonts w:ascii="Cambria Math" w:hAnsi="Cambria Math"/>
                  <w:color w:val="000000" w:themeColor="text1"/>
                </w:rPr>
                <m:t>=1.0x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sSup>
                <m:sSupPr>
                  <m:ctrlPr>
                    <w:rPr>
                      <w:rFonts w:ascii="Cambria Math" w:hAnsi="Cambria Math"/>
                      <w:i/>
                      <w:color w:val="000000" w:themeColor="text1"/>
                    </w:rPr>
                  </m:ctrlPr>
                </m:sSupPr>
                <m:e>
                  <m:r>
                    <w:rPr>
                      <w:rFonts w:ascii="Cambria Math" w:hAnsi="Cambria Math"/>
                      <w:color w:val="000000" w:themeColor="text1"/>
                    </w:rPr>
                    <m:t>m</m:t>
                  </m:r>
                </m:e>
                <m:sup>
                  <m:r>
                    <w:rPr>
                      <w:rFonts w:ascii="Cambria Math" w:hAnsi="Cambria Math"/>
                      <w:color w:val="000000" w:themeColor="text1"/>
                    </w:rPr>
                    <m:t>3</m:t>
                  </m:r>
                </m:sup>
              </m:sSup>
            </m:oMath>
          </m:oMathPara>
        </w:p>
        <w:p w14:paraId="40B3C3AD" w14:textId="4046F2DD" w:rsidR="0050344E" w:rsidRDefault="0050344E" w:rsidP="007144A0">
          <w:pPr>
            <w:spacing w:line="360" w:lineRule="auto"/>
            <w:rPr>
              <w:rFonts w:eastAsiaTheme="minorEastAsia"/>
              <w:color w:val="000000" w:themeColor="text1"/>
            </w:rPr>
          </w:pPr>
          <w:r>
            <w:rPr>
              <w:rFonts w:eastAsiaTheme="minorEastAsia"/>
              <w:color w:val="000000" w:themeColor="text1"/>
            </w:rPr>
            <w:t xml:space="preserve">Initially at STP: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P</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=1.0x</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10</m:t>
                </m:r>
              </m:e>
              <m:sup>
                <m:r>
                  <w:rPr>
                    <w:rFonts w:ascii="Cambria Math" w:eastAsiaTheme="minorEastAsia" w:hAnsi="Cambria Math"/>
                    <w:color w:val="000000" w:themeColor="text1"/>
                  </w:rPr>
                  <m:t>5</m:t>
                </m:r>
              </m:sup>
            </m:sSup>
            <m:r>
              <w:rPr>
                <w:rFonts w:ascii="Cambria Math" w:eastAsiaTheme="minorEastAsia" w:hAnsi="Cambria Math"/>
                <w:color w:val="000000" w:themeColor="text1"/>
              </w:rPr>
              <m:t xml:space="preserve">Pa,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=273 K</m:t>
            </m:r>
          </m:oMath>
        </w:p>
        <w:p w14:paraId="403A4D02" w14:textId="509E5A24" w:rsidR="0050344E" w:rsidRDefault="0050344E" w:rsidP="007144A0">
          <w:pPr>
            <w:spacing w:line="360" w:lineRule="auto"/>
            <w:rPr>
              <w:rFonts w:eastAsiaTheme="minorEastAsia"/>
              <w:color w:val="000000" w:themeColor="text1"/>
            </w:rPr>
          </w:pPr>
          <w:r>
            <w:rPr>
              <w:rFonts w:eastAsiaTheme="minorEastAsia"/>
              <w:color w:val="000000" w:themeColor="text1"/>
            </w:rPr>
            <w:t xml:space="preserve">After heating: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A</m:t>
                </m:r>
              </m:sub>
            </m:sSub>
            <m:r>
              <w:rPr>
                <w:rFonts w:ascii="Cambria Math" w:eastAsiaTheme="minorEastAsia" w:hAnsi="Cambria Math"/>
                <w:color w:val="000000" w:themeColor="text1"/>
              </w:rPr>
              <m:t xml:space="preserve">=500 K,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B</m:t>
                </m:r>
              </m:sub>
            </m:sSub>
            <m:r>
              <w:rPr>
                <w:rFonts w:ascii="Cambria Math" w:eastAsiaTheme="minorEastAsia" w:hAnsi="Cambria Math"/>
                <w:color w:val="000000" w:themeColor="text1"/>
              </w:rPr>
              <m:t>=273 K</m:t>
            </m:r>
          </m:oMath>
        </w:p>
        <w:p w14:paraId="4ABF887A" w14:textId="194F31B5" w:rsidR="0050344E" w:rsidRDefault="0050344E" w:rsidP="007144A0">
          <w:pPr>
            <w:spacing w:line="360" w:lineRule="auto"/>
            <w:rPr>
              <w:color w:val="000000" w:themeColor="text1"/>
            </w:rPr>
          </w:pPr>
          <w:r>
            <w:rPr>
              <w:rFonts w:eastAsiaTheme="minorEastAsia"/>
              <w:color w:val="000000" w:themeColor="text1"/>
            </w:rPr>
            <w:t xml:space="preserve">Final pressure is uniform: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P</m:t>
                </m:r>
              </m:e>
              <m:sub>
                <m:r>
                  <w:rPr>
                    <w:rFonts w:ascii="Cambria Math" w:eastAsiaTheme="minorEastAsia" w:hAnsi="Cambria Math"/>
                    <w:color w:val="000000" w:themeColor="text1"/>
                  </w:rPr>
                  <m:t>A</m:t>
                </m:r>
              </m:sub>
            </m:sSub>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P</m:t>
                </m:r>
              </m:e>
              <m:sub>
                <m:r>
                  <w:rPr>
                    <w:rFonts w:ascii="Cambria Math" w:eastAsiaTheme="minorEastAsia" w:hAnsi="Cambria Math"/>
                    <w:color w:val="000000" w:themeColor="text1"/>
                  </w:rPr>
                  <m:t>B</m:t>
                </m:r>
              </m:sub>
            </m:sSub>
            <m:r>
              <w:rPr>
                <w:rFonts w:ascii="Cambria Math" w:eastAsiaTheme="minorEastAsia" w:hAnsi="Cambria Math"/>
                <w:color w:val="000000" w:themeColor="text1"/>
              </w:rPr>
              <m:t>=p</m:t>
            </m:r>
          </m:oMath>
        </w:p>
        <w:p w14:paraId="32261571" w14:textId="339D65A4" w:rsidR="00B57038" w:rsidRDefault="0050344E" w:rsidP="007144A0">
          <w:pPr>
            <w:spacing w:line="360" w:lineRule="auto"/>
            <w:rPr>
              <w:color w:val="000000" w:themeColor="text1"/>
            </w:rPr>
          </w:pPr>
          <w:r>
            <w:rPr>
              <w:color w:val="000000" w:themeColor="text1"/>
            </w:rPr>
            <w:lastRenderedPageBreak/>
            <w:t>Note: Total mass (moles) of gas is constant.</w:t>
          </w:r>
        </w:p>
        <w:p w14:paraId="264AAED9" w14:textId="77777777" w:rsidR="0018365C" w:rsidRDefault="0018365C" w:rsidP="007144A0">
          <w:pPr>
            <w:spacing w:line="360" w:lineRule="auto"/>
            <w:rPr>
              <w:color w:val="000000" w:themeColor="text1"/>
            </w:rPr>
          </w:pPr>
        </w:p>
        <w:p w14:paraId="38D43D01" w14:textId="0D28F7AF" w:rsidR="0018365C" w:rsidRDefault="004867A8" w:rsidP="007144A0">
          <w:pPr>
            <w:spacing w:line="360" w:lineRule="auto"/>
            <w:rPr>
              <w:color w:val="000000" w:themeColor="text1"/>
            </w:rPr>
          </w:pPr>
          <w:r>
            <w:rPr>
              <w:color w:val="000000" w:themeColor="text1"/>
            </w:rPr>
            <w:t>Since the bulbs are connected, total moles before = total moles after</w:t>
          </w:r>
          <w:r w:rsidR="0018365C">
            <w:rPr>
              <w:color w:val="000000" w:themeColor="text1"/>
            </w:rPr>
            <w:t>:</w:t>
          </w:r>
        </w:p>
        <w:p w14:paraId="5DE1D644" w14:textId="77777777" w:rsidR="0018365C" w:rsidRDefault="0018365C" w:rsidP="007144A0">
          <w:pPr>
            <w:spacing w:line="360" w:lineRule="auto"/>
            <w:rPr>
              <w:color w:val="000000" w:themeColor="text1"/>
            </w:rPr>
          </w:pPr>
        </w:p>
        <w:p w14:paraId="7E0B3776" w14:textId="2852B385" w:rsidR="0018365C" w:rsidRPr="00DB5C7E" w:rsidRDefault="00000000" w:rsidP="007144A0">
          <w:pPr>
            <w:spacing w:line="360" w:lineRule="auto"/>
            <w:rPr>
              <w:rFonts w:eastAsiaTheme="minorEastAsia"/>
              <w:color w:val="000000" w:themeColor="text1"/>
            </w:rPr>
          </w:pPr>
          <m:oMathPara>
            <m:oMath>
              <m:f>
                <m:fPr>
                  <m:ctrlPr>
                    <w:rPr>
                      <w:rFonts w:ascii="Cambria Math" w:eastAsiaTheme="minorEastAsia" w:hAnsi="Cambria Math"/>
                      <w:i/>
                      <w:color w:val="000000" w:themeColor="text1"/>
                    </w:rPr>
                  </m:ctrlPr>
                </m:fPr>
                <m:num>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P</m:t>
                      </m:r>
                    </m:e>
                    <m:sub>
                      <m:r>
                        <w:rPr>
                          <w:rFonts w:ascii="Cambria Math" w:eastAsiaTheme="minorEastAsia" w:hAnsi="Cambria Math"/>
                          <w:color w:val="000000" w:themeColor="text1"/>
                        </w:rPr>
                        <m:t>A</m:t>
                      </m:r>
                    </m:sub>
                  </m:sSub>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A</m:t>
                      </m:r>
                    </m:sub>
                  </m:sSub>
                </m:num>
                <m:den>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A</m:t>
                      </m:r>
                    </m:sub>
                  </m:sSub>
                </m:den>
              </m:f>
              <m:r>
                <w:rPr>
                  <w:rFonts w:ascii="Cambria Math" w:eastAsiaTheme="minorEastAsia" w:hAnsi="Cambria Math"/>
                  <w:color w:val="000000" w:themeColor="text1"/>
                </w:rPr>
                <m:t xml:space="preserve">+ </m:t>
              </m:r>
              <m:f>
                <m:fPr>
                  <m:ctrlPr>
                    <w:rPr>
                      <w:rFonts w:ascii="Cambria Math" w:eastAsiaTheme="minorEastAsia" w:hAnsi="Cambria Math"/>
                      <w:i/>
                      <w:color w:val="000000" w:themeColor="text1"/>
                    </w:rPr>
                  </m:ctrlPr>
                </m:fPr>
                <m:num>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P</m:t>
                      </m:r>
                    </m:e>
                    <m:sub>
                      <m:r>
                        <w:rPr>
                          <w:rFonts w:ascii="Cambria Math" w:eastAsiaTheme="minorEastAsia" w:hAnsi="Cambria Math"/>
                          <w:color w:val="000000" w:themeColor="text1"/>
                        </w:rPr>
                        <m:t>B</m:t>
                      </m:r>
                    </m:sub>
                  </m:sSub>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B</m:t>
                      </m:r>
                    </m:sub>
                  </m:sSub>
                </m:num>
                <m:den>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B</m:t>
                      </m:r>
                    </m:sub>
                  </m:sSub>
                </m:den>
              </m:f>
              <m:r>
                <w:rPr>
                  <w:rFonts w:ascii="Cambria Math" w:eastAsiaTheme="minorEastAsia" w:hAnsi="Cambria Math"/>
                  <w:color w:val="000000" w:themeColor="text1"/>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p</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A</m:t>
                      </m:r>
                    </m:sub>
                  </m:sSub>
                </m:num>
                <m:den>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A,new</m:t>
                      </m:r>
                    </m:sub>
                  </m:sSub>
                </m:den>
              </m:f>
              <m:r>
                <w:rPr>
                  <w:rFonts w:ascii="Cambria Math" w:eastAsiaTheme="minorEastAsia" w:hAnsi="Cambria Math"/>
                  <w:color w:val="000000" w:themeColor="text1"/>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p</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B</m:t>
                      </m:r>
                    </m:sub>
                  </m:sSub>
                </m:num>
                <m:den>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B</m:t>
                      </m:r>
                    </m:sub>
                  </m:sSub>
                </m:den>
              </m:f>
            </m:oMath>
          </m:oMathPara>
        </w:p>
        <w:p w14:paraId="533CC952" w14:textId="77777777" w:rsidR="00DB5C7E" w:rsidRDefault="00DB5C7E" w:rsidP="007144A0">
          <w:pPr>
            <w:spacing w:line="360" w:lineRule="auto"/>
            <w:rPr>
              <w:rFonts w:eastAsiaTheme="minorEastAsia"/>
              <w:color w:val="000000" w:themeColor="text1"/>
            </w:rPr>
          </w:pPr>
        </w:p>
        <w:p w14:paraId="632C9C6A" w14:textId="609DBFC8" w:rsidR="00DB5C7E" w:rsidRDefault="004867A8" w:rsidP="007144A0">
          <w:pPr>
            <w:spacing w:line="360" w:lineRule="auto"/>
            <w:rPr>
              <w:rFonts w:eastAsiaTheme="minorEastAsia"/>
              <w:color w:val="000000" w:themeColor="text1"/>
            </w:rPr>
          </w:pPr>
          <w:r>
            <w:rPr>
              <w:rFonts w:eastAsiaTheme="minorEastAsia"/>
              <w:color w:val="000000" w:themeColor="text1"/>
            </w:rPr>
            <w:t>Initially, both bulbs are at STP, so</w:t>
          </w:r>
          <w:r w:rsidR="00DB5C7E">
            <w:rPr>
              <w:rFonts w:eastAsiaTheme="minorEastAsia"/>
              <w:color w:val="000000" w:themeColor="text1"/>
            </w:rPr>
            <w:t>:</w:t>
          </w:r>
        </w:p>
        <w:p w14:paraId="4F5113F4" w14:textId="77777777" w:rsidR="00DB5C7E" w:rsidRDefault="00DB5C7E" w:rsidP="007144A0">
          <w:pPr>
            <w:spacing w:line="360" w:lineRule="auto"/>
            <w:rPr>
              <w:rFonts w:eastAsiaTheme="minorEastAsia"/>
              <w:color w:val="000000" w:themeColor="text1"/>
            </w:rPr>
          </w:pPr>
        </w:p>
        <w:p w14:paraId="22B6D3C0" w14:textId="22F95CC1" w:rsidR="00DB5C7E" w:rsidRDefault="00000000" w:rsidP="004867A8">
          <w:pPr>
            <w:spacing w:line="360" w:lineRule="auto"/>
            <w:jc w:val="center"/>
            <w:rPr>
              <w:rFonts w:eastAsiaTheme="minorEastAsia"/>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A</m:t>
                </m:r>
              </m:sub>
            </m:sSub>
            <m:r>
              <w:rPr>
                <w:rFonts w:ascii="Cambria Math" w:hAnsi="Cambria Math"/>
                <w:color w:val="000000" w:themeColor="text1"/>
              </w:rPr>
              <m:t xml:space="preserve"> = </m:t>
            </m:r>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B</m:t>
                </m:r>
              </m:sub>
            </m:sSub>
            <m:r>
              <w:rPr>
                <w:rFonts w:ascii="Cambria Math" w:hAnsi="Cambria Math"/>
                <w:color w:val="000000" w:themeColor="text1"/>
              </w:rPr>
              <m:t>=1.0x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5</m:t>
                </m:r>
              </m:sup>
            </m:sSup>
            <m:r>
              <w:rPr>
                <w:rFonts w:ascii="Cambria Math" w:hAnsi="Cambria Math"/>
                <w:color w:val="000000" w:themeColor="text1"/>
              </w:rPr>
              <m:t xml:space="preserve"> Pa</m:t>
            </m:r>
          </m:oMath>
          <w:r w:rsidR="004867A8">
            <w:rPr>
              <w:rFonts w:eastAsiaTheme="minorEastAsia"/>
              <w:color w:val="000000" w:themeColor="text1"/>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A</m:t>
                </m:r>
              </m:sub>
            </m:sSub>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B</m:t>
                </m:r>
              </m:sub>
            </m:sSub>
            <m:r>
              <w:rPr>
                <w:rFonts w:ascii="Cambria Math" w:eastAsiaTheme="minorEastAsia" w:hAnsi="Cambria Math"/>
                <w:color w:val="000000" w:themeColor="text1"/>
              </w:rPr>
              <m:t>=273 K</m:t>
            </m:r>
          </m:oMath>
        </w:p>
        <w:p w14:paraId="5CD5EBE4" w14:textId="77777777" w:rsidR="004867A8" w:rsidRDefault="004867A8" w:rsidP="004867A8">
          <w:pPr>
            <w:spacing w:line="360" w:lineRule="auto"/>
            <w:jc w:val="center"/>
            <w:rPr>
              <w:rFonts w:eastAsiaTheme="minorEastAsia"/>
              <w:color w:val="000000" w:themeColor="text1"/>
            </w:rPr>
          </w:pPr>
        </w:p>
        <w:p w14:paraId="2177988E" w14:textId="47CAC76E" w:rsidR="004867A8" w:rsidRDefault="004867A8" w:rsidP="004867A8">
          <w:pPr>
            <w:spacing w:line="360" w:lineRule="auto"/>
            <w:rPr>
              <w:rFonts w:eastAsiaTheme="minorEastAsia"/>
              <w:color w:val="000000" w:themeColor="text1"/>
            </w:rPr>
          </w:pPr>
          <w:r>
            <w:rPr>
              <w:rFonts w:eastAsiaTheme="minorEastAsia"/>
              <w:color w:val="000000" w:themeColor="text1"/>
            </w:rPr>
            <w:t>After heating:</w:t>
          </w:r>
        </w:p>
        <w:p w14:paraId="5DE2CF80" w14:textId="77777777" w:rsidR="004867A8" w:rsidRPr="00DB5C7E" w:rsidRDefault="004867A8" w:rsidP="004867A8">
          <w:pPr>
            <w:spacing w:line="360" w:lineRule="auto"/>
            <w:rPr>
              <w:rFonts w:eastAsiaTheme="minorEastAsia"/>
              <w:color w:val="000000" w:themeColor="text1"/>
            </w:rPr>
          </w:pPr>
        </w:p>
        <w:p w14:paraId="32C47AE2" w14:textId="6EB6EF09" w:rsidR="00DB5C7E" w:rsidRPr="00DB5C7E" w:rsidRDefault="00000000" w:rsidP="004867A8">
          <w:pPr>
            <w:spacing w:line="360" w:lineRule="auto"/>
            <w:jc w:val="center"/>
            <w:rPr>
              <w:rFonts w:eastAsiaTheme="minorEastAsia"/>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A,new</m:t>
                </m:r>
              </m:sub>
            </m:sSub>
            <m:r>
              <w:rPr>
                <w:rFonts w:ascii="Cambria Math" w:hAnsi="Cambria Math"/>
                <w:color w:val="000000" w:themeColor="text1"/>
              </w:rPr>
              <m:t>= 500 K</m:t>
            </m:r>
          </m:oMath>
          <w:r w:rsidR="004867A8">
            <w:rPr>
              <w:rFonts w:eastAsiaTheme="minorEastAsia"/>
              <w:color w:val="000000" w:themeColor="text1"/>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B</m:t>
                </m:r>
              </m:sub>
            </m:sSub>
            <m:r>
              <w:rPr>
                <w:rFonts w:ascii="Cambria Math" w:eastAsiaTheme="minorEastAsia" w:hAnsi="Cambria Math"/>
                <w:color w:val="000000" w:themeColor="text1"/>
              </w:rPr>
              <m:t>=273 K</m:t>
            </m:r>
          </m:oMath>
        </w:p>
        <w:p w14:paraId="1FD0431B" w14:textId="77777777" w:rsidR="00DB5C7E" w:rsidRDefault="00DB5C7E" w:rsidP="007144A0">
          <w:pPr>
            <w:spacing w:line="360" w:lineRule="auto"/>
            <w:rPr>
              <w:rFonts w:eastAsiaTheme="minorEastAsia"/>
              <w:color w:val="000000" w:themeColor="text1"/>
            </w:rPr>
          </w:pPr>
        </w:p>
        <w:p w14:paraId="2970D2EE" w14:textId="204EBED2" w:rsidR="00DB5C7E" w:rsidRDefault="004867A8" w:rsidP="007144A0">
          <w:pPr>
            <w:spacing w:line="360" w:lineRule="auto"/>
            <w:rPr>
              <w:rFonts w:eastAsiaTheme="minorEastAsia"/>
              <w:color w:val="000000" w:themeColor="text1"/>
            </w:rPr>
          </w:pPr>
          <w:r>
            <w:rPr>
              <w:rFonts w:eastAsiaTheme="minorEastAsia"/>
              <w:color w:val="000000" w:themeColor="text1"/>
            </w:rPr>
            <w:t>Substituting values</w:t>
          </w:r>
          <w:r w:rsidR="00DB5C7E">
            <w:rPr>
              <w:rFonts w:eastAsiaTheme="minorEastAsia"/>
              <w:color w:val="000000" w:themeColor="text1"/>
            </w:rPr>
            <w:t>:</w:t>
          </w:r>
        </w:p>
        <w:p w14:paraId="4BF2584D" w14:textId="77777777" w:rsidR="00DB5C7E" w:rsidRDefault="00DB5C7E" w:rsidP="007144A0">
          <w:pPr>
            <w:spacing w:line="360" w:lineRule="auto"/>
            <w:rPr>
              <w:rFonts w:eastAsiaTheme="minorEastAsia"/>
              <w:color w:val="000000" w:themeColor="text1"/>
            </w:rPr>
          </w:pPr>
        </w:p>
        <w:p w14:paraId="43AEA69E" w14:textId="1EB1C158" w:rsidR="00DB5C7E" w:rsidRDefault="00000000" w:rsidP="007144A0">
          <w:pPr>
            <w:spacing w:line="360" w:lineRule="auto"/>
            <w:rPr>
              <w:color w:val="000000" w:themeColor="text1"/>
            </w:rPr>
          </w:pPr>
          <m:oMathPara>
            <m:oMath>
              <m:f>
                <m:fPr>
                  <m:ctrlPr>
                    <w:rPr>
                      <w:rFonts w:ascii="Cambria Math" w:hAnsi="Cambria Math"/>
                      <w:i/>
                      <w:color w:val="000000" w:themeColor="text1"/>
                    </w:rPr>
                  </m:ctrlPr>
                </m:fPr>
                <m:num>
                  <m:r>
                    <w:rPr>
                      <w:rFonts w:ascii="Cambria Math" w:hAnsi="Cambria Math"/>
                      <w:color w:val="000000" w:themeColor="text1"/>
                    </w:rPr>
                    <m:t>(1.0x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5</m:t>
                      </m:r>
                    </m:sup>
                  </m:sSup>
                  <m:r>
                    <w:rPr>
                      <w:rFonts w:ascii="Cambria Math" w:hAnsi="Cambria Math"/>
                      <w:color w:val="000000" w:themeColor="text1"/>
                    </w:rPr>
                    <m:t>)(2.0x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r>
                    <w:rPr>
                      <w:rFonts w:ascii="Cambria Math" w:hAnsi="Cambria Math"/>
                      <w:color w:val="000000" w:themeColor="text1"/>
                    </w:rPr>
                    <m:t>)</m:t>
                  </m:r>
                </m:num>
                <m:den>
                  <m:r>
                    <w:rPr>
                      <w:rFonts w:ascii="Cambria Math" w:hAnsi="Cambria Math"/>
                      <w:color w:val="000000" w:themeColor="text1"/>
                    </w:rPr>
                    <m:t>273</m:t>
                  </m:r>
                </m:den>
              </m:f>
              <m:r>
                <w:rPr>
                  <w:rFonts w:ascii="Cambria Math" w:hAnsi="Cambria Math"/>
                  <w:color w:val="000000" w:themeColor="text1"/>
                </w:rPr>
                <m:t xml:space="preserve">+ </m:t>
              </m:r>
              <m:f>
                <m:fPr>
                  <m:ctrlPr>
                    <w:rPr>
                      <w:rFonts w:ascii="Cambria Math" w:hAnsi="Cambria Math"/>
                      <w:i/>
                      <w:color w:val="000000" w:themeColor="text1"/>
                    </w:rPr>
                  </m:ctrlPr>
                </m:fPr>
                <m:num>
                  <m:r>
                    <w:rPr>
                      <w:rFonts w:ascii="Cambria Math" w:hAnsi="Cambria Math"/>
                      <w:color w:val="000000" w:themeColor="text1"/>
                    </w:rPr>
                    <m:t>(1.0x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5</m:t>
                      </m:r>
                    </m:sup>
                  </m:sSup>
                  <m:r>
                    <w:rPr>
                      <w:rFonts w:ascii="Cambria Math" w:hAnsi="Cambria Math"/>
                      <w:color w:val="000000" w:themeColor="text1"/>
                    </w:rPr>
                    <m:t>)(1.0x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r>
                    <w:rPr>
                      <w:rFonts w:ascii="Cambria Math" w:hAnsi="Cambria Math"/>
                      <w:color w:val="000000" w:themeColor="text1"/>
                    </w:rPr>
                    <m:t>)</m:t>
                  </m:r>
                </m:num>
                <m:den>
                  <m:r>
                    <w:rPr>
                      <w:rFonts w:ascii="Cambria Math" w:hAnsi="Cambria Math"/>
                      <w:color w:val="000000" w:themeColor="text1"/>
                    </w:rPr>
                    <m:t>273</m:t>
                  </m:r>
                </m:den>
              </m:f>
              <m:r>
                <w:rPr>
                  <w:rFonts w:ascii="Cambria Math" w:hAnsi="Cambria Math"/>
                  <w:color w:val="000000" w:themeColor="text1"/>
                </w:rPr>
                <m:t xml:space="preserve">= </m:t>
              </m:r>
              <m:f>
                <m:fPr>
                  <m:ctrlPr>
                    <w:rPr>
                      <w:rFonts w:ascii="Cambria Math" w:hAnsi="Cambria Math"/>
                      <w:i/>
                      <w:color w:val="000000" w:themeColor="text1"/>
                    </w:rPr>
                  </m:ctrlPr>
                </m:fPr>
                <m:num>
                  <m:r>
                    <w:rPr>
                      <w:rFonts w:ascii="Cambria Math" w:hAnsi="Cambria Math"/>
                      <w:color w:val="000000" w:themeColor="text1"/>
                    </w:rPr>
                    <m:t>p(2.0x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r>
                    <w:rPr>
                      <w:rFonts w:ascii="Cambria Math" w:hAnsi="Cambria Math"/>
                      <w:color w:val="000000" w:themeColor="text1"/>
                    </w:rPr>
                    <m:t>)</m:t>
                  </m:r>
                </m:num>
                <m:den>
                  <m:r>
                    <w:rPr>
                      <w:rFonts w:ascii="Cambria Math" w:hAnsi="Cambria Math"/>
                      <w:color w:val="000000" w:themeColor="text1"/>
                    </w:rPr>
                    <m:t>500</m:t>
                  </m:r>
                </m:den>
              </m:f>
              <m:r>
                <w:rPr>
                  <w:rFonts w:ascii="Cambria Math" w:hAnsi="Cambria Math"/>
                  <w:color w:val="000000" w:themeColor="text1"/>
                </w:rPr>
                <m:t xml:space="preserve">+ </m:t>
              </m:r>
              <m:f>
                <m:fPr>
                  <m:ctrlPr>
                    <w:rPr>
                      <w:rFonts w:ascii="Cambria Math" w:hAnsi="Cambria Math"/>
                      <w:i/>
                      <w:color w:val="000000" w:themeColor="text1"/>
                    </w:rPr>
                  </m:ctrlPr>
                </m:fPr>
                <m:num>
                  <m:r>
                    <w:rPr>
                      <w:rFonts w:ascii="Cambria Math" w:hAnsi="Cambria Math"/>
                      <w:color w:val="000000" w:themeColor="text1"/>
                    </w:rPr>
                    <m:t>p(1.0x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r>
                    <w:rPr>
                      <w:rFonts w:ascii="Cambria Math" w:hAnsi="Cambria Math"/>
                      <w:color w:val="000000" w:themeColor="text1"/>
                    </w:rPr>
                    <m:t>)</m:t>
                  </m:r>
                </m:num>
                <m:den>
                  <m:r>
                    <w:rPr>
                      <w:rFonts w:ascii="Cambria Math" w:hAnsi="Cambria Math"/>
                      <w:color w:val="000000" w:themeColor="text1"/>
                    </w:rPr>
                    <m:t>273</m:t>
                  </m:r>
                </m:den>
              </m:f>
            </m:oMath>
          </m:oMathPara>
        </w:p>
        <w:p w14:paraId="310CEF75" w14:textId="77777777" w:rsidR="0018365C" w:rsidRDefault="0018365C" w:rsidP="007144A0">
          <w:pPr>
            <w:spacing w:line="360" w:lineRule="auto"/>
            <w:rPr>
              <w:color w:val="000000" w:themeColor="text1"/>
            </w:rPr>
          </w:pPr>
        </w:p>
        <w:p w14:paraId="55F0F75E" w14:textId="0E244C8D" w:rsidR="00DB5C7E" w:rsidRDefault="004867A8" w:rsidP="007144A0">
          <w:pPr>
            <w:spacing w:line="360" w:lineRule="auto"/>
            <w:rPr>
              <w:color w:val="000000" w:themeColor="text1"/>
            </w:rPr>
          </w:pPr>
          <w:r>
            <w:rPr>
              <w:color w:val="000000" w:themeColor="text1"/>
            </w:rPr>
            <w:t>Left</w:t>
          </w:r>
          <w:r w:rsidR="006D1D10">
            <w:rPr>
              <w:color w:val="000000" w:themeColor="text1"/>
            </w:rPr>
            <w:t>-hand side</w:t>
          </w:r>
          <w:r w:rsidR="00DB5C7E">
            <w:rPr>
              <w:color w:val="000000" w:themeColor="text1"/>
            </w:rPr>
            <w:t>:</w:t>
          </w:r>
        </w:p>
        <w:p w14:paraId="0A05AC80" w14:textId="77777777" w:rsidR="00DB5C7E" w:rsidRDefault="00DB5C7E" w:rsidP="007144A0">
          <w:pPr>
            <w:spacing w:line="360" w:lineRule="auto"/>
            <w:rPr>
              <w:color w:val="000000" w:themeColor="text1"/>
            </w:rPr>
          </w:pPr>
        </w:p>
        <w:p w14:paraId="15B69950" w14:textId="18971055" w:rsidR="00DB5C7E" w:rsidRDefault="00000000" w:rsidP="007144A0">
          <w:pPr>
            <w:spacing w:line="360" w:lineRule="auto"/>
            <w:rPr>
              <w:color w:val="000000" w:themeColor="text1"/>
            </w:rPr>
          </w:pPr>
          <m:oMathPara>
            <m:oMath>
              <m:f>
                <m:fPr>
                  <m:ctrlPr>
                    <w:rPr>
                      <w:rFonts w:ascii="Cambria Math" w:hAnsi="Cambria Math"/>
                      <w:i/>
                      <w:color w:val="000000" w:themeColor="text1"/>
                    </w:rPr>
                  </m:ctrlPr>
                </m:fPr>
                <m:num>
                  <m:r>
                    <w:rPr>
                      <w:rFonts w:ascii="Cambria Math" w:hAnsi="Cambria Math"/>
                      <w:color w:val="000000" w:themeColor="text1"/>
                    </w:rPr>
                    <m:t>200</m:t>
                  </m:r>
                </m:num>
                <m:den>
                  <m:r>
                    <w:rPr>
                      <w:rFonts w:ascii="Cambria Math" w:hAnsi="Cambria Math"/>
                      <w:color w:val="000000" w:themeColor="text1"/>
                    </w:rPr>
                    <m:t>273</m:t>
                  </m:r>
                </m:den>
              </m:f>
              <m:r>
                <w:rPr>
                  <w:rFonts w:ascii="Cambria Math" w:hAnsi="Cambria Math"/>
                  <w:color w:val="000000" w:themeColor="text1"/>
                </w:rPr>
                <m:t xml:space="preserve">+ </m:t>
              </m:r>
              <m:f>
                <m:fPr>
                  <m:ctrlPr>
                    <w:rPr>
                      <w:rFonts w:ascii="Cambria Math" w:hAnsi="Cambria Math"/>
                      <w:i/>
                      <w:color w:val="000000" w:themeColor="text1"/>
                    </w:rPr>
                  </m:ctrlPr>
                </m:fPr>
                <m:num>
                  <m:r>
                    <w:rPr>
                      <w:rFonts w:ascii="Cambria Math" w:hAnsi="Cambria Math"/>
                      <w:color w:val="000000" w:themeColor="text1"/>
                    </w:rPr>
                    <m:t>100</m:t>
                  </m:r>
                </m:num>
                <m:den>
                  <m:r>
                    <w:rPr>
                      <w:rFonts w:ascii="Cambria Math" w:hAnsi="Cambria Math"/>
                      <w:color w:val="000000" w:themeColor="text1"/>
                    </w:rPr>
                    <m:t>273</m:t>
                  </m:r>
                </m:den>
              </m:f>
              <m:r>
                <w:rPr>
                  <w:rFonts w:ascii="Cambria Math" w:hAnsi="Cambria Math"/>
                  <w:color w:val="000000" w:themeColor="text1"/>
                </w:rPr>
                <m:t xml:space="preserve">= </m:t>
              </m:r>
              <m:f>
                <m:fPr>
                  <m:ctrlPr>
                    <w:rPr>
                      <w:rFonts w:ascii="Cambria Math" w:hAnsi="Cambria Math"/>
                      <w:i/>
                      <w:color w:val="000000" w:themeColor="text1"/>
                    </w:rPr>
                  </m:ctrlPr>
                </m:fPr>
                <m:num>
                  <m:r>
                    <w:rPr>
                      <w:rFonts w:ascii="Cambria Math" w:hAnsi="Cambria Math"/>
                      <w:color w:val="000000" w:themeColor="text1"/>
                    </w:rPr>
                    <m:t>300</m:t>
                  </m:r>
                </m:num>
                <m:den>
                  <m:r>
                    <w:rPr>
                      <w:rFonts w:ascii="Cambria Math" w:hAnsi="Cambria Math"/>
                      <w:color w:val="000000" w:themeColor="text1"/>
                    </w:rPr>
                    <m:t>273</m:t>
                  </m:r>
                </m:den>
              </m:f>
              <m:r>
                <w:rPr>
                  <w:rFonts w:ascii="Cambria Math" w:hAnsi="Cambria Math"/>
                  <w:color w:val="000000" w:themeColor="text1"/>
                </w:rPr>
                <m:t>=1.099</m:t>
              </m:r>
            </m:oMath>
          </m:oMathPara>
        </w:p>
        <w:p w14:paraId="57FF8600" w14:textId="77777777" w:rsidR="0018365C" w:rsidRDefault="0018365C" w:rsidP="007144A0">
          <w:pPr>
            <w:spacing w:line="360" w:lineRule="auto"/>
            <w:rPr>
              <w:color w:val="000000" w:themeColor="text1"/>
            </w:rPr>
          </w:pPr>
        </w:p>
        <w:p w14:paraId="0E12EA6E" w14:textId="002957F0" w:rsidR="00DB5C7E" w:rsidRDefault="006D1D10" w:rsidP="007144A0">
          <w:pPr>
            <w:spacing w:line="360" w:lineRule="auto"/>
            <w:rPr>
              <w:color w:val="000000" w:themeColor="text1"/>
            </w:rPr>
          </w:pPr>
          <w:r>
            <w:rPr>
              <w:color w:val="000000" w:themeColor="text1"/>
            </w:rPr>
            <w:t>Right-hand side:</w:t>
          </w:r>
        </w:p>
        <w:p w14:paraId="6CEDAB34" w14:textId="77777777" w:rsidR="00DB5C7E" w:rsidRDefault="00DB5C7E" w:rsidP="007144A0">
          <w:pPr>
            <w:spacing w:line="360" w:lineRule="auto"/>
            <w:rPr>
              <w:color w:val="000000" w:themeColor="text1"/>
            </w:rPr>
          </w:pPr>
        </w:p>
        <w:p w14:paraId="16B21979" w14:textId="7D6AFD10" w:rsidR="00DB5C7E" w:rsidRPr="00D7497A" w:rsidRDefault="00DB5C7E" w:rsidP="007144A0">
          <w:pPr>
            <w:spacing w:line="360" w:lineRule="auto"/>
            <w:rPr>
              <w:rFonts w:eastAsiaTheme="minorEastAsia"/>
              <w:color w:val="000000" w:themeColor="text1"/>
            </w:rPr>
          </w:pPr>
          <m:oMathPara>
            <m:oMath>
              <m:r>
                <w:rPr>
                  <w:rFonts w:ascii="Cambria Math" w:eastAsiaTheme="minorEastAsia" w:hAnsi="Cambria Math"/>
                  <w:color w:val="000000" w:themeColor="text1"/>
                </w:rPr>
                <m:t xml:space="preserve">p </m:t>
              </m:r>
              <m:d>
                <m:dPr>
                  <m:ctrlPr>
                    <w:rPr>
                      <w:rFonts w:ascii="Cambria Math" w:eastAsiaTheme="minorEastAsia" w:hAnsi="Cambria Math"/>
                      <w:i/>
                      <w:color w:val="000000" w:themeColor="text1"/>
                    </w:rPr>
                  </m:ctrlPr>
                </m:dPr>
                <m:e>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2.0x</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10</m:t>
                          </m:r>
                        </m:e>
                        <m:sup>
                          <m:r>
                            <w:rPr>
                              <w:rFonts w:ascii="Cambria Math" w:eastAsiaTheme="minorEastAsia" w:hAnsi="Cambria Math"/>
                              <w:color w:val="000000" w:themeColor="text1"/>
                            </w:rPr>
                            <m:t>-3</m:t>
                          </m:r>
                        </m:sup>
                      </m:sSup>
                    </m:num>
                    <m:den>
                      <m:r>
                        <w:rPr>
                          <w:rFonts w:ascii="Cambria Math" w:eastAsiaTheme="minorEastAsia" w:hAnsi="Cambria Math"/>
                          <w:color w:val="000000" w:themeColor="text1"/>
                        </w:rPr>
                        <m:t>500</m:t>
                      </m:r>
                    </m:den>
                  </m:f>
                  <m:r>
                    <w:rPr>
                      <w:rFonts w:ascii="Cambria Math" w:eastAsiaTheme="minorEastAsia" w:hAnsi="Cambria Math"/>
                      <w:color w:val="000000" w:themeColor="text1"/>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1.0x</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10</m:t>
                          </m:r>
                        </m:e>
                        <m:sup>
                          <m:r>
                            <w:rPr>
                              <w:rFonts w:ascii="Cambria Math" w:eastAsiaTheme="minorEastAsia" w:hAnsi="Cambria Math"/>
                              <w:color w:val="000000" w:themeColor="text1"/>
                            </w:rPr>
                            <m:t>-3</m:t>
                          </m:r>
                        </m:sup>
                      </m:sSup>
                    </m:num>
                    <m:den>
                      <m:r>
                        <w:rPr>
                          <w:rFonts w:ascii="Cambria Math" w:eastAsiaTheme="minorEastAsia" w:hAnsi="Cambria Math"/>
                          <w:color w:val="000000" w:themeColor="text1"/>
                        </w:rPr>
                        <m:t>273</m:t>
                      </m:r>
                    </m:den>
                  </m:f>
                </m:e>
              </m:d>
              <m:r>
                <w:rPr>
                  <w:rFonts w:ascii="Cambria Math" w:eastAsiaTheme="minorEastAsia" w:hAnsi="Cambria Math"/>
                  <w:color w:val="000000" w:themeColor="text1"/>
                </w:rPr>
                <m:t>=p</m:t>
              </m:r>
              <m:d>
                <m:dPr>
                  <m:ctrlPr>
                    <w:rPr>
                      <w:rFonts w:ascii="Cambria Math" w:eastAsiaTheme="minorEastAsia" w:hAnsi="Cambria Math"/>
                      <w:i/>
                      <w:color w:val="000000" w:themeColor="text1"/>
                    </w:rPr>
                  </m:ctrlPr>
                </m:dPr>
                <m:e>
                  <m:r>
                    <w:rPr>
                      <w:rFonts w:ascii="Cambria Math" w:eastAsiaTheme="minorEastAsia" w:hAnsi="Cambria Math"/>
                      <w:color w:val="000000" w:themeColor="text1"/>
                    </w:rPr>
                    <m:t>4x</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10</m:t>
                      </m:r>
                    </m:e>
                    <m:sup>
                      <m:r>
                        <w:rPr>
                          <w:rFonts w:ascii="Cambria Math" w:eastAsiaTheme="minorEastAsia" w:hAnsi="Cambria Math"/>
                          <w:color w:val="000000" w:themeColor="text1"/>
                        </w:rPr>
                        <m:t>-6</m:t>
                      </m:r>
                    </m:sup>
                  </m:sSup>
                  <m:r>
                    <w:rPr>
                      <w:rFonts w:ascii="Cambria Math" w:eastAsiaTheme="minorEastAsia" w:hAnsi="Cambria Math"/>
                      <w:color w:val="000000" w:themeColor="text1"/>
                    </w:rPr>
                    <m:t>+3.66x</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10</m:t>
                      </m:r>
                    </m:e>
                    <m:sup>
                      <m:r>
                        <w:rPr>
                          <w:rFonts w:ascii="Cambria Math" w:eastAsiaTheme="minorEastAsia" w:hAnsi="Cambria Math"/>
                          <w:color w:val="000000" w:themeColor="text1"/>
                        </w:rPr>
                        <m:t>-6</m:t>
                      </m:r>
                    </m:sup>
                  </m:sSup>
                </m:e>
              </m:d>
              <m:r>
                <w:rPr>
                  <w:rFonts w:ascii="Cambria Math" w:eastAsiaTheme="minorEastAsia" w:hAnsi="Cambria Math"/>
                  <w:color w:val="000000" w:themeColor="text1"/>
                </w:rPr>
                <m:t>=p(7.66x</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10</m:t>
                  </m:r>
                </m:e>
                <m:sup>
                  <m:r>
                    <w:rPr>
                      <w:rFonts w:ascii="Cambria Math" w:eastAsiaTheme="minorEastAsia" w:hAnsi="Cambria Math"/>
                      <w:color w:val="000000" w:themeColor="text1"/>
                    </w:rPr>
                    <m:t>-6</m:t>
                  </m:r>
                </m:sup>
              </m:sSup>
              <m:r>
                <w:rPr>
                  <w:rFonts w:ascii="Cambria Math" w:eastAsiaTheme="minorEastAsia" w:hAnsi="Cambria Math"/>
                  <w:color w:val="000000" w:themeColor="text1"/>
                </w:rPr>
                <m:t>)</m:t>
              </m:r>
            </m:oMath>
          </m:oMathPara>
        </w:p>
        <w:p w14:paraId="0A6AFCAA" w14:textId="77777777" w:rsidR="00D7497A" w:rsidRDefault="00D7497A" w:rsidP="007144A0">
          <w:pPr>
            <w:spacing w:line="360" w:lineRule="auto"/>
            <w:rPr>
              <w:rFonts w:eastAsiaTheme="minorEastAsia"/>
              <w:color w:val="000000" w:themeColor="text1"/>
            </w:rPr>
          </w:pPr>
        </w:p>
        <w:p w14:paraId="4EED98A5" w14:textId="1BF870AF" w:rsidR="00D7497A" w:rsidRDefault="00D7497A" w:rsidP="007144A0">
          <w:pPr>
            <w:spacing w:line="360" w:lineRule="auto"/>
            <w:rPr>
              <w:rFonts w:eastAsiaTheme="minorEastAsia"/>
              <w:color w:val="000000" w:themeColor="text1"/>
            </w:rPr>
          </w:pPr>
          <w:r>
            <w:rPr>
              <w:rFonts w:eastAsiaTheme="minorEastAsia"/>
              <w:color w:val="000000" w:themeColor="text1"/>
            </w:rPr>
            <w:t>S</w:t>
          </w:r>
          <w:r w:rsidR="006D1D10">
            <w:rPr>
              <w:rFonts w:eastAsiaTheme="minorEastAsia"/>
              <w:color w:val="000000" w:themeColor="text1"/>
            </w:rPr>
            <w:t>o</w:t>
          </w:r>
          <w:r>
            <w:rPr>
              <w:rFonts w:eastAsiaTheme="minorEastAsia"/>
              <w:color w:val="000000" w:themeColor="text1"/>
            </w:rPr>
            <w:t>:</w:t>
          </w:r>
        </w:p>
        <w:p w14:paraId="30D5E540" w14:textId="77777777" w:rsidR="006D1D10" w:rsidRDefault="006D1D10" w:rsidP="007144A0">
          <w:pPr>
            <w:spacing w:line="360" w:lineRule="auto"/>
            <w:rPr>
              <w:rFonts w:eastAsiaTheme="minorEastAsia"/>
              <w:color w:val="000000" w:themeColor="text1"/>
            </w:rPr>
          </w:pPr>
        </w:p>
        <w:p w14:paraId="5F8431A0" w14:textId="7AFDF737" w:rsidR="006D1D10" w:rsidRDefault="006D1D10" w:rsidP="007144A0">
          <w:pPr>
            <w:spacing w:line="360" w:lineRule="auto"/>
            <w:rPr>
              <w:rFonts w:eastAsiaTheme="minorEastAsia"/>
              <w:color w:val="000000" w:themeColor="text1"/>
            </w:rPr>
          </w:pPr>
          <m:oMathPara>
            <m:oMath>
              <m:r>
                <w:rPr>
                  <w:rFonts w:ascii="Cambria Math" w:eastAsiaTheme="minorEastAsia" w:hAnsi="Cambria Math"/>
                  <w:color w:val="000000" w:themeColor="text1"/>
                </w:rPr>
                <m:t>1.099=p(7.66x</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10</m:t>
                  </m:r>
                </m:e>
                <m:sup>
                  <m:r>
                    <w:rPr>
                      <w:rFonts w:ascii="Cambria Math" w:eastAsiaTheme="minorEastAsia" w:hAnsi="Cambria Math"/>
                      <w:color w:val="000000" w:themeColor="text1"/>
                    </w:rPr>
                    <m:t>-6</m:t>
                  </m:r>
                </m:sup>
              </m:sSup>
              <m:r>
                <w:rPr>
                  <w:rFonts w:ascii="Cambria Math" w:eastAsiaTheme="minorEastAsia" w:hAnsi="Cambria Math"/>
                  <w:color w:val="000000" w:themeColor="text1"/>
                </w:rPr>
                <m:t>)</m:t>
              </m:r>
            </m:oMath>
          </m:oMathPara>
        </w:p>
        <w:p w14:paraId="5B09FC8C" w14:textId="77777777" w:rsidR="00D7497A" w:rsidRDefault="00D7497A" w:rsidP="007144A0">
          <w:pPr>
            <w:spacing w:line="360" w:lineRule="auto"/>
            <w:rPr>
              <w:rFonts w:eastAsiaTheme="minorEastAsia"/>
              <w:color w:val="000000" w:themeColor="text1"/>
            </w:rPr>
          </w:pPr>
        </w:p>
        <w:p w14:paraId="2B8FE1DD" w14:textId="7C781FA1" w:rsidR="00D7497A" w:rsidRPr="00D7497A" w:rsidRDefault="00D7497A" w:rsidP="007144A0">
          <w:pPr>
            <w:spacing w:line="360" w:lineRule="auto"/>
            <w:rPr>
              <w:rFonts w:eastAsiaTheme="minorEastAsia"/>
              <w:color w:val="000000" w:themeColor="text1"/>
            </w:rPr>
          </w:pPr>
          <m:oMathPara>
            <m:oMath>
              <m:r>
                <w:rPr>
                  <w:rFonts w:ascii="Cambria Math" w:hAnsi="Cambria Math"/>
                  <w:color w:val="000000" w:themeColor="text1"/>
                </w:rPr>
                <m:t xml:space="preserve">p= </m:t>
              </m:r>
              <m:f>
                <m:fPr>
                  <m:ctrlPr>
                    <w:rPr>
                      <w:rFonts w:ascii="Cambria Math" w:hAnsi="Cambria Math"/>
                      <w:i/>
                      <w:color w:val="000000" w:themeColor="text1"/>
                    </w:rPr>
                  </m:ctrlPr>
                </m:fPr>
                <m:num>
                  <m:r>
                    <w:rPr>
                      <w:rFonts w:ascii="Cambria Math" w:hAnsi="Cambria Math"/>
                      <w:color w:val="000000" w:themeColor="text1"/>
                    </w:rPr>
                    <m:t>1.099</m:t>
                  </m:r>
                </m:num>
                <m:den>
                  <m:r>
                    <w:rPr>
                      <w:rFonts w:ascii="Cambria Math" w:hAnsi="Cambria Math"/>
                      <w:color w:val="000000" w:themeColor="text1"/>
                    </w:rPr>
                    <m:t>7.66x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-6</m:t>
                      </m:r>
                    </m:sup>
                  </m:sSup>
                  <m:r>
                    <w:rPr>
                      <w:rFonts w:ascii="Cambria Math" w:hAnsi="Cambria Math"/>
                      <w:color w:val="000000" w:themeColor="text1"/>
                    </w:rPr>
                    <m:t xml:space="preserve"> </m:t>
                  </m:r>
                </m:den>
              </m:f>
              <m:r>
                <w:rPr>
                  <w:rFonts w:ascii="Cambria Math" w:hAnsi="Cambria Math"/>
                  <w:color w:val="000000" w:themeColor="text1"/>
                </w:rPr>
                <m:t>= 1.43x</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5</m:t>
                  </m:r>
                </m:sup>
              </m:sSup>
            </m:oMath>
          </m:oMathPara>
        </w:p>
        <w:p w14:paraId="1BC7FAFA" w14:textId="77777777" w:rsidR="00D7497A" w:rsidRDefault="00D7497A" w:rsidP="007144A0">
          <w:pPr>
            <w:spacing w:line="360" w:lineRule="auto"/>
            <w:rPr>
              <w:rFonts w:eastAsiaTheme="minorEastAsia"/>
              <w:color w:val="000000" w:themeColor="text1"/>
            </w:rPr>
          </w:pPr>
        </w:p>
        <w:p w14:paraId="67B58632" w14:textId="09B14BB9" w:rsidR="00D7497A" w:rsidRDefault="00D7497A" w:rsidP="007144A0">
          <w:pPr>
            <w:spacing w:line="360" w:lineRule="auto"/>
            <w:rPr>
              <w:rFonts w:eastAsiaTheme="minorEastAsia"/>
              <w:color w:val="000000" w:themeColor="text1"/>
            </w:rPr>
          </w:pPr>
          <w:r>
            <w:rPr>
              <w:rFonts w:eastAsiaTheme="minorEastAsia"/>
              <w:color w:val="000000" w:themeColor="text1"/>
            </w:rPr>
            <w:t xml:space="preserve">Answer: </w:t>
          </w:r>
        </w:p>
        <w:p w14:paraId="6FA79C47" w14:textId="77777777" w:rsidR="00D7497A" w:rsidRDefault="00D7497A" w:rsidP="007144A0">
          <w:pPr>
            <w:spacing w:line="360" w:lineRule="auto"/>
            <w:rPr>
              <w:rFonts w:eastAsiaTheme="minorEastAsia"/>
              <w:color w:val="000000" w:themeColor="text1"/>
            </w:rPr>
          </w:pPr>
        </w:p>
        <w:p w14:paraId="3E3FE3BC" w14:textId="49FC1610" w:rsidR="00D7497A" w:rsidRPr="00825197" w:rsidRDefault="00D7497A" w:rsidP="007144A0">
          <w:pPr>
            <w:spacing w:line="360" w:lineRule="auto"/>
            <w:rPr>
              <w:b/>
              <w:bCs/>
              <w:color w:val="000000" w:themeColor="text1"/>
            </w:rPr>
          </w:pPr>
          <m:oMathPara>
            <m:oMath>
              <m:r>
                <m:rPr>
                  <m:sty m:val="bi"/>
                </m:rPr>
                <w:rPr>
                  <w:rFonts w:ascii="Cambria Math" w:hAnsi="Cambria Math"/>
                  <w:color w:val="000000" w:themeColor="text1"/>
                </w:rPr>
                <m:t>p=1.43</m:t>
              </m:r>
              <m:r>
                <m:rPr>
                  <m:sty m:val="bi"/>
                </m:rPr>
                <w:rPr>
                  <w:rFonts w:ascii="Cambria Math" w:hAnsi="Cambria Math"/>
                  <w:color w:val="000000" w:themeColor="text1"/>
                </w:rPr>
                <m:t>x</m:t>
              </m:r>
              <m:sSup>
                <m:sSupPr>
                  <m:ctrlPr>
                    <w:rPr>
                      <w:rFonts w:ascii="Cambria Math" w:hAnsi="Cambria Math"/>
                      <w:b/>
                      <w:bCs/>
                      <w:i/>
                      <w:color w:val="000000" w:themeColor="text1"/>
                    </w:rPr>
                  </m:ctrlPr>
                </m:sSupPr>
                <m:e>
                  <m:r>
                    <m:rPr>
                      <m:sty m:val="bi"/>
                    </m:rPr>
                    <w:rPr>
                      <w:rFonts w:ascii="Cambria Math" w:hAnsi="Cambria Math"/>
                      <w:color w:val="000000" w:themeColor="text1"/>
                    </w:rPr>
                    <m:t>10</m:t>
                  </m:r>
                </m:e>
                <m:sup>
                  <m:r>
                    <m:rPr>
                      <m:sty m:val="bi"/>
                    </m:rPr>
                    <w:rPr>
                      <w:rFonts w:ascii="Cambria Math" w:hAnsi="Cambria Math"/>
                      <w:color w:val="000000" w:themeColor="text1"/>
                    </w:rPr>
                    <m:t>5</m:t>
                  </m:r>
                </m:sup>
              </m:sSup>
              <m:r>
                <m:rPr>
                  <m:sty m:val="bi"/>
                </m:rPr>
                <w:rPr>
                  <w:rFonts w:ascii="Cambria Math" w:hAnsi="Cambria Math"/>
                  <w:color w:val="000000" w:themeColor="text1"/>
                </w:rPr>
                <m:t xml:space="preserve"> Pa</m:t>
              </m:r>
            </m:oMath>
          </m:oMathPara>
        </w:p>
        <w:p w14:paraId="1319E10D" w14:textId="77777777" w:rsidR="0018365C" w:rsidRDefault="0018365C" w:rsidP="007144A0">
          <w:pPr>
            <w:spacing w:line="360" w:lineRule="auto"/>
            <w:rPr>
              <w:color w:val="000000" w:themeColor="text1"/>
            </w:rPr>
          </w:pPr>
        </w:p>
        <w:p w14:paraId="15963769" w14:textId="7E56C8FB" w:rsidR="0018365C" w:rsidRPr="00D4348C" w:rsidRDefault="00D4348C" w:rsidP="007144A0">
          <w:pPr>
            <w:pStyle w:val="Heading2"/>
            <w:spacing w:line="360" w:lineRule="auto"/>
            <w:rPr>
              <w:b/>
              <w:bCs/>
            </w:rPr>
          </w:pPr>
          <w:bookmarkStart w:id="7" w:name="_Toc218577690"/>
          <w:r w:rsidRPr="00D4348C">
            <w:rPr>
              <w:b/>
              <w:bCs/>
            </w:rPr>
            <w:t>Question 3 – Gas Molecules in a Cubical Box</w:t>
          </w:r>
          <w:bookmarkEnd w:id="7"/>
        </w:p>
        <w:p w14:paraId="797E30D1" w14:textId="77777777" w:rsidR="00D4348C" w:rsidRDefault="00D4348C" w:rsidP="007144A0">
          <w:pPr>
            <w:spacing w:line="360" w:lineRule="auto"/>
          </w:pPr>
        </w:p>
        <w:p w14:paraId="6C4B58C4" w14:textId="60DB3BB2" w:rsidR="00D4348C" w:rsidRDefault="00D4348C" w:rsidP="007144A0">
          <w:pPr>
            <w:spacing w:line="360" w:lineRule="auto"/>
          </w:pPr>
          <w:r>
            <w:t>Given:</w:t>
          </w:r>
        </w:p>
        <w:p w14:paraId="465D1601" w14:textId="77777777" w:rsidR="00D4348C" w:rsidRDefault="00D4348C" w:rsidP="007144A0">
          <w:pPr>
            <w:spacing w:line="360" w:lineRule="auto"/>
          </w:pPr>
        </w:p>
        <w:p w14:paraId="3E3ECCC8" w14:textId="34E8C53F" w:rsidR="00D4348C" w:rsidRPr="00D4348C" w:rsidRDefault="00D4348C" w:rsidP="007144A0">
          <w:pPr>
            <w:spacing w:line="360" w:lineRule="auto"/>
            <w:rPr>
              <w:lang w:val="fr-FR"/>
            </w:rPr>
          </w:pPr>
          <w:r w:rsidRPr="00D4348C">
            <w:rPr>
              <w:lang w:val="fr-FR"/>
            </w:rPr>
            <w:t xml:space="preserve">Cube </w:t>
          </w:r>
          <w:r w:rsidR="0024410D" w:rsidRPr="00D4348C">
            <w:rPr>
              <w:lang w:val="fr-FR"/>
            </w:rPr>
            <w:t>dimensions :</w:t>
          </w:r>
          <w:r w:rsidRPr="00D4348C">
            <w:rPr>
              <w:lang w:val="fr-FR"/>
            </w:rPr>
            <w:t xml:space="preserve"> 1.0m x 1.0</w:t>
          </w:r>
          <w:r>
            <w:rPr>
              <w:lang w:val="fr-FR"/>
            </w:rPr>
            <w:t>m x 1.0m</w:t>
          </w:r>
        </w:p>
        <w:p w14:paraId="113133E9" w14:textId="49AC86A1" w:rsidR="0018365C" w:rsidRDefault="00D4348C" w:rsidP="007144A0">
          <w:pPr>
            <w:spacing w:line="360" w:lineRule="auto"/>
            <w:rPr>
              <w:rFonts w:eastAsiaTheme="minorEastAsia"/>
              <w:color w:val="000000" w:themeColor="text1"/>
              <w:lang w:val="en-US"/>
            </w:rPr>
          </w:pPr>
          <m:oMath>
            <m:r>
              <w:rPr>
                <w:rFonts w:ascii="Cambria Math" w:hAnsi="Cambria Math"/>
                <w:color w:val="000000" w:themeColor="text1"/>
                <w:lang w:val="fr-FR"/>
              </w:rPr>
              <m:t>L</m:t>
            </m:r>
            <m:r>
              <w:rPr>
                <w:rFonts w:ascii="Cambria Math" w:hAnsi="Cambria Math"/>
                <w:color w:val="000000" w:themeColor="text1"/>
                <w:lang w:val="en-US"/>
              </w:rPr>
              <m:t>=1.0</m:t>
            </m:r>
          </m:oMath>
          <w:r w:rsidRPr="00D4348C">
            <w:rPr>
              <w:rFonts w:eastAsiaTheme="minorEastAsia"/>
              <w:color w:val="000000" w:themeColor="text1"/>
              <w:lang w:val="en-US"/>
            </w:rPr>
            <w:t xml:space="preserve">m, face area </w:t>
          </w:r>
          <m:oMath>
            <m:r>
              <w:rPr>
                <w:rFonts w:ascii="Cambria Math" w:eastAsiaTheme="minorEastAsia" w:hAnsi="Cambria Math"/>
                <w:color w:val="000000" w:themeColor="text1"/>
                <w:lang w:val="fr-FR"/>
              </w:rPr>
              <m:t>A</m:t>
            </m:r>
            <m:r>
              <w:rPr>
                <w:rFonts w:ascii="Cambria Math" w:eastAsiaTheme="minorEastAsia" w:hAnsi="Cambria Math"/>
                <w:color w:val="000000" w:themeColor="text1"/>
                <w:lang w:val="en-US"/>
              </w:rPr>
              <m:t xml:space="preserve">=1.0 x 1.0=1.0 </m:t>
            </m:r>
            <m:sSup>
              <m:sSupPr>
                <m:ctrlPr>
                  <w:rPr>
                    <w:rFonts w:ascii="Cambria Math" w:eastAsiaTheme="minorEastAsia" w:hAnsi="Cambria Math"/>
                    <w:i/>
                    <w:color w:val="000000" w:themeColor="text1"/>
                    <w:lang w:val="en-US"/>
                  </w:rPr>
                </m:ctrlPr>
              </m:sSupPr>
              <m:e>
                <m:r>
                  <w:rPr>
                    <w:rFonts w:ascii="Cambria Math" w:eastAsiaTheme="minorEastAsia" w:hAnsi="Cambria Math"/>
                    <w:color w:val="000000" w:themeColor="text1"/>
                    <w:lang w:val="en-US"/>
                  </w:rPr>
                  <m:t>m</m:t>
                </m:r>
              </m:e>
              <m:sup>
                <m:r>
                  <w:rPr>
                    <w:rFonts w:ascii="Cambria Math" w:eastAsiaTheme="minorEastAsia" w:hAnsi="Cambria Math"/>
                    <w:color w:val="000000" w:themeColor="text1"/>
                    <w:lang w:val="en-US"/>
                  </w:rPr>
                  <m:t>2</m:t>
                </m:r>
              </m:sup>
            </m:sSup>
          </m:oMath>
        </w:p>
        <w:p w14:paraId="04F5EF27" w14:textId="4DB41DAB" w:rsidR="00D4348C" w:rsidRDefault="00D4348C" w:rsidP="007144A0">
          <w:pPr>
            <w:spacing w:line="360" w:lineRule="auto"/>
            <w:rPr>
              <w:rFonts w:eastAsiaTheme="minorEastAsia"/>
              <w:color w:val="000000" w:themeColor="text1"/>
              <w:lang w:val="en-US"/>
            </w:rPr>
          </w:pPr>
          <w:r>
            <w:rPr>
              <w:rFonts w:eastAsiaTheme="minorEastAsia"/>
              <w:color w:val="000000" w:themeColor="text1"/>
              <w:lang w:val="en-US"/>
            </w:rPr>
            <w:t xml:space="preserve">Number of molecules: </w:t>
          </w:r>
          <m:oMath>
            <m:r>
              <w:rPr>
                <w:rFonts w:ascii="Cambria Math" w:eastAsiaTheme="minorEastAsia" w:hAnsi="Cambria Math"/>
                <w:color w:val="000000" w:themeColor="text1"/>
                <w:lang w:val="en-US"/>
              </w:rPr>
              <m:t>n=9.0x</m:t>
            </m:r>
            <m:sSup>
              <m:sSupPr>
                <m:ctrlPr>
                  <w:rPr>
                    <w:rFonts w:ascii="Cambria Math" w:eastAsiaTheme="minorEastAsia" w:hAnsi="Cambria Math"/>
                    <w:i/>
                    <w:color w:val="000000" w:themeColor="text1"/>
                    <w:lang w:val="en-US"/>
                  </w:rPr>
                </m:ctrlPr>
              </m:sSupPr>
              <m:e>
                <m:r>
                  <w:rPr>
                    <w:rFonts w:ascii="Cambria Math" w:eastAsiaTheme="minorEastAsia" w:hAnsi="Cambria Math"/>
                    <w:color w:val="000000" w:themeColor="text1"/>
                    <w:lang w:val="en-US"/>
                  </w:rPr>
                  <m:t>10</m:t>
                </m:r>
              </m:e>
              <m:sup>
                <m:r>
                  <w:rPr>
                    <w:rFonts w:ascii="Cambria Math" w:eastAsiaTheme="minorEastAsia" w:hAnsi="Cambria Math"/>
                    <w:color w:val="000000" w:themeColor="text1"/>
                    <w:lang w:val="en-US"/>
                  </w:rPr>
                  <m:t>24</m:t>
                </m:r>
              </m:sup>
            </m:sSup>
          </m:oMath>
        </w:p>
        <w:p w14:paraId="03E0212A" w14:textId="6EDD266F" w:rsidR="00D4348C" w:rsidRDefault="00D4348C" w:rsidP="007144A0">
          <w:pPr>
            <w:spacing w:line="360" w:lineRule="auto"/>
            <w:rPr>
              <w:rFonts w:eastAsiaTheme="minorEastAsia"/>
              <w:color w:val="000000" w:themeColor="text1"/>
              <w:lang w:val="en-US"/>
            </w:rPr>
          </w:pPr>
          <w:r>
            <w:rPr>
              <w:rFonts w:eastAsiaTheme="minorEastAsia"/>
              <w:color w:val="000000" w:themeColor="text1"/>
              <w:lang w:val="en-US"/>
            </w:rPr>
            <w:t xml:space="preserve">Mass per molecule: </w:t>
          </w:r>
          <m:oMath>
            <m:r>
              <w:rPr>
                <w:rFonts w:ascii="Cambria Math" w:eastAsiaTheme="minorEastAsia" w:hAnsi="Cambria Math"/>
                <w:color w:val="000000" w:themeColor="text1"/>
                <w:lang w:val="en-US"/>
              </w:rPr>
              <m:t>m=5.0x</m:t>
            </m:r>
            <m:sSup>
              <m:sSupPr>
                <m:ctrlPr>
                  <w:rPr>
                    <w:rFonts w:ascii="Cambria Math" w:eastAsiaTheme="minorEastAsia" w:hAnsi="Cambria Math"/>
                    <w:i/>
                    <w:color w:val="000000" w:themeColor="text1"/>
                    <w:lang w:val="en-US"/>
                  </w:rPr>
                </m:ctrlPr>
              </m:sSupPr>
              <m:e>
                <m:r>
                  <w:rPr>
                    <w:rFonts w:ascii="Cambria Math" w:eastAsiaTheme="minorEastAsia" w:hAnsi="Cambria Math"/>
                    <w:color w:val="000000" w:themeColor="text1"/>
                    <w:lang w:val="en-US"/>
                  </w:rPr>
                  <m:t>10</m:t>
                </m:r>
              </m:e>
              <m:sup>
                <m:r>
                  <w:rPr>
                    <w:rFonts w:ascii="Cambria Math" w:eastAsiaTheme="minorEastAsia" w:hAnsi="Cambria Math"/>
                    <w:color w:val="000000" w:themeColor="text1"/>
                    <w:lang w:val="en-US"/>
                  </w:rPr>
                  <m:t>-26</m:t>
                </m:r>
              </m:sup>
            </m:sSup>
            <m:r>
              <w:rPr>
                <w:rFonts w:ascii="Cambria Math" w:eastAsiaTheme="minorEastAsia" w:hAnsi="Cambria Math"/>
                <w:color w:val="000000" w:themeColor="text1"/>
                <w:lang w:val="en-US"/>
              </w:rPr>
              <m:t xml:space="preserve"> Kg</m:t>
            </m:r>
          </m:oMath>
        </w:p>
        <w:p w14:paraId="7F974046" w14:textId="2609CD5C" w:rsidR="00D4348C" w:rsidRDefault="00D4348C" w:rsidP="007144A0">
          <w:pPr>
            <w:spacing w:line="360" w:lineRule="auto"/>
            <w:rPr>
              <w:rFonts w:eastAsiaTheme="minorEastAsia"/>
              <w:color w:val="000000" w:themeColor="text1"/>
              <w:lang w:val="en-US"/>
            </w:rPr>
          </w:pPr>
          <w:r>
            <w:rPr>
              <w:rFonts w:eastAsiaTheme="minorEastAsia"/>
              <w:color w:val="000000" w:themeColor="text1"/>
              <w:lang w:val="en-US"/>
            </w:rPr>
            <w:t xml:space="preserve">Average velocity: </w:t>
          </w:r>
          <m:oMath>
            <m:r>
              <w:rPr>
                <w:rFonts w:ascii="Cambria Math" w:eastAsiaTheme="minorEastAsia" w:hAnsi="Cambria Math"/>
                <w:color w:val="000000" w:themeColor="text1"/>
                <w:lang w:val="en-US"/>
              </w:rPr>
              <m:t xml:space="preserve">v=500 m </m:t>
            </m:r>
            <m:sSup>
              <m:sSupPr>
                <m:ctrlPr>
                  <w:rPr>
                    <w:rFonts w:ascii="Cambria Math" w:eastAsiaTheme="minorEastAsia" w:hAnsi="Cambria Math"/>
                    <w:i/>
                    <w:color w:val="000000" w:themeColor="text1"/>
                    <w:lang w:val="en-US"/>
                  </w:rPr>
                </m:ctrlPr>
              </m:sSupPr>
              <m:e>
                <m:r>
                  <w:rPr>
                    <w:rFonts w:ascii="Cambria Math" w:eastAsiaTheme="minorEastAsia" w:hAnsi="Cambria Math"/>
                    <w:color w:val="000000" w:themeColor="text1"/>
                    <w:lang w:val="en-US"/>
                  </w:rPr>
                  <m:t>s</m:t>
                </m:r>
              </m:e>
              <m:sup>
                <m:r>
                  <w:rPr>
                    <w:rFonts w:ascii="Cambria Math" w:eastAsiaTheme="minorEastAsia" w:hAnsi="Cambria Math"/>
                    <w:color w:val="000000" w:themeColor="text1"/>
                    <w:lang w:val="en-US"/>
                  </w:rPr>
                  <m:t>-1</m:t>
                </m:r>
              </m:sup>
            </m:sSup>
          </m:oMath>
        </w:p>
        <w:p w14:paraId="1E2C7F09" w14:textId="6612C922" w:rsidR="00D4348C" w:rsidRDefault="00D4348C" w:rsidP="007144A0">
          <w:pPr>
            <w:spacing w:line="360" w:lineRule="auto"/>
            <w:rPr>
              <w:rFonts w:eastAsiaTheme="minorEastAsia"/>
              <w:color w:val="000000" w:themeColor="text1"/>
              <w:lang w:val="en-US"/>
            </w:rPr>
          </w:pPr>
          <w:r>
            <w:rPr>
              <w:rFonts w:eastAsiaTheme="minorEastAsia"/>
              <w:color w:val="000000" w:themeColor="text1"/>
              <w:lang w:val="en-US"/>
            </w:rPr>
            <w:t xml:space="preserve">Assume molecules striking force: </w:t>
          </w:r>
          <m:oMath>
            <m:sSub>
              <m:sSubPr>
                <m:ctrlPr>
                  <w:rPr>
                    <w:rFonts w:ascii="Cambria Math" w:eastAsiaTheme="minorEastAsia" w:hAnsi="Cambria Math"/>
                    <w:i/>
                    <w:color w:val="000000" w:themeColor="text1"/>
                    <w:lang w:val="en-US"/>
                  </w:rPr>
                </m:ctrlPr>
              </m:sSubPr>
              <m:e>
                <m:r>
                  <w:rPr>
                    <w:rFonts w:ascii="Cambria Math" w:eastAsiaTheme="minorEastAsia" w:hAnsi="Cambria Math"/>
                    <w:color w:val="000000" w:themeColor="text1"/>
                    <w:lang w:val="en-US"/>
                  </w:rPr>
                  <m:t>N</m:t>
                </m:r>
              </m:e>
              <m:sub>
                <m:r>
                  <w:rPr>
                    <w:rFonts w:ascii="Cambria Math" w:eastAsiaTheme="minorEastAsia" w:hAnsi="Cambria Math"/>
                    <w:color w:val="000000" w:themeColor="text1"/>
                    <w:lang w:val="en-US"/>
                  </w:rPr>
                  <m:t>f</m:t>
                </m:r>
              </m:sub>
            </m:sSub>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3</m:t>
                </m:r>
              </m:den>
            </m:f>
            <m:r>
              <w:rPr>
                <w:rFonts w:ascii="Cambria Math" w:eastAsiaTheme="minorEastAsia" w:hAnsi="Cambria Math"/>
                <w:color w:val="000000" w:themeColor="text1"/>
                <w:lang w:val="en-US"/>
              </w:rPr>
              <m:t xml:space="preserve"> N</m:t>
            </m:r>
          </m:oMath>
        </w:p>
        <w:p w14:paraId="17BD810A" w14:textId="77777777" w:rsidR="00A9082C" w:rsidRPr="00A9082C" w:rsidRDefault="00A9082C" w:rsidP="007144A0">
          <w:pPr>
            <w:spacing w:line="360" w:lineRule="auto"/>
            <w:rPr>
              <w:rFonts w:eastAsiaTheme="minorEastAsia"/>
              <w:color w:val="000000" w:themeColor="text1"/>
              <w:lang w:val="en-US"/>
            </w:rPr>
          </w:pPr>
        </w:p>
        <w:p w14:paraId="0210189E" w14:textId="22840EC8" w:rsidR="00D4348C" w:rsidRPr="008822D0" w:rsidRDefault="00D4348C" w:rsidP="007144A0">
          <w:pPr>
            <w:pStyle w:val="Heading3"/>
            <w:numPr>
              <w:ilvl w:val="0"/>
              <w:numId w:val="11"/>
            </w:numPr>
            <w:spacing w:line="360" w:lineRule="auto"/>
            <w:rPr>
              <w:color w:val="000000" w:themeColor="text1"/>
              <w:lang w:val="en-US"/>
            </w:rPr>
          </w:pPr>
          <w:bookmarkStart w:id="8" w:name="_Toc218577691"/>
          <w:r w:rsidRPr="008822D0">
            <w:rPr>
              <w:color w:val="000000" w:themeColor="text1"/>
              <w:lang w:val="en-US"/>
            </w:rPr>
            <w:lastRenderedPageBreak/>
            <w:t>Time between collisions on two parallel faces</w:t>
          </w:r>
          <w:bookmarkEnd w:id="8"/>
        </w:p>
        <w:p w14:paraId="6AC3D752" w14:textId="77777777" w:rsidR="0018365C" w:rsidRDefault="0018365C" w:rsidP="007144A0">
          <w:pPr>
            <w:spacing w:line="360" w:lineRule="auto"/>
            <w:rPr>
              <w:color w:val="000000" w:themeColor="text1"/>
              <w:lang w:val="en-US"/>
            </w:rPr>
          </w:pPr>
        </w:p>
        <w:p w14:paraId="274968E5" w14:textId="5840233B" w:rsidR="00A9082C" w:rsidRPr="00A9082C" w:rsidRDefault="00A9082C" w:rsidP="007144A0">
          <w:pPr>
            <w:spacing w:line="360" w:lineRule="auto"/>
            <w:rPr>
              <w:rFonts w:eastAsiaTheme="minorEastAsia"/>
              <w:color w:val="000000" w:themeColor="text1"/>
              <w:lang w:val="en-US"/>
            </w:rPr>
          </w:pPr>
          <m:oMathPara>
            <m:oMath>
              <m:r>
                <w:rPr>
                  <w:rFonts w:ascii="Cambria Math" w:hAnsi="Cambria Math"/>
                  <w:color w:val="000000" w:themeColor="text1"/>
                  <w:lang w:val="en-US"/>
                </w:rPr>
                <m:t xml:space="preserve">t= </m:t>
              </m:r>
              <m:f>
                <m:fPr>
                  <m:ctrlPr>
                    <w:rPr>
                      <w:rFonts w:ascii="Cambria Math" w:hAnsi="Cambria Math"/>
                      <w:i/>
                      <w:color w:val="000000" w:themeColor="text1"/>
                      <w:lang w:val="en-US"/>
                    </w:rPr>
                  </m:ctrlPr>
                </m:fPr>
                <m:num>
                  <m:r>
                    <w:rPr>
                      <w:rFonts w:ascii="Cambria Math" w:hAnsi="Cambria Math"/>
                      <w:color w:val="000000" w:themeColor="text1"/>
                      <w:lang w:val="en-US"/>
                    </w:rPr>
                    <m:t>L</m:t>
                  </m:r>
                </m:num>
                <m:den>
                  <m:r>
                    <w:rPr>
                      <w:rFonts w:ascii="Cambria Math" w:hAnsi="Cambria Math"/>
                      <w:color w:val="000000" w:themeColor="text1"/>
                      <w:lang w:val="en-US"/>
                    </w:rPr>
                    <m:t>v</m:t>
                  </m:r>
                </m:den>
              </m:f>
              <m:r>
                <w:rPr>
                  <w:rFonts w:ascii="Cambria Math" w:hAnsi="Cambria Math"/>
                  <w:color w:val="000000" w:themeColor="text1"/>
                  <w:lang w:val="en-US"/>
                </w:rPr>
                <m:t xml:space="preserve">= </m:t>
              </m:r>
              <m:f>
                <m:fPr>
                  <m:ctrlPr>
                    <w:rPr>
                      <w:rFonts w:ascii="Cambria Math" w:hAnsi="Cambria Math"/>
                      <w:i/>
                      <w:color w:val="000000" w:themeColor="text1"/>
                      <w:lang w:val="en-US"/>
                    </w:rPr>
                  </m:ctrlPr>
                </m:fPr>
                <m:num>
                  <m:r>
                    <w:rPr>
                      <w:rFonts w:ascii="Cambria Math" w:hAnsi="Cambria Math"/>
                      <w:color w:val="000000" w:themeColor="text1"/>
                      <w:lang w:val="en-US"/>
                    </w:rPr>
                    <m:t>2 x 1.0</m:t>
                  </m:r>
                </m:num>
                <m:den>
                  <m:r>
                    <w:rPr>
                      <w:rFonts w:ascii="Cambria Math" w:hAnsi="Cambria Math"/>
                      <w:color w:val="000000" w:themeColor="text1"/>
                      <w:lang w:val="en-US"/>
                    </w:rPr>
                    <m:t>500</m:t>
                  </m:r>
                </m:den>
              </m:f>
              <m:r>
                <w:rPr>
                  <w:rFonts w:ascii="Cambria Math" w:hAnsi="Cambria Math"/>
                  <w:color w:val="000000" w:themeColor="text1"/>
                  <w:lang w:val="en-US"/>
                </w:rPr>
                <m:t>=4.0x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-3</m:t>
                  </m:r>
                </m:sup>
              </m:sSup>
              <m:r>
                <w:rPr>
                  <w:rFonts w:ascii="Cambria Math" w:hAnsi="Cambria Math"/>
                  <w:color w:val="000000" w:themeColor="text1"/>
                  <w:lang w:val="en-US"/>
                </w:rPr>
                <m:t xml:space="preserve"> s</m:t>
              </m:r>
            </m:oMath>
          </m:oMathPara>
        </w:p>
        <w:p w14:paraId="50232E60" w14:textId="77777777" w:rsidR="00A9082C" w:rsidRPr="00A9082C" w:rsidRDefault="00A9082C" w:rsidP="007144A0">
          <w:pPr>
            <w:spacing w:line="360" w:lineRule="auto"/>
            <w:rPr>
              <w:rFonts w:eastAsiaTheme="minorEastAsia"/>
              <w:color w:val="000000" w:themeColor="text1"/>
              <w:lang w:val="en-US"/>
            </w:rPr>
          </w:pPr>
        </w:p>
        <w:p w14:paraId="445B45DA" w14:textId="6F760B37" w:rsidR="00A9082C" w:rsidRDefault="00A9082C" w:rsidP="007144A0">
          <w:pPr>
            <w:spacing w:line="360" w:lineRule="auto"/>
            <w:rPr>
              <w:rFonts w:eastAsiaTheme="minorEastAsia"/>
              <w:color w:val="000000" w:themeColor="text1"/>
              <w:lang w:val="en-US"/>
            </w:rPr>
          </w:pPr>
          <w:r>
            <w:rPr>
              <w:rFonts w:eastAsiaTheme="minorEastAsia"/>
              <w:color w:val="000000" w:themeColor="text1"/>
              <w:lang w:val="en-US"/>
            </w:rPr>
            <w:t xml:space="preserve">Answer: </w:t>
          </w:r>
        </w:p>
        <w:p w14:paraId="753223D2" w14:textId="77777777" w:rsidR="00A9082C" w:rsidRDefault="00A9082C" w:rsidP="007144A0">
          <w:pPr>
            <w:spacing w:line="360" w:lineRule="auto"/>
            <w:rPr>
              <w:rFonts w:eastAsiaTheme="minorEastAsia"/>
              <w:color w:val="000000" w:themeColor="text1"/>
              <w:lang w:val="en-US"/>
            </w:rPr>
          </w:pPr>
        </w:p>
        <w:p w14:paraId="39D2E084" w14:textId="6F0BCD96" w:rsidR="00A9082C" w:rsidRPr="00A9082C" w:rsidRDefault="00A9082C" w:rsidP="007144A0">
          <w:pPr>
            <w:spacing w:line="360" w:lineRule="auto"/>
            <w:rPr>
              <w:b/>
              <w:bCs/>
              <w:color w:val="000000" w:themeColor="text1"/>
              <w:lang w:val="en-US"/>
            </w:rPr>
          </w:pPr>
          <m:oMathPara>
            <m:oMath>
              <m:r>
                <m:rPr>
                  <m:sty m:val="bi"/>
                </m:rPr>
                <w:rPr>
                  <w:rFonts w:ascii="Cambria Math" w:hAnsi="Cambria Math"/>
                  <w:color w:val="000000" w:themeColor="text1"/>
                  <w:lang w:val="en-US"/>
                </w:rPr>
                <m:t>t=4.0</m:t>
              </m:r>
              <m:r>
                <m:rPr>
                  <m:sty m:val="bi"/>
                </m:rPr>
                <w:rPr>
                  <w:rFonts w:ascii="Cambria Math" w:hAnsi="Cambria Math"/>
                  <w:color w:val="000000" w:themeColor="text1"/>
                  <w:lang w:val="en-US"/>
                </w:rPr>
                <m:t>x</m:t>
              </m:r>
              <m:sSup>
                <m:sSupPr>
                  <m:ctrlPr>
                    <w:rPr>
                      <w:rFonts w:ascii="Cambria Math" w:hAnsi="Cambria Math"/>
                      <w:b/>
                      <w:bCs/>
                      <w:i/>
                      <w:color w:val="000000" w:themeColor="text1"/>
                      <w:lang w:val="en-US"/>
                    </w:rPr>
                  </m:ctrlPr>
                </m:sSupPr>
                <m:e>
                  <m:r>
                    <m:rPr>
                      <m:sty m:val="bi"/>
                    </m:rPr>
                    <w:rPr>
                      <w:rFonts w:ascii="Cambria Math" w:hAnsi="Cambria Math"/>
                      <w:color w:val="000000" w:themeColor="text1"/>
                      <w:lang w:val="en-US"/>
                    </w:rPr>
                    <m:t>10</m:t>
                  </m:r>
                </m:e>
                <m:sup>
                  <m:r>
                    <m:rPr>
                      <m:sty m:val="bi"/>
                    </m:rPr>
                    <w:rPr>
                      <w:rFonts w:ascii="Cambria Math" w:hAnsi="Cambria Math"/>
                      <w:color w:val="000000" w:themeColor="text1"/>
                      <w:lang w:val="en-US"/>
                    </w:rPr>
                    <m:t>-3</m:t>
                  </m:r>
                </m:sup>
              </m:sSup>
              <m:r>
                <m:rPr>
                  <m:sty m:val="bi"/>
                </m:rPr>
                <w:rPr>
                  <w:rFonts w:ascii="Cambria Math" w:hAnsi="Cambria Math"/>
                  <w:color w:val="000000" w:themeColor="text1"/>
                  <w:lang w:val="en-US"/>
                </w:rPr>
                <m:t xml:space="preserve"> s</m:t>
              </m:r>
            </m:oMath>
          </m:oMathPara>
        </w:p>
        <w:p w14:paraId="1A42F684" w14:textId="77777777" w:rsidR="00A9082C" w:rsidRDefault="00A9082C" w:rsidP="007144A0">
          <w:pPr>
            <w:spacing w:line="360" w:lineRule="auto"/>
            <w:rPr>
              <w:color w:val="000000" w:themeColor="text1"/>
              <w:lang w:val="en-US"/>
            </w:rPr>
          </w:pPr>
        </w:p>
        <w:p w14:paraId="1886128A" w14:textId="1572D8B1" w:rsidR="00A9082C" w:rsidRPr="008822D0" w:rsidRDefault="00A9082C" w:rsidP="007144A0">
          <w:pPr>
            <w:pStyle w:val="Heading3"/>
            <w:numPr>
              <w:ilvl w:val="0"/>
              <w:numId w:val="11"/>
            </w:numPr>
            <w:spacing w:line="360" w:lineRule="auto"/>
            <w:rPr>
              <w:color w:val="000000" w:themeColor="text1"/>
              <w:lang w:val="en-US"/>
            </w:rPr>
          </w:pPr>
          <w:bookmarkStart w:id="9" w:name="_Toc218577692"/>
          <w:r w:rsidRPr="008822D0">
            <w:rPr>
              <w:color w:val="000000" w:themeColor="text1"/>
              <w:lang w:val="en-US"/>
            </w:rPr>
            <w:t>Change in momentum of a single molecule on collision</w:t>
          </w:r>
          <w:bookmarkEnd w:id="9"/>
        </w:p>
        <w:p w14:paraId="641D3770" w14:textId="77777777" w:rsidR="00A9082C" w:rsidRDefault="00A9082C" w:rsidP="007144A0">
          <w:pPr>
            <w:spacing w:line="360" w:lineRule="auto"/>
            <w:rPr>
              <w:color w:val="000000" w:themeColor="text1"/>
              <w:lang w:val="en-US"/>
            </w:rPr>
          </w:pPr>
        </w:p>
        <w:p w14:paraId="5AAC122D" w14:textId="59032F1D" w:rsidR="00D4348C" w:rsidRDefault="00D4348C" w:rsidP="007144A0">
          <w:pPr>
            <w:spacing w:line="360" w:lineRule="auto"/>
            <w:rPr>
              <w:rFonts w:eastAsiaTheme="minorEastAsia"/>
              <w:color w:val="000000" w:themeColor="text1"/>
              <w:lang w:val="en-US"/>
            </w:rPr>
          </w:pPr>
          <w:r>
            <w:rPr>
              <w:color w:val="000000" w:themeColor="text1"/>
              <w:lang w:val="en-US"/>
            </w:rPr>
            <w:t xml:space="preserve">For an elastic collision with a wall, velocity reverses: </w:t>
          </w:r>
          <m:oMath>
            <m:r>
              <w:rPr>
                <w:rFonts w:ascii="Cambria Math" w:hAnsi="Cambria Math"/>
                <w:color w:val="000000" w:themeColor="text1"/>
                <w:lang w:val="en-US"/>
              </w:rPr>
              <m:t>-v =&gt; +v</m:t>
            </m:r>
          </m:oMath>
        </w:p>
        <w:p w14:paraId="78BF039A" w14:textId="77777777" w:rsidR="00D4348C" w:rsidRDefault="00D4348C" w:rsidP="007144A0">
          <w:pPr>
            <w:spacing w:line="360" w:lineRule="auto"/>
            <w:rPr>
              <w:rFonts w:eastAsiaTheme="minorEastAsia"/>
              <w:color w:val="000000" w:themeColor="text1"/>
              <w:lang w:val="en-US"/>
            </w:rPr>
          </w:pPr>
        </w:p>
        <w:p w14:paraId="5E7C2ED5" w14:textId="4283B59E" w:rsidR="00D4348C" w:rsidRPr="00D4348C" w:rsidRDefault="00D4348C" w:rsidP="007144A0">
          <w:pPr>
            <w:spacing w:line="360" w:lineRule="auto"/>
            <w:rPr>
              <w:rFonts w:eastAsiaTheme="minorEastAsia"/>
              <w:color w:val="000000" w:themeColor="text1"/>
              <w:lang w:val="en-US"/>
            </w:rPr>
          </w:pPr>
          <m:oMathPara>
            <m:oMath>
              <m:r>
                <w:rPr>
                  <w:rFonts w:ascii="Cambria Math" w:hAnsi="Cambria Math"/>
                  <w:color w:val="000000" w:themeColor="text1"/>
                  <w:lang w:val="en-US"/>
                </w:rPr>
                <m:t>∆p=m</m:t>
              </m:r>
              <m:d>
                <m:dPr>
                  <m:ctrlPr>
                    <w:rPr>
                      <w:rFonts w:ascii="Cambria Math" w:hAnsi="Cambria Math"/>
                      <w:i/>
                      <w:color w:val="000000" w:themeColor="text1"/>
                      <w:lang w:val="en-US"/>
                    </w:rPr>
                  </m:ctrlPr>
                </m:dPr>
                <m:e>
                  <m:r>
                    <w:rPr>
                      <w:rFonts w:ascii="Cambria Math" w:hAnsi="Cambria Math"/>
                      <w:color w:val="000000" w:themeColor="text1"/>
                      <w:lang w:val="en-US"/>
                    </w:rPr>
                    <m:t>v</m:t>
                  </m:r>
                </m:e>
              </m:d>
              <m:r>
                <w:rPr>
                  <w:rFonts w:ascii="Cambria Math" w:hAnsi="Cambria Math"/>
                  <w:color w:val="000000" w:themeColor="text1"/>
                  <w:lang w:val="en-US"/>
                </w:rPr>
                <m:t>-m</m:t>
              </m:r>
              <m:d>
                <m:dPr>
                  <m:ctrlPr>
                    <w:rPr>
                      <w:rFonts w:ascii="Cambria Math" w:hAnsi="Cambria Math"/>
                      <w:i/>
                      <w:color w:val="000000" w:themeColor="text1"/>
                      <w:lang w:val="en-US"/>
                    </w:rPr>
                  </m:ctrlPr>
                </m:dPr>
                <m:e>
                  <m:r>
                    <w:rPr>
                      <w:rFonts w:ascii="Cambria Math" w:hAnsi="Cambria Math"/>
                      <w:color w:val="000000" w:themeColor="text1"/>
                      <w:lang w:val="en-US"/>
                    </w:rPr>
                    <m:t>-v</m:t>
                  </m:r>
                </m:e>
              </m:d>
              <m:r>
                <w:rPr>
                  <w:rFonts w:ascii="Cambria Math" w:hAnsi="Cambria Math"/>
                  <w:color w:val="000000" w:themeColor="text1"/>
                  <w:lang w:val="en-US"/>
                </w:rPr>
                <m:t>=2mv</m:t>
              </m:r>
            </m:oMath>
          </m:oMathPara>
        </w:p>
        <w:p w14:paraId="3D764BB5" w14:textId="7F176FC2" w:rsidR="00D4348C" w:rsidRPr="00A9082C" w:rsidRDefault="00D4348C" w:rsidP="007144A0">
          <w:pPr>
            <w:spacing w:line="360" w:lineRule="auto"/>
            <w:rPr>
              <w:rFonts w:eastAsiaTheme="minorEastAsia"/>
              <w:color w:val="000000" w:themeColor="text1"/>
              <w:lang w:val="en-US"/>
            </w:rPr>
          </w:pPr>
          <m:oMathPara>
            <m:oMath>
              <m:r>
                <w:rPr>
                  <w:rFonts w:ascii="Cambria Math" w:hAnsi="Cambria Math"/>
                  <w:color w:val="000000" w:themeColor="text1"/>
                  <w:lang w:val="en-US"/>
                </w:rPr>
                <m:t>∆p=2.5</m:t>
              </m:r>
              <m:d>
                <m:dPr>
                  <m:ctrlPr>
                    <w:rPr>
                      <w:rFonts w:ascii="Cambria Math" w:hAnsi="Cambria Math"/>
                      <w:i/>
                      <w:color w:val="000000" w:themeColor="text1"/>
                      <w:lang w:val="en-US"/>
                    </w:rPr>
                  </m:ctrlPr>
                </m:dPr>
                <m:e>
                  <m:r>
                    <w:rPr>
                      <w:rFonts w:ascii="Cambria Math" w:hAnsi="Cambria Math"/>
                      <w:color w:val="000000" w:themeColor="text1"/>
                      <w:lang w:val="en-US"/>
                    </w:rPr>
                    <m:t>5.0x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-26</m:t>
                      </m:r>
                    </m:sup>
                  </m:sSup>
                </m:e>
              </m:d>
              <m:d>
                <m:dPr>
                  <m:ctrlPr>
                    <w:rPr>
                      <w:rFonts w:ascii="Cambria Math" w:hAnsi="Cambria Math"/>
                      <w:i/>
                      <w:color w:val="000000" w:themeColor="text1"/>
                      <w:lang w:val="en-US"/>
                    </w:rPr>
                  </m:ctrlPr>
                </m:dPr>
                <m:e>
                  <m:r>
                    <w:rPr>
                      <w:rFonts w:ascii="Cambria Math" w:hAnsi="Cambria Math"/>
                      <w:color w:val="000000" w:themeColor="text1"/>
                      <w:lang w:val="en-US"/>
                    </w:rPr>
                    <m:t>500</m:t>
                  </m:r>
                </m:e>
              </m:d>
              <m:r>
                <w:rPr>
                  <w:rFonts w:ascii="Cambria Math" w:hAnsi="Cambria Math"/>
                  <w:color w:val="000000" w:themeColor="text1"/>
                  <w:lang w:val="en-US"/>
                </w:rPr>
                <m:t>=5.0x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-23</m:t>
                  </m:r>
                </m:sup>
              </m:sSup>
              <m:r>
                <w:rPr>
                  <w:rFonts w:ascii="Cambria Math" w:hAnsi="Cambria Math"/>
                  <w:color w:val="000000" w:themeColor="text1"/>
                  <w:lang w:val="en-US"/>
                </w:rPr>
                <m:t xml:space="preserve"> Kg m </m:t>
              </m:r>
              <m:sSup>
                <m:sSupPr>
                  <m:ctrlPr>
                    <w:rPr>
                      <w:rFonts w:ascii="Cambria Math" w:hAnsi="Cambria Math"/>
                      <w:i/>
                      <w:color w:val="000000" w:themeColor="text1"/>
                      <w:lang w:val="en-US"/>
                    </w:rPr>
                  </m:ctrlPr>
                </m:sSupPr>
                <m:e>
                  <m:r>
                    <w:rPr>
                      <w:rFonts w:ascii="Cambria Math" w:hAnsi="Cambria Math"/>
                      <w:color w:val="000000" w:themeColor="text1"/>
                      <w:lang w:val="en-US"/>
                    </w:rPr>
                    <m:t>s</m:t>
                  </m:r>
                </m:e>
                <m:sup>
                  <m:r>
                    <w:rPr>
                      <w:rFonts w:ascii="Cambria Math" w:hAnsi="Cambria Math"/>
                      <w:color w:val="000000" w:themeColor="text1"/>
                      <w:lang w:val="en-US"/>
                    </w:rPr>
                    <m:t>-1</m:t>
                  </m:r>
                </m:sup>
              </m:sSup>
            </m:oMath>
          </m:oMathPara>
        </w:p>
        <w:p w14:paraId="6239CD17" w14:textId="77777777" w:rsidR="00A9082C" w:rsidRPr="00A9082C" w:rsidRDefault="00A9082C" w:rsidP="007144A0">
          <w:pPr>
            <w:spacing w:line="360" w:lineRule="auto"/>
            <w:rPr>
              <w:rFonts w:eastAsiaTheme="minorEastAsia"/>
              <w:color w:val="000000" w:themeColor="text1"/>
              <w:lang w:val="en-US"/>
            </w:rPr>
          </w:pPr>
        </w:p>
        <w:p w14:paraId="1CD9B3F7" w14:textId="59F34C41" w:rsidR="00A9082C" w:rsidRDefault="00A9082C" w:rsidP="007144A0">
          <w:pPr>
            <w:spacing w:line="360" w:lineRule="auto"/>
            <w:rPr>
              <w:rFonts w:eastAsiaTheme="minorEastAsia"/>
              <w:color w:val="000000" w:themeColor="text1"/>
              <w:lang w:val="en-US"/>
            </w:rPr>
          </w:pPr>
          <w:r>
            <w:rPr>
              <w:rFonts w:eastAsiaTheme="minorEastAsia"/>
              <w:color w:val="000000" w:themeColor="text1"/>
              <w:lang w:val="en-US"/>
            </w:rPr>
            <w:t>Answer:</w:t>
          </w:r>
        </w:p>
        <w:p w14:paraId="4063F4DD" w14:textId="77777777" w:rsidR="00A9082C" w:rsidRDefault="00A9082C" w:rsidP="007144A0">
          <w:pPr>
            <w:spacing w:line="360" w:lineRule="auto"/>
            <w:rPr>
              <w:rFonts w:eastAsiaTheme="minorEastAsia"/>
              <w:color w:val="000000" w:themeColor="text1"/>
              <w:lang w:val="en-US"/>
            </w:rPr>
          </w:pPr>
        </w:p>
        <w:p w14:paraId="33784632" w14:textId="29EC3750" w:rsidR="00A9082C" w:rsidRPr="00A9082C" w:rsidRDefault="00A9082C" w:rsidP="007144A0">
          <w:pPr>
            <w:spacing w:line="360" w:lineRule="auto"/>
            <w:rPr>
              <w:rFonts w:eastAsiaTheme="minorEastAsia"/>
              <w:b/>
              <w:bCs/>
              <w:color w:val="000000" w:themeColor="text1"/>
              <w:lang w:val="en-US"/>
            </w:rPr>
          </w:pPr>
          <m:oMathPara>
            <m:oMath>
              <m:r>
                <m:rPr>
                  <m:sty m:val="bi"/>
                </m:rPr>
                <w:rPr>
                  <w:rFonts w:ascii="Cambria Math" w:hAnsi="Cambria Math"/>
                  <w:color w:val="000000" w:themeColor="text1"/>
                  <w:lang w:val="en-US"/>
                </w:rPr>
                <m:t>∆p=5.0</m:t>
              </m:r>
              <m:r>
                <m:rPr>
                  <m:sty m:val="bi"/>
                </m:rPr>
                <w:rPr>
                  <w:rFonts w:ascii="Cambria Math" w:hAnsi="Cambria Math"/>
                  <w:color w:val="000000" w:themeColor="text1"/>
                  <w:lang w:val="en-US"/>
                </w:rPr>
                <m:t>x</m:t>
              </m:r>
              <m:sSup>
                <m:sSupPr>
                  <m:ctrlPr>
                    <w:rPr>
                      <w:rFonts w:ascii="Cambria Math" w:hAnsi="Cambria Math"/>
                      <w:b/>
                      <w:bCs/>
                      <w:i/>
                      <w:color w:val="000000" w:themeColor="text1"/>
                      <w:lang w:val="en-US"/>
                    </w:rPr>
                  </m:ctrlPr>
                </m:sSupPr>
                <m:e>
                  <m:r>
                    <m:rPr>
                      <m:sty m:val="bi"/>
                    </m:rPr>
                    <w:rPr>
                      <w:rFonts w:ascii="Cambria Math" w:hAnsi="Cambria Math"/>
                      <w:color w:val="000000" w:themeColor="text1"/>
                      <w:lang w:val="en-US"/>
                    </w:rPr>
                    <m:t>10</m:t>
                  </m:r>
                </m:e>
                <m:sup>
                  <m:r>
                    <m:rPr>
                      <m:sty m:val="bi"/>
                    </m:rPr>
                    <w:rPr>
                      <w:rFonts w:ascii="Cambria Math" w:hAnsi="Cambria Math"/>
                      <w:color w:val="000000" w:themeColor="text1"/>
                      <w:lang w:val="en-US"/>
                    </w:rPr>
                    <m:t>-23</m:t>
                  </m:r>
                </m:sup>
              </m:sSup>
              <m:r>
                <m:rPr>
                  <m:sty m:val="bi"/>
                </m:rPr>
                <w:rPr>
                  <w:rFonts w:ascii="Cambria Math" w:hAnsi="Cambria Math"/>
                  <w:color w:val="000000" w:themeColor="text1"/>
                  <w:lang w:val="en-US"/>
                </w:rPr>
                <m:t xml:space="preserve"> Kg m </m:t>
              </m:r>
              <m:sSup>
                <m:sSupPr>
                  <m:ctrlPr>
                    <w:rPr>
                      <w:rFonts w:ascii="Cambria Math" w:hAnsi="Cambria Math"/>
                      <w:b/>
                      <w:bCs/>
                      <w:i/>
                      <w:color w:val="000000" w:themeColor="text1"/>
                      <w:lang w:val="en-US"/>
                    </w:rPr>
                  </m:ctrlPr>
                </m:sSupPr>
                <m:e>
                  <m:r>
                    <m:rPr>
                      <m:sty m:val="bi"/>
                    </m:rPr>
                    <w:rPr>
                      <w:rFonts w:ascii="Cambria Math" w:hAnsi="Cambria Math"/>
                      <w:color w:val="000000" w:themeColor="text1"/>
                      <w:lang w:val="en-US"/>
                    </w:rPr>
                    <m:t>s</m:t>
                  </m:r>
                </m:e>
                <m:sup>
                  <m:r>
                    <m:rPr>
                      <m:sty m:val="bi"/>
                    </m:rPr>
                    <w:rPr>
                      <w:rFonts w:ascii="Cambria Math" w:hAnsi="Cambria Math"/>
                      <w:color w:val="000000" w:themeColor="text1"/>
                      <w:lang w:val="en-US"/>
                    </w:rPr>
                    <m:t>-1</m:t>
                  </m:r>
                </m:sup>
              </m:sSup>
            </m:oMath>
          </m:oMathPara>
        </w:p>
        <w:p w14:paraId="14FF61C3" w14:textId="77777777" w:rsidR="00A9082C" w:rsidRDefault="00A9082C" w:rsidP="007144A0">
          <w:pPr>
            <w:spacing w:line="360" w:lineRule="auto"/>
            <w:rPr>
              <w:rFonts w:eastAsiaTheme="minorEastAsia"/>
              <w:color w:val="000000" w:themeColor="text1"/>
              <w:lang w:val="en-US"/>
            </w:rPr>
          </w:pPr>
        </w:p>
        <w:p w14:paraId="19BDCB9E" w14:textId="3EB22CB9" w:rsidR="00A9082C" w:rsidRPr="008822D0" w:rsidRDefault="00A9082C" w:rsidP="007144A0">
          <w:pPr>
            <w:pStyle w:val="Heading3"/>
            <w:numPr>
              <w:ilvl w:val="0"/>
              <w:numId w:val="11"/>
            </w:numPr>
            <w:spacing w:line="360" w:lineRule="auto"/>
            <w:rPr>
              <w:color w:val="000000" w:themeColor="text1"/>
              <w:lang w:val="en-US"/>
            </w:rPr>
          </w:pPr>
          <w:r w:rsidRPr="008822D0">
            <w:rPr>
              <w:color w:val="000000" w:themeColor="text1"/>
              <w:lang w:val="en-US"/>
            </w:rPr>
            <w:t xml:space="preserve"> </w:t>
          </w:r>
          <w:bookmarkStart w:id="10" w:name="_Toc218577693"/>
          <w:r w:rsidRPr="008822D0">
            <w:rPr>
              <w:color w:val="000000" w:themeColor="text1"/>
              <w:lang w:val="en-US"/>
            </w:rPr>
            <w:t>Total force on one face</w:t>
          </w:r>
          <w:bookmarkEnd w:id="10"/>
        </w:p>
        <w:p w14:paraId="17C2083D" w14:textId="77777777" w:rsidR="00A9082C" w:rsidRPr="00A9082C" w:rsidRDefault="00A9082C" w:rsidP="007144A0">
          <w:pPr>
            <w:spacing w:line="360" w:lineRule="auto"/>
            <w:rPr>
              <w:lang w:val="en-US"/>
            </w:rPr>
          </w:pPr>
        </w:p>
        <w:p w14:paraId="0750C3CF" w14:textId="4B15744F" w:rsidR="00D4348C" w:rsidRDefault="008265BE" w:rsidP="007144A0">
          <w:pPr>
            <w:spacing w:line="360" w:lineRule="auto"/>
            <w:rPr>
              <w:color w:val="000000" w:themeColor="text1"/>
              <w:lang w:val="en-US"/>
            </w:rPr>
          </w:pPr>
          <w:r>
            <w:rPr>
              <w:color w:val="000000" w:themeColor="text1"/>
              <w:lang w:val="en-US"/>
            </w:rPr>
            <w:t>Force per molecule:</w:t>
          </w:r>
        </w:p>
        <w:p w14:paraId="7390257C" w14:textId="77777777" w:rsidR="008265BE" w:rsidRDefault="008265BE" w:rsidP="007144A0">
          <w:pPr>
            <w:spacing w:line="360" w:lineRule="auto"/>
            <w:rPr>
              <w:color w:val="000000" w:themeColor="text1"/>
              <w:lang w:val="en-US"/>
            </w:rPr>
          </w:pPr>
        </w:p>
        <w:p w14:paraId="64A21FA8" w14:textId="3605A912" w:rsidR="008265BE" w:rsidRPr="008265BE" w:rsidRDefault="00000000" w:rsidP="007144A0">
          <w:pPr>
            <w:spacing w:line="360" w:lineRule="auto"/>
            <w:rPr>
              <w:rFonts w:eastAsiaTheme="minorEastAsia"/>
              <w:color w:val="000000" w:themeColor="text1"/>
              <w:lang w:val="en-US"/>
            </w:rPr>
          </w:pPr>
          <m:oMathPara>
            <m:oMath>
              <m:sSub>
                <m:sSubPr>
                  <m:ctrlPr>
                    <w:rPr>
                      <w:rFonts w:ascii="Cambria Math" w:hAnsi="Cambria Math"/>
                      <w:i/>
                      <w:color w:val="000000" w:themeColor="text1"/>
                      <w:lang w:val="en-US"/>
                    </w:rPr>
                  </m:ctrlPr>
                </m:sSubPr>
                <m:e>
                  <m:r>
                    <w:rPr>
                      <w:rFonts w:ascii="Cambria Math" w:hAnsi="Cambria Math"/>
                      <w:color w:val="000000" w:themeColor="text1"/>
                      <w:lang w:val="en-US"/>
                    </w:rPr>
                    <m:t>F</m:t>
                  </m:r>
                </m:e>
                <m:sub>
                  <m:r>
                    <w:rPr>
                      <w:rFonts w:ascii="Cambria Math" w:hAnsi="Cambria Math"/>
                      <w:color w:val="000000" w:themeColor="text1"/>
                      <w:lang w:val="en-US"/>
                    </w:rPr>
                    <m:t>1</m:t>
                  </m:r>
                </m:sub>
              </m:sSub>
              <m:r>
                <w:rPr>
                  <w:rFonts w:ascii="Cambria Math" w:hAnsi="Cambria Math"/>
                  <w:color w:val="000000" w:themeColor="text1"/>
                  <w:lang w:val="en-US"/>
                </w:rPr>
                <m:t xml:space="preserve">= </m:t>
              </m:r>
              <m:f>
                <m:fPr>
                  <m:ctrlPr>
                    <w:rPr>
                      <w:rFonts w:ascii="Cambria Math" w:hAnsi="Cambria Math"/>
                      <w:i/>
                      <w:color w:val="000000" w:themeColor="text1"/>
                      <w:lang w:val="en-US"/>
                    </w:rPr>
                  </m:ctrlPr>
                </m:fPr>
                <m:num>
                  <m:r>
                    <w:rPr>
                      <w:rFonts w:ascii="Cambria Math" w:hAnsi="Cambria Math"/>
                      <w:color w:val="000000" w:themeColor="text1"/>
                      <w:lang w:val="en-US"/>
                    </w:rPr>
                    <m:t>∆p</m:t>
                  </m:r>
                </m:num>
                <m:den>
                  <m:r>
                    <w:rPr>
                      <w:rFonts w:ascii="Cambria Math" w:hAnsi="Cambria Math"/>
                      <w:color w:val="000000" w:themeColor="text1"/>
                      <w:lang w:val="en-US"/>
                    </w:rPr>
                    <m:t>t</m:t>
                  </m:r>
                </m:den>
              </m:f>
              <m:r>
                <w:rPr>
                  <w:rFonts w:ascii="Cambria Math" w:hAnsi="Cambria Math"/>
                  <w:color w:val="000000" w:themeColor="text1"/>
                  <w:lang w:val="en-US"/>
                </w:rPr>
                <m:t xml:space="preserve">= </m:t>
              </m:r>
              <m:f>
                <m:fPr>
                  <m:ctrlPr>
                    <w:rPr>
                      <w:rFonts w:ascii="Cambria Math" w:hAnsi="Cambria Math"/>
                      <w:i/>
                      <w:color w:val="000000" w:themeColor="text1"/>
                      <w:lang w:val="en-US"/>
                    </w:rPr>
                  </m:ctrlPr>
                </m:fPr>
                <m:num>
                  <m:r>
                    <w:rPr>
                      <w:rFonts w:ascii="Cambria Math" w:hAnsi="Cambria Math"/>
                      <w:color w:val="000000" w:themeColor="text1"/>
                      <w:lang w:val="en-US"/>
                    </w:rPr>
                    <m:t>5.0x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-23</m:t>
                      </m:r>
                    </m:sup>
                  </m:sSup>
                </m:num>
                <m:den>
                  <m:r>
                    <w:rPr>
                      <w:rFonts w:ascii="Cambria Math" w:hAnsi="Cambria Math"/>
                      <w:color w:val="000000" w:themeColor="text1"/>
                      <w:lang w:val="en-US"/>
                    </w:rPr>
                    <m:t>4.0x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-3</m:t>
                      </m:r>
                    </m:sup>
                  </m:sSup>
                </m:den>
              </m:f>
              <m:r>
                <w:rPr>
                  <w:rFonts w:ascii="Cambria Math" w:hAnsi="Cambria Math"/>
                  <w:color w:val="000000" w:themeColor="text1"/>
                  <w:lang w:val="en-US"/>
                </w:rPr>
                <m:t>=1.25x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-20</m:t>
                  </m:r>
                </m:sup>
              </m:sSup>
              <m:r>
                <w:rPr>
                  <w:rFonts w:ascii="Cambria Math" w:hAnsi="Cambria Math"/>
                  <w:color w:val="000000" w:themeColor="text1"/>
                  <w:lang w:val="en-US"/>
                </w:rPr>
                <m:t>N</m:t>
              </m:r>
            </m:oMath>
          </m:oMathPara>
        </w:p>
        <w:p w14:paraId="79BA5B8A" w14:textId="77777777" w:rsidR="008265BE" w:rsidRDefault="008265BE" w:rsidP="007144A0">
          <w:pPr>
            <w:spacing w:line="360" w:lineRule="auto"/>
            <w:rPr>
              <w:rFonts w:eastAsiaTheme="minorEastAsia"/>
              <w:color w:val="000000" w:themeColor="text1"/>
              <w:lang w:val="en-US"/>
            </w:rPr>
          </w:pPr>
        </w:p>
        <w:p w14:paraId="0215104E" w14:textId="6EC08AF4" w:rsidR="008265BE" w:rsidRDefault="008265BE" w:rsidP="007144A0">
          <w:pPr>
            <w:spacing w:line="360" w:lineRule="auto"/>
            <w:rPr>
              <w:rFonts w:eastAsiaTheme="minorEastAsia"/>
              <w:color w:val="000000" w:themeColor="text1"/>
              <w:lang w:val="en-US"/>
            </w:rPr>
          </w:pPr>
          <w:r>
            <w:rPr>
              <w:rFonts w:eastAsiaTheme="minorEastAsia"/>
              <w:color w:val="000000" w:themeColor="text1"/>
              <w:lang w:val="en-US"/>
            </w:rPr>
            <w:lastRenderedPageBreak/>
            <w:t>Number hitting the face:</w:t>
          </w:r>
        </w:p>
        <w:p w14:paraId="693DD2F9" w14:textId="77777777" w:rsidR="008265BE" w:rsidRDefault="008265BE" w:rsidP="007144A0">
          <w:pPr>
            <w:spacing w:line="360" w:lineRule="auto"/>
            <w:rPr>
              <w:rFonts w:eastAsiaTheme="minorEastAsia"/>
              <w:color w:val="000000" w:themeColor="text1"/>
              <w:lang w:val="en-US"/>
            </w:rPr>
          </w:pPr>
        </w:p>
        <w:p w14:paraId="46EDF2A6" w14:textId="2EBEF972" w:rsidR="00117F99" w:rsidRPr="00117F99" w:rsidRDefault="00000000" w:rsidP="007144A0">
          <w:pPr>
            <w:spacing w:line="360" w:lineRule="auto"/>
            <w:rPr>
              <w:rFonts w:eastAsiaTheme="minorEastAsia"/>
              <w:color w:val="000000" w:themeColor="text1"/>
              <w:lang w:val="en-US"/>
            </w:rPr>
          </w:pPr>
          <m:oMathPara>
            <m:oMath>
              <m:sSub>
                <m:sSubPr>
                  <m:ctrlPr>
                    <w:rPr>
                      <w:rFonts w:ascii="Cambria Math" w:hAnsi="Cambria Math"/>
                      <w:i/>
                      <w:color w:val="000000" w:themeColor="text1"/>
                      <w:lang w:val="en-US"/>
                    </w:rPr>
                  </m:ctrlPr>
                </m:sSubPr>
                <m:e>
                  <m:r>
                    <w:rPr>
                      <w:rFonts w:ascii="Cambria Math" w:hAnsi="Cambria Math"/>
                      <w:color w:val="000000" w:themeColor="text1"/>
                      <w:lang w:val="en-US"/>
                    </w:rPr>
                    <m:t>N</m:t>
                  </m:r>
                </m:e>
                <m:sub>
                  <m:r>
                    <w:rPr>
                      <w:rFonts w:ascii="Cambria Math" w:hAnsi="Cambria Math"/>
                      <w:color w:val="000000" w:themeColor="text1"/>
                      <w:lang w:val="en-US"/>
                    </w:rPr>
                    <m:t>f</m:t>
                  </m:r>
                </m:sub>
              </m:sSub>
              <m:r>
                <w:rPr>
                  <w:rFonts w:ascii="Cambria Math" w:hAnsi="Cambria Math"/>
                  <w:color w:val="000000" w:themeColor="text1"/>
                  <w:lang w:val="en-US"/>
                </w:rPr>
                <m:t xml:space="preserve">= </m:t>
              </m:r>
              <m:f>
                <m:fPr>
                  <m:ctrlPr>
                    <w:rPr>
                      <w:rFonts w:ascii="Cambria Math" w:hAnsi="Cambria Math"/>
                      <w:i/>
                      <w:color w:val="000000" w:themeColor="text1"/>
                      <w:lang w:val="en-US"/>
                    </w:rPr>
                  </m:ctrlPr>
                </m:fPr>
                <m:num>
                  <m:r>
                    <w:rPr>
                      <w:rFonts w:ascii="Cambria Math" w:hAnsi="Cambria Math"/>
                      <w:color w:val="000000" w:themeColor="text1"/>
                      <w:lang w:val="en-US"/>
                    </w:rPr>
                    <m:t>1</m:t>
                  </m:r>
                </m:num>
                <m:den>
                  <m:r>
                    <w:rPr>
                      <w:rFonts w:ascii="Cambria Math" w:hAnsi="Cambria Math"/>
                      <w:color w:val="000000" w:themeColor="text1"/>
                      <w:lang w:val="en-US"/>
                    </w:rPr>
                    <m:t>3</m:t>
                  </m:r>
                </m:den>
              </m:f>
              <m:r>
                <w:rPr>
                  <w:rFonts w:ascii="Cambria Math" w:hAnsi="Cambria Math"/>
                  <w:color w:val="000000" w:themeColor="text1"/>
                  <w:lang w:val="en-US"/>
                </w:rPr>
                <m:t xml:space="preserve">N= </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3</m:t>
                  </m:r>
                </m:den>
              </m:f>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lang w:val="en-US"/>
                    </w:rPr>
                  </m:ctrlPr>
                </m:dPr>
                <m:e>
                  <m:r>
                    <w:rPr>
                      <w:rFonts w:ascii="Cambria Math" w:eastAsiaTheme="minorEastAsia" w:hAnsi="Cambria Math"/>
                      <w:color w:val="000000" w:themeColor="text1"/>
                      <w:lang w:val="en-US"/>
                    </w:rPr>
                    <m:t>9.0x</m:t>
                  </m:r>
                  <m:sSup>
                    <m:sSupPr>
                      <m:ctrlPr>
                        <w:rPr>
                          <w:rFonts w:ascii="Cambria Math" w:eastAsiaTheme="minorEastAsia" w:hAnsi="Cambria Math"/>
                          <w:i/>
                          <w:color w:val="000000" w:themeColor="text1"/>
                          <w:lang w:val="en-US"/>
                        </w:rPr>
                      </m:ctrlPr>
                    </m:sSupPr>
                    <m:e>
                      <m:r>
                        <w:rPr>
                          <w:rFonts w:ascii="Cambria Math" w:eastAsiaTheme="minorEastAsia" w:hAnsi="Cambria Math"/>
                          <w:color w:val="000000" w:themeColor="text1"/>
                          <w:lang w:val="en-US"/>
                        </w:rPr>
                        <m:t>10</m:t>
                      </m:r>
                    </m:e>
                    <m:sup>
                      <m:r>
                        <w:rPr>
                          <w:rFonts w:ascii="Cambria Math" w:eastAsiaTheme="minorEastAsia" w:hAnsi="Cambria Math"/>
                          <w:color w:val="000000" w:themeColor="text1"/>
                          <w:lang w:val="en-US"/>
                        </w:rPr>
                        <m:t>24</m:t>
                      </m:r>
                    </m:sup>
                  </m:sSup>
                </m:e>
              </m:d>
              <m:r>
                <w:rPr>
                  <w:rFonts w:ascii="Cambria Math" w:eastAsiaTheme="minorEastAsia" w:hAnsi="Cambria Math"/>
                  <w:color w:val="000000" w:themeColor="text1"/>
                  <w:lang w:val="en-US"/>
                </w:rPr>
                <m:t>=3.0x</m:t>
              </m:r>
              <m:sSup>
                <m:sSupPr>
                  <m:ctrlPr>
                    <w:rPr>
                      <w:rFonts w:ascii="Cambria Math" w:eastAsiaTheme="minorEastAsia" w:hAnsi="Cambria Math"/>
                      <w:i/>
                      <w:color w:val="000000" w:themeColor="text1"/>
                      <w:lang w:val="en-US"/>
                    </w:rPr>
                  </m:ctrlPr>
                </m:sSupPr>
                <m:e>
                  <m:r>
                    <w:rPr>
                      <w:rFonts w:ascii="Cambria Math" w:eastAsiaTheme="minorEastAsia" w:hAnsi="Cambria Math"/>
                      <w:color w:val="000000" w:themeColor="text1"/>
                      <w:lang w:val="en-US"/>
                    </w:rPr>
                    <m:t>10</m:t>
                  </m:r>
                </m:e>
                <m:sup>
                  <m:r>
                    <w:rPr>
                      <w:rFonts w:ascii="Cambria Math" w:eastAsiaTheme="minorEastAsia" w:hAnsi="Cambria Math"/>
                      <w:color w:val="000000" w:themeColor="text1"/>
                      <w:lang w:val="en-US"/>
                    </w:rPr>
                    <m:t>24</m:t>
                  </m:r>
                </m:sup>
              </m:sSup>
            </m:oMath>
          </m:oMathPara>
        </w:p>
        <w:p w14:paraId="40E8D199" w14:textId="77777777" w:rsidR="00117F99" w:rsidRDefault="00117F99" w:rsidP="007144A0">
          <w:pPr>
            <w:spacing w:line="360" w:lineRule="auto"/>
            <w:rPr>
              <w:rFonts w:eastAsiaTheme="minorEastAsia"/>
              <w:color w:val="000000" w:themeColor="text1"/>
              <w:lang w:val="en-US"/>
            </w:rPr>
          </w:pPr>
        </w:p>
        <w:p w14:paraId="10FB6B2C" w14:textId="78CCE4A7" w:rsidR="00117F99" w:rsidRDefault="00117F99" w:rsidP="007144A0">
          <w:pPr>
            <w:spacing w:line="360" w:lineRule="auto"/>
            <w:rPr>
              <w:rFonts w:eastAsiaTheme="minorEastAsia"/>
              <w:color w:val="000000" w:themeColor="text1"/>
              <w:lang w:val="en-US"/>
            </w:rPr>
          </w:pPr>
          <w:r>
            <w:rPr>
              <w:rFonts w:eastAsiaTheme="minorEastAsia"/>
              <w:color w:val="000000" w:themeColor="text1"/>
              <w:lang w:val="en-US"/>
            </w:rPr>
            <w:t>Total force:</w:t>
          </w:r>
        </w:p>
        <w:p w14:paraId="55AB139E" w14:textId="77777777" w:rsidR="00117F99" w:rsidRDefault="00117F99" w:rsidP="007144A0">
          <w:pPr>
            <w:spacing w:line="360" w:lineRule="auto"/>
            <w:rPr>
              <w:rFonts w:eastAsiaTheme="minorEastAsia"/>
              <w:color w:val="000000" w:themeColor="text1"/>
              <w:lang w:val="en-US"/>
            </w:rPr>
          </w:pPr>
        </w:p>
        <w:p w14:paraId="229DF63D" w14:textId="15189137" w:rsidR="00117F99" w:rsidRPr="00117F99" w:rsidRDefault="00117F99" w:rsidP="007144A0">
          <w:pPr>
            <w:spacing w:line="360" w:lineRule="auto"/>
            <w:rPr>
              <w:rFonts w:eastAsiaTheme="minorEastAsia"/>
              <w:color w:val="000000" w:themeColor="text1"/>
              <w:lang w:val="en-US"/>
            </w:rPr>
          </w:pPr>
          <m:oMathPara>
            <m:oMath>
              <m:r>
                <w:rPr>
                  <w:rFonts w:ascii="Cambria Math" w:hAnsi="Cambria Math"/>
                  <w:color w:val="000000" w:themeColor="text1"/>
                  <w:lang w:val="en-US"/>
                </w:rPr>
                <m:t xml:space="preserve">F= </m:t>
              </m:r>
              <m:sSub>
                <m:sSubPr>
                  <m:ctrlPr>
                    <w:rPr>
                      <w:rFonts w:ascii="Cambria Math" w:hAnsi="Cambria Math"/>
                      <w:i/>
                      <w:color w:val="000000" w:themeColor="text1"/>
                      <w:lang w:val="en-US"/>
                    </w:rPr>
                  </m:ctrlPr>
                </m:sSubPr>
                <m:e>
                  <m:r>
                    <w:rPr>
                      <w:rFonts w:ascii="Cambria Math" w:hAnsi="Cambria Math"/>
                      <w:color w:val="000000" w:themeColor="text1"/>
                      <w:lang w:val="en-US"/>
                    </w:rPr>
                    <m:t>N</m:t>
                  </m:r>
                </m:e>
                <m:sub>
                  <m:r>
                    <w:rPr>
                      <w:rFonts w:ascii="Cambria Math" w:hAnsi="Cambria Math"/>
                      <w:color w:val="000000" w:themeColor="text1"/>
                      <w:lang w:val="en-US"/>
                    </w:rPr>
                    <m:t>f</m:t>
                  </m:r>
                </m:sub>
              </m:sSub>
              <m:sSub>
                <m:sSubPr>
                  <m:ctrlPr>
                    <w:rPr>
                      <w:rFonts w:ascii="Cambria Math" w:hAnsi="Cambria Math"/>
                      <w:i/>
                      <w:color w:val="000000" w:themeColor="text1"/>
                      <w:lang w:val="en-US"/>
                    </w:rPr>
                  </m:ctrlPr>
                </m:sSubPr>
                <m:e>
                  <m:r>
                    <w:rPr>
                      <w:rFonts w:ascii="Cambria Math" w:hAnsi="Cambria Math"/>
                      <w:color w:val="000000" w:themeColor="text1"/>
                      <w:lang w:val="en-US"/>
                    </w:rPr>
                    <m:t>F</m:t>
                  </m:r>
                </m:e>
                <m:sub>
                  <m:r>
                    <w:rPr>
                      <w:rFonts w:ascii="Cambria Math" w:hAnsi="Cambria Math"/>
                      <w:color w:val="000000" w:themeColor="text1"/>
                      <w:lang w:val="en-US"/>
                    </w:rPr>
                    <m:t>1</m:t>
                  </m:r>
                </m:sub>
              </m:sSub>
              <m:r>
                <w:rPr>
                  <w:rFonts w:ascii="Cambria Math" w:hAnsi="Cambria Math"/>
                  <w:color w:val="000000" w:themeColor="text1"/>
                  <w:lang w:val="en-US"/>
                </w:rPr>
                <m:t>=</m:t>
              </m:r>
              <m:d>
                <m:dPr>
                  <m:ctrlPr>
                    <w:rPr>
                      <w:rFonts w:ascii="Cambria Math" w:hAnsi="Cambria Math"/>
                      <w:i/>
                      <w:color w:val="000000" w:themeColor="text1"/>
                      <w:lang w:val="en-US"/>
                    </w:rPr>
                  </m:ctrlPr>
                </m:dPr>
                <m:e>
                  <m:r>
                    <w:rPr>
                      <w:rFonts w:ascii="Cambria Math" w:hAnsi="Cambria Math"/>
                      <w:color w:val="000000" w:themeColor="text1"/>
                      <w:lang w:val="en-US"/>
                    </w:rPr>
                    <m:t>3.0x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24</m:t>
                      </m:r>
                    </m:sup>
                  </m:sSup>
                </m:e>
              </m:d>
              <m:d>
                <m:dPr>
                  <m:ctrlPr>
                    <w:rPr>
                      <w:rFonts w:ascii="Cambria Math" w:hAnsi="Cambria Math"/>
                      <w:i/>
                      <w:color w:val="000000" w:themeColor="text1"/>
                      <w:lang w:val="en-US"/>
                    </w:rPr>
                  </m:ctrlPr>
                </m:dPr>
                <m:e>
                  <m:r>
                    <w:rPr>
                      <w:rFonts w:ascii="Cambria Math" w:hAnsi="Cambria Math"/>
                      <w:color w:val="000000" w:themeColor="text1"/>
                      <w:lang w:val="en-US"/>
                    </w:rPr>
                    <m:t>1.25x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-20</m:t>
                      </m:r>
                    </m:sup>
                  </m:sSup>
                </m:e>
              </m:d>
              <m:r>
                <w:rPr>
                  <w:rFonts w:ascii="Cambria Math" w:hAnsi="Cambria Math"/>
                  <w:color w:val="000000" w:themeColor="text1"/>
                  <w:lang w:val="en-US"/>
                </w:rPr>
                <m:t>=37.5x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3</m:t>
                  </m:r>
                </m:sup>
              </m:sSup>
              <m:r>
                <w:rPr>
                  <w:rFonts w:ascii="Cambria Math" w:hAnsi="Cambria Math"/>
                  <w:color w:val="000000" w:themeColor="text1"/>
                  <w:lang w:val="en-US"/>
                </w:rPr>
                <m:t xml:space="preserve"> N</m:t>
              </m:r>
            </m:oMath>
          </m:oMathPara>
        </w:p>
        <w:p w14:paraId="4DE7341C" w14:textId="77777777" w:rsidR="00117F99" w:rsidRDefault="00117F99" w:rsidP="007144A0">
          <w:pPr>
            <w:spacing w:line="360" w:lineRule="auto"/>
            <w:rPr>
              <w:rFonts w:eastAsiaTheme="minorEastAsia"/>
              <w:color w:val="000000" w:themeColor="text1"/>
              <w:lang w:val="en-US"/>
            </w:rPr>
          </w:pPr>
        </w:p>
        <w:p w14:paraId="1FEF94E5" w14:textId="5C4881AA" w:rsidR="00117F99" w:rsidRDefault="00117F99" w:rsidP="007144A0">
          <w:pPr>
            <w:spacing w:line="360" w:lineRule="auto"/>
            <w:rPr>
              <w:rFonts w:eastAsiaTheme="minorEastAsia"/>
              <w:color w:val="000000" w:themeColor="text1"/>
              <w:lang w:val="en-US"/>
            </w:rPr>
          </w:pPr>
          <w:r>
            <w:rPr>
              <w:rFonts w:eastAsiaTheme="minorEastAsia"/>
              <w:color w:val="000000" w:themeColor="text1"/>
              <w:lang w:val="en-US"/>
            </w:rPr>
            <w:t xml:space="preserve">Answer: </w:t>
          </w:r>
        </w:p>
        <w:p w14:paraId="6543FB77" w14:textId="77777777" w:rsidR="00117F99" w:rsidRDefault="00117F99" w:rsidP="007144A0">
          <w:pPr>
            <w:spacing w:line="360" w:lineRule="auto"/>
            <w:rPr>
              <w:rFonts w:eastAsiaTheme="minorEastAsia"/>
              <w:color w:val="000000" w:themeColor="text1"/>
              <w:lang w:val="en-US"/>
            </w:rPr>
          </w:pPr>
        </w:p>
        <w:p w14:paraId="7E0BA59C" w14:textId="42592304" w:rsidR="00117F99" w:rsidRPr="00117F99" w:rsidRDefault="00117F99" w:rsidP="007144A0">
          <w:pPr>
            <w:spacing w:line="360" w:lineRule="auto"/>
            <w:rPr>
              <w:rFonts w:eastAsiaTheme="minorEastAsia"/>
              <w:b/>
              <w:bCs/>
              <w:color w:val="000000" w:themeColor="text1"/>
              <w:lang w:val="en-US"/>
            </w:rPr>
          </w:pPr>
          <m:oMathPara>
            <m:oMath>
              <m:r>
                <m:rPr>
                  <m:sty m:val="bi"/>
                </m:rPr>
                <w:rPr>
                  <w:rFonts w:ascii="Cambria Math" w:hAnsi="Cambria Math"/>
                  <w:color w:val="000000" w:themeColor="text1"/>
                  <w:lang w:val="en-US"/>
                </w:rPr>
                <m:t>F=37.5 kN</m:t>
              </m:r>
            </m:oMath>
          </m:oMathPara>
        </w:p>
        <w:p w14:paraId="57843F7F" w14:textId="77777777" w:rsidR="00117F99" w:rsidRDefault="00117F99" w:rsidP="007144A0">
          <w:pPr>
            <w:spacing w:line="360" w:lineRule="auto"/>
            <w:rPr>
              <w:rFonts w:eastAsiaTheme="minorEastAsia"/>
              <w:color w:val="000000" w:themeColor="text1"/>
              <w:lang w:val="en-US"/>
            </w:rPr>
          </w:pPr>
        </w:p>
        <w:p w14:paraId="0DAD63AA" w14:textId="01B9061F" w:rsidR="00117F99" w:rsidRPr="008822D0" w:rsidRDefault="00117F99" w:rsidP="007144A0">
          <w:pPr>
            <w:pStyle w:val="Heading3"/>
            <w:numPr>
              <w:ilvl w:val="0"/>
              <w:numId w:val="11"/>
            </w:numPr>
            <w:spacing w:line="360" w:lineRule="auto"/>
            <w:rPr>
              <w:color w:val="000000" w:themeColor="text1"/>
              <w:lang w:val="en-US"/>
            </w:rPr>
          </w:pPr>
          <w:bookmarkStart w:id="11" w:name="_Toc218577694"/>
          <w:r w:rsidRPr="008822D0">
            <w:rPr>
              <w:color w:val="000000" w:themeColor="text1"/>
              <w:lang w:val="en-US"/>
            </w:rPr>
            <w:t>Pressure on that face</w:t>
          </w:r>
          <w:bookmarkEnd w:id="11"/>
        </w:p>
        <w:p w14:paraId="708D5A17" w14:textId="77777777" w:rsidR="00117F99" w:rsidRPr="00117F99" w:rsidRDefault="00117F99" w:rsidP="007144A0">
          <w:pPr>
            <w:spacing w:line="360" w:lineRule="auto"/>
            <w:rPr>
              <w:lang w:val="en-US"/>
            </w:rPr>
          </w:pPr>
        </w:p>
        <w:p w14:paraId="500C904C" w14:textId="48992226" w:rsidR="00D4348C" w:rsidRPr="00117F99" w:rsidRDefault="00117F99" w:rsidP="007144A0">
          <w:pPr>
            <w:spacing w:line="360" w:lineRule="auto"/>
            <w:rPr>
              <w:rFonts w:eastAsiaTheme="minorEastAsia"/>
              <w:color w:val="000000" w:themeColor="text1"/>
              <w:lang w:val="en-US"/>
            </w:rPr>
          </w:pPr>
          <m:oMathPara>
            <m:oMath>
              <m:r>
                <w:rPr>
                  <w:rFonts w:ascii="Cambria Math" w:hAnsi="Cambria Math"/>
                  <w:color w:val="000000" w:themeColor="text1"/>
                  <w:lang w:val="en-US"/>
                </w:rPr>
                <m:t xml:space="preserve">P= </m:t>
              </m:r>
              <m:f>
                <m:fPr>
                  <m:ctrlPr>
                    <w:rPr>
                      <w:rFonts w:ascii="Cambria Math" w:hAnsi="Cambria Math"/>
                      <w:i/>
                      <w:color w:val="000000" w:themeColor="text1"/>
                      <w:lang w:val="en-US"/>
                    </w:rPr>
                  </m:ctrlPr>
                </m:fPr>
                <m:num>
                  <m:r>
                    <w:rPr>
                      <w:rFonts w:ascii="Cambria Math" w:hAnsi="Cambria Math"/>
                      <w:color w:val="000000" w:themeColor="text1"/>
                      <w:lang w:val="en-US"/>
                    </w:rPr>
                    <m:t>F</m:t>
                  </m:r>
                </m:num>
                <m:den>
                  <m:r>
                    <w:rPr>
                      <w:rFonts w:ascii="Cambria Math" w:hAnsi="Cambria Math"/>
                      <w:color w:val="000000" w:themeColor="text1"/>
                      <w:lang w:val="en-US"/>
                    </w:rPr>
                    <m:t>A</m:t>
                  </m:r>
                </m:den>
              </m:f>
              <m:r>
                <w:rPr>
                  <w:rFonts w:ascii="Cambria Math" w:hAnsi="Cambria Math"/>
                  <w:color w:val="000000" w:themeColor="text1"/>
                  <w:lang w:val="en-US"/>
                </w:rPr>
                <m:t xml:space="preserve">= </m:t>
              </m:r>
              <m:f>
                <m:fPr>
                  <m:ctrlPr>
                    <w:rPr>
                      <w:rFonts w:ascii="Cambria Math" w:hAnsi="Cambria Math"/>
                      <w:i/>
                      <w:color w:val="000000" w:themeColor="text1"/>
                      <w:lang w:val="en-US"/>
                    </w:rPr>
                  </m:ctrlPr>
                </m:fPr>
                <m:num>
                  <m:r>
                    <w:rPr>
                      <w:rFonts w:ascii="Cambria Math" w:hAnsi="Cambria Math"/>
                      <w:color w:val="000000" w:themeColor="text1"/>
                      <w:lang w:val="en-US"/>
                    </w:rPr>
                    <m:t>37.5x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3</m:t>
                      </m:r>
                    </m:sup>
                  </m:sSup>
                </m:num>
                <m:den>
                  <m:r>
                    <w:rPr>
                      <w:rFonts w:ascii="Cambria Math" w:hAnsi="Cambria Math"/>
                      <w:color w:val="000000" w:themeColor="text1"/>
                      <w:lang w:val="en-US"/>
                    </w:rPr>
                    <m:t>1.0</m:t>
                  </m:r>
                </m:den>
              </m:f>
              <m:r>
                <w:rPr>
                  <w:rFonts w:ascii="Cambria Math" w:hAnsi="Cambria Math"/>
                  <w:color w:val="000000" w:themeColor="text1"/>
                  <w:lang w:val="en-US"/>
                </w:rPr>
                <m:t>=37.5x</m:t>
              </m:r>
              <m:sSup>
                <m:sSupPr>
                  <m:ctrlPr>
                    <w:rPr>
                      <w:rFonts w:ascii="Cambria Math" w:hAnsi="Cambria Math"/>
                      <w:i/>
                      <w:color w:val="000000" w:themeColor="text1"/>
                      <w:lang w:val="en-US"/>
                    </w:rPr>
                  </m:ctrlPr>
                </m:sSupPr>
                <m:e>
                  <m:r>
                    <w:rPr>
                      <w:rFonts w:ascii="Cambria Math" w:hAnsi="Cambria Math"/>
                      <w:color w:val="000000" w:themeColor="text1"/>
                      <w:lang w:val="en-US"/>
                    </w:rPr>
                    <m:t>10</m:t>
                  </m:r>
                </m:e>
                <m:sup>
                  <m:r>
                    <w:rPr>
                      <w:rFonts w:ascii="Cambria Math" w:hAnsi="Cambria Math"/>
                      <w:color w:val="000000" w:themeColor="text1"/>
                      <w:lang w:val="en-US"/>
                    </w:rPr>
                    <m:t>3</m:t>
                  </m:r>
                </m:sup>
              </m:sSup>
              <m:r>
                <w:rPr>
                  <w:rFonts w:ascii="Cambria Math" w:hAnsi="Cambria Math"/>
                  <w:color w:val="000000" w:themeColor="text1"/>
                  <w:lang w:val="en-US"/>
                </w:rPr>
                <m:t xml:space="preserve"> Pa</m:t>
              </m:r>
            </m:oMath>
          </m:oMathPara>
        </w:p>
        <w:p w14:paraId="022A58B7" w14:textId="77777777" w:rsidR="00117F99" w:rsidRDefault="00117F99" w:rsidP="007144A0">
          <w:pPr>
            <w:spacing w:line="360" w:lineRule="auto"/>
            <w:rPr>
              <w:rFonts w:eastAsiaTheme="minorEastAsia"/>
              <w:color w:val="000000" w:themeColor="text1"/>
              <w:lang w:val="en-US"/>
            </w:rPr>
          </w:pPr>
        </w:p>
        <w:p w14:paraId="0A625185" w14:textId="0DB80082" w:rsidR="00117F99" w:rsidRDefault="00117F99" w:rsidP="007144A0">
          <w:pPr>
            <w:spacing w:line="360" w:lineRule="auto"/>
            <w:rPr>
              <w:rFonts w:eastAsiaTheme="minorEastAsia"/>
              <w:color w:val="000000" w:themeColor="text1"/>
              <w:lang w:val="en-US"/>
            </w:rPr>
          </w:pPr>
          <w:r>
            <w:rPr>
              <w:rFonts w:eastAsiaTheme="minorEastAsia"/>
              <w:color w:val="000000" w:themeColor="text1"/>
              <w:lang w:val="en-US"/>
            </w:rPr>
            <w:t>Answer:</w:t>
          </w:r>
        </w:p>
        <w:p w14:paraId="790AD6B2" w14:textId="77777777" w:rsidR="00117F99" w:rsidRDefault="00117F99" w:rsidP="007144A0">
          <w:pPr>
            <w:spacing w:line="360" w:lineRule="auto"/>
            <w:rPr>
              <w:rFonts w:eastAsiaTheme="minorEastAsia"/>
              <w:color w:val="000000" w:themeColor="text1"/>
              <w:lang w:val="en-US"/>
            </w:rPr>
          </w:pPr>
        </w:p>
        <w:p w14:paraId="0C835C4C" w14:textId="79F5176E" w:rsidR="00117F99" w:rsidRPr="00117F99" w:rsidRDefault="00117F99" w:rsidP="007144A0">
          <w:pPr>
            <w:spacing w:line="360" w:lineRule="auto"/>
            <w:rPr>
              <w:b/>
              <w:bCs/>
              <w:color w:val="000000" w:themeColor="text1"/>
              <w:lang w:val="en-US"/>
            </w:rPr>
          </w:pPr>
          <m:oMathPara>
            <m:oMath>
              <m:r>
                <m:rPr>
                  <m:sty m:val="bi"/>
                </m:rPr>
                <w:rPr>
                  <w:rFonts w:ascii="Cambria Math" w:hAnsi="Cambria Math"/>
                  <w:color w:val="000000" w:themeColor="text1"/>
                  <w:lang w:val="en-US"/>
                </w:rPr>
                <m:t>P=37.5</m:t>
              </m:r>
              <m:r>
                <m:rPr>
                  <m:sty m:val="bi"/>
                </m:rPr>
                <w:rPr>
                  <w:rFonts w:ascii="Cambria Math" w:hAnsi="Cambria Math"/>
                  <w:color w:val="000000" w:themeColor="text1"/>
                  <w:lang w:val="en-US"/>
                </w:rPr>
                <m:t>x</m:t>
              </m:r>
              <m:sSup>
                <m:sSupPr>
                  <m:ctrlPr>
                    <w:rPr>
                      <w:rFonts w:ascii="Cambria Math" w:hAnsi="Cambria Math"/>
                      <w:b/>
                      <w:bCs/>
                      <w:i/>
                      <w:color w:val="000000" w:themeColor="text1"/>
                      <w:lang w:val="en-US"/>
                    </w:rPr>
                  </m:ctrlPr>
                </m:sSupPr>
                <m:e>
                  <m:r>
                    <m:rPr>
                      <m:sty m:val="bi"/>
                    </m:rPr>
                    <w:rPr>
                      <w:rFonts w:ascii="Cambria Math" w:hAnsi="Cambria Math"/>
                      <w:color w:val="000000" w:themeColor="text1"/>
                      <w:lang w:val="en-US"/>
                    </w:rPr>
                    <m:t>10</m:t>
                  </m:r>
                </m:e>
                <m:sup>
                  <m:r>
                    <m:rPr>
                      <m:sty m:val="bi"/>
                    </m:rPr>
                    <w:rPr>
                      <w:rFonts w:ascii="Cambria Math" w:hAnsi="Cambria Math"/>
                      <w:color w:val="000000" w:themeColor="text1"/>
                      <w:lang w:val="en-US"/>
                    </w:rPr>
                    <m:t>3</m:t>
                  </m:r>
                </m:sup>
              </m:sSup>
              <m:r>
                <m:rPr>
                  <m:sty m:val="bi"/>
                </m:rPr>
                <w:rPr>
                  <w:rFonts w:ascii="Cambria Math" w:hAnsi="Cambria Math"/>
                  <w:color w:val="000000" w:themeColor="text1"/>
                  <w:lang w:val="en-US"/>
                </w:rPr>
                <m:t xml:space="preserve"> Pa</m:t>
              </m:r>
            </m:oMath>
          </m:oMathPara>
        </w:p>
        <w:p w14:paraId="0566E515" w14:textId="77777777" w:rsidR="0018365C" w:rsidRDefault="0018365C" w:rsidP="007144A0">
          <w:pPr>
            <w:spacing w:line="360" w:lineRule="auto"/>
            <w:rPr>
              <w:color w:val="000000" w:themeColor="text1"/>
              <w:lang w:val="en-US"/>
            </w:rPr>
          </w:pPr>
        </w:p>
        <w:p w14:paraId="42646ACA" w14:textId="385B2CE9" w:rsidR="00117F99" w:rsidRPr="00EF5ED1" w:rsidRDefault="00EF5ED1" w:rsidP="007144A0">
          <w:pPr>
            <w:pStyle w:val="Heading2"/>
            <w:spacing w:line="360" w:lineRule="auto"/>
            <w:rPr>
              <w:b/>
              <w:bCs/>
              <w:lang w:val="en-US"/>
            </w:rPr>
          </w:pPr>
          <w:bookmarkStart w:id="12" w:name="_Toc218577695"/>
          <w:r w:rsidRPr="00EF5ED1">
            <w:rPr>
              <w:b/>
              <w:bCs/>
              <w:lang w:val="en-US"/>
            </w:rPr>
            <w:t>Question 4 – Isothermal Compression and then Adiabatic Expansion</w:t>
          </w:r>
          <w:bookmarkEnd w:id="12"/>
        </w:p>
        <w:p w14:paraId="7410B8D2" w14:textId="77777777" w:rsidR="00EF5ED1" w:rsidRDefault="00EF5ED1" w:rsidP="007144A0">
          <w:pPr>
            <w:spacing w:line="360" w:lineRule="auto"/>
            <w:rPr>
              <w:lang w:val="en-US"/>
            </w:rPr>
          </w:pPr>
        </w:p>
        <w:p w14:paraId="553801B5" w14:textId="3F089279" w:rsidR="00EF5ED1" w:rsidRDefault="00EF5ED1" w:rsidP="007144A0">
          <w:pPr>
            <w:spacing w:line="360" w:lineRule="auto"/>
            <w:rPr>
              <w:lang w:val="en-US"/>
            </w:rPr>
          </w:pPr>
          <w:r>
            <w:rPr>
              <w:lang w:val="en-US"/>
            </w:rPr>
            <w:t>Given:</w:t>
          </w:r>
        </w:p>
        <w:p w14:paraId="4CBD8598" w14:textId="77777777" w:rsidR="00EF5ED1" w:rsidRDefault="00EF5ED1" w:rsidP="007144A0">
          <w:pPr>
            <w:spacing w:line="360" w:lineRule="auto"/>
            <w:rPr>
              <w:lang w:val="en-US"/>
            </w:rPr>
          </w:pPr>
        </w:p>
        <w:p w14:paraId="279FFE3A" w14:textId="176958D9" w:rsidR="00EF5ED1" w:rsidRDefault="00EF5ED1" w:rsidP="007144A0">
          <w:pPr>
            <w:spacing w:line="360" w:lineRule="auto"/>
            <w:rPr>
              <w:rFonts w:eastAsiaTheme="minorEastAsia"/>
              <w:lang w:val="en-US"/>
            </w:rPr>
          </w:pPr>
          <w:r>
            <w:rPr>
              <w:lang w:val="en-US"/>
            </w:rPr>
            <w:lastRenderedPageBreak/>
            <w:t xml:space="preserve">Initial pressure: </w:t>
          </w:r>
          <m:oMath>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1</m:t>
                </m:r>
              </m:sub>
            </m:sSub>
            <m:r>
              <w:rPr>
                <w:rFonts w:ascii="Cambria Math" w:hAnsi="Cambria Math"/>
                <w:lang w:val="en-US"/>
              </w:rPr>
              <m:t>=2.0x</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6</m:t>
                </m:r>
              </m:sup>
            </m:sSup>
            <m:r>
              <w:rPr>
                <w:rFonts w:ascii="Cambria Math" w:hAnsi="Cambria Math"/>
                <w:lang w:val="en-US"/>
              </w:rPr>
              <m:t xml:space="preserve"> Pa</m:t>
            </m:r>
          </m:oMath>
        </w:p>
        <w:p w14:paraId="661EF9D8" w14:textId="4DAE3438" w:rsidR="00EF5ED1" w:rsidRDefault="00EF5ED1" w:rsidP="007144A0">
          <w:pPr>
            <w:spacing w:line="360" w:lineRule="auto"/>
            <w:rPr>
              <w:rFonts w:eastAsiaTheme="minorEastAsia"/>
              <w:lang w:val="en-US"/>
            </w:rPr>
          </w:pPr>
          <w:r w:rsidRPr="00EF5ED1">
            <w:rPr>
              <w:rFonts w:eastAsiaTheme="minorEastAsia"/>
              <w:lang w:val="en-US"/>
            </w:rPr>
            <w:t xml:space="preserve">Initial temperature: </w:t>
          </w:r>
          <m:oMath>
            <m:r>
              <w:rPr>
                <w:rFonts w:ascii="Cambria Math" w:eastAsiaTheme="minorEastAsia" w:hAnsi="Cambria Math"/>
                <w:lang w:val="en-US"/>
              </w:rPr>
              <m:t>T=17 ℃</m:t>
            </m:r>
          </m:oMath>
          <w:r>
            <w:rPr>
              <w:rFonts w:eastAsiaTheme="minorEastAsia"/>
              <w:lang w:val="en-US"/>
            </w:rPr>
            <w:t xml:space="preserve"> </w:t>
          </w:r>
          <w:r w:rsidRPr="00EF5ED1">
            <w:rPr>
              <w:rFonts w:eastAsiaTheme="minorEastAsia"/>
              <w:lang w:val="en-US"/>
            </w:rPr>
            <w:t>(constant during</w:t>
          </w:r>
          <w:r>
            <w:rPr>
              <w:rFonts w:eastAsiaTheme="minorEastAsia"/>
              <w:lang w:val="en-US"/>
            </w:rPr>
            <w:t xml:space="preserve"> isothermal step)</w:t>
          </w:r>
        </w:p>
        <w:p w14:paraId="0126FFDC" w14:textId="7C352AC0" w:rsidR="00EF5ED1" w:rsidRDefault="00EF5ED1" w:rsidP="007144A0">
          <w:pPr>
            <w:spacing w:line="360" w:lineRule="auto"/>
            <w:rPr>
              <w:rFonts w:eastAsiaTheme="minorEastAsia"/>
              <w:lang w:val="en-US"/>
            </w:rPr>
          </w:pPr>
          <w:r>
            <w:rPr>
              <w:rFonts w:eastAsiaTheme="minorEastAsia"/>
              <w:lang w:val="en-US"/>
            </w:rPr>
            <w:t xml:space="preserve">Isothermal compression: </w:t>
          </w:r>
          <m:oMath>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2</m:t>
                </m:r>
              </m:sub>
            </m:sSub>
            <m:r>
              <w:rPr>
                <w:rFonts w:ascii="Cambria Math" w:eastAsiaTheme="minorEastAsia" w:hAnsi="Cambria Math"/>
                <w:lang w:val="en-US"/>
              </w:rPr>
              <m:t xml:space="preserve">= </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3</m:t>
                </m:r>
              </m:den>
            </m:f>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1</m:t>
                </m:r>
              </m:sub>
            </m:sSub>
          </m:oMath>
        </w:p>
        <w:p w14:paraId="66EAF6DE" w14:textId="76082343" w:rsidR="00EF5ED1" w:rsidRDefault="00EF5ED1" w:rsidP="007144A0">
          <w:pPr>
            <w:spacing w:line="360" w:lineRule="auto"/>
            <w:rPr>
              <w:rFonts w:eastAsiaTheme="minorEastAsia"/>
              <w:lang w:val="en-US"/>
            </w:rPr>
          </w:pPr>
          <w:r>
            <w:rPr>
              <w:rFonts w:eastAsiaTheme="minorEastAsia"/>
              <w:lang w:val="en-US"/>
            </w:rPr>
            <w:t xml:space="preserve">Adiabatic expansion back to: </w:t>
          </w:r>
          <m:oMath>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3</m:t>
                </m:r>
              </m:sub>
            </m:sSub>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1</m:t>
                </m:r>
              </m:sub>
            </m:sSub>
          </m:oMath>
        </w:p>
        <w:p w14:paraId="2D21B7DA" w14:textId="2147201E" w:rsidR="00EF5ED1" w:rsidRPr="00EF5ED1" w:rsidRDefault="00EF5ED1" w:rsidP="007144A0">
          <w:pPr>
            <w:spacing w:line="360" w:lineRule="auto"/>
            <w:rPr>
              <w:rFonts w:eastAsiaTheme="minorEastAsia"/>
              <w:lang w:val="en-US"/>
            </w:rPr>
          </w:pPr>
          <m:oMathPara>
            <m:oMathParaPr>
              <m:jc m:val="left"/>
            </m:oMathParaPr>
            <m:oMath>
              <m:r>
                <w:rPr>
                  <w:rFonts w:ascii="Cambria Math" w:hAnsi="Cambria Math"/>
                  <w:lang w:val="en-US"/>
                </w:rPr>
                <m:t>r=1.3</m:t>
              </m:r>
            </m:oMath>
          </m:oMathPara>
        </w:p>
        <w:p w14:paraId="01A955D2" w14:textId="77777777" w:rsidR="00EF5ED1" w:rsidRDefault="00EF5ED1" w:rsidP="007144A0">
          <w:pPr>
            <w:spacing w:line="360" w:lineRule="auto"/>
            <w:rPr>
              <w:lang w:val="en-US"/>
            </w:rPr>
          </w:pPr>
        </w:p>
        <w:p w14:paraId="4771942D" w14:textId="230D83A7" w:rsidR="00EF5ED1" w:rsidRDefault="00EF5ED1" w:rsidP="007144A0">
          <w:pPr>
            <w:spacing w:line="360" w:lineRule="auto"/>
            <w:rPr>
              <w:rFonts w:eastAsiaTheme="minorEastAsia"/>
              <w:lang w:val="en-US"/>
            </w:rPr>
          </w:pPr>
          <w:r>
            <w:rPr>
              <w:lang w:val="en-US"/>
            </w:rPr>
            <w:t xml:space="preserve">Isothermal compression - </w:t>
          </w:r>
          <m:oMath>
            <m:r>
              <w:rPr>
                <w:rFonts w:ascii="Cambria Math" w:hAnsi="Cambria Math"/>
                <w:lang w:val="en-US"/>
              </w:rPr>
              <m:t>PV=constant</m:t>
            </m:r>
          </m:oMath>
        </w:p>
        <w:p w14:paraId="4B73B042" w14:textId="77777777" w:rsidR="00EF5ED1" w:rsidRDefault="00EF5ED1" w:rsidP="007144A0">
          <w:pPr>
            <w:spacing w:line="360" w:lineRule="auto"/>
            <w:rPr>
              <w:rFonts w:eastAsiaTheme="minorEastAsia"/>
              <w:lang w:val="en-US"/>
            </w:rPr>
          </w:pPr>
        </w:p>
        <w:p w14:paraId="499DF875" w14:textId="12873F67" w:rsidR="00EF5ED1" w:rsidRPr="00EF5ED1" w:rsidRDefault="00000000" w:rsidP="007144A0">
          <w:pPr>
            <w:spacing w:line="360" w:lineRule="auto"/>
            <w:jc w:val="center"/>
            <w:rPr>
              <w:rFonts w:eastAsiaTheme="minorEastAsia"/>
              <w:lang w:val="en-US"/>
            </w:rPr>
          </w:pPr>
          <m:oMathPara>
            <m:oMathParaPr>
              <m:jc m:val="center"/>
            </m:oMathParaPr>
            <m:oMath>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1</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2</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2</m:t>
                  </m:r>
                </m:sub>
              </m:sSub>
            </m:oMath>
          </m:oMathPara>
        </w:p>
        <w:p w14:paraId="3BBEE75C" w14:textId="1B6139C3" w:rsidR="00EF5ED1" w:rsidRPr="005E74B2" w:rsidRDefault="00000000" w:rsidP="007144A0">
          <w:pPr>
            <w:spacing w:line="360" w:lineRule="auto"/>
            <w:rPr>
              <w:rFonts w:eastAsiaTheme="minorEastAsia"/>
              <w:lang w:val="en-US"/>
            </w:rPr>
          </w:pPr>
          <m:oMathPara>
            <m:oMathParaPr>
              <m:jc m:val="center"/>
            </m:oMathParaPr>
            <m:oMath>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2</m:t>
                  </m:r>
                </m:sub>
              </m:sSub>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1</m:t>
                  </m:r>
                </m:sub>
              </m:sSub>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1</m:t>
                      </m:r>
                    </m:sub>
                  </m:sSub>
                </m:num>
                <m:den>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2</m:t>
                      </m:r>
                    </m:sub>
                  </m:sSub>
                </m:den>
              </m:f>
              <m:r>
                <w:rPr>
                  <w:rFonts w:ascii="Cambria Math" w:eastAsiaTheme="minorEastAsia" w:hAnsi="Cambria Math"/>
                  <w:lang w:val="en-US"/>
                </w:rPr>
                <m:t>=2.0x</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6</m:t>
                  </m:r>
                </m:sup>
              </m:sSup>
              <m:r>
                <w:rPr>
                  <w:rFonts w:ascii="Cambria Math" w:eastAsiaTheme="minorEastAsia" w:hAnsi="Cambria Math"/>
                  <w:lang w:val="en-US"/>
                </w:rPr>
                <m:t xml:space="preserve"> x </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1</m:t>
                      </m:r>
                    </m:sub>
                  </m:sSub>
                </m:num>
                <m:den>
                  <m:f>
                    <m:fPr>
                      <m:type m:val="skw"/>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1</m:t>
                          </m:r>
                        </m:sub>
                      </m:sSub>
                    </m:num>
                    <m:den>
                      <m:r>
                        <w:rPr>
                          <w:rFonts w:ascii="Cambria Math" w:eastAsiaTheme="minorEastAsia" w:hAnsi="Cambria Math"/>
                          <w:lang w:val="en-US"/>
                        </w:rPr>
                        <m:t>3</m:t>
                      </m:r>
                    </m:den>
                  </m:f>
                </m:den>
              </m:f>
              <m:r>
                <w:rPr>
                  <w:rFonts w:ascii="Cambria Math" w:eastAsiaTheme="minorEastAsia" w:hAnsi="Cambria Math"/>
                  <w:lang w:val="en-US"/>
                </w:rPr>
                <m:t>=2.0x</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6</m:t>
                  </m:r>
                </m:sup>
              </m:sSup>
              <m:r>
                <w:rPr>
                  <w:rFonts w:ascii="Cambria Math" w:eastAsiaTheme="minorEastAsia" w:hAnsi="Cambria Math"/>
                  <w:lang w:val="en-US"/>
                </w:rPr>
                <m:t xml:space="preserve"> x 3</m:t>
              </m:r>
            </m:oMath>
          </m:oMathPara>
        </w:p>
        <w:p w14:paraId="38E4B060" w14:textId="2C6B5D3B" w:rsidR="005E74B2" w:rsidRPr="005E74B2" w:rsidRDefault="00000000" w:rsidP="007144A0">
          <w:pPr>
            <w:spacing w:line="360" w:lineRule="auto"/>
            <w:rPr>
              <w:rFonts w:eastAsiaTheme="minorEastAsia"/>
              <w:lang w:val="en-US"/>
            </w:rPr>
          </w:pPr>
          <m:oMathPara>
            <m:oMathParaPr>
              <m:jc m:val="center"/>
            </m:oMathParaPr>
            <m:oMath>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2</m:t>
                  </m:r>
                </m:sub>
              </m:sSub>
              <m:r>
                <w:rPr>
                  <w:rFonts w:ascii="Cambria Math" w:eastAsiaTheme="minorEastAsia" w:hAnsi="Cambria Math"/>
                  <w:lang w:val="en-US"/>
                </w:rPr>
                <m:t>=6.0x</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6</m:t>
                  </m:r>
                </m:sup>
              </m:sSup>
              <m:r>
                <w:rPr>
                  <w:rFonts w:ascii="Cambria Math" w:eastAsiaTheme="minorEastAsia" w:hAnsi="Cambria Math"/>
                  <w:lang w:val="en-US"/>
                </w:rPr>
                <m:t xml:space="preserve"> Pa</m:t>
              </m:r>
            </m:oMath>
          </m:oMathPara>
        </w:p>
        <w:p w14:paraId="038F2685" w14:textId="77777777" w:rsidR="005E74B2" w:rsidRDefault="005E74B2" w:rsidP="007144A0">
          <w:pPr>
            <w:spacing w:line="360" w:lineRule="auto"/>
            <w:rPr>
              <w:rFonts w:eastAsiaTheme="minorEastAsia"/>
              <w:lang w:val="en-US"/>
            </w:rPr>
          </w:pPr>
        </w:p>
        <w:p w14:paraId="21281E63" w14:textId="18E552A5" w:rsidR="005E74B2" w:rsidRDefault="005E74B2" w:rsidP="007144A0">
          <w:pPr>
            <w:spacing w:line="360" w:lineRule="auto"/>
            <w:rPr>
              <w:rFonts w:eastAsiaTheme="minorEastAsia"/>
              <w:lang w:val="en-US"/>
            </w:rPr>
          </w:pPr>
          <w:r>
            <w:rPr>
              <w:rFonts w:eastAsiaTheme="minorEastAsia"/>
              <w:lang w:val="en-US"/>
            </w:rPr>
            <w:t xml:space="preserve">Adiabatic expansion - </w:t>
          </w:r>
          <m:oMath>
            <m:sSup>
              <m:sSupPr>
                <m:ctrlPr>
                  <w:rPr>
                    <w:rFonts w:ascii="Cambria Math" w:eastAsiaTheme="minorEastAsia" w:hAnsi="Cambria Math"/>
                    <w:i/>
                    <w:lang w:val="en-US"/>
                  </w:rPr>
                </m:ctrlPr>
              </m:sSupPr>
              <m:e>
                <m:r>
                  <w:rPr>
                    <w:rFonts w:ascii="Cambria Math" w:eastAsiaTheme="minorEastAsia" w:hAnsi="Cambria Math"/>
                    <w:lang w:val="en-US"/>
                  </w:rPr>
                  <m:t>PV</m:t>
                </m:r>
              </m:e>
              <m:sup>
                <m:r>
                  <w:rPr>
                    <w:rFonts w:ascii="Cambria Math" w:eastAsiaTheme="minorEastAsia" w:hAnsi="Cambria Math"/>
                    <w:lang w:val="en-US"/>
                  </w:rPr>
                  <m:t>r</m:t>
                </m:r>
              </m:sup>
            </m:sSup>
            <m:r>
              <w:rPr>
                <w:rFonts w:ascii="Cambria Math" w:eastAsiaTheme="minorEastAsia" w:hAnsi="Cambria Math"/>
                <w:lang w:val="en-US"/>
              </w:rPr>
              <m:t>=constant</m:t>
            </m:r>
          </m:oMath>
        </w:p>
        <w:p w14:paraId="3ACC83CD" w14:textId="77777777" w:rsidR="005E74B2" w:rsidRDefault="005E74B2" w:rsidP="007144A0">
          <w:pPr>
            <w:spacing w:line="360" w:lineRule="auto"/>
            <w:rPr>
              <w:rFonts w:eastAsiaTheme="minorEastAsia"/>
              <w:lang w:val="en-US"/>
            </w:rPr>
          </w:pPr>
        </w:p>
        <w:p w14:paraId="56EE07B5" w14:textId="34F9FC91" w:rsidR="005E74B2" w:rsidRPr="005E74B2" w:rsidRDefault="00000000" w:rsidP="007144A0">
          <w:pPr>
            <w:spacing w:line="360" w:lineRule="auto"/>
            <w:rPr>
              <w:rFonts w:eastAsiaTheme="minorEastAsia"/>
              <w:lang w:val="en-US"/>
            </w:rPr>
          </w:pPr>
          <m:oMathPara>
            <m:oMathParaPr>
              <m:jc m:val="center"/>
            </m:oMathParaPr>
            <m:oMath>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2</m:t>
                  </m:r>
                </m:sub>
              </m:sSub>
              <m:sSubSup>
                <m:sSubSupPr>
                  <m:ctrlPr>
                    <w:rPr>
                      <w:rFonts w:ascii="Cambria Math" w:eastAsiaTheme="minorEastAsia" w:hAnsi="Cambria Math"/>
                      <w:i/>
                      <w:lang w:val="en-US"/>
                    </w:rPr>
                  </m:ctrlPr>
                </m:sSubSupPr>
                <m:e>
                  <m:r>
                    <w:rPr>
                      <w:rFonts w:ascii="Cambria Math" w:eastAsiaTheme="minorEastAsia" w:hAnsi="Cambria Math"/>
                      <w:lang w:val="en-US"/>
                    </w:rPr>
                    <m:t>V</m:t>
                  </m:r>
                </m:e>
                <m:sub>
                  <m:r>
                    <w:rPr>
                      <w:rFonts w:ascii="Cambria Math" w:eastAsiaTheme="minorEastAsia" w:hAnsi="Cambria Math"/>
                      <w:lang w:val="en-US"/>
                    </w:rPr>
                    <m:t>2</m:t>
                  </m:r>
                </m:sub>
                <m:sup>
                  <m:r>
                    <w:rPr>
                      <w:rFonts w:ascii="Cambria Math" w:eastAsiaTheme="minorEastAsia" w:hAnsi="Cambria Math"/>
                      <w:lang w:val="en-US"/>
                    </w:rPr>
                    <m:t>r</m:t>
                  </m:r>
                </m:sup>
              </m:sSubSup>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3</m:t>
                  </m:r>
                </m:sub>
              </m:sSub>
              <m:sSubSup>
                <m:sSubSupPr>
                  <m:ctrlPr>
                    <w:rPr>
                      <w:rFonts w:ascii="Cambria Math" w:eastAsiaTheme="minorEastAsia" w:hAnsi="Cambria Math"/>
                      <w:i/>
                      <w:lang w:val="en-US"/>
                    </w:rPr>
                  </m:ctrlPr>
                </m:sSubSupPr>
                <m:e>
                  <m:r>
                    <w:rPr>
                      <w:rFonts w:ascii="Cambria Math" w:eastAsiaTheme="minorEastAsia" w:hAnsi="Cambria Math"/>
                      <w:lang w:val="en-US"/>
                    </w:rPr>
                    <m:t>V</m:t>
                  </m:r>
                </m:e>
                <m:sub>
                  <m:r>
                    <w:rPr>
                      <w:rFonts w:ascii="Cambria Math" w:eastAsiaTheme="minorEastAsia" w:hAnsi="Cambria Math"/>
                      <w:lang w:val="en-US"/>
                    </w:rPr>
                    <m:t>3</m:t>
                  </m:r>
                </m:sub>
                <m:sup>
                  <m:r>
                    <w:rPr>
                      <w:rFonts w:ascii="Cambria Math" w:eastAsiaTheme="minorEastAsia" w:hAnsi="Cambria Math"/>
                      <w:lang w:val="en-US"/>
                    </w:rPr>
                    <m:t>r</m:t>
                  </m:r>
                </m:sup>
              </m:sSubSup>
            </m:oMath>
          </m:oMathPara>
        </w:p>
        <w:p w14:paraId="351D145D" w14:textId="08118326" w:rsidR="005E74B2" w:rsidRPr="005E74B2" w:rsidRDefault="00000000" w:rsidP="007144A0">
          <w:pPr>
            <w:spacing w:line="360" w:lineRule="auto"/>
            <w:rPr>
              <w:rFonts w:eastAsiaTheme="minorEastAsia"/>
              <w:lang w:val="en-US"/>
            </w:rPr>
          </w:pPr>
          <m:oMathPara>
            <m:oMathParaPr>
              <m:jc m:val="center"/>
            </m:oMathParaPr>
            <m:oMath>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3</m:t>
                  </m:r>
                </m:sub>
              </m:sSub>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2</m:t>
                  </m:r>
                </m:sub>
              </m:sSub>
              <m:sSup>
                <m:sSupPr>
                  <m:ctrlPr>
                    <w:rPr>
                      <w:rFonts w:ascii="Cambria Math" w:eastAsiaTheme="minorEastAsia" w:hAnsi="Cambria Math"/>
                      <w:i/>
                      <w:lang w:val="en-US"/>
                    </w:rPr>
                  </m:ctrlPr>
                </m:sSupPr>
                <m:e>
                  <m:d>
                    <m:dPr>
                      <m:ctrlPr>
                        <w:rPr>
                          <w:rFonts w:ascii="Cambria Math" w:eastAsiaTheme="minorEastAsia" w:hAnsi="Cambria Math"/>
                          <w:i/>
                          <w:lang w:val="en-US"/>
                        </w:rPr>
                      </m:ctrlPr>
                    </m:dPr>
                    <m:e>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2</m:t>
                              </m:r>
                            </m:sub>
                          </m:sSub>
                        </m:num>
                        <m:den>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3</m:t>
                              </m:r>
                            </m:sub>
                          </m:sSub>
                        </m:den>
                      </m:f>
                    </m:e>
                  </m:d>
                </m:e>
                <m:sup>
                  <m:r>
                    <w:rPr>
                      <w:rFonts w:ascii="Cambria Math" w:eastAsiaTheme="minorEastAsia" w:hAnsi="Cambria Math"/>
                      <w:lang w:val="en-US"/>
                    </w:rPr>
                    <m:t>r</m:t>
                  </m:r>
                </m:sup>
              </m:sSup>
            </m:oMath>
          </m:oMathPara>
        </w:p>
        <w:p w14:paraId="61E4CC3A" w14:textId="77777777" w:rsidR="005E74B2" w:rsidRDefault="005E74B2" w:rsidP="007144A0">
          <w:pPr>
            <w:spacing w:line="360" w:lineRule="auto"/>
            <w:rPr>
              <w:rFonts w:eastAsiaTheme="minorEastAsia"/>
              <w:lang w:val="en-US"/>
            </w:rPr>
          </w:pPr>
        </w:p>
        <w:p w14:paraId="21A1F498" w14:textId="1AD0BA39" w:rsidR="005E74B2" w:rsidRDefault="005E74B2" w:rsidP="007144A0">
          <w:pPr>
            <w:spacing w:line="360" w:lineRule="auto"/>
            <w:rPr>
              <w:rFonts w:eastAsiaTheme="minorEastAsia"/>
              <w:lang w:val="en-US"/>
            </w:rPr>
          </w:pPr>
          <w:r>
            <w:rPr>
              <w:rFonts w:eastAsiaTheme="minorEastAsia"/>
              <w:lang w:val="en-US"/>
            </w:rPr>
            <w:t xml:space="preserve">Since </w:t>
          </w:r>
          <m:oMath>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2</m:t>
                </m:r>
              </m:sub>
            </m:sSub>
            <m:r>
              <w:rPr>
                <w:rFonts w:ascii="Cambria Math" w:eastAsiaTheme="minorEastAsia" w:hAnsi="Cambria Math"/>
                <w:lang w:val="en-US"/>
              </w:rPr>
              <m:t xml:space="preserve">= </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3</m:t>
                </m:r>
              </m:den>
            </m:f>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1</m:t>
                </m:r>
              </m:sub>
            </m:sSub>
            <m:r>
              <w:rPr>
                <w:rFonts w:ascii="Cambria Math" w:eastAsiaTheme="minorEastAsia" w:hAnsi="Cambria Math"/>
                <w:lang w:val="en-US"/>
              </w:rPr>
              <m:t xml:space="preserve"> and </m:t>
            </m:r>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3</m:t>
                </m:r>
              </m:sub>
            </m:sSub>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1</m:t>
                </m:r>
              </m:sub>
            </m:sSub>
          </m:oMath>
          <w:r>
            <w:rPr>
              <w:rFonts w:eastAsiaTheme="minorEastAsia"/>
              <w:lang w:val="en-US"/>
            </w:rPr>
            <w:t>:</w:t>
          </w:r>
        </w:p>
        <w:p w14:paraId="08BA2FA7" w14:textId="77777777" w:rsidR="005E74B2" w:rsidRDefault="005E74B2" w:rsidP="007144A0">
          <w:pPr>
            <w:spacing w:line="360" w:lineRule="auto"/>
            <w:rPr>
              <w:rFonts w:eastAsiaTheme="minorEastAsia"/>
              <w:lang w:val="en-US"/>
            </w:rPr>
          </w:pPr>
        </w:p>
        <w:p w14:paraId="70398223" w14:textId="35F8EAD2" w:rsidR="005E74B2" w:rsidRPr="005E74B2" w:rsidRDefault="00000000" w:rsidP="007144A0">
          <w:pPr>
            <w:spacing w:line="360" w:lineRule="auto"/>
            <w:rPr>
              <w:rFonts w:eastAsiaTheme="minorEastAsia"/>
              <w:lang w:val="en-US"/>
            </w:rPr>
          </w:pPr>
          <m:oMathPara>
            <m:oMathParaPr>
              <m:jc m:val="center"/>
            </m:oMathParaPr>
            <m:oMath>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3</m:t>
                  </m:r>
                </m:sub>
              </m:sSub>
              <m:r>
                <w:rPr>
                  <w:rFonts w:ascii="Cambria Math" w:eastAsiaTheme="minorEastAsia" w:hAnsi="Cambria Math"/>
                  <w:lang w:val="en-US"/>
                </w:rPr>
                <m:t>=6.0x</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6</m:t>
                  </m:r>
                </m:sup>
              </m:sSup>
              <m:sSup>
                <m:sSupPr>
                  <m:ctrlPr>
                    <w:rPr>
                      <w:rFonts w:ascii="Cambria Math" w:eastAsiaTheme="minorEastAsia" w:hAnsi="Cambria Math"/>
                      <w:i/>
                      <w:lang w:val="en-US"/>
                    </w:rPr>
                  </m:ctrlPr>
                </m:sSupPr>
                <m:e>
                  <m:d>
                    <m:dPr>
                      <m:ctrlPr>
                        <w:rPr>
                          <w:rFonts w:ascii="Cambria Math" w:eastAsiaTheme="minorEastAsia" w:hAnsi="Cambria Math"/>
                          <w:i/>
                          <w:lang w:val="en-US"/>
                        </w:rPr>
                      </m:ctrlPr>
                    </m:dPr>
                    <m:e>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3</m:t>
                          </m:r>
                        </m:den>
                      </m:f>
                    </m:e>
                  </m:d>
                </m:e>
                <m:sup>
                  <m:r>
                    <w:rPr>
                      <w:rFonts w:ascii="Cambria Math" w:eastAsiaTheme="minorEastAsia" w:hAnsi="Cambria Math"/>
                      <w:lang w:val="en-US"/>
                    </w:rPr>
                    <m:t>1.3</m:t>
                  </m:r>
                </m:sup>
              </m:sSup>
            </m:oMath>
          </m:oMathPara>
        </w:p>
        <w:p w14:paraId="7919C981" w14:textId="4273DD99" w:rsidR="005E74B2" w:rsidRPr="005E74B2" w:rsidRDefault="00000000" w:rsidP="007144A0">
          <w:pPr>
            <w:spacing w:line="360" w:lineRule="auto"/>
            <w:rPr>
              <w:rFonts w:eastAsiaTheme="minorEastAsia"/>
              <w:lang w:val="en-US"/>
            </w:rPr>
          </w:pPr>
          <m:oMathPara>
            <m:oMathParaPr>
              <m:jc m:val="center"/>
            </m:oMathParaPr>
            <m:oMath>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3</m:t>
                  </m:r>
                </m:sub>
              </m:sSub>
              <m:r>
                <w:rPr>
                  <w:rFonts w:ascii="Cambria Math" w:eastAsiaTheme="minorEastAsia" w:hAnsi="Cambria Math"/>
                  <w:lang w:val="en-US"/>
                </w:rPr>
                <m:t>= 6.0x</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6</m:t>
                  </m:r>
                </m:sup>
              </m:sSup>
              <m:r>
                <w:rPr>
                  <w:rFonts w:ascii="Cambria Math" w:eastAsiaTheme="minorEastAsia" w:hAnsi="Cambria Math"/>
                  <w:lang w:val="en-US"/>
                </w:rPr>
                <m:t xml:space="preserve"> x </m:t>
              </m:r>
              <m:f>
                <m:fPr>
                  <m:ctrlPr>
                    <w:rPr>
                      <w:rFonts w:ascii="Cambria Math" w:eastAsiaTheme="minorEastAsia" w:hAnsi="Cambria Math"/>
                      <w:i/>
                      <w:lang w:val="en-US"/>
                    </w:rPr>
                  </m:ctrlPr>
                </m:fPr>
                <m:num>
                  <m:r>
                    <w:rPr>
                      <w:rFonts w:ascii="Cambria Math" w:eastAsiaTheme="minorEastAsia" w:hAnsi="Cambria Math"/>
                      <w:lang w:val="en-US"/>
                    </w:rPr>
                    <m:t>1</m:t>
                  </m:r>
                </m:num>
                <m:den>
                  <m:sSup>
                    <m:sSupPr>
                      <m:ctrlPr>
                        <w:rPr>
                          <w:rFonts w:ascii="Cambria Math" w:eastAsiaTheme="minorEastAsia" w:hAnsi="Cambria Math"/>
                          <w:i/>
                          <w:lang w:val="en-US"/>
                        </w:rPr>
                      </m:ctrlPr>
                    </m:sSupPr>
                    <m:e>
                      <m:r>
                        <w:rPr>
                          <w:rFonts w:ascii="Cambria Math" w:eastAsiaTheme="minorEastAsia" w:hAnsi="Cambria Math"/>
                          <w:lang w:val="en-US"/>
                        </w:rPr>
                        <m:t>3</m:t>
                      </m:r>
                    </m:e>
                    <m:sup>
                      <m:r>
                        <w:rPr>
                          <w:rFonts w:ascii="Cambria Math" w:eastAsiaTheme="minorEastAsia" w:hAnsi="Cambria Math"/>
                          <w:lang w:val="en-US"/>
                        </w:rPr>
                        <m:t>1.3</m:t>
                      </m:r>
                    </m:sup>
                  </m:sSup>
                </m:den>
              </m:f>
            </m:oMath>
          </m:oMathPara>
        </w:p>
        <w:p w14:paraId="1EB9FC9F" w14:textId="2ED5CCA6" w:rsidR="005E74B2" w:rsidRPr="005E74B2" w:rsidRDefault="00000000" w:rsidP="007144A0">
          <w:pPr>
            <w:spacing w:line="360" w:lineRule="auto"/>
            <w:rPr>
              <w:rFonts w:eastAsiaTheme="minorEastAsia"/>
              <w:lang w:val="en-US"/>
            </w:rPr>
          </w:pPr>
          <m:oMathPara>
            <m:oMathParaPr>
              <m:jc m:val="center"/>
            </m:oMathParaPr>
            <m:oMath>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3</m:t>
                  </m:r>
                </m:sub>
              </m:sSub>
              <m:r>
                <w:rPr>
                  <w:rFonts w:ascii="Cambria Math" w:eastAsiaTheme="minorEastAsia" w:hAnsi="Cambria Math"/>
                  <w:lang w:val="en-US"/>
                </w:rPr>
                <m:t>= 1438446.187</m:t>
              </m:r>
            </m:oMath>
          </m:oMathPara>
        </w:p>
        <w:p w14:paraId="224CC410" w14:textId="77777777" w:rsidR="005E74B2" w:rsidRDefault="005E74B2" w:rsidP="007144A0">
          <w:pPr>
            <w:spacing w:line="360" w:lineRule="auto"/>
            <w:rPr>
              <w:rFonts w:eastAsiaTheme="minorEastAsia"/>
              <w:lang w:val="en-US"/>
            </w:rPr>
          </w:pPr>
        </w:p>
        <w:p w14:paraId="0751BE62" w14:textId="50A706DB" w:rsidR="005E74B2" w:rsidRDefault="005E74B2" w:rsidP="007144A0">
          <w:pPr>
            <w:spacing w:line="360" w:lineRule="auto"/>
            <w:rPr>
              <w:rFonts w:eastAsiaTheme="minorEastAsia"/>
              <w:lang w:val="en-US"/>
            </w:rPr>
          </w:pPr>
          <w:r>
            <w:rPr>
              <w:rFonts w:eastAsiaTheme="minorEastAsia"/>
              <w:lang w:val="en-US"/>
            </w:rPr>
            <w:t xml:space="preserve">Answer: </w:t>
          </w:r>
        </w:p>
        <w:p w14:paraId="6116B3A9" w14:textId="77777777" w:rsidR="005E74B2" w:rsidRDefault="005E74B2" w:rsidP="007144A0">
          <w:pPr>
            <w:spacing w:line="360" w:lineRule="auto"/>
            <w:rPr>
              <w:rFonts w:eastAsiaTheme="minorEastAsia"/>
              <w:lang w:val="en-US"/>
            </w:rPr>
          </w:pPr>
        </w:p>
        <w:p w14:paraId="30812698" w14:textId="25A62244" w:rsidR="005E74B2" w:rsidRPr="007144A0" w:rsidRDefault="00000000" w:rsidP="007144A0">
          <w:pPr>
            <w:spacing w:line="360" w:lineRule="auto"/>
            <w:rPr>
              <w:rFonts w:eastAsiaTheme="minorEastAsia"/>
              <w:b/>
              <w:lang w:val="en-US"/>
            </w:rPr>
          </w:pPr>
          <m:oMathPara>
            <m:oMathParaPr>
              <m:jc m:val="center"/>
            </m:oMathParaPr>
            <m:oMath>
              <m:sSub>
                <m:sSubPr>
                  <m:ctrlPr>
                    <w:rPr>
                      <w:rFonts w:ascii="Cambria Math" w:eastAsiaTheme="minorEastAsia" w:hAnsi="Cambria Math"/>
                      <w:b/>
                      <w:bCs/>
                      <w:i/>
                      <w:lang w:val="en-US"/>
                    </w:rPr>
                  </m:ctrlPr>
                </m:sSubPr>
                <m:e>
                  <m:r>
                    <m:rPr>
                      <m:sty m:val="bi"/>
                    </m:rPr>
                    <w:rPr>
                      <w:rFonts w:ascii="Cambria Math" w:eastAsiaTheme="minorEastAsia" w:hAnsi="Cambria Math"/>
                      <w:lang w:val="en-US"/>
                    </w:rPr>
                    <m:t>P</m:t>
                  </m:r>
                </m:e>
                <m:sub>
                  <m:r>
                    <m:rPr>
                      <m:sty m:val="bi"/>
                    </m:rPr>
                    <w:rPr>
                      <w:rFonts w:ascii="Cambria Math" w:eastAsiaTheme="minorEastAsia" w:hAnsi="Cambria Math"/>
                      <w:lang w:val="en-US"/>
                    </w:rPr>
                    <m:t>3</m:t>
                  </m:r>
                </m:sub>
              </m:sSub>
              <m:r>
                <m:rPr>
                  <m:sty m:val="bi"/>
                </m:rPr>
                <w:rPr>
                  <w:rFonts w:ascii="Cambria Math" w:eastAsiaTheme="minorEastAsia" w:hAnsi="Cambria Math"/>
                  <w:lang w:val="en-US"/>
                </w:rPr>
                <m:t>= 1.44 MPa</m:t>
              </m:r>
            </m:oMath>
          </m:oMathPara>
        </w:p>
        <w:p w14:paraId="165FDEBF" w14:textId="77777777" w:rsidR="007144A0" w:rsidRPr="005E74B2" w:rsidRDefault="007144A0" w:rsidP="007144A0">
          <w:pPr>
            <w:spacing w:line="360" w:lineRule="auto"/>
            <w:rPr>
              <w:rFonts w:eastAsiaTheme="minorEastAsia"/>
              <w:b/>
              <w:bCs/>
              <w:lang w:val="en-US"/>
            </w:rPr>
          </w:pPr>
        </w:p>
        <w:p w14:paraId="3E6B9188" w14:textId="7A6FE722" w:rsidR="00117D37" w:rsidRDefault="00117D37" w:rsidP="007144A0">
          <w:pPr>
            <w:pStyle w:val="Heading2"/>
            <w:spacing w:line="360" w:lineRule="auto"/>
            <w:rPr>
              <w:b/>
              <w:bCs/>
              <w:lang w:val="en-US"/>
            </w:rPr>
          </w:pPr>
          <w:bookmarkStart w:id="13" w:name="_Toc218577696"/>
          <w:r w:rsidRPr="00117D37">
            <w:rPr>
              <w:b/>
              <w:bCs/>
              <w:lang w:val="en-US"/>
            </w:rPr>
            <w:t xml:space="preserve">Question 5 </w:t>
          </w:r>
          <w:r>
            <w:rPr>
              <w:b/>
              <w:bCs/>
              <w:lang w:val="en-US"/>
            </w:rPr>
            <w:t>–</w:t>
          </w:r>
          <w:r w:rsidRPr="00117D37">
            <w:rPr>
              <w:b/>
              <w:bCs/>
              <w:lang w:val="en-US"/>
            </w:rPr>
            <w:t xml:space="preserve"> </w:t>
          </w:r>
          <w:r>
            <w:rPr>
              <w:b/>
              <w:bCs/>
              <w:lang w:val="en-US"/>
            </w:rPr>
            <w:t>Change in Internal Energy</w:t>
          </w:r>
          <w:bookmarkEnd w:id="13"/>
        </w:p>
        <w:p w14:paraId="39728756" w14:textId="77777777" w:rsidR="00117D37" w:rsidRDefault="00117D37" w:rsidP="007144A0">
          <w:pPr>
            <w:spacing w:line="360" w:lineRule="auto"/>
            <w:rPr>
              <w:lang w:val="en-US"/>
            </w:rPr>
          </w:pPr>
        </w:p>
        <w:p w14:paraId="249EDB5E" w14:textId="45F1C0B9" w:rsidR="00117D37" w:rsidRDefault="00117D37" w:rsidP="007144A0">
          <w:pPr>
            <w:spacing w:line="360" w:lineRule="auto"/>
            <w:rPr>
              <w:lang w:val="en-US"/>
            </w:rPr>
          </w:pPr>
          <w:r>
            <w:rPr>
              <w:lang w:val="en-US"/>
            </w:rPr>
            <w:t>Given:</w:t>
          </w:r>
        </w:p>
        <w:p w14:paraId="2278D8B1" w14:textId="77777777" w:rsidR="00117D37" w:rsidRDefault="00117D37" w:rsidP="007144A0">
          <w:pPr>
            <w:spacing w:line="360" w:lineRule="auto"/>
            <w:rPr>
              <w:lang w:val="en-US"/>
            </w:rPr>
          </w:pPr>
        </w:p>
        <w:p w14:paraId="3D0B9C04" w14:textId="0537120C" w:rsidR="00117D37" w:rsidRDefault="00117D37" w:rsidP="007144A0">
          <w:pPr>
            <w:spacing w:line="360" w:lineRule="auto"/>
            <w:rPr>
              <w:rFonts w:eastAsiaTheme="minorEastAsia"/>
              <w:lang w:val="en-US"/>
            </w:rPr>
          </w:pPr>
          <w:r>
            <w:rPr>
              <w:lang w:val="en-US"/>
            </w:rPr>
            <w:t xml:space="preserve">Heat supplied to the gas: </w:t>
          </w:r>
          <m:oMath>
            <m:r>
              <w:rPr>
                <w:rFonts w:ascii="Cambria Math" w:hAnsi="Cambria Math"/>
                <w:lang w:val="en-US"/>
              </w:rPr>
              <m:t>Q= +800 J</m:t>
            </m:r>
          </m:oMath>
        </w:p>
        <w:p w14:paraId="5C4F6044" w14:textId="63343959" w:rsidR="00117D37" w:rsidRDefault="00117D37" w:rsidP="007144A0">
          <w:pPr>
            <w:spacing w:line="360" w:lineRule="auto"/>
            <w:rPr>
              <w:rFonts w:eastAsiaTheme="minorEastAsia"/>
              <w:lang w:val="en-US"/>
            </w:rPr>
          </w:pPr>
          <w:r>
            <w:rPr>
              <w:rFonts w:eastAsiaTheme="minorEastAsia"/>
              <w:lang w:val="en-US"/>
            </w:rPr>
            <w:t xml:space="preserve">Work done by the gas: </w:t>
          </w:r>
          <m:oMath>
            <m:r>
              <w:rPr>
                <w:rFonts w:ascii="Cambria Math" w:eastAsiaTheme="minorEastAsia" w:hAnsi="Cambria Math"/>
                <w:lang w:val="en-US"/>
              </w:rPr>
              <m:t>W= +375 J</m:t>
            </m:r>
          </m:oMath>
        </w:p>
        <w:p w14:paraId="683E8CF0" w14:textId="77777777" w:rsidR="00117D37" w:rsidRDefault="00117D37" w:rsidP="007144A0">
          <w:pPr>
            <w:spacing w:line="360" w:lineRule="auto"/>
            <w:rPr>
              <w:rFonts w:eastAsiaTheme="minorEastAsia"/>
              <w:lang w:val="en-US"/>
            </w:rPr>
          </w:pPr>
        </w:p>
        <w:p w14:paraId="36028ECF" w14:textId="67241DC6" w:rsidR="00117D37" w:rsidRDefault="00117D37" w:rsidP="007144A0">
          <w:pPr>
            <w:spacing w:line="360" w:lineRule="auto"/>
            <w:rPr>
              <w:rFonts w:eastAsiaTheme="minorEastAsia"/>
              <w:lang w:val="en-US"/>
            </w:rPr>
          </w:pPr>
          <w:r>
            <w:rPr>
              <w:rFonts w:eastAsiaTheme="minorEastAsia"/>
              <w:lang w:val="en-US"/>
            </w:rPr>
            <w:t>Note: The cylinder is well lagged and the piston is frictionless.</w:t>
          </w:r>
        </w:p>
        <w:p w14:paraId="124F1F88" w14:textId="77777777" w:rsidR="00117D37" w:rsidRDefault="00117D37" w:rsidP="007144A0">
          <w:pPr>
            <w:spacing w:line="360" w:lineRule="auto"/>
            <w:rPr>
              <w:rFonts w:eastAsiaTheme="minorEastAsia"/>
              <w:lang w:val="en-US"/>
            </w:rPr>
          </w:pPr>
        </w:p>
        <w:p w14:paraId="4DA2A2F1" w14:textId="5EBEA02D" w:rsidR="00117D37" w:rsidRDefault="00117D37" w:rsidP="007144A0">
          <w:pPr>
            <w:spacing w:line="360" w:lineRule="auto"/>
            <w:rPr>
              <w:rFonts w:eastAsiaTheme="minorEastAsia"/>
              <w:lang w:val="en-US"/>
            </w:rPr>
          </w:pPr>
          <w:r>
            <w:rPr>
              <w:rFonts w:eastAsiaTheme="minorEastAsia"/>
              <w:lang w:val="en-US"/>
            </w:rPr>
            <w:t>Using the First Law if Thermodynamics:</w:t>
          </w:r>
        </w:p>
        <w:p w14:paraId="5E9E40C8" w14:textId="77777777" w:rsidR="00117D37" w:rsidRDefault="00117D37" w:rsidP="007144A0">
          <w:pPr>
            <w:spacing w:line="360" w:lineRule="auto"/>
            <w:rPr>
              <w:rFonts w:eastAsiaTheme="minorEastAsia"/>
              <w:lang w:val="en-US"/>
            </w:rPr>
          </w:pPr>
        </w:p>
        <w:p w14:paraId="37769FFC" w14:textId="46D90D4C" w:rsidR="00117D37" w:rsidRPr="00117D37" w:rsidRDefault="00000000" w:rsidP="007144A0">
          <w:pPr>
            <w:spacing w:line="360" w:lineRule="auto"/>
            <w:rPr>
              <w:rFonts w:eastAsiaTheme="minorEastAsia"/>
              <w:lang w:val="en-US"/>
            </w:rPr>
          </w:pPr>
          <m:oMathPara>
            <m:oMathParaPr>
              <m:jc m:val="center"/>
            </m:oMathParaPr>
            <m:oMath>
              <m:sSub>
                <m:sSubPr>
                  <m:ctrlPr>
                    <w:rPr>
                      <w:rFonts w:ascii="Cambria Math" w:hAnsi="Cambria Math"/>
                      <w:i/>
                      <w:lang w:val="en-US"/>
                    </w:rPr>
                  </m:ctrlPr>
                </m:sSubPr>
                <m:e>
                  <m:r>
                    <w:rPr>
                      <w:rFonts w:ascii="Cambria Math" w:hAnsi="Cambria Math"/>
                      <w:lang w:val="en-US"/>
                    </w:rPr>
                    <m:t>∆</m:t>
                  </m:r>
                </m:e>
                <m:sub>
                  <m:r>
                    <w:rPr>
                      <w:rFonts w:ascii="Cambria Math" w:hAnsi="Cambria Math"/>
                      <w:lang w:val="en-US"/>
                    </w:rPr>
                    <m:t>Q</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m:t>
                  </m:r>
                </m:e>
                <m:sub>
                  <m:r>
                    <w:rPr>
                      <w:rFonts w:ascii="Cambria Math" w:hAnsi="Cambria Math"/>
                      <w:lang w:val="en-US"/>
                    </w:rPr>
                    <m:t>u</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t>
                  </m:r>
                </m:e>
                <m:sub>
                  <m:r>
                    <w:rPr>
                      <w:rFonts w:ascii="Cambria Math" w:hAnsi="Cambria Math"/>
                      <w:lang w:val="en-US"/>
                    </w:rPr>
                    <m:t>W</m:t>
                  </m:r>
                </m:sub>
              </m:sSub>
            </m:oMath>
          </m:oMathPara>
        </w:p>
        <w:p w14:paraId="5AD67B31" w14:textId="77777777" w:rsidR="00117D37" w:rsidRDefault="00117D37" w:rsidP="007144A0">
          <w:pPr>
            <w:spacing w:line="360" w:lineRule="auto"/>
            <w:rPr>
              <w:rFonts w:eastAsiaTheme="minorEastAsia"/>
              <w:lang w:val="en-US"/>
            </w:rPr>
          </w:pPr>
        </w:p>
        <w:p w14:paraId="62F94E19" w14:textId="3C2847E7" w:rsidR="00117D37" w:rsidRDefault="00117D37" w:rsidP="007144A0">
          <w:pPr>
            <w:spacing w:line="360" w:lineRule="auto"/>
            <w:rPr>
              <w:rFonts w:eastAsiaTheme="minorEastAsia"/>
              <w:lang w:val="en-US"/>
            </w:rPr>
          </w:pPr>
          <w:r>
            <w:rPr>
              <w:rFonts w:eastAsiaTheme="minorEastAsia"/>
              <w:lang w:val="en-US"/>
            </w:rPr>
            <w:t xml:space="preserve">Substituting the given values: </w:t>
          </w:r>
        </w:p>
        <w:p w14:paraId="7598FB1D" w14:textId="77777777" w:rsidR="00117D37" w:rsidRDefault="00117D37" w:rsidP="007144A0">
          <w:pPr>
            <w:spacing w:line="360" w:lineRule="auto"/>
            <w:rPr>
              <w:rFonts w:eastAsiaTheme="minorEastAsia"/>
              <w:lang w:val="en-US"/>
            </w:rPr>
          </w:pPr>
        </w:p>
        <w:p w14:paraId="0F42ABCA" w14:textId="161D7ED5" w:rsidR="00117D37" w:rsidRPr="00681016" w:rsidRDefault="00681016" w:rsidP="007144A0">
          <w:pPr>
            <w:spacing w:line="360" w:lineRule="auto"/>
            <w:rPr>
              <w:rFonts w:eastAsiaTheme="minorEastAsia"/>
              <w:lang w:val="en-US"/>
            </w:rPr>
          </w:pPr>
          <m:oMathPara>
            <m:oMathParaPr>
              <m:jc m:val="center"/>
            </m:oMathParaPr>
            <m:oMath>
              <m:r>
                <w:rPr>
                  <w:rFonts w:ascii="Cambria Math" w:hAnsi="Cambria Math"/>
                  <w:lang w:val="en-US"/>
                </w:rPr>
                <m:t>800 =</m:t>
              </m:r>
              <m:sSub>
                <m:sSubPr>
                  <m:ctrlPr>
                    <w:rPr>
                      <w:rFonts w:ascii="Cambria Math" w:hAnsi="Cambria Math"/>
                      <w:i/>
                      <w:lang w:val="en-US"/>
                    </w:rPr>
                  </m:ctrlPr>
                </m:sSubPr>
                <m:e>
                  <m:r>
                    <w:rPr>
                      <w:rFonts w:ascii="Cambria Math" w:hAnsi="Cambria Math"/>
                      <w:lang w:val="en-US"/>
                    </w:rPr>
                    <m:t>∆</m:t>
                  </m:r>
                </m:e>
                <m:sub>
                  <m:r>
                    <w:rPr>
                      <w:rFonts w:ascii="Cambria Math" w:hAnsi="Cambria Math"/>
                      <w:lang w:val="en-US"/>
                    </w:rPr>
                    <m:t>u</m:t>
                  </m:r>
                </m:sub>
              </m:sSub>
              <m:r>
                <w:rPr>
                  <w:rFonts w:ascii="Cambria Math" w:hAnsi="Cambria Math"/>
                  <w:lang w:val="en-US"/>
                </w:rPr>
                <m:t>+ 375</m:t>
              </m:r>
            </m:oMath>
          </m:oMathPara>
        </w:p>
        <w:p w14:paraId="73D09728" w14:textId="009CB087" w:rsidR="00681016" w:rsidRPr="00117D37" w:rsidRDefault="00681016" w:rsidP="007144A0">
          <w:pPr>
            <w:spacing w:line="360" w:lineRule="auto"/>
            <w:rPr>
              <w:rFonts w:eastAsiaTheme="minorEastAsia"/>
              <w:lang w:val="en-US"/>
            </w:rPr>
          </w:pPr>
          <m:oMathPara>
            <m:oMathParaPr>
              <m:jc m:val="center"/>
            </m:oMathParaPr>
            <m:oMath>
              <m:r>
                <w:rPr>
                  <w:rFonts w:ascii="Cambria Math" w:eastAsiaTheme="minorEastAsia" w:hAnsi="Cambria Math"/>
                  <w:lang w:val="en-US"/>
                </w:rPr>
                <m:t xml:space="preserve">800-375= </m:t>
              </m:r>
              <m:sSub>
                <m:sSubPr>
                  <m:ctrlPr>
                    <w:rPr>
                      <w:rFonts w:ascii="Cambria Math" w:eastAsiaTheme="minorEastAsia" w:hAnsi="Cambria Math"/>
                      <w:i/>
                      <w:lang w:val="en-US"/>
                    </w:rPr>
                  </m:ctrlPr>
                </m:sSubPr>
                <m:e>
                  <m:r>
                    <w:rPr>
                      <w:rFonts w:ascii="Cambria Math" w:eastAsiaTheme="minorEastAsia" w:hAnsi="Cambria Math"/>
                      <w:lang w:val="en-US"/>
                    </w:rPr>
                    <m:t>∆</m:t>
                  </m:r>
                </m:e>
                <m:sub>
                  <m:r>
                    <w:rPr>
                      <w:rFonts w:ascii="Cambria Math" w:eastAsiaTheme="minorEastAsia" w:hAnsi="Cambria Math"/>
                      <w:lang w:val="en-US"/>
                    </w:rPr>
                    <m:t>u</m:t>
                  </m:r>
                </m:sub>
              </m:sSub>
            </m:oMath>
          </m:oMathPara>
        </w:p>
        <w:p w14:paraId="209D4EB4" w14:textId="5DA03BEB" w:rsidR="00117D37" w:rsidRPr="00117D37" w:rsidRDefault="00000000" w:rsidP="007144A0">
          <w:pPr>
            <w:spacing w:line="360" w:lineRule="auto"/>
            <w:rPr>
              <w:rFonts w:eastAsiaTheme="minorEastAsia"/>
              <w:lang w:val="en-US"/>
            </w:rPr>
          </w:pPr>
          <m:oMathPara>
            <m:oMathParaPr>
              <m:jc m:val="center"/>
            </m:oMathParaPr>
            <m:oMath>
              <m:sSub>
                <m:sSubPr>
                  <m:ctrlPr>
                    <w:rPr>
                      <w:rFonts w:ascii="Cambria Math" w:eastAsiaTheme="minorEastAsia" w:hAnsi="Cambria Math"/>
                      <w:i/>
                      <w:lang w:val="en-US"/>
                    </w:rPr>
                  </m:ctrlPr>
                </m:sSubPr>
                <m:e>
                  <m:r>
                    <w:rPr>
                      <w:rFonts w:ascii="Cambria Math" w:eastAsiaTheme="minorEastAsia" w:hAnsi="Cambria Math"/>
                      <w:lang w:val="en-US"/>
                    </w:rPr>
                    <m:t>∆</m:t>
                  </m:r>
                </m:e>
                <m:sub>
                  <m:r>
                    <w:rPr>
                      <w:rFonts w:ascii="Cambria Math" w:eastAsiaTheme="minorEastAsia" w:hAnsi="Cambria Math"/>
                      <w:lang w:val="en-US"/>
                    </w:rPr>
                    <m:t>u</m:t>
                  </m:r>
                </m:sub>
              </m:sSub>
              <m:r>
                <w:rPr>
                  <w:rFonts w:ascii="Cambria Math" w:hAnsi="Cambria Math"/>
                  <w:lang w:val="en-US"/>
                </w:rPr>
                <m:t xml:space="preserve"> =425</m:t>
              </m:r>
            </m:oMath>
          </m:oMathPara>
        </w:p>
        <w:p w14:paraId="147BBE8A" w14:textId="77777777" w:rsidR="00117D37" w:rsidRDefault="00117D37" w:rsidP="007144A0">
          <w:pPr>
            <w:spacing w:line="360" w:lineRule="auto"/>
            <w:rPr>
              <w:rFonts w:eastAsiaTheme="minorEastAsia"/>
              <w:lang w:val="en-US"/>
            </w:rPr>
          </w:pPr>
        </w:p>
        <w:p w14:paraId="1E12B218" w14:textId="7D2B1D5A" w:rsidR="00117D37" w:rsidRDefault="00117D37" w:rsidP="007144A0">
          <w:pPr>
            <w:spacing w:line="360" w:lineRule="auto"/>
            <w:rPr>
              <w:rFonts w:eastAsiaTheme="minorEastAsia"/>
              <w:lang w:val="en-US"/>
            </w:rPr>
          </w:pPr>
          <w:r>
            <w:rPr>
              <w:rFonts w:eastAsiaTheme="minorEastAsia"/>
              <w:lang w:val="en-US"/>
            </w:rPr>
            <w:t>Answer:</w:t>
          </w:r>
        </w:p>
        <w:p w14:paraId="201D1E71" w14:textId="77777777" w:rsidR="00117D37" w:rsidRDefault="00117D37" w:rsidP="007144A0">
          <w:pPr>
            <w:spacing w:line="360" w:lineRule="auto"/>
            <w:rPr>
              <w:rFonts w:eastAsiaTheme="minorEastAsia"/>
              <w:lang w:val="en-US"/>
            </w:rPr>
          </w:pPr>
        </w:p>
        <w:p w14:paraId="76744C5D" w14:textId="173E2E3D" w:rsidR="00117D37" w:rsidRPr="00117D37" w:rsidRDefault="00000000" w:rsidP="007144A0">
          <w:pPr>
            <w:spacing w:line="360" w:lineRule="auto"/>
            <w:rPr>
              <w:b/>
              <w:bCs/>
              <w:lang w:val="en-US"/>
            </w:rPr>
          </w:pPr>
          <m:oMathPara>
            <m:oMathParaPr>
              <m:jc m:val="center"/>
            </m:oMathParaPr>
            <m:oMath>
              <m:sSub>
                <m:sSubPr>
                  <m:ctrlPr>
                    <w:rPr>
                      <w:rFonts w:ascii="Cambria Math" w:eastAsiaTheme="minorEastAsia" w:hAnsi="Cambria Math"/>
                      <w:b/>
                      <w:bCs/>
                      <w:i/>
                      <w:lang w:val="en-US"/>
                    </w:rPr>
                  </m:ctrlPr>
                </m:sSubPr>
                <m:e>
                  <m:r>
                    <m:rPr>
                      <m:sty m:val="bi"/>
                    </m:rPr>
                    <w:rPr>
                      <w:rFonts w:ascii="Cambria Math" w:eastAsiaTheme="minorEastAsia" w:hAnsi="Cambria Math"/>
                      <w:lang w:val="en-US"/>
                    </w:rPr>
                    <m:t>∆</m:t>
                  </m:r>
                </m:e>
                <m:sub>
                  <m:r>
                    <m:rPr>
                      <m:sty m:val="bi"/>
                    </m:rPr>
                    <w:rPr>
                      <w:rFonts w:ascii="Cambria Math" w:eastAsiaTheme="minorEastAsia" w:hAnsi="Cambria Math"/>
                      <w:lang w:val="en-US"/>
                    </w:rPr>
                    <m:t>u</m:t>
                  </m:r>
                </m:sub>
              </m:sSub>
              <m:r>
                <m:rPr>
                  <m:sty m:val="bi"/>
                </m:rPr>
                <w:rPr>
                  <w:rFonts w:ascii="Cambria Math" w:hAnsi="Cambria Math"/>
                  <w:lang w:val="en-US"/>
                </w:rPr>
                <m:t xml:space="preserve"> =425 J</m:t>
              </m:r>
            </m:oMath>
          </m:oMathPara>
        </w:p>
        <w:p w14:paraId="387BA480" w14:textId="77777777" w:rsidR="00117F99" w:rsidRDefault="00117F99" w:rsidP="007144A0">
          <w:pPr>
            <w:spacing w:line="360" w:lineRule="auto"/>
            <w:rPr>
              <w:color w:val="000000" w:themeColor="text1"/>
              <w:lang w:val="en-US"/>
            </w:rPr>
          </w:pPr>
        </w:p>
        <w:p w14:paraId="757DB90A" w14:textId="7AB53EB8" w:rsidR="00117D37" w:rsidRPr="00117D37" w:rsidRDefault="00117D37" w:rsidP="007144A0">
          <w:pPr>
            <w:pStyle w:val="Heading2"/>
            <w:spacing w:line="360" w:lineRule="auto"/>
            <w:rPr>
              <w:b/>
              <w:bCs/>
              <w:lang w:val="en-US"/>
            </w:rPr>
          </w:pPr>
          <w:bookmarkStart w:id="14" w:name="_Toc218577697"/>
          <w:r w:rsidRPr="00117D37">
            <w:rPr>
              <w:b/>
              <w:bCs/>
              <w:lang w:val="en-US"/>
            </w:rPr>
            <w:t>Question 6 – Carnot Engine Efficiency</w:t>
          </w:r>
          <w:bookmarkEnd w:id="14"/>
        </w:p>
        <w:p w14:paraId="5493241B" w14:textId="77777777" w:rsidR="00117D37" w:rsidRPr="00117D37" w:rsidRDefault="00117D37" w:rsidP="007144A0">
          <w:pPr>
            <w:spacing w:line="360" w:lineRule="auto"/>
            <w:rPr>
              <w:lang w:val="en-US"/>
            </w:rPr>
          </w:pPr>
        </w:p>
        <w:p w14:paraId="2B0150AC" w14:textId="19954391" w:rsidR="00117D37" w:rsidRDefault="00117D37" w:rsidP="007144A0">
          <w:pPr>
            <w:spacing w:line="360" w:lineRule="auto"/>
            <w:rPr>
              <w:color w:val="000000" w:themeColor="text1"/>
              <w:lang w:val="en-US"/>
            </w:rPr>
          </w:pPr>
          <w:r>
            <w:rPr>
              <w:color w:val="000000" w:themeColor="text1"/>
              <w:lang w:val="en-US"/>
            </w:rPr>
            <w:t>Given:</w:t>
          </w:r>
        </w:p>
        <w:p w14:paraId="1DE76879" w14:textId="77777777" w:rsidR="00117D37" w:rsidRDefault="00117D37" w:rsidP="007144A0">
          <w:pPr>
            <w:spacing w:line="360" w:lineRule="auto"/>
            <w:rPr>
              <w:color w:val="000000" w:themeColor="text1"/>
              <w:lang w:val="en-US"/>
            </w:rPr>
          </w:pPr>
        </w:p>
        <w:p w14:paraId="57BC8469" w14:textId="5142EBA6" w:rsidR="00117D37" w:rsidRDefault="00117D37" w:rsidP="007144A0">
          <w:pPr>
            <w:spacing w:line="360" w:lineRule="auto"/>
            <w:rPr>
              <w:color w:val="000000" w:themeColor="text1"/>
              <w:lang w:val="en-US"/>
            </w:rPr>
          </w:pPr>
          <w:r>
            <w:rPr>
              <w:color w:val="000000" w:themeColor="text1"/>
              <w:lang w:val="en-US"/>
            </w:rPr>
            <w:t>Case A:</w:t>
          </w:r>
        </w:p>
        <w:p w14:paraId="1E26F2B0" w14:textId="62E5CF97" w:rsidR="00117D37" w:rsidRDefault="00117D37" w:rsidP="007144A0">
          <w:pPr>
            <w:spacing w:line="360" w:lineRule="auto"/>
            <w:rPr>
              <w:rFonts w:eastAsiaTheme="minorEastAsia"/>
              <w:color w:val="000000" w:themeColor="text1"/>
              <w:lang w:val="en-US"/>
            </w:rPr>
          </w:pPr>
          <w:r>
            <w:rPr>
              <w:color w:val="000000" w:themeColor="text1"/>
              <w:lang w:val="en-US"/>
            </w:rPr>
            <w:t xml:space="preserve">Hot reservoir temperature -  </w:t>
          </w:r>
          <m:oMath>
            <m:sSub>
              <m:sSubPr>
                <m:ctrlPr>
                  <w:rPr>
                    <w:rFonts w:ascii="Cambria Math" w:hAnsi="Cambria Math"/>
                    <w:i/>
                    <w:color w:val="000000" w:themeColor="text1"/>
                    <w:lang w:val="en-US"/>
                  </w:rPr>
                </m:ctrlPr>
              </m:sSubPr>
              <m:e>
                <m:r>
                  <w:rPr>
                    <w:rFonts w:ascii="Cambria Math" w:hAnsi="Cambria Math"/>
                    <w:color w:val="000000" w:themeColor="text1"/>
                    <w:lang w:val="en-US"/>
                  </w:rPr>
                  <m:t>T</m:t>
                </m:r>
              </m:e>
              <m:sub>
                <m:r>
                  <w:rPr>
                    <w:rFonts w:ascii="Cambria Math" w:hAnsi="Cambria Math"/>
                    <w:color w:val="000000" w:themeColor="text1"/>
                    <w:lang w:val="en-US"/>
                  </w:rPr>
                  <m:t>1</m:t>
                </m:r>
              </m:sub>
            </m:sSub>
            <m:r>
              <w:rPr>
                <w:rFonts w:ascii="Cambria Math" w:hAnsi="Cambria Math"/>
                <w:color w:val="000000" w:themeColor="text1"/>
                <w:lang w:val="en-US"/>
              </w:rPr>
              <m:t>=1000 K</m:t>
            </m:r>
          </m:oMath>
        </w:p>
        <w:p w14:paraId="0735A567" w14:textId="036C5D62" w:rsidR="00117D37" w:rsidRDefault="00117D37" w:rsidP="007144A0">
          <w:pPr>
            <w:spacing w:line="360" w:lineRule="auto"/>
            <w:rPr>
              <w:rFonts w:eastAsiaTheme="minorEastAsia"/>
              <w:color w:val="000000" w:themeColor="text1"/>
              <w:lang w:val="en-US"/>
            </w:rPr>
          </w:pPr>
          <w:r>
            <w:rPr>
              <w:rFonts w:eastAsiaTheme="minorEastAsia"/>
              <w:color w:val="000000" w:themeColor="text1"/>
              <w:lang w:val="en-US"/>
            </w:rPr>
            <w:t xml:space="preserve">Cold reservoir temperature -  </w:t>
          </w:r>
          <m:oMath>
            <m:sSub>
              <m:sSubPr>
                <m:ctrlPr>
                  <w:rPr>
                    <w:rFonts w:ascii="Cambria Math" w:eastAsiaTheme="minorEastAsia" w:hAnsi="Cambria Math"/>
                    <w:i/>
                    <w:color w:val="000000" w:themeColor="text1"/>
                    <w:lang w:val="en-US"/>
                  </w:rPr>
                </m:ctrlPr>
              </m:sSubPr>
              <m:e>
                <m:r>
                  <w:rPr>
                    <w:rFonts w:ascii="Cambria Math" w:eastAsiaTheme="minorEastAsia" w:hAnsi="Cambria Math"/>
                    <w:color w:val="000000" w:themeColor="text1"/>
                    <w:lang w:val="en-US"/>
                  </w:rPr>
                  <m:t>T</m:t>
                </m:r>
              </m:e>
              <m:sub>
                <m:r>
                  <w:rPr>
                    <w:rFonts w:ascii="Cambria Math" w:eastAsiaTheme="minorEastAsia" w:hAnsi="Cambria Math"/>
                    <w:color w:val="000000" w:themeColor="text1"/>
                    <w:lang w:val="en-US"/>
                  </w:rPr>
                  <m:t>2</m:t>
                </m:r>
              </m:sub>
            </m:sSub>
            <m:r>
              <w:rPr>
                <w:rFonts w:ascii="Cambria Math" w:eastAsiaTheme="minorEastAsia" w:hAnsi="Cambria Math"/>
                <w:color w:val="000000" w:themeColor="text1"/>
                <w:lang w:val="en-US"/>
              </w:rPr>
              <m:t>=500 K</m:t>
            </m:r>
          </m:oMath>
        </w:p>
        <w:p w14:paraId="5948DFF4" w14:textId="77777777" w:rsidR="00117D37" w:rsidRDefault="00117D37" w:rsidP="007144A0">
          <w:pPr>
            <w:spacing w:line="360" w:lineRule="auto"/>
            <w:rPr>
              <w:color w:val="000000" w:themeColor="text1"/>
              <w:lang w:val="en-US"/>
            </w:rPr>
          </w:pPr>
        </w:p>
        <w:p w14:paraId="759AE3A5" w14:textId="7AD30C7D" w:rsidR="00117D37" w:rsidRDefault="00117D37" w:rsidP="007144A0">
          <w:pPr>
            <w:spacing w:line="360" w:lineRule="auto"/>
            <w:rPr>
              <w:color w:val="000000" w:themeColor="text1"/>
              <w:lang w:val="en-US"/>
            </w:rPr>
          </w:pPr>
          <w:r>
            <w:rPr>
              <w:color w:val="000000" w:themeColor="text1"/>
              <w:lang w:val="en-US"/>
            </w:rPr>
            <w:t>Case B:</w:t>
          </w:r>
        </w:p>
        <w:p w14:paraId="5CDB8C5A" w14:textId="7BC39457" w:rsidR="00117D37" w:rsidRDefault="00117D37" w:rsidP="007144A0">
          <w:pPr>
            <w:spacing w:line="360" w:lineRule="auto"/>
            <w:rPr>
              <w:rFonts w:eastAsiaTheme="minorEastAsia"/>
              <w:color w:val="000000" w:themeColor="text1"/>
              <w:lang w:val="en-US"/>
            </w:rPr>
          </w:pPr>
          <w:r>
            <w:rPr>
              <w:color w:val="000000" w:themeColor="text1"/>
              <w:lang w:val="en-US"/>
            </w:rPr>
            <w:t xml:space="preserve">Hot reservoir temperature - </w:t>
          </w:r>
          <m:oMath>
            <m:sSub>
              <m:sSubPr>
                <m:ctrlPr>
                  <w:rPr>
                    <w:rFonts w:ascii="Cambria Math" w:hAnsi="Cambria Math"/>
                    <w:i/>
                    <w:color w:val="000000" w:themeColor="text1"/>
                    <w:lang w:val="en-US"/>
                  </w:rPr>
                </m:ctrlPr>
              </m:sSubPr>
              <m:e>
                <m:r>
                  <w:rPr>
                    <w:rFonts w:ascii="Cambria Math" w:hAnsi="Cambria Math"/>
                    <w:color w:val="000000" w:themeColor="text1"/>
                    <w:lang w:val="en-US"/>
                  </w:rPr>
                  <m:t>T</m:t>
                </m:r>
              </m:e>
              <m:sub>
                <m:r>
                  <w:rPr>
                    <w:rFonts w:ascii="Cambria Math" w:hAnsi="Cambria Math"/>
                    <w:color w:val="000000" w:themeColor="text1"/>
                    <w:lang w:val="en-US"/>
                  </w:rPr>
                  <m:t>4</m:t>
                </m:r>
              </m:sub>
            </m:sSub>
            <m:r>
              <w:rPr>
                <w:rFonts w:ascii="Cambria Math" w:hAnsi="Cambria Math"/>
                <w:color w:val="000000" w:themeColor="text1"/>
                <w:lang w:val="en-US"/>
              </w:rPr>
              <m:t>=300 K</m:t>
            </m:r>
          </m:oMath>
        </w:p>
        <w:p w14:paraId="02D81942" w14:textId="208C5FE1" w:rsidR="00117D37" w:rsidRDefault="00117D37" w:rsidP="007144A0">
          <w:pPr>
            <w:spacing w:line="360" w:lineRule="auto"/>
            <w:rPr>
              <w:rFonts w:eastAsiaTheme="minorEastAsia"/>
              <w:color w:val="000000" w:themeColor="text1"/>
              <w:lang w:val="en-US"/>
            </w:rPr>
          </w:pPr>
          <w:r>
            <w:rPr>
              <w:rFonts w:eastAsiaTheme="minorEastAsia"/>
              <w:color w:val="000000" w:themeColor="text1"/>
              <w:lang w:val="en-US"/>
            </w:rPr>
            <w:t xml:space="preserve">Cold reservoir temperature - </w:t>
          </w:r>
          <m:oMath>
            <m:sSub>
              <m:sSubPr>
                <m:ctrlPr>
                  <w:rPr>
                    <w:rFonts w:ascii="Cambria Math" w:eastAsiaTheme="minorEastAsia" w:hAnsi="Cambria Math"/>
                    <w:i/>
                    <w:color w:val="000000" w:themeColor="text1"/>
                    <w:lang w:val="en-US"/>
                  </w:rPr>
                </m:ctrlPr>
              </m:sSubPr>
              <m:e>
                <m:r>
                  <w:rPr>
                    <w:rFonts w:ascii="Cambria Math" w:eastAsiaTheme="minorEastAsia" w:hAnsi="Cambria Math"/>
                    <w:color w:val="000000" w:themeColor="text1"/>
                    <w:lang w:val="en-US"/>
                  </w:rPr>
                  <m:t>T</m:t>
                </m:r>
              </m:e>
              <m:sub>
                <m:r>
                  <w:rPr>
                    <w:rFonts w:ascii="Cambria Math" w:eastAsiaTheme="minorEastAsia" w:hAnsi="Cambria Math"/>
                    <w:color w:val="000000" w:themeColor="text1"/>
                    <w:lang w:val="en-US"/>
                  </w:rPr>
                  <m:t>3</m:t>
                </m:r>
              </m:sub>
            </m:sSub>
            <m:r>
              <w:rPr>
                <w:rFonts w:ascii="Cambria Math" w:eastAsiaTheme="minorEastAsia" w:hAnsi="Cambria Math"/>
                <w:color w:val="000000" w:themeColor="text1"/>
                <w:lang w:val="en-US"/>
              </w:rPr>
              <m:t>=T K</m:t>
            </m:r>
          </m:oMath>
        </w:p>
        <w:p w14:paraId="7C6C9451" w14:textId="77777777" w:rsidR="004749AF" w:rsidRDefault="004749AF" w:rsidP="007144A0">
          <w:pPr>
            <w:spacing w:line="360" w:lineRule="auto"/>
            <w:rPr>
              <w:rFonts w:eastAsiaTheme="minorEastAsia"/>
              <w:color w:val="000000" w:themeColor="text1"/>
              <w:lang w:val="en-US"/>
            </w:rPr>
          </w:pPr>
        </w:p>
        <w:p w14:paraId="723F7CCA" w14:textId="6FC001EC" w:rsidR="004749AF" w:rsidRDefault="00E36776" w:rsidP="007144A0">
          <w:pPr>
            <w:spacing w:line="360" w:lineRule="auto"/>
            <w:rPr>
              <w:rFonts w:eastAsiaTheme="minorEastAsia"/>
              <w:color w:val="000000" w:themeColor="text1"/>
              <w:lang w:val="en-US"/>
            </w:rPr>
          </w:pPr>
          <w:r>
            <w:rPr>
              <w:rFonts w:eastAsiaTheme="minorEastAsia"/>
              <w:color w:val="000000" w:themeColor="text1"/>
              <w:lang w:val="en-US"/>
            </w:rPr>
            <w:t>The efficiency of a Carnot engine is given by</w:t>
          </w:r>
          <w:r w:rsidR="004749AF">
            <w:rPr>
              <w:rFonts w:eastAsiaTheme="minorEastAsia"/>
              <w:color w:val="000000" w:themeColor="text1"/>
              <w:lang w:val="en-US"/>
            </w:rPr>
            <w:t>:</w:t>
          </w:r>
        </w:p>
        <w:p w14:paraId="1B3C871D" w14:textId="77777777" w:rsidR="004749AF" w:rsidRDefault="004749AF" w:rsidP="007144A0">
          <w:pPr>
            <w:spacing w:line="360" w:lineRule="auto"/>
            <w:rPr>
              <w:rFonts w:eastAsiaTheme="minorEastAsia"/>
              <w:color w:val="000000" w:themeColor="text1"/>
              <w:lang w:val="en-US"/>
            </w:rPr>
          </w:pPr>
        </w:p>
        <w:p w14:paraId="4681D9DE" w14:textId="01088FC4" w:rsidR="004749AF" w:rsidRPr="004749AF" w:rsidRDefault="004749AF" w:rsidP="007144A0">
          <w:pPr>
            <w:spacing w:line="360" w:lineRule="auto"/>
            <w:rPr>
              <w:rFonts w:eastAsiaTheme="minorEastAsia"/>
              <w:color w:val="000000" w:themeColor="text1"/>
            </w:rPr>
          </w:pPr>
          <m:oMathPara>
            <m:oMath>
              <m:r>
                <w:rPr>
                  <w:rFonts w:ascii="Cambria Math" w:eastAsiaTheme="minorEastAsia" w:hAnsi="Cambria Math"/>
                  <w:color w:val="000000" w:themeColor="text1"/>
                </w:rPr>
                <m:t xml:space="preserve">η=1- </m:t>
              </m:r>
              <m:f>
                <m:fPr>
                  <m:ctrlPr>
                    <w:rPr>
                      <w:rFonts w:ascii="Cambria Math" w:eastAsiaTheme="minorEastAsia" w:hAnsi="Cambria Math"/>
                      <w:i/>
                      <w:color w:val="000000" w:themeColor="text1"/>
                    </w:rPr>
                  </m:ctrlPr>
                </m:fPr>
                <m:num>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2</m:t>
                      </m:r>
                    </m:sub>
                  </m:sSub>
                </m:num>
                <m:den>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1</m:t>
                      </m:r>
                    </m:sub>
                  </m:sSub>
                </m:den>
              </m:f>
            </m:oMath>
          </m:oMathPara>
        </w:p>
        <w:p w14:paraId="2F1B709D" w14:textId="77777777" w:rsidR="004749AF" w:rsidRDefault="004749AF" w:rsidP="007144A0">
          <w:pPr>
            <w:spacing w:line="360" w:lineRule="auto"/>
            <w:rPr>
              <w:rFonts w:eastAsiaTheme="minorEastAsia"/>
              <w:color w:val="000000" w:themeColor="text1"/>
            </w:rPr>
          </w:pPr>
        </w:p>
        <w:p w14:paraId="2C58ED9E" w14:textId="19AC14D0" w:rsidR="004749AF" w:rsidRDefault="004749AF" w:rsidP="007144A0">
          <w:pPr>
            <w:spacing w:line="360" w:lineRule="auto"/>
            <w:rPr>
              <w:rFonts w:eastAsiaTheme="minorEastAsia"/>
              <w:color w:val="000000" w:themeColor="text1"/>
              <w:lang w:val="en-US"/>
            </w:rPr>
          </w:pPr>
          <w:r>
            <w:rPr>
              <w:rFonts w:eastAsiaTheme="minorEastAsia"/>
              <w:color w:val="000000" w:themeColor="text1"/>
            </w:rPr>
            <w:t>Case A:</w:t>
          </w:r>
        </w:p>
        <w:p w14:paraId="06675A70" w14:textId="77777777" w:rsidR="004749AF" w:rsidRDefault="004749AF" w:rsidP="007144A0">
          <w:pPr>
            <w:spacing w:line="360" w:lineRule="auto"/>
            <w:rPr>
              <w:rFonts w:eastAsiaTheme="minorEastAsia"/>
              <w:color w:val="000000" w:themeColor="text1"/>
              <w:lang w:val="en-US"/>
            </w:rPr>
          </w:pPr>
        </w:p>
        <w:p w14:paraId="50AEC895" w14:textId="547290A4" w:rsidR="004749AF" w:rsidRPr="004749AF" w:rsidRDefault="00000000" w:rsidP="007144A0">
          <w:pPr>
            <w:spacing w:line="360" w:lineRule="auto"/>
            <w:rPr>
              <w:rFonts w:eastAsiaTheme="minorEastAsia"/>
              <w:color w:val="000000" w:themeColor="text1"/>
            </w:rPr>
          </w:pPr>
          <m:oMathPara>
            <m:oMath>
              <m:sSub>
                <m:sSubPr>
                  <m:ctrlPr>
                    <w:rPr>
                      <w:rFonts w:ascii="Cambria Math" w:eastAsiaTheme="minorEastAsia" w:hAnsi="Cambria Math"/>
                      <w:i/>
                      <w:color w:val="000000" w:themeColor="text1"/>
                    </w:rPr>
                  </m:ctrlPr>
                </m:sSubPr>
                <m:e>
                  <m:r>
                    <w:rPr>
                      <w:rFonts w:ascii="Cambria Math" w:hAnsi="Cambria Math"/>
                      <w:color w:val="000000" w:themeColor="text1"/>
                    </w:rPr>
                    <m:t>η</m:t>
                  </m:r>
                </m:e>
                <m:sub>
                  <m:r>
                    <w:rPr>
                      <w:rFonts w:ascii="Cambria Math" w:eastAsiaTheme="minorEastAsia" w:hAnsi="Cambria Math"/>
                      <w:color w:val="000000" w:themeColor="text1"/>
                    </w:rPr>
                    <m:t>A</m:t>
                  </m:r>
                </m:sub>
              </m:sSub>
              <m:r>
                <w:rPr>
                  <w:rFonts w:ascii="Cambria Math" w:hAnsi="Cambria Math"/>
                  <w:color w:val="000000" w:themeColor="text1"/>
                </w:rPr>
                <m:t xml:space="preserve"> =1- </m:t>
              </m:r>
              <m:f>
                <m:fPr>
                  <m:ctrlPr>
                    <w:rPr>
                      <w:rFonts w:ascii="Cambria Math" w:hAnsi="Cambria Math"/>
                      <w:i/>
                      <w:color w:val="000000" w:themeColor="text1"/>
                    </w:rPr>
                  </m:ctrlPr>
                </m:fPr>
                <m:num>
                  <m:r>
                    <w:rPr>
                      <w:rFonts w:ascii="Cambria Math" w:hAnsi="Cambria Math"/>
                      <w:color w:val="000000" w:themeColor="text1"/>
                    </w:rPr>
                    <m:t>500</m:t>
                  </m:r>
                </m:num>
                <m:den>
                  <m:r>
                    <w:rPr>
                      <w:rFonts w:ascii="Cambria Math" w:hAnsi="Cambria Math"/>
                      <w:color w:val="000000" w:themeColor="text1"/>
                    </w:rPr>
                    <m:t>1000</m:t>
                  </m:r>
                </m:den>
              </m:f>
              <m:r>
                <w:rPr>
                  <w:rFonts w:ascii="Cambria Math" w:hAnsi="Cambria Math"/>
                  <w:color w:val="000000" w:themeColor="text1"/>
                </w:rPr>
                <m:t>=1-0.5=0.5</m:t>
              </m:r>
            </m:oMath>
          </m:oMathPara>
        </w:p>
        <w:p w14:paraId="1B3770F9" w14:textId="77777777" w:rsidR="004749AF" w:rsidRDefault="004749AF" w:rsidP="007144A0">
          <w:pPr>
            <w:spacing w:line="360" w:lineRule="auto"/>
            <w:rPr>
              <w:rFonts w:eastAsiaTheme="minorEastAsia"/>
              <w:color w:val="000000" w:themeColor="text1"/>
            </w:rPr>
          </w:pPr>
        </w:p>
        <w:p w14:paraId="46189D15" w14:textId="324FC253" w:rsidR="004749AF" w:rsidRDefault="004749AF" w:rsidP="007144A0">
          <w:pPr>
            <w:spacing w:line="360" w:lineRule="auto"/>
            <w:rPr>
              <w:rFonts w:eastAsiaTheme="minorEastAsia"/>
              <w:color w:val="000000" w:themeColor="text1"/>
            </w:rPr>
          </w:pPr>
          <w:r>
            <w:rPr>
              <w:rFonts w:eastAsiaTheme="minorEastAsia"/>
              <w:color w:val="000000" w:themeColor="text1"/>
            </w:rPr>
            <w:t>Case B:</w:t>
          </w:r>
        </w:p>
        <w:p w14:paraId="555F5574" w14:textId="77777777" w:rsidR="004749AF" w:rsidRDefault="004749AF" w:rsidP="007144A0">
          <w:pPr>
            <w:spacing w:line="360" w:lineRule="auto"/>
            <w:rPr>
              <w:rFonts w:eastAsiaTheme="minorEastAsia"/>
              <w:color w:val="000000" w:themeColor="text1"/>
            </w:rPr>
          </w:pPr>
        </w:p>
        <w:p w14:paraId="470BF509" w14:textId="502C3169" w:rsidR="004749AF" w:rsidRPr="004749AF" w:rsidRDefault="00000000" w:rsidP="007144A0">
          <w:pPr>
            <w:spacing w:line="360" w:lineRule="auto"/>
            <w:rPr>
              <w:rFonts w:eastAsiaTheme="minorEastAsia"/>
              <w:color w:val="000000" w:themeColor="text1"/>
              <w:lang w:val="en-US"/>
            </w:rPr>
          </w:pPr>
          <m:oMathPara>
            <m:oMath>
              <m:sSub>
                <m:sSubPr>
                  <m:ctrlPr>
                    <w:rPr>
                      <w:rFonts w:ascii="Cambria Math" w:hAnsi="Cambria Math"/>
                      <w:i/>
                      <w:color w:val="000000" w:themeColor="text1"/>
                      <w:lang w:val="en-US"/>
                    </w:rPr>
                  </m:ctrlPr>
                </m:sSubPr>
                <m:e>
                  <m:r>
                    <w:rPr>
                      <w:rFonts w:ascii="Cambria Math" w:hAnsi="Cambria Math"/>
                      <w:color w:val="000000" w:themeColor="text1"/>
                    </w:rPr>
                    <m:t>η</m:t>
                  </m:r>
                </m:e>
                <m:sub>
                  <m:r>
                    <w:rPr>
                      <w:rFonts w:ascii="Cambria Math" w:hAnsi="Cambria Math"/>
                      <w:color w:val="000000" w:themeColor="text1"/>
                      <w:lang w:val="en-US"/>
                    </w:rPr>
                    <m:t>B</m:t>
                  </m:r>
                </m:sub>
              </m:sSub>
              <m:r>
                <w:rPr>
                  <w:rFonts w:ascii="Cambria Math" w:hAnsi="Cambria Math"/>
                  <w:color w:val="000000" w:themeColor="text1"/>
                  <w:lang w:val="en-US"/>
                </w:rPr>
                <m:t xml:space="preserve">=1- </m:t>
              </m:r>
              <m:f>
                <m:fPr>
                  <m:ctrlPr>
                    <w:rPr>
                      <w:rFonts w:ascii="Cambria Math" w:hAnsi="Cambria Math"/>
                      <w:i/>
                      <w:color w:val="000000" w:themeColor="text1"/>
                      <w:lang w:val="en-US"/>
                    </w:rPr>
                  </m:ctrlPr>
                </m:fPr>
                <m:num>
                  <m:r>
                    <w:rPr>
                      <w:rFonts w:ascii="Cambria Math" w:hAnsi="Cambria Math"/>
                      <w:color w:val="000000" w:themeColor="text1"/>
                      <w:lang w:val="en-US"/>
                    </w:rPr>
                    <m:t>300</m:t>
                  </m:r>
                </m:num>
                <m:den>
                  <m:r>
                    <w:rPr>
                      <w:rFonts w:ascii="Cambria Math" w:hAnsi="Cambria Math"/>
                      <w:color w:val="000000" w:themeColor="text1"/>
                      <w:lang w:val="en-US"/>
                    </w:rPr>
                    <m:t>T</m:t>
                  </m:r>
                </m:den>
              </m:f>
            </m:oMath>
          </m:oMathPara>
        </w:p>
        <w:p w14:paraId="0733EA91" w14:textId="77777777" w:rsidR="004749AF" w:rsidRDefault="004749AF" w:rsidP="007144A0">
          <w:pPr>
            <w:spacing w:line="360" w:lineRule="auto"/>
            <w:rPr>
              <w:rFonts w:eastAsiaTheme="minorEastAsia"/>
              <w:color w:val="000000" w:themeColor="text1"/>
              <w:lang w:val="en-US"/>
            </w:rPr>
          </w:pPr>
        </w:p>
        <w:p w14:paraId="2750189B" w14:textId="34413128" w:rsidR="004749AF" w:rsidRDefault="004749AF" w:rsidP="007144A0">
          <w:pPr>
            <w:spacing w:line="360" w:lineRule="auto"/>
            <w:rPr>
              <w:rFonts w:eastAsiaTheme="minorEastAsia"/>
              <w:color w:val="000000" w:themeColor="text1"/>
              <w:lang w:val="en-US"/>
            </w:rPr>
          </w:pPr>
          <w:r>
            <w:rPr>
              <w:rFonts w:eastAsiaTheme="minorEastAsia"/>
              <w:color w:val="000000" w:themeColor="text1"/>
              <w:lang w:val="en-US"/>
            </w:rPr>
            <w:t xml:space="preserve">Since </w:t>
          </w:r>
          <m:oMath>
            <m:sSub>
              <m:sSubPr>
                <m:ctrlPr>
                  <w:rPr>
                    <w:rFonts w:ascii="Cambria Math" w:eastAsiaTheme="minorEastAsia" w:hAnsi="Cambria Math"/>
                    <w:i/>
                    <w:color w:val="000000" w:themeColor="text1"/>
                    <w:lang w:val="en-US"/>
                  </w:rPr>
                </m:ctrlPr>
              </m:sSubPr>
              <m:e>
                <m:r>
                  <w:rPr>
                    <w:rFonts w:ascii="Cambria Math" w:eastAsiaTheme="minorEastAsia" w:hAnsi="Cambria Math"/>
                    <w:color w:val="000000" w:themeColor="text1"/>
                  </w:rPr>
                  <m:t>η</m:t>
                </m:r>
              </m:e>
              <m:sub>
                <m:r>
                  <w:rPr>
                    <w:rFonts w:ascii="Cambria Math" w:eastAsiaTheme="minorEastAsia" w:hAnsi="Cambria Math"/>
                    <w:color w:val="000000" w:themeColor="text1"/>
                    <w:lang w:val="en-US"/>
                  </w:rPr>
                  <m:t>A</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lang w:val="en-US"/>
                  </w:rPr>
                </m:ctrlPr>
              </m:sSubPr>
              <m:e>
                <m:r>
                  <w:rPr>
                    <w:rFonts w:ascii="Cambria Math" w:eastAsiaTheme="minorEastAsia" w:hAnsi="Cambria Math"/>
                    <w:color w:val="000000" w:themeColor="text1"/>
                  </w:rPr>
                  <m:t>η</m:t>
                </m:r>
              </m:e>
              <m:sub>
                <m:r>
                  <w:rPr>
                    <w:rFonts w:ascii="Cambria Math" w:eastAsiaTheme="minorEastAsia" w:hAnsi="Cambria Math"/>
                    <w:color w:val="000000" w:themeColor="text1"/>
                    <w:lang w:val="en-US"/>
                  </w:rPr>
                  <m:t>B</m:t>
                </m:r>
              </m:sub>
            </m:sSub>
          </m:oMath>
          <w:r w:rsidR="00E36776">
            <w:rPr>
              <w:rFonts w:eastAsiaTheme="minorEastAsia"/>
              <w:color w:val="000000" w:themeColor="text1"/>
              <w:lang w:val="en-US"/>
            </w:rPr>
            <w:t xml:space="preserve"> </w:t>
          </w:r>
          <w:r>
            <w:rPr>
              <w:rFonts w:eastAsiaTheme="minorEastAsia"/>
              <w:color w:val="000000" w:themeColor="text1"/>
              <w:lang w:val="en-US"/>
            </w:rPr>
            <w:t>:</w:t>
          </w:r>
        </w:p>
        <w:p w14:paraId="019BD71B" w14:textId="77777777" w:rsidR="004749AF" w:rsidRDefault="004749AF" w:rsidP="007144A0">
          <w:pPr>
            <w:spacing w:line="360" w:lineRule="auto"/>
            <w:rPr>
              <w:rFonts w:eastAsiaTheme="minorEastAsia"/>
              <w:color w:val="000000" w:themeColor="text1"/>
              <w:lang w:val="en-US"/>
            </w:rPr>
          </w:pPr>
        </w:p>
        <w:p w14:paraId="6739F68B" w14:textId="58DB62DF" w:rsidR="00E36776" w:rsidRPr="004749AF" w:rsidRDefault="004749AF" w:rsidP="007144A0">
          <w:pPr>
            <w:spacing w:line="360" w:lineRule="auto"/>
            <w:rPr>
              <w:rFonts w:eastAsiaTheme="minorEastAsia"/>
              <w:color w:val="000000" w:themeColor="text1"/>
              <w:lang w:val="en-US"/>
            </w:rPr>
          </w:pPr>
          <m:oMathPara>
            <m:oMath>
              <m:r>
                <w:rPr>
                  <w:rFonts w:ascii="Cambria Math" w:hAnsi="Cambria Math"/>
                  <w:color w:val="000000" w:themeColor="text1"/>
                  <w:lang w:val="en-US"/>
                </w:rPr>
                <m:t xml:space="preserve">0.5=1- </m:t>
              </m:r>
              <m:f>
                <m:fPr>
                  <m:ctrlPr>
                    <w:rPr>
                      <w:rFonts w:ascii="Cambria Math" w:hAnsi="Cambria Math"/>
                      <w:i/>
                      <w:color w:val="000000" w:themeColor="text1"/>
                      <w:lang w:val="en-US"/>
                    </w:rPr>
                  </m:ctrlPr>
                </m:fPr>
                <m:num>
                  <m:r>
                    <w:rPr>
                      <w:rFonts w:ascii="Cambria Math" w:hAnsi="Cambria Math"/>
                      <w:color w:val="000000" w:themeColor="text1"/>
                      <w:lang w:val="en-US"/>
                    </w:rPr>
                    <m:t>300</m:t>
                  </m:r>
                </m:num>
                <m:den>
                  <m:r>
                    <w:rPr>
                      <w:rFonts w:ascii="Cambria Math" w:hAnsi="Cambria Math"/>
                      <w:color w:val="000000" w:themeColor="text1"/>
                      <w:lang w:val="en-US"/>
                    </w:rPr>
                    <m:t>T</m:t>
                  </m:r>
                </m:den>
              </m:f>
            </m:oMath>
          </m:oMathPara>
        </w:p>
        <w:p w14:paraId="3D22764F" w14:textId="0E5BE11D" w:rsidR="004749AF" w:rsidRPr="004749AF" w:rsidRDefault="00000000" w:rsidP="007144A0">
          <w:pPr>
            <w:spacing w:line="360" w:lineRule="auto"/>
            <w:rPr>
              <w:rFonts w:eastAsiaTheme="minorEastAsia"/>
              <w:color w:val="000000" w:themeColor="text1"/>
              <w:lang w:val="en-US"/>
            </w:rPr>
          </w:pPr>
          <m:oMathPara>
            <m:oMath>
              <m:f>
                <m:fPr>
                  <m:ctrlPr>
                    <w:rPr>
                      <w:rFonts w:ascii="Cambria Math" w:hAnsi="Cambria Math"/>
                      <w:i/>
                      <w:color w:val="000000" w:themeColor="text1"/>
                      <w:lang w:val="en-US"/>
                    </w:rPr>
                  </m:ctrlPr>
                </m:fPr>
                <m:num>
                  <m:r>
                    <w:rPr>
                      <w:rFonts w:ascii="Cambria Math" w:hAnsi="Cambria Math"/>
                      <w:color w:val="000000" w:themeColor="text1"/>
                      <w:lang w:val="en-US"/>
                    </w:rPr>
                    <m:t>300</m:t>
                  </m:r>
                </m:num>
                <m:den>
                  <m:r>
                    <w:rPr>
                      <w:rFonts w:ascii="Cambria Math" w:hAnsi="Cambria Math"/>
                      <w:color w:val="000000" w:themeColor="text1"/>
                      <w:lang w:val="en-US"/>
                    </w:rPr>
                    <m:t>T</m:t>
                  </m:r>
                </m:den>
              </m:f>
              <m:r>
                <w:rPr>
                  <w:rFonts w:ascii="Cambria Math" w:hAnsi="Cambria Math"/>
                  <w:color w:val="000000" w:themeColor="text1"/>
                  <w:lang w:val="en-US"/>
                </w:rPr>
                <m:t>=0.5</m:t>
              </m:r>
            </m:oMath>
          </m:oMathPara>
        </w:p>
        <w:p w14:paraId="0A588580" w14:textId="547FE9C1" w:rsidR="004749AF" w:rsidRPr="004749AF" w:rsidRDefault="004749AF" w:rsidP="007144A0">
          <w:pPr>
            <w:spacing w:line="360" w:lineRule="auto"/>
            <w:rPr>
              <w:rFonts w:eastAsiaTheme="minorEastAsia"/>
              <w:color w:val="000000" w:themeColor="text1"/>
              <w:lang w:val="en-US"/>
            </w:rPr>
          </w:pPr>
          <m:oMathPara>
            <m:oMath>
              <m:r>
                <w:rPr>
                  <w:rFonts w:ascii="Cambria Math" w:eastAsiaTheme="minorEastAsia" w:hAnsi="Cambria Math"/>
                  <w:color w:val="000000" w:themeColor="text1"/>
                  <w:lang w:val="en-US"/>
                </w:rPr>
                <m:t>T=</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300</m:t>
                  </m:r>
                </m:num>
                <m:den>
                  <m:r>
                    <w:rPr>
                      <w:rFonts w:ascii="Cambria Math" w:eastAsiaTheme="minorEastAsia" w:hAnsi="Cambria Math"/>
                      <w:color w:val="000000" w:themeColor="text1"/>
                      <w:lang w:val="en-US"/>
                    </w:rPr>
                    <m:t>0.5</m:t>
                  </m:r>
                </m:den>
              </m:f>
            </m:oMath>
          </m:oMathPara>
        </w:p>
        <w:p w14:paraId="60B51572" w14:textId="435E95F5" w:rsidR="004749AF" w:rsidRPr="004749AF" w:rsidRDefault="004749AF" w:rsidP="007144A0">
          <w:pPr>
            <w:spacing w:line="360" w:lineRule="auto"/>
            <w:rPr>
              <w:rFonts w:eastAsiaTheme="minorEastAsia"/>
              <w:color w:val="000000" w:themeColor="text1"/>
              <w:lang w:val="en-US"/>
            </w:rPr>
          </w:pPr>
          <m:oMathPara>
            <m:oMath>
              <m:r>
                <w:rPr>
                  <w:rFonts w:ascii="Cambria Math" w:hAnsi="Cambria Math"/>
                  <w:color w:val="000000" w:themeColor="text1"/>
                  <w:lang w:val="en-US"/>
                </w:rPr>
                <m:t>T=600 K</m:t>
              </m:r>
            </m:oMath>
          </m:oMathPara>
        </w:p>
        <w:p w14:paraId="04AA3ED3" w14:textId="77777777" w:rsidR="004749AF" w:rsidRDefault="004749AF" w:rsidP="007144A0">
          <w:pPr>
            <w:spacing w:line="360" w:lineRule="auto"/>
            <w:rPr>
              <w:rFonts w:eastAsiaTheme="minorEastAsia"/>
              <w:color w:val="000000" w:themeColor="text1"/>
              <w:lang w:val="en-US"/>
            </w:rPr>
          </w:pPr>
        </w:p>
        <w:p w14:paraId="2B99E6B6" w14:textId="4075D9CE" w:rsidR="004749AF" w:rsidRDefault="004749AF" w:rsidP="007144A0">
          <w:pPr>
            <w:spacing w:line="360" w:lineRule="auto"/>
            <w:rPr>
              <w:rFonts w:eastAsiaTheme="minorEastAsia"/>
              <w:color w:val="000000" w:themeColor="text1"/>
              <w:lang w:val="en-US"/>
            </w:rPr>
          </w:pPr>
          <w:r>
            <w:rPr>
              <w:rFonts w:eastAsiaTheme="minorEastAsia"/>
              <w:color w:val="000000" w:themeColor="text1"/>
              <w:lang w:val="en-US"/>
            </w:rPr>
            <w:t xml:space="preserve">Answer: </w:t>
          </w:r>
        </w:p>
        <w:p w14:paraId="7D626884" w14:textId="77777777" w:rsidR="004749AF" w:rsidRDefault="004749AF" w:rsidP="007144A0">
          <w:pPr>
            <w:spacing w:line="360" w:lineRule="auto"/>
            <w:rPr>
              <w:rFonts w:eastAsiaTheme="minorEastAsia"/>
              <w:color w:val="000000" w:themeColor="text1"/>
              <w:lang w:val="en-US"/>
            </w:rPr>
          </w:pPr>
        </w:p>
        <w:p w14:paraId="01FF7F94" w14:textId="68505E2E" w:rsidR="004749AF" w:rsidRPr="004749AF" w:rsidRDefault="004749AF" w:rsidP="007144A0">
          <w:pPr>
            <w:spacing w:line="360" w:lineRule="auto"/>
            <w:rPr>
              <w:rFonts w:eastAsiaTheme="minorEastAsia"/>
              <w:b/>
              <w:bCs/>
              <w:color w:val="000000" w:themeColor="text1"/>
              <w:lang w:val="en-US"/>
            </w:rPr>
          </w:pPr>
          <m:oMathPara>
            <m:oMath>
              <m:r>
                <m:rPr>
                  <m:sty m:val="bi"/>
                </m:rPr>
                <w:rPr>
                  <w:rFonts w:ascii="Cambria Math" w:hAnsi="Cambria Math"/>
                  <w:color w:val="000000" w:themeColor="text1"/>
                  <w:lang w:val="en-US"/>
                </w:rPr>
                <m:t>T=600 K</m:t>
              </m:r>
            </m:oMath>
          </m:oMathPara>
        </w:p>
        <w:p w14:paraId="0EAE274E" w14:textId="77777777" w:rsidR="004749AF" w:rsidRDefault="004749AF" w:rsidP="007144A0">
          <w:pPr>
            <w:spacing w:line="360" w:lineRule="auto"/>
            <w:rPr>
              <w:rFonts w:eastAsiaTheme="minorEastAsia"/>
              <w:color w:val="000000" w:themeColor="text1"/>
              <w:lang w:val="en-US"/>
            </w:rPr>
          </w:pPr>
        </w:p>
        <w:p w14:paraId="47832DBB" w14:textId="7A241436" w:rsidR="004749AF" w:rsidRDefault="00A90242" w:rsidP="007144A0">
          <w:pPr>
            <w:pStyle w:val="Heading2"/>
            <w:spacing w:line="360" w:lineRule="auto"/>
            <w:rPr>
              <w:b/>
              <w:bCs/>
              <w:lang w:val="en-US"/>
            </w:rPr>
          </w:pPr>
          <w:bookmarkStart w:id="15" w:name="_Toc218577698"/>
          <w:r w:rsidRPr="00A90242">
            <w:rPr>
              <w:b/>
              <w:bCs/>
              <w:lang w:val="en-US"/>
            </w:rPr>
            <w:t xml:space="preserve">Question 7 – </w:t>
          </w:r>
          <w:r>
            <w:rPr>
              <w:b/>
              <w:bCs/>
              <w:lang w:val="en-US"/>
            </w:rPr>
            <w:t>Maximum Efficiency of a Carnot Heat Engine</w:t>
          </w:r>
          <w:bookmarkEnd w:id="15"/>
        </w:p>
        <w:p w14:paraId="0701485B" w14:textId="77777777" w:rsidR="00A90242" w:rsidRDefault="00A90242" w:rsidP="007144A0">
          <w:pPr>
            <w:spacing w:line="360" w:lineRule="auto"/>
            <w:rPr>
              <w:lang w:val="en-US"/>
            </w:rPr>
          </w:pPr>
        </w:p>
        <w:p w14:paraId="054FCE94" w14:textId="04CDFF6D" w:rsidR="00A90242" w:rsidRDefault="00A90242" w:rsidP="007144A0">
          <w:pPr>
            <w:spacing w:line="360" w:lineRule="auto"/>
            <w:rPr>
              <w:lang w:val="en-US"/>
            </w:rPr>
          </w:pPr>
          <w:r>
            <w:rPr>
              <w:lang w:val="en-US"/>
            </w:rPr>
            <w:t>Given:</w:t>
          </w:r>
        </w:p>
        <w:p w14:paraId="60903F76" w14:textId="77777777" w:rsidR="00A90242" w:rsidRDefault="00A90242" w:rsidP="007144A0">
          <w:pPr>
            <w:spacing w:line="360" w:lineRule="auto"/>
            <w:rPr>
              <w:lang w:val="en-US"/>
            </w:rPr>
          </w:pPr>
        </w:p>
        <w:p w14:paraId="4EAC8AFE" w14:textId="742CE172" w:rsidR="00A90242" w:rsidRDefault="00A90242" w:rsidP="007144A0">
          <w:pPr>
            <w:spacing w:line="360" w:lineRule="auto"/>
            <w:rPr>
              <w:rFonts w:eastAsiaTheme="minorEastAsia"/>
              <w:lang w:val="en-US"/>
            </w:rPr>
          </w:pPr>
          <w:r>
            <w:rPr>
              <w:lang w:val="en-US"/>
            </w:rPr>
            <w:t xml:space="preserve">Heat absorbed from the source: </w:t>
          </w:r>
          <m:oMath>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1</m:t>
                </m:r>
              </m:sub>
            </m:sSub>
            <m:r>
              <w:rPr>
                <w:rFonts w:ascii="Cambria Math" w:hAnsi="Cambria Math"/>
                <w:lang w:val="en-US"/>
              </w:rPr>
              <m:t>=10,000 J</m:t>
            </m:r>
          </m:oMath>
        </w:p>
        <w:p w14:paraId="2757E364" w14:textId="230B7A6C" w:rsidR="00A90242" w:rsidRDefault="00A90242" w:rsidP="007144A0">
          <w:pPr>
            <w:spacing w:line="360" w:lineRule="auto"/>
            <w:rPr>
              <w:rFonts w:eastAsiaTheme="minorEastAsia"/>
              <w:lang w:val="en-US"/>
            </w:rPr>
          </w:pPr>
          <w:r>
            <w:rPr>
              <w:rFonts w:eastAsiaTheme="minorEastAsia"/>
              <w:lang w:val="en-US"/>
            </w:rPr>
            <w:t xml:space="preserve">Heat rejected to the sink: </w:t>
          </w:r>
          <m:oMath>
            <m:sSub>
              <m:sSubPr>
                <m:ctrlPr>
                  <w:rPr>
                    <w:rFonts w:ascii="Cambria Math" w:eastAsiaTheme="minorEastAsia" w:hAnsi="Cambria Math"/>
                    <w:i/>
                    <w:lang w:val="en-US"/>
                  </w:rPr>
                </m:ctrlPr>
              </m:sSubPr>
              <m:e>
                <m:r>
                  <w:rPr>
                    <w:rFonts w:ascii="Cambria Math" w:eastAsiaTheme="minorEastAsia" w:hAnsi="Cambria Math"/>
                    <w:lang w:val="en-US"/>
                  </w:rPr>
                  <m:t>Q</m:t>
                </m:r>
              </m:e>
              <m:sub>
                <m:r>
                  <w:rPr>
                    <w:rFonts w:ascii="Cambria Math" w:eastAsiaTheme="minorEastAsia" w:hAnsi="Cambria Math"/>
                    <w:lang w:val="en-US"/>
                  </w:rPr>
                  <m:t>2</m:t>
                </m:r>
              </m:sub>
            </m:sSub>
            <m:r>
              <w:rPr>
                <w:rFonts w:ascii="Cambria Math" w:eastAsiaTheme="minorEastAsia" w:hAnsi="Cambria Math"/>
                <w:lang w:val="en-US"/>
              </w:rPr>
              <m:t>=2,000 J</m:t>
            </m:r>
          </m:oMath>
        </w:p>
        <w:p w14:paraId="1835876A" w14:textId="77777777" w:rsidR="00A90242" w:rsidRDefault="00A90242" w:rsidP="007144A0">
          <w:pPr>
            <w:spacing w:line="360" w:lineRule="auto"/>
            <w:rPr>
              <w:rFonts w:eastAsiaTheme="minorEastAsia"/>
              <w:lang w:val="en-US"/>
            </w:rPr>
          </w:pPr>
        </w:p>
        <w:p w14:paraId="7261D558" w14:textId="0CB6A9FE" w:rsidR="00A90242" w:rsidRDefault="00A90242" w:rsidP="007144A0">
          <w:pPr>
            <w:spacing w:line="360" w:lineRule="auto"/>
            <w:rPr>
              <w:rFonts w:eastAsiaTheme="minorEastAsia"/>
              <w:lang w:val="en-US"/>
            </w:rPr>
          </w:pPr>
          <w:r>
            <w:rPr>
              <w:rFonts w:eastAsiaTheme="minorEastAsia"/>
              <w:lang w:val="en-US"/>
            </w:rPr>
            <w:t>The maximum efficiency of a heat engine is given by:</w:t>
          </w:r>
        </w:p>
        <w:p w14:paraId="72E73D7B" w14:textId="77777777" w:rsidR="00A90242" w:rsidRDefault="00A90242" w:rsidP="007144A0">
          <w:pPr>
            <w:spacing w:line="360" w:lineRule="auto"/>
            <w:rPr>
              <w:rFonts w:eastAsiaTheme="minorEastAsia"/>
              <w:lang w:val="en-US"/>
            </w:rPr>
          </w:pPr>
        </w:p>
        <w:p w14:paraId="0EF0BA65" w14:textId="68B6AE17" w:rsidR="00A90242" w:rsidRPr="00A90242" w:rsidRDefault="00633DCF" w:rsidP="007144A0">
          <w:pPr>
            <w:spacing w:line="360" w:lineRule="auto"/>
            <w:rPr>
              <w:rFonts w:eastAsiaTheme="minorEastAsia"/>
              <w:lang w:val="en-US"/>
            </w:rPr>
          </w:pPr>
          <m:oMathPara>
            <m:oMath>
              <m:r>
                <w:rPr>
                  <w:rFonts w:ascii="Cambria Math" w:hAnsi="Cambria Math"/>
                  <w:color w:val="000000" w:themeColor="text1"/>
                </w:rPr>
                <w:lastRenderedPageBreak/>
                <m:t>η</m:t>
              </m:r>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 xml:space="preserve">1-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2</m:t>
                          </m:r>
                        </m:sub>
                      </m:sSub>
                    </m:num>
                    <m:den>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1</m:t>
                          </m:r>
                        </m:sub>
                      </m:sSub>
                    </m:den>
                  </m:f>
                </m:e>
              </m:d>
              <m:r>
                <w:rPr>
                  <w:rFonts w:ascii="Cambria Math" w:hAnsi="Cambria Math"/>
                  <w:lang w:val="en-US"/>
                </w:rPr>
                <m:t xml:space="preserve"> x 100</m:t>
              </m:r>
            </m:oMath>
          </m:oMathPara>
        </w:p>
        <w:p w14:paraId="62775B4B" w14:textId="77777777" w:rsidR="00A90242" w:rsidRDefault="00A90242" w:rsidP="007144A0">
          <w:pPr>
            <w:spacing w:line="360" w:lineRule="auto"/>
            <w:rPr>
              <w:rFonts w:eastAsiaTheme="minorEastAsia"/>
              <w:lang w:val="en-US"/>
            </w:rPr>
          </w:pPr>
        </w:p>
        <w:p w14:paraId="58FA8D58" w14:textId="2BF20156" w:rsidR="00A90242" w:rsidRDefault="00A90242" w:rsidP="007144A0">
          <w:pPr>
            <w:spacing w:line="360" w:lineRule="auto"/>
            <w:rPr>
              <w:rFonts w:eastAsiaTheme="minorEastAsia"/>
              <w:lang w:val="en-US"/>
            </w:rPr>
          </w:pPr>
          <w:r>
            <w:rPr>
              <w:rFonts w:eastAsiaTheme="minorEastAsia"/>
              <w:lang w:val="en-US"/>
            </w:rPr>
            <w:t>Substituting the given values:</w:t>
          </w:r>
        </w:p>
        <w:p w14:paraId="2E713DBC" w14:textId="77777777" w:rsidR="00A90242" w:rsidRDefault="00A90242" w:rsidP="007144A0">
          <w:pPr>
            <w:spacing w:line="360" w:lineRule="auto"/>
            <w:rPr>
              <w:rFonts w:eastAsiaTheme="minorEastAsia"/>
              <w:lang w:val="en-US"/>
            </w:rPr>
          </w:pPr>
        </w:p>
        <w:p w14:paraId="05643624" w14:textId="530833BC" w:rsidR="00A90242" w:rsidRPr="00A90242" w:rsidRDefault="00633DCF" w:rsidP="007144A0">
          <w:pPr>
            <w:spacing w:line="360" w:lineRule="auto"/>
            <w:rPr>
              <w:rFonts w:eastAsiaTheme="minorEastAsia"/>
              <w:lang w:val="en-US"/>
            </w:rPr>
          </w:pPr>
          <m:oMathPara>
            <m:oMath>
              <m:r>
                <w:rPr>
                  <w:rFonts w:ascii="Cambria Math" w:hAnsi="Cambria Math"/>
                  <w:color w:val="000000" w:themeColor="text1"/>
                </w:rPr>
                <m:t xml:space="preserve">η </m:t>
              </m:r>
              <m:r>
                <w:rPr>
                  <w:rFonts w:ascii="Cambria Math" w:hAnsi="Cambria Math"/>
                  <w:lang w:val="en-US"/>
                </w:rPr>
                <m:t xml:space="preserve">= </m:t>
              </m:r>
              <m:d>
                <m:dPr>
                  <m:ctrlPr>
                    <w:rPr>
                      <w:rFonts w:ascii="Cambria Math" w:hAnsi="Cambria Math"/>
                      <w:i/>
                      <w:lang w:val="en-US"/>
                    </w:rPr>
                  </m:ctrlPr>
                </m:dPr>
                <m:e>
                  <m:r>
                    <w:rPr>
                      <w:rFonts w:ascii="Cambria Math" w:hAnsi="Cambria Math"/>
                      <w:lang w:val="en-US"/>
                    </w:rPr>
                    <m:t xml:space="preserve">1- </m:t>
                  </m:r>
                  <m:f>
                    <m:fPr>
                      <m:ctrlPr>
                        <w:rPr>
                          <w:rFonts w:ascii="Cambria Math" w:hAnsi="Cambria Math"/>
                          <w:i/>
                          <w:lang w:val="en-US"/>
                        </w:rPr>
                      </m:ctrlPr>
                    </m:fPr>
                    <m:num>
                      <m:r>
                        <w:rPr>
                          <w:rFonts w:ascii="Cambria Math" w:hAnsi="Cambria Math"/>
                          <w:lang w:val="en-US"/>
                        </w:rPr>
                        <m:t>2,000</m:t>
                      </m:r>
                    </m:num>
                    <m:den>
                      <m:r>
                        <w:rPr>
                          <w:rFonts w:ascii="Cambria Math" w:hAnsi="Cambria Math"/>
                          <w:lang w:val="en-US"/>
                        </w:rPr>
                        <m:t>10,000</m:t>
                      </m:r>
                    </m:den>
                  </m:f>
                </m:e>
              </m:d>
              <m:r>
                <w:rPr>
                  <w:rFonts w:ascii="Cambria Math" w:eastAsiaTheme="minorEastAsia" w:hAnsi="Cambria Math"/>
                  <w:lang w:val="en-US"/>
                </w:rPr>
                <m:t xml:space="preserve"> x 100</m:t>
              </m:r>
            </m:oMath>
          </m:oMathPara>
        </w:p>
        <w:p w14:paraId="255603BD" w14:textId="4ABA29E3" w:rsidR="00A90242" w:rsidRPr="00A90242" w:rsidRDefault="00633DCF" w:rsidP="007144A0">
          <w:pPr>
            <w:spacing w:line="360" w:lineRule="auto"/>
            <w:rPr>
              <w:rFonts w:eastAsiaTheme="minorEastAsia"/>
              <w:lang w:val="en-US"/>
            </w:rPr>
          </w:pPr>
          <m:oMathPara>
            <m:oMath>
              <m:r>
                <w:rPr>
                  <w:rFonts w:ascii="Cambria Math" w:hAnsi="Cambria Math"/>
                  <w:color w:val="000000" w:themeColor="text1"/>
                </w:rPr>
                <m:t xml:space="preserve">η </m:t>
              </m:r>
              <m:r>
                <w:rPr>
                  <w:rFonts w:ascii="Cambria Math" w:eastAsiaTheme="minorEastAsia" w:hAnsi="Cambria Math"/>
                  <w:lang w:val="en-US"/>
                </w:rPr>
                <m:t>= 80</m:t>
              </m:r>
            </m:oMath>
          </m:oMathPara>
        </w:p>
        <w:p w14:paraId="27420575" w14:textId="77777777" w:rsidR="00A90242" w:rsidRDefault="00A90242" w:rsidP="007144A0">
          <w:pPr>
            <w:spacing w:line="360" w:lineRule="auto"/>
            <w:rPr>
              <w:rFonts w:eastAsiaTheme="minorEastAsia"/>
              <w:lang w:val="en-US"/>
            </w:rPr>
          </w:pPr>
        </w:p>
        <w:p w14:paraId="40148CB9" w14:textId="499C04BF" w:rsidR="00A90242" w:rsidRDefault="00A90242" w:rsidP="007144A0">
          <w:pPr>
            <w:spacing w:line="360" w:lineRule="auto"/>
            <w:rPr>
              <w:rFonts w:eastAsiaTheme="minorEastAsia"/>
              <w:lang w:val="en-US"/>
            </w:rPr>
          </w:pPr>
          <w:r>
            <w:rPr>
              <w:rFonts w:eastAsiaTheme="minorEastAsia"/>
              <w:lang w:val="en-US"/>
            </w:rPr>
            <w:t>Answer:</w:t>
          </w:r>
        </w:p>
        <w:p w14:paraId="16D7A406" w14:textId="77777777" w:rsidR="00A90242" w:rsidRDefault="00A90242" w:rsidP="007144A0">
          <w:pPr>
            <w:spacing w:line="360" w:lineRule="auto"/>
            <w:rPr>
              <w:rFonts w:eastAsiaTheme="minorEastAsia"/>
              <w:lang w:val="en-US"/>
            </w:rPr>
          </w:pPr>
        </w:p>
        <w:p w14:paraId="72672C41" w14:textId="1F40EBC2" w:rsidR="00A90242" w:rsidRPr="00A90242" w:rsidRDefault="00633DCF" w:rsidP="007144A0">
          <w:pPr>
            <w:spacing w:line="360" w:lineRule="auto"/>
            <w:rPr>
              <w:rFonts w:eastAsiaTheme="minorEastAsia"/>
              <w:lang w:val="en-US"/>
            </w:rPr>
          </w:pPr>
          <m:oMathPara>
            <m:oMath>
              <m:r>
                <w:rPr>
                  <w:rFonts w:ascii="Cambria Math" w:hAnsi="Cambria Math"/>
                  <w:color w:val="000000" w:themeColor="text1"/>
                </w:rPr>
                <m:t xml:space="preserve">η </m:t>
              </m:r>
              <m:r>
                <w:rPr>
                  <w:rFonts w:ascii="Cambria Math" w:eastAsiaTheme="minorEastAsia" w:hAnsi="Cambria Math"/>
                  <w:lang w:val="en-US"/>
                </w:rPr>
                <m:t>=  80 %</m:t>
              </m:r>
            </m:oMath>
          </m:oMathPara>
        </w:p>
        <w:p w14:paraId="001FB2F9" w14:textId="77777777" w:rsidR="00A90242" w:rsidRDefault="00A90242" w:rsidP="007144A0">
          <w:pPr>
            <w:spacing w:line="360" w:lineRule="auto"/>
            <w:rPr>
              <w:rFonts w:eastAsiaTheme="minorEastAsia"/>
              <w:lang w:val="en-US"/>
            </w:rPr>
          </w:pPr>
        </w:p>
        <w:p w14:paraId="378D4AD1" w14:textId="1C9751D6" w:rsidR="00A90242" w:rsidRDefault="00A90242" w:rsidP="007144A0">
          <w:pPr>
            <w:pStyle w:val="Heading2"/>
            <w:spacing w:line="360" w:lineRule="auto"/>
            <w:rPr>
              <w:b/>
              <w:bCs/>
              <w:lang w:val="en-US"/>
            </w:rPr>
          </w:pPr>
          <w:bookmarkStart w:id="16" w:name="_Toc218577699"/>
          <w:r w:rsidRPr="00A90242">
            <w:rPr>
              <w:b/>
              <w:bCs/>
              <w:lang w:val="en-US"/>
            </w:rPr>
            <w:t xml:space="preserve">Question 8 – </w:t>
          </w:r>
          <w:r w:rsidR="00CC644F">
            <w:rPr>
              <w:b/>
              <w:bCs/>
              <w:lang w:val="en-US"/>
            </w:rPr>
            <w:t>Change in Entropy</w:t>
          </w:r>
          <w:bookmarkEnd w:id="16"/>
        </w:p>
        <w:p w14:paraId="3A828560" w14:textId="77777777" w:rsidR="00CC644F" w:rsidRDefault="00CC644F" w:rsidP="007144A0">
          <w:pPr>
            <w:spacing w:line="360" w:lineRule="auto"/>
            <w:rPr>
              <w:lang w:val="en-US"/>
            </w:rPr>
          </w:pPr>
        </w:p>
        <w:p w14:paraId="05D18078" w14:textId="324DA3F5" w:rsidR="00CC644F" w:rsidRDefault="00CC644F" w:rsidP="007144A0">
          <w:pPr>
            <w:spacing w:line="360" w:lineRule="auto"/>
            <w:rPr>
              <w:lang w:val="en-US"/>
            </w:rPr>
          </w:pPr>
          <w:r>
            <w:rPr>
              <w:lang w:val="en-US"/>
            </w:rPr>
            <w:t>Given:</w:t>
          </w:r>
        </w:p>
        <w:p w14:paraId="408AACCD" w14:textId="77777777" w:rsidR="00CC644F" w:rsidRDefault="00CC644F" w:rsidP="007144A0">
          <w:pPr>
            <w:spacing w:line="360" w:lineRule="auto"/>
            <w:rPr>
              <w:lang w:val="en-US"/>
            </w:rPr>
          </w:pPr>
        </w:p>
        <w:p w14:paraId="54D494F5" w14:textId="3DD9DA02" w:rsidR="00CC644F" w:rsidRDefault="00CC644F" w:rsidP="007144A0">
          <w:pPr>
            <w:spacing w:line="360" w:lineRule="auto"/>
            <w:rPr>
              <w:rFonts w:eastAsiaTheme="minorEastAsia"/>
              <w:lang w:val="en-US"/>
            </w:rPr>
          </w:pPr>
          <w:r>
            <w:rPr>
              <w:lang w:val="en-US"/>
            </w:rPr>
            <w:t xml:space="preserve">Mass of water: </w:t>
          </w:r>
          <m:oMath>
            <m:r>
              <w:rPr>
                <w:rFonts w:ascii="Cambria Math" w:hAnsi="Cambria Math"/>
                <w:lang w:val="en-US"/>
              </w:rPr>
              <m:t>m=10 kg</m:t>
            </m:r>
          </m:oMath>
        </w:p>
        <w:p w14:paraId="272ED4A0" w14:textId="2AEEB7E0" w:rsidR="00CC644F" w:rsidRDefault="00CC644F" w:rsidP="007144A0">
          <w:pPr>
            <w:spacing w:line="360" w:lineRule="auto"/>
            <w:rPr>
              <w:rFonts w:eastAsiaTheme="minorEastAsia"/>
              <w:lang w:val="en-US"/>
            </w:rPr>
          </w:pPr>
          <w:r>
            <w:rPr>
              <w:rFonts w:eastAsiaTheme="minorEastAsia"/>
              <w:lang w:val="en-US"/>
            </w:rPr>
            <w:t xml:space="preserve">Initial temperature: </w:t>
          </w:r>
          <m:oMath>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1</m:t>
                </m:r>
              </m:sub>
            </m:sSub>
            <m:r>
              <w:rPr>
                <w:rFonts w:ascii="Cambria Math" w:eastAsiaTheme="minorEastAsia" w:hAnsi="Cambria Math"/>
                <w:lang w:val="en-US"/>
              </w:rPr>
              <m:t>=373 K</m:t>
            </m:r>
          </m:oMath>
        </w:p>
        <w:p w14:paraId="445ED65D" w14:textId="7B1670E0" w:rsidR="00CC644F" w:rsidRPr="00CC644F" w:rsidRDefault="00CC644F" w:rsidP="007144A0">
          <w:pPr>
            <w:spacing w:line="360" w:lineRule="auto"/>
            <w:rPr>
              <w:lang w:val="en-US"/>
            </w:rPr>
          </w:pPr>
          <w:r>
            <w:rPr>
              <w:rFonts w:eastAsiaTheme="minorEastAsia"/>
              <w:lang w:val="en-US"/>
            </w:rPr>
            <w:t xml:space="preserve">Final temperature: </w:t>
          </w:r>
          <m:oMath>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2</m:t>
                </m:r>
              </m:sub>
            </m:sSub>
            <m:r>
              <w:rPr>
                <w:rFonts w:ascii="Cambria Math" w:eastAsiaTheme="minorEastAsia" w:hAnsi="Cambria Math"/>
                <w:lang w:val="en-US"/>
              </w:rPr>
              <m:t>=573 K</m:t>
            </m:r>
          </m:oMath>
        </w:p>
        <w:p w14:paraId="3757DC00" w14:textId="45E8DBCA" w:rsidR="00A90242" w:rsidRPr="00CC644F" w:rsidRDefault="00617067" w:rsidP="007144A0">
          <w:pPr>
            <w:spacing w:line="360" w:lineRule="auto"/>
            <w:rPr>
              <w:rFonts w:eastAsiaTheme="minorEastAsia"/>
              <w:lang w:val="en-US"/>
            </w:rPr>
          </w:pPr>
          <w:r>
            <w:rPr>
              <w:lang w:val="en-US"/>
            </w:rPr>
            <w:t>H</w:t>
          </w:r>
          <w:r w:rsidR="00CC644F">
            <w:rPr>
              <w:lang w:val="en-US"/>
            </w:rPr>
            <w:t xml:space="preserve">eat capacity of water: </w:t>
          </w:r>
          <m:oMath>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w</m:t>
                </m:r>
              </m:sub>
            </m:sSub>
            <m:r>
              <w:rPr>
                <w:rFonts w:ascii="Cambria Math" w:hAnsi="Cambria Math"/>
                <w:lang w:val="en-US"/>
              </w:rPr>
              <m:t>=4.20x</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3</m:t>
                </m:r>
              </m:sup>
            </m:sSup>
            <m:r>
              <w:rPr>
                <w:rFonts w:ascii="Cambria Math" w:hAnsi="Cambria Math"/>
                <w:lang w:val="en-US"/>
              </w:rPr>
              <m:t xml:space="preserve"> J </m:t>
            </m:r>
            <m:sSup>
              <m:sSupPr>
                <m:ctrlPr>
                  <w:rPr>
                    <w:rFonts w:ascii="Cambria Math" w:hAnsi="Cambria Math"/>
                    <w:i/>
                    <w:lang w:val="en-US"/>
                  </w:rPr>
                </m:ctrlPr>
              </m:sSupPr>
              <m:e>
                <m:r>
                  <w:rPr>
                    <w:rFonts w:ascii="Cambria Math" w:hAnsi="Cambria Math"/>
                    <w:lang w:val="en-US"/>
                  </w:rPr>
                  <m:t>kg</m:t>
                </m:r>
              </m:e>
              <m:sup>
                <m:r>
                  <w:rPr>
                    <w:rFonts w:ascii="Cambria Math" w:hAnsi="Cambria Math"/>
                    <w:lang w:val="en-US"/>
                  </w:rPr>
                  <m:t>-1</m:t>
                </m:r>
              </m:sup>
            </m:sSup>
            <m:sSup>
              <m:sSupPr>
                <m:ctrlPr>
                  <w:rPr>
                    <w:rFonts w:ascii="Cambria Math" w:hAnsi="Cambria Math"/>
                    <w:i/>
                    <w:lang w:val="en-US"/>
                  </w:rPr>
                </m:ctrlPr>
              </m:sSupPr>
              <m:e>
                <m:r>
                  <w:rPr>
                    <w:rFonts w:ascii="Cambria Math" w:hAnsi="Cambria Math"/>
                    <w:lang w:val="en-US"/>
                  </w:rPr>
                  <m:t>k</m:t>
                </m:r>
              </m:e>
              <m:sup>
                <m:r>
                  <w:rPr>
                    <w:rFonts w:ascii="Cambria Math" w:hAnsi="Cambria Math"/>
                    <w:lang w:val="en-US"/>
                  </w:rPr>
                  <m:t>-1</m:t>
                </m:r>
              </m:sup>
            </m:sSup>
          </m:oMath>
        </w:p>
        <w:p w14:paraId="43825F67" w14:textId="0EE7F871" w:rsidR="00CC644F" w:rsidRDefault="00CC644F" w:rsidP="007144A0">
          <w:pPr>
            <w:spacing w:line="360" w:lineRule="auto"/>
            <w:rPr>
              <w:rFonts w:eastAsiaTheme="minorEastAsia"/>
              <w:lang w:val="en-US"/>
            </w:rPr>
          </w:pPr>
          <w:r>
            <w:rPr>
              <w:rFonts w:eastAsiaTheme="minorEastAsia"/>
              <w:lang w:val="en-US"/>
            </w:rPr>
            <w:t>Process: Reversible heating</w:t>
          </w:r>
        </w:p>
        <w:p w14:paraId="59D716F4" w14:textId="77777777" w:rsidR="00CC644F" w:rsidRDefault="00CC644F" w:rsidP="007144A0">
          <w:pPr>
            <w:spacing w:line="360" w:lineRule="auto"/>
            <w:rPr>
              <w:rFonts w:eastAsiaTheme="minorEastAsia"/>
              <w:lang w:val="en-US"/>
            </w:rPr>
          </w:pPr>
        </w:p>
        <w:p w14:paraId="1411E426" w14:textId="1EDFB45A" w:rsidR="00CC644F" w:rsidRDefault="00CC644F" w:rsidP="007144A0">
          <w:pPr>
            <w:spacing w:line="360" w:lineRule="auto"/>
            <w:rPr>
              <w:rFonts w:eastAsiaTheme="minorEastAsia"/>
              <w:lang w:val="en-US"/>
            </w:rPr>
          </w:pPr>
          <w:r>
            <w:rPr>
              <w:rFonts w:eastAsiaTheme="minorEastAsia"/>
              <w:lang w:val="en-US"/>
            </w:rPr>
            <w:t>For a reversible heating process at constant specific heat capacity, the change in entropy is:</w:t>
          </w:r>
        </w:p>
        <w:p w14:paraId="544F2750" w14:textId="77777777" w:rsidR="00CC644F" w:rsidRDefault="00CC644F" w:rsidP="007144A0">
          <w:pPr>
            <w:spacing w:line="360" w:lineRule="auto"/>
            <w:rPr>
              <w:rFonts w:eastAsiaTheme="minorEastAsia"/>
              <w:lang w:val="en-US"/>
            </w:rPr>
          </w:pPr>
        </w:p>
        <w:p w14:paraId="5D237583" w14:textId="26D80A8C" w:rsidR="00CC644F" w:rsidRPr="0043223F" w:rsidRDefault="00CC644F" w:rsidP="007144A0">
          <w:pPr>
            <w:spacing w:line="360" w:lineRule="auto"/>
            <w:rPr>
              <w:rFonts w:eastAsiaTheme="minorEastAsia"/>
              <w:lang w:val="en-US"/>
            </w:rPr>
          </w:pPr>
          <m:oMathPara>
            <m:oMath>
              <m:r>
                <w:rPr>
                  <w:rFonts w:ascii="Cambria Math" w:eastAsiaTheme="minorEastAsia" w:hAnsi="Cambria Math"/>
                  <w:lang w:val="en-US"/>
                </w:rPr>
                <w:lastRenderedPageBreak/>
                <m:t>∆S=</m:t>
              </m:r>
              <m:nary>
                <m:naryPr>
                  <m:limLoc m:val="subSup"/>
                  <m:ctrlPr>
                    <w:rPr>
                      <w:rFonts w:ascii="Cambria Math" w:eastAsiaTheme="minorEastAsia" w:hAnsi="Cambria Math"/>
                      <w:i/>
                      <w:lang w:val="en-US"/>
                    </w:rPr>
                  </m:ctrlPr>
                </m:naryPr>
                <m:sub>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1</m:t>
                      </m:r>
                    </m:sub>
                  </m:sSub>
                </m:sub>
                <m:sup>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2</m:t>
                      </m:r>
                    </m:sub>
                  </m:sSub>
                </m:sup>
                <m:e>
                  <m:r>
                    <w:rPr>
                      <w:rFonts w:ascii="Cambria Math" w:eastAsiaTheme="minorEastAsia" w:hAnsi="Cambria Math"/>
                      <w:lang w:val="en-US"/>
                    </w:rPr>
                    <m:t>m</m:t>
                  </m:r>
                </m:e>
              </m:nary>
              <m:sSub>
                <m:sSubPr>
                  <m:ctrlPr>
                    <w:rPr>
                      <w:rFonts w:ascii="Cambria Math" w:eastAsiaTheme="minorEastAsia" w:hAnsi="Cambria Math"/>
                      <w:i/>
                      <w:lang w:val="en-US"/>
                    </w:rPr>
                  </m:ctrlPr>
                </m:sSubPr>
                <m:e>
                  <m:r>
                    <w:rPr>
                      <w:rFonts w:ascii="Cambria Math" w:eastAsiaTheme="minorEastAsia" w:hAnsi="Cambria Math"/>
                      <w:lang w:val="en-US"/>
                    </w:rPr>
                    <m:t>C</m:t>
                  </m:r>
                </m:e>
                <m:sub>
                  <m:r>
                    <w:rPr>
                      <w:rFonts w:ascii="Cambria Math" w:eastAsiaTheme="minorEastAsia" w:hAnsi="Cambria Math"/>
                      <w:lang w:val="en-US"/>
                    </w:rPr>
                    <m:t>w</m:t>
                  </m:r>
                </m:sub>
              </m:sSub>
              <m:f>
                <m:fPr>
                  <m:ctrlPr>
                    <w:rPr>
                      <w:rFonts w:ascii="Cambria Math" w:eastAsiaTheme="minorEastAsia" w:hAnsi="Cambria Math"/>
                      <w:i/>
                      <w:lang w:val="en-US"/>
                    </w:rPr>
                  </m:ctrlPr>
                </m:fPr>
                <m:num>
                  <m:r>
                    <w:rPr>
                      <w:rFonts w:ascii="Cambria Math" w:eastAsiaTheme="minorEastAsia" w:hAnsi="Cambria Math"/>
                      <w:lang w:val="en-US"/>
                    </w:rPr>
                    <m:t>dT</m:t>
                  </m:r>
                </m:num>
                <m:den>
                  <m:r>
                    <w:rPr>
                      <w:rFonts w:ascii="Cambria Math" w:eastAsiaTheme="minorEastAsia" w:hAnsi="Cambria Math"/>
                      <w:lang w:val="en-US"/>
                    </w:rPr>
                    <m:t>T</m:t>
                  </m:r>
                </m:den>
              </m:f>
            </m:oMath>
          </m:oMathPara>
        </w:p>
        <w:p w14:paraId="157BA472" w14:textId="5A57642F" w:rsidR="00CC644F" w:rsidRDefault="0043223F" w:rsidP="007144A0">
          <w:pPr>
            <w:spacing w:line="360" w:lineRule="auto"/>
            <w:rPr>
              <w:rFonts w:eastAsiaTheme="minorEastAsia"/>
              <w:lang w:val="en-US"/>
            </w:rPr>
          </w:pPr>
          <m:oMathPara>
            <m:oMath>
              <m:r>
                <w:rPr>
                  <w:rFonts w:ascii="Cambria Math" w:eastAsiaTheme="minorEastAsia" w:hAnsi="Cambria Math"/>
                  <w:lang w:val="en-US"/>
                </w:rPr>
                <m:t>∆S=m</m:t>
              </m:r>
              <m:sSub>
                <m:sSubPr>
                  <m:ctrlPr>
                    <w:rPr>
                      <w:rFonts w:ascii="Cambria Math" w:eastAsiaTheme="minorEastAsia" w:hAnsi="Cambria Math"/>
                      <w:i/>
                      <w:lang w:val="en-US"/>
                    </w:rPr>
                  </m:ctrlPr>
                </m:sSubPr>
                <m:e>
                  <m:r>
                    <w:rPr>
                      <w:rFonts w:ascii="Cambria Math" w:eastAsiaTheme="minorEastAsia" w:hAnsi="Cambria Math"/>
                      <w:lang w:val="en-US"/>
                    </w:rPr>
                    <m:t>C</m:t>
                  </m:r>
                </m:e>
                <m:sub>
                  <m:r>
                    <w:rPr>
                      <w:rFonts w:ascii="Cambria Math" w:eastAsiaTheme="minorEastAsia" w:hAnsi="Cambria Math"/>
                      <w:lang w:val="en-US"/>
                    </w:rPr>
                    <m:t>w</m:t>
                  </m:r>
                </m:sub>
              </m:sSub>
              <m:nary>
                <m:naryPr>
                  <m:limLoc m:val="subSup"/>
                  <m:ctrlPr>
                    <w:rPr>
                      <w:rFonts w:ascii="Cambria Math" w:eastAsiaTheme="minorEastAsia" w:hAnsi="Cambria Math"/>
                      <w:i/>
                      <w:lang w:val="en-US"/>
                    </w:rPr>
                  </m:ctrlPr>
                </m:naryPr>
                <m:sub>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1</m:t>
                      </m:r>
                    </m:sub>
                  </m:sSub>
                </m:sub>
                <m:sup>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2</m:t>
                      </m:r>
                    </m:sub>
                  </m:sSub>
                </m:sup>
                <m:e>
                  <m:f>
                    <m:fPr>
                      <m:ctrlPr>
                        <w:rPr>
                          <w:rFonts w:ascii="Cambria Math" w:eastAsiaTheme="minorEastAsia" w:hAnsi="Cambria Math"/>
                          <w:i/>
                          <w:lang w:val="en-US"/>
                        </w:rPr>
                      </m:ctrlPr>
                    </m:fPr>
                    <m:num>
                      <m:r>
                        <w:rPr>
                          <w:rFonts w:ascii="Cambria Math" w:eastAsiaTheme="minorEastAsia" w:hAnsi="Cambria Math"/>
                          <w:lang w:val="en-US"/>
                        </w:rPr>
                        <m:t>dT</m:t>
                      </m:r>
                    </m:num>
                    <m:den>
                      <m:r>
                        <w:rPr>
                          <w:rFonts w:ascii="Cambria Math" w:eastAsiaTheme="minorEastAsia" w:hAnsi="Cambria Math"/>
                          <w:lang w:val="en-US"/>
                        </w:rPr>
                        <m:t>T</m:t>
                      </m:r>
                    </m:den>
                  </m:f>
                </m:e>
              </m:nary>
            </m:oMath>
          </m:oMathPara>
        </w:p>
        <w:p w14:paraId="3DF68A6F" w14:textId="2BF8D496" w:rsidR="00CC644F" w:rsidRPr="00CC644F" w:rsidRDefault="00CC644F" w:rsidP="007144A0">
          <w:pPr>
            <w:spacing w:line="360" w:lineRule="auto"/>
            <w:rPr>
              <w:rFonts w:eastAsiaTheme="minorEastAsia"/>
              <w:lang w:val="en-US"/>
            </w:rPr>
          </w:pPr>
          <m:oMathPara>
            <m:oMath>
              <m:r>
                <w:rPr>
                  <w:rFonts w:ascii="Cambria Math" w:eastAsiaTheme="minorEastAsia" w:hAnsi="Cambria Math"/>
                  <w:lang w:val="en-US"/>
                </w:rPr>
                <m:t>∆S=m</m:t>
              </m:r>
              <m:sSub>
                <m:sSubPr>
                  <m:ctrlPr>
                    <w:rPr>
                      <w:rFonts w:ascii="Cambria Math" w:eastAsiaTheme="minorEastAsia" w:hAnsi="Cambria Math"/>
                      <w:i/>
                      <w:lang w:val="en-US"/>
                    </w:rPr>
                  </m:ctrlPr>
                </m:sSubPr>
                <m:e>
                  <m:r>
                    <w:rPr>
                      <w:rFonts w:ascii="Cambria Math" w:eastAsiaTheme="minorEastAsia" w:hAnsi="Cambria Math"/>
                      <w:lang w:val="en-US"/>
                    </w:rPr>
                    <m:t>C</m:t>
                  </m:r>
                </m:e>
                <m:sub>
                  <m:r>
                    <w:rPr>
                      <w:rFonts w:ascii="Cambria Math" w:eastAsiaTheme="minorEastAsia" w:hAnsi="Cambria Math"/>
                      <w:lang w:val="en-US"/>
                    </w:rPr>
                    <m:t>w</m:t>
                  </m:r>
                </m:sub>
              </m:sSub>
              <m:r>
                <w:rPr>
                  <w:rFonts w:ascii="Cambria Math" w:eastAsiaTheme="minorEastAsia" w:hAnsi="Cambria Math"/>
                  <w:lang w:val="en-US"/>
                </w:rPr>
                <m:t xml:space="preserve"> </m:t>
              </m:r>
              <m:d>
                <m:dPr>
                  <m:begChr m:val="["/>
                  <m:endChr m:val="]"/>
                  <m:ctrlPr>
                    <w:rPr>
                      <w:rFonts w:ascii="Cambria Math" w:eastAsiaTheme="minorEastAsia" w:hAnsi="Cambria Math"/>
                      <w:i/>
                      <w:lang w:val="en-US"/>
                    </w:rPr>
                  </m:ctrlPr>
                </m:dPr>
                <m:e>
                  <m:r>
                    <m:rPr>
                      <m:sty m:val="p"/>
                    </m:rPr>
                    <w:rPr>
                      <w:rFonts w:ascii="Cambria Math" w:eastAsiaTheme="minorEastAsia" w:hAnsi="Cambria Math"/>
                      <w:lang w:val="en-US"/>
                    </w:rPr>
                    <m:t>ln⁡</m:t>
                  </m:r>
                  <m:r>
                    <w:rPr>
                      <w:rFonts w:ascii="Cambria Math" w:eastAsiaTheme="minorEastAsia" w:hAnsi="Cambria Math"/>
                      <w:lang w:val="en-US"/>
                    </w:rPr>
                    <m:t>(T)</m:t>
                  </m:r>
                </m:e>
              </m:d>
              <m:f>
                <m:fPr>
                  <m:type m:val="noBar"/>
                  <m:ctrlPr>
                    <w:rPr>
                      <w:rFonts w:ascii="Cambria Math" w:eastAsiaTheme="minorEastAsia" w:hAnsi="Cambria Math"/>
                      <w:i/>
                      <w:lang w:val="en-US"/>
                    </w:rPr>
                  </m:ctrlPr>
                </m:fPr>
                <m:num>
                  <m:r>
                    <w:rPr>
                      <w:rFonts w:ascii="Cambria Math" w:eastAsiaTheme="minorEastAsia" w:hAnsi="Cambria Math"/>
                      <w:lang w:val="en-US"/>
                    </w:rPr>
                    <m:t>573</m:t>
                  </m:r>
                </m:num>
                <m:den>
                  <m:r>
                    <w:rPr>
                      <w:rFonts w:ascii="Cambria Math" w:eastAsiaTheme="minorEastAsia" w:hAnsi="Cambria Math"/>
                      <w:lang w:val="en-US"/>
                    </w:rPr>
                    <m:t>273</m:t>
                  </m:r>
                </m:den>
              </m:f>
            </m:oMath>
          </m:oMathPara>
        </w:p>
        <w:p w14:paraId="05977CBE" w14:textId="1E36E395" w:rsidR="00CC644F" w:rsidRPr="00CC644F" w:rsidRDefault="00CC644F" w:rsidP="007144A0">
          <w:pPr>
            <w:spacing w:line="360" w:lineRule="auto"/>
            <w:rPr>
              <w:rFonts w:eastAsiaTheme="minorEastAsia"/>
              <w:lang w:val="en-US"/>
            </w:rPr>
          </w:pPr>
          <m:oMathPara>
            <m:oMath>
              <m:r>
                <w:rPr>
                  <w:rFonts w:ascii="Cambria Math" w:eastAsiaTheme="minorEastAsia" w:hAnsi="Cambria Math"/>
                  <w:lang w:val="en-US"/>
                </w:rPr>
                <m:t>∆S=10 x 4.2x</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3</m:t>
                  </m:r>
                </m:sup>
              </m:sSup>
              <m:r>
                <w:rPr>
                  <w:rFonts w:ascii="Cambria Math" w:eastAsiaTheme="minorEastAsia" w:hAnsi="Cambria Math"/>
                  <w:lang w:val="en-US"/>
                </w:rPr>
                <m:t xml:space="preserve"> x </m:t>
              </m:r>
              <m:d>
                <m:dPr>
                  <m:begChr m:val="["/>
                  <m:endChr m:val="]"/>
                  <m:ctrlPr>
                    <w:rPr>
                      <w:rFonts w:ascii="Cambria Math" w:eastAsiaTheme="minorEastAsia" w:hAnsi="Cambria Math"/>
                      <w:i/>
                      <w:lang w:val="en-US"/>
                    </w:rPr>
                  </m:ctrlPr>
                </m:dPr>
                <m:e>
                  <m:func>
                    <m:funcPr>
                      <m:ctrlPr>
                        <w:rPr>
                          <w:rFonts w:ascii="Cambria Math" w:eastAsiaTheme="minorEastAsia" w:hAnsi="Cambria Math"/>
                          <w:i/>
                          <w:lang w:val="en-US"/>
                        </w:rPr>
                      </m:ctrlPr>
                    </m:funcPr>
                    <m:fName>
                      <m:r>
                        <m:rPr>
                          <m:sty m:val="p"/>
                        </m:rPr>
                        <w:rPr>
                          <w:rFonts w:ascii="Cambria Math" w:eastAsiaTheme="minorEastAsia" w:hAnsi="Cambria Math"/>
                          <w:lang w:val="en-US"/>
                        </w:rPr>
                        <m:t>ln</m:t>
                      </m:r>
                    </m:fName>
                    <m:e>
                      <m:d>
                        <m:dPr>
                          <m:ctrlPr>
                            <w:rPr>
                              <w:rFonts w:ascii="Cambria Math" w:eastAsiaTheme="minorEastAsia" w:hAnsi="Cambria Math"/>
                              <w:i/>
                              <w:lang w:val="en-US"/>
                            </w:rPr>
                          </m:ctrlPr>
                        </m:dPr>
                        <m:e>
                          <m:r>
                            <w:rPr>
                              <w:rFonts w:ascii="Cambria Math" w:eastAsiaTheme="minorEastAsia" w:hAnsi="Cambria Math"/>
                              <w:lang w:val="en-US"/>
                            </w:rPr>
                            <m:t>573</m:t>
                          </m:r>
                        </m:e>
                      </m:d>
                    </m:e>
                  </m:func>
                  <m:r>
                    <w:rPr>
                      <w:rFonts w:ascii="Cambria Math" w:eastAsiaTheme="minorEastAsia" w:hAnsi="Cambria Math"/>
                      <w:lang w:val="en-US"/>
                    </w:rPr>
                    <m:t>-</m:t>
                  </m:r>
                  <m:r>
                    <m:rPr>
                      <m:sty m:val="p"/>
                    </m:rPr>
                    <w:rPr>
                      <w:rFonts w:ascii="Cambria Math" w:eastAsiaTheme="minorEastAsia" w:hAnsi="Cambria Math"/>
                      <w:lang w:val="en-US"/>
                    </w:rPr>
                    <m:t>ln⁡</m:t>
                  </m:r>
                  <m:r>
                    <w:rPr>
                      <w:rFonts w:ascii="Cambria Math" w:eastAsiaTheme="minorEastAsia" w:hAnsi="Cambria Math"/>
                      <w:lang w:val="en-US"/>
                    </w:rPr>
                    <m:t>(373)</m:t>
                  </m:r>
                </m:e>
              </m:d>
            </m:oMath>
          </m:oMathPara>
        </w:p>
        <w:p w14:paraId="7B43D4C5" w14:textId="4EF76BB6" w:rsidR="00CC644F" w:rsidRPr="00CC644F" w:rsidRDefault="00CC644F" w:rsidP="007144A0">
          <w:pPr>
            <w:spacing w:line="360" w:lineRule="auto"/>
            <w:rPr>
              <w:rFonts w:eastAsiaTheme="minorEastAsia"/>
              <w:lang w:val="en-US"/>
            </w:rPr>
          </w:pPr>
          <m:oMathPara>
            <m:oMath>
              <m:r>
                <w:rPr>
                  <w:rFonts w:ascii="Cambria Math" w:eastAsiaTheme="minorEastAsia" w:hAnsi="Cambria Math"/>
                  <w:lang w:val="en-US"/>
                </w:rPr>
                <m:t>∆S = 18030.91</m:t>
              </m:r>
            </m:oMath>
          </m:oMathPara>
        </w:p>
        <w:p w14:paraId="6FAE8842" w14:textId="77777777" w:rsidR="00CC644F" w:rsidRDefault="00CC644F" w:rsidP="007144A0">
          <w:pPr>
            <w:spacing w:line="360" w:lineRule="auto"/>
            <w:rPr>
              <w:rFonts w:eastAsiaTheme="minorEastAsia"/>
              <w:lang w:val="en-US"/>
            </w:rPr>
          </w:pPr>
        </w:p>
        <w:p w14:paraId="7FB4BE50" w14:textId="21DF22E5" w:rsidR="00CC644F" w:rsidRDefault="00CC644F" w:rsidP="007144A0">
          <w:pPr>
            <w:spacing w:line="360" w:lineRule="auto"/>
            <w:rPr>
              <w:rFonts w:eastAsiaTheme="minorEastAsia"/>
              <w:lang w:val="en-US"/>
            </w:rPr>
          </w:pPr>
          <w:r>
            <w:rPr>
              <w:rFonts w:eastAsiaTheme="minorEastAsia"/>
              <w:lang w:val="en-US"/>
            </w:rPr>
            <w:t>Answer:</w:t>
          </w:r>
        </w:p>
        <w:p w14:paraId="2F2F641A" w14:textId="77777777" w:rsidR="00CC644F" w:rsidRDefault="00CC644F" w:rsidP="007144A0">
          <w:pPr>
            <w:spacing w:line="360" w:lineRule="auto"/>
            <w:rPr>
              <w:rFonts w:eastAsiaTheme="minorEastAsia"/>
              <w:lang w:val="en-US"/>
            </w:rPr>
          </w:pPr>
        </w:p>
        <w:p w14:paraId="0B7D2EA5" w14:textId="0AEDA81F" w:rsidR="00CC644F" w:rsidRPr="00CC644F" w:rsidRDefault="00CC644F" w:rsidP="007144A0">
          <w:pPr>
            <w:spacing w:line="360" w:lineRule="auto"/>
            <w:rPr>
              <w:rFonts w:eastAsiaTheme="minorEastAsia"/>
              <w:b/>
              <w:bCs/>
              <w:lang w:val="en-US"/>
            </w:rPr>
          </w:pPr>
          <m:oMathPara>
            <m:oMath>
              <m:r>
                <m:rPr>
                  <m:sty m:val="bi"/>
                </m:rPr>
                <w:rPr>
                  <w:rFonts w:ascii="Cambria Math" w:eastAsiaTheme="minorEastAsia" w:hAnsi="Cambria Math"/>
                  <w:lang w:val="en-US"/>
                </w:rPr>
                <m:t>∆S = 18.0.x</m:t>
              </m:r>
              <m:sSup>
                <m:sSupPr>
                  <m:ctrlPr>
                    <w:rPr>
                      <w:rFonts w:ascii="Cambria Math" w:eastAsiaTheme="minorEastAsia" w:hAnsi="Cambria Math"/>
                      <w:b/>
                      <w:bCs/>
                      <w:i/>
                      <w:lang w:val="en-US"/>
                    </w:rPr>
                  </m:ctrlPr>
                </m:sSupPr>
                <m:e>
                  <m:r>
                    <m:rPr>
                      <m:sty m:val="bi"/>
                    </m:rPr>
                    <w:rPr>
                      <w:rFonts w:ascii="Cambria Math" w:eastAsiaTheme="minorEastAsia" w:hAnsi="Cambria Math"/>
                      <w:lang w:val="en-US"/>
                    </w:rPr>
                    <m:t>10</m:t>
                  </m:r>
                </m:e>
                <m:sup>
                  <m:r>
                    <m:rPr>
                      <m:sty m:val="bi"/>
                    </m:rPr>
                    <w:rPr>
                      <w:rFonts w:ascii="Cambria Math" w:eastAsiaTheme="minorEastAsia" w:hAnsi="Cambria Math"/>
                      <w:lang w:val="en-US"/>
                    </w:rPr>
                    <m:t>3</m:t>
                  </m:r>
                </m:sup>
              </m:sSup>
              <m:r>
                <m:rPr>
                  <m:sty m:val="bi"/>
                </m:rPr>
                <w:rPr>
                  <w:rFonts w:ascii="Cambria Math" w:eastAsiaTheme="minorEastAsia" w:hAnsi="Cambria Math"/>
                  <w:lang w:val="en-US"/>
                </w:rPr>
                <m:t xml:space="preserve"> J </m:t>
              </m:r>
              <m:sSup>
                <m:sSupPr>
                  <m:ctrlPr>
                    <w:rPr>
                      <w:rFonts w:ascii="Cambria Math" w:eastAsiaTheme="minorEastAsia" w:hAnsi="Cambria Math"/>
                      <w:b/>
                      <w:bCs/>
                      <w:i/>
                      <w:lang w:val="en-US"/>
                    </w:rPr>
                  </m:ctrlPr>
                </m:sSupPr>
                <m:e>
                  <m:r>
                    <m:rPr>
                      <m:sty m:val="bi"/>
                    </m:rPr>
                    <w:rPr>
                      <w:rFonts w:ascii="Cambria Math" w:eastAsiaTheme="minorEastAsia" w:hAnsi="Cambria Math"/>
                      <w:lang w:val="en-US"/>
                    </w:rPr>
                    <m:t>K</m:t>
                  </m:r>
                </m:e>
                <m:sup>
                  <m:r>
                    <m:rPr>
                      <m:sty m:val="bi"/>
                    </m:rPr>
                    <w:rPr>
                      <w:rFonts w:ascii="Cambria Math" w:eastAsiaTheme="minorEastAsia" w:hAnsi="Cambria Math"/>
                      <w:lang w:val="en-US"/>
                    </w:rPr>
                    <m:t>-1</m:t>
                  </m:r>
                </m:sup>
              </m:sSup>
            </m:oMath>
          </m:oMathPara>
        </w:p>
        <w:p w14:paraId="1E346E96" w14:textId="77777777" w:rsidR="00117D37" w:rsidRDefault="00117D37" w:rsidP="007144A0">
          <w:pPr>
            <w:spacing w:line="360" w:lineRule="auto"/>
            <w:rPr>
              <w:color w:val="000000" w:themeColor="text1"/>
              <w:lang w:val="en-US"/>
            </w:rPr>
          </w:pPr>
        </w:p>
        <w:p w14:paraId="478D837A" w14:textId="0D6BB26C" w:rsidR="007B439B" w:rsidRPr="00EF5ED1" w:rsidRDefault="007B439B" w:rsidP="007144A0">
          <w:pPr>
            <w:spacing w:line="360" w:lineRule="auto"/>
            <w:rPr>
              <w:lang w:val="en-US"/>
            </w:rPr>
          </w:pPr>
          <w:r w:rsidRPr="00EF5ED1">
            <w:rPr>
              <w:lang w:val="en-US"/>
            </w:rPr>
            <w:br w:type="page"/>
          </w:r>
        </w:p>
        <w:p w14:paraId="49D04B5D" w14:textId="0739686D" w:rsidR="00C95A27" w:rsidRDefault="00CC2F19" w:rsidP="007144A0">
          <w:pPr>
            <w:pStyle w:val="Heading1"/>
            <w:numPr>
              <w:ilvl w:val="0"/>
              <w:numId w:val="2"/>
            </w:numPr>
            <w:spacing w:line="360" w:lineRule="auto"/>
            <w:rPr>
              <w:b/>
              <w:bCs/>
              <w:color w:val="0070C0"/>
            </w:rPr>
          </w:pPr>
          <w:bookmarkStart w:id="17" w:name="_Toc218577700"/>
          <w:r>
            <w:rPr>
              <w:b/>
              <w:bCs/>
              <w:color w:val="0070C0"/>
            </w:rPr>
            <w:lastRenderedPageBreak/>
            <w:t>Part B</w:t>
          </w:r>
          <w:r w:rsidR="007A07C2">
            <w:rPr>
              <w:b/>
              <w:bCs/>
              <w:color w:val="0070C0"/>
            </w:rPr>
            <w:t xml:space="preserve"> – The Ideal Carnot Heat Engine and Related Thermodynamic Cycles.</w:t>
          </w:r>
          <w:bookmarkEnd w:id="17"/>
        </w:p>
        <w:p w14:paraId="6C255C8B" w14:textId="47DB77E6" w:rsidR="007A07C2" w:rsidRPr="00D75542" w:rsidRDefault="00D75542" w:rsidP="007144A0">
          <w:pPr>
            <w:pStyle w:val="Heading2"/>
            <w:numPr>
              <w:ilvl w:val="1"/>
              <w:numId w:val="2"/>
            </w:numPr>
            <w:spacing w:line="360" w:lineRule="auto"/>
            <w:rPr>
              <w:b/>
              <w:bCs/>
            </w:rPr>
          </w:pPr>
          <w:bookmarkStart w:id="18" w:name="_Toc218577701"/>
          <w:r w:rsidRPr="00D75542">
            <w:rPr>
              <w:b/>
              <w:bCs/>
            </w:rPr>
            <w:t>Concept of the Ideal Carnot Heat Engine</w:t>
          </w:r>
          <w:bookmarkEnd w:id="18"/>
        </w:p>
        <w:p w14:paraId="3945DA7B" w14:textId="77777777" w:rsidR="00D75542" w:rsidRDefault="00D75542" w:rsidP="007144A0">
          <w:pPr>
            <w:spacing w:line="360" w:lineRule="auto"/>
          </w:pPr>
        </w:p>
        <w:p w14:paraId="7630D651" w14:textId="4AF71287" w:rsidR="00D75542" w:rsidRDefault="00617067" w:rsidP="007144A0">
          <w:pPr>
            <w:spacing w:line="360" w:lineRule="auto"/>
          </w:pPr>
          <w:r>
            <w:t xml:space="preserve">The Carnot heat engine </w:t>
          </w:r>
          <w:r w:rsidR="00C4124F">
            <w:t>provides an idealised reference framework for assessing the upper performance limits of thermal systems operating between two thermal reservoirs</w:t>
          </w:r>
          <w:r>
            <w:t xml:space="preserve">. </w:t>
          </w:r>
          <w:r w:rsidR="00D75542">
            <w:t xml:space="preserve">First proposed by Sadi Carnot in 1824, the Carnot engine is not intended to be a practical machine, but rather a benchmark against which real engines can be evaluated </w:t>
          </w:r>
          <w:r w:rsidR="00D75542" w:rsidRPr="007144A0">
            <w:rPr>
              <w:color w:val="000000" w:themeColor="text1"/>
            </w:rPr>
            <w:t>(</w:t>
          </w:r>
          <w:r w:rsidR="007144A0" w:rsidRPr="007144A0">
            <w:rPr>
              <w:color w:val="000000" w:themeColor="text1"/>
            </w:rPr>
            <w:t>Ç</w:t>
          </w:r>
          <w:r w:rsidR="00D75542" w:rsidRPr="007144A0">
            <w:rPr>
              <w:color w:val="000000" w:themeColor="text1"/>
            </w:rPr>
            <w:t>engel and Boles, 2019)</w:t>
          </w:r>
          <w:r w:rsidR="00D75542">
            <w:t>.</w:t>
          </w:r>
        </w:p>
        <w:p w14:paraId="1B81A380" w14:textId="5CB73E34" w:rsidR="007A07C2" w:rsidRDefault="00D75542" w:rsidP="007144A0">
          <w:pPr>
            <w:spacing w:line="360" w:lineRule="auto"/>
          </w:pPr>
          <w:r>
            <w:t xml:space="preserve">The engine operates between </w:t>
          </w:r>
          <w:r w:rsidR="00CE7E48">
            <w:t xml:space="preserve">two absolute temperatures, </w:t>
          </w:r>
          <w:r>
            <w:t xml:space="preserve">a high temperature reservoir </w:t>
          </w:r>
          <m:oMath>
            <m:sSub>
              <m:sSubPr>
                <m:ctrlPr>
                  <w:rPr>
                    <w:rFonts w:ascii="Cambria Math" w:hAnsi="Cambria Math"/>
                    <w:i/>
                  </w:rPr>
                </m:ctrlPr>
              </m:sSubPr>
              <m:e>
                <m:r>
                  <w:rPr>
                    <w:rFonts w:ascii="Cambria Math" w:hAnsi="Cambria Math"/>
                  </w:rPr>
                  <m:t>T</m:t>
                </m:r>
              </m:e>
              <m:sub>
                <m:r>
                  <w:rPr>
                    <w:rFonts w:ascii="Cambria Math" w:hAnsi="Cambria Math"/>
                  </w:rPr>
                  <m:t>H</m:t>
                </m:r>
              </m:sub>
            </m:sSub>
          </m:oMath>
          <w:r>
            <w:rPr>
              <w:rFonts w:eastAsiaTheme="minorEastAsia"/>
            </w:rPr>
            <w:t xml:space="preserve"> and a low temperature reservoir at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Pr>
              <w:rFonts w:eastAsiaTheme="minorEastAsia"/>
            </w:rPr>
            <w:t xml:space="preserve">. Heat energy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oMath>
          <w:r>
            <w:rPr>
              <w:rFonts w:eastAsiaTheme="minorEastAsia"/>
            </w:rPr>
            <w:t xml:space="preserve"> is absorbed from the hot reservoir, part of which is converted into useful work </w:t>
          </w:r>
          <m:oMath>
            <m:r>
              <w:rPr>
                <w:rFonts w:ascii="Cambria Math" w:eastAsiaTheme="minorEastAsia" w:hAnsi="Cambria Math"/>
              </w:rPr>
              <m:t>W</m:t>
            </m:r>
          </m:oMath>
          <w:r>
            <w:rPr>
              <w:rFonts w:eastAsiaTheme="minorEastAsia"/>
            </w:rPr>
            <w:t xml:space="preserve">, while the remaining heat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oMath>
          <w:r>
            <w:rPr>
              <w:rFonts w:eastAsiaTheme="minorEastAsia"/>
            </w:rPr>
            <w:t xml:space="preserve"> is rejected to the cold reservoir. A defining assumption of the Carnot engine is that all processes are perfectly reversible, meaning no entropy is generated within the system</w:t>
          </w:r>
          <w:r w:rsidRPr="00D75542">
            <w:rPr>
              <w:rFonts w:eastAsiaTheme="minorEastAsia"/>
              <w:b/>
              <w:bCs/>
              <w:color w:val="FF0000"/>
            </w:rPr>
            <w:t xml:space="preserve"> </w:t>
          </w:r>
          <w:r w:rsidRPr="007144A0">
            <w:rPr>
              <w:rFonts w:eastAsiaTheme="minorEastAsia"/>
              <w:color w:val="000000" w:themeColor="text1"/>
            </w:rPr>
            <w:t>(Moran et al., 2018)</w:t>
          </w:r>
          <w:r w:rsidR="007144A0">
            <w:rPr>
              <w:rFonts w:eastAsiaTheme="minorEastAsia"/>
              <w:color w:val="000000" w:themeColor="text1"/>
            </w:rPr>
            <w:t>.</w:t>
          </w:r>
        </w:p>
        <w:p w14:paraId="201D0C47" w14:textId="272E32C3" w:rsidR="000D4466" w:rsidRDefault="000D4466" w:rsidP="007144A0">
          <w:pPr>
            <w:spacing w:line="360" w:lineRule="auto"/>
          </w:pPr>
          <w:r>
            <w:t>Figure 1 illustrates a schematic layout of an ideal Carnot heat engine, showing the direction of heat transfer and work output between the system and its surroundings.</w:t>
          </w:r>
        </w:p>
        <w:p w14:paraId="0557E1C2" w14:textId="77777777" w:rsidR="000D4466" w:rsidRDefault="000D4466" w:rsidP="007144A0">
          <w:pPr>
            <w:keepNext/>
            <w:spacing w:line="360" w:lineRule="auto"/>
            <w:jc w:val="center"/>
          </w:pPr>
        </w:p>
        <w:p w14:paraId="03804782" w14:textId="5379DE74" w:rsidR="000D4466" w:rsidRDefault="000D4466" w:rsidP="007144A0">
          <w:pPr>
            <w:keepNext/>
            <w:spacing w:line="360" w:lineRule="auto"/>
            <w:jc w:val="center"/>
          </w:pPr>
          <w:r w:rsidRPr="000D4466">
            <w:rPr>
              <w:noProof/>
            </w:rPr>
            <w:drawing>
              <wp:inline distT="0" distB="0" distL="0" distR="0" wp14:anchorId="5F3E49F5" wp14:editId="277789D1">
                <wp:extent cx="5731510" cy="21316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31695"/>
                        </a:xfrm>
                        <a:prstGeom prst="rect">
                          <a:avLst/>
                        </a:prstGeom>
                      </pic:spPr>
                    </pic:pic>
                  </a:graphicData>
                </a:graphic>
              </wp:inline>
            </w:drawing>
          </w:r>
        </w:p>
        <w:p w14:paraId="7BC922F8" w14:textId="40510E2B" w:rsidR="000D4466" w:rsidRPr="007A07C2" w:rsidRDefault="000D4466" w:rsidP="007144A0">
          <w:pPr>
            <w:pStyle w:val="Caption"/>
            <w:spacing w:line="360" w:lineRule="auto"/>
            <w:jc w:val="center"/>
          </w:pPr>
          <w:bookmarkStart w:id="19" w:name="_Toc216851327"/>
          <w:bookmarkStart w:id="20" w:name="_Toc216865801"/>
          <w:r w:rsidRPr="000D4466">
            <w:rPr>
              <w:b/>
              <w:bCs/>
            </w:rPr>
            <w:t xml:space="preserve">Figure </w:t>
          </w:r>
          <w:r w:rsidRPr="000D4466">
            <w:rPr>
              <w:b/>
              <w:bCs/>
            </w:rPr>
            <w:fldChar w:fldCharType="begin"/>
          </w:r>
          <w:r w:rsidRPr="000D4466">
            <w:rPr>
              <w:b/>
              <w:bCs/>
            </w:rPr>
            <w:instrText xml:space="preserve"> SEQ Figure \* ARABIC </w:instrText>
          </w:r>
          <w:r w:rsidRPr="000D4466">
            <w:rPr>
              <w:b/>
              <w:bCs/>
            </w:rPr>
            <w:fldChar w:fldCharType="separate"/>
          </w:r>
          <w:r w:rsidR="00EA6189">
            <w:rPr>
              <w:b/>
              <w:bCs/>
              <w:noProof/>
            </w:rPr>
            <w:t>1</w:t>
          </w:r>
          <w:r w:rsidRPr="000D4466">
            <w:rPr>
              <w:b/>
              <w:bCs/>
            </w:rPr>
            <w:fldChar w:fldCharType="end"/>
          </w:r>
          <w:r w:rsidRPr="000D4466">
            <w:rPr>
              <w:b/>
              <w:bCs/>
            </w:rPr>
            <w:t xml:space="preserve"> </w:t>
          </w:r>
          <w:r w:rsidR="00EA6189">
            <w:rPr>
              <w:b/>
              <w:bCs/>
            </w:rPr>
            <w:t>–</w:t>
          </w:r>
          <w:r>
            <w:t xml:space="preserve"> </w:t>
          </w:r>
          <w:r w:rsidR="00EA6189">
            <w:t>Schematic d</w:t>
          </w:r>
          <w:r>
            <w:t>iagram</w:t>
          </w:r>
          <w:r w:rsidR="00EA6189">
            <w:t xml:space="preserve"> of an ideal Carnot heat engine operating between hot and cold thermal reservoir</w:t>
          </w:r>
          <w:r w:rsidR="002B7551">
            <w:t xml:space="preserve">s (adapted from </w:t>
          </w:r>
          <w:r w:rsidR="007144A0" w:rsidRPr="007144A0">
            <w:rPr>
              <w:color w:val="000000" w:themeColor="text1"/>
            </w:rPr>
            <w:t>Ç</w:t>
          </w:r>
          <w:r w:rsidR="002B7551" w:rsidRPr="007144A0">
            <w:rPr>
              <w:color w:val="000000" w:themeColor="text1"/>
            </w:rPr>
            <w:t>engel and Boles, 2019</w:t>
          </w:r>
          <w:r w:rsidR="002B7551" w:rsidRPr="002B7551">
            <w:rPr>
              <w:color w:val="000000" w:themeColor="text1"/>
            </w:rPr>
            <w:t>)</w:t>
          </w:r>
          <w:r w:rsidR="007144A0">
            <w:rPr>
              <w:color w:val="000000" w:themeColor="text1"/>
            </w:rPr>
            <w:t>.</w:t>
          </w:r>
          <w:bookmarkEnd w:id="19"/>
          <w:bookmarkEnd w:id="20"/>
        </w:p>
        <w:p w14:paraId="1567F704" w14:textId="77777777" w:rsidR="002B7551" w:rsidRDefault="002B7551" w:rsidP="007144A0">
          <w:pPr>
            <w:spacing w:line="360" w:lineRule="auto"/>
          </w:pPr>
        </w:p>
        <w:p w14:paraId="343B733C" w14:textId="77777777" w:rsidR="007144A0" w:rsidRDefault="007144A0" w:rsidP="007144A0">
          <w:pPr>
            <w:spacing w:line="360" w:lineRule="auto"/>
          </w:pPr>
        </w:p>
        <w:p w14:paraId="4EA3CBBE" w14:textId="75854475" w:rsidR="00CC2F19" w:rsidRPr="000D4466" w:rsidRDefault="000D4466" w:rsidP="007144A0">
          <w:pPr>
            <w:pStyle w:val="Heading2"/>
            <w:numPr>
              <w:ilvl w:val="1"/>
              <w:numId w:val="2"/>
            </w:numPr>
            <w:spacing w:line="360" w:lineRule="auto"/>
            <w:rPr>
              <w:b/>
              <w:bCs/>
            </w:rPr>
          </w:pPr>
          <w:bookmarkStart w:id="21" w:name="_Toc218577702"/>
          <w:r w:rsidRPr="000D4466">
            <w:rPr>
              <w:b/>
              <w:bCs/>
            </w:rPr>
            <w:lastRenderedPageBreak/>
            <w:t>The Carnot Cycle: Four Ideal Processes</w:t>
          </w:r>
          <w:bookmarkEnd w:id="21"/>
        </w:p>
        <w:p w14:paraId="13B72EA6" w14:textId="77777777" w:rsidR="000D4466" w:rsidRDefault="000D4466" w:rsidP="007144A0">
          <w:pPr>
            <w:spacing w:line="360" w:lineRule="auto"/>
          </w:pPr>
        </w:p>
        <w:p w14:paraId="628A31F8" w14:textId="60840E27" w:rsidR="000D4466" w:rsidRDefault="000D4466" w:rsidP="007144A0">
          <w:pPr>
            <w:spacing w:line="360" w:lineRule="auto"/>
          </w:pPr>
          <w:r>
            <w:t>The Carnot engine operates on a closed thermodynamic cycle consisting of four idealised</w:t>
          </w:r>
          <w:r w:rsidR="00A929EF">
            <w:t>, reversible</w:t>
          </w:r>
          <w:r>
            <w:t xml:space="preserve"> processes. Two isothermal and two </w:t>
          </w:r>
          <w:r w:rsidR="00693733">
            <w:t>a</w:t>
          </w:r>
          <w:r>
            <w:t>diabatic processes occur</w:t>
          </w:r>
          <w:r w:rsidR="004E01E8">
            <w:t xml:space="preserve"> sequentially and return the working fluid to its original state.</w:t>
          </w:r>
        </w:p>
        <w:p w14:paraId="135F3AA7" w14:textId="77777777" w:rsidR="004E01E8" w:rsidRDefault="004E01E8" w:rsidP="007144A0">
          <w:pPr>
            <w:spacing w:line="360" w:lineRule="auto"/>
          </w:pPr>
        </w:p>
        <w:p w14:paraId="4A56241A" w14:textId="495B0DC4" w:rsidR="004E01E8" w:rsidRPr="004E01E8" w:rsidRDefault="004E01E8" w:rsidP="007144A0">
          <w:pPr>
            <w:pStyle w:val="ListParagraph"/>
            <w:numPr>
              <w:ilvl w:val="0"/>
              <w:numId w:val="13"/>
            </w:numPr>
            <w:spacing w:line="360" w:lineRule="auto"/>
            <w:rPr>
              <w:b/>
              <w:bCs/>
            </w:rPr>
          </w:pPr>
          <w:r w:rsidRPr="004E01E8">
            <w:rPr>
              <w:b/>
              <w:bCs/>
            </w:rPr>
            <w:t xml:space="preserve">Isothermal Expansion at </w:t>
          </w:r>
          <m:oMath>
            <m:sSub>
              <m:sSubPr>
                <m:ctrlPr>
                  <w:rPr>
                    <w:rFonts w:ascii="Cambria Math" w:hAnsi="Cambria Math"/>
                    <w:b/>
                    <w:bCs/>
                    <w:i/>
                  </w:rPr>
                </m:ctrlPr>
              </m:sSubPr>
              <m:e>
                <m:r>
                  <m:rPr>
                    <m:sty m:val="bi"/>
                  </m:rPr>
                  <w:rPr>
                    <w:rFonts w:ascii="Cambria Math" w:hAnsi="Cambria Math"/>
                  </w:rPr>
                  <m:t>T</m:t>
                </m:r>
              </m:e>
              <m:sub>
                <m:r>
                  <m:rPr>
                    <m:sty m:val="bi"/>
                  </m:rPr>
                  <w:rPr>
                    <w:rFonts w:ascii="Cambria Math" w:hAnsi="Cambria Math"/>
                  </w:rPr>
                  <m:t>H</m:t>
                </m:r>
              </m:sub>
            </m:sSub>
          </m:oMath>
        </w:p>
        <w:p w14:paraId="47FE2E92" w14:textId="19D38E94" w:rsidR="004E01E8" w:rsidRDefault="004E01E8" w:rsidP="007144A0">
          <w:pPr>
            <w:pStyle w:val="ListParagraph"/>
            <w:spacing w:line="360" w:lineRule="auto"/>
            <w:ind w:left="1080"/>
            <w:rPr>
              <w:rFonts w:eastAsiaTheme="minorEastAsia"/>
            </w:rPr>
          </w:pPr>
          <w:r>
            <w:rPr>
              <w:rFonts w:eastAsiaTheme="minorEastAsia"/>
            </w:rPr>
            <w:t xml:space="preserve">The working fluid expands at constant temperature while absorbing heat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m:t>
                </m:r>
              </m:sub>
            </m:sSub>
          </m:oMath>
          <w:r>
            <w:rPr>
              <w:rFonts w:eastAsiaTheme="minorEastAsia"/>
            </w:rPr>
            <w:t xml:space="preserve"> from the hot reservoir. The absorbed heat is partially converted into mechanical work</w:t>
          </w:r>
          <w:r w:rsidR="00A929EF">
            <w:rPr>
              <w:rFonts w:eastAsiaTheme="minorEastAsia"/>
            </w:rPr>
            <w:t>, with the remainder maintaining constant temperature.</w:t>
          </w:r>
        </w:p>
        <w:p w14:paraId="63E73B09" w14:textId="4AC4B761" w:rsidR="004E01E8" w:rsidRPr="004E01E8" w:rsidRDefault="004E01E8" w:rsidP="007144A0">
          <w:pPr>
            <w:pStyle w:val="ListParagraph"/>
            <w:numPr>
              <w:ilvl w:val="0"/>
              <w:numId w:val="13"/>
            </w:numPr>
            <w:spacing w:line="360" w:lineRule="auto"/>
            <w:rPr>
              <w:b/>
              <w:bCs/>
            </w:rPr>
          </w:pPr>
          <w:r w:rsidRPr="004E01E8">
            <w:rPr>
              <w:rFonts w:eastAsiaTheme="minorEastAsia"/>
              <w:b/>
              <w:bCs/>
            </w:rPr>
            <w:t>Adiabatic Expansion</w:t>
          </w:r>
        </w:p>
        <w:p w14:paraId="7EDBA492" w14:textId="121C4C88" w:rsidR="004E01E8" w:rsidRDefault="004E01E8" w:rsidP="007144A0">
          <w:pPr>
            <w:pStyle w:val="ListParagraph"/>
            <w:spacing w:line="360" w:lineRule="auto"/>
            <w:ind w:left="1080"/>
            <w:rPr>
              <w:rFonts w:eastAsiaTheme="minorEastAsia"/>
            </w:rPr>
          </w:pPr>
          <w:r>
            <w:rPr>
              <w:rFonts w:eastAsiaTheme="minorEastAsia"/>
            </w:rPr>
            <w:t xml:space="preserve">The system continues to expand without heat exchange. During this reversible adiabatic process, the temperature of the working fluid falls from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oMath>
          <w:r>
            <w:rPr>
              <w:rFonts w:eastAsiaTheme="minorEastAsia"/>
            </w:rPr>
            <w:t xml:space="preserve"> to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Pr>
              <w:rFonts w:eastAsiaTheme="minorEastAsia"/>
            </w:rPr>
            <w:t>.</w:t>
          </w:r>
        </w:p>
        <w:p w14:paraId="2FE8FAFD" w14:textId="37D1A3C0" w:rsidR="004E01E8" w:rsidRPr="004E01E8" w:rsidRDefault="004E01E8" w:rsidP="007144A0">
          <w:pPr>
            <w:pStyle w:val="ListParagraph"/>
            <w:numPr>
              <w:ilvl w:val="0"/>
              <w:numId w:val="13"/>
            </w:numPr>
            <w:spacing w:line="360" w:lineRule="auto"/>
            <w:rPr>
              <w:b/>
              <w:bCs/>
            </w:rPr>
          </w:pPr>
          <w:r w:rsidRPr="004E01E8">
            <w:rPr>
              <w:rFonts w:eastAsiaTheme="minorEastAsia"/>
              <w:b/>
              <w:bCs/>
            </w:rPr>
            <w:t xml:space="preserve">Isothermal Compression at </w:t>
          </w:r>
          <m:oMath>
            <m:sSub>
              <m:sSubPr>
                <m:ctrlPr>
                  <w:rPr>
                    <w:rFonts w:ascii="Cambria Math" w:eastAsiaTheme="minorEastAsia" w:hAnsi="Cambria Math"/>
                    <w:b/>
                    <w:bCs/>
                    <w:i/>
                  </w:rPr>
                </m:ctrlPr>
              </m:sSubPr>
              <m:e>
                <m:r>
                  <m:rPr>
                    <m:sty m:val="bi"/>
                  </m:rPr>
                  <w:rPr>
                    <w:rFonts w:ascii="Cambria Math" w:eastAsiaTheme="minorEastAsia" w:hAnsi="Cambria Math"/>
                  </w:rPr>
                  <m:t>T</m:t>
                </m:r>
              </m:e>
              <m:sub>
                <m:r>
                  <m:rPr>
                    <m:sty m:val="bi"/>
                  </m:rPr>
                  <w:rPr>
                    <w:rFonts w:ascii="Cambria Math" w:eastAsiaTheme="minorEastAsia" w:hAnsi="Cambria Math"/>
                  </w:rPr>
                  <m:t>C</m:t>
                </m:r>
              </m:sub>
            </m:sSub>
          </m:oMath>
        </w:p>
        <w:p w14:paraId="3178F05B" w14:textId="54CA6906" w:rsidR="004E01E8" w:rsidRDefault="004E01E8" w:rsidP="007144A0">
          <w:pPr>
            <w:pStyle w:val="ListParagraph"/>
            <w:spacing w:line="360" w:lineRule="auto"/>
            <w:ind w:left="1080"/>
            <w:rPr>
              <w:rFonts w:eastAsiaTheme="minorEastAsia"/>
            </w:rPr>
          </w:pPr>
          <w:r>
            <w:rPr>
              <w:rFonts w:eastAsiaTheme="minorEastAsia"/>
            </w:rPr>
            <w:t xml:space="preserve">The </w:t>
          </w:r>
          <w:r w:rsidR="00A929EF">
            <w:rPr>
              <w:rFonts w:eastAsiaTheme="minorEastAsia"/>
            </w:rPr>
            <w:t>working</w:t>
          </w:r>
          <w:r>
            <w:rPr>
              <w:rFonts w:eastAsiaTheme="minorEastAsia"/>
            </w:rPr>
            <w:t xml:space="preserve"> fluid is compressed at constant temperature, rejecting heat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C</m:t>
                </m:r>
              </m:sub>
            </m:sSub>
          </m:oMath>
          <w:r>
            <w:rPr>
              <w:rFonts w:eastAsiaTheme="minorEastAsia"/>
            </w:rPr>
            <w:t xml:space="preserve"> to the cold reservoir.</w:t>
          </w:r>
        </w:p>
        <w:p w14:paraId="0DFA0A4F" w14:textId="00A4551A" w:rsidR="004E01E8" w:rsidRPr="004E01E8" w:rsidRDefault="004E01E8" w:rsidP="007144A0">
          <w:pPr>
            <w:pStyle w:val="ListParagraph"/>
            <w:numPr>
              <w:ilvl w:val="0"/>
              <w:numId w:val="13"/>
            </w:numPr>
            <w:spacing w:line="360" w:lineRule="auto"/>
            <w:rPr>
              <w:b/>
              <w:bCs/>
            </w:rPr>
          </w:pPr>
          <w:r w:rsidRPr="004E01E8">
            <w:rPr>
              <w:rFonts w:eastAsiaTheme="minorEastAsia"/>
              <w:b/>
              <w:bCs/>
            </w:rPr>
            <w:t>Adiabatic Compression</w:t>
          </w:r>
        </w:p>
        <w:p w14:paraId="226768C0" w14:textId="794DB4E3" w:rsidR="004E01E8" w:rsidRDefault="004E01E8" w:rsidP="007144A0">
          <w:pPr>
            <w:pStyle w:val="ListParagraph"/>
            <w:spacing w:line="360" w:lineRule="auto"/>
            <w:ind w:left="1080"/>
            <w:rPr>
              <w:rFonts w:eastAsiaTheme="minorEastAsia"/>
            </w:rPr>
          </w:pPr>
          <w:r>
            <w:rPr>
              <w:rFonts w:eastAsiaTheme="minorEastAsia"/>
            </w:rPr>
            <w:t xml:space="preserve">The system is compressed reversibly without heat transfer, raising the temperature of the working fluid back to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H</m:t>
                </m:r>
              </m:sub>
            </m:sSub>
          </m:oMath>
          <w:r>
            <w:rPr>
              <w:rFonts w:eastAsiaTheme="minorEastAsia"/>
            </w:rPr>
            <w:t xml:space="preserve"> and completing the cycle.</w:t>
          </w:r>
        </w:p>
        <w:p w14:paraId="70054ACF" w14:textId="77777777" w:rsidR="004E01E8" w:rsidRDefault="004E01E8" w:rsidP="007144A0">
          <w:pPr>
            <w:spacing w:line="360" w:lineRule="auto"/>
          </w:pPr>
        </w:p>
        <w:p w14:paraId="5F2D4F0D" w14:textId="6F09893E" w:rsidR="004E01E8" w:rsidRDefault="004E01E8" w:rsidP="007144A0">
          <w:pPr>
            <w:spacing w:line="360" w:lineRule="auto"/>
          </w:pPr>
          <w:r>
            <w:t>These process</w:t>
          </w:r>
          <w:r w:rsidR="00EA6189">
            <w:t>es</w:t>
          </w:r>
          <w:r>
            <w:t xml:space="preserve"> are commonly represented on temperature </w:t>
          </w:r>
          <w:r w:rsidR="00EA6189">
            <w:t xml:space="preserve">- </w:t>
          </w:r>
          <w:r>
            <w:t xml:space="preserve">entropy </w:t>
          </w:r>
          <m:oMath>
            <m:r>
              <w:rPr>
                <w:rFonts w:ascii="Cambria Math" w:hAnsi="Cambria Math"/>
              </w:rPr>
              <m:t>(T-S)</m:t>
            </m:r>
          </m:oMath>
          <w:r w:rsidR="00EA6189">
            <w:rPr>
              <w:rFonts w:eastAsiaTheme="minorEastAsia"/>
            </w:rPr>
            <w:t xml:space="preserve"> or a pressure – volume </w:t>
          </w:r>
          <m:oMath>
            <m:r>
              <w:rPr>
                <w:rFonts w:ascii="Cambria Math" w:eastAsiaTheme="minorEastAsia" w:hAnsi="Cambria Math"/>
              </w:rPr>
              <m:t>(P-V)</m:t>
            </m:r>
          </m:oMath>
          <w:r w:rsidR="00EA6189">
            <w:rPr>
              <w:rFonts w:eastAsiaTheme="minorEastAsia"/>
            </w:rPr>
            <w:t xml:space="preserve"> diagrams. As shown in Figure 2, the Carnot cycles </w:t>
          </w:r>
          <w:r w:rsidR="00E40D5C">
            <w:rPr>
              <w:rFonts w:eastAsiaTheme="minorEastAsia"/>
            </w:rPr>
            <w:t>form</w:t>
          </w:r>
          <w:r w:rsidR="00EA6189">
            <w:rPr>
              <w:rFonts w:eastAsiaTheme="minorEastAsia"/>
            </w:rPr>
            <w:t xml:space="preserve"> a closed loop, illustrating the reversible nature of each stage </w:t>
          </w:r>
          <w:r w:rsidR="00EA6189" w:rsidRPr="007144A0">
            <w:rPr>
              <w:color w:val="000000" w:themeColor="text1"/>
            </w:rPr>
            <w:t>(</w:t>
          </w:r>
          <w:r w:rsidR="007144A0" w:rsidRPr="007144A0">
            <w:rPr>
              <w:color w:val="000000" w:themeColor="text1"/>
            </w:rPr>
            <w:t>Ç</w:t>
          </w:r>
          <w:r w:rsidR="00EA6189" w:rsidRPr="007144A0">
            <w:rPr>
              <w:color w:val="000000" w:themeColor="text1"/>
            </w:rPr>
            <w:t>engel and Boles, 2019).</w:t>
          </w:r>
        </w:p>
        <w:p w14:paraId="6F3483B2" w14:textId="77777777" w:rsidR="000D4466" w:rsidRDefault="000D4466" w:rsidP="007144A0">
          <w:pPr>
            <w:spacing w:line="360" w:lineRule="auto"/>
          </w:pPr>
        </w:p>
        <w:p w14:paraId="4DD9D244" w14:textId="1B71C23B" w:rsidR="00EA6189" w:rsidRDefault="00A70601" w:rsidP="007144A0">
          <w:pPr>
            <w:keepNext/>
            <w:spacing w:line="360" w:lineRule="auto"/>
            <w:jc w:val="center"/>
          </w:pPr>
          <w:r w:rsidRPr="00A70601">
            <w:rPr>
              <w:noProof/>
            </w:rPr>
            <w:lastRenderedPageBreak/>
            <w:drawing>
              <wp:inline distT="0" distB="0" distL="0" distR="0" wp14:anchorId="76351B76" wp14:editId="6E6B6963">
                <wp:extent cx="4820323" cy="326753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0323" cy="3267531"/>
                        </a:xfrm>
                        <a:prstGeom prst="rect">
                          <a:avLst/>
                        </a:prstGeom>
                      </pic:spPr>
                    </pic:pic>
                  </a:graphicData>
                </a:graphic>
              </wp:inline>
            </w:drawing>
          </w:r>
        </w:p>
        <w:p w14:paraId="2CF4E527" w14:textId="0A014669" w:rsidR="00EA6189" w:rsidRPr="00A929EF" w:rsidRDefault="00EA6189" w:rsidP="007144A0">
          <w:pPr>
            <w:pStyle w:val="Caption"/>
            <w:spacing w:line="360" w:lineRule="auto"/>
            <w:jc w:val="center"/>
            <w:rPr>
              <w:lang w:val="en-US"/>
            </w:rPr>
          </w:pPr>
          <w:bookmarkStart w:id="22" w:name="_Toc216851328"/>
          <w:bookmarkStart w:id="23" w:name="_Toc216865802"/>
          <w:r w:rsidRPr="00A929EF">
            <w:rPr>
              <w:b/>
              <w:bCs/>
              <w:lang w:val="en-US"/>
            </w:rPr>
            <w:t xml:space="preserve">Figure </w:t>
          </w:r>
          <w:r w:rsidRPr="00A929EF">
            <w:rPr>
              <w:b/>
              <w:bCs/>
            </w:rPr>
            <w:fldChar w:fldCharType="begin"/>
          </w:r>
          <w:r w:rsidRPr="00A929EF">
            <w:rPr>
              <w:b/>
              <w:bCs/>
              <w:lang w:val="en-US"/>
            </w:rPr>
            <w:instrText xml:space="preserve"> SEQ Figure \* ARABIC </w:instrText>
          </w:r>
          <w:r w:rsidRPr="00A929EF">
            <w:rPr>
              <w:b/>
              <w:bCs/>
            </w:rPr>
            <w:fldChar w:fldCharType="separate"/>
          </w:r>
          <w:r w:rsidRPr="00A929EF">
            <w:rPr>
              <w:b/>
              <w:bCs/>
              <w:noProof/>
              <w:lang w:val="en-US"/>
            </w:rPr>
            <w:t>2</w:t>
          </w:r>
          <w:r w:rsidRPr="00A929EF">
            <w:rPr>
              <w:b/>
              <w:bCs/>
            </w:rPr>
            <w:fldChar w:fldCharType="end"/>
          </w:r>
          <w:r w:rsidRPr="00A929EF">
            <w:rPr>
              <w:lang w:val="en-US"/>
            </w:rPr>
            <w:t xml:space="preserve"> </w:t>
          </w:r>
          <w:r w:rsidR="00A929EF" w:rsidRPr="00A929EF">
            <w:rPr>
              <w:lang w:val="en-US"/>
            </w:rPr>
            <w:t>–</w:t>
          </w:r>
          <w:r w:rsidRPr="00A929EF">
            <w:rPr>
              <w:lang w:val="en-US"/>
            </w:rPr>
            <w:t xml:space="preserve"> </w:t>
          </w:r>
          <w:r w:rsidR="00A929EF" w:rsidRPr="00A929EF">
            <w:rPr>
              <w:lang w:val="en-US"/>
            </w:rPr>
            <w:t>Pressure - Volume (P – V) and tem</w:t>
          </w:r>
          <w:r w:rsidR="00A929EF">
            <w:rPr>
              <w:lang w:val="en-US"/>
            </w:rPr>
            <w:t xml:space="preserve">perature – entropy (T – S) representations of the ideal Carnot cycle, showing isothermal and adiabatic process (Merchant Navy Decoded, </w:t>
          </w:r>
          <w:r w:rsidR="007144A0">
            <w:rPr>
              <w:lang w:val="en-US"/>
            </w:rPr>
            <w:t>2023</w:t>
          </w:r>
          <w:r w:rsidR="00A929EF">
            <w:rPr>
              <w:lang w:val="en-US"/>
            </w:rPr>
            <w:t>).</w:t>
          </w:r>
          <w:bookmarkEnd w:id="22"/>
          <w:bookmarkEnd w:id="23"/>
        </w:p>
        <w:p w14:paraId="2D5975AC" w14:textId="77777777" w:rsidR="000D4466" w:rsidRDefault="000D4466" w:rsidP="007144A0">
          <w:pPr>
            <w:spacing w:line="360" w:lineRule="auto"/>
            <w:rPr>
              <w:lang w:val="en-US"/>
            </w:rPr>
          </w:pPr>
        </w:p>
        <w:p w14:paraId="138C59BD" w14:textId="56746603" w:rsidR="00A929EF" w:rsidRDefault="00A929EF" w:rsidP="007144A0">
          <w:pPr>
            <w:spacing w:line="360" w:lineRule="auto"/>
            <w:rPr>
              <w:lang w:val="en-US"/>
            </w:rPr>
          </w:pPr>
          <w:r>
            <w:rPr>
              <w:lang w:val="en-US"/>
            </w:rPr>
            <w:t>Because all processes are reversible, the Carnot cycle represents the theoretical upper limit of efficiency for any heat engine operating between two thermal reservoirs.</w:t>
          </w:r>
        </w:p>
        <w:p w14:paraId="2DB2A489" w14:textId="77777777" w:rsidR="00A929EF" w:rsidRDefault="00A929EF" w:rsidP="000D4466">
          <w:pPr>
            <w:rPr>
              <w:lang w:val="en-US"/>
            </w:rPr>
          </w:pPr>
        </w:p>
        <w:p w14:paraId="0A3DBC24" w14:textId="32BFFDE2" w:rsidR="00A929EF" w:rsidRPr="00327EF4" w:rsidRDefault="00A929EF" w:rsidP="00A929EF">
          <w:pPr>
            <w:pStyle w:val="Heading2"/>
            <w:numPr>
              <w:ilvl w:val="1"/>
              <w:numId w:val="2"/>
            </w:numPr>
            <w:rPr>
              <w:b/>
              <w:bCs/>
              <w:lang w:val="en-US"/>
            </w:rPr>
          </w:pPr>
          <w:bookmarkStart w:id="24" w:name="_Toc218577703"/>
          <w:r w:rsidRPr="00327EF4">
            <w:rPr>
              <w:b/>
              <w:bCs/>
              <w:lang w:val="en-US"/>
            </w:rPr>
            <w:t>Carnot Efficiency</w:t>
          </w:r>
          <w:bookmarkEnd w:id="24"/>
        </w:p>
        <w:p w14:paraId="4FCAD0FB" w14:textId="77777777" w:rsidR="00A929EF" w:rsidRDefault="00A929EF" w:rsidP="00A929EF">
          <w:pPr>
            <w:rPr>
              <w:lang w:val="en-US"/>
            </w:rPr>
          </w:pPr>
        </w:p>
        <w:p w14:paraId="3A8F86EA" w14:textId="2A87A8E6" w:rsidR="00A929EF" w:rsidRDefault="00CE7E48" w:rsidP="00A929EF">
          <w:pPr>
            <w:rPr>
              <w:lang w:val="en-US"/>
            </w:rPr>
          </w:pPr>
          <w:r>
            <w:rPr>
              <w:lang w:val="en-US"/>
            </w:rPr>
            <w:t>The</w:t>
          </w:r>
          <w:r w:rsidR="0006188F">
            <w:rPr>
              <w:lang w:val="en-US"/>
            </w:rPr>
            <w:t>rmal</w:t>
          </w:r>
          <w:r>
            <w:rPr>
              <w:lang w:val="en-US"/>
            </w:rPr>
            <w:t xml:space="preserve"> efficiency </w:t>
          </w:r>
          <w:r w:rsidR="0006188F">
            <w:rPr>
              <w:lang w:val="en-US"/>
            </w:rPr>
            <w:t xml:space="preserve">expresses the fraction </w:t>
          </w:r>
          <w:r>
            <w:rPr>
              <w:lang w:val="en-US"/>
            </w:rPr>
            <w:t xml:space="preserve">of </w:t>
          </w:r>
          <w:r w:rsidR="0006188F">
            <w:rPr>
              <w:lang w:val="en-US"/>
            </w:rPr>
            <w:t>supplied heat energy that is successfully converted into mechanical work during a cycle</w:t>
          </w:r>
          <w:r>
            <w:rPr>
              <w:lang w:val="en-US"/>
            </w:rPr>
            <w:t>. This relationship may be expressed mathematically as</w:t>
          </w:r>
          <w:r w:rsidR="00A929EF">
            <w:rPr>
              <w:lang w:val="en-US"/>
            </w:rPr>
            <w:t>:</w:t>
          </w:r>
        </w:p>
        <w:p w14:paraId="228252FC" w14:textId="77777777" w:rsidR="00A929EF" w:rsidRDefault="00A929EF" w:rsidP="00A929EF">
          <w:pPr>
            <w:rPr>
              <w:lang w:val="en-US"/>
            </w:rPr>
          </w:pPr>
        </w:p>
        <w:p w14:paraId="7C4FF6A4" w14:textId="2D321DE7" w:rsidR="00A929EF" w:rsidRPr="00A929EF" w:rsidRDefault="00A929EF" w:rsidP="00A929EF">
          <w:pPr>
            <w:rPr>
              <w:lang w:val="en-US"/>
            </w:rPr>
          </w:pPr>
          <m:oMathPara>
            <m:oMath>
              <m:r>
                <w:rPr>
                  <w:rFonts w:ascii="Cambria Math" w:hAnsi="Cambria Math"/>
                </w:rPr>
                <m:t xml:space="preserve">η= </m:t>
              </m:r>
              <m:f>
                <m:fPr>
                  <m:ctrlPr>
                    <w:rPr>
                      <w:rFonts w:ascii="Cambria Math" w:hAnsi="Cambria Math"/>
                      <w:i/>
                    </w:rPr>
                  </m:ctrlPr>
                </m:fPr>
                <m:num>
                  <m:r>
                    <w:rPr>
                      <w:rFonts w:ascii="Cambria Math" w:hAnsi="Cambria Math"/>
                    </w:rPr>
                    <m:t>W</m:t>
                  </m:r>
                </m:num>
                <m:den>
                  <m:sSub>
                    <m:sSubPr>
                      <m:ctrlPr>
                        <w:rPr>
                          <w:rFonts w:ascii="Cambria Math" w:hAnsi="Cambria Math"/>
                          <w:i/>
                        </w:rPr>
                      </m:ctrlPr>
                    </m:sSubPr>
                    <m:e>
                      <m:r>
                        <w:rPr>
                          <w:rFonts w:ascii="Cambria Math" w:hAnsi="Cambria Math"/>
                        </w:rPr>
                        <m:t>Q</m:t>
                      </m:r>
                    </m:e>
                    <m:sub>
                      <m:r>
                        <w:rPr>
                          <w:rFonts w:ascii="Cambria Math" w:hAnsi="Cambria Math"/>
                        </w:rPr>
                        <m:t>H</m:t>
                      </m:r>
                    </m:sub>
                  </m:sSub>
                </m:den>
              </m:f>
            </m:oMath>
          </m:oMathPara>
        </w:p>
        <w:p w14:paraId="281D6FDE" w14:textId="77777777" w:rsidR="00CC2F19" w:rsidRDefault="00CC2F19" w:rsidP="00C6125B">
          <w:pPr>
            <w:spacing w:line="360" w:lineRule="auto"/>
            <w:rPr>
              <w:lang w:val="en-US"/>
            </w:rPr>
          </w:pPr>
        </w:p>
        <w:p w14:paraId="165F3D75" w14:textId="6BDFF1E6" w:rsidR="00A929EF" w:rsidRDefault="00A929EF" w:rsidP="00C6125B">
          <w:pPr>
            <w:spacing w:line="360" w:lineRule="auto"/>
            <w:rPr>
              <w:lang w:val="en-US"/>
            </w:rPr>
          </w:pPr>
          <w:r>
            <w:rPr>
              <w:lang w:val="en-US"/>
            </w:rPr>
            <w:t>Fo</w:t>
          </w:r>
          <w:r w:rsidR="00010C11">
            <w:rPr>
              <w:lang w:val="en-US"/>
            </w:rPr>
            <w:t xml:space="preserve">r an </w:t>
          </w:r>
          <w:r>
            <w:rPr>
              <w:lang w:val="en-US"/>
            </w:rPr>
            <w:t xml:space="preserve">ideal Carnot engine, </w:t>
          </w:r>
          <w:r w:rsidR="0006188F">
            <w:rPr>
              <w:lang w:val="en-US"/>
            </w:rPr>
            <w:t>efficiency</w:t>
          </w:r>
          <w:r>
            <w:rPr>
              <w:lang w:val="en-US"/>
            </w:rPr>
            <w:t xml:space="preserve"> depends </w:t>
          </w:r>
          <w:r w:rsidR="00010C11">
            <w:rPr>
              <w:lang w:val="en-US"/>
            </w:rPr>
            <w:t>solely</w:t>
          </w:r>
          <w:r>
            <w:rPr>
              <w:lang w:val="en-US"/>
            </w:rPr>
            <w:t xml:space="preserve"> on the absolute</w:t>
          </w:r>
          <w:r w:rsidR="00010C11">
            <w:rPr>
              <w:lang w:val="en-US"/>
            </w:rPr>
            <w:t xml:space="preserve"> temperatures of the upper and lower</w:t>
          </w:r>
          <w:r>
            <w:rPr>
              <w:lang w:val="en-US"/>
            </w:rPr>
            <w:t xml:space="preserve"> </w:t>
          </w:r>
          <w:r w:rsidR="00010C11">
            <w:rPr>
              <w:lang w:val="en-US"/>
            </w:rPr>
            <w:t>thermal</w:t>
          </w:r>
          <w:r>
            <w:rPr>
              <w:lang w:val="en-US"/>
            </w:rPr>
            <w:t xml:space="preserve"> reservoirs:</w:t>
          </w:r>
        </w:p>
        <w:p w14:paraId="42F8DD8B" w14:textId="77777777" w:rsidR="00A929EF" w:rsidRDefault="00A929EF" w:rsidP="00C6125B">
          <w:pPr>
            <w:spacing w:line="360" w:lineRule="auto"/>
            <w:rPr>
              <w:lang w:val="en-US"/>
            </w:rPr>
          </w:pPr>
        </w:p>
        <w:p w14:paraId="28F218D7" w14:textId="4A4B9135" w:rsidR="00A929EF" w:rsidRPr="00A929EF" w:rsidRDefault="00000000" w:rsidP="00C6125B">
          <w:pPr>
            <w:spacing w:line="360" w:lineRule="auto"/>
            <w:rPr>
              <w:rFonts w:eastAsiaTheme="minorEastAsia"/>
              <w:lang w:val="en-US"/>
            </w:rPr>
          </w:pPr>
          <m:oMathPara>
            <m:oMath>
              <m:sSub>
                <m:sSubPr>
                  <m:ctrlPr>
                    <w:rPr>
                      <w:rFonts w:ascii="Cambria Math" w:hAnsi="Cambria Math"/>
                      <w:i/>
                      <w:lang w:val="en-US"/>
                    </w:rPr>
                  </m:ctrlPr>
                </m:sSubPr>
                <m:e>
                  <m:r>
                    <w:rPr>
                      <w:rFonts w:ascii="Cambria Math" w:hAnsi="Cambria Math"/>
                    </w:rPr>
                    <m:t>η</m:t>
                  </m:r>
                </m:e>
                <m:sub>
                  <m:r>
                    <w:rPr>
                      <w:rFonts w:ascii="Cambria Math" w:hAnsi="Cambria Math"/>
                      <w:lang w:val="en-US"/>
                    </w:rPr>
                    <m:t>Carnot</m:t>
                  </m:r>
                </m:sub>
              </m:sSub>
              <m:r>
                <w:rPr>
                  <w:rFonts w:ascii="Cambria Math" w:hAnsi="Cambria Math"/>
                  <w:lang w:val="en-US"/>
                </w:rPr>
                <m:t xml:space="preserve">=1-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C</m:t>
                      </m:r>
                    </m:sub>
                  </m:sSub>
                </m:num>
                <m:den>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H</m:t>
                      </m:r>
                    </m:sub>
                  </m:sSub>
                </m:den>
              </m:f>
            </m:oMath>
          </m:oMathPara>
        </w:p>
        <w:p w14:paraId="5C0BB62C" w14:textId="77777777" w:rsidR="00A929EF" w:rsidRDefault="00A929EF" w:rsidP="00C6125B">
          <w:pPr>
            <w:spacing w:line="360" w:lineRule="auto"/>
            <w:rPr>
              <w:rFonts w:eastAsiaTheme="minorEastAsia"/>
              <w:lang w:val="en-US"/>
            </w:rPr>
          </w:pPr>
        </w:p>
        <w:p w14:paraId="08DA4018" w14:textId="5AB0553F" w:rsidR="00A929EF" w:rsidRDefault="0006188F" w:rsidP="00C6125B">
          <w:pPr>
            <w:spacing w:line="360" w:lineRule="auto"/>
            <w:rPr>
              <w:rFonts w:eastAsiaTheme="minorEastAsia"/>
              <w:lang w:val="en-US"/>
            </w:rPr>
          </w:pPr>
          <w:r>
            <w:rPr>
              <w:rFonts w:eastAsiaTheme="minorEastAsia"/>
              <w:lang w:val="en-US"/>
            </w:rPr>
            <w:t>This upper limit follows directly from the Second Law of Thermodynamics, which prohibits any real engineer from exceeding the performance of a fully reversible cycle operating between the same temperatures</w:t>
          </w:r>
          <w:r w:rsidR="00A929EF">
            <w:rPr>
              <w:rFonts w:eastAsiaTheme="minorEastAsia"/>
              <w:lang w:val="en-US"/>
            </w:rPr>
            <w:t xml:space="preserve"> (Moran et al., 2018)</w:t>
          </w:r>
          <w:r w:rsidR="00327EF4">
            <w:rPr>
              <w:rFonts w:eastAsiaTheme="minorEastAsia"/>
              <w:lang w:val="en-US"/>
            </w:rPr>
            <w:t xml:space="preserve">. Importantly, </w:t>
          </w:r>
          <w:r w:rsidR="00010C11">
            <w:rPr>
              <w:rFonts w:eastAsiaTheme="minorEastAsia"/>
              <w:lang w:val="en-US"/>
            </w:rPr>
            <w:t>efficiency</w:t>
          </w:r>
          <w:r w:rsidR="00327EF4">
            <w:rPr>
              <w:rFonts w:eastAsiaTheme="minorEastAsia"/>
              <w:lang w:val="en-US"/>
            </w:rPr>
            <w:t xml:space="preserve"> is independent of the working fluid or engine design, highlighting the fundamental role of temperature in energy conversion.</w:t>
          </w:r>
        </w:p>
        <w:p w14:paraId="5683D5EE" w14:textId="77777777" w:rsidR="00327EF4" w:rsidRDefault="00327EF4" w:rsidP="00C6125B">
          <w:pPr>
            <w:spacing w:line="360" w:lineRule="auto"/>
            <w:rPr>
              <w:rFonts w:eastAsiaTheme="minorEastAsia"/>
              <w:lang w:val="en-US"/>
            </w:rPr>
          </w:pPr>
        </w:p>
        <w:p w14:paraId="5E60D222" w14:textId="3BA7D140" w:rsidR="00327EF4" w:rsidRPr="007144A0" w:rsidRDefault="00327EF4" w:rsidP="004A0338">
          <w:pPr>
            <w:pStyle w:val="Heading2"/>
            <w:numPr>
              <w:ilvl w:val="1"/>
              <w:numId w:val="2"/>
            </w:numPr>
            <w:rPr>
              <w:b/>
              <w:bCs/>
            </w:rPr>
          </w:pPr>
          <w:bookmarkStart w:id="25" w:name="_Toc218577704"/>
          <w:r w:rsidRPr="007144A0">
            <w:rPr>
              <w:b/>
              <w:bCs/>
            </w:rPr>
            <w:t>Limitations of the Carnot Engine in Practice</w:t>
          </w:r>
          <w:bookmarkEnd w:id="25"/>
        </w:p>
        <w:p w14:paraId="02D2133D" w14:textId="77777777" w:rsidR="00327EF4" w:rsidRDefault="00327EF4" w:rsidP="00CC2F19">
          <w:pPr>
            <w:rPr>
              <w:lang w:val="en-US"/>
            </w:rPr>
          </w:pPr>
        </w:p>
        <w:p w14:paraId="2BF644E4" w14:textId="689E6CAC" w:rsidR="00327EF4" w:rsidRDefault="00327EF4" w:rsidP="007144A0">
          <w:pPr>
            <w:spacing w:line="360" w:lineRule="auto"/>
            <w:rPr>
              <w:b/>
              <w:bCs/>
              <w:color w:val="FF0000"/>
              <w:lang w:val="en-US"/>
            </w:rPr>
          </w:pPr>
          <w:r>
            <w:rPr>
              <w:lang w:val="en-US"/>
            </w:rPr>
            <w:t xml:space="preserve">Although the Carnot engine defines the upper limit of efficiency, it cannot be realized in practice due to several physical and engineering constraints. Perfect reversibility requires heat transfer to occur across infinitesimally small temperature differences, resulting in infinitely slow processes and zero power output. In addition, real systems are subject to friction, turbulence, mechanical losses and non-ideal material behavior </w:t>
          </w:r>
          <w:r w:rsidRPr="007144A0">
            <w:rPr>
              <w:color w:val="000000" w:themeColor="text1"/>
              <w:lang w:val="en-US"/>
            </w:rPr>
            <w:t>(</w:t>
          </w:r>
          <w:r w:rsidR="007144A0" w:rsidRPr="007144A0">
            <w:rPr>
              <w:color w:val="000000" w:themeColor="text1"/>
              <w:lang w:val="en-US"/>
            </w:rPr>
            <w:t>Ç</w:t>
          </w:r>
          <w:r w:rsidRPr="007144A0">
            <w:rPr>
              <w:color w:val="000000" w:themeColor="text1"/>
              <w:lang w:val="en-US"/>
            </w:rPr>
            <w:t>engel and Boles, 2019).</w:t>
          </w:r>
        </w:p>
        <w:p w14:paraId="449F4C26" w14:textId="77777777" w:rsidR="004A0338" w:rsidRDefault="004A0338" w:rsidP="004A0338">
          <w:pPr>
            <w:pStyle w:val="Heading2"/>
            <w:spacing w:line="360" w:lineRule="auto"/>
            <w:rPr>
              <w:b/>
              <w:bCs/>
              <w:lang w:val="en-US"/>
            </w:rPr>
          </w:pPr>
        </w:p>
        <w:p w14:paraId="1164BC1D" w14:textId="6DED2FEA" w:rsidR="00327EF4" w:rsidRPr="00327EF4" w:rsidRDefault="00327EF4" w:rsidP="004A0338">
          <w:pPr>
            <w:pStyle w:val="Heading2"/>
            <w:numPr>
              <w:ilvl w:val="1"/>
              <w:numId w:val="2"/>
            </w:numPr>
            <w:spacing w:line="360" w:lineRule="auto"/>
            <w:rPr>
              <w:b/>
              <w:bCs/>
              <w:lang w:val="en-US"/>
            </w:rPr>
          </w:pPr>
          <w:bookmarkStart w:id="26" w:name="_Toc218577705"/>
          <w:r w:rsidRPr="00327EF4">
            <w:rPr>
              <w:b/>
              <w:bCs/>
              <w:lang w:val="en-US"/>
            </w:rPr>
            <w:t>Comparison with Heat Pumps and Refrigerators</w:t>
          </w:r>
          <w:bookmarkEnd w:id="26"/>
        </w:p>
        <w:p w14:paraId="3BE0C243" w14:textId="77777777" w:rsidR="00327EF4" w:rsidRDefault="00327EF4" w:rsidP="007144A0">
          <w:pPr>
            <w:spacing w:line="360" w:lineRule="auto"/>
            <w:rPr>
              <w:lang w:val="en-US"/>
            </w:rPr>
          </w:pPr>
        </w:p>
        <w:p w14:paraId="58BE734C" w14:textId="4CFE97F4" w:rsidR="00327EF4" w:rsidRDefault="00327EF4" w:rsidP="007144A0">
          <w:pPr>
            <w:spacing w:line="360" w:lineRule="auto"/>
            <w:rPr>
              <w:lang w:val="en-US"/>
            </w:rPr>
          </w:pPr>
          <w:r>
            <w:rPr>
              <w:lang w:val="en-US"/>
            </w:rPr>
            <w:t>While a heat engine converts thermal energy into mechanical work, a refrigerator and a heat pump operate by using work input to transfer heat against a temperature gradient. These systems are governed by the same thermodynamic principles but differ in their intended purpose.</w:t>
          </w:r>
        </w:p>
        <w:p w14:paraId="7A14FF60" w14:textId="2A628769" w:rsidR="00327EF4" w:rsidRDefault="00327EF4" w:rsidP="007144A0">
          <w:pPr>
            <w:spacing w:line="360" w:lineRule="auto"/>
            <w:rPr>
              <w:lang w:val="en-US"/>
            </w:rPr>
          </w:pPr>
          <w:r>
            <w:rPr>
              <w:lang w:val="en-US"/>
            </w:rPr>
            <w:t>The performance of a refrigerator</w:t>
          </w:r>
          <w:r w:rsidR="00157EA2">
            <w:rPr>
              <w:lang w:val="en-US"/>
            </w:rPr>
            <w:t xml:space="preserve"> (ref)</w:t>
          </w:r>
          <w:r>
            <w:rPr>
              <w:lang w:val="en-US"/>
            </w:rPr>
            <w:t xml:space="preserve"> is measured using the coefficient of performance (COP):</w:t>
          </w:r>
        </w:p>
        <w:p w14:paraId="4E05BBDA" w14:textId="77777777" w:rsidR="00327EF4" w:rsidRDefault="00327EF4" w:rsidP="007144A0">
          <w:pPr>
            <w:spacing w:line="360" w:lineRule="auto"/>
            <w:rPr>
              <w:lang w:val="en-US"/>
            </w:rPr>
          </w:pPr>
        </w:p>
        <w:p w14:paraId="4259A71C" w14:textId="20B11B18" w:rsidR="00327EF4" w:rsidRPr="00327EF4" w:rsidRDefault="00000000" w:rsidP="007144A0">
          <w:pPr>
            <w:spacing w:line="360" w:lineRule="auto"/>
            <w:rPr>
              <w:rFonts w:eastAsiaTheme="minorEastAsia"/>
              <w:lang w:val="en-US"/>
            </w:rPr>
          </w:pPr>
          <m:oMathPara>
            <m:oMath>
              <m:sSub>
                <m:sSubPr>
                  <m:ctrlPr>
                    <w:rPr>
                      <w:rFonts w:ascii="Cambria Math" w:hAnsi="Cambria Math"/>
                      <w:i/>
                      <w:lang w:val="en-US"/>
                    </w:rPr>
                  </m:ctrlPr>
                </m:sSubPr>
                <m:e>
                  <m:r>
                    <w:rPr>
                      <w:rFonts w:ascii="Cambria Math" w:hAnsi="Cambria Math"/>
                      <w:lang w:val="en-US"/>
                    </w:rPr>
                    <m:t>COP</m:t>
                  </m:r>
                </m:e>
                <m:sub>
                  <m:r>
                    <w:rPr>
                      <w:rFonts w:ascii="Cambria Math" w:hAnsi="Cambria Math"/>
                      <w:lang w:val="en-US"/>
                    </w:rPr>
                    <m:t>ref</m:t>
                  </m:r>
                </m:sub>
              </m:sSub>
              <m:r>
                <w:rPr>
                  <w:rFonts w:ascii="Cambria Math" w:hAnsi="Cambria Math"/>
                  <w:lang w:val="en-US"/>
                </w:rPr>
                <m:t xml:space="preserve">=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C</m:t>
                      </m:r>
                    </m:sub>
                  </m:sSub>
                </m:num>
                <m:den>
                  <m:r>
                    <w:rPr>
                      <w:rFonts w:ascii="Cambria Math" w:hAnsi="Cambria Math"/>
                      <w:lang w:val="en-US"/>
                    </w:rPr>
                    <m:t>W</m:t>
                  </m:r>
                </m:den>
              </m:f>
            </m:oMath>
          </m:oMathPara>
        </w:p>
        <w:p w14:paraId="6D3693F8" w14:textId="77777777" w:rsidR="00327EF4" w:rsidRDefault="00327EF4" w:rsidP="007144A0">
          <w:pPr>
            <w:spacing w:line="360" w:lineRule="auto"/>
            <w:rPr>
              <w:rFonts w:eastAsiaTheme="minorEastAsia"/>
              <w:lang w:val="en-US"/>
            </w:rPr>
          </w:pPr>
        </w:p>
        <w:p w14:paraId="25BA24B0" w14:textId="1C081505" w:rsidR="00327EF4" w:rsidRDefault="00327EF4" w:rsidP="007144A0">
          <w:pPr>
            <w:spacing w:line="360" w:lineRule="auto"/>
            <w:rPr>
              <w:rFonts w:eastAsiaTheme="minorEastAsia"/>
              <w:lang w:val="en-US"/>
            </w:rPr>
          </w:pPr>
          <w:r>
            <w:rPr>
              <w:rFonts w:eastAsiaTheme="minorEastAsia"/>
              <w:lang w:val="en-US"/>
            </w:rPr>
            <w:t>For a heat pump</w:t>
          </w:r>
          <w:r w:rsidR="00157EA2">
            <w:rPr>
              <w:rFonts w:eastAsiaTheme="minorEastAsia"/>
              <w:lang w:val="en-US"/>
            </w:rPr>
            <w:t xml:space="preserve"> (hp)</w:t>
          </w:r>
          <w:r>
            <w:rPr>
              <w:rFonts w:eastAsiaTheme="minorEastAsia"/>
              <w:lang w:val="en-US"/>
            </w:rPr>
            <w:t>, the COP is defined as:</w:t>
          </w:r>
        </w:p>
        <w:p w14:paraId="4C1AADB6" w14:textId="77777777" w:rsidR="00327EF4" w:rsidRDefault="00327EF4" w:rsidP="007144A0">
          <w:pPr>
            <w:spacing w:line="360" w:lineRule="auto"/>
            <w:rPr>
              <w:rFonts w:eastAsiaTheme="minorEastAsia"/>
              <w:lang w:val="en-US"/>
            </w:rPr>
          </w:pPr>
        </w:p>
        <w:p w14:paraId="70D63A05" w14:textId="09B267AB" w:rsidR="00327EF4" w:rsidRPr="00327EF4" w:rsidRDefault="00000000" w:rsidP="007144A0">
          <w:pPr>
            <w:spacing w:line="360" w:lineRule="auto"/>
            <w:rPr>
              <w:rFonts w:eastAsiaTheme="minorEastAsia"/>
              <w:lang w:val="en-US"/>
            </w:rPr>
          </w:pPr>
          <m:oMathPara>
            <m:oMath>
              <m:sSub>
                <m:sSubPr>
                  <m:ctrlPr>
                    <w:rPr>
                      <w:rFonts w:ascii="Cambria Math" w:hAnsi="Cambria Math"/>
                      <w:i/>
                      <w:lang w:val="en-US"/>
                    </w:rPr>
                  </m:ctrlPr>
                </m:sSubPr>
                <m:e>
                  <m:r>
                    <w:rPr>
                      <w:rFonts w:ascii="Cambria Math" w:hAnsi="Cambria Math"/>
                      <w:lang w:val="en-US"/>
                    </w:rPr>
                    <m:t>COP</m:t>
                  </m:r>
                </m:e>
                <m:sub>
                  <m:r>
                    <w:rPr>
                      <w:rFonts w:ascii="Cambria Math" w:hAnsi="Cambria Math"/>
                      <w:lang w:val="en-US"/>
                    </w:rPr>
                    <m:t>hp</m:t>
                  </m:r>
                </m:sub>
              </m:sSub>
              <m:r>
                <w:rPr>
                  <w:rFonts w:ascii="Cambria Math" w:hAnsi="Cambria Math"/>
                  <w:lang w:val="en-US"/>
                </w:rPr>
                <m:t xml:space="preserve">= </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H</m:t>
                      </m:r>
                    </m:sub>
                  </m:sSub>
                </m:num>
                <m:den>
                  <m:r>
                    <w:rPr>
                      <w:rFonts w:ascii="Cambria Math" w:hAnsi="Cambria Math"/>
                      <w:lang w:val="en-US"/>
                    </w:rPr>
                    <m:t>W</m:t>
                  </m:r>
                </m:den>
              </m:f>
            </m:oMath>
          </m:oMathPara>
        </w:p>
        <w:p w14:paraId="0BA0D39C" w14:textId="77777777" w:rsidR="00327EF4" w:rsidRDefault="00327EF4" w:rsidP="007144A0">
          <w:pPr>
            <w:spacing w:line="360" w:lineRule="auto"/>
            <w:rPr>
              <w:rFonts w:eastAsiaTheme="minorEastAsia"/>
              <w:lang w:val="en-US"/>
            </w:rPr>
          </w:pPr>
        </w:p>
        <w:p w14:paraId="1AF640B4" w14:textId="64CF4A1C" w:rsidR="00327EF4" w:rsidRDefault="00327EF4" w:rsidP="007144A0">
          <w:pPr>
            <w:spacing w:line="360" w:lineRule="auto"/>
            <w:rPr>
              <w:rFonts w:eastAsiaTheme="minorEastAsia"/>
              <w:lang w:val="en-US"/>
            </w:rPr>
          </w:pPr>
          <w:r>
            <w:rPr>
              <w:rFonts w:eastAsiaTheme="minorEastAsia"/>
              <w:lang w:val="en-US"/>
            </w:rPr>
            <w:lastRenderedPageBreak/>
            <w:t>Unlike thermal efficiency, COP values can exceed unity. This does not violate the laws of thermodynamics because the system is not converting work entirely into heat, but rather relocating existing thermal energy (Gengel, 2014). The apparent contradiction arises from the different performance metrics used for engines and refrigeration systems.</w:t>
          </w:r>
        </w:p>
        <w:p w14:paraId="2EBC1E95" w14:textId="39C33BC3" w:rsidR="00327EF4" w:rsidRDefault="00327EF4" w:rsidP="007144A0">
          <w:pPr>
            <w:spacing w:line="360" w:lineRule="auto"/>
            <w:rPr>
              <w:rFonts w:eastAsiaTheme="minorEastAsia"/>
              <w:lang w:val="en-US"/>
            </w:rPr>
          </w:pPr>
          <w:r>
            <w:rPr>
              <w:rFonts w:eastAsiaTheme="minorEastAsia"/>
              <w:lang w:val="en-US"/>
            </w:rPr>
            <w:t>For idea</w:t>
          </w:r>
          <w:r w:rsidR="0006188F">
            <w:rPr>
              <w:rFonts w:eastAsiaTheme="minorEastAsia"/>
              <w:lang w:val="en-US"/>
            </w:rPr>
            <w:t>l</w:t>
          </w:r>
          <w:r>
            <w:rPr>
              <w:rFonts w:eastAsiaTheme="minorEastAsia"/>
              <w:lang w:val="en-US"/>
            </w:rPr>
            <w:t xml:space="preserve"> (Carnot) devices, the maximum COP values are:</w:t>
          </w:r>
        </w:p>
        <w:p w14:paraId="34879B18" w14:textId="77777777" w:rsidR="00327EF4" w:rsidRDefault="00327EF4" w:rsidP="007144A0">
          <w:pPr>
            <w:spacing w:line="360" w:lineRule="auto"/>
            <w:rPr>
              <w:rFonts w:eastAsiaTheme="minorEastAsia"/>
              <w:lang w:val="en-US"/>
            </w:rPr>
          </w:pPr>
        </w:p>
        <w:p w14:paraId="2C2D1D84" w14:textId="43763EAC" w:rsidR="00327EF4" w:rsidRDefault="00000000" w:rsidP="007144A0">
          <w:pPr>
            <w:spacing w:line="360" w:lineRule="auto"/>
            <w:jc w:val="center"/>
            <w:rPr>
              <w:rFonts w:eastAsiaTheme="minorEastAsia"/>
              <w:lang w:val="en-US"/>
            </w:rPr>
          </w:pPr>
          <m:oMath>
            <m:sSub>
              <m:sSubPr>
                <m:ctrlPr>
                  <w:rPr>
                    <w:rFonts w:ascii="Cambria Math" w:eastAsiaTheme="minorEastAsia" w:hAnsi="Cambria Math"/>
                    <w:i/>
                    <w:lang w:val="en-US"/>
                  </w:rPr>
                </m:ctrlPr>
              </m:sSubPr>
              <m:e>
                <m:r>
                  <w:rPr>
                    <w:rFonts w:ascii="Cambria Math" w:eastAsiaTheme="minorEastAsia" w:hAnsi="Cambria Math"/>
                    <w:lang w:val="en-US"/>
                  </w:rPr>
                  <m:t>COP</m:t>
                </m:r>
              </m:e>
              <m:sub>
                <m:r>
                  <w:rPr>
                    <w:rFonts w:ascii="Cambria Math" w:eastAsiaTheme="minorEastAsia" w:hAnsi="Cambria Math"/>
                    <w:lang w:val="en-US"/>
                  </w:rPr>
                  <m:t>ref,max</m:t>
                </m:r>
              </m:sub>
            </m:sSub>
            <m:r>
              <w:rPr>
                <w:rFonts w:ascii="Cambria Math" w:eastAsiaTheme="minorEastAsia" w:hAnsi="Cambria Math"/>
                <w:lang w:val="en-US"/>
              </w:rPr>
              <m:t xml:space="preserve">= </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C</m:t>
                    </m:r>
                  </m:sub>
                </m:sSub>
              </m:num>
              <m:den>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H</m:t>
                    </m:r>
                  </m:sub>
                </m:sSub>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C</m:t>
                    </m:r>
                  </m:sub>
                </m:sSub>
              </m:den>
            </m:f>
          </m:oMath>
          <w:r w:rsidR="00327EF4">
            <w:rPr>
              <w:rFonts w:eastAsiaTheme="minorEastAsia"/>
              <w:lang w:val="en-US"/>
            </w:rPr>
            <w:t xml:space="preserve">   </w:t>
          </w:r>
          <w:r w:rsidR="00AD12F6">
            <w:rPr>
              <w:rFonts w:eastAsiaTheme="minorEastAsia"/>
              <w:lang w:val="en-US"/>
            </w:rPr>
            <w:t xml:space="preserve">and, </w:t>
          </w:r>
          <w:r w:rsidR="00327EF4">
            <w:rPr>
              <w:rFonts w:eastAsiaTheme="minorEastAsia"/>
              <w:lang w:val="en-US"/>
            </w:rPr>
            <w:t xml:space="preserve"> </w:t>
          </w:r>
          <m:oMath>
            <m:sSub>
              <m:sSubPr>
                <m:ctrlPr>
                  <w:rPr>
                    <w:rFonts w:ascii="Cambria Math" w:eastAsiaTheme="minorEastAsia" w:hAnsi="Cambria Math"/>
                    <w:i/>
                    <w:lang w:val="en-US"/>
                  </w:rPr>
                </m:ctrlPr>
              </m:sSubPr>
              <m:e>
                <m:r>
                  <w:rPr>
                    <w:rFonts w:ascii="Cambria Math" w:eastAsiaTheme="minorEastAsia" w:hAnsi="Cambria Math"/>
                    <w:lang w:val="en-US"/>
                  </w:rPr>
                  <m:t>COP</m:t>
                </m:r>
              </m:e>
              <m:sub>
                <m:r>
                  <w:rPr>
                    <w:rFonts w:ascii="Cambria Math" w:eastAsiaTheme="minorEastAsia" w:hAnsi="Cambria Math"/>
                    <w:lang w:val="en-US"/>
                  </w:rPr>
                  <m:t>hp,max</m:t>
                </m:r>
              </m:sub>
            </m:sSub>
            <m:r>
              <w:rPr>
                <w:rFonts w:ascii="Cambria Math" w:eastAsiaTheme="minorEastAsia" w:hAnsi="Cambria Math"/>
                <w:lang w:val="en-US"/>
              </w:rPr>
              <m:t xml:space="preserve">= </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H</m:t>
                    </m:r>
                  </m:sub>
                </m:sSub>
              </m:num>
              <m:den>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H</m:t>
                    </m:r>
                  </m:sub>
                </m:sSub>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C</m:t>
                    </m:r>
                  </m:sub>
                </m:sSub>
              </m:den>
            </m:f>
          </m:oMath>
        </w:p>
        <w:p w14:paraId="5F3A9BC9" w14:textId="77777777" w:rsidR="00327EF4" w:rsidRPr="00327EF4" w:rsidRDefault="00327EF4" w:rsidP="007144A0">
          <w:pPr>
            <w:spacing w:line="360" w:lineRule="auto"/>
            <w:rPr>
              <w:lang w:val="en-US"/>
            </w:rPr>
          </w:pPr>
        </w:p>
        <w:p w14:paraId="0403C516" w14:textId="37FCB884" w:rsidR="00327EF4" w:rsidRDefault="00AD12F6" w:rsidP="007144A0">
          <w:pPr>
            <w:spacing w:line="360" w:lineRule="auto"/>
            <w:rPr>
              <w:lang w:val="en-US"/>
            </w:rPr>
          </w:pPr>
          <w:r>
            <w:rPr>
              <w:lang w:val="en-US"/>
            </w:rPr>
            <w:t xml:space="preserve">These expressions again </w:t>
          </w:r>
          <w:r w:rsidR="0006188F">
            <w:rPr>
              <w:lang w:val="en-US"/>
            </w:rPr>
            <w:t>emphasize</w:t>
          </w:r>
          <w:r>
            <w:rPr>
              <w:lang w:val="en-US"/>
            </w:rPr>
            <w:t xml:space="preserve"> the importance of temperature differences in determining thermodynamic performance.</w:t>
          </w:r>
        </w:p>
        <w:p w14:paraId="6FC9A2BB" w14:textId="77777777" w:rsidR="00AD12F6" w:rsidRDefault="00AD12F6" w:rsidP="007144A0">
          <w:pPr>
            <w:spacing w:line="360" w:lineRule="auto"/>
            <w:rPr>
              <w:lang w:val="en-US"/>
            </w:rPr>
          </w:pPr>
        </w:p>
        <w:p w14:paraId="0F06D90E" w14:textId="2A90217F" w:rsidR="00AD12F6" w:rsidRPr="00AD12F6" w:rsidRDefault="00AD12F6" w:rsidP="004A0338">
          <w:pPr>
            <w:pStyle w:val="Heading2"/>
            <w:numPr>
              <w:ilvl w:val="1"/>
              <w:numId w:val="2"/>
            </w:numPr>
            <w:spacing w:line="360" w:lineRule="auto"/>
            <w:rPr>
              <w:b/>
              <w:bCs/>
              <w:lang w:val="en-US"/>
            </w:rPr>
          </w:pPr>
          <w:bookmarkStart w:id="27" w:name="_Toc218577706"/>
          <w:r w:rsidRPr="00AD12F6">
            <w:rPr>
              <w:b/>
              <w:bCs/>
              <w:lang w:val="en-US"/>
            </w:rPr>
            <w:t>Summary</w:t>
          </w:r>
          <w:bookmarkEnd w:id="27"/>
        </w:p>
        <w:p w14:paraId="55C2BB16" w14:textId="77777777" w:rsidR="00AD12F6" w:rsidRDefault="00AD12F6" w:rsidP="009552CF">
          <w:pPr>
            <w:spacing w:line="360" w:lineRule="auto"/>
            <w:rPr>
              <w:lang w:val="en-US"/>
            </w:rPr>
          </w:pPr>
        </w:p>
        <w:p w14:paraId="4522D010" w14:textId="7DB26099" w:rsidR="00327EF4" w:rsidRDefault="006C137F" w:rsidP="009552CF">
          <w:pPr>
            <w:spacing w:line="360" w:lineRule="auto"/>
            <w:rPr>
              <w:lang w:val="en-US"/>
            </w:rPr>
          </w:pPr>
          <w:r>
            <w:rPr>
              <w:lang w:val="en-US"/>
            </w:rPr>
            <w:t>The Carnot head engineer provides a fundamental theoretical framework for understanding the limits of thermal energy conversion. Although unattainable in practical applications, it defines the maximum possible efficiency that any heat engineer can achieve when operating between two thermal reservoirs. This upper bound depends solely on the absolute temperatures of the heat source and sink, reinforcing the central role of temperature in thermodynamic performance.</w:t>
          </w:r>
        </w:p>
        <w:p w14:paraId="4C98BDAF" w14:textId="31EFF27A" w:rsidR="006C137F" w:rsidRDefault="006C137F" w:rsidP="009552CF">
          <w:pPr>
            <w:spacing w:line="360" w:lineRule="auto"/>
            <w:rPr>
              <w:lang w:val="en-US"/>
            </w:rPr>
          </w:pPr>
          <w:r>
            <w:rPr>
              <w:lang w:val="en-US"/>
            </w:rPr>
            <w:t>Comparisons with heat pumps and refrigerators demonstrate that all thermal systems are governed by the same underlying thermodynamic principles, despite having different operations objectives. While heat engines aim to convert thermal energy into work, heat pumps and refrigerators require work input to transfer heat against a temperature gradient. In each case, the Carnot efficiency or coefficient of performance represents an idealized limit that cannot be exceeded by real devices.</w:t>
          </w:r>
        </w:p>
        <w:p w14:paraId="7A9D73AC" w14:textId="719DE815" w:rsidR="006C137F" w:rsidRDefault="006C137F" w:rsidP="009552CF">
          <w:pPr>
            <w:spacing w:line="360" w:lineRule="auto"/>
            <w:rPr>
              <w:lang w:val="en-US"/>
            </w:rPr>
          </w:pPr>
          <w:r>
            <w:rPr>
              <w:lang w:val="en-US"/>
            </w:rPr>
            <w:t xml:space="preserve">In practice, real heat engines fall </w:t>
          </w:r>
          <w:r w:rsidR="0011135A">
            <w:rPr>
              <w:lang w:val="en-US"/>
            </w:rPr>
            <w:t>below</w:t>
          </w:r>
          <w:r>
            <w:rPr>
              <w:lang w:val="en-US"/>
            </w:rPr>
            <w:t xml:space="preserve"> Carnot </w:t>
          </w:r>
          <w:r w:rsidR="0011135A">
            <w:rPr>
              <w:lang w:val="en-US"/>
            </w:rPr>
            <w:t>efficiency because they cannot operate in a perfectly reversible way. Friction, pressure losses and heat transfer across a temperature difference all reduce the amount of heat that can be converted to work, so the actual efficiency is always lower than the ideal limit.</w:t>
          </w:r>
        </w:p>
        <w:p w14:paraId="2EF6B57F" w14:textId="5B3140A2" w:rsidR="006C137F" w:rsidRDefault="00F046AF" w:rsidP="009552CF">
          <w:pPr>
            <w:spacing w:line="360" w:lineRule="auto"/>
            <w:rPr>
              <w:lang w:val="en-US"/>
            </w:rPr>
          </w:pPr>
          <w:r>
            <w:rPr>
              <w:lang w:val="en-US"/>
            </w:rPr>
            <w:t xml:space="preserve">Importantly, the Carnot framework highlights the distinction between idealized and real behavior in thermodynamics. This distinction motivates further analysis of molecular motions, kinetic theory and real gas effects which are explored in Part C. By establishing theoretical limits before examining </w:t>
          </w:r>
          <w:r>
            <w:rPr>
              <w:lang w:val="en-US"/>
            </w:rPr>
            <w:lastRenderedPageBreak/>
            <w:t>microscopic behavior, the Carnot cycle provides a coherent link between macroscopic thermodynamic laws and the molecular foundations of gas behavior.</w:t>
          </w:r>
        </w:p>
        <w:p w14:paraId="33F136FA" w14:textId="77777777" w:rsidR="0011135A" w:rsidRDefault="0011135A" w:rsidP="00CC2F19">
          <w:pPr>
            <w:rPr>
              <w:lang w:val="en-US"/>
            </w:rPr>
          </w:pPr>
        </w:p>
        <w:p w14:paraId="4133D91D" w14:textId="3BECB46A" w:rsidR="00D12B85" w:rsidRPr="00A929EF" w:rsidRDefault="00CC2F19" w:rsidP="00CC2F19">
          <w:pPr>
            <w:rPr>
              <w:lang w:val="en-US"/>
            </w:rPr>
          </w:pPr>
          <w:r w:rsidRPr="00A929EF">
            <w:rPr>
              <w:lang w:val="en-US"/>
            </w:rPr>
            <w:br w:type="page"/>
          </w:r>
        </w:p>
        <w:p w14:paraId="0C42B176" w14:textId="77777777" w:rsidR="00A13515" w:rsidRDefault="00CC2F19" w:rsidP="00A13515">
          <w:pPr>
            <w:pStyle w:val="Heading1"/>
            <w:numPr>
              <w:ilvl w:val="0"/>
              <w:numId w:val="16"/>
            </w:numPr>
            <w:spacing w:line="360" w:lineRule="auto"/>
            <w:rPr>
              <w:b/>
              <w:bCs/>
            </w:rPr>
          </w:pPr>
          <w:bookmarkStart w:id="28" w:name="_Toc218577707"/>
          <w:r w:rsidRPr="00CC2F19">
            <w:rPr>
              <w:b/>
              <w:bCs/>
            </w:rPr>
            <w:lastRenderedPageBreak/>
            <w:t>Part C</w:t>
          </w:r>
          <w:r w:rsidR="00157EA2">
            <w:rPr>
              <w:b/>
              <w:bCs/>
            </w:rPr>
            <w:t xml:space="preserve"> </w:t>
          </w:r>
          <w:r w:rsidR="00A55EF5">
            <w:rPr>
              <w:b/>
              <w:bCs/>
            </w:rPr>
            <w:t>–</w:t>
          </w:r>
          <w:r w:rsidR="00157EA2">
            <w:rPr>
              <w:b/>
              <w:bCs/>
            </w:rPr>
            <w:t xml:space="preserve"> </w:t>
          </w:r>
          <w:r w:rsidR="00A55EF5">
            <w:rPr>
              <w:b/>
              <w:bCs/>
            </w:rPr>
            <w:t>Ideal and Real Gases, Kinetic Theory and Diffusion</w:t>
          </w:r>
          <w:bookmarkEnd w:id="28"/>
        </w:p>
        <w:p w14:paraId="706794CD" w14:textId="3100E857" w:rsidR="00A55EF5" w:rsidRPr="00A13515" w:rsidRDefault="00A55EF5" w:rsidP="00A13515">
          <w:pPr>
            <w:pStyle w:val="Heading2"/>
            <w:numPr>
              <w:ilvl w:val="1"/>
              <w:numId w:val="19"/>
            </w:numPr>
            <w:rPr>
              <w:b/>
              <w:bCs/>
            </w:rPr>
          </w:pPr>
          <w:bookmarkStart w:id="29" w:name="_Toc218577708"/>
          <w:r w:rsidRPr="00A13515">
            <w:rPr>
              <w:b/>
              <w:bCs/>
            </w:rPr>
            <w:t xml:space="preserve">Ideal Gas and Real Gas </w:t>
          </w:r>
          <w:bookmarkEnd w:id="29"/>
          <w:r w:rsidR="005D0272">
            <w:rPr>
              <w:b/>
              <w:bCs/>
            </w:rPr>
            <w:t>Behaviour</w:t>
          </w:r>
        </w:p>
        <w:p w14:paraId="78A7FB23" w14:textId="3E930533" w:rsidR="00A55EF5" w:rsidRDefault="00A55EF5" w:rsidP="00A55EF5">
          <w:pPr>
            <w:spacing w:line="360" w:lineRule="auto"/>
          </w:pPr>
        </w:p>
        <w:p w14:paraId="6291A421" w14:textId="02337B64" w:rsidR="00A55EF5" w:rsidRDefault="0006188F" w:rsidP="0006188F">
          <w:pPr>
            <w:spacing w:line="360" w:lineRule="auto"/>
          </w:pPr>
          <w:r>
            <w:t>The ideal gas model represents a simplified description of gaseous behaviour in which molecular volume and intermolecular forces are assumed insignificant</w:t>
          </w:r>
          <w:r w:rsidR="00DB1681">
            <w:t>.</w:t>
          </w:r>
          <w:r w:rsidR="00A55EF5">
            <w:t xml:space="preserve"> Under the assum</w:t>
          </w:r>
          <w:r w:rsidR="003E3213">
            <w:t>p</w:t>
          </w:r>
          <w:r w:rsidR="00A55EF5">
            <w:t>tions</w:t>
          </w:r>
          <w:r w:rsidR="00DB1681">
            <w:t xml:space="preserve">, </w:t>
          </w:r>
          <w:r w:rsidR="00543FC1">
            <w:t xml:space="preserve">the </w:t>
          </w:r>
          <w:r w:rsidR="00DB1681">
            <w:t xml:space="preserve">thermodynamic </w:t>
          </w:r>
          <w:r w:rsidR="00A55EF5">
            <w:t>behaviour</w:t>
          </w:r>
          <w:r w:rsidR="003E3213">
            <w:t xml:space="preserve"> </w:t>
          </w:r>
          <w:r w:rsidR="00DB1681">
            <w:t xml:space="preserve">of the gas is </w:t>
          </w:r>
          <w:r w:rsidR="003E3213">
            <w:t>described by the ideal gas equation:</w:t>
          </w:r>
        </w:p>
        <w:p w14:paraId="72AAB8E3" w14:textId="77777777" w:rsidR="003E3213" w:rsidRDefault="003E3213" w:rsidP="00A55EF5">
          <w:pPr>
            <w:spacing w:line="360" w:lineRule="auto"/>
          </w:pPr>
        </w:p>
        <w:p w14:paraId="4CC15FCE" w14:textId="742F2CA0" w:rsidR="003E3213" w:rsidRPr="003E3213" w:rsidRDefault="003E3213" w:rsidP="00A55EF5">
          <w:pPr>
            <w:spacing w:line="360" w:lineRule="auto"/>
            <w:rPr>
              <w:rFonts w:eastAsiaTheme="minorEastAsia"/>
            </w:rPr>
          </w:pPr>
          <m:oMathPara>
            <m:oMath>
              <m:r>
                <w:rPr>
                  <w:rFonts w:ascii="Cambria Math" w:hAnsi="Cambria Math"/>
                </w:rPr>
                <m:t>PV=nRT</m:t>
              </m:r>
            </m:oMath>
          </m:oMathPara>
        </w:p>
        <w:p w14:paraId="3B76A405" w14:textId="77777777" w:rsidR="003E3213" w:rsidRDefault="003E3213" w:rsidP="00A55EF5">
          <w:pPr>
            <w:spacing w:line="360" w:lineRule="auto"/>
            <w:rPr>
              <w:rFonts w:eastAsiaTheme="minorEastAsia"/>
            </w:rPr>
          </w:pPr>
        </w:p>
        <w:p w14:paraId="17CACEE9" w14:textId="2F7A6D10" w:rsidR="003E3213" w:rsidRDefault="003E3213" w:rsidP="00A55EF5">
          <w:pPr>
            <w:spacing w:line="360" w:lineRule="auto"/>
            <w:rPr>
              <w:color w:val="000000" w:themeColor="text1"/>
              <w:lang w:val="en-US"/>
            </w:rPr>
          </w:pPr>
          <w:r>
            <w:rPr>
              <w:rFonts w:eastAsiaTheme="minorEastAsia"/>
            </w:rPr>
            <w:t xml:space="preserve">Where </w:t>
          </w:r>
          <m:oMath>
            <m:r>
              <w:rPr>
                <w:rFonts w:ascii="Cambria Math" w:eastAsiaTheme="minorEastAsia" w:hAnsi="Cambria Math"/>
              </w:rPr>
              <m:t>P</m:t>
            </m:r>
          </m:oMath>
          <w:r>
            <w:rPr>
              <w:rFonts w:eastAsiaTheme="minorEastAsia"/>
            </w:rPr>
            <w:t xml:space="preserve"> is pressure, </w:t>
          </w:r>
          <m:oMath>
            <m:r>
              <w:rPr>
                <w:rFonts w:ascii="Cambria Math" w:eastAsiaTheme="minorEastAsia" w:hAnsi="Cambria Math"/>
              </w:rPr>
              <m:t>V</m:t>
            </m:r>
          </m:oMath>
          <w:r>
            <w:rPr>
              <w:rFonts w:eastAsiaTheme="minorEastAsia"/>
            </w:rPr>
            <w:t xml:space="preserve"> is volume, </w:t>
          </w:r>
          <m:oMath>
            <m:r>
              <w:rPr>
                <w:rFonts w:ascii="Cambria Math" w:eastAsiaTheme="minorEastAsia" w:hAnsi="Cambria Math"/>
              </w:rPr>
              <m:t>n</m:t>
            </m:r>
          </m:oMath>
          <w:r>
            <w:rPr>
              <w:rFonts w:eastAsiaTheme="minorEastAsia"/>
            </w:rPr>
            <w:t xml:space="preserve"> is the number of moles, </w:t>
          </w:r>
          <m:oMath>
            <m:r>
              <w:rPr>
                <w:rFonts w:ascii="Cambria Math" w:eastAsiaTheme="minorEastAsia" w:hAnsi="Cambria Math"/>
              </w:rPr>
              <m:t>R</m:t>
            </m:r>
          </m:oMath>
          <w:r>
            <w:rPr>
              <w:rFonts w:eastAsiaTheme="minorEastAsia"/>
            </w:rPr>
            <w:t xml:space="preserve"> is the universal gas constant and </w:t>
          </w:r>
          <m:oMath>
            <m:r>
              <w:rPr>
                <w:rFonts w:ascii="Cambria Math" w:eastAsiaTheme="minorEastAsia" w:hAnsi="Cambria Math"/>
              </w:rPr>
              <m:t>T</m:t>
            </m:r>
          </m:oMath>
          <w:r>
            <w:rPr>
              <w:rFonts w:eastAsiaTheme="minorEastAsia"/>
            </w:rPr>
            <w:t xml:space="preserve"> is the absolute temperature (</w:t>
          </w:r>
          <w:r w:rsidRPr="007144A0">
            <w:rPr>
              <w:color w:val="000000" w:themeColor="text1"/>
              <w:lang w:val="en-US"/>
            </w:rPr>
            <w:t>Çengel and Boles, 2019</w:t>
          </w:r>
          <w:r>
            <w:rPr>
              <w:color w:val="000000" w:themeColor="text1"/>
              <w:lang w:val="en-US"/>
            </w:rPr>
            <w:t>).</w:t>
          </w:r>
        </w:p>
        <w:p w14:paraId="35DD16ED" w14:textId="10D9F98E" w:rsidR="00E44382" w:rsidRDefault="003E3213" w:rsidP="00A55EF5">
          <w:pPr>
            <w:spacing w:line="360" w:lineRule="auto"/>
            <w:rPr>
              <w:color w:val="000000" w:themeColor="text1"/>
              <w:lang w:val="en-US"/>
            </w:rPr>
          </w:pPr>
          <w:r>
            <w:rPr>
              <w:color w:val="000000" w:themeColor="text1"/>
              <w:lang w:val="en-US"/>
            </w:rPr>
            <w:t xml:space="preserve">In </w:t>
          </w:r>
          <w:r w:rsidR="00DB1681">
            <w:rPr>
              <w:color w:val="000000" w:themeColor="text1"/>
              <w:lang w:val="en-US"/>
            </w:rPr>
            <w:t>practice</w:t>
          </w:r>
          <w:r>
            <w:rPr>
              <w:color w:val="000000" w:themeColor="text1"/>
              <w:lang w:val="en-US"/>
            </w:rPr>
            <w:t xml:space="preserve">, </w:t>
          </w:r>
          <w:r w:rsidR="00DB1681">
            <w:rPr>
              <w:color w:val="000000" w:themeColor="text1"/>
              <w:lang w:val="en-US"/>
            </w:rPr>
            <w:t xml:space="preserve">real </w:t>
          </w:r>
          <w:r>
            <w:rPr>
              <w:color w:val="000000" w:themeColor="text1"/>
              <w:lang w:val="en-US"/>
            </w:rPr>
            <w:t>gases deviate from ideal behavior</w:t>
          </w:r>
          <w:r w:rsidR="00DB1681">
            <w:rPr>
              <w:color w:val="000000" w:themeColor="text1"/>
              <w:lang w:val="en-US"/>
            </w:rPr>
            <w:t>,</w:t>
          </w:r>
          <w:r>
            <w:rPr>
              <w:color w:val="000000" w:themeColor="text1"/>
              <w:lang w:val="en-US"/>
            </w:rPr>
            <w:t xml:space="preserve"> particularly at high pressures</w:t>
          </w:r>
          <w:r w:rsidR="00DB1681">
            <w:rPr>
              <w:color w:val="000000" w:themeColor="text1"/>
              <w:lang w:val="en-US"/>
            </w:rPr>
            <w:t xml:space="preserve"> </w:t>
          </w:r>
          <w:r>
            <w:rPr>
              <w:color w:val="000000" w:themeColor="text1"/>
              <w:lang w:val="en-US"/>
            </w:rPr>
            <w:t xml:space="preserve">and low temperatures. </w:t>
          </w:r>
          <w:r w:rsidR="0006188F">
            <w:rPr>
              <w:color w:val="000000" w:themeColor="text1"/>
              <w:lang w:val="en-US"/>
            </w:rPr>
            <w:t>Such</w:t>
          </w:r>
          <w:r w:rsidR="00DB1681">
            <w:rPr>
              <w:color w:val="000000" w:themeColor="text1"/>
              <w:lang w:val="en-US"/>
            </w:rPr>
            <w:t xml:space="preserve"> deviations </w:t>
          </w:r>
          <w:r w:rsidR="0006188F">
            <w:rPr>
              <w:color w:val="000000" w:themeColor="text1"/>
              <w:lang w:val="en-US"/>
            </w:rPr>
            <w:t xml:space="preserve">occur when molecular size and attractive forces being to influence pressure-volume </w:t>
          </w:r>
          <w:r w:rsidR="00170BEE">
            <w:rPr>
              <w:color w:val="000000" w:themeColor="text1"/>
              <w:lang w:val="en-US"/>
            </w:rPr>
            <w:t>behavior</w:t>
          </w:r>
          <w:r w:rsidR="0006188F">
            <w:rPr>
              <w:color w:val="000000" w:themeColor="text1"/>
              <w:lang w:val="en-US"/>
            </w:rPr>
            <w:t xml:space="preserve">, particularly </w:t>
          </w:r>
          <w:r w:rsidR="00170BEE">
            <w:rPr>
              <w:color w:val="000000" w:themeColor="text1"/>
              <w:lang w:val="en-US"/>
            </w:rPr>
            <w:t>under dense conditions</w:t>
          </w:r>
          <w:r w:rsidR="00DB1681">
            <w:rPr>
              <w:color w:val="000000" w:themeColor="text1"/>
              <w:lang w:val="en-US"/>
            </w:rPr>
            <w:t>. To account for this,</w:t>
          </w:r>
          <w:r w:rsidR="00E44382">
            <w:rPr>
              <w:color w:val="000000" w:themeColor="text1"/>
              <w:lang w:val="en-US"/>
            </w:rPr>
            <w:t xml:space="preserve"> the Van der Waals equation</w:t>
          </w:r>
          <w:r w:rsidR="00DB1681">
            <w:rPr>
              <w:color w:val="000000" w:themeColor="text1"/>
              <w:lang w:val="en-US"/>
            </w:rPr>
            <w:t xml:space="preserve"> modifies the ideal gas law</w:t>
          </w:r>
          <w:r w:rsidR="00A13515">
            <w:rPr>
              <w:color w:val="000000" w:themeColor="text1"/>
              <w:lang w:val="en-US"/>
            </w:rPr>
            <w:t>:</w:t>
          </w:r>
        </w:p>
        <w:p w14:paraId="63F8F349" w14:textId="77777777" w:rsidR="00E44382" w:rsidRDefault="00E44382" w:rsidP="00A55EF5">
          <w:pPr>
            <w:spacing w:line="360" w:lineRule="auto"/>
            <w:rPr>
              <w:color w:val="000000" w:themeColor="text1"/>
              <w:lang w:val="en-US"/>
            </w:rPr>
          </w:pPr>
        </w:p>
        <w:p w14:paraId="11DDC4FE" w14:textId="0EC7033E" w:rsidR="00E44382" w:rsidRPr="00A13515" w:rsidRDefault="00000000" w:rsidP="00A55EF5">
          <w:pPr>
            <w:spacing w:line="360" w:lineRule="auto"/>
            <w:rPr>
              <w:rFonts w:eastAsiaTheme="minorEastAsia"/>
              <w:color w:val="000000" w:themeColor="text1"/>
              <w:lang w:val="en-US"/>
            </w:rPr>
          </w:pPr>
          <m:oMathPara>
            <m:oMath>
              <m:d>
                <m:dPr>
                  <m:ctrlPr>
                    <w:rPr>
                      <w:rFonts w:ascii="Cambria Math" w:hAnsi="Cambria Math"/>
                      <w:i/>
                      <w:color w:val="000000" w:themeColor="text1"/>
                      <w:lang w:val="en-US"/>
                    </w:rPr>
                  </m:ctrlPr>
                </m:dPr>
                <m:e>
                  <m:r>
                    <w:rPr>
                      <w:rFonts w:ascii="Cambria Math" w:hAnsi="Cambria Math"/>
                      <w:color w:val="000000" w:themeColor="text1"/>
                      <w:lang w:val="en-US"/>
                    </w:rPr>
                    <m:t xml:space="preserve">P+a </m:t>
                  </m:r>
                  <m:sSup>
                    <m:sSupPr>
                      <m:ctrlPr>
                        <w:rPr>
                          <w:rFonts w:ascii="Cambria Math" w:hAnsi="Cambria Math"/>
                          <w:i/>
                          <w:color w:val="000000" w:themeColor="text1"/>
                          <w:lang w:val="en-US"/>
                        </w:rPr>
                      </m:ctrlPr>
                    </m:sSupPr>
                    <m:e>
                      <m:d>
                        <m:dPr>
                          <m:ctrlPr>
                            <w:rPr>
                              <w:rFonts w:ascii="Cambria Math" w:hAnsi="Cambria Math"/>
                              <w:i/>
                              <w:color w:val="000000" w:themeColor="text1"/>
                              <w:lang w:val="en-US"/>
                            </w:rPr>
                          </m:ctrlPr>
                        </m:dPr>
                        <m:e>
                          <m:f>
                            <m:fPr>
                              <m:ctrlPr>
                                <w:rPr>
                                  <w:rFonts w:ascii="Cambria Math" w:hAnsi="Cambria Math"/>
                                  <w:i/>
                                  <w:color w:val="000000" w:themeColor="text1"/>
                                  <w:lang w:val="en-US"/>
                                </w:rPr>
                              </m:ctrlPr>
                            </m:fPr>
                            <m:num>
                              <m:r>
                                <w:rPr>
                                  <w:rFonts w:ascii="Cambria Math" w:hAnsi="Cambria Math"/>
                                  <w:color w:val="000000" w:themeColor="text1"/>
                                  <w:lang w:val="en-US"/>
                                </w:rPr>
                                <m:t>n</m:t>
                              </m:r>
                            </m:num>
                            <m:den>
                              <m:r>
                                <w:rPr>
                                  <w:rFonts w:ascii="Cambria Math" w:hAnsi="Cambria Math"/>
                                  <w:color w:val="000000" w:themeColor="text1"/>
                                  <w:lang w:val="en-US"/>
                                </w:rPr>
                                <m:t>V</m:t>
                              </m:r>
                            </m:den>
                          </m:f>
                        </m:e>
                      </m:d>
                    </m:e>
                    <m:sup>
                      <m:r>
                        <w:rPr>
                          <w:rFonts w:ascii="Cambria Math" w:hAnsi="Cambria Math"/>
                          <w:color w:val="000000" w:themeColor="text1"/>
                          <w:lang w:val="en-US"/>
                        </w:rPr>
                        <m:t>2</m:t>
                      </m:r>
                    </m:sup>
                  </m:sSup>
                </m:e>
              </m:d>
              <m:r>
                <w:rPr>
                  <w:rFonts w:ascii="Cambria Math" w:hAnsi="Cambria Math"/>
                  <w:color w:val="000000" w:themeColor="text1"/>
                  <w:lang w:val="en-US"/>
                </w:rPr>
                <m:t xml:space="preserve"> </m:t>
              </m:r>
              <m:d>
                <m:dPr>
                  <m:ctrlPr>
                    <w:rPr>
                      <w:rFonts w:ascii="Cambria Math" w:hAnsi="Cambria Math"/>
                      <w:i/>
                      <w:color w:val="000000" w:themeColor="text1"/>
                      <w:lang w:val="en-US"/>
                    </w:rPr>
                  </m:ctrlPr>
                </m:dPr>
                <m:e>
                  <m:r>
                    <w:rPr>
                      <w:rFonts w:ascii="Cambria Math" w:hAnsi="Cambria Math"/>
                      <w:color w:val="000000" w:themeColor="text1"/>
                      <w:lang w:val="en-US"/>
                    </w:rPr>
                    <m:t>V-nb</m:t>
                  </m:r>
                </m:e>
              </m:d>
              <m:r>
                <w:rPr>
                  <w:rFonts w:ascii="Cambria Math" w:hAnsi="Cambria Math"/>
                  <w:color w:val="000000" w:themeColor="text1"/>
                  <w:lang w:val="en-US"/>
                </w:rPr>
                <m:t>=nRT</m:t>
              </m:r>
            </m:oMath>
          </m:oMathPara>
        </w:p>
        <w:p w14:paraId="18C6E78D" w14:textId="77777777" w:rsidR="00A13515" w:rsidRDefault="00A13515" w:rsidP="00A55EF5">
          <w:pPr>
            <w:spacing w:line="360" w:lineRule="auto"/>
            <w:rPr>
              <w:rFonts w:eastAsiaTheme="minorEastAsia"/>
              <w:color w:val="000000" w:themeColor="text1"/>
              <w:lang w:val="en-US"/>
            </w:rPr>
          </w:pPr>
        </w:p>
        <w:p w14:paraId="011EC95C" w14:textId="32AEA4CD" w:rsidR="00925F23" w:rsidRDefault="00925F23" w:rsidP="00A55EF5">
          <w:pPr>
            <w:spacing w:line="360" w:lineRule="auto"/>
            <w:rPr>
              <w:rFonts w:eastAsiaTheme="minorEastAsia"/>
              <w:color w:val="000000" w:themeColor="text1"/>
              <w:lang w:val="en-US"/>
            </w:rPr>
          </w:pPr>
          <w:r>
            <w:rPr>
              <w:rFonts w:eastAsiaTheme="minorEastAsia"/>
              <w:color w:val="000000" w:themeColor="text1"/>
              <w:lang w:val="en-US"/>
            </w:rPr>
            <w:t>To account for real gas behavior, Van der Waals introduced two correction terms to the ideal gas equation</w:t>
          </w:r>
          <w:r w:rsidR="00D87A80">
            <w:rPr>
              <w:rFonts w:eastAsiaTheme="minorEastAsia"/>
              <w:color w:val="000000" w:themeColor="text1"/>
              <w:lang w:val="en-US"/>
            </w:rPr>
            <w:t>:</w:t>
          </w:r>
        </w:p>
        <w:p w14:paraId="01811DB4" w14:textId="77777777" w:rsidR="00925F23" w:rsidRDefault="00925F23" w:rsidP="00925F23">
          <w:pPr>
            <w:spacing w:line="360" w:lineRule="auto"/>
            <w:ind w:left="720" w:hanging="720"/>
            <w:rPr>
              <w:rFonts w:eastAsiaTheme="minorEastAsia"/>
              <w:color w:val="000000" w:themeColor="text1"/>
              <w:lang w:val="en-US"/>
            </w:rPr>
          </w:pPr>
        </w:p>
        <w:p w14:paraId="184506F7" w14:textId="70F5245C" w:rsidR="00A13515" w:rsidRPr="00A13515" w:rsidRDefault="00A13515" w:rsidP="00A13515">
          <w:pPr>
            <w:pStyle w:val="ListParagraph"/>
            <w:numPr>
              <w:ilvl w:val="0"/>
              <w:numId w:val="17"/>
            </w:numPr>
            <w:spacing w:line="360" w:lineRule="auto"/>
            <w:rPr>
              <w:b/>
              <w:bCs/>
              <w:color w:val="000000" w:themeColor="text1"/>
              <w:lang w:val="en-US"/>
            </w:rPr>
          </w:pPr>
          <w:r w:rsidRPr="00A13515">
            <w:rPr>
              <w:b/>
              <w:bCs/>
              <w:color w:val="000000" w:themeColor="text1"/>
              <w:lang w:val="en-US"/>
            </w:rPr>
            <w:t>Pressure correction</w:t>
          </w:r>
          <w:r w:rsidR="00D87A80">
            <w:rPr>
              <w:b/>
              <w:bCs/>
              <w:color w:val="000000" w:themeColor="text1"/>
              <w:lang w:val="en-US"/>
            </w:rPr>
            <w:t>,</w:t>
          </w:r>
          <w:r w:rsidRPr="00A13515">
            <w:rPr>
              <w:rFonts w:ascii="Cambria Math" w:hAnsi="Cambria Math"/>
              <w:b/>
              <w:bCs/>
              <w:i/>
              <w:color w:val="000000" w:themeColor="text1"/>
              <w:lang w:val="en-US"/>
            </w:rPr>
            <w:t xml:space="preserve"> </w:t>
          </w:r>
          <m:oMath>
            <m:r>
              <m:rPr>
                <m:sty m:val="bi"/>
              </m:rPr>
              <w:rPr>
                <w:rFonts w:ascii="Cambria Math" w:hAnsi="Cambria Math"/>
                <w:color w:val="000000" w:themeColor="text1"/>
                <w:lang w:val="en-US"/>
              </w:rPr>
              <m:t xml:space="preserve">a </m:t>
            </m:r>
            <m:sSup>
              <m:sSupPr>
                <m:ctrlPr>
                  <w:rPr>
                    <w:rFonts w:ascii="Cambria Math" w:hAnsi="Cambria Math"/>
                    <w:b/>
                    <w:bCs/>
                    <w:i/>
                    <w:color w:val="000000" w:themeColor="text1"/>
                    <w:lang w:val="en-US"/>
                  </w:rPr>
                </m:ctrlPr>
              </m:sSupPr>
              <m:e>
                <m:d>
                  <m:dPr>
                    <m:ctrlPr>
                      <w:rPr>
                        <w:rFonts w:ascii="Cambria Math" w:hAnsi="Cambria Math"/>
                        <w:b/>
                        <w:bCs/>
                        <w:i/>
                        <w:color w:val="000000" w:themeColor="text1"/>
                        <w:lang w:val="en-US"/>
                      </w:rPr>
                    </m:ctrlPr>
                  </m:dPr>
                  <m:e>
                    <m:f>
                      <m:fPr>
                        <m:ctrlPr>
                          <w:rPr>
                            <w:rFonts w:ascii="Cambria Math" w:hAnsi="Cambria Math"/>
                            <w:b/>
                            <w:bCs/>
                            <w:i/>
                            <w:color w:val="000000" w:themeColor="text1"/>
                            <w:lang w:val="en-US"/>
                          </w:rPr>
                        </m:ctrlPr>
                      </m:fPr>
                      <m:num>
                        <m:r>
                          <m:rPr>
                            <m:sty m:val="bi"/>
                          </m:rPr>
                          <w:rPr>
                            <w:rFonts w:ascii="Cambria Math" w:hAnsi="Cambria Math"/>
                            <w:color w:val="000000" w:themeColor="text1"/>
                            <w:lang w:val="en-US"/>
                          </w:rPr>
                          <m:t>n</m:t>
                        </m:r>
                      </m:num>
                      <m:den>
                        <m:r>
                          <m:rPr>
                            <m:sty m:val="bi"/>
                          </m:rPr>
                          <w:rPr>
                            <w:rFonts w:ascii="Cambria Math" w:hAnsi="Cambria Math"/>
                            <w:color w:val="000000" w:themeColor="text1"/>
                            <w:lang w:val="en-US"/>
                          </w:rPr>
                          <m:t>V</m:t>
                        </m:r>
                      </m:den>
                    </m:f>
                  </m:e>
                </m:d>
              </m:e>
              <m:sup>
                <m:r>
                  <m:rPr>
                    <m:sty m:val="bi"/>
                  </m:rPr>
                  <w:rPr>
                    <w:rFonts w:ascii="Cambria Math" w:hAnsi="Cambria Math"/>
                    <w:color w:val="000000" w:themeColor="text1"/>
                    <w:lang w:val="en-US"/>
                  </w:rPr>
                  <m:t>2</m:t>
                </m:r>
              </m:sup>
            </m:sSup>
          </m:oMath>
          <w:r w:rsidR="00D87A80">
            <w:rPr>
              <w:rFonts w:ascii="Cambria Math" w:eastAsiaTheme="minorEastAsia" w:hAnsi="Cambria Math"/>
              <w:b/>
              <w:bCs/>
              <w:iCs/>
              <w:color w:val="000000" w:themeColor="text1"/>
              <w:lang w:val="en-US"/>
            </w:rPr>
            <w:t>:</w:t>
          </w:r>
        </w:p>
        <w:p w14:paraId="116DFB59" w14:textId="54DCB8E9" w:rsidR="00A13515" w:rsidRDefault="00925F23" w:rsidP="00A13515">
          <w:pPr>
            <w:pStyle w:val="ListParagraph"/>
            <w:spacing w:line="360" w:lineRule="auto"/>
            <w:rPr>
              <w:color w:val="000000" w:themeColor="text1"/>
              <w:lang w:val="en-US"/>
            </w:rPr>
          </w:pPr>
          <w:r>
            <w:rPr>
              <w:rFonts w:eastAsiaTheme="minorEastAsia"/>
              <w:color w:val="000000" w:themeColor="text1"/>
              <w:lang w:val="en-US"/>
            </w:rPr>
            <w:t>In real gases, attractive forces between molecules reduce the frequency and momentum of collisions with container walls, leading to a measured</w:t>
          </w:r>
          <w:r w:rsidR="00D87A80">
            <w:rPr>
              <w:rFonts w:eastAsiaTheme="minorEastAsia"/>
              <w:color w:val="000000" w:themeColor="text1"/>
              <w:lang w:val="en-US"/>
            </w:rPr>
            <w:t xml:space="preserve"> pressure</w:t>
          </w:r>
          <w:r>
            <w:rPr>
              <w:rFonts w:eastAsiaTheme="minorEastAsia"/>
              <w:color w:val="000000" w:themeColor="text1"/>
              <w:lang w:val="en-US"/>
            </w:rPr>
            <w:t xml:space="preserve"> lower than that predicted by the ideal gas model. </w:t>
          </w:r>
          <w:r w:rsidRPr="00925F23">
            <w:rPr>
              <w:rFonts w:eastAsiaTheme="minorEastAsia"/>
              <w:color w:val="000000" w:themeColor="text1"/>
              <w:lang w:val="en-US"/>
            </w:rPr>
            <w:t xml:space="preserve">The </w:t>
          </w:r>
          <m:oMath>
            <m:r>
              <w:rPr>
                <w:rFonts w:ascii="Cambria Math" w:hAnsi="Cambria Math"/>
                <w:color w:val="000000" w:themeColor="text1"/>
                <w:lang w:val="en-US"/>
              </w:rPr>
              <m:t xml:space="preserve">a </m:t>
            </m:r>
            <m:sSup>
              <m:sSupPr>
                <m:ctrlPr>
                  <w:rPr>
                    <w:rFonts w:ascii="Cambria Math" w:hAnsi="Cambria Math"/>
                    <w:i/>
                    <w:color w:val="000000" w:themeColor="text1"/>
                    <w:lang w:val="en-US"/>
                  </w:rPr>
                </m:ctrlPr>
              </m:sSupPr>
              <m:e>
                <m:d>
                  <m:dPr>
                    <m:ctrlPr>
                      <w:rPr>
                        <w:rFonts w:ascii="Cambria Math" w:hAnsi="Cambria Math"/>
                        <w:i/>
                        <w:color w:val="000000" w:themeColor="text1"/>
                        <w:lang w:val="en-US"/>
                      </w:rPr>
                    </m:ctrlPr>
                  </m:dPr>
                  <m:e>
                    <m:f>
                      <m:fPr>
                        <m:ctrlPr>
                          <w:rPr>
                            <w:rFonts w:ascii="Cambria Math" w:hAnsi="Cambria Math"/>
                            <w:i/>
                            <w:color w:val="000000" w:themeColor="text1"/>
                            <w:lang w:val="en-US"/>
                          </w:rPr>
                        </m:ctrlPr>
                      </m:fPr>
                      <m:num>
                        <m:r>
                          <w:rPr>
                            <w:rFonts w:ascii="Cambria Math" w:hAnsi="Cambria Math"/>
                            <w:color w:val="000000" w:themeColor="text1"/>
                            <w:lang w:val="en-US"/>
                          </w:rPr>
                          <m:t>n</m:t>
                        </m:r>
                      </m:num>
                      <m:den>
                        <m:r>
                          <w:rPr>
                            <w:rFonts w:ascii="Cambria Math" w:hAnsi="Cambria Math"/>
                            <w:color w:val="000000" w:themeColor="text1"/>
                            <w:lang w:val="en-US"/>
                          </w:rPr>
                          <m:t>V</m:t>
                        </m:r>
                      </m:den>
                    </m:f>
                  </m:e>
                </m:d>
              </m:e>
              <m:sup>
                <m:r>
                  <w:rPr>
                    <w:rFonts w:ascii="Cambria Math" w:hAnsi="Cambria Math"/>
                    <w:color w:val="000000" w:themeColor="text1"/>
                    <w:lang w:val="en-US"/>
                  </w:rPr>
                  <m:t>2</m:t>
                </m:r>
              </m:sup>
            </m:sSup>
          </m:oMath>
          <w:r w:rsidRPr="00925F23">
            <w:rPr>
              <w:rFonts w:eastAsiaTheme="minorEastAsia"/>
              <w:color w:val="000000" w:themeColor="text1"/>
              <w:lang w:val="en-US"/>
            </w:rPr>
            <w:t xml:space="preserve"> term</w:t>
          </w:r>
          <w:r>
            <w:rPr>
              <w:rFonts w:eastAsiaTheme="minorEastAsia"/>
              <w:color w:val="000000" w:themeColor="text1"/>
              <w:lang w:val="en-US"/>
            </w:rPr>
            <w:t xml:space="preserve"> increases the effective pressure to account for these intermolecular attractions, with larger values </w:t>
          </w:r>
          <w:r w:rsidRPr="00925F23">
            <w:rPr>
              <w:rFonts w:eastAsiaTheme="minorEastAsia"/>
              <w:color w:val="000000" w:themeColor="text1"/>
              <w:lang w:val="en-US"/>
            </w:rPr>
            <w:t xml:space="preserve">of </w:t>
          </w:r>
          <m:oMath>
            <m:r>
              <w:rPr>
                <w:rFonts w:ascii="Cambria Math" w:hAnsi="Cambria Math"/>
                <w:color w:val="000000" w:themeColor="text1"/>
                <w:lang w:val="en-US"/>
              </w:rPr>
              <m:t xml:space="preserve">a </m:t>
            </m:r>
            <m:sSup>
              <m:sSupPr>
                <m:ctrlPr>
                  <w:rPr>
                    <w:rFonts w:ascii="Cambria Math" w:hAnsi="Cambria Math"/>
                    <w:i/>
                    <w:color w:val="000000" w:themeColor="text1"/>
                    <w:lang w:val="en-US"/>
                  </w:rPr>
                </m:ctrlPr>
              </m:sSupPr>
              <m:e>
                <m:d>
                  <m:dPr>
                    <m:ctrlPr>
                      <w:rPr>
                        <w:rFonts w:ascii="Cambria Math" w:hAnsi="Cambria Math"/>
                        <w:i/>
                        <w:color w:val="000000" w:themeColor="text1"/>
                        <w:lang w:val="en-US"/>
                      </w:rPr>
                    </m:ctrlPr>
                  </m:dPr>
                  <m:e>
                    <m:f>
                      <m:fPr>
                        <m:ctrlPr>
                          <w:rPr>
                            <w:rFonts w:ascii="Cambria Math" w:hAnsi="Cambria Math"/>
                            <w:i/>
                            <w:color w:val="000000" w:themeColor="text1"/>
                            <w:lang w:val="en-US"/>
                          </w:rPr>
                        </m:ctrlPr>
                      </m:fPr>
                      <m:num>
                        <m:r>
                          <w:rPr>
                            <w:rFonts w:ascii="Cambria Math" w:hAnsi="Cambria Math"/>
                            <w:color w:val="000000" w:themeColor="text1"/>
                            <w:lang w:val="en-US"/>
                          </w:rPr>
                          <m:t>n</m:t>
                        </m:r>
                      </m:num>
                      <m:den>
                        <m:r>
                          <w:rPr>
                            <w:rFonts w:ascii="Cambria Math" w:hAnsi="Cambria Math"/>
                            <w:color w:val="000000" w:themeColor="text1"/>
                            <w:lang w:val="en-US"/>
                          </w:rPr>
                          <m:t>V</m:t>
                        </m:r>
                      </m:den>
                    </m:f>
                  </m:e>
                </m:d>
              </m:e>
              <m:sup>
                <m:r>
                  <w:rPr>
                    <w:rFonts w:ascii="Cambria Math" w:hAnsi="Cambria Math"/>
                    <w:color w:val="000000" w:themeColor="text1"/>
                    <w:lang w:val="en-US"/>
                  </w:rPr>
                  <m:t>2</m:t>
                </m:r>
              </m:sup>
            </m:sSup>
          </m:oMath>
          <w:r w:rsidRPr="00925F23">
            <w:rPr>
              <w:rFonts w:eastAsiaTheme="minorEastAsia"/>
              <w:color w:val="000000" w:themeColor="text1"/>
              <w:lang w:val="en-US"/>
            </w:rPr>
            <w:t xml:space="preserve"> indicating stronger molecular interactions</w:t>
          </w:r>
          <w:r>
            <w:rPr>
              <w:rFonts w:eastAsiaTheme="minorEastAsia"/>
              <w:color w:val="000000" w:themeColor="text1"/>
              <w:lang w:val="en-US"/>
            </w:rPr>
            <w:t xml:space="preserve"> (</w:t>
          </w:r>
          <w:r w:rsidRPr="007144A0">
            <w:rPr>
              <w:color w:val="000000" w:themeColor="text1"/>
              <w:lang w:val="en-US"/>
            </w:rPr>
            <w:t>Çengel and Boles, 2019</w:t>
          </w:r>
          <w:r>
            <w:rPr>
              <w:color w:val="000000" w:themeColor="text1"/>
              <w:lang w:val="en-US"/>
            </w:rPr>
            <w:t>; Moran et al., 2018)</w:t>
          </w:r>
        </w:p>
        <w:p w14:paraId="6AF394C7" w14:textId="77777777" w:rsidR="00925F23" w:rsidRPr="00925F23" w:rsidRDefault="00925F23" w:rsidP="00925F23">
          <w:pPr>
            <w:spacing w:line="360" w:lineRule="auto"/>
            <w:rPr>
              <w:rFonts w:eastAsiaTheme="minorEastAsia"/>
              <w:color w:val="000000" w:themeColor="text1"/>
              <w:lang w:val="en-US"/>
            </w:rPr>
          </w:pPr>
        </w:p>
        <w:p w14:paraId="22E0E779" w14:textId="0780E01A" w:rsidR="00A13515" w:rsidRPr="00A13515" w:rsidRDefault="00A13515" w:rsidP="00A13515">
          <w:pPr>
            <w:pStyle w:val="ListParagraph"/>
            <w:numPr>
              <w:ilvl w:val="0"/>
              <w:numId w:val="17"/>
            </w:numPr>
            <w:spacing w:line="360" w:lineRule="auto"/>
            <w:rPr>
              <w:b/>
              <w:bCs/>
              <w:color w:val="000000" w:themeColor="text1"/>
              <w:lang w:val="en-US"/>
            </w:rPr>
          </w:pPr>
          <w:r w:rsidRPr="00A13515">
            <w:rPr>
              <w:b/>
              <w:bCs/>
              <w:color w:val="000000" w:themeColor="text1"/>
              <w:lang w:val="en-US"/>
            </w:rPr>
            <w:t>Volume correction</w:t>
          </w:r>
          <w:r w:rsidR="00D87A80">
            <w:rPr>
              <w:b/>
              <w:bCs/>
              <w:color w:val="000000" w:themeColor="text1"/>
              <w:lang w:val="en-US"/>
            </w:rPr>
            <w:t>,</w:t>
          </w:r>
          <w:r w:rsidRPr="00A13515">
            <w:rPr>
              <w:b/>
              <w:bCs/>
              <w:color w:val="000000" w:themeColor="text1"/>
              <w:lang w:val="en-US"/>
            </w:rPr>
            <w:t xml:space="preserve"> </w:t>
          </w:r>
          <m:oMath>
            <m:r>
              <m:rPr>
                <m:sty m:val="bi"/>
              </m:rPr>
              <w:rPr>
                <w:rFonts w:ascii="Cambria Math" w:hAnsi="Cambria Math"/>
                <w:color w:val="000000" w:themeColor="text1"/>
                <w:lang w:val="en-US"/>
              </w:rPr>
              <m:t>nb</m:t>
            </m:r>
          </m:oMath>
          <w:r w:rsidRPr="00A13515">
            <w:rPr>
              <w:rFonts w:eastAsiaTheme="minorEastAsia"/>
              <w:b/>
              <w:bCs/>
              <w:color w:val="000000" w:themeColor="text1"/>
              <w:lang w:val="en-US"/>
            </w:rPr>
            <w:t>:</w:t>
          </w:r>
        </w:p>
        <w:p w14:paraId="321A8FA6" w14:textId="28C06C08" w:rsidR="00A13515" w:rsidRDefault="00925F23" w:rsidP="00925F23">
          <w:pPr>
            <w:pStyle w:val="ListParagraph"/>
            <w:spacing w:line="360" w:lineRule="auto"/>
            <w:rPr>
              <w:rFonts w:eastAsiaTheme="minorEastAsia"/>
              <w:color w:val="000000" w:themeColor="text1"/>
              <w:lang w:val="en-US"/>
            </w:rPr>
          </w:pPr>
          <w:r>
            <w:rPr>
              <w:color w:val="000000" w:themeColor="text1"/>
              <w:lang w:val="en-US"/>
            </w:rPr>
            <w:t xml:space="preserve">The ideal gas model assumes molecules occupy no volume. In reality, gas molecules have finite size, reducing the free volume available for molecular motion. The </w:t>
          </w:r>
          <m:oMath>
            <m:r>
              <w:rPr>
                <w:rFonts w:ascii="Cambria Math" w:hAnsi="Cambria Math"/>
                <w:color w:val="000000" w:themeColor="text1"/>
                <w:lang w:val="en-US"/>
              </w:rPr>
              <m:t>V-nb</m:t>
            </m:r>
          </m:oMath>
          <w:r>
            <w:rPr>
              <w:rFonts w:eastAsiaTheme="minorEastAsia"/>
              <w:color w:val="000000" w:themeColor="text1"/>
              <w:lang w:val="en-US"/>
            </w:rPr>
            <w:t xml:space="preserve"> term corrects this by subtracting the excluded volume from the total container volume, becoming increasingly significant at high pressures where molecular spacing is small (Atkins and de Paula, 2014)</w:t>
          </w:r>
          <w:r w:rsidR="00A13515">
            <w:rPr>
              <w:rFonts w:eastAsiaTheme="minorEastAsia"/>
              <w:color w:val="000000" w:themeColor="text1"/>
              <w:lang w:val="en-US"/>
            </w:rPr>
            <w:t>.</w:t>
          </w:r>
        </w:p>
        <w:p w14:paraId="6C985C93" w14:textId="77777777" w:rsidR="00C32C41" w:rsidRDefault="00C32C41" w:rsidP="00C32C41">
          <w:pPr>
            <w:spacing w:line="360" w:lineRule="auto"/>
            <w:rPr>
              <w:rFonts w:eastAsiaTheme="minorEastAsia"/>
              <w:color w:val="000000" w:themeColor="text1"/>
              <w:lang w:val="en-US"/>
            </w:rPr>
          </w:pPr>
        </w:p>
        <w:p w14:paraId="3132E12E" w14:textId="19EA5FFD" w:rsidR="00C32C41" w:rsidRPr="00C32C41" w:rsidRDefault="00C32C41" w:rsidP="00C32C41">
          <w:pPr>
            <w:spacing w:line="360" w:lineRule="auto"/>
            <w:rPr>
              <w:rFonts w:eastAsiaTheme="minorEastAsia"/>
              <w:color w:val="000000" w:themeColor="text1"/>
              <w:lang w:val="en-US"/>
            </w:rPr>
          </w:pPr>
          <w:r>
            <w:rPr>
              <w:rFonts w:eastAsiaTheme="minorEastAsia"/>
              <w:color w:val="000000" w:themeColor="text1"/>
              <w:lang w:val="en-US"/>
            </w:rPr>
            <w:t>These corrections highlight the limitations of the ideal gas model and emphasize that its validity is restricted mainly to low-pressure and high-temperature conditions. As gas density increases, molecular size and intermolecular forces increasingly influence behavior, making real-gas effects significant. Under such conditions, modified equations of state are required to obtain realistic and physically meaningful thermodynamic predictions.</w:t>
          </w:r>
        </w:p>
        <w:p w14:paraId="59A0924D" w14:textId="77777777" w:rsidR="00A13515" w:rsidRDefault="00A13515" w:rsidP="00A13515">
          <w:pPr>
            <w:spacing w:line="360" w:lineRule="auto"/>
            <w:rPr>
              <w:color w:val="000000" w:themeColor="text1"/>
              <w:lang w:val="en-US"/>
            </w:rPr>
          </w:pPr>
        </w:p>
        <w:p w14:paraId="4A37FCFC" w14:textId="21B94737" w:rsidR="00A13515" w:rsidRPr="00A13515" w:rsidRDefault="00A13515" w:rsidP="00405312">
          <w:pPr>
            <w:pStyle w:val="Heading2"/>
            <w:numPr>
              <w:ilvl w:val="1"/>
              <w:numId w:val="19"/>
            </w:numPr>
            <w:rPr>
              <w:b/>
              <w:bCs/>
              <w:lang w:val="en-US"/>
            </w:rPr>
          </w:pPr>
          <w:bookmarkStart w:id="30" w:name="_Toc218577709"/>
          <w:r w:rsidRPr="00A13515">
            <w:rPr>
              <w:b/>
              <w:bCs/>
              <w:lang w:val="en-US"/>
            </w:rPr>
            <w:t>Kinetic Theory</w:t>
          </w:r>
          <w:r w:rsidR="005D0272">
            <w:rPr>
              <w:b/>
              <w:bCs/>
              <w:lang w:val="en-US"/>
            </w:rPr>
            <w:t xml:space="preserve"> and</w:t>
          </w:r>
          <w:r w:rsidRPr="00A13515">
            <w:rPr>
              <w:b/>
              <w:bCs/>
              <w:lang w:val="en-US"/>
            </w:rPr>
            <w:t xml:space="preserve"> Temperature</w:t>
          </w:r>
          <w:bookmarkEnd w:id="30"/>
        </w:p>
        <w:p w14:paraId="5366A75D" w14:textId="77777777" w:rsidR="00A13515" w:rsidRPr="00A13515" w:rsidRDefault="00A13515" w:rsidP="00A13515">
          <w:pPr>
            <w:spacing w:line="360" w:lineRule="auto"/>
            <w:rPr>
              <w:rFonts w:eastAsiaTheme="minorEastAsia"/>
              <w:b/>
              <w:bCs/>
              <w:color w:val="000000" w:themeColor="text1"/>
              <w:lang w:val="en-US"/>
            </w:rPr>
          </w:pPr>
        </w:p>
        <w:p w14:paraId="2CA6415E" w14:textId="6A594A3A" w:rsidR="00A13515" w:rsidRDefault="00114F9A" w:rsidP="00A13515">
          <w:pPr>
            <w:spacing w:line="360" w:lineRule="auto"/>
            <w:rPr>
              <w:rFonts w:eastAsiaTheme="minorEastAsia"/>
              <w:color w:val="000000" w:themeColor="text1"/>
              <w:lang w:val="en-US"/>
            </w:rPr>
          </w:pPr>
          <w:r>
            <w:rPr>
              <w:rFonts w:eastAsiaTheme="minorEastAsia"/>
              <w:color w:val="000000" w:themeColor="text1"/>
              <w:lang w:val="en-US"/>
            </w:rPr>
            <w:t xml:space="preserve">Kinetic theory connects macroscopic gas properties to molecular motion. For an ideal gas, pressure arises from molecular collisions with container walls. </w:t>
          </w:r>
          <w:r w:rsidR="0006188F">
            <w:rPr>
              <w:rFonts w:eastAsiaTheme="minorEastAsia"/>
              <w:color w:val="000000" w:themeColor="text1"/>
              <w:lang w:val="en-US"/>
            </w:rPr>
            <w:t>The standard</w:t>
          </w:r>
          <w:r>
            <w:rPr>
              <w:rFonts w:eastAsiaTheme="minorEastAsia"/>
              <w:color w:val="000000" w:themeColor="text1"/>
              <w:lang w:val="en-US"/>
            </w:rPr>
            <w:t xml:space="preserve"> theory result is:</w:t>
          </w:r>
        </w:p>
        <w:p w14:paraId="29DE62DE" w14:textId="77777777" w:rsidR="00114F9A" w:rsidRDefault="00114F9A" w:rsidP="00A13515">
          <w:pPr>
            <w:spacing w:line="360" w:lineRule="auto"/>
            <w:rPr>
              <w:rFonts w:eastAsiaTheme="minorEastAsia"/>
              <w:color w:val="000000" w:themeColor="text1"/>
              <w:lang w:val="en-US"/>
            </w:rPr>
          </w:pPr>
        </w:p>
        <w:p w14:paraId="7B194C52" w14:textId="2488C6F4" w:rsidR="00114F9A" w:rsidRPr="00114F9A" w:rsidRDefault="00114F9A" w:rsidP="00A13515">
          <w:pPr>
            <w:spacing w:line="360" w:lineRule="auto"/>
            <w:rPr>
              <w:rFonts w:eastAsiaTheme="minorEastAsia"/>
              <w:color w:val="000000" w:themeColor="text1"/>
              <w:lang w:val="en-US"/>
            </w:rPr>
          </w:pPr>
          <m:oMathPara>
            <m:oMath>
              <m:r>
                <w:rPr>
                  <w:rFonts w:ascii="Cambria Math" w:eastAsiaTheme="minorEastAsia" w:hAnsi="Cambria Math"/>
                  <w:color w:val="000000" w:themeColor="text1"/>
                  <w:lang w:val="en-US"/>
                </w:rPr>
                <m:t xml:space="preserve">P= </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3</m:t>
                  </m:r>
                </m:den>
              </m:f>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Nm</m:t>
                  </m:r>
                </m:num>
                <m:den>
                  <m:r>
                    <w:rPr>
                      <w:rFonts w:ascii="Cambria Math" w:eastAsiaTheme="minorEastAsia" w:hAnsi="Cambria Math"/>
                      <w:color w:val="000000" w:themeColor="text1"/>
                      <w:lang w:val="en-US"/>
                    </w:rPr>
                    <m:t>V</m:t>
                  </m:r>
                </m:den>
              </m:f>
              <m:r>
                <w:rPr>
                  <w:rFonts w:ascii="Cambria Math" w:eastAsiaTheme="minorEastAsia" w:hAnsi="Cambria Math"/>
                  <w:color w:val="000000" w:themeColor="text1"/>
                  <w:lang w:val="en-US"/>
                </w:rPr>
                <m:t xml:space="preserve"> </m:t>
              </m:r>
              <m:sSubSup>
                <m:sSubSupPr>
                  <m:ctrlPr>
                    <w:rPr>
                      <w:rFonts w:ascii="Cambria Math" w:eastAsiaTheme="minorEastAsia" w:hAnsi="Cambria Math"/>
                      <w:i/>
                      <w:color w:val="000000" w:themeColor="text1"/>
                      <w:lang w:val="en-US"/>
                    </w:rPr>
                  </m:ctrlPr>
                </m:sSubSupPr>
                <m:e>
                  <m:r>
                    <w:rPr>
                      <w:rFonts w:ascii="Cambria Math" w:eastAsiaTheme="minorEastAsia" w:hAnsi="Cambria Math"/>
                      <w:color w:val="000000" w:themeColor="text1"/>
                      <w:lang w:val="en-US"/>
                    </w:rPr>
                    <m:t>c</m:t>
                  </m:r>
                </m:e>
                <m:sub>
                  <m:r>
                    <w:rPr>
                      <w:rFonts w:ascii="Cambria Math" w:eastAsiaTheme="minorEastAsia" w:hAnsi="Cambria Math"/>
                      <w:color w:val="000000" w:themeColor="text1"/>
                      <w:lang w:val="en-US"/>
                    </w:rPr>
                    <m:t>rms</m:t>
                  </m:r>
                </m:sub>
                <m:sup>
                  <m:r>
                    <w:rPr>
                      <w:rFonts w:ascii="Cambria Math" w:eastAsiaTheme="minorEastAsia" w:hAnsi="Cambria Math"/>
                      <w:color w:val="000000" w:themeColor="text1"/>
                      <w:lang w:val="en-US"/>
                    </w:rPr>
                    <m:t>2</m:t>
                  </m:r>
                </m:sup>
              </m:sSubSup>
            </m:oMath>
          </m:oMathPara>
        </w:p>
        <w:p w14:paraId="7277BDD9" w14:textId="77777777" w:rsidR="00114F9A" w:rsidRDefault="00114F9A" w:rsidP="00A13515">
          <w:pPr>
            <w:spacing w:line="360" w:lineRule="auto"/>
            <w:rPr>
              <w:rFonts w:eastAsiaTheme="minorEastAsia"/>
              <w:color w:val="000000" w:themeColor="text1"/>
              <w:lang w:val="en-US"/>
            </w:rPr>
          </w:pPr>
        </w:p>
        <w:p w14:paraId="014D15C9" w14:textId="40D012C3" w:rsidR="00114F9A" w:rsidRDefault="00114F9A" w:rsidP="00A13515">
          <w:pPr>
            <w:spacing w:line="360" w:lineRule="auto"/>
            <w:rPr>
              <w:rFonts w:eastAsiaTheme="minorEastAsia"/>
              <w:color w:val="000000" w:themeColor="text1"/>
              <w:lang w:val="en-US"/>
            </w:rPr>
          </w:pPr>
          <w:r>
            <w:rPr>
              <w:rFonts w:eastAsiaTheme="minorEastAsia"/>
              <w:color w:val="000000" w:themeColor="text1"/>
              <w:lang w:val="en-US"/>
            </w:rPr>
            <w:t xml:space="preserve">Multiply both sides by </w:t>
          </w:r>
          <m:oMath>
            <m:r>
              <w:rPr>
                <w:rFonts w:ascii="Cambria Math" w:eastAsiaTheme="minorEastAsia" w:hAnsi="Cambria Math"/>
                <w:color w:val="000000" w:themeColor="text1"/>
                <w:lang w:val="en-US"/>
              </w:rPr>
              <m:t>V</m:t>
            </m:r>
          </m:oMath>
          <w:r>
            <w:rPr>
              <w:rFonts w:eastAsiaTheme="minorEastAsia"/>
              <w:color w:val="000000" w:themeColor="text1"/>
              <w:lang w:val="en-US"/>
            </w:rPr>
            <w:t xml:space="preserve"> :</w:t>
          </w:r>
        </w:p>
        <w:p w14:paraId="2522C3A3" w14:textId="77777777" w:rsidR="00114F9A" w:rsidRDefault="00114F9A" w:rsidP="00A13515">
          <w:pPr>
            <w:spacing w:line="360" w:lineRule="auto"/>
            <w:rPr>
              <w:rFonts w:eastAsiaTheme="minorEastAsia"/>
              <w:color w:val="000000" w:themeColor="text1"/>
              <w:lang w:val="en-US"/>
            </w:rPr>
          </w:pPr>
        </w:p>
        <w:p w14:paraId="2E60DED8" w14:textId="3089B04D" w:rsidR="00114F9A" w:rsidRPr="00114F9A" w:rsidRDefault="00114F9A" w:rsidP="00A13515">
          <w:pPr>
            <w:spacing w:line="360" w:lineRule="auto"/>
            <w:rPr>
              <w:rFonts w:eastAsiaTheme="minorEastAsia"/>
              <w:color w:val="000000" w:themeColor="text1"/>
              <w:lang w:val="en-US"/>
            </w:rPr>
          </w:pPr>
          <m:oMathPara>
            <m:oMath>
              <m:r>
                <w:rPr>
                  <w:rFonts w:ascii="Cambria Math" w:eastAsiaTheme="minorEastAsia" w:hAnsi="Cambria Math"/>
                  <w:color w:val="000000" w:themeColor="text1"/>
                  <w:lang w:val="en-US"/>
                </w:rPr>
                <m:t xml:space="preserve">PV= </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3</m:t>
                  </m:r>
                </m:den>
              </m:f>
              <m:r>
                <w:rPr>
                  <w:rFonts w:ascii="Cambria Math" w:eastAsiaTheme="minorEastAsia" w:hAnsi="Cambria Math"/>
                  <w:color w:val="000000" w:themeColor="text1"/>
                  <w:lang w:val="en-US"/>
                </w:rPr>
                <m:t xml:space="preserve"> Nm</m:t>
              </m:r>
              <m:sSubSup>
                <m:sSubSupPr>
                  <m:ctrlPr>
                    <w:rPr>
                      <w:rFonts w:ascii="Cambria Math" w:eastAsiaTheme="minorEastAsia" w:hAnsi="Cambria Math"/>
                      <w:i/>
                      <w:color w:val="000000" w:themeColor="text1"/>
                      <w:lang w:val="en-US"/>
                    </w:rPr>
                  </m:ctrlPr>
                </m:sSubSupPr>
                <m:e>
                  <m:r>
                    <w:rPr>
                      <w:rFonts w:ascii="Cambria Math" w:eastAsiaTheme="minorEastAsia" w:hAnsi="Cambria Math"/>
                      <w:color w:val="000000" w:themeColor="text1"/>
                      <w:lang w:val="en-US"/>
                    </w:rPr>
                    <m:t>c</m:t>
                  </m:r>
                </m:e>
                <m:sub>
                  <m:r>
                    <w:rPr>
                      <w:rFonts w:ascii="Cambria Math" w:eastAsiaTheme="minorEastAsia" w:hAnsi="Cambria Math"/>
                      <w:color w:val="000000" w:themeColor="text1"/>
                      <w:lang w:val="en-US"/>
                    </w:rPr>
                    <m:t>rms</m:t>
                  </m:r>
                </m:sub>
                <m:sup>
                  <m:r>
                    <w:rPr>
                      <w:rFonts w:ascii="Cambria Math" w:eastAsiaTheme="minorEastAsia" w:hAnsi="Cambria Math"/>
                      <w:color w:val="000000" w:themeColor="text1"/>
                      <w:lang w:val="en-US"/>
                    </w:rPr>
                    <m:t>2</m:t>
                  </m:r>
                </m:sup>
              </m:sSubSup>
            </m:oMath>
          </m:oMathPara>
        </w:p>
        <w:p w14:paraId="1083EA81" w14:textId="77777777" w:rsidR="00114F9A" w:rsidRDefault="00114F9A" w:rsidP="00A13515">
          <w:pPr>
            <w:spacing w:line="360" w:lineRule="auto"/>
            <w:rPr>
              <w:rFonts w:eastAsiaTheme="minorEastAsia"/>
              <w:color w:val="000000" w:themeColor="text1"/>
              <w:lang w:val="en-US"/>
            </w:rPr>
          </w:pPr>
        </w:p>
        <w:p w14:paraId="27DCE1CE" w14:textId="6247E238" w:rsidR="00114F9A" w:rsidRDefault="00114F9A" w:rsidP="00A13515">
          <w:pPr>
            <w:spacing w:line="360" w:lineRule="auto"/>
            <w:rPr>
              <w:rFonts w:eastAsiaTheme="minorEastAsia"/>
              <w:color w:val="000000" w:themeColor="text1"/>
              <w:lang w:val="en-US"/>
            </w:rPr>
          </w:pPr>
          <w:r>
            <w:rPr>
              <w:rFonts w:eastAsiaTheme="minorEastAsia"/>
              <w:color w:val="000000" w:themeColor="text1"/>
              <w:lang w:val="en-US"/>
            </w:rPr>
            <w:t>For an ideal gas, the microscopic and macroscopic descriptions must be consistent with:</w:t>
          </w:r>
        </w:p>
        <w:p w14:paraId="745DC854" w14:textId="77777777" w:rsidR="00114F9A" w:rsidRDefault="00114F9A" w:rsidP="00A13515">
          <w:pPr>
            <w:spacing w:line="360" w:lineRule="auto"/>
            <w:rPr>
              <w:rFonts w:eastAsiaTheme="minorEastAsia"/>
              <w:color w:val="000000" w:themeColor="text1"/>
              <w:lang w:val="en-US"/>
            </w:rPr>
          </w:pPr>
        </w:p>
        <w:p w14:paraId="102A7FCE" w14:textId="1725C85B" w:rsidR="00114F9A" w:rsidRPr="00114F9A" w:rsidRDefault="00114F9A" w:rsidP="00A13515">
          <w:pPr>
            <w:spacing w:line="360" w:lineRule="auto"/>
            <w:rPr>
              <w:rFonts w:eastAsiaTheme="minorEastAsia"/>
              <w:color w:val="000000" w:themeColor="text1"/>
              <w:lang w:val="en-US"/>
            </w:rPr>
          </w:pPr>
          <m:oMathPara>
            <m:oMath>
              <m:r>
                <w:rPr>
                  <w:rFonts w:ascii="Cambria Math" w:eastAsiaTheme="minorEastAsia" w:hAnsi="Cambria Math"/>
                  <w:color w:val="000000" w:themeColor="text1"/>
                  <w:lang w:val="en-US"/>
                </w:rPr>
                <w:lastRenderedPageBreak/>
                <m:t>PV=NkT</m:t>
              </m:r>
            </m:oMath>
          </m:oMathPara>
        </w:p>
        <w:p w14:paraId="6C15F8A4" w14:textId="77777777" w:rsidR="00114F9A" w:rsidRDefault="00114F9A" w:rsidP="00A13515">
          <w:pPr>
            <w:spacing w:line="360" w:lineRule="auto"/>
            <w:rPr>
              <w:rFonts w:eastAsiaTheme="minorEastAsia"/>
              <w:color w:val="000000" w:themeColor="text1"/>
              <w:lang w:val="en-US"/>
            </w:rPr>
          </w:pPr>
        </w:p>
        <w:p w14:paraId="27687B83" w14:textId="7421B3F8" w:rsidR="00114F9A" w:rsidRDefault="00114F9A" w:rsidP="00A13515">
          <w:pPr>
            <w:spacing w:line="360" w:lineRule="auto"/>
            <w:rPr>
              <w:rFonts w:eastAsiaTheme="minorEastAsia"/>
              <w:color w:val="000000" w:themeColor="text1"/>
              <w:lang w:val="en-US"/>
            </w:rPr>
          </w:pPr>
          <w:r>
            <w:rPr>
              <w:rFonts w:eastAsiaTheme="minorEastAsia"/>
              <w:color w:val="000000" w:themeColor="text1"/>
              <w:lang w:val="en-US"/>
            </w:rPr>
            <w:t xml:space="preserve">Where </w:t>
          </w:r>
          <m:oMath>
            <m:r>
              <w:rPr>
                <w:rFonts w:ascii="Cambria Math" w:eastAsiaTheme="minorEastAsia" w:hAnsi="Cambria Math"/>
                <w:color w:val="000000" w:themeColor="text1"/>
                <w:lang w:val="en-US"/>
              </w:rPr>
              <m:t>k</m:t>
            </m:r>
          </m:oMath>
          <w:r>
            <w:rPr>
              <w:rFonts w:eastAsiaTheme="minorEastAsia"/>
              <w:color w:val="000000" w:themeColor="text1"/>
              <w:lang w:val="en-US"/>
            </w:rPr>
            <w:t xml:space="preserve"> is Boltzmann’s constant. Equating the two expressions for </w:t>
          </w:r>
          <m:oMath>
            <m:r>
              <w:rPr>
                <w:rFonts w:ascii="Cambria Math" w:eastAsiaTheme="minorEastAsia" w:hAnsi="Cambria Math"/>
                <w:color w:val="000000" w:themeColor="text1"/>
                <w:lang w:val="en-US"/>
              </w:rPr>
              <m:t>PV</m:t>
            </m:r>
          </m:oMath>
          <w:r>
            <w:rPr>
              <w:rFonts w:eastAsiaTheme="minorEastAsia"/>
              <w:color w:val="000000" w:themeColor="text1"/>
              <w:lang w:val="en-US"/>
            </w:rPr>
            <w:t>:</w:t>
          </w:r>
        </w:p>
        <w:p w14:paraId="09F39054" w14:textId="77777777" w:rsidR="00114F9A" w:rsidRDefault="00114F9A" w:rsidP="00A13515">
          <w:pPr>
            <w:spacing w:line="360" w:lineRule="auto"/>
            <w:rPr>
              <w:rFonts w:eastAsiaTheme="minorEastAsia"/>
              <w:color w:val="000000" w:themeColor="text1"/>
              <w:lang w:val="en-US"/>
            </w:rPr>
          </w:pPr>
        </w:p>
        <w:p w14:paraId="6838CAE4" w14:textId="1CB42613" w:rsidR="00114F9A" w:rsidRPr="00114F9A" w:rsidRDefault="00114F9A" w:rsidP="00A13515">
          <w:pPr>
            <w:spacing w:line="360" w:lineRule="auto"/>
            <w:rPr>
              <w:rFonts w:eastAsiaTheme="minorEastAsia"/>
              <w:color w:val="000000" w:themeColor="text1"/>
              <w:lang w:val="en-US"/>
            </w:rPr>
          </w:pPr>
          <m:oMathPara>
            <m:oMath>
              <m:r>
                <w:rPr>
                  <w:rFonts w:ascii="Cambria Math" w:eastAsiaTheme="minorEastAsia" w:hAnsi="Cambria Math"/>
                  <w:color w:val="000000" w:themeColor="text1"/>
                  <w:lang w:val="en-US"/>
                </w:rPr>
                <m:t xml:space="preserve">NkT= </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3</m:t>
                  </m:r>
                </m:den>
              </m:f>
              <m:r>
                <w:rPr>
                  <w:rFonts w:ascii="Cambria Math" w:eastAsiaTheme="minorEastAsia" w:hAnsi="Cambria Math"/>
                  <w:color w:val="000000" w:themeColor="text1"/>
                  <w:lang w:val="en-US"/>
                </w:rPr>
                <m:t xml:space="preserve"> Nm</m:t>
              </m:r>
              <m:sSubSup>
                <m:sSubSupPr>
                  <m:ctrlPr>
                    <w:rPr>
                      <w:rFonts w:ascii="Cambria Math" w:eastAsiaTheme="minorEastAsia" w:hAnsi="Cambria Math"/>
                      <w:i/>
                      <w:color w:val="000000" w:themeColor="text1"/>
                      <w:lang w:val="en-US"/>
                    </w:rPr>
                  </m:ctrlPr>
                </m:sSubSupPr>
                <m:e>
                  <m:r>
                    <w:rPr>
                      <w:rFonts w:ascii="Cambria Math" w:eastAsiaTheme="minorEastAsia" w:hAnsi="Cambria Math"/>
                      <w:color w:val="000000" w:themeColor="text1"/>
                      <w:lang w:val="en-US"/>
                    </w:rPr>
                    <m:t>c</m:t>
                  </m:r>
                </m:e>
                <m:sub>
                  <m:r>
                    <w:rPr>
                      <w:rFonts w:ascii="Cambria Math" w:eastAsiaTheme="minorEastAsia" w:hAnsi="Cambria Math"/>
                      <w:color w:val="000000" w:themeColor="text1"/>
                      <w:lang w:val="en-US"/>
                    </w:rPr>
                    <m:t>rms</m:t>
                  </m:r>
                </m:sub>
                <m:sup>
                  <m:r>
                    <w:rPr>
                      <w:rFonts w:ascii="Cambria Math" w:eastAsiaTheme="minorEastAsia" w:hAnsi="Cambria Math"/>
                      <w:color w:val="000000" w:themeColor="text1"/>
                      <w:lang w:val="en-US"/>
                    </w:rPr>
                    <m:t>2</m:t>
                  </m:r>
                </m:sup>
              </m:sSubSup>
            </m:oMath>
          </m:oMathPara>
        </w:p>
        <w:p w14:paraId="222B8B5C" w14:textId="77777777" w:rsidR="00114F9A" w:rsidRDefault="00114F9A" w:rsidP="00A13515">
          <w:pPr>
            <w:spacing w:line="360" w:lineRule="auto"/>
            <w:rPr>
              <w:rFonts w:eastAsiaTheme="minorEastAsia"/>
              <w:color w:val="000000" w:themeColor="text1"/>
              <w:lang w:val="en-US"/>
            </w:rPr>
          </w:pPr>
        </w:p>
        <w:p w14:paraId="150A89EE" w14:textId="436B0668" w:rsidR="00114F9A" w:rsidRDefault="00114F9A" w:rsidP="00A13515">
          <w:pPr>
            <w:spacing w:line="360" w:lineRule="auto"/>
            <w:rPr>
              <w:rFonts w:eastAsiaTheme="minorEastAsia"/>
              <w:color w:val="000000" w:themeColor="text1"/>
              <w:lang w:val="en-US"/>
            </w:rPr>
          </w:pPr>
          <w:r>
            <w:rPr>
              <w:rFonts w:eastAsiaTheme="minorEastAsia"/>
              <w:color w:val="000000" w:themeColor="text1"/>
              <w:lang w:val="en-US"/>
            </w:rPr>
            <w:t xml:space="preserve">Cancel </w:t>
          </w:r>
          <m:oMath>
            <m:r>
              <w:rPr>
                <w:rFonts w:ascii="Cambria Math" w:eastAsiaTheme="minorEastAsia" w:hAnsi="Cambria Math"/>
                <w:color w:val="000000" w:themeColor="text1"/>
                <w:lang w:val="en-US"/>
              </w:rPr>
              <m:t>N</m:t>
            </m:r>
          </m:oMath>
          <w:r>
            <w:rPr>
              <w:rFonts w:eastAsiaTheme="minorEastAsia"/>
              <w:color w:val="000000" w:themeColor="text1"/>
              <w:lang w:val="en-US"/>
            </w:rPr>
            <w:t xml:space="preserve"> :</w:t>
          </w:r>
        </w:p>
        <w:p w14:paraId="1A740269" w14:textId="77777777" w:rsidR="00114F9A" w:rsidRDefault="00114F9A" w:rsidP="00A13515">
          <w:pPr>
            <w:spacing w:line="360" w:lineRule="auto"/>
            <w:rPr>
              <w:rFonts w:eastAsiaTheme="minorEastAsia"/>
              <w:color w:val="000000" w:themeColor="text1"/>
              <w:lang w:val="en-US"/>
            </w:rPr>
          </w:pPr>
        </w:p>
        <w:p w14:paraId="463F164A" w14:textId="57C55945" w:rsidR="00114F9A" w:rsidRPr="00114F9A" w:rsidRDefault="00114F9A" w:rsidP="00A13515">
          <w:pPr>
            <w:spacing w:line="360" w:lineRule="auto"/>
            <w:rPr>
              <w:rFonts w:eastAsiaTheme="minorEastAsia"/>
              <w:color w:val="000000" w:themeColor="text1"/>
              <w:lang w:val="en-US"/>
            </w:rPr>
          </w:pPr>
          <m:oMathPara>
            <m:oMath>
              <m:r>
                <w:rPr>
                  <w:rFonts w:ascii="Cambria Math" w:eastAsiaTheme="minorEastAsia" w:hAnsi="Cambria Math"/>
                  <w:color w:val="000000" w:themeColor="text1"/>
                  <w:lang w:val="en-US"/>
                </w:rPr>
                <m:t xml:space="preserve">kT= </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3</m:t>
                  </m:r>
                </m:den>
              </m:f>
              <m:r>
                <w:rPr>
                  <w:rFonts w:ascii="Cambria Math" w:eastAsiaTheme="minorEastAsia" w:hAnsi="Cambria Math"/>
                  <w:color w:val="000000" w:themeColor="text1"/>
                  <w:lang w:val="en-US"/>
                </w:rPr>
                <m:t xml:space="preserve"> m</m:t>
              </m:r>
              <m:sSubSup>
                <m:sSubSupPr>
                  <m:ctrlPr>
                    <w:rPr>
                      <w:rFonts w:ascii="Cambria Math" w:eastAsiaTheme="minorEastAsia" w:hAnsi="Cambria Math"/>
                      <w:i/>
                      <w:color w:val="000000" w:themeColor="text1"/>
                      <w:lang w:val="en-US"/>
                    </w:rPr>
                  </m:ctrlPr>
                </m:sSubSupPr>
                <m:e>
                  <m:r>
                    <w:rPr>
                      <w:rFonts w:ascii="Cambria Math" w:eastAsiaTheme="minorEastAsia" w:hAnsi="Cambria Math"/>
                      <w:color w:val="000000" w:themeColor="text1"/>
                      <w:lang w:val="en-US"/>
                    </w:rPr>
                    <m:t>c</m:t>
                  </m:r>
                </m:e>
                <m:sub>
                  <m:r>
                    <w:rPr>
                      <w:rFonts w:ascii="Cambria Math" w:eastAsiaTheme="minorEastAsia" w:hAnsi="Cambria Math"/>
                      <w:color w:val="000000" w:themeColor="text1"/>
                      <w:lang w:val="en-US"/>
                    </w:rPr>
                    <m:t>rms</m:t>
                  </m:r>
                </m:sub>
                <m:sup>
                  <m:r>
                    <w:rPr>
                      <w:rFonts w:ascii="Cambria Math" w:eastAsiaTheme="minorEastAsia" w:hAnsi="Cambria Math"/>
                      <w:color w:val="000000" w:themeColor="text1"/>
                      <w:lang w:val="en-US"/>
                    </w:rPr>
                    <m:t>2</m:t>
                  </m:r>
                </m:sup>
              </m:sSubSup>
            </m:oMath>
          </m:oMathPara>
        </w:p>
        <w:p w14:paraId="2C45737D" w14:textId="77777777" w:rsidR="00114F9A" w:rsidRDefault="00114F9A" w:rsidP="00A13515">
          <w:pPr>
            <w:spacing w:line="360" w:lineRule="auto"/>
            <w:rPr>
              <w:rFonts w:eastAsiaTheme="minorEastAsia"/>
              <w:color w:val="000000" w:themeColor="text1"/>
              <w:lang w:val="en-US"/>
            </w:rPr>
          </w:pPr>
        </w:p>
        <w:p w14:paraId="798F26C4" w14:textId="77B3036E" w:rsidR="00114F9A" w:rsidRDefault="00C0524C" w:rsidP="00A13515">
          <w:pPr>
            <w:spacing w:line="360" w:lineRule="auto"/>
            <w:rPr>
              <w:rFonts w:eastAsiaTheme="minorEastAsia"/>
              <w:color w:val="000000" w:themeColor="text1"/>
              <w:lang w:val="en-US"/>
            </w:rPr>
          </w:pPr>
          <w:r>
            <w:rPr>
              <w:rFonts w:eastAsiaTheme="minorEastAsia"/>
              <w:color w:val="000000" w:themeColor="text1"/>
              <w:lang w:val="en-US"/>
            </w:rPr>
            <w:t xml:space="preserve">Multiplying both side by </w:t>
          </w:r>
          <m:oMath>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3</m:t>
                </m:r>
              </m:num>
              <m:den>
                <m:r>
                  <w:rPr>
                    <w:rFonts w:ascii="Cambria Math" w:eastAsiaTheme="minorEastAsia" w:hAnsi="Cambria Math"/>
                    <w:color w:val="000000" w:themeColor="text1"/>
                    <w:lang w:val="en-US"/>
                  </w:rPr>
                  <m:t>2</m:t>
                </m:r>
              </m:den>
            </m:f>
          </m:oMath>
          <w:r>
            <w:rPr>
              <w:rFonts w:eastAsiaTheme="minorEastAsia"/>
              <w:color w:val="000000" w:themeColor="text1"/>
              <w:lang w:val="en-US"/>
            </w:rPr>
            <w:t xml:space="preserve"> </w:t>
          </w:r>
          <w:r w:rsidR="00114F9A">
            <w:rPr>
              <w:rFonts w:eastAsiaTheme="minorEastAsia"/>
              <w:color w:val="000000" w:themeColor="text1"/>
              <w:lang w:val="en-US"/>
            </w:rPr>
            <w:t>:</w:t>
          </w:r>
        </w:p>
        <w:p w14:paraId="53ADC622" w14:textId="77777777" w:rsidR="00114F9A" w:rsidRDefault="00114F9A" w:rsidP="00A13515">
          <w:pPr>
            <w:spacing w:line="360" w:lineRule="auto"/>
            <w:rPr>
              <w:rFonts w:eastAsiaTheme="minorEastAsia"/>
              <w:color w:val="000000" w:themeColor="text1"/>
              <w:lang w:val="en-US"/>
            </w:rPr>
          </w:pPr>
        </w:p>
        <w:p w14:paraId="53854513" w14:textId="36462BF8" w:rsidR="00114F9A" w:rsidRPr="00114F9A" w:rsidRDefault="00000000" w:rsidP="00A13515">
          <w:pPr>
            <w:spacing w:line="360" w:lineRule="auto"/>
            <w:rPr>
              <w:rFonts w:eastAsiaTheme="minorEastAsia"/>
              <w:color w:val="000000" w:themeColor="text1"/>
              <w:lang w:val="en-US"/>
            </w:rPr>
          </w:pPr>
          <m:oMathPara>
            <m:oMath>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m:t>
              </m:r>
              <m:sSubSup>
                <m:sSubSupPr>
                  <m:ctrlPr>
                    <w:rPr>
                      <w:rFonts w:ascii="Cambria Math" w:eastAsiaTheme="minorEastAsia" w:hAnsi="Cambria Math"/>
                      <w:i/>
                      <w:color w:val="000000" w:themeColor="text1"/>
                      <w:lang w:val="en-US"/>
                    </w:rPr>
                  </m:ctrlPr>
                </m:sSubSupPr>
                <m:e>
                  <m:r>
                    <w:rPr>
                      <w:rFonts w:ascii="Cambria Math" w:eastAsiaTheme="minorEastAsia" w:hAnsi="Cambria Math"/>
                      <w:color w:val="000000" w:themeColor="text1"/>
                      <w:lang w:val="en-US"/>
                    </w:rPr>
                    <m:t>c</m:t>
                  </m:r>
                </m:e>
                <m:sub>
                  <m:r>
                    <w:rPr>
                      <w:rFonts w:ascii="Cambria Math" w:eastAsiaTheme="minorEastAsia" w:hAnsi="Cambria Math"/>
                      <w:color w:val="000000" w:themeColor="text1"/>
                      <w:lang w:val="en-US"/>
                    </w:rPr>
                    <m:t>rms</m:t>
                  </m:r>
                </m:sub>
                <m:sup>
                  <m:r>
                    <w:rPr>
                      <w:rFonts w:ascii="Cambria Math" w:eastAsiaTheme="minorEastAsia" w:hAnsi="Cambria Math"/>
                      <w:color w:val="000000" w:themeColor="text1"/>
                      <w:lang w:val="en-US"/>
                    </w:rPr>
                    <m:t>2</m:t>
                  </m:r>
                </m:sup>
              </m:sSubSup>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3</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kT</m:t>
              </m:r>
            </m:oMath>
          </m:oMathPara>
        </w:p>
        <w:p w14:paraId="1D0FD99A" w14:textId="77777777" w:rsidR="00114F9A" w:rsidRDefault="00114F9A" w:rsidP="00A13515">
          <w:pPr>
            <w:spacing w:line="360" w:lineRule="auto"/>
            <w:rPr>
              <w:rFonts w:eastAsiaTheme="minorEastAsia"/>
              <w:color w:val="000000" w:themeColor="text1"/>
              <w:lang w:val="en-US"/>
            </w:rPr>
          </w:pPr>
        </w:p>
        <w:p w14:paraId="3388DEAE" w14:textId="49640CE4" w:rsidR="00114F9A" w:rsidRDefault="00114F9A" w:rsidP="00A13515">
          <w:pPr>
            <w:spacing w:line="360" w:lineRule="auto"/>
            <w:rPr>
              <w:rFonts w:eastAsiaTheme="minorEastAsia"/>
              <w:color w:val="000000" w:themeColor="text1"/>
              <w:lang w:val="en-US"/>
            </w:rPr>
          </w:pPr>
          <w:r>
            <w:rPr>
              <w:rFonts w:eastAsiaTheme="minorEastAsia"/>
              <w:color w:val="000000" w:themeColor="text1"/>
              <w:lang w:val="en-US"/>
            </w:rPr>
            <w:t xml:space="preserve">The term </w:t>
          </w:r>
          <m:oMath>
            <m:f>
              <m:fPr>
                <m:ctrlPr>
                  <w:rPr>
                    <w:rFonts w:ascii="Cambria Math" w:eastAsiaTheme="minorEastAsia" w:hAnsi="Cambria Math"/>
                    <w:i/>
                    <w:color w:val="000000" w:themeColor="text1"/>
                    <w:lang w:val="en-US"/>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m</m:t>
            </m:r>
            <m:sSubSup>
              <m:sSubSupPr>
                <m:ctrlPr>
                  <w:rPr>
                    <w:rFonts w:ascii="Cambria Math" w:eastAsiaTheme="minorEastAsia" w:hAnsi="Cambria Math"/>
                    <w:i/>
                    <w:color w:val="000000" w:themeColor="text1"/>
                    <w:lang w:val="en-US"/>
                  </w:rPr>
                </m:ctrlPr>
              </m:sSubSupPr>
              <m:e>
                <m:r>
                  <w:rPr>
                    <w:rFonts w:ascii="Cambria Math" w:eastAsiaTheme="minorEastAsia" w:hAnsi="Cambria Math"/>
                    <w:color w:val="000000" w:themeColor="text1"/>
                    <w:lang w:val="en-US"/>
                  </w:rPr>
                  <m:t>c</m:t>
                </m:r>
              </m:e>
              <m:sub>
                <m:r>
                  <w:rPr>
                    <w:rFonts w:ascii="Cambria Math" w:eastAsiaTheme="minorEastAsia" w:hAnsi="Cambria Math"/>
                    <w:color w:val="000000" w:themeColor="text1"/>
                    <w:lang w:val="en-US"/>
                  </w:rPr>
                  <m:t>rms</m:t>
                </m:r>
              </m:sub>
              <m:sup>
                <m:r>
                  <w:rPr>
                    <w:rFonts w:ascii="Cambria Math" w:eastAsiaTheme="minorEastAsia" w:hAnsi="Cambria Math"/>
                    <w:color w:val="000000" w:themeColor="text1"/>
                    <w:lang w:val="en-US"/>
                  </w:rPr>
                  <m:t>2</m:t>
                </m:r>
              </m:sup>
            </m:sSubSup>
          </m:oMath>
          <w:r>
            <w:rPr>
              <w:rFonts w:eastAsiaTheme="minorEastAsia"/>
              <w:color w:val="000000" w:themeColor="text1"/>
              <w:lang w:val="en-US"/>
            </w:rPr>
            <w:t xml:space="preserve"> represents the average translational kinetic energy per molecule, therefore:</w:t>
          </w:r>
        </w:p>
        <w:p w14:paraId="68BD54F3" w14:textId="77777777" w:rsidR="00114F9A" w:rsidRDefault="00114F9A" w:rsidP="00A13515">
          <w:pPr>
            <w:spacing w:line="360" w:lineRule="auto"/>
            <w:rPr>
              <w:rFonts w:eastAsiaTheme="minorEastAsia"/>
              <w:color w:val="000000" w:themeColor="text1"/>
              <w:lang w:val="en-US"/>
            </w:rPr>
          </w:pPr>
        </w:p>
        <w:p w14:paraId="01AA9429" w14:textId="155C6A30" w:rsidR="00114F9A" w:rsidRPr="00114F9A" w:rsidRDefault="00000000" w:rsidP="00A13515">
          <w:pPr>
            <w:spacing w:line="360" w:lineRule="auto"/>
            <w:rPr>
              <w:rFonts w:eastAsiaTheme="minorEastAsia"/>
              <w:color w:val="000000" w:themeColor="text1"/>
              <w:lang w:val="en-US"/>
            </w:rPr>
          </w:pPr>
          <m:oMathPara>
            <m:oMath>
              <m:acc>
                <m:accPr>
                  <m:chr m:val="̅"/>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KE</m:t>
                  </m:r>
                </m:e>
              </m:acc>
              <m:r>
                <w:rPr>
                  <w:rFonts w:ascii="Cambria Math" w:eastAsiaTheme="minorEastAsia" w:hAnsi="Cambria Math"/>
                  <w:color w:val="000000" w:themeColor="text1"/>
                  <w:lang w:val="en-US"/>
                </w:rPr>
                <m:t xml:space="preserve"> ∝T</m:t>
              </m:r>
            </m:oMath>
          </m:oMathPara>
        </w:p>
        <w:p w14:paraId="7F010369" w14:textId="77777777" w:rsidR="00114F9A" w:rsidRDefault="00114F9A" w:rsidP="00A13515">
          <w:pPr>
            <w:spacing w:line="360" w:lineRule="auto"/>
            <w:rPr>
              <w:rFonts w:eastAsiaTheme="minorEastAsia"/>
              <w:color w:val="000000" w:themeColor="text1"/>
              <w:lang w:val="en-US"/>
            </w:rPr>
          </w:pPr>
        </w:p>
        <w:p w14:paraId="6EB3B536" w14:textId="4FC5E29D" w:rsidR="00114F9A" w:rsidRDefault="00114F9A" w:rsidP="00A13515">
          <w:pPr>
            <w:spacing w:line="360" w:lineRule="auto"/>
            <w:rPr>
              <w:color w:val="000000" w:themeColor="text1"/>
              <w:lang w:val="en-US"/>
            </w:rPr>
          </w:pPr>
          <w:r>
            <w:rPr>
              <w:rFonts w:eastAsiaTheme="minorEastAsia"/>
              <w:color w:val="000000" w:themeColor="text1"/>
              <w:lang w:val="en-US"/>
            </w:rPr>
            <w:t>This demonstrates that for an ideal gas, the absolute temperature is directly proportional to the average molecular kinetic energy (</w:t>
          </w:r>
          <w:r w:rsidRPr="007144A0">
            <w:rPr>
              <w:color w:val="000000" w:themeColor="text1"/>
              <w:lang w:val="en-US"/>
            </w:rPr>
            <w:t>Çengel and Boles, 2019</w:t>
          </w:r>
          <w:r>
            <w:rPr>
              <w:color w:val="000000" w:themeColor="text1"/>
              <w:lang w:val="en-US"/>
            </w:rPr>
            <w:t>).</w:t>
          </w:r>
        </w:p>
        <w:p w14:paraId="38D1B309" w14:textId="77777777" w:rsidR="00114F9A" w:rsidRDefault="00114F9A" w:rsidP="00A13515">
          <w:pPr>
            <w:spacing w:line="360" w:lineRule="auto"/>
            <w:rPr>
              <w:color w:val="000000" w:themeColor="text1"/>
              <w:lang w:val="en-US"/>
            </w:rPr>
          </w:pPr>
        </w:p>
        <w:p w14:paraId="05701448" w14:textId="4244D100" w:rsidR="00114F9A" w:rsidRPr="00114F9A" w:rsidRDefault="005D0272" w:rsidP="00114F9A">
          <w:pPr>
            <w:pStyle w:val="Heading2"/>
            <w:numPr>
              <w:ilvl w:val="1"/>
              <w:numId w:val="19"/>
            </w:numPr>
            <w:rPr>
              <w:b/>
              <w:bCs/>
              <w:lang w:val="en-US"/>
            </w:rPr>
          </w:pPr>
          <w:bookmarkStart w:id="31" w:name="_Toc218577710"/>
          <w:r>
            <w:rPr>
              <w:b/>
              <w:bCs/>
              <w:lang w:val="en-US"/>
            </w:rPr>
            <w:t>Molecular Speed,</w:t>
          </w:r>
          <w:r w:rsidR="00114F9A" w:rsidRPr="00114F9A">
            <w:rPr>
              <w:b/>
              <w:bCs/>
              <w:lang w:val="en-US"/>
            </w:rPr>
            <w:t xml:space="preserve"> Density </w:t>
          </w:r>
          <w:r>
            <w:rPr>
              <w:b/>
              <w:bCs/>
              <w:lang w:val="en-US"/>
            </w:rPr>
            <w:t>a</w:t>
          </w:r>
          <w:r w:rsidR="00114F9A" w:rsidRPr="00114F9A">
            <w:rPr>
              <w:b/>
              <w:bCs/>
              <w:lang w:val="en-US"/>
            </w:rPr>
            <w:t>nd Graham’s Law</w:t>
          </w:r>
          <w:bookmarkEnd w:id="31"/>
        </w:p>
        <w:p w14:paraId="4E241CB2" w14:textId="77777777" w:rsidR="00114F9A" w:rsidRDefault="00114F9A" w:rsidP="00114F9A">
          <w:pPr>
            <w:rPr>
              <w:lang w:val="en-US"/>
            </w:rPr>
          </w:pPr>
        </w:p>
        <w:p w14:paraId="3B8B85E0" w14:textId="3199F108" w:rsidR="00114F9A" w:rsidRDefault="00114F9A" w:rsidP="00114F9A">
          <w:pPr>
            <w:rPr>
              <w:lang w:val="en-US"/>
            </w:rPr>
          </w:pPr>
          <w:r>
            <w:rPr>
              <w:lang w:val="en-US"/>
            </w:rPr>
            <w:t>From Kinetic theory</w:t>
          </w:r>
          <w:r w:rsidR="0039319C">
            <w:rPr>
              <w:lang w:val="en-US"/>
            </w:rPr>
            <w:t>, the pressure of an ideal gas may be expressed as</w:t>
          </w:r>
          <w:r>
            <w:rPr>
              <w:lang w:val="en-US"/>
            </w:rPr>
            <w:t>:</w:t>
          </w:r>
        </w:p>
        <w:p w14:paraId="23D960FC" w14:textId="77777777" w:rsidR="00114F9A" w:rsidRDefault="00114F9A" w:rsidP="00114F9A">
          <w:pPr>
            <w:rPr>
              <w:lang w:val="en-US"/>
            </w:rPr>
          </w:pPr>
        </w:p>
        <w:p w14:paraId="3F25A9FC" w14:textId="6D192315" w:rsidR="00114F9A" w:rsidRPr="00AA2BD4" w:rsidRDefault="00114F9A" w:rsidP="00114F9A">
          <w:pPr>
            <w:rPr>
              <w:rFonts w:eastAsiaTheme="minorEastAsia"/>
              <w:lang w:val="en-US"/>
            </w:rPr>
          </w:pPr>
          <m:oMathPara>
            <m:oMath>
              <m:r>
                <w:rPr>
                  <w:rFonts w:ascii="Cambria Math" w:hAnsi="Cambria Math"/>
                  <w:lang w:val="en-US"/>
                </w:rPr>
                <m:t xml:space="preserve">P= </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3</m:t>
                  </m:r>
                </m:den>
              </m:f>
              <m:r>
                <w:rPr>
                  <w:rFonts w:ascii="Cambria Math" w:hAnsi="Cambria Math"/>
                  <w:lang w:val="en-US"/>
                </w:rPr>
                <m:t xml:space="preserve"> ρ</m:t>
              </m:r>
              <m:sSubSup>
                <m:sSubSupPr>
                  <m:ctrlPr>
                    <w:rPr>
                      <w:rFonts w:ascii="Cambria Math" w:hAnsi="Cambria Math"/>
                      <w:i/>
                      <w:lang w:val="en-US"/>
                    </w:rPr>
                  </m:ctrlPr>
                </m:sSubSupPr>
                <m:e>
                  <m:r>
                    <w:rPr>
                      <w:rFonts w:ascii="Cambria Math" w:hAnsi="Cambria Math"/>
                      <w:lang w:val="en-US"/>
                    </w:rPr>
                    <m:t>c</m:t>
                  </m:r>
                </m:e>
                <m:sub>
                  <m:r>
                    <w:rPr>
                      <w:rFonts w:ascii="Cambria Math" w:hAnsi="Cambria Math"/>
                      <w:lang w:val="en-US"/>
                    </w:rPr>
                    <m:t>rms</m:t>
                  </m:r>
                </m:sub>
                <m:sup>
                  <m:r>
                    <w:rPr>
                      <w:rFonts w:ascii="Cambria Math" w:hAnsi="Cambria Math"/>
                      <w:lang w:val="en-US"/>
                    </w:rPr>
                    <m:t>2</m:t>
                  </m:r>
                </m:sup>
              </m:sSubSup>
            </m:oMath>
          </m:oMathPara>
        </w:p>
        <w:p w14:paraId="7893941B" w14:textId="77777777" w:rsidR="00AA2BD4" w:rsidRDefault="00AA2BD4" w:rsidP="00114F9A">
          <w:pPr>
            <w:rPr>
              <w:rFonts w:eastAsiaTheme="minorEastAsia"/>
              <w:lang w:val="en-US"/>
            </w:rPr>
          </w:pPr>
        </w:p>
        <w:p w14:paraId="275888F1" w14:textId="4CC7B6C7" w:rsidR="0039319C" w:rsidRDefault="0039319C" w:rsidP="00114F9A">
          <w:pPr>
            <w:rPr>
              <w:rFonts w:eastAsiaTheme="minorEastAsia"/>
              <w:lang w:val="en-US"/>
            </w:rPr>
          </w:pPr>
          <w:r>
            <w:rPr>
              <w:rFonts w:eastAsiaTheme="minorEastAsia"/>
              <w:lang w:val="en-US"/>
            </w:rPr>
            <w:t xml:space="preserve">Where </w:t>
          </w:r>
          <m:oMath>
            <m:r>
              <w:rPr>
                <w:rFonts w:ascii="Cambria Math" w:hAnsi="Cambria Math"/>
                <w:lang w:val="en-US"/>
              </w:rPr>
              <m:t>ρ</m:t>
            </m:r>
          </m:oMath>
          <w:r>
            <w:rPr>
              <w:rFonts w:eastAsiaTheme="minorEastAsia"/>
              <w:lang w:val="en-US"/>
            </w:rPr>
            <w:t xml:space="preserve"> is the gas density and </w:t>
          </w:r>
          <m:oMath>
            <m:sSub>
              <m:sSubPr>
                <m:ctrlPr>
                  <w:rPr>
                    <w:rFonts w:ascii="Cambria Math" w:eastAsiaTheme="minorEastAsia" w:hAnsi="Cambria Math"/>
                    <w:i/>
                    <w:lang w:val="en-US"/>
                  </w:rPr>
                </m:ctrlPr>
              </m:sSubPr>
              <m:e>
                <m:r>
                  <w:rPr>
                    <w:rFonts w:ascii="Cambria Math" w:eastAsiaTheme="minorEastAsia" w:hAnsi="Cambria Math"/>
                    <w:lang w:val="en-US"/>
                  </w:rPr>
                  <m:t>c</m:t>
                </m:r>
              </m:e>
              <m:sub>
                <m:r>
                  <w:rPr>
                    <w:rFonts w:ascii="Cambria Math" w:eastAsiaTheme="minorEastAsia" w:hAnsi="Cambria Math"/>
                    <w:lang w:val="en-US"/>
                  </w:rPr>
                  <m:t>rms</m:t>
                </m:r>
              </m:sub>
            </m:sSub>
          </m:oMath>
          <w:r>
            <w:rPr>
              <w:rFonts w:eastAsiaTheme="minorEastAsia"/>
              <w:lang w:val="en-US"/>
            </w:rPr>
            <w:t xml:space="preserve"> is the root mean square molecular speed.</w:t>
          </w:r>
        </w:p>
        <w:p w14:paraId="0457D2C5" w14:textId="7863CA65" w:rsidR="00AA2BD4" w:rsidRDefault="00AA2BD4" w:rsidP="00114F9A">
          <w:pPr>
            <w:rPr>
              <w:rFonts w:eastAsiaTheme="minorEastAsia"/>
              <w:lang w:val="en-US"/>
            </w:rPr>
          </w:pPr>
          <w:r>
            <w:rPr>
              <w:rFonts w:eastAsiaTheme="minorEastAsia"/>
              <w:lang w:val="en-US"/>
            </w:rPr>
            <w:t xml:space="preserve">At constant pressure, rearrange to solve for </w:t>
          </w:r>
          <m:oMath>
            <m:sSub>
              <m:sSubPr>
                <m:ctrlPr>
                  <w:rPr>
                    <w:rFonts w:ascii="Cambria Math" w:eastAsiaTheme="minorEastAsia" w:hAnsi="Cambria Math"/>
                    <w:i/>
                    <w:lang w:val="en-US"/>
                  </w:rPr>
                </m:ctrlPr>
              </m:sSubPr>
              <m:e>
                <m:r>
                  <w:rPr>
                    <w:rFonts w:ascii="Cambria Math" w:eastAsiaTheme="minorEastAsia" w:hAnsi="Cambria Math"/>
                    <w:lang w:val="en-US"/>
                  </w:rPr>
                  <m:t>c</m:t>
                </m:r>
              </m:e>
              <m:sub>
                <m:r>
                  <w:rPr>
                    <w:rFonts w:ascii="Cambria Math" w:eastAsiaTheme="minorEastAsia" w:hAnsi="Cambria Math"/>
                    <w:lang w:val="en-US"/>
                  </w:rPr>
                  <m:t>rms</m:t>
                </m:r>
              </m:sub>
            </m:sSub>
          </m:oMath>
          <w:r>
            <w:rPr>
              <w:rFonts w:eastAsiaTheme="minorEastAsia"/>
              <w:lang w:val="en-US"/>
            </w:rPr>
            <w:t xml:space="preserve"> :</w:t>
          </w:r>
        </w:p>
        <w:p w14:paraId="1E7C6C36" w14:textId="77777777" w:rsidR="00AA2BD4" w:rsidRDefault="00AA2BD4" w:rsidP="00114F9A">
          <w:pPr>
            <w:rPr>
              <w:rFonts w:eastAsiaTheme="minorEastAsia"/>
              <w:lang w:val="en-US"/>
            </w:rPr>
          </w:pPr>
        </w:p>
        <w:p w14:paraId="41B57CE3" w14:textId="083AE24C" w:rsidR="00AA2BD4" w:rsidRPr="00AA2BD4" w:rsidRDefault="00000000" w:rsidP="00114F9A">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rms</m:t>
                  </m:r>
                </m:sub>
              </m:sSub>
              <m:r>
                <w:rPr>
                  <w:rFonts w:ascii="Cambria Math" w:hAnsi="Cambria Math"/>
                  <w:lang w:val="en-US"/>
                </w:rPr>
                <m:t xml:space="preserve">= </m:t>
              </m:r>
              <m:rad>
                <m:radPr>
                  <m:degHide m:val="1"/>
                  <m:ctrlPr>
                    <w:rPr>
                      <w:rFonts w:ascii="Cambria Math" w:hAnsi="Cambria Math"/>
                      <w:i/>
                      <w:lang w:val="en-US"/>
                    </w:rPr>
                  </m:ctrlPr>
                </m:radPr>
                <m:deg/>
                <m:e>
                  <m:f>
                    <m:fPr>
                      <m:ctrlPr>
                        <w:rPr>
                          <w:rFonts w:ascii="Cambria Math" w:hAnsi="Cambria Math"/>
                          <w:i/>
                          <w:lang w:val="en-US"/>
                        </w:rPr>
                      </m:ctrlPr>
                    </m:fPr>
                    <m:num>
                      <m:r>
                        <w:rPr>
                          <w:rFonts w:ascii="Cambria Math" w:hAnsi="Cambria Math"/>
                          <w:lang w:val="en-US"/>
                        </w:rPr>
                        <m:t>3P</m:t>
                      </m:r>
                    </m:num>
                    <m:den>
                      <m:r>
                        <w:rPr>
                          <w:rFonts w:ascii="Cambria Math" w:hAnsi="Cambria Math"/>
                          <w:lang w:val="en-US"/>
                        </w:rPr>
                        <m:t>ρ</m:t>
                      </m:r>
                    </m:den>
                  </m:f>
                </m:e>
              </m:rad>
            </m:oMath>
          </m:oMathPara>
        </w:p>
        <w:p w14:paraId="72F157FC" w14:textId="77777777" w:rsidR="00AA2BD4" w:rsidRDefault="00AA2BD4" w:rsidP="00114F9A">
          <w:pPr>
            <w:rPr>
              <w:rFonts w:eastAsiaTheme="minorEastAsia"/>
              <w:lang w:val="en-US"/>
            </w:rPr>
          </w:pPr>
        </w:p>
        <w:p w14:paraId="5793081E" w14:textId="385CAB84" w:rsidR="00AA2BD4" w:rsidRDefault="00AA2BD4" w:rsidP="00114F9A">
          <w:pPr>
            <w:rPr>
              <w:rFonts w:eastAsiaTheme="minorEastAsia"/>
              <w:lang w:val="en-US"/>
            </w:rPr>
          </w:pPr>
          <w:r>
            <w:rPr>
              <w:rFonts w:eastAsiaTheme="minorEastAsia"/>
              <w:lang w:val="en-US"/>
            </w:rPr>
            <w:t xml:space="preserve">Since </w:t>
          </w:r>
          <m:oMath>
            <m:r>
              <w:rPr>
                <w:rFonts w:ascii="Cambria Math" w:eastAsiaTheme="minorEastAsia" w:hAnsi="Cambria Math"/>
                <w:lang w:val="en-US"/>
              </w:rPr>
              <m:t>P</m:t>
            </m:r>
          </m:oMath>
          <w:r>
            <w:rPr>
              <w:rFonts w:eastAsiaTheme="minorEastAsia"/>
              <w:lang w:val="en-US"/>
            </w:rPr>
            <w:t xml:space="preserve"> is constant:</w:t>
          </w:r>
        </w:p>
        <w:p w14:paraId="0BEA7492" w14:textId="77777777" w:rsidR="00AA2BD4" w:rsidRDefault="00AA2BD4" w:rsidP="00114F9A">
          <w:pPr>
            <w:rPr>
              <w:rFonts w:eastAsiaTheme="minorEastAsia"/>
              <w:lang w:val="en-US"/>
            </w:rPr>
          </w:pPr>
        </w:p>
        <w:p w14:paraId="50CB706C" w14:textId="1578A244" w:rsidR="00AA2BD4" w:rsidRPr="00AA2BD4" w:rsidRDefault="00000000" w:rsidP="00114F9A">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rms</m:t>
                  </m:r>
                </m:sub>
              </m:sSub>
              <m:r>
                <w:rPr>
                  <w:rFonts w:ascii="Cambria Math" w:hAnsi="Cambria Math"/>
                  <w:lang w:val="en-US"/>
                </w:rPr>
                <m:t xml:space="preserve"> ∝ </m:t>
              </m:r>
              <m:f>
                <m:fPr>
                  <m:ctrlPr>
                    <w:rPr>
                      <w:rFonts w:ascii="Cambria Math" w:hAnsi="Cambria Math"/>
                      <w:i/>
                      <w:lang w:val="en-US"/>
                    </w:rPr>
                  </m:ctrlPr>
                </m:fPr>
                <m:num>
                  <m:r>
                    <w:rPr>
                      <w:rFonts w:ascii="Cambria Math" w:hAnsi="Cambria Math"/>
                      <w:lang w:val="en-US"/>
                    </w:rPr>
                    <m:t>1</m:t>
                  </m:r>
                </m:num>
                <m:den>
                  <m:rad>
                    <m:radPr>
                      <m:degHide m:val="1"/>
                      <m:ctrlPr>
                        <w:rPr>
                          <w:rFonts w:ascii="Cambria Math" w:hAnsi="Cambria Math"/>
                          <w:i/>
                          <w:lang w:val="en-US"/>
                        </w:rPr>
                      </m:ctrlPr>
                    </m:radPr>
                    <m:deg/>
                    <m:e>
                      <m:r>
                        <w:rPr>
                          <w:rFonts w:ascii="Cambria Math" w:hAnsi="Cambria Math"/>
                          <w:lang w:val="en-US"/>
                        </w:rPr>
                        <m:t>ρ</m:t>
                      </m:r>
                    </m:e>
                  </m:rad>
                </m:den>
              </m:f>
            </m:oMath>
          </m:oMathPara>
        </w:p>
        <w:p w14:paraId="621D7BBF" w14:textId="77777777" w:rsidR="00AA2BD4" w:rsidRDefault="00AA2BD4" w:rsidP="00114F9A">
          <w:pPr>
            <w:rPr>
              <w:rFonts w:eastAsiaTheme="minorEastAsia"/>
              <w:lang w:val="en-US"/>
            </w:rPr>
          </w:pPr>
        </w:p>
        <w:p w14:paraId="367243D1" w14:textId="095B70B2" w:rsidR="00AA2BD4" w:rsidRDefault="00AA2BD4" w:rsidP="00114F9A">
          <w:pPr>
            <w:rPr>
              <w:rFonts w:eastAsiaTheme="minorEastAsia"/>
              <w:lang w:val="en-US"/>
            </w:rPr>
          </w:pPr>
          <w:r>
            <w:rPr>
              <w:rFonts w:eastAsiaTheme="minorEastAsia"/>
              <w:lang w:val="en-US"/>
            </w:rPr>
            <w:t xml:space="preserve">Therefore, at the same pressure, gases with lower density have higher molecular speeds. </w:t>
          </w:r>
          <w:r w:rsidR="0039319C">
            <w:rPr>
              <w:rFonts w:eastAsiaTheme="minorEastAsia"/>
              <w:lang w:val="en-US"/>
            </w:rPr>
            <w:t xml:space="preserve">For </w:t>
          </w:r>
          <w:r>
            <w:rPr>
              <w:rFonts w:eastAsiaTheme="minorEastAsia"/>
              <w:lang w:val="en-US"/>
            </w:rPr>
            <w:t>an ideal gas</w:t>
          </w:r>
          <w:r w:rsidR="0039319C">
            <w:rPr>
              <w:rFonts w:eastAsiaTheme="minorEastAsia"/>
              <w:lang w:val="en-US"/>
            </w:rPr>
            <w:t>, the rms speed may also be written as</w:t>
          </w:r>
          <w:r>
            <w:rPr>
              <w:rFonts w:eastAsiaTheme="minorEastAsia"/>
              <w:lang w:val="en-US"/>
            </w:rPr>
            <w:t>:</w:t>
          </w:r>
        </w:p>
        <w:p w14:paraId="69BB5C52" w14:textId="77777777" w:rsidR="00AA2BD4" w:rsidRDefault="00AA2BD4" w:rsidP="00114F9A">
          <w:pPr>
            <w:rPr>
              <w:rFonts w:eastAsiaTheme="minorEastAsia"/>
              <w:lang w:val="en-US"/>
            </w:rPr>
          </w:pPr>
        </w:p>
        <w:p w14:paraId="2C8DC1FC" w14:textId="34E8E9A6" w:rsidR="00AA2BD4" w:rsidRPr="00AA2BD4" w:rsidRDefault="00000000" w:rsidP="00114F9A">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rms</m:t>
                  </m:r>
                </m:sub>
              </m:sSub>
              <m:r>
                <w:rPr>
                  <w:rFonts w:ascii="Cambria Math" w:hAnsi="Cambria Math"/>
                  <w:lang w:val="en-US"/>
                </w:rPr>
                <m:t xml:space="preserve">= </m:t>
              </m:r>
              <m:rad>
                <m:radPr>
                  <m:degHide m:val="1"/>
                  <m:ctrlPr>
                    <w:rPr>
                      <w:rFonts w:ascii="Cambria Math" w:hAnsi="Cambria Math"/>
                      <w:i/>
                      <w:lang w:val="en-US"/>
                    </w:rPr>
                  </m:ctrlPr>
                </m:radPr>
                <m:deg/>
                <m:e>
                  <m:f>
                    <m:fPr>
                      <m:ctrlPr>
                        <w:rPr>
                          <w:rFonts w:ascii="Cambria Math" w:hAnsi="Cambria Math"/>
                          <w:i/>
                          <w:lang w:val="en-US"/>
                        </w:rPr>
                      </m:ctrlPr>
                    </m:fPr>
                    <m:num>
                      <m:r>
                        <w:rPr>
                          <w:rFonts w:ascii="Cambria Math" w:hAnsi="Cambria Math"/>
                          <w:lang w:val="en-US"/>
                        </w:rPr>
                        <m:t>3RT</m:t>
                      </m:r>
                    </m:num>
                    <m:den>
                      <m:r>
                        <w:rPr>
                          <w:rFonts w:ascii="Cambria Math" w:hAnsi="Cambria Math"/>
                          <w:lang w:val="en-US"/>
                        </w:rPr>
                        <m:t>M</m:t>
                      </m:r>
                    </m:den>
                  </m:f>
                </m:e>
              </m:rad>
            </m:oMath>
          </m:oMathPara>
        </w:p>
        <w:p w14:paraId="424EEF7F" w14:textId="77777777" w:rsidR="00AA2BD4" w:rsidRDefault="00AA2BD4" w:rsidP="00114F9A">
          <w:pPr>
            <w:rPr>
              <w:rFonts w:eastAsiaTheme="minorEastAsia"/>
              <w:lang w:val="en-US"/>
            </w:rPr>
          </w:pPr>
        </w:p>
        <w:p w14:paraId="5754DB1B" w14:textId="3FA6F8B2" w:rsidR="00AA2BD4" w:rsidRDefault="00AA2BD4" w:rsidP="00114F9A">
          <w:pPr>
            <w:rPr>
              <w:rFonts w:eastAsiaTheme="minorEastAsia"/>
              <w:lang w:val="en-US"/>
            </w:rPr>
          </w:pPr>
          <w:r>
            <w:rPr>
              <w:rFonts w:eastAsiaTheme="minorEastAsia"/>
              <w:lang w:val="en-US"/>
            </w:rPr>
            <w:t xml:space="preserve">Where </w:t>
          </w:r>
          <m:oMath>
            <m:r>
              <w:rPr>
                <w:rFonts w:ascii="Cambria Math" w:eastAsiaTheme="minorEastAsia" w:hAnsi="Cambria Math"/>
                <w:lang w:val="en-US"/>
              </w:rPr>
              <m:t>M</m:t>
            </m:r>
          </m:oMath>
          <w:r>
            <w:rPr>
              <w:rFonts w:eastAsiaTheme="minorEastAsia"/>
              <w:lang w:val="en-US"/>
            </w:rPr>
            <w:t xml:space="preserve"> is molar mass</w:t>
          </w:r>
          <w:r w:rsidR="0039319C">
            <w:rPr>
              <w:rFonts w:eastAsiaTheme="minorEastAsia"/>
              <w:lang w:val="en-US"/>
            </w:rPr>
            <w:t xml:space="preserve"> of the gas</w:t>
          </w:r>
          <w:r>
            <w:rPr>
              <w:rFonts w:eastAsiaTheme="minorEastAsia"/>
              <w:lang w:val="en-US"/>
            </w:rPr>
            <w:t>. At constant temperature:</w:t>
          </w:r>
        </w:p>
        <w:p w14:paraId="6E71053F" w14:textId="77777777" w:rsidR="00AA2BD4" w:rsidRDefault="00AA2BD4" w:rsidP="00114F9A">
          <w:pPr>
            <w:rPr>
              <w:rFonts w:eastAsiaTheme="minorEastAsia"/>
              <w:lang w:val="en-US"/>
            </w:rPr>
          </w:pPr>
        </w:p>
        <w:p w14:paraId="270F9943" w14:textId="20BA4F7A" w:rsidR="00AA2BD4" w:rsidRPr="00AA2BD4" w:rsidRDefault="00000000" w:rsidP="00114F9A">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c</m:t>
                  </m:r>
                </m:e>
                <m:sub>
                  <m:r>
                    <w:rPr>
                      <w:rFonts w:ascii="Cambria Math" w:hAnsi="Cambria Math"/>
                      <w:lang w:val="en-US"/>
                    </w:rPr>
                    <m:t>rms</m:t>
                  </m:r>
                </m:sub>
              </m:sSub>
              <m:r>
                <w:rPr>
                  <w:rFonts w:ascii="Cambria Math" w:hAnsi="Cambria Math"/>
                  <w:lang w:val="en-US"/>
                </w:rPr>
                <m:t>∝</m:t>
              </m:r>
              <m:r>
                <w:rPr>
                  <w:rFonts w:ascii="Cambria Math" w:eastAsiaTheme="minorEastAsia" w:hAnsi="Cambria Math"/>
                  <w:lang w:val="en-US"/>
                </w:rPr>
                <m:t xml:space="preserve"> </m:t>
              </m:r>
              <m:f>
                <m:fPr>
                  <m:ctrlPr>
                    <w:rPr>
                      <w:rFonts w:ascii="Cambria Math" w:eastAsiaTheme="minorEastAsia" w:hAnsi="Cambria Math"/>
                      <w:i/>
                      <w:lang w:val="en-US"/>
                    </w:rPr>
                  </m:ctrlPr>
                </m:fPr>
                <m:num>
                  <m:r>
                    <w:rPr>
                      <w:rFonts w:ascii="Cambria Math" w:eastAsiaTheme="minorEastAsia" w:hAnsi="Cambria Math"/>
                      <w:lang w:val="en-US"/>
                    </w:rPr>
                    <m:t>1</m:t>
                  </m:r>
                </m:num>
                <m:den>
                  <m:rad>
                    <m:radPr>
                      <m:degHide m:val="1"/>
                      <m:ctrlPr>
                        <w:rPr>
                          <w:rFonts w:ascii="Cambria Math" w:eastAsiaTheme="minorEastAsia" w:hAnsi="Cambria Math"/>
                          <w:i/>
                          <w:lang w:val="en-US"/>
                        </w:rPr>
                      </m:ctrlPr>
                    </m:radPr>
                    <m:deg/>
                    <m:e>
                      <m:r>
                        <w:rPr>
                          <w:rFonts w:ascii="Cambria Math" w:eastAsiaTheme="minorEastAsia" w:hAnsi="Cambria Math"/>
                          <w:lang w:val="en-US"/>
                        </w:rPr>
                        <m:t>M</m:t>
                      </m:r>
                    </m:e>
                  </m:rad>
                </m:den>
              </m:f>
            </m:oMath>
          </m:oMathPara>
        </w:p>
        <w:p w14:paraId="3F3B0EEB" w14:textId="77777777" w:rsidR="00AA2BD4" w:rsidRDefault="00AA2BD4" w:rsidP="00114F9A">
          <w:pPr>
            <w:rPr>
              <w:rFonts w:eastAsiaTheme="minorEastAsia"/>
              <w:lang w:val="en-US"/>
            </w:rPr>
          </w:pPr>
        </w:p>
        <w:p w14:paraId="4E91569E" w14:textId="6A5E7C08" w:rsidR="00AA2BD4" w:rsidRDefault="00AA2BD4" w:rsidP="00114F9A">
          <w:pPr>
            <w:rPr>
              <w:rFonts w:eastAsiaTheme="minorEastAsia"/>
              <w:lang w:val="en-US"/>
            </w:rPr>
          </w:pPr>
          <w:r>
            <w:rPr>
              <w:rFonts w:eastAsiaTheme="minorEastAsia"/>
              <w:lang w:val="en-US"/>
            </w:rPr>
            <w:t xml:space="preserve">This </w:t>
          </w:r>
          <w:r w:rsidR="0039319C">
            <w:rPr>
              <w:rFonts w:eastAsiaTheme="minorEastAsia"/>
              <w:lang w:val="en-US"/>
            </w:rPr>
            <w:t xml:space="preserve">relationship </w:t>
          </w:r>
          <w:r>
            <w:rPr>
              <w:rFonts w:eastAsiaTheme="minorEastAsia"/>
              <w:lang w:val="en-US"/>
            </w:rPr>
            <w:t xml:space="preserve">leads directly to Graham’s law of diffusion, which states the rate of diffusion </w:t>
          </w:r>
          <m:oMath>
            <m:r>
              <w:rPr>
                <w:rFonts w:ascii="Cambria Math" w:eastAsiaTheme="minorEastAsia" w:hAnsi="Cambria Math"/>
                <w:lang w:val="en-US"/>
              </w:rPr>
              <m:t>r</m:t>
            </m:r>
          </m:oMath>
          <w:r>
            <w:rPr>
              <w:rFonts w:eastAsiaTheme="minorEastAsia"/>
              <w:lang w:val="en-US"/>
            </w:rPr>
            <w:t xml:space="preserve"> of a gas is inversely proportional to the square root of its molar mass:</w:t>
          </w:r>
        </w:p>
        <w:p w14:paraId="15F74093" w14:textId="77777777" w:rsidR="00AA2BD4" w:rsidRDefault="00AA2BD4" w:rsidP="00114F9A">
          <w:pPr>
            <w:rPr>
              <w:rFonts w:eastAsiaTheme="minorEastAsia"/>
              <w:lang w:val="en-US"/>
            </w:rPr>
          </w:pPr>
        </w:p>
        <w:p w14:paraId="289B31F9" w14:textId="78F412A5" w:rsidR="00AA2BD4" w:rsidRPr="00AA2BD4" w:rsidRDefault="00000000" w:rsidP="00114F9A">
          <w:pPr>
            <w:rPr>
              <w:rFonts w:eastAsiaTheme="minorEastAsia"/>
              <w:lang w:val="en-US"/>
            </w:rPr>
          </w:pPr>
          <m:oMathPara>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2</m:t>
                      </m:r>
                    </m:sub>
                  </m:sSub>
                </m:den>
              </m:f>
              <m:r>
                <w:rPr>
                  <w:rFonts w:ascii="Cambria Math" w:hAnsi="Cambria Math"/>
                  <w:lang w:val="en-US"/>
                </w:rPr>
                <m:t xml:space="preserve">= </m:t>
              </m:r>
              <m:rad>
                <m:radPr>
                  <m:degHide m:val="1"/>
                  <m:ctrlPr>
                    <w:rPr>
                      <w:rFonts w:ascii="Cambria Math" w:hAnsi="Cambria Math"/>
                      <w:i/>
                      <w:lang w:val="en-US"/>
                    </w:rPr>
                  </m:ctrlPr>
                </m:radPr>
                <m:deg/>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m:t>
                          </m:r>
                        </m:sub>
                      </m:sSub>
                    </m:num>
                    <m:den>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m:t>
                          </m:r>
                        </m:sub>
                      </m:sSub>
                    </m:den>
                  </m:f>
                </m:e>
              </m:rad>
            </m:oMath>
          </m:oMathPara>
        </w:p>
        <w:p w14:paraId="5A58880A" w14:textId="77777777" w:rsidR="00AA2BD4" w:rsidRDefault="00AA2BD4" w:rsidP="00114F9A">
          <w:pPr>
            <w:rPr>
              <w:rFonts w:eastAsiaTheme="minorEastAsia"/>
              <w:lang w:val="en-US"/>
            </w:rPr>
          </w:pPr>
        </w:p>
        <w:p w14:paraId="544812B2" w14:textId="094C9D58" w:rsidR="00AA2BD4" w:rsidRPr="00114F9A" w:rsidRDefault="00AA2BD4" w:rsidP="00114F9A">
          <w:pPr>
            <w:rPr>
              <w:lang w:val="en-US"/>
            </w:rPr>
          </w:pPr>
          <w:r>
            <w:rPr>
              <w:rFonts w:eastAsiaTheme="minorEastAsia"/>
              <w:lang w:val="en-US"/>
            </w:rPr>
            <w:lastRenderedPageBreak/>
            <w:t xml:space="preserve">Because lighter gases have higher </w:t>
          </w:r>
          <w:r w:rsidR="0006188F">
            <w:rPr>
              <w:rFonts w:eastAsiaTheme="minorEastAsia"/>
              <w:lang w:val="en-US"/>
            </w:rPr>
            <w:t>RMS</w:t>
          </w:r>
          <w:r>
            <w:rPr>
              <w:rFonts w:eastAsiaTheme="minorEastAsia"/>
              <w:lang w:val="en-US"/>
            </w:rPr>
            <w:t xml:space="preserve"> speeds, they diffuse more rapidly through porous media. This principle is </w:t>
          </w:r>
          <w:r w:rsidR="0039319C">
            <w:rPr>
              <w:rFonts w:eastAsiaTheme="minorEastAsia"/>
              <w:lang w:val="en-US"/>
            </w:rPr>
            <w:t xml:space="preserve">applied </w:t>
          </w:r>
          <w:r>
            <w:rPr>
              <w:rFonts w:eastAsiaTheme="minorEastAsia"/>
              <w:lang w:val="en-US"/>
            </w:rPr>
            <w:t>in practice to separate gas mixtures, including isotope enrichment and industrial gas separation processes (Atkins</w:t>
          </w:r>
          <w:r w:rsidR="003800A6">
            <w:rPr>
              <w:rFonts w:eastAsiaTheme="minorEastAsia"/>
              <w:lang w:val="en-US"/>
            </w:rPr>
            <w:t>,</w:t>
          </w:r>
          <w:r>
            <w:rPr>
              <w:rFonts w:eastAsiaTheme="minorEastAsia"/>
              <w:lang w:val="en-US"/>
            </w:rPr>
            <w:t xml:space="preserve"> </w:t>
          </w:r>
          <w:r w:rsidR="003800A6">
            <w:rPr>
              <w:rFonts w:eastAsiaTheme="minorEastAsia"/>
              <w:lang w:val="en-US"/>
            </w:rPr>
            <w:t>D</w:t>
          </w:r>
          <w:r>
            <w:rPr>
              <w:rFonts w:eastAsiaTheme="minorEastAsia"/>
              <w:lang w:val="en-US"/>
            </w:rPr>
            <w:t>e Paula</w:t>
          </w:r>
          <w:r w:rsidR="003800A6">
            <w:rPr>
              <w:rFonts w:eastAsiaTheme="minorEastAsia"/>
              <w:lang w:val="en-US"/>
            </w:rPr>
            <w:t xml:space="preserve"> and Keeler</w:t>
          </w:r>
          <w:r>
            <w:rPr>
              <w:rFonts w:eastAsiaTheme="minorEastAsia"/>
              <w:lang w:val="en-US"/>
            </w:rPr>
            <w:t>, 2014).</w:t>
          </w:r>
        </w:p>
        <w:p w14:paraId="28D4A7CB" w14:textId="77777777" w:rsidR="00CC2F19" w:rsidRDefault="00CC2F19" w:rsidP="00C6125B">
          <w:pPr>
            <w:spacing w:line="360" w:lineRule="auto"/>
          </w:pPr>
        </w:p>
        <w:p w14:paraId="122EE2DC" w14:textId="2BC1CC11" w:rsidR="003178FC" w:rsidRDefault="003178FC" w:rsidP="00C6125B">
          <w:pPr>
            <w:spacing w:line="360" w:lineRule="auto"/>
          </w:pPr>
          <w:r>
            <w:br w:type="page"/>
          </w:r>
        </w:p>
        <w:p w14:paraId="7A29ADD5" w14:textId="4CDC82D9" w:rsidR="000D5166" w:rsidRPr="007F121F" w:rsidRDefault="000D5166" w:rsidP="005C17B7">
          <w:pPr>
            <w:pStyle w:val="Heading1"/>
            <w:numPr>
              <w:ilvl w:val="0"/>
              <w:numId w:val="19"/>
            </w:numPr>
            <w:spacing w:line="360" w:lineRule="auto"/>
            <w:rPr>
              <w:b/>
              <w:bCs/>
              <w:color w:val="0070C0"/>
            </w:rPr>
          </w:pPr>
          <w:bookmarkStart w:id="32" w:name="_Toc218577711"/>
          <w:r w:rsidRPr="007F121F">
            <w:rPr>
              <w:b/>
              <w:bCs/>
              <w:color w:val="0070C0"/>
            </w:rPr>
            <w:lastRenderedPageBreak/>
            <w:t>References</w:t>
          </w:r>
          <w:bookmarkEnd w:id="32"/>
        </w:p>
        <w:p w14:paraId="19484092" w14:textId="77777777" w:rsidR="00BD6ECA" w:rsidRDefault="00BD6ECA" w:rsidP="00C6125B">
          <w:pPr>
            <w:spacing w:line="360" w:lineRule="auto"/>
          </w:pPr>
        </w:p>
        <w:p w14:paraId="58CE9AE3" w14:textId="77777777" w:rsidR="00AA2BD4" w:rsidRDefault="00AA2BD4" w:rsidP="00AA2BD4">
          <w:pPr>
            <w:spacing w:line="360" w:lineRule="auto"/>
            <w:rPr>
              <w:lang w:val="en-US"/>
            </w:rPr>
          </w:pPr>
          <w:r w:rsidRPr="00AA2BD4">
            <w:rPr>
              <w:lang w:val="en-US"/>
            </w:rPr>
            <w:t>Ahmed, S.P. (2023). </w:t>
          </w:r>
          <w:r w:rsidRPr="00AA2BD4">
            <w:rPr>
              <w:i/>
              <w:iCs/>
              <w:lang w:val="en-US"/>
            </w:rPr>
            <w:t>What Is Carnot Cycle?| P-V Diagram | Process | Efficiency | Application</w:t>
          </w:r>
          <w:r w:rsidRPr="00AA2BD4">
            <w:rPr>
              <w:lang w:val="en-US"/>
            </w:rPr>
            <w:t>. [online] Merchant Navy Decoded. Available at: https://www.merchantnavydecoded.com/what-is-carnot-cycle-p-v-diagram-process-efficiency-application/ [Accessed 16 Dec. 2025].</w:t>
          </w:r>
        </w:p>
        <w:p w14:paraId="669075BD" w14:textId="77777777" w:rsidR="00AA2BD4" w:rsidRPr="00AA2BD4" w:rsidRDefault="00AA2BD4" w:rsidP="00AA2BD4">
          <w:pPr>
            <w:spacing w:line="360" w:lineRule="auto"/>
            <w:rPr>
              <w:lang w:val="en-US"/>
            </w:rPr>
          </w:pPr>
        </w:p>
        <w:p w14:paraId="0918EDAE" w14:textId="77777777" w:rsidR="00AA2BD4" w:rsidRDefault="00AA2BD4" w:rsidP="00AA2BD4">
          <w:pPr>
            <w:spacing w:line="360" w:lineRule="auto"/>
            <w:rPr>
              <w:lang w:val="en-US"/>
            </w:rPr>
          </w:pPr>
          <w:r w:rsidRPr="00AA2BD4">
            <w:rPr>
              <w:lang w:val="en-US"/>
            </w:rPr>
            <w:t>Atkins, P.W., De Paula, J. and Keeler, J. (2018). </w:t>
          </w:r>
          <w:r w:rsidRPr="00AA2BD4">
            <w:rPr>
              <w:i/>
              <w:iCs/>
              <w:lang w:val="en-US"/>
            </w:rPr>
            <w:t>Atkins’ Physical Chemistry</w:t>
          </w:r>
          <w:r w:rsidRPr="00AA2BD4">
            <w:rPr>
              <w:lang w:val="en-US"/>
            </w:rPr>
            <w:t>. 11th ed. Oxford: Oxford University Press.</w:t>
          </w:r>
        </w:p>
        <w:p w14:paraId="1246ACB0" w14:textId="77777777" w:rsidR="00AA2BD4" w:rsidRPr="00AA2BD4" w:rsidRDefault="00AA2BD4" w:rsidP="00AA2BD4">
          <w:pPr>
            <w:spacing w:line="360" w:lineRule="auto"/>
            <w:rPr>
              <w:lang w:val="en-US"/>
            </w:rPr>
          </w:pPr>
        </w:p>
        <w:p w14:paraId="1C62DF51" w14:textId="77777777" w:rsidR="00AA2BD4" w:rsidRDefault="00AA2BD4" w:rsidP="00AA2BD4">
          <w:pPr>
            <w:spacing w:line="360" w:lineRule="auto"/>
            <w:rPr>
              <w:lang w:val="en-US"/>
            </w:rPr>
          </w:pPr>
          <w:r w:rsidRPr="00AA2BD4">
            <w:rPr>
              <w:lang w:val="en-US"/>
            </w:rPr>
            <w:t>Callen, H.B. (1985). </w:t>
          </w:r>
          <w:r w:rsidRPr="00AA2BD4">
            <w:rPr>
              <w:i/>
              <w:iCs/>
              <w:lang w:val="en-US"/>
            </w:rPr>
            <w:t>Thermodynamics and an Introduction to Thermostatistics</w:t>
          </w:r>
          <w:r w:rsidRPr="00AA2BD4">
            <w:rPr>
              <w:lang w:val="en-US"/>
            </w:rPr>
            <w:t>. New York: Wiley.</w:t>
          </w:r>
        </w:p>
        <w:p w14:paraId="1FCD64DB" w14:textId="77777777" w:rsidR="00AA2BD4" w:rsidRPr="00AA2BD4" w:rsidRDefault="00AA2BD4" w:rsidP="00AA2BD4">
          <w:pPr>
            <w:spacing w:line="360" w:lineRule="auto"/>
            <w:rPr>
              <w:lang w:val="en-US"/>
            </w:rPr>
          </w:pPr>
        </w:p>
        <w:p w14:paraId="181DD542" w14:textId="77777777" w:rsidR="00AA2BD4" w:rsidRDefault="00AA2BD4" w:rsidP="00AA2BD4">
          <w:pPr>
            <w:spacing w:line="360" w:lineRule="auto"/>
            <w:rPr>
              <w:lang w:val="en-US"/>
            </w:rPr>
          </w:pPr>
          <w:r w:rsidRPr="00AA2BD4">
            <w:rPr>
              <w:lang w:val="en-US"/>
            </w:rPr>
            <w:t>Çengel, Y.A. (2014). </w:t>
          </w:r>
          <w:r w:rsidRPr="00AA2BD4">
            <w:rPr>
              <w:i/>
              <w:iCs/>
              <w:lang w:val="en-US"/>
            </w:rPr>
            <w:t>Heat Transfer : a Practical Approach</w:t>
          </w:r>
          <w:r w:rsidRPr="00AA2BD4">
            <w:rPr>
              <w:lang w:val="en-US"/>
            </w:rPr>
            <w:t>. 2nd ed. Boston (Mass.) ; Burr Ridge (Ill.) ; Dubuque (Iowa): Mcgraw-Hill.</w:t>
          </w:r>
        </w:p>
        <w:p w14:paraId="73BD7C51" w14:textId="77777777" w:rsidR="00AA2BD4" w:rsidRPr="00AA2BD4" w:rsidRDefault="00AA2BD4" w:rsidP="00AA2BD4">
          <w:pPr>
            <w:spacing w:line="360" w:lineRule="auto"/>
            <w:rPr>
              <w:lang w:val="en-US"/>
            </w:rPr>
          </w:pPr>
        </w:p>
        <w:p w14:paraId="4B8B0C9C" w14:textId="77777777" w:rsidR="00AA2BD4" w:rsidRDefault="00AA2BD4" w:rsidP="00AA2BD4">
          <w:pPr>
            <w:spacing w:line="360" w:lineRule="auto"/>
            <w:rPr>
              <w:lang w:val="en-US"/>
            </w:rPr>
          </w:pPr>
          <w:r w:rsidRPr="00AA2BD4">
            <w:rPr>
              <w:lang w:val="en-US"/>
            </w:rPr>
            <w:t>Çengel, Y.A., Boles, M.A. and Kanoglu, M. (2019). </w:t>
          </w:r>
          <w:r w:rsidRPr="00AA2BD4">
            <w:rPr>
              <w:i/>
              <w:iCs/>
              <w:lang w:val="en-US"/>
            </w:rPr>
            <w:t>Thermodynamics : an Engineering Approach</w:t>
          </w:r>
          <w:r w:rsidRPr="00AA2BD4">
            <w:rPr>
              <w:lang w:val="en-US"/>
            </w:rPr>
            <w:t>. 9th ed. New York: Mcgraw-Hill Education.</w:t>
          </w:r>
        </w:p>
        <w:p w14:paraId="76AE4686" w14:textId="77777777" w:rsidR="00AA2BD4" w:rsidRPr="00AA2BD4" w:rsidRDefault="00AA2BD4" w:rsidP="00AA2BD4">
          <w:pPr>
            <w:spacing w:line="360" w:lineRule="auto"/>
            <w:rPr>
              <w:lang w:val="en-US"/>
            </w:rPr>
          </w:pPr>
        </w:p>
        <w:p w14:paraId="306F8906" w14:textId="77777777" w:rsidR="00AA2BD4" w:rsidRDefault="00AA2BD4" w:rsidP="00AA2BD4">
          <w:pPr>
            <w:spacing w:line="360" w:lineRule="auto"/>
            <w:rPr>
              <w:lang w:val="en-US"/>
            </w:rPr>
          </w:pPr>
          <w:r w:rsidRPr="00AA2BD4">
            <w:rPr>
              <w:lang w:val="en-US"/>
            </w:rPr>
            <w:t>Davies, N. (2025). </w:t>
          </w:r>
          <w:r w:rsidRPr="00AA2BD4">
            <w:rPr>
              <w:i/>
              <w:iCs/>
              <w:lang w:val="en-US"/>
            </w:rPr>
            <w:t>Thermo-Fluid Mechanics Lecture Notes</w:t>
          </w:r>
          <w:r w:rsidRPr="00AA2BD4">
            <w:rPr>
              <w:lang w:val="en-US"/>
            </w:rPr>
            <w:t>.</w:t>
          </w:r>
        </w:p>
        <w:p w14:paraId="7315399B" w14:textId="77777777" w:rsidR="00AA2BD4" w:rsidRPr="00AA2BD4" w:rsidRDefault="00AA2BD4" w:rsidP="00AA2BD4">
          <w:pPr>
            <w:spacing w:line="360" w:lineRule="auto"/>
            <w:rPr>
              <w:lang w:val="en-US"/>
            </w:rPr>
          </w:pPr>
        </w:p>
        <w:p w14:paraId="41E8888A" w14:textId="77777777" w:rsidR="00AA2BD4" w:rsidRDefault="00AA2BD4" w:rsidP="00AA2BD4">
          <w:pPr>
            <w:spacing w:line="360" w:lineRule="auto"/>
            <w:rPr>
              <w:lang w:val="en-US"/>
            </w:rPr>
          </w:pPr>
          <w:r w:rsidRPr="00AA2BD4">
            <w:rPr>
              <w:lang w:val="en-US"/>
            </w:rPr>
            <w:t>Moran, M.J., Shapiro, H.N., Boettner, D.D. and Bailey, M.B. (2018). </w:t>
          </w:r>
          <w:r w:rsidRPr="00AA2BD4">
            <w:rPr>
              <w:i/>
              <w:iCs/>
              <w:lang w:val="en-US"/>
            </w:rPr>
            <w:t>Fundamentals of Engineering Thermodynamics</w:t>
          </w:r>
          <w:r w:rsidRPr="00AA2BD4">
            <w:rPr>
              <w:lang w:val="en-US"/>
            </w:rPr>
            <w:t>. 9th ed. Hoboken, Nj: John Wiley &amp; Sons, Inc.</w:t>
          </w:r>
        </w:p>
        <w:p w14:paraId="631D8382" w14:textId="77777777" w:rsidR="00AA2BD4" w:rsidRPr="00AA2BD4" w:rsidRDefault="00AA2BD4" w:rsidP="00AA2BD4">
          <w:pPr>
            <w:spacing w:line="360" w:lineRule="auto"/>
            <w:rPr>
              <w:lang w:val="en-US"/>
            </w:rPr>
          </w:pPr>
        </w:p>
        <w:p w14:paraId="10CAFC6A" w14:textId="77777777" w:rsidR="00AA2BD4" w:rsidRPr="00AA2BD4" w:rsidRDefault="00AA2BD4" w:rsidP="00AA2BD4">
          <w:pPr>
            <w:spacing w:line="360" w:lineRule="auto"/>
            <w:rPr>
              <w:lang w:val="en-US"/>
            </w:rPr>
          </w:pPr>
          <w:r w:rsidRPr="00AA2BD4">
            <w:rPr>
              <w:lang w:val="en-US"/>
            </w:rPr>
            <w:t>Yu Yan, C. (2022). </w:t>
          </w:r>
          <w:r w:rsidRPr="00AA2BD4">
            <w:rPr>
              <w:i/>
              <w:iCs/>
              <w:lang w:val="en-US"/>
            </w:rPr>
            <w:t>6.5: Carnot Cycles</w:t>
          </w:r>
          <w:r w:rsidRPr="00AA2BD4">
            <w:rPr>
              <w:lang w:val="en-US"/>
            </w:rPr>
            <w:t>. [online] Engineering LibreTexts. Available at: https://eng.libretexts.org/Bookshelves/Mechanical_Engineering/Introduction_to_Engineering_Thermodynamics_(Yan)/06%3A_Entropy_and_the_Second_Law_of_Thermodynamics/6.05%3A_Carnot_cycles [Accessed 17 Dec. 2025].</w:t>
          </w:r>
        </w:p>
        <w:p w14:paraId="2F6DFC5A" w14:textId="7E4B0011" w:rsidR="00CC2F19" w:rsidRPr="00A3566D" w:rsidRDefault="00000000" w:rsidP="00A3566D">
          <w:pPr>
            <w:spacing w:line="360" w:lineRule="auto"/>
          </w:pPr>
        </w:p>
      </w:sdtContent>
    </w:sdt>
    <w:sectPr w:rsidR="00CC2F19" w:rsidRPr="00A3566D" w:rsidSect="004B00D8">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70A2D" w14:textId="77777777" w:rsidR="001C5970" w:rsidRDefault="001C5970" w:rsidP="00842B44">
      <w:pPr>
        <w:spacing w:after="0" w:line="240" w:lineRule="auto"/>
      </w:pPr>
      <w:r>
        <w:separator/>
      </w:r>
    </w:p>
  </w:endnote>
  <w:endnote w:type="continuationSeparator" w:id="0">
    <w:p w14:paraId="50373C7B" w14:textId="77777777" w:rsidR="001C5970" w:rsidRDefault="001C5970" w:rsidP="00842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0C163" w14:textId="77777777" w:rsidR="00BA6CD1" w:rsidRDefault="00BA6C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8D113" w14:textId="2CA61220" w:rsidR="00B84DC6" w:rsidRPr="00581B58" w:rsidRDefault="00B84DC6" w:rsidP="00BA6CD1">
    <w:pPr>
      <w:pStyle w:val="BodyText"/>
      <w:rPr>
        <w:noProof/>
      </w:rPr>
    </w:pPr>
    <w:r w:rsidRPr="00BA6CD1">
      <w:rPr>
        <w:color w:val="0070C0"/>
      </w:rPr>
      <w:fldChar w:fldCharType="begin"/>
    </w:r>
    <w:r w:rsidRPr="00BA6CD1">
      <w:rPr>
        <w:color w:val="0070C0"/>
      </w:rPr>
      <w:instrText xml:space="preserve"> PAGE   \* MERGEFORMAT </w:instrText>
    </w:r>
    <w:r w:rsidRPr="00BA6CD1">
      <w:rPr>
        <w:color w:val="0070C0"/>
      </w:rPr>
      <w:fldChar w:fldCharType="separate"/>
    </w:r>
    <w:r w:rsidRPr="00BA6CD1">
      <w:rPr>
        <w:noProof/>
        <w:color w:val="0070C0"/>
      </w:rPr>
      <w:t>2</w:t>
    </w:r>
    <w:r w:rsidRPr="00BA6CD1">
      <w:rPr>
        <w:noProof/>
        <w:color w:val="0070C0"/>
      </w:rPr>
      <w:fldChar w:fldCharType="end"/>
    </w:r>
    <w:r w:rsidRPr="00755D3F">
      <w:rPr>
        <w:noProof/>
        <w:color w:val="0070C0"/>
      </w:rPr>
      <w:tab/>
    </w:r>
    <w:r w:rsidRPr="00755D3F">
      <w:rPr>
        <w:noProof/>
        <w:color w:val="0070C0"/>
      </w:rPr>
      <w:tab/>
    </w:r>
    <w:r w:rsidR="00BA6CD1">
      <w:rPr>
        <w:noProof/>
        <w:color w:val="0070C0"/>
      </w:rPr>
      <w:tab/>
    </w:r>
    <w:r w:rsidR="00BA6CD1">
      <w:rPr>
        <w:noProof/>
        <w:color w:val="0070C0"/>
      </w:rPr>
      <w:tab/>
    </w:r>
    <w:r w:rsidR="00BA6CD1">
      <w:rPr>
        <w:noProof/>
        <w:color w:val="0070C0"/>
      </w:rPr>
      <w:tab/>
    </w:r>
    <w:r w:rsidR="00BA6CD1">
      <w:rPr>
        <w:noProof/>
        <w:color w:val="0070C0"/>
      </w:rPr>
      <w:tab/>
    </w:r>
    <w:r w:rsidR="00BA6CD1">
      <w:rPr>
        <w:noProof/>
        <w:color w:val="0070C0"/>
      </w:rPr>
      <w:tab/>
    </w:r>
    <w:r w:rsidR="00BA6CD1">
      <w:rPr>
        <w:noProof/>
        <w:color w:val="0070C0"/>
      </w:rPr>
      <w:tab/>
    </w:r>
    <w:r w:rsidR="00BA6CD1">
      <w:rPr>
        <w:noProof/>
        <w:color w:val="0070C0"/>
      </w:rPr>
      <w:tab/>
    </w:r>
    <w:r w:rsidR="00BA6CD1">
      <w:rPr>
        <w:noProof/>
        <w:color w:val="0070C0"/>
      </w:rPr>
      <w:tab/>
    </w:r>
    <w:r w:rsidR="00BA6CD1" w:rsidRPr="00BA6CD1">
      <w:rPr>
        <w:noProof/>
        <w:color w:val="0070C0"/>
      </w:rPr>
      <w:t>Joseph James</w:t>
    </w:r>
  </w:p>
  <w:p w14:paraId="64889EAA" w14:textId="77777777" w:rsidR="00B84DC6" w:rsidRDefault="00B84D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D6C5D" w14:textId="77777777" w:rsidR="00BA6CD1" w:rsidRDefault="00BA6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95946" w14:textId="77777777" w:rsidR="001C5970" w:rsidRDefault="001C5970" w:rsidP="00842B44">
      <w:pPr>
        <w:spacing w:after="0" w:line="240" w:lineRule="auto"/>
      </w:pPr>
      <w:r>
        <w:separator/>
      </w:r>
    </w:p>
  </w:footnote>
  <w:footnote w:type="continuationSeparator" w:id="0">
    <w:p w14:paraId="01774352" w14:textId="77777777" w:rsidR="001C5970" w:rsidRDefault="001C5970" w:rsidP="00842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DD468" w14:textId="77777777" w:rsidR="00BA6CD1" w:rsidRDefault="00BA6C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D4302" w14:textId="6469F903" w:rsidR="00B84DC6" w:rsidRPr="00B47D04" w:rsidRDefault="00000000">
    <w:pPr>
      <w:pStyle w:val="Header"/>
      <w:pBdr>
        <w:bottom w:val="single" w:sz="4" w:space="8" w:color="5B9BD5" w:themeColor="accent1"/>
      </w:pBdr>
      <w:spacing w:after="360"/>
      <w:contextualSpacing/>
      <w:jc w:val="right"/>
      <w:rPr>
        <w:color w:val="0070C0"/>
      </w:rPr>
    </w:pPr>
    <w:sdt>
      <w:sdtPr>
        <w:rPr>
          <w:color w:val="0070C0"/>
        </w:rPr>
        <w:alias w:val="Title"/>
        <w:tag w:val=""/>
        <w:id w:val="942040131"/>
        <w:placeholder>
          <w:docPart w:val="422BC06E216F4B4FADCDDA78CF4598BE"/>
        </w:placeholder>
        <w:dataBinding w:prefixMappings="xmlns:ns0='http://purl.org/dc/elements/1.1/' xmlns:ns1='http://schemas.openxmlformats.org/package/2006/metadata/core-properties' " w:xpath="/ns1:coreProperties[1]/ns0:title[1]" w:storeItemID="{6C3C8BC8-F283-45AE-878A-BAB7291924A1}"/>
        <w:text/>
      </w:sdtPr>
      <w:sdtContent>
        <w:r w:rsidR="00B84DC6" w:rsidRPr="00B47D04">
          <w:rPr>
            <w:color w:val="0070C0"/>
          </w:rPr>
          <w:t>ACMA50</w:t>
        </w:r>
        <w:r w:rsidR="00E83A79">
          <w:rPr>
            <w:color w:val="0070C0"/>
          </w:rPr>
          <w:t>1</w:t>
        </w:r>
        <w:r w:rsidR="00230FE4">
          <w:rPr>
            <w:color w:val="0070C0"/>
          </w:rPr>
          <w:t>1</w:t>
        </w:r>
        <w:r w:rsidR="00B84DC6" w:rsidRPr="00B47D04">
          <w:rPr>
            <w:color w:val="0070C0"/>
          </w:rPr>
          <w:t xml:space="preserve"> – </w:t>
        </w:r>
        <w:r w:rsidR="00230FE4">
          <w:rPr>
            <w:color w:val="0070C0"/>
          </w:rPr>
          <w:t>Thermo</w:t>
        </w:r>
        <w:r w:rsidR="00BA6CD1">
          <w:rPr>
            <w:color w:val="0070C0"/>
          </w:rPr>
          <w:t>-</w:t>
        </w:r>
        <w:r w:rsidR="00230FE4">
          <w:rPr>
            <w:color w:val="0070C0"/>
          </w:rPr>
          <w:t>fluid Mechanics</w:t>
        </w:r>
      </w:sdtContent>
    </w:sdt>
  </w:p>
  <w:p w14:paraId="4E365568" w14:textId="454B9B87" w:rsidR="00B84DC6" w:rsidRDefault="00B84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7F4DC" w14:textId="77777777" w:rsidR="00BA6CD1" w:rsidRDefault="00BA6C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19F9"/>
    <w:multiLevelType w:val="hybridMultilevel"/>
    <w:tmpl w:val="2ABA709A"/>
    <w:lvl w:ilvl="0" w:tplc="81C851AA">
      <w:start w:val="1"/>
      <w:numFmt w:val="low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02C62"/>
    <w:multiLevelType w:val="multilevel"/>
    <w:tmpl w:val="E9642066"/>
    <w:lvl w:ilvl="0">
      <w:start w:val="3"/>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4220E09"/>
    <w:multiLevelType w:val="hybridMultilevel"/>
    <w:tmpl w:val="16BA249C"/>
    <w:lvl w:ilvl="0" w:tplc="1ACC6B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751A5B"/>
    <w:multiLevelType w:val="multilevel"/>
    <w:tmpl w:val="0EB6C8C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9CC6345"/>
    <w:multiLevelType w:val="hybridMultilevel"/>
    <w:tmpl w:val="10421E58"/>
    <w:lvl w:ilvl="0" w:tplc="81C851AA">
      <w:start w:val="1"/>
      <w:numFmt w:val="low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28749A"/>
    <w:multiLevelType w:val="hybridMultilevel"/>
    <w:tmpl w:val="2196FBBC"/>
    <w:lvl w:ilvl="0" w:tplc="9A44B5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713E15"/>
    <w:multiLevelType w:val="hybridMultilevel"/>
    <w:tmpl w:val="869A516C"/>
    <w:lvl w:ilvl="0" w:tplc="9A44B57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753DC6"/>
    <w:multiLevelType w:val="hybridMultilevel"/>
    <w:tmpl w:val="B68CB412"/>
    <w:lvl w:ilvl="0" w:tplc="66427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F27828"/>
    <w:multiLevelType w:val="hybridMultilevel"/>
    <w:tmpl w:val="4D94834E"/>
    <w:lvl w:ilvl="0" w:tplc="9A44B57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3F0488"/>
    <w:multiLevelType w:val="hybridMultilevel"/>
    <w:tmpl w:val="6C162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51543C"/>
    <w:multiLevelType w:val="hybridMultilevel"/>
    <w:tmpl w:val="9E129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C23C00"/>
    <w:multiLevelType w:val="multilevel"/>
    <w:tmpl w:val="EEE20B7E"/>
    <w:styleLink w:val="CurrentList1"/>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6CC4215"/>
    <w:multiLevelType w:val="hybridMultilevel"/>
    <w:tmpl w:val="38AEB968"/>
    <w:lvl w:ilvl="0" w:tplc="9A44B5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C1E89"/>
    <w:multiLevelType w:val="hybridMultilevel"/>
    <w:tmpl w:val="6024B124"/>
    <w:lvl w:ilvl="0" w:tplc="81C851AA">
      <w:start w:val="1"/>
      <w:numFmt w:val="lowerRoman"/>
      <w:lvlText w:val="%1."/>
      <w:lvlJc w:val="righ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F836318"/>
    <w:multiLevelType w:val="hybridMultilevel"/>
    <w:tmpl w:val="A740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412053"/>
    <w:multiLevelType w:val="multilevel"/>
    <w:tmpl w:val="49D87B44"/>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6C721F48"/>
    <w:multiLevelType w:val="multilevel"/>
    <w:tmpl w:val="83FCDBD2"/>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5E06179"/>
    <w:multiLevelType w:val="multilevel"/>
    <w:tmpl w:val="4AB09E88"/>
    <w:lvl w:ilvl="0">
      <w:start w:val="2"/>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B344F48"/>
    <w:multiLevelType w:val="multilevel"/>
    <w:tmpl w:val="4AB09E88"/>
    <w:lvl w:ilvl="0">
      <w:start w:val="2"/>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84237312">
    <w:abstractNumId w:val="11"/>
  </w:num>
  <w:num w:numId="2" w16cid:durableId="712921117">
    <w:abstractNumId w:val="3"/>
  </w:num>
  <w:num w:numId="3" w16cid:durableId="2026244908">
    <w:abstractNumId w:val="10"/>
  </w:num>
  <w:num w:numId="4" w16cid:durableId="2115049558">
    <w:abstractNumId w:val="14"/>
  </w:num>
  <w:num w:numId="5" w16cid:durableId="1878081127">
    <w:abstractNumId w:val="7"/>
  </w:num>
  <w:num w:numId="6" w16cid:durableId="1668560467">
    <w:abstractNumId w:val="5"/>
  </w:num>
  <w:num w:numId="7" w16cid:durableId="1326007375">
    <w:abstractNumId w:val="12"/>
  </w:num>
  <w:num w:numId="8" w16cid:durableId="768543804">
    <w:abstractNumId w:val="4"/>
  </w:num>
  <w:num w:numId="9" w16cid:durableId="1293557503">
    <w:abstractNumId w:val="13"/>
  </w:num>
  <w:num w:numId="10" w16cid:durableId="1087312513">
    <w:abstractNumId w:val="0"/>
  </w:num>
  <w:num w:numId="11" w16cid:durableId="91555724">
    <w:abstractNumId w:val="8"/>
  </w:num>
  <w:num w:numId="12" w16cid:durableId="1663047885">
    <w:abstractNumId w:val="6"/>
  </w:num>
  <w:num w:numId="13" w16cid:durableId="1593276414">
    <w:abstractNumId w:val="2"/>
  </w:num>
  <w:num w:numId="14" w16cid:durableId="657926152">
    <w:abstractNumId w:val="17"/>
  </w:num>
  <w:num w:numId="15" w16cid:durableId="438843271">
    <w:abstractNumId w:val="18"/>
  </w:num>
  <w:num w:numId="16" w16cid:durableId="1720863088">
    <w:abstractNumId w:val="15"/>
  </w:num>
  <w:num w:numId="17" w16cid:durableId="20975981">
    <w:abstractNumId w:val="9"/>
  </w:num>
  <w:num w:numId="18" w16cid:durableId="447704975">
    <w:abstractNumId w:val="1"/>
  </w:num>
  <w:num w:numId="19" w16cid:durableId="124002183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7F3"/>
    <w:rsid w:val="00007F94"/>
    <w:rsid w:val="00010C11"/>
    <w:rsid w:val="000128C6"/>
    <w:rsid w:val="00012AC7"/>
    <w:rsid w:val="00022F60"/>
    <w:rsid w:val="000232C6"/>
    <w:rsid w:val="00024F31"/>
    <w:rsid w:val="00026C41"/>
    <w:rsid w:val="00043471"/>
    <w:rsid w:val="00045B89"/>
    <w:rsid w:val="00047FA5"/>
    <w:rsid w:val="000520AB"/>
    <w:rsid w:val="00054E8D"/>
    <w:rsid w:val="00056BB7"/>
    <w:rsid w:val="0006188F"/>
    <w:rsid w:val="00062E71"/>
    <w:rsid w:val="0006498D"/>
    <w:rsid w:val="0006650E"/>
    <w:rsid w:val="00091032"/>
    <w:rsid w:val="00092BB9"/>
    <w:rsid w:val="00093080"/>
    <w:rsid w:val="0009323D"/>
    <w:rsid w:val="000941FC"/>
    <w:rsid w:val="000A04DD"/>
    <w:rsid w:val="000A253C"/>
    <w:rsid w:val="000A48F3"/>
    <w:rsid w:val="000A5930"/>
    <w:rsid w:val="000A5981"/>
    <w:rsid w:val="000B4D29"/>
    <w:rsid w:val="000D21C5"/>
    <w:rsid w:val="000D4466"/>
    <w:rsid w:val="000D5166"/>
    <w:rsid w:val="000D5F68"/>
    <w:rsid w:val="000E0BD6"/>
    <w:rsid w:val="000F2116"/>
    <w:rsid w:val="000F7801"/>
    <w:rsid w:val="001003AD"/>
    <w:rsid w:val="0010082B"/>
    <w:rsid w:val="00105318"/>
    <w:rsid w:val="001060B4"/>
    <w:rsid w:val="00107936"/>
    <w:rsid w:val="00110EAF"/>
    <w:rsid w:val="0011135A"/>
    <w:rsid w:val="001129A7"/>
    <w:rsid w:val="00114F9A"/>
    <w:rsid w:val="00115922"/>
    <w:rsid w:val="00115B96"/>
    <w:rsid w:val="00116B0B"/>
    <w:rsid w:val="00117A7F"/>
    <w:rsid w:val="00117D37"/>
    <w:rsid w:val="00117F99"/>
    <w:rsid w:val="00121809"/>
    <w:rsid w:val="001318CF"/>
    <w:rsid w:val="00134C24"/>
    <w:rsid w:val="00140C6A"/>
    <w:rsid w:val="001430E1"/>
    <w:rsid w:val="001567FB"/>
    <w:rsid w:val="00157EA2"/>
    <w:rsid w:val="0016058A"/>
    <w:rsid w:val="001630B9"/>
    <w:rsid w:val="0016698D"/>
    <w:rsid w:val="00170BEE"/>
    <w:rsid w:val="00173E47"/>
    <w:rsid w:val="00175979"/>
    <w:rsid w:val="001813FD"/>
    <w:rsid w:val="0018216E"/>
    <w:rsid w:val="0018365C"/>
    <w:rsid w:val="001922EC"/>
    <w:rsid w:val="00194E42"/>
    <w:rsid w:val="00195588"/>
    <w:rsid w:val="001969E5"/>
    <w:rsid w:val="001B61A3"/>
    <w:rsid w:val="001C1D46"/>
    <w:rsid w:val="001C30F9"/>
    <w:rsid w:val="001C3B15"/>
    <w:rsid w:val="001C5970"/>
    <w:rsid w:val="001D73A2"/>
    <w:rsid w:val="001E0E79"/>
    <w:rsid w:val="001F7689"/>
    <w:rsid w:val="00206910"/>
    <w:rsid w:val="002154EB"/>
    <w:rsid w:val="00217B14"/>
    <w:rsid w:val="00221351"/>
    <w:rsid w:val="002253AD"/>
    <w:rsid w:val="00230FE4"/>
    <w:rsid w:val="00233C8B"/>
    <w:rsid w:val="00233EC1"/>
    <w:rsid w:val="00235770"/>
    <w:rsid w:val="00235F3D"/>
    <w:rsid w:val="0024410D"/>
    <w:rsid w:val="00247095"/>
    <w:rsid w:val="00253CB0"/>
    <w:rsid w:val="002628F3"/>
    <w:rsid w:val="00262FF4"/>
    <w:rsid w:val="00272AC2"/>
    <w:rsid w:val="00275CE4"/>
    <w:rsid w:val="00276D19"/>
    <w:rsid w:val="00281BDA"/>
    <w:rsid w:val="002839F5"/>
    <w:rsid w:val="00284723"/>
    <w:rsid w:val="00292509"/>
    <w:rsid w:val="00292977"/>
    <w:rsid w:val="00294A74"/>
    <w:rsid w:val="002A3334"/>
    <w:rsid w:val="002A3368"/>
    <w:rsid w:val="002B313D"/>
    <w:rsid w:val="002B5237"/>
    <w:rsid w:val="002B7551"/>
    <w:rsid w:val="002C3C7D"/>
    <w:rsid w:val="002D04FB"/>
    <w:rsid w:val="002D0531"/>
    <w:rsid w:val="002D211B"/>
    <w:rsid w:val="002E7BBD"/>
    <w:rsid w:val="002F487E"/>
    <w:rsid w:val="002F4C8C"/>
    <w:rsid w:val="002F7515"/>
    <w:rsid w:val="00303F41"/>
    <w:rsid w:val="0030468E"/>
    <w:rsid w:val="00311624"/>
    <w:rsid w:val="00312EB3"/>
    <w:rsid w:val="00313919"/>
    <w:rsid w:val="00314E4E"/>
    <w:rsid w:val="00315B46"/>
    <w:rsid w:val="0031742C"/>
    <w:rsid w:val="003178FC"/>
    <w:rsid w:val="00317CFC"/>
    <w:rsid w:val="00321A5E"/>
    <w:rsid w:val="00322838"/>
    <w:rsid w:val="00324CCD"/>
    <w:rsid w:val="003256E3"/>
    <w:rsid w:val="00327212"/>
    <w:rsid w:val="00327EF4"/>
    <w:rsid w:val="00331060"/>
    <w:rsid w:val="003314A9"/>
    <w:rsid w:val="003318FA"/>
    <w:rsid w:val="0033745C"/>
    <w:rsid w:val="00343E65"/>
    <w:rsid w:val="00344400"/>
    <w:rsid w:val="0034654A"/>
    <w:rsid w:val="00356C12"/>
    <w:rsid w:val="00361B83"/>
    <w:rsid w:val="003745B7"/>
    <w:rsid w:val="00374F96"/>
    <w:rsid w:val="003800A6"/>
    <w:rsid w:val="00381159"/>
    <w:rsid w:val="003815B3"/>
    <w:rsid w:val="00385A31"/>
    <w:rsid w:val="00390452"/>
    <w:rsid w:val="0039319C"/>
    <w:rsid w:val="003958C6"/>
    <w:rsid w:val="003B2E65"/>
    <w:rsid w:val="003C03A8"/>
    <w:rsid w:val="003C701D"/>
    <w:rsid w:val="003D64FC"/>
    <w:rsid w:val="003E3213"/>
    <w:rsid w:val="003E5286"/>
    <w:rsid w:val="003E5567"/>
    <w:rsid w:val="003F71C4"/>
    <w:rsid w:val="00405312"/>
    <w:rsid w:val="0042202F"/>
    <w:rsid w:val="0042425B"/>
    <w:rsid w:val="00430A82"/>
    <w:rsid w:val="0043223F"/>
    <w:rsid w:val="004322A8"/>
    <w:rsid w:val="0043488E"/>
    <w:rsid w:val="00437252"/>
    <w:rsid w:val="00445DCD"/>
    <w:rsid w:val="00452C8C"/>
    <w:rsid w:val="004531B8"/>
    <w:rsid w:val="00453E0E"/>
    <w:rsid w:val="00455541"/>
    <w:rsid w:val="0047048F"/>
    <w:rsid w:val="004736C4"/>
    <w:rsid w:val="004749AF"/>
    <w:rsid w:val="00475CA3"/>
    <w:rsid w:val="00477A50"/>
    <w:rsid w:val="00480872"/>
    <w:rsid w:val="004867A8"/>
    <w:rsid w:val="00486823"/>
    <w:rsid w:val="00486B25"/>
    <w:rsid w:val="00487764"/>
    <w:rsid w:val="00490341"/>
    <w:rsid w:val="004918EC"/>
    <w:rsid w:val="00492536"/>
    <w:rsid w:val="004937CD"/>
    <w:rsid w:val="004A0338"/>
    <w:rsid w:val="004A11F6"/>
    <w:rsid w:val="004A2843"/>
    <w:rsid w:val="004A511F"/>
    <w:rsid w:val="004A54D4"/>
    <w:rsid w:val="004A5956"/>
    <w:rsid w:val="004B00D8"/>
    <w:rsid w:val="004B1642"/>
    <w:rsid w:val="004B5373"/>
    <w:rsid w:val="004B5827"/>
    <w:rsid w:val="004B5BF4"/>
    <w:rsid w:val="004B645B"/>
    <w:rsid w:val="004C37AC"/>
    <w:rsid w:val="004C6B3E"/>
    <w:rsid w:val="004C6EBD"/>
    <w:rsid w:val="004D1198"/>
    <w:rsid w:val="004D195B"/>
    <w:rsid w:val="004D293D"/>
    <w:rsid w:val="004D32DB"/>
    <w:rsid w:val="004D519C"/>
    <w:rsid w:val="004D5353"/>
    <w:rsid w:val="004D57EA"/>
    <w:rsid w:val="004D7408"/>
    <w:rsid w:val="004E01E8"/>
    <w:rsid w:val="004F1F90"/>
    <w:rsid w:val="004F3943"/>
    <w:rsid w:val="004F4801"/>
    <w:rsid w:val="004F6031"/>
    <w:rsid w:val="005000EF"/>
    <w:rsid w:val="005014C5"/>
    <w:rsid w:val="0050344E"/>
    <w:rsid w:val="0051229D"/>
    <w:rsid w:val="00541689"/>
    <w:rsid w:val="00543DF8"/>
    <w:rsid w:val="00543E52"/>
    <w:rsid w:val="00543FC1"/>
    <w:rsid w:val="005454A9"/>
    <w:rsid w:val="00555582"/>
    <w:rsid w:val="00555B78"/>
    <w:rsid w:val="00563D00"/>
    <w:rsid w:val="005675C2"/>
    <w:rsid w:val="005813D0"/>
    <w:rsid w:val="00581B58"/>
    <w:rsid w:val="00582999"/>
    <w:rsid w:val="00592F44"/>
    <w:rsid w:val="00595368"/>
    <w:rsid w:val="005954E4"/>
    <w:rsid w:val="005A393D"/>
    <w:rsid w:val="005A6437"/>
    <w:rsid w:val="005B358F"/>
    <w:rsid w:val="005B40A5"/>
    <w:rsid w:val="005B6EF0"/>
    <w:rsid w:val="005C17B7"/>
    <w:rsid w:val="005C1E1B"/>
    <w:rsid w:val="005D0272"/>
    <w:rsid w:val="005D09B5"/>
    <w:rsid w:val="005D0C0D"/>
    <w:rsid w:val="005D0D3D"/>
    <w:rsid w:val="005E4C08"/>
    <w:rsid w:val="005E4CD8"/>
    <w:rsid w:val="005E74B2"/>
    <w:rsid w:val="005F1877"/>
    <w:rsid w:val="005F1979"/>
    <w:rsid w:val="005F37CC"/>
    <w:rsid w:val="006063E6"/>
    <w:rsid w:val="006079B1"/>
    <w:rsid w:val="00612041"/>
    <w:rsid w:val="00615076"/>
    <w:rsid w:val="00617067"/>
    <w:rsid w:val="0062174E"/>
    <w:rsid w:val="00630285"/>
    <w:rsid w:val="00633DCF"/>
    <w:rsid w:val="00636197"/>
    <w:rsid w:val="00640136"/>
    <w:rsid w:val="00640368"/>
    <w:rsid w:val="00643520"/>
    <w:rsid w:val="00646F31"/>
    <w:rsid w:val="00660CD4"/>
    <w:rsid w:val="00665A89"/>
    <w:rsid w:val="0067284A"/>
    <w:rsid w:val="00675E17"/>
    <w:rsid w:val="00681016"/>
    <w:rsid w:val="006910E9"/>
    <w:rsid w:val="00693733"/>
    <w:rsid w:val="00693E27"/>
    <w:rsid w:val="006A23A0"/>
    <w:rsid w:val="006A7F22"/>
    <w:rsid w:val="006B6940"/>
    <w:rsid w:val="006B6947"/>
    <w:rsid w:val="006B7C0C"/>
    <w:rsid w:val="006C137F"/>
    <w:rsid w:val="006D0D6F"/>
    <w:rsid w:val="006D1D10"/>
    <w:rsid w:val="006D2C25"/>
    <w:rsid w:val="006D6CB9"/>
    <w:rsid w:val="006E4332"/>
    <w:rsid w:val="006E4FD4"/>
    <w:rsid w:val="006F0208"/>
    <w:rsid w:val="006F1D80"/>
    <w:rsid w:val="007144A0"/>
    <w:rsid w:val="00714846"/>
    <w:rsid w:val="0072296B"/>
    <w:rsid w:val="00733D63"/>
    <w:rsid w:val="007355CD"/>
    <w:rsid w:val="00740F89"/>
    <w:rsid w:val="00740FAB"/>
    <w:rsid w:val="00745E56"/>
    <w:rsid w:val="00754D44"/>
    <w:rsid w:val="00755D3F"/>
    <w:rsid w:val="00756C11"/>
    <w:rsid w:val="007607E7"/>
    <w:rsid w:val="00765EAF"/>
    <w:rsid w:val="00772AB5"/>
    <w:rsid w:val="007731A8"/>
    <w:rsid w:val="007747D4"/>
    <w:rsid w:val="00775A2F"/>
    <w:rsid w:val="00775EED"/>
    <w:rsid w:val="00795AC0"/>
    <w:rsid w:val="007A07C2"/>
    <w:rsid w:val="007B061D"/>
    <w:rsid w:val="007B1B7B"/>
    <w:rsid w:val="007B439B"/>
    <w:rsid w:val="007C399F"/>
    <w:rsid w:val="007C525D"/>
    <w:rsid w:val="007D1947"/>
    <w:rsid w:val="007D42F3"/>
    <w:rsid w:val="007E0383"/>
    <w:rsid w:val="007E3A29"/>
    <w:rsid w:val="007E73F1"/>
    <w:rsid w:val="007E7F70"/>
    <w:rsid w:val="007F121F"/>
    <w:rsid w:val="007F2975"/>
    <w:rsid w:val="00800558"/>
    <w:rsid w:val="008029BB"/>
    <w:rsid w:val="00803DDD"/>
    <w:rsid w:val="00813672"/>
    <w:rsid w:val="0081431E"/>
    <w:rsid w:val="00815D0D"/>
    <w:rsid w:val="0082322C"/>
    <w:rsid w:val="00825197"/>
    <w:rsid w:val="008265BE"/>
    <w:rsid w:val="008306E2"/>
    <w:rsid w:val="00834177"/>
    <w:rsid w:val="00840CC1"/>
    <w:rsid w:val="00842B44"/>
    <w:rsid w:val="00842DCA"/>
    <w:rsid w:val="008433E8"/>
    <w:rsid w:val="0085646C"/>
    <w:rsid w:val="00856B2D"/>
    <w:rsid w:val="00860DDC"/>
    <w:rsid w:val="008678FA"/>
    <w:rsid w:val="00874C95"/>
    <w:rsid w:val="00876132"/>
    <w:rsid w:val="0087705F"/>
    <w:rsid w:val="008776B1"/>
    <w:rsid w:val="00877974"/>
    <w:rsid w:val="008822D0"/>
    <w:rsid w:val="00883BDA"/>
    <w:rsid w:val="00890A6D"/>
    <w:rsid w:val="00890C77"/>
    <w:rsid w:val="008920ED"/>
    <w:rsid w:val="00892B51"/>
    <w:rsid w:val="0089416B"/>
    <w:rsid w:val="00895127"/>
    <w:rsid w:val="0089569D"/>
    <w:rsid w:val="008A09FA"/>
    <w:rsid w:val="008B0A81"/>
    <w:rsid w:val="008B2BBF"/>
    <w:rsid w:val="008B3B31"/>
    <w:rsid w:val="008B68B7"/>
    <w:rsid w:val="008B71F1"/>
    <w:rsid w:val="008C14EA"/>
    <w:rsid w:val="008C6079"/>
    <w:rsid w:val="008D4C45"/>
    <w:rsid w:val="008F2303"/>
    <w:rsid w:val="008F390D"/>
    <w:rsid w:val="00916B8E"/>
    <w:rsid w:val="0092229B"/>
    <w:rsid w:val="00925F23"/>
    <w:rsid w:val="00931CAA"/>
    <w:rsid w:val="009419D4"/>
    <w:rsid w:val="00946437"/>
    <w:rsid w:val="009552CF"/>
    <w:rsid w:val="00957B1B"/>
    <w:rsid w:val="009618B5"/>
    <w:rsid w:val="00961F7C"/>
    <w:rsid w:val="00967582"/>
    <w:rsid w:val="0097094C"/>
    <w:rsid w:val="0097203E"/>
    <w:rsid w:val="00972308"/>
    <w:rsid w:val="009726ED"/>
    <w:rsid w:val="0097283F"/>
    <w:rsid w:val="00981A7B"/>
    <w:rsid w:val="00991581"/>
    <w:rsid w:val="009924C9"/>
    <w:rsid w:val="00997C78"/>
    <w:rsid w:val="009A0454"/>
    <w:rsid w:val="009A1ACC"/>
    <w:rsid w:val="009A20C8"/>
    <w:rsid w:val="009A5544"/>
    <w:rsid w:val="009B11BF"/>
    <w:rsid w:val="009B3652"/>
    <w:rsid w:val="009B6A43"/>
    <w:rsid w:val="009B795A"/>
    <w:rsid w:val="009E0E26"/>
    <w:rsid w:val="009E49DF"/>
    <w:rsid w:val="009E698A"/>
    <w:rsid w:val="009E7687"/>
    <w:rsid w:val="009F01EC"/>
    <w:rsid w:val="00A023D0"/>
    <w:rsid w:val="00A119BB"/>
    <w:rsid w:val="00A12B58"/>
    <w:rsid w:val="00A13515"/>
    <w:rsid w:val="00A17C81"/>
    <w:rsid w:val="00A25A5C"/>
    <w:rsid w:val="00A270DC"/>
    <w:rsid w:val="00A30EF3"/>
    <w:rsid w:val="00A3566D"/>
    <w:rsid w:val="00A4233F"/>
    <w:rsid w:val="00A468C9"/>
    <w:rsid w:val="00A55EF5"/>
    <w:rsid w:val="00A55F28"/>
    <w:rsid w:val="00A5672C"/>
    <w:rsid w:val="00A604FC"/>
    <w:rsid w:val="00A65F07"/>
    <w:rsid w:val="00A70601"/>
    <w:rsid w:val="00A76DDB"/>
    <w:rsid w:val="00A85538"/>
    <w:rsid w:val="00A90242"/>
    <w:rsid w:val="00A90318"/>
    <w:rsid w:val="00A9082C"/>
    <w:rsid w:val="00A923BE"/>
    <w:rsid w:val="00A929EF"/>
    <w:rsid w:val="00A9346A"/>
    <w:rsid w:val="00AA130C"/>
    <w:rsid w:val="00AA2A91"/>
    <w:rsid w:val="00AA2BD4"/>
    <w:rsid w:val="00AA3DA6"/>
    <w:rsid w:val="00AB03EF"/>
    <w:rsid w:val="00AB1620"/>
    <w:rsid w:val="00AB1DD4"/>
    <w:rsid w:val="00AD12F6"/>
    <w:rsid w:val="00AD7C53"/>
    <w:rsid w:val="00AE2913"/>
    <w:rsid w:val="00AE32CB"/>
    <w:rsid w:val="00AE372B"/>
    <w:rsid w:val="00AE7628"/>
    <w:rsid w:val="00AF2AA7"/>
    <w:rsid w:val="00AF3424"/>
    <w:rsid w:val="00AF36D6"/>
    <w:rsid w:val="00B02504"/>
    <w:rsid w:val="00B065C4"/>
    <w:rsid w:val="00B1225C"/>
    <w:rsid w:val="00B34E1F"/>
    <w:rsid w:val="00B43CD0"/>
    <w:rsid w:val="00B47D04"/>
    <w:rsid w:val="00B50EF1"/>
    <w:rsid w:val="00B52745"/>
    <w:rsid w:val="00B57038"/>
    <w:rsid w:val="00B652B8"/>
    <w:rsid w:val="00B678A2"/>
    <w:rsid w:val="00B75BFA"/>
    <w:rsid w:val="00B808B0"/>
    <w:rsid w:val="00B84DC6"/>
    <w:rsid w:val="00B85AF4"/>
    <w:rsid w:val="00B904BC"/>
    <w:rsid w:val="00BA0E3D"/>
    <w:rsid w:val="00BA1094"/>
    <w:rsid w:val="00BA43FC"/>
    <w:rsid w:val="00BA53EE"/>
    <w:rsid w:val="00BA6CD1"/>
    <w:rsid w:val="00BB0AAC"/>
    <w:rsid w:val="00BC6131"/>
    <w:rsid w:val="00BD2BF8"/>
    <w:rsid w:val="00BD5EF7"/>
    <w:rsid w:val="00BD6ECA"/>
    <w:rsid w:val="00BE0C3A"/>
    <w:rsid w:val="00BE2EF7"/>
    <w:rsid w:val="00BE4549"/>
    <w:rsid w:val="00BE4572"/>
    <w:rsid w:val="00BE5A8A"/>
    <w:rsid w:val="00BF4A26"/>
    <w:rsid w:val="00BF7B0F"/>
    <w:rsid w:val="00C02E05"/>
    <w:rsid w:val="00C0524C"/>
    <w:rsid w:val="00C111AC"/>
    <w:rsid w:val="00C15B40"/>
    <w:rsid w:val="00C1654B"/>
    <w:rsid w:val="00C17B5B"/>
    <w:rsid w:val="00C32C41"/>
    <w:rsid w:val="00C4124F"/>
    <w:rsid w:val="00C42877"/>
    <w:rsid w:val="00C454E3"/>
    <w:rsid w:val="00C4595F"/>
    <w:rsid w:val="00C547FB"/>
    <w:rsid w:val="00C55A3E"/>
    <w:rsid w:val="00C57F1E"/>
    <w:rsid w:val="00C6125B"/>
    <w:rsid w:val="00C63264"/>
    <w:rsid w:val="00C6331C"/>
    <w:rsid w:val="00C64E7C"/>
    <w:rsid w:val="00C81409"/>
    <w:rsid w:val="00C84A19"/>
    <w:rsid w:val="00C86823"/>
    <w:rsid w:val="00C95A27"/>
    <w:rsid w:val="00CA09F3"/>
    <w:rsid w:val="00CA1CB7"/>
    <w:rsid w:val="00CA51C6"/>
    <w:rsid w:val="00CA719B"/>
    <w:rsid w:val="00CC135B"/>
    <w:rsid w:val="00CC2E0F"/>
    <w:rsid w:val="00CC2F19"/>
    <w:rsid w:val="00CC3381"/>
    <w:rsid w:val="00CC640F"/>
    <w:rsid w:val="00CC644F"/>
    <w:rsid w:val="00CD0453"/>
    <w:rsid w:val="00CE6E22"/>
    <w:rsid w:val="00CE77E8"/>
    <w:rsid w:val="00CE7E48"/>
    <w:rsid w:val="00CF1449"/>
    <w:rsid w:val="00CF30E2"/>
    <w:rsid w:val="00CF3DC2"/>
    <w:rsid w:val="00CF5DD1"/>
    <w:rsid w:val="00CF6487"/>
    <w:rsid w:val="00CF7A28"/>
    <w:rsid w:val="00D0138C"/>
    <w:rsid w:val="00D01546"/>
    <w:rsid w:val="00D03956"/>
    <w:rsid w:val="00D10E4D"/>
    <w:rsid w:val="00D12B85"/>
    <w:rsid w:val="00D12D2D"/>
    <w:rsid w:val="00D13C98"/>
    <w:rsid w:val="00D22D31"/>
    <w:rsid w:val="00D27C58"/>
    <w:rsid w:val="00D27F90"/>
    <w:rsid w:val="00D30CCF"/>
    <w:rsid w:val="00D348A6"/>
    <w:rsid w:val="00D4348C"/>
    <w:rsid w:val="00D7497A"/>
    <w:rsid w:val="00D75542"/>
    <w:rsid w:val="00D854A5"/>
    <w:rsid w:val="00D87A80"/>
    <w:rsid w:val="00D87BAC"/>
    <w:rsid w:val="00DA00E6"/>
    <w:rsid w:val="00DA4984"/>
    <w:rsid w:val="00DB1681"/>
    <w:rsid w:val="00DB4CBA"/>
    <w:rsid w:val="00DB5C7E"/>
    <w:rsid w:val="00DB73E9"/>
    <w:rsid w:val="00DC0AD6"/>
    <w:rsid w:val="00DC1219"/>
    <w:rsid w:val="00DC1B37"/>
    <w:rsid w:val="00DC39CF"/>
    <w:rsid w:val="00DC7C93"/>
    <w:rsid w:val="00DD5548"/>
    <w:rsid w:val="00DD70EF"/>
    <w:rsid w:val="00DE09BA"/>
    <w:rsid w:val="00DE33D6"/>
    <w:rsid w:val="00DE3DC7"/>
    <w:rsid w:val="00DE6552"/>
    <w:rsid w:val="00DE7488"/>
    <w:rsid w:val="00DF2492"/>
    <w:rsid w:val="00DF397A"/>
    <w:rsid w:val="00E02126"/>
    <w:rsid w:val="00E1117E"/>
    <w:rsid w:val="00E2147D"/>
    <w:rsid w:val="00E26B3C"/>
    <w:rsid w:val="00E35E4C"/>
    <w:rsid w:val="00E36776"/>
    <w:rsid w:val="00E40D5C"/>
    <w:rsid w:val="00E425F7"/>
    <w:rsid w:val="00E44382"/>
    <w:rsid w:val="00E44EEA"/>
    <w:rsid w:val="00E476B3"/>
    <w:rsid w:val="00E508E6"/>
    <w:rsid w:val="00E63243"/>
    <w:rsid w:val="00E64A13"/>
    <w:rsid w:val="00E75F86"/>
    <w:rsid w:val="00E83A79"/>
    <w:rsid w:val="00E9063D"/>
    <w:rsid w:val="00E90C74"/>
    <w:rsid w:val="00E90D85"/>
    <w:rsid w:val="00E91208"/>
    <w:rsid w:val="00EA6189"/>
    <w:rsid w:val="00EB13AC"/>
    <w:rsid w:val="00ED3BA4"/>
    <w:rsid w:val="00ED6B17"/>
    <w:rsid w:val="00EE1692"/>
    <w:rsid w:val="00EE5728"/>
    <w:rsid w:val="00EE5CB8"/>
    <w:rsid w:val="00EE69FC"/>
    <w:rsid w:val="00EF4025"/>
    <w:rsid w:val="00EF5ED1"/>
    <w:rsid w:val="00F00A79"/>
    <w:rsid w:val="00F0182E"/>
    <w:rsid w:val="00F046AF"/>
    <w:rsid w:val="00F14885"/>
    <w:rsid w:val="00F14AAA"/>
    <w:rsid w:val="00F21FB8"/>
    <w:rsid w:val="00F30F3C"/>
    <w:rsid w:val="00F37FD8"/>
    <w:rsid w:val="00F4327A"/>
    <w:rsid w:val="00F44722"/>
    <w:rsid w:val="00F5309B"/>
    <w:rsid w:val="00F720FD"/>
    <w:rsid w:val="00F82B6B"/>
    <w:rsid w:val="00F83A42"/>
    <w:rsid w:val="00F842A0"/>
    <w:rsid w:val="00F849DD"/>
    <w:rsid w:val="00F86684"/>
    <w:rsid w:val="00F90AD6"/>
    <w:rsid w:val="00F96B17"/>
    <w:rsid w:val="00F976D3"/>
    <w:rsid w:val="00FA1773"/>
    <w:rsid w:val="00FC0E7B"/>
    <w:rsid w:val="00FC152D"/>
    <w:rsid w:val="00FC3144"/>
    <w:rsid w:val="00FD32CD"/>
    <w:rsid w:val="00FD4F96"/>
    <w:rsid w:val="00FD7FDB"/>
    <w:rsid w:val="00FE1FA3"/>
    <w:rsid w:val="00FE4F7F"/>
    <w:rsid w:val="00FE59DD"/>
    <w:rsid w:val="00FF1755"/>
    <w:rsid w:val="00FF3FDB"/>
    <w:rsid w:val="00FF4D09"/>
    <w:rsid w:val="00FF5F14"/>
    <w:rsid w:val="00FF623C"/>
    <w:rsid w:val="00FF77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DCD"/>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D3B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E372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43488E"/>
    <w:pPr>
      <w:tabs>
        <w:tab w:val="right" w:leader="dot" w:pos="9016"/>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ED3BA4"/>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2425B"/>
    <w:pPr>
      <w:ind w:left="720"/>
      <w:contextualSpacing/>
    </w:pPr>
  </w:style>
  <w:style w:type="paragraph" w:styleId="TOC3">
    <w:name w:val="toc 3"/>
    <w:basedOn w:val="Normal"/>
    <w:next w:val="Normal"/>
    <w:autoRedefine/>
    <w:uiPriority w:val="39"/>
    <w:unhideWhenUsed/>
    <w:rsid w:val="00756C11"/>
    <w:pPr>
      <w:spacing w:after="100"/>
      <w:ind w:left="440"/>
    </w:pPr>
  </w:style>
  <w:style w:type="paragraph" w:styleId="Header">
    <w:name w:val="header"/>
    <w:basedOn w:val="Normal"/>
    <w:link w:val="HeaderChar"/>
    <w:uiPriority w:val="99"/>
    <w:unhideWhenUsed/>
    <w:rsid w:val="00842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B44"/>
  </w:style>
  <w:style w:type="paragraph" w:styleId="Footer">
    <w:name w:val="footer"/>
    <w:basedOn w:val="Normal"/>
    <w:link w:val="FooterChar"/>
    <w:uiPriority w:val="99"/>
    <w:unhideWhenUsed/>
    <w:rsid w:val="00842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B44"/>
  </w:style>
  <w:style w:type="paragraph" w:styleId="Bibliography">
    <w:name w:val="Bibliography"/>
    <w:basedOn w:val="Normal"/>
    <w:next w:val="Normal"/>
    <w:uiPriority w:val="37"/>
    <w:unhideWhenUsed/>
    <w:rsid w:val="000D5166"/>
  </w:style>
  <w:style w:type="paragraph" w:styleId="Caption">
    <w:name w:val="caption"/>
    <w:basedOn w:val="Normal"/>
    <w:next w:val="Normal"/>
    <w:uiPriority w:val="35"/>
    <w:unhideWhenUsed/>
    <w:qFormat/>
    <w:rsid w:val="00AF3424"/>
    <w:pPr>
      <w:spacing w:after="200" w:line="240" w:lineRule="auto"/>
    </w:pPr>
    <w:rPr>
      <w:i/>
      <w:iCs/>
      <w:color w:val="44546A" w:themeColor="text2"/>
      <w:sz w:val="18"/>
      <w:szCs w:val="18"/>
    </w:rPr>
  </w:style>
  <w:style w:type="table" w:styleId="TableGrid">
    <w:name w:val="Table Grid"/>
    <w:basedOn w:val="TableNormal"/>
    <w:uiPriority w:val="39"/>
    <w:rsid w:val="004D1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D64FC"/>
    <w:pPr>
      <w:spacing w:after="0"/>
    </w:pPr>
  </w:style>
  <w:style w:type="paragraph" w:styleId="BodyText">
    <w:name w:val="Body Text"/>
    <w:basedOn w:val="Normal"/>
    <w:link w:val="BodyTextChar"/>
    <w:uiPriority w:val="1"/>
    <w:qFormat/>
    <w:rsid w:val="004B1642"/>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4B1642"/>
    <w:rPr>
      <w:rFonts w:ascii="Calibri" w:eastAsia="Calibri" w:hAnsi="Calibri" w:cs="Calibri"/>
      <w:lang w:val="en-US"/>
    </w:rPr>
  </w:style>
  <w:style w:type="numbering" w:customStyle="1" w:styleId="CurrentList1">
    <w:name w:val="Current List1"/>
    <w:uiPriority w:val="99"/>
    <w:rsid w:val="00DC1219"/>
    <w:pPr>
      <w:numPr>
        <w:numId w:val="1"/>
      </w:numPr>
    </w:pPr>
  </w:style>
  <w:style w:type="character" w:customStyle="1" w:styleId="mord">
    <w:name w:val="mord"/>
    <w:basedOn w:val="DefaultParagraphFont"/>
    <w:rsid w:val="000941FC"/>
  </w:style>
  <w:style w:type="character" w:customStyle="1" w:styleId="mspace">
    <w:name w:val="mspace"/>
    <w:basedOn w:val="DefaultParagraphFont"/>
    <w:rsid w:val="000941FC"/>
  </w:style>
  <w:style w:type="character" w:customStyle="1" w:styleId="mrel">
    <w:name w:val="mrel"/>
    <w:basedOn w:val="DefaultParagraphFont"/>
    <w:rsid w:val="000941FC"/>
  </w:style>
  <w:style w:type="character" w:customStyle="1" w:styleId="mpunct">
    <w:name w:val="mpunct"/>
    <w:basedOn w:val="DefaultParagraphFont"/>
    <w:rsid w:val="000941FC"/>
  </w:style>
  <w:style w:type="character" w:styleId="PlaceholderText">
    <w:name w:val="Placeholder Text"/>
    <w:basedOn w:val="DefaultParagraphFont"/>
    <w:uiPriority w:val="99"/>
    <w:semiHidden/>
    <w:rsid w:val="000941FC"/>
    <w:rPr>
      <w:color w:val="808080"/>
    </w:rPr>
  </w:style>
  <w:style w:type="character" w:customStyle="1" w:styleId="Heading4Char">
    <w:name w:val="Heading 4 Char"/>
    <w:basedOn w:val="DefaultParagraphFont"/>
    <w:link w:val="Heading4"/>
    <w:uiPriority w:val="9"/>
    <w:semiHidden/>
    <w:rsid w:val="00AE372B"/>
    <w:rPr>
      <w:rFonts w:asciiTheme="majorHAnsi" w:eastAsiaTheme="majorEastAsia" w:hAnsiTheme="majorHAnsi" w:cstheme="majorBidi"/>
      <w:i/>
      <w:iCs/>
      <w:color w:val="2E74B5" w:themeColor="accent1" w:themeShade="BF"/>
    </w:rPr>
  </w:style>
  <w:style w:type="character" w:styleId="SubtleEmphasis">
    <w:name w:val="Subtle Emphasis"/>
    <w:basedOn w:val="DefaultParagraphFont"/>
    <w:uiPriority w:val="19"/>
    <w:qFormat/>
    <w:rsid w:val="00CC640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523">
      <w:bodyDiv w:val="1"/>
      <w:marLeft w:val="0"/>
      <w:marRight w:val="0"/>
      <w:marTop w:val="0"/>
      <w:marBottom w:val="0"/>
      <w:divBdr>
        <w:top w:val="none" w:sz="0" w:space="0" w:color="auto"/>
        <w:left w:val="none" w:sz="0" w:space="0" w:color="auto"/>
        <w:bottom w:val="none" w:sz="0" w:space="0" w:color="auto"/>
        <w:right w:val="none" w:sz="0" w:space="0" w:color="auto"/>
      </w:divBdr>
    </w:div>
    <w:div w:id="8601967">
      <w:bodyDiv w:val="1"/>
      <w:marLeft w:val="0"/>
      <w:marRight w:val="0"/>
      <w:marTop w:val="0"/>
      <w:marBottom w:val="0"/>
      <w:divBdr>
        <w:top w:val="none" w:sz="0" w:space="0" w:color="auto"/>
        <w:left w:val="none" w:sz="0" w:space="0" w:color="auto"/>
        <w:bottom w:val="none" w:sz="0" w:space="0" w:color="auto"/>
        <w:right w:val="none" w:sz="0" w:space="0" w:color="auto"/>
      </w:divBdr>
    </w:div>
    <w:div w:id="11995620">
      <w:bodyDiv w:val="1"/>
      <w:marLeft w:val="0"/>
      <w:marRight w:val="0"/>
      <w:marTop w:val="0"/>
      <w:marBottom w:val="0"/>
      <w:divBdr>
        <w:top w:val="none" w:sz="0" w:space="0" w:color="auto"/>
        <w:left w:val="none" w:sz="0" w:space="0" w:color="auto"/>
        <w:bottom w:val="none" w:sz="0" w:space="0" w:color="auto"/>
        <w:right w:val="none" w:sz="0" w:space="0" w:color="auto"/>
      </w:divBdr>
    </w:div>
    <w:div w:id="16005361">
      <w:bodyDiv w:val="1"/>
      <w:marLeft w:val="0"/>
      <w:marRight w:val="0"/>
      <w:marTop w:val="0"/>
      <w:marBottom w:val="0"/>
      <w:divBdr>
        <w:top w:val="none" w:sz="0" w:space="0" w:color="auto"/>
        <w:left w:val="none" w:sz="0" w:space="0" w:color="auto"/>
        <w:bottom w:val="none" w:sz="0" w:space="0" w:color="auto"/>
        <w:right w:val="none" w:sz="0" w:space="0" w:color="auto"/>
      </w:divBdr>
    </w:div>
    <w:div w:id="21714986">
      <w:bodyDiv w:val="1"/>
      <w:marLeft w:val="0"/>
      <w:marRight w:val="0"/>
      <w:marTop w:val="0"/>
      <w:marBottom w:val="0"/>
      <w:divBdr>
        <w:top w:val="none" w:sz="0" w:space="0" w:color="auto"/>
        <w:left w:val="none" w:sz="0" w:space="0" w:color="auto"/>
        <w:bottom w:val="none" w:sz="0" w:space="0" w:color="auto"/>
        <w:right w:val="none" w:sz="0" w:space="0" w:color="auto"/>
      </w:divBdr>
    </w:div>
    <w:div w:id="43064687">
      <w:bodyDiv w:val="1"/>
      <w:marLeft w:val="0"/>
      <w:marRight w:val="0"/>
      <w:marTop w:val="0"/>
      <w:marBottom w:val="0"/>
      <w:divBdr>
        <w:top w:val="none" w:sz="0" w:space="0" w:color="auto"/>
        <w:left w:val="none" w:sz="0" w:space="0" w:color="auto"/>
        <w:bottom w:val="none" w:sz="0" w:space="0" w:color="auto"/>
        <w:right w:val="none" w:sz="0" w:space="0" w:color="auto"/>
      </w:divBdr>
    </w:div>
    <w:div w:id="47337820">
      <w:bodyDiv w:val="1"/>
      <w:marLeft w:val="0"/>
      <w:marRight w:val="0"/>
      <w:marTop w:val="0"/>
      <w:marBottom w:val="0"/>
      <w:divBdr>
        <w:top w:val="none" w:sz="0" w:space="0" w:color="auto"/>
        <w:left w:val="none" w:sz="0" w:space="0" w:color="auto"/>
        <w:bottom w:val="none" w:sz="0" w:space="0" w:color="auto"/>
        <w:right w:val="none" w:sz="0" w:space="0" w:color="auto"/>
      </w:divBdr>
    </w:div>
    <w:div w:id="70733423">
      <w:bodyDiv w:val="1"/>
      <w:marLeft w:val="0"/>
      <w:marRight w:val="0"/>
      <w:marTop w:val="0"/>
      <w:marBottom w:val="0"/>
      <w:divBdr>
        <w:top w:val="none" w:sz="0" w:space="0" w:color="auto"/>
        <w:left w:val="none" w:sz="0" w:space="0" w:color="auto"/>
        <w:bottom w:val="none" w:sz="0" w:space="0" w:color="auto"/>
        <w:right w:val="none" w:sz="0" w:space="0" w:color="auto"/>
      </w:divBdr>
    </w:div>
    <w:div w:id="97145357">
      <w:bodyDiv w:val="1"/>
      <w:marLeft w:val="0"/>
      <w:marRight w:val="0"/>
      <w:marTop w:val="0"/>
      <w:marBottom w:val="0"/>
      <w:divBdr>
        <w:top w:val="none" w:sz="0" w:space="0" w:color="auto"/>
        <w:left w:val="none" w:sz="0" w:space="0" w:color="auto"/>
        <w:bottom w:val="none" w:sz="0" w:space="0" w:color="auto"/>
        <w:right w:val="none" w:sz="0" w:space="0" w:color="auto"/>
      </w:divBdr>
    </w:div>
    <w:div w:id="107822050">
      <w:bodyDiv w:val="1"/>
      <w:marLeft w:val="0"/>
      <w:marRight w:val="0"/>
      <w:marTop w:val="0"/>
      <w:marBottom w:val="0"/>
      <w:divBdr>
        <w:top w:val="none" w:sz="0" w:space="0" w:color="auto"/>
        <w:left w:val="none" w:sz="0" w:space="0" w:color="auto"/>
        <w:bottom w:val="none" w:sz="0" w:space="0" w:color="auto"/>
        <w:right w:val="none" w:sz="0" w:space="0" w:color="auto"/>
      </w:divBdr>
    </w:div>
    <w:div w:id="115488722">
      <w:bodyDiv w:val="1"/>
      <w:marLeft w:val="0"/>
      <w:marRight w:val="0"/>
      <w:marTop w:val="0"/>
      <w:marBottom w:val="0"/>
      <w:divBdr>
        <w:top w:val="none" w:sz="0" w:space="0" w:color="auto"/>
        <w:left w:val="none" w:sz="0" w:space="0" w:color="auto"/>
        <w:bottom w:val="none" w:sz="0" w:space="0" w:color="auto"/>
        <w:right w:val="none" w:sz="0" w:space="0" w:color="auto"/>
      </w:divBdr>
    </w:div>
    <w:div w:id="129245999">
      <w:bodyDiv w:val="1"/>
      <w:marLeft w:val="0"/>
      <w:marRight w:val="0"/>
      <w:marTop w:val="0"/>
      <w:marBottom w:val="0"/>
      <w:divBdr>
        <w:top w:val="none" w:sz="0" w:space="0" w:color="auto"/>
        <w:left w:val="none" w:sz="0" w:space="0" w:color="auto"/>
        <w:bottom w:val="none" w:sz="0" w:space="0" w:color="auto"/>
        <w:right w:val="none" w:sz="0" w:space="0" w:color="auto"/>
      </w:divBdr>
    </w:div>
    <w:div w:id="134110473">
      <w:bodyDiv w:val="1"/>
      <w:marLeft w:val="0"/>
      <w:marRight w:val="0"/>
      <w:marTop w:val="0"/>
      <w:marBottom w:val="0"/>
      <w:divBdr>
        <w:top w:val="none" w:sz="0" w:space="0" w:color="auto"/>
        <w:left w:val="none" w:sz="0" w:space="0" w:color="auto"/>
        <w:bottom w:val="none" w:sz="0" w:space="0" w:color="auto"/>
        <w:right w:val="none" w:sz="0" w:space="0" w:color="auto"/>
      </w:divBdr>
    </w:div>
    <w:div w:id="135537772">
      <w:bodyDiv w:val="1"/>
      <w:marLeft w:val="0"/>
      <w:marRight w:val="0"/>
      <w:marTop w:val="0"/>
      <w:marBottom w:val="0"/>
      <w:divBdr>
        <w:top w:val="none" w:sz="0" w:space="0" w:color="auto"/>
        <w:left w:val="none" w:sz="0" w:space="0" w:color="auto"/>
        <w:bottom w:val="none" w:sz="0" w:space="0" w:color="auto"/>
        <w:right w:val="none" w:sz="0" w:space="0" w:color="auto"/>
      </w:divBdr>
    </w:div>
    <w:div w:id="141042023">
      <w:bodyDiv w:val="1"/>
      <w:marLeft w:val="0"/>
      <w:marRight w:val="0"/>
      <w:marTop w:val="0"/>
      <w:marBottom w:val="0"/>
      <w:divBdr>
        <w:top w:val="none" w:sz="0" w:space="0" w:color="auto"/>
        <w:left w:val="none" w:sz="0" w:space="0" w:color="auto"/>
        <w:bottom w:val="none" w:sz="0" w:space="0" w:color="auto"/>
        <w:right w:val="none" w:sz="0" w:space="0" w:color="auto"/>
      </w:divBdr>
    </w:div>
    <w:div w:id="144319495">
      <w:bodyDiv w:val="1"/>
      <w:marLeft w:val="0"/>
      <w:marRight w:val="0"/>
      <w:marTop w:val="0"/>
      <w:marBottom w:val="0"/>
      <w:divBdr>
        <w:top w:val="none" w:sz="0" w:space="0" w:color="auto"/>
        <w:left w:val="none" w:sz="0" w:space="0" w:color="auto"/>
        <w:bottom w:val="none" w:sz="0" w:space="0" w:color="auto"/>
        <w:right w:val="none" w:sz="0" w:space="0" w:color="auto"/>
      </w:divBdr>
    </w:div>
    <w:div w:id="154805018">
      <w:bodyDiv w:val="1"/>
      <w:marLeft w:val="0"/>
      <w:marRight w:val="0"/>
      <w:marTop w:val="0"/>
      <w:marBottom w:val="0"/>
      <w:divBdr>
        <w:top w:val="none" w:sz="0" w:space="0" w:color="auto"/>
        <w:left w:val="none" w:sz="0" w:space="0" w:color="auto"/>
        <w:bottom w:val="none" w:sz="0" w:space="0" w:color="auto"/>
        <w:right w:val="none" w:sz="0" w:space="0" w:color="auto"/>
      </w:divBdr>
    </w:div>
    <w:div w:id="183906259">
      <w:bodyDiv w:val="1"/>
      <w:marLeft w:val="0"/>
      <w:marRight w:val="0"/>
      <w:marTop w:val="0"/>
      <w:marBottom w:val="0"/>
      <w:divBdr>
        <w:top w:val="none" w:sz="0" w:space="0" w:color="auto"/>
        <w:left w:val="none" w:sz="0" w:space="0" w:color="auto"/>
        <w:bottom w:val="none" w:sz="0" w:space="0" w:color="auto"/>
        <w:right w:val="none" w:sz="0" w:space="0" w:color="auto"/>
      </w:divBdr>
    </w:div>
    <w:div w:id="197132472">
      <w:bodyDiv w:val="1"/>
      <w:marLeft w:val="0"/>
      <w:marRight w:val="0"/>
      <w:marTop w:val="0"/>
      <w:marBottom w:val="0"/>
      <w:divBdr>
        <w:top w:val="none" w:sz="0" w:space="0" w:color="auto"/>
        <w:left w:val="none" w:sz="0" w:space="0" w:color="auto"/>
        <w:bottom w:val="none" w:sz="0" w:space="0" w:color="auto"/>
        <w:right w:val="none" w:sz="0" w:space="0" w:color="auto"/>
      </w:divBdr>
    </w:div>
    <w:div w:id="197281840">
      <w:bodyDiv w:val="1"/>
      <w:marLeft w:val="0"/>
      <w:marRight w:val="0"/>
      <w:marTop w:val="0"/>
      <w:marBottom w:val="0"/>
      <w:divBdr>
        <w:top w:val="none" w:sz="0" w:space="0" w:color="auto"/>
        <w:left w:val="none" w:sz="0" w:space="0" w:color="auto"/>
        <w:bottom w:val="none" w:sz="0" w:space="0" w:color="auto"/>
        <w:right w:val="none" w:sz="0" w:space="0" w:color="auto"/>
      </w:divBdr>
    </w:div>
    <w:div w:id="213465231">
      <w:bodyDiv w:val="1"/>
      <w:marLeft w:val="0"/>
      <w:marRight w:val="0"/>
      <w:marTop w:val="0"/>
      <w:marBottom w:val="0"/>
      <w:divBdr>
        <w:top w:val="none" w:sz="0" w:space="0" w:color="auto"/>
        <w:left w:val="none" w:sz="0" w:space="0" w:color="auto"/>
        <w:bottom w:val="none" w:sz="0" w:space="0" w:color="auto"/>
        <w:right w:val="none" w:sz="0" w:space="0" w:color="auto"/>
      </w:divBdr>
    </w:div>
    <w:div w:id="240722339">
      <w:bodyDiv w:val="1"/>
      <w:marLeft w:val="0"/>
      <w:marRight w:val="0"/>
      <w:marTop w:val="0"/>
      <w:marBottom w:val="0"/>
      <w:divBdr>
        <w:top w:val="none" w:sz="0" w:space="0" w:color="auto"/>
        <w:left w:val="none" w:sz="0" w:space="0" w:color="auto"/>
        <w:bottom w:val="none" w:sz="0" w:space="0" w:color="auto"/>
        <w:right w:val="none" w:sz="0" w:space="0" w:color="auto"/>
      </w:divBdr>
    </w:div>
    <w:div w:id="247034064">
      <w:bodyDiv w:val="1"/>
      <w:marLeft w:val="0"/>
      <w:marRight w:val="0"/>
      <w:marTop w:val="0"/>
      <w:marBottom w:val="0"/>
      <w:divBdr>
        <w:top w:val="none" w:sz="0" w:space="0" w:color="auto"/>
        <w:left w:val="none" w:sz="0" w:space="0" w:color="auto"/>
        <w:bottom w:val="none" w:sz="0" w:space="0" w:color="auto"/>
        <w:right w:val="none" w:sz="0" w:space="0" w:color="auto"/>
      </w:divBdr>
    </w:div>
    <w:div w:id="249461762">
      <w:bodyDiv w:val="1"/>
      <w:marLeft w:val="0"/>
      <w:marRight w:val="0"/>
      <w:marTop w:val="0"/>
      <w:marBottom w:val="0"/>
      <w:divBdr>
        <w:top w:val="none" w:sz="0" w:space="0" w:color="auto"/>
        <w:left w:val="none" w:sz="0" w:space="0" w:color="auto"/>
        <w:bottom w:val="none" w:sz="0" w:space="0" w:color="auto"/>
        <w:right w:val="none" w:sz="0" w:space="0" w:color="auto"/>
      </w:divBdr>
    </w:div>
    <w:div w:id="254900894">
      <w:bodyDiv w:val="1"/>
      <w:marLeft w:val="0"/>
      <w:marRight w:val="0"/>
      <w:marTop w:val="0"/>
      <w:marBottom w:val="0"/>
      <w:divBdr>
        <w:top w:val="none" w:sz="0" w:space="0" w:color="auto"/>
        <w:left w:val="none" w:sz="0" w:space="0" w:color="auto"/>
        <w:bottom w:val="none" w:sz="0" w:space="0" w:color="auto"/>
        <w:right w:val="none" w:sz="0" w:space="0" w:color="auto"/>
      </w:divBdr>
    </w:div>
    <w:div w:id="260258922">
      <w:bodyDiv w:val="1"/>
      <w:marLeft w:val="0"/>
      <w:marRight w:val="0"/>
      <w:marTop w:val="0"/>
      <w:marBottom w:val="0"/>
      <w:divBdr>
        <w:top w:val="none" w:sz="0" w:space="0" w:color="auto"/>
        <w:left w:val="none" w:sz="0" w:space="0" w:color="auto"/>
        <w:bottom w:val="none" w:sz="0" w:space="0" w:color="auto"/>
        <w:right w:val="none" w:sz="0" w:space="0" w:color="auto"/>
      </w:divBdr>
    </w:div>
    <w:div w:id="279649635">
      <w:bodyDiv w:val="1"/>
      <w:marLeft w:val="0"/>
      <w:marRight w:val="0"/>
      <w:marTop w:val="0"/>
      <w:marBottom w:val="0"/>
      <w:divBdr>
        <w:top w:val="none" w:sz="0" w:space="0" w:color="auto"/>
        <w:left w:val="none" w:sz="0" w:space="0" w:color="auto"/>
        <w:bottom w:val="none" w:sz="0" w:space="0" w:color="auto"/>
        <w:right w:val="none" w:sz="0" w:space="0" w:color="auto"/>
      </w:divBdr>
    </w:div>
    <w:div w:id="315037399">
      <w:bodyDiv w:val="1"/>
      <w:marLeft w:val="0"/>
      <w:marRight w:val="0"/>
      <w:marTop w:val="0"/>
      <w:marBottom w:val="0"/>
      <w:divBdr>
        <w:top w:val="none" w:sz="0" w:space="0" w:color="auto"/>
        <w:left w:val="none" w:sz="0" w:space="0" w:color="auto"/>
        <w:bottom w:val="none" w:sz="0" w:space="0" w:color="auto"/>
        <w:right w:val="none" w:sz="0" w:space="0" w:color="auto"/>
      </w:divBdr>
    </w:div>
    <w:div w:id="317850402">
      <w:bodyDiv w:val="1"/>
      <w:marLeft w:val="0"/>
      <w:marRight w:val="0"/>
      <w:marTop w:val="0"/>
      <w:marBottom w:val="0"/>
      <w:divBdr>
        <w:top w:val="none" w:sz="0" w:space="0" w:color="auto"/>
        <w:left w:val="none" w:sz="0" w:space="0" w:color="auto"/>
        <w:bottom w:val="none" w:sz="0" w:space="0" w:color="auto"/>
        <w:right w:val="none" w:sz="0" w:space="0" w:color="auto"/>
      </w:divBdr>
    </w:div>
    <w:div w:id="321087378">
      <w:bodyDiv w:val="1"/>
      <w:marLeft w:val="0"/>
      <w:marRight w:val="0"/>
      <w:marTop w:val="0"/>
      <w:marBottom w:val="0"/>
      <w:divBdr>
        <w:top w:val="none" w:sz="0" w:space="0" w:color="auto"/>
        <w:left w:val="none" w:sz="0" w:space="0" w:color="auto"/>
        <w:bottom w:val="none" w:sz="0" w:space="0" w:color="auto"/>
        <w:right w:val="none" w:sz="0" w:space="0" w:color="auto"/>
      </w:divBdr>
    </w:div>
    <w:div w:id="338312594">
      <w:bodyDiv w:val="1"/>
      <w:marLeft w:val="0"/>
      <w:marRight w:val="0"/>
      <w:marTop w:val="0"/>
      <w:marBottom w:val="0"/>
      <w:divBdr>
        <w:top w:val="none" w:sz="0" w:space="0" w:color="auto"/>
        <w:left w:val="none" w:sz="0" w:space="0" w:color="auto"/>
        <w:bottom w:val="none" w:sz="0" w:space="0" w:color="auto"/>
        <w:right w:val="none" w:sz="0" w:space="0" w:color="auto"/>
      </w:divBdr>
    </w:div>
    <w:div w:id="351344274">
      <w:bodyDiv w:val="1"/>
      <w:marLeft w:val="0"/>
      <w:marRight w:val="0"/>
      <w:marTop w:val="0"/>
      <w:marBottom w:val="0"/>
      <w:divBdr>
        <w:top w:val="none" w:sz="0" w:space="0" w:color="auto"/>
        <w:left w:val="none" w:sz="0" w:space="0" w:color="auto"/>
        <w:bottom w:val="none" w:sz="0" w:space="0" w:color="auto"/>
        <w:right w:val="none" w:sz="0" w:space="0" w:color="auto"/>
      </w:divBdr>
    </w:div>
    <w:div w:id="374163819">
      <w:bodyDiv w:val="1"/>
      <w:marLeft w:val="0"/>
      <w:marRight w:val="0"/>
      <w:marTop w:val="0"/>
      <w:marBottom w:val="0"/>
      <w:divBdr>
        <w:top w:val="none" w:sz="0" w:space="0" w:color="auto"/>
        <w:left w:val="none" w:sz="0" w:space="0" w:color="auto"/>
        <w:bottom w:val="none" w:sz="0" w:space="0" w:color="auto"/>
        <w:right w:val="none" w:sz="0" w:space="0" w:color="auto"/>
      </w:divBdr>
    </w:div>
    <w:div w:id="390739705">
      <w:bodyDiv w:val="1"/>
      <w:marLeft w:val="0"/>
      <w:marRight w:val="0"/>
      <w:marTop w:val="0"/>
      <w:marBottom w:val="0"/>
      <w:divBdr>
        <w:top w:val="none" w:sz="0" w:space="0" w:color="auto"/>
        <w:left w:val="none" w:sz="0" w:space="0" w:color="auto"/>
        <w:bottom w:val="none" w:sz="0" w:space="0" w:color="auto"/>
        <w:right w:val="none" w:sz="0" w:space="0" w:color="auto"/>
      </w:divBdr>
    </w:div>
    <w:div w:id="394209033">
      <w:bodyDiv w:val="1"/>
      <w:marLeft w:val="0"/>
      <w:marRight w:val="0"/>
      <w:marTop w:val="0"/>
      <w:marBottom w:val="0"/>
      <w:divBdr>
        <w:top w:val="none" w:sz="0" w:space="0" w:color="auto"/>
        <w:left w:val="none" w:sz="0" w:space="0" w:color="auto"/>
        <w:bottom w:val="none" w:sz="0" w:space="0" w:color="auto"/>
        <w:right w:val="none" w:sz="0" w:space="0" w:color="auto"/>
      </w:divBdr>
    </w:div>
    <w:div w:id="405878940">
      <w:bodyDiv w:val="1"/>
      <w:marLeft w:val="0"/>
      <w:marRight w:val="0"/>
      <w:marTop w:val="0"/>
      <w:marBottom w:val="0"/>
      <w:divBdr>
        <w:top w:val="none" w:sz="0" w:space="0" w:color="auto"/>
        <w:left w:val="none" w:sz="0" w:space="0" w:color="auto"/>
        <w:bottom w:val="none" w:sz="0" w:space="0" w:color="auto"/>
        <w:right w:val="none" w:sz="0" w:space="0" w:color="auto"/>
      </w:divBdr>
    </w:div>
    <w:div w:id="406533261">
      <w:bodyDiv w:val="1"/>
      <w:marLeft w:val="0"/>
      <w:marRight w:val="0"/>
      <w:marTop w:val="0"/>
      <w:marBottom w:val="0"/>
      <w:divBdr>
        <w:top w:val="none" w:sz="0" w:space="0" w:color="auto"/>
        <w:left w:val="none" w:sz="0" w:space="0" w:color="auto"/>
        <w:bottom w:val="none" w:sz="0" w:space="0" w:color="auto"/>
        <w:right w:val="none" w:sz="0" w:space="0" w:color="auto"/>
      </w:divBdr>
    </w:div>
    <w:div w:id="407533766">
      <w:bodyDiv w:val="1"/>
      <w:marLeft w:val="0"/>
      <w:marRight w:val="0"/>
      <w:marTop w:val="0"/>
      <w:marBottom w:val="0"/>
      <w:divBdr>
        <w:top w:val="none" w:sz="0" w:space="0" w:color="auto"/>
        <w:left w:val="none" w:sz="0" w:space="0" w:color="auto"/>
        <w:bottom w:val="none" w:sz="0" w:space="0" w:color="auto"/>
        <w:right w:val="none" w:sz="0" w:space="0" w:color="auto"/>
      </w:divBdr>
    </w:div>
    <w:div w:id="409274781">
      <w:bodyDiv w:val="1"/>
      <w:marLeft w:val="0"/>
      <w:marRight w:val="0"/>
      <w:marTop w:val="0"/>
      <w:marBottom w:val="0"/>
      <w:divBdr>
        <w:top w:val="none" w:sz="0" w:space="0" w:color="auto"/>
        <w:left w:val="none" w:sz="0" w:space="0" w:color="auto"/>
        <w:bottom w:val="none" w:sz="0" w:space="0" w:color="auto"/>
        <w:right w:val="none" w:sz="0" w:space="0" w:color="auto"/>
      </w:divBdr>
    </w:div>
    <w:div w:id="419106055">
      <w:bodyDiv w:val="1"/>
      <w:marLeft w:val="0"/>
      <w:marRight w:val="0"/>
      <w:marTop w:val="0"/>
      <w:marBottom w:val="0"/>
      <w:divBdr>
        <w:top w:val="none" w:sz="0" w:space="0" w:color="auto"/>
        <w:left w:val="none" w:sz="0" w:space="0" w:color="auto"/>
        <w:bottom w:val="none" w:sz="0" w:space="0" w:color="auto"/>
        <w:right w:val="none" w:sz="0" w:space="0" w:color="auto"/>
      </w:divBdr>
    </w:div>
    <w:div w:id="425541873">
      <w:bodyDiv w:val="1"/>
      <w:marLeft w:val="0"/>
      <w:marRight w:val="0"/>
      <w:marTop w:val="0"/>
      <w:marBottom w:val="0"/>
      <w:divBdr>
        <w:top w:val="none" w:sz="0" w:space="0" w:color="auto"/>
        <w:left w:val="none" w:sz="0" w:space="0" w:color="auto"/>
        <w:bottom w:val="none" w:sz="0" w:space="0" w:color="auto"/>
        <w:right w:val="none" w:sz="0" w:space="0" w:color="auto"/>
      </w:divBdr>
    </w:div>
    <w:div w:id="435105279">
      <w:bodyDiv w:val="1"/>
      <w:marLeft w:val="0"/>
      <w:marRight w:val="0"/>
      <w:marTop w:val="0"/>
      <w:marBottom w:val="0"/>
      <w:divBdr>
        <w:top w:val="none" w:sz="0" w:space="0" w:color="auto"/>
        <w:left w:val="none" w:sz="0" w:space="0" w:color="auto"/>
        <w:bottom w:val="none" w:sz="0" w:space="0" w:color="auto"/>
        <w:right w:val="none" w:sz="0" w:space="0" w:color="auto"/>
      </w:divBdr>
    </w:div>
    <w:div w:id="449471754">
      <w:bodyDiv w:val="1"/>
      <w:marLeft w:val="0"/>
      <w:marRight w:val="0"/>
      <w:marTop w:val="0"/>
      <w:marBottom w:val="0"/>
      <w:divBdr>
        <w:top w:val="none" w:sz="0" w:space="0" w:color="auto"/>
        <w:left w:val="none" w:sz="0" w:space="0" w:color="auto"/>
        <w:bottom w:val="none" w:sz="0" w:space="0" w:color="auto"/>
        <w:right w:val="none" w:sz="0" w:space="0" w:color="auto"/>
      </w:divBdr>
    </w:div>
    <w:div w:id="456948443">
      <w:bodyDiv w:val="1"/>
      <w:marLeft w:val="0"/>
      <w:marRight w:val="0"/>
      <w:marTop w:val="0"/>
      <w:marBottom w:val="0"/>
      <w:divBdr>
        <w:top w:val="none" w:sz="0" w:space="0" w:color="auto"/>
        <w:left w:val="none" w:sz="0" w:space="0" w:color="auto"/>
        <w:bottom w:val="none" w:sz="0" w:space="0" w:color="auto"/>
        <w:right w:val="none" w:sz="0" w:space="0" w:color="auto"/>
      </w:divBdr>
    </w:div>
    <w:div w:id="467431304">
      <w:bodyDiv w:val="1"/>
      <w:marLeft w:val="0"/>
      <w:marRight w:val="0"/>
      <w:marTop w:val="0"/>
      <w:marBottom w:val="0"/>
      <w:divBdr>
        <w:top w:val="none" w:sz="0" w:space="0" w:color="auto"/>
        <w:left w:val="none" w:sz="0" w:space="0" w:color="auto"/>
        <w:bottom w:val="none" w:sz="0" w:space="0" w:color="auto"/>
        <w:right w:val="none" w:sz="0" w:space="0" w:color="auto"/>
      </w:divBdr>
    </w:div>
    <w:div w:id="469517282">
      <w:bodyDiv w:val="1"/>
      <w:marLeft w:val="0"/>
      <w:marRight w:val="0"/>
      <w:marTop w:val="0"/>
      <w:marBottom w:val="0"/>
      <w:divBdr>
        <w:top w:val="none" w:sz="0" w:space="0" w:color="auto"/>
        <w:left w:val="none" w:sz="0" w:space="0" w:color="auto"/>
        <w:bottom w:val="none" w:sz="0" w:space="0" w:color="auto"/>
        <w:right w:val="none" w:sz="0" w:space="0" w:color="auto"/>
      </w:divBdr>
    </w:div>
    <w:div w:id="501434630">
      <w:bodyDiv w:val="1"/>
      <w:marLeft w:val="0"/>
      <w:marRight w:val="0"/>
      <w:marTop w:val="0"/>
      <w:marBottom w:val="0"/>
      <w:divBdr>
        <w:top w:val="none" w:sz="0" w:space="0" w:color="auto"/>
        <w:left w:val="none" w:sz="0" w:space="0" w:color="auto"/>
        <w:bottom w:val="none" w:sz="0" w:space="0" w:color="auto"/>
        <w:right w:val="none" w:sz="0" w:space="0" w:color="auto"/>
      </w:divBdr>
    </w:div>
    <w:div w:id="508108105">
      <w:bodyDiv w:val="1"/>
      <w:marLeft w:val="0"/>
      <w:marRight w:val="0"/>
      <w:marTop w:val="0"/>
      <w:marBottom w:val="0"/>
      <w:divBdr>
        <w:top w:val="none" w:sz="0" w:space="0" w:color="auto"/>
        <w:left w:val="none" w:sz="0" w:space="0" w:color="auto"/>
        <w:bottom w:val="none" w:sz="0" w:space="0" w:color="auto"/>
        <w:right w:val="none" w:sz="0" w:space="0" w:color="auto"/>
      </w:divBdr>
    </w:div>
    <w:div w:id="513887183">
      <w:bodyDiv w:val="1"/>
      <w:marLeft w:val="0"/>
      <w:marRight w:val="0"/>
      <w:marTop w:val="0"/>
      <w:marBottom w:val="0"/>
      <w:divBdr>
        <w:top w:val="none" w:sz="0" w:space="0" w:color="auto"/>
        <w:left w:val="none" w:sz="0" w:space="0" w:color="auto"/>
        <w:bottom w:val="none" w:sz="0" w:space="0" w:color="auto"/>
        <w:right w:val="none" w:sz="0" w:space="0" w:color="auto"/>
      </w:divBdr>
    </w:div>
    <w:div w:id="522938186">
      <w:bodyDiv w:val="1"/>
      <w:marLeft w:val="0"/>
      <w:marRight w:val="0"/>
      <w:marTop w:val="0"/>
      <w:marBottom w:val="0"/>
      <w:divBdr>
        <w:top w:val="none" w:sz="0" w:space="0" w:color="auto"/>
        <w:left w:val="none" w:sz="0" w:space="0" w:color="auto"/>
        <w:bottom w:val="none" w:sz="0" w:space="0" w:color="auto"/>
        <w:right w:val="none" w:sz="0" w:space="0" w:color="auto"/>
      </w:divBdr>
    </w:div>
    <w:div w:id="533616852">
      <w:bodyDiv w:val="1"/>
      <w:marLeft w:val="0"/>
      <w:marRight w:val="0"/>
      <w:marTop w:val="0"/>
      <w:marBottom w:val="0"/>
      <w:divBdr>
        <w:top w:val="none" w:sz="0" w:space="0" w:color="auto"/>
        <w:left w:val="none" w:sz="0" w:space="0" w:color="auto"/>
        <w:bottom w:val="none" w:sz="0" w:space="0" w:color="auto"/>
        <w:right w:val="none" w:sz="0" w:space="0" w:color="auto"/>
      </w:divBdr>
    </w:div>
    <w:div w:id="554663083">
      <w:bodyDiv w:val="1"/>
      <w:marLeft w:val="0"/>
      <w:marRight w:val="0"/>
      <w:marTop w:val="0"/>
      <w:marBottom w:val="0"/>
      <w:divBdr>
        <w:top w:val="none" w:sz="0" w:space="0" w:color="auto"/>
        <w:left w:val="none" w:sz="0" w:space="0" w:color="auto"/>
        <w:bottom w:val="none" w:sz="0" w:space="0" w:color="auto"/>
        <w:right w:val="none" w:sz="0" w:space="0" w:color="auto"/>
      </w:divBdr>
    </w:div>
    <w:div w:id="557209039">
      <w:bodyDiv w:val="1"/>
      <w:marLeft w:val="0"/>
      <w:marRight w:val="0"/>
      <w:marTop w:val="0"/>
      <w:marBottom w:val="0"/>
      <w:divBdr>
        <w:top w:val="none" w:sz="0" w:space="0" w:color="auto"/>
        <w:left w:val="none" w:sz="0" w:space="0" w:color="auto"/>
        <w:bottom w:val="none" w:sz="0" w:space="0" w:color="auto"/>
        <w:right w:val="none" w:sz="0" w:space="0" w:color="auto"/>
      </w:divBdr>
    </w:div>
    <w:div w:id="561789704">
      <w:bodyDiv w:val="1"/>
      <w:marLeft w:val="0"/>
      <w:marRight w:val="0"/>
      <w:marTop w:val="0"/>
      <w:marBottom w:val="0"/>
      <w:divBdr>
        <w:top w:val="none" w:sz="0" w:space="0" w:color="auto"/>
        <w:left w:val="none" w:sz="0" w:space="0" w:color="auto"/>
        <w:bottom w:val="none" w:sz="0" w:space="0" w:color="auto"/>
        <w:right w:val="none" w:sz="0" w:space="0" w:color="auto"/>
      </w:divBdr>
    </w:div>
    <w:div w:id="598025188">
      <w:bodyDiv w:val="1"/>
      <w:marLeft w:val="0"/>
      <w:marRight w:val="0"/>
      <w:marTop w:val="0"/>
      <w:marBottom w:val="0"/>
      <w:divBdr>
        <w:top w:val="none" w:sz="0" w:space="0" w:color="auto"/>
        <w:left w:val="none" w:sz="0" w:space="0" w:color="auto"/>
        <w:bottom w:val="none" w:sz="0" w:space="0" w:color="auto"/>
        <w:right w:val="none" w:sz="0" w:space="0" w:color="auto"/>
      </w:divBdr>
    </w:div>
    <w:div w:id="607466057">
      <w:bodyDiv w:val="1"/>
      <w:marLeft w:val="0"/>
      <w:marRight w:val="0"/>
      <w:marTop w:val="0"/>
      <w:marBottom w:val="0"/>
      <w:divBdr>
        <w:top w:val="none" w:sz="0" w:space="0" w:color="auto"/>
        <w:left w:val="none" w:sz="0" w:space="0" w:color="auto"/>
        <w:bottom w:val="none" w:sz="0" w:space="0" w:color="auto"/>
        <w:right w:val="none" w:sz="0" w:space="0" w:color="auto"/>
      </w:divBdr>
    </w:div>
    <w:div w:id="619531963">
      <w:bodyDiv w:val="1"/>
      <w:marLeft w:val="0"/>
      <w:marRight w:val="0"/>
      <w:marTop w:val="0"/>
      <w:marBottom w:val="0"/>
      <w:divBdr>
        <w:top w:val="none" w:sz="0" w:space="0" w:color="auto"/>
        <w:left w:val="none" w:sz="0" w:space="0" w:color="auto"/>
        <w:bottom w:val="none" w:sz="0" w:space="0" w:color="auto"/>
        <w:right w:val="none" w:sz="0" w:space="0" w:color="auto"/>
      </w:divBdr>
    </w:div>
    <w:div w:id="633100557">
      <w:bodyDiv w:val="1"/>
      <w:marLeft w:val="0"/>
      <w:marRight w:val="0"/>
      <w:marTop w:val="0"/>
      <w:marBottom w:val="0"/>
      <w:divBdr>
        <w:top w:val="none" w:sz="0" w:space="0" w:color="auto"/>
        <w:left w:val="none" w:sz="0" w:space="0" w:color="auto"/>
        <w:bottom w:val="none" w:sz="0" w:space="0" w:color="auto"/>
        <w:right w:val="none" w:sz="0" w:space="0" w:color="auto"/>
      </w:divBdr>
    </w:div>
    <w:div w:id="643436751">
      <w:bodyDiv w:val="1"/>
      <w:marLeft w:val="0"/>
      <w:marRight w:val="0"/>
      <w:marTop w:val="0"/>
      <w:marBottom w:val="0"/>
      <w:divBdr>
        <w:top w:val="none" w:sz="0" w:space="0" w:color="auto"/>
        <w:left w:val="none" w:sz="0" w:space="0" w:color="auto"/>
        <w:bottom w:val="none" w:sz="0" w:space="0" w:color="auto"/>
        <w:right w:val="none" w:sz="0" w:space="0" w:color="auto"/>
      </w:divBdr>
    </w:div>
    <w:div w:id="687608015">
      <w:bodyDiv w:val="1"/>
      <w:marLeft w:val="0"/>
      <w:marRight w:val="0"/>
      <w:marTop w:val="0"/>
      <w:marBottom w:val="0"/>
      <w:divBdr>
        <w:top w:val="none" w:sz="0" w:space="0" w:color="auto"/>
        <w:left w:val="none" w:sz="0" w:space="0" w:color="auto"/>
        <w:bottom w:val="none" w:sz="0" w:space="0" w:color="auto"/>
        <w:right w:val="none" w:sz="0" w:space="0" w:color="auto"/>
      </w:divBdr>
    </w:div>
    <w:div w:id="698508950">
      <w:bodyDiv w:val="1"/>
      <w:marLeft w:val="0"/>
      <w:marRight w:val="0"/>
      <w:marTop w:val="0"/>
      <w:marBottom w:val="0"/>
      <w:divBdr>
        <w:top w:val="none" w:sz="0" w:space="0" w:color="auto"/>
        <w:left w:val="none" w:sz="0" w:space="0" w:color="auto"/>
        <w:bottom w:val="none" w:sz="0" w:space="0" w:color="auto"/>
        <w:right w:val="none" w:sz="0" w:space="0" w:color="auto"/>
      </w:divBdr>
    </w:div>
    <w:div w:id="708384958">
      <w:bodyDiv w:val="1"/>
      <w:marLeft w:val="0"/>
      <w:marRight w:val="0"/>
      <w:marTop w:val="0"/>
      <w:marBottom w:val="0"/>
      <w:divBdr>
        <w:top w:val="none" w:sz="0" w:space="0" w:color="auto"/>
        <w:left w:val="none" w:sz="0" w:space="0" w:color="auto"/>
        <w:bottom w:val="none" w:sz="0" w:space="0" w:color="auto"/>
        <w:right w:val="none" w:sz="0" w:space="0" w:color="auto"/>
      </w:divBdr>
    </w:div>
    <w:div w:id="713696811">
      <w:bodyDiv w:val="1"/>
      <w:marLeft w:val="0"/>
      <w:marRight w:val="0"/>
      <w:marTop w:val="0"/>
      <w:marBottom w:val="0"/>
      <w:divBdr>
        <w:top w:val="none" w:sz="0" w:space="0" w:color="auto"/>
        <w:left w:val="none" w:sz="0" w:space="0" w:color="auto"/>
        <w:bottom w:val="none" w:sz="0" w:space="0" w:color="auto"/>
        <w:right w:val="none" w:sz="0" w:space="0" w:color="auto"/>
      </w:divBdr>
    </w:div>
    <w:div w:id="715858721">
      <w:bodyDiv w:val="1"/>
      <w:marLeft w:val="0"/>
      <w:marRight w:val="0"/>
      <w:marTop w:val="0"/>
      <w:marBottom w:val="0"/>
      <w:divBdr>
        <w:top w:val="none" w:sz="0" w:space="0" w:color="auto"/>
        <w:left w:val="none" w:sz="0" w:space="0" w:color="auto"/>
        <w:bottom w:val="none" w:sz="0" w:space="0" w:color="auto"/>
        <w:right w:val="none" w:sz="0" w:space="0" w:color="auto"/>
      </w:divBdr>
    </w:div>
    <w:div w:id="718476921">
      <w:bodyDiv w:val="1"/>
      <w:marLeft w:val="0"/>
      <w:marRight w:val="0"/>
      <w:marTop w:val="0"/>
      <w:marBottom w:val="0"/>
      <w:divBdr>
        <w:top w:val="none" w:sz="0" w:space="0" w:color="auto"/>
        <w:left w:val="none" w:sz="0" w:space="0" w:color="auto"/>
        <w:bottom w:val="none" w:sz="0" w:space="0" w:color="auto"/>
        <w:right w:val="none" w:sz="0" w:space="0" w:color="auto"/>
      </w:divBdr>
    </w:div>
    <w:div w:id="740368369">
      <w:bodyDiv w:val="1"/>
      <w:marLeft w:val="0"/>
      <w:marRight w:val="0"/>
      <w:marTop w:val="0"/>
      <w:marBottom w:val="0"/>
      <w:divBdr>
        <w:top w:val="none" w:sz="0" w:space="0" w:color="auto"/>
        <w:left w:val="none" w:sz="0" w:space="0" w:color="auto"/>
        <w:bottom w:val="none" w:sz="0" w:space="0" w:color="auto"/>
        <w:right w:val="none" w:sz="0" w:space="0" w:color="auto"/>
      </w:divBdr>
    </w:div>
    <w:div w:id="754477039">
      <w:bodyDiv w:val="1"/>
      <w:marLeft w:val="0"/>
      <w:marRight w:val="0"/>
      <w:marTop w:val="0"/>
      <w:marBottom w:val="0"/>
      <w:divBdr>
        <w:top w:val="none" w:sz="0" w:space="0" w:color="auto"/>
        <w:left w:val="none" w:sz="0" w:space="0" w:color="auto"/>
        <w:bottom w:val="none" w:sz="0" w:space="0" w:color="auto"/>
        <w:right w:val="none" w:sz="0" w:space="0" w:color="auto"/>
      </w:divBdr>
    </w:div>
    <w:div w:id="774397329">
      <w:bodyDiv w:val="1"/>
      <w:marLeft w:val="0"/>
      <w:marRight w:val="0"/>
      <w:marTop w:val="0"/>
      <w:marBottom w:val="0"/>
      <w:divBdr>
        <w:top w:val="none" w:sz="0" w:space="0" w:color="auto"/>
        <w:left w:val="none" w:sz="0" w:space="0" w:color="auto"/>
        <w:bottom w:val="none" w:sz="0" w:space="0" w:color="auto"/>
        <w:right w:val="none" w:sz="0" w:space="0" w:color="auto"/>
      </w:divBdr>
    </w:div>
    <w:div w:id="795873285">
      <w:bodyDiv w:val="1"/>
      <w:marLeft w:val="0"/>
      <w:marRight w:val="0"/>
      <w:marTop w:val="0"/>
      <w:marBottom w:val="0"/>
      <w:divBdr>
        <w:top w:val="none" w:sz="0" w:space="0" w:color="auto"/>
        <w:left w:val="none" w:sz="0" w:space="0" w:color="auto"/>
        <w:bottom w:val="none" w:sz="0" w:space="0" w:color="auto"/>
        <w:right w:val="none" w:sz="0" w:space="0" w:color="auto"/>
      </w:divBdr>
    </w:div>
    <w:div w:id="797071465">
      <w:bodyDiv w:val="1"/>
      <w:marLeft w:val="0"/>
      <w:marRight w:val="0"/>
      <w:marTop w:val="0"/>
      <w:marBottom w:val="0"/>
      <w:divBdr>
        <w:top w:val="none" w:sz="0" w:space="0" w:color="auto"/>
        <w:left w:val="none" w:sz="0" w:space="0" w:color="auto"/>
        <w:bottom w:val="none" w:sz="0" w:space="0" w:color="auto"/>
        <w:right w:val="none" w:sz="0" w:space="0" w:color="auto"/>
      </w:divBdr>
    </w:div>
    <w:div w:id="799230144">
      <w:bodyDiv w:val="1"/>
      <w:marLeft w:val="0"/>
      <w:marRight w:val="0"/>
      <w:marTop w:val="0"/>
      <w:marBottom w:val="0"/>
      <w:divBdr>
        <w:top w:val="none" w:sz="0" w:space="0" w:color="auto"/>
        <w:left w:val="none" w:sz="0" w:space="0" w:color="auto"/>
        <w:bottom w:val="none" w:sz="0" w:space="0" w:color="auto"/>
        <w:right w:val="none" w:sz="0" w:space="0" w:color="auto"/>
      </w:divBdr>
    </w:div>
    <w:div w:id="811556418">
      <w:bodyDiv w:val="1"/>
      <w:marLeft w:val="0"/>
      <w:marRight w:val="0"/>
      <w:marTop w:val="0"/>
      <w:marBottom w:val="0"/>
      <w:divBdr>
        <w:top w:val="none" w:sz="0" w:space="0" w:color="auto"/>
        <w:left w:val="none" w:sz="0" w:space="0" w:color="auto"/>
        <w:bottom w:val="none" w:sz="0" w:space="0" w:color="auto"/>
        <w:right w:val="none" w:sz="0" w:space="0" w:color="auto"/>
      </w:divBdr>
    </w:div>
    <w:div w:id="833031170">
      <w:bodyDiv w:val="1"/>
      <w:marLeft w:val="0"/>
      <w:marRight w:val="0"/>
      <w:marTop w:val="0"/>
      <w:marBottom w:val="0"/>
      <w:divBdr>
        <w:top w:val="none" w:sz="0" w:space="0" w:color="auto"/>
        <w:left w:val="none" w:sz="0" w:space="0" w:color="auto"/>
        <w:bottom w:val="none" w:sz="0" w:space="0" w:color="auto"/>
        <w:right w:val="none" w:sz="0" w:space="0" w:color="auto"/>
      </w:divBdr>
    </w:div>
    <w:div w:id="835652923">
      <w:bodyDiv w:val="1"/>
      <w:marLeft w:val="0"/>
      <w:marRight w:val="0"/>
      <w:marTop w:val="0"/>
      <w:marBottom w:val="0"/>
      <w:divBdr>
        <w:top w:val="none" w:sz="0" w:space="0" w:color="auto"/>
        <w:left w:val="none" w:sz="0" w:space="0" w:color="auto"/>
        <w:bottom w:val="none" w:sz="0" w:space="0" w:color="auto"/>
        <w:right w:val="none" w:sz="0" w:space="0" w:color="auto"/>
      </w:divBdr>
    </w:div>
    <w:div w:id="842015021">
      <w:bodyDiv w:val="1"/>
      <w:marLeft w:val="0"/>
      <w:marRight w:val="0"/>
      <w:marTop w:val="0"/>
      <w:marBottom w:val="0"/>
      <w:divBdr>
        <w:top w:val="none" w:sz="0" w:space="0" w:color="auto"/>
        <w:left w:val="none" w:sz="0" w:space="0" w:color="auto"/>
        <w:bottom w:val="none" w:sz="0" w:space="0" w:color="auto"/>
        <w:right w:val="none" w:sz="0" w:space="0" w:color="auto"/>
      </w:divBdr>
    </w:div>
    <w:div w:id="843934510">
      <w:bodyDiv w:val="1"/>
      <w:marLeft w:val="0"/>
      <w:marRight w:val="0"/>
      <w:marTop w:val="0"/>
      <w:marBottom w:val="0"/>
      <w:divBdr>
        <w:top w:val="none" w:sz="0" w:space="0" w:color="auto"/>
        <w:left w:val="none" w:sz="0" w:space="0" w:color="auto"/>
        <w:bottom w:val="none" w:sz="0" w:space="0" w:color="auto"/>
        <w:right w:val="none" w:sz="0" w:space="0" w:color="auto"/>
      </w:divBdr>
    </w:div>
    <w:div w:id="848908228">
      <w:bodyDiv w:val="1"/>
      <w:marLeft w:val="0"/>
      <w:marRight w:val="0"/>
      <w:marTop w:val="0"/>
      <w:marBottom w:val="0"/>
      <w:divBdr>
        <w:top w:val="none" w:sz="0" w:space="0" w:color="auto"/>
        <w:left w:val="none" w:sz="0" w:space="0" w:color="auto"/>
        <w:bottom w:val="none" w:sz="0" w:space="0" w:color="auto"/>
        <w:right w:val="none" w:sz="0" w:space="0" w:color="auto"/>
      </w:divBdr>
    </w:div>
    <w:div w:id="869030478">
      <w:bodyDiv w:val="1"/>
      <w:marLeft w:val="0"/>
      <w:marRight w:val="0"/>
      <w:marTop w:val="0"/>
      <w:marBottom w:val="0"/>
      <w:divBdr>
        <w:top w:val="none" w:sz="0" w:space="0" w:color="auto"/>
        <w:left w:val="none" w:sz="0" w:space="0" w:color="auto"/>
        <w:bottom w:val="none" w:sz="0" w:space="0" w:color="auto"/>
        <w:right w:val="none" w:sz="0" w:space="0" w:color="auto"/>
      </w:divBdr>
    </w:div>
    <w:div w:id="872110620">
      <w:bodyDiv w:val="1"/>
      <w:marLeft w:val="0"/>
      <w:marRight w:val="0"/>
      <w:marTop w:val="0"/>
      <w:marBottom w:val="0"/>
      <w:divBdr>
        <w:top w:val="none" w:sz="0" w:space="0" w:color="auto"/>
        <w:left w:val="none" w:sz="0" w:space="0" w:color="auto"/>
        <w:bottom w:val="none" w:sz="0" w:space="0" w:color="auto"/>
        <w:right w:val="none" w:sz="0" w:space="0" w:color="auto"/>
      </w:divBdr>
    </w:div>
    <w:div w:id="883565661">
      <w:bodyDiv w:val="1"/>
      <w:marLeft w:val="0"/>
      <w:marRight w:val="0"/>
      <w:marTop w:val="0"/>
      <w:marBottom w:val="0"/>
      <w:divBdr>
        <w:top w:val="none" w:sz="0" w:space="0" w:color="auto"/>
        <w:left w:val="none" w:sz="0" w:space="0" w:color="auto"/>
        <w:bottom w:val="none" w:sz="0" w:space="0" w:color="auto"/>
        <w:right w:val="none" w:sz="0" w:space="0" w:color="auto"/>
      </w:divBdr>
    </w:div>
    <w:div w:id="922565445">
      <w:bodyDiv w:val="1"/>
      <w:marLeft w:val="0"/>
      <w:marRight w:val="0"/>
      <w:marTop w:val="0"/>
      <w:marBottom w:val="0"/>
      <w:divBdr>
        <w:top w:val="none" w:sz="0" w:space="0" w:color="auto"/>
        <w:left w:val="none" w:sz="0" w:space="0" w:color="auto"/>
        <w:bottom w:val="none" w:sz="0" w:space="0" w:color="auto"/>
        <w:right w:val="none" w:sz="0" w:space="0" w:color="auto"/>
      </w:divBdr>
    </w:div>
    <w:div w:id="958150698">
      <w:bodyDiv w:val="1"/>
      <w:marLeft w:val="0"/>
      <w:marRight w:val="0"/>
      <w:marTop w:val="0"/>
      <w:marBottom w:val="0"/>
      <w:divBdr>
        <w:top w:val="none" w:sz="0" w:space="0" w:color="auto"/>
        <w:left w:val="none" w:sz="0" w:space="0" w:color="auto"/>
        <w:bottom w:val="none" w:sz="0" w:space="0" w:color="auto"/>
        <w:right w:val="none" w:sz="0" w:space="0" w:color="auto"/>
      </w:divBdr>
    </w:div>
    <w:div w:id="964122294">
      <w:bodyDiv w:val="1"/>
      <w:marLeft w:val="0"/>
      <w:marRight w:val="0"/>
      <w:marTop w:val="0"/>
      <w:marBottom w:val="0"/>
      <w:divBdr>
        <w:top w:val="none" w:sz="0" w:space="0" w:color="auto"/>
        <w:left w:val="none" w:sz="0" w:space="0" w:color="auto"/>
        <w:bottom w:val="none" w:sz="0" w:space="0" w:color="auto"/>
        <w:right w:val="none" w:sz="0" w:space="0" w:color="auto"/>
      </w:divBdr>
    </w:div>
    <w:div w:id="966548674">
      <w:bodyDiv w:val="1"/>
      <w:marLeft w:val="0"/>
      <w:marRight w:val="0"/>
      <w:marTop w:val="0"/>
      <w:marBottom w:val="0"/>
      <w:divBdr>
        <w:top w:val="none" w:sz="0" w:space="0" w:color="auto"/>
        <w:left w:val="none" w:sz="0" w:space="0" w:color="auto"/>
        <w:bottom w:val="none" w:sz="0" w:space="0" w:color="auto"/>
        <w:right w:val="none" w:sz="0" w:space="0" w:color="auto"/>
      </w:divBdr>
    </w:div>
    <w:div w:id="973825322">
      <w:bodyDiv w:val="1"/>
      <w:marLeft w:val="0"/>
      <w:marRight w:val="0"/>
      <w:marTop w:val="0"/>
      <w:marBottom w:val="0"/>
      <w:divBdr>
        <w:top w:val="none" w:sz="0" w:space="0" w:color="auto"/>
        <w:left w:val="none" w:sz="0" w:space="0" w:color="auto"/>
        <w:bottom w:val="none" w:sz="0" w:space="0" w:color="auto"/>
        <w:right w:val="none" w:sz="0" w:space="0" w:color="auto"/>
      </w:divBdr>
    </w:div>
    <w:div w:id="998076901">
      <w:bodyDiv w:val="1"/>
      <w:marLeft w:val="0"/>
      <w:marRight w:val="0"/>
      <w:marTop w:val="0"/>
      <w:marBottom w:val="0"/>
      <w:divBdr>
        <w:top w:val="none" w:sz="0" w:space="0" w:color="auto"/>
        <w:left w:val="none" w:sz="0" w:space="0" w:color="auto"/>
        <w:bottom w:val="none" w:sz="0" w:space="0" w:color="auto"/>
        <w:right w:val="none" w:sz="0" w:space="0" w:color="auto"/>
      </w:divBdr>
    </w:div>
    <w:div w:id="1012606275">
      <w:bodyDiv w:val="1"/>
      <w:marLeft w:val="0"/>
      <w:marRight w:val="0"/>
      <w:marTop w:val="0"/>
      <w:marBottom w:val="0"/>
      <w:divBdr>
        <w:top w:val="none" w:sz="0" w:space="0" w:color="auto"/>
        <w:left w:val="none" w:sz="0" w:space="0" w:color="auto"/>
        <w:bottom w:val="none" w:sz="0" w:space="0" w:color="auto"/>
        <w:right w:val="none" w:sz="0" w:space="0" w:color="auto"/>
      </w:divBdr>
    </w:div>
    <w:div w:id="1027947969">
      <w:bodyDiv w:val="1"/>
      <w:marLeft w:val="0"/>
      <w:marRight w:val="0"/>
      <w:marTop w:val="0"/>
      <w:marBottom w:val="0"/>
      <w:divBdr>
        <w:top w:val="none" w:sz="0" w:space="0" w:color="auto"/>
        <w:left w:val="none" w:sz="0" w:space="0" w:color="auto"/>
        <w:bottom w:val="none" w:sz="0" w:space="0" w:color="auto"/>
        <w:right w:val="none" w:sz="0" w:space="0" w:color="auto"/>
      </w:divBdr>
    </w:div>
    <w:div w:id="1032463627">
      <w:bodyDiv w:val="1"/>
      <w:marLeft w:val="0"/>
      <w:marRight w:val="0"/>
      <w:marTop w:val="0"/>
      <w:marBottom w:val="0"/>
      <w:divBdr>
        <w:top w:val="none" w:sz="0" w:space="0" w:color="auto"/>
        <w:left w:val="none" w:sz="0" w:space="0" w:color="auto"/>
        <w:bottom w:val="none" w:sz="0" w:space="0" w:color="auto"/>
        <w:right w:val="none" w:sz="0" w:space="0" w:color="auto"/>
      </w:divBdr>
    </w:div>
    <w:div w:id="1035616295">
      <w:bodyDiv w:val="1"/>
      <w:marLeft w:val="0"/>
      <w:marRight w:val="0"/>
      <w:marTop w:val="0"/>
      <w:marBottom w:val="0"/>
      <w:divBdr>
        <w:top w:val="none" w:sz="0" w:space="0" w:color="auto"/>
        <w:left w:val="none" w:sz="0" w:space="0" w:color="auto"/>
        <w:bottom w:val="none" w:sz="0" w:space="0" w:color="auto"/>
        <w:right w:val="none" w:sz="0" w:space="0" w:color="auto"/>
      </w:divBdr>
    </w:div>
    <w:div w:id="1036928277">
      <w:bodyDiv w:val="1"/>
      <w:marLeft w:val="0"/>
      <w:marRight w:val="0"/>
      <w:marTop w:val="0"/>
      <w:marBottom w:val="0"/>
      <w:divBdr>
        <w:top w:val="none" w:sz="0" w:space="0" w:color="auto"/>
        <w:left w:val="none" w:sz="0" w:space="0" w:color="auto"/>
        <w:bottom w:val="none" w:sz="0" w:space="0" w:color="auto"/>
        <w:right w:val="none" w:sz="0" w:space="0" w:color="auto"/>
      </w:divBdr>
    </w:div>
    <w:div w:id="1057631559">
      <w:bodyDiv w:val="1"/>
      <w:marLeft w:val="0"/>
      <w:marRight w:val="0"/>
      <w:marTop w:val="0"/>
      <w:marBottom w:val="0"/>
      <w:divBdr>
        <w:top w:val="none" w:sz="0" w:space="0" w:color="auto"/>
        <w:left w:val="none" w:sz="0" w:space="0" w:color="auto"/>
        <w:bottom w:val="none" w:sz="0" w:space="0" w:color="auto"/>
        <w:right w:val="none" w:sz="0" w:space="0" w:color="auto"/>
      </w:divBdr>
    </w:div>
    <w:div w:id="1069616741">
      <w:bodyDiv w:val="1"/>
      <w:marLeft w:val="0"/>
      <w:marRight w:val="0"/>
      <w:marTop w:val="0"/>
      <w:marBottom w:val="0"/>
      <w:divBdr>
        <w:top w:val="none" w:sz="0" w:space="0" w:color="auto"/>
        <w:left w:val="none" w:sz="0" w:space="0" w:color="auto"/>
        <w:bottom w:val="none" w:sz="0" w:space="0" w:color="auto"/>
        <w:right w:val="none" w:sz="0" w:space="0" w:color="auto"/>
      </w:divBdr>
    </w:div>
    <w:div w:id="1082222583">
      <w:bodyDiv w:val="1"/>
      <w:marLeft w:val="0"/>
      <w:marRight w:val="0"/>
      <w:marTop w:val="0"/>
      <w:marBottom w:val="0"/>
      <w:divBdr>
        <w:top w:val="none" w:sz="0" w:space="0" w:color="auto"/>
        <w:left w:val="none" w:sz="0" w:space="0" w:color="auto"/>
        <w:bottom w:val="none" w:sz="0" w:space="0" w:color="auto"/>
        <w:right w:val="none" w:sz="0" w:space="0" w:color="auto"/>
      </w:divBdr>
    </w:div>
    <w:div w:id="1106582193">
      <w:bodyDiv w:val="1"/>
      <w:marLeft w:val="0"/>
      <w:marRight w:val="0"/>
      <w:marTop w:val="0"/>
      <w:marBottom w:val="0"/>
      <w:divBdr>
        <w:top w:val="none" w:sz="0" w:space="0" w:color="auto"/>
        <w:left w:val="none" w:sz="0" w:space="0" w:color="auto"/>
        <w:bottom w:val="none" w:sz="0" w:space="0" w:color="auto"/>
        <w:right w:val="none" w:sz="0" w:space="0" w:color="auto"/>
      </w:divBdr>
    </w:div>
    <w:div w:id="1135562567">
      <w:bodyDiv w:val="1"/>
      <w:marLeft w:val="0"/>
      <w:marRight w:val="0"/>
      <w:marTop w:val="0"/>
      <w:marBottom w:val="0"/>
      <w:divBdr>
        <w:top w:val="none" w:sz="0" w:space="0" w:color="auto"/>
        <w:left w:val="none" w:sz="0" w:space="0" w:color="auto"/>
        <w:bottom w:val="none" w:sz="0" w:space="0" w:color="auto"/>
        <w:right w:val="none" w:sz="0" w:space="0" w:color="auto"/>
      </w:divBdr>
    </w:div>
    <w:div w:id="1142651961">
      <w:bodyDiv w:val="1"/>
      <w:marLeft w:val="0"/>
      <w:marRight w:val="0"/>
      <w:marTop w:val="0"/>
      <w:marBottom w:val="0"/>
      <w:divBdr>
        <w:top w:val="none" w:sz="0" w:space="0" w:color="auto"/>
        <w:left w:val="none" w:sz="0" w:space="0" w:color="auto"/>
        <w:bottom w:val="none" w:sz="0" w:space="0" w:color="auto"/>
        <w:right w:val="none" w:sz="0" w:space="0" w:color="auto"/>
      </w:divBdr>
    </w:div>
    <w:div w:id="1144353006">
      <w:bodyDiv w:val="1"/>
      <w:marLeft w:val="0"/>
      <w:marRight w:val="0"/>
      <w:marTop w:val="0"/>
      <w:marBottom w:val="0"/>
      <w:divBdr>
        <w:top w:val="none" w:sz="0" w:space="0" w:color="auto"/>
        <w:left w:val="none" w:sz="0" w:space="0" w:color="auto"/>
        <w:bottom w:val="none" w:sz="0" w:space="0" w:color="auto"/>
        <w:right w:val="none" w:sz="0" w:space="0" w:color="auto"/>
      </w:divBdr>
    </w:div>
    <w:div w:id="1145585987">
      <w:bodyDiv w:val="1"/>
      <w:marLeft w:val="0"/>
      <w:marRight w:val="0"/>
      <w:marTop w:val="0"/>
      <w:marBottom w:val="0"/>
      <w:divBdr>
        <w:top w:val="none" w:sz="0" w:space="0" w:color="auto"/>
        <w:left w:val="none" w:sz="0" w:space="0" w:color="auto"/>
        <w:bottom w:val="none" w:sz="0" w:space="0" w:color="auto"/>
        <w:right w:val="none" w:sz="0" w:space="0" w:color="auto"/>
      </w:divBdr>
    </w:div>
    <w:div w:id="1190682793">
      <w:bodyDiv w:val="1"/>
      <w:marLeft w:val="0"/>
      <w:marRight w:val="0"/>
      <w:marTop w:val="0"/>
      <w:marBottom w:val="0"/>
      <w:divBdr>
        <w:top w:val="none" w:sz="0" w:space="0" w:color="auto"/>
        <w:left w:val="none" w:sz="0" w:space="0" w:color="auto"/>
        <w:bottom w:val="none" w:sz="0" w:space="0" w:color="auto"/>
        <w:right w:val="none" w:sz="0" w:space="0" w:color="auto"/>
      </w:divBdr>
    </w:div>
    <w:div w:id="1196969847">
      <w:bodyDiv w:val="1"/>
      <w:marLeft w:val="0"/>
      <w:marRight w:val="0"/>
      <w:marTop w:val="0"/>
      <w:marBottom w:val="0"/>
      <w:divBdr>
        <w:top w:val="none" w:sz="0" w:space="0" w:color="auto"/>
        <w:left w:val="none" w:sz="0" w:space="0" w:color="auto"/>
        <w:bottom w:val="none" w:sz="0" w:space="0" w:color="auto"/>
        <w:right w:val="none" w:sz="0" w:space="0" w:color="auto"/>
      </w:divBdr>
    </w:div>
    <w:div w:id="1208882398">
      <w:bodyDiv w:val="1"/>
      <w:marLeft w:val="0"/>
      <w:marRight w:val="0"/>
      <w:marTop w:val="0"/>
      <w:marBottom w:val="0"/>
      <w:divBdr>
        <w:top w:val="none" w:sz="0" w:space="0" w:color="auto"/>
        <w:left w:val="none" w:sz="0" w:space="0" w:color="auto"/>
        <w:bottom w:val="none" w:sz="0" w:space="0" w:color="auto"/>
        <w:right w:val="none" w:sz="0" w:space="0" w:color="auto"/>
      </w:divBdr>
    </w:div>
    <w:div w:id="1214776770">
      <w:bodyDiv w:val="1"/>
      <w:marLeft w:val="0"/>
      <w:marRight w:val="0"/>
      <w:marTop w:val="0"/>
      <w:marBottom w:val="0"/>
      <w:divBdr>
        <w:top w:val="none" w:sz="0" w:space="0" w:color="auto"/>
        <w:left w:val="none" w:sz="0" w:space="0" w:color="auto"/>
        <w:bottom w:val="none" w:sz="0" w:space="0" w:color="auto"/>
        <w:right w:val="none" w:sz="0" w:space="0" w:color="auto"/>
      </w:divBdr>
    </w:div>
    <w:div w:id="1232815325">
      <w:bodyDiv w:val="1"/>
      <w:marLeft w:val="0"/>
      <w:marRight w:val="0"/>
      <w:marTop w:val="0"/>
      <w:marBottom w:val="0"/>
      <w:divBdr>
        <w:top w:val="none" w:sz="0" w:space="0" w:color="auto"/>
        <w:left w:val="none" w:sz="0" w:space="0" w:color="auto"/>
        <w:bottom w:val="none" w:sz="0" w:space="0" w:color="auto"/>
        <w:right w:val="none" w:sz="0" w:space="0" w:color="auto"/>
      </w:divBdr>
    </w:div>
    <w:div w:id="1270161821">
      <w:bodyDiv w:val="1"/>
      <w:marLeft w:val="0"/>
      <w:marRight w:val="0"/>
      <w:marTop w:val="0"/>
      <w:marBottom w:val="0"/>
      <w:divBdr>
        <w:top w:val="none" w:sz="0" w:space="0" w:color="auto"/>
        <w:left w:val="none" w:sz="0" w:space="0" w:color="auto"/>
        <w:bottom w:val="none" w:sz="0" w:space="0" w:color="auto"/>
        <w:right w:val="none" w:sz="0" w:space="0" w:color="auto"/>
      </w:divBdr>
    </w:div>
    <w:div w:id="1278558948">
      <w:bodyDiv w:val="1"/>
      <w:marLeft w:val="0"/>
      <w:marRight w:val="0"/>
      <w:marTop w:val="0"/>
      <w:marBottom w:val="0"/>
      <w:divBdr>
        <w:top w:val="none" w:sz="0" w:space="0" w:color="auto"/>
        <w:left w:val="none" w:sz="0" w:space="0" w:color="auto"/>
        <w:bottom w:val="none" w:sz="0" w:space="0" w:color="auto"/>
        <w:right w:val="none" w:sz="0" w:space="0" w:color="auto"/>
      </w:divBdr>
    </w:div>
    <w:div w:id="1282420528">
      <w:bodyDiv w:val="1"/>
      <w:marLeft w:val="0"/>
      <w:marRight w:val="0"/>
      <w:marTop w:val="0"/>
      <w:marBottom w:val="0"/>
      <w:divBdr>
        <w:top w:val="none" w:sz="0" w:space="0" w:color="auto"/>
        <w:left w:val="none" w:sz="0" w:space="0" w:color="auto"/>
        <w:bottom w:val="none" w:sz="0" w:space="0" w:color="auto"/>
        <w:right w:val="none" w:sz="0" w:space="0" w:color="auto"/>
      </w:divBdr>
    </w:div>
    <w:div w:id="1284187945">
      <w:bodyDiv w:val="1"/>
      <w:marLeft w:val="0"/>
      <w:marRight w:val="0"/>
      <w:marTop w:val="0"/>
      <w:marBottom w:val="0"/>
      <w:divBdr>
        <w:top w:val="none" w:sz="0" w:space="0" w:color="auto"/>
        <w:left w:val="none" w:sz="0" w:space="0" w:color="auto"/>
        <w:bottom w:val="none" w:sz="0" w:space="0" w:color="auto"/>
        <w:right w:val="none" w:sz="0" w:space="0" w:color="auto"/>
      </w:divBdr>
    </w:div>
    <w:div w:id="1284310907">
      <w:bodyDiv w:val="1"/>
      <w:marLeft w:val="0"/>
      <w:marRight w:val="0"/>
      <w:marTop w:val="0"/>
      <w:marBottom w:val="0"/>
      <w:divBdr>
        <w:top w:val="none" w:sz="0" w:space="0" w:color="auto"/>
        <w:left w:val="none" w:sz="0" w:space="0" w:color="auto"/>
        <w:bottom w:val="none" w:sz="0" w:space="0" w:color="auto"/>
        <w:right w:val="none" w:sz="0" w:space="0" w:color="auto"/>
      </w:divBdr>
    </w:div>
    <w:div w:id="1294672305">
      <w:bodyDiv w:val="1"/>
      <w:marLeft w:val="0"/>
      <w:marRight w:val="0"/>
      <w:marTop w:val="0"/>
      <w:marBottom w:val="0"/>
      <w:divBdr>
        <w:top w:val="none" w:sz="0" w:space="0" w:color="auto"/>
        <w:left w:val="none" w:sz="0" w:space="0" w:color="auto"/>
        <w:bottom w:val="none" w:sz="0" w:space="0" w:color="auto"/>
        <w:right w:val="none" w:sz="0" w:space="0" w:color="auto"/>
      </w:divBdr>
    </w:div>
    <w:div w:id="1296328746">
      <w:bodyDiv w:val="1"/>
      <w:marLeft w:val="0"/>
      <w:marRight w:val="0"/>
      <w:marTop w:val="0"/>
      <w:marBottom w:val="0"/>
      <w:divBdr>
        <w:top w:val="none" w:sz="0" w:space="0" w:color="auto"/>
        <w:left w:val="none" w:sz="0" w:space="0" w:color="auto"/>
        <w:bottom w:val="none" w:sz="0" w:space="0" w:color="auto"/>
        <w:right w:val="none" w:sz="0" w:space="0" w:color="auto"/>
      </w:divBdr>
    </w:div>
    <w:div w:id="1305617433">
      <w:bodyDiv w:val="1"/>
      <w:marLeft w:val="0"/>
      <w:marRight w:val="0"/>
      <w:marTop w:val="0"/>
      <w:marBottom w:val="0"/>
      <w:divBdr>
        <w:top w:val="none" w:sz="0" w:space="0" w:color="auto"/>
        <w:left w:val="none" w:sz="0" w:space="0" w:color="auto"/>
        <w:bottom w:val="none" w:sz="0" w:space="0" w:color="auto"/>
        <w:right w:val="none" w:sz="0" w:space="0" w:color="auto"/>
      </w:divBdr>
    </w:div>
    <w:div w:id="1325814325">
      <w:bodyDiv w:val="1"/>
      <w:marLeft w:val="0"/>
      <w:marRight w:val="0"/>
      <w:marTop w:val="0"/>
      <w:marBottom w:val="0"/>
      <w:divBdr>
        <w:top w:val="none" w:sz="0" w:space="0" w:color="auto"/>
        <w:left w:val="none" w:sz="0" w:space="0" w:color="auto"/>
        <w:bottom w:val="none" w:sz="0" w:space="0" w:color="auto"/>
        <w:right w:val="none" w:sz="0" w:space="0" w:color="auto"/>
      </w:divBdr>
    </w:div>
    <w:div w:id="1326322943">
      <w:bodyDiv w:val="1"/>
      <w:marLeft w:val="0"/>
      <w:marRight w:val="0"/>
      <w:marTop w:val="0"/>
      <w:marBottom w:val="0"/>
      <w:divBdr>
        <w:top w:val="none" w:sz="0" w:space="0" w:color="auto"/>
        <w:left w:val="none" w:sz="0" w:space="0" w:color="auto"/>
        <w:bottom w:val="none" w:sz="0" w:space="0" w:color="auto"/>
        <w:right w:val="none" w:sz="0" w:space="0" w:color="auto"/>
      </w:divBdr>
    </w:div>
    <w:div w:id="1327393880">
      <w:bodyDiv w:val="1"/>
      <w:marLeft w:val="0"/>
      <w:marRight w:val="0"/>
      <w:marTop w:val="0"/>
      <w:marBottom w:val="0"/>
      <w:divBdr>
        <w:top w:val="none" w:sz="0" w:space="0" w:color="auto"/>
        <w:left w:val="none" w:sz="0" w:space="0" w:color="auto"/>
        <w:bottom w:val="none" w:sz="0" w:space="0" w:color="auto"/>
        <w:right w:val="none" w:sz="0" w:space="0" w:color="auto"/>
      </w:divBdr>
    </w:div>
    <w:div w:id="1333145590">
      <w:bodyDiv w:val="1"/>
      <w:marLeft w:val="0"/>
      <w:marRight w:val="0"/>
      <w:marTop w:val="0"/>
      <w:marBottom w:val="0"/>
      <w:divBdr>
        <w:top w:val="none" w:sz="0" w:space="0" w:color="auto"/>
        <w:left w:val="none" w:sz="0" w:space="0" w:color="auto"/>
        <w:bottom w:val="none" w:sz="0" w:space="0" w:color="auto"/>
        <w:right w:val="none" w:sz="0" w:space="0" w:color="auto"/>
      </w:divBdr>
    </w:div>
    <w:div w:id="1337347239">
      <w:bodyDiv w:val="1"/>
      <w:marLeft w:val="0"/>
      <w:marRight w:val="0"/>
      <w:marTop w:val="0"/>
      <w:marBottom w:val="0"/>
      <w:divBdr>
        <w:top w:val="none" w:sz="0" w:space="0" w:color="auto"/>
        <w:left w:val="none" w:sz="0" w:space="0" w:color="auto"/>
        <w:bottom w:val="none" w:sz="0" w:space="0" w:color="auto"/>
        <w:right w:val="none" w:sz="0" w:space="0" w:color="auto"/>
      </w:divBdr>
    </w:div>
    <w:div w:id="1344477435">
      <w:bodyDiv w:val="1"/>
      <w:marLeft w:val="0"/>
      <w:marRight w:val="0"/>
      <w:marTop w:val="0"/>
      <w:marBottom w:val="0"/>
      <w:divBdr>
        <w:top w:val="none" w:sz="0" w:space="0" w:color="auto"/>
        <w:left w:val="none" w:sz="0" w:space="0" w:color="auto"/>
        <w:bottom w:val="none" w:sz="0" w:space="0" w:color="auto"/>
        <w:right w:val="none" w:sz="0" w:space="0" w:color="auto"/>
      </w:divBdr>
    </w:div>
    <w:div w:id="1354113411">
      <w:bodyDiv w:val="1"/>
      <w:marLeft w:val="0"/>
      <w:marRight w:val="0"/>
      <w:marTop w:val="0"/>
      <w:marBottom w:val="0"/>
      <w:divBdr>
        <w:top w:val="none" w:sz="0" w:space="0" w:color="auto"/>
        <w:left w:val="none" w:sz="0" w:space="0" w:color="auto"/>
        <w:bottom w:val="none" w:sz="0" w:space="0" w:color="auto"/>
        <w:right w:val="none" w:sz="0" w:space="0" w:color="auto"/>
      </w:divBdr>
    </w:div>
    <w:div w:id="1354920698">
      <w:bodyDiv w:val="1"/>
      <w:marLeft w:val="0"/>
      <w:marRight w:val="0"/>
      <w:marTop w:val="0"/>
      <w:marBottom w:val="0"/>
      <w:divBdr>
        <w:top w:val="none" w:sz="0" w:space="0" w:color="auto"/>
        <w:left w:val="none" w:sz="0" w:space="0" w:color="auto"/>
        <w:bottom w:val="none" w:sz="0" w:space="0" w:color="auto"/>
        <w:right w:val="none" w:sz="0" w:space="0" w:color="auto"/>
      </w:divBdr>
    </w:div>
    <w:div w:id="1354964282">
      <w:bodyDiv w:val="1"/>
      <w:marLeft w:val="0"/>
      <w:marRight w:val="0"/>
      <w:marTop w:val="0"/>
      <w:marBottom w:val="0"/>
      <w:divBdr>
        <w:top w:val="none" w:sz="0" w:space="0" w:color="auto"/>
        <w:left w:val="none" w:sz="0" w:space="0" w:color="auto"/>
        <w:bottom w:val="none" w:sz="0" w:space="0" w:color="auto"/>
        <w:right w:val="none" w:sz="0" w:space="0" w:color="auto"/>
      </w:divBdr>
    </w:div>
    <w:div w:id="1364745163">
      <w:bodyDiv w:val="1"/>
      <w:marLeft w:val="0"/>
      <w:marRight w:val="0"/>
      <w:marTop w:val="0"/>
      <w:marBottom w:val="0"/>
      <w:divBdr>
        <w:top w:val="none" w:sz="0" w:space="0" w:color="auto"/>
        <w:left w:val="none" w:sz="0" w:space="0" w:color="auto"/>
        <w:bottom w:val="none" w:sz="0" w:space="0" w:color="auto"/>
        <w:right w:val="none" w:sz="0" w:space="0" w:color="auto"/>
      </w:divBdr>
    </w:div>
    <w:div w:id="1376155270">
      <w:bodyDiv w:val="1"/>
      <w:marLeft w:val="0"/>
      <w:marRight w:val="0"/>
      <w:marTop w:val="0"/>
      <w:marBottom w:val="0"/>
      <w:divBdr>
        <w:top w:val="none" w:sz="0" w:space="0" w:color="auto"/>
        <w:left w:val="none" w:sz="0" w:space="0" w:color="auto"/>
        <w:bottom w:val="none" w:sz="0" w:space="0" w:color="auto"/>
        <w:right w:val="none" w:sz="0" w:space="0" w:color="auto"/>
      </w:divBdr>
    </w:div>
    <w:div w:id="1389839618">
      <w:bodyDiv w:val="1"/>
      <w:marLeft w:val="0"/>
      <w:marRight w:val="0"/>
      <w:marTop w:val="0"/>
      <w:marBottom w:val="0"/>
      <w:divBdr>
        <w:top w:val="none" w:sz="0" w:space="0" w:color="auto"/>
        <w:left w:val="none" w:sz="0" w:space="0" w:color="auto"/>
        <w:bottom w:val="none" w:sz="0" w:space="0" w:color="auto"/>
        <w:right w:val="none" w:sz="0" w:space="0" w:color="auto"/>
      </w:divBdr>
    </w:div>
    <w:div w:id="1440759768">
      <w:bodyDiv w:val="1"/>
      <w:marLeft w:val="0"/>
      <w:marRight w:val="0"/>
      <w:marTop w:val="0"/>
      <w:marBottom w:val="0"/>
      <w:divBdr>
        <w:top w:val="none" w:sz="0" w:space="0" w:color="auto"/>
        <w:left w:val="none" w:sz="0" w:space="0" w:color="auto"/>
        <w:bottom w:val="none" w:sz="0" w:space="0" w:color="auto"/>
        <w:right w:val="none" w:sz="0" w:space="0" w:color="auto"/>
      </w:divBdr>
    </w:div>
    <w:div w:id="1463615964">
      <w:bodyDiv w:val="1"/>
      <w:marLeft w:val="0"/>
      <w:marRight w:val="0"/>
      <w:marTop w:val="0"/>
      <w:marBottom w:val="0"/>
      <w:divBdr>
        <w:top w:val="none" w:sz="0" w:space="0" w:color="auto"/>
        <w:left w:val="none" w:sz="0" w:space="0" w:color="auto"/>
        <w:bottom w:val="none" w:sz="0" w:space="0" w:color="auto"/>
        <w:right w:val="none" w:sz="0" w:space="0" w:color="auto"/>
      </w:divBdr>
    </w:div>
    <w:div w:id="1491752384">
      <w:bodyDiv w:val="1"/>
      <w:marLeft w:val="0"/>
      <w:marRight w:val="0"/>
      <w:marTop w:val="0"/>
      <w:marBottom w:val="0"/>
      <w:divBdr>
        <w:top w:val="none" w:sz="0" w:space="0" w:color="auto"/>
        <w:left w:val="none" w:sz="0" w:space="0" w:color="auto"/>
        <w:bottom w:val="none" w:sz="0" w:space="0" w:color="auto"/>
        <w:right w:val="none" w:sz="0" w:space="0" w:color="auto"/>
      </w:divBdr>
    </w:div>
    <w:div w:id="1545022793">
      <w:bodyDiv w:val="1"/>
      <w:marLeft w:val="0"/>
      <w:marRight w:val="0"/>
      <w:marTop w:val="0"/>
      <w:marBottom w:val="0"/>
      <w:divBdr>
        <w:top w:val="none" w:sz="0" w:space="0" w:color="auto"/>
        <w:left w:val="none" w:sz="0" w:space="0" w:color="auto"/>
        <w:bottom w:val="none" w:sz="0" w:space="0" w:color="auto"/>
        <w:right w:val="none" w:sz="0" w:space="0" w:color="auto"/>
      </w:divBdr>
    </w:div>
    <w:div w:id="1554347834">
      <w:bodyDiv w:val="1"/>
      <w:marLeft w:val="0"/>
      <w:marRight w:val="0"/>
      <w:marTop w:val="0"/>
      <w:marBottom w:val="0"/>
      <w:divBdr>
        <w:top w:val="none" w:sz="0" w:space="0" w:color="auto"/>
        <w:left w:val="none" w:sz="0" w:space="0" w:color="auto"/>
        <w:bottom w:val="none" w:sz="0" w:space="0" w:color="auto"/>
        <w:right w:val="none" w:sz="0" w:space="0" w:color="auto"/>
      </w:divBdr>
    </w:div>
    <w:div w:id="1567645912">
      <w:bodyDiv w:val="1"/>
      <w:marLeft w:val="0"/>
      <w:marRight w:val="0"/>
      <w:marTop w:val="0"/>
      <w:marBottom w:val="0"/>
      <w:divBdr>
        <w:top w:val="none" w:sz="0" w:space="0" w:color="auto"/>
        <w:left w:val="none" w:sz="0" w:space="0" w:color="auto"/>
        <w:bottom w:val="none" w:sz="0" w:space="0" w:color="auto"/>
        <w:right w:val="none" w:sz="0" w:space="0" w:color="auto"/>
      </w:divBdr>
    </w:div>
    <w:div w:id="1597328394">
      <w:bodyDiv w:val="1"/>
      <w:marLeft w:val="0"/>
      <w:marRight w:val="0"/>
      <w:marTop w:val="0"/>
      <w:marBottom w:val="0"/>
      <w:divBdr>
        <w:top w:val="none" w:sz="0" w:space="0" w:color="auto"/>
        <w:left w:val="none" w:sz="0" w:space="0" w:color="auto"/>
        <w:bottom w:val="none" w:sz="0" w:space="0" w:color="auto"/>
        <w:right w:val="none" w:sz="0" w:space="0" w:color="auto"/>
      </w:divBdr>
    </w:div>
    <w:div w:id="1604025150">
      <w:bodyDiv w:val="1"/>
      <w:marLeft w:val="0"/>
      <w:marRight w:val="0"/>
      <w:marTop w:val="0"/>
      <w:marBottom w:val="0"/>
      <w:divBdr>
        <w:top w:val="none" w:sz="0" w:space="0" w:color="auto"/>
        <w:left w:val="none" w:sz="0" w:space="0" w:color="auto"/>
        <w:bottom w:val="none" w:sz="0" w:space="0" w:color="auto"/>
        <w:right w:val="none" w:sz="0" w:space="0" w:color="auto"/>
      </w:divBdr>
    </w:div>
    <w:div w:id="1611158920">
      <w:bodyDiv w:val="1"/>
      <w:marLeft w:val="0"/>
      <w:marRight w:val="0"/>
      <w:marTop w:val="0"/>
      <w:marBottom w:val="0"/>
      <w:divBdr>
        <w:top w:val="none" w:sz="0" w:space="0" w:color="auto"/>
        <w:left w:val="none" w:sz="0" w:space="0" w:color="auto"/>
        <w:bottom w:val="none" w:sz="0" w:space="0" w:color="auto"/>
        <w:right w:val="none" w:sz="0" w:space="0" w:color="auto"/>
      </w:divBdr>
    </w:div>
    <w:div w:id="1613707148">
      <w:bodyDiv w:val="1"/>
      <w:marLeft w:val="0"/>
      <w:marRight w:val="0"/>
      <w:marTop w:val="0"/>
      <w:marBottom w:val="0"/>
      <w:divBdr>
        <w:top w:val="none" w:sz="0" w:space="0" w:color="auto"/>
        <w:left w:val="none" w:sz="0" w:space="0" w:color="auto"/>
        <w:bottom w:val="none" w:sz="0" w:space="0" w:color="auto"/>
        <w:right w:val="none" w:sz="0" w:space="0" w:color="auto"/>
      </w:divBdr>
    </w:div>
    <w:div w:id="1620137506">
      <w:bodyDiv w:val="1"/>
      <w:marLeft w:val="0"/>
      <w:marRight w:val="0"/>
      <w:marTop w:val="0"/>
      <w:marBottom w:val="0"/>
      <w:divBdr>
        <w:top w:val="none" w:sz="0" w:space="0" w:color="auto"/>
        <w:left w:val="none" w:sz="0" w:space="0" w:color="auto"/>
        <w:bottom w:val="none" w:sz="0" w:space="0" w:color="auto"/>
        <w:right w:val="none" w:sz="0" w:space="0" w:color="auto"/>
      </w:divBdr>
    </w:div>
    <w:div w:id="1623614160">
      <w:bodyDiv w:val="1"/>
      <w:marLeft w:val="0"/>
      <w:marRight w:val="0"/>
      <w:marTop w:val="0"/>
      <w:marBottom w:val="0"/>
      <w:divBdr>
        <w:top w:val="none" w:sz="0" w:space="0" w:color="auto"/>
        <w:left w:val="none" w:sz="0" w:space="0" w:color="auto"/>
        <w:bottom w:val="none" w:sz="0" w:space="0" w:color="auto"/>
        <w:right w:val="none" w:sz="0" w:space="0" w:color="auto"/>
      </w:divBdr>
    </w:div>
    <w:div w:id="1624725758">
      <w:bodyDiv w:val="1"/>
      <w:marLeft w:val="0"/>
      <w:marRight w:val="0"/>
      <w:marTop w:val="0"/>
      <w:marBottom w:val="0"/>
      <w:divBdr>
        <w:top w:val="none" w:sz="0" w:space="0" w:color="auto"/>
        <w:left w:val="none" w:sz="0" w:space="0" w:color="auto"/>
        <w:bottom w:val="none" w:sz="0" w:space="0" w:color="auto"/>
        <w:right w:val="none" w:sz="0" w:space="0" w:color="auto"/>
      </w:divBdr>
    </w:div>
    <w:div w:id="1625959940">
      <w:bodyDiv w:val="1"/>
      <w:marLeft w:val="0"/>
      <w:marRight w:val="0"/>
      <w:marTop w:val="0"/>
      <w:marBottom w:val="0"/>
      <w:divBdr>
        <w:top w:val="none" w:sz="0" w:space="0" w:color="auto"/>
        <w:left w:val="none" w:sz="0" w:space="0" w:color="auto"/>
        <w:bottom w:val="none" w:sz="0" w:space="0" w:color="auto"/>
        <w:right w:val="none" w:sz="0" w:space="0" w:color="auto"/>
      </w:divBdr>
    </w:div>
    <w:div w:id="1633361016">
      <w:bodyDiv w:val="1"/>
      <w:marLeft w:val="0"/>
      <w:marRight w:val="0"/>
      <w:marTop w:val="0"/>
      <w:marBottom w:val="0"/>
      <w:divBdr>
        <w:top w:val="none" w:sz="0" w:space="0" w:color="auto"/>
        <w:left w:val="none" w:sz="0" w:space="0" w:color="auto"/>
        <w:bottom w:val="none" w:sz="0" w:space="0" w:color="auto"/>
        <w:right w:val="none" w:sz="0" w:space="0" w:color="auto"/>
      </w:divBdr>
    </w:div>
    <w:div w:id="1638148279">
      <w:bodyDiv w:val="1"/>
      <w:marLeft w:val="0"/>
      <w:marRight w:val="0"/>
      <w:marTop w:val="0"/>
      <w:marBottom w:val="0"/>
      <w:divBdr>
        <w:top w:val="none" w:sz="0" w:space="0" w:color="auto"/>
        <w:left w:val="none" w:sz="0" w:space="0" w:color="auto"/>
        <w:bottom w:val="none" w:sz="0" w:space="0" w:color="auto"/>
        <w:right w:val="none" w:sz="0" w:space="0" w:color="auto"/>
      </w:divBdr>
    </w:div>
    <w:div w:id="1638954328">
      <w:bodyDiv w:val="1"/>
      <w:marLeft w:val="0"/>
      <w:marRight w:val="0"/>
      <w:marTop w:val="0"/>
      <w:marBottom w:val="0"/>
      <w:divBdr>
        <w:top w:val="none" w:sz="0" w:space="0" w:color="auto"/>
        <w:left w:val="none" w:sz="0" w:space="0" w:color="auto"/>
        <w:bottom w:val="none" w:sz="0" w:space="0" w:color="auto"/>
        <w:right w:val="none" w:sz="0" w:space="0" w:color="auto"/>
      </w:divBdr>
    </w:div>
    <w:div w:id="1647852198">
      <w:bodyDiv w:val="1"/>
      <w:marLeft w:val="0"/>
      <w:marRight w:val="0"/>
      <w:marTop w:val="0"/>
      <w:marBottom w:val="0"/>
      <w:divBdr>
        <w:top w:val="none" w:sz="0" w:space="0" w:color="auto"/>
        <w:left w:val="none" w:sz="0" w:space="0" w:color="auto"/>
        <w:bottom w:val="none" w:sz="0" w:space="0" w:color="auto"/>
        <w:right w:val="none" w:sz="0" w:space="0" w:color="auto"/>
      </w:divBdr>
    </w:div>
    <w:div w:id="1663239858">
      <w:bodyDiv w:val="1"/>
      <w:marLeft w:val="0"/>
      <w:marRight w:val="0"/>
      <w:marTop w:val="0"/>
      <w:marBottom w:val="0"/>
      <w:divBdr>
        <w:top w:val="none" w:sz="0" w:space="0" w:color="auto"/>
        <w:left w:val="none" w:sz="0" w:space="0" w:color="auto"/>
        <w:bottom w:val="none" w:sz="0" w:space="0" w:color="auto"/>
        <w:right w:val="none" w:sz="0" w:space="0" w:color="auto"/>
      </w:divBdr>
    </w:div>
    <w:div w:id="1702046531">
      <w:bodyDiv w:val="1"/>
      <w:marLeft w:val="0"/>
      <w:marRight w:val="0"/>
      <w:marTop w:val="0"/>
      <w:marBottom w:val="0"/>
      <w:divBdr>
        <w:top w:val="none" w:sz="0" w:space="0" w:color="auto"/>
        <w:left w:val="none" w:sz="0" w:space="0" w:color="auto"/>
        <w:bottom w:val="none" w:sz="0" w:space="0" w:color="auto"/>
        <w:right w:val="none" w:sz="0" w:space="0" w:color="auto"/>
      </w:divBdr>
    </w:div>
    <w:div w:id="1705977718">
      <w:bodyDiv w:val="1"/>
      <w:marLeft w:val="0"/>
      <w:marRight w:val="0"/>
      <w:marTop w:val="0"/>
      <w:marBottom w:val="0"/>
      <w:divBdr>
        <w:top w:val="none" w:sz="0" w:space="0" w:color="auto"/>
        <w:left w:val="none" w:sz="0" w:space="0" w:color="auto"/>
        <w:bottom w:val="none" w:sz="0" w:space="0" w:color="auto"/>
        <w:right w:val="none" w:sz="0" w:space="0" w:color="auto"/>
      </w:divBdr>
    </w:div>
    <w:div w:id="1712224345">
      <w:bodyDiv w:val="1"/>
      <w:marLeft w:val="0"/>
      <w:marRight w:val="0"/>
      <w:marTop w:val="0"/>
      <w:marBottom w:val="0"/>
      <w:divBdr>
        <w:top w:val="none" w:sz="0" w:space="0" w:color="auto"/>
        <w:left w:val="none" w:sz="0" w:space="0" w:color="auto"/>
        <w:bottom w:val="none" w:sz="0" w:space="0" w:color="auto"/>
        <w:right w:val="none" w:sz="0" w:space="0" w:color="auto"/>
      </w:divBdr>
    </w:div>
    <w:div w:id="1717309971">
      <w:bodyDiv w:val="1"/>
      <w:marLeft w:val="0"/>
      <w:marRight w:val="0"/>
      <w:marTop w:val="0"/>
      <w:marBottom w:val="0"/>
      <w:divBdr>
        <w:top w:val="none" w:sz="0" w:space="0" w:color="auto"/>
        <w:left w:val="none" w:sz="0" w:space="0" w:color="auto"/>
        <w:bottom w:val="none" w:sz="0" w:space="0" w:color="auto"/>
        <w:right w:val="none" w:sz="0" w:space="0" w:color="auto"/>
      </w:divBdr>
    </w:div>
    <w:div w:id="1750927413">
      <w:bodyDiv w:val="1"/>
      <w:marLeft w:val="0"/>
      <w:marRight w:val="0"/>
      <w:marTop w:val="0"/>
      <w:marBottom w:val="0"/>
      <w:divBdr>
        <w:top w:val="none" w:sz="0" w:space="0" w:color="auto"/>
        <w:left w:val="none" w:sz="0" w:space="0" w:color="auto"/>
        <w:bottom w:val="none" w:sz="0" w:space="0" w:color="auto"/>
        <w:right w:val="none" w:sz="0" w:space="0" w:color="auto"/>
      </w:divBdr>
    </w:div>
    <w:div w:id="1757478944">
      <w:bodyDiv w:val="1"/>
      <w:marLeft w:val="0"/>
      <w:marRight w:val="0"/>
      <w:marTop w:val="0"/>
      <w:marBottom w:val="0"/>
      <w:divBdr>
        <w:top w:val="none" w:sz="0" w:space="0" w:color="auto"/>
        <w:left w:val="none" w:sz="0" w:space="0" w:color="auto"/>
        <w:bottom w:val="none" w:sz="0" w:space="0" w:color="auto"/>
        <w:right w:val="none" w:sz="0" w:space="0" w:color="auto"/>
      </w:divBdr>
    </w:div>
    <w:div w:id="1764186281">
      <w:bodyDiv w:val="1"/>
      <w:marLeft w:val="0"/>
      <w:marRight w:val="0"/>
      <w:marTop w:val="0"/>
      <w:marBottom w:val="0"/>
      <w:divBdr>
        <w:top w:val="none" w:sz="0" w:space="0" w:color="auto"/>
        <w:left w:val="none" w:sz="0" w:space="0" w:color="auto"/>
        <w:bottom w:val="none" w:sz="0" w:space="0" w:color="auto"/>
        <w:right w:val="none" w:sz="0" w:space="0" w:color="auto"/>
      </w:divBdr>
    </w:div>
    <w:div w:id="1766533705">
      <w:bodyDiv w:val="1"/>
      <w:marLeft w:val="0"/>
      <w:marRight w:val="0"/>
      <w:marTop w:val="0"/>
      <w:marBottom w:val="0"/>
      <w:divBdr>
        <w:top w:val="none" w:sz="0" w:space="0" w:color="auto"/>
        <w:left w:val="none" w:sz="0" w:space="0" w:color="auto"/>
        <w:bottom w:val="none" w:sz="0" w:space="0" w:color="auto"/>
        <w:right w:val="none" w:sz="0" w:space="0" w:color="auto"/>
      </w:divBdr>
    </w:div>
    <w:div w:id="1770078629">
      <w:bodyDiv w:val="1"/>
      <w:marLeft w:val="0"/>
      <w:marRight w:val="0"/>
      <w:marTop w:val="0"/>
      <w:marBottom w:val="0"/>
      <w:divBdr>
        <w:top w:val="none" w:sz="0" w:space="0" w:color="auto"/>
        <w:left w:val="none" w:sz="0" w:space="0" w:color="auto"/>
        <w:bottom w:val="none" w:sz="0" w:space="0" w:color="auto"/>
        <w:right w:val="none" w:sz="0" w:space="0" w:color="auto"/>
      </w:divBdr>
    </w:div>
    <w:div w:id="1777364054">
      <w:bodyDiv w:val="1"/>
      <w:marLeft w:val="0"/>
      <w:marRight w:val="0"/>
      <w:marTop w:val="0"/>
      <w:marBottom w:val="0"/>
      <w:divBdr>
        <w:top w:val="none" w:sz="0" w:space="0" w:color="auto"/>
        <w:left w:val="none" w:sz="0" w:space="0" w:color="auto"/>
        <w:bottom w:val="none" w:sz="0" w:space="0" w:color="auto"/>
        <w:right w:val="none" w:sz="0" w:space="0" w:color="auto"/>
      </w:divBdr>
    </w:div>
    <w:div w:id="1790051896">
      <w:bodyDiv w:val="1"/>
      <w:marLeft w:val="0"/>
      <w:marRight w:val="0"/>
      <w:marTop w:val="0"/>
      <w:marBottom w:val="0"/>
      <w:divBdr>
        <w:top w:val="none" w:sz="0" w:space="0" w:color="auto"/>
        <w:left w:val="none" w:sz="0" w:space="0" w:color="auto"/>
        <w:bottom w:val="none" w:sz="0" w:space="0" w:color="auto"/>
        <w:right w:val="none" w:sz="0" w:space="0" w:color="auto"/>
      </w:divBdr>
    </w:div>
    <w:div w:id="1794324634">
      <w:bodyDiv w:val="1"/>
      <w:marLeft w:val="0"/>
      <w:marRight w:val="0"/>
      <w:marTop w:val="0"/>
      <w:marBottom w:val="0"/>
      <w:divBdr>
        <w:top w:val="none" w:sz="0" w:space="0" w:color="auto"/>
        <w:left w:val="none" w:sz="0" w:space="0" w:color="auto"/>
        <w:bottom w:val="none" w:sz="0" w:space="0" w:color="auto"/>
        <w:right w:val="none" w:sz="0" w:space="0" w:color="auto"/>
      </w:divBdr>
    </w:div>
    <w:div w:id="1796555833">
      <w:bodyDiv w:val="1"/>
      <w:marLeft w:val="0"/>
      <w:marRight w:val="0"/>
      <w:marTop w:val="0"/>
      <w:marBottom w:val="0"/>
      <w:divBdr>
        <w:top w:val="none" w:sz="0" w:space="0" w:color="auto"/>
        <w:left w:val="none" w:sz="0" w:space="0" w:color="auto"/>
        <w:bottom w:val="none" w:sz="0" w:space="0" w:color="auto"/>
        <w:right w:val="none" w:sz="0" w:space="0" w:color="auto"/>
      </w:divBdr>
    </w:div>
    <w:div w:id="1815637067">
      <w:bodyDiv w:val="1"/>
      <w:marLeft w:val="0"/>
      <w:marRight w:val="0"/>
      <w:marTop w:val="0"/>
      <w:marBottom w:val="0"/>
      <w:divBdr>
        <w:top w:val="none" w:sz="0" w:space="0" w:color="auto"/>
        <w:left w:val="none" w:sz="0" w:space="0" w:color="auto"/>
        <w:bottom w:val="none" w:sz="0" w:space="0" w:color="auto"/>
        <w:right w:val="none" w:sz="0" w:space="0" w:color="auto"/>
      </w:divBdr>
    </w:div>
    <w:div w:id="1837071008">
      <w:bodyDiv w:val="1"/>
      <w:marLeft w:val="0"/>
      <w:marRight w:val="0"/>
      <w:marTop w:val="0"/>
      <w:marBottom w:val="0"/>
      <w:divBdr>
        <w:top w:val="none" w:sz="0" w:space="0" w:color="auto"/>
        <w:left w:val="none" w:sz="0" w:space="0" w:color="auto"/>
        <w:bottom w:val="none" w:sz="0" w:space="0" w:color="auto"/>
        <w:right w:val="none" w:sz="0" w:space="0" w:color="auto"/>
      </w:divBdr>
    </w:div>
    <w:div w:id="1845049298">
      <w:bodyDiv w:val="1"/>
      <w:marLeft w:val="0"/>
      <w:marRight w:val="0"/>
      <w:marTop w:val="0"/>
      <w:marBottom w:val="0"/>
      <w:divBdr>
        <w:top w:val="none" w:sz="0" w:space="0" w:color="auto"/>
        <w:left w:val="none" w:sz="0" w:space="0" w:color="auto"/>
        <w:bottom w:val="none" w:sz="0" w:space="0" w:color="auto"/>
        <w:right w:val="none" w:sz="0" w:space="0" w:color="auto"/>
      </w:divBdr>
    </w:div>
    <w:div w:id="1857573180">
      <w:bodyDiv w:val="1"/>
      <w:marLeft w:val="0"/>
      <w:marRight w:val="0"/>
      <w:marTop w:val="0"/>
      <w:marBottom w:val="0"/>
      <w:divBdr>
        <w:top w:val="none" w:sz="0" w:space="0" w:color="auto"/>
        <w:left w:val="none" w:sz="0" w:space="0" w:color="auto"/>
        <w:bottom w:val="none" w:sz="0" w:space="0" w:color="auto"/>
        <w:right w:val="none" w:sz="0" w:space="0" w:color="auto"/>
      </w:divBdr>
    </w:div>
    <w:div w:id="1861234424">
      <w:bodyDiv w:val="1"/>
      <w:marLeft w:val="0"/>
      <w:marRight w:val="0"/>
      <w:marTop w:val="0"/>
      <w:marBottom w:val="0"/>
      <w:divBdr>
        <w:top w:val="none" w:sz="0" w:space="0" w:color="auto"/>
        <w:left w:val="none" w:sz="0" w:space="0" w:color="auto"/>
        <w:bottom w:val="none" w:sz="0" w:space="0" w:color="auto"/>
        <w:right w:val="none" w:sz="0" w:space="0" w:color="auto"/>
      </w:divBdr>
    </w:div>
    <w:div w:id="1876893489">
      <w:bodyDiv w:val="1"/>
      <w:marLeft w:val="0"/>
      <w:marRight w:val="0"/>
      <w:marTop w:val="0"/>
      <w:marBottom w:val="0"/>
      <w:divBdr>
        <w:top w:val="none" w:sz="0" w:space="0" w:color="auto"/>
        <w:left w:val="none" w:sz="0" w:space="0" w:color="auto"/>
        <w:bottom w:val="none" w:sz="0" w:space="0" w:color="auto"/>
        <w:right w:val="none" w:sz="0" w:space="0" w:color="auto"/>
      </w:divBdr>
    </w:div>
    <w:div w:id="1883056497">
      <w:bodyDiv w:val="1"/>
      <w:marLeft w:val="0"/>
      <w:marRight w:val="0"/>
      <w:marTop w:val="0"/>
      <w:marBottom w:val="0"/>
      <w:divBdr>
        <w:top w:val="none" w:sz="0" w:space="0" w:color="auto"/>
        <w:left w:val="none" w:sz="0" w:space="0" w:color="auto"/>
        <w:bottom w:val="none" w:sz="0" w:space="0" w:color="auto"/>
        <w:right w:val="none" w:sz="0" w:space="0" w:color="auto"/>
      </w:divBdr>
    </w:div>
    <w:div w:id="1899053473">
      <w:bodyDiv w:val="1"/>
      <w:marLeft w:val="0"/>
      <w:marRight w:val="0"/>
      <w:marTop w:val="0"/>
      <w:marBottom w:val="0"/>
      <w:divBdr>
        <w:top w:val="none" w:sz="0" w:space="0" w:color="auto"/>
        <w:left w:val="none" w:sz="0" w:space="0" w:color="auto"/>
        <w:bottom w:val="none" w:sz="0" w:space="0" w:color="auto"/>
        <w:right w:val="none" w:sz="0" w:space="0" w:color="auto"/>
      </w:divBdr>
    </w:div>
    <w:div w:id="1905524800">
      <w:bodyDiv w:val="1"/>
      <w:marLeft w:val="0"/>
      <w:marRight w:val="0"/>
      <w:marTop w:val="0"/>
      <w:marBottom w:val="0"/>
      <w:divBdr>
        <w:top w:val="none" w:sz="0" w:space="0" w:color="auto"/>
        <w:left w:val="none" w:sz="0" w:space="0" w:color="auto"/>
        <w:bottom w:val="none" w:sz="0" w:space="0" w:color="auto"/>
        <w:right w:val="none" w:sz="0" w:space="0" w:color="auto"/>
      </w:divBdr>
    </w:div>
    <w:div w:id="1905794311">
      <w:bodyDiv w:val="1"/>
      <w:marLeft w:val="0"/>
      <w:marRight w:val="0"/>
      <w:marTop w:val="0"/>
      <w:marBottom w:val="0"/>
      <w:divBdr>
        <w:top w:val="none" w:sz="0" w:space="0" w:color="auto"/>
        <w:left w:val="none" w:sz="0" w:space="0" w:color="auto"/>
        <w:bottom w:val="none" w:sz="0" w:space="0" w:color="auto"/>
        <w:right w:val="none" w:sz="0" w:space="0" w:color="auto"/>
      </w:divBdr>
    </w:div>
    <w:div w:id="1925257352">
      <w:bodyDiv w:val="1"/>
      <w:marLeft w:val="0"/>
      <w:marRight w:val="0"/>
      <w:marTop w:val="0"/>
      <w:marBottom w:val="0"/>
      <w:divBdr>
        <w:top w:val="none" w:sz="0" w:space="0" w:color="auto"/>
        <w:left w:val="none" w:sz="0" w:space="0" w:color="auto"/>
        <w:bottom w:val="none" w:sz="0" w:space="0" w:color="auto"/>
        <w:right w:val="none" w:sz="0" w:space="0" w:color="auto"/>
      </w:divBdr>
    </w:div>
    <w:div w:id="1952131605">
      <w:bodyDiv w:val="1"/>
      <w:marLeft w:val="0"/>
      <w:marRight w:val="0"/>
      <w:marTop w:val="0"/>
      <w:marBottom w:val="0"/>
      <w:divBdr>
        <w:top w:val="none" w:sz="0" w:space="0" w:color="auto"/>
        <w:left w:val="none" w:sz="0" w:space="0" w:color="auto"/>
        <w:bottom w:val="none" w:sz="0" w:space="0" w:color="auto"/>
        <w:right w:val="none" w:sz="0" w:space="0" w:color="auto"/>
      </w:divBdr>
    </w:div>
    <w:div w:id="1959098429">
      <w:bodyDiv w:val="1"/>
      <w:marLeft w:val="0"/>
      <w:marRight w:val="0"/>
      <w:marTop w:val="0"/>
      <w:marBottom w:val="0"/>
      <w:divBdr>
        <w:top w:val="none" w:sz="0" w:space="0" w:color="auto"/>
        <w:left w:val="none" w:sz="0" w:space="0" w:color="auto"/>
        <w:bottom w:val="none" w:sz="0" w:space="0" w:color="auto"/>
        <w:right w:val="none" w:sz="0" w:space="0" w:color="auto"/>
      </w:divBdr>
    </w:div>
    <w:div w:id="1968272258">
      <w:bodyDiv w:val="1"/>
      <w:marLeft w:val="0"/>
      <w:marRight w:val="0"/>
      <w:marTop w:val="0"/>
      <w:marBottom w:val="0"/>
      <w:divBdr>
        <w:top w:val="none" w:sz="0" w:space="0" w:color="auto"/>
        <w:left w:val="none" w:sz="0" w:space="0" w:color="auto"/>
        <w:bottom w:val="none" w:sz="0" w:space="0" w:color="auto"/>
        <w:right w:val="none" w:sz="0" w:space="0" w:color="auto"/>
      </w:divBdr>
    </w:div>
    <w:div w:id="1974217344">
      <w:bodyDiv w:val="1"/>
      <w:marLeft w:val="0"/>
      <w:marRight w:val="0"/>
      <w:marTop w:val="0"/>
      <w:marBottom w:val="0"/>
      <w:divBdr>
        <w:top w:val="none" w:sz="0" w:space="0" w:color="auto"/>
        <w:left w:val="none" w:sz="0" w:space="0" w:color="auto"/>
        <w:bottom w:val="none" w:sz="0" w:space="0" w:color="auto"/>
        <w:right w:val="none" w:sz="0" w:space="0" w:color="auto"/>
      </w:divBdr>
    </w:div>
    <w:div w:id="1983461586">
      <w:bodyDiv w:val="1"/>
      <w:marLeft w:val="0"/>
      <w:marRight w:val="0"/>
      <w:marTop w:val="0"/>
      <w:marBottom w:val="0"/>
      <w:divBdr>
        <w:top w:val="none" w:sz="0" w:space="0" w:color="auto"/>
        <w:left w:val="none" w:sz="0" w:space="0" w:color="auto"/>
        <w:bottom w:val="none" w:sz="0" w:space="0" w:color="auto"/>
        <w:right w:val="none" w:sz="0" w:space="0" w:color="auto"/>
      </w:divBdr>
    </w:div>
    <w:div w:id="2025395027">
      <w:bodyDiv w:val="1"/>
      <w:marLeft w:val="0"/>
      <w:marRight w:val="0"/>
      <w:marTop w:val="0"/>
      <w:marBottom w:val="0"/>
      <w:divBdr>
        <w:top w:val="none" w:sz="0" w:space="0" w:color="auto"/>
        <w:left w:val="none" w:sz="0" w:space="0" w:color="auto"/>
        <w:bottom w:val="none" w:sz="0" w:space="0" w:color="auto"/>
        <w:right w:val="none" w:sz="0" w:space="0" w:color="auto"/>
      </w:divBdr>
    </w:div>
    <w:div w:id="2035492622">
      <w:bodyDiv w:val="1"/>
      <w:marLeft w:val="0"/>
      <w:marRight w:val="0"/>
      <w:marTop w:val="0"/>
      <w:marBottom w:val="0"/>
      <w:divBdr>
        <w:top w:val="none" w:sz="0" w:space="0" w:color="auto"/>
        <w:left w:val="none" w:sz="0" w:space="0" w:color="auto"/>
        <w:bottom w:val="none" w:sz="0" w:space="0" w:color="auto"/>
        <w:right w:val="none" w:sz="0" w:space="0" w:color="auto"/>
      </w:divBdr>
    </w:div>
    <w:div w:id="2047758258">
      <w:bodyDiv w:val="1"/>
      <w:marLeft w:val="0"/>
      <w:marRight w:val="0"/>
      <w:marTop w:val="0"/>
      <w:marBottom w:val="0"/>
      <w:divBdr>
        <w:top w:val="none" w:sz="0" w:space="0" w:color="auto"/>
        <w:left w:val="none" w:sz="0" w:space="0" w:color="auto"/>
        <w:bottom w:val="none" w:sz="0" w:space="0" w:color="auto"/>
        <w:right w:val="none" w:sz="0" w:space="0" w:color="auto"/>
      </w:divBdr>
    </w:div>
    <w:div w:id="2051149401">
      <w:bodyDiv w:val="1"/>
      <w:marLeft w:val="0"/>
      <w:marRight w:val="0"/>
      <w:marTop w:val="0"/>
      <w:marBottom w:val="0"/>
      <w:divBdr>
        <w:top w:val="none" w:sz="0" w:space="0" w:color="auto"/>
        <w:left w:val="none" w:sz="0" w:space="0" w:color="auto"/>
        <w:bottom w:val="none" w:sz="0" w:space="0" w:color="auto"/>
        <w:right w:val="none" w:sz="0" w:space="0" w:color="auto"/>
      </w:divBdr>
    </w:div>
    <w:div w:id="2073845136">
      <w:bodyDiv w:val="1"/>
      <w:marLeft w:val="0"/>
      <w:marRight w:val="0"/>
      <w:marTop w:val="0"/>
      <w:marBottom w:val="0"/>
      <w:divBdr>
        <w:top w:val="none" w:sz="0" w:space="0" w:color="auto"/>
        <w:left w:val="none" w:sz="0" w:space="0" w:color="auto"/>
        <w:bottom w:val="none" w:sz="0" w:space="0" w:color="auto"/>
        <w:right w:val="none" w:sz="0" w:space="0" w:color="auto"/>
      </w:divBdr>
    </w:div>
    <w:div w:id="2075157493">
      <w:bodyDiv w:val="1"/>
      <w:marLeft w:val="0"/>
      <w:marRight w:val="0"/>
      <w:marTop w:val="0"/>
      <w:marBottom w:val="0"/>
      <w:divBdr>
        <w:top w:val="none" w:sz="0" w:space="0" w:color="auto"/>
        <w:left w:val="none" w:sz="0" w:space="0" w:color="auto"/>
        <w:bottom w:val="none" w:sz="0" w:space="0" w:color="auto"/>
        <w:right w:val="none" w:sz="0" w:space="0" w:color="auto"/>
      </w:divBdr>
    </w:div>
    <w:div w:id="2084446285">
      <w:bodyDiv w:val="1"/>
      <w:marLeft w:val="0"/>
      <w:marRight w:val="0"/>
      <w:marTop w:val="0"/>
      <w:marBottom w:val="0"/>
      <w:divBdr>
        <w:top w:val="none" w:sz="0" w:space="0" w:color="auto"/>
        <w:left w:val="none" w:sz="0" w:space="0" w:color="auto"/>
        <w:bottom w:val="none" w:sz="0" w:space="0" w:color="auto"/>
        <w:right w:val="none" w:sz="0" w:space="0" w:color="auto"/>
      </w:divBdr>
    </w:div>
    <w:div w:id="2084833600">
      <w:bodyDiv w:val="1"/>
      <w:marLeft w:val="0"/>
      <w:marRight w:val="0"/>
      <w:marTop w:val="0"/>
      <w:marBottom w:val="0"/>
      <w:divBdr>
        <w:top w:val="none" w:sz="0" w:space="0" w:color="auto"/>
        <w:left w:val="none" w:sz="0" w:space="0" w:color="auto"/>
        <w:bottom w:val="none" w:sz="0" w:space="0" w:color="auto"/>
        <w:right w:val="none" w:sz="0" w:space="0" w:color="auto"/>
      </w:divBdr>
    </w:div>
    <w:div w:id="2096390529">
      <w:bodyDiv w:val="1"/>
      <w:marLeft w:val="0"/>
      <w:marRight w:val="0"/>
      <w:marTop w:val="0"/>
      <w:marBottom w:val="0"/>
      <w:divBdr>
        <w:top w:val="none" w:sz="0" w:space="0" w:color="auto"/>
        <w:left w:val="none" w:sz="0" w:space="0" w:color="auto"/>
        <w:bottom w:val="none" w:sz="0" w:space="0" w:color="auto"/>
        <w:right w:val="none" w:sz="0" w:space="0" w:color="auto"/>
      </w:divBdr>
    </w:div>
    <w:div w:id="2103453849">
      <w:bodyDiv w:val="1"/>
      <w:marLeft w:val="0"/>
      <w:marRight w:val="0"/>
      <w:marTop w:val="0"/>
      <w:marBottom w:val="0"/>
      <w:divBdr>
        <w:top w:val="none" w:sz="0" w:space="0" w:color="auto"/>
        <w:left w:val="none" w:sz="0" w:space="0" w:color="auto"/>
        <w:bottom w:val="none" w:sz="0" w:space="0" w:color="auto"/>
        <w:right w:val="none" w:sz="0" w:space="0" w:color="auto"/>
      </w:divBdr>
    </w:div>
    <w:div w:id="2122912254">
      <w:bodyDiv w:val="1"/>
      <w:marLeft w:val="0"/>
      <w:marRight w:val="0"/>
      <w:marTop w:val="0"/>
      <w:marBottom w:val="0"/>
      <w:divBdr>
        <w:top w:val="none" w:sz="0" w:space="0" w:color="auto"/>
        <w:left w:val="none" w:sz="0" w:space="0" w:color="auto"/>
        <w:bottom w:val="none" w:sz="0" w:space="0" w:color="auto"/>
        <w:right w:val="none" w:sz="0" w:space="0" w:color="auto"/>
      </w:divBdr>
    </w:div>
    <w:div w:id="2135637136">
      <w:bodyDiv w:val="1"/>
      <w:marLeft w:val="0"/>
      <w:marRight w:val="0"/>
      <w:marTop w:val="0"/>
      <w:marBottom w:val="0"/>
      <w:divBdr>
        <w:top w:val="none" w:sz="0" w:space="0" w:color="auto"/>
        <w:left w:val="none" w:sz="0" w:space="0" w:color="auto"/>
        <w:bottom w:val="none" w:sz="0" w:space="0" w:color="auto"/>
        <w:right w:val="none" w:sz="0" w:space="0" w:color="auto"/>
      </w:divBdr>
    </w:div>
    <w:div w:id="214264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BC06E216F4B4FADCDDA78CF4598BE"/>
        <w:category>
          <w:name w:val="General"/>
          <w:gallery w:val="placeholder"/>
        </w:category>
        <w:types>
          <w:type w:val="bbPlcHdr"/>
        </w:types>
        <w:behaviors>
          <w:behavior w:val="content"/>
        </w:behaviors>
        <w:guid w:val="{49FCB97B-789F-459A-86C0-55DC7E7B3844}"/>
      </w:docPartPr>
      <w:docPartBody>
        <w:p w:rsidR="00B80871" w:rsidRDefault="00B80871" w:rsidP="00B80871">
          <w:pPr>
            <w:pStyle w:val="422BC06E216F4B4FADCDDA78CF4598BE"/>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23D3"/>
    <w:rsid w:val="00062E71"/>
    <w:rsid w:val="000A48F3"/>
    <w:rsid w:val="000D21C5"/>
    <w:rsid w:val="000E0BD6"/>
    <w:rsid w:val="000F0856"/>
    <w:rsid w:val="000F37F6"/>
    <w:rsid w:val="000F6CEB"/>
    <w:rsid w:val="00100277"/>
    <w:rsid w:val="001129A7"/>
    <w:rsid w:val="00134C24"/>
    <w:rsid w:val="00145AD8"/>
    <w:rsid w:val="0016016E"/>
    <w:rsid w:val="001922EC"/>
    <w:rsid w:val="001923D2"/>
    <w:rsid w:val="001A1A13"/>
    <w:rsid w:val="00204281"/>
    <w:rsid w:val="002154EB"/>
    <w:rsid w:val="002253AD"/>
    <w:rsid w:val="00233C8B"/>
    <w:rsid w:val="00235075"/>
    <w:rsid w:val="00242260"/>
    <w:rsid w:val="002450A7"/>
    <w:rsid w:val="00262237"/>
    <w:rsid w:val="0027280E"/>
    <w:rsid w:val="002B1181"/>
    <w:rsid w:val="003203C2"/>
    <w:rsid w:val="00333199"/>
    <w:rsid w:val="00333A66"/>
    <w:rsid w:val="00383D65"/>
    <w:rsid w:val="003958C6"/>
    <w:rsid w:val="003B2E65"/>
    <w:rsid w:val="00436B87"/>
    <w:rsid w:val="00477A50"/>
    <w:rsid w:val="00483F5A"/>
    <w:rsid w:val="004C6EBD"/>
    <w:rsid w:val="004D25D2"/>
    <w:rsid w:val="00537E91"/>
    <w:rsid w:val="005B358F"/>
    <w:rsid w:val="005D0C0D"/>
    <w:rsid w:val="006E243B"/>
    <w:rsid w:val="007529E6"/>
    <w:rsid w:val="00772AB5"/>
    <w:rsid w:val="007731A8"/>
    <w:rsid w:val="0078655A"/>
    <w:rsid w:val="00793B43"/>
    <w:rsid w:val="007B2D8A"/>
    <w:rsid w:val="007D42F3"/>
    <w:rsid w:val="007E7F70"/>
    <w:rsid w:val="007F7059"/>
    <w:rsid w:val="0081051C"/>
    <w:rsid w:val="008433E8"/>
    <w:rsid w:val="00853311"/>
    <w:rsid w:val="0085646C"/>
    <w:rsid w:val="00860DDC"/>
    <w:rsid w:val="008776B1"/>
    <w:rsid w:val="008920ED"/>
    <w:rsid w:val="008A09FA"/>
    <w:rsid w:val="008B501A"/>
    <w:rsid w:val="008F5B29"/>
    <w:rsid w:val="0098446E"/>
    <w:rsid w:val="009B6829"/>
    <w:rsid w:val="009D7389"/>
    <w:rsid w:val="00A015CD"/>
    <w:rsid w:val="00A34C42"/>
    <w:rsid w:val="00A34CD6"/>
    <w:rsid w:val="00AB1620"/>
    <w:rsid w:val="00AC1F0F"/>
    <w:rsid w:val="00AD7C53"/>
    <w:rsid w:val="00B21C49"/>
    <w:rsid w:val="00B34B55"/>
    <w:rsid w:val="00B350A9"/>
    <w:rsid w:val="00B44A1B"/>
    <w:rsid w:val="00B52225"/>
    <w:rsid w:val="00B652B8"/>
    <w:rsid w:val="00B80871"/>
    <w:rsid w:val="00BA03CD"/>
    <w:rsid w:val="00BB0AAC"/>
    <w:rsid w:val="00BC1251"/>
    <w:rsid w:val="00BC6131"/>
    <w:rsid w:val="00BD2BF8"/>
    <w:rsid w:val="00BE4572"/>
    <w:rsid w:val="00C1654B"/>
    <w:rsid w:val="00C64E7C"/>
    <w:rsid w:val="00C67429"/>
    <w:rsid w:val="00CC2E0F"/>
    <w:rsid w:val="00CD227E"/>
    <w:rsid w:val="00CE77E8"/>
    <w:rsid w:val="00D92F59"/>
    <w:rsid w:val="00D95AAF"/>
    <w:rsid w:val="00DD5548"/>
    <w:rsid w:val="00DD70EF"/>
    <w:rsid w:val="00DF04FA"/>
    <w:rsid w:val="00E07463"/>
    <w:rsid w:val="00EB13AC"/>
    <w:rsid w:val="00EC7010"/>
    <w:rsid w:val="00EF5E6D"/>
    <w:rsid w:val="00F216DB"/>
    <w:rsid w:val="00F37FD8"/>
    <w:rsid w:val="00FA1773"/>
    <w:rsid w:val="00FA73E0"/>
    <w:rsid w:val="00FC0E7B"/>
    <w:rsid w:val="00FD4F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2BC06E216F4B4FADCDDA78CF4598BE">
    <w:name w:val="422BC06E216F4B4FADCDDA78CF4598BE"/>
    <w:rsid w:val="00B80871"/>
    <w:pPr>
      <w:spacing w:line="278" w:lineRule="auto"/>
    </w:pPr>
    <w:rPr>
      <w:kern w:val="2"/>
      <w:sz w:val="24"/>
      <w:szCs w:val="24"/>
      <w14:ligatures w14:val="standardContextual"/>
    </w:rPr>
  </w:style>
  <w:style w:type="character" w:styleId="PlaceholderText">
    <w:name w:val="Placeholder Text"/>
    <w:basedOn w:val="DefaultParagraphFont"/>
    <w:uiPriority w:val="99"/>
    <w:semiHidden/>
    <w:rsid w:val="00A015C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2025-06-16T00:00:00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CF949F-001C-4262-ACA9-06817E60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3282</Words>
  <Characters>18711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ACMA5011 – Thermo-fluid Mechanics</vt:lpstr>
    </vt:vector>
  </TitlesOfParts>
  <Company>University of Wales Trinity Saint David</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ACMA5011 – Thermo-fluid Mechanics</dc:title>
  <dc:subject>Joseph James - 2320115</dc:subject>
  <dc:creator>Marie Pitson</dc:creator>
  <cp:keywords/>
  <dc:description/>
  <cp:lastModifiedBy>James, Joe (Contractor)</cp:lastModifiedBy>
  <cp:revision>2</cp:revision>
  <dcterms:created xsi:type="dcterms:W3CDTF">2026-01-15T07:11:00Z</dcterms:created>
  <dcterms:modified xsi:type="dcterms:W3CDTF">2026-01-15T07:11:00Z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27ca2c2d7ecbe7691163f4ce4fb9aeb3598e2cf328e5aa2918a9b41d4eb6b0d6</vt:lpwstr>
  </property>
</Properties>
</file>