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F12C8" w:rsidRDefault="002F12C8" w:rsidP="002F12C8">
      <w:pPr>
        <w:pStyle w:val="NoSpacing"/>
        <w:rPr>
          <w:sz w:val="28"/>
          <w:szCs w:val="28"/>
        </w:rPr>
      </w:pPr>
    </w:p>
    <w:p w:rsidR="002F12C8" w:rsidRPr="00C75C2C" w:rsidRDefault="00775660" w:rsidP="002F12C8">
      <w:pPr>
        <w:pStyle w:val="NoSpacing"/>
        <w:rPr>
          <w:b/>
          <w:sz w:val="40"/>
          <w:szCs w:val="40"/>
        </w:rPr>
      </w:pPr>
      <w:r>
        <w:rPr>
          <w:b/>
          <w:sz w:val="40"/>
          <w:szCs w:val="40"/>
        </w:rPr>
        <w:t xml:space="preserve">The usage </w:t>
      </w:r>
      <w:bookmarkStart w:id="0" w:name="_GoBack"/>
      <w:bookmarkEnd w:id="0"/>
      <w:r w:rsidR="002F12C8" w:rsidRPr="00C75C2C">
        <w:rPr>
          <w:b/>
          <w:sz w:val="40"/>
          <w:szCs w:val="40"/>
        </w:rPr>
        <w:t xml:space="preserve">of definite articles in </w:t>
      </w:r>
      <w:r>
        <w:rPr>
          <w:b/>
          <w:sz w:val="40"/>
          <w:szCs w:val="40"/>
        </w:rPr>
        <w:t xml:space="preserve">essay </w:t>
      </w:r>
      <w:r w:rsidR="002F12C8" w:rsidRPr="00C75C2C">
        <w:rPr>
          <w:b/>
          <w:sz w:val="40"/>
          <w:szCs w:val="40"/>
        </w:rPr>
        <w:t>conclusions</w:t>
      </w:r>
    </w:p>
    <w:p w:rsidR="002F12C8" w:rsidRDefault="002F12C8" w:rsidP="002F12C8">
      <w:pPr>
        <w:pStyle w:val="NoSpacing"/>
        <w:rPr>
          <w:sz w:val="28"/>
          <w:szCs w:val="28"/>
        </w:rPr>
      </w:pPr>
    </w:p>
    <w:p w:rsidR="002F12C8" w:rsidRPr="0095464D" w:rsidRDefault="002F12C8" w:rsidP="002F12C8">
      <w:pPr>
        <w:pStyle w:val="NoSpacing"/>
        <w:rPr>
          <w:sz w:val="28"/>
          <w:szCs w:val="28"/>
        </w:rPr>
      </w:pPr>
      <w:r w:rsidRPr="0095464D">
        <w:rPr>
          <w:sz w:val="28"/>
          <w:szCs w:val="28"/>
        </w:rPr>
        <w:t xml:space="preserve">1-  </w:t>
      </w:r>
      <w:r>
        <w:rPr>
          <w:sz w:val="28"/>
          <w:szCs w:val="28"/>
        </w:rPr>
        <w:t xml:space="preserve">  …</w:t>
      </w:r>
      <w:r w:rsidRPr="0095464D">
        <w:rPr>
          <w:sz w:val="28"/>
          <w:szCs w:val="28"/>
        </w:rPr>
        <w:t xml:space="preserve">in </w:t>
      </w:r>
      <w:r w:rsidRPr="0095464D">
        <w:rPr>
          <w:b/>
          <w:color w:val="FF0000"/>
          <w:sz w:val="28"/>
          <w:szCs w:val="28"/>
        </w:rPr>
        <w:t>the</w:t>
      </w:r>
      <w:r w:rsidRPr="0095464D">
        <w:rPr>
          <w:sz w:val="28"/>
          <w:szCs w:val="28"/>
        </w:rPr>
        <w:t xml:space="preserve"> longer term</w:t>
      </w:r>
      <w:r>
        <w:rPr>
          <w:sz w:val="28"/>
          <w:szCs w:val="28"/>
        </w:rPr>
        <w:t>…</w:t>
      </w:r>
    </w:p>
    <w:p w:rsidR="002F12C8" w:rsidRPr="0095464D" w:rsidRDefault="002F12C8" w:rsidP="002F12C8">
      <w:pPr>
        <w:pStyle w:val="NoSpacing"/>
        <w:rPr>
          <w:sz w:val="28"/>
          <w:szCs w:val="28"/>
        </w:rPr>
      </w:pPr>
      <w:r w:rsidRPr="0095464D">
        <w:rPr>
          <w:sz w:val="28"/>
          <w:szCs w:val="28"/>
        </w:rPr>
        <w:t xml:space="preserve">2-  </w:t>
      </w:r>
      <w:r>
        <w:rPr>
          <w:sz w:val="28"/>
          <w:szCs w:val="28"/>
        </w:rPr>
        <w:t xml:space="preserve">  …</w:t>
      </w:r>
      <w:r w:rsidRPr="0095464D">
        <w:rPr>
          <w:sz w:val="28"/>
          <w:szCs w:val="28"/>
        </w:rPr>
        <w:t xml:space="preserve">if a student has </w:t>
      </w:r>
      <w:r w:rsidRPr="0095464D">
        <w:rPr>
          <w:b/>
          <w:color w:val="FF0000"/>
          <w:sz w:val="28"/>
          <w:szCs w:val="28"/>
        </w:rPr>
        <w:t>the</w:t>
      </w:r>
      <w:r w:rsidRPr="0095464D">
        <w:rPr>
          <w:sz w:val="28"/>
          <w:szCs w:val="28"/>
        </w:rPr>
        <w:t xml:space="preserve"> academic ability</w:t>
      </w:r>
      <w:r>
        <w:rPr>
          <w:sz w:val="28"/>
          <w:szCs w:val="28"/>
        </w:rPr>
        <w:t>…</w:t>
      </w:r>
    </w:p>
    <w:p w:rsidR="002F12C8" w:rsidRPr="0095464D" w:rsidRDefault="002F12C8" w:rsidP="002F12C8">
      <w:pPr>
        <w:pStyle w:val="NoSpacing"/>
        <w:rPr>
          <w:sz w:val="28"/>
          <w:szCs w:val="28"/>
        </w:rPr>
      </w:pPr>
      <w:r w:rsidRPr="0095464D">
        <w:rPr>
          <w:sz w:val="28"/>
          <w:szCs w:val="28"/>
        </w:rPr>
        <w:t xml:space="preserve">3- </w:t>
      </w:r>
      <w:r>
        <w:rPr>
          <w:sz w:val="28"/>
          <w:szCs w:val="28"/>
        </w:rPr>
        <w:t xml:space="preserve">   …</w:t>
      </w:r>
      <w:r w:rsidRPr="0095464D">
        <w:rPr>
          <w:sz w:val="28"/>
          <w:szCs w:val="28"/>
        </w:rPr>
        <w:t xml:space="preserve">in </w:t>
      </w:r>
      <w:r w:rsidRPr="0095464D">
        <w:rPr>
          <w:b/>
          <w:color w:val="FF0000"/>
          <w:sz w:val="28"/>
          <w:szCs w:val="28"/>
        </w:rPr>
        <w:t>the</w:t>
      </w:r>
      <w:r w:rsidRPr="0095464D">
        <w:rPr>
          <w:sz w:val="28"/>
          <w:szCs w:val="28"/>
        </w:rPr>
        <w:t xml:space="preserve"> long term</w:t>
      </w:r>
      <w:r>
        <w:rPr>
          <w:sz w:val="28"/>
          <w:szCs w:val="28"/>
        </w:rPr>
        <w:t>…</w:t>
      </w:r>
    </w:p>
    <w:p w:rsidR="002F12C8" w:rsidRPr="0095464D" w:rsidRDefault="002F12C8" w:rsidP="002F12C8">
      <w:pPr>
        <w:pStyle w:val="NoSpacing"/>
        <w:rPr>
          <w:sz w:val="28"/>
          <w:szCs w:val="28"/>
        </w:rPr>
      </w:pPr>
      <w:r w:rsidRPr="0095464D">
        <w:rPr>
          <w:sz w:val="28"/>
          <w:szCs w:val="28"/>
        </w:rPr>
        <w:t xml:space="preserve">4- </w:t>
      </w:r>
      <w:r>
        <w:rPr>
          <w:sz w:val="28"/>
          <w:szCs w:val="28"/>
        </w:rPr>
        <w:t xml:space="preserve">   …i</w:t>
      </w:r>
      <w:r w:rsidRPr="0095464D">
        <w:rPr>
          <w:sz w:val="28"/>
          <w:szCs w:val="28"/>
        </w:rPr>
        <w:t xml:space="preserve">ntensive farming endangers </w:t>
      </w:r>
      <w:r w:rsidRPr="0095464D">
        <w:rPr>
          <w:b/>
          <w:color w:val="FF0000"/>
          <w:sz w:val="28"/>
          <w:szCs w:val="28"/>
        </w:rPr>
        <w:t>the</w:t>
      </w:r>
      <w:r w:rsidRPr="0095464D">
        <w:rPr>
          <w:sz w:val="28"/>
          <w:szCs w:val="28"/>
        </w:rPr>
        <w:t xml:space="preserve"> environment</w:t>
      </w:r>
      <w:r>
        <w:rPr>
          <w:sz w:val="28"/>
          <w:szCs w:val="28"/>
        </w:rPr>
        <w:t>.</w:t>
      </w:r>
      <w:r w:rsidRPr="0095464D">
        <w:rPr>
          <w:sz w:val="28"/>
          <w:szCs w:val="28"/>
        </w:rPr>
        <w:t xml:space="preserve"> </w:t>
      </w:r>
    </w:p>
    <w:p w:rsidR="002F12C8" w:rsidRPr="0095464D" w:rsidRDefault="002F12C8" w:rsidP="002F12C8">
      <w:pPr>
        <w:pStyle w:val="NoSpacing"/>
        <w:rPr>
          <w:sz w:val="28"/>
          <w:szCs w:val="28"/>
        </w:rPr>
      </w:pPr>
      <w:r w:rsidRPr="0095464D">
        <w:rPr>
          <w:sz w:val="28"/>
          <w:szCs w:val="28"/>
        </w:rPr>
        <w:t xml:space="preserve">5- </w:t>
      </w:r>
      <w:r>
        <w:rPr>
          <w:sz w:val="28"/>
          <w:szCs w:val="28"/>
        </w:rPr>
        <w:t xml:space="preserve">   …</w:t>
      </w:r>
      <w:r w:rsidRPr="0095464D">
        <w:rPr>
          <w:sz w:val="28"/>
          <w:szCs w:val="28"/>
        </w:rPr>
        <w:t xml:space="preserve">and </w:t>
      </w:r>
      <w:r w:rsidRPr="0095464D">
        <w:rPr>
          <w:b/>
          <w:color w:val="FF0000"/>
          <w:sz w:val="28"/>
          <w:szCs w:val="28"/>
        </w:rPr>
        <w:t xml:space="preserve">the </w:t>
      </w:r>
      <w:r w:rsidRPr="0095464D">
        <w:rPr>
          <w:sz w:val="28"/>
          <w:szCs w:val="28"/>
        </w:rPr>
        <w:t>health of animals and consumers.</w:t>
      </w:r>
    </w:p>
    <w:p w:rsidR="002F12C8" w:rsidRPr="0095464D" w:rsidRDefault="002F12C8" w:rsidP="002F12C8">
      <w:pPr>
        <w:pStyle w:val="NoSpacing"/>
        <w:rPr>
          <w:sz w:val="28"/>
          <w:szCs w:val="28"/>
        </w:rPr>
      </w:pPr>
      <w:r w:rsidRPr="0095464D">
        <w:rPr>
          <w:sz w:val="28"/>
          <w:szCs w:val="28"/>
        </w:rPr>
        <w:t xml:space="preserve">6- </w:t>
      </w:r>
      <w:r>
        <w:rPr>
          <w:sz w:val="28"/>
          <w:szCs w:val="28"/>
        </w:rPr>
        <w:t xml:space="preserve">   …</w:t>
      </w:r>
      <w:r w:rsidRPr="0095464D">
        <w:rPr>
          <w:rFonts w:cs="Arial"/>
          <w:sz w:val="28"/>
          <w:szCs w:val="28"/>
        </w:rPr>
        <w:t xml:space="preserve">we should never forget </w:t>
      </w:r>
      <w:r w:rsidRPr="0095464D">
        <w:rPr>
          <w:rFonts w:cs="Arial"/>
          <w:b/>
          <w:color w:val="FF0000"/>
          <w:sz w:val="28"/>
          <w:szCs w:val="28"/>
        </w:rPr>
        <w:t>the</w:t>
      </w:r>
      <w:r w:rsidRPr="0095464D">
        <w:rPr>
          <w:rFonts w:cs="Arial"/>
          <w:sz w:val="28"/>
          <w:szCs w:val="28"/>
        </w:rPr>
        <w:t xml:space="preserve"> true meaning of Christmas</w:t>
      </w:r>
      <w:r>
        <w:rPr>
          <w:rFonts w:cs="Arial"/>
          <w:sz w:val="28"/>
          <w:szCs w:val="28"/>
        </w:rPr>
        <w:t>.</w:t>
      </w:r>
    </w:p>
    <w:p w:rsidR="002F12C8" w:rsidRPr="0095464D" w:rsidRDefault="002F12C8" w:rsidP="002F12C8">
      <w:pPr>
        <w:pStyle w:val="NoSpacing"/>
        <w:rPr>
          <w:sz w:val="28"/>
          <w:szCs w:val="28"/>
        </w:rPr>
      </w:pPr>
      <w:r w:rsidRPr="0095464D">
        <w:rPr>
          <w:sz w:val="28"/>
          <w:szCs w:val="28"/>
        </w:rPr>
        <w:t xml:space="preserve">7- </w:t>
      </w:r>
      <w:r>
        <w:rPr>
          <w:sz w:val="28"/>
          <w:szCs w:val="28"/>
        </w:rPr>
        <w:t xml:space="preserve">   …</w:t>
      </w:r>
      <w:r w:rsidRPr="0095464D">
        <w:rPr>
          <w:rFonts w:cs="Arial"/>
          <w:sz w:val="28"/>
          <w:szCs w:val="28"/>
        </w:rPr>
        <w:t xml:space="preserve">get caught up in </w:t>
      </w:r>
      <w:r w:rsidRPr="0095464D">
        <w:rPr>
          <w:rFonts w:cs="Arial"/>
          <w:b/>
          <w:color w:val="FF0000"/>
          <w:sz w:val="28"/>
          <w:szCs w:val="28"/>
        </w:rPr>
        <w:t>the</w:t>
      </w:r>
      <w:r w:rsidRPr="0095464D">
        <w:rPr>
          <w:rFonts w:cs="Arial"/>
          <w:sz w:val="28"/>
          <w:szCs w:val="28"/>
        </w:rPr>
        <w:t xml:space="preserve"> materialistic celebrations</w:t>
      </w:r>
      <w:r>
        <w:rPr>
          <w:rFonts w:cs="Arial"/>
          <w:sz w:val="28"/>
          <w:szCs w:val="28"/>
        </w:rPr>
        <w:t>…</w:t>
      </w:r>
    </w:p>
    <w:p w:rsidR="002F12C8" w:rsidRPr="0095464D" w:rsidRDefault="002F12C8" w:rsidP="002F12C8">
      <w:pPr>
        <w:pStyle w:val="NoSpacing"/>
        <w:rPr>
          <w:sz w:val="28"/>
          <w:szCs w:val="28"/>
        </w:rPr>
      </w:pPr>
      <w:r w:rsidRPr="0095464D">
        <w:rPr>
          <w:sz w:val="28"/>
          <w:szCs w:val="28"/>
        </w:rPr>
        <w:t xml:space="preserve">8- </w:t>
      </w:r>
      <w:r>
        <w:rPr>
          <w:sz w:val="28"/>
          <w:szCs w:val="28"/>
        </w:rPr>
        <w:t xml:space="preserve">   …</w:t>
      </w:r>
      <w:r w:rsidRPr="0095464D">
        <w:rPr>
          <w:rFonts w:cs="Arial"/>
          <w:b/>
          <w:color w:val="FF0000"/>
          <w:sz w:val="28"/>
          <w:szCs w:val="28"/>
        </w:rPr>
        <w:t>the</w:t>
      </w:r>
      <w:r w:rsidRPr="0095464D">
        <w:rPr>
          <w:rFonts w:cs="Arial"/>
          <w:sz w:val="28"/>
          <w:szCs w:val="28"/>
        </w:rPr>
        <w:t xml:space="preserve"> original reason for this festive season.</w:t>
      </w:r>
    </w:p>
    <w:p w:rsidR="002F12C8" w:rsidRDefault="002F12C8" w:rsidP="002F12C8">
      <w:pPr>
        <w:pStyle w:val="NoSpacing"/>
        <w:rPr>
          <w:sz w:val="28"/>
          <w:szCs w:val="28"/>
        </w:rPr>
      </w:pPr>
    </w:p>
    <w:p w:rsidR="002F12C8" w:rsidRPr="0095464D" w:rsidRDefault="002F12C8" w:rsidP="002F12C8">
      <w:pPr>
        <w:pStyle w:val="NoSpacing"/>
        <w:rPr>
          <w:sz w:val="28"/>
          <w:szCs w:val="28"/>
        </w:rPr>
      </w:pPr>
      <w:r w:rsidRPr="0095464D">
        <w:rPr>
          <w:sz w:val="28"/>
          <w:szCs w:val="28"/>
        </w:rPr>
        <w:t xml:space="preserve">9- </w:t>
      </w:r>
      <w:r>
        <w:rPr>
          <w:sz w:val="28"/>
          <w:szCs w:val="28"/>
        </w:rPr>
        <w:t xml:space="preserve">   …</w:t>
      </w:r>
      <w:r w:rsidRPr="0095464D">
        <w:rPr>
          <w:sz w:val="28"/>
          <w:szCs w:val="28"/>
        </w:rPr>
        <w:t xml:space="preserve">could reduce </w:t>
      </w:r>
      <w:r w:rsidRPr="0095464D">
        <w:rPr>
          <w:b/>
          <w:color w:val="FF0000"/>
          <w:sz w:val="28"/>
          <w:szCs w:val="28"/>
        </w:rPr>
        <w:t xml:space="preserve">the </w:t>
      </w:r>
      <w:r w:rsidRPr="0095464D">
        <w:rPr>
          <w:sz w:val="28"/>
          <w:szCs w:val="28"/>
        </w:rPr>
        <w:t>traffic problems in our cities</w:t>
      </w:r>
      <w:r>
        <w:rPr>
          <w:sz w:val="28"/>
          <w:szCs w:val="28"/>
        </w:rPr>
        <w:t>…</w:t>
      </w:r>
    </w:p>
    <w:p w:rsidR="002F12C8" w:rsidRPr="0095464D" w:rsidRDefault="002F12C8" w:rsidP="002F12C8">
      <w:pPr>
        <w:pStyle w:val="NoSpacing"/>
        <w:rPr>
          <w:sz w:val="28"/>
          <w:szCs w:val="28"/>
        </w:rPr>
      </w:pPr>
      <w:r w:rsidRPr="0095464D">
        <w:rPr>
          <w:sz w:val="28"/>
          <w:szCs w:val="28"/>
        </w:rPr>
        <w:t>10</w:t>
      </w:r>
      <w:r w:rsidR="00012FC3" w:rsidRPr="0095464D">
        <w:rPr>
          <w:sz w:val="28"/>
          <w:szCs w:val="28"/>
        </w:rPr>
        <w:t xml:space="preserve">- </w:t>
      </w:r>
      <w:r w:rsidR="00012FC3">
        <w:rPr>
          <w:sz w:val="28"/>
          <w:szCs w:val="28"/>
        </w:rPr>
        <w:t>The</w:t>
      </w:r>
      <w:r w:rsidRPr="0095464D">
        <w:rPr>
          <w:sz w:val="28"/>
          <w:szCs w:val="28"/>
        </w:rPr>
        <w:t xml:space="preserve"> development of public transport</w:t>
      </w:r>
      <w:r>
        <w:rPr>
          <w:sz w:val="28"/>
          <w:szCs w:val="28"/>
        </w:rPr>
        <w:t>…</w:t>
      </w:r>
    </w:p>
    <w:p w:rsidR="002F12C8" w:rsidRPr="0095464D" w:rsidRDefault="002F12C8" w:rsidP="002F12C8">
      <w:pPr>
        <w:pStyle w:val="NoSpacing"/>
        <w:rPr>
          <w:sz w:val="28"/>
          <w:szCs w:val="28"/>
        </w:rPr>
      </w:pPr>
      <w:r w:rsidRPr="0095464D">
        <w:rPr>
          <w:sz w:val="28"/>
          <w:szCs w:val="28"/>
        </w:rPr>
        <w:t>11-</w:t>
      </w:r>
      <w:r>
        <w:rPr>
          <w:sz w:val="28"/>
          <w:szCs w:val="28"/>
        </w:rPr>
        <w:t xml:space="preserve"> …</w:t>
      </w:r>
      <w:r w:rsidRPr="0095464D">
        <w:rPr>
          <w:b/>
          <w:color w:val="FF0000"/>
          <w:sz w:val="28"/>
          <w:szCs w:val="28"/>
        </w:rPr>
        <w:t>the</w:t>
      </w:r>
      <w:r w:rsidRPr="0095464D">
        <w:rPr>
          <w:sz w:val="28"/>
          <w:szCs w:val="28"/>
        </w:rPr>
        <w:t xml:space="preserve"> future of </w:t>
      </w:r>
      <w:r w:rsidRPr="0095464D">
        <w:rPr>
          <w:b/>
          <w:color w:val="FF0000"/>
          <w:sz w:val="28"/>
          <w:szCs w:val="28"/>
        </w:rPr>
        <w:t>the</w:t>
      </w:r>
      <w:r w:rsidRPr="0095464D">
        <w:rPr>
          <w:sz w:val="28"/>
          <w:szCs w:val="28"/>
        </w:rPr>
        <w:t xml:space="preserve"> human race.</w:t>
      </w:r>
    </w:p>
    <w:p w:rsidR="002F12C8" w:rsidRPr="0095464D" w:rsidRDefault="002F12C8" w:rsidP="002F12C8">
      <w:pPr>
        <w:pStyle w:val="NoSpacing"/>
        <w:rPr>
          <w:sz w:val="28"/>
          <w:szCs w:val="28"/>
        </w:rPr>
      </w:pPr>
      <w:r w:rsidRPr="0095464D">
        <w:rPr>
          <w:sz w:val="28"/>
          <w:szCs w:val="28"/>
        </w:rPr>
        <w:t>12-</w:t>
      </w:r>
      <w:r>
        <w:rPr>
          <w:sz w:val="28"/>
          <w:szCs w:val="28"/>
        </w:rPr>
        <w:t xml:space="preserve"> …</w:t>
      </w:r>
      <w:r w:rsidRPr="002655D5">
        <w:rPr>
          <w:b/>
          <w:color w:val="FF0000"/>
          <w:sz w:val="28"/>
          <w:szCs w:val="28"/>
        </w:rPr>
        <w:t>the</w:t>
      </w:r>
      <w:r w:rsidRPr="00760020">
        <w:rPr>
          <w:sz w:val="28"/>
          <w:szCs w:val="28"/>
        </w:rPr>
        <w:t xml:space="preserve"> amount of money involved in space research</w:t>
      </w:r>
      <w:r>
        <w:rPr>
          <w:sz w:val="28"/>
          <w:szCs w:val="28"/>
        </w:rPr>
        <w:t>...</w:t>
      </w:r>
    </w:p>
    <w:p w:rsidR="002F12C8" w:rsidRPr="0095464D" w:rsidRDefault="002F12C8" w:rsidP="002F12C8">
      <w:pPr>
        <w:pStyle w:val="NoSpacing"/>
        <w:rPr>
          <w:sz w:val="28"/>
          <w:szCs w:val="28"/>
        </w:rPr>
      </w:pPr>
      <w:r w:rsidRPr="0095464D">
        <w:rPr>
          <w:sz w:val="28"/>
          <w:szCs w:val="28"/>
        </w:rPr>
        <w:t>13-</w:t>
      </w:r>
      <w:r>
        <w:rPr>
          <w:sz w:val="28"/>
          <w:szCs w:val="28"/>
        </w:rPr>
        <w:t xml:space="preserve"> </w:t>
      </w:r>
      <w:r w:rsidRPr="00A5492D">
        <w:rPr>
          <w:sz w:val="28"/>
          <w:szCs w:val="28"/>
        </w:rPr>
        <w:t xml:space="preserve">In conclusion, </w:t>
      </w:r>
      <w:r w:rsidRPr="00487122">
        <w:rPr>
          <w:b/>
          <w:color w:val="FF0000"/>
          <w:sz w:val="28"/>
          <w:szCs w:val="28"/>
        </w:rPr>
        <w:t>the</w:t>
      </w:r>
      <w:r w:rsidRPr="00A5492D">
        <w:rPr>
          <w:sz w:val="28"/>
          <w:szCs w:val="28"/>
        </w:rPr>
        <w:t xml:space="preserve"> promotional tools available</w:t>
      </w:r>
      <w:r>
        <w:rPr>
          <w:sz w:val="28"/>
          <w:szCs w:val="28"/>
        </w:rPr>
        <w:t>…</w:t>
      </w:r>
    </w:p>
    <w:p w:rsidR="002F12C8" w:rsidRPr="0095464D" w:rsidRDefault="002F12C8" w:rsidP="002F12C8">
      <w:pPr>
        <w:pStyle w:val="NoSpacing"/>
        <w:rPr>
          <w:sz w:val="28"/>
          <w:szCs w:val="28"/>
        </w:rPr>
      </w:pPr>
      <w:r w:rsidRPr="0095464D">
        <w:rPr>
          <w:sz w:val="28"/>
          <w:szCs w:val="28"/>
        </w:rPr>
        <w:t>14-</w:t>
      </w:r>
      <w:r>
        <w:rPr>
          <w:sz w:val="28"/>
          <w:szCs w:val="28"/>
        </w:rPr>
        <w:t xml:space="preserve"> …</w:t>
      </w:r>
      <w:r w:rsidRPr="00A5492D">
        <w:rPr>
          <w:sz w:val="28"/>
          <w:szCs w:val="28"/>
        </w:rPr>
        <w:t xml:space="preserve">marketing </w:t>
      </w:r>
      <w:r w:rsidRPr="00035876">
        <w:rPr>
          <w:b/>
          <w:color w:val="FF0000"/>
          <w:sz w:val="28"/>
          <w:szCs w:val="28"/>
        </w:rPr>
        <w:t>the</w:t>
      </w:r>
      <w:r w:rsidRPr="00A5492D">
        <w:rPr>
          <w:sz w:val="28"/>
          <w:szCs w:val="28"/>
        </w:rPr>
        <w:t xml:space="preserve"> new Stadium</w:t>
      </w:r>
      <w:r>
        <w:rPr>
          <w:sz w:val="28"/>
          <w:szCs w:val="28"/>
        </w:rPr>
        <w:t>…</w:t>
      </w:r>
    </w:p>
    <w:p w:rsidR="002F12C8" w:rsidRPr="0095464D" w:rsidRDefault="002F12C8" w:rsidP="002F12C8">
      <w:pPr>
        <w:pStyle w:val="NoSpacing"/>
        <w:rPr>
          <w:sz w:val="28"/>
          <w:szCs w:val="28"/>
        </w:rPr>
      </w:pPr>
      <w:r w:rsidRPr="0095464D">
        <w:rPr>
          <w:sz w:val="28"/>
          <w:szCs w:val="28"/>
        </w:rPr>
        <w:t>15-</w:t>
      </w:r>
      <w:r>
        <w:rPr>
          <w:sz w:val="28"/>
          <w:szCs w:val="28"/>
        </w:rPr>
        <w:t xml:space="preserve"> </w:t>
      </w:r>
      <w:r w:rsidRPr="003356D2">
        <w:rPr>
          <w:b/>
          <w:color w:val="FF0000"/>
          <w:sz w:val="28"/>
          <w:szCs w:val="28"/>
        </w:rPr>
        <w:t xml:space="preserve">The </w:t>
      </w:r>
      <w:r w:rsidRPr="00A5492D">
        <w:rPr>
          <w:sz w:val="28"/>
          <w:szCs w:val="28"/>
        </w:rPr>
        <w:t>most effective of these methods are</w:t>
      </w:r>
      <w:r>
        <w:rPr>
          <w:sz w:val="28"/>
          <w:szCs w:val="28"/>
        </w:rPr>
        <w:t>…</w:t>
      </w:r>
    </w:p>
    <w:p w:rsidR="002F12C8" w:rsidRDefault="002F12C8" w:rsidP="002F12C8">
      <w:pPr>
        <w:pStyle w:val="NoSpacing"/>
        <w:rPr>
          <w:sz w:val="28"/>
          <w:szCs w:val="28"/>
        </w:rPr>
      </w:pPr>
      <w:r w:rsidRPr="0095464D">
        <w:rPr>
          <w:sz w:val="28"/>
          <w:szCs w:val="28"/>
        </w:rPr>
        <w:t>16-</w:t>
      </w:r>
      <w:r>
        <w:rPr>
          <w:sz w:val="28"/>
          <w:szCs w:val="28"/>
        </w:rPr>
        <w:t xml:space="preserve"> …</w:t>
      </w:r>
      <w:r w:rsidRPr="00DD00E0">
        <w:rPr>
          <w:b/>
          <w:color w:val="FF0000"/>
          <w:sz w:val="28"/>
          <w:szCs w:val="28"/>
        </w:rPr>
        <w:t>the</w:t>
      </w:r>
      <w:r w:rsidRPr="00A5492D">
        <w:rPr>
          <w:sz w:val="28"/>
          <w:szCs w:val="28"/>
        </w:rPr>
        <w:t xml:space="preserve"> most suitable method</w:t>
      </w:r>
      <w:r>
        <w:rPr>
          <w:sz w:val="28"/>
          <w:szCs w:val="28"/>
        </w:rPr>
        <w:t>…</w:t>
      </w:r>
      <w:r w:rsidRPr="00A5492D">
        <w:rPr>
          <w:sz w:val="28"/>
          <w:szCs w:val="28"/>
        </w:rPr>
        <w:t xml:space="preserve"> </w:t>
      </w:r>
    </w:p>
    <w:p w:rsidR="002F12C8" w:rsidRDefault="002F12C8" w:rsidP="002F12C8">
      <w:pPr>
        <w:pStyle w:val="NoSpacing"/>
        <w:rPr>
          <w:sz w:val="28"/>
          <w:szCs w:val="28"/>
        </w:rPr>
      </w:pPr>
    </w:p>
    <w:p w:rsidR="002F12C8" w:rsidRPr="0095464D" w:rsidRDefault="002F12C8" w:rsidP="002F12C8">
      <w:pPr>
        <w:pStyle w:val="NoSpacing"/>
        <w:rPr>
          <w:sz w:val="28"/>
          <w:szCs w:val="28"/>
        </w:rPr>
      </w:pPr>
      <w:r w:rsidRPr="0095464D">
        <w:rPr>
          <w:sz w:val="28"/>
          <w:szCs w:val="28"/>
        </w:rPr>
        <w:t>17-</w:t>
      </w:r>
      <w:r>
        <w:rPr>
          <w:sz w:val="28"/>
          <w:szCs w:val="28"/>
        </w:rPr>
        <w:t xml:space="preserve">   …</w:t>
      </w:r>
      <w:r w:rsidRPr="00162497">
        <w:rPr>
          <w:b/>
          <w:color w:val="FF0000"/>
          <w:sz w:val="28"/>
          <w:szCs w:val="28"/>
        </w:rPr>
        <w:t>the</w:t>
      </w:r>
      <w:r w:rsidRPr="008361FD">
        <w:rPr>
          <w:sz w:val="28"/>
          <w:szCs w:val="28"/>
        </w:rPr>
        <w:t xml:space="preserve"> use of television</w:t>
      </w:r>
      <w:r>
        <w:rPr>
          <w:sz w:val="28"/>
          <w:szCs w:val="28"/>
        </w:rPr>
        <w:t>…</w:t>
      </w:r>
    </w:p>
    <w:p w:rsidR="002F12C8" w:rsidRDefault="002F12C8" w:rsidP="002F12C8">
      <w:pPr>
        <w:pStyle w:val="NoSpacing"/>
        <w:rPr>
          <w:sz w:val="28"/>
          <w:szCs w:val="28"/>
        </w:rPr>
      </w:pPr>
      <w:r w:rsidRPr="0095464D">
        <w:rPr>
          <w:sz w:val="28"/>
          <w:szCs w:val="28"/>
        </w:rPr>
        <w:t>18-</w:t>
      </w:r>
      <w:r>
        <w:rPr>
          <w:sz w:val="28"/>
          <w:szCs w:val="28"/>
        </w:rPr>
        <w:t xml:space="preserve">   …</w:t>
      </w:r>
      <w:r w:rsidRPr="008361FD">
        <w:rPr>
          <w:sz w:val="28"/>
          <w:szCs w:val="28"/>
        </w:rPr>
        <w:t xml:space="preserve">allows </w:t>
      </w:r>
      <w:r w:rsidRPr="002F18DE">
        <w:rPr>
          <w:b/>
          <w:color w:val="FF0000"/>
          <w:sz w:val="28"/>
          <w:szCs w:val="28"/>
        </w:rPr>
        <w:t>the</w:t>
      </w:r>
      <w:r w:rsidRPr="008361FD">
        <w:rPr>
          <w:sz w:val="28"/>
          <w:szCs w:val="28"/>
        </w:rPr>
        <w:t xml:space="preserve"> organisation to retain full control</w:t>
      </w:r>
      <w:r>
        <w:rPr>
          <w:sz w:val="28"/>
          <w:szCs w:val="28"/>
        </w:rPr>
        <w:t xml:space="preserve"> </w:t>
      </w:r>
      <w:r w:rsidRPr="008361FD">
        <w:rPr>
          <w:sz w:val="28"/>
          <w:szCs w:val="28"/>
        </w:rPr>
        <w:t xml:space="preserve">over </w:t>
      </w:r>
      <w:r w:rsidRPr="002F18DE">
        <w:rPr>
          <w:b/>
          <w:color w:val="FF0000"/>
          <w:sz w:val="28"/>
          <w:szCs w:val="28"/>
        </w:rPr>
        <w:t>the</w:t>
      </w:r>
      <w:r w:rsidRPr="008361FD">
        <w:rPr>
          <w:sz w:val="28"/>
          <w:szCs w:val="28"/>
        </w:rPr>
        <w:t xml:space="preserve"> desired message</w:t>
      </w:r>
      <w:r>
        <w:rPr>
          <w:sz w:val="28"/>
          <w:szCs w:val="28"/>
        </w:rPr>
        <w:t>.</w:t>
      </w:r>
      <w:r w:rsidRPr="008361FD">
        <w:rPr>
          <w:sz w:val="28"/>
          <w:szCs w:val="28"/>
        </w:rPr>
        <w:t xml:space="preserve"> </w:t>
      </w:r>
    </w:p>
    <w:p w:rsidR="002F12C8" w:rsidRPr="0095464D" w:rsidRDefault="002F12C8" w:rsidP="002F12C8">
      <w:pPr>
        <w:pStyle w:val="NoSpacing"/>
        <w:rPr>
          <w:sz w:val="28"/>
          <w:szCs w:val="28"/>
        </w:rPr>
      </w:pPr>
      <w:r w:rsidRPr="0095464D">
        <w:rPr>
          <w:sz w:val="28"/>
          <w:szCs w:val="28"/>
        </w:rPr>
        <w:t>19-</w:t>
      </w:r>
      <w:r>
        <w:rPr>
          <w:sz w:val="28"/>
          <w:szCs w:val="28"/>
        </w:rPr>
        <w:t xml:space="preserve"> …</w:t>
      </w:r>
      <w:r w:rsidRPr="008361FD">
        <w:rPr>
          <w:sz w:val="28"/>
          <w:szCs w:val="28"/>
        </w:rPr>
        <w:t xml:space="preserve">and measure feedback through </w:t>
      </w:r>
      <w:r w:rsidRPr="002F18DE">
        <w:rPr>
          <w:b/>
          <w:color w:val="FF0000"/>
          <w:sz w:val="28"/>
          <w:szCs w:val="28"/>
        </w:rPr>
        <w:t>the</w:t>
      </w:r>
      <w:r w:rsidRPr="008361FD">
        <w:rPr>
          <w:sz w:val="28"/>
          <w:szCs w:val="28"/>
        </w:rPr>
        <w:t xml:space="preserve"> use of a free phone number</w:t>
      </w:r>
      <w:r>
        <w:rPr>
          <w:sz w:val="28"/>
          <w:szCs w:val="28"/>
        </w:rPr>
        <w:t>…</w:t>
      </w:r>
    </w:p>
    <w:p w:rsidR="002F12C8" w:rsidRPr="0095464D" w:rsidRDefault="002F12C8" w:rsidP="002F12C8">
      <w:pPr>
        <w:pStyle w:val="NoSpacing"/>
        <w:rPr>
          <w:sz w:val="28"/>
          <w:szCs w:val="28"/>
        </w:rPr>
      </w:pPr>
      <w:r w:rsidRPr="0095464D">
        <w:rPr>
          <w:sz w:val="28"/>
          <w:szCs w:val="28"/>
        </w:rPr>
        <w:t>20-</w:t>
      </w:r>
      <w:r w:rsidRPr="002F18DE">
        <w:rPr>
          <w:rFonts w:cs="Arial"/>
          <w:sz w:val="28"/>
          <w:szCs w:val="28"/>
        </w:rPr>
        <w:t xml:space="preserve"> </w:t>
      </w:r>
      <w:r>
        <w:rPr>
          <w:rFonts w:cs="Arial"/>
          <w:sz w:val="28"/>
          <w:szCs w:val="28"/>
        </w:rPr>
        <w:t>…a</w:t>
      </w:r>
      <w:r w:rsidRPr="008361FD">
        <w:rPr>
          <w:rFonts w:cs="Arial"/>
          <w:sz w:val="28"/>
          <w:szCs w:val="28"/>
        </w:rPr>
        <w:t xml:space="preserve">s explained in </w:t>
      </w:r>
      <w:r w:rsidRPr="00954640">
        <w:rPr>
          <w:rFonts w:cs="Arial"/>
          <w:b/>
          <w:color w:val="FF0000"/>
          <w:sz w:val="28"/>
          <w:szCs w:val="28"/>
        </w:rPr>
        <w:t xml:space="preserve">the </w:t>
      </w:r>
      <w:r w:rsidRPr="008361FD">
        <w:rPr>
          <w:rFonts w:cs="Arial"/>
          <w:sz w:val="28"/>
          <w:szCs w:val="28"/>
        </w:rPr>
        <w:t>executive summary</w:t>
      </w:r>
      <w:r>
        <w:rPr>
          <w:rFonts w:cs="Arial"/>
          <w:sz w:val="28"/>
          <w:szCs w:val="28"/>
        </w:rPr>
        <w:t>.</w:t>
      </w:r>
    </w:p>
    <w:p w:rsidR="002F12C8" w:rsidRPr="0095464D" w:rsidRDefault="002F12C8" w:rsidP="002F12C8">
      <w:pPr>
        <w:pStyle w:val="NoSpacing"/>
        <w:rPr>
          <w:sz w:val="28"/>
          <w:szCs w:val="28"/>
        </w:rPr>
      </w:pPr>
      <w:r w:rsidRPr="0095464D">
        <w:rPr>
          <w:sz w:val="28"/>
          <w:szCs w:val="28"/>
        </w:rPr>
        <w:t>21-</w:t>
      </w:r>
      <w:r w:rsidRPr="002F18DE">
        <w:rPr>
          <w:rFonts w:cs="Arial"/>
          <w:sz w:val="28"/>
          <w:szCs w:val="28"/>
        </w:rPr>
        <w:t xml:space="preserve"> </w:t>
      </w:r>
      <w:r>
        <w:rPr>
          <w:rFonts w:cs="Arial"/>
          <w:sz w:val="28"/>
          <w:szCs w:val="28"/>
        </w:rPr>
        <w:t>…</w:t>
      </w:r>
      <w:r w:rsidRPr="008361FD">
        <w:rPr>
          <w:rFonts w:cs="Arial"/>
          <w:sz w:val="28"/>
          <w:szCs w:val="28"/>
        </w:rPr>
        <w:t xml:space="preserve">a budget of £3million was set for </w:t>
      </w:r>
      <w:r w:rsidRPr="00954640">
        <w:rPr>
          <w:rFonts w:cs="Arial"/>
          <w:b/>
          <w:color w:val="FF0000"/>
          <w:sz w:val="28"/>
          <w:szCs w:val="28"/>
        </w:rPr>
        <w:t xml:space="preserve">the </w:t>
      </w:r>
      <w:r w:rsidRPr="008361FD">
        <w:rPr>
          <w:rFonts w:cs="Arial"/>
          <w:sz w:val="28"/>
          <w:szCs w:val="28"/>
        </w:rPr>
        <w:t>marketing campaign</w:t>
      </w:r>
      <w:r>
        <w:rPr>
          <w:rFonts w:cs="Arial"/>
          <w:sz w:val="28"/>
          <w:szCs w:val="28"/>
        </w:rPr>
        <w:t>…</w:t>
      </w:r>
    </w:p>
    <w:p w:rsidR="002F12C8" w:rsidRPr="0095464D" w:rsidRDefault="002F12C8" w:rsidP="002F12C8">
      <w:pPr>
        <w:pStyle w:val="NoSpacing"/>
        <w:rPr>
          <w:sz w:val="28"/>
          <w:szCs w:val="28"/>
        </w:rPr>
      </w:pPr>
      <w:r w:rsidRPr="0095464D">
        <w:rPr>
          <w:sz w:val="28"/>
          <w:szCs w:val="28"/>
        </w:rPr>
        <w:t>22-</w:t>
      </w:r>
      <w:r w:rsidRPr="002F18DE">
        <w:rPr>
          <w:rFonts w:cs="Arial"/>
          <w:sz w:val="28"/>
          <w:szCs w:val="28"/>
        </w:rPr>
        <w:t xml:space="preserve"> </w:t>
      </w:r>
      <w:r>
        <w:rPr>
          <w:rFonts w:cs="Arial"/>
          <w:sz w:val="28"/>
          <w:szCs w:val="28"/>
        </w:rPr>
        <w:t>…</w:t>
      </w:r>
      <w:r w:rsidRPr="008361FD">
        <w:rPr>
          <w:rFonts w:cs="Arial"/>
          <w:sz w:val="28"/>
          <w:szCs w:val="28"/>
        </w:rPr>
        <w:t xml:space="preserve">over </w:t>
      </w:r>
      <w:r w:rsidRPr="00954640">
        <w:rPr>
          <w:rFonts w:cs="Arial"/>
          <w:b/>
          <w:color w:val="FF0000"/>
          <w:sz w:val="28"/>
          <w:szCs w:val="28"/>
        </w:rPr>
        <w:t xml:space="preserve">the </w:t>
      </w:r>
      <w:r w:rsidRPr="008361FD">
        <w:rPr>
          <w:rFonts w:cs="Arial"/>
          <w:sz w:val="28"/>
          <w:szCs w:val="28"/>
        </w:rPr>
        <w:t>next two years</w:t>
      </w:r>
      <w:r>
        <w:rPr>
          <w:rFonts w:cs="Arial"/>
          <w:sz w:val="28"/>
          <w:szCs w:val="28"/>
        </w:rPr>
        <w:t>…</w:t>
      </w:r>
    </w:p>
    <w:p w:rsidR="002F12C8" w:rsidRPr="0095464D" w:rsidRDefault="002F12C8" w:rsidP="002F12C8">
      <w:pPr>
        <w:pStyle w:val="NoSpacing"/>
        <w:rPr>
          <w:sz w:val="28"/>
          <w:szCs w:val="28"/>
        </w:rPr>
      </w:pPr>
      <w:r w:rsidRPr="0095464D">
        <w:rPr>
          <w:sz w:val="28"/>
          <w:szCs w:val="28"/>
        </w:rPr>
        <w:t>23-</w:t>
      </w:r>
      <w:r w:rsidRPr="00F97C0A">
        <w:rPr>
          <w:rFonts w:cs="Arial"/>
          <w:sz w:val="28"/>
          <w:szCs w:val="28"/>
        </w:rPr>
        <w:t xml:space="preserve"> </w:t>
      </w:r>
      <w:r>
        <w:rPr>
          <w:rFonts w:cs="Arial"/>
          <w:sz w:val="28"/>
          <w:szCs w:val="28"/>
        </w:rPr>
        <w:t>…</w:t>
      </w:r>
      <w:r w:rsidRPr="008361FD">
        <w:rPr>
          <w:rFonts w:cs="Arial"/>
          <w:sz w:val="28"/>
          <w:szCs w:val="28"/>
        </w:rPr>
        <w:t xml:space="preserve">has been allocated to </w:t>
      </w:r>
      <w:r w:rsidRPr="00954640">
        <w:rPr>
          <w:rFonts w:cs="Arial"/>
          <w:b/>
          <w:color w:val="FF0000"/>
          <w:sz w:val="28"/>
          <w:szCs w:val="28"/>
        </w:rPr>
        <w:t>the</w:t>
      </w:r>
      <w:r w:rsidRPr="008361FD">
        <w:rPr>
          <w:rFonts w:cs="Arial"/>
          <w:sz w:val="28"/>
          <w:szCs w:val="28"/>
        </w:rPr>
        <w:t xml:space="preserve"> ‘pull, push and profile strategies’</w:t>
      </w:r>
      <w:r>
        <w:rPr>
          <w:rFonts w:cs="Arial"/>
          <w:sz w:val="28"/>
          <w:szCs w:val="28"/>
        </w:rPr>
        <w:t>…</w:t>
      </w:r>
    </w:p>
    <w:p w:rsidR="002F12C8" w:rsidRPr="0095464D" w:rsidRDefault="002F12C8" w:rsidP="002F12C8">
      <w:pPr>
        <w:pStyle w:val="NoSpacing"/>
        <w:rPr>
          <w:sz w:val="28"/>
          <w:szCs w:val="28"/>
        </w:rPr>
      </w:pPr>
      <w:r w:rsidRPr="0095464D">
        <w:rPr>
          <w:sz w:val="28"/>
          <w:szCs w:val="28"/>
        </w:rPr>
        <w:t>24-</w:t>
      </w:r>
      <w:r w:rsidRPr="006F69D2">
        <w:rPr>
          <w:sz w:val="28"/>
          <w:szCs w:val="28"/>
        </w:rPr>
        <w:t xml:space="preserve"> </w:t>
      </w:r>
      <w:r w:rsidRPr="008361FD">
        <w:rPr>
          <w:sz w:val="28"/>
          <w:szCs w:val="28"/>
        </w:rPr>
        <w:t xml:space="preserve">This essay has taken </w:t>
      </w:r>
      <w:r w:rsidRPr="0041517F">
        <w:rPr>
          <w:b/>
          <w:color w:val="FF0000"/>
          <w:sz w:val="28"/>
          <w:szCs w:val="28"/>
        </w:rPr>
        <w:t xml:space="preserve">the </w:t>
      </w:r>
      <w:r w:rsidRPr="008361FD">
        <w:rPr>
          <w:sz w:val="28"/>
          <w:szCs w:val="28"/>
        </w:rPr>
        <w:t>view that</w:t>
      </w:r>
      <w:r>
        <w:rPr>
          <w:sz w:val="28"/>
          <w:szCs w:val="28"/>
        </w:rPr>
        <w:t>…</w:t>
      </w:r>
    </w:p>
    <w:p w:rsidR="002F12C8" w:rsidRDefault="002F12C8" w:rsidP="002F12C8">
      <w:pPr>
        <w:pStyle w:val="NoSpacing"/>
        <w:rPr>
          <w:sz w:val="28"/>
          <w:szCs w:val="28"/>
        </w:rPr>
      </w:pPr>
    </w:p>
    <w:p w:rsidR="002F12C8" w:rsidRPr="002B63DC" w:rsidRDefault="002F12C8" w:rsidP="002F12C8">
      <w:pPr>
        <w:pStyle w:val="NoSpacing"/>
        <w:rPr>
          <w:sz w:val="28"/>
          <w:szCs w:val="28"/>
        </w:rPr>
      </w:pPr>
      <w:r w:rsidRPr="002B63DC">
        <w:rPr>
          <w:sz w:val="28"/>
          <w:szCs w:val="28"/>
        </w:rPr>
        <w:t xml:space="preserve">25- …at the start of </w:t>
      </w:r>
      <w:r w:rsidRPr="002B63DC">
        <w:rPr>
          <w:b/>
          <w:color w:val="FF0000"/>
          <w:sz w:val="28"/>
          <w:szCs w:val="28"/>
        </w:rPr>
        <w:t>the</w:t>
      </w:r>
      <w:r w:rsidRPr="002B63DC">
        <w:rPr>
          <w:sz w:val="28"/>
          <w:szCs w:val="28"/>
        </w:rPr>
        <w:t xml:space="preserve"> third millennium…</w:t>
      </w:r>
    </w:p>
    <w:p w:rsidR="002F12C8" w:rsidRPr="002B63DC" w:rsidRDefault="002F12C8" w:rsidP="002F12C8">
      <w:pPr>
        <w:pStyle w:val="NoSpacing"/>
        <w:rPr>
          <w:sz w:val="28"/>
          <w:szCs w:val="28"/>
        </w:rPr>
      </w:pPr>
      <w:r w:rsidRPr="002B63DC">
        <w:rPr>
          <w:sz w:val="28"/>
          <w:szCs w:val="28"/>
        </w:rPr>
        <w:t xml:space="preserve">26- This view is based on </w:t>
      </w:r>
      <w:r w:rsidRPr="002B63DC">
        <w:rPr>
          <w:b/>
          <w:color w:val="FF0000"/>
          <w:sz w:val="28"/>
          <w:szCs w:val="28"/>
        </w:rPr>
        <w:t>the</w:t>
      </w:r>
      <w:r w:rsidRPr="002B63DC">
        <w:rPr>
          <w:sz w:val="28"/>
          <w:szCs w:val="28"/>
        </w:rPr>
        <w:t xml:space="preserve"> explanation of…</w:t>
      </w:r>
    </w:p>
    <w:p w:rsidR="002F12C8" w:rsidRPr="002B63DC" w:rsidRDefault="002F12C8" w:rsidP="002F12C8">
      <w:pPr>
        <w:pStyle w:val="NoSpacing"/>
        <w:rPr>
          <w:sz w:val="28"/>
          <w:szCs w:val="28"/>
        </w:rPr>
      </w:pPr>
      <w:r w:rsidRPr="002B63DC">
        <w:rPr>
          <w:sz w:val="28"/>
          <w:szCs w:val="28"/>
        </w:rPr>
        <w:t xml:space="preserve">27- …are at </w:t>
      </w:r>
      <w:r w:rsidRPr="002B63DC">
        <w:rPr>
          <w:b/>
          <w:color w:val="FF0000"/>
          <w:sz w:val="28"/>
          <w:szCs w:val="28"/>
        </w:rPr>
        <w:t xml:space="preserve">the </w:t>
      </w:r>
      <w:r w:rsidRPr="002B63DC">
        <w:rPr>
          <w:sz w:val="28"/>
          <w:szCs w:val="28"/>
        </w:rPr>
        <w:t>very heart of modern marketing thinking…</w:t>
      </w:r>
    </w:p>
    <w:p w:rsidR="002F12C8" w:rsidRPr="002B63DC" w:rsidRDefault="002F12C8" w:rsidP="002F12C8">
      <w:pPr>
        <w:pStyle w:val="NoSpacing"/>
        <w:rPr>
          <w:sz w:val="28"/>
          <w:szCs w:val="28"/>
        </w:rPr>
      </w:pPr>
      <w:r w:rsidRPr="002B63DC">
        <w:rPr>
          <w:sz w:val="28"/>
          <w:szCs w:val="28"/>
        </w:rPr>
        <w:t>28- …</w:t>
      </w:r>
      <w:r w:rsidRPr="002B63DC">
        <w:rPr>
          <w:b/>
          <w:color w:val="FF0000"/>
          <w:sz w:val="28"/>
          <w:szCs w:val="28"/>
        </w:rPr>
        <w:t>the</w:t>
      </w:r>
      <w:r w:rsidRPr="002B63DC">
        <w:rPr>
          <w:sz w:val="28"/>
          <w:szCs w:val="28"/>
        </w:rPr>
        <w:t xml:space="preserve"> current marketing thoughts and processes…</w:t>
      </w:r>
    </w:p>
    <w:p w:rsidR="002F12C8" w:rsidRPr="002B63DC" w:rsidRDefault="002F12C8" w:rsidP="002F12C8">
      <w:pPr>
        <w:pStyle w:val="NoSpacing"/>
        <w:rPr>
          <w:sz w:val="28"/>
          <w:szCs w:val="28"/>
        </w:rPr>
      </w:pPr>
      <w:r w:rsidRPr="002B63DC">
        <w:rPr>
          <w:sz w:val="28"/>
          <w:szCs w:val="28"/>
        </w:rPr>
        <w:t xml:space="preserve">29- …play important roles in </w:t>
      </w:r>
      <w:r w:rsidRPr="002B63DC">
        <w:rPr>
          <w:b/>
          <w:color w:val="FF0000"/>
          <w:sz w:val="28"/>
          <w:szCs w:val="28"/>
        </w:rPr>
        <w:t>the</w:t>
      </w:r>
      <w:r w:rsidRPr="002B63DC">
        <w:rPr>
          <w:sz w:val="28"/>
          <w:szCs w:val="28"/>
        </w:rPr>
        <w:t xml:space="preserve"> development of an organization.</w:t>
      </w:r>
    </w:p>
    <w:p w:rsidR="002F12C8" w:rsidRPr="002B63DC" w:rsidRDefault="002F12C8" w:rsidP="002F12C8">
      <w:pPr>
        <w:pStyle w:val="NoSpacing"/>
        <w:rPr>
          <w:sz w:val="28"/>
          <w:szCs w:val="28"/>
        </w:rPr>
      </w:pPr>
      <w:r w:rsidRPr="002B63DC">
        <w:rPr>
          <w:sz w:val="28"/>
          <w:szCs w:val="28"/>
        </w:rPr>
        <w:t xml:space="preserve">30- Further to </w:t>
      </w:r>
      <w:r w:rsidRPr="002B63DC">
        <w:rPr>
          <w:b/>
          <w:color w:val="FF0000"/>
          <w:sz w:val="28"/>
          <w:szCs w:val="28"/>
        </w:rPr>
        <w:t>the</w:t>
      </w:r>
      <w:r w:rsidRPr="002B63DC">
        <w:rPr>
          <w:sz w:val="28"/>
          <w:szCs w:val="28"/>
        </w:rPr>
        <w:t xml:space="preserve"> knowledge gained through research…</w:t>
      </w:r>
    </w:p>
    <w:p w:rsidR="002F12C8" w:rsidRPr="002B63DC" w:rsidRDefault="002F12C8" w:rsidP="002F12C8">
      <w:pPr>
        <w:pStyle w:val="NoSpacing"/>
        <w:rPr>
          <w:sz w:val="28"/>
          <w:szCs w:val="28"/>
        </w:rPr>
      </w:pPr>
      <w:r w:rsidRPr="002B63DC">
        <w:rPr>
          <w:sz w:val="28"/>
          <w:szCs w:val="28"/>
        </w:rPr>
        <w:t xml:space="preserve">31- …prevents or retards </w:t>
      </w:r>
      <w:r w:rsidRPr="002B63DC">
        <w:rPr>
          <w:b/>
          <w:color w:val="FF0000"/>
          <w:sz w:val="28"/>
          <w:szCs w:val="28"/>
        </w:rPr>
        <w:t>the</w:t>
      </w:r>
      <w:r w:rsidRPr="002B63DC">
        <w:rPr>
          <w:sz w:val="28"/>
          <w:szCs w:val="28"/>
        </w:rPr>
        <w:t xml:space="preserve"> risk of ill health.</w:t>
      </w:r>
    </w:p>
    <w:p w:rsidR="002F12C8" w:rsidRPr="002B63DC" w:rsidRDefault="002F12C8" w:rsidP="002F12C8">
      <w:pPr>
        <w:pStyle w:val="NoSpacing"/>
        <w:rPr>
          <w:sz w:val="28"/>
          <w:szCs w:val="28"/>
        </w:rPr>
      </w:pPr>
      <w:r w:rsidRPr="002B63DC">
        <w:rPr>
          <w:sz w:val="28"/>
          <w:szCs w:val="28"/>
        </w:rPr>
        <w:t xml:space="preserve">32- </w:t>
      </w:r>
      <w:r w:rsidRPr="002B63DC">
        <w:rPr>
          <w:b/>
          <w:color w:val="FF0000"/>
          <w:sz w:val="28"/>
          <w:szCs w:val="28"/>
        </w:rPr>
        <w:t>The</w:t>
      </w:r>
      <w:r w:rsidRPr="002B63DC">
        <w:rPr>
          <w:sz w:val="28"/>
          <w:szCs w:val="28"/>
        </w:rPr>
        <w:t xml:space="preserve"> human mind needs to be trained as well as </w:t>
      </w:r>
      <w:r w:rsidRPr="002B63DC">
        <w:rPr>
          <w:b/>
          <w:color w:val="FF0000"/>
          <w:sz w:val="28"/>
          <w:szCs w:val="28"/>
        </w:rPr>
        <w:t>the</w:t>
      </w:r>
      <w:r w:rsidRPr="002B63DC">
        <w:rPr>
          <w:sz w:val="28"/>
          <w:szCs w:val="28"/>
        </w:rPr>
        <w:t xml:space="preserve"> body…</w:t>
      </w:r>
    </w:p>
    <w:p w:rsidR="005D1873" w:rsidRPr="004B3D18" w:rsidRDefault="005D1873" w:rsidP="004B3D18"/>
    <w:sectPr w:rsidR="005D1873" w:rsidRPr="004B3D18" w:rsidSect="005E7A41">
      <w:headerReference w:type="default" r:id="rId7"/>
      <w:footerReference w:type="default" r:id="rId8"/>
      <w:pgSz w:w="11906" w:h="16838"/>
      <w:pgMar w:top="709" w:right="1440" w:bottom="1135" w:left="1440" w:header="568" w:footer="42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76DB2" w:rsidRDefault="00176DB2" w:rsidP="00FA53AC">
      <w:pPr>
        <w:spacing w:after="0" w:line="240" w:lineRule="auto"/>
      </w:pPr>
      <w:r>
        <w:separator/>
      </w:r>
    </w:p>
  </w:endnote>
  <w:endnote w:type="continuationSeparator" w:id="0">
    <w:p w:rsidR="00176DB2" w:rsidRDefault="00176DB2" w:rsidP="00FA53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363560416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A9536D" w:rsidRDefault="00273C45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75660" w:rsidRPr="00775660">
          <w:rPr>
            <w:b/>
            <w:bCs/>
            <w:noProof/>
          </w:rPr>
          <w:t>1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FA06D0" w:rsidRDefault="00176DB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76DB2" w:rsidRDefault="00176DB2" w:rsidP="00FA53AC">
      <w:pPr>
        <w:spacing w:after="0" w:line="240" w:lineRule="auto"/>
      </w:pPr>
      <w:r>
        <w:separator/>
      </w:r>
    </w:p>
  </w:footnote>
  <w:footnote w:type="continuationSeparator" w:id="0">
    <w:p w:rsidR="00176DB2" w:rsidRDefault="00176DB2" w:rsidP="00FA53A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F5B4D" w:rsidRDefault="00273C45" w:rsidP="00AF5B4D">
    <w:pPr>
      <w:spacing w:after="0" w:line="240" w:lineRule="auto"/>
    </w:pPr>
    <w:r>
      <w:softHyphen/>
    </w:r>
    <w:r>
      <w:rPr>
        <w:noProof/>
        <w:lang w:eastAsia="en-GB"/>
      </w:rPr>
      <w:drawing>
        <wp:inline distT="0" distB="0" distL="0" distR="0" wp14:anchorId="6E92EDA3" wp14:editId="15B37E41">
          <wp:extent cx="1765190" cy="705972"/>
          <wp:effectExtent l="0" t="0" r="6985" b="0"/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76494" cy="710493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  <w:p w:rsidR="009E4C48" w:rsidRPr="009E4C48" w:rsidRDefault="00176DB2" w:rsidP="009E4C48">
    <w:pPr>
      <w:spacing w:after="0" w:line="240" w:lineRule="auto"/>
      <w:jc w:val="right"/>
      <w:rPr>
        <w:rFonts w:ascii="Arial" w:hAnsi="Arial" w:cs="Arial"/>
        <w:b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2EC6C31"/>
    <w:multiLevelType w:val="hybridMultilevel"/>
    <w:tmpl w:val="B002DC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B3229D5"/>
    <w:multiLevelType w:val="hybridMultilevel"/>
    <w:tmpl w:val="00EC99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FB129C4"/>
    <w:multiLevelType w:val="hybridMultilevel"/>
    <w:tmpl w:val="2974B682"/>
    <w:lvl w:ilvl="0" w:tplc="D676144C">
      <w:start w:val="1"/>
      <w:numFmt w:val="bullet"/>
      <w:lvlText w:val="-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7FF93647"/>
    <w:multiLevelType w:val="multilevel"/>
    <w:tmpl w:val="6276CA54"/>
    <w:lvl w:ilvl="0">
      <w:start w:val="1"/>
      <w:numFmt w:val="decimal"/>
      <w:pStyle w:val="CELFS-Sectiontitlenumbered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pStyle w:val="CELFS-Taskinstructionsnumbered"/>
      <w:isLgl/>
      <w:lvlText w:val="%1.%2"/>
      <w:lvlJc w:val="left"/>
      <w:pPr>
        <w:ind w:left="502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212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278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704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77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96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262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688" w:hanging="1800"/>
      </w:pPr>
      <w:rPr>
        <w:rFonts w:hint="default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E7451"/>
    <w:rsid w:val="000039E9"/>
    <w:rsid w:val="00012FC3"/>
    <w:rsid w:val="00013913"/>
    <w:rsid w:val="00016042"/>
    <w:rsid w:val="0002141B"/>
    <w:rsid w:val="00027C7C"/>
    <w:rsid w:val="000346DE"/>
    <w:rsid w:val="00037BEA"/>
    <w:rsid w:val="0005042C"/>
    <w:rsid w:val="00052609"/>
    <w:rsid w:val="00060663"/>
    <w:rsid w:val="00065B6D"/>
    <w:rsid w:val="000717C3"/>
    <w:rsid w:val="00072F54"/>
    <w:rsid w:val="00072FB0"/>
    <w:rsid w:val="0008306D"/>
    <w:rsid w:val="00083991"/>
    <w:rsid w:val="000C2AFE"/>
    <w:rsid w:val="000D68B3"/>
    <w:rsid w:val="000E3C18"/>
    <w:rsid w:val="000E5ABE"/>
    <w:rsid w:val="000E7451"/>
    <w:rsid w:val="00100D4F"/>
    <w:rsid w:val="00102CB6"/>
    <w:rsid w:val="00121D5D"/>
    <w:rsid w:val="0012672D"/>
    <w:rsid w:val="00127E49"/>
    <w:rsid w:val="00136B22"/>
    <w:rsid w:val="00164003"/>
    <w:rsid w:val="00164EF6"/>
    <w:rsid w:val="00165D50"/>
    <w:rsid w:val="00176DB2"/>
    <w:rsid w:val="00182314"/>
    <w:rsid w:val="001902C5"/>
    <w:rsid w:val="001920DA"/>
    <w:rsid w:val="001926D9"/>
    <w:rsid w:val="001A0B61"/>
    <w:rsid w:val="001A6C63"/>
    <w:rsid w:val="001A7194"/>
    <w:rsid w:val="001B489C"/>
    <w:rsid w:val="001B4904"/>
    <w:rsid w:val="001C037D"/>
    <w:rsid w:val="001C03D8"/>
    <w:rsid w:val="001C08C2"/>
    <w:rsid w:val="001D3A5A"/>
    <w:rsid w:val="001E7480"/>
    <w:rsid w:val="001F1465"/>
    <w:rsid w:val="001F5AD6"/>
    <w:rsid w:val="00207D11"/>
    <w:rsid w:val="00211AEE"/>
    <w:rsid w:val="00216A61"/>
    <w:rsid w:val="00221692"/>
    <w:rsid w:val="002236CF"/>
    <w:rsid w:val="00235FF2"/>
    <w:rsid w:val="00241691"/>
    <w:rsid w:val="0024447E"/>
    <w:rsid w:val="002451B6"/>
    <w:rsid w:val="00255757"/>
    <w:rsid w:val="00261EE8"/>
    <w:rsid w:val="00264A3B"/>
    <w:rsid w:val="00270F2A"/>
    <w:rsid w:val="00273C45"/>
    <w:rsid w:val="002773CD"/>
    <w:rsid w:val="002775E3"/>
    <w:rsid w:val="0028233B"/>
    <w:rsid w:val="00285D8A"/>
    <w:rsid w:val="002971C2"/>
    <w:rsid w:val="002B6A7D"/>
    <w:rsid w:val="002C1153"/>
    <w:rsid w:val="002C2A50"/>
    <w:rsid w:val="002D6755"/>
    <w:rsid w:val="002F12C8"/>
    <w:rsid w:val="00303450"/>
    <w:rsid w:val="00303D19"/>
    <w:rsid w:val="00314AFF"/>
    <w:rsid w:val="0031587C"/>
    <w:rsid w:val="003240C2"/>
    <w:rsid w:val="00325177"/>
    <w:rsid w:val="00330D2B"/>
    <w:rsid w:val="00335138"/>
    <w:rsid w:val="00345A59"/>
    <w:rsid w:val="00346266"/>
    <w:rsid w:val="00352647"/>
    <w:rsid w:val="00354F66"/>
    <w:rsid w:val="00355499"/>
    <w:rsid w:val="003765B3"/>
    <w:rsid w:val="0038103D"/>
    <w:rsid w:val="00384A96"/>
    <w:rsid w:val="003908CD"/>
    <w:rsid w:val="0039165B"/>
    <w:rsid w:val="003916CF"/>
    <w:rsid w:val="00393CCB"/>
    <w:rsid w:val="00395B47"/>
    <w:rsid w:val="00396D6E"/>
    <w:rsid w:val="003A2ABF"/>
    <w:rsid w:val="003A4E86"/>
    <w:rsid w:val="003B7ED8"/>
    <w:rsid w:val="003C08D9"/>
    <w:rsid w:val="003C0EA4"/>
    <w:rsid w:val="003D67B9"/>
    <w:rsid w:val="003E3407"/>
    <w:rsid w:val="003E573A"/>
    <w:rsid w:val="003F4C19"/>
    <w:rsid w:val="00400542"/>
    <w:rsid w:val="0040117D"/>
    <w:rsid w:val="00406126"/>
    <w:rsid w:val="00406FE0"/>
    <w:rsid w:val="00426F8C"/>
    <w:rsid w:val="0043717B"/>
    <w:rsid w:val="0044277A"/>
    <w:rsid w:val="00455E90"/>
    <w:rsid w:val="00467170"/>
    <w:rsid w:val="004740AC"/>
    <w:rsid w:val="0048385B"/>
    <w:rsid w:val="00495001"/>
    <w:rsid w:val="004B01BC"/>
    <w:rsid w:val="004B0BA1"/>
    <w:rsid w:val="004B3651"/>
    <w:rsid w:val="004B3D18"/>
    <w:rsid w:val="004B4E33"/>
    <w:rsid w:val="004C23DC"/>
    <w:rsid w:val="004C68C2"/>
    <w:rsid w:val="004C693C"/>
    <w:rsid w:val="004D2CCB"/>
    <w:rsid w:val="004E5472"/>
    <w:rsid w:val="004F0004"/>
    <w:rsid w:val="004F6BEC"/>
    <w:rsid w:val="00500821"/>
    <w:rsid w:val="00503A0C"/>
    <w:rsid w:val="005162EB"/>
    <w:rsid w:val="005227FF"/>
    <w:rsid w:val="005253AA"/>
    <w:rsid w:val="00533C87"/>
    <w:rsid w:val="005549EC"/>
    <w:rsid w:val="005611BF"/>
    <w:rsid w:val="00570A4C"/>
    <w:rsid w:val="00575430"/>
    <w:rsid w:val="00587325"/>
    <w:rsid w:val="00590888"/>
    <w:rsid w:val="0059485A"/>
    <w:rsid w:val="0059548D"/>
    <w:rsid w:val="005A1D6F"/>
    <w:rsid w:val="005A2432"/>
    <w:rsid w:val="005A2961"/>
    <w:rsid w:val="005A3D94"/>
    <w:rsid w:val="005A7D92"/>
    <w:rsid w:val="005C2B9D"/>
    <w:rsid w:val="005D00A9"/>
    <w:rsid w:val="005D0436"/>
    <w:rsid w:val="005D1873"/>
    <w:rsid w:val="005E15AB"/>
    <w:rsid w:val="005E6442"/>
    <w:rsid w:val="005F233E"/>
    <w:rsid w:val="005F686B"/>
    <w:rsid w:val="005F76F2"/>
    <w:rsid w:val="00605A43"/>
    <w:rsid w:val="00610A27"/>
    <w:rsid w:val="00616C96"/>
    <w:rsid w:val="006308A1"/>
    <w:rsid w:val="00631B93"/>
    <w:rsid w:val="00634720"/>
    <w:rsid w:val="0064658F"/>
    <w:rsid w:val="00653347"/>
    <w:rsid w:val="00657111"/>
    <w:rsid w:val="006668E3"/>
    <w:rsid w:val="00670D7D"/>
    <w:rsid w:val="00691D64"/>
    <w:rsid w:val="006927DE"/>
    <w:rsid w:val="006A06C0"/>
    <w:rsid w:val="006A0ABD"/>
    <w:rsid w:val="006B06D7"/>
    <w:rsid w:val="006B4640"/>
    <w:rsid w:val="006B66F6"/>
    <w:rsid w:val="006C778C"/>
    <w:rsid w:val="006D11DA"/>
    <w:rsid w:val="006D3B51"/>
    <w:rsid w:val="006D7EE4"/>
    <w:rsid w:val="006F1D56"/>
    <w:rsid w:val="006F453A"/>
    <w:rsid w:val="006F7F7A"/>
    <w:rsid w:val="00703B03"/>
    <w:rsid w:val="007058A8"/>
    <w:rsid w:val="0071211E"/>
    <w:rsid w:val="00712EB1"/>
    <w:rsid w:val="00717EB7"/>
    <w:rsid w:val="0072298E"/>
    <w:rsid w:val="0072732E"/>
    <w:rsid w:val="00732D84"/>
    <w:rsid w:val="00735009"/>
    <w:rsid w:val="00742A7F"/>
    <w:rsid w:val="00745513"/>
    <w:rsid w:val="00755482"/>
    <w:rsid w:val="007652B5"/>
    <w:rsid w:val="00772E73"/>
    <w:rsid w:val="00775660"/>
    <w:rsid w:val="007770E9"/>
    <w:rsid w:val="0077769E"/>
    <w:rsid w:val="00784988"/>
    <w:rsid w:val="00784996"/>
    <w:rsid w:val="007A475B"/>
    <w:rsid w:val="007A4CAE"/>
    <w:rsid w:val="007A5143"/>
    <w:rsid w:val="007A56BE"/>
    <w:rsid w:val="007A7FA4"/>
    <w:rsid w:val="007B29C9"/>
    <w:rsid w:val="007B6B59"/>
    <w:rsid w:val="007C6994"/>
    <w:rsid w:val="007D0E42"/>
    <w:rsid w:val="007E2E42"/>
    <w:rsid w:val="007E4B3F"/>
    <w:rsid w:val="00805857"/>
    <w:rsid w:val="0080648A"/>
    <w:rsid w:val="008075C8"/>
    <w:rsid w:val="008162F6"/>
    <w:rsid w:val="00826A9C"/>
    <w:rsid w:val="0082700D"/>
    <w:rsid w:val="00832288"/>
    <w:rsid w:val="00833DA5"/>
    <w:rsid w:val="00841673"/>
    <w:rsid w:val="00841E90"/>
    <w:rsid w:val="0084290A"/>
    <w:rsid w:val="00847A83"/>
    <w:rsid w:val="00853F1E"/>
    <w:rsid w:val="00857886"/>
    <w:rsid w:val="0086674D"/>
    <w:rsid w:val="0086773F"/>
    <w:rsid w:val="00867CA4"/>
    <w:rsid w:val="00872DB6"/>
    <w:rsid w:val="008735EF"/>
    <w:rsid w:val="00882BB4"/>
    <w:rsid w:val="00884A7C"/>
    <w:rsid w:val="00896A85"/>
    <w:rsid w:val="008A1F5E"/>
    <w:rsid w:val="008A25C1"/>
    <w:rsid w:val="008A3352"/>
    <w:rsid w:val="008B2399"/>
    <w:rsid w:val="008B43C8"/>
    <w:rsid w:val="008C3B04"/>
    <w:rsid w:val="008C706A"/>
    <w:rsid w:val="008C7139"/>
    <w:rsid w:val="008C73AE"/>
    <w:rsid w:val="008C7D93"/>
    <w:rsid w:val="008D15F7"/>
    <w:rsid w:val="008D5495"/>
    <w:rsid w:val="008E1DD5"/>
    <w:rsid w:val="008E2E4B"/>
    <w:rsid w:val="008F2D5B"/>
    <w:rsid w:val="008F5F33"/>
    <w:rsid w:val="00911B01"/>
    <w:rsid w:val="00913981"/>
    <w:rsid w:val="0092521D"/>
    <w:rsid w:val="0092631D"/>
    <w:rsid w:val="00941BD0"/>
    <w:rsid w:val="00943EEC"/>
    <w:rsid w:val="00950A4A"/>
    <w:rsid w:val="00953104"/>
    <w:rsid w:val="00953B83"/>
    <w:rsid w:val="0095739F"/>
    <w:rsid w:val="00962B55"/>
    <w:rsid w:val="009634DF"/>
    <w:rsid w:val="0096457B"/>
    <w:rsid w:val="009666B2"/>
    <w:rsid w:val="0097077E"/>
    <w:rsid w:val="00973885"/>
    <w:rsid w:val="009745B0"/>
    <w:rsid w:val="00981B56"/>
    <w:rsid w:val="009A3C14"/>
    <w:rsid w:val="009B2AB0"/>
    <w:rsid w:val="009C1C32"/>
    <w:rsid w:val="009C5816"/>
    <w:rsid w:val="009F5550"/>
    <w:rsid w:val="00A0155D"/>
    <w:rsid w:val="00A355F9"/>
    <w:rsid w:val="00A77F41"/>
    <w:rsid w:val="00A81081"/>
    <w:rsid w:val="00A85726"/>
    <w:rsid w:val="00A85C2D"/>
    <w:rsid w:val="00A93B51"/>
    <w:rsid w:val="00AA2DAD"/>
    <w:rsid w:val="00AB49A3"/>
    <w:rsid w:val="00AC5CD6"/>
    <w:rsid w:val="00AD13F5"/>
    <w:rsid w:val="00AF008E"/>
    <w:rsid w:val="00AF2E79"/>
    <w:rsid w:val="00AF3AC4"/>
    <w:rsid w:val="00AF6B60"/>
    <w:rsid w:val="00AF7463"/>
    <w:rsid w:val="00B17A77"/>
    <w:rsid w:val="00B33EE7"/>
    <w:rsid w:val="00B434A5"/>
    <w:rsid w:val="00B466AD"/>
    <w:rsid w:val="00B562D3"/>
    <w:rsid w:val="00B62E2C"/>
    <w:rsid w:val="00B63D21"/>
    <w:rsid w:val="00B74650"/>
    <w:rsid w:val="00B83C2A"/>
    <w:rsid w:val="00B9294C"/>
    <w:rsid w:val="00B95E52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E5460"/>
    <w:rsid w:val="00BE5E8B"/>
    <w:rsid w:val="00BF3812"/>
    <w:rsid w:val="00C00BE4"/>
    <w:rsid w:val="00C03878"/>
    <w:rsid w:val="00C1336F"/>
    <w:rsid w:val="00C20981"/>
    <w:rsid w:val="00C2219D"/>
    <w:rsid w:val="00C33066"/>
    <w:rsid w:val="00C378B8"/>
    <w:rsid w:val="00C40DA8"/>
    <w:rsid w:val="00C52EA1"/>
    <w:rsid w:val="00C63E38"/>
    <w:rsid w:val="00C6681D"/>
    <w:rsid w:val="00C7767A"/>
    <w:rsid w:val="00C842C0"/>
    <w:rsid w:val="00C846C0"/>
    <w:rsid w:val="00C86E16"/>
    <w:rsid w:val="00CB01A1"/>
    <w:rsid w:val="00CB3427"/>
    <w:rsid w:val="00CC1022"/>
    <w:rsid w:val="00CC35F1"/>
    <w:rsid w:val="00CD7D12"/>
    <w:rsid w:val="00CE5875"/>
    <w:rsid w:val="00CE5B22"/>
    <w:rsid w:val="00D01541"/>
    <w:rsid w:val="00D1021D"/>
    <w:rsid w:val="00D12510"/>
    <w:rsid w:val="00D17EE0"/>
    <w:rsid w:val="00D321EA"/>
    <w:rsid w:val="00D467D5"/>
    <w:rsid w:val="00D479CF"/>
    <w:rsid w:val="00D52AE5"/>
    <w:rsid w:val="00D52D34"/>
    <w:rsid w:val="00D649D7"/>
    <w:rsid w:val="00D74E82"/>
    <w:rsid w:val="00D834A6"/>
    <w:rsid w:val="00D83541"/>
    <w:rsid w:val="00D846E7"/>
    <w:rsid w:val="00D87066"/>
    <w:rsid w:val="00D935F4"/>
    <w:rsid w:val="00DA2101"/>
    <w:rsid w:val="00DA3402"/>
    <w:rsid w:val="00DA56CE"/>
    <w:rsid w:val="00DB3342"/>
    <w:rsid w:val="00DB4CFB"/>
    <w:rsid w:val="00DB646F"/>
    <w:rsid w:val="00DB6F25"/>
    <w:rsid w:val="00DC1B08"/>
    <w:rsid w:val="00DC1FDA"/>
    <w:rsid w:val="00DC3BBD"/>
    <w:rsid w:val="00DC3F52"/>
    <w:rsid w:val="00DC64F2"/>
    <w:rsid w:val="00DD0AEF"/>
    <w:rsid w:val="00DE2040"/>
    <w:rsid w:val="00DF1BBA"/>
    <w:rsid w:val="00DF4D6D"/>
    <w:rsid w:val="00DF72C0"/>
    <w:rsid w:val="00E005F5"/>
    <w:rsid w:val="00E060C6"/>
    <w:rsid w:val="00E111F1"/>
    <w:rsid w:val="00E224FF"/>
    <w:rsid w:val="00E22E53"/>
    <w:rsid w:val="00E36800"/>
    <w:rsid w:val="00E5283F"/>
    <w:rsid w:val="00E611AC"/>
    <w:rsid w:val="00E74312"/>
    <w:rsid w:val="00E75C79"/>
    <w:rsid w:val="00E80162"/>
    <w:rsid w:val="00E812D5"/>
    <w:rsid w:val="00E81DF3"/>
    <w:rsid w:val="00E829FF"/>
    <w:rsid w:val="00E94E27"/>
    <w:rsid w:val="00EB15F0"/>
    <w:rsid w:val="00EB2B8D"/>
    <w:rsid w:val="00EB5193"/>
    <w:rsid w:val="00EB6702"/>
    <w:rsid w:val="00ED18AC"/>
    <w:rsid w:val="00EE050C"/>
    <w:rsid w:val="00EE3194"/>
    <w:rsid w:val="00EF4A73"/>
    <w:rsid w:val="00F01C43"/>
    <w:rsid w:val="00F03637"/>
    <w:rsid w:val="00F05E9A"/>
    <w:rsid w:val="00F06CDD"/>
    <w:rsid w:val="00F0718B"/>
    <w:rsid w:val="00F108B5"/>
    <w:rsid w:val="00F169DE"/>
    <w:rsid w:val="00F17ACC"/>
    <w:rsid w:val="00F2160A"/>
    <w:rsid w:val="00F25988"/>
    <w:rsid w:val="00F311C4"/>
    <w:rsid w:val="00F32414"/>
    <w:rsid w:val="00F36587"/>
    <w:rsid w:val="00F40533"/>
    <w:rsid w:val="00F4739C"/>
    <w:rsid w:val="00F56CAC"/>
    <w:rsid w:val="00F57802"/>
    <w:rsid w:val="00F57804"/>
    <w:rsid w:val="00F61EB2"/>
    <w:rsid w:val="00F71032"/>
    <w:rsid w:val="00F74EDC"/>
    <w:rsid w:val="00F81B40"/>
    <w:rsid w:val="00F839B1"/>
    <w:rsid w:val="00F84D48"/>
    <w:rsid w:val="00FA4004"/>
    <w:rsid w:val="00FA53AC"/>
    <w:rsid w:val="00FB2C39"/>
    <w:rsid w:val="00FC3B89"/>
    <w:rsid w:val="00FC53D9"/>
    <w:rsid w:val="00FE3DF2"/>
    <w:rsid w:val="00FE4701"/>
    <w:rsid w:val="00FF3370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A68C6EB-195E-4C85-8EA1-373CF94AD7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E7451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E7451"/>
    <w:rPr>
      <w:color w:val="0563C1" w:themeColor="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0E74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7451"/>
  </w:style>
  <w:style w:type="table" w:styleId="TableGrid">
    <w:name w:val="Table Grid"/>
    <w:basedOn w:val="TableNormal"/>
    <w:uiPriority w:val="39"/>
    <w:rsid w:val="000E745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CELFS-Unit">
    <w:name w:val="CELFS - Unit"/>
    <w:basedOn w:val="Normal"/>
    <w:link w:val="CELFS-UnitChar"/>
    <w:qFormat/>
    <w:rsid w:val="000E7451"/>
    <w:rPr>
      <w:rFonts w:ascii="Calibri Light" w:hAnsi="Calibri Light"/>
      <w:b/>
      <w:color w:val="2E74B5" w:themeColor="accent1" w:themeShade="BF"/>
      <w:sz w:val="32"/>
      <w:szCs w:val="32"/>
    </w:rPr>
  </w:style>
  <w:style w:type="paragraph" w:customStyle="1" w:styleId="CELFS-AcademicFocus">
    <w:name w:val="CELFS - Academic Focus"/>
    <w:basedOn w:val="Normal"/>
    <w:link w:val="CELFS-AcademicFocusChar"/>
    <w:qFormat/>
    <w:rsid w:val="000E7451"/>
    <w:pPr>
      <w:jc w:val="center"/>
    </w:pPr>
    <w:rPr>
      <w:rFonts w:ascii="Calibri Light" w:hAnsi="Calibri Light"/>
      <w:b/>
      <w:sz w:val="32"/>
      <w:szCs w:val="32"/>
    </w:rPr>
  </w:style>
  <w:style w:type="character" w:customStyle="1" w:styleId="CELFS-UnitChar">
    <w:name w:val="CELFS - Unit Char"/>
    <w:basedOn w:val="DefaultParagraphFont"/>
    <w:link w:val="CELFS-Unit"/>
    <w:rsid w:val="000E7451"/>
    <w:rPr>
      <w:rFonts w:ascii="Calibri Light" w:hAnsi="Calibri Light"/>
      <w:b/>
      <w:color w:val="2E74B5" w:themeColor="accent1" w:themeShade="BF"/>
      <w:sz w:val="32"/>
      <w:szCs w:val="32"/>
    </w:rPr>
  </w:style>
  <w:style w:type="character" w:customStyle="1" w:styleId="CELFS-AcademicFocusChar">
    <w:name w:val="CELFS - Academic Focus Char"/>
    <w:basedOn w:val="DefaultParagraphFont"/>
    <w:link w:val="CELFS-AcademicFocus"/>
    <w:rsid w:val="000E7451"/>
    <w:rPr>
      <w:rFonts w:ascii="Calibri Light" w:hAnsi="Calibri Light"/>
      <w:b/>
      <w:sz w:val="32"/>
      <w:szCs w:val="32"/>
    </w:rPr>
  </w:style>
  <w:style w:type="paragraph" w:customStyle="1" w:styleId="CELFS-Bodytext">
    <w:name w:val="CELFS - Body text"/>
    <w:basedOn w:val="Normal"/>
    <w:link w:val="CELFS-BodytextChar"/>
    <w:qFormat/>
    <w:rsid w:val="000E7451"/>
  </w:style>
  <w:style w:type="character" w:customStyle="1" w:styleId="CELFS-BodytextChar">
    <w:name w:val="CELFS - Body text Char"/>
    <w:basedOn w:val="DefaultParagraphFont"/>
    <w:link w:val="CELFS-Bodytext"/>
    <w:rsid w:val="000E7451"/>
  </w:style>
  <w:style w:type="paragraph" w:customStyle="1" w:styleId="CELFS-Studytip">
    <w:name w:val="CELFS - Study tip"/>
    <w:basedOn w:val="Normal"/>
    <w:link w:val="CELFS-StudytipChar"/>
    <w:qFormat/>
    <w:rsid w:val="000E7451"/>
    <w:rPr>
      <w:color w:val="000000" w:themeColor="text1"/>
    </w:rPr>
  </w:style>
  <w:style w:type="paragraph" w:customStyle="1" w:styleId="CELFS-Referencing">
    <w:name w:val="CELFS - Referencing"/>
    <w:basedOn w:val="Normal"/>
    <w:link w:val="CELFS-ReferencingChar"/>
    <w:qFormat/>
    <w:rsid w:val="000E7451"/>
    <w:pPr>
      <w:spacing w:after="0"/>
      <w:jc w:val="right"/>
    </w:pPr>
    <w:rPr>
      <w:i/>
      <w:color w:val="000000" w:themeColor="text1"/>
      <w:sz w:val="20"/>
      <w:szCs w:val="20"/>
    </w:rPr>
  </w:style>
  <w:style w:type="character" w:customStyle="1" w:styleId="CELFS-StudytipChar">
    <w:name w:val="CELFS - Study tip Char"/>
    <w:basedOn w:val="DefaultParagraphFont"/>
    <w:link w:val="CELFS-Studytip"/>
    <w:rsid w:val="000E7451"/>
    <w:rPr>
      <w:color w:val="000000" w:themeColor="text1"/>
    </w:rPr>
  </w:style>
  <w:style w:type="character" w:customStyle="1" w:styleId="CELFS-ReferencingChar">
    <w:name w:val="CELFS - Referencing Char"/>
    <w:basedOn w:val="DefaultParagraphFont"/>
    <w:link w:val="CELFS-Referencing"/>
    <w:rsid w:val="000E7451"/>
    <w:rPr>
      <w:i/>
      <w:color w:val="000000" w:themeColor="text1"/>
      <w:sz w:val="20"/>
      <w:szCs w:val="20"/>
    </w:rPr>
  </w:style>
  <w:style w:type="paragraph" w:customStyle="1" w:styleId="CELFS-SectiontitleReviewFollowup">
    <w:name w:val="CELFS - Section title (Review/Follow up)"/>
    <w:basedOn w:val="Normal"/>
    <w:link w:val="CELFS-SectiontitleReviewFollowupChar"/>
    <w:qFormat/>
    <w:rsid w:val="000E7451"/>
    <w:pPr>
      <w:spacing w:before="240" w:after="0"/>
      <w:ind w:left="360" w:hanging="360"/>
      <w:contextualSpacing/>
    </w:pPr>
    <w:rPr>
      <w:rFonts w:ascii="Calibri Light" w:hAnsi="Calibri Light"/>
      <w:b/>
      <w:color w:val="000000" w:themeColor="text1"/>
      <w:sz w:val="28"/>
      <w:szCs w:val="28"/>
    </w:rPr>
  </w:style>
  <w:style w:type="paragraph" w:customStyle="1" w:styleId="CELFS-Sectiontitlenumbered">
    <w:name w:val="CELFS - Section title (numbered)"/>
    <w:basedOn w:val="Normal"/>
    <w:link w:val="CELFS-SectiontitlenumberedChar"/>
    <w:qFormat/>
    <w:rsid w:val="000E7451"/>
    <w:pPr>
      <w:numPr>
        <w:numId w:val="2"/>
      </w:numPr>
      <w:spacing w:before="240" w:after="0"/>
      <w:contextualSpacing/>
    </w:pPr>
    <w:rPr>
      <w:rFonts w:ascii="Calibri Light" w:hAnsi="Calibri Light"/>
      <w:b/>
      <w:color w:val="000000" w:themeColor="text1"/>
      <w:sz w:val="28"/>
      <w:szCs w:val="28"/>
    </w:rPr>
  </w:style>
  <w:style w:type="character" w:customStyle="1" w:styleId="CELFS-SectiontitleReviewFollowupChar">
    <w:name w:val="CELFS - Section title (Review/Follow up) Char"/>
    <w:basedOn w:val="DefaultParagraphFont"/>
    <w:link w:val="CELFS-SectiontitleReviewFollowup"/>
    <w:rsid w:val="000E7451"/>
    <w:rPr>
      <w:rFonts w:ascii="Calibri Light" w:hAnsi="Calibri Light"/>
      <w:b/>
      <w:color w:val="000000" w:themeColor="text1"/>
      <w:sz w:val="28"/>
      <w:szCs w:val="28"/>
    </w:rPr>
  </w:style>
  <w:style w:type="character" w:customStyle="1" w:styleId="CELFS-SectiontitlenumberedChar">
    <w:name w:val="CELFS - Section title (numbered) Char"/>
    <w:basedOn w:val="DefaultParagraphFont"/>
    <w:link w:val="CELFS-Sectiontitlenumbered"/>
    <w:rsid w:val="000E7451"/>
    <w:rPr>
      <w:rFonts w:ascii="Calibri Light" w:hAnsi="Calibri Light"/>
      <w:b/>
      <w:color w:val="000000" w:themeColor="text1"/>
      <w:sz w:val="28"/>
      <w:szCs w:val="28"/>
    </w:rPr>
  </w:style>
  <w:style w:type="paragraph" w:customStyle="1" w:styleId="CELFS-Thissectionwillhelpyouto">
    <w:name w:val="CELFS - This section will help you to ..."/>
    <w:basedOn w:val="Normal"/>
    <w:link w:val="CELFS-ThissectionwillhelpyoutoChar"/>
    <w:qFormat/>
    <w:rsid w:val="000E7451"/>
    <w:rPr>
      <w:color w:val="000000" w:themeColor="text1"/>
    </w:rPr>
  </w:style>
  <w:style w:type="character" w:customStyle="1" w:styleId="CELFS-ThissectionwillhelpyoutoChar">
    <w:name w:val="CELFS - This section will help you to ... Char"/>
    <w:basedOn w:val="DefaultParagraphFont"/>
    <w:link w:val="CELFS-Thissectionwillhelpyouto"/>
    <w:rsid w:val="000E7451"/>
    <w:rPr>
      <w:color w:val="000000" w:themeColor="text1"/>
    </w:rPr>
  </w:style>
  <w:style w:type="paragraph" w:customStyle="1" w:styleId="CELFS-Taskinstructionsnumbered">
    <w:name w:val="CELFS - Task/instructions (numbered)"/>
    <w:basedOn w:val="Normal"/>
    <w:link w:val="CELFS-TaskinstructionsnumberedChar"/>
    <w:qFormat/>
    <w:rsid w:val="000E7451"/>
    <w:pPr>
      <w:numPr>
        <w:ilvl w:val="1"/>
        <w:numId w:val="2"/>
      </w:numPr>
      <w:tabs>
        <w:tab w:val="left" w:pos="567"/>
      </w:tabs>
      <w:spacing w:before="120" w:after="120" w:line="240" w:lineRule="auto"/>
      <w:contextualSpacing/>
    </w:pPr>
    <w:rPr>
      <w:color w:val="000000" w:themeColor="text1"/>
    </w:rPr>
  </w:style>
  <w:style w:type="character" w:customStyle="1" w:styleId="CELFS-TaskinstructionsnumberedChar">
    <w:name w:val="CELFS - Task/instructions (numbered) Char"/>
    <w:basedOn w:val="DefaultParagraphFont"/>
    <w:link w:val="CELFS-Taskinstructionsnumbered"/>
    <w:rsid w:val="000E7451"/>
    <w:rPr>
      <w:color w:val="000000" w:themeColor="text1"/>
    </w:rPr>
  </w:style>
  <w:style w:type="paragraph" w:styleId="Header">
    <w:name w:val="header"/>
    <w:basedOn w:val="Normal"/>
    <w:link w:val="HeaderChar"/>
    <w:uiPriority w:val="99"/>
    <w:unhideWhenUsed/>
    <w:rsid w:val="00FA53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53AC"/>
  </w:style>
  <w:style w:type="paragraph" w:styleId="NoSpacing">
    <w:name w:val="No Spacing"/>
    <w:uiPriority w:val="1"/>
    <w:qFormat/>
    <w:rsid w:val="002F12C8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64168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241</Words>
  <Characters>1380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1618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4</cp:revision>
  <dcterms:created xsi:type="dcterms:W3CDTF">2019-01-22T11:24:00Z</dcterms:created>
  <dcterms:modified xsi:type="dcterms:W3CDTF">2019-01-22T11:27:00Z</dcterms:modified>
</cp:coreProperties>
</file>