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59CB" w:rsidRDefault="002159CB" w:rsidP="00496F0B">
      <w:pPr>
        <w:pStyle w:val="NoSpacing"/>
        <w:rPr>
          <w:rFonts w:ascii="Times New Roman" w:hAnsi="Times New Roman" w:cs="Times New Roman"/>
          <w:sz w:val="24"/>
          <w:szCs w:val="24"/>
        </w:rPr>
      </w:pPr>
    </w:p>
    <w:p w:rsidR="00496F0B" w:rsidRDefault="00496F0B" w:rsidP="00496F0B">
      <w:pPr>
        <w:pStyle w:val="NoSpacing"/>
        <w:rPr>
          <w:rFonts w:ascii="Times New Roman" w:hAnsi="Times New Roman" w:cs="Times New Roman"/>
          <w:sz w:val="24"/>
          <w:szCs w:val="24"/>
        </w:rPr>
      </w:pPr>
    </w:p>
    <w:p w:rsidR="00C244CE" w:rsidRDefault="00496F0B" w:rsidP="00496F0B">
      <w:pPr>
        <w:pStyle w:val="NoSpacing"/>
        <w:jc w:val="both"/>
        <w:rPr>
          <w:rFonts w:ascii="Times New Roman" w:hAnsi="Times New Roman" w:cs="Times New Roman"/>
          <w:sz w:val="40"/>
          <w:szCs w:val="40"/>
        </w:rPr>
      </w:pPr>
      <w:r w:rsidRPr="00496F0B">
        <w:rPr>
          <w:rFonts w:ascii="Times New Roman" w:hAnsi="Times New Roman" w:cs="Times New Roman"/>
          <w:sz w:val="40"/>
          <w:szCs w:val="40"/>
        </w:rPr>
        <w:t xml:space="preserve">                                   </w:t>
      </w:r>
    </w:p>
    <w:p w:rsidR="00C244CE" w:rsidRDefault="00C244CE" w:rsidP="00496F0B">
      <w:pPr>
        <w:pStyle w:val="NoSpacing"/>
        <w:jc w:val="both"/>
        <w:rPr>
          <w:rFonts w:ascii="Times New Roman" w:hAnsi="Times New Roman" w:cs="Times New Roman"/>
          <w:sz w:val="40"/>
          <w:szCs w:val="40"/>
        </w:rPr>
      </w:pPr>
    </w:p>
    <w:p w:rsidR="00496F0B" w:rsidRPr="00F76793" w:rsidRDefault="00C244CE" w:rsidP="00496F0B">
      <w:pPr>
        <w:pStyle w:val="NoSpacing"/>
        <w:jc w:val="both"/>
        <w:rPr>
          <w:rFonts w:ascii="Times New Roman" w:hAnsi="Times New Roman" w:cs="Times New Roman"/>
          <w:b/>
          <w:sz w:val="32"/>
          <w:szCs w:val="32"/>
        </w:rPr>
      </w:pPr>
      <w:r>
        <w:rPr>
          <w:rFonts w:ascii="Times New Roman" w:hAnsi="Times New Roman" w:cs="Times New Roman"/>
          <w:sz w:val="40"/>
          <w:szCs w:val="40"/>
        </w:rPr>
        <w:t xml:space="preserve">                                  </w:t>
      </w:r>
      <w:r w:rsidR="00F76793">
        <w:rPr>
          <w:rFonts w:ascii="Times New Roman" w:hAnsi="Times New Roman" w:cs="Times New Roman"/>
          <w:sz w:val="40"/>
          <w:szCs w:val="40"/>
        </w:rPr>
        <w:t xml:space="preserve"> </w:t>
      </w:r>
      <w:r w:rsidR="00F76793" w:rsidRPr="00F76793">
        <w:rPr>
          <w:rFonts w:ascii="Times New Roman" w:hAnsi="Times New Roman" w:cs="Times New Roman"/>
          <w:b/>
          <w:sz w:val="32"/>
          <w:szCs w:val="32"/>
        </w:rPr>
        <w:t xml:space="preserve"> </w:t>
      </w:r>
      <w:r w:rsidR="00496F0B" w:rsidRPr="00F76793">
        <w:rPr>
          <w:rFonts w:ascii="Times New Roman" w:hAnsi="Times New Roman" w:cs="Times New Roman"/>
          <w:b/>
          <w:sz w:val="32"/>
          <w:szCs w:val="32"/>
        </w:rPr>
        <w:t xml:space="preserve">Report </w:t>
      </w:r>
    </w:p>
    <w:p w:rsidR="00496F0B" w:rsidRPr="00F76793" w:rsidRDefault="00496F0B" w:rsidP="00496F0B">
      <w:pPr>
        <w:pStyle w:val="NoSpacing"/>
        <w:jc w:val="both"/>
        <w:rPr>
          <w:rFonts w:ascii="Times New Roman" w:hAnsi="Times New Roman" w:cs="Times New Roman"/>
          <w:sz w:val="28"/>
          <w:szCs w:val="28"/>
        </w:rPr>
      </w:pPr>
      <w:r>
        <w:rPr>
          <w:rFonts w:ascii="Times New Roman" w:hAnsi="Times New Roman" w:cs="Times New Roman"/>
          <w:sz w:val="32"/>
          <w:szCs w:val="32"/>
        </w:rPr>
        <w:t xml:space="preserve">                                              </w:t>
      </w:r>
      <w:r w:rsidRPr="00F76793">
        <w:rPr>
          <w:rFonts w:ascii="Times New Roman" w:hAnsi="Times New Roman" w:cs="Times New Roman"/>
          <w:sz w:val="28"/>
          <w:szCs w:val="28"/>
        </w:rPr>
        <w:t>Task1</w:t>
      </w: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Default="00496F0B" w:rsidP="00496F0B">
      <w:pPr>
        <w:pStyle w:val="NoSpacing"/>
        <w:rPr>
          <w:rFonts w:ascii="Times New Roman" w:hAnsi="Times New Roman" w:cs="Times New Roman"/>
          <w:sz w:val="28"/>
          <w:szCs w:val="28"/>
        </w:rPr>
      </w:pPr>
    </w:p>
    <w:p w:rsidR="00496F0B" w:rsidRPr="00F76793" w:rsidRDefault="00496F0B" w:rsidP="00496F0B">
      <w:pPr>
        <w:pStyle w:val="NoSpacing"/>
        <w:rPr>
          <w:rFonts w:ascii="Times New Roman" w:hAnsi="Times New Roman" w:cs="Times New Roman"/>
          <w:sz w:val="24"/>
          <w:szCs w:val="24"/>
        </w:rPr>
      </w:pPr>
      <w:r w:rsidRPr="00F76793">
        <w:rPr>
          <w:rFonts w:ascii="Times New Roman" w:hAnsi="Times New Roman" w:cs="Times New Roman"/>
          <w:sz w:val="24"/>
          <w:szCs w:val="24"/>
        </w:rPr>
        <w:t>Author: Ion Gabriel Matei</w:t>
      </w:r>
    </w:p>
    <w:p w:rsidR="00496F0B" w:rsidRPr="00F76793" w:rsidRDefault="00496F0B" w:rsidP="00496F0B">
      <w:pPr>
        <w:pStyle w:val="NoSpacing"/>
        <w:rPr>
          <w:rFonts w:ascii="Times New Roman" w:hAnsi="Times New Roman" w:cs="Times New Roman"/>
          <w:sz w:val="24"/>
          <w:szCs w:val="24"/>
        </w:rPr>
      </w:pPr>
      <w:r w:rsidRPr="00F76793">
        <w:rPr>
          <w:rFonts w:ascii="Times New Roman" w:hAnsi="Times New Roman" w:cs="Times New Roman"/>
          <w:sz w:val="24"/>
          <w:szCs w:val="24"/>
        </w:rPr>
        <w:t>Student id: 1816251</w:t>
      </w:r>
    </w:p>
    <w:p w:rsidR="00496F0B" w:rsidRPr="00F76793" w:rsidRDefault="00496F0B" w:rsidP="00496F0B">
      <w:pPr>
        <w:pStyle w:val="NoSpacing"/>
        <w:rPr>
          <w:rFonts w:ascii="Times New Roman" w:hAnsi="Times New Roman" w:cs="Times New Roman"/>
          <w:sz w:val="24"/>
          <w:szCs w:val="24"/>
        </w:rPr>
      </w:pPr>
      <w:r w:rsidRPr="00F76793">
        <w:rPr>
          <w:rFonts w:ascii="Times New Roman" w:hAnsi="Times New Roman" w:cs="Times New Roman"/>
          <w:sz w:val="24"/>
          <w:szCs w:val="24"/>
        </w:rPr>
        <w:t>Course: Information Engineering ACC4004_LON</w:t>
      </w:r>
    </w:p>
    <w:p w:rsidR="00C244CE" w:rsidRDefault="00C244CE" w:rsidP="00496F0B">
      <w:pPr>
        <w:pStyle w:val="NoSpacing"/>
        <w:rPr>
          <w:rFonts w:ascii="Times New Roman" w:hAnsi="Times New Roman" w:cs="Times New Roman"/>
          <w:sz w:val="28"/>
          <w:szCs w:val="28"/>
        </w:rPr>
      </w:pPr>
    </w:p>
    <w:p w:rsidR="004F2BA4" w:rsidRDefault="004F2BA4">
      <w:pPr>
        <w:rPr>
          <w:rFonts w:ascii="Times New Roman" w:hAnsi="Times New Roman" w:cs="Times New Roman"/>
          <w:sz w:val="28"/>
          <w:szCs w:val="28"/>
        </w:rPr>
      </w:pPr>
    </w:p>
    <w:p w:rsidR="004F2BA4" w:rsidRDefault="004F2BA4">
      <w:pPr>
        <w:rPr>
          <w:rFonts w:ascii="Times New Roman" w:hAnsi="Times New Roman" w:cs="Times New Roman"/>
          <w:sz w:val="28"/>
          <w:szCs w:val="28"/>
        </w:rPr>
      </w:pPr>
      <w:r>
        <w:rPr>
          <w:rFonts w:ascii="Times New Roman" w:hAnsi="Times New Roman" w:cs="Times New Roman"/>
          <w:sz w:val="28"/>
          <w:szCs w:val="28"/>
        </w:rPr>
        <w:br w:type="page"/>
      </w:r>
    </w:p>
    <w:p w:rsidR="004F2BA4" w:rsidRDefault="004F2BA4" w:rsidP="004F2BA4">
      <w:pPr>
        <w:jc w:val="both"/>
        <w:rPr>
          <w:rFonts w:ascii="Times New Roman" w:hAnsi="Times New Roman" w:cs="Times New Roman"/>
          <w:sz w:val="32"/>
          <w:szCs w:val="32"/>
        </w:rPr>
      </w:pPr>
      <w:r>
        <w:rPr>
          <w:rFonts w:ascii="Times New Roman" w:hAnsi="Times New Roman" w:cs="Times New Roman"/>
          <w:sz w:val="32"/>
          <w:szCs w:val="32"/>
        </w:rPr>
        <w:lastRenderedPageBreak/>
        <w:t xml:space="preserve">                                       </w:t>
      </w:r>
      <w:r w:rsidRPr="004F2BA4">
        <w:rPr>
          <w:rFonts w:ascii="Times New Roman" w:hAnsi="Times New Roman" w:cs="Times New Roman"/>
          <w:sz w:val="32"/>
          <w:szCs w:val="32"/>
        </w:rPr>
        <w:t>Table of contents</w:t>
      </w:r>
    </w:p>
    <w:p w:rsidR="004F2BA4" w:rsidRDefault="004F2BA4" w:rsidP="004F2BA4">
      <w:pPr>
        <w:jc w:val="both"/>
        <w:rPr>
          <w:rFonts w:ascii="Times New Roman" w:hAnsi="Times New Roman" w:cs="Times New Roman"/>
          <w:sz w:val="32"/>
          <w:szCs w:val="32"/>
        </w:rPr>
      </w:pPr>
    </w:p>
    <w:p w:rsidR="004F2BA4" w:rsidRDefault="00530D70" w:rsidP="004F2BA4">
      <w:pPr>
        <w:rPr>
          <w:rFonts w:ascii="Times New Roman" w:hAnsi="Times New Roman" w:cs="Times New Roman"/>
          <w:sz w:val="24"/>
          <w:szCs w:val="24"/>
        </w:rPr>
      </w:pPr>
      <w:r>
        <w:rPr>
          <w:rFonts w:ascii="Times New Roman" w:hAnsi="Times New Roman" w:cs="Times New Roman"/>
          <w:sz w:val="24"/>
          <w:szCs w:val="24"/>
        </w:rPr>
        <w:t>3 Subject</w:t>
      </w:r>
    </w:p>
    <w:p w:rsidR="004F2BA4" w:rsidRDefault="00530D70" w:rsidP="004F2BA4">
      <w:pPr>
        <w:rPr>
          <w:rFonts w:ascii="Times New Roman" w:hAnsi="Times New Roman" w:cs="Times New Roman"/>
          <w:sz w:val="24"/>
          <w:szCs w:val="24"/>
        </w:rPr>
      </w:pPr>
      <w:r>
        <w:rPr>
          <w:rFonts w:ascii="Times New Roman" w:hAnsi="Times New Roman" w:cs="Times New Roman"/>
          <w:sz w:val="24"/>
          <w:szCs w:val="24"/>
        </w:rPr>
        <w:t>4 Task1</w:t>
      </w:r>
    </w:p>
    <w:p w:rsidR="004F2BA4" w:rsidRDefault="00530D70" w:rsidP="004F2BA4">
      <w:pPr>
        <w:rPr>
          <w:rFonts w:ascii="Times New Roman" w:hAnsi="Times New Roman" w:cs="Times New Roman"/>
          <w:sz w:val="24"/>
          <w:szCs w:val="24"/>
        </w:rPr>
      </w:pPr>
      <w:r>
        <w:rPr>
          <w:rFonts w:ascii="Times New Roman" w:hAnsi="Times New Roman" w:cs="Times New Roman"/>
          <w:sz w:val="24"/>
          <w:szCs w:val="24"/>
        </w:rPr>
        <w:t>5 Solution</w:t>
      </w:r>
    </w:p>
    <w:p w:rsidR="004F2BA4" w:rsidRDefault="00530D70" w:rsidP="004F2BA4">
      <w:pPr>
        <w:rPr>
          <w:rFonts w:ascii="Times New Roman" w:hAnsi="Times New Roman" w:cs="Times New Roman"/>
          <w:sz w:val="24"/>
          <w:szCs w:val="24"/>
        </w:rPr>
      </w:pPr>
      <w:r>
        <w:rPr>
          <w:rFonts w:ascii="Times New Roman" w:hAnsi="Times New Roman" w:cs="Times New Roman"/>
          <w:sz w:val="24"/>
          <w:szCs w:val="24"/>
        </w:rPr>
        <w:t>7 Project view</w:t>
      </w:r>
    </w:p>
    <w:p w:rsidR="004F2BA4" w:rsidRDefault="00530D70" w:rsidP="004F2BA4">
      <w:pPr>
        <w:rPr>
          <w:rFonts w:ascii="Times New Roman" w:hAnsi="Times New Roman" w:cs="Times New Roman"/>
          <w:sz w:val="24"/>
          <w:szCs w:val="24"/>
        </w:rPr>
      </w:pPr>
      <w:r>
        <w:rPr>
          <w:rFonts w:ascii="Times New Roman" w:hAnsi="Times New Roman" w:cs="Times New Roman"/>
          <w:sz w:val="24"/>
          <w:szCs w:val="24"/>
        </w:rPr>
        <w:t>8 Bibliography</w:t>
      </w:r>
    </w:p>
    <w:p w:rsidR="004F2BA4" w:rsidRDefault="004F2BA4" w:rsidP="004F2BA4">
      <w:pPr>
        <w:rPr>
          <w:rFonts w:ascii="Times New Roman" w:hAnsi="Times New Roman" w:cs="Times New Roman"/>
          <w:sz w:val="24"/>
          <w:szCs w:val="24"/>
        </w:rPr>
      </w:pPr>
    </w:p>
    <w:p w:rsidR="004F2BA4" w:rsidRDefault="004F2BA4" w:rsidP="004F2BA4">
      <w:pPr>
        <w:rPr>
          <w:rFonts w:ascii="Times New Roman" w:hAnsi="Times New Roman" w:cs="Times New Roman"/>
          <w:sz w:val="24"/>
          <w:szCs w:val="24"/>
        </w:rPr>
      </w:pPr>
    </w:p>
    <w:p w:rsidR="004F2BA4" w:rsidRDefault="004F2BA4" w:rsidP="004F2BA4">
      <w:pPr>
        <w:rPr>
          <w:rFonts w:ascii="Times New Roman" w:hAnsi="Times New Roman" w:cs="Times New Roman"/>
          <w:sz w:val="24"/>
          <w:szCs w:val="24"/>
        </w:rPr>
      </w:pPr>
    </w:p>
    <w:p w:rsidR="004F2BA4" w:rsidRDefault="004F2BA4" w:rsidP="004F2BA4">
      <w:pPr>
        <w:rPr>
          <w:rFonts w:ascii="Times New Roman" w:hAnsi="Times New Roman" w:cs="Times New Roman"/>
          <w:sz w:val="24"/>
          <w:szCs w:val="24"/>
        </w:rPr>
      </w:pPr>
    </w:p>
    <w:p w:rsidR="004F2BA4" w:rsidRDefault="004F2BA4" w:rsidP="004F2BA4">
      <w:pPr>
        <w:rPr>
          <w:rFonts w:ascii="Times New Roman" w:hAnsi="Times New Roman" w:cs="Times New Roman"/>
          <w:sz w:val="24"/>
          <w:szCs w:val="24"/>
        </w:rPr>
      </w:pPr>
    </w:p>
    <w:p w:rsidR="004F2BA4" w:rsidRDefault="004F2BA4" w:rsidP="004F2BA4">
      <w:pPr>
        <w:rPr>
          <w:rFonts w:ascii="Times New Roman" w:hAnsi="Times New Roman" w:cs="Times New Roman"/>
          <w:sz w:val="24"/>
          <w:szCs w:val="24"/>
        </w:rPr>
      </w:pPr>
    </w:p>
    <w:p w:rsidR="004F2BA4" w:rsidRDefault="004F2BA4" w:rsidP="004F2BA4">
      <w:pPr>
        <w:rPr>
          <w:rFonts w:ascii="Times New Roman" w:hAnsi="Times New Roman" w:cs="Times New Roman"/>
          <w:sz w:val="24"/>
          <w:szCs w:val="24"/>
        </w:rPr>
      </w:pPr>
    </w:p>
    <w:p w:rsidR="004F2BA4" w:rsidRDefault="004F2BA4" w:rsidP="004F2BA4">
      <w:pPr>
        <w:rPr>
          <w:rFonts w:ascii="Times New Roman" w:hAnsi="Times New Roman" w:cs="Times New Roman"/>
          <w:sz w:val="24"/>
          <w:szCs w:val="24"/>
        </w:rPr>
      </w:pPr>
    </w:p>
    <w:p w:rsidR="00C244CE" w:rsidRPr="004F2BA4" w:rsidRDefault="00C244CE" w:rsidP="004F2BA4">
      <w:pPr>
        <w:rPr>
          <w:rFonts w:ascii="Times New Roman" w:hAnsi="Times New Roman" w:cs="Times New Roman"/>
          <w:sz w:val="32"/>
          <w:szCs w:val="32"/>
        </w:rPr>
      </w:pPr>
      <w:r w:rsidRPr="004F2BA4">
        <w:rPr>
          <w:rFonts w:ascii="Times New Roman" w:hAnsi="Times New Roman" w:cs="Times New Roman"/>
          <w:sz w:val="32"/>
          <w:szCs w:val="32"/>
        </w:rPr>
        <w:br w:type="page"/>
      </w:r>
    </w:p>
    <w:p w:rsidR="004319FF" w:rsidRPr="004319FF" w:rsidRDefault="004319FF" w:rsidP="004319FF">
      <w:pPr>
        <w:pStyle w:val="NoSpacing"/>
        <w:rPr>
          <w:rFonts w:ascii="Times New Roman" w:hAnsi="Times New Roman" w:cs="Times New Roman"/>
          <w:b/>
          <w:sz w:val="32"/>
          <w:szCs w:val="32"/>
        </w:rPr>
      </w:pPr>
      <w:r w:rsidRPr="004319FF">
        <w:rPr>
          <w:rFonts w:ascii="Times New Roman" w:hAnsi="Times New Roman" w:cs="Times New Roman"/>
          <w:b/>
          <w:sz w:val="32"/>
          <w:szCs w:val="32"/>
        </w:rPr>
        <w:lastRenderedPageBreak/>
        <w:t>Subject</w:t>
      </w:r>
    </w:p>
    <w:p w:rsidR="004319FF" w:rsidRDefault="004319FF" w:rsidP="004319FF">
      <w:pPr>
        <w:pStyle w:val="NoSpacing"/>
        <w:rPr>
          <w:rFonts w:ascii="Times New Roman" w:hAnsi="Times New Roman" w:cs="Times New Roman"/>
          <w:sz w:val="24"/>
          <w:szCs w:val="24"/>
        </w:rPr>
      </w:pPr>
    </w:p>
    <w:p w:rsidR="004319FF" w:rsidRP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b/>
          <w:sz w:val="24"/>
          <w:szCs w:val="24"/>
        </w:rPr>
        <w:t>‘Home from home’</w:t>
      </w:r>
      <w:r w:rsidRPr="004319FF">
        <w:rPr>
          <w:rFonts w:ascii="Times New Roman" w:hAnsi="Times New Roman" w:cs="Times New Roman"/>
          <w:sz w:val="24"/>
          <w:szCs w:val="24"/>
        </w:rPr>
        <w:t xml:space="preserve"> is an estate agent that operates in South Wales. They have many shops in most major towns and cities. The following points document the working procedures of the company: - </w:t>
      </w:r>
    </w:p>
    <w:p w:rsidR="004319FF" w:rsidRP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sz w:val="24"/>
          <w:szCs w:val="24"/>
        </w:rPr>
        <w:t xml:space="preserve"> </w:t>
      </w:r>
    </w:p>
    <w:p w:rsidR="004319FF" w:rsidRDefault="004319FF" w:rsidP="004319FF">
      <w:pPr>
        <w:pStyle w:val="NoSpacing"/>
        <w:numPr>
          <w:ilvl w:val="0"/>
          <w:numId w:val="2"/>
        </w:numPr>
        <w:rPr>
          <w:rFonts w:ascii="Times New Roman" w:hAnsi="Times New Roman" w:cs="Times New Roman"/>
          <w:sz w:val="24"/>
          <w:szCs w:val="24"/>
        </w:rPr>
      </w:pPr>
      <w:r w:rsidRPr="004319FF">
        <w:rPr>
          <w:rFonts w:ascii="Times New Roman" w:hAnsi="Times New Roman" w:cs="Times New Roman"/>
          <w:sz w:val="24"/>
          <w:szCs w:val="24"/>
        </w:rPr>
        <w:t xml:space="preserve"> The estate agent receives details on properties for sales from many vendors in the area.</w:t>
      </w:r>
    </w:p>
    <w:p w:rsidR="004319FF" w:rsidRDefault="004319FF" w:rsidP="004319FF">
      <w:pPr>
        <w:pStyle w:val="NoSpacing"/>
        <w:numPr>
          <w:ilvl w:val="0"/>
          <w:numId w:val="2"/>
        </w:numPr>
        <w:rPr>
          <w:rFonts w:ascii="Times New Roman" w:hAnsi="Times New Roman" w:cs="Times New Roman"/>
          <w:sz w:val="24"/>
          <w:szCs w:val="24"/>
        </w:rPr>
      </w:pPr>
      <w:r w:rsidRPr="004319FF">
        <w:rPr>
          <w:rFonts w:ascii="Times New Roman" w:hAnsi="Times New Roman" w:cs="Times New Roman"/>
          <w:sz w:val="24"/>
          <w:szCs w:val="24"/>
        </w:rPr>
        <w:t xml:space="preserve"> The estate agent documents the details of the properties that are for sale and records information from interested buyers. </w:t>
      </w:r>
    </w:p>
    <w:p w:rsidR="004319FF" w:rsidRDefault="004319FF" w:rsidP="004319FF">
      <w:pPr>
        <w:pStyle w:val="NoSpacing"/>
        <w:numPr>
          <w:ilvl w:val="0"/>
          <w:numId w:val="2"/>
        </w:numPr>
        <w:rPr>
          <w:rFonts w:ascii="Times New Roman" w:hAnsi="Times New Roman" w:cs="Times New Roman"/>
          <w:sz w:val="24"/>
          <w:szCs w:val="24"/>
        </w:rPr>
      </w:pPr>
      <w:r w:rsidRPr="004319FF">
        <w:rPr>
          <w:rFonts w:ascii="Times New Roman" w:hAnsi="Times New Roman" w:cs="Times New Roman"/>
          <w:sz w:val="24"/>
          <w:szCs w:val="24"/>
        </w:rPr>
        <w:t xml:space="preserve"> Like any estate agent they may have many buyers interested in the same property. The potential buyers may wish to view properties and are usually given appropriate appointments to do so.</w:t>
      </w:r>
    </w:p>
    <w:p w:rsidR="004319FF" w:rsidRDefault="004319FF" w:rsidP="004319FF">
      <w:pPr>
        <w:pStyle w:val="NoSpacing"/>
        <w:numPr>
          <w:ilvl w:val="0"/>
          <w:numId w:val="2"/>
        </w:numPr>
        <w:rPr>
          <w:rFonts w:ascii="Times New Roman" w:hAnsi="Times New Roman" w:cs="Times New Roman"/>
          <w:sz w:val="24"/>
          <w:szCs w:val="24"/>
        </w:rPr>
      </w:pPr>
      <w:r w:rsidRPr="004319FF">
        <w:rPr>
          <w:rFonts w:ascii="Times New Roman" w:hAnsi="Times New Roman" w:cs="Times New Roman"/>
          <w:sz w:val="24"/>
          <w:szCs w:val="24"/>
        </w:rPr>
        <w:t xml:space="preserve"> Vendors will request the estate agent to act on their behalf. The vendor will need to supply details on themselves and the property (or properties) that they have for sale.</w:t>
      </w:r>
    </w:p>
    <w:p w:rsidR="004319FF" w:rsidRDefault="004319FF" w:rsidP="004319FF">
      <w:pPr>
        <w:pStyle w:val="NoSpacing"/>
        <w:numPr>
          <w:ilvl w:val="0"/>
          <w:numId w:val="2"/>
        </w:numPr>
        <w:rPr>
          <w:rFonts w:ascii="Times New Roman" w:hAnsi="Times New Roman" w:cs="Times New Roman"/>
          <w:sz w:val="24"/>
          <w:szCs w:val="24"/>
        </w:rPr>
      </w:pPr>
      <w:r w:rsidRPr="004319FF">
        <w:rPr>
          <w:rFonts w:ascii="Times New Roman" w:hAnsi="Times New Roman" w:cs="Times New Roman"/>
          <w:sz w:val="24"/>
          <w:szCs w:val="24"/>
        </w:rPr>
        <w:t xml:space="preserve"> Prospective house hunters visit the estate agent and information is collected detailing the type of property the buyer is interested in.  </w:t>
      </w:r>
    </w:p>
    <w:p w:rsidR="004319FF" w:rsidRPr="004319FF" w:rsidRDefault="004319FF" w:rsidP="004319FF">
      <w:pPr>
        <w:pStyle w:val="NoSpacing"/>
        <w:numPr>
          <w:ilvl w:val="0"/>
          <w:numId w:val="2"/>
        </w:numPr>
        <w:rPr>
          <w:rFonts w:ascii="Times New Roman" w:hAnsi="Times New Roman" w:cs="Times New Roman"/>
          <w:sz w:val="24"/>
          <w:szCs w:val="24"/>
        </w:rPr>
      </w:pPr>
      <w:r w:rsidRPr="004319FF">
        <w:rPr>
          <w:rFonts w:ascii="Times New Roman" w:hAnsi="Times New Roman" w:cs="Times New Roman"/>
          <w:sz w:val="24"/>
          <w:szCs w:val="24"/>
        </w:rPr>
        <w:t xml:space="preserve"> Once the buyer has viewed several properties it is anticipated that they will be interested in only one and thus a buyer can only place an offer on one property at any one time. If however the offer is not accepted the buyer may wish to up the offer of make an offer on a different property  </w:t>
      </w:r>
    </w:p>
    <w:p w:rsidR="004319FF" w:rsidRP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sz w:val="24"/>
          <w:szCs w:val="24"/>
        </w:rPr>
        <w:t xml:space="preserve"> </w:t>
      </w:r>
    </w:p>
    <w:p w:rsid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sz w:val="24"/>
          <w:szCs w:val="24"/>
        </w:rPr>
        <w:t xml:space="preserve">Due to the various factors such a prompt and friendly service, the company are gaining an ever-increasing customer base. To maintain their level of service, the company has decided that fast information retrieval and processing is a must. </w:t>
      </w:r>
    </w:p>
    <w:p w:rsidR="004319FF" w:rsidRP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sz w:val="24"/>
          <w:szCs w:val="24"/>
        </w:rPr>
        <w:t xml:space="preserve">They need to develop a database system. ‘Home from home’ have appointed you on a very large fee to draw up a design for a suitable database. </w:t>
      </w:r>
    </w:p>
    <w:p w:rsidR="004319FF" w:rsidRP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sz w:val="24"/>
          <w:szCs w:val="24"/>
        </w:rPr>
        <w:t xml:space="preserve"> </w:t>
      </w:r>
    </w:p>
    <w:p w:rsidR="004319FF" w:rsidRPr="004319FF" w:rsidRDefault="004319FF" w:rsidP="004319FF">
      <w:pPr>
        <w:pStyle w:val="NoSpacing"/>
        <w:rPr>
          <w:rFonts w:ascii="Times New Roman" w:hAnsi="Times New Roman" w:cs="Times New Roman"/>
          <w:b/>
          <w:sz w:val="24"/>
          <w:szCs w:val="24"/>
        </w:rPr>
      </w:pPr>
      <w:r w:rsidRPr="004319FF">
        <w:rPr>
          <w:rFonts w:ascii="Times New Roman" w:hAnsi="Times New Roman" w:cs="Times New Roman"/>
          <w:b/>
          <w:sz w:val="24"/>
          <w:szCs w:val="24"/>
        </w:rPr>
        <w:t xml:space="preserve">Additional information </w:t>
      </w:r>
    </w:p>
    <w:p w:rsidR="004319FF" w:rsidRP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sz w:val="24"/>
          <w:szCs w:val="24"/>
        </w:rPr>
        <w:t xml:space="preserve"> </w:t>
      </w:r>
    </w:p>
    <w:p w:rsidR="004319FF" w:rsidRP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sz w:val="24"/>
          <w:szCs w:val="24"/>
        </w:rPr>
        <w:t xml:space="preserve">The estate agent would like to use the system to query information for house hunters and produce relevant reports on available properties (i.e. right price range right area) </w:t>
      </w:r>
    </w:p>
    <w:p w:rsidR="004319FF" w:rsidRP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sz w:val="24"/>
          <w:szCs w:val="24"/>
        </w:rPr>
        <w:t xml:space="preserve"> </w:t>
      </w:r>
    </w:p>
    <w:p w:rsidR="004319FF" w:rsidRDefault="004319FF" w:rsidP="004319FF">
      <w:pPr>
        <w:pStyle w:val="NoSpacing"/>
        <w:rPr>
          <w:rFonts w:ascii="Times New Roman" w:hAnsi="Times New Roman" w:cs="Times New Roman"/>
          <w:sz w:val="24"/>
          <w:szCs w:val="24"/>
        </w:rPr>
      </w:pPr>
      <w:r w:rsidRPr="004319FF">
        <w:rPr>
          <w:rFonts w:ascii="Times New Roman" w:hAnsi="Times New Roman" w:cs="Times New Roman"/>
          <w:sz w:val="24"/>
          <w:szCs w:val="24"/>
        </w:rPr>
        <w:t>Once an offer has been placed the estate agent would like to have a facility, built in to the system that would indicate whether or not the vendor has accepted the offer, thus stopping other interested parties from further negotiations on the property.</w:t>
      </w:r>
    </w:p>
    <w:p w:rsidR="004319FF" w:rsidRDefault="004319FF" w:rsidP="00C244CE">
      <w:pPr>
        <w:pStyle w:val="NoSpacing"/>
        <w:rPr>
          <w:rFonts w:ascii="Times New Roman" w:hAnsi="Times New Roman" w:cs="Times New Roman"/>
          <w:sz w:val="24"/>
          <w:szCs w:val="24"/>
        </w:rPr>
      </w:pPr>
    </w:p>
    <w:p w:rsidR="004319FF" w:rsidRDefault="004319FF" w:rsidP="00C244CE">
      <w:pPr>
        <w:pStyle w:val="NoSpacing"/>
        <w:rPr>
          <w:rFonts w:ascii="Times New Roman" w:hAnsi="Times New Roman" w:cs="Times New Roman"/>
          <w:sz w:val="24"/>
          <w:szCs w:val="24"/>
        </w:rPr>
      </w:pPr>
    </w:p>
    <w:p w:rsidR="002D4717" w:rsidRDefault="002D4717" w:rsidP="00C244CE">
      <w:pPr>
        <w:pStyle w:val="NoSpacing"/>
        <w:rPr>
          <w:rFonts w:ascii="Times New Roman" w:hAnsi="Times New Roman" w:cs="Times New Roman"/>
          <w:b/>
          <w:sz w:val="32"/>
          <w:szCs w:val="32"/>
        </w:rPr>
      </w:pPr>
    </w:p>
    <w:p w:rsidR="002D4717" w:rsidRDefault="002D4717" w:rsidP="00C244CE">
      <w:pPr>
        <w:pStyle w:val="NoSpacing"/>
        <w:rPr>
          <w:rFonts w:ascii="Times New Roman" w:hAnsi="Times New Roman" w:cs="Times New Roman"/>
          <w:b/>
          <w:sz w:val="32"/>
          <w:szCs w:val="32"/>
        </w:rPr>
      </w:pPr>
    </w:p>
    <w:p w:rsidR="002D4717" w:rsidRDefault="002D4717" w:rsidP="00C244CE">
      <w:pPr>
        <w:pStyle w:val="NoSpacing"/>
        <w:rPr>
          <w:rFonts w:ascii="Times New Roman" w:hAnsi="Times New Roman" w:cs="Times New Roman"/>
          <w:b/>
          <w:sz w:val="32"/>
          <w:szCs w:val="32"/>
        </w:rPr>
      </w:pPr>
    </w:p>
    <w:p w:rsidR="002D4717" w:rsidRDefault="002D4717" w:rsidP="00C244CE">
      <w:pPr>
        <w:pStyle w:val="NoSpacing"/>
        <w:rPr>
          <w:rFonts w:ascii="Times New Roman" w:hAnsi="Times New Roman" w:cs="Times New Roman"/>
          <w:b/>
          <w:sz w:val="32"/>
          <w:szCs w:val="32"/>
        </w:rPr>
      </w:pPr>
    </w:p>
    <w:p w:rsidR="002D4717" w:rsidRDefault="002D4717" w:rsidP="00C244CE">
      <w:pPr>
        <w:pStyle w:val="NoSpacing"/>
        <w:rPr>
          <w:rFonts w:ascii="Times New Roman" w:hAnsi="Times New Roman" w:cs="Times New Roman"/>
          <w:b/>
          <w:sz w:val="32"/>
          <w:szCs w:val="32"/>
        </w:rPr>
      </w:pPr>
    </w:p>
    <w:p w:rsidR="002D4717" w:rsidRDefault="002D4717" w:rsidP="00C244CE">
      <w:pPr>
        <w:pStyle w:val="NoSpacing"/>
        <w:rPr>
          <w:rFonts w:ascii="Times New Roman" w:hAnsi="Times New Roman" w:cs="Times New Roman"/>
          <w:b/>
          <w:sz w:val="32"/>
          <w:szCs w:val="32"/>
        </w:rPr>
      </w:pPr>
    </w:p>
    <w:p w:rsidR="002D4717" w:rsidRDefault="002D4717" w:rsidP="00C244CE">
      <w:pPr>
        <w:pStyle w:val="NoSpacing"/>
        <w:rPr>
          <w:rFonts w:ascii="Times New Roman" w:hAnsi="Times New Roman" w:cs="Times New Roman"/>
          <w:b/>
          <w:sz w:val="32"/>
          <w:szCs w:val="32"/>
        </w:rPr>
      </w:pPr>
    </w:p>
    <w:p w:rsidR="002D4717" w:rsidRDefault="002D4717" w:rsidP="00C244CE">
      <w:pPr>
        <w:pStyle w:val="NoSpacing"/>
        <w:rPr>
          <w:rFonts w:ascii="Times New Roman" w:hAnsi="Times New Roman" w:cs="Times New Roman"/>
          <w:b/>
          <w:sz w:val="32"/>
          <w:szCs w:val="32"/>
        </w:rPr>
      </w:pPr>
    </w:p>
    <w:p w:rsidR="002D4717" w:rsidRDefault="002D4717" w:rsidP="00C244CE">
      <w:pPr>
        <w:pStyle w:val="NoSpacing"/>
        <w:rPr>
          <w:rFonts w:ascii="Times New Roman" w:hAnsi="Times New Roman" w:cs="Times New Roman"/>
          <w:b/>
          <w:sz w:val="32"/>
          <w:szCs w:val="32"/>
        </w:rPr>
      </w:pPr>
    </w:p>
    <w:p w:rsidR="00C244CE" w:rsidRPr="002D4717" w:rsidRDefault="00C244CE" w:rsidP="00C244CE">
      <w:pPr>
        <w:pStyle w:val="NoSpacing"/>
        <w:rPr>
          <w:rFonts w:ascii="Times New Roman" w:hAnsi="Times New Roman" w:cs="Times New Roman"/>
          <w:b/>
          <w:sz w:val="32"/>
          <w:szCs w:val="32"/>
        </w:rPr>
      </w:pPr>
      <w:r w:rsidRPr="002D4717">
        <w:rPr>
          <w:rFonts w:ascii="Times New Roman" w:hAnsi="Times New Roman" w:cs="Times New Roman"/>
          <w:b/>
          <w:sz w:val="32"/>
          <w:szCs w:val="32"/>
        </w:rPr>
        <w:lastRenderedPageBreak/>
        <w:t xml:space="preserve">Task 1 </w:t>
      </w:r>
    </w:p>
    <w:p w:rsidR="00C244CE" w:rsidRPr="00C244CE"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 </w:t>
      </w:r>
    </w:p>
    <w:p w:rsidR="00C244CE" w:rsidRPr="00C244CE"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You must use design techniques that you have been looking at to develop a suitable solution for the above scenario.  </w:t>
      </w:r>
    </w:p>
    <w:p w:rsidR="00C244CE" w:rsidRPr="00C244CE"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 </w:t>
      </w:r>
    </w:p>
    <w:p w:rsidR="004319FF"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An Entity Relationship Diagram Showing: </w:t>
      </w:r>
    </w:p>
    <w:p w:rsidR="004319FF" w:rsidRDefault="00C244CE" w:rsidP="004319FF">
      <w:pPr>
        <w:pStyle w:val="NoSpacing"/>
        <w:numPr>
          <w:ilvl w:val="0"/>
          <w:numId w:val="3"/>
        </w:numPr>
        <w:rPr>
          <w:rFonts w:ascii="Times New Roman" w:hAnsi="Times New Roman" w:cs="Times New Roman"/>
          <w:sz w:val="24"/>
          <w:szCs w:val="24"/>
        </w:rPr>
      </w:pPr>
      <w:r w:rsidRPr="00C244CE">
        <w:rPr>
          <w:rFonts w:ascii="Times New Roman" w:hAnsi="Times New Roman" w:cs="Times New Roman"/>
          <w:sz w:val="24"/>
          <w:szCs w:val="24"/>
        </w:rPr>
        <w:t xml:space="preserve">Entities  </w:t>
      </w:r>
    </w:p>
    <w:p w:rsidR="004319FF" w:rsidRDefault="00C244CE" w:rsidP="004319FF">
      <w:pPr>
        <w:pStyle w:val="NoSpacing"/>
        <w:numPr>
          <w:ilvl w:val="0"/>
          <w:numId w:val="3"/>
        </w:numPr>
        <w:rPr>
          <w:rFonts w:ascii="Times New Roman" w:hAnsi="Times New Roman" w:cs="Times New Roman"/>
          <w:sz w:val="24"/>
          <w:szCs w:val="24"/>
        </w:rPr>
      </w:pPr>
      <w:r w:rsidRPr="00C244CE">
        <w:rPr>
          <w:rFonts w:ascii="Times New Roman" w:hAnsi="Times New Roman" w:cs="Times New Roman"/>
          <w:sz w:val="24"/>
          <w:szCs w:val="24"/>
        </w:rPr>
        <w:t xml:space="preserve">Relationships </w:t>
      </w:r>
    </w:p>
    <w:p w:rsidR="004319FF" w:rsidRDefault="00C244CE" w:rsidP="004319FF">
      <w:pPr>
        <w:pStyle w:val="NoSpacing"/>
        <w:numPr>
          <w:ilvl w:val="0"/>
          <w:numId w:val="3"/>
        </w:numPr>
        <w:rPr>
          <w:rFonts w:ascii="Times New Roman" w:hAnsi="Times New Roman" w:cs="Times New Roman"/>
          <w:sz w:val="24"/>
          <w:szCs w:val="24"/>
        </w:rPr>
      </w:pPr>
      <w:r w:rsidRPr="00C244CE">
        <w:rPr>
          <w:rFonts w:ascii="Times New Roman" w:hAnsi="Times New Roman" w:cs="Times New Roman"/>
          <w:sz w:val="24"/>
          <w:szCs w:val="24"/>
        </w:rPr>
        <w:t xml:space="preserve">Degree of Relationships </w:t>
      </w:r>
    </w:p>
    <w:p w:rsidR="004319FF" w:rsidRDefault="00C244CE" w:rsidP="004319FF">
      <w:pPr>
        <w:pStyle w:val="NoSpacing"/>
        <w:numPr>
          <w:ilvl w:val="0"/>
          <w:numId w:val="3"/>
        </w:numPr>
        <w:rPr>
          <w:rFonts w:ascii="Times New Roman" w:hAnsi="Times New Roman" w:cs="Times New Roman"/>
          <w:sz w:val="24"/>
          <w:szCs w:val="24"/>
        </w:rPr>
      </w:pPr>
      <w:r w:rsidRPr="00C244CE">
        <w:rPr>
          <w:rFonts w:ascii="Times New Roman" w:hAnsi="Times New Roman" w:cs="Times New Roman"/>
          <w:sz w:val="24"/>
          <w:szCs w:val="24"/>
        </w:rPr>
        <w:t xml:space="preserve">Membership Class </w:t>
      </w:r>
    </w:p>
    <w:p w:rsidR="00C244CE" w:rsidRPr="00C244CE" w:rsidRDefault="00C244CE" w:rsidP="004319FF">
      <w:pPr>
        <w:pStyle w:val="NoSpacing"/>
        <w:numPr>
          <w:ilvl w:val="0"/>
          <w:numId w:val="3"/>
        </w:numPr>
        <w:rPr>
          <w:rFonts w:ascii="Times New Roman" w:hAnsi="Times New Roman" w:cs="Times New Roman"/>
          <w:sz w:val="24"/>
          <w:szCs w:val="24"/>
        </w:rPr>
      </w:pPr>
      <w:r w:rsidRPr="00C244CE">
        <w:rPr>
          <w:rFonts w:ascii="Times New Roman" w:hAnsi="Times New Roman" w:cs="Times New Roman"/>
          <w:sz w:val="24"/>
          <w:szCs w:val="24"/>
        </w:rPr>
        <w:t xml:space="preserve">Annotated descriptions for each relationship </w:t>
      </w:r>
    </w:p>
    <w:p w:rsidR="00C244CE" w:rsidRPr="00473601" w:rsidRDefault="00C244CE" w:rsidP="00C244CE">
      <w:pPr>
        <w:pStyle w:val="NoSpacing"/>
        <w:rPr>
          <w:rFonts w:ascii="Times New Roman" w:hAnsi="Times New Roman" w:cs="Times New Roman"/>
          <w:b/>
          <w:sz w:val="24"/>
          <w:szCs w:val="24"/>
        </w:rPr>
      </w:pPr>
      <w:r w:rsidRPr="00473601">
        <w:rPr>
          <w:rFonts w:ascii="Times New Roman" w:hAnsi="Times New Roman" w:cs="Times New Roman"/>
          <w:b/>
          <w:sz w:val="24"/>
          <w:szCs w:val="24"/>
        </w:rPr>
        <w:t xml:space="preserve">Documentation </w:t>
      </w:r>
    </w:p>
    <w:p w:rsidR="00C244CE" w:rsidRPr="00C244CE"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 </w:t>
      </w:r>
    </w:p>
    <w:p w:rsidR="00C244CE" w:rsidRPr="00C244CE"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Provide evidence that the tables will link together in a relational database environment. Apply suitable data analysis and design techniques to create a logical design. </w:t>
      </w:r>
    </w:p>
    <w:p w:rsidR="00C244CE" w:rsidRPr="00C244CE"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 </w:t>
      </w:r>
    </w:p>
    <w:p w:rsidR="002D4717"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Suitable tables created </w:t>
      </w:r>
    </w:p>
    <w:p w:rsidR="002D4717"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Suitable fields created </w:t>
      </w:r>
    </w:p>
    <w:p w:rsidR="002D4717"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Suitable foreign keys created </w:t>
      </w:r>
    </w:p>
    <w:p w:rsidR="002D4717"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Suitable relationships created </w:t>
      </w:r>
    </w:p>
    <w:p w:rsidR="002D4717"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Tables relate together correctly </w:t>
      </w:r>
    </w:p>
    <w:p w:rsidR="002D4717"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Verify the design meets user requirements </w:t>
      </w:r>
    </w:p>
    <w:p w:rsidR="002D4717"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Table design meets the rules of third normal form (3NF) </w:t>
      </w:r>
    </w:p>
    <w:p w:rsidR="002D4717"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 xml:space="preserve">Use references to books, journals, notes and web material used in the completion of the assignment </w:t>
      </w:r>
    </w:p>
    <w:p w:rsidR="00C244CE" w:rsidRDefault="00C244CE" w:rsidP="00C244CE">
      <w:pPr>
        <w:pStyle w:val="NoSpacing"/>
        <w:rPr>
          <w:rFonts w:ascii="Times New Roman" w:hAnsi="Times New Roman" w:cs="Times New Roman"/>
          <w:sz w:val="24"/>
          <w:szCs w:val="24"/>
        </w:rPr>
      </w:pPr>
      <w:r w:rsidRPr="00C244CE">
        <w:rPr>
          <w:rFonts w:ascii="Times New Roman" w:hAnsi="Times New Roman" w:cs="Times New Roman"/>
          <w:sz w:val="24"/>
          <w:szCs w:val="24"/>
        </w:rPr>
        <w:t>Use Microsoft Visio to produce the final ERD document the tables and comment on the results achieved in Visio</w:t>
      </w:r>
    </w:p>
    <w:p w:rsidR="00A87C08" w:rsidRDefault="00A87C08" w:rsidP="00C244CE">
      <w:pPr>
        <w:pStyle w:val="NoSpacing"/>
        <w:rPr>
          <w:rFonts w:ascii="Times New Roman" w:hAnsi="Times New Roman" w:cs="Times New Roman"/>
          <w:sz w:val="24"/>
          <w:szCs w:val="24"/>
        </w:rPr>
      </w:pPr>
    </w:p>
    <w:p w:rsidR="00A87C08" w:rsidRDefault="00A87C08" w:rsidP="00C244CE">
      <w:pPr>
        <w:pStyle w:val="NoSpacing"/>
        <w:rPr>
          <w:rFonts w:ascii="Times New Roman" w:hAnsi="Times New Roman" w:cs="Times New Roman"/>
          <w:sz w:val="24"/>
          <w:szCs w:val="24"/>
        </w:rPr>
      </w:pPr>
    </w:p>
    <w:p w:rsidR="00A87C08" w:rsidRDefault="00A87C08">
      <w:pPr>
        <w:rPr>
          <w:rFonts w:ascii="Times New Roman" w:hAnsi="Times New Roman" w:cs="Times New Roman"/>
          <w:sz w:val="24"/>
          <w:szCs w:val="24"/>
        </w:rPr>
      </w:pPr>
      <w:r>
        <w:rPr>
          <w:rFonts w:ascii="Times New Roman" w:hAnsi="Times New Roman" w:cs="Times New Roman"/>
          <w:sz w:val="24"/>
          <w:szCs w:val="24"/>
        </w:rPr>
        <w:br w:type="page"/>
      </w:r>
    </w:p>
    <w:p w:rsidR="00A87C08" w:rsidRDefault="00A87C08" w:rsidP="00C244CE">
      <w:pPr>
        <w:pStyle w:val="NoSpacing"/>
        <w:rPr>
          <w:rFonts w:ascii="Times New Roman" w:hAnsi="Times New Roman" w:cs="Times New Roman"/>
          <w:b/>
          <w:sz w:val="24"/>
          <w:szCs w:val="24"/>
        </w:rPr>
      </w:pPr>
      <w:r w:rsidRPr="00A87C08">
        <w:rPr>
          <w:rFonts w:ascii="Times New Roman" w:hAnsi="Times New Roman" w:cs="Times New Roman"/>
          <w:b/>
          <w:sz w:val="32"/>
          <w:szCs w:val="32"/>
        </w:rPr>
        <w:lastRenderedPageBreak/>
        <w:t>Solution</w:t>
      </w:r>
    </w:p>
    <w:p w:rsidR="00A87C08" w:rsidRDefault="00A87C08" w:rsidP="00C244CE">
      <w:pPr>
        <w:pStyle w:val="NoSpacing"/>
        <w:rPr>
          <w:rFonts w:ascii="Times New Roman" w:hAnsi="Times New Roman" w:cs="Times New Roman"/>
          <w:b/>
          <w:sz w:val="24"/>
          <w:szCs w:val="24"/>
        </w:rPr>
      </w:pPr>
    </w:p>
    <w:p w:rsidR="005105C7" w:rsidRPr="005105C7" w:rsidRDefault="005105C7" w:rsidP="00C244CE">
      <w:pPr>
        <w:pStyle w:val="NoSpacing"/>
        <w:rPr>
          <w:rFonts w:ascii="Times New Roman" w:hAnsi="Times New Roman" w:cs="Times New Roman"/>
          <w:sz w:val="24"/>
          <w:szCs w:val="24"/>
        </w:rPr>
      </w:pPr>
      <w:r>
        <w:rPr>
          <w:rFonts w:ascii="Times New Roman" w:hAnsi="Times New Roman" w:cs="Times New Roman"/>
          <w:sz w:val="24"/>
          <w:szCs w:val="24"/>
        </w:rPr>
        <w:t xml:space="preserve">We are able to identify a set of </w:t>
      </w:r>
      <w:r w:rsidR="00996BF7">
        <w:rPr>
          <w:rFonts w:ascii="Times New Roman" w:hAnsi="Times New Roman" w:cs="Times New Roman"/>
          <w:sz w:val="24"/>
          <w:szCs w:val="24"/>
        </w:rPr>
        <w:t>terms</w:t>
      </w:r>
      <w:r>
        <w:rPr>
          <w:rFonts w:ascii="Times New Roman" w:hAnsi="Times New Roman" w:cs="Times New Roman"/>
          <w:sz w:val="24"/>
          <w:szCs w:val="24"/>
        </w:rPr>
        <w:t xml:space="preserve"> that helps to create Entity Relationship Diagram, such as:</w:t>
      </w:r>
    </w:p>
    <w:p w:rsidR="00924F96" w:rsidRDefault="00996BF7" w:rsidP="00924F96">
      <w:pPr>
        <w:pStyle w:val="NoSpacing"/>
        <w:ind w:left="108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2336" behindDoc="0" locked="0" layoutInCell="1" allowOverlap="1">
            <wp:simplePos x="0" y="0"/>
            <wp:positionH relativeFrom="column">
              <wp:posOffset>3886200</wp:posOffset>
            </wp:positionH>
            <wp:positionV relativeFrom="paragraph">
              <wp:posOffset>2540</wp:posOffset>
            </wp:positionV>
            <wp:extent cx="1905000" cy="1371600"/>
            <wp:effectExtent l="19050" t="0" r="0" b="0"/>
            <wp:wrapSquare wrapText="bothSides"/>
            <wp:docPr id="20" name="Picture 20" descr="C:\Users\nutri\Desktop\ACC4004InformationEngineering\Home_from_Home\ACC4004_INE_A2_REPORT_TASK1\Ent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nutri\Desktop\ACC4004InformationEngineering\Home_from_Home\ACC4004_INE_A2_REPORT_TASK1\Entity.JPG"/>
                    <pic:cNvPicPr>
                      <a:picLocks noChangeAspect="1" noChangeArrowheads="1"/>
                    </pic:cNvPicPr>
                  </pic:nvPicPr>
                  <pic:blipFill>
                    <a:blip r:embed="rId7"/>
                    <a:srcRect/>
                    <a:stretch>
                      <a:fillRect/>
                    </a:stretch>
                  </pic:blipFill>
                  <pic:spPr bwMode="auto">
                    <a:xfrm>
                      <a:off x="0" y="0"/>
                      <a:ext cx="1905000" cy="1371600"/>
                    </a:xfrm>
                    <a:prstGeom prst="rect">
                      <a:avLst/>
                    </a:prstGeom>
                    <a:noFill/>
                    <a:ln w="9525">
                      <a:noFill/>
                      <a:miter lim="800000"/>
                      <a:headEnd/>
                      <a:tailEnd/>
                    </a:ln>
                  </pic:spPr>
                </pic:pic>
              </a:graphicData>
            </a:graphic>
          </wp:anchor>
        </w:drawing>
      </w:r>
    </w:p>
    <w:p w:rsidR="005105C7" w:rsidRDefault="005105C7" w:rsidP="005105C7">
      <w:pPr>
        <w:pStyle w:val="NoSpacing"/>
        <w:numPr>
          <w:ilvl w:val="0"/>
          <w:numId w:val="7"/>
        </w:numPr>
        <w:rPr>
          <w:rFonts w:ascii="Times New Roman" w:hAnsi="Times New Roman" w:cs="Times New Roman"/>
          <w:sz w:val="24"/>
          <w:szCs w:val="24"/>
        </w:rPr>
      </w:pPr>
      <w:r w:rsidRPr="005105C7">
        <w:rPr>
          <w:rFonts w:ascii="Times New Roman" w:hAnsi="Times New Roman" w:cs="Times New Roman"/>
          <w:sz w:val="24"/>
          <w:szCs w:val="24"/>
        </w:rPr>
        <w:t>Entity is described as an  object or concep</w:t>
      </w:r>
      <w:r>
        <w:rPr>
          <w:rFonts w:ascii="Times New Roman" w:hAnsi="Times New Roman" w:cs="Times New Roman"/>
          <w:sz w:val="24"/>
          <w:szCs w:val="24"/>
        </w:rPr>
        <w:t>t that is uniquely identifiable</w:t>
      </w:r>
    </w:p>
    <w:p w:rsidR="00B40191" w:rsidRDefault="00B40191" w:rsidP="00B40191">
      <w:pPr>
        <w:pStyle w:val="NoSpacing"/>
        <w:ind w:left="1080"/>
        <w:rPr>
          <w:rFonts w:ascii="Times New Roman" w:hAnsi="Times New Roman" w:cs="Times New Roman"/>
          <w:sz w:val="24"/>
          <w:szCs w:val="24"/>
        </w:rPr>
      </w:pPr>
    </w:p>
    <w:p w:rsidR="00924F96" w:rsidRDefault="00924F96" w:rsidP="00924F96">
      <w:pPr>
        <w:pStyle w:val="NoSpacing"/>
        <w:ind w:left="1080"/>
        <w:rPr>
          <w:rFonts w:ascii="Times New Roman" w:hAnsi="Times New Roman" w:cs="Times New Roman"/>
          <w:sz w:val="24"/>
          <w:szCs w:val="24"/>
        </w:rPr>
      </w:pPr>
    </w:p>
    <w:p w:rsidR="00924F96" w:rsidRDefault="00924F96" w:rsidP="00924F96">
      <w:pPr>
        <w:pStyle w:val="ListParagraph"/>
        <w:rPr>
          <w:rFonts w:ascii="Times New Roman" w:hAnsi="Times New Roman" w:cs="Times New Roman"/>
          <w:sz w:val="24"/>
          <w:szCs w:val="24"/>
        </w:rPr>
      </w:pPr>
    </w:p>
    <w:p w:rsidR="00924F96" w:rsidRDefault="00924F96" w:rsidP="00924F96">
      <w:pPr>
        <w:pStyle w:val="ListParagraph"/>
        <w:rPr>
          <w:rFonts w:ascii="Times New Roman" w:hAnsi="Times New Roman" w:cs="Times New Roman"/>
          <w:sz w:val="24"/>
          <w:szCs w:val="24"/>
        </w:rPr>
      </w:pPr>
    </w:p>
    <w:p w:rsidR="00924F96" w:rsidRDefault="00924F96" w:rsidP="00924F96">
      <w:pPr>
        <w:pStyle w:val="ListParagrap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simplePos x="0" y="0"/>
            <wp:positionH relativeFrom="column">
              <wp:posOffset>3943350</wp:posOffset>
            </wp:positionH>
            <wp:positionV relativeFrom="paragraph">
              <wp:posOffset>313690</wp:posOffset>
            </wp:positionV>
            <wp:extent cx="1847850" cy="1352550"/>
            <wp:effectExtent l="19050" t="0" r="0" b="0"/>
            <wp:wrapSquare wrapText="bothSides"/>
            <wp:docPr id="19" name="Picture 19" descr="C:\Users\nutri\Desktop\ACC4004InformationEngineering\Home_from_Home\ACC4004_INE_A2_REPORT_TASK1\Attribut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nutri\Desktop\ACC4004InformationEngineering\Home_from_Home\ACC4004_INE_A2_REPORT_TASK1\Attributes.JPG"/>
                    <pic:cNvPicPr>
                      <a:picLocks noChangeAspect="1" noChangeArrowheads="1"/>
                    </pic:cNvPicPr>
                  </pic:nvPicPr>
                  <pic:blipFill>
                    <a:blip r:embed="rId8"/>
                    <a:srcRect/>
                    <a:stretch>
                      <a:fillRect/>
                    </a:stretch>
                  </pic:blipFill>
                  <pic:spPr bwMode="auto">
                    <a:xfrm>
                      <a:off x="0" y="0"/>
                      <a:ext cx="1847850" cy="1352550"/>
                    </a:xfrm>
                    <a:prstGeom prst="rect">
                      <a:avLst/>
                    </a:prstGeom>
                    <a:noFill/>
                    <a:ln w="9525">
                      <a:noFill/>
                      <a:miter lim="800000"/>
                      <a:headEnd/>
                      <a:tailEnd/>
                    </a:ln>
                  </pic:spPr>
                </pic:pic>
              </a:graphicData>
            </a:graphic>
          </wp:anchor>
        </w:drawing>
      </w:r>
    </w:p>
    <w:p w:rsidR="005105C7" w:rsidRPr="005105C7" w:rsidRDefault="005105C7" w:rsidP="005105C7">
      <w:pPr>
        <w:pStyle w:val="NoSpacing"/>
        <w:numPr>
          <w:ilvl w:val="0"/>
          <w:numId w:val="7"/>
        </w:numPr>
        <w:rPr>
          <w:rFonts w:ascii="Times New Roman" w:hAnsi="Times New Roman" w:cs="Times New Roman"/>
          <w:sz w:val="24"/>
          <w:szCs w:val="24"/>
        </w:rPr>
      </w:pPr>
      <w:r w:rsidRPr="005105C7">
        <w:rPr>
          <w:rFonts w:ascii="Times New Roman" w:hAnsi="Times New Roman" w:cs="Times New Roman"/>
          <w:sz w:val="24"/>
          <w:szCs w:val="24"/>
        </w:rPr>
        <w:t xml:space="preserve">Attribute is </w:t>
      </w:r>
      <w:r>
        <w:rPr>
          <w:rFonts w:ascii="Times New Roman" w:hAnsi="Times New Roman" w:cs="Times New Roman"/>
          <w:sz w:val="24"/>
          <w:szCs w:val="24"/>
        </w:rPr>
        <w:t>the</w:t>
      </w:r>
      <w:r w:rsidRPr="005105C7">
        <w:rPr>
          <w:rFonts w:ascii="Times New Roman" w:hAnsi="Times New Roman" w:cs="Times New Roman"/>
          <w:sz w:val="24"/>
          <w:szCs w:val="24"/>
        </w:rPr>
        <w:t xml:space="preserve"> property of an entity or a relationship type</w:t>
      </w:r>
    </w:p>
    <w:p w:rsidR="00A87C08" w:rsidRDefault="00A87C08" w:rsidP="00C244CE">
      <w:pPr>
        <w:pStyle w:val="NoSpacing"/>
        <w:rPr>
          <w:rFonts w:ascii="Times New Roman" w:hAnsi="Times New Roman" w:cs="Times New Roman"/>
          <w:sz w:val="24"/>
          <w:szCs w:val="24"/>
        </w:rPr>
      </w:pPr>
    </w:p>
    <w:p w:rsidR="00B40191" w:rsidRDefault="00B40191" w:rsidP="00C244CE">
      <w:pPr>
        <w:pStyle w:val="NoSpacing"/>
        <w:rPr>
          <w:rFonts w:ascii="Times New Roman" w:hAnsi="Times New Roman" w:cs="Times New Roman"/>
          <w:sz w:val="24"/>
          <w:szCs w:val="24"/>
        </w:rPr>
      </w:pPr>
    </w:p>
    <w:p w:rsidR="00924F96" w:rsidRDefault="00924F96" w:rsidP="00C244CE">
      <w:pPr>
        <w:pStyle w:val="NoSpacing"/>
        <w:rPr>
          <w:rFonts w:ascii="Times New Roman" w:hAnsi="Times New Roman" w:cs="Times New Roman"/>
          <w:sz w:val="24"/>
          <w:szCs w:val="24"/>
        </w:rPr>
      </w:pPr>
    </w:p>
    <w:p w:rsidR="00D8121E" w:rsidRDefault="00D8121E" w:rsidP="00C244CE">
      <w:pPr>
        <w:pStyle w:val="NoSpacing"/>
        <w:rPr>
          <w:rFonts w:ascii="Times New Roman" w:hAnsi="Times New Roman" w:cs="Times New Roman"/>
          <w:b/>
          <w:sz w:val="24"/>
          <w:szCs w:val="24"/>
        </w:rPr>
      </w:pPr>
    </w:p>
    <w:p w:rsidR="00924F96" w:rsidRDefault="00924F96" w:rsidP="00B40191">
      <w:pPr>
        <w:pStyle w:val="NoSpacing"/>
        <w:rPr>
          <w:rFonts w:ascii="Times New Roman" w:hAnsi="Times New Roman" w:cs="Times New Roman"/>
          <w:b/>
          <w:sz w:val="24"/>
          <w:szCs w:val="24"/>
        </w:rPr>
      </w:pPr>
    </w:p>
    <w:p w:rsidR="00924F96" w:rsidRDefault="00924F96" w:rsidP="00B40191">
      <w:pPr>
        <w:pStyle w:val="NoSpacing"/>
        <w:rPr>
          <w:rFonts w:ascii="Times New Roman" w:hAnsi="Times New Roman" w:cs="Times New Roman"/>
          <w:b/>
          <w:sz w:val="24"/>
          <w:szCs w:val="24"/>
        </w:rPr>
      </w:pPr>
    </w:p>
    <w:p w:rsidR="00B40191" w:rsidRPr="00924F96" w:rsidRDefault="00B40191" w:rsidP="00B40191">
      <w:pPr>
        <w:pStyle w:val="NoSpacing"/>
        <w:rPr>
          <w:rFonts w:ascii="Times New Roman" w:hAnsi="Times New Roman" w:cs="Times New Roman"/>
          <w:b/>
          <w:sz w:val="24"/>
          <w:szCs w:val="24"/>
        </w:rPr>
      </w:pPr>
      <w:r w:rsidRPr="00924F96">
        <w:rPr>
          <w:rFonts w:ascii="Times New Roman" w:hAnsi="Times New Roman" w:cs="Times New Roman"/>
          <w:b/>
          <w:sz w:val="24"/>
          <w:szCs w:val="24"/>
        </w:rPr>
        <w:t xml:space="preserve">Relationship participation condition (membership class) </w:t>
      </w:r>
    </w:p>
    <w:p w:rsidR="00B40191" w:rsidRDefault="00B40191" w:rsidP="00B40191">
      <w:pPr>
        <w:pStyle w:val="NoSpacing"/>
        <w:rPr>
          <w:rFonts w:ascii="Times New Roman" w:hAnsi="Times New Roman" w:cs="Times New Roman"/>
          <w:sz w:val="24"/>
          <w:szCs w:val="24"/>
        </w:rPr>
      </w:pPr>
    </w:p>
    <w:p w:rsidR="00924F96" w:rsidRDefault="00924F96" w:rsidP="00B40191">
      <w:pPr>
        <w:pStyle w:val="NoSpacing"/>
        <w:rPr>
          <w:rFonts w:ascii="Times New Roman" w:hAnsi="Times New Roman" w:cs="Times New Roman"/>
          <w:sz w:val="24"/>
          <w:szCs w:val="24"/>
        </w:rPr>
      </w:pPr>
    </w:p>
    <w:p w:rsidR="00B40191" w:rsidRPr="004827C2" w:rsidRDefault="00142AAE" w:rsidP="00B40191">
      <w:pPr>
        <w:pStyle w:val="NoSpacing"/>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0" locked="0" layoutInCell="1" allowOverlap="1">
            <wp:simplePos x="0" y="0"/>
            <wp:positionH relativeFrom="column">
              <wp:posOffset>3590925</wp:posOffset>
            </wp:positionH>
            <wp:positionV relativeFrom="paragraph">
              <wp:posOffset>57785</wp:posOffset>
            </wp:positionV>
            <wp:extent cx="2225675" cy="781050"/>
            <wp:effectExtent l="19050" t="0" r="317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
                    <a:srcRect/>
                    <a:stretch>
                      <a:fillRect/>
                    </a:stretch>
                  </pic:blipFill>
                  <pic:spPr bwMode="auto">
                    <a:xfrm>
                      <a:off x="0" y="0"/>
                      <a:ext cx="2225675" cy="781050"/>
                    </a:xfrm>
                    <a:prstGeom prst="rect">
                      <a:avLst/>
                    </a:prstGeom>
                    <a:noFill/>
                    <a:ln w="9525">
                      <a:noFill/>
                      <a:miter lim="800000"/>
                      <a:headEnd/>
                      <a:tailEnd/>
                    </a:ln>
                  </pic:spPr>
                </pic:pic>
              </a:graphicData>
            </a:graphic>
          </wp:anchor>
        </w:drawing>
      </w:r>
      <w:r w:rsidR="00B40191" w:rsidRPr="004827C2">
        <w:rPr>
          <w:rFonts w:ascii="Times New Roman" w:hAnsi="Times New Roman" w:cs="Times New Roman"/>
          <w:sz w:val="24"/>
          <w:szCs w:val="24"/>
        </w:rPr>
        <w:t xml:space="preserve">Many-to-many relationships and participation conditions </w:t>
      </w:r>
    </w:p>
    <w:p w:rsidR="00B40191" w:rsidRPr="004827C2" w:rsidRDefault="00B40191" w:rsidP="00B40191">
      <w:pPr>
        <w:pStyle w:val="NoSpacing"/>
        <w:numPr>
          <w:ilvl w:val="0"/>
          <w:numId w:val="13"/>
        </w:numPr>
        <w:rPr>
          <w:rFonts w:ascii="Times New Roman" w:hAnsi="Times New Roman" w:cs="Times New Roman"/>
          <w:sz w:val="24"/>
          <w:szCs w:val="24"/>
        </w:rPr>
      </w:pPr>
      <w:r>
        <w:rPr>
          <w:rFonts w:ascii="Times New Roman" w:hAnsi="Times New Roman" w:cs="Times New Roman"/>
          <w:sz w:val="24"/>
          <w:szCs w:val="24"/>
        </w:rPr>
        <w:t>Both ends mandatory</w:t>
      </w:r>
    </w:p>
    <w:p w:rsidR="00B40191" w:rsidRPr="004827C2" w:rsidRDefault="00B40191" w:rsidP="00B40191">
      <w:pPr>
        <w:pStyle w:val="NoSpacing"/>
        <w:numPr>
          <w:ilvl w:val="0"/>
          <w:numId w:val="13"/>
        </w:numPr>
        <w:rPr>
          <w:rFonts w:ascii="Times New Roman" w:hAnsi="Times New Roman" w:cs="Times New Roman"/>
          <w:sz w:val="24"/>
          <w:szCs w:val="24"/>
        </w:rPr>
      </w:pPr>
      <w:r w:rsidRPr="004827C2">
        <w:rPr>
          <w:rFonts w:ascii="Times New Roman" w:hAnsi="Times New Roman" w:cs="Times New Roman"/>
          <w:sz w:val="24"/>
          <w:szCs w:val="24"/>
        </w:rPr>
        <w:t>One end mandatory, other end optional</w:t>
      </w:r>
    </w:p>
    <w:p w:rsidR="00B40191" w:rsidRPr="004827C2" w:rsidRDefault="00B40191" w:rsidP="00B40191">
      <w:pPr>
        <w:pStyle w:val="NoSpacing"/>
        <w:numPr>
          <w:ilvl w:val="0"/>
          <w:numId w:val="13"/>
        </w:numPr>
        <w:rPr>
          <w:rFonts w:ascii="Times New Roman" w:hAnsi="Times New Roman" w:cs="Times New Roman"/>
          <w:sz w:val="24"/>
          <w:szCs w:val="24"/>
        </w:rPr>
      </w:pPr>
      <w:r w:rsidRPr="004827C2">
        <w:rPr>
          <w:rFonts w:ascii="Times New Roman" w:hAnsi="Times New Roman" w:cs="Times New Roman"/>
          <w:sz w:val="24"/>
          <w:szCs w:val="24"/>
        </w:rPr>
        <w:t>One en</w:t>
      </w:r>
      <w:r>
        <w:rPr>
          <w:rFonts w:ascii="Times New Roman" w:hAnsi="Times New Roman" w:cs="Times New Roman"/>
          <w:sz w:val="24"/>
          <w:szCs w:val="24"/>
        </w:rPr>
        <w:t>d optional, other end mandatory</w:t>
      </w:r>
    </w:p>
    <w:p w:rsidR="00B40191" w:rsidRPr="004827C2" w:rsidRDefault="00B40191" w:rsidP="00B40191">
      <w:pPr>
        <w:pStyle w:val="NoSpacing"/>
        <w:numPr>
          <w:ilvl w:val="0"/>
          <w:numId w:val="13"/>
        </w:numPr>
        <w:rPr>
          <w:rFonts w:ascii="Times New Roman" w:hAnsi="Times New Roman" w:cs="Times New Roman"/>
          <w:sz w:val="24"/>
          <w:szCs w:val="24"/>
        </w:rPr>
      </w:pPr>
      <w:r w:rsidRPr="004827C2">
        <w:rPr>
          <w:rFonts w:ascii="Times New Roman" w:hAnsi="Times New Roman" w:cs="Times New Roman"/>
          <w:sz w:val="24"/>
          <w:szCs w:val="24"/>
        </w:rPr>
        <w:t>Both ends optional</w:t>
      </w:r>
    </w:p>
    <w:p w:rsidR="00B40191" w:rsidRDefault="00B40191" w:rsidP="004827C2">
      <w:pPr>
        <w:rPr>
          <w:rFonts w:ascii="Times New Roman" w:hAnsi="Times New Roman" w:cs="Times New Roman"/>
          <w:b/>
          <w:sz w:val="24"/>
          <w:szCs w:val="24"/>
        </w:rPr>
      </w:pPr>
    </w:p>
    <w:p w:rsidR="004827C2" w:rsidRPr="004827C2" w:rsidRDefault="004827C2" w:rsidP="004827C2">
      <w:pPr>
        <w:rPr>
          <w:rFonts w:ascii="Times New Roman" w:hAnsi="Times New Roman" w:cs="Times New Roman"/>
          <w:b/>
          <w:sz w:val="24"/>
          <w:szCs w:val="24"/>
        </w:rPr>
      </w:pPr>
      <w:r w:rsidRPr="004827C2">
        <w:rPr>
          <w:rFonts w:ascii="Times New Roman" w:hAnsi="Times New Roman" w:cs="Times New Roman"/>
          <w:sz w:val="24"/>
          <w:szCs w:val="24"/>
        </w:rPr>
        <w:t xml:space="preserve">One-to-many relationships and participation conditions </w:t>
      </w:r>
    </w:p>
    <w:p w:rsidR="004827C2" w:rsidRPr="004827C2" w:rsidRDefault="004827C2" w:rsidP="004827C2">
      <w:pPr>
        <w:pStyle w:val="NoSpacing"/>
        <w:numPr>
          <w:ilvl w:val="0"/>
          <w:numId w:val="11"/>
        </w:num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column">
              <wp:posOffset>3657600</wp:posOffset>
            </wp:positionH>
            <wp:positionV relativeFrom="paragraph">
              <wp:posOffset>-328295</wp:posOffset>
            </wp:positionV>
            <wp:extent cx="2021205" cy="89535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2021205" cy="895350"/>
                    </a:xfrm>
                    <a:prstGeom prst="rect">
                      <a:avLst/>
                    </a:prstGeom>
                    <a:noFill/>
                    <a:ln w="9525">
                      <a:noFill/>
                      <a:miter lim="800000"/>
                      <a:headEnd/>
                      <a:tailEnd/>
                    </a:ln>
                  </pic:spPr>
                </pic:pic>
              </a:graphicData>
            </a:graphic>
          </wp:anchor>
        </w:drawing>
      </w:r>
      <w:r>
        <w:rPr>
          <w:rFonts w:ascii="Times New Roman" w:hAnsi="Times New Roman" w:cs="Times New Roman"/>
          <w:sz w:val="24"/>
          <w:szCs w:val="24"/>
        </w:rPr>
        <w:t>Both ends mandatory</w:t>
      </w:r>
    </w:p>
    <w:p w:rsidR="004827C2" w:rsidRPr="004827C2" w:rsidRDefault="004827C2" w:rsidP="004827C2">
      <w:pPr>
        <w:pStyle w:val="NoSpacing"/>
        <w:numPr>
          <w:ilvl w:val="0"/>
          <w:numId w:val="11"/>
        </w:numPr>
        <w:rPr>
          <w:rFonts w:ascii="Times New Roman" w:hAnsi="Times New Roman" w:cs="Times New Roman"/>
          <w:sz w:val="24"/>
          <w:szCs w:val="24"/>
        </w:rPr>
      </w:pPr>
      <w:r w:rsidRPr="004827C2">
        <w:rPr>
          <w:rFonts w:ascii="Times New Roman" w:hAnsi="Times New Roman" w:cs="Times New Roman"/>
          <w:sz w:val="24"/>
          <w:szCs w:val="24"/>
        </w:rPr>
        <w:t>One en</w:t>
      </w:r>
      <w:r>
        <w:rPr>
          <w:rFonts w:ascii="Times New Roman" w:hAnsi="Times New Roman" w:cs="Times New Roman"/>
          <w:sz w:val="24"/>
          <w:szCs w:val="24"/>
        </w:rPr>
        <w:t>d mandatory, other end optional</w:t>
      </w:r>
    </w:p>
    <w:p w:rsidR="004827C2" w:rsidRPr="004827C2" w:rsidRDefault="004827C2" w:rsidP="004827C2">
      <w:pPr>
        <w:pStyle w:val="NoSpacing"/>
        <w:numPr>
          <w:ilvl w:val="0"/>
          <w:numId w:val="11"/>
        </w:numPr>
        <w:rPr>
          <w:rFonts w:ascii="Times New Roman" w:hAnsi="Times New Roman" w:cs="Times New Roman"/>
          <w:sz w:val="24"/>
          <w:szCs w:val="24"/>
        </w:rPr>
      </w:pPr>
      <w:r w:rsidRPr="004827C2">
        <w:rPr>
          <w:rFonts w:ascii="Times New Roman" w:hAnsi="Times New Roman" w:cs="Times New Roman"/>
          <w:sz w:val="24"/>
          <w:szCs w:val="24"/>
        </w:rPr>
        <w:t>One en</w:t>
      </w:r>
      <w:r>
        <w:rPr>
          <w:rFonts w:ascii="Times New Roman" w:hAnsi="Times New Roman" w:cs="Times New Roman"/>
          <w:sz w:val="24"/>
          <w:szCs w:val="24"/>
        </w:rPr>
        <w:t>d optional, other end mandatory</w:t>
      </w:r>
    </w:p>
    <w:p w:rsidR="004827C2" w:rsidRPr="004827C2" w:rsidRDefault="004827C2" w:rsidP="004827C2">
      <w:pPr>
        <w:pStyle w:val="NoSpacing"/>
        <w:numPr>
          <w:ilvl w:val="0"/>
          <w:numId w:val="11"/>
        </w:numPr>
        <w:rPr>
          <w:rFonts w:ascii="Times New Roman" w:hAnsi="Times New Roman" w:cs="Times New Roman"/>
          <w:sz w:val="24"/>
          <w:szCs w:val="24"/>
        </w:rPr>
      </w:pPr>
      <w:r>
        <w:rPr>
          <w:rFonts w:ascii="Times New Roman" w:hAnsi="Times New Roman" w:cs="Times New Roman"/>
          <w:sz w:val="24"/>
          <w:szCs w:val="24"/>
        </w:rPr>
        <w:t>Both ends optional</w:t>
      </w:r>
    </w:p>
    <w:p w:rsidR="00ED15CF" w:rsidRDefault="00ED15CF" w:rsidP="00C244CE">
      <w:pPr>
        <w:pStyle w:val="NoSpacing"/>
        <w:rPr>
          <w:rFonts w:ascii="Times New Roman" w:hAnsi="Times New Roman" w:cs="Times New Roman"/>
          <w:b/>
          <w:sz w:val="24"/>
          <w:szCs w:val="24"/>
        </w:rPr>
      </w:pPr>
    </w:p>
    <w:p w:rsidR="0021334F" w:rsidRDefault="0021334F" w:rsidP="00C244CE">
      <w:pPr>
        <w:pStyle w:val="NoSpacing"/>
        <w:rPr>
          <w:rFonts w:ascii="Times New Roman" w:hAnsi="Times New Roman" w:cs="Times New Roman"/>
          <w:b/>
          <w:sz w:val="24"/>
          <w:szCs w:val="24"/>
        </w:rPr>
      </w:pPr>
    </w:p>
    <w:p w:rsidR="004827C2" w:rsidRDefault="004827C2" w:rsidP="00C244CE">
      <w:pPr>
        <w:pStyle w:val="NoSpacing"/>
        <w:rPr>
          <w:rFonts w:ascii="Times New Roman" w:hAnsi="Times New Roman" w:cs="Times New Roman"/>
          <w:b/>
          <w:sz w:val="24"/>
          <w:szCs w:val="24"/>
        </w:rPr>
      </w:pPr>
    </w:p>
    <w:p w:rsidR="004827C2" w:rsidRPr="004827C2" w:rsidRDefault="004827C2" w:rsidP="004827C2">
      <w:pPr>
        <w:pStyle w:val="NoSpacing"/>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simplePos x="0" y="0"/>
            <wp:positionH relativeFrom="column">
              <wp:posOffset>3590925</wp:posOffset>
            </wp:positionH>
            <wp:positionV relativeFrom="paragraph">
              <wp:posOffset>-2540</wp:posOffset>
            </wp:positionV>
            <wp:extent cx="2000250" cy="981075"/>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2000250" cy="981075"/>
                    </a:xfrm>
                    <a:prstGeom prst="rect">
                      <a:avLst/>
                    </a:prstGeom>
                    <a:noFill/>
                    <a:ln w="9525">
                      <a:noFill/>
                      <a:miter lim="800000"/>
                      <a:headEnd/>
                      <a:tailEnd/>
                    </a:ln>
                  </pic:spPr>
                </pic:pic>
              </a:graphicData>
            </a:graphic>
          </wp:anchor>
        </w:drawing>
      </w:r>
      <w:r w:rsidRPr="004827C2">
        <w:rPr>
          <w:rFonts w:ascii="Times New Roman" w:hAnsi="Times New Roman" w:cs="Times New Roman"/>
          <w:sz w:val="24"/>
          <w:szCs w:val="24"/>
        </w:rPr>
        <w:t xml:space="preserve">One-to-one relationships and participation conditions </w:t>
      </w:r>
    </w:p>
    <w:p w:rsidR="004827C2" w:rsidRPr="004827C2" w:rsidRDefault="004827C2" w:rsidP="004827C2">
      <w:pPr>
        <w:pStyle w:val="NoSpacing"/>
        <w:numPr>
          <w:ilvl w:val="0"/>
          <w:numId w:val="12"/>
        </w:numPr>
        <w:rPr>
          <w:rFonts w:ascii="Times New Roman" w:hAnsi="Times New Roman" w:cs="Times New Roman"/>
          <w:sz w:val="24"/>
          <w:szCs w:val="24"/>
        </w:rPr>
      </w:pPr>
      <w:r w:rsidRPr="004827C2">
        <w:rPr>
          <w:rFonts w:ascii="Times New Roman" w:hAnsi="Times New Roman" w:cs="Times New Roman"/>
          <w:sz w:val="24"/>
          <w:szCs w:val="24"/>
        </w:rPr>
        <w:t>Both ends mandatory</w:t>
      </w:r>
    </w:p>
    <w:p w:rsidR="004827C2" w:rsidRPr="004827C2" w:rsidRDefault="004827C2" w:rsidP="004827C2">
      <w:pPr>
        <w:pStyle w:val="NoSpacing"/>
        <w:numPr>
          <w:ilvl w:val="0"/>
          <w:numId w:val="12"/>
        </w:numPr>
        <w:rPr>
          <w:rFonts w:ascii="Times New Roman" w:hAnsi="Times New Roman" w:cs="Times New Roman"/>
          <w:sz w:val="24"/>
          <w:szCs w:val="24"/>
        </w:rPr>
      </w:pPr>
      <w:r w:rsidRPr="004827C2">
        <w:rPr>
          <w:rFonts w:ascii="Times New Roman" w:hAnsi="Times New Roman" w:cs="Times New Roman"/>
          <w:sz w:val="24"/>
          <w:szCs w:val="24"/>
        </w:rPr>
        <w:t>One en</w:t>
      </w:r>
      <w:r>
        <w:rPr>
          <w:rFonts w:ascii="Times New Roman" w:hAnsi="Times New Roman" w:cs="Times New Roman"/>
          <w:sz w:val="24"/>
          <w:szCs w:val="24"/>
        </w:rPr>
        <w:t>d mandatory, other end optional</w:t>
      </w:r>
    </w:p>
    <w:p w:rsidR="004827C2" w:rsidRPr="004827C2" w:rsidRDefault="004827C2" w:rsidP="004827C2">
      <w:pPr>
        <w:pStyle w:val="NoSpacing"/>
        <w:numPr>
          <w:ilvl w:val="0"/>
          <w:numId w:val="12"/>
        </w:numPr>
        <w:rPr>
          <w:rFonts w:ascii="Times New Roman" w:hAnsi="Times New Roman" w:cs="Times New Roman"/>
          <w:sz w:val="24"/>
          <w:szCs w:val="24"/>
        </w:rPr>
      </w:pPr>
      <w:r w:rsidRPr="004827C2">
        <w:rPr>
          <w:rFonts w:ascii="Times New Roman" w:hAnsi="Times New Roman" w:cs="Times New Roman"/>
          <w:sz w:val="24"/>
          <w:szCs w:val="24"/>
        </w:rPr>
        <w:t>One en</w:t>
      </w:r>
      <w:r>
        <w:rPr>
          <w:rFonts w:ascii="Times New Roman" w:hAnsi="Times New Roman" w:cs="Times New Roman"/>
          <w:sz w:val="24"/>
          <w:szCs w:val="24"/>
        </w:rPr>
        <w:t>d optional, other end mandatory</w:t>
      </w:r>
    </w:p>
    <w:p w:rsidR="004827C2" w:rsidRPr="004827C2" w:rsidRDefault="004827C2" w:rsidP="004827C2">
      <w:pPr>
        <w:pStyle w:val="NoSpacing"/>
        <w:numPr>
          <w:ilvl w:val="0"/>
          <w:numId w:val="12"/>
        </w:numPr>
        <w:rPr>
          <w:rFonts w:ascii="Times New Roman" w:hAnsi="Times New Roman" w:cs="Times New Roman"/>
          <w:sz w:val="24"/>
          <w:szCs w:val="24"/>
        </w:rPr>
      </w:pPr>
      <w:r w:rsidRPr="004827C2">
        <w:rPr>
          <w:rFonts w:ascii="Times New Roman" w:hAnsi="Times New Roman" w:cs="Times New Roman"/>
          <w:sz w:val="24"/>
          <w:szCs w:val="24"/>
        </w:rPr>
        <w:t>Both ends</w:t>
      </w:r>
      <w:r>
        <w:rPr>
          <w:rFonts w:ascii="Times New Roman" w:hAnsi="Times New Roman" w:cs="Times New Roman"/>
          <w:sz w:val="24"/>
          <w:szCs w:val="24"/>
        </w:rPr>
        <w:t xml:space="preserve"> optional</w:t>
      </w:r>
    </w:p>
    <w:p w:rsidR="0021334F" w:rsidRDefault="0021334F" w:rsidP="00C244CE">
      <w:pPr>
        <w:pStyle w:val="NoSpacing"/>
        <w:rPr>
          <w:rFonts w:ascii="Times New Roman" w:hAnsi="Times New Roman" w:cs="Times New Roman"/>
          <w:b/>
          <w:sz w:val="24"/>
          <w:szCs w:val="24"/>
        </w:rPr>
      </w:pPr>
    </w:p>
    <w:p w:rsidR="0021334F" w:rsidRDefault="0021334F" w:rsidP="00C244CE">
      <w:pPr>
        <w:pStyle w:val="NoSpacing"/>
        <w:rPr>
          <w:rFonts w:ascii="Times New Roman" w:hAnsi="Times New Roman" w:cs="Times New Roman"/>
          <w:b/>
          <w:sz w:val="24"/>
          <w:szCs w:val="24"/>
        </w:rPr>
      </w:pPr>
    </w:p>
    <w:p w:rsidR="0021334F" w:rsidRDefault="0021334F" w:rsidP="00C244CE">
      <w:pPr>
        <w:pStyle w:val="NoSpacing"/>
        <w:rPr>
          <w:rFonts w:ascii="Times New Roman" w:hAnsi="Times New Roman" w:cs="Times New Roman"/>
          <w:b/>
          <w:sz w:val="24"/>
          <w:szCs w:val="24"/>
        </w:rPr>
      </w:pPr>
    </w:p>
    <w:p w:rsidR="00996BF7" w:rsidRDefault="00996BF7" w:rsidP="00924F96">
      <w:pPr>
        <w:pStyle w:val="NoSpacing"/>
        <w:rPr>
          <w:rFonts w:ascii="Times New Roman" w:hAnsi="Times New Roman" w:cs="Times New Roman"/>
          <w:sz w:val="24"/>
          <w:szCs w:val="24"/>
        </w:rPr>
      </w:pPr>
    </w:p>
    <w:p w:rsidR="00996BF7" w:rsidRDefault="00996BF7" w:rsidP="00924F96">
      <w:pPr>
        <w:pStyle w:val="NoSpacing"/>
        <w:rPr>
          <w:rFonts w:ascii="Times New Roman" w:hAnsi="Times New Roman" w:cs="Times New Roman"/>
          <w:sz w:val="24"/>
          <w:szCs w:val="24"/>
        </w:rPr>
      </w:pPr>
    </w:p>
    <w:p w:rsidR="00924F96" w:rsidRPr="005105C7" w:rsidRDefault="00924F96" w:rsidP="00924F96">
      <w:pPr>
        <w:pStyle w:val="NoSpacing"/>
        <w:rPr>
          <w:rFonts w:ascii="Times New Roman" w:hAnsi="Times New Roman" w:cs="Times New Roman"/>
          <w:sz w:val="24"/>
          <w:szCs w:val="24"/>
        </w:rPr>
      </w:pPr>
      <w:r w:rsidRPr="005105C7">
        <w:rPr>
          <w:rFonts w:ascii="Times New Roman" w:hAnsi="Times New Roman" w:cs="Times New Roman"/>
          <w:sz w:val="24"/>
          <w:szCs w:val="24"/>
        </w:rPr>
        <w:t>Relationship is a</w:t>
      </w:r>
      <w:r>
        <w:rPr>
          <w:rFonts w:ascii="Times New Roman" w:hAnsi="Times New Roman" w:cs="Times New Roman"/>
          <w:sz w:val="24"/>
          <w:szCs w:val="24"/>
        </w:rPr>
        <w:t xml:space="preserve"> kind of</w:t>
      </w:r>
      <w:r w:rsidRPr="005105C7">
        <w:rPr>
          <w:rFonts w:ascii="Times New Roman" w:hAnsi="Times New Roman" w:cs="Times New Roman"/>
          <w:sz w:val="24"/>
          <w:szCs w:val="24"/>
        </w:rPr>
        <w:t xml:space="preserve"> connector, representing the meaningful association among entities</w:t>
      </w:r>
    </w:p>
    <w:p w:rsidR="0021334F" w:rsidRDefault="0021334F" w:rsidP="00C244CE">
      <w:pPr>
        <w:pStyle w:val="NoSpacing"/>
        <w:rPr>
          <w:rFonts w:ascii="Times New Roman" w:hAnsi="Times New Roman" w:cs="Times New Roman"/>
          <w:b/>
          <w:sz w:val="24"/>
          <w:szCs w:val="24"/>
        </w:rPr>
      </w:pPr>
    </w:p>
    <w:p w:rsidR="00924F96" w:rsidRDefault="00924F96" w:rsidP="00C244CE">
      <w:pPr>
        <w:pStyle w:val="NoSpacing"/>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4038600" cy="1400175"/>
            <wp:effectExtent l="19050" t="0" r="0" b="0"/>
            <wp:docPr id="18" name="Picture 18" descr="C:\Users\nutri\Desktop\ACC4004InformationEngineering\Home_from_Home\ACC4004_INE_A2_REPORT_TASK1\Relati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nutri\Desktop\ACC4004InformationEngineering\Home_from_Home\ACC4004_INE_A2_REPORT_TASK1\Relations.JPG"/>
                    <pic:cNvPicPr>
                      <a:picLocks noChangeAspect="1" noChangeArrowheads="1"/>
                    </pic:cNvPicPr>
                  </pic:nvPicPr>
                  <pic:blipFill>
                    <a:blip r:embed="rId12"/>
                    <a:srcRect/>
                    <a:stretch>
                      <a:fillRect/>
                    </a:stretch>
                  </pic:blipFill>
                  <pic:spPr bwMode="auto">
                    <a:xfrm>
                      <a:off x="0" y="0"/>
                      <a:ext cx="4038600" cy="1400175"/>
                    </a:xfrm>
                    <a:prstGeom prst="rect">
                      <a:avLst/>
                    </a:prstGeom>
                    <a:noFill/>
                    <a:ln w="9525">
                      <a:noFill/>
                      <a:miter lim="800000"/>
                      <a:headEnd/>
                      <a:tailEnd/>
                    </a:ln>
                  </pic:spPr>
                </pic:pic>
              </a:graphicData>
            </a:graphic>
          </wp:inline>
        </w:drawing>
      </w:r>
    </w:p>
    <w:p w:rsidR="00924F96" w:rsidRDefault="00924F96" w:rsidP="00C244CE">
      <w:pPr>
        <w:pStyle w:val="NoSpacing"/>
        <w:rPr>
          <w:rFonts w:ascii="Times New Roman" w:hAnsi="Times New Roman" w:cs="Times New Roman"/>
          <w:b/>
          <w:sz w:val="24"/>
          <w:szCs w:val="24"/>
        </w:rPr>
      </w:pPr>
    </w:p>
    <w:p w:rsidR="00924F96" w:rsidRDefault="00924F96" w:rsidP="00C244CE">
      <w:pPr>
        <w:pStyle w:val="NoSpacing"/>
        <w:rPr>
          <w:rFonts w:ascii="Times New Roman" w:hAnsi="Times New Roman" w:cs="Times New Roman"/>
          <w:b/>
          <w:sz w:val="24"/>
          <w:szCs w:val="24"/>
        </w:rPr>
      </w:pPr>
    </w:p>
    <w:p w:rsidR="00924F96" w:rsidRDefault="00924F96" w:rsidP="00C244CE">
      <w:pPr>
        <w:pStyle w:val="NoSpacing"/>
        <w:rPr>
          <w:rFonts w:ascii="Times New Roman" w:hAnsi="Times New Roman" w:cs="Times New Roman"/>
          <w:b/>
          <w:sz w:val="24"/>
          <w:szCs w:val="24"/>
        </w:rPr>
      </w:pPr>
    </w:p>
    <w:tbl>
      <w:tblPr>
        <w:tblStyle w:val="TableGrid"/>
        <w:tblW w:w="0" w:type="auto"/>
        <w:tblLook w:val="04A0"/>
      </w:tblPr>
      <w:tblGrid>
        <w:gridCol w:w="4568"/>
        <w:gridCol w:w="4569"/>
      </w:tblGrid>
      <w:tr w:rsidR="00924F96" w:rsidTr="00055C12">
        <w:trPr>
          <w:trHeight w:val="414"/>
        </w:trPr>
        <w:tc>
          <w:tcPr>
            <w:tcW w:w="4568" w:type="dxa"/>
          </w:tcPr>
          <w:p w:rsidR="00924F96" w:rsidRDefault="00924F96" w:rsidP="00EC035E">
            <w:pPr>
              <w:pStyle w:val="ptableheader"/>
              <w:spacing w:before="75" w:beforeAutospacing="0" w:after="75" w:afterAutospacing="0" w:line="285" w:lineRule="atLeast"/>
              <w:ind w:left="75" w:right="75"/>
              <w:rPr>
                <w:rFonts w:ascii="Calibri" w:hAnsi="Calibri" w:cs="Calibri"/>
                <w:b/>
                <w:bCs/>
                <w:color w:val="333333"/>
              </w:rPr>
            </w:pPr>
            <w:r>
              <w:rPr>
                <w:rStyle w:val="ftableheader"/>
                <w:rFonts w:ascii="Calibri" w:hAnsi="Calibri" w:cs="Calibri"/>
                <w:b/>
                <w:bCs/>
                <w:color w:val="333333"/>
              </w:rPr>
              <w:t>Components</w:t>
            </w:r>
          </w:p>
        </w:tc>
        <w:tc>
          <w:tcPr>
            <w:tcW w:w="4568" w:type="dxa"/>
          </w:tcPr>
          <w:p w:rsidR="00924F96" w:rsidRPr="00ED15CF" w:rsidRDefault="00924F96" w:rsidP="00EC035E">
            <w:pPr>
              <w:pStyle w:val="ptableheader"/>
              <w:spacing w:before="75" w:beforeAutospacing="0" w:after="75" w:afterAutospacing="0" w:line="285" w:lineRule="atLeast"/>
              <w:ind w:left="75" w:right="75"/>
              <w:rPr>
                <w:rFonts w:ascii="Calibri" w:hAnsi="Calibri" w:cs="Calibri"/>
                <w:b/>
                <w:bCs/>
                <w:color w:val="333333"/>
              </w:rPr>
            </w:pPr>
            <w:r w:rsidRPr="00ED15CF">
              <w:rPr>
                <w:rStyle w:val="ftableheader"/>
                <w:b/>
              </w:rPr>
              <w:t>Description</w:t>
            </w:r>
          </w:p>
        </w:tc>
      </w:tr>
      <w:tr w:rsidR="00924F96" w:rsidTr="00055C12">
        <w:trPr>
          <w:trHeight w:val="700"/>
        </w:trPr>
        <w:tc>
          <w:tcPr>
            <w:tcW w:w="4568" w:type="dxa"/>
          </w:tcPr>
          <w:p w:rsidR="00924F96" w:rsidRDefault="00924F96" w:rsidP="00EC035E">
            <w:pPr>
              <w:pStyle w:val="ptableheader"/>
              <w:spacing w:before="75" w:beforeAutospacing="0" w:after="75" w:afterAutospacing="0" w:line="285" w:lineRule="atLeast"/>
              <w:ind w:left="75" w:right="75"/>
              <w:rPr>
                <w:rFonts w:ascii="Calibri" w:hAnsi="Calibri" w:cs="Calibri"/>
                <w:color w:val="403B3B"/>
              </w:rPr>
            </w:pPr>
            <w:r>
              <w:rPr>
                <w:rStyle w:val="ftabletext"/>
                <w:rFonts w:ascii="Calibri" w:hAnsi="Calibri" w:cs="Calibri"/>
                <w:color w:val="403B3B"/>
              </w:rPr>
              <w:t>Entities</w:t>
            </w:r>
          </w:p>
        </w:tc>
        <w:tc>
          <w:tcPr>
            <w:tcW w:w="4568" w:type="dxa"/>
          </w:tcPr>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Style w:val="fbodytexttable"/>
                <w:rFonts w:ascii="Calibri" w:hAnsi="Calibri" w:cs="Calibri"/>
                <w:color w:val="333333"/>
              </w:rPr>
              <w:t>Branches, Properties, Vendors, Buyers, Agents, Viewings, Offers, Sales</w:t>
            </w:r>
          </w:p>
        </w:tc>
      </w:tr>
      <w:tr w:rsidR="00924F96" w:rsidTr="00055C12">
        <w:trPr>
          <w:trHeight w:val="2172"/>
        </w:trPr>
        <w:tc>
          <w:tcPr>
            <w:tcW w:w="4568" w:type="dxa"/>
            <w:vMerge w:val="restart"/>
          </w:tcPr>
          <w:p w:rsidR="00924F96" w:rsidRDefault="00924F96" w:rsidP="00EC035E">
            <w:pPr>
              <w:pStyle w:val="ptableheader"/>
              <w:spacing w:before="75" w:beforeAutospacing="0" w:after="75" w:afterAutospacing="0" w:line="285" w:lineRule="atLeast"/>
              <w:ind w:left="75" w:right="75"/>
              <w:rPr>
                <w:rFonts w:ascii="Calibri" w:hAnsi="Calibri" w:cs="Calibri"/>
                <w:color w:val="403B3B"/>
              </w:rPr>
            </w:pPr>
            <w:r>
              <w:rPr>
                <w:rFonts w:ascii="Calibri" w:hAnsi="Calibri" w:cs="Calibri"/>
                <w:color w:val="403B3B"/>
              </w:rPr>
              <w:t>Relations</w:t>
            </w:r>
          </w:p>
        </w:tc>
        <w:tc>
          <w:tcPr>
            <w:tcW w:w="4568" w:type="dxa"/>
          </w:tcPr>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 xml:space="preserve">One to Many </w:t>
            </w:r>
          </w:p>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Branches vs Agents</w:t>
            </w:r>
          </w:p>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Agents vs Sales</w:t>
            </w:r>
          </w:p>
          <w:p w:rsidR="00D5772C" w:rsidRDefault="00D5772C"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Agents vs Viewings</w:t>
            </w:r>
          </w:p>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Properties vs Viewings</w:t>
            </w:r>
          </w:p>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Properties vs Offers</w:t>
            </w:r>
          </w:p>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Vendors vs Properties</w:t>
            </w:r>
          </w:p>
        </w:tc>
      </w:tr>
      <w:tr w:rsidR="00924F96" w:rsidTr="00055C12">
        <w:trPr>
          <w:trHeight w:val="137"/>
        </w:trPr>
        <w:tc>
          <w:tcPr>
            <w:tcW w:w="4568" w:type="dxa"/>
            <w:vMerge/>
          </w:tcPr>
          <w:p w:rsidR="00924F96" w:rsidRDefault="00924F96" w:rsidP="00EC035E">
            <w:pPr>
              <w:pStyle w:val="ptableheader"/>
              <w:spacing w:before="75" w:beforeAutospacing="0" w:after="75" w:afterAutospacing="0" w:line="285" w:lineRule="atLeast"/>
              <w:ind w:left="75" w:right="75"/>
              <w:rPr>
                <w:rFonts w:ascii="Calibri" w:hAnsi="Calibri" w:cs="Calibri"/>
                <w:color w:val="403B3B"/>
              </w:rPr>
            </w:pPr>
          </w:p>
        </w:tc>
        <w:tc>
          <w:tcPr>
            <w:tcW w:w="4568" w:type="dxa"/>
          </w:tcPr>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One to One</w:t>
            </w:r>
          </w:p>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Sales vs Offers</w:t>
            </w:r>
          </w:p>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Buyers vs Offers</w:t>
            </w:r>
          </w:p>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Buyers vs Viewings</w:t>
            </w:r>
          </w:p>
        </w:tc>
      </w:tr>
      <w:tr w:rsidR="00924F96" w:rsidTr="00055C12">
        <w:trPr>
          <w:trHeight w:val="757"/>
        </w:trPr>
        <w:tc>
          <w:tcPr>
            <w:tcW w:w="4568" w:type="dxa"/>
          </w:tcPr>
          <w:p w:rsidR="00924F96" w:rsidRDefault="00924F96" w:rsidP="00EC035E">
            <w:pPr>
              <w:pStyle w:val="ptableheader"/>
              <w:spacing w:before="75" w:beforeAutospacing="0" w:after="75" w:afterAutospacing="0" w:line="285" w:lineRule="atLeast"/>
              <w:ind w:left="75" w:right="75"/>
              <w:rPr>
                <w:rFonts w:ascii="Calibri" w:hAnsi="Calibri" w:cs="Calibri"/>
                <w:color w:val="403B3B"/>
              </w:rPr>
            </w:pPr>
            <w:r>
              <w:rPr>
                <w:rFonts w:ascii="Calibri" w:hAnsi="Calibri" w:cs="Calibri"/>
                <w:color w:val="403B3B"/>
              </w:rPr>
              <w:t>Symbols</w:t>
            </w:r>
          </w:p>
        </w:tc>
        <w:tc>
          <w:tcPr>
            <w:tcW w:w="4568" w:type="dxa"/>
          </w:tcPr>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PK-Primary Key</w:t>
            </w:r>
          </w:p>
          <w:p w:rsidR="00924F96" w:rsidRDefault="00924F96" w:rsidP="00EC035E">
            <w:pPr>
              <w:pStyle w:val="NormalWeb"/>
              <w:spacing w:before="75" w:beforeAutospacing="0" w:after="75" w:afterAutospacing="0" w:line="285" w:lineRule="atLeast"/>
              <w:ind w:left="75" w:right="75"/>
              <w:rPr>
                <w:rFonts w:ascii="Calibri" w:hAnsi="Calibri" w:cs="Calibri"/>
                <w:color w:val="403B3B"/>
              </w:rPr>
            </w:pPr>
            <w:r>
              <w:rPr>
                <w:rFonts w:ascii="Calibri" w:hAnsi="Calibri" w:cs="Calibri"/>
                <w:color w:val="403B3B"/>
              </w:rPr>
              <w:t>FK-Foreign Key</w:t>
            </w:r>
          </w:p>
        </w:tc>
      </w:tr>
      <w:tr w:rsidR="00924F96" w:rsidTr="00055C12">
        <w:trPr>
          <w:trHeight w:val="2166"/>
        </w:trPr>
        <w:tc>
          <w:tcPr>
            <w:tcW w:w="9137" w:type="dxa"/>
            <w:gridSpan w:val="2"/>
          </w:tcPr>
          <w:p w:rsidR="00924F96" w:rsidRPr="00020AEF" w:rsidRDefault="00055C12" w:rsidP="00EC035E">
            <w:pPr>
              <w:pStyle w:val="NormalWeb"/>
              <w:rPr>
                <w:rFonts w:ascii="Calibri" w:hAnsi="Calibri" w:cs="Calibri"/>
                <w:color w:val="403B3B"/>
              </w:rPr>
            </w:pPr>
            <w:r>
              <w:rPr>
                <w:rFonts w:ascii="Calibri" w:hAnsi="Calibri" w:cs="Calibri"/>
                <w:noProof/>
                <w:color w:val="403B3B"/>
              </w:rPr>
              <w:drawing>
                <wp:anchor distT="0" distB="0" distL="114300" distR="114300" simplePos="0" relativeHeight="251663360" behindDoc="0" locked="0" layoutInCell="1" allowOverlap="1">
                  <wp:simplePos x="0" y="0"/>
                  <wp:positionH relativeFrom="column">
                    <wp:posOffset>3924300</wp:posOffset>
                  </wp:positionH>
                  <wp:positionV relativeFrom="paragraph">
                    <wp:posOffset>362585</wp:posOffset>
                  </wp:positionV>
                  <wp:extent cx="1752600" cy="1485900"/>
                  <wp:effectExtent l="19050" t="0" r="0" b="0"/>
                  <wp:wrapSquare wrapText="bothSides"/>
                  <wp:docPr id="21" name="Picture 21" descr="C:\Users\nutri\Desktop\ACC4004InformationEngineering\Home_from_Home\ACC4004_INE_A2_REPORT_TASK1\PK_F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nutri\Desktop\ACC4004InformationEngineering\Home_from_Home\ACC4004_INE_A2_REPORT_TASK1\PK_FK.JPG"/>
                          <pic:cNvPicPr>
                            <a:picLocks noChangeAspect="1" noChangeArrowheads="1"/>
                          </pic:cNvPicPr>
                        </pic:nvPicPr>
                        <pic:blipFill>
                          <a:blip r:embed="rId13"/>
                          <a:srcRect/>
                          <a:stretch>
                            <a:fillRect/>
                          </a:stretch>
                        </pic:blipFill>
                        <pic:spPr bwMode="auto">
                          <a:xfrm>
                            <a:off x="0" y="0"/>
                            <a:ext cx="1752600" cy="1485900"/>
                          </a:xfrm>
                          <a:prstGeom prst="rect">
                            <a:avLst/>
                          </a:prstGeom>
                          <a:noFill/>
                          <a:ln w="9525">
                            <a:noFill/>
                            <a:miter lim="800000"/>
                            <a:headEnd/>
                            <a:tailEnd/>
                          </a:ln>
                        </pic:spPr>
                      </pic:pic>
                    </a:graphicData>
                  </a:graphic>
                </wp:anchor>
              </w:drawing>
            </w:r>
            <w:r w:rsidR="00924F96" w:rsidRPr="00020AEF">
              <w:rPr>
                <w:rFonts w:ascii="Calibri" w:hAnsi="Calibri" w:cs="Calibri"/>
                <w:color w:val="403B3B"/>
              </w:rPr>
              <w:t xml:space="preserve">The example model is defined using Enterprise Architect's </w:t>
            </w:r>
            <w:r w:rsidR="00924F96">
              <w:rPr>
                <w:rFonts w:ascii="Calibri" w:hAnsi="Calibri" w:cs="Calibri"/>
                <w:color w:val="403B3B"/>
              </w:rPr>
              <w:t>UML Profile for Data Modelling. T</w:t>
            </w:r>
            <w:r w:rsidR="00924F96" w:rsidRPr="00020AEF">
              <w:rPr>
                <w:rFonts w:ascii="Calibri" w:hAnsi="Calibri" w:cs="Calibri"/>
                <w:color w:val="403B3B"/>
              </w:rPr>
              <w:t>he relationship between the Tables uses the Information Engineering notation.</w:t>
            </w:r>
          </w:p>
          <w:p w:rsidR="00924F96" w:rsidRDefault="00924F96" w:rsidP="00EC035E">
            <w:pPr>
              <w:pStyle w:val="NormalWeb"/>
              <w:rPr>
                <w:rFonts w:ascii="Calibri" w:hAnsi="Calibri" w:cs="Calibri"/>
                <w:color w:val="403B3B"/>
              </w:rPr>
            </w:pPr>
            <w:r w:rsidRPr="00020AEF">
              <w:rPr>
                <w:rFonts w:ascii="Calibri" w:hAnsi="Calibri" w:cs="Calibri"/>
                <w:color w:val="403B3B"/>
              </w:rPr>
              <w:t>Information Engineering is one of three notations that Enterprise Architect supports to help Data Modellers identify cardinality in relationships.</w:t>
            </w:r>
          </w:p>
          <w:p w:rsidR="00924F96" w:rsidRDefault="00924F96" w:rsidP="00055C12">
            <w:pPr>
              <w:pStyle w:val="NormalWeb"/>
              <w:rPr>
                <w:rFonts w:ascii="Calibri" w:hAnsi="Calibri" w:cs="Calibri"/>
                <w:color w:val="403B3B"/>
              </w:rPr>
            </w:pPr>
            <w:r w:rsidRPr="00E82367">
              <w:rPr>
                <w:rFonts w:ascii="Calibri" w:hAnsi="Calibri" w:cs="Calibri"/>
                <w:color w:val="403B3B"/>
              </w:rPr>
              <w:t>Primary Keys and Foreign Keys are modelled using UML attributes and operations</w:t>
            </w:r>
            <w:r>
              <w:rPr>
                <w:rFonts w:ascii="Calibri" w:hAnsi="Calibri" w:cs="Calibri"/>
                <w:color w:val="403B3B"/>
              </w:rPr>
              <w:t>.</w:t>
            </w:r>
          </w:p>
        </w:tc>
      </w:tr>
    </w:tbl>
    <w:p w:rsidR="00924F96" w:rsidRDefault="00924F96" w:rsidP="00C244CE">
      <w:pPr>
        <w:pStyle w:val="NoSpacing"/>
        <w:rPr>
          <w:rFonts w:ascii="Times New Roman" w:hAnsi="Times New Roman" w:cs="Times New Roman"/>
          <w:b/>
          <w:sz w:val="24"/>
          <w:szCs w:val="24"/>
        </w:rPr>
      </w:pPr>
    </w:p>
    <w:p w:rsidR="00924F96" w:rsidRDefault="00924F96" w:rsidP="00C244CE">
      <w:pPr>
        <w:pStyle w:val="NoSpacing"/>
        <w:rPr>
          <w:rFonts w:ascii="Times New Roman" w:hAnsi="Times New Roman" w:cs="Times New Roman"/>
          <w:b/>
          <w:sz w:val="24"/>
          <w:szCs w:val="24"/>
        </w:rPr>
      </w:pPr>
    </w:p>
    <w:p w:rsidR="001B7333" w:rsidRDefault="000E3CDB" w:rsidP="00C244CE">
      <w:pPr>
        <w:pStyle w:val="NoSpacing"/>
        <w:rPr>
          <w:rFonts w:ascii="Times New Roman" w:hAnsi="Times New Roman" w:cs="Times New Roman"/>
          <w:sz w:val="24"/>
          <w:szCs w:val="24"/>
        </w:rPr>
      </w:pPr>
      <w:r>
        <w:rPr>
          <w:rFonts w:ascii="Times New Roman" w:hAnsi="Times New Roman" w:cs="Times New Roman"/>
          <w:sz w:val="24"/>
          <w:szCs w:val="24"/>
        </w:rPr>
        <w:lastRenderedPageBreak/>
        <w:t>“Home from home” organisation is letting businesses that have a</w:t>
      </w:r>
      <w:r w:rsidRPr="000E3CDB">
        <w:rPr>
          <w:rFonts w:ascii="Times New Roman" w:hAnsi="Times New Roman" w:cs="Times New Roman"/>
          <w:sz w:val="24"/>
          <w:szCs w:val="24"/>
        </w:rPr>
        <w:t xml:space="preserve"> number of branches, </w:t>
      </w:r>
      <w:r w:rsidR="001B7333">
        <w:rPr>
          <w:rFonts w:ascii="Times New Roman" w:hAnsi="Times New Roman" w:cs="Times New Roman"/>
          <w:sz w:val="24"/>
          <w:szCs w:val="24"/>
        </w:rPr>
        <w:t xml:space="preserve">in </w:t>
      </w:r>
      <w:r w:rsidRPr="000E3CDB">
        <w:rPr>
          <w:rFonts w:ascii="Times New Roman" w:hAnsi="Times New Roman" w:cs="Times New Roman"/>
          <w:sz w:val="24"/>
          <w:szCs w:val="24"/>
        </w:rPr>
        <w:t xml:space="preserve">order to </w:t>
      </w:r>
      <w:r w:rsidR="001B7333">
        <w:rPr>
          <w:rFonts w:ascii="Times New Roman" w:hAnsi="Times New Roman" w:cs="Times New Roman"/>
          <w:sz w:val="24"/>
          <w:szCs w:val="24"/>
        </w:rPr>
        <w:t>cover</w:t>
      </w:r>
      <w:r w:rsidRPr="000E3CDB">
        <w:rPr>
          <w:rFonts w:ascii="Times New Roman" w:hAnsi="Times New Roman" w:cs="Times New Roman"/>
          <w:sz w:val="24"/>
          <w:szCs w:val="24"/>
        </w:rPr>
        <w:t xml:space="preserve"> different areas. </w:t>
      </w:r>
    </w:p>
    <w:p w:rsidR="001B7333" w:rsidRDefault="001B7333" w:rsidP="00C244CE">
      <w:pPr>
        <w:pStyle w:val="NoSpacing"/>
        <w:rPr>
          <w:rFonts w:ascii="Times New Roman" w:hAnsi="Times New Roman" w:cs="Times New Roman"/>
          <w:sz w:val="24"/>
          <w:szCs w:val="24"/>
        </w:rPr>
      </w:pPr>
      <w:r>
        <w:rPr>
          <w:rFonts w:ascii="Times New Roman" w:hAnsi="Times New Roman" w:cs="Times New Roman"/>
          <w:sz w:val="24"/>
          <w:szCs w:val="24"/>
        </w:rPr>
        <w:t>Each branch gets assigned one or more agents</w:t>
      </w:r>
      <w:r w:rsidR="000E3CDB" w:rsidRPr="000E3CDB">
        <w:rPr>
          <w:rFonts w:ascii="Times New Roman" w:hAnsi="Times New Roman" w:cs="Times New Roman"/>
          <w:sz w:val="24"/>
          <w:szCs w:val="24"/>
        </w:rPr>
        <w:t xml:space="preserve">. </w:t>
      </w:r>
    </w:p>
    <w:p w:rsidR="00924F96" w:rsidRDefault="001B7333" w:rsidP="00C244CE">
      <w:pPr>
        <w:pStyle w:val="NoSpacing"/>
        <w:rPr>
          <w:rFonts w:ascii="Times New Roman" w:hAnsi="Times New Roman" w:cs="Times New Roman"/>
          <w:sz w:val="24"/>
          <w:szCs w:val="24"/>
        </w:rPr>
      </w:pPr>
      <w:r>
        <w:rPr>
          <w:rFonts w:ascii="Times New Roman" w:hAnsi="Times New Roman" w:cs="Times New Roman"/>
          <w:sz w:val="24"/>
          <w:szCs w:val="24"/>
        </w:rPr>
        <w:t>Agents have to connect buyers with vendors via properties viewings, offers and sales activities.</w:t>
      </w:r>
    </w:p>
    <w:p w:rsidR="00530D70" w:rsidRDefault="00530D70" w:rsidP="00C244CE">
      <w:pPr>
        <w:pStyle w:val="NoSpacing"/>
        <w:rPr>
          <w:rFonts w:ascii="Times New Roman" w:hAnsi="Times New Roman" w:cs="Times New Roman"/>
          <w:sz w:val="24"/>
          <w:szCs w:val="24"/>
        </w:rPr>
      </w:pPr>
    </w:p>
    <w:p w:rsidR="001B7333" w:rsidRPr="00530D70" w:rsidRDefault="001B7333" w:rsidP="00C244CE">
      <w:pPr>
        <w:pStyle w:val="NoSpacing"/>
        <w:rPr>
          <w:rFonts w:ascii="Times New Roman" w:hAnsi="Times New Roman" w:cs="Times New Roman"/>
          <w:b/>
          <w:sz w:val="32"/>
          <w:szCs w:val="32"/>
        </w:rPr>
      </w:pPr>
      <w:r w:rsidRPr="00530D70">
        <w:rPr>
          <w:rFonts w:ascii="Times New Roman" w:hAnsi="Times New Roman" w:cs="Times New Roman"/>
          <w:b/>
          <w:sz w:val="32"/>
          <w:szCs w:val="32"/>
        </w:rPr>
        <w:t>Project view</w:t>
      </w:r>
    </w:p>
    <w:p w:rsidR="00530D70" w:rsidRPr="00530D70" w:rsidRDefault="00530D70" w:rsidP="00C244CE">
      <w:pPr>
        <w:pStyle w:val="NoSpacing"/>
        <w:rPr>
          <w:rFonts w:ascii="Times New Roman" w:hAnsi="Times New Roman" w:cs="Times New Roman"/>
          <w:b/>
          <w:sz w:val="24"/>
          <w:szCs w:val="24"/>
        </w:rPr>
      </w:pPr>
    </w:p>
    <w:p w:rsidR="001B7333" w:rsidRPr="000E3CDB" w:rsidRDefault="001B7333" w:rsidP="00C244CE">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5269853"/>
            <wp:effectExtent l="19050" t="0" r="2540" b="0"/>
            <wp:docPr id="22" name="Picture 22" descr="C:\Users\nutri\Desktop\ACC4004InformationEngineering\Home_from_Home\ACC4004_INE_A2_REPORT_TASK1\Project 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nutri\Desktop\ACC4004InformationEngineering\Home_from_Home\ACC4004_INE_A2_REPORT_TASK1\Project view.JPG"/>
                    <pic:cNvPicPr>
                      <a:picLocks noChangeAspect="1" noChangeArrowheads="1"/>
                    </pic:cNvPicPr>
                  </pic:nvPicPr>
                  <pic:blipFill>
                    <a:blip r:embed="rId14"/>
                    <a:srcRect/>
                    <a:stretch>
                      <a:fillRect/>
                    </a:stretch>
                  </pic:blipFill>
                  <pic:spPr bwMode="auto">
                    <a:xfrm>
                      <a:off x="0" y="0"/>
                      <a:ext cx="5731510" cy="5269853"/>
                    </a:xfrm>
                    <a:prstGeom prst="rect">
                      <a:avLst/>
                    </a:prstGeom>
                    <a:noFill/>
                    <a:ln w="9525">
                      <a:noFill/>
                      <a:miter lim="800000"/>
                      <a:headEnd/>
                      <a:tailEnd/>
                    </a:ln>
                  </pic:spPr>
                </pic:pic>
              </a:graphicData>
            </a:graphic>
          </wp:inline>
        </w:drawing>
      </w:r>
    </w:p>
    <w:p w:rsidR="00924F96" w:rsidRDefault="00924F96" w:rsidP="00C244CE">
      <w:pPr>
        <w:pStyle w:val="NoSpacing"/>
        <w:rPr>
          <w:rFonts w:ascii="Times New Roman" w:hAnsi="Times New Roman" w:cs="Times New Roman"/>
          <w:b/>
          <w:sz w:val="24"/>
          <w:szCs w:val="24"/>
        </w:rPr>
      </w:pPr>
    </w:p>
    <w:p w:rsidR="00924F96" w:rsidRDefault="00924F96" w:rsidP="00C244CE">
      <w:pPr>
        <w:pStyle w:val="NoSpacing"/>
        <w:rPr>
          <w:rFonts w:ascii="Times New Roman" w:hAnsi="Times New Roman" w:cs="Times New Roman"/>
          <w:b/>
          <w:sz w:val="24"/>
          <w:szCs w:val="24"/>
        </w:rPr>
      </w:pPr>
    </w:p>
    <w:p w:rsidR="00924F96" w:rsidRDefault="00924F96" w:rsidP="00C244CE">
      <w:pPr>
        <w:pStyle w:val="NoSpacing"/>
        <w:rPr>
          <w:rFonts w:ascii="Times New Roman" w:hAnsi="Times New Roman" w:cs="Times New Roman"/>
          <w:b/>
          <w:sz w:val="24"/>
          <w:szCs w:val="24"/>
        </w:rPr>
      </w:pPr>
    </w:p>
    <w:p w:rsidR="0021334F" w:rsidRPr="0021334F" w:rsidRDefault="0021334F" w:rsidP="0021334F">
      <w:pPr>
        <w:pStyle w:val="NoSpacing"/>
        <w:rPr>
          <w:rFonts w:ascii="Times New Roman" w:hAnsi="Times New Roman" w:cs="Times New Roman"/>
          <w:bCs/>
          <w:sz w:val="24"/>
          <w:szCs w:val="24"/>
        </w:rPr>
      </w:pPr>
      <w:r w:rsidRPr="0021334F">
        <w:rPr>
          <w:rFonts w:ascii="Times New Roman" w:hAnsi="Times New Roman" w:cs="Times New Roman"/>
          <w:bCs/>
          <w:sz w:val="24"/>
          <w:szCs w:val="24"/>
        </w:rPr>
        <w:t>Limitations of ER diagrams and models</w:t>
      </w:r>
    </w:p>
    <w:p w:rsidR="0021334F" w:rsidRPr="0021334F" w:rsidRDefault="0021334F" w:rsidP="0021334F">
      <w:pPr>
        <w:pStyle w:val="NoSpacing"/>
        <w:numPr>
          <w:ilvl w:val="0"/>
          <w:numId w:val="9"/>
        </w:numPr>
        <w:rPr>
          <w:rFonts w:ascii="Times New Roman" w:hAnsi="Times New Roman" w:cs="Times New Roman"/>
          <w:sz w:val="24"/>
          <w:szCs w:val="24"/>
        </w:rPr>
      </w:pPr>
      <w:r w:rsidRPr="0021334F">
        <w:rPr>
          <w:rFonts w:ascii="Times New Roman" w:hAnsi="Times New Roman" w:cs="Times New Roman"/>
          <w:bCs/>
          <w:sz w:val="24"/>
          <w:szCs w:val="24"/>
        </w:rPr>
        <w:t xml:space="preserve">Only for relational data: </w:t>
      </w:r>
      <w:r w:rsidRPr="0021334F">
        <w:rPr>
          <w:rFonts w:ascii="Times New Roman" w:hAnsi="Times New Roman" w:cs="Times New Roman"/>
          <w:sz w:val="24"/>
          <w:szCs w:val="24"/>
        </w:rPr>
        <w:t>Understand that the purpose is to show relationships. ER diagrams show only that relational structure.</w:t>
      </w:r>
    </w:p>
    <w:p w:rsidR="008D5319" w:rsidRDefault="0021334F" w:rsidP="0021334F">
      <w:pPr>
        <w:pStyle w:val="NoSpacing"/>
        <w:numPr>
          <w:ilvl w:val="0"/>
          <w:numId w:val="9"/>
        </w:numPr>
        <w:rPr>
          <w:rFonts w:ascii="Times New Roman" w:hAnsi="Times New Roman" w:cs="Times New Roman"/>
          <w:sz w:val="24"/>
          <w:szCs w:val="24"/>
        </w:rPr>
      </w:pPr>
      <w:r w:rsidRPr="008D5319">
        <w:rPr>
          <w:rFonts w:ascii="Times New Roman" w:hAnsi="Times New Roman" w:cs="Times New Roman"/>
          <w:bCs/>
          <w:sz w:val="24"/>
          <w:szCs w:val="24"/>
        </w:rPr>
        <w:t>Not for unstructured data:</w:t>
      </w:r>
      <w:r w:rsidRPr="008D5319">
        <w:rPr>
          <w:rFonts w:ascii="Times New Roman" w:hAnsi="Times New Roman" w:cs="Times New Roman"/>
          <w:sz w:val="24"/>
          <w:szCs w:val="24"/>
        </w:rPr>
        <w:t xml:space="preserve"> Unless the data is clearly delineated into different fields, rows or columns, ER diagrams are probably of limited use</w:t>
      </w:r>
    </w:p>
    <w:p w:rsidR="0021334F" w:rsidRPr="008D5319" w:rsidRDefault="0021334F" w:rsidP="0021334F">
      <w:pPr>
        <w:pStyle w:val="NoSpacing"/>
        <w:numPr>
          <w:ilvl w:val="0"/>
          <w:numId w:val="9"/>
        </w:numPr>
        <w:rPr>
          <w:rFonts w:ascii="Times New Roman" w:hAnsi="Times New Roman" w:cs="Times New Roman"/>
          <w:sz w:val="24"/>
          <w:szCs w:val="24"/>
        </w:rPr>
      </w:pPr>
      <w:r w:rsidRPr="008D5319">
        <w:rPr>
          <w:rFonts w:ascii="Times New Roman" w:hAnsi="Times New Roman" w:cs="Times New Roman"/>
          <w:bCs/>
          <w:sz w:val="24"/>
          <w:szCs w:val="24"/>
        </w:rPr>
        <w:t>Difficulty integrating with an existing database:</w:t>
      </w:r>
      <w:r w:rsidRPr="008D5319">
        <w:rPr>
          <w:rFonts w:ascii="Times New Roman" w:hAnsi="Times New Roman" w:cs="Times New Roman"/>
          <w:sz w:val="24"/>
          <w:szCs w:val="24"/>
        </w:rPr>
        <w:t xml:space="preserve"> Using ER Models to integrate with an existing database can be a challenge because of the different architectures.</w:t>
      </w:r>
    </w:p>
    <w:p w:rsidR="00530D70" w:rsidRDefault="00530D70" w:rsidP="00C244CE">
      <w:pPr>
        <w:pStyle w:val="NoSpacing"/>
        <w:rPr>
          <w:rFonts w:ascii="Times New Roman" w:hAnsi="Times New Roman" w:cs="Times New Roman"/>
          <w:sz w:val="24"/>
          <w:szCs w:val="24"/>
        </w:rPr>
      </w:pPr>
    </w:p>
    <w:p w:rsidR="00530D70" w:rsidRDefault="00530D70">
      <w:pPr>
        <w:rPr>
          <w:rFonts w:ascii="Times New Roman" w:hAnsi="Times New Roman" w:cs="Times New Roman"/>
          <w:sz w:val="24"/>
          <w:szCs w:val="24"/>
        </w:rPr>
      </w:pPr>
      <w:r>
        <w:rPr>
          <w:rFonts w:ascii="Times New Roman" w:hAnsi="Times New Roman" w:cs="Times New Roman"/>
          <w:sz w:val="24"/>
          <w:szCs w:val="24"/>
        </w:rPr>
        <w:br w:type="page"/>
      </w:r>
    </w:p>
    <w:p w:rsidR="004827C2" w:rsidRDefault="00530D70" w:rsidP="00C244CE">
      <w:pPr>
        <w:pStyle w:val="NoSpacing"/>
        <w:rPr>
          <w:rFonts w:ascii="Times New Roman" w:hAnsi="Times New Roman" w:cs="Times New Roman"/>
          <w:b/>
          <w:sz w:val="32"/>
          <w:szCs w:val="32"/>
        </w:rPr>
      </w:pPr>
      <w:r w:rsidRPr="00530D70">
        <w:rPr>
          <w:rFonts w:ascii="Times New Roman" w:hAnsi="Times New Roman" w:cs="Times New Roman"/>
          <w:b/>
          <w:sz w:val="32"/>
          <w:szCs w:val="32"/>
        </w:rPr>
        <w:lastRenderedPageBreak/>
        <w:t>Bibliography</w:t>
      </w:r>
    </w:p>
    <w:p w:rsidR="00530D70" w:rsidRDefault="00530D70" w:rsidP="00C244CE">
      <w:pPr>
        <w:pStyle w:val="NoSpacing"/>
        <w:rPr>
          <w:rFonts w:ascii="Times New Roman" w:hAnsi="Times New Roman" w:cs="Times New Roman"/>
          <w:sz w:val="24"/>
          <w:szCs w:val="24"/>
        </w:rPr>
      </w:pPr>
    </w:p>
    <w:p w:rsidR="00530D70" w:rsidRDefault="00530D70" w:rsidP="00C244CE">
      <w:pPr>
        <w:pStyle w:val="NoSpacing"/>
        <w:rPr>
          <w:rFonts w:ascii="Times New Roman" w:hAnsi="Times New Roman" w:cs="Times New Roman"/>
          <w:sz w:val="24"/>
          <w:szCs w:val="24"/>
        </w:rPr>
      </w:pPr>
    </w:p>
    <w:p w:rsidR="00530D70" w:rsidRDefault="00530D70" w:rsidP="00C244CE">
      <w:pPr>
        <w:pStyle w:val="NoSpacing"/>
        <w:rPr>
          <w:rFonts w:ascii="Times New Roman" w:hAnsi="Times New Roman" w:cs="Times New Roman"/>
          <w:sz w:val="24"/>
          <w:szCs w:val="24"/>
        </w:rPr>
      </w:pPr>
    </w:p>
    <w:p w:rsidR="00530D70" w:rsidRDefault="00530D70" w:rsidP="00C244CE">
      <w:pPr>
        <w:pStyle w:val="NoSpacing"/>
        <w:rPr>
          <w:rFonts w:ascii="Times New Roman" w:hAnsi="Times New Roman" w:cs="Times New Roman"/>
          <w:sz w:val="24"/>
          <w:szCs w:val="24"/>
        </w:rPr>
      </w:pPr>
      <w:r w:rsidRPr="00530D70">
        <w:rPr>
          <w:rFonts w:ascii="Times New Roman" w:hAnsi="Times New Roman" w:cs="Times New Roman"/>
          <w:sz w:val="24"/>
          <w:szCs w:val="24"/>
        </w:rPr>
        <w:t>www.cs.uct.ac.za</w:t>
      </w:r>
    </w:p>
    <w:p w:rsidR="00530D70" w:rsidRDefault="00C93BE5" w:rsidP="00C244CE">
      <w:pPr>
        <w:pStyle w:val="NoSpacing"/>
        <w:rPr>
          <w:rFonts w:ascii="Times New Roman" w:hAnsi="Times New Roman" w:cs="Times New Roman"/>
          <w:sz w:val="24"/>
          <w:szCs w:val="24"/>
        </w:rPr>
      </w:pPr>
      <w:r w:rsidRPr="00C93BE5">
        <w:rPr>
          <w:rFonts w:ascii="Times New Roman" w:hAnsi="Times New Roman" w:cs="Times New Roman"/>
          <w:sz w:val="24"/>
          <w:szCs w:val="24"/>
        </w:rPr>
        <w:t>www.lucidchart.com</w:t>
      </w:r>
    </w:p>
    <w:p w:rsidR="00C93BE5" w:rsidRDefault="00C93BE5" w:rsidP="00C244CE">
      <w:pPr>
        <w:pStyle w:val="NoSpacing"/>
        <w:rPr>
          <w:rFonts w:ascii="Times New Roman" w:hAnsi="Times New Roman" w:cs="Times New Roman"/>
          <w:sz w:val="24"/>
          <w:szCs w:val="24"/>
        </w:rPr>
      </w:pPr>
      <w:r w:rsidRPr="00C93BE5">
        <w:rPr>
          <w:rFonts w:ascii="Times New Roman" w:hAnsi="Times New Roman" w:cs="Times New Roman"/>
          <w:sz w:val="24"/>
          <w:szCs w:val="24"/>
        </w:rPr>
        <w:t>www.tutorialspoint.com</w:t>
      </w:r>
    </w:p>
    <w:p w:rsidR="00C93BE5" w:rsidRPr="00530D70" w:rsidRDefault="00C93BE5" w:rsidP="00C244CE">
      <w:pPr>
        <w:pStyle w:val="NoSpacing"/>
        <w:rPr>
          <w:rFonts w:ascii="Times New Roman" w:hAnsi="Times New Roman" w:cs="Times New Roman"/>
          <w:sz w:val="24"/>
          <w:szCs w:val="24"/>
        </w:rPr>
      </w:pPr>
    </w:p>
    <w:sectPr w:rsidR="00C93BE5" w:rsidRPr="00530D70" w:rsidSect="002159C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033D" w:rsidRDefault="00D5033D" w:rsidP="00496F0B">
      <w:pPr>
        <w:spacing w:after="0" w:line="240" w:lineRule="auto"/>
      </w:pPr>
      <w:r>
        <w:separator/>
      </w:r>
    </w:p>
  </w:endnote>
  <w:endnote w:type="continuationSeparator" w:id="1">
    <w:p w:rsidR="00D5033D" w:rsidRDefault="00D5033D" w:rsidP="00496F0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9801423"/>
      <w:docPartObj>
        <w:docPartGallery w:val="Page Numbers (Bottom of Page)"/>
        <w:docPartUnique/>
      </w:docPartObj>
    </w:sdtPr>
    <w:sdtContent>
      <w:p w:rsidR="00C244CE" w:rsidRDefault="003531B6">
        <w:pPr>
          <w:pStyle w:val="Footer"/>
          <w:jc w:val="center"/>
        </w:pPr>
        <w:fldSimple w:instr=" PAGE   \* MERGEFORMAT ">
          <w:r w:rsidR="00C93BE5">
            <w:rPr>
              <w:noProof/>
            </w:rPr>
            <w:t>8</w:t>
          </w:r>
        </w:fldSimple>
      </w:p>
    </w:sdtContent>
  </w:sdt>
  <w:p w:rsidR="00C244CE" w:rsidRDefault="00C244C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033D" w:rsidRDefault="00D5033D" w:rsidP="00496F0B">
      <w:pPr>
        <w:spacing w:after="0" w:line="240" w:lineRule="auto"/>
      </w:pPr>
      <w:r>
        <w:separator/>
      </w:r>
    </w:p>
  </w:footnote>
  <w:footnote w:type="continuationSeparator" w:id="1">
    <w:p w:rsidR="00D5033D" w:rsidRDefault="00D5033D" w:rsidP="00496F0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96F0B" w:rsidRDefault="00496F0B">
    <w:pPr>
      <w:pStyle w:val="Header"/>
    </w:pPr>
    <w:r>
      <w:t>ACC4004_INE_A2_REPORT_TASK1</w:t>
    </w:r>
  </w:p>
  <w:p w:rsidR="00496F0B" w:rsidRDefault="00496F0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3034A"/>
    <w:multiLevelType w:val="hybridMultilevel"/>
    <w:tmpl w:val="B7E2FA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C121F4"/>
    <w:multiLevelType w:val="multilevel"/>
    <w:tmpl w:val="A3884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A00847"/>
    <w:multiLevelType w:val="hybridMultilevel"/>
    <w:tmpl w:val="7946D9EE"/>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29391F9C"/>
    <w:multiLevelType w:val="hybridMultilevel"/>
    <w:tmpl w:val="A8207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ACF0AEE"/>
    <w:multiLevelType w:val="hybridMultilevel"/>
    <w:tmpl w:val="FF0633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7A46C2"/>
    <w:multiLevelType w:val="hybridMultilevel"/>
    <w:tmpl w:val="952AFD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A3A0C19"/>
    <w:multiLevelType w:val="hybridMultilevel"/>
    <w:tmpl w:val="A184CD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43B662B7"/>
    <w:multiLevelType w:val="hybridMultilevel"/>
    <w:tmpl w:val="92B47EF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1213698"/>
    <w:multiLevelType w:val="hybridMultilevel"/>
    <w:tmpl w:val="2DF2F9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28D4077"/>
    <w:multiLevelType w:val="hybridMultilevel"/>
    <w:tmpl w:val="A1FA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C1E0C24"/>
    <w:multiLevelType w:val="multilevel"/>
    <w:tmpl w:val="DCDA4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42B5C16"/>
    <w:multiLevelType w:val="hybridMultilevel"/>
    <w:tmpl w:val="FB72CF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A6C5099"/>
    <w:multiLevelType w:val="hybridMultilevel"/>
    <w:tmpl w:val="902EB3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7"/>
  </w:num>
  <w:num w:numId="4">
    <w:abstractNumId w:val="10"/>
  </w:num>
  <w:num w:numId="5">
    <w:abstractNumId w:val="6"/>
  </w:num>
  <w:num w:numId="6">
    <w:abstractNumId w:val="9"/>
  </w:num>
  <w:num w:numId="7">
    <w:abstractNumId w:val="2"/>
  </w:num>
  <w:num w:numId="8">
    <w:abstractNumId w:val="1"/>
  </w:num>
  <w:num w:numId="9">
    <w:abstractNumId w:val="12"/>
  </w:num>
  <w:num w:numId="10">
    <w:abstractNumId w:val="4"/>
  </w:num>
  <w:num w:numId="11">
    <w:abstractNumId w:val="5"/>
  </w:num>
  <w:num w:numId="12">
    <w:abstractNumId w:val="0"/>
  </w:num>
  <w:num w:numId="13">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496F0B"/>
    <w:rsid w:val="00020AEF"/>
    <w:rsid w:val="00055C12"/>
    <w:rsid w:val="000E3CDB"/>
    <w:rsid w:val="00107C73"/>
    <w:rsid w:val="00142AAE"/>
    <w:rsid w:val="001B7333"/>
    <w:rsid w:val="0021334F"/>
    <w:rsid w:val="002159CB"/>
    <w:rsid w:val="002D4717"/>
    <w:rsid w:val="003531B6"/>
    <w:rsid w:val="003A33CA"/>
    <w:rsid w:val="003F3123"/>
    <w:rsid w:val="004319FF"/>
    <w:rsid w:val="00473601"/>
    <w:rsid w:val="004827C2"/>
    <w:rsid w:val="00496F0B"/>
    <w:rsid w:val="004F2BA4"/>
    <w:rsid w:val="005105C7"/>
    <w:rsid w:val="00530D70"/>
    <w:rsid w:val="007A20CC"/>
    <w:rsid w:val="008D5319"/>
    <w:rsid w:val="00924F96"/>
    <w:rsid w:val="00996BF7"/>
    <w:rsid w:val="00A81917"/>
    <w:rsid w:val="00A87C08"/>
    <w:rsid w:val="00B40191"/>
    <w:rsid w:val="00B8470E"/>
    <w:rsid w:val="00B870AE"/>
    <w:rsid w:val="00C244CE"/>
    <w:rsid w:val="00C93BE5"/>
    <w:rsid w:val="00CE5DF2"/>
    <w:rsid w:val="00D5033D"/>
    <w:rsid w:val="00D5772C"/>
    <w:rsid w:val="00D8121E"/>
    <w:rsid w:val="00E82367"/>
    <w:rsid w:val="00ED15CF"/>
    <w:rsid w:val="00EE5BEB"/>
    <w:rsid w:val="00F76793"/>
    <w:rsid w:val="00FC0C65"/>
    <w:rsid w:val="00FC400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59C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96F0B"/>
    <w:pPr>
      <w:spacing w:after="0" w:line="240" w:lineRule="auto"/>
    </w:pPr>
  </w:style>
  <w:style w:type="paragraph" w:styleId="Header">
    <w:name w:val="header"/>
    <w:basedOn w:val="Normal"/>
    <w:link w:val="HeaderChar"/>
    <w:uiPriority w:val="99"/>
    <w:unhideWhenUsed/>
    <w:rsid w:val="00496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F0B"/>
  </w:style>
  <w:style w:type="paragraph" w:styleId="Footer">
    <w:name w:val="footer"/>
    <w:basedOn w:val="Normal"/>
    <w:link w:val="FooterChar"/>
    <w:uiPriority w:val="99"/>
    <w:unhideWhenUsed/>
    <w:rsid w:val="00496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F0B"/>
  </w:style>
  <w:style w:type="paragraph" w:styleId="BalloonText">
    <w:name w:val="Balloon Text"/>
    <w:basedOn w:val="Normal"/>
    <w:link w:val="BalloonTextChar"/>
    <w:uiPriority w:val="99"/>
    <w:semiHidden/>
    <w:unhideWhenUsed/>
    <w:rsid w:val="00496F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6F0B"/>
    <w:rPr>
      <w:rFonts w:ascii="Tahoma" w:hAnsi="Tahoma" w:cs="Tahoma"/>
      <w:sz w:val="16"/>
      <w:szCs w:val="16"/>
    </w:rPr>
  </w:style>
  <w:style w:type="table" w:styleId="TableGrid">
    <w:name w:val="Table Grid"/>
    <w:basedOn w:val="TableNormal"/>
    <w:uiPriority w:val="59"/>
    <w:rsid w:val="00ED15C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ptableheader">
    <w:name w:val="p_tableheader"/>
    <w:basedOn w:val="Normal"/>
    <w:rsid w:val="00ED15C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tableheader">
    <w:name w:val="f_tableheader"/>
    <w:basedOn w:val="DefaultParagraphFont"/>
    <w:rsid w:val="00ED15CF"/>
  </w:style>
  <w:style w:type="character" w:customStyle="1" w:styleId="ftabletext">
    <w:name w:val="f_tabletext"/>
    <w:basedOn w:val="DefaultParagraphFont"/>
    <w:rsid w:val="00ED15CF"/>
  </w:style>
  <w:style w:type="paragraph" w:styleId="NormalWeb">
    <w:name w:val="Normal (Web)"/>
    <w:basedOn w:val="Normal"/>
    <w:uiPriority w:val="99"/>
    <w:unhideWhenUsed/>
    <w:rsid w:val="00ED15C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bodytexttable">
    <w:name w:val="f_bodytexttable"/>
    <w:basedOn w:val="DefaultParagraphFont"/>
    <w:rsid w:val="00ED15CF"/>
  </w:style>
  <w:style w:type="paragraph" w:styleId="ListParagraph">
    <w:name w:val="List Paragraph"/>
    <w:basedOn w:val="Normal"/>
    <w:uiPriority w:val="34"/>
    <w:qFormat/>
    <w:rsid w:val="00924F96"/>
    <w:pPr>
      <w:ind w:left="720"/>
      <w:contextualSpacing/>
    </w:pPr>
  </w:style>
  <w:style w:type="character" w:styleId="Hyperlink">
    <w:name w:val="Hyperlink"/>
    <w:basedOn w:val="DefaultParagraphFont"/>
    <w:uiPriority w:val="99"/>
    <w:unhideWhenUsed/>
    <w:rsid w:val="00530D7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04087413">
      <w:bodyDiv w:val="1"/>
      <w:marLeft w:val="0"/>
      <w:marRight w:val="0"/>
      <w:marTop w:val="0"/>
      <w:marBottom w:val="0"/>
      <w:divBdr>
        <w:top w:val="none" w:sz="0" w:space="0" w:color="auto"/>
        <w:left w:val="none" w:sz="0" w:space="0" w:color="auto"/>
        <w:bottom w:val="none" w:sz="0" w:space="0" w:color="auto"/>
        <w:right w:val="none" w:sz="0" w:space="0" w:color="auto"/>
      </w:divBdr>
    </w:div>
    <w:div w:id="348482287">
      <w:bodyDiv w:val="1"/>
      <w:marLeft w:val="0"/>
      <w:marRight w:val="0"/>
      <w:marTop w:val="0"/>
      <w:marBottom w:val="0"/>
      <w:divBdr>
        <w:top w:val="none" w:sz="0" w:space="0" w:color="auto"/>
        <w:left w:val="none" w:sz="0" w:space="0" w:color="auto"/>
        <w:bottom w:val="none" w:sz="0" w:space="0" w:color="auto"/>
        <w:right w:val="none" w:sz="0" w:space="0" w:color="auto"/>
      </w:divBdr>
    </w:div>
    <w:div w:id="381440464">
      <w:bodyDiv w:val="1"/>
      <w:marLeft w:val="0"/>
      <w:marRight w:val="0"/>
      <w:marTop w:val="0"/>
      <w:marBottom w:val="0"/>
      <w:divBdr>
        <w:top w:val="none" w:sz="0" w:space="0" w:color="auto"/>
        <w:left w:val="none" w:sz="0" w:space="0" w:color="auto"/>
        <w:bottom w:val="none" w:sz="0" w:space="0" w:color="auto"/>
        <w:right w:val="none" w:sz="0" w:space="0" w:color="auto"/>
      </w:divBdr>
    </w:div>
    <w:div w:id="422144954">
      <w:bodyDiv w:val="1"/>
      <w:marLeft w:val="0"/>
      <w:marRight w:val="0"/>
      <w:marTop w:val="0"/>
      <w:marBottom w:val="0"/>
      <w:divBdr>
        <w:top w:val="none" w:sz="0" w:space="0" w:color="auto"/>
        <w:left w:val="none" w:sz="0" w:space="0" w:color="auto"/>
        <w:bottom w:val="none" w:sz="0" w:space="0" w:color="auto"/>
        <w:right w:val="none" w:sz="0" w:space="0" w:color="auto"/>
      </w:divBdr>
    </w:div>
    <w:div w:id="660543673">
      <w:bodyDiv w:val="1"/>
      <w:marLeft w:val="0"/>
      <w:marRight w:val="0"/>
      <w:marTop w:val="0"/>
      <w:marBottom w:val="0"/>
      <w:divBdr>
        <w:top w:val="none" w:sz="0" w:space="0" w:color="auto"/>
        <w:left w:val="none" w:sz="0" w:space="0" w:color="auto"/>
        <w:bottom w:val="none" w:sz="0" w:space="0" w:color="auto"/>
        <w:right w:val="none" w:sz="0" w:space="0" w:color="auto"/>
      </w:divBdr>
    </w:div>
    <w:div w:id="1019431853">
      <w:bodyDiv w:val="1"/>
      <w:marLeft w:val="0"/>
      <w:marRight w:val="0"/>
      <w:marTop w:val="0"/>
      <w:marBottom w:val="0"/>
      <w:divBdr>
        <w:top w:val="none" w:sz="0" w:space="0" w:color="auto"/>
        <w:left w:val="none" w:sz="0" w:space="0" w:color="auto"/>
        <w:bottom w:val="none" w:sz="0" w:space="0" w:color="auto"/>
        <w:right w:val="none" w:sz="0" w:space="0" w:color="auto"/>
      </w:divBdr>
    </w:div>
    <w:div w:id="1310593806">
      <w:bodyDiv w:val="1"/>
      <w:marLeft w:val="0"/>
      <w:marRight w:val="0"/>
      <w:marTop w:val="0"/>
      <w:marBottom w:val="0"/>
      <w:divBdr>
        <w:top w:val="none" w:sz="0" w:space="0" w:color="auto"/>
        <w:left w:val="none" w:sz="0" w:space="0" w:color="auto"/>
        <w:bottom w:val="none" w:sz="0" w:space="0" w:color="auto"/>
        <w:right w:val="none" w:sz="0" w:space="0" w:color="auto"/>
      </w:divBdr>
    </w:div>
    <w:div w:id="1577982301">
      <w:bodyDiv w:val="1"/>
      <w:marLeft w:val="0"/>
      <w:marRight w:val="0"/>
      <w:marTop w:val="0"/>
      <w:marBottom w:val="0"/>
      <w:divBdr>
        <w:top w:val="none" w:sz="0" w:space="0" w:color="auto"/>
        <w:left w:val="none" w:sz="0" w:space="0" w:color="auto"/>
        <w:bottom w:val="none" w:sz="0" w:space="0" w:color="auto"/>
        <w:right w:val="none" w:sz="0" w:space="0" w:color="auto"/>
      </w:divBdr>
    </w:div>
    <w:div w:id="1844974467">
      <w:bodyDiv w:val="1"/>
      <w:marLeft w:val="0"/>
      <w:marRight w:val="0"/>
      <w:marTop w:val="0"/>
      <w:marBottom w:val="0"/>
      <w:divBdr>
        <w:top w:val="none" w:sz="0" w:space="0" w:color="auto"/>
        <w:left w:val="none" w:sz="0" w:space="0" w:color="auto"/>
        <w:bottom w:val="none" w:sz="0" w:space="0" w:color="auto"/>
        <w:right w:val="none" w:sz="0" w:space="0" w:color="auto"/>
      </w:divBdr>
    </w:div>
    <w:div w:id="192960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370</TotalTime>
  <Pages>8</Pages>
  <Words>882</Words>
  <Characters>5031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5902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Raquel Moy</dc:creator>
  <cp:keywords/>
  <dc:description/>
  <cp:lastModifiedBy>Ion Gabriel Matei</cp:lastModifiedBy>
  <cp:revision>24</cp:revision>
  <dcterms:created xsi:type="dcterms:W3CDTF">2020-01-06T12:32:00Z</dcterms:created>
  <dcterms:modified xsi:type="dcterms:W3CDTF">2020-01-07T21:30:00Z</dcterms:modified>
</cp:coreProperties>
</file>