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b w:val="1"/>
          <w:color w:val="000000"/>
          <w:sz w:val="40"/>
          <w:szCs w:val="40"/>
        </w:rPr>
      </w:pPr>
      <w:r w:rsidDel="00000000" w:rsidR="00000000" w:rsidRPr="00000000">
        <w:rPr>
          <w:rFonts w:ascii="Tahoma" w:cs="Tahoma" w:eastAsia="Tahoma" w:hAnsi="Tahoma"/>
          <w:b w:val="1"/>
          <w:color w:val="000000"/>
          <w:sz w:val="40"/>
          <w:szCs w:val="40"/>
          <w:rtl w:val="0"/>
        </w:rPr>
        <w:t xml:space="preserve">Applied Leadership and Management in the Workplace</w:t>
        <w:br w:type="textWrapping"/>
        <w:t xml:space="preserve">Module Assignment Submission </w:t>
        <w:br w:type="textWrapping"/>
      </w:r>
    </w:p>
    <w:tbl>
      <w:tblPr>
        <w:tblStyle w:val="Table1"/>
        <w:tblW w:w="100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622"/>
        <w:tblGridChange w:id="0">
          <w:tblGrid>
            <w:gridCol w:w="3438"/>
            <w:gridCol w:w="6622"/>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Johanna Dicks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 2420784</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b w:val="1"/>
                <w:sz w:val="32"/>
                <w:szCs w:val="32"/>
              </w:rPr>
            </w:pPr>
            <w:r w:rsidDel="00000000" w:rsidR="00000000" w:rsidRPr="00000000">
              <w:rPr>
                <w:rFonts w:ascii="Tahoma" w:cs="Tahoma" w:eastAsia="Tahoma" w:hAnsi="Tahoma"/>
                <w:b w:val="1"/>
                <w:sz w:val="32"/>
                <w:szCs w:val="32"/>
                <w:rtl w:val="0"/>
              </w:rPr>
              <w:t xml:space="preserve">BMSK4016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b w:val="1"/>
                <w:sz w:val="32"/>
                <w:szCs w:val="32"/>
              </w:rPr>
            </w:pPr>
            <w:r w:rsidDel="00000000" w:rsidR="00000000" w:rsidRPr="00000000">
              <w:rPr>
                <w:rFonts w:ascii="Tahoma" w:cs="Tahoma" w:eastAsia="Tahoma" w:hAnsi="Tahoma"/>
                <w:b w:val="1"/>
                <w:sz w:val="32"/>
                <w:szCs w:val="32"/>
                <w:rtl w:val="0"/>
              </w:rPr>
              <w:t xml:space="preserve">Developing Professional Practice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10">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Self-Management</w:t>
      </w:r>
    </w:p>
    <w:p w:rsidR="00000000" w:rsidDel="00000000" w:rsidP="00000000" w:rsidRDefault="00000000" w:rsidRPr="00000000" w14:paraId="00000011">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Self-management </w:t>
      </w:r>
      <w:r w:rsidDel="00000000" w:rsidR="00000000" w:rsidRPr="00000000">
        <w:rPr>
          <w:rFonts w:ascii="Times New Roman" w:cs="Times New Roman" w:eastAsia="Times New Roman" w:hAnsi="Times New Roman"/>
          <w:sz w:val="24"/>
          <w:szCs w:val="24"/>
          <w:highlight w:val="white"/>
          <w:rtl w:val="0"/>
        </w:rPr>
        <w:t xml:space="preserve">(Kennedy &amp; Rogers, 2001) </w:t>
      </w:r>
      <w:r w:rsidDel="00000000" w:rsidR="00000000" w:rsidRPr="00000000">
        <w:rPr>
          <w:rFonts w:ascii="Tahoma" w:cs="Tahoma" w:eastAsia="Tahoma" w:hAnsi="Tahoma"/>
          <w:highlight w:val="white"/>
          <w:rtl w:val="0"/>
        </w:rPr>
        <w:t xml:space="preserve">is the ability to control your feelings, actions, and thoughts in a way that helps you reach your personal and career goals. It means being accountable for what you do and the results you get, while making deliberate choices that reflect your values and dreams.</w:t>
      </w:r>
    </w:p>
    <w:p w:rsidR="00000000" w:rsidDel="00000000" w:rsidP="00000000" w:rsidRDefault="00000000" w:rsidRPr="00000000" w14:paraId="00000012">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Self-Management in the workplace </w:t>
      </w:r>
      <w:r w:rsidDel="00000000" w:rsidR="00000000" w:rsidRPr="00000000">
        <w:rPr>
          <w:rFonts w:ascii="Times New Roman" w:cs="Times New Roman" w:eastAsia="Times New Roman" w:hAnsi="Times New Roman"/>
          <w:sz w:val="24"/>
          <w:szCs w:val="24"/>
          <w:highlight w:val="white"/>
          <w:rtl w:val="0"/>
        </w:rPr>
        <w:t xml:space="preserve">(Palvalin et al., 2017) </w:t>
      </w:r>
      <w:r w:rsidDel="00000000" w:rsidR="00000000" w:rsidRPr="00000000">
        <w:rPr>
          <w:rFonts w:ascii="Tahoma" w:cs="Tahoma" w:eastAsia="Tahoma" w:hAnsi="Tahoma"/>
          <w:highlight w:val="white"/>
          <w:rtl w:val="0"/>
        </w:rPr>
        <w:t xml:space="preserve">is an important skill that could help you become more effective, productive and become satisfied in your job.  It can encourage you to take responsibility for your own actions, show initiative and may positively support your work </w:t>
      </w:r>
      <w:r w:rsidDel="00000000" w:rsidR="00000000" w:rsidRPr="00000000">
        <w:rPr>
          <w:rFonts w:ascii="Tahoma" w:cs="Tahoma" w:eastAsia="Tahoma" w:hAnsi="Tahoma"/>
          <w:highlight w:val="white"/>
          <w:rtl w:val="0"/>
        </w:rPr>
        <w:t xml:space="preserve">environment</w:t>
      </w:r>
      <w:r w:rsidDel="00000000" w:rsidR="00000000" w:rsidRPr="00000000">
        <w:rPr>
          <w:rFonts w:ascii="Tahoma" w:cs="Tahoma" w:eastAsia="Tahoma" w:hAnsi="Tahoma"/>
          <w:highlight w:val="white"/>
          <w:rtl w:val="0"/>
        </w:rPr>
        <w:t xml:space="preserve">.  By working on self-management techniques, you can grow both personally and </w:t>
      </w:r>
      <w:r w:rsidDel="00000000" w:rsidR="00000000" w:rsidRPr="00000000">
        <w:rPr>
          <w:rFonts w:ascii="Tahoma" w:cs="Tahoma" w:eastAsia="Tahoma" w:hAnsi="Tahoma"/>
          <w:highlight w:val="white"/>
          <w:rtl w:val="0"/>
        </w:rPr>
        <w:t xml:space="preserve">professionaly</w:t>
      </w:r>
      <w:r w:rsidDel="00000000" w:rsidR="00000000" w:rsidRPr="00000000">
        <w:rPr>
          <w:rFonts w:ascii="Tahoma" w:cs="Tahoma" w:eastAsia="Tahoma" w:hAnsi="Tahoma"/>
          <w:highlight w:val="white"/>
          <w:rtl w:val="0"/>
        </w:rPr>
        <w:t xml:space="preserve"> which may help advance in your chosen career.</w:t>
      </w:r>
    </w:p>
    <w:p w:rsidR="00000000" w:rsidDel="00000000" w:rsidP="00000000" w:rsidRDefault="00000000" w:rsidRPr="00000000" w14:paraId="00000013">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In this case study, Dr. Parker felt she had no choice but to resign. It’s possible she could have talked to her managers about what was happening in the workplace. She might have pointed out that people often stopped talking when she and her wife entered the room or when they passed colleagues in the hallway, which could have led to a resolution. Unfortunately, the situation escalated to the point where the project got delayed. One key issue was that senior managers made promises that weren’t fulfilled, and also because Dr. Parker, as a woman leading an important project, wasn’t being recognized for her expertise by her team. As the deadline approached and trust eroded due to biased attitudes and poor communication, management began speaking to the team directly without her knowledge. Instead of addressing these matters with senior management, Dr. Parker seemed to accept the situation.  This clearly affected the company by preventing it from meeting deadlines, but it also impacted the entire team, especially Dr. Parker and her wife, who felt overlooked and created tension within the group.</w:t>
      </w:r>
    </w:p>
    <w:p w:rsidR="00000000" w:rsidDel="00000000" w:rsidP="00000000" w:rsidRDefault="00000000" w:rsidRPr="00000000" w14:paraId="00000014">
      <w:pPr>
        <w:spacing w:after="120" w:before="120" w:line="360" w:lineRule="auto"/>
        <w:rPr>
          <w:rFonts w:ascii="Tahoma" w:cs="Tahoma" w:eastAsia="Tahoma" w:hAnsi="Tahoma"/>
          <w:highlight w:val="white"/>
        </w:rPr>
      </w:pPr>
      <w:r w:rsidDel="00000000" w:rsidR="00000000" w:rsidRPr="00000000">
        <w:rPr>
          <w:rtl w:val="0"/>
        </w:rPr>
      </w:r>
    </w:p>
    <w:p w:rsidR="00000000" w:rsidDel="00000000" w:rsidP="00000000" w:rsidRDefault="00000000" w:rsidRPr="00000000" w14:paraId="00000015">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Personal Cognitive Bias</w:t>
      </w:r>
    </w:p>
    <w:p w:rsidR="00000000" w:rsidDel="00000000" w:rsidP="00000000" w:rsidRDefault="00000000" w:rsidRPr="00000000" w14:paraId="00000016">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Personal cognitive bias </w:t>
      </w:r>
      <w:r w:rsidDel="00000000" w:rsidR="00000000" w:rsidRPr="00000000">
        <w:rPr>
          <w:rFonts w:ascii="Times New Roman" w:cs="Times New Roman" w:eastAsia="Times New Roman" w:hAnsi="Times New Roman"/>
          <w:sz w:val="24"/>
          <w:szCs w:val="24"/>
          <w:highlight w:val="white"/>
          <w:rtl w:val="0"/>
        </w:rPr>
        <w:t xml:space="preserve">(MacLean, 2022) </w:t>
      </w:r>
      <w:r w:rsidDel="00000000" w:rsidR="00000000" w:rsidRPr="00000000">
        <w:rPr>
          <w:rFonts w:ascii="Tahoma" w:cs="Tahoma" w:eastAsia="Tahoma" w:hAnsi="Tahoma"/>
          <w:highlight w:val="white"/>
          <w:rtl w:val="0"/>
        </w:rPr>
        <w:t xml:space="preserve">in the workplace means that we all have certain ways of thinking that can lead us to make mistakes in our decisions, judgment, and actions at work. These biases often operate without us being aware of them, which can result in outcomes that are unfair or not completely accurate.  It's important to understand these biases and how they might affect our work. By being aware of our own biases, we can take steps to reduce their impact and make fairer, more objective decisions </w:t>
      </w:r>
      <w:r w:rsidDel="00000000" w:rsidR="00000000" w:rsidRPr="00000000">
        <w:rPr>
          <w:rFonts w:ascii="Times New Roman" w:cs="Times New Roman" w:eastAsia="Times New Roman" w:hAnsi="Times New Roman"/>
          <w:sz w:val="24"/>
          <w:szCs w:val="24"/>
          <w:highlight w:val="white"/>
          <w:rtl w:val="0"/>
        </w:rPr>
        <w:t xml:space="preserve">(Metinyurt et al., 2021).</w:t>
      </w:r>
      <w:r w:rsidDel="00000000" w:rsidR="00000000" w:rsidRPr="00000000">
        <w:rPr>
          <w:rtl w:val="0"/>
        </w:rPr>
      </w:r>
    </w:p>
    <w:p w:rsidR="00000000" w:rsidDel="00000000" w:rsidP="00000000" w:rsidRDefault="00000000" w:rsidRPr="00000000" w14:paraId="00000017">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Dr. Parker encountered several biases at her workplace, this happened when she and other females in the team were regularly overlooked during meetings and their opinions or thoughts weren't requested, there was affinity bias seen in how team members tended to connect more with others who had similar backgrounds and experiences. Dr. Parker, for instance, previously worked as a chief engineer on an offshore oil rig, while most of the other colleagues had backgrounds in different energy companies, where they served as engineers and designers for residential energy supply products.  This impacted the company as well as the entire team, including Dr. Parker. She felt she couldn't share her ideas or feedback because she believed she wouldn't be heard, partly because of her past work experience and because she was a woman.</w:t>
      </w:r>
    </w:p>
    <w:p w:rsidR="00000000" w:rsidDel="00000000" w:rsidP="00000000" w:rsidRDefault="00000000" w:rsidRPr="00000000" w14:paraId="00000018">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In a previous job, I noticed that a new manager, who came from an IT background and wasn't familiar with our operational service, faced challenges. During meetings, the higher-ups often ignored her suggestions or ideas, and there was even a moment when one of them rolled their eyes while she was speaking. If I had been in charge or a manager at that time, I would have ensured she was included in all discussions and would have actively sought her input, especially about her area of expertise.</w:t>
      </w:r>
    </w:p>
    <w:p w:rsidR="00000000" w:rsidDel="00000000" w:rsidP="00000000" w:rsidRDefault="00000000" w:rsidRPr="00000000" w14:paraId="00000019">
      <w:pPr>
        <w:spacing w:after="120" w:before="120" w:line="360" w:lineRule="auto"/>
        <w:rPr>
          <w:rFonts w:ascii="Tahoma" w:cs="Tahoma" w:eastAsia="Tahoma" w:hAnsi="Tahoma"/>
          <w:highlight w:val="white"/>
        </w:rPr>
      </w:pPr>
      <w:r w:rsidDel="00000000" w:rsidR="00000000" w:rsidRPr="00000000">
        <w:rPr>
          <w:rtl w:val="0"/>
        </w:rPr>
      </w:r>
    </w:p>
    <w:p w:rsidR="00000000" w:rsidDel="00000000" w:rsidP="00000000" w:rsidRDefault="00000000" w:rsidRPr="00000000" w14:paraId="0000001A">
      <w:pPr>
        <w:spacing w:after="120" w:before="120" w:line="360" w:lineRule="auto"/>
        <w:rPr>
          <w:rFonts w:ascii="Tahoma" w:cs="Tahoma" w:eastAsia="Tahoma" w:hAnsi="Tahoma"/>
          <w:b w:val="1"/>
          <w:highlight w:val="white"/>
        </w:rPr>
      </w:pPr>
      <w:r w:rsidDel="00000000" w:rsidR="00000000" w:rsidRPr="00000000">
        <w:rPr>
          <w:rFonts w:ascii="Arial" w:cs="Arial" w:eastAsia="Arial" w:hAnsi="Arial"/>
          <w:b w:val="1"/>
          <w:sz w:val="24"/>
          <w:szCs w:val="24"/>
          <w:highlight w:val="white"/>
          <w:rtl w:val="0"/>
        </w:rPr>
        <w:t xml:space="preserve">Personal Bias – Unconscious  </w:t>
      </w:r>
      <w:r w:rsidDel="00000000" w:rsidR="00000000" w:rsidRPr="00000000">
        <w:rPr>
          <w:rtl w:val="0"/>
        </w:rPr>
      </w:r>
    </w:p>
    <w:p w:rsidR="00000000" w:rsidDel="00000000" w:rsidP="00000000" w:rsidRDefault="00000000" w:rsidRPr="00000000" w14:paraId="0000001B">
      <w:pPr>
        <w:spacing w:after="120" w:before="120" w:line="360" w:lineRule="auto"/>
        <w:rPr>
          <w:rFonts w:ascii="Tahoma" w:cs="Tahoma" w:eastAsia="Tahoma" w:hAnsi="Tahoma"/>
          <w:highlight w:val="white"/>
        </w:rPr>
      </w:pPr>
      <w:r w:rsidDel="00000000" w:rsidR="00000000" w:rsidRPr="00000000">
        <w:rPr>
          <w:rtl w:val="0"/>
        </w:rPr>
      </w:r>
    </w:p>
    <w:p w:rsidR="00000000" w:rsidDel="00000000" w:rsidP="00000000" w:rsidRDefault="00000000" w:rsidRPr="00000000" w14:paraId="0000001C">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Accountability </w:t>
      </w:r>
    </w:p>
    <w:p w:rsidR="00000000" w:rsidDel="00000000" w:rsidP="00000000" w:rsidRDefault="00000000" w:rsidRPr="00000000" w14:paraId="0000001D">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Accountability means being responsible for what you do and how you behave. It involves recognizing your role in any situation, whether things turn out well or not, and being willing to explain your actions to others or even to yourself. In a group or work setting, being accountable often means keeping your promises, meeting deadlines, and taking responsibility for both your mistakes and your successes </w:t>
      </w:r>
      <w:r w:rsidDel="00000000" w:rsidR="00000000" w:rsidRPr="00000000">
        <w:rPr>
          <w:rFonts w:ascii="Times New Roman" w:cs="Times New Roman" w:eastAsia="Times New Roman" w:hAnsi="Times New Roman"/>
          <w:sz w:val="24"/>
          <w:szCs w:val="24"/>
          <w:highlight w:val="white"/>
          <w:rtl w:val="0"/>
        </w:rPr>
        <w:t xml:space="preserve">(Bivins, 2006).</w:t>
      </w:r>
      <w:r w:rsidDel="00000000" w:rsidR="00000000" w:rsidRPr="00000000">
        <w:rPr>
          <w:rtl w:val="0"/>
        </w:rPr>
      </w:r>
    </w:p>
    <w:p w:rsidR="00000000" w:rsidDel="00000000" w:rsidP="00000000" w:rsidRDefault="00000000" w:rsidRPr="00000000" w14:paraId="0000001E">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In the workplace, accountability </w:t>
      </w:r>
      <w:r w:rsidDel="00000000" w:rsidR="00000000" w:rsidRPr="00000000">
        <w:rPr>
          <w:rFonts w:ascii="Times New Roman" w:cs="Times New Roman" w:eastAsia="Times New Roman" w:hAnsi="Times New Roman"/>
          <w:sz w:val="24"/>
          <w:szCs w:val="24"/>
          <w:highlight w:val="white"/>
          <w:rtl w:val="0"/>
        </w:rPr>
        <w:t xml:space="preserve">(Dose &amp; Klimoski, 1995)</w:t>
      </w:r>
      <w:r w:rsidDel="00000000" w:rsidR="00000000" w:rsidRPr="00000000">
        <w:rPr>
          <w:rFonts w:ascii="Tahoma" w:cs="Tahoma" w:eastAsia="Tahoma" w:hAnsi="Tahoma"/>
          <w:highlight w:val="white"/>
          <w:rtl w:val="0"/>
        </w:rPr>
        <w:t xml:space="preserve"> means being ready to take responsibility for what you do, the choices you make, and the results of your work.  It involves being dependable, admitting when you’ve made a mistake, and being dedicated to meeting your commitments.</w:t>
      </w:r>
    </w:p>
    <w:p w:rsidR="00000000" w:rsidDel="00000000" w:rsidP="00000000" w:rsidRDefault="00000000" w:rsidRPr="00000000" w14:paraId="0000001F">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Once, a male colleague asked Dr. Parker for an update on a different project so he could share it at the next team meeting. This made Dr. Parker felt uneasy about discussing her own projects because she worried that her coworkers might take credit for her efforts.</w:t>
      </w:r>
    </w:p>
    <w:p w:rsidR="00000000" w:rsidDel="00000000" w:rsidP="00000000" w:rsidRDefault="00000000" w:rsidRPr="00000000" w14:paraId="00000020">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This has actually happened to me at work. I wrote a report, and my manager presented it as if it were his own during a strategy meeting we both attended. After the meeting, I asked him why he didn’t mention that I was the one who wrote it. He tried to downplay it, saying it didn't matter who wrote or presented the report since we were all on the same team. Fortunately, I didn’t have to deal with this for long because he left soon after, but if he had stayed, I probably would have been hesitant to share my reports with him in the future, which could have caused unnecessary conflict.</w:t>
      </w:r>
    </w:p>
    <w:p w:rsidR="00000000" w:rsidDel="00000000" w:rsidP="00000000" w:rsidRDefault="00000000" w:rsidRPr="00000000" w14:paraId="00000021">
      <w:pPr>
        <w:spacing w:after="120" w:before="120" w:line="360" w:lineRule="auto"/>
        <w:rPr>
          <w:rFonts w:ascii="Tahoma" w:cs="Tahoma" w:eastAsia="Tahoma" w:hAnsi="Tahoma"/>
          <w:highlight w:val="white"/>
        </w:rPr>
      </w:pPr>
      <w:r w:rsidDel="00000000" w:rsidR="00000000" w:rsidRPr="00000000">
        <w:rPr>
          <w:rtl w:val="0"/>
        </w:rPr>
      </w:r>
    </w:p>
    <w:p w:rsidR="00000000" w:rsidDel="00000000" w:rsidP="00000000" w:rsidRDefault="00000000" w:rsidRPr="00000000" w14:paraId="00000022">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Authentic Behaviour</w:t>
      </w:r>
    </w:p>
    <w:p w:rsidR="00000000" w:rsidDel="00000000" w:rsidP="00000000" w:rsidRDefault="00000000" w:rsidRPr="00000000" w14:paraId="00000023">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Authentic behavior means acting in a way that reflects who you really are. It involves being true to your values, beliefs, feelings, and personality.  For instance, if you believe in honesty, being authentic would mean telling the truth, even when it's tough. If you cherish creativity, it would involve expressing yourself in creative ways, even if they're a bit unconventional.  Being authentic is often linked to positive traits like self-awareness, self-acceptance, and integrity. It can also lead to greater happiness, fulfillment, and overall well-being </w:t>
      </w:r>
      <w:r w:rsidDel="00000000" w:rsidR="00000000" w:rsidRPr="00000000">
        <w:rPr>
          <w:rFonts w:ascii="Times New Roman" w:cs="Times New Roman" w:eastAsia="Times New Roman" w:hAnsi="Times New Roman"/>
          <w:sz w:val="24"/>
          <w:szCs w:val="24"/>
          <w:highlight w:val="white"/>
          <w:rtl w:val="0"/>
        </w:rPr>
        <w:t xml:space="preserve">(Thompson-Whiteside et al., 2018).</w:t>
      </w:r>
      <w:r w:rsidDel="00000000" w:rsidR="00000000" w:rsidRPr="00000000">
        <w:rPr>
          <w:rtl w:val="0"/>
        </w:rPr>
      </w:r>
    </w:p>
    <w:p w:rsidR="00000000" w:rsidDel="00000000" w:rsidP="00000000" w:rsidRDefault="00000000" w:rsidRPr="00000000" w14:paraId="00000024">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Being authentic at work </w:t>
      </w:r>
      <w:r w:rsidDel="00000000" w:rsidR="00000000" w:rsidRPr="00000000">
        <w:rPr>
          <w:rFonts w:ascii="Times New Roman" w:cs="Times New Roman" w:eastAsia="Times New Roman" w:hAnsi="Times New Roman"/>
          <w:sz w:val="24"/>
          <w:szCs w:val="24"/>
          <w:highlight w:val="white"/>
          <w:rtl w:val="0"/>
        </w:rPr>
        <w:t xml:space="preserve">(Coxen et al., 2016) </w:t>
      </w:r>
      <w:r w:rsidDel="00000000" w:rsidR="00000000" w:rsidRPr="00000000">
        <w:rPr>
          <w:rFonts w:ascii="Tahoma" w:cs="Tahoma" w:eastAsia="Tahoma" w:hAnsi="Tahoma"/>
          <w:highlight w:val="white"/>
          <w:rtl w:val="0"/>
        </w:rPr>
        <w:t xml:space="preserve">means being real and true to yourself when you interact with others. It means behaving in a way that matches your values, beliefs, and personality, instead of trying to fit in or pretending to be someone you're not.   In this case, Dr Parker's feelings of being ignored, not getting recognition for her hard work, and the sidelining of female engineers—especially in leadership roles—are significant issues that have developed over time. The absence of trust, poor communication, and existing biases appear to have been overlooked without enough attention from senior management or team leaders.</w:t>
      </w:r>
    </w:p>
    <w:p w:rsidR="00000000" w:rsidDel="00000000" w:rsidP="00000000" w:rsidRDefault="00000000" w:rsidRPr="00000000" w14:paraId="00000025">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As a manager, I would have spoken with everyone involved in the project and listened to their feedback, whether it was positive or critical. By doing this, I think we could have met the project deadline.</w:t>
      </w:r>
    </w:p>
    <w:p w:rsidR="00000000" w:rsidDel="00000000" w:rsidP="00000000" w:rsidRDefault="00000000" w:rsidRPr="00000000" w14:paraId="00000026">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Listening to your staff and valuing their feedback is seen as genuine behavior because it shows real respect for their views, ideas, and needs. Being authentic in leadership and workplace relationships means being honest, open, and true to your own values. When you truly listen to your employees, you're not just hearing what they say, but also showing that you appreciate them as individuals, which reflects the essence of authenticity.</w:t>
      </w:r>
    </w:p>
    <w:p w:rsidR="00000000" w:rsidDel="00000000" w:rsidP="00000000" w:rsidRDefault="00000000" w:rsidRPr="00000000" w14:paraId="00000027">
      <w:pPr>
        <w:spacing w:after="120" w:before="120" w:line="360" w:lineRule="auto"/>
        <w:rPr>
          <w:rFonts w:ascii="Tahoma" w:cs="Tahoma" w:eastAsia="Tahoma" w:hAnsi="Tahoma"/>
          <w:color w:val="ff0000"/>
          <w:highlight w:val="white"/>
        </w:rPr>
      </w:pPr>
      <w:r w:rsidDel="00000000" w:rsidR="00000000" w:rsidRPr="00000000">
        <w:rPr>
          <w:rtl w:val="0"/>
        </w:rPr>
      </w:r>
    </w:p>
    <w:p w:rsidR="00000000" w:rsidDel="00000000" w:rsidP="00000000" w:rsidRDefault="00000000" w:rsidRPr="00000000" w14:paraId="00000028">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Interpersonal Relationships</w:t>
      </w:r>
    </w:p>
    <w:p w:rsidR="00000000" w:rsidDel="00000000" w:rsidP="00000000" w:rsidRDefault="00000000" w:rsidRPr="00000000" w14:paraId="00000029">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Interpersonal relationships are the ways in which people connect and interact with each other. These relationships can range from casual acquaintances to close friends and intimate partners. They are very important for our social, emotional, and mental well-being </w:t>
      </w:r>
      <w:r w:rsidDel="00000000" w:rsidR="00000000" w:rsidRPr="00000000">
        <w:rPr>
          <w:rFonts w:ascii="Times New Roman" w:cs="Times New Roman" w:eastAsia="Times New Roman" w:hAnsi="Times New Roman"/>
          <w:sz w:val="24"/>
          <w:szCs w:val="24"/>
          <w:highlight w:val="white"/>
          <w:rtl w:val="0"/>
        </w:rPr>
        <w:t xml:space="preserve">(Jackson-Dwyer, 2013)</w:t>
      </w:r>
      <w:r w:rsidDel="00000000" w:rsidR="00000000" w:rsidRPr="00000000">
        <w:rPr>
          <w:rFonts w:ascii="Tahoma" w:cs="Tahoma" w:eastAsia="Tahoma" w:hAnsi="Tahoma"/>
          <w:highlight w:val="white"/>
          <w:rtl w:val="0"/>
        </w:rPr>
        <w:t xml:space="preserve">.</w:t>
      </w:r>
    </w:p>
    <w:p w:rsidR="00000000" w:rsidDel="00000000" w:rsidP="00000000" w:rsidRDefault="00000000" w:rsidRPr="00000000" w14:paraId="0000002A">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Interpersonal relationships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i w:val="1"/>
          <w:sz w:val="24"/>
          <w:szCs w:val="24"/>
          <w:highlight w:val="white"/>
          <w:rtl w:val="0"/>
        </w:rPr>
        <w:t xml:space="preserve">APA PsycNet</w:t>
      </w:r>
      <w:r w:rsidDel="00000000" w:rsidR="00000000" w:rsidRPr="00000000">
        <w:rPr>
          <w:rFonts w:ascii="Times New Roman" w:cs="Times New Roman" w:eastAsia="Times New Roman" w:hAnsi="Times New Roman"/>
          <w:sz w:val="24"/>
          <w:szCs w:val="24"/>
          <w:highlight w:val="white"/>
          <w:rtl w:val="0"/>
        </w:rPr>
        <w:t xml:space="preserve">, n.d.) </w:t>
      </w:r>
      <w:r w:rsidDel="00000000" w:rsidR="00000000" w:rsidRPr="00000000">
        <w:rPr>
          <w:rFonts w:ascii="Tahoma" w:cs="Tahoma" w:eastAsia="Tahoma" w:hAnsi="Tahoma"/>
          <w:highlight w:val="white"/>
          <w:rtl w:val="0"/>
        </w:rPr>
        <w:t xml:space="preserve">in the workplace are the connections and interactions between individuals within a professional setting. These relationships can range from formal and professional to more informal and personal.  Dr Parker was experiencing a challenging situation in her workplace with harmed team relationships in the “us and them” attitude from her colleagues which was making the workplace an unfriendly environment, which got in the way of teamwork, communication and trust among the team members.  This resulted in reduced </w:t>
      </w:r>
      <w:r w:rsidDel="00000000" w:rsidR="00000000" w:rsidRPr="00000000">
        <w:rPr>
          <w:rFonts w:ascii="Tahoma" w:cs="Tahoma" w:eastAsia="Tahoma" w:hAnsi="Tahoma"/>
          <w:highlight w:val="white"/>
          <w:rtl w:val="0"/>
        </w:rPr>
        <w:t xml:space="preserve">productiviety</w:t>
      </w:r>
      <w:r w:rsidDel="00000000" w:rsidR="00000000" w:rsidRPr="00000000">
        <w:rPr>
          <w:rFonts w:ascii="Tahoma" w:cs="Tahoma" w:eastAsia="Tahoma" w:hAnsi="Tahoma"/>
          <w:highlight w:val="white"/>
          <w:rtl w:val="0"/>
        </w:rPr>
        <w:t xml:space="preserve"> with team members feeling left out or uneasy and their ability to work effectively and their motivation drop significantly.  A team that includes different backgrounds and viewpoints produces a broad array of ideas and solutions.  Leaving out certain voices limits creativity and innovation.  This kind of environment can hurt the company’s image and make it harder to attract and keep skilled employees.  A work environment like this could make employees unhappy, causing many to leave. As a result, the company might develop a poor reputation as a place to work. This situation ultimately led Dr. Parker and her wife to feel they could no longer stay with the company, prompting their decision to resign.</w:t>
      </w:r>
    </w:p>
    <w:p w:rsidR="00000000" w:rsidDel="00000000" w:rsidP="00000000" w:rsidRDefault="00000000" w:rsidRPr="00000000" w14:paraId="0000002B">
      <w:pPr>
        <w:spacing w:after="120" w:before="120" w:line="360" w:lineRule="auto"/>
        <w:rPr>
          <w:rFonts w:ascii="Tahoma" w:cs="Tahoma" w:eastAsia="Tahoma" w:hAnsi="Tahoma"/>
          <w:highlight w:val="white"/>
        </w:rPr>
      </w:pPr>
      <w:r w:rsidDel="00000000" w:rsidR="00000000" w:rsidRPr="00000000">
        <w:rPr>
          <w:rFonts w:ascii="Tahoma" w:cs="Tahoma" w:eastAsia="Tahoma" w:hAnsi="Tahoma"/>
          <w:highlight w:val="white"/>
          <w:rtl w:val="0"/>
        </w:rPr>
        <w:t xml:space="preserve">I remember when a new manager with an IT background joined my previous workplace to oversee operations. Unfortunately, the higher-ups were often dismissive of her ideas during meetings and didn't really consider her suggestions. After two years, she decided to leave and return to work in IT. It wasn’t until she left that I truly recognized how unhappy the situation had made her. If I had been in charge, I would have ensured she was included in all the changes to the service she managed and worked to make her feel valued and content in her role.</w:t>
      </w:r>
    </w:p>
    <w:p w:rsidR="00000000" w:rsidDel="00000000" w:rsidP="00000000" w:rsidRDefault="00000000" w:rsidRPr="00000000" w14:paraId="0000002C">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D">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Professional integrity</w:t>
      </w:r>
    </w:p>
    <w:p w:rsidR="00000000" w:rsidDel="00000000" w:rsidP="00000000" w:rsidRDefault="00000000" w:rsidRPr="00000000" w14:paraId="0000002E">
      <w:pPr>
        <w:spacing w:after="120" w:before="120" w:line="360" w:lineRule="auto"/>
        <w:rPr>
          <w:rFonts w:ascii="Tahoma" w:cs="Tahoma" w:eastAsia="Tahoma" w:hAnsi="Tahoma"/>
          <w:b w:val="1"/>
        </w:rPr>
      </w:pPr>
      <w:r w:rsidDel="00000000" w:rsidR="00000000" w:rsidRPr="00000000">
        <w:rPr>
          <w:rFonts w:ascii="Tahoma" w:cs="Tahoma" w:eastAsia="Tahoma" w:hAnsi="Tahoma"/>
          <w:rtl w:val="0"/>
        </w:rPr>
        <w:t xml:space="preserve">Professional integrity means sticking to ethical standards, being honest, and being open in how you act at work. It involves doing the right thing, even when no one is looking, and making sure your actions match your professional values. A person with professional integrity is someone you can trust, who is dependable, and takes responsibility for their actions, whether working alone or with others </w:t>
      </w:r>
      <w:r w:rsidDel="00000000" w:rsidR="00000000" w:rsidRPr="00000000">
        <w:rPr>
          <w:rFonts w:ascii="Times New Roman" w:cs="Times New Roman" w:eastAsia="Times New Roman" w:hAnsi="Times New Roman"/>
          <w:sz w:val="24"/>
          <w:szCs w:val="24"/>
          <w:rtl w:val="0"/>
        </w:rPr>
        <w:t xml:space="preserve">(Tranter et al., 2010).</w:t>
      </w:r>
      <w:r w:rsidDel="00000000" w:rsidR="00000000" w:rsidRPr="00000000">
        <w:rPr>
          <w:rtl w:val="0"/>
        </w:rPr>
      </w:r>
    </w:p>
    <w:p w:rsidR="00000000" w:rsidDel="00000000" w:rsidP="00000000" w:rsidRDefault="00000000" w:rsidRPr="00000000" w14:paraId="0000002F">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Professional integrity </w:t>
      </w:r>
      <w:r w:rsidDel="00000000" w:rsidR="00000000" w:rsidRPr="00000000">
        <w:rPr>
          <w:rFonts w:ascii="Times New Roman" w:cs="Times New Roman" w:eastAsia="Times New Roman" w:hAnsi="Times New Roman"/>
          <w:sz w:val="24"/>
          <w:szCs w:val="24"/>
          <w:rtl w:val="0"/>
        </w:rPr>
        <w:t xml:space="preserve">(Amiruddin et al., 2024) </w:t>
      </w:r>
      <w:r w:rsidDel="00000000" w:rsidR="00000000" w:rsidRPr="00000000">
        <w:rPr>
          <w:rFonts w:ascii="Tahoma" w:cs="Tahoma" w:eastAsia="Tahoma" w:hAnsi="Tahoma"/>
          <w:rtl w:val="0"/>
        </w:rPr>
        <w:t xml:space="preserve">is a key part of achieving success at work. It builds trust, improves reputations, encourages ethical actions and creates a positive and productive atmosphere.  When people practice integrity they help their organisation succeed and maintain their own personal and professional reputations.  It is important for both individuals and organisations to actively nurture and uphold professional integrity in order to thrive in today’s competitive and connected world.  </w:t>
      </w:r>
    </w:p>
    <w:p w:rsidR="00000000" w:rsidDel="00000000" w:rsidP="00000000" w:rsidRDefault="00000000" w:rsidRPr="00000000" w14:paraId="00000030">
      <w:pPr>
        <w:spacing w:after="120" w:before="120" w:line="360" w:lineRule="auto"/>
        <w:rPr>
          <w:rFonts w:ascii="Tahoma" w:cs="Tahoma" w:eastAsia="Tahoma" w:hAnsi="Tahoma"/>
          <w:b w:val="1"/>
        </w:rPr>
      </w:pPr>
      <w:r w:rsidDel="00000000" w:rsidR="00000000" w:rsidRPr="00000000">
        <w:rPr>
          <w:rFonts w:ascii="Tahoma" w:cs="Tahoma" w:eastAsia="Tahoma" w:hAnsi="Tahoma"/>
          <w:b w:val="1"/>
          <w:rtl w:val="0"/>
        </w:rPr>
        <w:t xml:space="preserve">In this case study, Dr. Parker's professional integrity isn't in doubt. However, I believe she could have worked on building trust with her team and fostering a positive and productive environment. Doing so might have helped her project meet its deadline, and not doing this ultimately resulted in the deadline being missed.</w:t>
      </w:r>
    </w:p>
    <w:p w:rsidR="00000000" w:rsidDel="00000000" w:rsidP="00000000" w:rsidRDefault="00000000" w:rsidRPr="00000000" w14:paraId="00000031">
      <w:pPr>
        <w:spacing w:after="120" w:before="120" w:line="360" w:lineRule="auto"/>
        <w:rPr>
          <w:rFonts w:ascii="Tahoma" w:cs="Tahoma" w:eastAsia="Tahoma" w:hAnsi="Tahoma"/>
          <w:b w:val="1"/>
        </w:rPr>
      </w:pPr>
      <w:r w:rsidDel="00000000" w:rsidR="00000000" w:rsidRPr="00000000">
        <w:rPr>
          <w:rFonts w:ascii="Tahoma" w:cs="Tahoma" w:eastAsia="Tahoma" w:hAnsi="Tahoma"/>
          <w:b w:val="1"/>
          <w:rtl w:val="0"/>
        </w:rPr>
        <w:t xml:space="preserve">In this case study, there are no questions about Dr. Parker's honesty and professionalism. However, I think she could have focused more on building trust with her team and creating a positive and effective atmosphere. If she had done this, it might have helped her project finish on time, but not addressing these things led to the deadline being missed.</w:t>
      </w:r>
    </w:p>
    <w:p w:rsidR="00000000" w:rsidDel="00000000" w:rsidP="00000000" w:rsidRDefault="00000000" w:rsidRPr="00000000" w14:paraId="00000032">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3">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4">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5">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6">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7">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8">
      <w:pPr>
        <w:spacing w:after="120" w:before="120" w:line="360" w:lineRule="auto"/>
        <w:rPr>
          <w:rFonts w:ascii="Tahoma" w:cs="Tahoma" w:eastAsia="Tahoma" w:hAnsi="Tahoma"/>
        </w:rPr>
      </w:pPr>
      <w:r w:rsidDel="00000000" w:rsidR="00000000" w:rsidRPr="00000000">
        <w:rPr>
          <w:rtl w:val="0"/>
        </w:rPr>
      </w:r>
    </w:p>
    <w:sectPr>
      <w:footerReference r:id="rId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