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395D1" w14:textId="77777777" w:rsidR="00EC2944" w:rsidRDefault="00000000">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EA2B135" wp14:editId="6274EDC2">
            <wp:extent cx="1809750" cy="7143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809750" cy="714375"/>
                    </a:xfrm>
                    <a:prstGeom prst="rect">
                      <a:avLst/>
                    </a:prstGeom>
                    <a:ln/>
                  </pic:spPr>
                </pic:pic>
              </a:graphicData>
            </a:graphic>
          </wp:inline>
        </w:drawing>
      </w:r>
    </w:p>
    <w:p w14:paraId="42974679" w14:textId="77777777" w:rsidR="00EC2944" w:rsidRDefault="00EC2944">
      <w:pPr>
        <w:spacing w:after="240" w:line="360" w:lineRule="auto"/>
        <w:jc w:val="center"/>
        <w:rPr>
          <w:rFonts w:ascii="Times New Roman" w:eastAsia="Times New Roman" w:hAnsi="Times New Roman" w:cs="Times New Roman"/>
          <w:sz w:val="24"/>
          <w:szCs w:val="24"/>
        </w:rPr>
      </w:pPr>
    </w:p>
    <w:p w14:paraId="40776EBE" w14:textId="77777777" w:rsidR="00EC2944" w:rsidRDefault="00EC2944">
      <w:pPr>
        <w:spacing w:after="240" w:line="360" w:lineRule="auto"/>
        <w:jc w:val="center"/>
        <w:rPr>
          <w:rFonts w:ascii="Times New Roman" w:eastAsia="Times New Roman" w:hAnsi="Times New Roman" w:cs="Times New Roman"/>
          <w:sz w:val="24"/>
          <w:szCs w:val="24"/>
        </w:rPr>
      </w:pPr>
    </w:p>
    <w:p w14:paraId="40E0403F" w14:textId="77777777" w:rsidR="00EC2944" w:rsidRDefault="00EC2944">
      <w:pPr>
        <w:spacing w:after="240" w:line="360" w:lineRule="auto"/>
        <w:jc w:val="center"/>
        <w:rPr>
          <w:rFonts w:ascii="Times New Roman" w:eastAsia="Times New Roman" w:hAnsi="Times New Roman" w:cs="Times New Roman"/>
          <w:sz w:val="24"/>
          <w:szCs w:val="24"/>
        </w:rPr>
      </w:pPr>
    </w:p>
    <w:p w14:paraId="760D86D4" w14:textId="77777777" w:rsidR="00EC2944" w:rsidRDefault="00EC2944">
      <w:pPr>
        <w:spacing w:after="240" w:line="360" w:lineRule="auto"/>
        <w:jc w:val="center"/>
        <w:rPr>
          <w:rFonts w:ascii="Times New Roman" w:eastAsia="Times New Roman" w:hAnsi="Times New Roman" w:cs="Times New Roman"/>
          <w:sz w:val="24"/>
          <w:szCs w:val="24"/>
        </w:rPr>
      </w:pPr>
    </w:p>
    <w:p w14:paraId="7FFA59F7" w14:textId="77777777" w:rsidR="00EC2944" w:rsidRDefault="00000000">
      <w:pPr>
        <w:spacing w:line="360" w:lineRule="auto"/>
        <w:jc w:val="center"/>
        <w:rPr>
          <w:rFonts w:ascii="Times New Roman" w:eastAsia="Times New Roman" w:hAnsi="Times New Roman" w:cs="Times New Roman"/>
          <w:b/>
          <w:i/>
          <w:sz w:val="50"/>
          <w:szCs w:val="50"/>
        </w:rPr>
      </w:pPr>
      <w:r>
        <w:rPr>
          <w:rFonts w:ascii="Times New Roman" w:eastAsia="Times New Roman" w:hAnsi="Times New Roman" w:cs="Times New Roman"/>
          <w:b/>
          <w:i/>
          <w:sz w:val="50"/>
          <w:szCs w:val="50"/>
        </w:rPr>
        <w:t>Project Management</w:t>
      </w:r>
    </w:p>
    <w:p w14:paraId="425A48C0" w14:textId="77777777" w:rsidR="00EC2944" w:rsidRDefault="00000000">
      <w:pPr>
        <w:spacing w:line="360" w:lineRule="auto"/>
        <w:jc w:val="center"/>
        <w:rPr>
          <w:rFonts w:ascii="Times New Roman" w:eastAsia="Times New Roman" w:hAnsi="Times New Roman" w:cs="Times New Roman"/>
          <w:b/>
          <w:i/>
          <w:sz w:val="50"/>
          <w:szCs w:val="50"/>
        </w:rPr>
      </w:pPr>
      <w:r>
        <w:rPr>
          <w:rFonts w:ascii="Times New Roman" w:eastAsia="Times New Roman" w:hAnsi="Times New Roman" w:cs="Times New Roman"/>
          <w:b/>
          <w:i/>
          <w:sz w:val="50"/>
          <w:szCs w:val="50"/>
        </w:rPr>
        <w:t>Assignment 2</w:t>
      </w:r>
    </w:p>
    <w:p w14:paraId="1CA5B682" w14:textId="77777777" w:rsidR="00EC2944" w:rsidRDefault="00EC2944">
      <w:pPr>
        <w:spacing w:line="360" w:lineRule="auto"/>
        <w:jc w:val="center"/>
        <w:rPr>
          <w:rFonts w:ascii="Times New Roman" w:eastAsia="Times New Roman" w:hAnsi="Times New Roman" w:cs="Times New Roman"/>
          <w:b/>
          <w:sz w:val="32"/>
          <w:szCs w:val="32"/>
        </w:rPr>
      </w:pPr>
    </w:p>
    <w:p w14:paraId="1C575B04" w14:textId="77777777" w:rsidR="00EC2944" w:rsidRDefault="00000000">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Module code: LCBB5005</w:t>
      </w:r>
    </w:p>
    <w:p w14:paraId="5E4B6E5C" w14:textId="77777777" w:rsidR="00EC2944" w:rsidRDefault="00000000">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Module lecturer: Dr Molly Jack</w:t>
      </w:r>
    </w:p>
    <w:p w14:paraId="0ED5AB52" w14:textId="77777777" w:rsidR="00EC2944" w:rsidRDefault="00000000">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Student name: Valentina Vladimirova</w:t>
      </w:r>
    </w:p>
    <w:p w14:paraId="361A31D8" w14:textId="77777777" w:rsidR="00EC2944" w:rsidRDefault="00000000">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Student ID: 1818405@student.uwtsd.ac.uk</w:t>
      </w:r>
    </w:p>
    <w:p w14:paraId="25F70922" w14:textId="77777777" w:rsidR="00EC2944" w:rsidRDefault="00EC2944">
      <w:pPr>
        <w:spacing w:line="360" w:lineRule="auto"/>
        <w:rPr>
          <w:rFonts w:ascii="Times New Roman" w:eastAsia="Times New Roman" w:hAnsi="Times New Roman" w:cs="Times New Roman"/>
          <w:b/>
          <w:color w:val="000000"/>
          <w:sz w:val="32"/>
          <w:szCs w:val="32"/>
        </w:rPr>
      </w:pPr>
    </w:p>
    <w:p w14:paraId="112612C7" w14:textId="77777777" w:rsidR="00EC2944" w:rsidRDefault="00EC2944">
      <w:pPr>
        <w:spacing w:line="360" w:lineRule="auto"/>
        <w:jc w:val="center"/>
        <w:rPr>
          <w:rFonts w:ascii="Times New Roman" w:eastAsia="Times New Roman" w:hAnsi="Times New Roman" w:cs="Times New Roman"/>
          <w:b/>
          <w:color w:val="000000"/>
          <w:sz w:val="32"/>
          <w:szCs w:val="32"/>
        </w:rPr>
      </w:pPr>
    </w:p>
    <w:p w14:paraId="7CAB2352" w14:textId="77777777" w:rsidR="00EC2944" w:rsidRDefault="00EC2944">
      <w:pPr>
        <w:spacing w:line="360" w:lineRule="auto"/>
        <w:jc w:val="center"/>
        <w:rPr>
          <w:rFonts w:ascii="Times New Roman" w:eastAsia="Times New Roman" w:hAnsi="Times New Roman" w:cs="Times New Roman"/>
          <w:b/>
          <w:color w:val="000000"/>
          <w:sz w:val="32"/>
          <w:szCs w:val="32"/>
        </w:rPr>
      </w:pPr>
    </w:p>
    <w:p w14:paraId="4C77087C" w14:textId="77777777" w:rsidR="00EC2944" w:rsidRDefault="00EC2944">
      <w:pPr>
        <w:spacing w:line="360" w:lineRule="auto"/>
        <w:jc w:val="center"/>
        <w:rPr>
          <w:rFonts w:ascii="Times New Roman" w:eastAsia="Times New Roman" w:hAnsi="Times New Roman" w:cs="Times New Roman"/>
          <w:b/>
          <w:color w:val="000000"/>
          <w:sz w:val="32"/>
          <w:szCs w:val="32"/>
        </w:rPr>
      </w:pPr>
    </w:p>
    <w:p w14:paraId="0D8D5517" w14:textId="77777777" w:rsidR="00EC2944" w:rsidRDefault="00EC2944">
      <w:pPr>
        <w:spacing w:line="360" w:lineRule="auto"/>
        <w:jc w:val="center"/>
        <w:rPr>
          <w:rFonts w:ascii="Times New Roman" w:eastAsia="Times New Roman" w:hAnsi="Times New Roman" w:cs="Times New Roman"/>
          <w:b/>
          <w:color w:val="000000"/>
          <w:sz w:val="32"/>
          <w:szCs w:val="32"/>
        </w:rPr>
      </w:pPr>
    </w:p>
    <w:p w14:paraId="0206173F" w14:textId="77777777" w:rsidR="00EC2944" w:rsidRDefault="00000000">
      <w:pPr>
        <w:spacing w:line="360" w:lineRule="auto"/>
        <w:jc w:val="center"/>
        <w:rPr>
          <w:rFonts w:ascii="Times New Roman" w:eastAsia="Times New Roman" w:hAnsi="Times New Roman" w:cs="Times New Roman"/>
          <w:b/>
          <w:color w:val="000000"/>
          <w:sz w:val="32"/>
          <w:szCs w:val="32"/>
        </w:rPr>
      </w:pPr>
      <w:r>
        <w:br w:type="page"/>
      </w:r>
    </w:p>
    <w:p w14:paraId="3EB66EBB" w14:textId="77777777" w:rsidR="00EC2944" w:rsidRDefault="00000000">
      <w:pPr>
        <w:keepNext/>
        <w:keepLines/>
        <w:pBdr>
          <w:top w:val="nil"/>
          <w:left w:val="nil"/>
          <w:bottom w:val="nil"/>
          <w:right w:val="nil"/>
          <w:between w:val="nil"/>
        </w:pBdr>
        <w:spacing w:before="240" w:after="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p w14:paraId="77C2C12B" w14:textId="77777777" w:rsidR="00EC2944" w:rsidRDefault="00000000">
      <w:pPr>
        <w:pBdr>
          <w:top w:val="nil"/>
          <w:left w:val="nil"/>
          <w:bottom w:val="nil"/>
          <w:right w:val="nil"/>
          <w:between w:val="nil"/>
        </w:pBdr>
        <w:tabs>
          <w:tab w:val="right" w:pos="9016"/>
        </w:tabs>
        <w:spacing w:after="100" w:line="360" w:lineRule="auto"/>
        <w:rPr>
          <w:rFonts w:ascii="Times New Roman" w:eastAsia="Times New Roman" w:hAnsi="Times New Roman" w:cs="Times New Roman"/>
          <w:color w:val="000000"/>
          <w:sz w:val="24"/>
          <w:szCs w:val="24"/>
        </w:rPr>
      </w:pPr>
      <w:hyperlink w:anchor="_heading=h.gjdgxs">
        <w:r>
          <w:rPr>
            <w:rFonts w:ascii="Times New Roman" w:eastAsia="Times New Roman" w:hAnsi="Times New Roman" w:cs="Times New Roman"/>
            <w:color w:val="0563C1"/>
            <w:sz w:val="24"/>
            <w:szCs w:val="24"/>
            <w:u w:val="single"/>
          </w:rPr>
          <w:t>Introduction</w:t>
        </w:r>
      </w:hyperlink>
      <w:hyperlink w:anchor="_heading=h.gjdgxs">
        <w:r>
          <w:rPr>
            <w:rFonts w:ascii="Times New Roman" w:eastAsia="Times New Roman" w:hAnsi="Times New Roman" w:cs="Times New Roman"/>
            <w:color w:val="000000"/>
            <w:sz w:val="24"/>
            <w:szCs w:val="24"/>
          </w:rPr>
          <w:tab/>
          <w:t>3</w:t>
        </w:r>
      </w:hyperlink>
    </w:p>
    <w:p w14:paraId="0579792C" w14:textId="77777777" w:rsidR="00EC2944" w:rsidRDefault="00000000">
      <w:pPr>
        <w:pBdr>
          <w:top w:val="nil"/>
          <w:left w:val="nil"/>
          <w:bottom w:val="nil"/>
          <w:right w:val="nil"/>
          <w:between w:val="nil"/>
        </w:pBdr>
        <w:tabs>
          <w:tab w:val="right" w:pos="9016"/>
        </w:tabs>
        <w:spacing w:after="100" w:line="360" w:lineRule="auto"/>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563C1"/>
            <w:sz w:val="24"/>
            <w:szCs w:val="24"/>
            <w:u w:val="single"/>
          </w:rPr>
          <w:t>Discussion</w:t>
        </w:r>
      </w:hyperlink>
      <w:hyperlink w:anchor="_heading=h.3znysh7">
        <w:r>
          <w:rPr>
            <w:rFonts w:ascii="Times New Roman" w:eastAsia="Times New Roman" w:hAnsi="Times New Roman" w:cs="Times New Roman"/>
            <w:color w:val="000000"/>
            <w:sz w:val="24"/>
            <w:szCs w:val="24"/>
          </w:rPr>
          <w:tab/>
          <w:t>3</w:t>
        </w:r>
      </w:hyperlink>
    </w:p>
    <w:p w14:paraId="202A4BDA" w14:textId="61D20008" w:rsidR="00EC2944" w:rsidRDefault="00000000">
      <w:pPr>
        <w:pBdr>
          <w:top w:val="nil"/>
          <w:left w:val="nil"/>
          <w:bottom w:val="nil"/>
          <w:right w:val="nil"/>
          <w:between w:val="nil"/>
        </w:pBdr>
        <w:tabs>
          <w:tab w:val="right" w:pos="9016"/>
        </w:tabs>
        <w:spacing w:after="100" w:line="360" w:lineRule="auto"/>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563C1"/>
            <w:sz w:val="24"/>
            <w:szCs w:val="24"/>
            <w:u w:val="single"/>
          </w:rPr>
          <w:t>Conclusion</w:t>
        </w:r>
      </w:hyperlink>
      <w:hyperlink w:anchor="_heading=h.30j0zll">
        <w:r>
          <w:rPr>
            <w:rFonts w:ascii="Times New Roman" w:eastAsia="Times New Roman" w:hAnsi="Times New Roman" w:cs="Times New Roman"/>
            <w:color w:val="000000"/>
            <w:sz w:val="24"/>
            <w:szCs w:val="24"/>
          </w:rPr>
          <w:tab/>
        </w:r>
      </w:hyperlink>
      <w:r w:rsidR="00B54E63">
        <w:rPr>
          <w:rFonts w:ascii="Times New Roman" w:eastAsia="Times New Roman" w:hAnsi="Times New Roman" w:cs="Times New Roman"/>
          <w:sz w:val="24"/>
          <w:szCs w:val="24"/>
        </w:rPr>
        <w:t>8</w:t>
      </w:r>
    </w:p>
    <w:p w14:paraId="11ACACE2" w14:textId="77777777" w:rsidR="00EC2944" w:rsidRDefault="00000000">
      <w:pPr>
        <w:pBdr>
          <w:top w:val="nil"/>
          <w:left w:val="nil"/>
          <w:bottom w:val="nil"/>
          <w:right w:val="nil"/>
          <w:between w:val="nil"/>
        </w:pBdr>
        <w:tabs>
          <w:tab w:val="right" w:pos="9016"/>
        </w:tabs>
        <w:spacing w:after="100" w:line="360" w:lineRule="auto"/>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563C1"/>
            <w:sz w:val="24"/>
            <w:szCs w:val="24"/>
            <w:u w:val="single"/>
          </w:rPr>
          <w:t>References</w:t>
        </w:r>
      </w:hyperlink>
      <w:hyperlink w:anchor="_heading=h.1fob9te">
        <w:r>
          <w:rPr>
            <w:rFonts w:ascii="Times New Roman" w:eastAsia="Times New Roman" w:hAnsi="Times New Roman" w:cs="Times New Roman"/>
            <w:color w:val="000000"/>
            <w:sz w:val="24"/>
            <w:szCs w:val="24"/>
          </w:rPr>
          <w:tab/>
        </w:r>
      </w:hyperlink>
      <w:r>
        <w:rPr>
          <w:rFonts w:ascii="Times New Roman" w:eastAsia="Times New Roman" w:hAnsi="Times New Roman" w:cs="Times New Roman"/>
          <w:sz w:val="24"/>
          <w:szCs w:val="24"/>
        </w:rPr>
        <w:t>9</w:t>
      </w:r>
    </w:p>
    <w:p w14:paraId="287126E8" w14:textId="77777777" w:rsidR="00EC2944" w:rsidRDefault="00EC2944">
      <w:pPr>
        <w:spacing w:line="360" w:lineRule="auto"/>
      </w:pPr>
    </w:p>
    <w:p w14:paraId="17EE4CBA" w14:textId="77777777" w:rsidR="00EC2944" w:rsidRDefault="00000000">
      <w:pPr>
        <w:rPr>
          <w:rFonts w:ascii="Times New Roman" w:eastAsia="Times New Roman" w:hAnsi="Times New Roman" w:cs="Times New Roman"/>
          <w:b/>
          <w:color w:val="000000"/>
          <w:sz w:val="24"/>
          <w:szCs w:val="24"/>
        </w:rPr>
      </w:pPr>
      <w:r>
        <w:br w:type="page"/>
      </w:r>
    </w:p>
    <w:p w14:paraId="2C02491F" w14:textId="77777777" w:rsidR="00EC2944" w:rsidRDefault="00000000">
      <w:pPr>
        <w:pStyle w:val="Heading1"/>
      </w:pPr>
      <w:bookmarkStart w:id="0" w:name="_heading=h.gjdgxs" w:colFirst="0" w:colLast="0"/>
      <w:bookmarkEnd w:id="0"/>
      <w:r>
        <w:lastRenderedPageBreak/>
        <w:t xml:space="preserve">Introduction </w:t>
      </w:r>
    </w:p>
    <w:p w14:paraId="6EBC0406" w14:textId="77777777" w:rsidR="00EC2944"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Heathrow Airport in London will be connected to Westminster through the Cross Rail Project. It will take around 18 years to finish all 34 stations. A new high-speed train route between London and Birmingham is being built as part of the Cross-</w:t>
      </w:r>
      <w:r>
        <w:rPr>
          <w:rFonts w:ascii="Times New Roman" w:eastAsia="Times New Roman" w:hAnsi="Times New Roman" w:cs="Times New Roman"/>
          <w:sz w:val="24"/>
          <w:szCs w:val="24"/>
        </w:rPr>
        <w:t>R</w:t>
      </w:r>
      <w:r>
        <w:rPr>
          <w:rFonts w:ascii="Times New Roman" w:eastAsia="Times New Roman" w:hAnsi="Times New Roman" w:cs="Times New Roman"/>
          <w:color w:val="000000"/>
          <w:sz w:val="24"/>
          <w:szCs w:val="24"/>
        </w:rPr>
        <w:t xml:space="preserve">ail Project, which is expected to cost £15 billion and have 21 stops when the first phase opens in 2026 (Milillo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2018). Although it has been hailed as one of the </w:t>
      </w:r>
      <w:r>
        <w:rPr>
          <w:rFonts w:ascii="Times New Roman" w:eastAsia="Times New Roman" w:hAnsi="Times New Roman" w:cs="Times New Roman"/>
          <w:sz w:val="24"/>
          <w:szCs w:val="24"/>
        </w:rPr>
        <w:t>most significant</w:t>
      </w:r>
      <w:r>
        <w:rPr>
          <w:rFonts w:ascii="Times New Roman" w:eastAsia="Times New Roman" w:hAnsi="Times New Roman" w:cs="Times New Roman"/>
          <w:color w:val="000000"/>
          <w:sz w:val="24"/>
          <w:szCs w:val="24"/>
        </w:rPr>
        <w:t xml:space="preserve"> infrastructure projects in British history, many have voiced concerns about its rising cost. Some others are concerned that it will take longer than expected and create more difficulties than predicted and that this is only one of the many fears regarding the timing. </w:t>
      </w:r>
      <w:r>
        <w:rPr>
          <w:rFonts w:ascii="Times New Roman" w:eastAsia="Times New Roman" w:hAnsi="Times New Roman" w:cs="Times New Roman"/>
          <w:sz w:val="24"/>
          <w:szCs w:val="24"/>
        </w:rPr>
        <w:t>This project's current cost is approximately £16 billion compared to previous estimates</w:t>
      </w:r>
      <w:r>
        <w:rPr>
          <w:rFonts w:ascii="Times New Roman" w:eastAsia="Times New Roman" w:hAnsi="Times New Roman" w:cs="Times New Roman"/>
          <w:color w:val="000000"/>
          <w:sz w:val="24"/>
          <w:szCs w:val="24"/>
        </w:rPr>
        <w:t>.</w:t>
      </w:r>
    </w:p>
    <w:p w14:paraId="3DF34B3F" w14:textId="77777777" w:rsidR="00EC2944"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When it comes to introducing new projects, a few things need to be taken into account. First and foremost, the project needs to have a clear objective (Yu </w:t>
      </w:r>
      <w:r>
        <w:rPr>
          <w:rFonts w:ascii="Times New Roman" w:eastAsia="Times New Roman" w:hAnsi="Times New Roman" w:cs="Times New Roman"/>
          <w:i/>
          <w:color w:val="000000"/>
          <w:sz w:val="24"/>
          <w:szCs w:val="24"/>
        </w:rPr>
        <w:t>et al.</w:t>
      </w:r>
      <w:r>
        <w:rPr>
          <w:rFonts w:ascii="Times New Roman" w:eastAsia="Times New Roman" w:hAnsi="Times New Roman" w:cs="Times New Roman"/>
          <w:i/>
          <w:sz w:val="24"/>
          <w:szCs w:val="24"/>
        </w:rPr>
        <w:t>,</w:t>
      </w:r>
      <w:r>
        <w:rPr>
          <w:rFonts w:ascii="Times New Roman" w:eastAsia="Times New Roman" w:hAnsi="Times New Roman" w:cs="Times New Roman"/>
          <w:i/>
          <w:color w:val="000000"/>
          <w:sz w:val="24"/>
          <w:szCs w:val="24"/>
        </w:rPr>
        <w:t xml:space="preserve"> </w:t>
      </w:r>
      <w:r>
        <w:rPr>
          <w:rFonts w:ascii="Times New Roman" w:eastAsia="Times New Roman" w:hAnsi="Times New Roman" w:cs="Times New Roman"/>
          <w:color w:val="000000"/>
          <w:sz w:val="24"/>
          <w:szCs w:val="24"/>
        </w:rPr>
        <w:t xml:space="preserve">2018). This will be articulated in a manifesto or mission statement shared with all stakeholders involved in the project. Once the objective is known, it is </w:t>
      </w:r>
      <w:r>
        <w:rPr>
          <w:rFonts w:ascii="Times New Roman" w:eastAsia="Times New Roman" w:hAnsi="Times New Roman" w:cs="Times New Roman"/>
          <w:sz w:val="24"/>
          <w:szCs w:val="24"/>
        </w:rPr>
        <w:t>essential</w:t>
      </w:r>
      <w:r>
        <w:rPr>
          <w:rFonts w:ascii="Times New Roman" w:eastAsia="Times New Roman" w:hAnsi="Times New Roman" w:cs="Times New Roman"/>
          <w:color w:val="000000"/>
          <w:sz w:val="24"/>
          <w:szCs w:val="24"/>
        </w:rPr>
        <w:t xml:space="preserve"> to develop a roadmap that shows how the </w:t>
      </w:r>
      <w:r>
        <w:rPr>
          <w:rFonts w:ascii="Times New Roman" w:eastAsia="Times New Roman" w:hAnsi="Times New Roman" w:cs="Times New Roman"/>
          <w:sz w:val="24"/>
          <w:szCs w:val="24"/>
        </w:rPr>
        <w:t>aim</w:t>
      </w:r>
      <w:r>
        <w:rPr>
          <w:rFonts w:ascii="Times New Roman" w:eastAsia="Times New Roman" w:hAnsi="Times New Roman" w:cs="Times New Roman"/>
          <w:color w:val="000000"/>
          <w:sz w:val="24"/>
          <w:szCs w:val="24"/>
        </w:rPr>
        <w:t xml:space="preserve"> will be reached. Finally, an implementation plans that details how each step in the roadmap will be executed must be developed. It is </w:t>
      </w:r>
      <w:r>
        <w:rPr>
          <w:rFonts w:ascii="Times New Roman" w:eastAsia="Times New Roman" w:hAnsi="Times New Roman" w:cs="Times New Roman"/>
          <w:sz w:val="24"/>
          <w:szCs w:val="24"/>
        </w:rPr>
        <w:t>essential</w:t>
      </w:r>
      <w:r>
        <w:rPr>
          <w:rFonts w:ascii="Times New Roman" w:eastAsia="Times New Roman" w:hAnsi="Times New Roman" w:cs="Times New Roman"/>
          <w:color w:val="000000"/>
          <w:sz w:val="24"/>
          <w:szCs w:val="24"/>
        </w:rPr>
        <w:t xml:space="preserve"> to keep these points in mind when trying to introduce a new project, as this can help ensure its success. In the case of Cross-Rail, these objectives were well-defined from the start, and a detailed roadmap was created. However, there was some controversy at </w:t>
      </w:r>
      <w:r>
        <w:rPr>
          <w:rFonts w:ascii="Times New Roman" w:eastAsia="Times New Roman" w:hAnsi="Times New Roman" w:cs="Times New Roman"/>
          <w:sz w:val="24"/>
          <w:szCs w:val="24"/>
        </w:rPr>
        <w:t>specific</w:t>
      </w:r>
      <w:r>
        <w:rPr>
          <w:rFonts w:ascii="Times New Roman" w:eastAsia="Times New Roman" w:hAnsi="Times New Roman" w:cs="Times New Roman"/>
          <w:color w:val="000000"/>
          <w:sz w:val="24"/>
          <w:szCs w:val="24"/>
        </w:rPr>
        <w:t xml:space="preserve"> points along the way.</w:t>
      </w:r>
    </w:p>
    <w:p w14:paraId="399A8D79" w14:textId="77777777" w:rsidR="00EC2944" w:rsidRDefault="00000000">
      <w:pPr>
        <w:pStyle w:val="Heading1"/>
      </w:pPr>
      <w:r>
        <w:t>Discussion</w:t>
      </w:r>
    </w:p>
    <w:p w14:paraId="79322FC6" w14:textId="77777777" w:rsidR="00EC2944"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There has been a significant debate on the Cross-Rail project and the degree to which it was successful or unsuccessful (</w:t>
      </w:r>
      <w:proofErr w:type="spellStart"/>
      <w:r>
        <w:rPr>
          <w:rFonts w:ascii="Times New Roman" w:eastAsia="Times New Roman" w:hAnsi="Times New Roman" w:cs="Times New Roman"/>
          <w:color w:val="000000"/>
          <w:sz w:val="24"/>
          <w:szCs w:val="24"/>
        </w:rPr>
        <w:t>Nyarirangwe</w:t>
      </w:r>
      <w:proofErr w:type="spellEnd"/>
      <w:r>
        <w:rPr>
          <w:rFonts w:ascii="Times New Roman" w:eastAsia="Times New Roman" w:hAnsi="Times New Roman" w:cs="Times New Roman"/>
          <w:color w:val="000000"/>
          <w:sz w:val="24"/>
          <w:szCs w:val="24"/>
        </w:rPr>
        <w:t xml:space="preserve"> and Babatunde, (2019). Some individuals believe the project will not go forward, while others do. Many people are worried about how much it will cost, how long it will take, and the possible complications. However, to attempt to identify whether the project was a success or a failure, it has to be analysed from both a positive and negative point of view. From a positive point of view, the Cross-Rail Project has made it feasible to construct a new railway line in London, which will result in improvements to the city's existing modes of transportation infrastructure (</w:t>
      </w:r>
      <w:proofErr w:type="spellStart"/>
      <w:r>
        <w:rPr>
          <w:rFonts w:ascii="Times New Roman" w:eastAsia="Times New Roman" w:hAnsi="Times New Roman" w:cs="Times New Roman"/>
          <w:color w:val="000000"/>
          <w:sz w:val="24"/>
          <w:szCs w:val="24"/>
        </w:rPr>
        <w:t>Mangioni</w:t>
      </w:r>
      <w:proofErr w:type="spellEnd"/>
      <w:r>
        <w:rPr>
          <w:rFonts w:ascii="Times New Roman" w:eastAsia="Times New Roman" w:hAnsi="Times New Roman" w:cs="Times New Roman"/>
          <w:color w:val="000000"/>
          <w:sz w:val="24"/>
          <w:szCs w:val="24"/>
        </w:rPr>
        <w:t xml:space="preserve">, 2018). In addition, it is anticipated that it will result in the creation of new employment. Concerns have been voiced by certain individuals over the amount of money and time that will be invested in the project. They are also concerned that it may be a catastrophic failure if things do not go as planned. When seen world in general, the Cross-Rail Project seems to have been fruitful in terms of generating new employment opportunities and enhancing the existing transportation </w:t>
      </w:r>
      <w:r>
        <w:rPr>
          <w:rFonts w:ascii="Times New Roman" w:eastAsia="Times New Roman" w:hAnsi="Times New Roman" w:cs="Times New Roman"/>
          <w:color w:val="000000"/>
          <w:sz w:val="24"/>
          <w:szCs w:val="24"/>
        </w:rPr>
        <w:lastRenderedPageBreak/>
        <w:t xml:space="preserve">infrastructure. Ever since it was initially discussed, this idea has been met with opposition, and </w:t>
      </w:r>
      <w:r>
        <w:rPr>
          <w:rFonts w:ascii="Times New Roman" w:eastAsia="Times New Roman" w:hAnsi="Times New Roman" w:cs="Times New Roman"/>
          <w:sz w:val="24"/>
          <w:szCs w:val="24"/>
        </w:rPr>
        <w:t>many adjustments still</w:t>
      </w:r>
      <w:r>
        <w:rPr>
          <w:rFonts w:ascii="Times New Roman" w:eastAsia="Times New Roman" w:hAnsi="Times New Roman" w:cs="Times New Roman"/>
          <w:color w:val="000000"/>
          <w:sz w:val="24"/>
          <w:szCs w:val="24"/>
        </w:rPr>
        <w:t xml:space="preserve"> need to be </w:t>
      </w:r>
      <w:r>
        <w:rPr>
          <w:rFonts w:ascii="Times New Roman" w:eastAsia="Times New Roman" w:hAnsi="Times New Roman" w:cs="Times New Roman"/>
          <w:sz w:val="24"/>
          <w:szCs w:val="24"/>
        </w:rPr>
        <w:t>made</w:t>
      </w:r>
      <w:r>
        <w:rPr>
          <w:rFonts w:ascii="Times New Roman" w:eastAsia="Times New Roman" w:hAnsi="Times New Roman" w:cs="Times New Roman"/>
          <w:color w:val="000000"/>
          <w:sz w:val="24"/>
          <w:szCs w:val="24"/>
        </w:rPr>
        <w:t xml:space="preserve"> before it can be implemented. The project's effects on the surrounding environment will be considered in at least one of the suggestions that must be presented. Similar kinds of projects also need to focus on the environmental effect. It is a vital thing, and this kind of big project can damage it.</w:t>
      </w:r>
    </w:p>
    <w:p w14:paraId="155FB073" w14:textId="77777777" w:rsidR="00EC2944"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The Cross-Rail Project is a massive public transportation project that will improve public transportation in areas that have been underserved for a significant amount of time, reduce the amount of time it takes to travel between different parts of London, and improve connectivity between the city's various areas (Ollis, 2020). It is hoped that completing this project will make London an even more vibrant and convenient city. The initiative has been effective in various ways up to this point. The amount of time it takes to go from one section of the city to another has been cut down significantly</w:t>
      </w:r>
      <w:r>
        <w:rPr>
          <w:rFonts w:ascii="Times New Roman" w:eastAsia="Times New Roman" w:hAnsi="Times New Roman" w:cs="Times New Roman"/>
          <w:sz w:val="24"/>
          <w:szCs w:val="24"/>
        </w:rPr>
        <w:t>. The</w:t>
      </w:r>
      <w:r>
        <w:rPr>
          <w:rFonts w:ascii="Times New Roman" w:eastAsia="Times New Roman" w:hAnsi="Times New Roman" w:cs="Times New Roman"/>
          <w:color w:val="000000"/>
          <w:sz w:val="24"/>
          <w:szCs w:val="24"/>
        </w:rPr>
        <w:t xml:space="preserve"> project has contributed to increased connectivity between various regions of the city.</w:t>
      </w:r>
    </w:p>
    <w:p w14:paraId="1300E673" w14:textId="77777777" w:rsidR="00EC2944"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Nevertheless, before celebrating the success of the Cross-Rail Project, it is </w:t>
      </w:r>
      <w:r>
        <w:rPr>
          <w:rFonts w:ascii="Times New Roman" w:eastAsia="Times New Roman" w:hAnsi="Times New Roman" w:cs="Times New Roman"/>
          <w:sz w:val="24"/>
          <w:szCs w:val="24"/>
        </w:rPr>
        <w:t>vital</w:t>
      </w:r>
      <w:r>
        <w:rPr>
          <w:rFonts w:ascii="Times New Roman" w:eastAsia="Times New Roman" w:hAnsi="Times New Roman" w:cs="Times New Roman"/>
          <w:color w:val="000000"/>
          <w:sz w:val="24"/>
          <w:szCs w:val="24"/>
        </w:rPr>
        <w:t xml:space="preserve"> to consider </w:t>
      </w:r>
      <w:r>
        <w:rPr>
          <w:rFonts w:ascii="Times New Roman" w:eastAsia="Times New Roman" w:hAnsi="Times New Roman" w:cs="Times New Roman"/>
          <w:sz w:val="24"/>
          <w:szCs w:val="24"/>
        </w:rPr>
        <w:t>some possible issues</w:t>
      </w:r>
      <w:r>
        <w:rPr>
          <w:rFonts w:ascii="Times New Roman" w:eastAsia="Times New Roman" w:hAnsi="Times New Roman" w:cs="Times New Roman"/>
          <w:color w:val="000000"/>
          <w:sz w:val="24"/>
          <w:szCs w:val="24"/>
        </w:rPr>
        <w:t xml:space="preserve"> raised. </w:t>
      </w:r>
      <w:r>
        <w:rPr>
          <w:rFonts w:ascii="Times New Roman" w:eastAsia="Times New Roman" w:hAnsi="Times New Roman" w:cs="Times New Roman"/>
          <w:sz w:val="24"/>
          <w:szCs w:val="24"/>
        </w:rPr>
        <w:t>First, remember</w:t>
      </w:r>
      <w:r>
        <w:rPr>
          <w:rFonts w:ascii="Times New Roman" w:eastAsia="Times New Roman" w:hAnsi="Times New Roman" w:cs="Times New Roman"/>
          <w:color w:val="000000"/>
          <w:sz w:val="24"/>
          <w:szCs w:val="24"/>
        </w:rPr>
        <w:t xml:space="preserve"> that this is only a small part of a broader plan to expand London's public transportation system. That is the essential thing to keep in mind </w:t>
      </w:r>
      <w:r>
        <w:rPr>
          <w:rFonts w:ascii="Times New Roman" w:eastAsia="Times New Roman" w:hAnsi="Times New Roman" w:cs="Times New Roman"/>
          <w:sz w:val="24"/>
          <w:szCs w:val="24"/>
        </w:rPr>
        <w:t>t</w:t>
      </w:r>
      <w:r>
        <w:rPr>
          <w:rFonts w:ascii="Times New Roman" w:eastAsia="Times New Roman" w:hAnsi="Times New Roman" w:cs="Times New Roman"/>
          <w:color w:val="000000"/>
          <w:sz w:val="24"/>
          <w:szCs w:val="24"/>
        </w:rPr>
        <w:t>o determine whether or not the Cross-Rail Project was effective in its entirety</w:t>
      </w:r>
      <w:r>
        <w:rPr>
          <w:rFonts w:ascii="Times New Roman" w:eastAsia="Times New Roman" w:hAnsi="Times New Roman" w:cs="Times New Roman"/>
          <w:sz w:val="24"/>
          <w:szCs w:val="24"/>
        </w:rPr>
        <w:t>; it</w:t>
      </w:r>
      <w:r>
        <w:rPr>
          <w:rFonts w:ascii="Times New Roman" w:eastAsia="Times New Roman" w:hAnsi="Times New Roman" w:cs="Times New Roman"/>
          <w:color w:val="000000"/>
          <w:sz w:val="24"/>
          <w:szCs w:val="24"/>
        </w:rPr>
        <w:t xml:space="preserve"> will be </w:t>
      </w:r>
      <w:r>
        <w:rPr>
          <w:rFonts w:ascii="Times New Roman" w:eastAsia="Times New Roman" w:hAnsi="Times New Roman" w:cs="Times New Roman"/>
          <w:sz w:val="24"/>
          <w:szCs w:val="24"/>
        </w:rPr>
        <w:t>crucial</w:t>
      </w:r>
      <w:r>
        <w:rPr>
          <w:rFonts w:ascii="Times New Roman" w:eastAsia="Times New Roman" w:hAnsi="Times New Roman" w:cs="Times New Roman"/>
          <w:color w:val="000000"/>
          <w:sz w:val="24"/>
          <w:szCs w:val="24"/>
        </w:rPr>
        <w:t xml:space="preserve"> to track how it </w:t>
      </w:r>
      <w:r>
        <w:rPr>
          <w:rFonts w:ascii="Times New Roman" w:eastAsia="Times New Roman" w:hAnsi="Times New Roman" w:cs="Times New Roman"/>
          <w:sz w:val="24"/>
          <w:szCs w:val="24"/>
        </w:rPr>
        <w:t>influenced</w:t>
      </w:r>
      <w:r>
        <w:rPr>
          <w:rFonts w:ascii="Times New Roman" w:eastAsia="Times New Roman" w:hAnsi="Times New Roman" w:cs="Times New Roman"/>
          <w:color w:val="000000"/>
          <w:sz w:val="24"/>
          <w:szCs w:val="24"/>
        </w:rPr>
        <w:t xml:space="preserve"> the operation of the other sections of the public transportation system (</w:t>
      </w:r>
      <w:proofErr w:type="spellStart"/>
      <w:r>
        <w:rPr>
          <w:rFonts w:ascii="Times New Roman" w:eastAsia="Times New Roman" w:hAnsi="Times New Roman" w:cs="Times New Roman"/>
          <w:color w:val="000000"/>
          <w:sz w:val="24"/>
          <w:szCs w:val="24"/>
        </w:rPr>
        <w:t>Moerdianto</w:t>
      </w:r>
      <w:proofErr w:type="spellEnd"/>
      <w:r>
        <w:rPr>
          <w:rFonts w:ascii="Times New Roman" w:eastAsia="Times New Roman" w:hAnsi="Times New Roman" w:cs="Times New Roman"/>
          <w:color w:val="000000"/>
          <w:sz w:val="24"/>
          <w:szCs w:val="24"/>
        </w:rPr>
        <w:t xml:space="preserve">, Suryani and </w:t>
      </w:r>
      <w:proofErr w:type="spellStart"/>
      <w:r>
        <w:rPr>
          <w:rFonts w:ascii="Times New Roman" w:eastAsia="Times New Roman" w:hAnsi="Times New Roman" w:cs="Times New Roman"/>
          <w:color w:val="000000"/>
          <w:sz w:val="24"/>
          <w:szCs w:val="24"/>
        </w:rPr>
        <w:t>Dinariana</w:t>
      </w:r>
      <w:proofErr w:type="spellEnd"/>
      <w:r>
        <w:rPr>
          <w:rFonts w:ascii="Times New Roman" w:eastAsia="Times New Roman" w:hAnsi="Times New Roman" w:cs="Times New Roman"/>
          <w:color w:val="000000"/>
          <w:sz w:val="24"/>
          <w:szCs w:val="24"/>
        </w:rPr>
        <w:t>, 2022). In addition, it is unknown how well received the Cross-Rail Project will be by the people who live in London. There is no question that this is a move in the right direction; yet, it is probable that not all Londoners will welcome this change with open arms.</w:t>
      </w:r>
    </w:p>
    <w:p w14:paraId="249585DF" w14:textId="77777777" w:rsidR="00EC2944"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Cross-Rail project is a massive undertaking involving constructing a new train line that will link London with the south of England (Newlove-Eriksson, 2020). The total cost is estimated to be £16.8 billion, and the project is expected to be finished in September 2019. Even though sizable funding is allocated to the project, there is widespread uncertainty over its likelihood of success. The challenging nature of the task at hand, in addition to the drawn-out nature of the schedule, are two factors that contribute to this scepticism. Nevertheless, the Cross-Rail project has a wide range of potential benefits, including the capacity to enhance traffic flow and connections throughout London (Lawrence, </w:t>
      </w:r>
      <w:proofErr w:type="spellStart"/>
      <w:r>
        <w:rPr>
          <w:rFonts w:ascii="Times New Roman" w:eastAsia="Times New Roman" w:hAnsi="Times New Roman" w:cs="Times New Roman"/>
          <w:color w:val="000000"/>
          <w:sz w:val="24"/>
          <w:szCs w:val="24"/>
        </w:rPr>
        <w:t>Menkiti</w:t>
      </w:r>
      <w:proofErr w:type="spellEnd"/>
      <w:r>
        <w:rPr>
          <w:rFonts w:ascii="Times New Roman" w:eastAsia="Times New Roman" w:hAnsi="Times New Roman" w:cs="Times New Roman"/>
          <w:color w:val="000000"/>
          <w:sz w:val="24"/>
          <w:szCs w:val="24"/>
        </w:rPr>
        <w:t xml:space="preserve"> and Black, 2018). If the program succeeds, it will become one of the most significant infrastructure projects in London's long and illustrious history. Since it was first developed, the proposal has been the subject of considerable criticism; nonetheless, the degree to which it is successful or unsuccessful will primarily be determined by how successfully it is carried out. The costs associated with the </w:t>
      </w:r>
      <w:r>
        <w:rPr>
          <w:rFonts w:ascii="Times New Roman" w:eastAsia="Times New Roman" w:hAnsi="Times New Roman" w:cs="Times New Roman"/>
          <w:color w:val="000000"/>
          <w:sz w:val="24"/>
          <w:szCs w:val="24"/>
        </w:rPr>
        <w:lastRenderedPageBreak/>
        <w:t>project have, up to this point, been more than anticipated, and it is now reported to be above budget.</w:t>
      </w:r>
    </w:p>
    <w:p w14:paraId="173D896A" w14:textId="77777777" w:rsidR="00EC2944"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Further criticism has resulted from the fact that it is taking far longer to finish than was </w:t>
      </w:r>
      <w:r>
        <w:rPr>
          <w:rFonts w:ascii="Times New Roman" w:eastAsia="Times New Roman" w:hAnsi="Times New Roman" w:cs="Times New Roman"/>
          <w:sz w:val="24"/>
          <w:szCs w:val="24"/>
        </w:rPr>
        <w:t>initially</w:t>
      </w:r>
      <w:r>
        <w:rPr>
          <w:rFonts w:ascii="Times New Roman" w:eastAsia="Times New Roman" w:hAnsi="Times New Roman" w:cs="Times New Roman"/>
          <w:color w:val="000000"/>
          <w:sz w:val="24"/>
          <w:szCs w:val="24"/>
        </w:rPr>
        <w:t xml:space="preserve"> planned. Nevertheless, the initiative's success will be incontestable if it effectively bridges the gap between these very different locations. Before the building can commence on the project, the many budgetary assumptions that have been made will need to be validated. The number of people that will use the Cross-Rail daily is one of the factors that will be considered while developing the budget. If this amount is too high, then the price of the construction bonds will go higher, and the project may not be viable as a result (</w:t>
      </w:r>
      <w:proofErr w:type="spellStart"/>
      <w:r>
        <w:rPr>
          <w:rFonts w:ascii="Times New Roman" w:eastAsia="Times New Roman" w:hAnsi="Times New Roman" w:cs="Times New Roman"/>
          <w:color w:val="000000"/>
          <w:sz w:val="24"/>
          <w:szCs w:val="24"/>
        </w:rPr>
        <w:t>Muruganandan</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et al.</w:t>
      </w:r>
      <w:r>
        <w:rPr>
          <w:rFonts w:ascii="Times New Roman" w:eastAsia="Times New Roman" w:hAnsi="Times New Roman" w:cs="Times New Roman"/>
          <w:i/>
          <w:sz w:val="24"/>
          <w:szCs w:val="24"/>
        </w:rPr>
        <w:t>,</w:t>
      </w:r>
      <w:r>
        <w:rPr>
          <w:rFonts w:ascii="Times New Roman" w:eastAsia="Times New Roman" w:hAnsi="Times New Roman" w:cs="Times New Roman"/>
          <w:color w:val="000000"/>
          <w:sz w:val="24"/>
          <w:szCs w:val="24"/>
        </w:rPr>
        <w:t xml:space="preserve"> 2022). This </w:t>
      </w:r>
      <w:r>
        <w:rPr>
          <w:rFonts w:ascii="Times New Roman" w:eastAsia="Times New Roman" w:hAnsi="Times New Roman" w:cs="Times New Roman"/>
          <w:sz w:val="24"/>
          <w:szCs w:val="24"/>
        </w:rPr>
        <w:t>enormous</w:t>
      </w:r>
      <w:r>
        <w:rPr>
          <w:rFonts w:ascii="Times New Roman" w:eastAsia="Times New Roman" w:hAnsi="Times New Roman" w:cs="Times New Roman"/>
          <w:color w:val="000000"/>
          <w:sz w:val="24"/>
          <w:szCs w:val="24"/>
        </w:rPr>
        <w:t xml:space="preserve"> project needs budget assumption because there are many scopes to lose money. Therefore, a proper budget assumption is recommended before starting this project.</w:t>
      </w:r>
    </w:p>
    <w:p w14:paraId="2ECD7356" w14:textId="77777777" w:rsidR="00EC2944" w:rsidRDefault="00000000">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Cross-Rail project is a large-scale project designed to improve transportation between the city's two sides and relieve congestion on London's existing public transportation system (Macchiarulo </w:t>
      </w:r>
      <w:r>
        <w:rPr>
          <w:rFonts w:ascii="Times New Roman" w:eastAsia="Times New Roman" w:hAnsi="Times New Roman" w:cs="Times New Roman"/>
          <w:i/>
          <w:color w:val="000000"/>
          <w:sz w:val="24"/>
          <w:szCs w:val="24"/>
        </w:rPr>
        <w:t>et al.</w:t>
      </w:r>
      <w:r>
        <w:rPr>
          <w:rFonts w:ascii="Times New Roman" w:eastAsia="Times New Roman" w:hAnsi="Times New Roman" w:cs="Times New Roman"/>
          <w:i/>
          <w:sz w:val="24"/>
          <w:szCs w:val="24"/>
        </w:rPr>
        <w:t>,</w:t>
      </w:r>
      <w:r>
        <w:rPr>
          <w:rFonts w:ascii="Times New Roman" w:eastAsia="Times New Roman" w:hAnsi="Times New Roman" w:cs="Times New Roman"/>
          <w:i/>
          <w:color w:val="000000"/>
          <w:sz w:val="24"/>
          <w:szCs w:val="24"/>
        </w:rPr>
        <w:t xml:space="preserve"> </w:t>
      </w:r>
      <w:r>
        <w:rPr>
          <w:rFonts w:ascii="Times New Roman" w:eastAsia="Times New Roman" w:hAnsi="Times New Roman" w:cs="Times New Roman"/>
          <w:color w:val="000000"/>
          <w:sz w:val="24"/>
          <w:szCs w:val="24"/>
        </w:rPr>
        <w:t>2019). To a large extent, the initiative has been fruitful in terms of achieving the primary goal that it set out to do. Despite this, some aspects of the project have been completed more than others. For instance, the Cross-Rail Project has been quite successful in its goal to increase transit between the two sides of the city. In addition to this, it will be effective in reducing the amount of overcrowding in London's existing public transportation system. However, other aspects of the project did not meet expectations and were unsuccessful. For example, the Cross-Rail Project will not be successful in considerably enhancing the transit between the various regions of the city (Trilla Cisa and Barros, 2021). In addition, it will not be proven successful in relieving congestion on London's existing public transportation system in all regions. Even though there were dangers involved, which resulted in higher expenditures and longer delays, the Cross-Rail project could continue ahead effectively. One of the most significant dangers is that the building process will take more time than was originally anticipated, resulting in a rise in expenses and a postponement of the project. Despite this, the work on Cross-Rail can continue by the timetable because of the detailed planning procedure (</w:t>
      </w:r>
      <w:proofErr w:type="spellStart"/>
      <w:r>
        <w:rPr>
          <w:rFonts w:ascii="Times New Roman" w:eastAsia="Times New Roman" w:hAnsi="Times New Roman" w:cs="Times New Roman"/>
          <w:color w:val="000000"/>
          <w:sz w:val="24"/>
          <w:szCs w:val="24"/>
        </w:rPr>
        <w:t>Pollalis</w:t>
      </w:r>
      <w:proofErr w:type="spellEnd"/>
      <w:r>
        <w:rPr>
          <w:rFonts w:ascii="Times New Roman" w:eastAsia="Times New Roman" w:hAnsi="Times New Roman" w:cs="Times New Roman"/>
          <w:color w:val="000000"/>
          <w:sz w:val="24"/>
          <w:szCs w:val="24"/>
        </w:rPr>
        <w:t xml:space="preserve"> and Lappas, 2019). In addition, by carefully managing the few available resources, delays and cost overruns were kept to a minimum. In conclusion, this </w:t>
      </w:r>
      <w:r>
        <w:rPr>
          <w:rFonts w:ascii="Times New Roman" w:eastAsia="Times New Roman" w:hAnsi="Times New Roman" w:cs="Times New Roman"/>
          <w:sz w:val="24"/>
          <w:szCs w:val="24"/>
        </w:rPr>
        <w:t>practical</w:t>
      </w:r>
      <w:r>
        <w:rPr>
          <w:rFonts w:ascii="Times New Roman" w:eastAsia="Times New Roman" w:hAnsi="Times New Roman" w:cs="Times New Roman"/>
          <w:color w:val="000000"/>
          <w:sz w:val="24"/>
          <w:szCs w:val="24"/>
        </w:rPr>
        <w:t xml:space="preserve"> transportation project surpassed expectations directly from a well-executed plan that reduced the amount of risk involved. </w:t>
      </w:r>
    </w:p>
    <w:p w14:paraId="1ACE7D31" w14:textId="77777777" w:rsidR="00EC2944"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Due to the many environmental issues that have surfaced, the Cross-Rail Project has been subjected to significant criticism. Some people in London who live in these areas where the construction is planned to take place have expressed their worries about how the project will </w:t>
      </w:r>
      <w:r>
        <w:rPr>
          <w:rFonts w:ascii="Times New Roman" w:eastAsia="Times New Roman" w:hAnsi="Times New Roman" w:cs="Times New Roman"/>
          <w:color w:val="000000"/>
          <w:sz w:val="24"/>
          <w:szCs w:val="24"/>
        </w:rPr>
        <w:lastRenderedPageBreak/>
        <w:t xml:space="preserve">influence their overall quality of life. They are particularly worried about the higher noise and air pollution that it will bring and the increasing congestion levels. Others are concerned about the potential damage to the local infrastructure, including water mains and sewage lines. When deciding whether or not to back the project, these concerns need to be factored into the calculus as much as possible. Cross-Rail is a project that will add an extra rail line to London. The purpose of the project is to improve transportation in the city and </w:t>
      </w:r>
      <w:r>
        <w:rPr>
          <w:rFonts w:ascii="Times New Roman" w:eastAsia="Times New Roman" w:hAnsi="Times New Roman" w:cs="Times New Roman"/>
          <w:sz w:val="24"/>
          <w:szCs w:val="24"/>
        </w:rPr>
        <w:t>minimise</w:t>
      </w:r>
      <w:r>
        <w:rPr>
          <w:rFonts w:ascii="Times New Roman" w:eastAsia="Times New Roman" w:hAnsi="Times New Roman" w:cs="Times New Roman"/>
          <w:color w:val="000000"/>
          <w:sz w:val="24"/>
          <w:szCs w:val="24"/>
        </w:rPr>
        <w:t xml:space="preserve"> environmental concerns (Lobo and Abid, 2020). The new rail line will run above ground and use a tunnel instead of building a new tunnel. This will preserve the valuable environment and protect historical sites.</w:t>
      </w:r>
    </w:p>
    <w:p w14:paraId="7EA57732" w14:textId="77777777" w:rsidR="00EC2944" w:rsidRDefault="00000000">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Additionally, the new rail line will use less energy than other forms of transportation, which is an </w:t>
      </w:r>
      <w:r>
        <w:rPr>
          <w:rFonts w:ascii="Times New Roman" w:eastAsia="Times New Roman" w:hAnsi="Times New Roman" w:cs="Times New Roman"/>
          <w:sz w:val="24"/>
          <w:szCs w:val="24"/>
        </w:rPr>
        <w:t>essential</w:t>
      </w:r>
      <w:r>
        <w:rPr>
          <w:rFonts w:ascii="Times New Roman" w:eastAsia="Times New Roman" w:hAnsi="Times New Roman" w:cs="Times New Roman"/>
          <w:color w:val="000000"/>
          <w:sz w:val="24"/>
          <w:szCs w:val="24"/>
        </w:rPr>
        <w:t xml:space="preserve"> concern for the environment. This kind of </w:t>
      </w:r>
      <w:r>
        <w:rPr>
          <w:rFonts w:ascii="Times New Roman" w:eastAsia="Times New Roman" w:hAnsi="Times New Roman" w:cs="Times New Roman"/>
          <w:sz w:val="24"/>
          <w:szCs w:val="24"/>
        </w:rPr>
        <w:t>significant</w:t>
      </w:r>
      <w:r>
        <w:rPr>
          <w:rFonts w:ascii="Times New Roman" w:eastAsia="Times New Roman" w:hAnsi="Times New Roman" w:cs="Times New Roman"/>
          <w:color w:val="000000"/>
          <w:sz w:val="24"/>
          <w:szCs w:val="24"/>
        </w:rPr>
        <w:t xml:space="preserve"> project needs to focus on the environmental effects. Besides making new infrastructure, they can use old and already exciting options if possible. In this way, these major projects can reduce environmental </w:t>
      </w:r>
      <w:r>
        <w:rPr>
          <w:rFonts w:ascii="Times New Roman" w:eastAsia="Times New Roman" w:hAnsi="Times New Roman" w:cs="Times New Roman"/>
          <w:sz w:val="24"/>
          <w:szCs w:val="24"/>
        </w:rPr>
        <w:t>impacts</w:t>
      </w:r>
      <w:r>
        <w:rPr>
          <w:rFonts w:ascii="Times New Roman" w:eastAsia="Times New Roman" w:hAnsi="Times New Roman" w:cs="Times New Roman"/>
          <w:color w:val="000000"/>
          <w:sz w:val="24"/>
          <w:szCs w:val="24"/>
        </w:rPr>
        <w:t>.</w:t>
      </w:r>
    </w:p>
    <w:p w14:paraId="2CDAB46C" w14:textId="77777777" w:rsidR="00EC2944" w:rsidRDefault="00000000">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Cross-Rail Project has garnered the interest of many stakeholders, including organisations from both the public and commercial sectors (Chen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i/>
          <w:sz w:val="24"/>
          <w:szCs w:val="24"/>
        </w:rPr>
        <w:t>,</w:t>
      </w:r>
      <w:r>
        <w:rPr>
          <w:rFonts w:ascii="Times New Roman" w:eastAsia="Times New Roman" w:hAnsi="Times New Roman" w:cs="Times New Roman"/>
          <w:i/>
          <w:color w:val="000000"/>
          <w:sz w:val="24"/>
          <w:szCs w:val="24"/>
        </w:rPr>
        <w:t xml:space="preserve"> </w:t>
      </w:r>
      <w:r>
        <w:rPr>
          <w:rFonts w:ascii="Times New Roman" w:eastAsia="Times New Roman" w:hAnsi="Times New Roman" w:cs="Times New Roman"/>
          <w:color w:val="000000"/>
          <w:sz w:val="24"/>
          <w:szCs w:val="24"/>
        </w:rPr>
        <w:t>2018). The majority of the private sector organisations are firms that stand to gain from the boost in customer traffic that the project is expected to generate. However, the initiative has also attracted support from many public sector organisations, such as Transport for London (TfL), which views it as a chance to strengthen the transportation network in the city of London. TfL is the organisation responsible for the planning, construction, and ongoing maintenance of the Cross Rail network (</w:t>
      </w:r>
      <w:proofErr w:type="spellStart"/>
      <w:r>
        <w:rPr>
          <w:rFonts w:ascii="Times New Roman" w:eastAsia="Times New Roman" w:hAnsi="Times New Roman" w:cs="Times New Roman"/>
          <w:color w:val="000000"/>
          <w:sz w:val="24"/>
          <w:szCs w:val="24"/>
        </w:rPr>
        <w:t>Paaswell</w:t>
      </w:r>
      <w:proofErr w:type="spellEnd"/>
      <w:r>
        <w:rPr>
          <w:rFonts w:ascii="Times New Roman" w:eastAsia="Times New Roman" w:hAnsi="Times New Roman" w:cs="Times New Roman"/>
          <w:color w:val="000000"/>
          <w:sz w:val="24"/>
          <w:szCs w:val="24"/>
        </w:rPr>
        <w:t>, R.E., (2019). The project is still in its early phases, and there is still a significant amount of work to be done before it is ready to be used by individuals in the general public.</w:t>
      </w:r>
    </w:p>
    <w:p w14:paraId="5D48656E" w14:textId="77777777" w:rsidR="00EC2944" w:rsidRDefault="00000000">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Nevertheless, the Cross-Rail Project will </w:t>
      </w:r>
      <w:r>
        <w:rPr>
          <w:rFonts w:ascii="Times New Roman" w:eastAsia="Times New Roman" w:hAnsi="Times New Roman" w:cs="Times New Roman"/>
          <w:sz w:val="24"/>
          <w:szCs w:val="24"/>
        </w:rPr>
        <w:t>hugely succeed</w:t>
      </w:r>
      <w:r>
        <w:rPr>
          <w:rFonts w:ascii="Times New Roman" w:eastAsia="Times New Roman" w:hAnsi="Times New Roman" w:cs="Times New Roman"/>
          <w:color w:val="000000"/>
          <w:sz w:val="24"/>
          <w:szCs w:val="24"/>
        </w:rPr>
        <w:t xml:space="preserve"> (Liu and Liu, 2021). Stakeholders are important for any project because they provide most of the funding. If stakeholders are interested in the project, they will invest in it. Project smoothness depends on the number of stakeholders. Before starting any similar project, it is </w:t>
      </w:r>
      <w:r>
        <w:rPr>
          <w:rFonts w:ascii="Times New Roman" w:eastAsia="Times New Roman" w:hAnsi="Times New Roman" w:cs="Times New Roman"/>
          <w:sz w:val="24"/>
          <w:szCs w:val="24"/>
        </w:rPr>
        <w:t>vital</w:t>
      </w:r>
      <w:r>
        <w:rPr>
          <w:rFonts w:ascii="Times New Roman" w:eastAsia="Times New Roman" w:hAnsi="Times New Roman" w:cs="Times New Roman"/>
          <w:color w:val="000000"/>
          <w:sz w:val="24"/>
          <w:szCs w:val="24"/>
        </w:rPr>
        <w:t xml:space="preserve"> to gather stakeholders and start the project for uninterrupted funding.</w:t>
      </w:r>
    </w:p>
    <w:p w14:paraId="3D6810C4" w14:textId="77777777" w:rsidR="00EC2944" w:rsidRDefault="00000000">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After more than three decades, London will finally be getting a whole new underground route with the opening of the Elizabeth line. The addition of the new railway, which is presently under construction, will give the city's transportation system a boost that is very much needed. When finished, it will connect with other lines already in place, creating a </w:t>
      </w:r>
      <w:r>
        <w:rPr>
          <w:rFonts w:ascii="Times New Roman" w:eastAsia="Times New Roman" w:hAnsi="Times New Roman" w:cs="Times New Roman"/>
          <w:sz w:val="24"/>
          <w:szCs w:val="24"/>
        </w:rPr>
        <w:t>continuous route</w:t>
      </w:r>
      <w:r>
        <w:rPr>
          <w:rFonts w:ascii="Times New Roman" w:eastAsia="Times New Roman" w:hAnsi="Times New Roman" w:cs="Times New Roman"/>
          <w:color w:val="000000"/>
          <w:sz w:val="24"/>
          <w:szCs w:val="24"/>
        </w:rPr>
        <w:t xml:space="preserve"> from east to west across London (Wilson, 2018). The project has been </w:t>
      </w:r>
      <w:r>
        <w:rPr>
          <w:rFonts w:ascii="Times New Roman" w:eastAsia="Times New Roman" w:hAnsi="Times New Roman" w:cs="Times New Roman"/>
          <w:sz w:val="24"/>
          <w:szCs w:val="24"/>
        </w:rPr>
        <w:t>recognised</w:t>
      </w:r>
      <w:r>
        <w:rPr>
          <w:rFonts w:ascii="Times New Roman" w:eastAsia="Times New Roman" w:hAnsi="Times New Roman" w:cs="Times New Roman"/>
          <w:color w:val="000000"/>
          <w:sz w:val="24"/>
          <w:szCs w:val="24"/>
        </w:rPr>
        <w:t xml:space="preserve"> as a success, with significant construction milestones being fulfilled on schedule and within budgetary </w:t>
      </w:r>
      <w:r>
        <w:rPr>
          <w:rFonts w:ascii="Times New Roman" w:eastAsia="Times New Roman" w:hAnsi="Times New Roman" w:cs="Times New Roman"/>
          <w:color w:val="000000"/>
          <w:sz w:val="24"/>
          <w:szCs w:val="24"/>
        </w:rPr>
        <w:lastRenderedPageBreak/>
        <w:t xml:space="preserve">constraints. This kind of project always boosts the economy of the country after completion. This kind of project must always be executed on time. Otherwise, it can solve a major problem for the local public. The Cross-Rail project is a massive infrastructure project that will dramatically reduce the time it takes to get into the central business district of London (Chen, Nicholson and </w:t>
      </w:r>
      <w:proofErr w:type="spellStart"/>
      <w:r>
        <w:rPr>
          <w:rFonts w:ascii="Times New Roman" w:eastAsia="Times New Roman" w:hAnsi="Times New Roman" w:cs="Times New Roman"/>
          <w:color w:val="000000"/>
          <w:sz w:val="24"/>
          <w:szCs w:val="24"/>
        </w:rPr>
        <w:t>Biscontin</w:t>
      </w:r>
      <w:proofErr w:type="spellEnd"/>
      <w:r>
        <w:rPr>
          <w:rFonts w:ascii="Times New Roman" w:eastAsia="Times New Roman" w:hAnsi="Times New Roman" w:cs="Times New Roman"/>
          <w:color w:val="000000"/>
          <w:sz w:val="24"/>
          <w:szCs w:val="24"/>
        </w:rPr>
        <w:t xml:space="preserve">, 2019). When it is finished, it will increase the number of people who can commute to the centre of London in less than half an hour by an extra 1.5 million people. Due to this, </w:t>
      </w:r>
      <w:r>
        <w:rPr>
          <w:rFonts w:ascii="Times New Roman" w:eastAsia="Times New Roman" w:hAnsi="Times New Roman" w:cs="Times New Roman"/>
          <w:sz w:val="24"/>
          <w:szCs w:val="24"/>
        </w:rPr>
        <w:t xml:space="preserve">more </w:t>
      </w:r>
      <w:r>
        <w:rPr>
          <w:rFonts w:ascii="Times New Roman" w:eastAsia="Times New Roman" w:hAnsi="Times New Roman" w:cs="Times New Roman"/>
          <w:color w:val="000000"/>
          <w:sz w:val="24"/>
          <w:szCs w:val="24"/>
        </w:rPr>
        <w:t>individuals will be able to make London their permanent home and place of employment, which will have a significant positive effect on the economy. Additionally, the project is anticipated to result in thousands of new employees.</w:t>
      </w:r>
    </w:p>
    <w:p w14:paraId="5C5806F1" w14:textId="77777777" w:rsidR="00EC2944" w:rsidRDefault="00000000">
      <w:pPr>
        <w:pStyle w:val="Heading1"/>
      </w:pPr>
      <w:bookmarkStart w:id="1" w:name="_heading=h.30j0zll" w:colFirst="0" w:colLast="0"/>
      <w:bookmarkEnd w:id="1"/>
      <w:r>
        <w:t xml:space="preserve">Conclusion </w:t>
      </w:r>
    </w:p>
    <w:p w14:paraId="380F404A" w14:textId="77777777" w:rsidR="00EC2944" w:rsidRDefault="00000000">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Cross-Rail project has been the subject of debate because some believe it will not be utilised nearly enough to justify the high expense of developing it and is too costly. On the other hand, it is anticipated that the advantages gained from the initiative will greatly surpass any associated </w:t>
      </w:r>
      <w:r>
        <w:rPr>
          <w:rFonts w:ascii="Times New Roman" w:eastAsia="Times New Roman" w:hAnsi="Times New Roman" w:cs="Times New Roman"/>
          <w:sz w:val="24"/>
          <w:szCs w:val="24"/>
        </w:rPr>
        <w:t>costs</w:t>
      </w:r>
      <w:r>
        <w:rPr>
          <w:rFonts w:ascii="Times New Roman" w:eastAsia="Times New Roman" w:hAnsi="Times New Roman" w:cs="Times New Roman"/>
          <w:color w:val="000000"/>
          <w:sz w:val="24"/>
          <w:szCs w:val="24"/>
        </w:rPr>
        <w:t xml:space="preserve">. It is </w:t>
      </w:r>
      <w:r>
        <w:rPr>
          <w:rFonts w:ascii="Times New Roman" w:eastAsia="Times New Roman" w:hAnsi="Times New Roman" w:cs="Times New Roman"/>
          <w:sz w:val="24"/>
          <w:szCs w:val="24"/>
        </w:rPr>
        <w:t>expected</w:t>
      </w:r>
      <w:r>
        <w:rPr>
          <w:rFonts w:ascii="Times New Roman" w:eastAsia="Times New Roman" w:hAnsi="Times New Roman" w:cs="Times New Roman"/>
          <w:color w:val="000000"/>
          <w:sz w:val="24"/>
          <w:szCs w:val="24"/>
        </w:rPr>
        <w:t xml:space="preserve"> that the Cross-Rail project will result in the creation of tens of thousands of new employments, a reduction in the amount of time needed to complete journeys, and an improvement in the connection between London and the rest of the UK. The Cross-Rail project is a </w:t>
      </w:r>
      <w:r>
        <w:rPr>
          <w:rFonts w:ascii="Times New Roman" w:eastAsia="Times New Roman" w:hAnsi="Times New Roman" w:cs="Times New Roman"/>
          <w:sz w:val="24"/>
          <w:szCs w:val="24"/>
        </w:rPr>
        <w:t>massive</w:t>
      </w:r>
      <w:r>
        <w:rPr>
          <w:rFonts w:ascii="Times New Roman" w:eastAsia="Times New Roman" w:hAnsi="Times New Roman" w:cs="Times New Roman"/>
          <w:color w:val="000000"/>
          <w:sz w:val="24"/>
          <w:szCs w:val="24"/>
        </w:rPr>
        <w:t xml:space="preserve"> infrastructure project that will offer a new high-speed rail connection between Heathrow Airport in London and the City of Westminster. This route will connect both locations through the City of Westminster. A few things may go wrong with the project, the most significant of which is whether or not it will be completed on time and how much it will cost. On the other hand, it is anticipated that the advantages gained from the Cross-Rail project would far surpass any difficulties encountered. </w:t>
      </w:r>
      <w:r>
        <w:rPr>
          <w:rFonts w:ascii="Times New Roman" w:eastAsia="Times New Roman" w:hAnsi="Times New Roman" w:cs="Times New Roman"/>
          <w:sz w:val="24"/>
          <w:szCs w:val="24"/>
        </w:rPr>
        <w:t>The Elizabeth Line is expected to significantly impact travel times in London and the southeast economies</w:t>
      </w:r>
      <w:r>
        <w:rPr>
          <w:rFonts w:ascii="Times New Roman" w:eastAsia="Times New Roman" w:hAnsi="Times New Roman" w:cs="Times New Roman"/>
          <w:color w:val="000000"/>
          <w:sz w:val="24"/>
          <w:szCs w:val="24"/>
        </w:rPr>
        <w:t>.</w:t>
      </w:r>
    </w:p>
    <w:p w14:paraId="3C223093" w14:textId="77777777" w:rsidR="00EC2944" w:rsidRDefault="00000000">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If considering a similar project, here are some things to remember. First, be realistic about the scope of the project. A </w:t>
      </w:r>
      <w:r>
        <w:rPr>
          <w:rFonts w:ascii="Times New Roman" w:eastAsia="Times New Roman" w:hAnsi="Times New Roman" w:cs="Times New Roman"/>
          <w:sz w:val="24"/>
          <w:szCs w:val="24"/>
        </w:rPr>
        <w:t>C</w:t>
      </w:r>
      <w:r>
        <w:rPr>
          <w:rFonts w:ascii="Times New Roman" w:eastAsia="Times New Roman" w:hAnsi="Times New Roman" w:cs="Times New Roman"/>
          <w:color w:val="000000"/>
          <w:sz w:val="24"/>
          <w:szCs w:val="24"/>
        </w:rPr>
        <w:t>ross-</w:t>
      </w:r>
      <w:r>
        <w:rPr>
          <w:rFonts w:ascii="Times New Roman" w:eastAsia="Times New Roman" w:hAnsi="Times New Roman" w:cs="Times New Roman"/>
          <w:sz w:val="24"/>
          <w:szCs w:val="24"/>
        </w:rPr>
        <w:t>R</w:t>
      </w:r>
      <w:r>
        <w:rPr>
          <w:rFonts w:ascii="Times New Roman" w:eastAsia="Times New Roman" w:hAnsi="Times New Roman" w:cs="Times New Roman"/>
          <w:color w:val="000000"/>
          <w:sz w:val="24"/>
          <w:szCs w:val="24"/>
        </w:rPr>
        <w:t xml:space="preserve">ail project is a huge undertaking, and it is </w:t>
      </w:r>
      <w:r>
        <w:rPr>
          <w:rFonts w:ascii="Times New Roman" w:eastAsia="Times New Roman" w:hAnsi="Times New Roman" w:cs="Times New Roman"/>
          <w:sz w:val="24"/>
          <w:szCs w:val="24"/>
        </w:rPr>
        <w:t>essential</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to understand its objectives clearly</w:t>
      </w:r>
      <w:r>
        <w:rPr>
          <w:rFonts w:ascii="Times New Roman" w:eastAsia="Times New Roman" w:hAnsi="Times New Roman" w:cs="Times New Roman"/>
          <w:color w:val="000000"/>
          <w:sz w:val="24"/>
          <w:szCs w:val="24"/>
        </w:rPr>
        <w:t xml:space="preserve">. Ensure that the project has the support of local authorities and businesses before begin. Second, do not underestimate the importance of public relations. A </w:t>
      </w:r>
      <w:r>
        <w:rPr>
          <w:rFonts w:ascii="Times New Roman" w:eastAsia="Times New Roman" w:hAnsi="Times New Roman" w:cs="Times New Roman"/>
          <w:sz w:val="24"/>
          <w:szCs w:val="24"/>
        </w:rPr>
        <w:t>C</w:t>
      </w:r>
      <w:r>
        <w:rPr>
          <w:rFonts w:ascii="Times New Roman" w:eastAsia="Times New Roman" w:hAnsi="Times New Roman" w:cs="Times New Roman"/>
          <w:color w:val="000000"/>
          <w:sz w:val="24"/>
          <w:szCs w:val="24"/>
        </w:rPr>
        <w:t>ross-</w:t>
      </w:r>
      <w:r>
        <w:rPr>
          <w:rFonts w:ascii="Times New Roman" w:eastAsia="Times New Roman" w:hAnsi="Times New Roman" w:cs="Times New Roman"/>
          <w:sz w:val="24"/>
          <w:szCs w:val="24"/>
        </w:rPr>
        <w:t>R</w:t>
      </w:r>
      <w:r>
        <w:rPr>
          <w:rFonts w:ascii="Times New Roman" w:eastAsia="Times New Roman" w:hAnsi="Times New Roman" w:cs="Times New Roman"/>
          <w:color w:val="000000"/>
          <w:sz w:val="24"/>
          <w:szCs w:val="24"/>
        </w:rPr>
        <w:t>ail project is a major investment, and it must convince the public that it is worth the money. Hold public meetings and consult with community groups to get their input. Third, be prepared for delays and disruptions. Cross-</w:t>
      </w:r>
      <w:r>
        <w:rPr>
          <w:rFonts w:ascii="Times New Roman" w:eastAsia="Times New Roman" w:hAnsi="Times New Roman" w:cs="Times New Roman"/>
          <w:sz w:val="24"/>
          <w:szCs w:val="24"/>
        </w:rPr>
        <w:t>R</w:t>
      </w:r>
      <w:r>
        <w:rPr>
          <w:rFonts w:ascii="Times New Roman" w:eastAsia="Times New Roman" w:hAnsi="Times New Roman" w:cs="Times New Roman"/>
          <w:color w:val="000000"/>
          <w:sz w:val="24"/>
          <w:szCs w:val="24"/>
        </w:rPr>
        <w:t xml:space="preserve">ail projects are notoriously behind schedule, so building flexibility into the plans is </w:t>
      </w:r>
      <w:r>
        <w:rPr>
          <w:rFonts w:ascii="Times New Roman" w:eastAsia="Times New Roman" w:hAnsi="Times New Roman" w:cs="Times New Roman"/>
          <w:sz w:val="24"/>
          <w:szCs w:val="24"/>
        </w:rPr>
        <w:t>essential</w:t>
      </w:r>
      <w:r>
        <w:rPr>
          <w:rFonts w:ascii="Times New Roman" w:eastAsia="Times New Roman" w:hAnsi="Times New Roman" w:cs="Times New Roman"/>
          <w:color w:val="000000"/>
          <w:sz w:val="24"/>
          <w:szCs w:val="24"/>
        </w:rPr>
        <w:t xml:space="preserve">. Expect there to be some inconveniences along the way, and plan accordingly. Fourth, have a solid financial plan in place. A cross-rail project is a </w:t>
      </w:r>
      <w:r>
        <w:rPr>
          <w:rFonts w:ascii="Times New Roman" w:eastAsia="Times New Roman" w:hAnsi="Times New Roman" w:cs="Times New Roman"/>
          <w:sz w:val="24"/>
          <w:szCs w:val="24"/>
        </w:rPr>
        <w:t>considerable</w:t>
      </w:r>
      <w:r>
        <w:rPr>
          <w:rFonts w:ascii="Times New Roman" w:eastAsia="Times New Roman" w:hAnsi="Times New Roman" w:cs="Times New Roman"/>
          <w:color w:val="000000"/>
          <w:sz w:val="24"/>
          <w:szCs w:val="24"/>
        </w:rPr>
        <w:t xml:space="preserve"> expense, and it will need to secure funding from multiple sources. </w:t>
      </w:r>
    </w:p>
    <w:p w14:paraId="06AE3B24" w14:textId="77777777" w:rsidR="00EC2944" w:rsidRDefault="00000000">
      <w:pPr>
        <w:rPr>
          <w:rFonts w:ascii="Times New Roman" w:eastAsia="Times New Roman" w:hAnsi="Times New Roman" w:cs="Times New Roman"/>
          <w:b/>
          <w:i/>
          <w:color w:val="000000"/>
          <w:sz w:val="30"/>
          <w:szCs w:val="30"/>
          <w:u w:val="single"/>
        </w:rPr>
      </w:pPr>
      <w:bookmarkStart w:id="2" w:name="_heading=h.1fob9te" w:colFirst="0" w:colLast="0"/>
      <w:bookmarkEnd w:id="2"/>
      <w:r>
        <w:br w:type="page"/>
      </w:r>
      <w:r>
        <w:rPr>
          <w:b/>
          <w:i/>
          <w:sz w:val="30"/>
          <w:szCs w:val="30"/>
          <w:u w:val="single"/>
        </w:rPr>
        <w:lastRenderedPageBreak/>
        <w:t>References:</w:t>
      </w:r>
    </w:p>
    <w:p w14:paraId="651F8F58" w14:textId="77777777" w:rsidR="00EC294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Chen, Y., </w:t>
      </w:r>
      <w:proofErr w:type="spellStart"/>
      <w:r>
        <w:rPr>
          <w:rFonts w:ascii="Times New Roman" w:eastAsia="Times New Roman" w:hAnsi="Times New Roman" w:cs="Times New Roman"/>
          <w:color w:val="000000"/>
          <w:sz w:val="24"/>
          <w:szCs w:val="24"/>
        </w:rPr>
        <w:t>Biscontin</w:t>
      </w:r>
      <w:proofErr w:type="spellEnd"/>
      <w:r>
        <w:rPr>
          <w:rFonts w:ascii="Times New Roman" w:eastAsia="Times New Roman" w:hAnsi="Times New Roman" w:cs="Times New Roman"/>
          <w:color w:val="000000"/>
          <w:sz w:val="24"/>
          <w:szCs w:val="24"/>
        </w:rPr>
        <w:t xml:space="preserve">, G., Pillai, A.K. and Nicholson, D.P., (2018). </w:t>
      </w:r>
      <w:r>
        <w:rPr>
          <w:rFonts w:ascii="Times New Roman" w:eastAsia="Times New Roman" w:hAnsi="Times New Roman" w:cs="Times New Roman"/>
          <w:i/>
          <w:color w:val="000000"/>
          <w:sz w:val="24"/>
          <w:szCs w:val="24"/>
        </w:rPr>
        <w:t>Back-analysis of Crossrail deep excavations using 3D FE modelling—development of BRICK parameters for London Clay.</w:t>
      </w:r>
      <w:r>
        <w:rPr>
          <w:rFonts w:ascii="Times New Roman" w:eastAsia="Times New Roman" w:hAnsi="Times New Roman" w:cs="Times New Roman"/>
          <w:color w:val="000000"/>
          <w:sz w:val="24"/>
          <w:szCs w:val="24"/>
        </w:rPr>
        <w:t xml:space="preserve"> In Numerical Methods in Geotechnical Engineering IX (pp. 1145-1153). CRC Press.</w:t>
      </w:r>
    </w:p>
    <w:p w14:paraId="06CB16D0" w14:textId="77777777" w:rsidR="00EC294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Chen, Y., Nicholson, D.P. and </w:t>
      </w:r>
      <w:proofErr w:type="spellStart"/>
      <w:r>
        <w:rPr>
          <w:rFonts w:ascii="Times New Roman" w:eastAsia="Times New Roman" w:hAnsi="Times New Roman" w:cs="Times New Roman"/>
          <w:color w:val="000000"/>
          <w:sz w:val="24"/>
          <w:szCs w:val="24"/>
        </w:rPr>
        <w:t>Biscontin</w:t>
      </w:r>
      <w:proofErr w:type="spellEnd"/>
      <w:r>
        <w:rPr>
          <w:rFonts w:ascii="Times New Roman" w:eastAsia="Times New Roman" w:hAnsi="Times New Roman" w:cs="Times New Roman"/>
          <w:color w:val="000000"/>
          <w:sz w:val="24"/>
          <w:szCs w:val="24"/>
        </w:rPr>
        <w:t xml:space="preserve">, G., (2019). </w:t>
      </w:r>
      <w:r>
        <w:rPr>
          <w:rFonts w:ascii="Times New Roman" w:eastAsia="Times New Roman" w:hAnsi="Times New Roman" w:cs="Times New Roman"/>
          <w:i/>
          <w:color w:val="000000"/>
          <w:sz w:val="24"/>
          <w:szCs w:val="24"/>
        </w:rPr>
        <w:t>Reassessment of Crossrail Tottenham Court Road Station Excavation Design Using the Observational Method Optimistic Approach A. In International Conference on Smart Infrastructure and Construction 2019 (ICSIC) Driving data-informed decision-making (pp. 437-445)</w:t>
      </w:r>
      <w:r>
        <w:rPr>
          <w:rFonts w:ascii="Times New Roman" w:eastAsia="Times New Roman" w:hAnsi="Times New Roman" w:cs="Times New Roman"/>
          <w:color w:val="000000"/>
          <w:sz w:val="24"/>
          <w:szCs w:val="24"/>
        </w:rPr>
        <w:t>. ICE Publishing.</w:t>
      </w:r>
    </w:p>
    <w:p w14:paraId="3836D5FF" w14:textId="77777777" w:rsidR="00EC294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Lawrence, U., </w:t>
      </w:r>
      <w:proofErr w:type="spellStart"/>
      <w:r>
        <w:rPr>
          <w:rFonts w:ascii="Times New Roman" w:eastAsia="Times New Roman" w:hAnsi="Times New Roman" w:cs="Times New Roman"/>
          <w:color w:val="000000"/>
          <w:sz w:val="24"/>
          <w:szCs w:val="24"/>
        </w:rPr>
        <w:t>Menkiti</w:t>
      </w:r>
      <w:proofErr w:type="spellEnd"/>
      <w:r>
        <w:rPr>
          <w:rFonts w:ascii="Times New Roman" w:eastAsia="Times New Roman" w:hAnsi="Times New Roman" w:cs="Times New Roman"/>
          <w:color w:val="000000"/>
          <w:sz w:val="24"/>
          <w:szCs w:val="24"/>
        </w:rPr>
        <w:t xml:space="preserve">, C.O. and Black, M., (2018). </w:t>
      </w:r>
      <w:r>
        <w:rPr>
          <w:rFonts w:ascii="Times New Roman" w:eastAsia="Times New Roman" w:hAnsi="Times New Roman" w:cs="Times New Roman"/>
          <w:i/>
          <w:color w:val="000000"/>
          <w:sz w:val="24"/>
          <w:szCs w:val="24"/>
        </w:rPr>
        <w:t>Regional-scale groundwater investigations for the Crossrail project.</w:t>
      </w:r>
      <w:r>
        <w:rPr>
          <w:rFonts w:ascii="Times New Roman" w:eastAsia="Times New Roman" w:hAnsi="Times New Roman" w:cs="Times New Roman"/>
          <w:color w:val="000000"/>
          <w:sz w:val="24"/>
          <w:szCs w:val="24"/>
        </w:rPr>
        <w:t xml:space="preserve"> Quarterly Journal of Engineering Geology and Hydrogeology.</w:t>
      </w:r>
    </w:p>
    <w:p w14:paraId="2ABC6677" w14:textId="77777777" w:rsidR="00EC294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Liu, J. and Liu, J., (2021). </w:t>
      </w:r>
      <w:r>
        <w:rPr>
          <w:rFonts w:ascii="Times New Roman" w:eastAsia="Times New Roman" w:hAnsi="Times New Roman" w:cs="Times New Roman"/>
          <w:i/>
          <w:color w:val="000000"/>
          <w:sz w:val="24"/>
          <w:szCs w:val="24"/>
        </w:rPr>
        <w:t>Original Paper Appraising the Likely Gentrification Impacts of a Mega Transport Project—The Case of Crossrail.</w:t>
      </w:r>
    </w:p>
    <w:p w14:paraId="18B39A01" w14:textId="77777777" w:rsidR="00EC294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Lobo, S. and Abid, A.F., (2020). </w:t>
      </w:r>
      <w:r>
        <w:rPr>
          <w:rFonts w:ascii="Times New Roman" w:eastAsia="Times New Roman" w:hAnsi="Times New Roman" w:cs="Times New Roman"/>
          <w:i/>
          <w:color w:val="000000"/>
          <w:sz w:val="24"/>
          <w:szCs w:val="24"/>
        </w:rPr>
        <w:t xml:space="preserve">The role of social media in </w:t>
      </w:r>
      <w:proofErr w:type="spellStart"/>
      <w:r>
        <w:rPr>
          <w:rFonts w:ascii="Times New Roman" w:eastAsia="Times New Roman" w:hAnsi="Times New Roman" w:cs="Times New Roman"/>
          <w:i/>
          <w:color w:val="000000"/>
          <w:sz w:val="24"/>
          <w:szCs w:val="24"/>
        </w:rPr>
        <w:t>intrastakeholder</w:t>
      </w:r>
      <w:proofErr w:type="spellEnd"/>
      <w:r>
        <w:rPr>
          <w:rFonts w:ascii="Times New Roman" w:eastAsia="Times New Roman" w:hAnsi="Times New Roman" w:cs="Times New Roman"/>
          <w:i/>
          <w:color w:val="000000"/>
          <w:sz w:val="24"/>
          <w:szCs w:val="24"/>
        </w:rPr>
        <w:t xml:space="preserve"> strategies to influence decision making in a UK infrastructure megaproject: Crossrail 2.</w:t>
      </w:r>
      <w:r>
        <w:rPr>
          <w:rFonts w:ascii="Times New Roman" w:eastAsia="Times New Roman" w:hAnsi="Times New Roman" w:cs="Times New Roman"/>
          <w:color w:val="000000"/>
          <w:sz w:val="24"/>
          <w:szCs w:val="24"/>
        </w:rPr>
        <w:t xml:space="preserve"> Project Management Journal.</w:t>
      </w:r>
    </w:p>
    <w:p w14:paraId="3D27E9BC" w14:textId="77777777" w:rsidR="00EC294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Macchiarulo, V., Giardina, G., Milillo, P., González Martí, J., Sánchez, J. and DeJong, M.J.</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(2019). </w:t>
      </w:r>
      <w:r>
        <w:rPr>
          <w:rFonts w:ascii="Times New Roman" w:eastAsia="Times New Roman" w:hAnsi="Times New Roman" w:cs="Times New Roman"/>
          <w:i/>
          <w:color w:val="000000"/>
          <w:sz w:val="24"/>
          <w:szCs w:val="24"/>
        </w:rPr>
        <w:t>Settlement-induced building damage assessment using MT-</w:t>
      </w:r>
      <w:proofErr w:type="spellStart"/>
      <w:r>
        <w:rPr>
          <w:rFonts w:ascii="Times New Roman" w:eastAsia="Times New Roman" w:hAnsi="Times New Roman" w:cs="Times New Roman"/>
          <w:i/>
          <w:color w:val="000000"/>
          <w:sz w:val="24"/>
          <w:szCs w:val="24"/>
        </w:rPr>
        <w:t>InSAR</w:t>
      </w:r>
      <w:proofErr w:type="spellEnd"/>
      <w:r>
        <w:rPr>
          <w:rFonts w:ascii="Times New Roman" w:eastAsia="Times New Roman" w:hAnsi="Times New Roman" w:cs="Times New Roman"/>
          <w:i/>
          <w:color w:val="000000"/>
          <w:sz w:val="24"/>
          <w:szCs w:val="24"/>
        </w:rPr>
        <w:t xml:space="preserve"> data for the Crossrail case study in London.</w:t>
      </w:r>
      <w:r>
        <w:rPr>
          <w:rFonts w:ascii="Times New Roman" w:eastAsia="Times New Roman" w:hAnsi="Times New Roman" w:cs="Times New Roman"/>
          <w:color w:val="000000"/>
          <w:sz w:val="24"/>
          <w:szCs w:val="24"/>
        </w:rPr>
        <w:t xml:space="preserve"> In International Conference on Smart Infrastructure and Construction 2019 (ICSIC) Driving data-informed decision-making (pp. 721-727). ICE Publishing.</w:t>
      </w:r>
    </w:p>
    <w:p w14:paraId="3F3EB52D" w14:textId="77777777" w:rsidR="00EC2944"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000000"/>
          <w:sz w:val="24"/>
          <w:szCs w:val="24"/>
        </w:rPr>
        <w:t>Mangioni</w:t>
      </w:r>
      <w:proofErr w:type="spellEnd"/>
      <w:r>
        <w:rPr>
          <w:rFonts w:ascii="Times New Roman" w:eastAsia="Times New Roman" w:hAnsi="Times New Roman" w:cs="Times New Roman"/>
          <w:color w:val="000000"/>
          <w:sz w:val="24"/>
          <w:szCs w:val="24"/>
        </w:rPr>
        <w:t xml:space="preserve">, V., (2018). </w:t>
      </w:r>
      <w:r>
        <w:rPr>
          <w:rFonts w:ascii="Times New Roman" w:eastAsia="Times New Roman" w:hAnsi="Times New Roman" w:cs="Times New Roman"/>
          <w:i/>
          <w:color w:val="000000"/>
          <w:sz w:val="24"/>
          <w:szCs w:val="24"/>
        </w:rPr>
        <w:t>The Use of Value Capture in Co-funding Inland Rail: Lessons from MTRC in Hong Kong and Mainland China.</w:t>
      </w:r>
      <w:r>
        <w:rPr>
          <w:rFonts w:ascii="Times New Roman" w:eastAsia="Times New Roman" w:hAnsi="Times New Roman" w:cs="Times New Roman"/>
          <w:color w:val="000000"/>
          <w:sz w:val="24"/>
          <w:szCs w:val="24"/>
        </w:rPr>
        <w:t xml:space="preserve"> REFEREED PROCEEDINGS.</w:t>
      </w:r>
    </w:p>
    <w:p w14:paraId="63B95E0E" w14:textId="77777777" w:rsidR="00EC294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Milillo, P., Giardina, G., DeJong, M.J., </w:t>
      </w:r>
      <w:proofErr w:type="spellStart"/>
      <w:r>
        <w:rPr>
          <w:rFonts w:ascii="Times New Roman" w:eastAsia="Times New Roman" w:hAnsi="Times New Roman" w:cs="Times New Roman"/>
          <w:color w:val="222222"/>
          <w:sz w:val="24"/>
          <w:szCs w:val="24"/>
          <w:highlight w:val="white"/>
        </w:rPr>
        <w:t>Perissin</w:t>
      </w:r>
      <w:proofErr w:type="spellEnd"/>
      <w:r>
        <w:rPr>
          <w:rFonts w:ascii="Times New Roman" w:eastAsia="Times New Roman" w:hAnsi="Times New Roman" w:cs="Times New Roman"/>
          <w:color w:val="222222"/>
          <w:sz w:val="24"/>
          <w:szCs w:val="24"/>
          <w:highlight w:val="white"/>
        </w:rPr>
        <w:t xml:space="preserve">, D. and Milillo, G., (2018). </w:t>
      </w:r>
      <w:r>
        <w:rPr>
          <w:rFonts w:ascii="Times New Roman" w:eastAsia="Times New Roman" w:hAnsi="Times New Roman" w:cs="Times New Roman"/>
          <w:i/>
          <w:color w:val="222222"/>
          <w:sz w:val="24"/>
          <w:szCs w:val="24"/>
          <w:highlight w:val="white"/>
        </w:rPr>
        <w:t xml:space="preserve">Multi-temporal </w:t>
      </w:r>
      <w:proofErr w:type="spellStart"/>
      <w:r>
        <w:rPr>
          <w:rFonts w:ascii="Times New Roman" w:eastAsia="Times New Roman" w:hAnsi="Times New Roman" w:cs="Times New Roman"/>
          <w:i/>
          <w:color w:val="222222"/>
          <w:sz w:val="24"/>
          <w:szCs w:val="24"/>
          <w:highlight w:val="white"/>
        </w:rPr>
        <w:t>InSAR</w:t>
      </w:r>
      <w:proofErr w:type="spellEnd"/>
      <w:r>
        <w:rPr>
          <w:rFonts w:ascii="Times New Roman" w:eastAsia="Times New Roman" w:hAnsi="Times New Roman" w:cs="Times New Roman"/>
          <w:i/>
          <w:color w:val="222222"/>
          <w:sz w:val="24"/>
          <w:szCs w:val="24"/>
          <w:highlight w:val="white"/>
        </w:rPr>
        <w:t xml:space="preserve"> structural damage assessment: The London Crossrail case study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Remote Sensing.</w:t>
      </w:r>
    </w:p>
    <w:p w14:paraId="595A2FB4" w14:textId="77777777" w:rsidR="00EC2944"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000000"/>
          <w:sz w:val="24"/>
          <w:szCs w:val="24"/>
        </w:rPr>
        <w:t>Moerdianto</w:t>
      </w:r>
      <w:proofErr w:type="spellEnd"/>
      <w:r>
        <w:rPr>
          <w:rFonts w:ascii="Times New Roman" w:eastAsia="Times New Roman" w:hAnsi="Times New Roman" w:cs="Times New Roman"/>
          <w:color w:val="000000"/>
          <w:sz w:val="24"/>
          <w:szCs w:val="24"/>
        </w:rPr>
        <w:t xml:space="preserve">, E., Suryani, F. and </w:t>
      </w:r>
      <w:proofErr w:type="spellStart"/>
      <w:r>
        <w:rPr>
          <w:rFonts w:ascii="Times New Roman" w:eastAsia="Times New Roman" w:hAnsi="Times New Roman" w:cs="Times New Roman"/>
          <w:color w:val="000000"/>
          <w:sz w:val="24"/>
          <w:szCs w:val="24"/>
        </w:rPr>
        <w:t>Dinariana</w:t>
      </w:r>
      <w:proofErr w:type="spellEnd"/>
      <w:r>
        <w:rPr>
          <w:rFonts w:ascii="Times New Roman" w:eastAsia="Times New Roman" w:hAnsi="Times New Roman" w:cs="Times New Roman"/>
          <w:color w:val="000000"/>
          <w:sz w:val="24"/>
          <w:szCs w:val="24"/>
        </w:rPr>
        <w:t xml:space="preserve">, D., (2022). </w:t>
      </w:r>
      <w:r>
        <w:rPr>
          <w:rFonts w:ascii="Times New Roman" w:eastAsia="Times New Roman" w:hAnsi="Times New Roman" w:cs="Times New Roman"/>
          <w:i/>
          <w:color w:val="000000"/>
          <w:sz w:val="24"/>
          <w:szCs w:val="24"/>
        </w:rPr>
        <w:t>THE RISK MANAGEMENT OF THE BOGOR-SUKABUMI CROSS-RAIL DUAL-TRACK CONSTRUCTION PROJECT ON TIME CONTROL</w:t>
      </w:r>
      <w:r>
        <w:rPr>
          <w:rFonts w:ascii="Times New Roman" w:eastAsia="Times New Roman" w:hAnsi="Times New Roman" w:cs="Times New Roman"/>
          <w:color w:val="000000"/>
          <w:sz w:val="24"/>
          <w:szCs w:val="24"/>
        </w:rPr>
        <w:t>. Interdisciplinary Social Studies.</w:t>
      </w:r>
    </w:p>
    <w:p w14:paraId="73E4E674" w14:textId="77777777" w:rsidR="00EC2944"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000000"/>
          <w:sz w:val="24"/>
          <w:szCs w:val="24"/>
        </w:rPr>
        <w:lastRenderedPageBreak/>
        <w:t>Muruganandan</w:t>
      </w:r>
      <w:proofErr w:type="spellEnd"/>
      <w:r>
        <w:rPr>
          <w:rFonts w:ascii="Times New Roman" w:eastAsia="Times New Roman" w:hAnsi="Times New Roman" w:cs="Times New Roman"/>
          <w:color w:val="000000"/>
          <w:sz w:val="24"/>
          <w:szCs w:val="24"/>
        </w:rPr>
        <w:t xml:space="preserve">, K., Davies, A., </w:t>
      </w:r>
      <w:proofErr w:type="spellStart"/>
      <w:r>
        <w:rPr>
          <w:rFonts w:ascii="Times New Roman" w:eastAsia="Times New Roman" w:hAnsi="Times New Roman" w:cs="Times New Roman"/>
          <w:color w:val="000000"/>
          <w:sz w:val="24"/>
          <w:szCs w:val="24"/>
        </w:rPr>
        <w:t>Denicol</w:t>
      </w:r>
      <w:proofErr w:type="spellEnd"/>
      <w:r>
        <w:rPr>
          <w:rFonts w:ascii="Times New Roman" w:eastAsia="Times New Roman" w:hAnsi="Times New Roman" w:cs="Times New Roman"/>
          <w:color w:val="000000"/>
          <w:sz w:val="24"/>
          <w:szCs w:val="24"/>
        </w:rPr>
        <w:t xml:space="preserve">, J. and Whyte, J., (2022). </w:t>
      </w:r>
      <w:r>
        <w:rPr>
          <w:rFonts w:ascii="Times New Roman" w:eastAsia="Times New Roman" w:hAnsi="Times New Roman" w:cs="Times New Roman"/>
          <w:i/>
          <w:color w:val="000000"/>
          <w:sz w:val="24"/>
          <w:szCs w:val="24"/>
        </w:rPr>
        <w:t>The dynamics of systems integration: Balancing stability and change on London's Crossrail project.</w:t>
      </w:r>
      <w:r>
        <w:rPr>
          <w:rFonts w:ascii="Times New Roman" w:eastAsia="Times New Roman" w:hAnsi="Times New Roman" w:cs="Times New Roman"/>
          <w:color w:val="000000"/>
          <w:sz w:val="24"/>
          <w:szCs w:val="24"/>
        </w:rPr>
        <w:t xml:space="preserve"> International Journal of Project Management.</w:t>
      </w:r>
    </w:p>
    <w:p w14:paraId="2F69D6B8" w14:textId="77777777" w:rsidR="00EC294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Newlove-Eriksson, L., (2020). </w:t>
      </w:r>
      <w:r>
        <w:rPr>
          <w:rFonts w:ascii="Times New Roman" w:eastAsia="Times New Roman" w:hAnsi="Times New Roman" w:cs="Times New Roman"/>
          <w:i/>
          <w:color w:val="000000"/>
          <w:sz w:val="24"/>
          <w:szCs w:val="24"/>
        </w:rPr>
        <w:t>Accountability and patchwork governance in urban rail interchanges: junctions of London Crossrail and Stockholm City Line compared</w:t>
      </w:r>
      <w:r>
        <w:rPr>
          <w:rFonts w:ascii="Times New Roman" w:eastAsia="Times New Roman" w:hAnsi="Times New Roman" w:cs="Times New Roman"/>
          <w:color w:val="000000"/>
          <w:sz w:val="24"/>
          <w:szCs w:val="24"/>
        </w:rPr>
        <w:t>. Public Works Management &amp; Policy.</w:t>
      </w:r>
    </w:p>
    <w:p w14:paraId="0A5F1DF3" w14:textId="77777777" w:rsidR="00EC2944"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000000"/>
          <w:sz w:val="24"/>
          <w:szCs w:val="24"/>
        </w:rPr>
        <w:t>Nyarirangwe</w:t>
      </w:r>
      <w:proofErr w:type="spellEnd"/>
      <w:r>
        <w:rPr>
          <w:rFonts w:ascii="Times New Roman" w:eastAsia="Times New Roman" w:hAnsi="Times New Roman" w:cs="Times New Roman"/>
          <w:color w:val="000000"/>
          <w:sz w:val="24"/>
          <w:szCs w:val="24"/>
        </w:rPr>
        <w:t xml:space="preserve">, M. and Babatunde, O.K., (2019). </w:t>
      </w:r>
      <w:r>
        <w:rPr>
          <w:rFonts w:ascii="Times New Roman" w:eastAsia="Times New Roman" w:hAnsi="Times New Roman" w:cs="Times New Roman"/>
          <w:i/>
          <w:color w:val="000000"/>
          <w:sz w:val="24"/>
          <w:szCs w:val="24"/>
        </w:rPr>
        <w:t>Megaproject complexity attributes and competences: lessons from IT and construction projects.</w:t>
      </w:r>
      <w:r>
        <w:rPr>
          <w:rFonts w:ascii="Times New Roman" w:eastAsia="Times New Roman" w:hAnsi="Times New Roman" w:cs="Times New Roman"/>
          <w:color w:val="000000"/>
          <w:sz w:val="24"/>
          <w:szCs w:val="24"/>
        </w:rPr>
        <w:t xml:space="preserve"> International Journal of Information Systems and Project Management.</w:t>
      </w:r>
    </w:p>
    <w:p w14:paraId="7E0CA33A" w14:textId="77777777" w:rsidR="00EC294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Ollis, I.M., (2020). </w:t>
      </w:r>
      <w:r>
        <w:rPr>
          <w:rFonts w:ascii="Times New Roman" w:eastAsia="Times New Roman" w:hAnsi="Times New Roman" w:cs="Times New Roman"/>
          <w:i/>
          <w:color w:val="000000"/>
          <w:sz w:val="24"/>
          <w:szCs w:val="24"/>
        </w:rPr>
        <w:t xml:space="preserve">Alleviating </w:t>
      </w:r>
      <w:proofErr w:type="spellStart"/>
      <w:r>
        <w:rPr>
          <w:rFonts w:ascii="Times New Roman" w:eastAsia="Times New Roman" w:hAnsi="Times New Roman" w:cs="Times New Roman"/>
          <w:i/>
          <w:color w:val="000000"/>
          <w:sz w:val="24"/>
          <w:szCs w:val="24"/>
        </w:rPr>
        <w:t>Carmageddon</w:t>
      </w:r>
      <w:proofErr w:type="spellEnd"/>
      <w:r>
        <w:rPr>
          <w:rFonts w:ascii="Times New Roman" w:eastAsia="Times New Roman" w:hAnsi="Times New Roman" w:cs="Times New Roman"/>
          <w:i/>
          <w:color w:val="000000"/>
          <w:sz w:val="24"/>
          <w:szCs w:val="24"/>
        </w:rPr>
        <w:t xml:space="preserve"> with a research-driven rapid transit approach </w:t>
      </w:r>
      <w:r>
        <w:rPr>
          <w:rFonts w:ascii="Times New Roman" w:eastAsia="Times New Roman" w:hAnsi="Times New Roman" w:cs="Times New Roman"/>
          <w:color w:val="000000"/>
          <w:sz w:val="24"/>
          <w:szCs w:val="24"/>
        </w:rPr>
        <w:t>(Doctoral dissertation, Massachusetts Institute of Technology).</w:t>
      </w:r>
    </w:p>
    <w:p w14:paraId="45DEF1DD" w14:textId="77777777" w:rsidR="00EC2944"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Paaswell</w:t>
      </w:r>
      <w:proofErr w:type="spellEnd"/>
      <w:r>
        <w:rPr>
          <w:rFonts w:ascii="Times New Roman" w:eastAsia="Times New Roman" w:hAnsi="Times New Roman" w:cs="Times New Roman"/>
          <w:color w:val="222222"/>
          <w:sz w:val="24"/>
          <w:szCs w:val="24"/>
          <w:highlight w:val="white"/>
        </w:rPr>
        <w:t xml:space="preserve">, R.E., (2019). </w:t>
      </w:r>
      <w:r>
        <w:rPr>
          <w:rFonts w:ascii="Times New Roman" w:eastAsia="Times New Roman" w:hAnsi="Times New Roman" w:cs="Times New Roman"/>
          <w:i/>
          <w:color w:val="222222"/>
          <w:sz w:val="24"/>
          <w:szCs w:val="24"/>
          <w:highlight w:val="white"/>
        </w:rPr>
        <w:t>FINAL PROJECT.</w:t>
      </w:r>
    </w:p>
    <w:p w14:paraId="14F186A0" w14:textId="77777777" w:rsidR="00EC2944"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000000"/>
          <w:sz w:val="24"/>
          <w:szCs w:val="24"/>
        </w:rPr>
        <w:t>Pollalis</w:t>
      </w:r>
      <w:proofErr w:type="spellEnd"/>
      <w:r>
        <w:rPr>
          <w:rFonts w:ascii="Times New Roman" w:eastAsia="Times New Roman" w:hAnsi="Times New Roman" w:cs="Times New Roman"/>
          <w:color w:val="000000"/>
          <w:sz w:val="24"/>
          <w:szCs w:val="24"/>
        </w:rPr>
        <w:t xml:space="preserve">, S.N. and Lappas, D., (2019). </w:t>
      </w:r>
      <w:r>
        <w:rPr>
          <w:rFonts w:ascii="Times New Roman" w:eastAsia="Times New Roman" w:hAnsi="Times New Roman" w:cs="Times New Roman"/>
          <w:i/>
          <w:color w:val="000000"/>
          <w:sz w:val="24"/>
          <w:szCs w:val="24"/>
        </w:rPr>
        <w:t>Crossrail-Elizabeth Line London, UK.</w:t>
      </w:r>
    </w:p>
    <w:p w14:paraId="10C66BB7" w14:textId="77777777" w:rsidR="00EC2944" w:rsidRDefault="00000000">
      <w:pPr>
        <w:spacing w:before="240" w:after="240" w:line="360" w:lineRule="auto"/>
        <w:jc w:val="both"/>
        <w:rPr>
          <w:rFonts w:ascii="Times New Roman" w:eastAsia="Times New Roman" w:hAnsi="Times New Roman" w:cs="Times New Roman"/>
          <w:sz w:val="24"/>
          <w:szCs w:val="24"/>
        </w:rPr>
      </w:pPr>
      <w:r w:rsidRPr="00B54E63">
        <w:rPr>
          <w:rFonts w:ascii="Times New Roman" w:eastAsia="Times New Roman" w:hAnsi="Times New Roman" w:cs="Times New Roman"/>
          <w:color w:val="000000"/>
          <w:sz w:val="24"/>
          <w:szCs w:val="24"/>
          <w:lang w:val="it-IT"/>
        </w:rPr>
        <w:t xml:space="preserve">Trilla Cisa, D. and Barros, J., (2021). </w:t>
      </w:r>
      <w:r>
        <w:rPr>
          <w:rFonts w:ascii="Times New Roman" w:eastAsia="Times New Roman" w:hAnsi="Times New Roman" w:cs="Times New Roman"/>
          <w:i/>
          <w:color w:val="000000"/>
          <w:sz w:val="24"/>
          <w:szCs w:val="24"/>
        </w:rPr>
        <w:t>Ex-ante evaluation of accessibility impacts of Crossrail projects in London.</w:t>
      </w:r>
    </w:p>
    <w:p w14:paraId="271EF8D0" w14:textId="77777777" w:rsidR="00EC2944"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Wilson, T.R., (2018). </w:t>
      </w:r>
      <w:r>
        <w:rPr>
          <w:rFonts w:ascii="Times New Roman" w:eastAsia="Times New Roman" w:hAnsi="Times New Roman" w:cs="Times New Roman"/>
          <w:i/>
          <w:color w:val="000000"/>
          <w:sz w:val="24"/>
          <w:szCs w:val="24"/>
        </w:rPr>
        <w:t>Conserving the significance of a changing modern transport service: the effect of Crossrail on Isambard Kingdom Brunel’s Great Western Railway.</w:t>
      </w:r>
    </w:p>
    <w:p w14:paraId="6A3C1947" w14:textId="77777777" w:rsidR="00EC2944" w:rsidRDefault="00000000">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Yu, M., Zhu, F., Yang, X., Wang, L. and Sun, X., (2018). </w:t>
      </w:r>
      <w:r>
        <w:rPr>
          <w:rFonts w:ascii="Times New Roman" w:eastAsia="Times New Roman" w:hAnsi="Times New Roman" w:cs="Times New Roman"/>
          <w:i/>
          <w:color w:val="000000"/>
          <w:sz w:val="24"/>
          <w:szCs w:val="24"/>
        </w:rPr>
        <w:t>Integrating sustainability into construction engineering projects: Perspective of sustainable project planning.</w:t>
      </w:r>
      <w:r>
        <w:rPr>
          <w:rFonts w:ascii="Times New Roman" w:eastAsia="Times New Roman" w:hAnsi="Times New Roman" w:cs="Times New Roman"/>
          <w:color w:val="000000"/>
          <w:sz w:val="24"/>
          <w:szCs w:val="24"/>
        </w:rPr>
        <w:t xml:space="preserve"> Sustainability.</w:t>
      </w:r>
    </w:p>
    <w:sectPr w:rsidR="00EC2944">
      <w:footerReference w:type="default" r:id="rId8"/>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47511" w14:textId="77777777" w:rsidR="00287C87" w:rsidRDefault="00287C87">
      <w:pPr>
        <w:spacing w:after="0" w:line="240" w:lineRule="auto"/>
      </w:pPr>
      <w:r>
        <w:separator/>
      </w:r>
    </w:p>
  </w:endnote>
  <w:endnote w:type="continuationSeparator" w:id="0">
    <w:p w14:paraId="1B849222" w14:textId="77777777" w:rsidR="00287C87" w:rsidRDefault="00287C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B9E66" w14:textId="77777777" w:rsidR="00EC2944"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B54E63">
      <w:rPr>
        <w:noProof/>
        <w:color w:val="000000"/>
      </w:rPr>
      <w:t>2</w:t>
    </w:r>
    <w:r>
      <w:rPr>
        <w:color w:val="000000"/>
      </w:rPr>
      <w:fldChar w:fldCharType="end"/>
    </w:r>
  </w:p>
  <w:p w14:paraId="558873EA" w14:textId="77777777" w:rsidR="00EC2944" w:rsidRDefault="00EC2944">
    <w:pPr>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7C741" w14:textId="77777777" w:rsidR="00287C87" w:rsidRDefault="00287C87">
      <w:pPr>
        <w:spacing w:after="0" w:line="240" w:lineRule="auto"/>
      </w:pPr>
      <w:r>
        <w:separator/>
      </w:r>
    </w:p>
  </w:footnote>
  <w:footnote w:type="continuationSeparator" w:id="0">
    <w:p w14:paraId="08922B73" w14:textId="77777777" w:rsidR="00287C87" w:rsidRDefault="00287C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2944"/>
    <w:rsid w:val="00287C87"/>
    <w:rsid w:val="00B54E63"/>
    <w:rsid w:val="00EC2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78535"/>
  <w15:docId w15:val="{A23BAFB1-654B-43AC-855F-E4F19F219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2477"/>
    <w:pPr>
      <w:keepNext/>
      <w:keepLines/>
      <w:spacing w:before="240" w:after="0"/>
      <w:outlineLvl w:val="0"/>
    </w:pPr>
    <w:rPr>
      <w:rFonts w:ascii="Times New Roman" w:eastAsia="Times New Roman" w:hAnsi="Times New Roman" w:cstheme="majorBidi"/>
      <w:b/>
      <w:color w:val="000000" w:themeColor="text1"/>
      <w:sz w:val="28"/>
      <w:szCs w:val="28"/>
      <w:lang w:eastAsia="en-IN"/>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unhideWhenUsed/>
    <w:rsid w:val="00350EAC"/>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102477"/>
    <w:rPr>
      <w:rFonts w:ascii="Times New Roman" w:eastAsia="Times New Roman" w:hAnsi="Times New Roman" w:cstheme="majorBidi"/>
      <w:b/>
      <w:color w:val="000000" w:themeColor="text1"/>
      <w:sz w:val="28"/>
      <w:szCs w:val="28"/>
      <w:lang w:eastAsia="en-IN"/>
    </w:rPr>
  </w:style>
  <w:style w:type="paragraph" w:styleId="TOCHeading">
    <w:name w:val="TOC Heading"/>
    <w:basedOn w:val="Heading1"/>
    <w:next w:val="Normal"/>
    <w:uiPriority w:val="39"/>
    <w:unhideWhenUsed/>
    <w:qFormat/>
    <w:rsid w:val="00623747"/>
    <w:pPr>
      <w:outlineLvl w:val="9"/>
    </w:pPr>
    <w:rPr>
      <w:rFonts w:asciiTheme="majorHAnsi" w:eastAsiaTheme="majorEastAsia"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623747"/>
    <w:pPr>
      <w:spacing w:after="100"/>
    </w:pPr>
  </w:style>
  <w:style w:type="character" w:styleId="Hyperlink">
    <w:name w:val="Hyperlink"/>
    <w:basedOn w:val="DefaultParagraphFont"/>
    <w:uiPriority w:val="99"/>
    <w:unhideWhenUsed/>
    <w:rsid w:val="00623747"/>
    <w:rPr>
      <w:color w:val="0563C1" w:themeColor="hyperlink"/>
      <w:u w:val="single"/>
    </w:rPr>
  </w:style>
  <w:style w:type="paragraph" w:styleId="Header">
    <w:name w:val="header"/>
    <w:basedOn w:val="Normal"/>
    <w:link w:val="HeaderChar"/>
    <w:uiPriority w:val="99"/>
    <w:unhideWhenUsed/>
    <w:rsid w:val="006237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747"/>
  </w:style>
  <w:style w:type="paragraph" w:styleId="Footer">
    <w:name w:val="footer"/>
    <w:basedOn w:val="Normal"/>
    <w:link w:val="FooterChar"/>
    <w:uiPriority w:val="99"/>
    <w:unhideWhenUsed/>
    <w:rsid w:val="006237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747"/>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SglES62sywjLL+2a7qPVatkPVgQ==">AMUW2mWdKoDWi47ryoujQpL12eOl+aZ2ySXHsyWVa4LjkKAoxfv6y5o+MImx/I5e/KxoovpsEioU/iTKFiTBndd3OcDsT6DKiaVG7dePZLYiGZWorzWCGIC2lrtfUP3NJYt4c+ZhBTQgUpBGWB0Ezl4/S7H0fjAiOg==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2795</Words>
  <Characters>15936</Characters>
  <Application>Microsoft Office Word</Application>
  <DocSecurity>0</DocSecurity>
  <Lines>132</Lines>
  <Paragraphs>37</Paragraphs>
  <ScaleCrop>false</ScaleCrop>
  <Company/>
  <LinksUpToDate>false</LinksUpToDate>
  <CharactersWithSpaces>18694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Maruf ahmed</dc:creator>
  <cp:lastModifiedBy>Valentina Vladimirova</cp:lastModifiedBy>
  <cp:revision>2</cp:revision>
  <dcterms:created xsi:type="dcterms:W3CDTF">2022-09-06T12:48:00Z</dcterms:created>
  <dcterms:modified xsi:type="dcterms:W3CDTF">2022-09-06T12:48:00Z</dcterms:modified>
</cp:coreProperties>
</file>