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A31D3" w14:textId="77777777" w:rsidR="000450BF" w:rsidRPr="00AD06BE" w:rsidRDefault="000450BF" w:rsidP="000450B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Style w:val="Strong"/>
          <w:rFonts w:ascii="Arial" w:hAnsi="Arial" w:cs="Arial"/>
          <w:bCs w:val="0"/>
          <w:sz w:val="24"/>
          <w:szCs w:val="24"/>
        </w:rPr>
      </w:pPr>
      <w:r w:rsidRPr="00AD06BE">
        <w:rPr>
          <w:rStyle w:val="Strong"/>
          <w:rFonts w:ascii="Arial" w:hAnsi="Arial" w:cs="Arial"/>
          <w:bCs w:val="0"/>
          <w:sz w:val="24"/>
          <w:szCs w:val="24"/>
        </w:rPr>
        <w:t>Student Name</w:t>
      </w:r>
      <w:r>
        <w:rPr>
          <w:rStyle w:val="Strong"/>
          <w:rFonts w:ascii="Arial" w:hAnsi="Arial" w:cs="Arial"/>
          <w:bCs w:val="0"/>
          <w:sz w:val="24"/>
          <w:szCs w:val="24"/>
        </w:rPr>
        <w:t>:</w:t>
      </w:r>
      <w:r w:rsidRPr="00AD06BE">
        <w:rPr>
          <w:rStyle w:val="Strong"/>
          <w:rFonts w:ascii="Arial" w:hAnsi="Arial" w:cs="Arial"/>
          <w:bCs w:val="0"/>
          <w:sz w:val="24"/>
          <w:szCs w:val="24"/>
        </w:rPr>
        <w:tab/>
      </w:r>
      <w:r w:rsidRPr="00AD06BE">
        <w:rPr>
          <w:rStyle w:val="Strong"/>
          <w:rFonts w:ascii="Arial" w:hAnsi="Arial" w:cs="Arial"/>
          <w:bCs w:val="0"/>
          <w:sz w:val="24"/>
          <w:szCs w:val="24"/>
        </w:rPr>
        <w:tab/>
        <w:t>Asim Riaz</w:t>
      </w:r>
    </w:p>
    <w:p w14:paraId="61565539" w14:textId="77777777" w:rsidR="000450BF" w:rsidRPr="00AD06BE" w:rsidRDefault="000450BF" w:rsidP="000450B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Style w:val="Strong"/>
          <w:rFonts w:ascii="Arial" w:hAnsi="Arial" w:cs="Arial"/>
          <w:bCs w:val="0"/>
          <w:sz w:val="24"/>
          <w:szCs w:val="24"/>
        </w:rPr>
      </w:pPr>
      <w:r w:rsidRPr="00AD06BE">
        <w:rPr>
          <w:rStyle w:val="Strong"/>
          <w:rFonts w:ascii="Arial" w:hAnsi="Arial" w:cs="Arial"/>
          <w:bCs w:val="0"/>
          <w:sz w:val="24"/>
          <w:szCs w:val="24"/>
        </w:rPr>
        <w:t>Student ID</w:t>
      </w:r>
      <w:r>
        <w:rPr>
          <w:rStyle w:val="Strong"/>
          <w:rFonts w:ascii="Arial" w:hAnsi="Arial" w:cs="Arial"/>
          <w:bCs w:val="0"/>
          <w:sz w:val="24"/>
          <w:szCs w:val="24"/>
        </w:rPr>
        <w:t>:</w:t>
      </w:r>
      <w:r w:rsidRPr="00AD06BE">
        <w:rPr>
          <w:rStyle w:val="Strong"/>
          <w:rFonts w:ascii="Arial" w:hAnsi="Arial" w:cs="Arial"/>
          <w:bCs w:val="0"/>
          <w:sz w:val="24"/>
          <w:szCs w:val="24"/>
        </w:rPr>
        <w:tab/>
      </w:r>
      <w:r w:rsidRPr="00AD06BE">
        <w:rPr>
          <w:rStyle w:val="Strong"/>
          <w:rFonts w:ascii="Arial" w:hAnsi="Arial" w:cs="Arial"/>
          <w:bCs w:val="0"/>
          <w:sz w:val="24"/>
          <w:szCs w:val="24"/>
        </w:rPr>
        <w:tab/>
      </w:r>
      <w:r w:rsidRPr="00AD06BE">
        <w:rPr>
          <w:rStyle w:val="Strong"/>
          <w:rFonts w:ascii="Arial" w:hAnsi="Arial" w:cs="Arial"/>
          <w:bCs w:val="0"/>
          <w:sz w:val="24"/>
          <w:szCs w:val="24"/>
        </w:rPr>
        <w:tab/>
        <w:t>2331868</w:t>
      </w:r>
    </w:p>
    <w:p w14:paraId="48106949" w14:textId="77777777" w:rsidR="000450BF" w:rsidRPr="00AD06BE" w:rsidRDefault="000450BF" w:rsidP="000450B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ind w:left="2880" w:hanging="2880"/>
        <w:rPr>
          <w:rStyle w:val="Strong"/>
          <w:rFonts w:ascii="Arial" w:hAnsi="Arial" w:cs="Arial"/>
          <w:bCs w:val="0"/>
          <w:sz w:val="24"/>
          <w:szCs w:val="24"/>
        </w:rPr>
      </w:pPr>
      <w:r w:rsidRPr="00AD06BE">
        <w:rPr>
          <w:rStyle w:val="Strong"/>
          <w:rFonts w:ascii="Arial" w:hAnsi="Arial" w:cs="Arial"/>
          <w:bCs w:val="0"/>
          <w:sz w:val="24"/>
          <w:szCs w:val="24"/>
        </w:rPr>
        <w:t>Assignment Title</w:t>
      </w:r>
      <w:r>
        <w:rPr>
          <w:rStyle w:val="Strong"/>
          <w:rFonts w:ascii="Arial" w:hAnsi="Arial" w:cs="Arial"/>
          <w:bCs w:val="0"/>
          <w:sz w:val="24"/>
          <w:szCs w:val="24"/>
        </w:rPr>
        <w:t>:</w:t>
      </w:r>
      <w:r w:rsidRPr="00AD06BE">
        <w:rPr>
          <w:rStyle w:val="Strong"/>
          <w:rFonts w:ascii="Arial" w:hAnsi="Arial" w:cs="Arial"/>
          <w:bCs w:val="0"/>
          <w:sz w:val="24"/>
          <w:szCs w:val="24"/>
        </w:rPr>
        <w:tab/>
      </w:r>
      <w:r w:rsidRPr="000450BF">
        <w:rPr>
          <w:rStyle w:val="Strong"/>
          <w:rFonts w:ascii="Arial" w:hAnsi="Arial" w:cs="Arial"/>
          <w:bCs w:val="0"/>
          <w:sz w:val="24"/>
          <w:szCs w:val="24"/>
        </w:rPr>
        <w:t>Strategic Management Report: Growth Strategies for Vodafone UK Post-Merger</w:t>
      </w:r>
    </w:p>
    <w:p w14:paraId="38A3FFD8" w14:textId="77777777" w:rsidR="000450BF" w:rsidRDefault="000450BF" w:rsidP="000450B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Style w:val="Strong"/>
          <w:rFonts w:ascii="Arial" w:hAnsi="Arial" w:cs="Arial"/>
          <w:bCs w:val="0"/>
          <w:sz w:val="24"/>
          <w:szCs w:val="24"/>
        </w:rPr>
      </w:pPr>
      <w:r w:rsidRPr="00AD06BE">
        <w:rPr>
          <w:rStyle w:val="Strong"/>
          <w:rFonts w:ascii="Arial" w:hAnsi="Arial" w:cs="Arial"/>
          <w:bCs w:val="0"/>
          <w:sz w:val="24"/>
          <w:szCs w:val="24"/>
        </w:rPr>
        <w:t>Module Name</w:t>
      </w:r>
      <w:r>
        <w:rPr>
          <w:rStyle w:val="Strong"/>
          <w:rFonts w:ascii="Arial" w:hAnsi="Arial" w:cs="Arial"/>
          <w:bCs w:val="0"/>
          <w:sz w:val="24"/>
          <w:szCs w:val="24"/>
        </w:rPr>
        <w:t>:</w:t>
      </w:r>
      <w:r w:rsidRPr="00AD06BE">
        <w:rPr>
          <w:rStyle w:val="Strong"/>
          <w:rFonts w:ascii="Arial" w:hAnsi="Arial" w:cs="Arial"/>
          <w:bCs w:val="0"/>
          <w:sz w:val="24"/>
          <w:szCs w:val="24"/>
        </w:rPr>
        <w:tab/>
      </w:r>
      <w:r w:rsidRPr="00AD06BE">
        <w:rPr>
          <w:rStyle w:val="Strong"/>
          <w:rFonts w:ascii="Arial" w:hAnsi="Arial" w:cs="Arial"/>
          <w:bCs w:val="0"/>
          <w:sz w:val="24"/>
          <w:szCs w:val="24"/>
        </w:rPr>
        <w:tab/>
      </w:r>
      <w:r w:rsidRPr="000450BF">
        <w:rPr>
          <w:rStyle w:val="Strong"/>
          <w:rFonts w:ascii="Arial" w:hAnsi="Arial" w:cs="Arial"/>
          <w:bCs w:val="0"/>
          <w:sz w:val="24"/>
          <w:szCs w:val="24"/>
        </w:rPr>
        <w:t>Strategic Management for Business</w:t>
      </w:r>
    </w:p>
    <w:p w14:paraId="069AD1A5" w14:textId="77777777" w:rsidR="000450BF" w:rsidRPr="00AD06BE" w:rsidRDefault="000450BF" w:rsidP="000450B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Style w:val="Strong"/>
          <w:rFonts w:ascii="Arial" w:hAnsi="Arial" w:cs="Arial"/>
          <w:bCs w:val="0"/>
          <w:sz w:val="24"/>
          <w:szCs w:val="24"/>
        </w:rPr>
      </w:pPr>
      <w:r w:rsidRPr="00AD06BE">
        <w:rPr>
          <w:rStyle w:val="Strong"/>
          <w:rFonts w:ascii="Arial" w:hAnsi="Arial" w:cs="Arial"/>
          <w:bCs w:val="0"/>
          <w:sz w:val="24"/>
          <w:szCs w:val="24"/>
        </w:rPr>
        <w:t>Module Code</w:t>
      </w:r>
      <w:r>
        <w:rPr>
          <w:rStyle w:val="Strong"/>
          <w:rFonts w:ascii="Arial" w:hAnsi="Arial" w:cs="Arial"/>
          <w:bCs w:val="0"/>
          <w:sz w:val="24"/>
          <w:szCs w:val="24"/>
        </w:rPr>
        <w:t>:</w:t>
      </w:r>
      <w:r w:rsidRPr="00AD06BE">
        <w:rPr>
          <w:rStyle w:val="Strong"/>
          <w:rFonts w:ascii="Arial" w:hAnsi="Arial" w:cs="Arial"/>
          <w:bCs w:val="0"/>
          <w:sz w:val="24"/>
          <w:szCs w:val="24"/>
        </w:rPr>
        <w:tab/>
      </w:r>
      <w:r w:rsidRPr="00AD06BE">
        <w:rPr>
          <w:rStyle w:val="Strong"/>
          <w:rFonts w:ascii="Arial" w:hAnsi="Arial" w:cs="Arial"/>
          <w:bCs w:val="0"/>
          <w:sz w:val="24"/>
          <w:szCs w:val="24"/>
        </w:rPr>
        <w:tab/>
      </w:r>
      <w:r>
        <w:rPr>
          <w:rStyle w:val="Strong"/>
          <w:rFonts w:ascii="Arial" w:hAnsi="Arial" w:cs="Arial"/>
          <w:bCs w:val="0"/>
          <w:sz w:val="24"/>
          <w:szCs w:val="24"/>
        </w:rPr>
        <w:t>LCLM6</w:t>
      </w:r>
      <w:r w:rsidRPr="00AD06BE">
        <w:rPr>
          <w:rStyle w:val="Strong"/>
          <w:rFonts w:ascii="Arial" w:hAnsi="Arial" w:cs="Arial"/>
          <w:bCs w:val="0"/>
          <w:sz w:val="24"/>
          <w:szCs w:val="24"/>
        </w:rPr>
        <w:t>001 </w:t>
      </w:r>
    </w:p>
    <w:p w14:paraId="7C69680D" w14:textId="77777777" w:rsidR="000450BF" w:rsidRDefault="000450BF" w:rsidP="000450B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Style w:val="Strong"/>
          <w:rFonts w:ascii="Arial" w:hAnsi="Arial" w:cs="Arial"/>
          <w:sz w:val="24"/>
          <w:szCs w:val="24"/>
          <w:lang w:val="en-US"/>
        </w:rPr>
      </w:pPr>
      <w:r w:rsidRPr="00AD06BE">
        <w:rPr>
          <w:rStyle w:val="Strong"/>
          <w:rFonts w:ascii="Arial" w:hAnsi="Arial" w:cs="Arial"/>
          <w:bCs w:val="0"/>
          <w:sz w:val="24"/>
          <w:szCs w:val="24"/>
        </w:rPr>
        <w:t>Lecturer Name</w:t>
      </w:r>
      <w:r>
        <w:rPr>
          <w:rStyle w:val="Strong"/>
          <w:rFonts w:ascii="Arial" w:hAnsi="Arial" w:cs="Arial"/>
          <w:bCs w:val="0"/>
          <w:sz w:val="24"/>
          <w:szCs w:val="24"/>
        </w:rPr>
        <w:t>:</w:t>
      </w:r>
      <w:r w:rsidRPr="00AD06BE">
        <w:rPr>
          <w:rStyle w:val="Strong"/>
          <w:rFonts w:ascii="Arial" w:hAnsi="Arial" w:cs="Arial"/>
          <w:bCs w:val="0"/>
          <w:sz w:val="24"/>
          <w:szCs w:val="24"/>
        </w:rPr>
        <w:tab/>
      </w:r>
      <w:r w:rsidRPr="00AD06BE">
        <w:rPr>
          <w:rStyle w:val="Strong"/>
          <w:rFonts w:ascii="Arial" w:hAnsi="Arial" w:cs="Arial"/>
          <w:bCs w:val="0"/>
          <w:sz w:val="24"/>
          <w:szCs w:val="24"/>
        </w:rPr>
        <w:tab/>
      </w:r>
      <w:r w:rsidRPr="000450BF">
        <w:rPr>
          <w:rFonts w:ascii="Arial" w:hAnsi="Arial" w:cs="Arial"/>
          <w:b/>
          <w:sz w:val="24"/>
          <w:szCs w:val="24"/>
        </w:rPr>
        <w:t xml:space="preserve">Yohan Mendis </w:t>
      </w:r>
      <w:r>
        <w:rPr>
          <w:rStyle w:val="Strong"/>
          <w:rFonts w:ascii="Arial" w:hAnsi="Arial" w:cs="Arial"/>
          <w:b w:val="0"/>
          <w:bCs w:val="0"/>
          <w:sz w:val="24"/>
          <w:szCs w:val="24"/>
        </w:rPr>
        <w:br w:type="page"/>
      </w:r>
    </w:p>
    <w:bookmarkStart w:id="0" w:name="_Toc231772807" w:displacedByCustomXml="next"/>
    <w:bookmarkStart w:id="1" w:name="_Toc231772971" w:displacedByCustomXml="next"/>
    <w:sdt>
      <w:sdtPr>
        <w:rPr>
          <w:rFonts w:asciiTheme="minorHAnsi" w:eastAsiaTheme="minorHAnsi" w:hAnsiTheme="minorHAnsi" w:cstheme="minorBidi"/>
          <w:color w:val="auto"/>
          <w:sz w:val="22"/>
          <w:szCs w:val="22"/>
          <w:lang w:val="en-GB"/>
        </w:rPr>
        <w:id w:val="-1728991989"/>
        <w:docPartObj>
          <w:docPartGallery w:val="Table of Contents"/>
          <w:docPartUnique/>
        </w:docPartObj>
      </w:sdtPr>
      <w:sdtEndPr>
        <w:rPr>
          <w:b/>
          <w:bCs/>
          <w:noProof/>
        </w:rPr>
      </w:sdtEndPr>
      <w:sdtContent>
        <w:p w14:paraId="72C9B501" w14:textId="77777777" w:rsidR="00E01AAB" w:rsidRDefault="00E01AAB">
          <w:pPr>
            <w:pStyle w:val="TOCHeading"/>
          </w:pPr>
          <w:r>
            <w:t>Table of Contents</w:t>
          </w:r>
        </w:p>
        <w:p w14:paraId="3F31D1FD" w14:textId="77777777" w:rsidR="00E01AAB" w:rsidRDefault="00E01AAB">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4608602" w:history="1">
            <w:r w:rsidRPr="00755178">
              <w:rPr>
                <w:rStyle w:val="Hyperlink"/>
                <w:rFonts w:ascii="Arial" w:eastAsia="Times New Roman" w:hAnsi="Arial" w:cs="Arial"/>
                <w:b/>
                <w:bCs/>
                <w:noProof/>
                <w:lang w:eastAsia="en-GB"/>
              </w:rPr>
              <w:t>1. Executive Summary</w:t>
            </w:r>
            <w:r>
              <w:rPr>
                <w:noProof/>
                <w:webHidden/>
              </w:rPr>
              <w:tab/>
            </w:r>
            <w:r>
              <w:rPr>
                <w:noProof/>
                <w:webHidden/>
              </w:rPr>
              <w:fldChar w:fldCharType="begin"/>
            </w:r>
            <w:r>
              <w:rPr>
                <w:noProof/>
                <w:webHidden/>
              </w:rPr>
              <w:instrText xml:space="preserve"> PAGEREF _Toc234608602 \h </w:instrText>
            </w:r>
            <w:r>
              <w:rPr>
                <w:noProof/>
                <w:webHidden/>
              </w:rPr>
            </w:r>
            <w:r>
              <w:rPr>
                <w:noProof/>
                <w:webHidden/>
              </w:rPr>
              <w:fldChar w:fldCharType="separate"/>
            </w:r>
            <w:r>
              <w:rPr>
                <w:noProof/>
                <w:webHidden/>
              </w:rPr>
              <w:t>3</w:t>
            </w:r>
            <w:r>
              <w:rPr>
                <w:noProof/>
                <w:webHidden/>
              </w:rPr>
              <w:fldChar w:fldCharType="end"/>
            </w:r>
          </w:hyperlink>
        </w:p>
        <w:p w14:paraId="75519CAA" w14:textId="77777777" w:rsidR="00E01AAB" w:rsidRDefault="00E01AAB">
          <w:pPr>
            <w:pStyle w:val="TOC2"/>
            <w:tabs>
              <w:tab w:val="right" w:leader="dot" w:pos="9350"/>
            </w:tabs>
            <w:rPr>
              <w:rFonts w:eastAsiaTheme="minorEastAsia"/>
              <w:noProof/>
              <w:lang w:eastAsia="en-GB"/>
            </w:rPr>
          </w:pPr>
          <w:hyperlink w:anchor="_Toc234608603" w:history="1">
            <w:r w:rsidRPr="00755178">
              <w:rPr>
                <w:rStyle w:val="Hyperlink"/>
                <w:rFonts w:ascii="Arial" w:eastAsia="Times New Roman" w:hAnsi="Arial" w:cs="Arial"/>
                <w:b/>
                <w:bCs/>
                <w:noProof/>
                <w:lang w:eastAsia="en-GB"/>
              </w:rPr>
              <w:t>2. Introduction to Vodafone</w:t>
            </w:r>
            <w:r>
              <w:rPr>
                <w:noProof/>
                <w:webHidden/>
              </w:rPr>
              <w:tab/>
            </w:r>
            <w:r>
              <w:rPr>
                <w:noProof/>
                <w:webHidden/>
              </w:rPr>
              <w:fldChar w:fldCharType="begin"/>
            </w:r>
            <w:r>
              <w:rPr>
                <w:noProof/>
                <w:webHidden/>
              </w:rPr>
              <w:instrText xml:space="preserve"> PAGEREF _Toc234608603 \h </w:instrText>
            </w:r>
            <w:r>
              <w:rPr>
                <w:noProof/>
                <w:webHidden/>
              </w:rPr>
            </w:r>
            <w:r>
              <w:rPr>
                <w:noProof/>
                <w:webHidden/>
              </w:rPr>
              <w:fldChar w:fldCharType="separate"/>
            </w:r>
            <w:r>
              <w:rPr>
                <w:noProof/>
                <w:webHidden/>
              </w:rPr>
              <w:t>3</w:t>
            </w:r>
            <w:r>
              <w:rPr>
                <w:noProof/>
                <w:webHidden/>
              </w:rPr>
              <w:fldChar w:fldCharType="end"/>
            </w:r>
          </w:hyperlink>
        </w:p>
        <w:p w14:paraId="56F42A15" w14:textId="77777777" w:rsidR="00E01AAB" w:rsidRDefault="00E01AAB">
          <w:pPr>
            <w:pStyle w:val="TOC2"/>
            <w:tabs>
              <w:tab w:val="right" w:leader="dot" w:pos="9350"/>
            </w:tabs>
            <w:rPr>
              <w:rFonts w:eastAsiaTheme="minorEastAsia"/>
              <w:noProof/>
              <w:lang w:eastAsia="en-GB"/>
            </w:rPr>
          </w:pPr>
          <w:hyperlink w:anchor="_Toc234608604" w:history="1">
            <w:r w:rsidRPr="00755178">
              <w:rPr>
                <w:rStyle w:val="Hyperlink"/>
                <w:rFonts w:ascii="Arial" w:eastAsia="Times New Roman" w:hAnsi="Arial" w:cs="Arial"/>
                <w:b/>
                <w:bCs/>
                <w:noProof/>
                <w:lang w:eastAsia="en-GB"/>
              </w:rPr>
              <w:t>3. Evaluation of Current Market Situation</w:t>
            </w:r>
            <w:r>
              <w:rPr>
                <w:noProof/>
                <w:webHidden/>
              </w:rPr>
              <w:tab/>
            </w:r>
            <w:r>
              <w:rPr>
                <w:noProof/>
                <w:webHidden/>
              </w:rPr>
              <w:fldChar w:fldCharType="begin"/>
            </w:r>
            <w:r>
              <w:rPr>
                <w:noProof/>
                <w:webHidden/>
              </w:rPr>
              <w:instrText xml:space="preserve"> PAGEREF _Toc234608604 \h </w:instrText>
            </w:r>
            <w:r>
              <w:rPr>
                <w:noProof/>
                <w:webHidden/>
              </w:rPr>
            </w:r>
            <w:r>
              <w:rPr>
                <w:noProof/>
                <w:webHidden/>
              </w:rPr>
              <w:fldChar w:fldCharType="separate"/>
            </w:r>
            <w:r>
              <w:rPr>
                <w:noProof/>
                <w:webHidden/>
              </w:rPr>
              <w:t>4</w:t>
            </w:r>
            <w:r>
              <w:rPr>
                <w:noProof/>
                <w:webHidden/>
              </w:rPr>
              <w:fldChar w:fldCharType="end"/>
            </w:r>
          </w:hyperlink>
        </w:p>
        <w:p w14:paraId="6FFF3913" w14:textId="77777777" w:rsidR="00E01AAB" w:rsidRDefault="00E01AAB">
          <w:pPr>
            <w:pStyle w:val="TOC3"/>
            <w:tabs>
              <w:tab w:val="right" w:leader="dot" w:pos="9350"/>
            </w:tabs>
            <w:rPr>
              <w:rFonts w:eastAsiaTheme="minorEastAsia"/>
              <w:noProof/>
              <w:lang w:eastAsia="en-GB"/>
            </w:rPr>
          </w:pPr>
          <w:hyperlink w:anchor="_Toc234608605" w:history="1">
            <w:r w:rsidRPr="00755178">
              <w:rPr>
                <w:rStyle w:val="Hyperlink"/>
                <w:rFonts w:ascii="Arial" w:eastAsia="Times New Roman" w:hAnsi="Arial" w:cs="Arial"/>
                <w:b/>
                <w:bCs/>
                <w:noProof/>
                <w:lang w:eastAsia="en-GB"/>
              </w:rPr>
              <w:t>3.1 SWOT Analysis (Internal Strategic Position)</w:t>
            </w:r>
            <w:r>
              <w:rPr>
                <w:noProof/>
                <w:webHidden/>
              </w:rPr>
              <w:tab/>
            </w:r>
            <w:r>
              <w:rPr>
                <w:noProof/>
                <w:webHidden/>
              </w:rPr>
              <w:fldChar w:fldCharType="begin"/>
            </w:r>
            <w:r>
              <w:rPr>
                <w:noProof/>
                <w:webHidden/>
              </w:rPr>
              <w:instrText xml:space="preserve"> PAGEREF _Toc234608605 \h </w:instrText>
            </w:r>
            <w:r>
              <w:rPr>
                <w:noProof/>
                <w:webHidden/>
              </w:rPr>
            </w:r>
            <w:r>
              <w:rPr>
                <w:noProof/>
                <w:webHidden/>
              </w:rPr>
              <w:fldChar w:fldCharType="separate"/>
            </w:r>
            <w:r>
              <w:rPr>
                <w:noProof/>
                <w:webHidden/>
              </w:rPr>
              <w:t>4</w:t>
            </w:r>
            <w:r>
              <w:rPr>
                <w:noProof/>
                <w:webHidden/>
              </w:rPr>
              <w:fldChar w:fldCharType="end"/>
            </w:r>
          </w:hyperlink>
        </w:p>
        <w:p w14:paraId="2D3D78C0" w14:textId="77777777" w:rsidR="00E01AAB" w:rsidRDefault="00E01AAB">
          <w:pPr>
            <w:pStyle w:val="TOC3"/>
            <w:tabs>
              <w:tab w:val="right" w:leader="dot" w:pos="9350"/>
            </w:tabs>
            <w:rPr>
              <w:rFonts w:eastAsiaTheme="minorEastAsia"/>
              <w:noProof/>
              <w:lang w:eastAsia="en-GB"/>
            </w:rPr>
          </w:pPr>
          <w:hyperlink w:anchor="_Toc234608606" w:history="1">
            <w:r w:rsidRPr="00755178">
              <w:rPr>
                <w:rStyle w:val="Hyperlink"/>
                <w:rFonts w:ascii="Arial" w:eastAsia="Times New Roman" w:hAnsi="Arial" w:cs="Arial"/>
                <w:b/>
                <w:bCs/>
                <w:noProof/>
                <w:lang w:eastAsia="en-GB"/>
              </w:rPr>
              <w:t>3.3 Porter's Five Forces Analysis (Industry Competitiveness)</w:t>
            </w:r>
            <w:r>
              <w:rPr>
                <w:noProof/>
                <w:webHidden/>
              </w:rPr>
              <w:tab/>
            </w:r>
            <w:r>
              <w:rPr>
                <w:noProof/>
                <w:webHidden/>
              </w:rPr>
              <w:fldChar w:fldCharType="begin"/>
            </w:r>
            <w:r>
              <w:rPr>
                <w:noProof/>
                <w:webHidden/>
              </w:rPr>
              <w:instrText xml:space="preserve"> PAGEREF _Toc234608606 \h </w:instrText>
            </w:r>
            <w:r>
              <w:rPr>
                <w:noProof/>
                <w:webHidden/>
              </w:rPr>
            </w:r>
            <w:r>
              <w:rPr>
                <w:noProof/>
                <w:webHidden/>
              </w:rPr>
              <w:fldChar w:fldCharType="separate"/>
            </w:r>
            <w:r>
              <w:rPr>
                <w:noProof/>
                <w:webHidden/>
              </w:rPr>
              <w:t>7</w:t>
            </w:r>
            <w:r>
              <w:rPr>
                <w:noProof/>
                <w:webHidden/>
              </w:rPr>
              <w:fldChar w:fldCharType="end"/>
            </w:r>
          </w:hyperlink>
        </w:p>
        <w:p w14:paraId="2A4E387D" w14:textId="77777777" w:rsidR="00E01AAB" w:rsidRDefault="00E01AAB">
          <w:pPr>
            <w:pStyle w:val="TOC2"/>
            <w:tabs>
              <w:tab w:val="right" w:leader="dot" w:pos="9350"/>
            </w:tabs>
            <w:rPr>
              <w:rFonts w:eastAsiaTheme="minorEastAsia"/>
              <w:noProof/>
              <w:lang w:eastAsia="en-GB"/>
            </w:rPr>
          </w:pPr>
          <w:hyperlink w:anchor="_Toc234608607" w:history="1">
            <w:r w:rsidRPr="00755178">
              <w:rPr>
                <w:rStyle w:val="Hyperlink"/>
                <w:rFonts w:ascii="Arial" w:eastAsia="Times New Roman" w:hAnsi="Arial" w:cs="Arial"/>
                <w:b/>
                <w:bCs/>
                <w:noProof/>
                <w:lang w:eastAsia="en-GB"/>
              </w:rPr>
              <w:t>4. Strategic Growth Options and Proposed Strategy</w:t>
            </w:r>
            <w:r>
              <w:rPr>
                <w:noProof/>
                <w:webHidden/>
              </w:rPr>
              <w:tab/>
            </w:r>
            <w:r>
              <w:rPr>
                <w:noProof/>
                <w:webHidden/>
              </w:rPr>
              <w:fldChar w:fldCharType="begin"/>
            </w:r>
            <w:r>
              <w:rPr>
                <w:noProof/>
                <w:webHidden/>
              </w:rPr>
              <w:instrText xml:space="preserve"> PAGEREF _Toc234608607 \h </w:instrText>
            </w:r>
            <w:r>
              <w:rPr>
                <w:noProof/>
                <w:webHidden/>
              </w:rPr>
            </w:r>
            <w:r>
              <w:rPr>
                <w:noProof/>
                <w:webHidden/>
              </w:rPr>
              <w:fldChar w:fldCharType="separate"/>
            </w:r>
            <w:r>
              <w:rPr>
                <w:noProof/>
                <w:webHidden/>
              </w:rPr>
              <w:t>9</w:t>
            </w:r>
            <w:r>
              <w:rPr>
                <w:noProof/>
                <w:webHidden/>
              </w:rPr>
              <w:fldChar w:fldCharType="end"/>
            </w:r>
          </w:hyperlink>
        </w:p>
        <w:p w14:paraId="15D9EBFA" w14:textId="77777777" w:rsidR="00E01AAB" w:rsidRDefault="00E01AAB">
          <w:pPr>
            <w:pStyle w:val="TOC3"/>
            <w:tabs>
              <w:tab w:val="right" w:leader="dot" w:pos="9350"/>
            </w:tabs>
            <w:rPr>
              <w:rFonts w:eastAsiaTheme="minorEastAsia"/>
              <w:noProof/>
              <w:lang w:eastAsia="en-GB"/>
            </w:rPr>
          </w:pPr>
          <w:hyperlink w:anchor="_Toc234608608" w:history="1">
            <w:r w:rsidRPr="00755178">
              <w:rPr>
                <w:rStyle w:val="Hyperlink"/>
                <w:rFonts w:ascii="Arial" w:eastAsia="Times New Roman" w:hAnsi="Arial" w:cs="Arial"/>
                <w:b/>
                <w:bCs/>
                <w:noProof/>
                <w:lang w:eastAsia="en-GB"/>
              </w:rPr>
              <w:t>4.1 Strategic Growth Options (Ansoff Matrix)</w:t>
            </w:r>
            <w:r>
              <w:rPr>
                <w:noProof/>
                <w:webHidden/>
              </w:rPr>
              <w:tab/>
            </w:r>
            <w:r>
              <w:rPr>
                <w:noProof/>
                <w:webHidden/>
              </w:rPr>
              <w:fldChar w:fldCharType="begin"/>
            </w:r>
            <w:r>
              <w:rPr>
                <w:noProof/>
                <w:webHidden/>
              </w:rPr>
              <w:instrText xml:space="preserve"> PAGEREF _Toc234608608 \h </w:instrText>
            </w:r>
            <w:r>
              <w:rPr>
                <w:noProof/>
                <w:webHidden/>
              </w:rPr>
            </w:r>
            <w:r>
              <w:rPr>
                <w:noProof/>
                <w:webHidden/>
              </w:rPr>
              <w:fldChar w:fldCharType="separate"/>
            </w:r>
            <w:r>
              <w:rPr>
                <w:noProof/>
                <w:webHidden/>
              </w:rPr>
              <w:t>9</w:t>
            </w:r>
            <w:r>
              <w:rPr>
                <w:noProof/>
                <w:webHidden/>
              </w:rPr>
              <w:fldChar w:fldCharType="end"/>
            </w:r>
          </w:hyperlink>
        </w:p>
        <w:p w14:paraId="643EA41E" w14:textId="77777777" w:rsidR="00E01AAB" w:rsidRDefault="00E01AAB">
          <w:pPr>
            <w:pStyle w:val="TOC3"/>
            <w:tabs>
              <w:tab w:val="right" w:leader="dot" w:pos="9350"/>
            </w:tabs>
            <w:rPr>
              <w:rFonts w:eastAsiaTheme="minorEastAsia"/>
              <w:noProof/>
              <w:lang w:eastAsia="en-GB"/>
            </w:rPr>
          </w:pPr>
          <w:hyperlink w:anchor="_Toc234608609" w:history="1">
            <w:r w:rsidRPr="00755178">
              <w:rPr>
                <w:rStyle w:val="Hyperlink"/>
                <w:rFonts w:ascii="Arial" w:eastAsia="Times New Roman" w:hAnsi="Arial" w:cs="Arial"/>
                <w:b/>
                <w:bCs/>
                <w:noProof/>
                <w:lang w:eastAsia="en-GB"/>
              </w:rPr>
              <w:t>4.2 Recommended Strategy: Differentiated Focus Strategy</w:t>
            </w:r>
            <w:r>
              <w:rPr>
                <w:noProof/>
                <w:webHidden/>
              </w:rPr>
              <w:tab/>
            </w:r>
            <w:r>
              <w:rPr>
                <w:noProof/>
                <w:webHidden/>
              </w:rPr>
              <w:fldChar w:fldCharType="begin"/>
            </w:r>
            <w:r>
              <w:rPr>
                <w:noProof/>
                <w:webHidden/>
              </w:rPr>
              <w:instrText xml:space="preserve"> PAGEREF _Toc234608609 \h </w:instrText>
            </w:r>
            <w:r>
              <w:rPr>
                <w:noProof/>
                <w:webHidden/>
              </w:rPr>
            </w:r>
            <w:r>
              <w:rPr>
                <w:noProof/>
                <w:webHidden/>
              </w:rPr>
              <w:fldChar w:fldCharType="separate"/>
            </w:r>
            <w:r>
              <w:rPr>
                <w:noProof/>
                <w:webHidden/>
              </w:rPr>
              <w:t>10</w:t>
            </w:r>
            <w:r>
              <w:rPr>
                <w:noProof/>
                <w:webHidden/>
              </w:rPr>
              <w:fldChar w:fldCharType="end"/>
            </w:r>
          </w:hyperlink>
        </w:p>
        <w:p w14:paraId="522B0BFB" w14:textId="77777777" w:rsidR="00E01AAB" w:rsidRDefault="00E01AAB">
          <w:pPr>
            <w:pStyle w:val="TOC3"/>
            <w:tabs>
              <w:tab w:val="right" w:leader="dot" w:pos="9350"/>
            </w:tabs>
            <w:rPr>
              <w:rFonts w:eastAsiaTheme="minorEastAsia"/>
              <w:noProof/>
              <w:lang w:eastAsia="en-GB"/>
            </w:rPr>
          </w:pPr>
          <w:hyperlink w:anchor="_Toc234608610" w:history="1">
            <w:r w:rsidRPr="00755178">
              <w:rPr>
                <w:rStyle w:val="Hyperlink"/>
                <w:rFonts w:ascii="Arial" w:eastAsia="Times New Roman" w:hAnsi="Arial" w:cs="Arial"/>
                <w:b/>
                <w:bCs/>
                <w:noProof/>
                <w:lang w:eastAsia="en-GB"/>
              </w:rPr>
              <w:t>4.3 Practical Examples of Strategic Application</w:t>
            </w:r>
            <w:r>
              <w:rPr>
                <w:noProof/>
                <w:webHidden/>
              </w:rPr>
              <w:tab/>
            </w:r>
            <w:r>
              <w:rPr>
                <w:noProof/>
                <w:webHidden/>
              </w:rPr>
              <w:fldChar w:fldCharType="begin"/>
            </w:r>
            <w:r>
              <w:rPr>
                <w:noProof/>
                <w:webHidden/>
              </w:rPr>
              <w:instrText xml:space="preserve"> PAGEREF _Toc234608610 \h </w:instrText>
            </w:r>
            <w:r>
              <w:rPr>
                <w:noProof/>
                <w:webHidden/>
              </w:rPr>
            </w:r>
            <w:r>
              <w:rPr>
                <w:noProof/>
                <w:webHidden/>
              </w:rPr>
              <w:fldChar w:fldCharType="separate"/>
            </w:r>
            <w:r>
              <w:rPr>
                <w:noProof/>
                <w:webHidden/>
              </w:rPr>
              <w:t>11</w:t>
            </w:r>
            <w:r>
              <w:rPr>
                <w:noProof/>
                <w:webHidden/>
              </w:rPr>
              <w:fldChar w:fldCharType="end"/>
            </w:r>
          </w:hyperlink>
        </w:p>
        <w:p w14:paraId="58778A67" w14:textId="77777777" w:rsidR="00E01AAB" w:rsidRDefault="00E01AAB">
          <w:pPr>
            <w:pStyle w:val="TOC2"/>
            <w:tabs>
              <w:tab w:val="right" w:leader="dot" w:pos="9350"/>
            </w:tabs>
            <w:rPr>
              <w:rFonts w:eastAsiaTheme="minorEastAsia"/>
              <w:noProof/>
              <w:lang w:eastAsia="en-GB"/>
            </w:rPr>
          </w:pPr>
          <w:hyperlink w:anchor="_Toc234608611" w:history="1">
            <w:r w:rsidRPr="00755178">
              <w:rPr>
                <w:rStyle w:val="Hyperlink"/>
                <w:rFonts w:ascii="Arial" w:eastAsia="Times New Roman" w:hAnsi="Arial" w:cs="Arial"/>
                <w:b/>
                <w:bCs/>
                <w:noProof/>
                <w:lang w:eastAsia="en-GB"/>
              </w:rPr>
              <w:t>5. Strategy Evaluation (SAF Framework)</w:t>
            </w:r>
            <w:r>
              <w:rPr>
                <w:noProof/>
                <w:webHidden/>
              </w:rPr>
              <w:tab/>
            </w:r>
            <w:r>
              <w:rPr>
                <w:noProof/>
                <w:webHidden/>
              </w:rPr>
              <w:fldChar w:fldCharType="begin"/>
            </w:r>
            <w:r>
              <w:rPr>
                <w:noProof/>
                <w:webHidden/>
              </w:rPr>
              <w:instrText xml:space="preserve"> PAGEREF _Toc234608611 \h </w:instrText>
            </w:r>
            <w:r>
              <w:rPr>
                <w:noProof/>
                <w:webHidden/>
              </w:rPr>
            </w:r>
            <w:r>
              <w:rPr>
                <w:noProof/>
                <w:webHidden/>
              </w:rPr>
              <w:fldChar w:fldCharType="separate"/>
            </w:r>
            <w:r>
              <w:rPr>
                <w:noProof/>
                <w:webHidden/>
              </w:rPr>
              <w:t>12</w:t>
            </w:r>
            <w:r>
              <w:rPr>
                <w:noProof/>
                <w:webHidden/>
              </w:rPr>
              <w:fldChar w:fldCharType="end"/>
            </w:r>
          </w:hyperlink>
        </w:p>
        <w:p w14:paraId="7D0572AC" w14:textId="77777777" w:rsidR="00E01AAB" w:rsidRDefault="00E01AAB">
          <w:pPr>
            <w:pStyle w:val="TOC3"/>
            <w:tabs>
              <w:tab w:val="right" w:leader="dot" w:pos="9350"/>
            </w:tabs>
            <w:rPr>
              <w:rFonts w:eastAsiaTheme="minorEastAsia"/>
              <w:noProof/>
              <w:lang w:eastAsia="en-GB"/>
            </w:rPr>
          </w:pPr>
          <w:hyperlink w:anchor="_Toc234608612" w:history="1">
            <w:r w:rsidRPr="00755178">
              <w:rPr>
                <w:rStyle w:val="Hyperlink"/>
                <w:rFonts w:ascii="Arial" w:eastAsia="Times New Roman" w:hAnsi="Arial" w:cs="Arial"/>
                <w:b/>
                <w:bCs/>
                <w:noProof/>
                <w:lang w:eastAsia="en-GB"/>
              </w:rPr>
              <w:t>5.1 Suitability (Does it fit the external and internal environment?)</w:t>
            </w:r>
            <w:r>
              <w:rPr>
                <w:noProof/>
                <w:webHidden/>
              </w:rPr>
              <w:tab/>
            </w:r>
            <w:r>
              <w:rPr>
                <w:noProof/>
                <w:webHidden/>
              </w:rPr>
              <w:fldChar w:fldCharType="begin"/>
            </w:r>
            <w:r>
              <w:rPr>
                <w:noProof/>
                <w:webHidden/>
              </w:rPr>
              <w:instrText xml:space="preserve"> PAGEREF _Toc234608612 \h </w:instrText>
            </w:r>
            <w:r>
              <w:rPr>
                <w:noProof/>
                <w:webHidden/>
              </w:rPr>
            </w:r>
            <w:r>
              <w:rPr>
                <w:noProof/>
                <w:webHidden/>
              </w:rPr>
              <w:fldChar w:fldCharType="separate"/>
            </w:r>
            <w:r>
              <w:rPr>
                <w:noProof/>
                <w:webHidden/>
              </w:rPr>
              <w:t>12</w:t>
            </w:r>
            <w:r>
              <w:rPr>
                <w:noProof/>
                <w:webHidden/>
              </w:rPr>
              <w:fldChar w:fldCharType="end"/>
            </w:r>
          </w:hyperlink>
        </w:p>
        <w:p w14:paraId="550D27D8" w14:textId="77777777" w:rsidR="00E01AAB" w:rsidRDefault="00E01AAB">
          <w:pPr>
            <w:pStyle w:val="TOC3"/>
            <w:tabs>
              <w:tab w:val="right" w:leader="dot" w:pos="9350"/>
            </w:tabs>
            <w:rPr>
              <w:rFonts w:eastAsiaTheme="minorEastAsia"/>
              <w:noProof/>
              <w:lang w:eastAsia="en-GB"/>
            </w:rPr>
          </w:pPr>
          <w:hyperlink w:anchor="_Toc234608613" w:history="1">
            <w:r w:rsidRPr="00755178">
              <w:rPr>
                <w:rStyle w:val="Hyperlink"/>
                <w:rFonts w:ascii="Arial" w:eastAsia="Times New Roman" w:hAnsi="Arial" w:cs="Arial"/>
                <w:b/>
                <w:bCs/>
                <w:noProof/>
                <w:lang w:eastAsia="en-GB"/>
              </w:rPr>
              <w:t>5.2 Acceptability (Will stakeholders accept it, and will returns be adequate?)</w:t>
            </w:r>
            <w:r>
              <w:rPr>
                <w:noProof/>
                <w:webHidden/>
              </w:rPr>
              <w:tab/>
            </w:r>
            <w:r>
              <w:rPr>
                <w:noProof/>
                <w:webHidden/>
              </w:rPr>
              <w:fldChar w:fldCharType="begin"/>
            </w:r>
            <w:r>
              <w:rPr>
                <w:noProof/>
                <w:webHidden/>
              </w:rPr>
              <w:instrText xml:space="preserve"> PAGEREF _Toc234608613 \h </w:instrText>
            </w:r>
            <w:r>
              <w:rPr>
                <w:noProof/>
                <w:webHidden/>
              </w:rPr>
            </w:r>
            <w:r>
              <w:rPr>
                <w:noProof/>
                <w:webHidden/>
              </w:rPr>
              <w:fldChar w:fldCharType="separate"/>
            </w:r>
            <w:r>
              <w:rPr>
                <w:noProof/>
                <w:webHidden/>
              </w:rPr>
              <w:t>12</w:t>
            </w:r>
            <w:r>
              <w:rPr>
                <w:noProof/>
                <w:webHidden/>
              </w:rPr>
              <w:fldChar w:fldCharType="end"/>
            </w:r>
          </w:hyperlink>
        </w:p>
        <w:p w14:paraId="74BE70F1" w14:textId="77777777" w:rsidR="00E01AAB" w:rsidRDefault="00E01AAB">
          <w:pPr>
            <w:pStyle w:val="TOC3"/>
            <w:tabs>
              <w:tab w:val="right" w:leader="dot" w:pos="9350"/>
            </w:tabs>
            <w:rPr>
              <w:rFonts w:eastAsiaTheme="minorEastAsia"/>
              <w:noProof/>
              <w:lang w:eastAsia="en-GB"/>
            </w:rPr>
          </w:pPr>
          <w:hyperlink w:anchor="_Toc234608614" w:history="1">
            <w:r w:rsidRPr="00755178">
              <w:rPr>
                <w:rStyle w:val="Hyperlink"/>
                <w:rFonts w:ascii="Arial" w:eastAsia="Times New Roman" w:hAnsi="Arial" w:cs="Arial"/>
                <w:b/>
                <w:bCs/>
                <w:noProof/>
                <w:lang w:eastAsia="en-GB"/>
              </w:rPr>
              <w:t>5.3 Feasibility (Can it be delivered with current resources?)</w:t>
            </w:r>
            <w:r>
              <w:rPr>
                <w:noProof/>
                <w:webHidden/>
              </w:rPr>
              <w:tab/>
            </w:r>
            <w:r>
              <w:rPr>
                <w:noProof/>
                <w:webHidden/>
              </w:rPr>
              <w:fldChar w:fldCharType="begin"/>
            </w:r>
            <w:r>
              <w:rPr>
                <w:noProof/>
                <w:webHidden/>
              </w:rPr>
              <w:instrText xml:space="preserve"> PAGEREF _Toc234608614 \h </w:instrText>
            </w:r>
            <w:r>
              <w:rPr>
                <w:noProof/>
                <w:webHidden/>
              </w:rPr>
            </w:r>
            <w:r>
              <w:rPr>
                <w:noProof/>
                <w:webHidden/>
              </w:rPr>
              <w:fldChar w:fldCharType="separate"/>
            </w:r>
            <w:r>
              <w:rPr>
                <w:noProof/>
                <w:webHidden/>
              </w:rPr>
              <w:t>13</w:t>
            </w:r>
            <w:r>
              <w:rPr>
                <w:noProof/>
                <w:webHidden/>
              </w:rPr>
              <w:fldChar w:fldCharType="end"/>
            </w:r>
          </w:hyperlink>
        </w:p>
        <w:p w14:paraId="48FFC7D5" w14:textId="77777777" w:rsidR="00E01AAB" w:rsidRDefault="00E01AAB">
          <w:pPr>
            <w:pStyle w:val="TOC2"/>
            <w:tabs>
              <w:tab w:val="right" w:leader="dot" w:pos="9350"/>
            </w:tabs>
            <w:rPr>
              <w:rFonts w:eastAsiaTheme="minorEastAsia"/>
              <w:noProof/>
              <w:lang w:eastAsia="en-GB"/>
            </w:rPr>
          </w:pPr>
          <w:hyperlink w:anchor="_Toc234608615" w:history="1">
            <w:r w:rsidRPr="00755178">
              <w:rPr>
                <w:rStyle w:val="Hyperlink"/>
                <w:rFonts w:ascii="Arial" w:eastAsia="Times New Roman" w:hAnsi="Arial" w:cs="Arial"/>
                <w:b/>
                <w:bCs/>
                <w:noProof/>
                <w:lang w:eastAsia="en-GB"/>
              </w:rPr>
              <w:t>6. Stakeholder Analysis</w:t>
            </w:r>
            <w:r>
              <w:rPr>
                <w:noProof/>
                <w:webHidden/>
              </w:rPr>
              <w:tab/>
            </w:r>
            <w:r>
              <w:rPr>
                <w:noProof/>
                <w:webHidden/>
              </w:rPr>
              <w:fldChar w:fldCharType="begin"/>
            </w:r>
            <w:r>
              <w:rPr>
                <w:noProof/>
                <w:webHidden/>
              </w:rPr>
              <w:instrText xml:space="preserve"> PAGEREF _Toc234608615 \h </w:instrText>
            </w:r>
            <w:r>
              <w:rPr>
                <w:noProof/>
                <w:webHidden/>
              </w:rPr>
            </w:r>
            <w:r>
              <w:rPr>
                <w:noProof/>
                <w:webHidden/>
              </w:rPr>
              <w:fldChar w:fldCharType="separate"/>
            </w:r>
            <w:r>
              <w:rPr>
                <w:noProof/>
                <w:webHidden/>
              </w:rPr>
              <w:t>14</w:t>
            </w:r>
            <w:r>
              <w:rPr>
                <w:noProof/>
                <w:webHidden/>
              </w:rPr>
              <w:fldChar w:fldCharType="end"/>
            </w:r>
          </w:hyperlink>
        </w:p>
        <w:p w14:paraId="17A22101" w14:textId="77777777" w:rsidR="00E01AAB" w:rsidRDefault="00E01AAB">
          <w:pPr>
            <w:pStyle w:val="TOC3"/>
            <w:tabs>
              <w:tab w:val="right" w:leader="dot" w:pos="9350"/>
            </w:tabs>
            <w:rPr>
              <w:rFonts w:eastAsiaTheme="minorEastAsia"/>
              <w:noProof/>
              <w:lang w:eastAsia="en-GB"/>
            </w:rPr>
          </w:pPr>
          <w:hyperlink w:anchor="_Toc234608616" w:history="1">
            <w:r w:rsidRPr="00755178">
              <w:rPr>
                <w:rStyle w:val="Hyperlink"/>
                <w:rFonts w:ascii="Arial" w:eastAsia="Times New Roman" w:hAnsi="Arial" w:cs="Arial"/>
                <w:b/>
                <w:bCs/>
                <w:noProof/>
                <w:lang w:eastAsia="en-GB"/>
              </w:rPr>
              <w:t>6.1 Identification of Key Stakeholders</w:t>
            </w:r>
            <w:r>
              <w:rPr>
                <w:noProof/>
                <w:webHidden/>
              </w:rPr>
              <w:tab/>
            </w:r>
            <w:r>
              <w:rPr>
                <w:noProof/>
                <w:webHidden/>
              </w:rPr>
              <w:fldChar w:fldCharType="begin"/>
            </w:r>
            <w:r>
              <w:rPr>
                <w:noProof/>
                <w:webHidden/>
              </w:rPr>
              <w:instrText xml:space="preserve"> PAGEREF _Toc234608616 \h </w:instrText>
            </w:r>
            <w:r>
              <w:rPr>
                <w:noProof/>
                <w:webHidden/>
              </w:rPr>
            </w:r>
            <w:r>
              <w:rPr>
                <w:noProof/>
                <w:webHidden/>
              </w:rPr>
              <w:fldChar w:fldCharType="separate"/>
            </w:r>
            <w:r>
              <w:rPr>
                <w:noProof/>
                <w:webHidden/>
              </w:rPr>
              <w:t>14</w:t>
            </w:r>
            <w:r>
              <w:rPr>
                <w:noProof/>
                <w:webHidden/>
              </w:rPr>
              <w:fldChar w:fldCharType="end"/>
            </w:r>
          </w:hyperlink>
        </w:p>
        <w:p w14:paraId="41D8E90C" w14:textId="77777777" w:rsidR="00E01AAB" w:rsidRDefault="00E01AAB">
          <w:pPr>
            <w:pStyle w:val="TOC3"/>
            <w:tabs>
              <w:tab w:val="right" w:leader="dot" w:pos="9350"/>
            </w:tabs>
            <w:rPr>
              <w:rFonts w:eastAsiaTheme="minorEastAsia"/>
              <w:noProof/>
              <w:lang w:eastAsia="en-GB"/>
            </w:rPr>
          </w:pPr>
          <w:hyperlink w:anchor="_Toc234608617" w:history="1">
            <w:r w:rsidRPr="00755178">
              <w:rPr>
                <w:rStyle w:val="Hyperlink"/>
                <w:rFonts w:ascii="Arial" w:eastAsia="Times New Roman" w:hAnsi="Arial" w:cs="Arial"/>
                <w:b/>
                <w:bCs/>
                <w:noProof/>
                <w:lang w:eastAsia="en-GB"/>
              </w:rPr>
              <w:t>6.2 Stakeholder Impact Assessment</w:t>
            </w:r>
            <w:r>
              <w:rPr>
                <w:noProof/>
                <w:webHidden/>
              </w:rPr>
              <w:tab/>
            </w:r>
            <w:r>
              <w:rPr>
                <w:noProof/>
                <w:webHidden/>
              </w:rPr>
              <w:fldChar w:fldCharType="begin"/>
            </w:r>
            <w:r>
              <w:rPr>
                <w:noProof/>
                <w:webHidden/>
              </w:rPr>
              <w:instrText xml:space="preserve"> PAGEREF _Toc234608617 \h </w:instrText>
            </w:r>
            <w:r>
              <w:rPr>
                <w:noProof/>
                <w:webHidden/>
              </w:rPr>
            </w:r>
            <w:r>
              <w:rPr>
                <w:noProof/>
                <w:webHidden/>
              </w:rPr>
              <w:fldChar w:fldCharType="separate"/>
            </w:r>
            <w:r>
              <w:rPr>
                <w:noProof/>
                <w:webHidden/>
              </w:rPr>
              <w:t>14</w:t>
            </w:r>
            <w:r>
              <w:rPr>
                <w:noProof/>
                <w:webHidden/>
              </w:rPr>
              <w:fldChar w:fldCharType="end"/>
            </w:r>
          </w:hyperlink>
        </w:p>
        <w:p w14:paraId="3971485A" w14:textId="77777777" w:rsidR="00E01AAB" w:rsidRDefault="00E01AAB">
          <w:pPr>
            <w:pStyle w:val="TOC3"/>
            <w:tabs>
              <w:tab w:val="right" w:leader="dot" w:pos="9350"/>
            </w:tabs>
            <w:rPr>
              <w:rFonts w:eastAsiaTheme="minorEastAsia"/>
              <w:noProof/>
              <w:lang w:eastAsia="en-GB"/>
            </w:rPr>
          </w:pPr>
          <w:hyperlink w:anchor="_Toc234608618" w:history="1">
            <w:r w:rsidRPr="00755178">
              <w:rPr>
                <w:rStyle w:val="Hyperlink"/>
                <w:rFonts w:ascii="Arial" w:eastAsia="Times New Roman" w:hAnsi="Arial" w:cs="Arial"/>
                <w:b/>
                <w:bCs/>
                <w:noProof/>
                <w:lang w:eastAsia="en-GB"/>
              </w:rPr>
              <w:t>6.3 Stakeholder Engagement Plan (Mendelow's Matrix)</w:t>
            </w:r>
            <w:r>
              <w:rPr>
                <w:noProof/>
                <w:webHidden/>
              </w:rPr>
              <w:tab/>
            </w:r>
            <w:r>
              <w:rPr>
                <w:noProof/>
                <w:webHidden/>
              </w:rPr>
              <w:fldChar w:fldCharType="begin"/>
            </w:r>
            <w:r>
              <w:rPr>
                <w:noProof/>
                <w:webHidden/>
              </w:rPr>
              <w:instrText xml:space="preserve"> PAGEREF _Toc234608618 \h </w:instrText>
            </w:r>
            <w:r>
              <w:rPr>
                <w:noProof/>
                <w:webHidden/>
              </w:rPr>
            </w:r>
            <w:r>
              <w:rPr>
                <w:noProof/>
                <w:webHidden/>
              </w:rPr>
              <w:fldChar w:fldCharType="separate"/>
            </w:r>
            <w:r>
              <w:rPr>
                <w:noProof/>
                <w:webHidden/>
              </w:rPr>
              <w:t>15</w:t>
            </w:r>
            <w:r>
              <w:rPr>
                <w:noProof/>
                <w:webHidden/>
              </w:rPr>
              <w:fldChar w:fldCharType="end"/>
            </w:r>
          </w:hyperlink>
        </w:p>
        <w:p w14:paraId="49F17A1D" w14:textId="77777777" w:rsidR="00E01AAB" w:rsidRDefault="00E01AAB">
          <w:pPr>
            <w:pStyle w:val="TOC2"/>
            <w:tabs>
              <w:tab w:val="right" w:leader="dot" w:pos="9350"/>
            </w:tabs>
            <w:rPr>
              <w:rFonts w:eastAsiaTheme="minorEastAsia"/>
              <w:noProof/>
              <w:lang w:eastAsia="en-GB"/>
            </w:rPr>
          </w:pPr>
          <w:hyperlink w:anchor="_Toc234608619" w:history="1">
            <w:r w:rsidRPr="00755178">
              <w:rPr>
                <w:rStyle w:val="Hyperlink"/>
                <w:rFonts w:ascii="Arial" w:eastAsia="Times New Roman" w:hAnsi="Arial" w:cs="Arial"/>
                <w:b/>
                <w:bCs/>
                <w:noProof/>
                <w:lang w:eastAsia="en-GB"/>
              </w:rPr>
              <w:t>7. Implementation and Monitoring</w:t>
            </w:r>
            <w:r>
              <w:rPr>
                <w:noProof/>
                <w:webHidden/>
              </w:rPr>
              <w:tab/>
            </w:r>
            <w:r>
              <w:rPr>
                <w:noProof/>
                <w:webHidden/>
              </w:rPr>
              <w:fldChar w:fldCharType="begin"/>
            </w:r>
            <w:r>
              <w:rPr>
                <w:noProof/>
                <w:webHidden/>
              </w:rPr>
              <w:instrText xml:space="preserve"> PAGEREF _Toc234608619 \h </w:instrText>
            </w:r>
            <w:r>
              <w:rPr>
                <w:noProof/>
                <w:webHidden/>
              </w:rPr>
            </w:r>
            <w:r>
              <w:rPr>
                <w:noProof/>
                <w:webHidden/>
              </w:rPr>
              <w:fldChar w:fldCharType="separate"/>
            </w:r>
            <w:r>
              <w:rPr>
                <w:noProof/>
                <w:webHidden/>
              </w:rPr>
              <w:t>16</w:t>
            </w:r>
            <w:r>
              <w:rPr>
                <w:noProof/>
                <w:webHidden/>
              </w:rPr>
              <w:fldChar w:fldCharType="end"/>
            </w:r>
          </w:hyperlink>
        </w:p>
        <w:p w14:paraId="4FE68712" w14:textId="77777777" w:rsidR="00E01AAB" w:rsidRDefault="00E01AAB">
          <w:pPr>
            <w:pStyle w:val="TOC3"/>
            <w:tabs>
              <w:tab w:val="right" w:leader="dot" w:pos="9350"/>
            </w:tabs>
            <w:rPr>
              <w:rFonts w:eastAsiaTheme="minorEastAsia"/>
              <w:noProof/>
              <w:lang w:eastAsia="en-GB"/>
            </w:rPr>
          </w:pPr>
          <w:hyperlink w:anchor="_Toc234608620" w:history="1">
            <w:r w:rsidRPr="00755178">
              <w:rPr>
                <w:rStyle w:val="Hyperlink"/>
                <w:rFonts w:ascii="Arial" w:eastAsia="Times New Roman" w:hAnsi="Arial" w:cs="Arial"/>
                <w:b/>
                <w:bCs/>
                <w:noProof/>
                <w:lang w:eastAsia="en-GB"/>
              </w:rPr>
              <w:t>7.1 Implementation Plan (12-Month Roadmap)</w:t>
            </w:r>
            <w:r>
              <w:rPr>
                <w:noProof/>
                <w:webHidden/>
              </w:rPr>
              <w:tab/>
            </w:r>
            <w:r>
              <w:rPr>
                <w:noProof/>
                <w:webHidden/>
              </w:rPr>
              <w:fldChar w:fldCharType="begin"/>
            </w:r>
            <w:r>
              <w:rPr>
                <w:noProof/>
                <w:webHidden/>
              </w:rPr>
              <w:instrText xml:space="preserve"> PAGEREF _Toc234608620 \h </w:instrText>
            </w:r>
            <w:r>
              <w:rPr>
                <w:noProof/>
                <w:webHidden/>
              </w:rPr>
            </w:r>
            <w:r>
              <w:rPr>
                <w:noProof/>
                <w:webHidden/>
              </w:rPr>
              <w:fldChar w:fldCharType="separate"/>
            </w:r>
            <w:r>
              <w:rPr>
                <w:noProof/>
                <w:webHidden/>
              </w:rPr>
              <w:t>16</w:t>
            </w:r>
            <w:r>
              <w:rPr>
                <w:noProof/>
                <w:webHidden/>
              </w:rPr>
              <w:fldChar w:fldCharType="end"/>
            </w:r>
          </w:hyperlink>
        </w:p>
        <w:p w14:paraId="59D8A3E4" w14:textId="77777777" w:rsidR="00E01AAB" w:rsidRDefault="00E01AAB">
          <w:pPr>
            <w:pStyle w:val="TOC3"/>
            <w:tabs>
              <w:tab w:val="right" w:leader="dot" w:pos="9350"/>
            </w:tabs>
            <w:rPr>
              <w:rFonts w:eastAsiaTheme="minorEastAsia"/>
              <w:noProof/>
              <w:lang w:eastAsia="en-GB"/>
            </w:rPr>
          </w:pPr>
          <w:hyperlink w:anchor="_Toc234608621" w:history="1">
            <w:r w:rsidRPr="00755178">
              <w:rPr>
                <w:rStyle w:val="Hyperlink"/>
                <w:rFonts w:ascii="Arial" w:eastAsia="Times New Roman" w:hAnsi="Arial" w:cs="Arial"/>
                <w:b/>
                <w:bCs/>
                <w:noProof/>
                <w:lang w:eastAsia="en-GB"/>
              </w:rPr>
              <w:t>7.2 Monitoring Mechanisms</w:t>
            </w:r>
            <w:r>
              <w:rPr>
                <w:noProof/>
                <w:webHidden/>
              </w:rPr>
              <w:tab/>
            </w:r>
            <w:r>
              <w:rPr>
                <w:noProof/>
                <w:webHidden/>
              </w:rPr>
              <w:fldChar w:fldCharType="begin"/>
            </w:r>
            <w:r>
              <w:rPr>
                <w:noProof/>
                <w:webHidden/>
              </w:rPr>
              <w:instrText xml:space="preserve"> PAGEREF _Toc234608621 \h </w:instrText>
            </w:r>
            <w:r>
              <w:rPr>
                <w:noProof/>
                <w:webHidden/>
              </w:rPr>
            </w:r>
            <w:r>
              <w:rPr>
                <w:noProof/>
                <w:webHidden/>
              </w:rPr>
              <w:fldChar w:fldCharType="separate"/>
            </w:r>
            <w:r>
              <w:rPr>
                <w:noProof/>
                <w:webHidden/>
              </w:rPr>
              <w:t>18</w:t>
            </w:r>
            <w:r>
              <w:rPr>
                <w:noProof/>
                <w:webHidden/>
              </w:rPr>
              <w:fldChar w:fldCharType="end"/>
            </w:r>
          </w:hyperlink>
        </w:p>
        <w:p w14:paraId="67144050" w14:textId="77777777" w:rsidR="00E01AAB" w:rsidRDefault="00E01AAB">
          <w:pPr>
            <w:pStyle w:val="TOC2"/>
            <w:tabs>
              <w:tab w:val="right" w:leader="dot" w:pos="9350"/>
            </w:tabs>
            <w:rPr>
              <w:rFonts w:eastAsiaTheme="minorEastAsia"/>
              <w:noProof/>
              <w:lang w:eastAsia="en-GB"/>
            </w:rPr>
          </w:pPr>
          <w:hyperlink w:anchor="_Toc234608622" w:history="1">
            <w:r w:rsidRPr="00755178">
              <w:rPr>
                <w:rStyle w:val="Hyperlink"/>
                <w:rFonts w:ascii="Arial" w:eastAsia="Times New Roman" w:hAnsi="Arial" w:cs="Arial"/>
                <w:b/>
                <w:bCs/>
                <w:noProof/>
                <w:lang w:eastAsia="en-GB"/>
              </w:rPr>
              <w:t>8. Conclusion</w:t>
            </w:r>
            <w:r>
              <w:rPr>
                <w:noProof/>
                <w:webHidden/>
              </w:rPr>
              <w:tab/>
            </w:r>
            <w:r>
              <w:rPr>
                <w:noProof/>
                <w:webHidden/>
              </w:rPr>
              <w:fldChar w:fldCharType="begin"/>
            </w:r>
            <w:r>
              <w:rPr>
                <w:noProof/>
                <w:webHidden/>
              </w:rPr>
              <w:instrText xml:space="preserve"> PAGEREF _Toc234608622 \h </w:instrText>
            </w:r>
            <w:r>
              <w:rPr>
                <w:noProof/>
                <w:webHidden/>
              </w:rPr>
            </w:r>
            <w:r>
              <w:rPr>
                <w:noProof/>
                <w:webHidden/>
              </w:rPr>
              <w:fldChar w:fldCharType="separate"/>
            </w:r>
            <w:r>
              <w:rPr>
                <w:noProof/>
                <w:webHidden/>
              </w:rPr>
              <w:t>19</w:t>
            </w:r>
            <w:r>
              <w:rPr>
                <w:noProof/>
                <w:webHidden/>
              </w:rPr>
              <w:fldChar w:fldCharType="end"/>
            </w:r>
          </w:hyperlink>
        </w:p>
        <w:p w14:paraId="0EF418C7" w14:textId="77777777" w:rsidR="00E01AAB" w:rsidRDefault="00E01AAB">
          <w:pPr>
            <w:pStyle w:val="TOC2"/>
            <w:tabs>
              <w:tab w:val="right" w:leader="dot" w:pos="9350"/>
            </w:tabs>
            <w:rPr>
              <w:rFonts w:eastAsiaTheme="minorEastAsia"/>
              <w:noProof/>
              <w:lang w:eastAsia="en-GB"/>
            </w:rPr>
          </w:pPr>
          <w:hyperlink w:anchor="_Toc234608623" w:history="1">
            <w:r w:rsidRPr="00755178">
              <w:rPr>
                <w:rStyle w:val="Hyperlink"/>
                <w:rFonts w:ascii="Segoe UI" w:eastAsia="Times New Roman" w:hAnsi="Segoe UI" w:cs="Segoe UI"/>
                <w:b/>
                <w:bCs/>
                <w:noProof/>
                <w:lang w:eastAsia="en-GB"/>
              </w:rPr>
              <w:t>9. Reference List</w:t>
            </w:r>
            <w:r>
              <w:rPr>
                <w:noProof/>
                <w:webHidden/>
              </w:rPr>
              <w:tab/>
            </w:r>
            <w:r>
              <w:rPr>
                <w:noProof/>
                <w:webHidden/>
              </w:rPr>
              <w:fldChar w:fldCharType="begin"/>
            </w:r>
            <w:r>
              <w:rPr>
                <w:noProof/>
                <w:webHidden/>
              </w:rPr>
              <w:instrText xml:space="preserve"> PAGEREF _Toc234608623 \h </w:instrText>
            </w:r>
            <w:r>
              <w:rPr>
                <w:noProof/>
                <w:webHidden/>
              </w:rPr>
            </w:r>
            <w:r>
              <w:rPr>
                <w:noProof/>
                <w:webHidden/>
              </w:rPr>
              <w:fldChar w:fldCharType="separate"/>
            </w:r>
            <w:r>
              <w:rPr>
                <w:noProof/>
                <w:webHidden/>
              </w:rPr>
              <w:t>20</w:t>
            </w:r>
            <w:r>
              <w:rPr>
                <w:noProof/>
                <w:webHidden/>
              </w:rPr>
              <w:fldChar w:fldCharType="end"/>
            </w:r>
          </w:hyperlink>
        </w:p>
        <w:p w14:paraId="45674A5B" w14:textId="77777777" w:rsidR="00E01AAB" w:rsidRDefault="00E01AAB">
          <w:r>
            <w:rPr>
              <w:b/>
              <w:bCs/>
              <w:noProof/>
            </w:rPr>
            <w:fldChar w:fldCharType="end"/>
          </w:r>
        </w:p>
      </w:sdtContent>
    </w:sdt>
    <w:p w14:paraId="269C6A83" w14:textId="77777777" w:rsidR="00397F4A" w:rsidRDefault="00397F4A">
      <w:pPr>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br w:type="page"/>
      </w:r>
    </w:p>
    <w:p w14:paraId="59AEFB2E" w14:textId="77777777" w:rsidR="0016719C" w:rsidRPr="0016719C" w:rsidRDefault="0016719C" w:rsidP="0016719C">
      <w:pPr>
        <w:shd w:val="clear" w:color="auto" w:fill="FFFFFF"/>
        <w:spacing w:before="480" w:after="240" w:line="480" w:lineRule="atLeast"/>
        <w:outlineLvl w:val="1"/>
        <w:rPr>
          <w:rFonts w:ascii="Arial" w:eastAsia="Times New Roman" w:hAnsi="Arial" w:cs="Arial"/>
          <w:b/>
          <w:bCs/>
          <w:color w:val="0F1115"/>
          <w:sz w:val="24"/>
          <w:szCs w:val="24"/>
          <w:lang w:eastAsia="en-GB"/>
        </w:rPr>
      </w:pPr>
      <w:bookmarkStart w:id="2" w:name="_Toc233894348"/>
      <w:bookmarkStart w:id="3" w:name="_Toc234608092"/>
      <w:bookmarkStart w:id="4" w:name="_Toc234608382"/>
      <w:bookmarkStart w:id="5" w:name="_Toc234608602"/>
      <w:r w:rsidRPr="0016719C">
        <w:rPr>
          <w:rFonts w:ascii="Arial" w:eastAsia="Times New Roman" w:hAnsi="Arial" w:cs="Arial"/>
          <w:b/>
          <w:bCs/>
          <w:color w:val="0F1115"/>
          <w:sz w:val="24"/>
          <w:szCs w:val="24"/>
          <w:lang w:eastAsia="en-GB"/>
        </w:rPr>
        <w:lastRenderedPageBreak/>
        <w:t>1. Executive Summary</w:t>
      </w:r>
      <w:bookmarkEnd w:id="1"/>
      <w:bookmarkEnd w:id="0"/>
      <w:bookmarkEnd w:id="2"/>
      <w:bookmarkEnd w:id="3"/>
      <w:bookmarkEnd w:id="4"/>
      <w:bookmarkEnd w:id="5"/>
    </w:p>
    <w:p w14:paraId="28E6FA84" w14:textId="77777777" w:rsidR="0016719C" w:rsidRPr="0016719C" w:rsidRDefault="00D64141" w:rsidP="0016719C">
      <w:pPr>
        <w:shd w:val="clear" w:color="auto" w:fill="FFFFFF"/>
        <w:spacing w:before="240" w:after="240"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Following its major £16.5 billion merger with Three UK to form Vodafone Three, this study provides Vodafone UK with an</w:t>
      </w:r>
      <w:r w:rsidRPr="00D64141">
        <w:rPr>
          <w:rFonts w:ascii="Arial" w:eastAsia="Times New Roman" w:hAnsi="Arial" w:cs="Arial"/>
          <w:color w:val="0F1115"/>
          <w:sz w:val="24"/>
          <w:szCs w:val="24"/>
          <w:lang w:eastAsia="en-GB"/>
        </w:rPr>
        <w:t xml:space="preserve"> analysis and suggestions for growth. The report shows that a large phone company </w:t>
      </w:r>
      <w:r>
        <w:rPr>
          <w:rFonts w:ascii="Arial" w:eastAsia="Times New Roman" w:hAnsi="Arial" w:cs="Arial"/>
          <w:color w:val="0F1115"/>
          <w:sz w:val="24"/>
          <w:szCs w:val="24"/>
          <w:lang w:eastAsia="en-GB"/>
        </w:rPr>
        <w:t>operates in a highly competitive field with many opportunities for growth</w:t>
      </w:r>
      <w:r w:rsidRPr="00D64141">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External factors cause major problems, such as rules and laws, intense competition from companies like Virgin Media O2 and BT/EE, and rapid technological change</w:t>
      </w:r>
      <w:r w:rsidRPr="00D64141">
        <w:rPr>
          <w:rFonts w:ascii="Arial" w:eastAsia="Times New Roman" w:hAnsi="Arial" w:cs="Arial"/>
          <w:color w:val="0F1115"/>
          <w:sz w:val="24"/>
          <w:szCs w:val="24"/>
          <w:lang w:eastAsia="en-GB"/>
        </w:rPr>
        <w:t>. But this mix brings new strengths, like a £11 billion plan to grow its network and having 27 million customers.</w:t>
      </w:r>
    </w:p>
    <w:p w14:paraId="40255585" w14:textId="77777777" w:rsidR="0016719C" w:rsidRPr="0016719C" w:rsidRDefault="001A5EE7"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1A5EE7">
        <w:rPr>
          <w:rFonts w:ascii="Arial" w:eastAsia="Times New Roman" w:hAnsi="Arial" w:cs="Arial"/>
          <w:color w:val="0F1115"/>
          <w:sz w:val="24"/>
          <w:szCs w:val="24"/>
          <w:lang w:eastAsia="en-GB"/>
        </w:rPr>
        <w:t xml:space="preserve">Vodafone's better 5G network is its major strength, </w:t>
      </w:r>
      <w:r>
        <w:rPr>
          <w:rFonts w:ascii="Arial" w:eastAsia="Times New Roman" w:hAnsi="Arial" w:cs="Arial"/>
          <w:color w:val="0F1115"/>
          <w:sz w:val="24"/>
          <w:szCs w:val="24"/>
          <w:lang w:eastAsia="en-GB"/>
        </w:rPr>
        <w:t>according to PESTEL, Porter's Five Forces, and SWOT analyses</w:t>
      </w:r>
      <w:r w:rsidRPr="001A5EE7">
        <w:rPr>
          <w:rFonts w:ascii="Arial" w:eastAsia="Times New Roman" w:hAnsi="Arial" w:cs="Arial"/>
          <w:color w:val="0F1115"/>
          <w:sz w:val="24"/>
          <w:szCs w:val="24"/>
          <w:lang w:eastAsia="en-GB"/>
        </w:rPr>
        <w:t xml:space="preserve">. This research shows that a specific strategy is needed, combining ideas from Porter’s Generic Strategies and the Ansoff Matrix </w:t>
      </w:r>
      <w:r>
        <w:rPr>
          <w:rFonts w:ascii="Arial" w:eastAsia="Times New Roman" w:hAnsi="Arial" w:cs="Arial"/>
          <w:color w:val="0F1115"/>
          <w:sz w:val="24"/>
          <w:szCs w:val="24"/>
          <w:lang w:eastAsia="en-GB"/>
        </w:rPr>
        <w:t>to develop products and enter</w:t>
      </w:r>
      <w:r w:rsidRPr="001A5EE7">
        <w:rPr>
          <w:rFonts w:ascii="Arial" w:eastAsia="Times New Roman" w:hAnsi="Arial" w:cs="Arial"/>
          <w:color w:val="0F1115"/>
          <w:sz w:val="24"/>
          <w:szCs w:val="24"/>
          <w:lang w:eastAsia="en-GB"/>
        </w:rPr>
        <w:t xml:space="preserve"> markets. The proposed method aims to develop 5G solutions tailored </w:t>
      </w:r>
      <w:r>
        <w:rPr>
          <w:rFonts w:ascii="Arial" w:eastAsia="Times New Roman" w:hAnsi="Arial" w:cs="Arial"/>
          <w:color w:val="0F1115"/>
          <w:sz w:val="24"/>
          <w:szCs w:val="24"/>
          <w:lang w:eastAsia="en-GB"/>
        </w:rPr>
        <w:t>to specific industries such as</w:t>
      </w:r>
      <w:r w:rsidRPr="001A5EE7">
        <w:rPr>
          <w:rFonts w:ascii="Arial" w:eastAsia="Times New Roman" w:hAnsi="Arial" w:cs="Arial"/>
          <w:color w:val="0F1115"/>
          <w:sz w:val="24"/>
          <w:szCs w:val="24"/>
          <w:lang w:eastAsia="en-GB"/>
        </w:rPr>
        <w:t xml:space="preserve"> self-driving delivery, smart factories, and healthcare devices. It also focuses on </w:t>
      </w:r>
      <w:r>
        <w:rPr>
          <w:rFonts w:ascii="Arial" w:eastAsia="Times New Roman" w:hAnsi="Arial" w:cs="Arial"/>
          <w:color w:val="0F1115"/>
          <w:sz w:val="24"/>
          <w:szCs w:val="24"/>
          <w:lang w:eastAsia="en-GB"/>
        </w:rPr>
        <w:t>leveraging the larger network to enhance the user experience</w:t>
      </w:r>
      <w:r w:rsidR="0016719C" w:rsidRPr="0016719C">
        <w:rPr>
          <w:rFonts w:ascii="Arial" w:eastAsia="Times New Roman" w:hAnsi="Arial" w:cs="Arial"/>
          <w:color w:val="0F1115"/>
          <w:sz w:val="24"/>
          <w:szCs w:val="24"/>
          <w:lang w:eastAsia="en-GB"/>
        </w:rPr>
        <w:t>.</w:t>
      </w:r>
    </w:p>
    <w:p w14:paraId="734EB8AA" w14:textId="77777777" w:rsidR="0016719C" w:rsidRDefault="0097265D"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97265D">
        <w:rPr>
          <w:rFonts w:ascii="Arial" w:eastAsia="Times New Roman" w:hAnsi="Arial" w:cs="Arial"/>
          <w:color w:val="0F1115"/>
          <w:sz w:val="24"/>
          <w:szCs w:val="24"/>
          <w:lang w:eastAsia="en-GB"/>
        </w:rPr>
        <w:t xml:space="preserve">The plan is </w:t>
      </w:r>
      <w:r>
        <w:rPr>
          <w:rFonts w:ascii="Arial" w:eastAsia="Times New Roman" w:hAnsi="Arial" w:cs="Arial"/>
          <w:color w:val="0F1115"/>
          <w:sz w:val="24"/>
          <w:szCs w:val="24"/>
          <w:lang w:eastAsia="en-GB"/>
        </w:rPr>
        <w:t>assessed using the SAF (Suitability, Acceptability, Feasibility) method and is found to align with</w:t>
      </w:r>
      <w:r w:rsidRPr="0097265D">
        <w:rPr>
          <w:rFonts w:ascii="Arial" w:eastAsia="Times New Roman" w:hAnsi="Arial" w:cs="Arial"/>
          <w:color w:val="0F1115"/>
          <w:sz w:val="24"/>
          <w:szCs w:val="24"/>
          <w:lang w:eastAsia="en-GB"/>
        </w:rPr>
        <w:t xml:space="preserve"> Vodafone's goals of being simple, trustworthy, and fast. Also, Mendelow's Matrix shows that it is very important to communicate with business clients, employees, and regulators. There is a plan to put things into action with clear performance indicators. The study says that the best way to achieve long-term growth and become a </w:t>
      </w:r>
      <w:r>
        <w:rPr>
          <w:rFonts w:ascii="Arial" w:eastAsia="Times New Roman" w:hAnsi="Arial" w:cs="Arial"/>
          <w:color w:val="0F1115"/>
          <w:sz w:val="24"/>
          <w:szCs w:val="24"/>
          <w:lang w:eastAsia="en-GB"/>
        </w:rPr>
        <w:t>market leader is to focus on offering specialised B2B 5G services</w:t>
      </w:r>
      <w:r w:rsidR="0016719C" w:rsidRPr="0016719C">
        <w:rPr>
          <w:rFonts w:ascii="Arial" w:eastAsia="Times New Roman" w:hAnsi="Arial" w:cs="Arial"/>
          <w:color w:val="0F1115"/>
          <w:sz w:val="24"/>
          <w:szCs w:val="24"/>
          <w:lang w:eastAsia="en-GB"/>
        </w:rPr>
        <w:t>.</w:t>
      </w:r>
    </w:p>
    <w:p w14:paraId="2E0F3A6F" w14:textId="77777777" w:rsidR="0016719C" w:rsidRPr="0016719C" w:rsidRDefault="0016719C" w:rsidP="0097265D">
      <w:pPr>
        <w:shd w:val="clear" w:color="auto" w:fill="FFFFFF"/>
        <w:spacing w:before="480" w:after="240" w:line="240" w:lineRule="auto"/>
        <w:outlineLvl w:val="1"/>
        <w:rPr>
          <w:rFonts w:ascii="Arial" w:eastAsia="Times New Roman" w:hAnsi="Arial" w:cs="Arial"/>
          <w:b/>
          <w:bCs/>
          <w:color w:val="0F1115"/>
          <w:sz w:val="24"/>
          <w:szCs w:val="24"/>
          <w:lang w:eastAsia="en-GB"/>
        </w:rPr>
      </w:pPr>
      <w:bookmarkStart w:id="6" w:name="_Toc231772972"/>
      <w:bookmarkStart w:id="7" w:name="_Toc233894349"/>
      <w:bookmarkStart w:id="8" w:name="_Toc234608093"/>
      <w:bookmarkStart w:id="9" w:name="_Toc234608383"/>
      <w:bookmarkStart w:id="10" w:name="_Toc234608603"/>
      <w:r w:rsidRPr="0016719C">
        <w:rPr>
          <w:rFonts w:ascii="Arial" w:eastAsia="Times New Roman" w:hAnsi="Arial" w:cs="Arial"/>
          <w:b/>
          <w:bCs/>
          <w:color w:val="0F1115"/>
          <w:sz w:val="24"/>
          <w:szCs w:val="24"/>
          <w:lang w:eastAsia="en-GB"/>
        </w:rPr>
        <w:t>2. Introduction to Vodafone</w:t>
      </w:r>
      <w:bookmarkEnd w:id="6"/>
      <w:bookmarkEnd w:id="7"/>
      <w:bookmarkEnd w:id="8"/>
      <w:bookmarkEnd w:id="9"/>
      <w:bookmarkEnd w:id="10"/>
    </w:p>
    <w:p w14:paraId="194184BA" w14:textId="77777777" w:rsidR="0016719C" w:rsidRPr="0016719C" w:rsidRDefault="00C072CB"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C072CB">
        <w:rPr>
          <w:rFonts w:ascii="Arial" w:eastAsia="Times New Roman" w:hAnsi="Arial" w:cs="Arial"/>
          <w:color w:val="0F1115"/>
          <w:sz w:val="24"/>
          <w:szCs w:val="24"/>
          <w:lang w:eastAsia="en-GB"/>
        </w:rPr>
        <w:t xml:space="preserve">Vodafone Group was </w:t>
      </w:r>
      <w:r>
        <w:rPr>
          <w:rFonts w:ascii="Arial" w:eastAsia="Times New Roman" w:hAnsi="Arial" w:cs="Arial"/>
          <w:color w:val="0F1115"/>
          <w:sz w:val="24"/>
          <w:szCs w:val="24"/>
          <w:lang w:eastAsia="en-GB"/>
        </w:rPr>
        <w:t>founded</w:t>
      </w:r>
      <w:r w:rsidRPr="00C072CB">
        <w:rPr>
          <w:rFonts w:ascii="Arial" w:eastAsia="Times New Roman" w:hAnsi="Arial" w:cs="Arial"/>
          <w:color w:val="0F1115"/>
          <w:sz w:val="24"/>
          <w:szCs w:val="24"/>
          <w:lang w:eastAsia="en-GB"/>
        </w:rPr>
        <w:t xml:space="preserve"> in 1985. It is a </w:t>
      </w:r>
      <w:r>
        <w:rPr>
          <w:rFonts w:ascii="Arial" w:eastAsia="Times New Roman" w:hAnsi="Arial" w:cs="Arial"/>
          <w:color w:val="0F1115"/>
          <w:sz w:val="24"/>
          <w:szCs w:val="24"/>
          <w:lang w:eastAsia="en-GB"/>
        </w:rPr>
        <w:t>large phone and internet company based in Britain and is now one of the world's largest mobile network companies</w:t>
      </w:r>
      <w:r w:rsidRPr="00C072CB">
        <w:rPr>
          <w:rFonts w:ascii="Arial" w:eastAsia="Times New Roman" w:hAnsi="Arial" w:cs="Arial"/>
          <w:color w:val="0F1115"/>
          <w:sz w:val="24"/>
          <w:szCs w:val="24"/>
          <w:lang w:eastAsia="en-GB"/>
        </w:rPr>
        <w:t>. One of the Group's key markets in Europe is Vodafone UK. After joining with Three UK in 2025, the new company</w:t>
      </w:r>
      <w:r>
        <w:rPr>
          <w:rFonts w:ascii="Arial" w:eastAsia="Times New Roman" w:hAnsi="Arial" w:cs="Arial"/>
          <w:color w:val="0F1115"/>
          <w:sz w:val="24"/>
          <w:szCs w:val="24"/>
          <w:lang w:eastAsia="en-GB"/>
        </w:rPr>
        <w:t>, called VodafoneThree,</w:t>
      </w:r>
      <w:r w:rsidRPr="00C072CB">
        <w:rPr>
          <w:rFonts w:ascii="Arial" w:eastAsia="Times New Roman" w:hAnsi="Arial" w:cs="Arial"/>
          <w:color w:val="0F1115"/>
          <w:sz w:val="24"/>
          <w:szCs w:val="24"/>
          <w:lang w:eastAsia="en-GB"/>
        </w:rPr>
        <w:t xml:space="preserve"> has nearly 27 million customers, making it the la</w:t>
      </w:r>
      <w:r>
        <w:rPr>
          <w:rFonts w:ascii="Arial" w:eastAsia="Times New Roman" w:hAnsi="Arial" w:cs="Arial"/>
          <w:color w:val="0F1115"/>
          <w:sz w:val="24"/>
          <w:szCs w:val="24"/>
          <w:lang w:eastAsia="en-GB"/>
        </w:rPr>
        <w:t>rgest mobile provider in the UK</w:t>
      </w:r>
      <w:r w:rsidR="0016719C" w:rsidRPr="0016719C">
        <w:rPr>
          <w:rFonts w:ascii="Arial" w:eastAsia="Times New Roman" w:hAnsi="Arial" w:cs="Arial"/>
          <w:color w:val="0F1115"/>
          <w:sz w:val="24"/>
          <w:szCs w:val="24"/>
          <w:lang w:eastAsia="en-GB"/>
        </w:rPr>
        <w:t xml:space="preserve"> (IG, 2025).</w:t>
      </w:r>
    </w:p>
    <w:p w14:paraId="018D833B" w14:textId="77777777" w:rsidR="0016719C" w:rsidRPr="0016719C" w:rsidRDefault="0016719C"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lastRenderedPageBreak/>
        <w:t>Organisational Vision:</w:t>
      </w:r>
      <w:r w:rsidRPr="0016719C">
        <w:rPr>
          <w:rFonts w:ascii="Arial" w:eastAsia="Times New Roman" w:hAnsi="Arial" w:cs="Arial"/>
          <w:color w:val="0F1115"/>
          <w:sz w:val="24"/>
          <w:szCs w:val="24"/>
          <w:lang w:eastAsia="en-GB"/>
        </w:rPr>
        <w:t> </w:t>
      </w:r>
      <w:r w:rsidR="008B5D95" w:rsidRPr="008B5D95">
        <w:rPr>
          <w:rFonts w:ascii="Arial" w:eastAsia="Times New Roman" w:hAnsi="Arial" w:cs="Arial"/>
          <w:color w:val="0F1115"/>
          <w:sz w:val="24"/>
          <w:szCs w:val="24"/>
          <w:lang w:eastAsia="en-GB"/>
        </w:rPr>
        <w:t>"To build a digital society that enhances lives, enables businesses, and drives economic growth"</w:t>
      </w:r>
      <w:r w:rsidR="008B5D95">
        <w:rPr>
          <w:rFonts w:ascii="Arial" w:eastAsia="Times New Roman" w:hAnsi="Arial" w:cs="Arial"/>
          <w:color w:val="0F1115"/>
          <w:sz w:val="24"/>
          <w:szCs w:val="24"/>
          <w:lang w:eastAsia="en-GB"/>
        </w:rPr>
        <w:t xml:space="preserve"> is Vodafone's declared mission</w:t>
      </w:r>
      <w:r w:rsidRPr="0016719C">
        <w:rPr>
          <w:rFonts w:ascii="Arial" w:eastAsia="Times New Roman" w:hAnsi="Arial" w:cs="Arial"/>
          <w:color w:val="0F1115"/>
          <w:sz w:val="24"/>
          <w:szCs w:val="24"/>
          <w:lang w:eastAsia="en-GB"/>
        </w:rPr>
        <w:t xml:space="preserve"> (Vodafone, 2026).</w:t>
      </w:r>
    </w:p>
    <w:p w14:paraId="2CF00FA1" w14:textId="77777777" w:rsidR="0016719C" w:rsidRPr="0016719C" w:rsidRDefault="0016719C"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Organisational Mission:</w:t>
      </w:r>
      <w:r w:rsidRPr="0016719C">
        <w:rPr>
          <w:rFonts w:ascii="Arial" w:eastAsia="Times New Roman" w:hAnsi="Arial" w:cs="Arial"/>
          <w:color w:val="0F1115"/>
          <w:sz w:val="24"/>
          <w:szCs w:val="24"/>
          <w:lang w:eastAsia="en-GB"/>
        </w:rPr>
        <w:t> </w:t>
      </w:r>
      <w:r w:rsidR="008B5D95" w:rsidRPr="008B5D95">
        <w:rPr>
          <w:rFonts w:ascii="Arial" w:eastAsia="Times New Roman" w:hAnsi="Arial" w:cs="Arial"/>
          <w:color w:val="0F1115"/>
          <w:sz w:val="24"/>
          <w:szCs w:val="24"/>
          <w:lang w:eastAsia="en-GB"/>
        </w:rPr>
        <w:t>The company's vision is "connecting people, places, and things for a better future," with a focus on dependable connection, IoT and 5G innovation, and</w:t>
      </w:r>
      <w:r w:rsidR="008B5D95">
        <w:rPr>
          <w:rFonts w:ascii="Arial" w:eastAsia="Times New Roman" w:hAnsi="Arial" w:cs="Arial"/>
          <w:color w:val="0F1115"/>
          <w:sz w:val="24"/>
          <w:szCs w:val="24"/>
          <w:lang w:eastAsia="en-GB"/>
        </w:rPr>
        <w:t xml:space="preserve"> a dedication to sustainability</w:t>
      </w:r>
      <w:r w:rsidRPr="0016719C">
        <w:rPr>
          <w:rFonts w:ascii="Arial" w:eastAsia="Times New Roman" w:hAnsi="Arial" w:cs="Arial"/>
          <w:color w:val="0F1115"/>
          <w:sz w:val="24"/>
          <w:szCs w:val="24"/>
          <w:lang w:eastAsia="en-GB"/>
        </w:rPr>
        <w:t xml:space="preserve"> (Vodafone, 2026).</w:t>
      </w:r>
    </w:p>
    <w:p w14:paraId="109458E0" w14:textId="77777777" w:rsidR="0016719C" w:rsidRPr="0016719C" w:rsidRDefault="0016719C"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Core Values:</w:t>
      </w:r>
      <w:r w:rsidRPr="0016719C">
        <w:rPr>
          <w:rFonts w:ascii="Arial" w:eastAsia="Times New Roman" w:hAnsi="Arial" w:cs="Arial"/>
          <w:color w:val="0F1115"/>
          <w:sz w:val="24"/>
          <w:szCs w:val="24"/>
          <w:lang w:eastAsia="en-GB"/>
        </w:rPr>
        <w:t> </w:t>
      </w:r>
      <w:r w:rsidR="00110D85" w:rsidRPr="00110D85">
        <w:rPr>
          <w:rFonts w:ascii="Arial" w:eastAsia="Times New Roman" w:hAnsi="Arial" w:cs="Arial"/>
          <w:color w:val="0F1115"/>
          <w:sz w:val="24"/>
          <w:szCs w:val="24"/>
          <w:lang w:eastAsia="en-GB"/>
        </w:rPr>
        <w:t>Vodafo</w:t>
      </w:r>
      <w:r w:rsidR="00110D85">
        <w:rPr>
          <w:rFonts w:ascii="Arial" w:eastAsia="Times New Roman" w:hAnsi="Arial" w:cs="Arial"/>
          <w:color w:val="0F1115"/>
          <w:sz w:val="24"/>
          <w:szCs w:val="24"/>
          <w:lang w:eastAsia="en-GB"/>
        </w:rPr>
        <w:t>ne is built on four main values</w:t>
      </w:r>
      <w:r w:rsidRPr="0016719C">
        <w:rPr>
          <w:rFonts w:ascii="Arial" w:eastAsia="Times New Roman" w:hAnsi="Arial" w:cs="Arial"/>
          <w:color w:val="0F1115"/>
          <w:sz w:val="24"/>
          <w:szCs w:val="24"/>
          <w:lang w:eastAsia="en-GB"/>
        </w:rPr>
        <w:t>:</w:t>
      </w:r>
    </w:p>
    <w:p w14:paraId="26224FFF" w14:textId="77777777" w:rsidR="00403A63" w:rsidRPr="00403A63" w:rsidRDefault="00403A63" w:rsidP="00110D85">
      <w:pPr>
        <w:numPr>
          <w:ilvl w:val="0"/>
          <w:numId w:val="1"/>
        </w:numPr>
        <w:shd w:val="clear" w:color="auto" w:fill="FFFFFF"/>
        <w:spacing w:before="100" w:beforeAutospacing="1" w:after="0" w:line="360" w:lineRule="auto"/>
        <w:jc w:val="both"/>
        <w:rPr>
          <w:rFonts w:ascii="Arial" w:eastAsia="Times New Roman" w:hAnsi="Arial" w:cs="Arial"/>
          <w:b/>
          <w:bCs/>
          <w:color w:val="0F1115"/>
          <w:sz w:val="24"/>
          <w:szCs w:val="24"/>
          <w:lang w:eastAsia="en-GB"/>
        </w:rPr>
      </w:pPr>
      <w:r w:rsidRPr="00403A63">
        <w:rPr>
          <w:rFonts w:ascii="Arial" w:eastAsia="Times New Roman" w:hAnsi="Arial" w:cs="Arial"/>
          <w:b/>
          <w:bCs/>
          <w:color w:val="0F1115"/>
          <w:sz w:val="24"/>
          <w:szCs w:val="24"/>
          <w:lang w:eastAsia="en-GB"/>
        </w:rPr>
        <w:t xml:space="preserve">Simplicity: </w:t>
      </w:r>
      <w:r w:rsidR="00110D85" w:rsidRPr="00110D85">
        <w:rPr>
          <w:rFonts w:ascii="Arial" w:eastAsia="Times New Roman" w:hAnsi="Arial" w:cs="Arial"/>
          <w:bCs/>
          <w:color w:val="0F1115"/>
          <w:sz w:val="24"/>
          <w:szCs w:val="24"/>
          <w:lang w:eastAsia="en-GB"/>
        </w:rPr>
        <w:t>Making sure that technology is easy to use and accessible for all customers.</w:t>
      </w:r>
    </w:p>
    <w:p w14:paraId="0D63B7D4" w14:textId="77777777" w:rsidR="00403A63" w:rsidRPr="00403A63" w:rsidRDefault="00403A63" w:rsidP="00110D85">
      <w:pPr>
        <w:numPr>
          <w:ilvl w:val="0"/>
          <w:numId w:val="1"/>
        </w:numPr>
        <w:shd w:val="clear" w:color="auto" w:fill="FFFFFF"/>
        <w:spacing w:before="100" w:beforeAutospacing="1" w:after="0" w:line="360" w:lineRule="auto"/>
        <w:jc w:val="both"/>
        <w:rPr>
          <w:rFonts w:ascii="Arial" w:eastAsia="Times New Roman" w:hAnsi="Arial" w:cs="Arial"/>
          <w:b/>
          <w:bCs/>
          <w:color w:val="0F1115"/>
          <w:sz w:val="24"/>
          <w:szCs w:val="24"/>
          <w:lang w:eastAsia="en-GB"/>
        </w:rPr>
      </w:pPr>
      <w:r w:rsidRPr="00403A63">
        <w:rPr>
          <w:rFonts w:ascii="Arial" w:eastAsia="Times New Roman" w:hAnsi="Arial" w:cs="Arial"/>
          <w:b/>
          <w:bCs/>
          <w:color w:val="0F1115"/>
          <w:sz w:val="24"/>
          <w:szCs w:val="24"/>
          <w:lang w:eastAsia="en-GB"/>
        </w:rPr>
        <w:t xml:space="preserve">Trust: </w:t>
      </w:r>
      <w:r w:rsidR="00110D85" w:rsidRPr="00110D85">
        <w:rPr>
          <w:rFonts w:ascii="Arial" w:eastAsia="Times New Roman" w:hAnsi="Arial" w:cs="Arial"/>
          <w:bCs/>
          <w:color w:val="0F1115"/>
          <w:sz w:val="24"/>
          <w:szCs w:val="24"/>
          <w:lang w:eastAsia="en-GB"/>
        </w:rPr>
        <w:t xml:space="preserve">Protecting customer information and ensuring the security and clarity of </w:t>
      </w:r>
      <w:r w:rsidR="00110D85">
        <w:rPr>
          <w:rFonts w:ascii="Arial" w:eastAsia="Times New Roman" w:hAnsi="Arial" w:cs="Arial"/>
          <w:bCs/>
          <w:color w:val="0F1115"/>
          <w:sz w:val="24"/>
          <w:szCs w:val="24"/>
          <w:lang w:eastAsia="en-GB"/>
        </w:rPr>
        <w:t>the network</w:t>
      </w:r>
      <w:r w:rsidRPr="00403A63">
        <w:rPr>
          <w:rFonts w:ascii="Arial" w:eastAsia="Times New Roman" w:hAnsi="Arial" w:cs="Arial"/>
          <w:bCs/>
          <w:color w:val="0F1115"/>
          <w:sz w:val="24"/>
          <w:szCs w:val="24"/>
          <w:lang w:eastAsia="en-GB"/>
        </w:rPr>
        <w:t>.</w:t>
      </w:r>
    </w:p>
    <w:p w14:paraId="458FF51A" w14:textId="77777777" w:rsidR="00403A63" w:rsidRPr="00403A63" w:rsidRDefault="00403A63" w:rsidP="00F84ADA">
      <w:pPr>
        <w:numPr>
          <w:ilvl w:val="0"/>
          <w:numId w:val="1"/>
        </w:numPr>
        <w:shd w:val="clear" w:color="auto" w:fill="FFFFFF"/>
        <w:spacing w:before="100" w:beforeAutospacing="1" w:after="0" w:line="360" w:lineRule="auto"/>
        <w:jc w:val="both"/>
        <w:rPr>
          <w:rFonts w:ascii="Arial" w:eastAsia="Times New Roman" w:hAnsi="Arial" w:cs="Arial"/>
          <w:b/>
          <w:bCs/>
          <w:color w:val="0F1115"/>
          <w:sz w:val="24"/>
          <w:szCs w:val="24"/>
          <w:lang w:eastAsia="en-GB"/>
        </w:rPr>
      </w:pPr>
      <w:r w:rsidRPr="00403A63">
        <w:rPr>
          <w:rFonts w:ascii="Arial" w:eastAsia="Times New Roman" w:hAnsi="Arial" w:cs="Arial"/>
          <w:b/>
          <w:bCs/>
          <w:color w:val="0F1115"/>
          <w:sz w:val="24"/>
          <w:szCs w:val="24"/>
          <w:lang w:eastAsia="en-GB"/>
        </w:rPr>
        <w:t xml:space="preserve">Speed: </w:t>
      </w:r>
      <w:r w:rsidR="00F84ADA" w:rsidRPr="00F84ADA">
        <w:rPr>
          <w:rFonts w:ascii="Arial" w:eastAsia="Times New Roman" w:hAnsi="Arial" w:cs="Arial"/>
          <w:bCs/>
          <w:color w:val="0F1115"/>
          <w:sz w:val="24"/>
          <w:szCs w:val="24"/>
          <w:lang w:eastAsia="en-GB"/>
        </w:rPr>
        <w:t>Offering reliable and fast connections with helpful customer service.</w:t>
      </w:r>
    </w:p>
    <w:p w14:paraId="3EBAC7AA" w14:textId="77777777" w:rsidR="0016719C" w:rsidRPr="0016719C" w:rsidRDefault="00403A63" w:rsidP="00F84ADA">
      <w:pPr>
        <w:numPr>
          <w:ilvl w:val="0"/>
          <w:numId w:val="1"/>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403A63">
        <w:rPr>
          <w:rFonts w:ascii="Arial" w:eastAsia="Times New Roman" w:hAnsi="Arial" w:cs="Arial"/>
          <w:b/>
          <w:bCs/>
          <w:color w:val="0F1115"/>
          <w:sz w:val="24"/>
          <w:szCs w:val="24"/>
          <w:lang w:eastAsia="en-GB"/>
        </w:rPr>
        <w:t xml:space="preserve">Empowerment: </w:t>
      </w:r>
      <w:r w:rsidR="00F84ADA" w:rsidRPr="00F84ADA">
        <w:rPr>
          <w:rFonts w:ascii="Arial" w:eastAsia="Times New Roman" w:hAnsi="Arial" w:cs="Arial"/>
          <w:bCs/>
          <w:color w:val="0F1115"/>
          <w:sz w:val="24"/>
          <w:szCs w:val="24"/>
          <w:lang w:eastAsia="en-GB"/>
        </w:rPr>
        <w:t xml:space="preserve">Using </w:t>
      </w:r>
      <w:r w:rsidR="00F84ADA">
        <w:rPr>
          <w:rFonts w:ascii="Arial" w:eastAsia="Times New Roman" w:hAnsi="Arial" w:cs="Arial"/>
          <w:bCs/>
          <w:color w:val="0F1115"/>
          <w:sz w:val="24"/>
          <w:szCs w:val="24"/>
          <w:lang w:eastAsia="en-GB"/>
        </w:rPr>
        <w:t>digital</w:t>
      </w:r>
      <w:r w:rsidR="00F84ADA" w:rsidRPr="00F84ADA">
        <w:rPr>
          <w:rFonts w:ascii="Arial" w:eastAsia="Times New Roman" w:hAnsi="Arial" w:cs="Arial"/>
          <w:bCs/>
          <w:color w:val="0F1115"/>
          <w:sz w:val="24"/>
          <w:szCs w:val="24"/>
          <w:lang w:eastAsia="en-GB"/>
        </w:rPr>
        <w:t xml:space="preserve"> tools to help </w:t>
      </w:r>
      <w:r w:rsidR="00F84ADA">
        <w:rPr>
          <w:rFonts w:ascii="Arial" w:eastAsia="Times New Roman" w:hAnsi="Arial" w:cs="Arial"/>
          <w:bCs/>
          <w:color w:val="0F1115"/>
          <w:sz w:val="24"/>
          <w:szCs w:val="24"/>
          <w:lang w:eastAsia="en-GB"/>
        </w:rPr>
        <w:t>customers and employees perform better</w:t>
      </w:r>
      <w:r w:rsidR="0016719C" w:rsidRPr="0016719C">
        <w:rPr>
          <w:rFonts w:ascii="Arial" w:eastAsia="Times New Roman" w:hAnsi="Arial" w:cs="Arial"/>
          <w:color w:val="0F1115"/>
          <w:sz w:val="24"/>
          <w:szCs w:val="24"/>
          <w:lang w:eastAsia="en-GB"/>
        </w:rPr>
        <w:t>.</w:t>
      </w:r>
    </w:p>
    <w:p w14:paraId="1E8AA56B" w14:textId="77777777" w:rsidR="0016719C" w:rsidRDefault="008B2A99"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8B2A99">
        <w:rPr>
          <w:rFonts w:ascii="Arial" w:eastAsia="Times New Roman" w:hAnsi="Arial" w:cs="Arial"/>
          <w:color w:val="0F1115"/>
          <w:sz w:val="24"/>
          <w:szCs w:val="24"/>
          <w:lang w:eastAsia="en-GB"/>
        </w:rPr>
        <w:t>The merger with Three UK is a strategic change for Vodafone. They aim to combine their market share and grow enough to invest £11 billion in a top-quality 5G network in the next ten years. This change helps Vodafone quickly work towards its goal of supporting econ</w:t>
      </w:r>
      <w:r>
        <w:rPr>
          <w:rFonts w:ascii="Arial" w:eastAsia="Times New Roman" w:hAnsi="Arial" w:cs="Arial"/>
          <w:color w:val="0F1115"/>
          <w:sz w:val="24"/>
          <w:szCs w:val="24"/>
          <w:lang w:eastAsia="en-GB"/>
        </w:rPr>
        <w:t>omic growth and a digital world (Vodafone, 2025)</w:t>
      </w:r>
      <w:r w:rsidR="0016719C" w:rsidRPr="0016719C">
        <w:rPr>
          <w:rFonts w:ascii="Arial" w:eastAsia="Times New Roman" w:hAnsi="Arial" w:cs="Arial"/>
          <w:color w:val="0F1115"/>
          <w:sz w:val="24"/>
          <w:szCs w:val="24"/>
          <w:lang w:eastAsia="en-GB"/>
        </w:rPr>
        <w:t>.</w:t>
      </w:r>
    </w:p>
    <w:p w14:paraId="47F8B97C" w14:textId="77777777" w:rsidR="0016719C" w:rsidRPr="0016719C" w:rsidRDefault="0016719C" w:rsidP="002B1E17">
      <w:pPr>
        <w:shd w:val="clear" w:color="auto" w:fill="FFFFFF"/>
        <w:spacing w:before="480" w:after="240" w:line="240" w:lineRule="auto"/>
        <w:outlineLvl w:val="1"/>
        <w:rPr>
          <w:rFonts w:ascii="Arial" w:eastAsia="Times New Roman" w:hAnsi="Arial" w:cs="Arial"/>
          <w:b/>
          <w:bCs/>
          <w:color w:val="0F1115"/>
          <w:sz w:val="24"/>
          <w:szCs w:val="24"/>
          <w:lang w:eastAsia="en-GB"/>
        </w:rPr>
      </w:pPr>
      <w:bookmarkStart w:id="11" w:name="_Toc231772973"/>
      <w:bookmarkStart w:id="12" w:name="_Toc233894350"/>
      <w:bookmarkStart w:id="13" w:name="_Toc234608094"/>
      <w:bookmarkStart w:id="14" w:name="_Toc234608384"/>
      <w:bookmarkStart w:id="15" w:name="_Toc234608604"/>
      <w:r w:rsidRPr="0016719C">
        <w:rPr>
          <w:rFonts w:ascii="Arial" w:eastAsia="Times New Roman" w:hAnsi="Arial" w:cs="Arial"/>
          <w:b/>
          <w:bCs/>
          <w:color w:val="0F1115"/>
          <w:sz w:val="24"/>
          <w:szCs w:val="24"/>
          <w:lang w:eastAsia="en-GB"/>
        </w:rPr>
        <w:t>3. Evaluation of Current Market Situation</w:t>
      </w:r>
      <w:bookmarkEnd w:id="11"/>
      <w:bookmarkEnd w:id="12"/>
      <w:bookmarkEnd w:id="13"/>
      <w:bookmarkEnd w:id="14"/>
      <w:bookmarkEnd w:id="15"/>
    </w:p>
    <w:p w14:paraId="2BF0AC0E" w14:textId="77777777" w:rsidR="0016719C" w:rsidRDefault="00E02707"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E02707">
        <w:rPr>
          <w:rFonts w:ascii="Arial" w:eastAsia="Times New Roman" w:hAnsi="Arial" w:cs="Arial"/>
          <w:color w:val="0F1115"/>
          <w:sz w:val="24"/>
          <w:szCs w:val="24"/>
          <w:lang w:eastAsia="en-GB"/>
        </w:rPr>
        <w:t xml:space="preserve">This section uses SWOT, PESTEL, and Porter’s Five Forces </w:t>
      </w:r>
      <w:r>
        <w:rPr>
          <w:rFonts w:ascii="Arial" w:eastAsia="Times New Roman" w:hAnsi="Arial" w:cs="Arial"/>
          <w:color w:val="0F1115"/>
          <w:sz w:val="24"/>
          <w:szCs w:val="24"/>
          <w:lang w:eastAsia="en-GB"/>
        </w:rPr>
        <w:t xml:space="preserve">analyses to closely examine </w:t>
      </w:r>
      <w:r w:rsidR="00E01AAB">
        <w:rPr>
          <w:rFonts w:ascii="Arial" w:eastAsia="Times New Roman" w:hAnsi="Arial" w:cs="Arial"/>
          <w:color w:val="0F1115"/>
          <w:sz w:val="24"/>
          <w:szCs w:val="24"/>
          <w:lang w:eastAsia="en-GB"/>
        </w:rPr>
        <w:t>Vodafone's external and internal environments</w:t>
      </w:r>
      <w:r w:rsidR="0016719C" w:rsidRPr="0016719C">
        <w:rPr>
          <w:rFonts w:ascii="Arial" w:eastAsia="Times New Roman" w:hAnsi="Arial" w:cs="Arial"/>
          <w:color w:val="0F1115"/>
          <w:sz w:val="24"/>
          <w:szCs w:val="24"/>
          <w:lang w:eastAsia="en-GB"/>
        </w:rPr>
        <w:t>.</w:t>
      </w:r>
    </w:p>
    <w:p w14:paraId="4B055F0A" w14:textId="77777777" w:rsidR="00F16ABE" w:rsidRDefault="00F16ABE" w:rsidP="00760620">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16" w:name="_Toc231772809"/>
      <w:bookmarkStart w:id="17" w:name="_Toc231772975"/>
      <w:bookmarkStart w:id="18" w:name="_Toc233894351"/>
      <w:bookmarkStart w:id="19" w:name="_Toc234608095"/>
      <w:bookmarkStart w:id="20" w:name="_Toc234608385"/>
      <w:bookmarkStart w:id="21" w:name="_Toc234608605"/>
      <w:r>
        <w:rPr>
          <w:rFonts w:ascii="Arial" w:eastAsia="Times New Roman" w:hAnsi="Arial" w:cs="Arial"/>
          <w:b/>
          <w:bCs/>
          <w:color w:val="0F1115"/>
          <w:sz w:val="24"/>
          <w:szCs w:val="24"/>
          <w:lang w:eastAsia="en-GB"/>
        </w:rPr>
        <w:t>3.1</w:t>
      </w:r>
      <w:r w:rsidRPr="0016719C">
        <w:rPr>
          <w:rFonts w:ascii="Arial" w:eastAsia="Times New Roman" w:hAnsi="Arial" w:cs="Arial"/>
          <w:b/>
          <w:bCs/>
          <w:color w:val="0F1115"/>
          <w:sz w:val="24"/>
          <w:szCs w:val="24"/>
          <w:lang w:eastAsia="en-GB"/>
        </w:rPr>
        <w:t xml:space="preserve"> SWOT Analysis (Internal Strategic Position)</w:t>
      </w:r>
      <w:bookmarkEnd w:id="16"/>
      <w:bookmarkEnd w:id="17"/>
      <w:bookmarkEnd w:id="18"/>
      <w:bookmarkEnd w:id="19"/>
      <w:bookmarkEnd w:id="20"/>
      <w:bookmarkEnd w:id="21"/>
    </w:p>
    <w:p w14:paraId="281BE730" w14:textId="77777777" w:rsidR="00F16ABE" w:rsidRPr="00CD590F" w:rsidRDefault="00A756CE" w:rsidP="00F16ABE">
      <w:pPr>
        <w:spacing w:line="360" w:lineRule="auto"/>
        <w:jc w:val="both"/>
        <w:rPr>
          <w:rFonts w:ascii="Arial" w:hAnsi="Arial" w:cs="Arial"/>
          <w:sz w:val="24"/>
          <w:lang w:eastAsia="en-GB"/>
        </w:rPr>
      </w:pPr>
      <w:r>
        <w:rPr>
          <w:rFonts w:ascii="Arial" w:hAnsi="Arial" w:cs="Arial"/>
          <w:sz w:val="24"/>
          <w:lang w:eastAsia="en-GB"/>
        </w:rPr>
        <w:t>A strategic tool that helps organis</w:t>
      </w:r>
      <w:r w:rsidRPr="00A756CE">
        <w:rPr>
          <w:rFonts w:ascii="Arial" w:hAnsi="Arial" w:cs="Arial"/>
          <w:sz w:val="24"/>
          <w:lang w:eastAsia="en-GB"/>
        </w:rPr>
        <w:t xml:space="preserve">ations make </w:t>
      </w:r>
      <w:r>
        <w:rPr>
          <w:rFonts w:ascii="Arial" w:hAnsi="Arial" w:cs="Arial"/>
          <w:sz w:val="24"/>
          <w:lang w:eastAsia="en-GB"/>
        </w:rPr>
        <w:t xml:space="preserve">decisions </w:t>
      </w:r>
      <w:r w:rsidRPr="00A756CE">
        <w:rPr>
          <w:rFonts w:ascii="Arial" w:hAnsi="Arial" w:cs="Arial"/>
          <w:sz w:val="24"/>
          <w:lang w:eastAsia="en-GB"/>
        </w:rPr>
        <w:t xml:space="preserve">and plan by </w:t>
      </w:r>
      <w:r>
        <w:rPr>
          <w:rFonts w:ascii="Arial" w:hAnsi="Arial" w:cs="Arial"/>
          <w:sz w:val="24"/>
          <w:lang w:eastAsia="en-GB"/>
        </w:rPr>
        <w:t xml:space="preserve">analysing </w:t>
      </w:r>
      <w:r w:rsidRPr="00A756CE">
        <w:rPr>
          <w:rFonts w:ascii="Arial" w:hAnsi="Arial" w:cs="Arial"/>
          <w:sz w:val="24"/>
          <w:lang w:eastAsia="en-GB"/>
        </w:rPr>
        <w:t xml:space="preserve">their strengths and weaknesses, </w:t>
      </w:r>
      <w:r w:rsidR="00E01AAB">
        <w:rPr>
          <w:rFonts w:ascii="Arial" w:hAnsi="Arial" w:cs="Arial"/>
          <w:sz w:val="24"/>
          <w:lang w:eastAsia="en-GB"/>
        </w:rPr>
        <w:t>as well as</w:t>
      </w:r>
      <w:r>
        <w:rPr>
          <w:rFonts w:ascii="Arial" w:hAnsi="Arial" w:cs="Arial"/>
          <w:sz w:val="24"/>
          <w:lang w:eastAsia="en-GB"/>
        </w:rPr>
        <w:t xml:space="preserve"> external opportunities and threats</w:t>
      </w:r>
      <w:r w:rsidR="00F16ABE">
        <w:rPr>
          <w:rFonts w:ascii="Arial" w:hAnsi="Arial" w:cs="Arial"/>
          <w:sz w:val="24"/>
          <w:lang w:eastAsia="en-GB"/>
        </w:rPr>
        <w:t xml:space="preserve"> (Humphrey, 2005)</w:t>
      </w:r>
      <w:r w:rsidR="00F16ABE" w:rsidRPr="00CD590F">
        <w:rPr>
          <w:rFonts w:ascii="Arial" w:hAnsi="Arial" w:cs="Arial"/>
          <w:sz w:val="24"/>
          <w:lang w:eastAsia="en-GB"/>
        </w:rPr>
        <w:t>.</w:t>
      </w:r>
    </w:p>
    <w:tbl>
      <w:tblPr>
        <w:tblW w:w="936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77"/>
        <w:gridCol w:w="4683"/>
      </w:tblGrid>
      <w:tr w:rsidR="00F16ABE" w:rsidRPr="0016719C" w14:paraId="1E52DEF6" w14:textId="77777777" w:rsidTr="007F2489">
        <w:trPr>
          <w:tblHeader/>
        </w:trPr>
        <w:tc>
          <w:tcPr>
            <w:tcW w:w="4675" w:type="dxa"/>
            <w:tcMar>
              <w:top w:w="150" w:type="dxa"/>
              <w:left w:w="0" w:type="dxa"/>
              <w:bottom w:w="150" w:type="dxa"/>
              <w:right w:w="240" w:type="dxa"/>
            </w:tcMar>
            <w:vAlign w:val="center"/>
            <w:hideMark/>
          </w:tcPr>
          <w:p w14:paraId="5180ED22" w14:textId="77777777" w:rsidR="00F16ABE" w:rsidRPr="0016719C" w:rsidRDefault="00F16ABE" w:rsidP="007F2489">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lastRenderedPageBreak/>
              <w:t>Strengths</w:t>
            </w:r>
          </w:p>
        </w:tc>
        <w:tc>
          <w:tcPr>
            <w:tcW w:w="4680" w:type="dxa"/>
            <w:tcMar>
              <w:top w:w="150" w:type="dxa"/>
              <w:left w:w="240" w:type="dxa"/>
              <w:bottom w:w="150" w:type="dxa"/>
              <w:right w:w="240" w:type="dxa"/>
            </w:tcMar>
            <w:vAlign w:val="center"/>
            <w:hideMark/>
          </w:tcPr>
          <w:p w14:paraId="5A16233E" w14:textId="77777777" w:rsidR="00F16ABE" w:rsidRPr="0016719C" w:rsidRDefault="00F16ABE" w:rsidP="007F2489">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Weaknesses</w:t>
            </w:r>
          </w:p>
        </w:tc>
      </w:tr>
      <w:tr w:rsidR="00F16ABE" w:rsidRPr="0016719C" w14:paraId="5B9D167C" w14:textId="77777777" w:rsidTr="007F2489">
        <w:tc>
          <w:tcPr>
            <w:tcW w:w="4675" w:type="dxa"/>
            <w:tcMar>
              <w:top w:w="150" w:type="dxa"/>
              <w:left w:w="0" w:type="dxa"/>
              <w:bottom w:w="150" w:type="dxa"/>
              <w:right w:w="240" w:type="dxa"/>
            </w:tcMar>
            <w:vAlign w:val="center"/>
            <w:hideMark/>
          </w:tcPr>
          <w:p w14:paraId="6C404A3F" w14:textId="77777777" w:rsidR="00B542E4" w:rsidRPr="00B542E4" w:rsidRDefault="00B542E4" w:rsidP="00B542E4">
            <w:pPr>
              <w:pStyle w:val="ListParagraph"/>
              <w:numPr>
                <w:ilvl w:val="0"/>
                <w:numId w:val="8"/>
              </w:numPr>
              <w:spacing w:after="0" w:line="360" w:lineRule="auto"/>
              <w:jc w:val="both"/>
              <w:rPr>
                <w:rFonts w:ascii="Arial" w:eastAsia="Times New Roman" w:hAnsi="Arial" w:cs="Arial"/>
                <w:sz w:val="24"/>
                <w:szCs w:val="24"/>
                <w:lang w:eastAsia="en-GB"/>
              </w:rPr>
            </w:pPr>
            <w:r w:rsidRPr="00B542E4">
              <w:rPr>
                <w:rFonts w:ascii="Arial" w:eastAsia="Times New Roman" w:hAnsi="Arial" w:cs="Arial"/>
                <w:sz w:val="24"/>
                <w:szCs w:val="24"/>
                <w:lang w:eastAsia="en-GB"/>
              </w:rPr>
              <w:t>The largest mobile company in the UK has 27 million customers (IG, 2025).</w:t>
            </w:r>
          </w:p>
          <w:p w14:paraId="796D4CA4" w14:textId="77777777" w:rsidR="00B542E4" w:rsidRPr="00B542E4" w:rsidRDefault="00B542E4" w:rsidP="00B542E4">
            <w:pPr>
              <w:pStyle w:val="ListParagraph"/>
              <w:numPr>
                <w:ilvl w:val="0"/>
                <w:numId w:val="8"/>
              </w:numPr>
              <w:spacing w:after="0" w:line="360" w:lineRule="auto"/>
              <w:jc w:val="both"/>
              <w:rPr>
                <w:rFonts w:ascii="Arial" w:eastAsia="Times New Roman" w:hAnsi="Arial" w:cs="Arial"/>
                <w:sz w:val="24"/>
                <w:szCs w:val="24"/>
                <w:lang w:eastAsia="en-GB"/>
              </w:rPr>
            </w:pPr>
            <w:r w:rsidRPr="00B542E4">
              <w:rPr>
                <w:rFonts w:ascii="Arial" w:eastAsia="Times New Roman" w:hAnsi="Arial" w:cs="Arial"/>
                <w:sz w:val="24"/>
                <w:szCs w:val="24"/>
                <w:lang w:eastAsia="en-GB"/>
              </w:rPr>
              <w:t>The £11 billion investment in standalone 5G will give a significant technological boost.</w:t>
            </w:r>
          </w:p>
          <w:p w14:paraId="71223639" w14:textId="77777777" w:rsidR="00B542E4" w:rsidRPr="00B542E4" w:rsidRDefault="00B542E4" w:rsidP="00B542E4">
            <w:pPr>
              <w:pStyle w:val="ListParagraph"/>
              <w:numPr>
                <w:ilvl w:val="0"/>
                <w:numId w:val="8"/>
              </w:numPr>
              <w:spacing w:after="0" w:line="360" w:lineRule="auto"/>
              <w:jc w:val="both"/>
              <w:rPr>
                <w:rFonts w:ascii="Arial" w:eastAsia="Times New Roman" w:hAnsi="Arial" w:cs="Arial"/>
                <w:sz w:val="24"/>
                <w:szCs w:val="24"/>
                <w:lang w:eastAsia="en-GB"/>
              </w:rPr>
            </w:pPr>
            <w:r w:rsidRPr="00B542E4">
              <w:rPr>
                <w:rFonts w:ascii="Arial" w:eastAsia="Times New Roman" w:hAnsi="Arial" w:cs="Arial"/>
                <w:sz w:val="24"/>
                <w:szCs w:val="24"/>
                <w:lang w:eastAsia="en-GB"/>
              </w:rPr>
              <w:t>Expected savings from merging the networks are around £700 million each year.</w:t>
            </w:r>
          </w:p>
          <w:p w14:paraId="48871248" w14:textId="77777777" w:rsidR="00F16ABE" w:rsidRPr="0067130A" w:rsidRDefault="00B542E4" w:rsidP="00B542E4">
            <w:pPr>
              <w:pStyle w:val="ListParagraph"/>
              <w:numPr>
                <w:ilvl w:val="0"/>
                <w:numId w:val="8"/>
              </w:numPr>
              <w:spacing w:after="0" w:line="360" w:lineRule="auto"/>
              <w:jc w:val="both"/>
              <w:rPr>
                <w:rFonts w:ascii="Arial" w:eastAsia="Times New Roman" w:hAnsi="Arial" w:cs="Arial"/>
                <w:sz w:val="24"/>
                <w:szCs w:val="24"/>
                <w:lang w:eastAsia="en-GB"/>
              </w:rPr>
            </w:pPr>
            <w:r w:rsidRPr="00B542E4">
              <w:rPr>
                <w:rFonts w:ascii="Arial" w:eastAsia="Times New Roman" w:hAnsi="Arial" w:cs="Arial"/>
                <w:sz w:val="24"/>
                <w:szCs w:val="24"/>
                <w:lang w:eastAsia="en-GB"/>
              </w:rPr>
              <w:t>A strong global presence and well-known brand</w:t>
            </w:r>
            <w:r w:rsidR="00F16ABE" w:rsidRPr="0067130A">
              <w:rPr>
                <w:rFonts w:ascii="Arial" w:eastAsia="Times New Roman" w:hAnsi="Arial" w:cs="Arial"/>
                <w:sz w:val="24"/>
                <w:szCs w:val="24"/>
                <w:lang w:eastAsia="en-GB"/>
              </w:rPr>
              <w:t>.</w:t>
            </w:r>
          </w:p>
        </w:tc>
        <w:tc>
          <w:tcPr>
            <w:tcW w:w="4680" w:type="dxa"/>
            <w:tcMar>
              <w:top w:w="150" w:type="dxa"/>
              <w:left w:w="240" w:type="dxa"/>
              <w:bottom w:w="150" w:type="dxa"/>
              <w:right w:w="0" w:type="dxa"/>
            </w:tcMar>
            <w:vAlign w:val="center"/>
            <w:hideMark/>
          </w:tcPr>
          <w:p w14:paraId="00D52B74" w14:textId="77777777" w:rsidR="00225E97" w:rsidRPr="00225E97" w:rsidRDefault="00225E97" w:rsidP="00225E97">
            <w:pPr>
              <w:pStyle w:val="ListParagraph"/>
              <w:numPr>
                <w:ilvl w:val="0"/>
                <w:numId w:val="8"/>
              </w:numPr>
              <w:spacing w:after="0" w:line="360" w:lineRule="auto"/>
              <w:rPr>
                <w:rFonts w:ascii="Arial" w:eastAsia="Times New Roman" w:hAnsi="Arial" w:cs="Arial"/>
                <w:sz w:val="24"/>
                <w:szCs w:val="24"/>
                <w:lang w:eastAsia="en-GB"/>
              </w:rPr>
            </w:pPr>
            <w:r w:rsidRPr="00225E97">
              <w:rPr>
                <w:rFonts w:ascii="Arial" w:eastAsia="Times New Roman" w:hAnsi="Arial" w:cs="Arial"/>
                <w:sz w:val="24"/>
                <w:szCs w:val="24"/>
                <w:lang w:eastAsia="en-GB"/>
              </w:rPr>
              <w:t>Challenges in combining two large teams and their computer systems.</w:t>
            </w:r>
          </w:p>
          <w:p w14:paraId="0CF0A5B6" w14:textId="77777777" w:rsidR="00225E97" w:rsidRPr="00225E97" w:rsidRDefault="00225E97" w:rsidP="00225E97">
            <w:pPr>
              <w:pStyle w:val="ListParagraph"/>
              <w:numPr>
                <w:ilvl w:val="0"/>
                <w:numId w:val="8"/>
              </w:numPr>
              <w:spacing w:after="0" w:line="360" w:lineRule="auto"/>
              <w:rPr>
                <w:rFonts w:ascii="Arial" w:eastAsia="Times New Roman" w:hAnsi="Arial" w:cs="Arial"/>
                <w:sz w:val="24"/>
                <w:szCs w:val="24"/>
                <w:lang w:eastAsia="en-GB"/>
              </w:rPr>
            </w:pPr>
            <w:r w:rsidRPr="00225E97">
              <w:rPr>
                <w:rFonts w:ascii="Arial" w:eastAsia="Times New Roman" w:hAnsi="Arial" w:cs="Arial"/>
                <w:sz w:val="24"/>
                <w:szCs w:val="24"/>
                <w:lang w:eastAsia="en-GB"/>
              </w:rPr>
              <w:t>A history of giving slower customer service than other companies.</w:t>
            </w:r>
          </w:p>
          <w:p w14:paraId="0711DCD0" w14:textId="77777777" w:rsidR="00225E97" w:rsidRPr="00225E97" w:rsidRDefault="00225E97" w:rsidP="00225E97">
            <w:pPr>
              <w:pStyle w:val="ListParagraph"/>
              <w:numPr>
                <w:ilvl w:val="0"/>
                <w:numId w:val="8"/>
              </w:numPr>
              <w:spacing w:after="0" w:line="360" w:lineRule="auto"/>
              <w:rPr>
                <w:rFonts w:ascii="Arial" w:eastAsia="Times New Roman" w:hAnsi="Arial" w:cs="Arial"/>
                <w:sz w:val="24"/>
                <w:szCs w:val="24"/>
                <w:lang w:eastAsia="en-GB"/>
              </w:rPr>
            </w:pPr>
            <w:r w:rsidRPr="00225E97">
              <w:rPr>
                <w:rFonts w:ascii="Arial" w:eastAsia="Times New Roman" w:hAnsi="Arial" w:cs="Arial"/>
                <w:sz w:val="24"/>
                <w:szCs w:val="24"/>
                <w:lang w:eastAsia="en-GB"/>
              </w:rPr>
              <w:t>Large amounts of debt caused by funding the deal (Fitch Ratings, 2025).</w:t>
            </w:r>
          </w:p>
          <w:p w14:paraId="5350BE30" w14:textId="77777777" w:rsidR="00F16ABE" w:rsidRPr="004306C3" w:rsidRDefault="00225E97" w:rsidP="00225E97">
            <w:pPr>
              <w:pStyle w:val="ListParagraph"/>
              <w:numPr>
                <w:ilvl w:val="0"/>
                <w:numId w:val="8"/>
              </w:numPr>
              <w:spacing w:after="0" w:line="360" w:lineRule="auto"/>
              <w:rPr>
                <w:rFonts w:ascii="Arial" w:eastAsia="Times New Roman" w:hAnsi="Arial" w:cs="Arial"/>
                <w:sz w:val="24"/>
                <w:szCs w:val="24"/>
                <w:lang w:eastAsia="en-GB"/>
              </w:rPr>
            </w:pPr>
            <w:r w:rsidRPr="00225E97">
              <w:rPr>
                <w:rFonts w:ascii="Arial" w:eastAsia="Times New Roman" w:hAnsi="Arial" w:cs="Arial"/>
                <w:sz w:val="24"/>
                <w:szCs w:val="24"/>
                <w:lang w:eastAsia="en-GB"/>
              </w:rPr>
              <w:t>Old systems ne</w:t>
            </w:r>
            <w:r>
              <w:rPr>
                <w:rFonts w:ascii="Arial" w:eastAsia="Times New Roman" w:hAnsi="Arial" w:cs="Arial"/>
                <w:sz w:val="24"/>
                <w:szCs w:val="24"/>
                <w:lang w:eastAsia="en-GB"/>
              </w:rPr>
              <w:t>ed to be updated</w:t>
            </w:r>
            <w:r w:rsidR="00F16ABE" w:rsidRPr="004306C3">
              <w:rPr>
                <w:rFonts w:ascii="Arial" w:eastAsia="Times New Roman" w:hAnsi="Arial" w:cs="Arial"/>
                <w:sz w:val="24"/>
                <w:szCs w:val="24"/>
                <w:lang w:eastAsia="en-GB"/>
              </w:rPr>
              <w:t>.</w:t>
            </w:r>
          </w:p>
        </w:tc>
      </w:tr>
      <w:tr w:rsidR="00F16ABE" w:rsidRPr="0016719C" w14:paraId="439E0506" w14:textId="77777777" w:rsidTr="007F2489">
        <w:tc>
          <w:tcPr>
            <w:tcW w:w="4675" w:type="dxa"/>
            <w:tcMar>
              <w:top w:w="150" w:type="dxa"/>
              <w:left w:w="0" w:type="dxa"/>
              <w:bottom w:w="150" w:type="dxa"/>
              <w:right w:w="240" w:type="dxa"/>
            </w:tcMar>
            <w:vAlign w:val="center"/>
            <w:hideMark/>
          </w:tcPr>
          <w:p w14:paraId="34746984" w14:textId="77777777" w:rsidR="00F16ABE" w:rsidRPr="0016719C" w:rsidRDefault="00F16ABE" w:rsidP="007F2489">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Opportunities</w:t>
            </w:r>
          </w:p>
        </w:tc>
        <w:tc>
          <w:tcPr>
            <w:tcW w:w="4680" w:type="dxa"/>
            <w:tcMar>
              <w:top w:w="150" w:type="dxa"/>
              <w:left w:w="240" w:type="dxa"/>
              <w:bottom w:w="150" w:type="dxa"/>
              <w:right w:w="0" w:type="dxa"/>
            </w:tcMar>
            <w:vAlign w:val="center"/>
            <w:hideMark/>
          </w:tcPr>
          <w:p w14:paraId="7100B7F4" w14:textId="77777777" w:rsidR="00F16ABE" w:rsidRPr="0016719C" w:rsidRDefault="00F16ABE" w:rsidP="007F2489">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Threats</w:t>
            </w:r>
          </w:p>
        </w:tc>
      </w:tr>
      <w:tr w:rsidR="00F16ABE" w:rsidRPr="0016719C" w14:paraId="0EDEF0CB" w14:textId="77777777" w:rsidTr="007F2489">
        <w:tc>
          <w:tcPr>
            <w:tcW w:w="4675" w:type="dxa"/>
            <w:tcMar>
              <w:top w:w="150" w:type="dxa"/>
              <w:left w:w="0" w:type="dxa"/>
              <w:bottom w:w="150" w:type="dxa"/>
              <w:right w:w="240" w:type="dxa"/>
            </w:tcMar>
            <w:vAlign w:val="center"/>
            <w:hideMark/>
          </w:tcPr>
          <w:p w14:paraId="20339AE9" w14:textId="77777777" w:rsidR="00B4399D" w:rsidRPr="00B4399D" w:rsidRDefault="00B4399D" w:rsidP="00B4399D">
            <w:pPr>
              <w:pStyle w:val="ListParagraph"/>
              <w:numPr>
                <w:ilvl w:val="0"/>
                <w:numId w:val="10"/>
              </w:numPr>
              <w:spacing w:after="0" w:line="360" w:lineRule="auto"/>
              <w:ind w:left="360"/>
              <w:rPr>
                <w:rFonts w:ascii="Arial" w:eastAsia="Times New Roman" w:hAnsi="Arial" w:cs="Arial"/>
                <w:sz w:val="24"/>
                <w:szCs w:val="24"/>
                <w:lang w:eastAsia="en-GB"/>
              </w:rPr>
            </w:pPr>
            <w:r w:rsidRPr="00B4399D">
              <w:rPr>
                <w:rFonts w:ascii="Arial" w:eastAsia="Times New Roman" w:hAnsi="Arial" w:cs="Arial"/>
                <w:sz w:val="24"/>
                <w:szCs w:val="24"/>
                <w:lang w:eastAsia="en-GB"/>
              </w:rPr>
              <w:t>B2B 5G uses include self-driving delivery, Internet of Things (IoT) in healthcare, and advanced manufacturing (GSMA, 2025).</w:t>
            </w:r>
          </w:p>
          <w:p w14:paraId="76CAAD6A" w14:textId="77777777" w:rsidR="00B4399D" w:rsidRPr="00B4399D" w:rsidRDefault="00B4399D" w:rsidP="00B4399D">
            <w:pPr>
              <w:pStyle w:val="ListParagraph"/>
              <w:numPr>
                <w:ilvl w:val="0"/>
                <w:numId w:val="10"/>
              </w:numPr>
              <w:spacing w:after="0" w:line="360" w:lineRule="auto"/>
              <w:ind w:left="360"/>
              <w:rPr>
                <w:rFonts w:ascii="Arial" w:eastAsia="Times New Roman" w:hAnsi="Arial" w:cs="Arial"/>
                <w:sz w:val="24"/>
                <w:szCs w:val="24"/>
                <w:lang w:eastAsia="en-GB"/>
              </w:rPr>
            </w:pPr>
            <w:r w:rsidRPr="00B4399D">
              <w:rPr>
                <w:rFonts w:ascii="Arial" w:eastAsia="Times New Roman" w:hAnsi="Arial" w:cs="Arial"/>
                <w:sz w:val="24"/>
                <w:szCs w:val="24"/>
                <w:lang w:eastAsia="en-GB"/>
              </w:rPr>
              <w:t>In areas with limited internet services, fixed-wireless access (FWA) is a different option to fibre broadband.</w:t>
            </w:r>
          </w:p>
          <w:p w14:paraId="586BB45E" w14:textId="77777777" w:rsidR="00B4399D" w:rsidRPr="00B4399D" w:rsidRDefault="00B4399D" w:rsidP="00B4399D">
            <w:pPr>
              <w:pStyle w:val="ListParagraph"/>
              <w:numPr>
                <w:ilvl w:val="0"/>
                <w:numId w:val="10"/>
              </w:numPr>
              <w:spacing w:after="0" w:line="360" w:lineRule="auto"/>
              <w:ind w:left="360"/>
              <w:rPr>
                <w:rFonts w:ascii="Arial" w:eastAsia="Times New Roman" w:hAnsi="Arial" w:cs="Arial"/>
                <w:sz w:val="24"/>
                <w:szCs w:val="24"/>
                <w:lang w:eastAsia="en-GB"/>
              </w:rPr>
            </w:pPr>
            <w:r w:rsidRPr="00B4399D">
              <w:rPr>
                <w:rFonts w:ascii="Arial" w:eastAsia="Times New Roman" w:hAnsi="Arial" w:cs="Arial"/>
                <w:sz w:val="24"/>
                <w:szCs w:val="24"/>
                <w:lang w:eastAsia="en-GB"/>
              </w:rPr>
              <w:t>Selling more products to the growing number of customers.</w:t>
            </w:r>
          </w:p>
          <w:p w14:paraId="36F3538A" w14:textId="77777777" w:rsidR="00F16ABE" w:rsidRPr="003C7374" w:rsidRDefault="00B4399D" w:rsidP="00B4399D">
            <w:pPr>
              <w:pStyle w:val="ListParagraph"/>
              <w:numPr>
                <w:ilvl w:val="0"/>
                <w:numId w:val="10"/>
              </w:numPr>
              <w:spacing w:after="0" w:line="360" w:lineRule="auto"/>
              <w:ind w:left="360"/>
              <w:rPr>
                <w:rFonts w:ascii="Arial" w:eastAsia="Times New Roman" w:hAnsi="Arial" w:cs="Arial"/>
                <w:sz w:val="24"/>
                <w:szCs w:val="24"/>
                <w:lang w:eastAsia="en-GB"/>
              </w:rPr>
            </w:pPr>
            <w:r w:rsidRPr="00B4399D">
              <w:rPr>
                <w:rFonts w:ascii="Arial" w:eastAsia="Times New Roman" w:hAnsi="Arial" w:cs="Arial"/>
                <w:sz w:val="24"/>
                <w:szCs w:val="24"/>
                <w:lang w:eastAsia="en-GB"/>
              </w:rPr>
              <w:t>Chance to be the best eco-friendly network provider.</w:t>
            </w:r>
          </w:p>
        </w:tc>
        <w:tc>
          <w:tcPr>
            <w:tcW w:w="4680" w:type="dxa"/>
            <w:tcMar>
              <w:top w:w="150" w:type="dxa"/>
              <w:left w:w="240" w:type="dxa"/>
              <w:bottom w:w="150" w:type="dxa"/>
              <w:right w:w="0" w:type="dxa"/>
            </w:tcMar>
            <w:vAlign w:val="center"/>
            <w:hideMark/>
          </w:tcPr>
          <w:p w14:paraId="2FD8A35C" w14:textId="77777777" w:rsidR="00E52E8D" w:rsidRPr="00E52E8D" w:rsidRDefault="00E52E8D" w:rsidP="00E52E8D">
            <w:pPr>
              <w:pStyle w:val="ListParagraph"/>
              <w:numPr>
                <w:ilvl w:val="0"/>
                <w:numId w:val="10"/>
              </w:numPr>
              <w:spacing w:after="0" w:line="360" w:lineRule="auto"/>
              <w:ind w:left="360"/>
              <w:rPr>
                <w:rFonts w:ascii="Arial" w:eastAsia="Times New Roman" w:hAnsi="Arial" w:cs="Arial"/>
                <w:sz w:val="24"/>
                <w:szCs w:val="24"/>
                <w:lang w:eastAsia="en-GB"/>
              </w:rPr>
            </w:pPr>
            <w:r w:rsidRPr="00E52E8D">
              <w:rPr>
                <w:rFonts w:ascii="Arial" w:eastAsia="Times New Roman" w:hAnsi="Arial" w:cs="Arial"/>
                <w:sz w:val="24"/>
                <w:szCs w:val="24"/>
                <w:lang w:eastAsia="en-GB"/>
              </w:rPr>
              <w:t>There is a strong price competition between Virgin Media O2 and BT/EE.</w:t>
            </w:r>
          </w:p>
          <w:p w14:paraId="24FFCC2D" w14:textId="77777777" w:rsidR="00E52E8D" w:rsidRPr="00E52E8D" w:rsidRDefault="00E52E8D" w:rsidP="00E52E8D">
            <w:pPr>
              <w:pStyle w:val="ListParagraph"/>
              <w:numPr>
                <w:ilvl w:val="0"/>
                <w:numId w:val="10"/>
              </w:numPr>
              <w:spacing w:after="0" w:line="360" w:lineRule="auto"/>
              <w:ind w:left="360"/>
              <w:rPr>
                <w:rFonts w:ascii="Arial" w:eastAsia="Times New Roman" w:hAnsi="Arial" w:cs="Arial"/>
                <w:sz w:val="24"/>
                <w:szCs w:val="24"/>
                <w:lang w:eastAsia="en-GB"/>
              </w:rPr>
            </w:pPr>
            <w:r w:rsidRPr="00E52E8D">
              <w:rPr>
                <w:rFonts w:ascii="Arial" w:eastAsia="Times New Roman" w:hAnsi="Arial" w:cs="Arial"/>
                <w:sz w:val="24"/>
                <w:szCs w:val="24"/>
                <w:lang w:eastAsia="en-GB"/>
              </w:rPr>
              <w:t>Rules that limit the price or use of the spectrum.</w:t>
            </w:r>
          </w:p>
          <w:p w14:paraId="0448A654" w14:textId="77777777" w:rsidR="00E52E8D" w:rsidRPr="00E52E8D" w:rsidRDefault="00E52E8D" w:rsidP="00E52E8D">
            <w:pPr>
              <w:pStyle w:val="ListParagraph"/>
              <w:numPr>
                <w:ilvl w:val="0"/>
                <w:numId w:val="10"/>
              </w:numPr>
              <w:spacing w:after="0" w:line="360" w:lineRule="auto"/>
              <w:ind w:left="360"/>
              <w:rPr>
                <w:rFonts w:ascii="Arial" w:eastAsia="Times New Roman" w:hAnsi="Arial" w:cs="Arial"/>
                <w:sz w:val="24"/>
                <w:szCs w:val="24"/>
                <w:lang w:eastAsia="en-GB"/>
              </w:rPr>
            </w:pPr>
            <w:r w:rsidRPr="00E52E8D">
              <w:rPr>
                <w:rFonts w:ascii="Arial" w:eastAsia="Times New Roman" w:hAnsi="Arial" w:cs="Arial"/>
                <w:sz w:val="24"/>
                <w:szCs w:val="24"/>
                <w:lang w:eastAsia="en-GB"/>
              </w:rPr>
              <w:t>People and businesses spend less money when the economy isn't doing well.</w:t>
            </w:r>
          </w:p>
          <w:p w14:paraId="72219F08" w14:textId="77777777" w:rsidR="00F16ABE" w:rsidRPr="007F04C5" w:rsidRDefault="00E52E8D" w:rsidP="00E52E8D">
            <w:pPr>
              <w:pStyle w:val="ListParagraph"/>
              <w:numPr>
                <w:ilvl w:val="0"/>
                <w:numId w:val="10"/>
              </w:numPr>
              <w:spacing w:after="0" w:line="360" w:lineRule="auto"/>
              <w:ind w:left="360"/>
              <w:rPr>
                <w:rFonts w:ascii="Arial" w:eastAsia="Times New Roman" w:hAnsi="Arial" w:cs="Arial"/>
                <w:sz w:val="24"/>
                <w:szCs w:val="24"/>
                <w:lang w:eastAsia="en-GB"/>
              </w:rPr>
            </w:pPr>
            <w:r w:rsidRPr="00E52E8D">
              <w:rPr>
                <w:rFonts w:ascii="Arial" w:eastAsia="Times New Roman" w:hAnsi="Arial" w:cs="Arial"/>
                <w:sz w:val="24"/>
                <w:szCs w:val="24"/>
                <w:lang w:eastAsia="en-GB"/>
              </w:rPr>
              <w:t>Cyberattacks that aim at important national services.</w:t>
            </w:r>
          </w:p>
        </w:tc>
      </w:tr>
    </w:tbl>
    <w:p w14:paraId="19C84B07" w14:textId="77777777" w:rsidR="00F16ABE" w:rsidRDefault="006736C3" w:rsidP="00F16ABE">
      <w:pPr>
        <w:shd w:val="clear" w:color="auto" w:fill="FFFFFF"/>
        <w:spacing w:before="240" w:after="240" w:line="240" w:lineRule="auto"/>
        <w:jc w:val="both"/>
        <w:rPr>
          <w:rFonts w:ascii="Arial" w:eastAsia="Times New Roman" w:hAnsi="Arial" w:cs="Arial"/>
          <w:b/>
          <w:bCs/>
          <w:color w:val="0F1115"/>
          <w:sz w:val="24"/>
          <w:szCs w:val="24"/>
          <w:lang w:eastAsia="en-GB"/>
        </w:rPr>
      </w:pPr>
      <w:r w:rsidRPr="0016719C">
        <w:rPr>
          <w:rFonts w:ascii="Arial" w:eastAsia="Times New Roman" w:hAnsi="Arial" w:cs="Arial"/>
          <w:b/>
          <w:bCs/>
          <w:color w:val="0F1115"/>
          <w:sz w:val="24"/>
          <w:szCs w:val="24"/>
          <w:lang w:eastAsia="en-GB"/>
        </w:rPr>
        <w:t>Important</w:t>
      </w:r>
      <w:r w:rsidR="00F16ABE" w:rsidRPr="0016719C">
        <w:rPr>
          <w:rFonts w:ascii="Arial" w:eastAsia="Times New Roman" w:hAnsi="Arial" w:cs="Arial"/>
          <w:b/>
          <w:bCs/>
          <w:color w:val="0F1115"/>
          <w:sz w:val="24"/>
          <w:szCs w:val="24"/>
          <w:lang w:eastAsia="en-GB"/>
        </w:rPr>
        <w:t xml:space="preserve"> </w:t>
      </w:r>
      <w:r w:rsidRPr="0016719C">
        <w:rPr>
          <w:rFonts w:ascii="Arial" w:eastAsia="Times New Roman" w:hAnsi="Arial" w:cs="Arial"/>
          <w:b/>
          <w:bCs/>
          <w:color w:val="0F1115"/>
          <w:sz w:val="24"/>
          <w:szCs w:val="24"/>
          <w:lang w:eastAsia="en-GB"/>
        </w:rPr>
        <w:t>Understandings</w:t>
      </w:r>
      <w:r w:rsidR="00F16ABE" w:rsidRPr="0016719C">
        <w:rPr>
          <w:rFonts w:ascii="Arial" w:eastAsia="Times New Roman" w:hAnsi="Arial" w:cs="Arial"/>
          <w:b/>
          <w:bCs/>
          <w:color w:val="0F1115"/>
          <w:sz w:val="24"/>
          <w:szCs w:val="24"/>
          <w:lang w:eastAsia="en-GB"/>
        </w:rPr>
        <w:t xml:space="preserve"> from Analysis:</w:t>
      </w:r>
    </w:p>
    <w:p w14:paraId="33F3169F" w14:textId="77777777" w:rsidR="00F16ABE" w:rsidRDefault="003E09AC" w:rsidP="00F16ABE">
      <w:pPr>
        <w:shd w:val="clear" w:color="auto" w:fill="FFFFFF"/>
        <w:spacing w:before="240" w:after="240" w:line="360" w:lineRule="auto"/>
        <w:jc w:val="both"/>
        <w:rPr>
          <w:rFonts w:ascii="Arial" w:eastAsia="Times New Roman" w:hAnsi="Arial" w:cs="Arial"/>
          <w:color w:val="0F1115"/>
          <w:sz w:val="24"/>
          <w:szCs w:val="24"/>
          <w:lang w:eastAsia="en-GB"/>
        </w:rPr>
      </w:pPr>
      <w:r w:rsidRPr="003E09AC">
        <w:rPr>
          <w:rFonts w:ascii="Arial" w:eastAsia="Times New Roman" w:hAnsi="Arial" w:cs="Arial"/>
          <w:color w:val="0F1115"/>
          <w:sz w:val="24"/>
          <w:szCs w:val="24"/>
          <w:lang w:eastAsia="en-GB"/>
        </w:rPr>
        <w:t xml:space="preserve">There are tough alternatives, tough competition, and powerful buyers, which make the </w:t>
      </w:r>
      <w:r>
        <w:rPr>
          <w:rFonts w:ascii="Arial" w:eastAsia="Times New Roman" w:hAnsi="Arial" w:cs="Arial"/>
          <w:color w:val="0F1115"/>
          <w:sz w:val="24"/>
          <w:szCs w:val="24"/>
          <w:lang w:eastAsia="en-GB"/>
        </w:rPr>
        <w:t xml:space="preserve">external </w:t>
      </w:r>
      <w:r w:rsidRPr="003E09AC">
        <w:rPr>
          <w:rFonts w:ascii="Arial" w:eastAsia="Times New Roman" w:hAnsi="Arial" w:cs="Arial"/>
          <w:color w:val="0F1115"/>
          <w:sz w:val="24"/>
          <w:szCs w:val="24"/>
          <w:lang w:eastAsia="en-GB"/>
        </w:rPr>
        <w:t xml:space="preserve">market hard to navigate. Vodafone has </w:t>
      </w:r>
      <w:r>
        <w:rPr>
          <w:rFonts w:ascii="Arial" w:eastAsia="Times New Roman" w:hAnsi="Arial" w:cs="Arial"/>
          <w:color w:val="0F1115"/>
          <w:sz w:val="24"/>
          <w:szCs w:val="24"/>
          <w:lang w:eastAsia="en-GB"/>
        </w:rPr>
        <w:t>several strong advantages, especially its significant investment in 5G and its market size</w:t>
      </w:r>
      <w:r w:rsidRPr="003E09AC">
        <w:rPr>
          <w:rFonts w:ascii="Arial" w:eastAsia="Times New Roman" w:hAnsi="Arial" w:cs="Arial"/>
          <w:color w:val="0F1115"/>
          <w:sz w:val="24"/>
          <w:szCs w:val="24"/>
          <w:lang w:eastAsia="en-GB"/>
        </w:rPr>
        <w:t xml:space="preserve">, which help it stand out from the </w:t>
      </w:r>
      <w:r w:rsidRPr="003E09AC">
        <w:rPr>
          <w:rFonts w:ascii="Arial" w:eastAsia="Times New Roman" w:hAnsi="Arial" w:cs="Arial"/>
          <w:color w:val="0F1115"/>
          <w:sz w:val="24"/>
          <w:szCs w:val="24"/>
          <w:lang w:eastAsia="en-GB"/>
        </w:rPr>
        <w:lastRenderedPageBreak/>
        <w:t xml:space="preserve">competition. The best way to grow is </w:t>
      </w:r>
      <w:r>
        <w:rPr>
          <w:rFonts w:ascii="Arial" w:eastAsia="Times New Roman" w:hAnsi="Arial" w:cs="Arial"/>
          <w:color w:val="0F1115"/>
          <w:sz w:val="24"/>
          <w:szCs w:val="24"/>
          <w:lang w:eastAsia="en-GB"/>
        </w:rPr>
        <w:t>to use 5G technology to support key business sectors, rather than just competing on price in the crowded consumer market</w:t>
      </w:r>
      <w:r w:rsidR="00F16ABE" w:rsidRPr="002934ED">
        <w:rPr>
          <w:rFonts w:ascii="Arial" w:eastAsia="Times New Roman" w:hAnsi="Arial" w:cs="Arial"/>
          <w:color w:val="0F1115"/>
          <w:sz w:val="24"/>
          <w:szCs w:val="24"/>
          <w:lang w:eastAsia="en-GB"/>
        </w:rPr>
        <w:t>.</w:t>
      </w:r>
    </w:p>
    <w:p w14:paraId="0FB7ABC1" w14:textId="77777777" w:rsidR="0016719C" w:rsidRDefault="00F16ABE" w:rsidP="00DF6D2F">
      <w:pPr>
        <w:shd w:val="clear" w:color="auto" w:fill="FFFFFF"/>
        <w:spacing w:before="240" w:after="240" w:line="240" w:lineRule="auto"/>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3.2</w:t>
      </w:r>
      <w:r w:rsidR="0016719C" w:rsidRPr="0016719C">
        <w:rPr>
          <w:rFonts w:ascii="Arial" w:eastAsia="Times New Roman" w:hAnsi="Arial" w:cs="Arial"/>
          <w:b/>
          <w:bCs/>
          <w:color w:val="0F1115"/>
          <w:sz w:val="24"/>
          <w:szCs w:val="24"/>
          <w:lang w:eastAsia="en-GB"/>
        </w:rPr>
        <w:t xml:space="preserve"> PESTEL Analysis (External Macro-Environment)</w:t>
      </w:r>
    </w:p>
    <w:p w14:paraId="1444C45D" w14:textId="77777777" w:rsidR="0016719C" w:rsidRPr="0016719C" w:rsidRDefault="00012073" w:rsidP="00DF6D2F">
      <w:pPr>
        <w:spacing w:line="360" w:lineRule="auto"/>
        <w:jc w:val="both"/>
        <w:rPr>
          <w:rFonts w:ascii="Arial" w:hAnsi="Arial" w:cs="Arial"/>
          <w:sz w:val="24"/>
          <w:szCs w:val="24"/>
          <w:lang w:eastAsia="en-GB"/>
        </w:rPr>
      </w:pPr>
      <w:r w:rsidRPr="00012073">
        <w:rPr>
          <w:rFonts w:ascii="Arial" w:hAnsi="Arial" w:cs="Arial"/>
          <w:sz w:val="24"/>
          <w:szCs w:val="24"/>
          <w:lang w:eastAsia="en-GB"/>
        </w:rPr>
        <w:t xml:space="preserve">A system for analysing </w:t>
      </w:r>
      <w:r>
        <w:rPr>
          <w:rFonts w:ascii="Arial" w:hAnsi="Arial" w:cs="Arial"/>
          <w:sz w:val="24"/>
          <w:szCs w:val="24"/>
          <w:lang w:eastAsia="en-GB"/>
        </w:rPr>
        <w:t xml:space="preserve">major external </w:t>
      </w:r>
      <w:r w:rsidRPr="00012073">
        <w:rPr>
          <w:rFonts w:ascii="Arial" w:hAnsi="Arial" w:cs="Arial"/>
          <w:sz w:val="24"/>
          <w:szCs w:val="24"/>
          <w:lang w:eastAsia="en-GB"/>
        </w:rPr>
        <w:t>factors</w:t>
      </w:r>
      <w:r>
        <w:rPr>
          <w:rFonts w:ascii="Arial" w:hAnsi="Arial" w:cs="Arial"/>
          <w:sz w:val="24"/>
          <w:szCs w:val="24"/>
          <w:lang w:eastAsia="en-GB"/>
        </w:rPr>
        <w:t xml:space="preserve"> that affect how well an organis</w:t>
      </w:r>
      <w:r w:rsidRPr="00012073">
        <w:rPr>
          <w:rFonts w:ascii="Arial" w:hAnsi="Arial" w:cs="Arial"/>
          <w:sz w:val="24"/>
          <w:szCs w:val="24"/>
          <w:lang w:eastAsia="en-GB"/>
        </w:rPr>
        <w:t>ation does, including politics, the economy, society, techno</w:t>
      </w:r>
      <w:r>
        <w:rPr>
          <w:rFonts w:ascii="Arial" w:hAnsi="Arial" w:cs="Arial"/>
          <w:sz w:val="24"/>
          <w:szCs w:val="24"/>
          <w:lang w:eastAsia="en-GB"/>
        </w:rPr>
        <w:t xml:space="preserve">logy, the environment, and laws </w:t>
      </w:r>
      <w:r w:rsidR="00AD58E5" w:rsidRPr="00AD58E5">
        <w:rPr>
          <w:rFonts w:ascii="Arial" w:hAnsi="Arial" w:cs="Arial"/>
          <w:sz w:val="24"/>
          <w:szCs w:val="24"/>
          <w:lang w:eastAsia="en-GB"/>
        </w:rPr>
        <w:t>(</w:t>
      </w:r>
      <w:r w:rsidR="00AD58E5" w:rsidRPr="00AD58E5">
        <w:rPr>
          <w:rFonts w:ascii="Arial" w:eastAsia="Times New Roman" w:hAnsi="Arial" w:cs="Arial"/>
          <w:color w:val="0F1115"/>
          <w:sz w:val="24"/>
          <w:szCs w:val="24"/>
          <w:lang w:eastAsia="en-GB"/>
        </w:rPr>
        <w:t xml:space="preserve">Aguilar, </w:t>
      </w:r>
      <w:r w:rsidR="007B0054">
        <w:rPr>
          <w:rFonts w:ascii="Arial" w:eastAsia="Times New Roman" w:hAnsi="Arial" w:cs="Arial"/>
          <w:color w:val="0F1115"/>
          <w:sz w:val="24"/>
          <w:szCs w:val="24"/>
          <w:lang w:eastAsia="en-GB"/>
        </w:rPr>
        <w:t>1967</w:t>
      </w:r>
      <w:r w:rsidR="00AD58E5" w:rsidRPr="00AD58E5">
        <w:rPr>
          <w:rFonts w:ascii="Arial" w:eastAsia="Times New Roman" w:hAnsi="Arial" w:cs="Arial"/>
          <w:color w:val="0F1115"/>
          <w:sz w:val="24"/>
          <w:szCs w:val="24"/>
          <w:lang w:eastAsia="en-GB"/>
        </w:rPr>
        <w:t>)</w:t>
      </w:r>
      <w:r w:rsidR="0016719C" w:rsidRPr="00AD58E5">
        <w:rPr>
          <w:rFonts w:ascii="Arial" w:hAnsi="Arial" w:cs="Arial"/>
          <w:sz w:val="24"/>
          <w:szCs w:val="24"/>
          <w:lang w:eastAsia="en-GB"/>
        </w:rPr>
        <w:t>.</w:t>
      </w:r>
    </w:p>
    <w:tbl>
      <w:tblPr>
        <w:tblW w:w="95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7"/>
        <w:gridCol w:w="7628"/>
      </w:tblGrid>
      <w:tr w:rsidR="00B21DE3" w:rsidRPr="0016719C" w14:paraId="18D40C2A" w14:textId="77777777" w:rsidTr="00B21DE3">
        <w:trPr>
          <w:tblHeader/>
        </w:trPr>
        <w:tc>
          <w:tcPr>
            <w:tcW w:w="1705" w:type="dxa"/>
            <w:tcMar>
              <w:top w:w="150" w:type="dxa"/>
              <w:left w:w="0" w:type="dxa"/>
              <w:bottom w:w="150" w:type="dxa"/>
              <w:right w:w="240" w:type="dxa"/>
            </w:tcMar>
            <w:vAlign w:val="center"/>
            <w:hideMark/>
          </w:tcPr>
          <w:p w14:paraId="2D2DCE92"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Facto</w:t>
            </w:r>
            <w:r w:rsidR="005A32B8">
              <w:rPr>
                <w:rFonts w:ascii="Arial" w:eastAsia="Times New Roman" w:hAnsi="Arial" w:cs="Arial"/>
                <w:b/>
                <w:bCs/>
                <w:sz w:val="24"/>
                <w:szCs w:val="24"/>
                <w:lang w:eastAsia="en-GB"/>
              </w:rPr>
              <w:t>r</w:t>
            </w:r>
          </w:p>
        </w:tc>
        <w:tc>
          <w:tcPr>
            <w:tcW w:w="7830" w:type="dxa"/>
            <w:tcMar>
              <w:top w:w="150" w:type="dxa"/>
              <w:left w:w="240" w:type="dxa"/>
              <w:bottom w:w="150" w:type="dxa"/>
              <w:right w:w="240" w:type="dxa"/>
            </w:tcMar>
            <w:vAlign w:val="center"/>
            <w:hideMark/>
          </w:tcPr>
          <w:p w14:paraId="515A860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Analysis for Vodafone UK</w:t>
            </w:r>
          </w:p>
        </w:tc>
      </w:tr>
      <w:tr w:rsidR="00B21DE3" w:rsidRPr="0016719C" w14:paraId="5F1520E2" w14:textId="77777777" w:rsidTr="00B21DE3">
        <w:tc>
          <w:tcPr>
            <w:tcW w:w="1705" w:type="dxa"/>
            <w:tcMar>
              <w:top w:w="150" w:type="dxa"/>
              <w:left w:w="0" w:type="dxa"/>
              <w:bottom w:w="150" w:type="dxa"/>
              <w:right w:w="240" w:type="dxa"/>
            </w:tcMar>
            <w:vAlign w:val="center"/>
            <w:hideMark/>
          </w:tcPr>
          <w:p w14:paraId="19E37064"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Political</w:t>
            </w:r>
          </w:p>
        </w:tc>
        <w:tc>
          <w:tcPr>
            <w:tcW w:w="7830" w:type="dxa"/>
            <w:tcMar>
              <w:top w:w="150" w:type="dxa"/>
              <w:left w:w="240" w:type="dxa"/>
              <w:bottom w:w="150" w:type="dxa"/>
              <w:right w:w="0" w:type="dxa"/>
            </w:tcMar>
            <w:vAlign w:val="center"/>
            <w:hideMark/>
          </w:tcPr>
          <w:p w14:paraId="455B6A98" w14:textId="77777777" w:rsidR="0016719C" w:rsidRPr="0016719C" w:rsidRDefault="0088646D" w:rsidP="0088646D">
            <w:pPr>
              <w:spacing w:after="0" w:line="360" w:lineRule="auto"/>
              <w:jc w:val="both"/>
              <w:rPr>
                <w:rFonts w:ascii="Arial" w:eastAsia="Times New Roman" w:hAnsi="Arial" w:cs="Arial"/>
                <w:sz w:val="24"/>
                <w:szCs w:val="24"/>
                <w:lang w:eastAsia="en-GB"/>
              </w:rPr>
            </w:pPr>
            <w:r w:rsidRPr="0088646D">
              <w:rPr>
                <w:rFonts w:ascii="Arial" w:eastAsia="Times New Roman" w:hAnsi="Arial" w:cs="Arial"/>
                <w:sz w:val="24"/>
                <w:szCs w:val="24"/>
                <w:lang w:eastAsia="en-GB"/>
              </w:rPr>
              <w:t>The UK government is strongly backing the rollout of 5G through its "Wireless Infrastructure Strategy. " However, taking out Huawei equipment has caused extra costs and delays in getting 5G set up. The merger between Vodafone and Three was approved only after Vodafone promised to improve it</w:t>
            </w:r>
            <w:r>
              <w:rPr>
                <w:rFonts w:ascii="Arial" w:eastAsia="Times New Roman" w:hAnsi="Arial" w:cs="Arial"/>
                <w:sz w:val="24"/>
                <w:szCs w:val="24"/>
                <w:lang w:eastAsia="en-GB"/>
              </w:rPr>
              <w:t>s network and protect customers</w:t>
            </w:r>
            <w:r w:rsidR="004B10AB" w:rsidRPr="004B10AB">
              <w:rPr>
                <w:rFonts w:ascii="Arial" w:eastAsia="Times New Roman" w:hAnsi="Arial" w:cs="Arial"/>
                <w:sz w:val="24"/>
                <w:szCs w:val="24"/>
                <w:lang w:eastAsia="en-GB"/>
              </w:rPr>
              <w:t xml:space="preserve"> (Ofcom, 2025).</w:t>
            </w:r>
          </w:p>
        </w:tc>
      </w:tr>
      <w:tr w:rsidR="00B21DE3" w:rsidRPr="0016719C" w14:paraId="6EB28D03" w14:textId="77777777" w:rsidTr="00B21DE3">
        <w:tc>
          <w:tcPr>
            <w:tcW w:w="1705" w:type="dxa"/>
            <w:tcMar>
              <w:top w:w="150" w:type="dxa"/>
              <w:left w:w="0" w:type="dxa"/>
              <w:bottom w:w="150" w:type="dxa"/>
              <w:right w:w="240" w:type="dxa"/>
            </w:tcMar>
            <w:vAlign w:val="center"/>
            <w:hideMark/>
          </w:tcPr>
          <w:p w14:paraId="489B6BDF"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Economic</w:t>
            </w:r>
          </w:p>
        </w:tc>
        <w:tc>
          <w:tcPr>
            <w:tcW w:w="7830" w:type="dxa"/>
            <w:tcMar>
              <w:top w:w="150" w:type="dxa"/>
              <w:left w:w="240" w:type="dxa"/>
              <w:bottom w:w="150" w:type="dxa"/>
              <w:right w:w="0" w:type="dxa"/>
            </w:tcMar>
            <w:vAlign w:val="center"/>
            <w:hideMark/>
          </w:tcPr>
          <w:p w14:paraId="0D8627D3" w14:textId="77777777" w:rsidR="0016719C" w:rsidRPr="0016719C" w:rsidRDefault="00B317EB" w:rsidP="005B5C45">
            <w:pPr>
              <w:spacing w:after="0" w:line="360" w:lineRule="auto"/>
              <w:jc w:val="both"/>
              <w:rPr>
                <w:rFonts w:ascii="Arial" w:eastAsia="Times New Roman" w:hAnsi="Arial" w:cs="Arial"/>
                <w:sz w:val="24"/>
                <w:szCs w:val="24"/>
                <w:lang w:eastAsia="en-GB"/>
              </w:rPr>
            </w:pPr>
            <w:r w:rsidRPr="00B317EB">
              <w:rPr>
                <w:rFonts w:ascii="Arial" w:eastAsia="Times New Roman" w:hAnsi="Arial" w:cs="Arial"/>
                <w:sz w:val="24"/>
                <w:szCs w:val="24"/>
                <w:lang w:eastAsia="en-GB"/>
              </w:rPr>
              <w:t xml:space="preserve">Although prices in the UK are rising </w:t>
            </w:r>
            <w:r>
              <w:rPr>
                <w:rFonts w:ascii="Arial" w:eastAsia="Times New Roman" w:hAnsi="Arial" w:cs="Arial"/>
                <w:sz w:val="24"/>
                <w:szCs w:val="24"/>
                <w:lang w:eastAsia="en-GB"/>
              </w:rPr>
              <w:t>more slowly now, businesses are still being cautious about spending</w:t>
            </w:r>
            <w:r w:rsidRPr="00B317EB">
              <w:rPr>
                <w:rFonts w:ascii="Arial" w:eastAsia="Times New Roman" w:hAnsi="Arial" w:cs="Arial"/>
                <w:sz w:val="24"/>
                <w:szCs w:val="24"/>
                <w:lang w:eastAsia="en-GB"/>
              </w:rPr>
              <w:t>. The merger is expected to improve efficiency and create jobs, which could help the UK economy grow by £102 billion from 2025 to 2035 (Vodafone, 2025). However, people are feeling the squeeze from higher living costs, which is increasing th</w:t>
            </w:r>
            <w:r>
              <w:rPr>
                <w:rFonts w:ascii="Arial" w:eastAsia="Times New Roman" w:hAnsi="Arial" w:cs="Arial"/>
                <w:sz w:val="24"/>
                <w:szCs w:val="24"/>
                <w:lang w:eastAsia="en-GB"/>
              </w:rPr>
              <w:t>e need for lower-priced options</w:t>
            </w:r>
            <w:r w:rsidR="00A76770" w:rsidRPr="00A76770">
              <w:rPr>
                <w:rFonts w:ascii="Arial" w:eastAsia="Times New Roman" w:hAnsi="Arial" w:cs="Arial"/>
                <w:sz w:val="24"/>
                <w:szCs w:val="24"/>
                <w:lang w:eastAsia="en-GB"/>
              </w:rPr>
              <w:t>.</w:t>
            </w:r>
          </w:p>
        </w:tc>
      </w:tr>
      <w:tr w:rsidR="00B21DE3" w:rsidRPr="0016719C" w14:paraId="5AD69FF9" w14:textId="77777777" w:rsidTr="00B21DE3">
        <w:tc>
          <w:tcPr>
            <w:tcW w:w="1705" w:type="dxa"/>
            <w:tcMar>
              <w:top w:w="150" w:type="dxa"/>
              <w:left w:w="0" w:type="dxa"/>
              <w:bottom w:w="150" w:type="dxa"/>
              <w:right w:w="240" w:type="dxa"/>
            </w:tcMar>
            <w:vAlign w:val="center"/>
            <w:hideMark/>
          </w:tcPr>
          <w:p w14:paraId="52D8913E"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Social</w:t>
            </w:r>
          </w:p>
        </w:tc>
        <w:tc>
          <w:tcPr>
            <w:tcW w:w="7830" w:type="dxa"/>
            <w:tcMar>
              <w:top w:w="150" w:type="dxa"/>
              <w:left w:w="240" w:type="dxa"/>
              <w:bottom w:w="150" w:type="dxa"/>
              <w:right w:w="0" w:type="dxa"/>
            </w:tcMar>
            <w:vAlign w:val="center"/>
            <w:hideMark/>
          </w:tcPr>
          <w:p w14:paraId="5948D9C1" w14:textId="77777777" w:rsidR="0016719C" w:rsidRPr="0016719C" w:rsidRDefault="00292B2C" w:rsidP="005B5C4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Customers</w:t>
            </w:r>
            <w:r w:rsidRPr="00292B2C">
              <w:rPr>
                <w:rFonts w:ascii="Arial" w:eastAsia="Times New Roman" w:hAnsi="Arial" w:cs="Arial"/>
                <w:sz w:val="24"/>
                <w:szCs w:val="24"/>
                <w:lang w:eastAsia="en-GB"/>
              </w:rPr>
              <w:t xml:space="preserve"> want a reliable</w:t>
            </w:r>
            <w:r>
              <w:rPr>
                <w:rFonts w:ascii="Arial" w:eastAsia="Times New Roman" w:hAnsi="Arial" w:cs="Arial"/>
                <w:sz w:val="24"/>
                <w:szCs w:val="24"/>
                <w:lang w:eastAsia="en-GB"/>
              </w:rPr>
              <w:t xml:space="preserve">, easy way to connect, especially younger people and those who work both from home and in </w:t>
            </w:r>
            <w:r w:rsidRPr="00292B2C">
              <w:rPr>
                <w:rFonts w:ascii="Arial" w:eastAsia="Times New Roman" w:hAnsi="Arial" w:cs="Arial"/>
                <w:sz w:val="24"/>
                <w:szCs w:val="24"/>
                <w:lang w:eastAsia="en-GB"/>
              </w:rPr>
              <w:t xml:space="preserve">the office. Also, people are becoming more </w:t>
            </w:r>
            <w:r>
              <w:rPr>
                <w:rFonts w:ascii="Arial" w:eastAsia="Times New Roman" w:hAnsi="Arial" w:cs="Arial"/>
                <w:sz w:val="24"/>
                <w:szCs w:val="24"/>
                <w:lang w:eastAsia="en-GB"/>
              </w:rPr>
              <w:t>concerned</w:t>
            </w:r>
            <w:r w:rsidRPr="00292B2C">
              <w:rPr>
                <w:rFonts w:ascii="Arial" w:eastAsia="Times New Roman" w:hAnsi="Arial" w:cs="Arial"/>
                <w:sz w:val="24"/>
                <w:szCs w:val="24"/>
                <w:lang w:eastAsia="en-GB"/>
              </w:rPr>
              <w:t xml:space="preserve"> about online safety </w:t>
            </w:r>
            <w:r w:rsidR="007C2B09">
              <w:rPr>
                <w:rFonts w:ascii="Arial" w:eastAsia="Times New Roman" w:hAnsi="Arial" w:cs="Arial"/>
                <w:sz w:val="24"/>
                <w:szCs w:val="24"/>
                <w:lang w:eastAsia="en-GB"/>
              </w:rPr>
              <w:t xml:space="preserve">and </w:t>
            </w:r>
            <w:r>
              <w:rPr>
                <w:rFonts w:ascii="Arial" w:eastAsia="Times New Roman" w:hAnsi="Arial" w:cs="Arial"/>
                <w:sz w:val="24"/>
                <w:szCs w:val="24"/>
                <w:lang w:eastAsia="en-GB"/>
              </w:rPr>
              <w:t>data privacy</w:t>
            </w:r>
            <w:r w:rsidR="00A76770" w:rsidRPr="00A76770">
              <w:rPr>
                <w:rFonts w:ascii="Arial" w:eastAsia="Times New Roman" w:hAnsi="Arial" w:cs="Arial"/>
                <w:sz w:val="24"/>
                <w:szCs w:val="24"/>
                <w:lang w:eastAsia="en-GB"/>
              </w:rPr>
              <w:t xml:space="preserve"> </w:t>
            </w:r>
            <w:r w:rsidR="0016719C" w:rsidRPr="0016719C">
              <w:rPr>
                <w:rFonts w:ascii="Arial" w:eastAsia="Times New Roman" w:hAnsi="Arial" w:cs="Arial"/>
                <w:sz w:val="24"/>
                <w:szCs w:val="24"/>
                <w:lang w:eastAsia="en-GB"/>
              </w:rPr>
              <w:t>(Ofcom, 2026).</w:t>
            </w:r>
          </w:p>
        </w:tc>
      </w:tr>
      <w:tr w:rsidR="00B21DE3" w:rsidRPr="0016719C" w14:paraId="4981DFF3" w14:textId="77777777" w:rsidTr="00B21DE3">
        <w:tc>
          <w:tcPr>
            <w:tcW w:w="1705" w:type="dxa"/>
            <w:tcMar>
              <w:top w:w="150" w:type="dxa"/>
              <w:left w:w="0" w:type="dxa"/>
              <w:bottom w:w="150" w:type="dxa"/>
              <w:right w:w="240" w:type="dxa"/>
            </w:tcMar>
            <w:vAlign w:val="center"/>
            <w:hideMark/>
          </w:tcPr>
          <w:p w14:paraId="76C3EBA5"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Technological</w:t>
            </w:r>
          </w:p>
        </w:tc>
        <w:tc>
          <w:tcPr>
            <w:tcW w:w="7830" w:type="dxa"/>
            <w:tcMar>
              <w:top w:w="150" w:type="dxa"/>
              <w:left w:w="240" w:type="dxa"/>
              <w:bottom w:w="150" w:type="dxa"/>
              <w:right w:w="0" w:type="dxa"/>
            </w:tcMar>
            <w:vAlign w:val="center"/>
            <w:hideMark/>
          </w:tcPr>
          <w:p w14:paraId="55341120" w14:textId="77777777" w:rsidR="0016719C" w:rsidRPr="0016719C" w:rsidRDefault="007C2B09" w:rsidP="005B5C45">
            <w:pPr>
              <w:spacing w:after="0" w:line="360" w:lineRule="auto"/>
              <w:jc w:val="both"/>
              <w:rPr>
                <w:rFonts w:ascii="Arial" w:eastAsia="Times New Roman" w:hAnsi="Arial" w:cs="Arial"/>
                <w:sz w:val="24"/>
                <w:szCs w:val="24"/>
                <w:lang w:eastAsia="en-GB"/>
              </w:rPr>
            </w:pPr>
            <w:r w:rsidRPr="007C2B09">
              <w:rPr>
                <w:rFonts w:ascii="Arial" w:eastAsia="Times New Roman" w:hAnsi="Arial" w:cs="Arial"/>
                <w:sz w:val="24"/>
                <w:szCs w:val="24"/>
                <w:lang w:eastAsia="en-GB"/>
              </w:rPr>
              <w:t xml:space="preserve">New ways to make money are </w:t>
            </w:r>
            <w:r>
              <w:rPr>
                <w:rFonts w:ascii="Arial" w:eastAsia="Times New Roman" w:hAnsi="Arial" w:cs="Arial"/>
                <w:sz w:val="24"/>
                <w:szCs w:val="24"/>
                <w:lang w:eastAsia="en-GB"/>
              </w:rPr>
              <w:t>emerging as edge computing, the Internet of Things (IoT), artificial intelligence (AI), and 5G converge</w:t>
            </w:r>
            <w:r w:rsidRPr="007C2B09">
              <w:rPr>
                <w:rFonts w:ascii="Arial" w:eastAsia="Times New Roman" w:hAnsi="Arial" w:cs="Arial"/>
                <w:sz w:val="24"/>
                <w:szCs w:val="24"/>
                <w:lang w:eastAsia="en-GB"/>
              </w:rPr>
              <w:t xml:space="preserve">. Vodafone's £11 billion investment in </w:t>
            </w:r>
            <w:r>
              <w:rPr>
                <w:rFonts w:ascii="Arial" w:eastAsia="Times New Roman" w:hAnsi="Arial" w:cs="Arial"/>
                <w:sz w:val="24"/>
                <w:szCs w:val="24"/>
                <w:lang w:eastAsia="en-GB"/>
              </w:rPr>
              <w:t xml:space="preserve">a </w:t>
            </w:r>
            <w:r w:rsidRPr="007C2B09">
              <w:rPr>
                <w:rFonts w:ascii="Arial" w:eastAsia="Times New Roman" w:hAnsi="Arial" w:cs="Arial"/>
                <w:sz w:val="24"/>
                <w:szCs w:val="24"/>
                <w:lang w:eastAsia="en-GB"/>
              </w:rPr>
              <w:t xml:space="preserve">standalone 5G </w:t>
            </w:r>
            <w:r>
              <w:rPr>
                <w:rFonts w:ascii="Arial" w:eastAsia="Times New Roman" w:hAnsi="Arial" w:cs="Arial"/>
                <w:sz w:val="24"/>
                <w:szCs w:val="24"/>
                <w:lang w:eastAsia="en-GB"/>
              </w:rPr>
              <w:t xml:space="preserve">network enables </w:t>
            </w:r>
            <w:r>
              <w:rPr>
                <w:rFonts w:ascii="Arial" w:eastAsia="Times New Roman" w:hAnsi="Arial" w:cs="Arial"/>
                <w:sz w:val="24"/>
                <w:szCs w:val="24"/>
                <w:lang w:eastAsia="en-GB"/>
              </w:rPr>
              <w:lastRenderedPageBreak/>
              <w:t>very fast response times and specialised</w:t>
            </w:r>
            <w:r w:rsidRPr="007C2B09">
              <w:rPr>
                <w:rFonts w:ascii="Arial" w:eastAsia="Times New Roman" w:hAnsi="Arial" w:cs="Arial"/>
                <w:sz w:val="24"/>
                <w:szCs w:val="24"/>
                <w:lang w:eastAsia="en-GB"/>
              </w:rPr>
              <w:t xml:space="preserve"> network divisions. This is important for business applications like self-driving cars and smart factories (GSMA, 2025).</w:t>
            </w:r>
          </w:p>
        </w:tc>
      </w:tr>
      <w:tr w:rsidR="00B21DE3" w:rsidRPr="0016719C" w14:paraId="0FE0B46D" w14:textId="77777777" w:rsidTr="00B21DE3">
        <w:tc>
          <w:tcPr>
            <w:tcW w:w="1705" w:type="dxa"/>
            <w:tcMar>
              <w:top w:w="150" w:type="dxa"/>
              <w:left w:w="0" w:type="dxa"/>
              <w:bottom w:w="150" w:type="dxa"/>
              <w:right w:w="240" w:type="dxa"/>
            </w:tcMar>
            <w:vAlign w:val="center"/>
            <w:hideMark/>
          </w:tcPr>
          <w:p w14:paraId="167959A0"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lastRenderedPageBreak/>
              <w:t>Environmental</w:t>
            </w:r>
          </w:p>
        </w:tc>
        <w:tc>
          <w:tcPr>
            <w:tcW w:w="7830" w:type="dxa"/>
            <w:tcMar>
              <w:top w:w="150" w:type="dxa"/>
              <w:left w:w="240" w:type="dxa"/>
              <w:bottom w:w="150" w:type="dxa"/>
              <w:right w:w="0" w:type="dxa"/>
            </w:tcMar>
            <w:vAlign w:val="center"/>
            <w:hideMark/>
          </w:tcPr>
          <w:p w14:paraId="48701BA0" w14:textId="77777777" w:rsidR="0016719C" w:rsidRPr="0016719C" w:rsidRDefault="008758AD" w:rsidP="005B5C45">
            <w:pPr>
              <w:spacing w:after="0" w:line="360" w:lineRule="auto"/>
              <w:jc w:val="both"/>
              <w:rPr>
                <w:rFonts w:ascii="Arial" w:eastAsia="Times New Roman" w:hAnsi="Arial" w:cs="Arial"/>
                <w:sz w:val="24"/>
                <w:szCs w:val="24"/>
                <w:lang w:eastAsia="en-GB"/>
              </w:rPr>
            </w:pPr>
            <w:r w:rsidRPr="008758AD">
              <w:rPr>
                <w:rFonts w:ascii="Arial" w:eastAsia="Times New Roman" w:hAnsi="Arial" w:cs="Arial"/>
                <w:sz w:val="24"/>
                <w:szCs w:val="24"/>
                <w:lang w:eastAsia="en-GB"/>
              </w:rPr>
              <w:t xml:space="preserve">Telecommunication networks use </w:t>
            </w:r>
            <w:r>
              <w:rPr>
                <w:rFonts w:ascii="Arial" w:eastAsia="Times New Roman" w:hAnsi="Arial" w:cs="Arial"/>
                <w:sz w:val="24"/>
                <w:szCs w:val="24"/>
                <w:lang w:eastAsia="en-GB"/>
              </w:rPr>
              <w:t>more</w:t>
            </w:r>
            <w:r w:rsidRPr="008758AD">
              <w:rPr>
                <w:rFonts w:ascii="Arial" w:eastAsia="Times New Roman" w:hAnsi="Arial" w:cs="Arial"/>
                <w:sz w:val="24"/>
                <w:szCs w:val="24"/>
                <w:lang w:eastAsia="en-GB"/>
              </w:rPr>
              <w:t xml:space="preserve"> energy. Vodafone promises to have zero carbon emissions by 2040. </w:t>
            </w:r>
            <w:r>
              <w:rPr>
                <w:rFonts w:ascii="Arial" w:eastAsia="Times New Roman" w:hAnsi="Arial" w:cs="Arial"/>
                <w:sz w:val="24"/>
                <w:szCs w:val="24"/>
                <w:lang w:eastAsia="en-GB"/>
              </w:rPr>
              <w:t>Due to</w:t>
            </w:r>
            <w:r w:rsidRPr="008758AD">
              <w:rPr>
                <w:rFonts w:ascii="Arial" w:eastAsia="Times New Roman" w:hAnsi="Arial" w:cs="Arial"/>
                <w:sz w:val="24"/>
                <w:szCs w:val="24"/>
                <w:lang w:eastAsia="en-GB"/>
              </w:rPr>
              <w:t xml:space="preserve"> the merger, some </w:t>
            </w:r>
            <w:r w:rsidR="005B5C45">
              <w:rPr>
                <w:rFonts w:ascii="Arial" w:eastAsia="Times New Roman" w:hAnsi="Arial" w:cs="Arial"/>
                <w:sz w:val="24"/>
                <w:szCs w:val="24"/>
                <w:lang w:eastAsia="en-GB"/>
              </w:rPr>
              <w:t>overlapping legacy networks may be shut down, reducing</w:t>
            </w:r>
            <w:r>
              <w:rPr>
                <w:rFonts w:ascii="Arial" w:eastAsia="Times New Roman" w:hAnsi="Arial" w:cs="Arial"/>
                <w:sz w:val="24"/>
                <w:szCs w:val="24"/>
                <w:lang w:eastAsia="en-GB"/>
              </w:rPr>
              <w:t xml:space="preserve"> overall energy use</w:t>
            </w:r>
            <w:r w:rsidR="00CB6E05" w:rsidRPr="00CB6E05">
              <w:rPr>
                <w:rFonts w:ascii="Arial" w:eastAsia="Times New Roman" w:hAnsi="Arial" w:cs="Arial"/>
                <w:sz w:val="24"/>
                <w:szCs w:val="24"/>
                <w:lang w:eastAsia="en-GB"/>
              </w:rPr>
              <w:t xml:space="preserve"> </w:t>
            </w:r>
            <w:r w:rsidR="0016719C" w:rsidRPr="0016719C">
              <w:rPr>
                <w:rFonts w:ascii="Arial" w:eastAsia="Times New Roman" w:hAnsi="Arial" w:cs="Arial"/>
                <w:sz w:val="24"/>
                <w:szCs w:val="24"/>
                <w:lang w:eastAsia="en-GB"/>
              </w:rPr>
              <w:t>(Vodafone, 2026).</w:t>
            </w:r>
          </w:p>
        </w:tc>
      </w:tr>
      <w:tr w:rsidR="00B21DE3" w:rsidRPr="0016719C" w14:paraId="0AEB61AC" w14:textId="77777777" w:rsidTr="00B21DE3">
        <w:tc>
          <w:tcPr>
            <w:tcW w:w="1705" w:type="dxa"/>
            <w:tcMar>
              <w:top w:w="150" w:type="dxa"/>
              <w:left w:w="0" w:type="dxa"/>
              <w:bottom w:w="150" w:type="dxa"/>
              <w:right w:w="240" w:type="dxa"/>
            </w:tcMar>
            <w:vAlign w:val="center"/>
            <w:hideMark/>
          </w:tcPr>
          <w:p w14:paraId="3A767145"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Legal</w:t>
            </w:r>
          </w:p>
        </w:tc>
        <w:tc>
          <w:tcPr>
            <w:tcW w:w="7830" w:type="dxa"/>
            <w:tcMar>
              <w:top w:w="150" w:type="dxa"/>
              <w:left w:w="240" w:type="dxa"/>
              <w:bottom w:w="150" w:type="dxa"/>
              <w:right w:w="0" w:type="dxa"/>
            </w:tcMar>
            <w:vAlign w:val="center"/>
            <w:hideMark/>
          </w:tcPr>
          <w:p w14:paraId="6CE43C54" w14:textId="77777777" w:rsidR="0016719C" w:rsidRPr="0016719C" w:rsidRDefault="005B5C45" w:rsidP="005B5C45">
            <w:pPr>
              <w:spacing w:after="0" w:line="360" w:lineRule="auto"/>
              <w:jc w:val="both"/>
              <w:rPr>
                <w:rFonts w:ascii="Arial" w:eastAsia="Times New Roman" w:hAnsi="Arial" w:cs="Arial"/>
                <w:sz w:val="24"/>
                <w:szCs w:val="24"/>
                <w:lang w:eastAsia="en-GB"/>
              </w:rPr>
            </w:pPr>
            <w:r w:rsidRPr="005B5C45">
              <w:rPr>
                <w:rFonts w:ascii="Arial" w:eastAsia="Times New Roman" w:hAnsi="Arial" w:cs="Arial"/>
                <w:sz w:val="24"/>
                <w:szCs w:val="24"/>
                <w:lang w:eastAsia="en-GB"/>
              </w:rPr>
              <w:t xml:space="preserve">It is important to </w:t>
            </w:r>
            <w:r>
              <w:rPr>
                <w:rFonts w:ascii="Arial" w:eastAsia="Times New Roman" w:hAnsi="Arial" w:cs="Arial"/>
                <w:sz w:val="24"/>
                <w:szCs w:val="24"/>
                <w:lang w:eastAsia="en-GB"/>
              </w:rPr>
              <w:t>comply with the UK GDPR, the Online Safety Bill, and Ofcom's rules on</w:t>
            </w:r>
            <w:r w:rsidRPr="005B5C45">
              <w:rPr>
                <w:rFonts w:ascii="Arial" w:eastAsia="Times New Roman" w:hAnsi="Arial" w:cs="Arial"/>
                <w:sz w:val="24"/>
                <w:szCs w:val="24"/>
                <w:lang w:eastAsia="en-GB"/>
              </w:rPr>
              <w:t xml:space="preserve"> roaming, switching, and fair internet access. The merger agreement includes binding </w:t>
            </w:r>
            <w:r>
              <w:rPr>
                <w:rFonts w:ascii="Arial" w:eastAsia="Times New Roman" w:hAnsi="Arial" w:cs="Arial"/>
                <w:sz w:val="24"/>
                <w:szCs w:val="24"/>
                <w:lang w:eastAsia="en-GB"/>
              </w:rPr>
              <w:t>commitments regarding prices and network sharing</w:t>
            </w:r>
            <w:r w:rsidR="0016719C" w:rsidRPr="0016719C">
              <w:rPr>
                <w:rFonts w:ascii="Arial" w:eastAsia="Times New Roman" w:hAnsi="Arial" w:cs="Arial"/>
                <w:sz w:val="24"/>
                <w:szCs w:val="24"/>
                <w:lang w:eastAsia="en-GB"/>
              </w:rPr>
              <w:t xml:space="preserve"> (Competition and Markets Authority, 2025).</w:t>
            </w:r>
          </w:p>
        </w:tc>
      </w:tr>
    </w:tbl>
    <w:p w14:paraId="030EC068" w14:textId="77777777" w:rsidR="00397E21" w:rsidRDefault="00F16ABE" w:rsidP="005B5C45">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22" w:name="_Toc231772808"/>
      <w:bookmarkStart w:id="23" w:name="_Toc231772974"/>
      <w:bookmarkStart w:id="24" w:name="_Toc233894352"/>
      <w:bookmarkStart w:id="25" w:name="_Toc234608096"/>
      <w:bookmarkStart w:id="26" w:name="_Toc234608386"/>
      <w:bookmarkStart w:id="27" w:name="_Toc234608606"/>
      <w:r>
        <w:rPr>
          <w:rFonts w:ascii="Arial" w:eastAsia="Times New Roman" w:hAnsi="Arial" w:cs="Arial"/>
          <w:b/>
          <w:bCs/>
          <w:color w:val="0F1115"/>
          <w:sz w:val="24"/>
          <w:szCs w:val="24"/>
          <w:lang w:eastAsia="en-GB"/>
        </w:rPr>
        <w:t>3.3</w:t>
      </w:r>
      <w:r w:rsidR="0016719C" w:rsidRPr="0016719C">
        <w:rPr>
          <w:rFonts w:ascii="Arial" w:eastAsia="Times New Roman" w:hAnsi="Arial" w:cs="Arial"/>
          <w:b/>
          <w:bCs/>
          <w:color w:val="0F1115"/>
          <w:sz w:val="24"/>
          <w:szCs w:val="24"/>
          <w:lang w:eastAsia="en-GB"/>
        </w:rPr>
        <w:t xml:space="preserve"> Porter's Five Forces Analysis (Industry Competitiveness)</w:t>
      </w:r>
      <w:bookmarkEnd w:id="22"/>
      <w:bookmarkEnd w:id="23"/>
      <w:bookmarkEnd w:id="24"/>
      <w:bookmarkEnd w:id="25"/>
      <w:bookmarkEnd w:id="26"/>
      <w:bookmarkEnd w:id="27"/>
    </w:p>
    <w:p w14:paraId="67F7FCBE" w14:textId="77777777" w:rsidR="00DF6D2F" w:rsidRPr="00DF6D2F" w:rsidRDefault="004B1DFE" w:rsidP="00E960BA">
      <w:pPr>
        <w:spacing w:line="360" w:lineRule="auto"/>
        <w:jc w:val="both"/>
        <w:rPr>
          <w:rFonts w:ascii="Arial" w:hAnsi="Arial" w:cs="Arial"/>
          <w:sz w:val="24"/>
          <w:szCs w:val="24"/>
          <w:lang w:eastAsia="en-GB"/>
        </w:rPr>
      </w:pPr>
      <w:r w:rsidRPr="004B1DFE">
        <w:rPr>
          <w:rFonts w:ascii="Arial" w:hAnsi="Arial" w:cs="Arial"/>
          <w:sz w:val="24"/>
          <w:szCs w:val="24"/>
          <w:lang w:eastAsia="en-GB"/>
        </w:rPr>
        <w:t xml:space="preserve">A system that </w:t>
      </w:r>
      <w:r>
        <w:rPr>
          <w:rFonts w:ascii="Arial" w:hAnsi="Arial" w:cs="Arial"/>
          <w:sz w:val="24"/>
          <w:szCs w:val="24"/>
          <w:lang w:eastAsia="en-GB"/>
        </w:rPr>
        <w:t xml:space="preserve">assesses an industry's competitiveness by considering five factors: existing competition, the </w:t>
      </w:r>
      <w:r w:rsidR="005F4C5E">
        <w:rPr>
          <w:rFonts w:ascii="Arial" w:hAnsi="Arial" w:cs="Arial"/>
          <w:sz w:val="24"/>
          <w:szCs w:val="24"/>
          <w:lang w:eastAsia="en-GB"/>
        </w:rPr>
        <w:t>bargaining power of buyers, the bargaining power of suppliers, the threat of substitutes</w:t>
      </w:r>
      <w:r>
        <w:rPr>
          <w:rFonts w:ascii="Arial" w:hAnsi="Arial" w:cs="Arial"/>
          <w:sz w:val="24"/>
          <w:szCs w:val="24"/>
          <w:lang w:eastAsia="en-GB"/>
        </w:rPr>
        <w:t>, and the threat of new entrants</w:t>
      </w:r>
      <w:r w:rsidR="00E847C2">
        <w:rPr>
          <w:rFonts w:ascii="Arial" w:hAnsi="Arial" w:cs="Arial"/>
          <w:sz w:val="24"/>
          <w:szCs w:val="24"/>
          <w:lang w:eastAsia="en-GB"/>
        </w:rPr>
        <w:t xml:space="preserve"> (Porter, 2008)</w:t>
      </w:r>
      <w:r w:rsidR="00DF6D2F" w:rsidRPr="00DF6D2F">
        <w:rPr>
          <w:rFonts w:ascii="Arial" w:hAnsi="Arial" w:cs="Arial"/>
          <w:sz w:val="24"/>
          <w:szCs w:val="24"/>
          <w:lang w:eastAsia="en-GB"/>
        </w:rPr>
        <w:t>.</w:t>
      </w: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5"/>
        <w:gridCol w:w="5443"/>
        <w:gridCol w:w="1307"/>
      </w:tblGrid>
      <w:tr w:rsidR="0016719C" w:rsidRPr="0016719C" w14:paraId="3251E965" w14:textId="77777777" w:rsidTr="00174BFD">
        <w:trPr>
          <w:tblHeader/>
        </w:trPr>
        <w:tc>
          <w:tcPr>
            <w:tcW w:w="2425" w:type="dxa"/>
            <w:tcMar>
              <w:top w:w="150" w:type="dxa"/>
              <w:left w:w="0" w:type="dxa"/>
              <w:bottom w:w="150" w:type="dxa"/>
              <w:right w:w="240" w:type="dxa"/>
            </w:tcMar>
            <w:vAlign w:val="center"/>
            <w:hideMark/>
          </w:tcPr>
          <w:p w14:paraId="2FA7F040"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Force</w:t>
            </w:r>
          </w:p>
        </w:tc>
        <w:tc>
          <w:tcPr>
            <w:tcW w:w="5443" w:type="dxa"/>
            <w:tcMar>
              <w:top w:w="150" w:type="dxa"/>
              <w:left w:w="240" w:type="dxa"/>
              <w:bottom w:w="150" w:type="dxa"/>
              <w:right w:w="240" w:type="dxa"/>
            </w:tcMar>
            <w:vAlign w:val="center"/>
            <w:hideMark/>
          </w:tcPr>
          <w:p w14:paraId="58B88EF5"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Analysis for UK Telecommunications</w:t>
            </w:r>
          </w:p>
        </w:tc>
        <w:tc>
          <w:tcPr>
            <w:tcW w:w="1307" w:type="dxa"/>
            <w:tcMar>
              <w:top w:w="150" w:type="dxa"/>
              <w:left w:w="240" w:type="dxa"/>
              <w:bottom w:w="150" w:type="dxa"/>
              <w:right w:w="240" w:type="dxa"/>
            </w:tcMar>
            <w:vAlign w:val="center"/>
            <w:hideMark/>
          </w:tcPr>
          <w:p w14:paraId="3B51205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Threat Level</w:t>
            </w:r>
          </w:p>
        </w:tc>
      </w:tr>
      <w:tr w:rsidR="0016719C" w:rsidRPr="0016719C" w14:paraId="0412CE1E" w14:textId="77777777" w:rsidTr="00174BFD">
        <w:tc>
          <w:tcPr>
            <w:tcW w:w="2425" w:type="dxa"/>
            <w:tcMar>
              <w:top w:w="150" w:type="dxa"/>
              <w:left w:w="0" w:type="dxa"/>
              <w:bottom w:w="150" w:type="dxa"/>
              <w:right w:w="240" w:type="dxa"/>
            </w:tcMar>
            <w:vAlign w:val="center"/>
            <w:hideMark/>
          </w:tcPr>
          <w:p w14:paraId="0B7387FC" w14:textId="77777777" w:rsidR="0016719C" w:rsidRPr="0016719C" w:rsidRDefault="0016719C" w:rsidP="004E658F">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Threat of New</w:t>
            </w:r>
            <w:r w:rsidR="004B1DFE">
              <w:rPr>
                <w:rFonts w:ascii="Arial" w:eastAsia="Times New Roman" w:hAnsi="Arial" w:cs="Arial"/>
                <w:b/>
                <w:bCs/>
                <w:sz w:val="24"/>
                <w:szCs w:val="24"/>
                <w:lang w:eastAsia="en-GB"/>
              </w:rPr>
              <w:t xml:space="preserve"> Entrants</w:t>
            </w:r>
          </w:p>
        </w:tc>
        <w:tc>
          <w:tcPr>
            <w:tcW w:w="5443" w:type="dxa"/>
            <w:tcMar>
              <w:top w:w="150" w:type="dxa"/>
              <w:left w:w="240" w:type="dxa"/>
              <w:bottom w:w="150" w:type="dxa"/>
              <w:right w:w="240" w:type="dxa"/>
            </w:tcMar>
            <w:vAlign w:val="center"/>
            <w:hideMark/>
          </w:tcPr>
          <w:p w14:paraId="6A347C2D" w14:textId="77777777" w:rsidR="0016719C" w:rsidRPr="0016719C" w:rsidRDefault="004E658F" w:rsidP="00175464">
            <w:pPr>
              <w:spacing w:after="0" w:line="360" w:lineRule="auto"/>
              <w:jc w:val="both"/>
              <w:rPr>
                <w:rFonts w:ascii="Arial" w:eastAsia="Times New Roman" w:hAnsi="Arial" w:cs="Arial"/>
                <w:sz w:val="24"/>
                <w:szCs w:val="24"/>
                <w:lang w:eastAsia="en-GB"/>
              </w:rPr>
            </w:pPr>
            <w:r w:rsidRPr="004E658F">
              <w:rPr>
                <w:rFonts w:ascii="Arial" w:eastAsia="Times New Roman" w:hAnsi="Arial" w:cs="Arial"/>
                <w:sz w:val="24"/>
                <w:szCs w:val="24"/>
                <w:lang w:eastAsia="en-GB"/>
              </w:rPr>
              <w:t xml:space="preserve">To get started, need to invest in infrastructure, </w:t>
            </w:r>
            <w:r>
              <w:rPr>
                <w:rFonts w:ascii="Arial" w:eastAsia="Times New Roman" w:hAnsi="Arial" w:cs="Arial"/>
                <w:sz w:val="24"/>
                <w:szCs w:val="24"/>
                <w:lang w:eastAsia="en-GB"/>
              </w:rPr>
              <w:t>obtain radio frequency licenses</w:t>
            </w:r>
            <w:r w:rsidRPr="004E658F">
              <w:rPr>
                <w:rFonts w:ascii="Arial" w:eastAsia="Times New Roman" w:hAnsi="Arial" w:cs="Arial"/>
                <w:sz w:val="24"/>
                <w:szCs w:val="24"/>
                <w:lang w:eastAsia="en-GB"/>
              </w:rPr>
              <w:t>, and have a customer base of 1 billion people. Even though there are MVNOs like Giffgaff and Tesco Mobile, t</w:t>
            </w:r>
            <w:r>
              <w:rPr>
                <w:rFonts w:ascii="Arial" w:eastAsia="Times New Roman" w:hAnsi="Arial" w:cs="Arial"/>
                <w:sz w:val="24"/>
                <w:szCs w:val="24"/>
                <w:lang w:eastAsia="en-GB"/>
              </w:rPr>
              <w:t>hey depend on existing networks</w:t>
            </w:r>
            <w:r w:rsidR="0016719C" w:rsidRPr="0016719C">
              <w:rPr>
                <w:rFonts w:ascii="Arial" w:eastAsia="Times New Roman" w:hAnsi="Arial" w:cs="Arial"/>
                <w:sz w:val="24"/>
                <w:szCs w:val="24"/>
                <w:lang w:eastAsia="en-GB"/>
              </w:rPr>
              <w:t>.</w:t>
            </w:r>
          </w:p>
        </w:tc>
        <w:tc>
          <w:tcPr>
            <w:tcW w:w="1307" w:type="dxa"/>
            <w:tcMar>
              <w:top w:w="150" w:type="dxa"/>
              <w:left w:w="240" w:type="dxa"/>
              <w:bottom w:w="150" w:type="dxa"/>
              <w:right w:w="0" w:type="dxa"/>
            </w:tcMar>
            <w:vAlign w:val="center"/>
            <w:hideMark/>
          </w:tcPr>
          <w:p w14:paraId="7A8CBBF0" w14:textId="77777777" w:rsidR="0016719C" w:rsidRPr="0016719C" w:rsidRDefault="000C7B13" w:rsidP="0016719C">
            <w:pPr>
              <w:spacing w:after="0" w:line="375" w:lineRule="atLeast"/>
              <w:rPr>
                <w:rFonts w:ascii="Arial" w:eastAsia="Times New Roman" w:hAnsi="Arial" w:cs="Arial"/>
                <w:sz w:val="24"/>
                <w:szCs w:val="24"/>
                <w:lang w:eastAsia="en-GB"/>
              </w:rPr>
            </w:pPr>
            <w:r>
              <w:rPr>
                <w:rFonts w:ascii="Arial" w:eastAsia="Times New Roman" w:hAnsi="Arial" w:cs="Arial"/>
                <w:sz w:val="24"/>
                <w:szCs w:val="24"/>
                <w:lang w:eastAsia="en-GB"/>
              </w:rPr>
              <w:t xml:space="preserve">Extremely </w:t>
            </w:r>
            <w:r w:rsidR="0016719C" w:rsidRPr="0016719C">
              <w:rPr>
                <w:rFonts w:ascii="Arial" w:eastAsia="Times New Roman" w:hAnsi="Arial" w:cs="Arial"/>
                <w:sz w:val="24"/>
                <w:szCs w:val="24"/>
                <w:lang w:eastAsia="en-GB"/>
              </w:rPr>
              <w:t>Low</w:t>
            </w:r>
          </w:p>
        </w:tc>
      </w:tr>
      <w:tr w:rsidR="0016719C" w:rsidRPr="0016719C" w14:paraId="0CB05EFD" w14:textId="77777777" w:rsidTr="00174BFD">
        <w:tc>
          <w:tcPr>
            <w:tcW w:w="2425" w:type="dxa"/>
            <w:tcMar>
              <w:top w:w="150" w:type="dxa"/>
              <w:left w:w="0" w:type="dxa"/>
              <w:bottom w:w="150" w:type="dxa"/>
              <w:right w:w="240" w:type="dxa"/>
            </w:tcMar>
            <w:vAlign w:val="center"/>
            <w:hideMark/>
          </w:tcPr>
          <w:p w14:paraId="607A05FA"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lastRenderedPageBreak/>
              <w:t>Bargaining Power of Buyers</w:t>
            </w:r>
          </w:p>
        </w:tc>
        <w:tc>
          <w:tcPr>
            <w:tcW w:w="5443" w:type="dxa"/>
            <w:tcMar>
              <w:top w:w="150" w:type="dxa"/>
              <w:left w:w="240" w:type="dxa"/>
              <w:bottom w:w="150" w:type="dxa"/>
              <w:right w:w="240" w:type="dxa"/>
            </w:tcMar>
            <w:vAlign w:val="center"/>
            <w:hideMark/>
          </w:tcPr>
          <w:p w14:paraId="444420AF" w14:textId="77777777" w:rsidR="0016719C" w:rsidRPr="0016719C" w:rsidRDefault="00D77F5F" w:rsidP="00175464">
            <w:pPr>
              <w:spacing w:after="0" w:line="360" w:lineRule="auto"/>
              <w:jc w:val="both"/>
              <w:rPr>
                <w:rFonts w:ascii="Arial" w:eastAsia="Times New Roman" w:hAnsi="Arial" w:cs="Arial"/>
                <w:sz w:val="24"/>
                <w:szCs w:val="24"/>
                <w:lang w:eastAsia="en-GB"/>
              </w:rPr>
            </w:pPr>
            <w:r w:rsidRPr="00D77F5F">
              <w:rPr>
                <w:rFonts w:ascii="Arial" w:eastAsia="Times New Roman" w:hAnsi="Arial" w:cs="Arial"/>
                <w:sz w:val="24"/>
                <w:szCs w:val="24"/>
                <w:lang w:eastAsia="en-GB"/>
              </w:rPr>
              <w:t>Customers have more control because products are similar</w:t>
            </w:r>
            <w:r>
              <w:rPr>
                <w:rFonts w:ascii="Arial" w:eastAsia="Times New Roman" w:hAnsi="Arial" w:cs="Arial"/>
                <w:sz w:val="24"/>
                <w:szCs w:val="24"/>
                <w:lang w:eastAsia="en-GB"/>
              </w:rPr>
              <w:t>, and it's easy to switch services (such as</w:t>
            </w:r>
            <w:r w:rsidRPr="00D77F5F">
              <w:rPr>
                <w:rFonts w:ascii="Arial" w:eastAsia="Times New Roman" w:hAnsi="Arial" w:cs="Arial"/>
                <w:sz w:val="24"/>
                <w:szCs w:val="24"/>
                <w:lang w:eastAsia="en-GB"/>
              </w:rPr>
              <w:t xml:space="preserve"> keeping the same phone number). Business clients have </w:t>
            </w:r>
            <w:r>
              <w:rPr>
                <w:rFonts w:ascii="Arial" w:eastAsia="Times New Roman" w:hAnsi="Arial" w:cs="Arial"/>
                <w:sz w:val="24"/>
                <w:szCs w:val="24"/>
                <w:lang w:eastAsia="en-GB"/>
              </w:rPr>
              <w:t>much more power because their contracts are larger</w:t>
            </w:r>
            <w:r w:rsidR="0016719C" w:rsidRPr="0016719C">
              <w:rPr>
                <w:rFonts w:ascii="Arial" w:eastAsia="Times New Roman" w:hAnsi="Arial" w:cs="Arial"/>
                <w:sz w:val="24"/>
                <w:szCs w:val="24"/>
                <w:lang w:eastAsia="en-GB"/>
              </w:rPr>
              <w:t>.</w:t>
            </w:r>
          </w:p>
        </w:tc>
        <w:tc>
          <w:tcPr>
            <w:tcW w:w="1307" w:type="dxa"/>
            <w:tcMar>
              <w:top w:w="150" w:type="dxa"/>
              <w:left w:w="240" w:type="dxa"/>
              <w:bottom w:w="150" w:type="dxa"/>
              <w:right w:w="0" w:type="dxa"/>
            </w:tcMar>
            <w:vAlign w:val="center"/>
            <w:hideMark/>
          </w:tcPr>
          <w:p w14:paraId="04A6C3C0"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High</w:t>
            </w:r>
          </w:p>
        </w:tc>
      </w:tr>
      <w:tr w:rsidR="0016719C" w:rsidRPr="0016719C" w14:paraId="1A92DFBE" w14:textId="77777777" w:rsidTr="00174BFD">
        <w:tc>
          <w:tcPr>
            <w:tcW w:w="2425" w:type="dxa"/>
            <w:tcMar>
              <w:top w:w="150" w:type="dxa"/>
              <w:left w:w="0" w:type="dxa"/>
              <w:bottom w:w="150" w:type="dxa"/>
              <w:right w:w="240" w:type="dxa"/>
            </w:tcMar>
            <w:vAlign w:val="center"/>
            <w:hideMark/>
          </w:tcPr>
          <w:p w14:paraId="6538D94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Bargaining Power of Suppliers</w:t>
            </w:r>
          </w:p>
        </w:tc>
        <w:tc>
          <w:tcPr>
            <w:tcW w:w="5443" w:type="dxa"/>
            <w:tcMar>
              <w:top w:w="150" w:type="dxa"/>
              <w:left w:w="240" w:type="dxa"/>
              <w:bottom w:w="150" w:type="dxa"/>
              <w:right w:w="240" w:type="dxa"/>
            </w:tcMar>
            <w:vAlign w:val="center"/>
            <w:hideMark/>
          </w:tcPr>
          <w:p w14:paraId="50F3D8DF" w14:textId="77777777" w:rsidR="0016719C" w:rsidRPr="0016719C" w:rsidRDefault="00175464" w:rsidP="00C539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most important suppliers are a </w:t>
            </w:r>
            <w:r w:rsidRPr="00175464">
              <w:rPr>
                <w:rFonts w:ascii="Arial" w:eastAsia="Times New Roman" w:hAnsi="Arial" w:cs="Arial"/>
                <w:sz w:val="24"/>
                <w:szCs w:val="24"/>
                <w:lang w:eastAsia="en-GB"/>
              </w:rPr>
              <w:t>few</w:t>
            </w:r>
            <w:r>
              <w:rPr>
                <w:rFonts w:ascii="Arial" w:eastAsia="Times New Roman" w:hAnsi="Arial" w:cs="Arial"/>
                <w:sz w:val="24"/>
                <w:szCs w:val="24"/>
                <w:lang w:eastAsia="en-GB"/>
              </w:rPr>
              <w:t>, including</w:t>
            </w:r>
            <w:r w:rsidRPr="00175464">
              <w:rPr>
                <w:rFonts w:ascii="Arial" w:eastAsia="Times New Roman" w:hAnsi="Arial" w:cs="Arial"/>
                <w:sz w:val="24"/>
                <w:szCs w:val="24"/>
                <w:lang w:eastAsia="en-GB"/>
              </w:rPr>
              <w:t xml:space="preserve"> Ericsson, Nokia, and Samsung. After the merger, Vodafone is </w:t>
            </w:r>
            <w:r>
              <w:rPr>
                <w:rFonts w:ascii="Arial" w:eastAsia="Times New Roman" w:hAnsi="Arial" w:cs="Arial"/>
                <w:sz w:val="24"/>
                <w:szCs w:val="24"/>
                <w:lang w:eastAsia="en-GB"/>
              </w:rPr>
              <w:t>larger, which helps it negotiate more effectively</w:t>
            </w:r>
            <w:r w:rsidRPr="00175464">
              <w:rPr>
                <w:rFonts w:ascii="Arial" w:eastAsia="Times New Roman" w:hAnsi="Arial" w:cs="Arial"/>
                <w:sz w:val="24"/>
                <w:szCs w:val="24"/>
                <w:lang w:eastAsia="en-GB"/>
              </w:rPr>
              <w:t>. Agreements to s</w:t>
            </w:r>
            <w:r>
              <w:rPr>
                <w:rFonts w:ascii="Arial" w:eastAsia="Times New Roman" w:hAnsi="Arial" w:cs="Arial"/>
                <w:sz w:val="24"/>
                <w:szCs w:val="24"/>
                <w:lang w:eastAsia="en-GB"/>
              </w:rPr>
              <w:t>hare networks reduce dependence</w:t>
            </w:r>
            <w:r w:rsidR="0016719C" w:rsidRPr="0016719C">
              <w:rPr>
                <w:rFonts w:ascii="Arial" w:eastAsia="Times New Roman" w:hAnsi="Arial" w:cs="Arial"/>
                <w:sz w:val="24"/>
                <w:szCs w:val="24"/>
                <w:lang w:eastAsia="en-GB"/>
              </w:rPr>
              <w:t>.</w:t>
            </w:r>
          </w:p>
        </w:tc>
        <w:tc>
          <w:tcPr>
            <w:tcW w:w="1307" w:type="dxa"/>
            <w:tcMar>
              <w:top w:w="150" w:type="dxa"/>
              <w:left w:w="240" w:type="dxa"/>
              <w:bottom w:w="150" w:type="dxa"/>
              <w:right w:w="0" w:type="dxa"/>
            </w:tcMar>
            <w:vAlign w:val="center"/>
            <w:hideMark/>
          </w:tcPr>
          <w:p w14:paraId="35D3D4AE"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Medium</w:t>
            </w:r>
          </w:p>
        </w:tc>
      </w:tr>
      <w:tr w:rsidR="0016719C" w:rsidRPr="0016719C" w14:paraId="5644FF12" w14:textId="77777777" w:rsidTr="00174BFD">
        <w:tc>
          <w:tcPr>
            <w:tcW w:w="2425" w:type="dxa"/>
            <w:tcMar>
              <w:top w:w="150" w:type="dxa"/>
              <w:left w:w="0" w:type="dxa"/>
              <w:bottom w:w="150" w:type="dxa"/>
              <w:right w:w="240" w:type="dxa"/>
            </w:tcMar>
            <w:vAlign w:val="center"/>
            <w:hideMark/>
          </w:tcPr>
          <w:p w14:paraId="0F9E4F46"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Threat of Substitutes</w:t>
            </w:r>
          </w:p>
        </w:tc>
        <w:tc>
          <w:tcPr>
            <w:tcW w:w="5443" w:type="dxa"/>
            <w:tcMar>
              <w:top w:w="150" w:type="dxa"/>
              <w:left w:w="240" w:type="dxa"/>
              <w:bottom w:w="150" w:type="dxa"/>
              <w:right w:w="240" w:type="dxa"/>
            </w:tcMar>
            <w:vAlign w:val="center"/>
            <w:hideMark/>
          </w:tcPr>
          <w:p w14:paraId="4753DC56" w14:textId="77777777" w:rsidR="0016719C" w:rsidRPr="0016719C" w:rsidRDefault="00FA50A6" w:rsidP="00C53939">
            <w:pPr>
              <w:spacing w:after="0" w:line="360" w:lineRule="auto"/>
              <w:jc w:val="both"/>
              <w:rPr>
                <w:rFonts w:ascii="Arial" w:eastAsia="Times New Roman" w:hAnsi="Arial" w:cs="Arial"/>
                <w:sz w:val="24"/>
                <w:szCs w:val="24"/>
                <w:lang w:eastAsia="en-GB"/>
              </w:rPr>
            </w:pPr>
            <w:r w:rsidRPr="00FA50A6">
              <w:rPr>
                <w:rFonts w:ascii="Arial" w:eastAsia="Times New Roman" w:hAnsi="Arial" w:cs="Arial"/>
                <w:sz w:val="24"/>
                <w:szCs w:val="24"/>
                <w:lang w:eastAsia="en-GB"/>
              </w:rPr>
              <w:t>Regular phone calls and text messages are being replaced by apps like Zoom, Skype, and WhatsApp. In many cases, people use fixed broadband and W</w:t>
            </w:r>
            <w:r>
              <w:rPr>
                <w:rFonts w:ascii="Arial" w:eastAsia="Times New Roman" w:hAnsi="Arial" w:cs="Arial"/>
                <w:sz w:val="24"/>
                <w:szCs w:val="24"/>
                <w:lang w:eastAsia="en-GB"/>
              </w:rPr>
              <w:t>i-Fi instead of mobile data</w:t>
            </w:r>
            <w:r w:rsidR="006F26F6" w:rsidRPr="006F26F6">
              <w:rPr>
                <w:rFonts w:ascii="Arial" w:eastAsia="Times New Roman" w:hAnsi="Arial" w:cs="Arial"/>
                <w:sz w:val="24"/>
                <w:szCs w:val="24"/>
                <w:lang w:eastAsia="en-GB"/>
              </w:rPr>
              <w:t>.</w:t>
            </w:r>
          </w:p>
        </w:tc>
        <w:tc>
          <w:tcPr>
            <w:tcW w:w="1307" w:type="dxa"/>
            <w:tcMar>
              <w:top w:w="150" w:type="dxa"/>
              <w:left w:w="240" w:type="dxa"/>
              <w:bottom w:w="150" w:type="dxa"/>
              <w:right w:w="0" w:type="dxa"/>
            </w:tcMar>
            <w:vAlign w:val="center"/>
            <w:hideMark/>
          </w:tcPr>
          <w:p w14:paraId="7738BA0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High</w:t>
            </w:r>
          </w:p>
        </w:tc>
      </w:tr>
      <w:tr w:rsidR="0016719C" w:rsidRPr="0016719C" w14:paraId="0488FA4E" w14:textId="77777777" w:rsidTr="00174BFD">
        <w:tc>
          <w:tcPr>
            <w:tcW w:w="2425" w:type="dxa"/>
            <w:tcMar>
              <w:top w:w="150" w:type="dxa"/>
              <w:left w:w="0" w:type="dxa"/>
              <w:bottom w:w="150" w:type="dxa"/>
              <w:right w:w="240" w:type="dxa"/>
            </w:tcMar>
            <w:vAlign w:val="center"/>
            <w:hideMark/>
          </w:tcPr>
          <w:p w14:paraId="2FFA4AA7"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Rivalry Among Existing Competitors</w:t>
            </w:r>
          </w:p>
        </w:tc>
        <w:tc>
          <w:tcPr>
            <w:tcW w:w="5443" w:type="dxa"/>
            <w:tcMar>
              <w:top w:w="150" w:type="dxa"/>
              <w:left w:w="240" w:type="dxa"/>
              <w:bottom w:w="150" w:type="dxa"/>
              <w:right w:w="240" w:type="dxa"/>
            </w:tcMar>
            <w:vAlign w:val="center"/>
            <w:hideMark/>
          </w:tcPr>
          <w:p w14:paraId="300EBED6" w14:textId="77777777" w:rsidR="0016719C" w:rsidRPr="0016719C" w:rsidRDefault="00C53939" w:rsidP="00C539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Vodafone Three is now the largest</w:t>
            </w:r>
            <w:r w:rsidRPr="00C53939">
              <w:rPr>
                <w:rFonts w:ascii="Arial" w:eastAsia="Times New Roman" w:hAnsi="Arial" w:cs="Arial"/>
                <w:sz w:val="24"/>
                <w:szCs w:val="24"/>
                <w:lang w:eastAsia="en-GB"/>
              </w:rPr>
              <w:t xml:space="preserve"> player in the market, with BT/EE and Virgin Media O2 as its main rivals. Strong competition is </w:t>
            </w:r>
            <w:r>
              <w:rPr>
                <w:rFonts w:ascii="Arial" w:eastAsia="Times New Roman" w:hAnsi="Arial" w:cs="Arial"/>
                <w:sz w:val="24"/>
                <w:szCs w:val="24"/>
                <w:lang w:eastAsia="en-GB"/>
              </w:rPr>
              <w:t>exacerbated by price battles, bundling services like broadband, TV, and mobile, and claims about network quality</w:t>
            </w:r>
            <w:r w:rsidR="00582D9B">
              <w:rPr>
                <w:rFonts w:ascii="Arial" w:eastAsia="Times New Roman" w:hAnsi="Arial" w:cs="Arial"/>
                <w:sz w:val="24"/>
                <w:szCs w:val="24"/>
                <w:lang w:eastAsia="en-GB"/>
              </w:rPr>
              <w:t xml:space="preserve"> </w:t>
            </w:r>
            <w:r w:rsidR="0016719C" w:rsidRPr="0016719C">
              <w:rPr>
                <w:rFonts w:ascii="Arial" w:eastAsia="Times New Roman" w:hAnsi="Arial" w:cs="Arial"/>
                <w:sz w:val="24"/>
                <w:szCs w:val="24"/>
                <w:lang w:eastAsia="en-GB"/>
              </w:rPr>
              <w:t>(Ofcom, 2026).</w:t>
            </w:r>
          </w:p>
        </w:tc>
        <w:tc>
          <w:tcPr>
            <w:tcW w:w="1307" w:type="dxa"/>
            <w:tcMar>
              <w:top w:w="150" w:type="dxa"/>
              <w:left w:w="240" w:type="dxa"/>
              <w:bottom w:w="150" w:type="dxa"/>
              <w:right w:w="0" w:type="dxa"/>
            </w:tcMar>
            <w:vAlign w:val="center"/>
            <w:hideMark/>
          </w:tcPr>
          <w:p w14:paraId="40BBED3C"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Very High</w:t>
            </w:r>
          </w:p>
        </w:tc>
      </w:tr>
    </w:tbl>
    <w:p w14:paraId="15F73E35" w14:textId="77777777" w:rsidR="00E01AAB" w:rsidRDefault="00E01AAB" w:rsidP="00E01AAB">
      <w:pPr>
        <w:rPr>
          <w:lang w:eastAsia="en-GB"/>
        </w:rPr>
      </w:pPr>
      <w:bookmarkStart w:id="28" w:name="_Toc231772976"/>
      <w:bookmarkStart w:id="29" w:name="_Toc233894353"/>
      <w:bookmarkStart w:id="30" w:name="_Toc234608097"/>
    </w:p>
    <w:p w14:paraId="491A2FC0" w14:textId="77777777" w:rsidR="00E01AAB" w:rsidRDefault="00E01AAB">
      <w:pPr>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br w:type="page"/>
      </w:r>
    </w:p>
    <w:p w14:paraId="0CA6B0F2" w14:textId="77777777" w:rsidR="0016719C" w:rsidRPr="00781BC3" w:rsidRDefault="0016719C" w:rsidP="00E01AAB">
      <w:pPr>
        <w:shd w:val="clear" w:color="auto" w:fill="FFFFFF"/>
        <w:spacing w:before="480" w:after="240" w:line="240" w:lineRule="auto"/>
        <w:outlineLvl w:val="1"/>
        <w:rPr>
          <w:rFonts w:ascii="Arial" w:eastAsia="Times New Roman" w:hAnsi="Arial" w:cs="Arial"/>
          <w:b/>
          <w:bCs/>
          <w:color w:val="0F1115"/>
          <w:sz w:val="24"/>
          <w:szCs w:val="24"/>
          <w:lang w:eastAsia="en-GB"/>
        </w:rPr>
      </w:pPr>
      <w:bookmarkStart w:id="31" w:name="_Toc234608387"/>
      <w:bookmarkStart w:id="32" w:name="_Toc234608607"/>
      <w:r w:rsidRPr="0016719C">
        <w:rPr>
          <w:rFonts w:ascii="Arial" w:eastAsia="Times New Roman" w:hAnsi="Arial" w:cs="Arial"/>
          <w:b/>
          <w:bCs/>
          <w:color w:val="0F1115"/>
          <w:sz w:val="24"/>
          <w:szCs w:val="24"/>
          <w:lang w:eastAsia="en-GB"/>
        </w:rPr>
        <w:lastRenderedPageBreak/>
        <w:t>4. Strategic Growth Options and Proposed Strategy</w:t>
      </w:r>
      <w:bookmarkEnd w:id="28"/>
      <w:bookmarkEnd w:id="29"/>
      <w:bookmarkEnd w:id="30"/>
      <w:bookmarkEnd w:id="31"/>
      <w:bookmarkEnd w:id="32"/>
    </w:p>
    <w:p w14:paraId="71DEDF5F" w14:textId="77777777" w:rsidR="0016719C" w:rsidRPr="00E01AAB"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33" w:name="_Toc234608388"/>
      <w:bookmarkStart w:id="34" w:name="_Toc234608608"/>
      <w:r w:rsidRPr="0016719C">
        <w:rPr>
          <w:rFonts w:ascii="Arial" w:eastAsia="Times New Roman" w:hAnsi="Arial" w:cs="Arial"/>
          <w:b/>
          <w:bCs/>
          <w:color w:val="0F1115"/>
          <w:sz w:val="24"/>
          <w:szCs w:val="24"/>
          <w:lang w:eastAsia="en-GB"/>
        </w:rPr>
        <w:t>4.1 Strategic Growth Options (Ansoff Matrix)</w:t>
      </w:r>
      <w:bookmarkEnd w:id="33"/>
      <w:bookmarkEnd w:id="34"/>
    </w:p>
    <w:p w14:paraId="0E2C26D7" w14:textId="77777777" w:rsidR="0016719C" w:rsidRPr="0016719C" w:rsidRDefault="004F2DBA" w:rsidP="0016719C">
      <w:pPr>
        <w:shd w:val="clear" w:color="auto" w:fill="FFFFFF"/>
        <w:spacing w:before="240" w:after="240" w:line="240" w:lineRule="auto"/>
        <w:rPr>
          <w:rFonts w:ascii="Arial" w:eastAsia="Times New Roman" w:hAnsi="Arial" w:cs="Arial"/>
          <w:color w:val="0F1115"/>
          <w:sz w:val="24"/>
          <w:szCs w:val="24"/>
          <w:lang w:eastAsia="en-GB"/>
        </w:rPr>
      </w:pPr>
      <w:r w:rsidRPr="004F2DBA">
        <w:rPr>
          <w:rFonts w:ascii="Arial" w:eastAsia="Times New Roman" w:hAnsi="Arial" w:cs="Arial"/>
          <w:color w:val="0F1115"/>
          <w:sz w:val="24"/>
          <w:szCs w:val="24"/>
          <w:lang w:eastAsia="en-GB"/>
        </w:rPr>
        <w:t>Vodafone has four potential ways to g</w:t>
      </w:r>
      <w:r>
        <w:rPr>
          <w:rFonts w:ascii="Arial" w:eastAsia="Times New Roman" w:hAnsi="Arial" w:cs="Arial"/>
          <w:color w:val="0F1115"/>
          <w:sz w:val="24"/>
          <w:szCs w:val="24"/>
          <w:lang w:eastAsia="en-GB"/>
        </w:rPr>
        <w:t>row, based on the Ansoff Matrix</w:t>
      </w:r>
      <w:r w:rsidR="0016719C" w:rsidRPr="0016719C">
        <w:rPr>
          <w:rFonts w:ascii="Arial" w:eastAsia="Times New Roman" w:hAnsi="Arial" w:cs="Arial"/>
          <w:color w:val="0F1115"/>
          <w:sz w:val="24"/>
          <w:szCs w:val="24"/>
          <w:lang w:eastAsia="en-GB"/>
        </w:rPr>
        <w: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4"/>
        <w:gridCol w:w="3007"/>
        <w:gridCol w:w="4449"/>
      </w:tblGrid>
      <w:tr w:rsidR="00A12856" w:rsidRPr="0016719C" w14:paraId="652BF5CB" w14:textId="77777777" w:rsidTr="00F07E51">
        <w:trPr>
          <w:trHeight w:val="368"/>
          <w:tblHeader/>
        </w:trPr>
        <w:tc>
          <w:tcPr>
            <w:tcW w:w="1451" w:type="dxa"/>
            <w:tcMar>
              <w:top w:w="150" w:type="dxa"/>
              <w:left w:w="0" w:type="dxa"/>
              <w:bottom w:w="150" w:type="dxa"/>
              <w:right w:w="240" w:type="dxa"/>
            </w:tcMar>
            <w:vAlign w:val="center"/>
            <w:hideMark/>
          </w:tcPr>
          <w:p w14:paraId="4EDACC2A"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Ansoff Option</w:t>
            </w:r>
          </w:p>
        </w:tc>
        <w:tc>
          <w:tcPr>
            <w:tcW w:w="3134" w:type="dxa"/>
            <w:tcMar>
              <w:top w:w="150" w:type="dxa"/>
              <w:left w:w="240" w:type="dxa"/>
              <w:bottom w:w="150" w:type="dxa"/>
              <w:right w:w="240" w:type="dxa"/>
            </w:tcMar>
            <w:vAlign w:val="center"/>
            <w:hideMark/>
          </w:tcPr>
          <w:p w14:paraId="3AD73ABB"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Description for Vodafone</w:t>
            </w:r>
          </w:p>
        </w:tc>
        <w:tc>
          <w:tcPr>
            <w:tcW w:w="4765" w:type="dxa"/>
            <w:tcMar>
              <w:top w:w="150" w:type="dxa"/>
              <w:left w:w="240" w:type="dxa"/>
              <w:bottom w:w="150" w:type="dxa"/>
              <w:right w:w="240" w:type="dxa"/>
            </w:tcMar>
            <w:vAlign w:val="center"/>
            <w:hideMark/>
          </w:tcPr>
          <w:p w14:paraId="6DF4D8BE"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Viability</w:t>
            </w:r>
          </w:p>
        </w:tc>
      </w:tr>
      <w:tr w:rsidR="00A12856" w:rsidRPr="0016719C" w14:paraId="2FD5E68F" w14:textId="77777777" w:rsidTr="00E01AAB">
        <w:trPr>
          <w:trHeight w:val="2252"/>
        </w:trPr>
        <w:tc>
          <w:tcPr>
            <w:tcW w:w="1451" w:type="dxa"/>
            <w:tcMar>
              <w:top w:w="150" w:type="dxa"/>
              <w:left w:w="0" w:type="dxa"/>
              <w:bottom w:w="150" w:type="dxa"/>
              <w:right w:w="240" w:type="dxa"/>
            </w:tcMar>
            <w:vAlign w:val="center"/>
            <w:hideMark/>
          </w:tcPr>
          <w:p w14:paraId="628167DA"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Market Penetration</w:t>
            </w:r>
          </w:p>
        </w:tc>
        <w:tc>
          <w:tcPr>
            <w:tcW w:w="3134" w:type="dxa"/>
            <w:tcMar>
              <w:top w:w="150" w:type="dxa"/>
              <w:left w:w="240" w:type="dxa"/>
              <w:bottom w:w="150" w:type="dxa"/>
              <w:right w:w="240" w:type="dxa"/>
            </w:tcMar>
            <w:vAlign w:val="center"/>
            <w:hideMark/>
          </w:tcPr>
          <w:p w14:paraId="197A00BF" w14:textId="77777777" w:rsidR="0016719C" w:rsidRPr="0016719C" w:rsidRDefault="00666D3D" w:rsidP="00666D3D">
            <w:pPr>
              <w:spacing w:after="0" w:line="360" w:lineRule="auto"/>
              <w:rPr>
                <w:rFonts w:ascii="Arial" w:eastAsia="Times New Roman" w:hAnsi="Arial" w:cs="Arial"/>
                <w:sz w:val="24"/>
                <w:szCs w:val="24"/>
                <w:lang w:eastAsia="en-GB"/>
              </w:rPr>
            </w:pPr>
            <w:r w:rsidRPr="00666D3D">
              <w:rPr>
                <w:rFonts w:ascii="Arial" w:eastAsia="Times New Roman" w:hAnsi="Arial" w:cs="Arial"/>
                <w:sz w:val="24"/>
                <w:szCs w:val="24"/>
                <w:lang w:eastAsia="en-GB"/>
              </w:rPr>
              <w:t xml:space="preserve">Increase </w:t>
            </w:r>
            <w:r>
              <w:rPr>
                <w:rFonts w:ascii="Arial" w:eastAsia="Times New Roman" w:hAnsi="Arial" w:cs="Arial"/>
                <w:sz w:val="24"/>
                <w:szCs w:val="24"/>
                <w:lang w:eastAsia="en-GB"/>
              </w:rPr>
              <w:t>the UK mobile market share by retaining customers and maintaining competitive prices</w:t>
            </w:r>
            <w:r w:rsidR="0016719C" w:rsidRPr="0016719C">
              <w:rPr>
                <w:rFonts w:ascii="Arial" w:eastAsia="Times New Roman" w:hAnsi="Arial" w:cs="Arial"/>
                <w:sz w:val="24"/>
                <w:szCs w:val="24"/>
                <w:lang w:eastAsia="en-GB"/>
              </w:rPr>
              <w:t>.</w:t>
            </w:r>
          </w:p>
        </w:tc>
        <w:tc>
          <w:tcPr>
            <w:tcW w:w="4765" w:type="dxa"/>
            <w:tcMar>
              <w:top w:w="150" w:type="dxa"/>
              <w:left w:w="240" w:type="dxa"/>
              <w:bottom w:w="150" w:type="dxa"/>
              <w:right w:w="0" w:type="dxa"/>
            </w:tcMar>
            <w:vAlign w:val="center"/>
            <w:hideMark/>
          </w:tcPr>
          <w:p w14:paraId="787B5E19" w14:textId="77777777" w:rsidR="0016719C" w:rsidRPr="0016719C" w:rsidRDefault="00666D3D" w:rsidP="00666D3D">
            <w:pPr>
              <w:spacing w:after="0" w:line="360" w:lineRule="auto"/>
              <w:rPr>
                <w:rFonts w:ascii="Arial" w:eastAsia="Times New Roman" w:hAnsi="Arial" w:cs="Arial"/>
                <w:sz w:val="24"/>
                <w:szCs w:val="24"/>
                <w:lang w:eastAsia="en-GB"/>
              </w:rPr>
            </w:pPr>
            <w:r w:rsidRPr="00666D3D">
              <w:rPr>
                <w:rFonts w:ascii="Arial" w:eastAsia="Times New Roman" w:hAnsi="Arial" w:cs="Arial"/>
                <w:sz w:val="24"/>
                <w:szCs w:val="24"/>
                <w:lang w:eastAsia="en-GB"/>
              </w:rPr>
              <w:t xml:space="preserve">Not many Price wars make it harder for businesses to </w:t>
            </w:r>
            <w:r>
              <w:rPr>
                <w:rFonts w:ascii="Arial" w:eastAsia="Times New Roman" w:hAnsi="Arial" w:cs="Arial"/>
                <w:sz w:val="24"/>
                <w:szCs w:val="24"/>
                <w:lang w:eastAsia="en-GB"/>
              </w:rPr>
              <w:t>generate profit</w:t>
            </w:r>
            <w:r w:rsidRPr="00666D3D">
              <w:rPr>
                <w:rFonts w:ascii="Arial" w:eastAsia="Times New Roman" w:hAnsi="Arial" w:cs="Arial"/>
                <w:sz w:val="24"/>
                <w:szCs w:val="24"/>
                <w:lang w:eastAsia="en-GB"/>
              </w:rPr>
              <w:t xml:space="preserve"> when there are too many similar products in the market.</w:t>
            </w:r>
          </w:p>
        </w:tc>
      </w:tr>
      <w:tr w:rsidR="00A12856" w:rsidRPr="0016719C" w14:paraId="53832B91" w14:textId="77777777" w:rsidTr="00E01AAB">
        <w:trPr>
          <w:trHeight w:val="2657"/>
        </w:trPr>
        <w:tc>
          <w:tcPr>
            <w:tcW w:w="1451" w:type="dxa"/>
            <w:tcMar>
              <w:top w:w="150" w:type="dxa"/>
              <w:left w:w="0" w:type="dxa"/>
              <w:bottom w:w="150" w:type="dxa"/>
              <w:right w:w="240" w:type="dxa"/>
            </w:tcMar>
            <w:vAlign w:val="center"/>
            <w:hideMark/>
          </w:tcPr>
          <w:p w14:paraId="3BFAD0FE"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Product Development</w:t>
            </w:r>
          </w:p>
        </w:tc>
        <w:tc>
          <w:tcPr>
            <w:tcW w:w="3134" w:type="dxa"/>
            <w:tcMar>
              <w:top w:w="150" w:type="dxa"/>
              <w:left w:w="240" w:type="dxa"/>
              <w:bottom w:w="150" w:type="dxa"/>
              <w:right w:w="240" w:type="dxa"/>
            </w:tcMar>
            <w:vAlign w:val="center"/>
            <w:hideMark/>
          </w:tcPr>
          <w:p w14:paraId="20308055" w14:textId="77777777" w:rsidR="0016719C" w:rsidRPr="0016719C" w:rsidRDefault="003F17D3" w:rsidP="003F17D3">
            <w:pPr>
              <w:spacing w:after="0" w:line="360" w:lineRule="auto"/>
              <w:rPr>
                <w:rFonts w:ascii="Arial" w:eastAsia="Times New Roman" w:hAnsi="Arial" w:cs="Arial"/>
                <w:sz w:val="24"/>
                <w:szCs w:val="24"/>
                <w:lang w:eastAsia="en-GB"/>
              </w:rPr>
            </w:pPr>
            <w:r w:rsidRPr="003F17D3">
              <w:rPr>
                <w:rFonts w:ascii="Arial" w:eastAsia="Times New Roman" w:hAnsi="Arial" w:cs="Arial"/>
                <w:sz w:val="24"/>
                <w:szCs w:val="24"/>
                <w:lang w:eastAsia="en-GB"/>
              </w:rPr>
              <w:t xml:space="preserve">Bring in new services </w:t>
            </w:r>
            <w:r>
              <w:rPr>
                <w:rFonts w:ascii="Arial" w:eastAsia="Times New Roman" w:hAnsi="Arial" w:cs="Arial"/>
                <w:sz w:val="24"/>
                <w:szCs w:val="24"/>
                <w:lang w:eastAsia="en-GB"/>
              </w:rPr>
              <w:t xml:space="preserve">enabled by 5G technology, such as network slicing for different use cases and </w:t>
            </w:r>
            <w:r w:rsidRPr="003F17D3">
              <w:rPr>
                <w:rFonts w:ascii="Arial" w:eastAsia="Times New Roman" w:hAnsi="Arial" w:cs="Arial"/>
                <w:sz w:val="24"/>
                <w:szCs w:val="24"/>
                <w:lang w:eastAsia="en-GB"/>
              </w:rPr>
              <w:t>pr</w:t>
            </w:r>
            <w:r>
              <w:rPr>
                <w:rFonts w:ascii="Arial" w:eastAsia="Times New Roman" w:hAnsi="Arial" w:cs="Arial"/>
                <w:sz w:val="24"/>
                <w:szCs w:val="24"/>
                <w:lang w:eastAsia="en-GB"/>
              </w:rPr>
              <w:t>ivate 5G networks for companies</w:t>
            </w:r>
            <w:r w:rsidR="00B14362" w:rsidRPr="00B14362">
              <w:rPr>
                <w:rFonts w:ascii="Arial" w:eastAsia="Times New Roman" w:hAnsi="Arial" w:cs="Arial"/>
                <w:sz w:val="24"/>
                <w:szCs w:val="24"/>
                <w:lang w:eastAsia="en-GB"/>
              </w:rPr>
              <w:t>.</w:t>
            </w:r>
          </w:p>
        </w:tc>
        <w:tc>
          <w:tcPr>
            <w:tcW w:w="4765" w:type="dxa"/>
            <w:tcMar>
              <w:top w:w="150" w:type="dxa"/>
              <w:left w:w="240" w:type="dxa"/>
              <w:bottom w:w="150" w:type="dxa"/>
              <w:right w:w="0" w:type="dxa"/>
            </w:tcMar>
            <w:vAlign w:val="center"/>
            <w:hideMark/>
          </w:tcPr>
          <w:p w14:paraId="7FB81178" w14:textId="77777777" w:rsidR="0016719C" w:rsidRPr="0016719C" w:rsidRDefault="003F17D3" w:rsidP="00582D9B">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High: </w:t>
            </w:r>
            <w:r w:rsidRPr="003F17D3">
              <w:rPr>
                <w:rFonts w:ascii="Arial" w:eastAsia="Times New Roman" w:hAnsi="Arial" w:cs="Arial"/>
                <w:sz w:val="24"/>
                <w:szCs w:val="24"/>
                <w:lang w:eastAsia="en-GB"/>
              </w:rPr>
              <w:t>Fulfils business needs that aren't being met by using key skills.</w:t>
            </w:r>
          </w:p>
        </w:tc>
      </w:tr>
      <w:tr w:rsidR="00A12856" w:rsidRPr="0016719C" w14:paraId="2891D1E6" w14:textId="77777777" w:rsidTr="00F07E51">
        <w:trPr>
          <w:trHeight w:val="2892"/>
        </w:trPr>
        <w:tc>
          <w:tcPr>
            <w:tcW w:w="1451" w:type="dxa"/>
            <w:tcMar>
              <w:top w:w="150" w:type="dxa"/>
              <w:left w:w="0" w:type="dxa"/>
              <w:bottom w:w="150" w:type="dxa"/>
              <w:right w:w="240" w:type="dxa"/>
            </w:tcMar>
            <w:vAlign w:val="center"/>
            <w:hideMark/>
          </w:tcPr>
          <w:p w14:paraId="6A2B46FE"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Market Development</w:t>
            </w:r>
          </w:p>
        </w:tc>
        <w:tc>
          <w:tcPr>
            <w:tcW w:w="3134" w:type="dxa"/>
            <w:tcMar>
              <w:top w:w="150" w:type="dxa"/>
              <w:left w:w="240" w:type="dxa"/>
              <w:bottom w:w="150" w:type="dxa"/>
              <w:right w:w="240" w:type="dxa"/>
            </w:tcMar>
            <w:vAlign w:val="center"/>
            <w:hideMark/>
          </w:tcPr>
          <w:p w14:paraId="194F7F01" w14:textId="77777777" w:rsidR="0016719C" w:rsidRPr="0016719C" w:rsidRDefault="00F07E51" w:rsidP="00F07E51">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Reach </w:t>
            </w:r>
            <w:r w:rsidRPr="00F07E51">
              <w:rPr>
                <w:rFonts w:ascii="Arial" w:eastAsia="Times New Roman" w:hAnsi="Arial" w:cs="Arial"/>
                <w:sz w:val="24"/>
                <w:szCs w:val="24"/>
                <w:lang w:eastAsia="en-GB"/>
              </w:rPr>
              <w:t>nearby markets, like phone service deals abroad or wireless internet for rural ar</w:t>
            </w:r>
            <w:r>
              <w:rPr>
                <w:rFonts w:ascii="Arial" w:eastAsia="Times New Roman" w:hAnsi="Arial" w:cs="Arial"/>
                <w:sz w:val="24"/>
                <w:szCs w:val="24"/>
                <w:lang w:eastAsia="en-GB"/>
              </w:rPr>
              <w:t>eas.</w:t>
            </w:r>
          </w:p>
        </w:tc>
        <w:tc>
          <w:tcPr>
            <w:tcW w:w="4765" w:type="dxa"/>
            <w:tcMar>
              <w:top w:w="150" w:type="dxa"/>
              <w:left w:w="240" w:type="dxa"/>
              <w:bottom w:w="150" w:type="dxa"/>
              <w:right w:w="0" w:type="dxa"/>
            </w:tcMar>
            <w:vAlign w:val="center"/>
            <w:hideMark/>
          </w:tcPr>
          <w:p w14:paraId="19C7FF17" w14:textId="77777777" w:rsidR="0016719C" w:rsidRPr="0016719C" w:rsidRDefault="00065C09" w:rsidP="00090516">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M</w:t>
            </w:r>
            <w:r w:rsidRPr="00065C09">
              <w:rPr>
                <w:rFonts w:ascii="Arial" w:eastAsia="Times New Roman" w:hAnsi="Arial" w:cs="Arial"/>
                <w:sz w:val="24"/>
                <w:szCs w:val="24"/>
                <w:lang w:eastAsia="en-GB"/>
              </w:rPr>
              <w:t xml:space="preserve">oderate. </w:t>
            </w:r>
            <w:r w:rsidR="00090516">
              <w:rPr>
                <w:rFonts w:ascii="Arial" w:eastAsia="Times New Roman" w:hAnsi="Arial" w:cs="Arial"/>
                <w:sz w:val="24"/>
                <w:szCs w:val="24"/>
                <w:lang w:eastAsia="en-GB"/>
              </w:rPr>
              <w:t>Although</w:t>
            </w:r>
            <w:r w:rsidR="00090516" w:rsidRPr="00090516">
              <w:rPr>
                <w:rFonts w:ascii="Arial" w:eastAsia="Times New Roman" w:hAnsi="Arial" w:cs="Arial"/>
                <w:sz w:val="24"/>
                <w:szCs w:val="24"/>
                <w:lang w:eastAsia="en-GB"/>
              </w:rPr>
              <w:t xml:space="preserve"> existing fibre broadband companies are strong, Fixed Wire</w:t>
            </w:r>
            <w:r w:rsidR="00090516">
              <w:rPr>
                <w:rFonts w:ascii="Arial" w:eastAsia="Times New Roman" w:hAnsi="Arial" w:cs="Arial"/>
                <w:sz w:val="24"/>
                <w:szCs w:val="24"/>
                <w:lang w:eastAsia="en-GB"/>
              </w:rPr>
              <w:t>less Access (FWA) has potential</w:t>
            </w:r>
            <w:r w:rsidRPr="00065C09">
              <w:rPr>
                <w:rFonts w:ascii="Arial" w:eastAsia="Times New Roman" w:hAnsi="Arial" w:cs="Arial"/>
                <w:sz w:val="24"/>
                <w:szCs w:val="24"/>
                <w:lang w:eastAsia="en-GB"/>
              </w:rPr>
              <w:t>.</w:t>
            </w:r>
          </w:p>
        </w:tc>
      </w:tr>
      <w:tr w:rsidR="00A12856" w:rsidRPr="0016719C" w14:paraId="06528310" w14:textId="77777777" w:rsidTr="00E01AAB">
        <w:trPr>
          <w:trHeight w:val="1298"/>
        </w:trPr>
        <w:tc>
          <w:tcPr>
            <w:tcW w:w="1451" w:type="dxa"/>
            <w:tcMar>
              <w:top w:w="150" w:type="dxa"/>
              <w:left w:w="0" w:type="dxa"/>
              <w:bottom w:w="150" w:type="dxa"/>
              <w:right w:w="240" w:type="dxa"/>
            </w:tcMar>
            <w:vAlign w:val="center"/>
            <w:hideMark/>
          </w:tcPr>
          <w:p w14:paraId="7D2E3566"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lastRenderedPageBreak/>
              <w:t>Diversification</w:t>
            </w:r>
          </w:p>
        </w:tc>
        <w:tc>
          <w:tcPr>
            <w:tcW w:w="3134" w:type="dxa"/>
            <w:tcMar>
              <w:top w:w="150" w:type="dxa"/>
              <w:left w:w="240" w:type="dxa"/>
              <w:bottom w:w="150" w:type="dxa"/>
              <w:right w:w="240" w:type="dxa"/>
            </w:tcMar>
            <w:vAlign w:val="center"/>
            <w:hideMark/>
          </w:tcPr>
          <w:p w14:paraId="70C389E1" w14:textId="77777777" w:rsidR="0016719C" w:rsidRPr="0016719C" w:rsidRDefault="00A12856" w:rsidP="00A12856">
            <w:pPr>
              <w:spacing w:after="0" w:line="360" w:lineRule="auto"/>
              <w:rPr>
                <w:rFonts w:ascii="Arial" w:eastAsia="Times New Roman" w:hAnsi="Arial" w:cs="Arial"/>
                <w:sz w:val="24"/>
                <w:szCs w:val="24"/>
                <w:lang w:eastAsia="en-GB"/>
              </w:rPr>
            </w:pPr>
            <w:r w:rsidRPr="00A12856">
              <w:rPr>
                <w:rFonts w:ascii="Arial" w:eastAsia="Times New Roman" w:hAnsi="Arial" w:cs="Arial"/>
                <w:sz w:val="24"/>
                <w:szCs w:val="24"/>
                <w:lang w:eastAsia="en-GB"/>
              </w:rPr>
              <w:t>Explore different fields, like finance</w:t>
            </w:r>
            <w:r>
              <w:rPr>
                <w:rFonts w:ascii="Arial" w:eastAsia="Times New Roman" w:hAnsi="Arial" w:cs="Arial"/>
                <w:sz w:val="24"/>
                <w:szCs w:val="24"/>
                <w:lang w:eastAsia="en-GB"/>
              </w:rPr>
              <w:t>,</w:t>
            </w:r>
            <w:r w:rsidRPr="00A12856">
              <w:rPr>
                <w:rFonts w:ascii="Arial" w:eastAsia="Times New Roman" w:hAnsi="Arial" w:cs="Arial"/>
                <w:sz w:val="24"/>
                <w:szCs w:val="24"/>
                <w:lang w:eastAsia="en-GB"/>
              </w:rPr>
              <w:t xml:space="preserve"> making videos or writing.</w:t>
            </w:r>
          </w:p>
        </w:tc>
        <w:tc>
          <w:tcPr>
            <w:tcW w:w="4765" w:type="dxa"/>
            <w:tcMar>
              <w:top w:w="150" w:type="dxa"/>
              <w:left w:w="240" w:type="dxa"/>
              <w:bottom w:w="150" w:type="dxa"/>
              <w:right w:w="0" w:type="dxa"/>
            </w:tcMar>
            <w:vAlign w:val="center"/>
            <w:hideMark/>
          </w:tcPr>
          <w:p w14:paraId="188D7873" w14:textId="77777777" w:rsidR="0016719C" w:rsidRPr="0016719C" w:rsidRDefault="00A12856" w:rsidP="00A12856">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Low:</w:t>
            </w:r>
            <w:r w:rsidR="00065C09" w:rsidRPr="00065C09">
              <w:rPr>
                <w:rFonts w:ascii="Arial" w:eastAsia="Times New Roman" w:hAnsi="Arial" w:cs="Arial"/>
                <w:sz w:val="24"/>
                <w:szCs w:val="24"/>
                <w:lang w:eastAsia="en-GB"/>
              </w:rPr>
              <w:t xml:space="preserve"> </w:t>
            </w:r>
            <w:r w:rsidRPr="00A12856">
              <w:rPr>
                <w:rFonts w:ascii="Arial" w:eastAsia="Times New Roman" w:hAnsi="Arial" w:cs="Arial"/>
                <w:sz w:val="24"/>
                <w:szCs w:val="24"/>
                <w:lang w:eastAsia="en-GB"/>
              </w:rPr>
              <w:t xml:space="preserve">Takes attention away from important </w:t>
            </w:r>
            <w:r>
              <w:rPr>
                <w:rFonts w:ascii="Arial" w:eastAsia="Times New Roman" w:hAnsi="Arial" w:cs="Arial"/>
                <w:sz w:val="24"/>
                <w:szCs w:val="24"/>
                <w:lang w:eastAsia="en-GB"/>
              </w:rPr>
              <w:t>telecom</w:t>
            </w:r>
            <w:r w:rsidRPr="00A12856">
              <w:rPr>
                <w:rFonts w:ascii="Arial" w:eastAsia="Times New Roman" w:hAnsi="Arial" w:cs="Arial"/>
                <w:sz w:val="24"/>
                <w:szCs w:val="24"/>
                <w:lang w:eastAsia="en-GB"/>
              </w:rPr>
              <w:t xml:space="preserve"> skills and can be very risky.</w:t>
            </w:r>
          </w:p>
        </w:tc>
      </w:tr>
    </w:tbl>
    <w:p w14:paraId="267AA187" w14:textId="77777777" w:rsidR="0016719C" w:rsidRPr="0016719C" w:rsidRDefault="0016719C" w:rsidP="0016719C">
      <w:pPr>
        <w:shd w:val="clear" w:color="auto" w:fill="FFFFFF"/>
        <w:spacing w:before="480" w:after="240" w:line="450" w:lineRule="atLeast"/>
        <w:outlineLvl w:val="2"/>
        <w:rPr>
          <w:rFonts w:ascii="Arial" w:eastAsia="Times New Roman" w:hAnsi="Arial" w:cs="Arial"/>
          <w:b/>
          <w:bCs/>
          <w:color w:val="0F1115"/>
          <w:sz w:val="24"/>
          <w:szCs w:val="24"/>
          <w:lang w:eastAsia="en-GB"/>
        </w:rPr>
      </w:pPr>
      <w:bookmarkStart w:id="35" w:name="_Toc231772810"/>
      <w:bookmarkStart w:id="36" w:name="_Toc231772977"/>
      <w:bookmarkStart w:id="37" w:name="_Toc233894354"/>
      <w:bookmarkStart w:id="38" w:name="_Toc234608098"/>
      <w:bookmarkStart w:id="39" w:name="_Toc234608389"/>
      <w:bookmarkStart w:id="40" w:name="_Toc234608609"/>
      <w:r w:rsidRPr="0016719C">
        <w:rPr>
          <w:rFonts w:ascii="Arial" w:eastAsia="Times New Roman" w:hAnsi="Arial" w:cs="Arial"/>
          <w:b/>
          <w:bCs/>
          <w:color w:val="0F1115"/>
          <w:sz w:val="24"/>
          <w:szCs w:val="24"/>
          <w:lang w:eastAsia="en-GB"/>
        </w:rPr>
        <w:t>4.2 Recommended Strategy: Differentiated Focus Strategy</w:t>
      </w:r>
      <w:bookmarkEnd w:id="35"/>
      <w:bookmarkEnd w:id="36"/>
      <w:bookmarkEnd w:id="37"/>
      <w:bookmarkEnd w:id="38"/>
      <w:bookmarkEnd w:id="39"/>
      <w:bookmarkEnd w:id="40"/>
    </w:p>
    <w:p w14:paraId="49939208" w14:textId="77777777" w:rsidR="0016719C" w:rsidRPr="0016719C" w:rsidRDefault="0016719C"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Strategic Statement:</w:t>
      </w:r>
      <w:r w:rsidRPr="0016719C">
        <w:rPr>
          <w:rFonts w:ascii="Arial" w:eastAsia="Times New Roman" w:hAnsi="Arial" w:cs="Arial"/>
          <w:color w:val="0F1115"/>
          <w:sz w:val="24"/>
          <w:szCs w:val="24"/>
          <w:lang w:eastAsia="en-GB"/>
        </w:rPr>
        <w:t> </w:t>
      </w:r>
      <w:r w:rsidR="00C451AC" w:rsidRPr="00C451AC">
        <w:rPr>
          <w:rFonts w:ascii="Arial" w:eastAsia="Times New Roman" w:hAnsi="Arial" w:cs="Arial"/>
          <w:color w:val="0F1115"/>
          <w:sz w:val="24"/>
          <w:szCs w:val="24"/>
          <w:lang w:eastAsia="en-GB"/>
        </w:rPr>
        <w:t xml:space="preserve">Vodafone UK will </w:t>
      </w:r>
      <w:r w:rsidR="00C451AC">
        <w:rPr>
          <w:rFonts w:ascii="Arial" w:eastAsia="Times New Roman" w:hAnsi="Arial" w:cs="Arial"/>
          <w:color w:val="0F1115"/>
          <w:sz w:val="24"/>
          <w:szCs w:val="24"/>
          <w:lang w:eastAsia="en-GB"/>
        </w:rPr>
        <w:t>remain competitive but not overly dominant in the regular consumer market, while also focusing on providing specialised</w:t>
      </w:r>
      <w:r w:rsidR="00C451AC" w:rsidRPr="00C451AC">
        <w:rPr>
          <w:rFonts w:ascii="Arial" w:eastAsia="Times New Roman" w:hAnsi="Arial" w:cs="Arial"/>
          <w:color w:val="0F1115"/>
          <w:sz w:val="24"/>
          <w:szCs w:val="24"/>
          <w:lang w:eastAsia="en-GB"/>
        </w:rPr>
        <w:t xml:space="preserve"> 5G solutions for valuable business customers, including small and medium-sized enterprises and large businesses</w:t>
      </w:r>
      <w:r w:rsidR="00065C09">
        <w:rPr>
          <w:rFonts w:ascii="Arial" w:eastAsia="Times New Roman" w:hAnsi="Arial" w:cs="Arial"/>
          <w:color w:val="0F1115"/>
          <w:sz w:val="24"/>
          <w:szCs w:val="24"/>
          <w:lang w:eastAsia="en-GB"/>
        </w:rPr>
        <w:t>.</w:t>
      </w:r>
    </w:p>
    <w:p w14:paraId="3D561C84" w14:textId="77777777" w:rsidR="0016719C" w:rsidRPr="0016719C" w:rsidRDefault="0016719C" w:rsidP="0016719C">
      <w:pPr>
        <w:shd w:val="clear" w:color="auto" w:fill="FFFFFF"/>
        <w:spacing w:before="240" w:after="240" w:line="240" w:lineRule="auto"/>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Theoretical Justification:</w:t>
      </w:r>
    </w:p>
    <w:p w14:paraId="2B90C51A" w14:textId="77777777" w:rsidR="0016719C" w:rsidRPr="0016719C" w:rsidRDefault="0016719C" w:rsidP="00891B7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Porter's Generic Strategies:</w:t>
      </w:r>
      <w:r w:rsidRPr="0016719C">
        <w:rPr>
          <w:rFonts w:ascii="Arial" w:eastAsia="Times New Roman" w:hAnsi="Arial" w:cs="Arial"/>
          <w:color w:val="0F1115"/>
          <w:sz w:val="24"/>
          <w:szCs w:val="24"/>
          <w:lang w:eastAsia="en-GB"/>
        </w:rPr>
        <w:t> </w:t>
      </w:r>
      <w:r w:rsidR="00C451AC" w:rsidRPr="00C451AC">
        <w:rPr>
          <w:rFonts w:ascii="Arial" w:eastAsia="Times New Roman" w:hAnsi="Arial" w:cs="Arial"/>
          <w:color w:val="0F1115"/>
          <w:sz w:val="24"/>
          <w:szCs w:val="24"/>
          <w:lang w:eastAsia="en-GB"/>
        </w:rPr>
        <w:t>This suggestion helps to avoid the problem of being "stuck in the middle. " Instead of trying to be the cheapest option, Vodafone will stand out by offering better 5G services (like faster response times and special network features) and tailored solutions for customers. Instead of trying to compete in every market, it will focus on one specific group of customers (</w:t>
      </w:r>
      <w:r w:rsidR="00C451AC">
        <w:rPr>
          <w:rFonts w:ascii="Arial" w:eastAsia="Times New Roman" w:hAnsi="Arial" w:cs="Arial"/>
          <w:color w:val="0F1115"/>
          <w:sz w:val="24"/>
          <w:szCs w:val="24"/>
          <w:lang w:eastAsia="en-GB"/>
        </w:rPr>
        <w:t>business-to-business companies)</w:t>
      </w:r>
      <w:r w:rsidRPr="0016719C">
        <w:rPr>
          <w:rFonts w:ascii="Arial" w:eastAsia="Times New Roman" w:hAnsi="Arial" w:cs="Arial"/>
          <w:color w:val="0F1115"/>
          <w:sz w:val="24"/>
          <w:szCs w:val="24"/>
          <w:lang w:eastAsia="en-GB"/>
        </w:rPr>
        <w:t xml:space="preserve"> (Porter, 1985).</w:t>
      </w:r>
    </w:p>
    <w:p w14:paraId="6BE6456B" w14:textId="77777777" w:rsidR="0016719C" w:rsidRPr="0016719C" w:rsidRDefault="0016719C" w:rsidP="00891B7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Ansoff Matrix:</w:t>
      </w:r>
      <w:r w:rsidRPr="0016719C">
        <w:rPr>
          <w:rFonts w:ascii="Arial" w:eastAsia="Times New Roman" w:hAnsi="Arial" w:cs="Arial"/>
          <w:color w:val="0F1115"/>
          <w:sz w:val="24"/>
          <w:szCs w:val="24"/>
          <w:lang w:eastAsia="en-GB"/>
        </w:rPr>
        <w:t> </w:t>
      </w:r>
      <w:r w:rsidR="00927B22" w:rsidRPr="00927B22">
        <w:rPr>
          <w:rFonts w:ascii="Arial" w:eastAsia="Times New Roman" w:hAnsi="Arial" w:cs="Arial"/>
          <w:color w:val="0F1115"/>
          <w:sz w:val="24"/>
          <w:szCs w:val="24"/>
          <w:lang w:eastAsia="en-GB"/>
        </w:rPr>
        <w:t>The two</w:t>
      </w:r>
      <w:r w:rsidR="00927B22">
        <w:rPr>
          <w:rFonts w:ascii="Arial" w:eastAsia="Times New Roman" w:hAnsi="Arial" w:cs="Arial"/>
          <w:color w:val="0F1115"/>
          <w:sz w:val="24"/>
          <w:szCs w:val="24"/>
          <w:lang w:eastAsia="en-GB"/>
        </w:rPr>
        <w:t xml:space="preserve"> primary strategies for growth are creating new 5G services for existing business customers and attracting customers from competitors by offering better value</w:t>
      </w:r>
      <w:r w:rsidRPr="0016719C">
        <w:rPr>
          <w:rFonts w:ascii="Arial" w:eastAsia="Times New Roman" w:hAnsi="Arial" w:cs="Arial"/>
          <w:color w:val="0F1115"/>
          <w:sz w:val="24"/>
          <w:szCs w:val="24"/>
          <w:lang w:eastAsia="en-GB"/>
        </w:rPr>
        <w:t>.</w:t>
      </w:r>
    </w:p>
    <w:p w14:paraId="7C0204F1" w14:textId="77777777" w:rsidR="0016719C" w:rsidRPr="0016719C" w:rsidRDefault="0016719C" w:rsidP="00CD590F">
      <w:pPr>
        <w:shd w:val="clear" w:color="auto" w:fill="FFFFFF"/>
        <w:spacing w:before="240" w:after="240" w:line="24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Alignment with Vodafone's Values:</w:t>
      </w:r>
    </w:p>
    <w:p w14:paraId="7484811E" w14:textId="77777777" w:rsidR="0016719C" w:rsidRPr="0016719C" w:rsidRDefault="0016719C" w:rsidP="00891B7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Simplicity:</w:t>
      </w:r>
      <w:r w:rsidRPr="0016719C">
        <w:rPr>
          <w:rFonts w:ascii="Arial" w:eastAsia="Times New Roman" w:hAnsi="Arial" w:cs="Arial"/>
          <w:color w:val="0F1115"/>
          <w:sz w:val="24"/>
          <w:szCs w:val="24"/>
          <w:lang w:eastAsia="en-GB"/>
        </w:rPr>
        <w:t> </w:t>
      </w:r>
      <w:r w:rsidR="003D2FDB" w:rsidRPr="003D2FDB">
        <w:rPr>
          <w:rFonts w:ascii="Arial" w:eastAsia="Times New Roman" w:hAnsi="Arial" w:cs="Arial"/>
          <w:color w:val="0F1115"/>
          <w:sz w:val="24"/>
          <w:szCs w:val="24"/>
          <w:lang w:eastAsia="en-GB"/>
        </w:rPr>
        <w:t xml:space="preserve">Setting up </w:t>
      </w:r>
      <w:r w:rsidR="003D2FDB">
        <w:rPr>
          <w:rFonts w:ascii="Arial" w:eastAsia="Times New Roman" w:hAnsi="Arial" w:cs="Arial"/>
          <w:color w:val="0F1115"/>
          <w:sz w:val="24"/>
          <w:szCs w:val="24"/>
          <w:lang w:eastAsia="en-GB"/>
        </w:rPr>
        <w:t>a single place for all the company's connectivity needs, including</w:t>
      </w:r>
      <w:r w:rsidR="003D2FDB" w:rsidRPr="003D2FDB">
        <w:rPr>
          <w:rFonts w:ascii="Arial" w:eastAsia="Times New Roman" w:hAnsi="Arial" w:cs="Arial"/>
          <w:color w:val="0F1115"/>
          <w:sz w:val="24"/>
          <w:szCs w:val="24"/>
          <w:lang w:eastAsia="en-GB"/>
        </w:rPr>
        <w:t xml:space="preserve"> mobile, cloud, and Internet of Things (IoT) services.</w:t>
      </w:r>
    </w:p>
    <w:p w14:paraId="1A5A4793" w14:textId="77777777" w:rsidR="0016719C" w:rsidRPr="0016719C" w:rsidRDefault="0016719C" w:rsidP="00891B7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Trust:</w:t>
      </w:r>
      <w:r w:rsidRPr="0016719C">
        <w:rPr>
          <w:rFonts w:ascii="Arial" w:eastAsia="Times New Roman" w:hAnsi="Arial" w:cs="Arial"/>
          <w:color w:val="0F1115"/>
          <w:sz w:val="24"/>
          <w:szCs w:val="24"/>
          <w:lang w:eastAsia="en-GB"/>
        </w:rPr>
        <w:t> </w:t>
      </w:r>
      <w:r w:rsidR="003D2FDB" w:rsidRPr="003D2FDB">
        <w:rPr>
          <w:rFonts w:ascii="Arial" w:eastAsia="Times New Roman" w:hAnsi="Arial" w:cs="Arial"/>
          <w:color w:val="0F1115"/>
          <w:sz w:val="24"/>
          <w:szCs w:val="24"/>
          <w:lang w:eastAsia="en-GB"/>
        </w:rPr>
        <w:t xml:space="preserve">Using private 5G networks to ensure data </w:t>
      </w:r>
      <w:r w:rsidR="003D2FDB">
        <w:rPr>
          <w:rFonts w:ascii="Arial" w:eastAsia="Times New Roman" w:hAnsi="Arial" w:cs="Arial"/>
          <w:color w:val="0F1115"/>
          <w:sz w:val="24"/>
          <w:szCs w:val="24"/>
          <w:lang w:eastAsia="en-GB"/>
        </w:rPr>
        <w:t>security and reliable connectivity</w:t>
      </w:r>
      <w:r w:rsidR="003D2FDB" w:rsidRPr="003D2FDB">
        <w:rPr>
          <w:rFonts w:ascii="Arial" w:eastAsia="Times New Roman" w:hAnsi="Arial" w:cs="Arial"/>
          <w:color w:val="0F1115"/>
          <w:sz w:val="24"/>
          <w:szCs w:val="24"/>
          <w:lang w:eastAsia="en-GB"/>
        </w:rPr>
        <w:t>.</w:t>
      </w:r>
    </w:p>
    <w:p w14:paraId="147886A1" w14:textId="77777777" w:rsidR="0016719C" w:rsidRPr="0016719C" w:rsidRDefault="0016719C" w:rsidP="00891B7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lastRenderedPageBreak/>
        <w:t>Speed:</w:t>
      </w:r>
      <w:r w:rsidRPr="0016719C">
        <w:rPr>
          <w:rFonts w:ascii="Arial" w:eastAsia="Times New Roman" w:hAnsi="Arial" w:cs="Arial"/>
          <w:color w:val="0F1115"/>
          <w:sz w:val="24"/>
          <w:szCs w:val="24"/>
          <w:lang w:eastAsia="en-GB"/>
        </w:rPr>
        <w:t> </w:t>
      </w:r>
      <w:r w:rsidR="003D2FDB">
        <w:rPr>
          <w:rFonts w:ascii="Arial" w:eastAsia="Times New Roman" w:hAnsi="Arial" w:cs="Arial"/>
          <w:color w:val="0F1115"/>
          <w:sz w:val="24"/>
          <w:szCs w:val="24"/>
          <w:lang w:eastAsia="en-GB"/>
        </w:rPr>
        <w:t>Delivering very quick response times (under 10 milliseconds), which is important for real-time applications</w:t>
      </w:r>
      <w:r w:rsidR="003D2FDB" w:rsidRPr="003D2FDB">
        <w:rPr>
          <w:rFonts w:ascii="Arial" w:eastAsia="Times New Roman" w:hAnsi="Arial" w:cs="Arial"/>
          <w:color w:val="0F1115"/>
          <w:sz w:val="24"/>
          <w:szCs w:val="24"/>
          <w:lang w:eastAsia="en-GB"/>
        </w:rPr>
        <w:t>.</w:t>
      </w:r>
    </w:p>
    <w:p w14:paraId="6ED1991D" w14:textId="77777777" w:rsidR="0016719C" w:rsidRPr="0016719C" w:rsidRDefault="0016719C" w:rsidP="00891B7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Empowerment:</w:t>
      </w:r>
      <w:r w:rsidRPr="0016719C">
        <w:rPr>
          <w:rFonts w:ascii="Arial" w:eastAsia="Times New Roman" w:hAnsi="Arial" w:cs="Arial"/>
          <w:color w:val="0F1115"/>
          <w:sz w:val="24"/>
          <w:szCs w:val="24"/>
          <w:lang w:eastAsia="en-GB"/>
        </w:rPr>
        <w:t> </w:t>
      </w:r>
      <w:r w:rsidR="003D2FDB">
        <w:rPr>
          <w:rFonts w:ascii="Arial" w:eastAsia="Times New Roman" w:hAnsi="Arial" w:cs="Arial"/>
          <w:color w:val="0F1115"/>
          <w:sz w:val="24"/>
          <w:szCs w:val="24"/>
          <w:lang w:eastAsia="en-GB"/>
        </w:rPr>
        <w:t>H</w:t>
      </w:r>
      <w:r w:rsidR="003D2FDB" w:rsidRPr="003D2FDB">
        <w:rPr>
          <w:rFonts w:ascii="Arial" w:eastAsia="Times New Roman" w:hAnsi="Arial" w:cs="Arial"/>
          <w:color w:val="0F1115"/>
          <w:sz w:val="24"/>
          <w:szCs w:val="24"/>
          <w:lang w:eastAsia="en-GB"/>
        </w:rPr>
        <w:t xml:space="preserve">elping clients automate their work, save money, and </w:t>
      </w:r>
      <w:r w:rsidR="003D2FDB">
        <w:rPr>
          <w:rFonts w:ascii="Arial" w:eastAsia="Times New Roman" w:hAnsi="Arial" w:cs="Arial"/>
          <w:color w:val="0F1115"/>
          <w:sz w:val="24"/>
          <w:szCs w:val="24"/>
          <w:lang w:eastAsia="en-GB"/>
        </w:rPr>
        <w:t>generate</w:t>
      </w:r>
      <w:r w:rsidR="003D2FDB" w:rsidRPr="003D2FDB">
        <w:rPr>
          <w:rFonts w:ascii="Arial" w:eastAsia="Times New Roman" w:hAnsi="Arial" w:cs="Arial"/>
          <w:color w:val="0F1115"/>
          <w:sz w:val="24"/>
          <w:szCs w:val="24"/>
          <w:lang w:eastAsia="en-GB"/>
        </w:rPr>
        <w:t xml:space="preserve"> new ideas</w:t>
      </w:r>
      <w:r w:rsidRPr="0016719C">
        <w:rPr>
          <w:rFonts w:ascii="Arial" w:eastAsia="Times New Roman" w:hAnsi="Arial" w:cs="Arial"/>
          <w:color w:val="0F1115"/>
          <w:sz w:val="24"/>
          <w:szCs w:val="24"/>
          <w:lang w:eastAsia="en-GB"/>
        </w:rPr>
        <w:t>.</w:t>
      </w:r>
    </w:p>
    <w:p w14:paraId="79EBEA70" w14:textId="77777777" w:rsidR="00AF089D" w:rsidRPr="00AF089D" w:rsidRDefault="0016719C" w:rsidP="00AF089D">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Why this strategy?</w:t>
      </w:r>
      <w:r w:rsidRPr="0016719C">
        <w:rPr>
          <w:rFonts w:ascii="Arial" w:eastAsia="Times New Roman" w:hAnsi="Arial" w:cs="Arial"/>
          <w:color w:val="0F1115"/>
          <w:sz w:val="24"/>
          <w:szCs w:val="24"/>
          <w:lang w:eastAsia="en-GB"/>
        </w:rPr>
        <w:t> </w:t>
      </w:r>
      <w:r w:rsidR="00AF089D" w:rsidRPr="00AF089D">
        <w:rPr>
          <w:rFonts w:ascii="Arial" w:eastAsia="Times New Roman" w:hAnsi="Arial" w:cs="Arial"/>
          <w:color w:val="0F1115"/>
          <w:sz w:val="24"/>
          <w:szCs w:val="24"/>
          <w:lang w:eastAsia="en-GB"/>
        </w:rPr>
        <w:t xml:space="preserve">The differentiated focus approach is the best choice for Vodafone UK because it matches the findings from the SWOT, PESTEL, and Porter’s Five Forces analyses. After </w:t>
      </w:r>
      <w:r w:rsidR="00AF089D">
        <w:rPr>
          <w:rFonts w:ascii="Arial" w:eastAsia="Times New Roman" w:hAnsi="Arial" w:cs="Arial"/>
          <w:color w:val="0F1115"/>
          <w:sz w:val="24"/>
          <w:szCs w:val="24"/>
          <w:lang w:eastAsia="en-GB"/>
        </w:rPr>
        <w:t>the merger, Vodafone can take advantage of its £11 billion investment in its own 5G network and a larger customer base</w:t>
      </w:r>
      <w:r w:rsidR="00AF089D" w:rsidRPr="00AF089D">
        <w:rPr>
          <w:rFonts w:ascii="Arial" w:eastAsia="Times New Roman" w:hAnsi="Arial" w:cs="Arial"/>
          <w:color w:val="0F1115"/>
          <w:sz w:val="24"/>
          <w:szCs w:val="24"/>
          <w:lang w:eastAsia="en-GB"/>
        </w:rPr>
        <w:t>. Instead of lowering prices to compete in a crowded market, it can offer valuable solutions tailored to specific industries for its business clients.</w:t>
      </w:r>
    </w:p>
    <w:p w14:paraId="6A8DC318" w14:textId="77777777" w:rsidR="0016719C" w:rsidRDefault="00AF089D" w:rsidP="00AF089D">
      <w:pPr>
        <w:shd w:val="clear" w:color="auto" w:fill="FFFFFF"/>
        <w:spacing w:before="240" w:after="240" w:line="360" w:lineRule="auto"/>
        <w:jc w:val="both"/>
        <w:rPr>
          <w:rFonts w:ascii="Arial" w:eastAsia="Times New Roman" w:hAnsi="Arial" w:cs="Arial"/>
          <w:color w:val="0F1115"/>
          <w:sz w:val="24"/>
          <w:szCs w:val="24"/>
          <w:lang w:eastAsia="en-GB"/>
        </w:rPr>
      </w:pPr>
      <w:r w:rsidRPr="00AF089D">
        <w:rPr>
          <w:rFonts w:ascii="Arial" w:eastAsia="Times New Roman" w:hAnsi="Arial" w:cs="Arial"/>
          <w:color w:val="0F1115"/>
          <w:sz w:val="24"/>
          <w:szCs w:val="24"/>
          <w:lang w:eastAsia="en-GB"/>
        </w:rPr>
        <w:t xml:space="preserve">This plan helps Vodafone grow steadily by </w:t>
      </w:r>
      <w:r>
        <w:rPr>
          <w:rFonts w:ascii="Arial" w:eastAsia="Times New Roman" w:hAnsi="Arial" w:cs="Arial"/>
          <w:color w:val="0F1115"/>
          <w:sz w:val="24"/>
          <w:szCs w:val="24"/>
          <w:lang w:eastAsia="en-GB"/>
        </w:rPr>
        <w:t>developing new ideas, making customers happier, and advancing digital transformation</w:t>
      </w:r>
      <w:r w:rsidRPr="00AF089D">
        <w:rPr>
          <w:rFonts w:ascii="Arial" w:eastAsia="Times New Roman" w:hAnsi="Arial" w:cs="Arial"/>
          <w:color w:val="0F1115"/>
          <w:sz w:val="24"/>
          <w:szCs w:val="24"/>
          <w:lang w:eastAsia="en-GB"/>
        </w:rPr>
        <w:t xml:space="preserve">. It also shows the Resource-Based View, which </w:t>
      </w:r>
      <w:r>
        <w:rPr>
          <w:rFonts w:ascii="Arial" w:eastAsia="Times New Roman" w:hAnsi="Arial" w:cs="Arial"/>
          <w:color w:val="0F1115"/>
          <w:sz w:val="24"/>
          <w:szCs w:val="24"/>
          <w:lang w:eastAsia="en-GB"/>
        </w:rPr>
        <w:t>holds that businesses can gain an advantage by leveraging distinctive</w:t>
      </w:r>
      <w:r w:rsidRPr="00AF089D">
        <w:rPr>
          <w:rFonts w:ascii="Arial" w:eastAsia="Times New Roman" w:hAnsi="Arial" w:cs="Arial"/>
          <w:color w:val="0F1115"/>
          <w:sz w:val="24"/>
          <w:szCs w:val="24"/>
          <w:lang w:eastAsia="en-GB"/>
        </w:rPr>
        <w:t xml:space="preserve"> and valuable resources (Barney, 1991). This strategy leads to </w:t>
      </w:r>
      <w:r>
        <w:rPr>
          <w:rFonts w:ascii="Arial" w:eastAsia="Times New Roman" w:hAnsi="Arial" w:cs="Arial"/>
          <w:color w:val="0F1115"/>
          <w:sz w:val="24"/>
          <w:szCs w:val="24"/>
          <w:lang w:eastAsia="en-GB"/>
        </w:rPr>
        <w:t>higher profits and a clearer identity in the long run, rather than focusing solely on price competition</w:t>
      </w:r>
      <w:r w:rsidR="0016719C" w:rsidRPr="0016719C">
        <w:rPr>
          <w:rFonts w:ascii="Arial" w:eastAsia="Times New Roman" w:hAnsi="Arial" w:cs="Arial"/>
          <w:color w:val="0F1115"/>
          <w:sz w:val="24"/>
          <w:szCs w:val="24"/>
          <w:lang w:eastAsia="en-GB"/>
        </w:rPr>
        <w:t>.</w:t>
      </w:r>
    </w:p>
    <w:p w14:paraId="5B826C06" w14:textId="77777777" w:rsidR="0016719C" w:rsidRPr="0016719C"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41" w:name="_Toc234608610"/>
      <w:r w:rsidRPr="0016719C">
        <w:rPr>
          <w:rFonts w:ascii="Arial" w:eastAsia="Times New Roman" w:hAnsi="Arial" w:cs="Arial"/>
          <w:b/>
          <w:bCs/>
          <w:color w:val="0F1115"/>
          <w:sz w:val="24"/>
          <w:szCs w:val="24"/>
          <w:lang w:eastAsia="en-GB"/>
        </w:rPr>
        <w:t>4.3 Practical Examples of Strategic Application</w:t>
      </w:r>
      <w:bookmarkEnd w:id="41"/>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4"/>
        <w:gridCol w:w="3951"/>
        <w:gridCol w:w="3510"/>
      </w:tblGrid>
      <w:tr w:rsidR="0016719C" w:rsidRPr="0016719C" w14:paraId="0BADE32F" w14:textId="77777777" w:rsidTr="000450BF">
        <w:trPr>
          <w:tblHeader/>
        </w:trPr>
        <w:tc>
          <w:tcPr>
            <w:tcW w:w="1894" w:type="dxa"/>
            <w:tcMar>
              <w:top w:w="150" w:type="dxa"/>
              <w:left w:w="0" w:type="dxa"/>
              <w:bottom w:w="150" w:type="dxa"/>
              <w:right w:w="240" w:type="dxa"/>
            </w:tcMar>
            <w:vAlign w:val="center"/>
            <w:hideMark/>
          </w:tcPr>
          <w:p w14:paraId="35770922" w14:textId="77777777" w:rsidR="0016719C" w:rsidRPr="0016719C" w:rsidRDefault="0016719C" w:rsidP="00A169BA">
            <w:pPr>
              <w:spacing w:after="0" w:line="24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Industry Vertical</w:t>
            </w:r>
          </w:p>
        </w:tc>
        <w:tc>
          <w:tcPr>
            <w:tcW w:w="3951" w:type="dxa"/>
            <w:tcMar>
              <w:top w:w="150" w:type="dxa"/>
              <w:left w:w="240" w:type="dxa"/>
              <w:bottom w:w="150" w:type="dxa"/>
              <w:right w:w="240" w:type="dxa"/>
            </w:tcMar>
            <w:vAlign w:val="center"/>
            <w:hideMark/>
          </w:tcPr>
          <w:p w14:paraId="32A626DB" w14:textId="77777777" w:rsidR="0016719C" w:rsidRPr="0016719C" w:rsidRDefault="0016719C" w:rsidP="00A169BA">
            <w:pPr>
              <w:spacing w:after="0" w:line="24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Proposed 5G Solution</w:t>
            </w:r>
          </w:p>
        </w:tc>
        <w:tc>
          <w:tcPr>
            <w:tcW w:w="3510" w:type="dxa"/>
            <w:tcMar>
              <w:top w:w="150" w:type="dxa"/>
              <w:left w:w="240" w:type="dxa"/>
              <w:bottom w:w="150" w:type="dxa"/>
              <w:right w:w="240" w:type="dxa"/>
            </w:tcMar>
            <w:vAlign w:val="center"/>
            <w:hideMark/>
          </w:tcPr>
          <w:p w14:paraId="2B2D80AB" w14:textId="77777777" w:rsidR="0016719C" w:rsidRPr="0016719C" w:rsidRDefault="0016719C" w:rsidP="00A169BA">
            <w:pPr>
              <w:spacing w:after="0" w:line="24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Revenue Model</w:t>
            </w:r>
          </w:p>
        </w:tc>
      </w:tr>
      <w:tr w:rsidR="0016719C" w:rsidRPr="0016719C" w14:paraId="13AF9A5D" w14:textId="77777777" w:rsidTr="000450BF">
        <w:tc>
          <w:tcPr>
            <w:tcW w:w="1894" w:type="dxa"/>
            <w:tcMar>
              <w:top w:w="150" w:type="dxa"/>
              <w:left w:w="0" w:type="dxa"/>
              <w:bottom w:w="150" w:type="dxa"/>
              <w:right w:w="240" w:type="dxa"/>
            </w:tcMar>
            <w:vAlign w:val="center"/>
            <w:hideMark/>
          </w:tcPr>
          <w:p w14:paraId="28F14B5B" w14:textId="77777777" w:rsidR="0016719C" w:rsidRPr="0016719C" w:rsidRDefault="0016719C" w:rsidP="00A169BA">
            <w:pPr>
              <w:spacing w:after="0" w:line="24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Smart Manufacturing</w:t>
            </w:r>
          </w:p>
        </w:tc>
        <w:tc>
          <w:tcPr>
            <w:tcW w:w="3951" w:type="dxa"/>
            <w:tcMar>
              <w:top w:w="150" w:type="dxa"/>
              <w:left w:w="240" w:type="dxa"/>
              <w:bottom w:w="150" w:type="dxa"/>
              <w:right w:w="240" w:type="dxa"/>
            </w:tcMar>
            <w:vAlign w:val="center"/>
            <w:hideMark/>
          </w:tcPr>
          <w:p w14:paraId="4BE4AE43" w14:textId="77777777" w:rsidR="0016719C" w:rsidRPr="0016719C" w:rsidRDefault="00B45A7C" w:rsidP="00A169BA">
            <w:pPr>
              <w:spacing w:after="0" w:line="240" w:lineRule="auto"/>
              <w:rPr>
                <w:rFonts w:ascii="Arial" w:eastAsia="Times New Roman" w:hAnsi="Arial" w:cs="Arial"/>
                <w:sz w:val="24"/>
                <w:szCs w:val="24"/>
                <w:lang w:eastAsia="en-GB"/>
              </w:rPr>
            </w:pPr>
            <w:r w:rsidRPr="00B45A7C">
              <w:rPr>
                <w:rFonts w:ascii="Arial" w:eastAsia="Times New Roman" w:hAnsi="Arial" w:cs="Arial"/>
                <w:sz w:val="24"/>
                <w:szCs w:val="24"/>
                <w:lang w:eastAsia="en-GB"/>
              </w:rPr>
              <w:t xml:space="preserve">Private 5G networks for businesses help </w:t>
            </w:r>
            <w:r>
              <w:rPr>
                <w:rFonts w:ascii="Arial" w:eastAsia="Times New Roman" w:hAnsi="Arial" w:cs="Arial"/>
                <w:sz w:val="24"/>
                <w:szCs w:val="24"/>
                <w:lang w:eastAsia="en-GB"/>
              </w:rPr>
              <w:t>robots work in real time</w:t>
            </w:r>
            <w:r w:rsidRPr="00B45A7C">
              <w:rPr>
                <w:rFonts w:ascii="Arial" w:eastAsia="Times New Roman" w:hAnsi="Arial" w:cs="Arial"/>
                <w:sz w:val="24"/>
                <w:szCs w:val="24"/>
                <w:lang w:eastAsia="en-GB"/>
              </w:rPr>
              <w:t xml:space="preserve"> and predict when machines need fixing.</w:t>
            </w:r>
          </w:p>
        </w:tc>
        <w:tc>
          <w:tcPr>
            <w:tcW w:w="3510" w:type="dxa"/>
            <w:tcMar>
              <w:top w:w="150" w:type="dxa"/>
              <w:left w:w="240" w:type="dxa"/>
              <w:bottom w:w="150" w:type="dxa"/>
              <w:right w:w="0" w:type="dxa"/>
            </w:tcMar>
            <w:vAlign w:val="center"/>
            <w:hideMark/>
          </w:tcPr>
          <w:p w14:paraId="1EFE0FC4" w14:textId="77777777" w:rsidR="0016719C" w:rsidRPr="0016719C" w:rsidRDefault="00B45A7C" w:rsidP="00A169B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E</w:t>
            </w:r>
            <w:r w:rsidRPr="00B45A7C">
              <w:rPr>
                <w:rFonts w:ascii="Arial" w:eastAsia="Times New Roman" w:hAnsi="Arial" w:cs="Arial"/>
                <w:sz w:val="24"/>
                <w:szCs w:val="24"/>
                <w:lang w:eastAsia="en-GB"/>
              </w:rPr>
              <w:t>xtra fees for signing</w:t>
            </w:r>
            <w:r>
              <w:rPr>
                <w:rFonts w:ascii="Arial" w:eastAsia="Times New Roman" w:hAnsi="Arial" w:cs="Arial"/>
                <w:sz w:val="24"/>
                <w:szCs w:val="24"/>
                <w:lang w:eastAsia="en-GB"/>
              </w:rPr>
              <w:t xml:space="preserve"> up, plus the cost to set it up</w:t>
            </w:r>
            <w:r w:rsidR="0016719C" w:rsidRPr="0016719C">
              <w:rPr>
                <w:rFonts w:ascii="Arial" w:eastAsia="Times New Roman" w:hAnsi="Arial" w:cs="Arial"/>
                <w:sz w:val="24"/>
                <w:szCs w:val="24"/>
                <w:lang w:eastAsia="en-GB"/>
              </w:rPr>
              <w:t>.</w:t>
            </w:r>
          </w:p>
        </w:tc>
      </w:tr>
      <w:tr w:rsidR="0016719C" w:rsidRPr="0016719C" w14:paraId="158AA145" w14:textId="77777777" w:rsidTr="000450BF">
        <w:tc>
          <w:tcPr>
            <w:tcW w:w="1894" w:type="dxa"/>
            <w:tcMar>
              <w:top w:w="150" w:type="dxa"/>
              <w:left w:w="0" w:type="dxa"/>
              <w:bottom w:w="150" w:type="dxa"/>
              <w:right w:w="240" w:type="dxa"/>
            </w:tcMar>
            <w:vAlign w:val="center"/>
            <w:hideMark/>
          </w:tcPr>
          <w:p w14:paraId="52C19230" w14:textId="77777777" w:rsidR="0016719C" w:rsidRPr="0016719C" w:rsidRDefault="0016719C" w:rsidP="00A169BA">
            <w:pPr>
              <w:spacing w:after="0" w:line="24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Healthcare</w:t>
            </w:r>
          </w:p>
        </w:tc>
        <w:tc>
          <w:tcPr>
            <w:tcW w:w="3951" w:type="dxa"/>
            <w:tcMar>
              <w:top w:w="150" w:type="dxa"/>
              <w:left w:w="240" w:type="dxa"/>
              <w:bottom w:w="150" w:type="dxa"/>
              <w:right w:w="240" w:type="dxa"/>
            </w:tcMar>
            <w:vAlign w:val="center"/>
            <w:hideMark/>
          </w:tcPr>
          <w:p w14:paraId="67122250" w14:textId="77777777" w:rsidR="0016719C" w:rsidRPr="0016719C" w:rsidRDefault="00B45A7C" w:rsidP="00A169BA">
            <w:pPr>
              <w:spacing w:after="0" w:line="240" w:lineRule="auto"/>
              <w:rPr>
                <w:rFonts w:ascii="Arial" w:eastAsia="Times New Roman" w:hAnsi="Arial" w:cs="Arial"/>
                <w:sz w:val="24"/>
                <w:szCs w:val="24"/>
                <w:lang w:eastAsia="en-GB"/>
              </w:rPr>
            </w:pPr>
            <w:r w:rsidRPr="00B45A7C">
              <w:rPr>
                <w:rFonts w:ascii="Arial" w:eastAsia="Times New Roman" w:hAnsi="Arial" w:cs="Arial"/>
                <w:sz w:val="24"/>
                <w:szCs w:val="24"/>
                <w:lang w:eastAsia="en-GB"/>
              </w:rPr>
              <w:t>A safe</w:t>
            </w:r>
            <w:r w:rsidR="0098584B">
              <w:rPr>
                <w:rFonts w:ascii="Arial" w:eastAsia="Times New Roman" w:hAnsi="Arial" w:cs="Arial"/>
                <w:sz w:val="24"/>
                <w:szCs w:val="24"/>
                <w:lang w:eastAsia="en-GB"/>
              </w:rPr>
              <w:t>, fast connection for remote surgeries, ambulance tracking, and monitoring</w:t>
            </w:r>
            <w:r>
              <w:rPr>
                <w:rFonts w:ascii="Arial" w:eastAsia="Times New Roman" w:hAnsi="Arial" w:cs="Arial"/>
                <w:sz w:val="24"/>
                <w:szCs w:val="24"/>
                <w:lang w:eastAsia="en-GB"/>
              </w:rPr>
              <w:t xml:space="preserve"> patients</w:t>
            </w:r>
            <w:r w:rsidR="0016719C" w:rsidRPr="0016719C">
              <w:rPr>
                <w:rFonts w:ascii="Arial" w:eastAsia="Times New Roman" w:hAnsi="Arial" w:cs="Arial"/>
                <w:sz w:val="24"/>
                <w:szCs w:val="24"/>
                <w:lang w:eastAsia="en-GB"/>
              </w:rPr>
              <w:t>.</w:t>
            </w:r>
          </w:p>
        </w:tc>
        <w:tc>
          <w:tcPr>
            <w:tcW w:w="3510" w:type="dxa"/>
            <w:tcMar>
              <w:top w:w="150" w:type="dxa"/>
              <w:left w:w="240" w:type="dxa"/>
              <w:bottom w:w="150" w:type="dxa"/>
              <w:right w:w="0" w:type="dxa"/>
            </w:tcMar>
            <w:vAlign w:val="center"/>
            <w:hideMark/>
          </w:tcPr>
          <w:p w14:paraId="3DBB3FF6" w14:textId="77777777" w:rsidR="00B45A7C" w:rsidRPr="00B45A7C" w:rsidRDefault="00B45A7C" w:rsidP="00A169BA">
            <w:pPr>
              <w:spacing w:after="0" w:line="240" w:lineRule="auto"/>
              <w:rPr>
                <w:rFonts w:ascii="Arial" w:eastAsia="Times New Roman" w:hAnsi="Arial" w:cs="Arial"/>
                <w:sz w:val="24"/>
                <w:szCs w:val="24"/>
                <w:lang w:eastAsia="en-GB"/>
              </w:rPr>
            </w:pPr>
          </w:p>
          <w:p w14:paraId="5391A598" w14:textId="77777777" w:rsidR="0016719C" w:rsidRPr="0016719C" w:rsidRDefault="00B45A7C" w:rsidP="00A169BA">
            <w:pPr>
              <w:spacing w:after="0" w:line="240" w:lineRule="auto"/>
              <w:rPr>
                <w:rFonts w:ascii="Arial" w:eastAsia="Times New Roman" w:hAnsi="Arial" w:cs="Arial"/>
                <w:sz w:val="24"/>
                <w:szCs w:val="24"/>
                <w:lang w:eastAsia="en-GB"/>
              </w:rPr>
            </w:pPr>
            <w:r w:rsidRPr="00B45A7C">
              <w:rPr>
                <w:rFonts w:ascii="Arial" w:eastAsia="Times New Roman" w:hAnsi="Arial" w:cs="Arial"/>
                <w:sz w:val="24"/>
                <w:szCs w:val="24"/>
                <w:lang w:eastAsia="en-GB"/>
              </w:rPr>
              <w:t>Differe</w:t>
            </w:r>
            <w:r>
              <w:rPr>
                <w:rFonts w:ascii="Arial" w:eastAsia="Times New Roman" w:hAnsi="Arial" w:cs="Arial"/>
                <w:sz w:val="24"/>
                <w:szCs w:val="24"/>
                <w:lang w:eastAsia="en-GB"/>
              </w:rPr>
              <w:t>nt levels of service agreements.</w:t>
            </w:r>
          </w:p>
        </w:tc>
      </w:tr>
      <w:tr w:rsidR="0016719C" w:rsidRPr="0016719C" w14:paraId="6A2474DA" w14:textId="77777777" w:rsidTr="000450BF">
        <w:tc>
          <w:tcPr>
            <w:tcW w:w="1894" w:type="dxa"/>
            <w:tcMar>
              <w:top w:w="150" w:type="dxa"/>
              <w:left w:w="0" w:type="dxa"/>
              <w:bottom w:w="150" w:type="dxa"/>
              <w:right w:w="240" w:type="dxa"/>
            </w:tcMar>
            <w:vAlign w:val="center"/>
            <w:hideMark/>
          </w:tcPr>
          <w:p w14:paraId="0259A0DF" w14:textId="77777777" w:rsidR="0016719C" w:rsidRPr="0016719C" w:rsidRDefault="0016719C" w:rsidP="00A169BA">
            <w:pPr>
              <w:spacing w:after="0" w:line="24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Logistics &amp; Transport</w:t>
            </w:r>
          </w:p>
        </w:tc>
        <w:tc>
          <w:tcPr>
            <w:tcW w:w="3951" w:type="dxa"/>
            <w:tcMar>
              <w:top w:w="150" w:type="dxa"/>
              <w:left w:w="240" w:type="dxa"/>
              <w:bottom w:w="150" w:type="dxa"/>
              <w:right w:w="240" w:type="dxa"/>
            </w:tcMar>
            <w:vAlign w:val="center"/>
            <w:hideMark/>
          </w:tcPr>
          <w:p w14:paraId="437D4575" w14:textId="77777777" w:rsidR="0016719C" w:rsidRPr="0016719C" w:rsidRDefault="00962DFB" w:rsidP="00A169BA">
            <w:pPr>
              <w:spacing w:after="0" w:line="240" w:lineRule="auto"/>
              <w:rPr>
                <w:rFonts w:ascii="Arial" w:eastAsia="Times New Roman" w:hAnsi="Arial" w:cs="Arial"/>
                <w:sz w:val="24"/>
                <w:szCs w:val="24"/>
                <w:lang w:eastAsia="en-GB"/>
              </w:rPr>
            </w:pPr>
            <w:r w:rsidRPr="00962DFB">
              <w:rPr>
                <w:rFonts w:ascii="Arial" w:eastAsia="Times New Roman" w:hAnsi="Arial" w:cs="Arial"/>
                <w:sz w:val="24"/>
                <w:szCs w:val="24"/>
                <w:lang w:eastAsia="en-GB"/>
              </w:rPr>
              <w:t xml:space="preserve">Tracking vehicles with the Internet of Things, managing </w:t>
            </w:r>
            <w:r w:rsidRPr="00962DFB">
              <w:rPr>
                <w:rFonts w:ascii="Arial" w:eastAsia="Times New Roman" w:hAnsi="Arial" w:cs="Arial"/>
                <w:sz w:val="24"/>
                <w:szCs w:val="24"/>
                <w:lang w:eastAsia="en-GB"/>
              </w:rPr>
              <w:lastRenderedPageBreak/>
              <w:t>self-driving cars,</w:t>
            </w:r>
            <w:r>
              <w:rPr>
                <w:rFonts w:ascii="Arial" w:eastAsia="Times New Roman" w:hAnsi="Arial" w:cs="Arial"/>
                <w:sz w:val="24"/>
                <w:szCs w:val="24"/>
                <w:lang w:eastAsia="en-GB"/>
              </w:rPr>
              <w:t xml:space="preserve"> and automating warehouse tasks</w:t>
            </w:r>
            <w:r w:rsidR="0016719C" w:rsidRPr="0016719C">
              <w:rPr>
                <w:rFonts w:ascii="Arial" w:eastAsia="Times New Roman" w:hAnsi="Arial" w:cs="Arial"/>
                <w:sz w:val="24"/>
                <w:szCs w:val="24"/>
                <w:lang w:eastAsia="en-GB"/>
              </w:rPr>
              <w:t>.</w:t>
            </w:r>
          </w:p>
        </w:tc>
        <w:tc>
          <w:tcPr>
            <w:tcW w:w="3510" w:type="dxa"/>
            <w:tcMar>
              <w:top w:w="150" w:type="dxa"/>
              <w:left w:w="240" w:type="dxa"/>
              <w:bottom w:w="150" w:type="dxa"/>
              <w:right w:w="0" w:type="dxa"/>
            </w:tcMar>
            <w:vAlign w:val="center"/>
            <w:hideMark/>
          </w:tcPr>
          <w:p w14:paraId="37DE670F" w14:textId="77777777" w:rsidR="0016719C" w:rsidRPr="0016719C" w:rsidRDefault="00962DFB" w:rsidP="00A169BA">
            <w:pPr>
              <w:spacing w:after="0" w:line="240" w:lineRule="auto"/>
              <w:rPr>
                <w:rFonts w:ascii="Arial" w:eastAsia="Times New Roman" w:hAnsi="Arial" w:cs="Arial"/>
                <w:sz w:val="24"/>
                <w:szCs w:val="24"/>
                <w:lang w:eastAsia="en-GB"/>
              </w:rPr>
            </w:pPr>
            <w:r w:rsidRPr="00962DFB">
              <w:rPr>
                <w:rFonts w:ascii="Arial" w:eastAsia="Times New Roman" w:hAnsi="Arial" w:cs="Arial"/>
                <w:sz w:val="24"/>
                <w:szCs w:val="24"/>
                <w:lang w:eastAsia="en-GB"/>
              </w:rPr>
              <w:lastRenderedPageBreak/>
              <w:t xml:space="preserve">Analytics dashboard </w:t>
            </w:r>
            <w:r>
              <w:rPr>
                <w:rFonts w:ascii="Arial" w:eastAsia="Times New Roman" w:hAnsi="Arial" w:cs="Arial"/>
                <w:sz w:val="24"/>
                <w:szCs w:val="24"/>
                <w:lang w:eastAsia="en-GB"/>
              </w:rPr>
              <w:t>and data plans for every device</w:t>
            </w:r>
            <w:r w:rsidR="00513BCA" w:rsidRPr="00513BCA">
              <w:rPr>
                <w:rFonts w:ascii="Arial" w:eastAsia="Times New Roman" w:hAnsi="Arial" w:cs="Arial"/>
                <w:sz w:val="24"/>
                <w:szCs w:val="24"/>
                <w:lang w:eastAsia="en-GB"/>
              </w:rPr>
              <w:t>.</w:t>
            </w:r>
          </w:p>
        </w:tc>
      </w:tr>
      <w:tr w:rsidR="0016719C" w:rsidRPr="0016719C" w14:paraId="4230C719" w14:textId="77777777" w:rsidTr="000450BF">
        <w:tc>
          <w:tcPr>
            <w:tcW w:w="1894" w:type="dxa"/>
            <w:tcMar>
              <w:top w:w="150" w:type="dxa"/>
              <w:left w:w="0" w:type="dxa"/>
              <w:bottom w:w="150" w:type="dxa"/>
              <w:right w:w="240" w:type="dxa"/>
            </w:tcMar>
            <w:vAlign w:val="center"/>
            <w:hideMark/>
          </w:tcPr>
          <w:p w14:paraId="13A3B733" w14:textId="77777777" w:rsidR="0016719C" w:rsidRPr="0016719C" w:rsidRDefault="0016719C" w:rsidP="00A169BA">
            <w:pPr>
              <w:spacing w:after="0" w:line="24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Retail</w:t>
            </w:r>
          </w:p>
        </w:tc>
        <w:tc>
          <w:tcPr>
            <w:tcW w:w="3951" w:type="dxa"/>
            <w:tcMar>
              <w:top w:w="150" w:type="dxa"/>
              <w:left w:w="240" w:type="dxa"/>
              <w:bottom w:w="150" w:type="dxa"/>
              <w:right w:w="240" w:type="dxa"/>
            </w:tcMar>
            <w:vAlign w:val="center"/>
            <w:hideMark/>
          </w:tcPr>
          <w:p w14:paraId="0AB7D781" w14:textId="77777777" w:rsidR="0016719C" w:rsidRPr="0016719C" w:rsidRDefault="00962DFB" w:rsidP="00A169BA">
            <w:pPr>
              <w:spacing w:after="0" w:line="240" w:lineRule="auto"/>
              <w:rPr>
                <w:rFonts w:ascii="Arial" w:eastAsia="Times New Roman" w:hAnsi="Arial" w:cs="Arial"/>
                <w:sz w:val="24"/>
                <w:szCs w:val="24"/>
                <w:lang w:eastAsia="en-GB"/>
              </w:rPr>
            </w:pPr>
            <w:r w:rsidRPr="00962DFB">
              <w:rPr>
                <w:rFonts w:ascii="Arial" w:eastAsia="Times New Roman" w:hAnsi="Arial" w:cs="Arial"/>
                <w:sz w:val="24"/>
                <w:szCs w:val="24"/>
                <w:lang w:eastAsia="en-GB"/>
              </w:rPr>
              <w:t xml:space="preserve">Keeping an eye on inventory </w:t>
            </w:r>
            <w:r>
              <w:rPr>
                <w:rFonts w:ascii="Arial" w:eastAsia="Times New Roman" w:hAnsi="Arial" w:cs="Arial"/>
                <w:sz w:val="24"/>
                <w:szCs w:val="24"/>
                <w:lang w:eastAsia="en-GB"/>
              </w:rPr>
              <w:t xml:space="preserve">in real time, paying without touching, and having fun </w:t>
            </w:r>
            <w:r w:rsidRPr="00962DFB">
              <w:rPr>
                <w:rFonts w:ascii="Arial" w:eastAsia="Times New Roman" w:hAnsi="Arial" w:cs="Arial"/>
                <w:sz w:val="24"/>
                <w:szCs w:val="24"/>
                <w:lang w:eastAsia="en-GB"/>
              </w:rPr>
              <w:t>wit</w:t>
            </w:r>
            <w:r>
              <w:rPr>
                <w:rFonts w:ascii="Arial" w:eastAsia="Times New Roman" w:hAnsi="Arial" w:cs="Arial"/>
                <w:sz w:val="24"/>
                <w:szCs w:val="24"/>
                <w:lang w:eastAsia="en-GB"/>
              </w:rPr>
              <w:t>h augmented and virtual reality</w:t>
            </w:r>
            <w:r w:rsidR="00513BCA" w:rsidRPr="00513BCA">
              <w:rPr>
                <w:rFonts w:ascii="Arial" w:eastAsia="Times New Roman" w:hAnsi="Arial" w:cs="Arial"/>
                <w:sz w:val="24"/>
                <w:szCs w:val="24"/>
                <w:lang w:eastAsia="en-GB"/>
              </w:rPr>
              <w:t>.</w:t>
            </w:r>
          </w:p>
        </w:tc>
        <w:tc>
          <w:tcPr>
            <w:tcW w:w="3510" w:type="dxa"/>
            <w:tcMar>
              <w:top w:w="150" w:type="dxa"/>
              <w:left w:w="240" w:type="dxa"/>
              <w:bottom w:w="150" w:type="dxa"/>
              <w:right w:w="0" w:type="dxa"/>
            </w:tcMar>
            <w:vAlign w:val="center"/>
            <w:hideMark/>
          </w:tcPr>
          <w:p w14:paraId="49D31746" w14:textId="77777777" w:rsidR="0016719C" w:rsidRPr="0016719C" w:rsidRDefault="00962DFB" w:rsidP="00A169B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E</w:t>
            </w:r>
            <w:r w:rsidRPr="00962DFB">
              <w:rPr>
                <w:rFonts w:ascii="Arial" w:eastAsia="Times New Roman" w:hAnsi="Arial" w:cs="Arial"/>
                <w:sz w:val="24"/>
                <w:szCs w:val="24"/>
                <w:lang w:eastAsia="en-GB"/>
              </w:rPr>
              <w:t>ither pay for each t</w:t>
            </w:r>
            <w:r>
              <w:rPr>
                <w:rFonts w:ascii="Arial" w:eastAsia="Times New Roman" w:hAnsi="Arial" w:cs="Arial"/>
                <w:sz w:val="24"/>
                <w:szCs w:val="24"/>
                <w:lang w:eastAsia="en-GB"/>
              </w:rPr>
              <w:t>ransaction or pay a regular fee</w:t>
            </w:r>
            <w:r w:rsidR="00513BCA" w:rsidRPr="00513BCA">
              <w:rPr>
                <w:rFonts w:ascii="Arial" w:eastAsia="Times New Roman" w:hAnsi="Arial" w:cs="Arial"/>
                <w:sz w:val="24"/>
                <w:szCs w:val="24"/>
                <w:lang w:eastAsia="en-GB"/>
              </w:rPr>
              <w:t>.</w:t>
            </w:r>
          </w:p>
        </w:tc>
      </w:tr>
    </w:tbl>
    <w:p w14:paraId="6452EEC9" w14:textId="77777777" w:rsidR="0016719C" w:rsidRPr="0016719C" w:rsidRDefault="0016719C" w:rsidP="00781BC3">
      <w:pPr>
        <w:shd w:val="clear" w:color="auto" w:fill="FFFFFF"/>
        <w:spacing w:before="480" w:after="240" w:line="480" w:lineRule="atLeast"/>
        <w:outlineLvl w:val="1"/>
        <w:rPr>
          <w:rFonts w:ascii="Arial" w:eastAsia="Times New Roman" w:hAnsi="Arial" w:cs="Arial"/>
          <w:b/>
          <w:bCs/>
          <w:color w:val="0F1115"/>
          <w:sz w:val="24"/>
          <w:szCs w:val="24"/>
          <w:lang w:eastAsia="en-GB"/>
        </w:rPr>
      </w:pPr>
      <w:bookmarkStart w:id="42" w:name="_Toc231772811"/>
      <w:bookmarkStart w:id="43" w:name="_Toc231772978"/>
      <w:bookmarkStart w:id="44" w:name="_Toc233894355"/>
      <w:bookmarkStart w:id="45" w:name="_Toc234608099"/>
      <w:bookmarkStart w:id="46" w:name="_Toc234608390"/>
      <w:bookmarkStart w:id="47" w:name="_Toc234608611"/>
      <w:r w:rsidRPr="0016719C">
        <w:rPr>
          <w:rFonts w:ascii="Arial" w:eastAsia="Times New Roman" w:hAnsi="Arial" w:cs="Arial"/>
          <w:b/>
          <w:bCs/>
          <w:color w:val="0F1115"/>
          <w:sz w:val="24"/>
          <w:szCs w:val="24"/>
          <w:lang w:eastAsia="en-GB"/>
        </w:rPr>
        <w:t>5. Strategy Evaluation (SAF Framework)</w:t>
      </w:r>
      <w:bookmarkEnd w:id="42"/>
      <w:bookmarkEnd w:id="43"/>
      <w:bookmarkEnd w:id="44"/>
      <w:bookmarkEnd w:id="45"/>
      <w:bookmarkEnd w:id="46"/>
      <w:bookmarkEnd w:id="47"/>
    </w:p>
    <w:p w14:paraId="5C9F73A7" w14:textId="77777777" w:rsidR="000450BF" w:rsidRDefault="00A169BA" w:rsidP="000450BF">
      <w:pPr>
        <w:shd w:val="clear" w:color="auto" w:fill="FFFFFF"/>
        <w:spacing w:before="240" w:after="240" w:line="360" w:lineRule="auto"/>
        <w:jc w:val="both"/>
        <w:rPr>
          <w:rFonts w:ascii="Arial" w:eastAsia="Times New Roman" w:hAnsi="Arial" w:cs="Arial"/>
          <w:color w:val="0F1115"/>
          <w:sz w:val="24"/>
          <w:szCs w:val="24"/>
          <w:lang w:eastAsia="en-GB"/>
        </w:rPr>
      </w:pPr>
      <w:r w:rsidRPr="00A169BA">
        <w:rPr>
          <w:rFonts w:ascii="Arial" w:eastAsia="Times New Roman" w:hAnsi="Arial" w:cs="Arial"/>
          <w:color w:val="0F1115"/>
          <w:sz w:val="24"/>
          <w:szCs w:val="24"/>
          <w:lang w:eastAsia="en-GB"/>
        </w:rPr>
        <w:t xml:space="preserve">As stated by Johnson </w:t>
      </w:r>
      <w:r>
        <w:rPr>
          <w:rFonts w:ascii="Arial" w:eastAsia="Times New Roman" w:hAnsi="Arial" w:cs="Arial"/>
          <w:color w:val="0F1115"/>
          <w:sz w:val="24"/>
          <w:szCs w:val="24"/>
          <w:lang w:eastAsia="en-GB"/>
        </w:rPr>
        <w:t>et al.</w:t>
      </w:r>
      <w:r w:rsidRPr="00A169BA">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w:t>
      </w:r>
      <w:r w:rsidRPr="00A169BA">
        <w:rPr>
          <w:rFonts w:ascii="Arial" w:eastAsia="Times New Roman" w:hAnsi="Arial" w:cs="Arial"/>
          <w:color w:val="0F1115"/>
          <w:sz w:val="24"/>
          <w:szCs w:val="24"/>
          <w:lang w:eastAsia="en-GB"/>
        </w:rPr>
        <w:t>2017</w:t>
      </w:r>
      <w:r>
        <w:rPr>
          <w:rFonts w:ascii="Arial" w:eastAsia="Times New Roman" w:hAnsi="Arial" w:cs="Arial"/>
          <w:color w:val="0F1115"/>
          <w:sz w:val="24"/>
          <w:szCs w:val="24"/>
          <w:lang w:eastAsia="en-GB"/>
        </w:rPr>
        <w:t xml:space="preserve">), the SAF criteria </w:t>
      </w:r>
      <w:r w:rsidRPr="00A169BA">
        <w:rPr>
          <w:rFonts w:ascii="Arial" w:eastAsia="Times New Roman" w:hAnsi="Arial" w:cs="Arial"/>
          <w:color w:val="0F1115"/>
          <w:sz w:val="24"/>
          <w:szCs w:val="24"/>
          <w:lang w:eastAsia="en-GB"/>
        </w:rPr>
        <w:t>suitability, acceptability, and feasibility</w:t>
      </w:r>
      <w:r>
        <w:rPr>
          <w:rFonts w:ascii="Arial" w:eastAsia="Times New Roman" w:hAnsi="Arial" w:cs="Arial"/>
          <w:color w:val="0F1115"/>
          <w:sz w:val="24"/>
          <w:szCs w:val="24"/>
          <w:lang w:eastAsia="en-GB"/>
        </w:rPr>
        <w:t xml:space="preserve"> </w:t>
      </w:r>
      <w:r w:rsidRPr="00A169BA">
        <w:rPr>
          <w:rFonts w:ascii="Arial" w:eastAsia="Times New Roman" w:hAnsi="Arial" w:cs="Arial"/>
          <w:color w:val="0F1115"/>
          <w:sz w:val="24"/>
          <w:szCs w:val="24"/>
          <w:lang w:eastAsia="en-GB"/>
        </w:rPr>
        <w:t xml:space="preserve">are used to check if </w:t>
      </w:r>
      <w:r>
        <w:rPr>
          <w:rFonts w:ascii="Arial" w:eastAsia="Times New Roman" w:hAnsi="Arial" w:cs="Arial"/>
          <w:color w:val="0F1115"/>
          <w:sz w:val="24"/>
          <w:szCs w:val="24"/>
          <w:lang w:eastAsia="en-GB"/>
        </w:rPr>
        <w:t>the proposed method is reliable</w:t>
      </w:r>
      <w:r w:rsidR="0016719C" w:rsidRPr="0016719C">
        <w:rPr>
          <w:rFonts w:ascii="Arial" w:eastAsia="Times New Roman" w:hAnsi="Arial" w:cs="Arial"/>
          <w:color w:val="0F1115"/>
          <w:sz w:val="24"/>
          <w:szCs w:val="24"/>
          <w:lang w:eastAsia="en-GB"/>
        </w:rPr>
        <w:t>.</w:t>
      </w:r>
    </w:p>
    <w:p w14:paraId="6C24B751" w14:textId="77777777" w:rsidR="0016719C" w:rsidRPr="0016719C"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48" w:name="_Toc234608612"/>
      <w:r w:rsidRPr="0016719C">
        <w:rPr>
          <w:rFonts w:ascii="Arial" w:eastAsia="Times New Roman" w:hAnsi="Arial" w:cs="Arial"/>
          <w:b/>
          <w:bCs/>
          <w:color w:val="0F1115"/>
          <w:sz w:val="24"/>
          <w:szCs w:val="24"/>
          <w:lang w:eastAsia="en-GB"/>
        </w:rPr>
        <w:t>5.1 Suitability (Does it fit the external and internal environment?)</w:t>
      </w:r>
      <w:bookmarkEnd w:id="48"/>
    </w:p>
    <w:p w14:paraId="57997C9C" w14:textId="77777777" w:rsidR="0016719C" w:rsidRPr="0016719C" w:rsidRDefault="0016719C" w:rsidP="009A41B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External Fit:</w:t>
      </w:r>
      <w:r w:rsidRPr="0016719C">
        <w:rPr>
          <w:rFonts w:ascii="Arial" w:eastAsia="Times New Roman" w:hAnsi="Arial" w:cs="Arial"/>
          <w:color w:val="0F1115"/>
          <w:sz w:val="24"/>
          <w:szCs w:val="24"/>
          <w:lang w:eastAsia="en-GB"/>
        </w:rPr>
        <w:t> </w:t>
      </w:r>
      <w:r w:rsidR="000E713A" w:rsidRPr="000E713A">
        <w:rPr>
          <w:rFonts w:ascii="Arial" w:eastAsia="Times New Roman" w:hAnsi="Arial" w:cs="Arial"/>
          <w:color w:val="0F1115"/>
          <w:sz w:val="24"/>
          <w:szCs w:val="24"/>
          <w:lang w:eastAsia="en-GB"/>
        </w:rPr>
        <w:t xml:space="preserve">The plan </w:t>
      </w:r>
      <w:r w:rsidR="00664969">
        <w:rPr>
          <w:rFonts w:ascii="Arial" w:eastAsia="Times New Roman" w:hAnsi="Arial" w:cs="Arial"/>
          <w:color w:val="0F1115"/>
          <w:sz w:val="24"/>
          <w:szCs w:val="24"/>
          <w:lang w:eastAsia="en-GB"/>
        </w:rPr>
        <w:t>addresses the major challenge of competing products, such as streaming services, by offering unique 5G business features that those services can't provide</w:t>
      </w:r>
      <w:r w:rsidR="000E713A" w:rsidRPr="000E713A">
        <w:rPr>
          <w:rFonts w:ascii="Arial" w:eastAsia="Times New Roman" w:hAnsi="Arial" w:cs="Arial"/>
          <w:color w:val="0F1115"/>
          <w:sz w:val="24"/>
          <w:szCs w:val="24"/>
          <w:lang w:eastAsia="en-GB"/>
        </w:rPr>
        <w:t xml:space="preserve">. It also </w:t>
      </w:r>
      <w:r w:rsidR="00664969">
        <w:rPr>
          <w:rFonts w:ascii="Arial" w:eastAsia="Times New Roman" w:hAnsi="Arial" w:cs="Arial"/>
          <w:color w:val="0F1115"/>
          <w:sz w:val="24"/>
          <w:szCs w:val="24"/>
          <w:lang w:eastAsia="en-GB"/>
        </w:rPr>
        <w:t>reduces intense competition by focusing on helpful solutions rather than</w:t>
      </w:r>
      <w:r w:rsidR="000E713A">
        <w:rPr>
          <w:rFonts w:ascii="Arial" w:eastAsia="Times New Roman" w:hAnsi="Arial" w:cs="Arial"/>
          <w:color w:val="0F1115"/>
          <w:sz w:val="24"/>
          <w:szCs w:val="24"/>
          <w:lang w:eastAsia="en-GB"/>
        </w:rPr>
        <w:t xml:space="preserve"> just competing on price</w:t>
      </w:r>
      <w:r w:rsidRPr="0016719C">
        <w:rPr>
          <w:rFonts w:ascii="Arial" w:eastAsia="Times New Roman" w:hAnsi="Arial" w:cs="Arial"/>
          <w:color w:val="0F1115"/>
          <w:sz w:val="24"/>
          <w:szCs w:val="24"/>
          <w:lang w:eastAsia="en-GB"/>
        </w:rPr>
        <w:t>.</w:t>
      </w:r>
    </w:p>
    <w:p w14:paraId="364E52F3" w14:textId="77777777" w:rsidR="000450BF" w:rsidRDefault="0016719C" w:rsidP="009A41B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Internal Fit:</w:t>
      </w:r>
      <w:r w:rsidRPr="0016719C">
        <w:rPr>
          <w:rFonts w:ascii="Arial" w:eastAsia="Times New Roman" w:hAnsi="Arial" w:cs="Arial"/>
          <w:color w:val="0F1115"/>
          <w:sz w:val="24"/>
          <w:szCs w:val="24"/>
          <w:lang w:eastAsia="en-GB"/>
        </w:rPr>
        <w:t> </w:t>
      </w:r>
      <w:r w:rsidR="000E713A" w:rsidRPr="000E713A">
        <w:rPr>
          <w:rFonts w:ascii="Arial" w:eastAsia="Times New Roman" w:hAnsi="Arial" w:cs="Arial"/>
          <w:color w:val="0F1115"/>
          <w:sz w:val="24"/>
          <w:szCs w:val="24"/>
          <w:lang w:eastAsia="en-GB"/>
        </w:rPr>
        <w:t xml:space="preserve">The plan </w:t>
      </w:r>
      <w:r w:rsidR="00664969">
        <w:rPr>
          <w:rFonts w:ascii="Arial" w:eastAsia="Times New Roman" w:hAnsi="Arial" w:cs="Arial"/>
          <w:color w:val="0F1115"/>
          <w:sz w:val="24"/>
          <w:szCs w:val="24"/>
          <w:lang w:eastAsia="en-GB"/>
        </w:rPr>
        <w:t>leverages three key advantages of Vodafone: a large user base, a £11 billion investment in 5G, and anticipated cost savings</w:t>
      </w:r>
      <w:r w:rsidR="000E713A" w:rsidRPr="000E713A">
        <w:rPr>
          <w:rFonts w:ascii="Arial" w:eastAsia="Times New Roman" w:hAnsi="Arial" w:cs="Arial"/>
          <w:color w:val="0F1115"/>
          <w:sz w:val="24"/>
          <w:szCs w:val="24"/>
          <w:lang w:eastAsia="en-GB"/>
        </w:rPr>
        <w:t>. It fits perfectly with the company's aim to support a digital community.</w:t>
      </w:r>
    </w:p>
    <w:p w14:paraId="75D10BCA" w14:textId="77777777" w:rsidR="000450BF" w:rsidRDefault="0016719C" w:rsidP="000450BF">
      <w:pPr>
        <w:shd w:val="clear" w:color="auto" w:fill="FFFFFF"/>
        <w:spacing w:before="100" w:beforeAutospacing="1" w:after="0" w:line="24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Conclusion on Suitability:</w:t>
      </w:r>
      <w:r w:rsidRPr="0016719C">
        <w:rPr>
          <w:rFonts w:ascii="Arial" w:eastAsia="Times New Roman" w:hAnsi="Arial" w:cs="Arial"/>
          <w:color w:val="0F1115"/>
          <w:sz w:val="24"/>
          <w:szCs w:val="24"/>
          <w:lang w:eastAsia="en-GB"/>
        </w:rPr>
        <w:t> </w:t>
      </w:r>
      <w:r w:rsidRPr="00B87AAE">
        <w:rPr>
          <w:rFonts w:ascii="Arial" w:eastAsia="Times New Roman" w:hAnsi="Arial" w:cs="Arial"/>
          <w:bCs/>
          <w:color w:val="0F1115"/>
          <w:sz w:val="24"/>
          <w:szCs w:val="24"/>
          <w:lang w:eastAsia="en-GB"/>
        </w:rPr>
        <w:t xml:space="preserve">Highly </w:t>
      </w:r>
      <w:r w:rsidR="00302FD7" w:rsidRPr="00B87AAE">
        <w:rPr>
          <w:rFonts w:ascii="Arial" w:eastAsia="Times New Roman" w:hAnsi="Arial" w:cs="Arial"/>
          <w:bCs/>
          <w:color w:val="0F1115"/>
          <w:sz w:val="24"/>
          <w:szCs w:val="24"/>
          <w:lang w:eastAsia="en-GB"/>
        </w:rPr>
        <w:t>Appropriate</w:t>
      </w:r>
      <w:r w:rsidRPr="00B87AAE">
        <w:rPr>
          <w:rFonts w:ascii="Arial" w:eastAsia="Times New Roman" w:hAnsi="Arial" w:cs="Arial"/>
          <w:bCs/>
          <w:color w:val="0F1115"/>
          <w:sz w:val="24"/>
          <w:szCs w:val="24"/>
          <w:lang w:eastAsia="en-GB"/>
        </w:rPr>
        <w:t>.</w:t>
      </w:r>
    </w:p>
    <w:p w14:paraId="6FBE4A94" w14:textId="77777777" w:rsidR="0016719C" w:rsidRPr="00E01AAB"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49" w:name="_Toc234608613"/>
      <w:r w:rsidRPr="0016719C">
        <w:rPr>
          <w:rFonts w:ascii="Arial" w:eastAsia="Times New Roman" w:hAnsi="Arial" w:cs="Arial"/>
          <w:b/>
          <w:bCs/>
          <w:color w:val="0F1115"/>
          <w:sz w:val="24"/>
          <w:szCs w:val="24"/>
          <w:lang w:eastAsia="en-GB"/>
        </w:rPr>
        <w:t>5.2 Acceptability (Will stakeholders accept it</w:t>
      </w:r>
      <w:r w:rsidR="00B67B5E">
        <w:rPr>
          <w:rFonts w:ascii="Arial" w:eastAsia="Times New Roman" w:hAnsi="Arial" w:cs="Arial"/>
          <w:b/>
          <w:bCs/>
          <w:color w:val="0F1115"/>
          <w:sz w:val="24"/>
          <w:szCs w:val="24"/>
          <w:lang w:eastAsia="en-GB"/>
        </w:rPr>
        <w:t>,</w:t>
      </w:r>
      <w:r w:rsidRPr="0016719C">
        <w:rPr>
          <w:rFonts w:ascii="Arial" w:eastAsia="Times New Roman" w:hAnsi="Arial" w:cs="Arial"/>
          <w:b/>
          <w:bCs/>
          <w:color w:val="0F1115"/>
          <w:sz w:val="24"/>
          <w:szCs w:val="24"/>
          <w:lang w:eastAsia="en-GB"/>
        </w:rPr>
        <w:t xml:space="preserve"> and will returns be adequate?)</w:t>
      </w:r>
      <w:bookmarkEnd w:id="49"/>
    </w:p>
    <w:p w14:paraId="723FF5E4" w14:textId="77777777" w:rsidR="0016719C" w:rsidRPr="0016719C" w:rsidRDefault="0016719C" w:rsidP="00B87AA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Financial Acceptability:</w:t>
      </w:r>
      <w:r w:rsidRPr="0016719C">
        <w:rPr>
          <w:rFonts w:ascii="Arial" w:eastAsia="Times New Roman" w:hAnsi="Arial" w:cs="Arial"/>
          <w:color w:val="0F1115"/>
          <w:sz w:val="24"/>
          <w:szCs w:val="24"/>
          <w:lang w:eastAsia="en-GB"/>
        </w:rPr>
        <w:t> </w:t>
      </w:r>
      <w:r w:rsidR="008C0A9E" w:rsidRPr="008C0A9E">
        <w:rPr>
          <w:rFonts w:ascii="Arial" w:eastAsia="Times New Roman" w:hAnsi="Arial" w:cs="Arial"/>
          <w:color w:val="0F1115"/>
          <w:sz w:val="24"/>
          <w:szCs w:val="24"/>
          <w:lang w:eastAsia="en-GB"/>
        </w:rPr>
        <w:t xml:space="preserve">The plan </w:t>
      </w:r>
      <w:r w:rsidR="008C0A9E">
        <w:rPr>
          <w:rFonts w:ascii="Arial" w:eastAsia="Times New Roman" w:hAnsi="Arial" w:cs="Arial"/>
          <w:color w:val="0F1115"/>
          <w:sz w:val="24"/>
          <w:szCs w:val="24"/>
          <w:lang w:eastAsia="en-GB"/>
        </w:rPr>
        <w:t>leverages three main strengths of Vodafone: expected savings, the £11 billion investment in 5G, and a larger customer base</w:t>
      </w:r>
      <w:r w:rsidR="008C0A9E" w:rsidRPr="008C0A9E">
        <w:rPr>
          <w:rFonts w:ascii="Arial" w:eastAsia="Times New Roman" w:hAnsi="Arial" w:cs="Arial"/>
          <w:color w:val="0F1115"/>
          <w:sz w:val="24"/>
          <w:szCs w:val="24"/>
          <w:lang w:eastAsia="en-GB"/>
        </w:rPr>
        <w:t xml:space="preserve">. It fits perfectly with the company's goal of </w:t>
      </w:r>
      <w:r w:rsidR="008C0A9E">
        <w:rPr>
          <w:rFonts w:ascii="Arial" w:eastAsia="Times New Roman" w:hAnsi="Arial" w:cs="Arial"/>
          <w:color w:val="0F1115"/>
          <w:sz w:val="24"/>
          <w:szCs w:val="24"/>
          <w:lang w:eastAsia="en-GB"/>
        </w:rPr>
        <w:t>encouraging a digital community</w:t>
      </w:r>
      <w:r w:rsidRPr="0016719C">
        <w:rPr>
          <w:rFonts w:ascii="Arial" w:eastAsia="Times New Roman" w:hAnsi="Arial" w:cs="Arial"/>
          <w:color w:val="0F1115"/>
          <w:sz w:val="24"/>
          <w:szCs w:val="24"/>
          <w:lang w:eastAsia="en-GB"/>
        </w:rPr>
        <w:t>.</w:t>
      </w:r>
    </w:p>
    <w:p w14:paraId="1AC91BD9" w14:textId="77777777" w:rsidR="0016719C" w:rsidRPr="0016719C" w:rsidRDefault="0016719C" w:rsidP="00576896">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lastRenderedPageBreak/>
        <w:t>Risk:</w:t>
      </w:r>
      <w:r w:rsidRPr="0016719C">
        <w:rPr>
          <w:rFonts w:ascii="Arial" w:eastAsia="Times New Roman" w:hAnsi="Arial" w:cs="Arial"/>
          <w:color w:val="0F1115"/>
          <w:sz w:val="24"/>
          <w:szCs w:val="24"/>
          <w:lang w:eastAsia="en-GB"/>
        </w:rPr>
        <w:t> </w:t>
      </w:r>
      <w:r w:rsidR="00637F8C" w:rsidRPr="00637F8C">
        <w:rPr>
          <w:rFonts w:ascii="Arial" w:eastAsia="Times New Roman" w:hAnsi="Arial" w:cs="Arial"/>
          <w:color w:val="0F1115"/>
          <w:sz w:val="24"/>
          <w:szCs w:val="24"/>
          <w:lang w:eastAsia="en-GB"/>
        </w:rPr>
        <w:t xml:space="preserve">The plan includes two types of risks: the possibility that the 5G rollout </w:t>
      </w:r>
      <w:r w:rsidR="00637F8C">
        <w:rPr>
          <w:rFonts w:ascii="Arial" w:eastAsia="Times New Roman" w:hAnsi="Arial" w:cs="Arial"/>
          <w:color w:val="0F1115"/>
          <w:sz w:val="24"/>
          <w:szCs w:val="24"/>
          <w:lang w:eastAsia="en-GB"/>
        </w:rPr>
        <w:t>may take longer than expected, and the challenge of developing complex</w:t>
      </w:r>
      <w:r w:rsidR="00637F8C" w:rsidRPr="00637F8C">
        <w:rPr>
          <w:rFonts w:ascii="Arial" w:eastAsia="Times New Roman" w:hAnsi="Arial" w:cs="Arial"/>
          <w:color w:val="0F1115"/>
          <w:sz w:val="24"/>
          <w:szCs w:val="24"/>
          <w:lang w:eastAsia="en-GB"/>
        </w:rPr>
        <w:t xml:space="preserve"> business solutions. Introducing them grad</w:t>
      </w:r>
      <w:r w:rsidR="00637F8C">
        <w:rPr>
          <w:rFonts w:ascii="Arial" w:eastAsia="Times New Roman" w:hAnsi="Arial" w:cs="Arial"/>
          <w:color w:val="0F1115"/>
          <w:sz w:val="24"/>
          <w:szCs w:val="24"/>
          <w:lang w:eastAsia="en-GB"/>
        </w:rPr>
        <w:t>ually makes it easier to manage</w:t>
      </w:r>
      <w:r w:rsidRPr="0016719C">
        <w:rPr>
          <w:rFonts w:ascii="Arial" w:eastAsia="Times New Roman" w:hAnsi="Arial" w:cs="Arial"/>
          <w:color w:val="0F1115"/>
          <w:sz w:val="24"/>
          <w:szCs w:val="24"/>
          <w:lang w:eastAsia="en-GB"/>
        </w:rPr>
        <w:t>.</w:t>
      </w:r>
    </w:p>
    <w:p w14:paraId="303E1C97" w14:textId="77777777" w:rsidR="0016719C" w:rsidRDefault="0016719C" w:rsidP="00B87AAE">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Stakeholder Acceptability:</w:t>
      </w:r>
      <w:r w:rsidRPr="0016719C">
        <w:rPr>
          <w:rFonts w:ascii="Arial" w:eastAsia="Times New Roman" w:hAnsi="Arial" w:cs="Arial"/>
          <w:color w:val="0F1115"/>
          <w:sz w:val="24"/>
          <w:szCs w:val="24"/>
          <w:lang w:eastAsia="en-GB"/>
        </w:rPr>
        <w:t> </w:t>
      </w:r>
      <w:r w:rsidR="009A7A29" w:rsidRPr="009A7A29">
        <w:rPr>
          <w:rFonts w:ascii="Arial" w:eastAsia="Times New Roman" w:hAnsi="Arial" w:cs="Arial"/>
          <w:color w:val="0F1115"/>
          <w:sz w:val="24"/>
          <w:szCs w:val="24"/>
          <w:lang w:eastAsia="en-GB"/>
        </w:rPr>
        <w:t xml:space="preserve">If the plan clearly shows how to </w:t>
      </w:r>
      <w:r w:rsidR="009A7A29">
        <w:rPr>
          <w:rFonts w:ascii="Arial" w:eastAsia="Times New Roman" w:hAnsi="Arial" w:cs="Arial"/>
          <w:color w:val="0F1115"/>
          <w:sz w:val="24"/>
          <w:szCs w:val="24"/>
          <w:lang w:eastAsia="en-GB"/>
        </w:rPr>
        <w:t>increase revenue and achieve a good return on investment, shareholders will likely approve</w:t>
      </w:r>
      <w:r w:rsidR="009A7A29" w:rsidRPr="009A7A29">
        <w:rPr>
          <w:rFonts w:ascii="Arial" w:eastAsia="Times New Roman" w:hAnsi="Arial" w:cs="Arial"/>
          <w:color w:val="0F1115"/>
          <w:sz w:val="24"/>
          <w:szCs w:val="24"/>
          <w:lang w:eastAsia="en-GB"/>
        </w:rPr>
        <w:t xml:space="preserve"> it. New </w:t>
      </w:r>
      <w:r w:rsidR="009A7A29">
        <w:rPr>
          <w:rFonts w:ascii="Arial" w:eastAsia="Times New Roman" w:hAnsi="Arial" w:cs="Arial"/>
          <w:color w:val="0F1115"/>
          <w:sz w:val="24"/>
          <w:szCs w:val="24"/>
          <w:lang w:eastAsia="en-GB"/>
        </w:rPr>
        <w:t>opportunities</w:t>
      </w:r>
      <w:r w:rsidR="009A7A29" w:rsidRPr="009A7A29">
        <w:rPr>
          <w:rFonts w:ascii="Arial" w:eastAsia="Times New Roman" w:hAnsi="Arial" w:cs="Arial"/>
          <w:color w:val="0F1115"/>
          <w:sz w:val="24"/>
          <w:szCs w:val="24"/>
          <w:lang w:eastAsia="en-GB"/>
        </w:rPr>
        <w:t xml:space="preserve"> will help workers in engineering and business sales between companies.</w:t>
      </w:r>
    </w:p>
    <w:p w14:paraId="59DB8EA4" w14:textId="77777777" w:rsidR="000450BF" w:rsidRDefault="0016719C" w:rsidP="00B87AAE">
      <w:pPr>
        <w:shd w:val="clear" w:color="auto" w:fill="FFFFFF"/>
        <w:spacing w:before="100" w:beforeAutospacing="1" w:after="0" w:line="240" w:lineRule="auto"/>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Conclusion on Acceptability:</w:t>
      </w:r>
      <w:r w:rsidRPr="0016719C">
        <w:rPr>
          <w:rFonts w:ascii="Arial" w:eastAsia="Times New Roman" w:hAnsi="Arial" w:cs="Arial"/>
          <w:color w:val="0F1115"/>
          <w:sz w:val="24"/>
          <w:szCs w:val="24"/>
          <w:lang w:eastAsia="en-GB"/>
        </w:rPr>
        <w:t> </w:t>
      </w:r>
      <w:r w:rsidR="00F6265A" w:rsidRPr="00F6265A">
        <w:rPr>
          <w:rFonts w:ascii="Arial" w:eastAsia="Times New Roman" w:hAnsi="Arial" w:cs="Arial"/>
          <w:bCs/>
          <w:color w:val="0F1115"/>
          <w:sz w:val="24"/>
          <w:szCs w:val="24"/>
          <w:lang w:eastAsia="en-GB"/>
        </w:rPr>
        <w:t>Acceptable, with clear steps to lower risks.</w:t>
      </w:r>
    </w:p>
    <w:p w14:paraId="56FC15D9" w14:textId="77777777" w:rsidR="0016719C" w:rsidRPr="00E01AAB"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50" w:name="_Toc234608614"/>
      <w:r w:rsidRPr="0016719C">
        <w:rPr>
          <w:rFonts w:ascii="Arial" w:eastAsia="Times New Roman" w:hAnsi="Arial" w:cs="Arial"/>
          <w:b/>
          <w:bCs/>
          <w:color w:val="0F1115"/>
          <w:sz w:val="24"/>
          <w:szCs w:val="24"/>
          <w:lang w:eastAsia="en-GB"/>
        </w:rPr>
        <w:t>5.3 Feasibility (Can it be delivered with current resources?)</w:t>
      </w:r>
      <w:bookmarkEnd w:id="50"/>
    </w:p>
    <w:p w14:paraId="1FDF11BB" w14:textId="77777777" w:rsidR="0016719C" w:rsidRPr="0016719C" w:rsidRDefault="0016719C" w:rsidP="00283B8A">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Financial Feasibility:</w:t>
      </w:r>
      <w:r w:rsidRPr="0016719C">
        <w:rPr>
          <w:rFonts w:ascii="Arial" w:eastAsia="Times New Roman" w:hAnsi="Arial" w:cs="Arial"/>
          <w:color w:val="0F1115"/>
          <w:sz w:val="24"/>
          <w:szCs w:val="24"/>
          <w:lang w:eastAsia="en-GB"/>
        </w:rPr>
        <w:t> </w:t>
      </w:r>
      <w:r w:rsidR="00354660" w:rsidRPr="00354660">
        <w:rPr>
          <w:rFonts w:ascii="Arial" w:eastAsia="Times New Roman" w:hAnsi="Arial" w:cs="Arial"/>
          <w:color w:val="0F1115"/>
          <w:sz w:val="24"/>
          <w:szCs w:val="24"/>
          <w:lang w:eastAsia="en-GB"/>
        </w:rPr>
        <w:t>The £11 billion investment plan already includes building the network. Since Vodafone is a big company, it should be possible to spend an extra £500 million over the next three years to develop B2B solutions like software and hire sales staff.</w:t>
      </w:r>
    </w:p>
    <w:p w14:paraId="4BB7FBFD" w14:textId="77777777" w:rsidR="0016719C" w:rsidRPr="0016719C" w:rsidRDefault="0016719C" w:rsidP="006A68CA">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Resource Feasibility:</w:t>
      </w:r>
      <w:r w:rsidRPr="0016719C">
        <w:rPr>
          <w:rFonts w:ascii="Arial" w:eastAsia="Times New Roman" w:hAnsi="Arial" w:cs="Arial"/>
          <w:color w:val="0F1115"/>
          <w:sz w:val="24"/>
          <w:szCs w:val="24"/>
          <w:lang w:eastAsia="en-GB"/>
        </w:rPr>
        <w:t> </w:t>
      </w:r>
      <w:r w:rsidR="000B2FA5" w:rsidRPr="000B2FA5">
        <w:rPr>
          <w:rFonts w:ascii="Arial" w:eastAsia="Times New Roman" w:hAnsi="Arial" w:cs="Arial"/>
          <w:color w:val="0F1115"/>
          <w:sz w:val="24"/>
          <w:szCs w:val="24"/>
          <w:lang w:eastAsia="en-GB"/>
        </w:rPr>
        <w:t xml:space="preserve">Even though Vodafone is very good at network engineering, it might need to bring in or </w:t>
      </w:r>
      <w:r w:rsidR="000B2FA5">
        <w:rPr>
          <w:rFonts w:ascii="Arial" w:eastAsia="Times New Roman" w:hAnsi="Arial" w:cs="Arial"/>
          <w:color w:val="0F1115"/>
          <w:sz w:val="24"/>
          <w:szCs w:val="24"/>
          <w:lang w:eastAsia="en-GB"/>
        </w:rPr>
        <w:t>partner with someone who knows more about industries such as</w:t>
      </w:r>
      <w:r w:rsidR="000B2FA5" w:rsidRPr="000B2FA5">
        <w:rPr>
          <w:rFonts w:ascii="Arial" w:eastAsia="Times New Roman" w:hAnsi="Arial" w:cs="Arial"/>
          <w:color w:val="0F1115"/>
          <w:sz w:val="24"/>
          <w:szCs w:val="24"/>
          <w:lang w:eastAsia="en-GB"/>
        </w:rPr>
        <w:t xml:space="preserve"> manufacturing or healthcare. This variance is </w:t>
      </w:r>
      <w:r w:rsidR="000B2FA5">
        <w:rPr>
          <w:rFonts w:ascii="Arial" w:eastAsia="Times New Roman" w:hAnsi="Arial" w:cs="Arial"/>
          <w:color w:val="0F1115"/>
          <w:sz w:val="24"/>
          <w:szCs w:val="24"/>
          <w:lang w:eastAsia="en-GB"/>
        </w:rPr>
        <w:t>bearable</w:t>
      </w:r>
      <w:r w:rsidR="000B2FA5" w:rsidRPr="000B2FA5">
        <w:rPr>
          <w:rFonts w:ascii="Arial" w:eastAsia="Times New Roman" w:hAnsi="Arial" w:cs="Arial"/>
          <w:color w:val="0F1115"/>
          <w:sz w:val="24"/>
          <w:szCs w:val="24"/>
          <w:lang w:eastAsia="en-GB"/>
        </w:rPr>
        <w:t>.</w:t>
      </w:r>
    </w:p>
    <w:p w14:paraId="6C4AF691" w14:textId="77777777" w:rsidR="0016719C" w:rsidRPr="0016719C" w:rsidRDefault="0016719C" w:rsidP="000B2FA5">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Operational Feasibility:</w:t>
      </w:r>
      <w:r w:rsidRPr="0016719C">
        <w:rPr>
          <w:rFonts w:ascii="Arial" w:eastAsia="Times New Roman" w:hAnsi="Arial" w:cs="Arial"/>
          <w:color w:val="0F1115"/>
          <w:sz w:val="24"/>
          <w:szCs w:val="24"/>
          <w:lang w:eastAsia="en-GB"/>
        </w:rPr>
        <w:t> </w:t>
      </w:r>
      <w:r w:rsidR="000B2FA5" w:rsidRPr="000B2FA5">
        <w:rPr>
          <w:rFonts w:ascii="Arial" w:eastAsia="Times New Roman" w:hAnsi="Arial" w:cs="Arial"/>
          <w:color w:val="0F1115"/>
          <w:sz w:val="24"/>
          <w:szCs w:val="24"/>
          <w:lang w:eastAsia="en-GB"/>
        </w:rPr>
        <w:t>The transaction is already being processed. The proposed plan can be started slowly, beginning with small test projects in the most promising areas (like smart manufacturing) before moving to larger ones.</w:t>
      </w:r>
    </w:p>
    <w:p w14:paraId="12E21AD4" w14:textId="77777777" w:rsidR="0016719C" w:rsidRPr="0016719C" w:rsidRDefault="0016719C" w:rsidP="00283B8A">
      <w:pPr>
        <w:shd w:val="clear" w:color="auto" w:fill="FFFFFF"/>
        <w:spacing w:before="100" w:beforeAutospacing="1" w:after="0" w:line="360" w:lineRule="auto"/>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Conclusion on Feasibility:</w:t>
      </w:r>
      <w:r w:rsidRPr="0016719C">
        <w:rPr>
          <w:rFonts w:ascii="Arial" w:eastAsia="Times New Roman" w:hAnsi="Arial" w:cs="Arial"/>
          <w:color w:val="0F1115"/>
          <w:sz w:val="24"/>
          <w:szCs w:val="24"/>
          <w:lang w:eastAsia="en-GB"/>
        </w:rPr>
        <w:t> </w:t>
      </w:r>
      <w:r w:rsidR="00BB10EF" w:rsidRPr="00BB10EF">
        <w:rPr>
          <w:rFonts w:ascii="Arial" w:eastAsia="Times New Roman" w:hAnsi="Arial" w:cs="Arial"/>
          <w:bCs/>
          <w:color w:val="0F1115"/>
          <w:sz w:val="24"/>
          <w:szCs w:val="24"/>
          <w:lang w:eastAsia="en-GB"/>
        </w:rPr>
        <w:t>Achievable with focused resource investments</w:t>
      </w:r>
      <w:r w:rsidRPr="006A68CA">
        <w:rPr>
          <w:rFonts w:ascii="Arial" w:eastAsia="Times New Roman" w:hAnsi="Arial" w:cs="Arial"/>
          <w:bCs/>
          <w:color w:val="0F1115"/>
          <w:sz w:val="24"/>
          <w:szCs w:val="24"/>
          <w:lang w:eastAsia="en-GB"/>
        </w:rPr>
        <w:t>.</w:t>
      </w:r>
    </w:p>
    <w:p w14:paraId="072BFE20" w14:textId="77777777" w:rsidR="000450BF" w:rsidRDefault="0016719C" w:rsidP="000450BF">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Overall SAF Conclusion:</w:t>
      </w:r>
      <w:r w:rsidRPr="0016719C">
        <w:rPr>
          <w:rFonts w:ascii="Arial" w:eastAsia="Times New Roman" w:hAnsi="Arial" w:cs="Arial"/>
          <w:color w:val="0F1115"/>
          <w:sz w:val="24"/>
          <w:szCs w:val="24"/>
          <w:lang w:eastAsia="en-GB"/>
        </w:rPr>
        <w:t> </w:t>
      </w:r>
      <w:r w:rsidR="00176CB7" w:rsidRPr="00176CB7">
        <w:rPr>
          <w:rFonts w:ascii="Arial" w:eastAsia="Times New Roman" w:hAnsi="Arial" w:cs="Arial"/>
          <w:color w:val="0F1115"/>
          <w:sz w:val="24"/>
          <w:szCs w:val="24"/>
          <w:lang w:eastAsia="en-GB"/>
        </w:rPr>
        <w:t>The best way for steady growth is to use a unique approach that is suitable,</w:t>
      </w:r>
      <w:r w:rsidR="00176CB7">
        <w:rPr>
          <w:rFonts w:ascii="Arial" w:eastAsia="Times New Roman" w:hAnsi="Arial" w:cs="Arial"/>
          <w:color w:val="0F1115"/>
          <w:sz w:val="24"/>
          <w:szCs w:val="24"/>
          <w:lang w:eastAsia="en-GB"/>
        </w:rPr>
        <w:t xml:space="preserve"> helpful, and easy to implement</w:t>
      </w:r>
      <w:r w:rsidRPr="0016719C">
        <w:rPr>
          <w:rFonts w:ascii="Arial" w:eastAsia="Times New Roman" w:hAnsi="Arial" w:cs="Arial"/>
          <w:color w:val="0F1115"/>
          <w:sz w:val="24"/>
          <w:szCs w:val="24"/>
          <w:lang w:eastAsia="en-GB"/>
        </w:rPr>
        <w:t>.</w:t>
      </w:r>
    </w:p>
    <w:p w14:paraId="3DC0D390" w14:textId="77777777" w:rsidR="00E01AAB" w:rsidRDefault="00E01AAB">
      <w:pPr>
        <w:rPr>
          <w:rFonts w:ascii="Arial" w:eastAsia="Times New Roman" w:hAnsi="Arial" w:cs="Arial"/>
          <w:b/>
          <w:bCs/>
          <w:color w:val="0F1115"/>
          <w:sz w:val="24"/>
          <w:szCs w:val="24"/>
          <w:lang w:eastAsia="en-GB"/>
        </w:rPr>
      </w:pPr>
      <w:bookmarkStart w:id="51" w:name="_Toc231772979"/>
      <w:bookmarkStart w:id="52" w:name="_Toc233894356"/>
      <w:bookmarkStart w:id="53" w:name="_Toc234608100"/>
      <w:bookmarkStart w:id="54" w:name="_Toc234608391"/>
      <w:r>
        <w:rPr>
          <w:rFonts w:ascii="Arial" w:eastAsia="Times New Roman" w:hAnsi="Arial" w:cs="Arial"/>
          <w:b/>
          <w:bCs/>
          <w:color w:val="0F1115"/>
          <w:sz w:val="24"/>
          <w:szCs w:val="24"/>
          <w:lang w:eastAsia="en-GB"/>
        </w:rPr>
        <w:br w:type="page"/>
      </w:r>
    </w:p>
    <w:p w14:paraId="29810F29" w14:textId="77777777" w:rsidR="000450BF" w:rsidRPr="00781BC3" w:rsidRDefault="0016719C" w:rsidP="00E01AAB">
      <w:pPr>
        <w:shd w:val="clear" w:color="auto" w:fill="FFFFFF"/>
        <w:spacing w:before="480" w:after="240" w:line="240" w:lineRule="auto"/>
        <w:outlineLvl w:val="1"/>
        <w:rPr>
          <w:rFonts w:ascii="Arial" w:eastAsia="Times New Roman" w:hAnsi="Arial" w:cs="Arial"/>
          <w:b/>
          <w:bCs/>
          <w:color w:val="0F1115"/>
          <w:sz w:val="24"/>
          <w:szCs w:val="24"/>
          <w:lang w:eastAsia="en-GB"/>
        </w:rPr>
      </w:pPr>
      <w:bookmarkStart w:id="55" w:name="_Toc234608615"/>
      <w:r w:rsidRPr="0016719C">
        <w:rPr>
          <w:rFonts w:ascii="Arial" w:eastAsia="Times New Roman" w:hAnsi="Arial" w:cs="Arial"/>
          <w:b/>
          <w:bCs/>
          <w:color w:val="0F1115"/>
          <w:sz w:val="24"/>
          <w:szCs w:val="24"/>
          <w:lang w:eastAsia="en-GB"/>
        </w:rPr>
        <w:lastRenderedPageBreak/>
        <w:t>6. Stakeholder Analysis</w:t>
      </w:r>
      <w:bookmarkEnd w:id="51"/>
      <w:bookmarkEnd w:id="52"/>
      <w:bookmarkEnd w:id="53"/>
      <w:bookmarkEnd w:id="54"/>
      <w:bookmarkEnd w:id="55"/>
    </w:p>
    <w:p w14:paraId="572F552F" w14:textId="77777777" w:rsidR="0016719C" w:rsidRPr="00E01AAB"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56" w:name="_Toc234608616"/>
      <w:r w:rsidRPr="0016719C">
        <w:rPr>
          <w:rFonts w:ascii="Arial" w:eastAsia="Times New Roman" w:hAnsi="Arial" w:cs="Arial"/>
          <w:b/>
          <w:bCs/>
          <w:color w:val="0F1115"/>
          <w:sz w:val="24"/>
          <w:szCs w:val="24"/>
          <w:lang w:eastAsia="en-GB"/>
        </w:rPr>
        <w:t>6.1 Identification of Key Stakeholders</w:t>
      </w:r>
      <w:bookmarkEnd w:id="56"/>
    </w:p>
    <w:p w14:paraId="4DE3DC3E" w14:textId="77777777" w:rsidR="000450BF" w:rsidRDefault="00591DA1" w:rsidP="000450BF">
      <w:pPr>
        <w:shd w:val="clear" w:color="auto" w:fill="FFFFFF"/>
        <w:spacing w:before="240" w:after="240" w:line="360" w:lineRule="auto"/>
        <w:jc w:val="both"/>
        <w:rPr>
          <w:rFonts w:ascii="Arial" w:eastAsia="Times New Roman" w:hAnsi="Arial" w:cs="Arial"/>
          <w:color w:val="0F1115"/>
          <w:sz w:val="24"/>
          <w:szCs w:val="24"/>
          <w:lang w:eastAsia="en-GB"/>
        </w:rPr>
      </w:pPr>
      <w:r w:rsidRPr="00591DA1">
        <w:rPr>
          <w:rFonts w:ascii="Arial" w:eastAsia="Times New Roman" w:hAnsi="Arial" w:cs="Arial"/>
          <w:color w:val="0F1115"/>
          <w:sz w:val="24"/>
          <w:szCs w:val="24"/>
          <w:lang w:eastAsia="en-GB"/>
        </w:rPr>
        <w:t xml:space="preserve">Any group that can affect or be affected by Vodafone's plans </w:t>
      </w:r>
      <w:r>
        <w:rPr>
          <w:rFonts w:ascii="Arial" w:eastAsia="Times New Roman" w:hAnsi="Arial" w:cs="Arial"/>
          <w:color w:val="0F1115"/>
          <w:sz w:val="24"/>
          <w:szCs w:val="24"/>
          <w:lang w:eastAsia="en-GB"/>
        </w:rPr>
        <w:t>should be considered, according to Freeman's 1984 Stakeholder Theory</w:t>
      </w:r>
      <w:r w:rsidRPr="00591DA1">
        <w:rPr>
          <w:rFonts w:ascii="Arial" w:eastAsia="Times New Roman" w:hAnsi="Arial" w:cs="Arial"/>
          <w:color w:val="0F1115"/>
          <w:sz w:val="24"/>
          <w:szCs w:val="24"/>
          <w:lang w:eastAsia="en-GB"/>
        </w:rPr>
        <w:t>. Important groups for Vodafone include customers (both businesses and everyday people), employees, investors, regulators (like Ofcom and CMA), suppliers (such as Ericsson and Nokia), and the local c</w:t>
      </w:r>
      <w:r>
        <w:rPr>
          <w:rFonts w:ascii="Arial" w:eastAsia="Times New Roman" w:hAnsi="Arial" w:cs="Arial"/>
          <w:color w:val="0F1115"/>
          <w:sz w:val="24"/>
          <w:szCs w:val="24"/>
          <w:lang w:eastAsia="en-GB"/>
        </w:rPr>
        <w:t>ommunities where Vodafone works</w:t>
      </w:r>
      <w:r w:rsidR="0016719C" w:rsidRPr="0016719C">
        <w:rPr>
          <w:rFonts w:ascii="Arial" w:eastAsia="Times New Roman" w:hAnsi="Arial" w:cs="Arial"/>
          <w:color w:val="0F1115"/>
          <w:sz w:val="24"/>
          <w:szCs w:val="24"/>
          <w:lang w:eastAsia="en-GB"/>
        </w:rPr>
        <w:t>.</w:t>
      </w:r>
    </w:p>
    <w:p w14:paraId="39850D24" w14:textId="77777777" w:rsidR="0016719C" w:rsidRPr="0016719C"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57" w:name="_Toc234608617"/>
      <w:r w:rsidRPr="0016719C">
        <w:rPr>
          <w:rFonts w:ascii="Arial" w:eastAsia="Times New Roman" w:hAnsi="Arial" w:cs="Arial"/>
          <w:b/>
          <w:bCs/>
          <w:color w:val="0F1115"/>
          <w:sz w:val="24"/>
          <w:szCs w:val="24"/>
          <w:lang w:eastAsia="en-GB"/>
        </w:rPr>
        <w:t>6.2 Stakeholder Impact Assessment</w:t>
      </w:r>
      <w:bookmarkEnd w:id="5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46"/>
        <w:gridCol w:w="3988"/>
        <w:gridCol w:w="3426"/>
      </w:tblGrid>
      <w:tr w:rsidR="00EC35B3" w:rsidRPr="0016719C" w14:paraId="74A7E8C1" w14:textId="77777777" w:rsidTr="00E4047A">
        <w:trPr>
          <w:tblHeader/>
        </w:trPr>
        <w:tc>
          <w:tcPr>
            <w:tcW w:w="0" w:type="auto"/>
            <w:tcMar>
              <w:top w:w="150" w:type="dxa"/>
              <w:left w:w="0" w:type="dxa"/>
              <w:bottom w:w="150" w:type="dxa"/>
              <w:right w:w="240" w:type="dxa"/>
            </w:tcMar>
            <w:vAlign w:val="center"/>
            <w:hideMark/>
          </w:tcPr>
          <w:p w14:paraId="4055F705"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Stakeholder</w:t>
            </w:r>
          </w:p>
        </w:tc>
        <w:tc>
          <w:tcPr>
            <w:tcW w:w="0" w:type="auto"/>
            <w:tcMar>
              <w:top w:w="150" w:type="dxa"/>
              <w:left w:w="240" w:type="dxa"/>
              <w:bottom w:w="150" w:type="dxa"/>
              <w:right w:w="240" w:type="dxa"/>
            </w:tcMar>
            <w:vAlign w:val="center"/>
            <w:hideMark/>
          </w:tcPr>
          <w:p w14:paraId="3CF24598"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Positive Impacts</w:t>
            </w:r>
          </w:p>
        </w:tc>
        <w:tc>
          <w:tcPr>
            <w:tcW w:w="0" w:type="auto"/>
            <w:tcMar>
              <w:top w:w="150" w:type="dxa"/>
              <w:left w:w="240" w:type="dxa"/>
              <w:bottom w:w="150" w:type="dxa"/>
              <w:right w:w="240" w:type="dxa"/>
            </w:tcMar>
            <w:vAlign w:val="center"/>
            <w:hideMark/>
          </w:tcPr>
          <w:p w14:paraId="3564BCB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Negative Impacts</w:t>
            </w:r>
          </w:p>
        </w:tc>
      </w:tr>
      <w:tr w:rsidR="00EC35B3" w:rsidRPr="0016719C" w14:paraId="2A895780" w14:textId="77777777" w:rsidTr="00E4047A">
        <w:tc>
          <w:tcPr>
            <w:tcW w:w="0" w:type="auto"/>
            <w:tcMar>
              <w:top w:w="150" w:type="dxa"/>
              <w:left w:w="0" w:type="dxa"/>
              <w:bottom w:w="150" w:type="dxa"/>
              <w:right w:w="240" w:type="dxa"/>
            </w:tcMar>
            <w:vAlign w:val="center"/>
            <w:hideMark/>
          </w:tcPr>
          <w:p w14:paraId="68992A20"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B2B Customers</w:t>
            </w:r>
          </w:p>
        </w:tc>
        <w:tc>
          <w:tcPr>
            <w:tcW w:w="0" w:type="auto"/>
            <w:tcMar>
              <w:top w:w="150" w:type="dxa"/>
              <w:left w:w="240" w:type="dxa"/>
              <w:bottom w:w="150" w:type="dxa"/>
              <w:right w:w="240" w:type="dxa"/>
            </w:tcMar>
            <w:vAlign w:val="center"/>
            <w:hideMark/>
          </w:tcPr>
          <w:p w14:paraId="56F1EAC3" w14:textId="77777777" w:rsidR="0016719C" w:rsidRPr="0016719C" w:rsidRDefault="003A6869" w:rsidP="003A6869">
            <w:pPr>
              <w:spacing w:after="0" w:line="360" w:lineRule="auto"/>
              <w:rPr>
                <w:rFonts w:ascii="Arial" w:eastAsia="Times New Roman" w:hAnsi="Arial" w:cs="Arial"/>
                <w:sz w:val="24"/>
                <w:szCs w:val="24"/>
                <w:lang w:eastAsia="en-GB"/>
              </w:rPr>
            </w:pPr>
            <w:r w:rsidRPr="003A6869">
              <w:rPr>
                <w:rFonts w:ascii="Arial" w:eastAsia="Times New Roman" w:hAnsi="Arial" w:cs="Arial"/>
                <w:sz w:val="24"/>
                <w:szCs w:val="24"/>
                <w:lang w:eastAsia="en-GB"/>
              </w:rPr>
              <w:t>Access to unique</w:t>
            </w:r>
            <w:r>
              <w:rPr>
                <w:rFonts w:ascii="Arial" w:eastAsia="Times New Roman" w:hAnsi="Arial" w:cs="Arial"/>
                <w:sz w:val="24"/>
                <w:szCs w:val="24"/>
                <w:lang w:eastAsia="en-GB"/>
              </w:rPr>
              <w:t>, creative 5G solutions that boost</w:t>
            </w:r>
            <w:r w:rsidRPr="003A6869">
              <w:rPr>
                <w:rFonts w:ascii="Arial" w:eastAsia="Times New Roman" w:hAnsi="Arial" w:cs="Arial"/>
                <w:sz w:val="24"/>
                <w:szCs w:val="24"/>
                <w:lang w:eastAsia="en-GB"/>
              </w:rPr>
              <w:t xml:space="preserve"> productivity and m</w:t>
            </w:r>
            <w:r>
              <w:rPr>
                <w:rFonts w:ascii="Arial" w:eastAsia="Times New Roman" w:hAnsi="Arial" w:cs="Arial"/>
                <w:sz w:val="24"/>
                <w:szCs w:val="24"/>
                <w:lang w:eastAsia="en-GB"/>
              </w:rPr>
              <w:t>ake businesses more competitive</w:t>
            </w:r>
            <w:r w:rsidR="00660812">
              <w:rPr>
                <w:rFonts w:ascii="Arial" w:eastAsia="Times New Roman" w:hAnsi="Arial" w:cs="Arial"/>
                <w:sz w:val="24"/>
                <w:szCs w:val="24"/>
                <w:lang w:eastAsia="en-GB"/>
              </w:rPr>
              <w:t>.</w:t>
            </w:r>
          </w:p>
        </w:tc>
        <w:tc>
          <w:tcPr>
            <w:tcW w:w="0" w:type="auto"/>
            <w:tcMar>
              <w:top w:w="150" w:type="dxa"/>
              <w:left w:w="240" w:type="dxa"/>
              <w:bottom w:w="150" w:type="dxa"/>
              <w:right w:w="0" w:type="dxa"/>
            </w:tcMar>
            <w:vAlign w:val="center"/>
            <w:hideMark/>
          </w:tcPr>
          <w:p w14:paraId="19C80C37" w14:textId="77777777" w:rsidR="0016719C" w:rsidRPr="0016719C" w:rsidRDefault="000B528F" w:rsidP="00582D9B">
            <w:pPr>
              <w:spacing w:after="0" w:line="360" w:lineRule="auto"/>
              <w:rPr>
                <w:rFonts w:ascii="Arial" w:eastAsia="Times New Roman" w:hAnsi="Arial" w:cs="Arial"/>
                <w:sz w:val="24"/>
                <w:szCs w:val="24"/>
                <w:lang w:eastAsia="en-GB"/>
              </w:rPr>
            </w:pPr>
            <w:r w:rsidRPr="000B528F">
              <w:rPr>
                <w:rFonts w:ascii="Arial" w:eastAsia="Times New Roman" w:hAnsi="Arial" w:cs="Arial"/>
                <w:sz w:val="24"/>
                <w:szCs w:val="24"/>
                <w:lang w:eastAsia="en-GB"/>
              </w:rPr>
              <w:t xml:space="preserve">It might cost more than regular phone plans. New </w:t>
            </w:r>
            <w:r>
              <w:rPr>
                <w:rFonts w:ascii="Arial" w:eastAsia="Times New Roman" w:hAnsi="Arial" w:cs="Arial"/>
                <w:sz w:val="24"/>
                <w:szCs w:val="24"/>
                <w:lang w:eastAsia="en-GB"/>
              </w:rPr>
              <w:t>technologies take time to learn</w:t>
            </w:r>
            <w:r w:rsidR="0016719C" w:rsidRPr="0016719C">
              <w:rPr>
                <w:rFonts w:ascii="Arial" w:eastAsia="Times New Roman" w:hAnsi="Arial" w:cs="Arial"/>
                <w:sz w:val="24"/>
                <w:szCs w:val="24"/>
                <w:lang w:eastAsia="en-GB"/>
              </w:rPr>
              <w:t>.</w:t>
            </w:r>
          </w:p>
        </w:tc>
      </w:tr>
      <w:tr w:rsidR="00EC35B3" w:rsidRPr="0016719C" w14:paraId="71EA3988" w14:textId="77777777" w:rsidTr="00E4047A">
        <w:tc>
          <w:tcPr>
            <w:tcW w:w="0" w:type="auto"/>
            <w:tcMar>
              <w:top w:w="150" w:type="dxa"/>
              <w:left w:w="0" w:type="dxa"/>
              <w:bottom w:w="150" w:type="dxa"/>
              <w:right w:w="240" w:type="dxa"/>
            </w:tcMar>
            <w:vAlign w:val="center"/>
            <w:hideMark/>
          </w:tcPr>
          <w:p w14:paraId="71EE81D8"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Consumer Customers</w:t>
            </w:r>
          </w:p>
        </w:tc>
        <w:tc>
          <w:tcPr>
            <w:tcW w:w="0" w:type="auto"/>
            <w:tcMar>
              <w:top w:w="150" w:type="dxa"/>
              <w:left w:w="240" w:type="dxa"/>
              <w:bottom w:w="150" w:type="dxa"/>
              <w:right w:w="240" w:type="dxa"/>
            </w:tcMar>
            <w:vAlign w:val="center"/>
            <w:hideMark/>
          </w:tcPr>
          <w:p w14:paraId="65F82C16" w14:textId="77777777" w:rsidR="0016719C" w:rsidRPr="0016719C" w:rsidRDefault="003A6869" w:rsidP="00591DA1">
            <w:pPr>
              <w:spacing w:after="0" w:line="360" w:lineRule="auto"/>
              <w:rPr>
                <w:rFonts w:ascii="Arial" w:eastAsia="Times New Roman" w:hAnsi="Arial" w:cs="Arial"/>
                <w:sz w:val="24"/>
                <w:szCs w:val="24"/>
                <w:lang w:eastAsia="en-GB"/>
              </w:rPr>
            </w:pPr>
            <w:r w:rsidRPr="003A6869">
              <w:rPr>
                <w:rFonts w:ascii="Arial" w:eastAsia="Times New Roman" w:hAnsi="Arial" w:cs="Arial"/>
                <w:sz w:val="24"/>
                <w:szCs w:val="24"/>
                <w:lang w:eastAsia="en-GB"/>
              </w:rPr>
              <w:t>Indirect benefits of investing in a network include faster se</w:t>
            </w:r>
            <w:r>
              <w:rPr>
                <w:rFonts w:ascii="Arial" w:eastAsia="Times New Roman" w:hAnsi="Arial" w:cs="Arial"/>
                <w:sz w:val="24"/>
                <w:szCs w:val="24"/>
                <w:lang w:eastAsia="en-GB"/>
              </w:rPr>
              <w:t>rvice and greater area coverage</w:t>
            </w:r>
            <w:r w:rsidR="00660812" w:rsidRPr="00660812">
              <w:rPr>
                <w:rFonts w:ascii="Arial" w:eastAsia="Times New Roman" w:hAnsi="Arial" w:cs="Arial"/>
                <w:sz w:val="24"/>
                <w:szCs w:val="24"/>
                <w:lang w:eastAsia="en-GB"/>
              </w:rPr>
              <w:t>.</w:t>
            </w:r>
          </w:p>
        </w:tc>
        <w:tc>
          <w:tcPr>
            <w:tcW w:w="0" w:type="auto"/>
            <w:tcMar>
              <w:top w:w="150" w:type="dxa"/>
              <w:left w:w="240" w:type="dxa"/>
              <w:bottom w:w="150" w:type="dxa"/>
              <w:right w:w="0" w:type="dxa"/>
            </w:tcMar>
            <w:vAlign w:val="center"/>
            <w:hideMark/>
          </w:tcPr>
          <w:p w14:paraId="7CC02221" w14:textId="77777777" w:rsidR="0016719C" w:rsidRPr="0016719C" w:rsidRDefault="000B528F" w:rsidP="00582D9B">
            <w:pPr>
              <w:spacing w:after="0" w:line="360" w:lineRule="auto"/>
              <w:rPr>
                <w:rFonts w:ascii="Arial" w:eastAsia="Times New Roman" w:hAnsi="Arial" w:cs="Arial"/>
                <w:sz w:val="24"/>
                <w:szCs w:val="24"/>
                <w:lang w:eastAsia="en-GB"/>
              </w:rPr>
            </w:pPr>
            <w:r w:rsidRPr="000B528F">
              <w:rPr>
                <w:rFonts w:ascii="Arial" w:eastAsia="Times New Roman" w:hAnsi="Arial" w:cs="Arial"/>
                <w:sz w:val="24"/>
                <w:szCs w:val="24"/>
                <w:lang w:eastAsia="en-GB"/>
              </w:rPr>
              <w:t>If marketing focuses a lot more on B2</w:t>
            </w:r>
            <w:r>
              <w:rPr>
                <w:rFonts w:ascii="Arial" w:eastAsia="Times New Roman" w:hAnsi="Arial" w:cs="Arial"/>
                <w:sz w:val="24"/>
                <w:szCs w:val="24"/>
                <w:lang w:eastAsia="en-GB"/>
              </w:rPr>
              <w:t>B, it might seem less important</w:t>
            </w:r>
            <w:r w:rsidR="00660812" w:rsidRPr="00660812">
              <w:rPr>
                <w:rFonts w:ascii="Arial" w:eastAsia="Times New Roman" w:hAnsi="Arial" w:cs="Arial"/>
                <w:sz w:val="24"/>
                <w:szCs w:val="24"/>
                <w:lang w:eastAsia="en-GB"/>
              </w:rPr>
              <w:t>.</w:t>
            </w:r>
          </w:p>
        </w:tc>
      </w:tr>
      <w:tr w:rsidR="00EC35B3" w:rsidRPr="0016719C" w14:paraId="1E51C91F" w14:textId="77777777" w:rsidTr="00E4047A">
        <w:tc>
          <w:tcPr>
            <w:tcW w:w="0" w:type="auto"/>
            <w:tcMar>
              <w:top w:w="150" w:type="dxa"/>
              <w:left w:w="0" w:type="dxa"/>
              <w:bottom w:w="150" w:type="dxa"/>
              <w:right w:w="240" w:type="dxa"/>
            </w:tcMar>
            <w:vAlign w:val="center"/>
            <w:hideMark/>
          </w:tcPr>
          <w:p w14:paraId="41AE05D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Employees</w:t>
            </w:r>
          </w:p>
        </w:tc>
        <w:tc>
          <w:tcPr>
            <w:tcW w:w="0" w:type="auto"/>
            <w:tcMar>
              <w:top w:w="150" w:type="dxa"/>
              <w:left w:w="240" w:type="dxa"/>
              <w:bottom w:w="150" w:type="dxa"/>
              <w:right w:w="240" w:type="dxa"/>
            </w:tcMar>
            <w:vAlign w:val="center"/>
            <w:hideMark/>
          </w:tcPr>
          <w:p w14:paraId="4C224D63" w14:textId="77777777" w:rsidR="0016719C" w:rsidRPr="0016719C" w:rsidRDefault="003A6869" w:rsidP="00582D9B">
            <w:pPr>
              <w:spacing w:after="0" w:line="360" w:lineRule="auto"/>
              <w:rPr>
                <w:rFonts w:ascii="Arial" w:eastAsia="Times New Roman" w:hAnsi="Arial" w:cs="Arial"/>
                <w:sz w:val="24"/>
                <w:szCs w:val="24"/>
                <w:lang w:eastAsia="en-GB"/>
              </w:rPr>
            </w:pPr>
            <w:r w:rsidRPr="003A6869">
              <w:rPr>
                <w:rFonts w:ascii="Arial" w:eastAsia="Times New Roman" w:hAnsi="Arial" w:cs="Arial"/>
                <w:sz w:val="24"/>
                <w:szCs w:val="24"/>
                <w:lang w:eastAsia="en-GB"/>
              </w:rPr>
              <w:t>New jobs in 5G technology, designing solutions, and business-to-business sales. opportuniti</w:t>
            </w:r>
            <w:r>
              <w:rPr>
                <w:rFonts w:ascii="Arial" w:eastAsia="Times New Roman" w:hAnsi="Arial" w:cs="Arial"/>
                <w:sz w:val="24"/>
                <w:szCs w:val="24"/>
                <w:lang w:eastAsia="en-GB"/>
              </w:rPr>
              <w:t>es for getting promoted at work</w:t>
            </w:r>
            <w:r w:rsidR="0016719C" w:rsidRPr="0016719C">
              <w:rPr>
                <w:rFonts w:ascii="Arial" w:eastAsia="Times New Roman" w:hAnsi="Arial" w:cs="Arial"/>
                <w:sz w:val="24"/>
                <w:szCs w:val="24"/>
                <w:lang w:eastAsia="en-GB"/>
              </w:rPr>
              <w:t>.</w:t>
            </w:r>
          </w:p>
        </w:tc>
        <w:tc>
          <w:tcPr>
            <w:tcW w:w="0" w:type="auto"/>
            <w:tcMar>
              <w:top w:w="150" w:type="dxa"/>
              <w:left w:w="240" w:type="dxa"/>
              <w:bottom w:w="150" w:type="dxa"/>
              <w:right w:w="0" w:type="dxa"/>
            </w:tcMar>
            <w:vAlign w:val="center"/>
            <w:hideMark/>
          </w:tcPr>
          <w:p w14:paraId="5AFFB1B8" w14:textId="77777777" w:rsidR="0016719C" w:rsidRPr="0016719C" w:rsidRDefault="000B528F" w:rsidP="00582D9B">
            <w:pPr>
              <w:spacing w:after="0" w:line="360" w:lineRule="auto"/>
              <w:rPr>
                <w:rFonts w:ascii="Arial" w:eastAsia="Times New Roman" w:hAnsi="Arial" w:cs="Arial"/>
                <w:sz w:val="24"/>
                <w:szCs w:val="24"/>
                <w:lang w:eastAsia="en-GB"/>
              </w:rPr>
            </w:pPr>
            <w:r w:rsidRPr="000B528F">
              <w:rPr>
                <w:rFonts w:ascii="Arial" w:eastAsia="Times New Roman" w:hAnsi="Arial" w:cs="Arial"/>
                <w:sz w:val="24"/>
                <w:szCs w:val="24"/>
                <w:lang w:eastAsia="en-GB"/>
              </w:rPr>
              <w:t>Possible overlapping connections in the network, even with expected benefits. L</w:t>
            </w:r>
            <w:r>
              <w:rPr>
                <w:rFonts w:ascii="Arial" w:eastAsia="Times New Roman" w:hAnsi="Arial" w:cs="Arial"/>
                <w:sz w:val="24"/>
                <w:szCs w:val="24"/>
                <w:lang w:eastAsia="en-GB"/>
              </w:rPr>
              <w:t>earning new skills is important</w:t>
            </w:r>
            <w:r w:rsidR="0016719C" w:rsidRPr="0016719C">
              <w:rPr>
                <w:rFonts w:ascii="Arial" w:eastAsia="Times New Roman" w:hAnsi="Arial" w:cs="Arial"/>
                <w:sz w:val="24"/>
                <w:szCs w:val="24"/>
                <w:lang w:eastAsia="en-GB"/>
              </w:rPr>
              <w:t>.</w:t>
            </w:r>
          </w:p>
        </w:tc>
      </w:tr>
      <w:tr w:rsidR="00EC35B3" w:rsidRPr="0016719C" w14:paraId="0D8F9D96" w14:textId="77777777" w:rsidTr="00E4047A">
        <w:tc>
          <w:tcPr>
            <w:tcW w:w="0" w:type="auto"/>
            <w:tcMar>
              <w:top w:w="150" w:type="dxa"/>
              <w:left w:w="0" w:type="dxa"/>
              <w:bottom w:w="150" w:type="dxa"/>
              <w:right w:w="240" w:type="dxa"/>
            </w:tcMar>
            <w:vAlign w:val="center"/>
            <w:hideMark/>
          </w:tcPr>
          <w:p w14:paraId="429D659B"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Shareholders</w:t>
            </w:r>
          </w:p>
        </w:tc>
        <w:tc>
          <w:tcPr>
            <w:tcW w:w="0" w:type="auto"/>
            <w:tcMar>
              <w:top w:w="150" w:type="dxa"/>
              <w:left w:w="240" w:type="dxa"/>
              <w:bottom w:w="150" w:type="dxa"/>
              <w:right w:w="240" w:type="dxa"/>
            </w:tcMar>
            <w:vAlign w:val="center"/>
            <w:hideMark/>
          </w:tcPr>
          <w:p w14:paraId="2B4FBFC1" w14:textId="77777777" w:rsidR="0016719C" w:rsidRPr="0016719C" w:rsidRDefault="00206D45" w:rsidP="00206D45">
            <w:pPr>
              <w:spacing w:after="0" w:line="360" w:lineRule="auto"/>
              <w:rPr>
                <w:rFonts w:ascii="Arial" w:eastAsia="Times New Roman" w:hAnsi="Arial" w:cs="Arial"/>
                <w:sz w:val="24"/>
                <w:szCs w:val="24"/>
                <w:lang w:eastAsia="en-GB"/>
              </w:rPr>
            </w:pPr>
            <w:r w:rsidRPr="00206D45">
              <w:rPr>
                <w:rFonts w:ascii="Arial" w:eastAsia="Times New Roman" w:hAnsi="Arial" w:cs="Arial"/>
                <w:sz w:val="24"/>
                <w:szCs w:val="24"/>
                <w:lang w:eastAsia="en-GB"/>
              </w:rPr>
              <w:t xml:space="preserve">Growth over </w:t>
            </w:r>
            <w:r>
              <w:rPr>
                <w:rFonts w:ascii="Arial" w:eastAsia="Times New Roman" w:hAnsi="Arial" w:cs="Arial"/>
                <w:sz w:val="24"/>
                <w:szCs w:val="24"/>
                <w:lang w:eastAsia="en-GB"/>
              </w:rPr>
              <w:t>the long term and greater</w:t>
            </w:r>
            <w:r w:rsidRPr="00206D45">
              <w:rPr>
                <w:rFonts w:ascii="Arial" w:eastAsia="Times New Roman" w:hAnsi="Arial" w:cs="Arial"/>
                <w:sz w:val="24"/>
                <w:szCs w:val="24"/>
                <w:lang w:eastAsia="en-GB"/>
              </w:rPr>
              <w:t xml:space="preserve"> profit from valuable bus</w:t>
            </w:r>
            <w:r>
              <w:rPr>
                <w:rFonts w:ascii="Arial" w:eastAsia="Times New Roman" w:hAnsi="Arial" w:cs="Arial"/>
                <w:sz w:val="24"/>
                <w:szCs w:val="24"/>
                <w:lang w:eastAsia="en-GB"/>
              </w:rPr>
              <w:t>iness-to-business contracts</w:t>
            </w:r>
            <w:r w:rsidR="0016719C" w:rsidRPr="0016719C">
              <w:rPr>
                <w:rFonts w:ascii="Arial" w:eastAsia="Times New Roman" w:hAnsi="Arial" w:cs="Arial"/>
                <w:sz w:val="24"/>
                <w:szCs w:val="24"/>
                <w:lang w:eastAsia="en-GB"/>
              </w:rPr>
              <w:t>.</w:t>
            </w:r>
          </w:p>
        </w:tc>
        <w:tc>
          <w:tcPr>
            <w:tcW w:w="0" w:type="auto"/>
            <w:tcMar>
              <w:top w:w="150" w:type="dxa"/>
              <w:left w:w="240" w:type="dxa"/>
              <w:bottom w:w="150" w:type="dxa"/>
              <w:right w:w="0" w:type="dxa"/>
            </w:tcMar>
            <w:vAlign w:val="center"/>
            <w:hideMark/>
          </w:tcPr>
          <w:p w14:paraId="2D7C1DCA" w14:textId="77777777" w:rsidR="0016719C" w:rsidRPr="0016719C" w:rsidRDefault="0022270E" w:rsidP="00582D9B">
            <w:pPr>
              <w:spacing w:after="0" w:line="360" w:lineRule="auto"/>
              <w:rPr>
                <w:rFonts w:ascii="Arial" w:eastAsia="Times New Roman" w:hAnsi="Arial" w:cs="Arial"/>
                <w:sz w:val="24"/>
                <w:szCs w:val="24"/>
                <w:lang w:eastAsia="en-GB"/>
              </w:rPr>
            </w:pPr>
            <w:r w:rsidRPr="0022270E">
              <w:rPr>
                <w:rFonts w:ascii="Arial" w:eastAsia="Times New Roman" w:hAnsi="Arial" w:cs="Arial"/>
                <w:sz w:val="24"/>
                <w:szCs w:val="24"/>
                <w:lang w:eastAsia="en-GB"/>
              </w:rPr>
              <w:t>Temporary costs of creating a solu</w:t>
            </w:r>
            <w:r>
              <w:rPr>
                <w:rFonts w:ascii="Arial" w:eastAsia="Times New Roman" w:hAnsi="Arial" w:cs="Arial"/>
                <w:sz w:val="24"/>
                <w:szCs w:val="24"/>
                <w:lang w:eastAsia="en-GB"/>
              </w:rPr>
              <w:t>tion. Risk of being carried out</w:t>
            </w:r>
            <w:r w:rsidR="0016719C" w:rsidRPr="0016719C">
              <w:rPr>
                <w:rFonts w:ascii="Arial" w:eastAsia="Times New Roman" w:hAnsi="Arial" w:cs="Arial"/>
                <w:sz w:val="24"/>
                <w:szCs w:val="24"/>
                <w:lang w:eastAsia="en-GB"/>
              </w:rPr>
              <w:t>.</w:t>
            </w:r>
          </w:p>
        </w:tc>
      </w:tr>
      <w:tr w:rsidR="00EC35B3" w:rsidRPr="0016719C" w14:paraId="4DB41DFC" w14:textId="77777777" w:rsidTr="00E4047A">
        <w:tc>
          <w:tcPr>
            <w:tcW w:w="0" w:type="auto"/>
            <w:tcMar>
              <w:top w:w="150" w:type="dxa"/>
              <w:left w:w="0" w:type="dxa"/>
              <w:bottom w:w="150" w:type="dxa"/>
              <w:right w:w="240" w:type="dxa"/>
            </w:tcMar>
            <w:vAlign w:val="center"/>
            <w:hideMark/>
          </w:tcPr>
          <w:p w14:paraId="599D36BE"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lastRenderedPageBreak/>
              <w:t>Regulators</w:t>
            </w:r>
          </w:p>
        </w:tc>
        <w:tc>
          <w:tcPr>
            <w:tcW w:w="0" w:type="auto"/>
            <w:tcMar>
              <w:top w:w="150" w:type="dxa"/>
              <w:left w:w="240" w:type="dxa"/>
              <w:bottom w:w="150" w:type="dxa"/>
              <w:right w:w="240" w:type="dxa"/>
            </w:tcMar>
            <w:vAlign w:val="center"/>
            <w:hideMark/>
          </w:tcPr>
          <w:p w14:paraId="7F49FA26" w14:textId="77777777" w:rsidR="0016719C" w:rsidRPr="0016719C" w:rsidRDefault="00206D45" w:rsidP="00206D45">
            <w:pPr>
              <w:spacing w:after="0" w:line="360" w:lineRule="auto"/>
              <w:rPr>
                <w:rFonts w:ascii="Arial" w:eastAsia="Times New Roman" w:hAnsi="Arial" w:cs="Arial"/>
                <w:sz w:val="24"/>
                <w:szCs w:val="24"/>
                <w:lang w:eastAsia="en-GB"/>
              </w:rPr>
            </w:pPr>
            <w:r w:rsidRPr="00206D45">
              <w:rPr>
                <w:rFonts w:ascii="Arial" w:eastAsia="Times New Roman" w:hAnsi="Arial" w:cs="Arial"/>
                <w:sz w:val="24"/>
                <w:szCs w:val="24"/>
                <w:lang w:eastAsia="en-GB"/>
              </w:rPr>
              <w:t>Improved internet services, more job opportuni</w:t>
            </w:r>
            <w:r>
              <w:rPr>
                <w:rFonts w:ascii="Arial" w:eastAsia="Times New Roman" w:hAnsi="Arial" w:cs="Arial"/>
                <w:sz w:val="24"/>
                <w:szCs w:val="24"/>
                <w:lang w:eastAsia="en-GB"/>
              </w:rPr>
              <w:t>ties, and economic growth</w:t>
            </w:r>
            <w:r w:rsidR="00A73D53" w:rsidRPr="00A73D53">
              <w:rPr>
                <w:rFonts w:ascii="Arial" w:eastAsia="Times New Roman" w:hAnsi="Arial" w:cs="Arial"/>
                <w:sz w:val="24"/>
                <w:szCs w:val="24"/>
                <w:lang w:eastAsia="en-GB"/>
              </w:rPr>
              <w:t>.</w:t>
            </w:r>
          </w:p>
        </w:tc>
        <w:tc>
          <w:tcPr>
            <w:tcW w:w="0" w:type="auto"/>
            <w:tcMar>
              <w:top w:w="150" w:type="dxa"/>
              <w:left w:w="240" w:type="dxa"/>
              <w:bottom w:w="150" w:type="dxa"/>
              <w:right w:w="0" w:type="dxa"/>
            </w:tcMar>
            <w:vAlign w:val="center"/>
            <w:hideMark/>
          </w:tcPr>
          <w:p w14:paraId="540E8FEB" w14:textId="77777777" w:rsidR="0016719C" w:rsidRPr="0016719C" w:rsidRDefault="0022270E" w:rsidP="00582D9B">
            <w:pPr>
              <w:spacing w:after="0" w:line="360" w:lineRule="auto"/>
              <w:rPr>
                <w:rFonts w:ascii="Arial" w:eastAsia="Times New Roman" w:hAnsi="Arial" w:cs="Arial"/>
                <w:sz w:val="24"/>
                <w:szCs w:val="24"/>
                <w:lang w:eastAsia="en-GB"/>
              </w:rPr>
            </w:pPr>
            <w:r w:rsidRPr="0022270E">
              <w:rPr>
                <w:rFonts w:ascii="Arial" w:eastAsia="Times New Roman" w:hAnsi="Arial" w:cs="Arial"/>
                <w:sz w:val="24"/>
                <w:szCs w:val="24"/>
                <w:lang w:eastAsia="en-GB"/>
              </w:rPr>
              <w:t>Watch out for B2B pricing practices</w:t>
            </w:r>
            <w:r>
              <w:rPr>
                <w:rFonts w:ascii="Arial" w:eastAsia="Times New Roman" w:hAnsi="Arial" w:cs="Arial"/>
                <w:sz w:val="24"/>
                <w:szCs w:val="24"/>
                <w:lang w:eastAsia="en-GB"/>
              </w:rPr>
              <w:t xml:space="preserve"> that are unfair to competition</w:t>
            </w:r>
            <w:r w:rsidR="00A73D53" w:rsidRPr="00A73D53">
              <w:rPr>
                <w:rFonts w:ascii="Arial" w:eastAsia="Times New Roman" w:hAnsi="Arial" w:cs="Arial"/>
                <w:sz w:val="24"/>
                <w:szCs w:val="24"/>
                <w:lang w:eastAsia="en-GB"/>
              </w:rPr>
              <w:t>.</w:t>
            </w:r>
          </w:p>
        </w:tc>
      </w:tr>
    </w:tbl>
    <w:p w14:paraId="11EF30CE" w14:textId="77777777" w:rsidR="0016719C" w:rsidRPr="0016719C" w:rsidRDefault="0016719C" w:rsidP="0016719C">
      <w:pPr>
        <w:shd w:val="clear" w:color="auto" w:fill="FFFFFF"/>
        <w:spacing w:before="480" w:after="240" w:line="450" w:lineRule="atLeast"/>
        <w:outlineLvl w:val="2"/>
        <w:rPr>
          <w:rFonts w:ascii="Arial" w:eastAsia="Times New Roman" w:hAnsi="Arial" w:cs="Arial"/>
          <w:b/>
          <w:bCs/>
          <w:color w:val="0F1115"/>
          <w:sz w:val="24"/>
          <w:szCs w:val="24"/>
          <w:lang w:eastAsia="en-GB"/>
        </w:rPr>
      </w:pPr>
      <w:bookmarkStart w:id="58" w:name="_Toc231772812"/>
      <w:bookmarkStart w:id="59" w:name="_Toc231772980"/>
      <w:bookmarkStart w:id="60" w:name="_Toc233894357"/>
      <w:bookmarkStart w:id="61" w:name="_Toc234608101"/>
      <w:bookmarkStart w:id="62" w:name="_Toc234608392"/>
      <w:bookmarkStart w:id="63" w:name="_Toc234608618"/>
      <w:r w:rsidRPr="0016719C">
        <w:rPr>
          <w:rFonts w:ascii="Arial" w:eastAsia="Times New Roman" w:hAnsi="Arial" w:cs="Arial"/>
          <w:b/>
          <w:bCs/>
          <w:color w:val="0F1115"/>
          <w:sz w:val="24"/>
          <w:szCs w:val="24"/>
          <w:lang w:eastAsia="en-GB"/>
        </w:rPr>
        <w:t>6.3 Stakeholder Engagement Plan (Mendelow's Matrix)</w:t>
      </w:r>
      <w:bookmarkEnd w:id="58"/>
      <w:bookmarkEnd w:id="59"/>
      <w:bookmarkEnd w:id="60"/>
      <w:bookmarkEnd w:id="61"/>
      <w:bookmarkEnd w:id="62"/>
      <w:bookmarkEnd w:id="63"/>
    </w:p>
    <w:p w14:paraId="203003AA" w14:textId="77777777" w:rsidR="0016719C" w:rsidRPr="0016719C" w:rsidRDefault="00C03FFF" w:rsidP="00CB515A">
      <w:pPr>
        <w:shd w:val="clear" w:color="auto" w:fill="FFFFFF"/>
        <w:spacing w:before="240" w:after="240" w:line="360" w:lineRule="auto"/>
        <w:jc w:val="both"/>
        <w:rPr>
          <w:rFonts w:ascii="Arial" w:eastAsia="Times New Roman" w:hAnsi="Arial" w:cs="Arial"/>
          <w:color w:val="0F1115"/>
          <w:sz w:val="24"/>
          <w:szCs w:val="24"/>
          <w:lang w:eastAsia="en-GB"/>
        </w:rPr>
      </w:pPr>
      <w:r w:rsidRPr="00C03FFF">
        <w:rPr>
          <w:rFonts w:ascii="Arial" w:eastAsia="Times New Roman" w:hAnsi="Arial" w:cs="Arial"/>
          <w:color w:val="0F1115"/>
          <w:sz w:val="24"/>
          <w:szCs w:val="24"/>
          <w:lang w:eastAsia="en-GB"/>
        </w:rPr>
        <w:t>Mendelow's Matrix shows how much power and interest different stakeholders have to he</w:t>
      </w:r>
      <w:r>
        <w:rPr>
          <w:rFonts w:ascii="Arial" w:eastAsia="Times New Roman" w:hAnsi="Arial" w:cs="Arial"/>
          <w:color w:val="0F1115"/>
          <w:sz w:val="24"/>
          <w:szCs w:val="24"/>
          <w:lang w:eastAsia="en-GB"/>
        </w:rPr>
        <w:t xml:space="preserve">lp plan how to engage with them </w:t>
      </w:r>
      <w:r w:rsidR="0016719C" w:rsidRPr="0016719C">
        <w:rPr>
          <w:rFonts w:ascii="Arial" w:eastAsia="Times New Roman" w:hAnsi="Arial" w:cs="Arial"/>
          <w:color w:val="0F1115"/>
          <w:sz w:val="24"/>
          <w:szCs w:val="24"/>
          <w:lang w:eastAsia="en-GB"/>
        </w:rPr>
        <w:t>(Johnson et al., 2017).</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53"/>
        <w:gridCol w:w="2202"/>
        <w:gridCol w:w="5400"/>
      </w:tblGrid>
      <w:tr w:rsidR="0016719C" w:rsidRPr="0016719C" w14:paraId="21C66686" w14:textId="77777777" w:rsidTr="00AA1E19">
        <w:trPr>
          <w:tblHeader/>
        </w:trPr>
        <w:tc>
          <w:tcPr>
            <w:tcW w:w="0" w:type="auto"/>
            <w:tcMar>
              <w:top w:w="150" w:type="dxa"/>
              <w:left w:w="0" w:type="dxa"/>
              <w:bottom w:w="150" w:type="dxa"/>
              <w:right w:w="240" w:type="dxa"/>
            </w:tcMar>
            <w:vAlign w:val="center"/>
            <w:hideMark/>
          </w:tcPr>
          <w:p w14:paraId="6D094667"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Quadrant</w:t>
            </w:r>
          </w:p>
        </w:tc>
        <w:tc>
          <w:tcPr>
            <w:tcW w:w="2202" w:type="dxa"/>
            <w:tcMar>
              <w:top w:w="150" w:type="dxa"/>
              <w:left w:w="240" w:type="dxa"/>
              <w:bottom w:w="150" w:type="dxa"/>
              <w:right w:w="240" w:type="dxa"/>
            </w:tcMar>
            <w:vAlign w:val="center"/>
            <w:hideMark/>
          </w:tcPr>
          <w:p w14:paraId="17DEDFB9"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Stakeholders</w:t>
            </w:r>
          </w:p>
        </w:tc>
        <w:tc>
          <w:tcPr>
            <w:tcW w:w="5400" w:type="dxa"/>
            <w:tcMar>
              <w:top w:w="150" w:type="dxa"/>
              <w:left w:w="240" w:type="dxa"/>
              <w:bottom w:w="150" w:type="dxa"/>
              <w:right w:w="240" w:type="dxa"/>
            </w:tcMar>
            <w:vAlign w:val="center"/>
            <w:hideMark/>
          </w:tcPr>
          <w:p w14:paraId="5C396AE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Engagement Strategy</w:t>
            </w:r>
          </w:p>
        </w:tc>
      </w:tr>
      <w:tr w:rsidR="0016719C" w:rsidRPr="0016719C" w14:paraId="2AEE2415" w14:textId="77777777" w:rsidTr="00AA1E19">
        <w:tc>
          <w:tcPr>
            <w:tcW w:w="0" w:type="auto"/>
            <w:tcMar>
              <w:top w:w="150" w:type="dxa"/>
              <w:left w:w="0" w:type="dxa"/>
              <w:bottom w:w="150" w:type="dxa"/>
              <w:right w:w="240" w:type="dxa"/>
            </w:tcMar>
            <w:vAlign w:val="center"/>
            <w:hideMark/>
          </w:tcPr>
          <w:p w14:paraId="5357F746"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High Power, High Interest (Key Players)</w:t>
            </w:r>
          </w:p>
        </w:tc>
        <w:tc>
          <w:tcPr>
            <w:tcW w:w="2202" w:type="dxa"/>
            <w:tcMar>
              <w:top w:w="150" w:type="dxa"/>
              <w:left w:w="240" w:type="dxa"/>
              <w:bottom w:w="150" w:type="dxa"/>
              <w:right w:w="240" w:type="dxa"/>
            </w:tcMar>
            <w:vAlign w:val="center"/>
            <w:hideMark/>
          </w:tcPr>
          <w:p w14:paraId="70B6150A" w14:textId="77777777" w:rsidR="0016719C" w:rsidRPr="0016719C" w:rsidRDefault="00C03FFF" w:rsidP="00582D9B">
            <w:pPr>
              <w:spacing w:after="0" w:line="360" w:lineRule="auto"/>
              <w:rPr>
                <w:rFonts w:ascii="Arial" w:eastAsia="Times New Roman" w:hAnsi="Arial" w:cs="Arial"/>
                <w:sz w:val="24"/>
                <w:szCs w:val="24"/>
                <w:lang w:eastAsia="en-GB"/>
              </w:rPr>
            </w:pPr>
            <w:r w:rsidRPr="00446D16">
              <w:rPr>
                <w:rFonts w:ascii="Arial" w:eastAsia="Times New Roman" w:hAnsi="Arial" w:cs="Arial"/>
                <w:sz w:val="24"/>
                <w:szCs w:val="24"/>
                <w:lang w:eastAsia="en-GB"/>
              </w:rPr>
              <w:t>Key</w:t>
            </w:r>
            <w:r w:rsidR="00446D16" w:rsidRPr="00446D16">
              <w:rPr>
                <w:rFonts w:ascii="Arial" w:eastAsia="Times New Roman" w:hAnsi="Arial" w:cs="Arial"/>
                <w:sz w:val="24"/>
                <w:szCs w:val="24"/>
                <w:lang w:eastAsia="en-GB"/>
              </w:rPr>
              <w:t xml:space="preserve"> Shareholders and Regulators (Ofcom, CMA)</w:t>
            </w:r>
          </w:p>
        </w:tc>
        <w:tc>
          <w:tcPr>
            <w:tcW w:w="5400" w:type="dxa"/>
            <w:tcMar>
              <w:top w:w="150" w:type="dxa"/>
              <w:left w:w="240" w:type="dxa"/>
              <w:bottom w:w="150" w:type="dxa"/>
              <w:right w:w="0" w:type="dxa"/>
            </w:tcMar>
            <w:vAlign w:val="center"/>
            <w:hideMark/>
          </w:tcPr>
          <w:p w14:paraId="14520DF5" w14:textId="77777777" w:rsidR="0016719C" w:rsidRPr="0016719C" w:rsidRDefault="0016719C" w:rsidP="00CA7ED8">
            <w:pPr>
              <w:spacing w:after="0" w:line="36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Collaborate:</w:t>
            </w:r>
            <w:r w:rsidRPr="0016719C">
              <w:rPr>
                <w:rFonts w:ascii="Arial" w:eastAsia="Times New Roman" w:hAnsi="Arial" w:cs="Arial"/>
                <w:sz w:val="24"/>
                <w:szCs w:val="24"/>
                <w:lang w:eastAsia="en-GB"/>
              </w:rPr>
              <w:t> </w:t>
            </w:r>
            <w:r w:rsidR="00CA7ED8" w:rsidRPr="00CA7ED8">
              <w:rPr>
                <w:rFonts w:ascii="Arial" w:eastAsia="Times New Roman" w:hAnsi="Arial" w:cs="Arial"/>
                <w:sz w:val="24"/>
                <w:szCs w:val="24"/>
                <w:lang w:eastAsia="en-GB"/>
              </w:rPr>
              <w:t xml:space="preserve">Regular updates, clear information </w:t>
            </w:r>
            <w:r w:rsidR="00CA7ED8">
              <w:rPr>
                <w:rFonts w:ascii="Arial" w:eastAsia="Times New Roman" w:hAnsi="Arial" w:cs="Arial"/>
                <w:sz w:val="24"/>
                <w:szCs w:val="24"/>
                <w:lang w:eastAsia="en-GB"/>
              </w:rPr>
              <w:t>on the benefits of mergers, standards for network investments, and compliance with the law</w:t>
            </w:r>
            <w:r w:rsidRPr="0016719C">
              <w:rPr>
                <w:rFonts w:ascii="Arial" w:eastAsia="Times New Roman" w:hAnsi="Arial" w:cs="Arial"/>
                <w:sz w:val="24"/>
                <w:szCs w:val="24"/>
                <w:lang w:eastAsia="en-GB"/>
              </w:rPr>
              <w:t>.</w:t>
            </w:r>
          </w:p>
        </w:tc>
      </w:tr>
      <w:tr w:rsidR="0016719C" w:rsidRPr="0016719C" w14:paraId="66EC7E11" w14:textId="77777777" w:rsidTr="00AA1E19">
        <w:tc>
          <w:tcPr>
            <w:tcW w:w="0" w:type="auto"/>
            <w:tcMar>
              <w:top w:w="150" w:type="dxa"/>
              <w:left w:w="0" w:type="dxa"/>
              <w:bottom w:w="150" w:type="dxa"/>
              <w:right w:w="240" w:type="dxa"/>
            </w:tcMar>
            <w:vAlign w:val="center"/>
            <w:hideMark/>
          </w:tcPr>
          <w:p w14:paraId="0CEAF65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High Power, Low Interest</w:t>
            </w:r>
          </w:p>
        </w:tc>
        <w:tc>
          <w:tcPr>
            <w:tcW w:w="2202" w:type="dxa"/>
            <w:tcMar>
              <w:top w:w="150" w:type="dxa"/>
              <w:left w:w="240" w:type="dxa"/>
              <w:bottom w:w="150" w:type="dxa"/>
              <w:right w:w="240" w:type="dxa"/>
            </w:tcMar>
            <w:vAlign w:val="center"/>
            <w:hideMark/>
          </w:tcPr>
          <w:p w14:paraId="2CF88693" w14:textId="77777777" w:rsidR="0016719C" w:rsidRPr="0016719C" w:rsidRDefault="00446D16" w:rsidP="00582D9B">
            <w:pPr>
              <w:spacing w:after="0" w:line="360" w:lineRule="auto"/>
              <w:rPr>
                <w:rFonts w:ascii="Arial" w:eastAsia="Times New Roman" w:hAnsi="Arial" w:cs="Arial"/>
                <w:sz w:val="24"/>
                <w:szCs w:val="24"/>
                <w:lang w:eastAsia="en-GB"/>
              </w:rPr>
            </w:pPr>
            <w:r w:rsidRPr="00446D16">
              <w:rPr>
                <w:rFonts w:ascii="Arial" w:eastAsia="Times New Roman" w:hAnsi="Arial" w:cs="Arial"/>
                <w:sz w:val="24"/>
                <w:szCs w:val="24"/>
                <w:lang w:eastAsia="en-GB"/>
              </w:rPr>
              <w:t>Suppliers (Ericsson, Nokia), Government (DCMS)</w:t>
            </w:r>
          </w:p>
        </w:tc>
        <w:tc>
          <w:tcPr>
            <w:tcW w:w="5400" w:type="dxa"/>
            <w:tcMar>
              <w:top w:w="150" w:type="dxa"/>
              <w:left w:w="240" w:type="dxa"/>
              <w:bottom w:w="150" w:type="dxa"/>
              <w:right w:w="0" w:type="dxa"/>
            </w:tcMar>
            <w:vAlign w:val="center"/>
            <w:hideMark/>
          </w:tcPr>
          <w:p w14:paraId="554F86A0" w14:textId="77777777" w:rsidR="0016719C" w:rsidRPr="0016719C" w:rsidRDefault="0016719C" w:rsidP="00CA7ED8">
            <w:pPr>
              <w:spacing w:after="0" w:line="36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Keep Satisfied:</w:t>
            </w:r>
            <w:r w:rsidRPr="0016719C">
              <w:rPr>
                <w:rFonts w:ascii="Arial" w:eastAsia="Times New Roman" w:hAnsi="Arial" w:cs="Arial"/>
                <w:sz w:val="24"/>
                <w:szCs w:val="24"/>
                <w:lang w:eastAsia="en-GB"/>
              </w:rPr>
              <w:t> </w:t>
            </w:r>
            <w:r w:rsidR="00CA7ED8" w:rsidRPr="00CA7ED8">
              <w:rPr>
                <w:rFonts w:ascii="Arial" w:eastAsia="Times New Roman" w:hAnsi="Arial" w:cs="Arial"/>
                <w:sz w:val="24"/>
                <w:szCs w:val="24"/>
                <w:lang w:eastAsia="en-GB"/>
              </w:rPr>
              <w:t xml:space="preserve">Provide clear details </w:t>
            </w:r>
            <w:r w:rsidR="00CA7ED8">
              <w:rPr>
                <w:rFonts w:ascii="Arial" w:eastAsia="Times New Roman" w:hAnsi="Arial" w:cs="Arial"/>
                <w:sz w:val="24"/>
                <w:szCs w:val="24"/>
                <w:lang w:eastAsia="en-GB"/>
              </w:rPr>
              <w:t>on how well things are working, and ensure</w:t>
            </w:r>
            <w:r w:rsidR="00CA7ED8" w:rsidRPr="00CA7ED8">
              <w:rPr>
                <w:rFonts w:ascii="Arial" w:eastAsia="Times New Roman" w:hAnsi="Arial" w:cs="Arial"/>
                <w:sz w:val="24"/>
                <w:szCs w:val="24"/>
                <w:lang w:eastAsia="en-GB"/>
              </w:rPr>
              <w:t xml:space="preserve"> the contract is clear and reliable. Take part in industry </w:t>
            </w:r>
            <w:r w:rsidR="00CA7ED8">
              <w:rPr>
                <w:rFonts w:ascii="Arial" w:eastAsia="Times New Roman" w:hAnsi="Arial" w:cs="Arial"/>
                <w:sz w:val="24"/>
                <w:szCs w:val="24"/>
                <w:lang w:eastAsia="en-GB"/>
              </w:rPr>
              <w:t>discussions and official groups</w:t>
            </w:r>
            <w:r w:rsidR="00446D16" w:rsidRPr="00446D16">
              <w:rPr>
                <w:rFonts w:ascii="Arial" w:eastAsia="Times New Roman" w:hAnsi="Arial" w:cs="Arial"/>
                <w:sz w:val="24"/>
                <w:szCs w:val="24"/>
                <w:lang w:eastAsia="en-GB"/>
              </w:rPr>
              <w:t>.</w:t>
            </w:r>
          </w:p>
        </w:tc>
      </w:tr>
      <w:tr w:rsidR="0016719C" w:rsidRPr="0016719C" w14:paraId="59690B29" w14:textId="77777777" w:rsidTr="00AA1E19">
        <w:tc>
          <w:tcPr>
            <w:tcW w:w="0" w:type="auto"/>
            <w:tcMar>
              <w:top w:w="150" w:type="dxa"/>
              <w:left w:w="0" w:type="dxa"/>
              <w:bottom w:w="150" w:type="dxa"/>
              <w:right w:w="240" w:type="dxa"/>
            </w:tcMar>
            <w:vAlign w:val="center"/>
            <w:hideMark/>
          </w:tcPr>
          <w:p w14:paraId="19AD3921"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Low Power, High Interest</w:t>
            </w:r>
          </w:p>
        </w:tc>
        <w:tc>
          <w:tcPr>
            <w:tcW w:w="2202" w:type="dxa"/>
            <w:tcMar>
              <w:top w:w="150" w:type="dxa"/>
              <w:left w:w="240" w:type="dxa"/>
              <w:bottom w:w="150" w:type="dxa"/>
              <w:right w:w="240" w:type="dxa"/>
            </w:tcMar>
            <w:vAlign w:val="center"/>
            <w:hideMark/>
          </w:tcPr>
          <w:p w14:paraId="2575707F" w14:textId="77777777" w:rsidR="0016719C" w:rsidRPr="0016719C" w:rsidRDefault="00573BFE" w:rsidP="00582D9B">
            <w:pPr>
              <w:spacing w:after="0" w:line="360" w:lineRule="auto"/>
              <w:rPr>
                <w:rFonts w:ascii="Arial" w:eastAsia="Times New Roman" w:hAnsi="Arial" w:cs="Arial"/>
                <w:sz w:val="24"/>
                <w:szCs w:val="24"/>
                <w:lang w:eastAsia="en-GB"/>
              </w:rPr>
            </w:pPr>
            <w:r w:rsidRPr="00573BFE">
              <w:rPr>
                <w:rFonts w:ascii="Arial" w:eastAsia="Times New Roman" w:hAnsi="Arial" w:cs="Arial"/>
                <w:sz w:val="24"/>
                <w:szCs w:val="24"/>
                <w:lang w:eastAsia="en-GB"/>
              </w:rPr>
              <w:t>B2B Clients and Workers</w:t>
            </w:r>
          </w:p>
        </w:tc>
        <w:tc>
          <w:tcPr>
            <w:tcW w:w="5400" w:type="dxa"/>
            <w:tcMar>
              <w:top w:w="150" w:type="dxa"/>
              <w:left w:w="240" w:type="dxa"/>
              <w:bottom w:w="150" w:type="dxa"/>
              <w:right w:w="0" w:type="dxa"/>
            </w:tcMar>
            <w:vAlign w:val="center"/>
            <w:hideMark/>
          </w:tcPr>
          <w:p w14:paraId="256972E2" w14:textId="77777777" w:rsidR="0016719C" w:rsidRPr="0016719C" w:rsidRDefault="0016719C" w:rsidP="00CA7ED8">
            <w:pPr>
              <w:spacing w:after="0" w:line="36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Keep Informed:</w:t>
            </w:r>
            <w:r w:rsidRPr="0016719C">
              <w:rPr>
                <w:rFonts w:ascii="Arial" w:eastAsia="Times New Roman" w:hAnsi="Arial" w:cs="Arial"/>
                <w:sz w:val="24"/>
                <w:szCs w:val="24"/>
                <w:lang w:eastAsia="en-GB"/>
              </w:rPr>
              <w:t> </w:t>
            </w:r>
            <w:r w:rsidR="00CA7ED8" w:rsidRPr="00CA7ED8">
              <w:rPr>
                <w:rFonts w:ascii="Arial" w:eastAsia="Times New Roman" w:hAnsi="Arial" w:cs="Arial"/>
                <w:sz w:val="24"/>
                <w:szCs w:val="24"/>
                <w:lang w:eastAsia="en-GB"/>
              </w:rPr>
              <w:t xml:space="preserve">Dedicated support for business customers. Meetings at the town hall, </w:t>
            </w:r>
            <w:r w:rsidR="00CA7ED8">
              <w:rPr>
                <w:rFonts w:ascii="Arial" w:eastAsia="Times New Roman" w:hAnsi="Arial" w:cs="Arial"/>
                <w:sz w:val="24"/>
                <w:szCs w:val="24"/>
                <w:lang w:eastAsia="en-GB"/>
              </w:rPr>
              <w:t>employee training sessions</w:t>
            </w:r>
            <w:r w:rsidR="00CA7ED8" w:rsidRPr="00CA7ED8">
              <w:rPr>
                <w:rFonts w:ascii="Arial" w:eastAsia="Times New Roman" w:hAnsi="Arial" w:cs="Arial"/>
                <w:sz w:val="24"/>
                <w:szCs w:val="24"/>
                <w:lang w:eastAsia="en-GB"/>
              </w:rPr>
              <w:t>, and company newsletters.</w:t>
            </w:r>
          </w:p>
        </w:tc>
      </w:tr>
      <w:tr w:rsidR="0016719C" w:rsidRPr="0016719C" w14:paraId="5B713B47" w14:textId="77777777" w:rsidTr="00AA1E19">
        <w:tc>
          <w:tcPr>
            <w:tcW w:w="0" w:type="auto"/>
            <w:tcMar>
              <w:top w:w="150" w:type="dxa"/>
              <w:left w:w="0" w:type="dxa"/>
              <w:bottom w:w="150" w:type="dxa"/>
              <w:right w:w="240" w:type="dxa"/>
            </w:tcMar>
            <w:vAlign w:val="center"/>
            <w:hideMark/>
          </w:tcPr>
          <w:p w14:paraId="2DDE138A"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Low Power, Low Interest</w:t>
            </w:r>
          </w:p>
        </w:tc>
        <w:tc>
          <w:tcPr>
            <w:tcW w:w="2202" w:type="dxa"/>
            <w:tcMar>
              <w:top w:w="150" w:type="dxa"/>
              <w:left w:w="240" w:type="dxa"/>
              <w:bottom w:w="150" w:type="dxa"/>
              <w:right w:w="240" w:type="dxa"/>
            </w:tcMar>
            <w:vAlign w:val="center"/>
            <w:hideMark/>
          </w:tcPr>
          <w:p w14:paraId="3BA06156" w14:textId="77777777" w:rsidR="0016719C" w:rsidRPr="0016719C" w:rsidRDefault="00573BFE" w:rsidP="006A6495">
            <w:pPr>
              <w:spacing w:after="0" w:line="360" w:lineRule="auto"/>
              <w:rPr>
                <w:rFonts w:ascii="Arial" w:eastAsia="Times New Roman" w:hAnsi="Arial" w:cs="Arial"/>
                <w:sz w:val="24"/>
                <w:szCs w:val="24"/>
                <w:lang w:eastAsia="en-GB"/>
              </w:rPr>
            </w:pPr>
            <w:r w:rsidRPr="00573BFE">
              <w:rPr>
                <w:rFonts w:ascii="Arial" w:eastAsia="Times New Roman" w:hAnsi="Arial" w:cs="Arial"/>
                <w:sz w:val="24"/>
                <w:szCs w:val="24"/>
                <w:lang w:eastAsia="en-GB"/>
              </w:rPr>
              <w:t xml:space="preserve">Local </w:t>
            </w:r>
            <w:r w:rsidR="006A6495">
              <w:rPr>
                <w:rFonts w:ascii="Arial" w:eastAsia="Times New Roman" w:hAnsi="Arial" w:cs="Arial"/>
                <w:sz w:val="24"/>
                <w:szCs w:val="24"/>
                <w:lang w:eastAsia="en-GB"/>
              </w:rPr>
              <w:t>People and the Community</w:t>
            </w:r>
          </w:p>
        </w:tc>
        <w:tc>
          <w:tcPr>
            <w:tcW w:w="5400" w:type="dxa"/>
            <w:tcMar>
              <w:top w:w="150" w:type="dxa"/>
              <w:left w:w="240" w:type="dxa"/>
              <w:bottom w:w="150" w:type="dxa"/>
              <w:right w:w="0" w:type="dxa"/>
            </w:tcMar>
            <w:vAlign w:val="center"/>
            <w:hideMark/>
          </w:tcPr>
          <w:p w14:paraId="12C2EFAB" w14:textId="77777777" w:rsidR="0016719C" w:rsidRPr="0016719C" w:rsidRDefault="0016719C" w:rsidP="006A6495">
            <w:pPr>
              <w:spacing w:after="0" w:line="360" w:lineRule="auto"/>
              <w:rPr>
                <w:rFonts w:ascii="Arial" w:eastAsia="Times New Roman" w:hAnsi="Arial" w:cs="Arial"/>
                <w:sz w:val="24"/>
                <w:szCs w:val="24"/>
                <w:lang w:eastAsia="en-GB"/>
              </w:rPr>
            </w:pPr>
            <w:r w:rsidRPr="0016719C">
              <w:rPr>
                <w:rFonts w:ascii="Arial" w:eastAsia="Times New Roman" w:hAnsi="Arial" w:cs="Arial"/>
                <w:b/>
                <w:bCs/>
                <w:sz w:val="24"/>
                <w:szCs w:val="24"/>
                <w:lang w:eastAsia="en-GB"/>
              </w:rPr>
              <w:t>Monitor:</w:t>
            </w:r>
            <w:r w:rsidRPr="0016719C">
              <w:rPr>
                <w:rFonts w:ascii="Arial" w:eastAsia="Times New Roman" w:hAnsi="Arial" w:cs="Arial"/>
                <w:sz w:val="24"/>
                <w:szCs w:val="24"/>
                <w:lang w:eastAsia="en-GB"/>
              </w:rPr>
              <w:t> </w:t>
            </w:r>
            <w:r w:rsidR="006A6495" w:rsidRPr="006A6495">
              <w:rPr>
                <w:rFonts w:ascii="Arial" w:eastAsia="Times New Roman" w:hAnsi="Arial" w:cs="Arial"/>
                <w:sz w:val="24"/>
                <w:szCs w:val="24"/>
                <w:lang w:eastAsia="en-GB"/>
              </w:rPr>
              <w:t xml:space="preserve">To </w:t>
            </w:r>
            <w:r w:rsidR="006A6495">
              <w:rPr>
                <w:rFonts w:ascii="Arial" w:eastAsia="Times New Roman" w:hAnsi="Arial" w:cs="Arial"/>
                <w:sz w:val="24"/>
                <w:szCs w:val="24"/>
                <w:lang w:eastAsia="en-GB"/>
              </w:rPr>
              <w:t>maintain a good reputation</w:t>
            </w:r>
            <w:r w:rsidR="006A6495" w:rsidRPr="006A6495">
              <w:rPr>
                <w:rFonts w:ascii="Arial" w:eastAsia="Times New Roman" w:hAnsi="Arial" w:cs="Arial"/>
                <w:sz w:val="24"/>
                <w:szCs w:val="24"/>
                <w:lang w:eastAsia="en-GB"/>
              </w:rPr>
              <w:t xml:space="preserve"> without getting too involved, use sustainability repo</w:t>
            </w:r>
            <w:r w:rsidR="006A6495">
              <w:rPr>
                <w:rFonts w:ascii="Arial" w:eastAsia="Times New Roman" w:hAnsi="Arial" w:cs="Arial"/>
                <w:sz w:val="24"/>
                <w:szCs w:val="24"/>
                <w:lang w:eastAsia="en-GB"/>
              </w:rPr>
              <w:t>rts and invest in the community</w:t>
            </w:r>
            <w:r w:rsidRPr="0016719C">
              <w:rPr>
                <w:rFonts w:ascii="Arial" w:eastAsia="Times New Roman" w:hAnsi="Arial" w:cs="Arial"/>
                <w:sz w:val="24"/>
                <w:szCs w:val="24"/>
                <w:lang w:eastAsia="en-GB"/>
              </w:rPr>
              <w:t>.</w:t>
            </w:r>
          </w:p>
        </w:tc>
      </w:tr>
    </w:tbl>
    <w:p w14:paraId="21FBE990" w14:textId="77777777" w:rsidR="0016719C" w:rsidRDefault="0016719C" w:rsidP="00781BC3">
      <w:pPr>
        <w:shd w:val="clear" w:color="auto" w:fill="FFFFFF"/>
        <w:spacing w:before="480" w:after="240" w:line="480" w:lineRule="atLeast"/>
        <w:outlineLvl w:val="1"/>
        <w:rPr>
          <w:rFonts w:ascii="Arial" w:eastAsia="Times New Roman" w:hAnsi="Arial" w:cs="Arial"/>
          <w:b/>
          <w:bCs/>
          <w:color w:val="0F1115"/>
          <w:sz w:val="24"/>
          <w:szCs w:val="24"/>
          <w:lang w:eastAsia="en-GB"/>
        </w:rPr>
      </w:pPr>
      <w:bookmarkStart w:id="64" w:name="_Toc231772813"/>
      <w:bookmarkStart w:id="65" w:name="_Toc231772981"/>
      <w:bookmarkStart w:id="66" w:name="_Toc233894358"/>
      <w:bookmarkStart w:id="67" w:name="_Toc234608102"/>
      <w:bookmarkStart w:id="68" w:name="_Toc234608393"/>
      <w:bookmarkStart w:id="69" w:name="_Toc234608619"/>
      <w:r w:rsidRPr="0016719C">
        <w:rPr>
          <w:rFonts w:ascii="Arial" w:eastAsia="Times New Roman" w:hAnsi="Arial" w:cs="Arial"/>
          <w:b/>
          <w:bCs/>
          <w:color w:val="0F1115"/>
          <w:sz w:val="24"/>
          <w:szCs w:val="24"/>
          <w:lang w:eastAsia="en-GB"/>
        </w:rPr>
        <w:lastRenderedPageBreak/>
        <w:t>7. Implementation and Monitoring</w:t>
      </w:r>
      <w:bookmarkEnd w:id="64"/>
      <w:bookmarkEnd w:id="65"/>
      <w:bookmarkEnd w:id="66"/>
      <w:bookmarkEnd w:id="67"/>
      <w:bookmarkEnd w:id="68"/>
      <w:bookmarkEnd w:id="69"/>
    </w:p>
    <w:p w14:paraId="583BF9D3" w14:textId="77777777" w:rsidR="00552528" w:rsidRPr="00552528" w:rsidRDefault="00B26EE6" w:rsidP="00552528">
      <w:pPr>
        <w:spacing w:line="360" w:lineRule="auto"/>
        <w:jc w:val="both"/>
        <w:rPr>
          <w:rFonts w:ascii="Arial" w:hAnsi="Arial" w:cs="Arial"/>
          <w:sz w:val="24"/>
          <w:lang w:eastAsia="en-GB"/>
        </w:rPr>
      </w:pPr>
      <w:r>
        <w:rPr>
          <w:rFonts w:ascii="Arial" w:hAnsi="Arial" w:cs="Arial"/>
          <w:sz w:val="24"/>
          <w:lang w:eastAsia="en-GB"/>
        </w:rPr>
        <w:t>Executing</w:t>
      </w:r>
      <w:r w:rsidRPr="00B26EE6">
        <w:rPr>
          <w:rFonts w:ascii="Arial" w:hAnsi="Arial" w:cs="Arial"/>
          <w:sz w:val="24"/>
          <w:lang w:eastAsia="en-GB"/>
        </w:rPr>
        <w:t xml:space="preserve"> strategic plans into action is called implementation. Monitoring is keeping an </w:t>
      </w:r>
      <w:r>
        <w:rPr>
          <w:rFonts w:ascii="Arial" w:hAnsi="Arial" w:cs="Arial"/>
          <w:sz w:val="24"/>
          <w:lang w:eastAsia="en-GB"/>
        </w:rPr>
        <w:t xml:space="preserve">organised check on efforts toward goals using key performance indicators (KPIs), so changes are made if needed </w:t>
      </w:r>
      <w:r w:rsidR="00552528">
        <w:rPr>
          <w:rFonts w:ascii="Arial" w:hAnsi="Arial" w:cs="Arial"/>
          <w:sz w:val="24"/>
          <w:lang w:eastAsia="en-GB"/>
        </w:rPr>
        <w:t>(Kaplan and Norton, 1996)</w:t>
      </w:r>
      <w:r w:rsidR="00552528" w:rsidRPr="00552528">
        <w:rPr>
          <w:rFonts w:ascii="Arial" w:hAnsi="Arial" w:cs="Arial"/>
          <w:sz w:val="24"/>
          <w:lang w:eastAsia="en-GB"/>
        </w:rPr>
        <w:t>.</w:t>
      </w:r>
      <w:r w:rsidR="00552528">
        <w:rPr>
          <w:rFonts w:ascii="Arial" w:hAnsi="Arial" w:cs="Arial"/>
          <w:sz w:val="24"/>
          <w:lang w:eastAsia="en-GB"/>
        </w:rPr>
        <w:t xml:space="preserve"> </w:t>
      </w:r>
    </w:p>
    <w:p w14:paraId="0FEBFC8E" w14:textId="77777777" w:rsidR="0016719C" w:rsidRDefault="0016719C" w:rsidP="00E01AAB">
      <w:pPr>
        <w:shd w:val="clear" w:color="auto" w:fill="FFFFFF"/>
        <w:spacing w:before="480" w:after="240" w:line="240" w:lineRule="auto"/>
        <w:outlineLvl w:val="2"/>
        <w:rPr>
          <w:rFonts w:ascii="Arial" w:eastAsia="Times New Roman" w:hAnsi="Arial" w:cs="Arial"/>
          <w:b/>
          <w:bCs/>
          <w:color w:val="0F1115"/>
          <w:sz w:val="24"/>
          <w:szCs w:val="24"/>
          <w:lang w:eastAsia="en-GB"/>
        </w:rPr>
      </w:pPr>
      <w:bookmarkStart w:id="70" w:name="_Toc231772814"/>
      <w:bookmarkStart w:id="71" w:name="_Toc231772982"/>
      <w:bookmarkStart w:id="72" w:name="_Toc233894359"/>
      <w:bookmarkStart w:id="73" w:name="_Toc234608103"/>
      <w:bookmarkStart w:id="74" w:name="_Toc234608394"/>
      <w:bookmarkStart w:id="75" w:name="_Toc234608620"/>
      <w:r w:rsidRPr="0016719C">
        <w:rPr>
          <w:rFonts w:ascii="Arial" w:eastAsia="Times New Roman" w:hAnsi="Arial" w:cs="Arial"/>
          <w:b/>
          <w:bCs/>
          <w:color w:val="0F1115"/>
          <w:sz w:val="24"/>
          <w:szCs w:val="24"/>
          <w:lang w:eastAsia="en-GB"/>
        </w:rPr>
        <w:t>7.1 Implementation Plan (12-Month Roadmap)</w:t>
      </w:r>
      <w:bookmarkEnd w:id="70"/>
      <w:bookmarkEnd w:id="71"/>
      <w:bookmarkEnd w:id="72"/>
      <w:bookmarkEnd w:id="73"/>
      <w:bookmarkEnd w:id="74"/>
      <w:bookmarkEnd w:id="75"/>
    </w:p>
    <w:p w14:paraId="6B449273" w14:textId="77777777" w:rsidR="00AF089D" w:rsidRPr="00AF089D" w:rsidRDefault="00E6325A" w:rsidP="00AF089D">
      <w:pPr>
        <w:spacing w:line="360" w:lineRule="auto"/>
        <w:jc w:val="both"/>
        <w:rPr>
          <w:rFonts w:ascii="Arial" w:hAnsi="Arial" w:cs="Arial"/>
          <w:sz w:val="24"/>
          <w:szCs w:val="24"/>
          <w:lang w:eastAsia="en-GB"/>
        </w:rPr>
      </w:pPr>
      <w:r>
        <w:rPr>
          <w:rFonts w:ascii="Arial" w:hAnsi="Arial" w:cs="Arial"/>
          <w:sz w:val="24"/>
          <w:szCs w:val="24"/>
          <w:lang w:eastAsia="en-GB"/>
        </w:rPr>
        <w:t>For Vodafone UK, this plan is designed to make it the top provider of 5G and fast internet services in the UK after its merger</w:t>
      </w:r>
      <w:r w:rsidRPr="00E6325A">
        <w:rPr>
          <w:rFonts w:ascii="Arial" w:hAnsi="Arial" w:cs="Arial"/>
          <w:sz w:val="24"/>
          <w:szCs w:val="24"/>
          <w:lang w:eastAsia="en-GB"/>
        </w:rPr>
        <w:t xml:space="preserve"> with Three UK. Every step we take impacts our main goals: being the top in the market, </w:t>
      </w:r>
      <w:r>
        <w:rPr>
          <w:rFonts w:ascii="Arial" w:hAnsi="Arial" w:cs="Arial"/>
          <w:sz w:val="24"/>
          <w:szCs w:val="24"/>
          <w:lang w:eastAsia="en-GB"/>
        </w:rPr>
        <w:t>expanding our services for businesses, making customers happier, accelerating</w:t>
      </w:r>
      <w:r w:rsidRPr="00E6325A">
        <w:rPr>
          <w:rFonts w:ascii="Arial" w:hAnsi="Arial" w:cs="Arial"/>
          <w:sz w:val="24"/>
          <w:szCs w:val="24"/>
          <w:lang w:eastAsia="en-GB"/>
        </w:rPr>
        <w:t xml:space="preserve"> digital growth, and getting the most out of our network systems together. This </w:t>
      </w:r>
      <w:r>
        <w:rPr>
          <w:rFonts w:ascii="Arial" w:hAnsi="Arial" w:cs="Arial"/>
          <w:sz w:val="24"/>
          <w:szCs w:val="24"/>
          <w:lang w:eastAsia="en-GB"/>
        </w:rPr>
        <w:t>ensures that operational actions align with Vodafone's long-term business goals and deliver</w:t>
      </w:r>
      <w:r w:rsidRPr="00E6325A">
        <w:rPr>
          <w:rFonts w:ascii="Arial" w:hAnsi="Arial" w:cs="Arial"/>
          <w:sz w:val="24"/>
          <w:szCs w:val="24"/>
          <w:lang w:eastAsia="en-GB"/>
        </w:rPr>
        <w:t xml:space="preserve"> clear results.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47"/>
        <w:gridCol w:w="1454"/>
        <w:gridCol w:w="1748"/>
        <w:gridCol w:w="2623"/>
        <w:gridCol w:w="2028"/>
      </w:tblGrid>
      <w:tr w:rsidR="00890CA2" w:rsidRPr="0016719C" w14:paraId="6027DEF8" w14:textId="77777777" w:rsidTr="00890CA2">
        <w:trPr>
          <w:tblHeader/>
        </w:trPr>
        <w:tc>
          <w:tcPr>
            <w:tcW w:w="1547" w:type="dxa"/>
            <w:tcMar>
              <w:top w:w="150" w:type="dxa"/>
              <w:left w:w="0" w:type="dxa"/>
              <w:bottom w:w="150" w:type="dxa"/>
              <w:right w:w="240" w:type="dxa"/>
            </w:tcMar>
            <w:vAlign w:val="center"/>
            <w:hideMark/>
          </w:tcPr>
          <w:p w14:paraId="40B32ED4"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Phase</w:t>
            </w:r>
          </w:p>
        </w:tc>
        <w:tc>
          <w:tcPr>
            <w:tcW w:w="1454" w:type="dxa"/>
            <w:tcMar>
              <w:top w:w="150" w:type="dxa"/>
              <w:left w:w="240" w:type="dxa"/>
              <w:bottom w:w="150" w:type="dxa"/>
              <w:right w:w="240" w:type="dxa"/>
            </w:tcMar>
            <w:vAlign w:val="center"/>
            <w:hideMark/>
          </w:tcPr>
          <w:p w14:paraId="351847F8"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Timeline</w:t>
            </w:r>
          </w:p>
        </w:tc>
        <w:tc>
          <w:tcPr>
            <w:tcW w:w="1788" w:type="dxa"/>
            <w:tcMar>
              <w:top w:w="150" w:type="dxa"/>
              <w:left w:w="240" w:type="dxa"/>
              <w:bottom w:w="150" w:type="dxa"/>
              <w:right w:w="240" w:type="dxa"/>
            </w:tcMar>
            <w:vAlign w:val="center"/>
            <w:hideMark/>
          </w:tcPr>
          <w:p w14:paraId="7F8DBD79"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Objectives</w:t>
            </w:r>
          </w:p>
        </w:tc>
        <w:tc>
          <w:tcPr>
            <w:tcW w:w="2766" w:type="dxa"/>
            <w:tcMar>
              <w:top w:w="150" w:type="dxa"/>
              <w:left w:w="240" w:type="dxa"/>
              <w:bottom w:w="150" w:type="dxa"/>
              <w:right w:w="240" w:type="dxa"/>
            </w:tcMar>
            <w:vAlign w:val="center"/>
            <w:hideMark/>
          </w:tcPr>
          <w:p w14:paraId="7BAAB6A0"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Actions</w:t>
            </w:r>
          </w:p>
        </w:tc>
        <w:tc>
          <w:tcPr>
            <w:tcW w:w="1845" w:type="dxa"/>
            <w:tcMar>
              <w:top w:w="150" w:type="dxa"/>
              <w:left w:w="240" w:type="dxa"/>
              <w:bottom w:w="150" w:type="dxa"/>
              <w:right w:w="240" w:type="dxa"/>
            </w:tcMar>
            <w:vAlign w:val="center"/>
            <w:hideMark/>
          </w:tcPr>
          <w:p w14:paraId="5F2D191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KPIs</w:t>
            </w:r>
          </w:p>
        </w:tc>
      </w:tr>
      <w:tr w:rsidR="00890CA2" w:rsidRPr="0016719C" w14:paraId="21724AE4" w14:textId="77777777" w:rsidTr="00890CA2">
        <w:tc>
          <w:tcPr>
            <w:tcW w:w="1547" w:type="dxa"/>
            <w:tcMar>
              <w:top w:w="150" w:type="dxa"/>
              <w:left w:w="0" w:type="dxa"/>
              <w:bottom w:w="150" w:type="dxa"/>
              <w:right w:w="240" w:type="dxa"/>
            </w:tcMar>
            <w:vAlign w:val="center"/>
            <w:hideMark/>
          </w:tcPr>
          <w:p w14:paraId="74A1AD9A"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Phase 1: Foundation</w:t>
            </w:r>
          </w:p>
        </w:tc>
        <w:tc>
          <w:tcPr>
            <w:tcW w:w="1454" w:type="dxa"/>
            <w:tcMar>
              <w:top w:w="150" w:type="dxa"/>
              <w:left w:w="240" w:type="dxa"/>
              <w:bottom w:w="150" w:type="dxa"/>
              <w:right w:w="240" w:type="dxa"/>
            </w:tcMar>
            <w:vAlign w:val="center"/>
            <w:hideMark/>
          </w:tcPr>
          <w:p w14:paraId="798DE128"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Months 1-3</w:t>
            </w:r>
          </w:p>
        </w:tc>
        <w:tc>
          <w:tcPr>
            <w:tcW w:w="1788" w:type="dxa"/>
            <w:tcMar>
              <w:top w:w="150" w:type="dxa"/>
              <w:left w:w="240" w:type="dxa"/>
              <w:bottom w:w="150" w:type="dxa"/>
              <w:right w:w="240" w:type="dxa"/>
            </w:tcMar>
            <w:vAlign w:val="center"/>
            <w:hideMark/>
          </w:tcPr>
          <w:p w14:paraId="5303B13E" w14:textId="77777777" w:rsidR="0016719C" w:rsidRPr="0016719C" w:rsidRDefault="00271A56" w:rsidP="007E2403">
            <w:pPr>
              <w:spacing w:after="0" w:line="375" w:lineRule="atLeast"/>
              <w:rPr>
                <w:rFonts w:ascii="Arial" w:eastAsia="Times New Roman" w:hAnsi="Arial" w:cs="Arial"/>
                <w:sz w:val="24"/>
                <w:szCs w:val="24"/>
                <w:lang w:eastAsia="en-GB"/>
              </w:rPr>
            </w:pPr>
            <w:r w:rsidRPr="00271A56">
              <w:rPr>
                <w:rFonts w:ascii="Arial" w:eastAsia="Times New Roman" w:hAnsi="Arial" w:cs="Arial"/>
                <w:sz w:val="24"/>
                <w:szCs w:val="24"/>
                <w:lang w:eastAsia="en-GB"/>
              </w:rPr>
              <w:t xml:space="preserve">Create better 5G solutions for businesses to help Vodafone UK </w:t>
            </w:r>
            <w:r w:rsidR="007E2403">
              <w:rPr>
                <w:rFonts w:ascii="Arial" w:eastAsia="Times New Roman" w:hAnsi="Arial" w:cs="Arial"/>
                <w:sz w:val="24"/>
                <w:szCs w:val="24"/>
                <w:lang w:eastAsia="en-GB"/>
              </w:rPr>
              <w:t>remain a leader in connecting companies and support its distinctive</w:t>
            </w:r>
            <w:r w:rsidRPr="00271A56">
              <w:rPr>
                <w:rFonts w:ascii="Arial" w:eastAsia="Times New Roman" w:hAnsi="Arial" w:cs="Arial"/>
                <w:sz w:val="24"/>
                <w:szCs w:val="24"/>
                <w:lang w:eastAsia="en-GB"/>
              </w:rPr>
              <w:t xml:space="preserve"> way of </w:t>
            </w:r>
            <w:r w:rsidRPr="00271A56">
              <w:rPr>
                <w:rFonts w:ascii="Arial" w:eastAsia="Times New Roman" w:hAnsi="Arial" w:cs="Arial"/>
                <w:sz w:val="24"/>
                <w:szCs w:val="24"/>
                <w:lang w:eastAsia="en-GB"/>
              </w:rPr>
              <w:lastRenderedPageBreak/>
              <w:t>doing things.</w:t>
            </w:r>
          </w:p>
        </w:tc>
        <w:tc>
          <w:tcPr>
            <w:tcW w:w="2766" w:type="dxa"/>
            <w:tcMar>
              <w:top w:w="150" w:type="dxa"/>
              <w:left w:w="240" w:type="dxa"/>
              <w:bottom w:w="150" w:type="dxa"/>
              <w:right w:w="240" w:type="dxa"/>
            </w:tcMar>
            <w:vAlign w:val="center"/>
            <w:hideMark/>
          </w:tcPr>
          <w:p w14:paraId="4FB37F26" w14:textId="77777777" w:rsidR="007E2403" w:rsidRPr="007E2403" w:rsidRDefault="007E2403" w:rsidP="007E2403">
            <w:pPr>
              <w:pStyle w:val="ListParagraph"/>
              <w:numPr>
                <w:ilvl w:val="0"/>
                <w:numId w:val="11"/>
              </w:numPr>
              <w:spacing w:after="0" w:line="375" w:lineRule="atLeast"/>
              <w:rPr>
                <w:rFonts w:ascii="Arial" w:eastAsia="Times New Roman" w:hAnsi="Arial" w:cs="Arial"/>
                <w:sz w:val="24"/>
                <w:szCs w:val="24"/>
                <w:lang w:eastAsia="en-GB"/>
              </w:rPr>
            </w:pPr>
            <w:r w:rsidRPr="007E2403">
              <w:rPr>
                <w:rFonts w:ascii="Arial" w:eastAsia="Times New Roman" w:hAnsi="Arial" w:cs="Arial"/>
                <w:sz w:val="24"/>
                <w:szCs w:val="24"/>
                <w:lang w:eastAsia="en-GB"/>
              </w:rPr>
              <w:lastRenderedPageBreak/>
              <w:t>Bring in leaders from the industry.</w:t>
            </w:r>
          </w:p>
          <w:p w14:paraId="3421B6A9" w14:textId="77777777" w:rsidR="007E2403" w:rsidRPr="007E2403" w:rsidRDefault="007E2403" w:rsidP="007E2403">
            <w:pPr>
              <w:pStyle w:val="ListParagraph"/>
              <w:numPr>
                <w:ilvl w:val="0"/>
                <w:numId w:val="11"/>
              </w:numPr>
              <w:spacing w:after="0" w:line="375" w:lineRule="atLeast"/>
              <w:rPr>
                <w:rFonts w:ascii="Arial" w:eastAsia="Times New Roman" w:hAnsi="Arial" w:cs="Arial"/>
                <w:sz w:val="24"/>
                <w:szCs w:val="24"/>
                <w:lang w:eastAsia="en-GB"/>
              </w:rPr>
            </w:pPr>
            <w:r w:rsidRPr="007E2403">
              <w:rPr>
                <w:rFonts w:ascii="Arial" w:eastAsia="Times New Roman" w:hAnsi="Arial" w:cs="Arial"/>
                <w:sz w:val="24"/>
                <w:szCs w:val="24"/>
                <w:lang w:eastAsia="en-GB"/>
              </w:rPr>
              <w:t>Make three test products for 5G: one for healthcare, one for logistics, and one for smart manufacturing.</w:t>
            </w:r>
          </w:p>
          <w:p w14:paraId="0C6953C7" w14:textId="77777777" w:rsidR="0016719C" w:rsidRPr="00FA5E51" w:rsidRDefault="007E2403" w:rsidP="007E2403">
            <w:pPr>
              <w:pStyle w:val="ListParagraph"/>
              <w:numPr>
                <w:ilvl w:val="0"/>
                <w:numId w:val="11"/>
              </w:numPr>
              <w:spacing w:after="0" w:line="375" w:lineRule="atLeast"/>
              <w:rPr>
                <w:rFonts w:ascii="Arial" w:eastAsia="Times New Roman" w:hAnsi="Arial" w:cs="Arial"/>
                <w:sz w:val="24"/>
                <w:szCs w:val="24"/>
                <w:lang w:eastAsia="en-GB"/>
              </w:rPr>
            </w:pPr>
            <w:r>
              <w:rPr>
                <w:rFonts w:ascii="Arial" w:eastAsia="Times New Roman" w:hAnsi="Arial" w:cs="Arial"/>
                <w:sz w:val="24"/>
                <w:szCs w:val="24"/>
                <w:lang w:eastAsia="en-GB"/>
              </w:rPr>
              <w:t>Train the current B2B sales team</w:t>
            </w:r>
            <w:r w:rsidR="00FA5E51" w:rsidRPr="00FA5E51">
              <w:rPr>
                <w:rFonts w:ascii="Arial" w:eastAsia="Times New Roman" w:hAnsi="Arial" w:cs="Arial"/>
                <w:sz w:val="24"/>
                <w:szCs w:val="24"/>
                <w:lang w:eastAsia="en-GB"/>
              </w:rPr>
              <w:t>.</w:t>
            </w:r>
          </w:p>
        </w:tc>
        <w:tc>
          <w:tcPr>
            <w:tcW w:w="1845" w:type="dxa"/>
            <w:tcMar>
              <w:top w:w="150" w:type="dxa"/>
              <w:left w:w="240" w:type="dxa"/>
              <w:bottom w:w="150" w:type="dxa"/>
              <w:right w:w="0" w:type="dxa"/>
            </w:tcMar>
            <w:vAlign w:val="center"/>
            <w:hideMark/>
          </w:tcPr>
          <w:p w14:paraId="3FBFBFBA" w14:textId="77777777" w:rsidR="006152DB" w:rsidRPr="006152DB" w:rsidRDefault="006152DB" w:rsidP="006152DB">
            <w:pPr>
              <w:pStyle w:val="ListParagraph"/>
              <w:numPr>
                <w:ilvl w:val="0"/>
                <w:numId w:val="11"/>
              </w:numPr>
              <w:spacing w:after="0" w:line="375" w:lineRule="atLeast"/>
              <w:rPr>
                <w:rFonts w:ascii="Arial" w:eastAsia="Times New Roman" w:hAnsi="Arial" w:cs="Arial"/>
                <w:sz w:val="24"/>
                <w:szCs w:val="24"/>
                <w:lang w:eastAsia="en-GB"/>
              </w:rPr>
            </w:pPr>
            <w:r w:rsidRPr="006152DB">
              <w:rPr>
                <w:rFonts w:ascii="Arial" w:eastAsia="Times New Roman" w:hAnsi="Arial" w:cs="Arial"/>
                <w:sz w:val="24"/>
                <w:szCs w:val="24"/>
                <w:lang w:eastAsia="en-GB"/>
              </w:rPr>
              <w:t>Number of new products released (goal: 3).</w:t>
            </w:r>
          </w:p>
          <w:p w14:paraId="3A2B1285" w14:textId="77777777" w:rsidR="0016719C" w:rsidRPr="00890CA2" w:rsidRDefault="006152DB" w:rsidP="006152DB">
            <w:pPr>
              <w:pStyle w:val="ListParagraph"/>
              <w:numPr>
                <w:ilvl w:val="0"/>
                <w:numId w:val="11"/>
              </w:numPr>
              <w:spacing w:after="0" w:line="375" w:lineRule="atLeast"/>
              <w:rPr>
                <w:rFonts w:ascii="Arial" w:eastAsia="Times New Roman" w:hAnsi="Arial" w:cs="Arial"/>
                <w:sz w:val="24"/>
                <w:szCs w:val="24"/>
                <w:lang w:eastAsia="en-GB"/>
              </w:rPr>
            </w:pPr>
            <w:r w:rsidRPr="006152DB">
              <w:rPr>
                <w:rFonts w:ascii="Arial" w:eastAsia="Times New Roman" w:hAnsi="Arial" w:cs="Arial"/>
                <w:sz w:val="24"/>
                <w:szCs w:val="24"/>
                <w:lang w:eastAsia="en-GB"/>
              </w:rPr>
              <w:t>All t</w:t>
            </w:r>
            <w:r>
              <w:rPr>
                <w:rFonts w:ascii="Arial" w:eastAsia="Times New Roman" w:hAnsi="Arial" w:cs="Arial"/>
                <w:sz w:val="24"/>
                <w:szCs w:val="24"/>
                <w:lang w:eastAsia="en-GB"/>
              </w:rPr>
              <w:t>he sales team received training</w:t>
            </w:r>
            <w:r w:rsidR="00890CA2" w:rsidRPr="00890CA2">
              <w:rPr>
                <w:rFonts w:ascii="Arial" w:eastAsia="Times New Roman" w:hAnsi="Arial" w:cs="Arial"/>
                <w:sz w:val="24"/>
                <w:szCs w:val="24"/>
                <w:lang w:eastAsia="en-GB"/>
              </w:rPr>
              <w:t>.</w:t>
            </w:r>
          </w:p>
        </w:tc>
      </w:tr>
      <w:tr w:rsidR="00890CA2" w:rsidRPr="0016719C" w14:paraId="5B27B817" w14:textId="77777777" w:rsidTr="00890CA2">
        <w:tc>
          <w:tcPr>
            <w:tcW w:w="1547" w:type="dxa"/>
            <w:tcMar>
              <w:top w:w="150" w:type="dxa"/>
              <w:left w:w="0" w:type="dxa"/>
              <w:bottom w:w="150" w:type="dxa"/>
              <w:right w:w="240" w:type="dxa"/>
            </w:tcMar>
            <w:vAlign w:val="center"/>
            <w:hideMark/>
          </w:tcPr>
          <w:p w14:paraId="38AFC6C0"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Phase 2: Pilot &amp; Learn</w:t>
            </w:r>
          </w:p>
        </w:tc>
        <w:tc>
          <w:tcPr>
            <w:tcW w:w="1454" w:type="dxa"/>
            <w:tcMar>
              <w:top w:w="150" w:type="dxa"/>
              <w:left w:w="240" w:type="dxa"/>
              <w:bottom w:w="150" w:type="dxa"/>
              <w:right w:w="240" w:type="dxa"/>
            </w:tcMar>
            <w:vAlign w:val="center"/>
            <w:hideMark/>
          </w:tcPr>
          <w:p w14:paraId="4A6876E3"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Months 4-6</w:t>
            </w:r>
          </w:p>
        </w:tc>
        <w:tc>
          <w:tcPr>
            <w:tcW w:w="1788" w:type="dxa"/>
            <w:tcMar>
              <w:top w:w="150" w:type="dxa"/>
              <w:left w:w="240" w:type="dxa"/>
              <w:bottom w:w="150" w:type="dxa"/>
              <w:right w:w="240" w:type="dxa"/>
            </w:tcMar>
            <w:vAlign w:val="center"/>
            <w:hideMark/>
          </w:tcPr>
          <w:p w14:paraId="24A5B2B7" w14:textId="77777777" w:rsidR="0016719C" w:rsidRPr="00682179" w:rsidRDefault="001D512B" w:rsidP="00503341">
            <w:pPr>
              <w:spacing w:after="0" w:line="375" w:lineRule="atLeast"/>
              <w:rPr>
                <w:rFonts w:ascii="Arial" w:eastAsia="Times New Roman" w:hAnsi="Arial" w:cs="Arial"/>
                <w:i/>
                <w:sz w:val="24"/>
                <w:szCs w:val="24"/>
                <w:lang w:eastAsia="en-GB"/>
              </w:rPr>
            </w:pPr>
            <w:r w:rsidRPr="001D512B">
              <w:rPr>
                <w:rFonts w:ascii="Arial" w:eastAsia="Times New Roman" w:hAnsi="Arial" w:cs="Arial"/>
                <w:sz w:val="24"/>
                <w:szCs w:val="24"/>
                <w:lang w:eastAsia="en-GB"/>
              </w:rPr>
              <w:t xml:space="preserve">Tests with </w:t>
            </w:r>
            <w:r w:rsidR="00503341">
              <w:rPr>
                <w:rFonts w:ascii="Arial" w:eastAsia="Times New Roman" w:hAnsi="Arial" w:cs="Arial"/>
                <w:sz w:val="24"/>
                <w:szCs w:val="24"/>
                <w:lang w:eastAsia="en-GB"/>
              </w:rPr>
              <w:t>key business clients will show whether the suggested B2B approach</w:t>
            </w:r>
            <w:r>
              <w:rPr>
                <w:rFonts w:ascii="Arial" w:eastAsia="Times New Roman" w:hAnsi="Arial" w:cs="Arial"/>
                <w:sz w:val="24"/>
                <w:szCs w:val="24"/>
                <w:lang w:eastAsia="en-GB"/>
              </w:rPr>
              <w:t xml:space="preserve"> works</w:t>
            </w:r>
            <w:r w:rsidR="00B26A0C" w:rsidRPr="00682179">
              <w:rPr>
                <w:rFonts w:ascii="Arial" w:eastAsia="Times New Roman" w:hAnsi="Arial" w:cs="Arial"/>
                <w:i/>
                <w:sz w:val="24"/>
                <w:szCs w:val="24"/>
                <w:lang w:eastAsia="en-GB"/>
              </w:rPr>
              <w:t>.</w:t>
            </w:r>
          </w:p>
        </w:tc>
        <w:tc>
          <w:tcPr>
            <w:tcW w:w="2766" w:type="dxa"/>
            <w:tcMar>
              <w:top w:w="150" w:type="dxa"/>
              <w:left w:w="240" w:type="dxa"/>
              <w:bottom w:w="150" w:type="dxa"/>
              <w:right w:w="240" w:type="dxa"/>
            </w:tcMar>
            <w:vAlign w:val="center"/>
            <w:hideMark/>
          </w:tcPr>
          <w:p w14:paraId="03C5DE91" w14:textId="77777777" w:rsidR="00503341" w:rsidRPr="00503341" w:rsidRDefault="00503341" w:rsidP="00503341">
            <w:pPr>
              <w:pStyle w:val="ListParagraph"/>
              <w:numPr>
                <w:ilvl w:val="0"/>
                <w:numId w:val="12"/>
              </w:numPr>
              <w:spacing w:after="0" w:line="375" w:lineRule="atLeast"/>
              <w:rPr>
                <w:rFonts w:ascii="Arial" w:eastAsia="Times New Roman" w:hAnsi="Arial" w:cs="Arial"/>
                <w:sz w:val="24"/>
                <w:szCs w:val="24"/>
                <w:lang w:eastAsia="en-GB"/>
              </w:rPr>
            </w:pPr>
            <w:r w:rsidRPr="00503341">
              <w:rPr>
                <w:rFonts w:ascii="Arial" w:eastAsia="Times New Roman" w:hAnsi="Arial" w:cs="Arial"/>
                <w:sz w:val="24"/>
                <w:szCs w:val="24"/>
                <w:lang w:eastAsia="en-GB"/>
              </w:rPr>
              <w:t>Make agreements with companies in the industrial, logistics, and healthcare fields.</w:t>
            </w:r>
          </w:p>
          <w:p w14:paraId="58F80A1C" w14:textId="77777777" w:rsidR="00503341" w:rsidRPr="00503341" w:rsidRDefault="00503341" w:rsidP="00503341">
            <w:pPr>
              <w:pStyle w:val="ListParagraph"/>
              <w:numPr>
                <w:ilvl w:val="0"/>
                <w:numId w:val="12"/>
              </w:numPr>
              <w:spacing w:after="0" w:line="375" w:lineRule="atLeast"/>
              <w:rPr>
                <w:rFonts w:ascii="Arial" w:eastAsia="Times New Roman" w:hAnsi="Arial" w:cs="Arial"/>
                <w:sz w:val="24"/>
                <w:szCs w:val="24"/>
                <w:lang w:eastAsia="en-GB"/>
              </w:rPr>
            </w:pPr>
            <w:r w:rsidRPr="00503341">
              <w:rPr>
                <w:rFonts w:ascii="Arial" w:eastAsia="Times New Roman" w:hAnsi="Arial" w:cs="Arial"/>
                <w:sz w:val="24"/>
                <w:szCs w:val="24"/>
                <w:lang w:eastAsia="en-GB"/>
              </w:rPr>
              <w:t>Collect feedback from customers and information about how well things are working.</w:t>
            </w:r>
          </w:p>
          <w:p w14:paraId="3EA8BF2B" w14:textId="77777777" w:rsidR="0016719C" w:rsidRPr="00B26A0C" w:rsidRDefault="00503341" w:rsidP="00503341">
            <w:pPr>
              <w:pStyle w:val="ListParagraph"/>
              <w:numPr>
                <w:ilvl w:val="0"/>
                <w:numId w:val="12"/>
              </w:numPr>
              <w:spacing w:after="0" w:line="375" w:lineRule="atLeast"/>
              <w:rPr>
                <w:rFonts w:ascii="Arial" w:eastAsia="Times New Roman" w:hAnsi="Arial" w:cs="Arial"/>
                <w:sz w:val="24"/>
                <w:szCs w:val="24"/>
                <w:lang w:eastAsia="en-GB"/>
              </w:rPr>
            </w:pPr>
            <w:r>
              <w:rPr>
                <w:rFonts w:ascii="Arial" w:eastAsia="Times New Roman" w:hAnsi="Arial" w:cs="Arial"/>
                <w:sz w:val="24"/>
                <w:szCs w:val="24"/>
                <w:lang w:eastAsia="en-GB"/>
              </w:rPr>
              <w:t>Make your products better</w:t>
            </w:r>
            <w:r w:rsidR="00B26A0C" w:rsidRPr="00B26A0C">
              <w:rPr>
                <w:rFonts w:ascii="Arial" w:eastAsia="Times New Roman" w:hAnsi="Arial" w:cs="Arial"/>
                <w:sz w:val="24"/>
                <w:szCs w:val="24"/>
                <w:lang w:eastAsia="en-GB"/>
              </w:rPr>
              <w:t>.</w:t>
            </w:r>
          </w:p>
        </w:tc>
        <w:tc>
          <w:tcPr>
            <w:tcW w:w="1845" w:type="dxa"/>
            <w:tcMar>
              <w:top w:w="150" w:type="dxa"/>
              <w:left w:w="240" w:type="dxa"/>
              <w:bottom w:w="150" w:type="dxa"/>
              <w:right w:w="0" w:type="dxa"/>
            </w:tcMar>
            <w:vAlign w:val="center"/>
            <w:hideMark/>
          </w:tcPr>
          <w:p w14:paraId="6ABABD25" w14:textId="77777777" w:rsidR="00055935" w:rsidRPr="00055935" w:rsidRDefault="00055935" w:rsidP="00055935">
            <w:pPr>
              <w:pStyle w:val="ListParagraph"/>
              <w:numPr>
                <w:ilvl w:val="0"/>
                <w:numId w:val="12"/>
              </w:numPr>
              <w:spacing w:after="0" w:line="375" w:lineRule="atLeast"/>
              <w:rPr>
                <w:rFonts w:ascii="Arial" w:eastAsia="Times New Roman" w:hAnsi="Arial" w:cs="Arial"/>
                <w:sz w:val="24"/>
                <w:szCs w:val="24"/>
                <w:lang w:eastAsia="en-GB"/>
              </w:rPr>
            </w:pPr>
            <w:r w:rsidRPr="00055935">
              <w:rPr>
                <w:rFonts w:ascii="Arial" w:eastAsia="Times New Roman" w:hAnsi="Arial" w:cs="Arial"/>
                <w:sz w:val="24"/>
                <w:szCs w:val="24"/>
                <w:lang w:eastAsia="en-GB"/>
              </w:rPr>
              <w:t>Aim to have 15 pilot clients.</w:t>
            </w:r>
          </w:p>
          <w:p w14:paraId="18F71D32" w14:textId="77777777" w:rsidR="0016719C" w:rsidRPr="000C4F78" w:rsidRDefault="00055935" w:rsidP="00055935">
            <w:pPr>
              <w:pStyle w:val="ListParagraph"/>
              <w:numPr>
                <w:ilvl w:val="0"/>
                <w:numId w:val="12"/>
              </w:numPr>
              <w:spacing w:after="0" w:line="375" w:lineRule="atLeast"/>
              <w:rPr>
                <w:rFonts w:ascii="Arial" w:eastAsia="Times New Roman" w:hAnsi="Arial" w:cs="Arial"/>
                <w:sz w:val="24"/>
                <w:szCs w:val="24"/>
                <w:lang w:eastAsia="en-GB"/>
              </w:rPr>
            </w:pPr>
            <w:r>
              <w:rPr>
                <w:rFonts w:ascii="Arial" w:eastAsia="Times New Roman" w:hAnsi="Arial" w:cs="Arial"/>
                <w:sz w:val="24"/>
                <w:szCs w:val="24"/>
                <w:lang w:eastAsia="en-GB"/>
              </w:rPr>
              <w:t>A</w:t>
            </w:r>
            <w:r w:rsidRPr="00055935">
              <w:rPr>
                <w:rFonts w:ascii="Arial" w:eastAsia="Times New Roman" w:hAnsi="Arial" w:cs="Arial"/>
                <w:sz w:val="24"/>
                <w:szCs w:val="24"/>
                <w:lang w:eastAsia="en-GB"/>
              </w:rPr>
              <w:t>im for 85% customer s</w:t>
            </w:r>
            <w:r>
              <w:rPr>
                <w:rFonts w:ascii="Arial" w:eastAsia="Times New Roman" w:hAnsi="Arial" w:cs="Arial"/>
                <w:sz w:val="24"/>
                <w:szCs w:val="24"/>
                <w:lang w:eastAsia="en-GB"/>
              </w:rPr>
              <w:t>atisfaction</w:t>
            </w:r>
            <w:r w:rsidR="000C4F78" w:rsidRPr="000C4F78">
              <w:rPr>
                <w:rFonts w:ascii="Arial" w:eastAsia="Times New Roman" w:hAnsi="Arial" w:cs="Arial"/>
                <w:sz w:val="24"/>
                <w:szCs w:val="24"/>
                <w:lang w:eastAsia="en-GB"/>
              </w:rPr>
              <w:t>.</w:t>
            </w:r>
          </w:p>
        </w:tc>
      </w:tr>
      <w:tr w:rsidR="00890CA2" w:rsidRPr="0016719C" w14:paraId="0830AE98" w14:textId="77777777" w:rsidTr="00890CA2">
        <w:tc>
          <w:tcPr>
            <w:tcW w:w="1547" w:type="dxa"/>
            <w:tcMar>
              <w:top w:w="150" w:type="dxa"/>
              <w:left w:w="0" w:type="dxa"/>
              <w:bottom w:w="150" w:type="dxa"/>
              <w:right w:w="240" w:type="dxa"/>
            </w:tcMar>
            <w:vAlign w:val="center"/>
            <w:hideMark/>
          </w:tcPr>
          <w:p w14:paraId="1DCE3BA6"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Phase 3: Market Rollout</w:t>
            </w:r>
          </w:p>
        </w:tc>
        <w:tc>
          <w:tcPr>
            <w:tcW w:w="1454" w:type="dxa"/>
            <w:tcMar>
              <w:top w:w="150" w:type="dxa"/>
              <w:left w:w="240" w:type="dxa"/>
              <w:bottom w:w="150" w:type="dxa"/>
              <w:right w:w="240" w:type="dxa"/>
            </w:tcMar>
            <w:vAlign w:val="center"/>
            <w:hideMark/>
          </w:tcPr>
          <w:p w14:paraId="0BD31B5C"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Months 7-9</w:t>
            </w:r>
          </w:p>
        </w:tc>
        <w:tc>
          <w:tcPr>
            <w:tcW w:w="1788" w:type="dxa"/>
            <w:tcMar>
              <w:top w:w="150" w:type="dxa"/>
              <w:left w:w="240" w:type="dxa"/>
              <w:bottom w:w="150" w:type="dxa"/>
              <w:right w:w="240" w:type="dxa"/>
            </w:tcMar>
            <w:vAlign w:val="center"/>
            <w:hideMark/>
          </w:tcPr>
          <w:p w14:paraId="3CCD59E9" w14:textId="77777777" w:rsidR="0016719C" w:rsidRPr="003E68F0" w:rsidRDefault="003E68F0" w:rsidP="003E68F0">
            <w:pPr>
              <w:spacing w:after="0" w:line="375" w:lineRule="atLeast"/>
              <w:rPr>
                <w:rFonts w:ascii="Arial" w:eastAsia="Times New Roman" w:hAnsi="Arial" w:cs="Arial"/>
                <w:sz w:val="24"/>
                <w:szCs w:val="24"/>
                <w:lang w:eastAsia="en-GB"/>
              </w:rPr>
            </w:pPr>
            <w:r w:rsidRPr="003E68F0">
              <w:rPr>
                <w:rFonts w:ascii="Arial" w:eastAsia="Times New Roman" w:hAnsi="Arial" w:cs="Arial"/>
                <w:sz w:val="24"/>
                <w:szCs w:val="24"/>
                <w:lang w:eastAsia="en-GB"/>
              </w:rPr>
              <w:t xml:space="preserve">Start offering services to businesses to grow the market and </w:t>
            </w:r>
            <w:r>
              <w:rPr>
                <w:rFonts w:ascii="Arial" w:eastAsia="Times New Roman" w:hAnsi="Arial" w:cs="Arial"/>
                <w:sz w:val="24"/>
                <w:szCs w:val="24"/>
                <w:lang w:eastAsia="en-GB"/>
              </w:rPr>
              <w:t>generate profit</w:t>
            </w:r>
            <w:r w:rsidR="0016719C" w:rsidRPr="003E68F0">
              <w:rPr>
                <w:rFonts w:ascii="Arial" w:eastAsia="Times New Roman" w:hAnsi="Arial" w:cs="Arial"/>
                <w:sz w:val="24"/>
                <w:szCs w:val="24"/>
                <w:lang w:eastAsia="en-GB"/>
              </w:rPr>
              <w:t>.</w:t>
            </w:r>
          </w:p>
        </w:tc>
        <w:tc>
          <w:tcPr>
            <w:tcW w:w="2766" w:type="dxa"/>
            <w:tcMar>
              <w:top w:w="150" w:type="dxa"/>
              <w:left w:w="240" w:type="dxa"/>
              <w:bottom w:w="150" w:type="dxa"/>
              <w:right w:w="240" w:type="dxa"/>
            </w:tcMar>
            <w:vAlign w:val="center"/>
            <w:hideMark/>
          </w:tcPr>
          <w:p w14:paraId="2CFF100B" w14:textId="77777777" w:rsidR="002D38C6" w:rsidRPr="002D38C6" w:rsidRDefault="002D38C6" w:rsidP="002D38C6">
            <w:pPr>
              <w:pStyle w:val="ListParagraph"/>
              <w:numPr>
                <w:ilvl w:val="0"/>
                <w:numId w:val="13"/>
              </w:numPr>
              <w:spacing w:after="0" w:line="375" w:lineRule="atLeast"/>
              <w:rPr>
                <w:rFonts w:ascii="Arial" w:eastAsia="Times New Roman" w:hAnsi="Arial" w:cs="Arial"/>
                <w:sz w:val="24"/>
                <w:szCs w:val="24"/>
                <w:lang w:eastAsia="en-GB"/>
              </w:rPr>
            </w:pPr>
            <w:r w:rsidRPr="002D38C6">
              <w:rPr>
                <w:rFonts w:ascii="Arial" w:eastAsia="Times New Roman" w:hAnsi="Arial" w:cs="Arial"/>
                <w:sz w:val="24"/>
                <w:szCs w:val="24"/>
                <w:lang w:eastAsia="en-GB"/>
              </w:rPr>
              <w:t>B2B decision-makers are the focus of a country-wide marketing campaign.</w:t>
            </w:r>
          </w:p>
          <w:p w14:paraId="50174C03" w14:textId="77777777" w:rsidR="000B744C" w:rsidRPr="000B744C" w:rsidRDefault="002D38C6" w:rsidP="002D38C6">
            <w:pPr>
              <w:pStyle w:val="ListParagraph"/>
              <w:numPr>
                <w:ilvl w:val="0"/>
                <w:numId w:val="13"/>
              </w:numPr>
              <w:spacing w:after="0" w:line="375" w:lineRule="atLeast"/>
              <w:rPr>
                <w:rFonts w:ascii="Arial" w:eastAsia="Times New Roman" w:hAnsi="Arial" w:cs="Arial"/>
                <w:sz w:val="24"/>
                <w:szCs w:val="24"/>
                <w:lang w:eastAsia="en-GB"/>
              </w:rPr>
            </w:pPr>
            <w:r w:rsidRPr="002D38C6">
              <w:rPr>
                <w:rFonts w:ascii="Arial" w:eastAsia="Times New Roman" w:hAnsi="Arial" w:cs="Arial"/>
                <w:sz w:val="24"/>
                <w:szCs w:val="24"/>
                <w:lang w:eastAsia="en-GB"/>
              </w:rPr>
              <w:t xml:space="preserve">Grow the number of sales options, </w:t>
            </w:r>
            <w:r>
              <w:rPr>
                <w:rFonts w:ascii="Arial" w:eastAsia="Times New Roman" w:hAnsi="Arial" w:cs="Arial"/>
                <w:sz w:val="24"/>
                <w:szCs w:val="24"/>
                <w:lang w:eastAsia="en-GB"/>
              </w:rPr>
              <w:t>both direct and with partners</w:t>
            </w:r>
            <w:r w:rsidR="000B744C" w:rsidRPr="000B744C">
              <w:rPr>
                <w:rFonts w:ascii="Arial" w:eastAsia="Times New Roman" w:hAnsi="Arial" w:cs="Arial"/>
                <w:sz w:val="24"/>
                <w:szCs w:val="24"/>
                <w:lang w:eastAsia="en-GB"/>
              </w:rPr>
              <w:t>.</w:t>
            </w:r>
          </w:p>
          <w:p w14:paraId="28CBFD03" w14:textId="77777777" w:rsidR="0016719C" w:rsidRPr="000B744C" w:rsidRDefault="002D38C6" w:rsidP="002D38C6">
            <w:pPr>
              <w:pStyle w:val="ListParagraph"/>
              <w:numPr>
                <w:ilvl w:val="0"/>
                <w:numId w:val="13"/>
              </w:numPr>
              <w:spacing w:after="0" w:line="375" w:lineRule="atLeast"/>
              <w:rPr>
                <w:rFonts w:ascii="Arial" w:eastAsia="Times New Roman" w:hAnsi="Arial" w:cs="Arial"/>
                <w:sz w:val="24"/>
                <w:szCs w:val="24"/>
                <w:lang w:eastAsia="en-GB"/>
              </w:rPr>
            </w:pPr>
            <w:r w:rsidRPr="002D38C6">
              <w:rPr>
                <w:rFonts w:ascii="Arial" w:eastAsia="Times New Roman" w:hAnsi="Arial" w:cs="Arial"/>
                <w:sz w:val="24"/>
                <w:szCs w:val="24"/>
                <w:lang w:eastAsia="en-GB"/>
              </w:rPr>
              <w:lastRenderedPageBreak/>
              <w:t xml:space="preserve">Start a team </w:t>
            </w:r>
            <w:r>
              <w:rPr>
                <w:rFonts w:ascii="Arial" w:eastAsia="Times New Roman" w:hAnsi="Arial" w:cs="Arial"/>
                <w:sz w:val="24"/>
                <w:szCs w:val="24"/>
                <w:lang w:eastAsia="en-GB"/>
              </w:rPr>
              <w:t>to help customers succeed</w:t>
            </w:r>
            <w:r w:rsidR="0016719C" w:rsidRPr="000B744C">
              <w:rPr>
                <w:rFonts w:ascii="Arial" w:eastAsia="Times New Roman" w:hAnsi="Arial" w:cs="Arial"/>
                <w:sz w:val="24"/>
                <w:szCs w:val="24"/>
                <w:lang w:eastAsia="en-GB"/>
              </w:rPr>
              <w:t>.</w:t>
            </w:r>
          </w:p>
        </w:tc>
        <w:tc>
          <w:tcPr>
            <w:tcW w:w="1845" w:type="dxa"/>
            <w:tcMar>
              <w:top w:w="150" w:type="dxa"/>
              <w:left w:w="240" w:type="dxa"/>
              <w:bottom w:w="150" w:type="dxa"/>
              <w:right w:w="0" w:type="dxa"/>
            </w:tcMar>
            <w:vAlign w:val="center"/>
            <w:hideMark/>
          </w:tcPr>
          <w:p w14:paraId="34B62179" w14:textId="77777777" w:rsidR="003E55C1" w:rsidRPr="003E55C1" w:rsidRDefault="003E55C1" w:rsidP="003E55C1">
            <w:pPr>
              <w:pStyle w:val="ListParagraph"/>
              <w:numPr>
                <w:ilvl w:val="0"/>
                <w:numId w:val="13"/>
              </w:numPr>
              <w:spacing w:after="0" w:line="375" w:lineRule="atLeast"/>
              <w:rPr>
                <w:rFonts w:ascii="Arial" w:eastAsia="Times New Roman" w:hAnsi="Arial" w:cs="Arial"/>
                <w:sz w:val="24"/>
                <w:szCs w:val="24"/>
                <w:lang w:eastAsia="en-GB"/>
              </w:rPr>
            </w:pPr>
            <w:r w:rsidRPr="003E55C1">
              <w:rPr>
                <w:rFonts w:ascii="Arial" w:eastAsia="Times New Roman" w:hAnsi="Arial" w:cs="Arial"/>
                <w:sz w:val="24"/>
                <w:szCs w:val="24"/>
                <w:lang w:eastAsia="en-GB"/>
              </w:rPr>
              <w:lastRenderedPageBreak/>
              <w:t>100 new business contracts were signed.</w:t>
            </w:r>
          </w:p>
          <w:p w14:paraId="4A2F0070" w14:textId="77777777" w:rsidR="0016719C" w:rsidRPr="006E0604" w:rsidRDefault="003E55C1" w:rsidP="003E55C1">
            <w:pPr>
              <w:pStyle w:val="ListParagraph"/>
              <w:numPr>
                <w:ilvl w:val="0"/>
                <w:numId w:val="13"/>
              </w:numPr>
              <w:spacing w:after="0" w:line="375" w:lineRule="atLeast"/>
              <w:rPr>
                <w:rFonts w:ascii="Arial" w:eastAsia="Times New Roman" w:hAnsi="Arial" w:cs="Arial"/>
                <w:sz w:val="24"/>
                <w:szCs w:val="24"/>
                <w:lang w:eastAsia="en-GB"/>
              </w:rPr>
            </w:pPr>
            <w:r w:rsidRPr="003E55C1">
              <w:rPr>
                <w:rFonts w:ascii="Arial" w:eastAsia="Times New Roman" w:hAnsi="Arial" w:cs="Arial"/>
                <w:sz w:val="24"/>
                <w:szCs w:val="24"/>
                <w:lang w:eastAsia="en-GB"/>
              </w:rPr>
              <w:t>Money from new ideas (goal: £50 million).</w:t>
            </w:r>
          </w:p>
        </w:tc>
      </w:tr>
      <w:tr w:rsidR="00890CA2" w:rsidRPr="0016719C" w14:paraId="42531DEF" w14:textId="77777777" w:rsidTr="00890CA2">
        <w:tc>
          <w:tcPr>
            <w:tcW w:w="1547" w:type="dxa"/>
            <w:tcMar>
              <w:top w:w="150" w:type="dxa"/>
              <w:left w:w="0" w:type="dxa"/>
              <w:bottom w:w="150" w:type="dxa"/>
              <w:right w:w="240" w:type="dxa"/>
            </w:tcMar>
            <w:vAlign w:val="center"/>
            <w:hideMark/>
          </w:tcPr>
          <w:p w14:paraId="4EA6B1E5"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b/>
                <w:bCs/>
                <w:sz w:val="24"/>
                <w:szCs w:val="24"/>
                <w:lang w:eastAsia="en-GB"/>
              </w:rPr>
              <w:t>Phase 4: Scale &amp; Optimise</w:t>
            </w:r>
          </w:p>
        </w:tc>
        <w:tc>
          <w:tcPr>
            <w:tcW w:w="1454" w:type="dxa"/>
            <w:tcMar>
              <w:top w:w="150" w:type="dxa"/>
              <w:left w:w="240" w:type="dxa"/>
              <w:bottom w:w="150" w:type="dxa"/>
              <w:right w:w="240" w:type="dxa"/>
            </w:tcMar>
            <w:vAlign w:val="center"/>
            <w:hideMark/>
          </w:tcPr>
          <w:p w14:paraId="6C036C44" w14:textId="77777777" w:rsidR="0016719C" w:rsidRPr="0016719C" w:rsidRDefault="0016719C" w:rsidP="0016719C">
            <w:pPr>
              <w:spacing w:after="0" w:line="375" w:lineRule="atLeast"/>
              <w:rPr>
                <w:rFonts w:ascii="Arial" w:eastAsia="Times New Roman" w:hAnsi="Arial" w:cs="Arial"/>
                <w:sz w:val="24"/>
                <w:szCs w:val="24"/>
                <w:lang w:eastAsia="en-GB"/>
              </w:rPr>
            </w:pPr>
            <w:r w:rsidRPr="0016719C">
              <w:rPr>
                <w:rFonts w:ascii="Arial" w:eastAsia="Times New Roman" w:hAnsi="Arial" w:cs="Arial"/>
                <w:sz w:val="24"/>
                <w:szCs w:val="24"/>
                <w:lang w:eastAsia="en-GB"/>
              </w:rPr>
              <w:t>Months 10-12</w:t>
            </w:r>
          </w:p>
        </w:tc>
        <w:tc>
          <w:tcPr>
            <w:tcW w:w="1788" w:type="dxa"/>
            <w:tcMar>
              <w:top w:w="150" w:type="dxa"/>
              <w:left w:w="240" w:type="dxa"/>
              <w:bottom w:w="150" w:type="dxa"/>
              <w:right w:w="240" w:type="dxa"/>
            </w:tcMar>
            <w:vAlign w:val="center"/>
            <w:hideMark/>
          </w:tcPr>
          <w:p w14:paraId="5A5D50E2" w14:textId="77777777" w:rsidR="0016719C" w:rsidRPr="004A2E77" w:rsidRDefault="004A2E77" w:rsidP="004A2E77">
            <w:pPr>
              <w:spacing w:after="0" w:line="375" w:lineRule="atLeast"/>
              <w:rPr>
                <w:rFonts w:ascii="Arial" w:eastAsia="Times New Roman" w:hAnsi="Arial" w:cs="Arial"/>
                <w:sz w:val="24"/>
                <w:szCs w:val="24"/>
                <w:lang w:eastAsia="en-GB"/>
              </w:rPr>
            </w:pPr>
            <w:r w:rsidRPr="004A2E77">
              <w:rPr>
                <w:rFonts w:ascii="Arial" w:eastAsia="Times New Roman" w:hAnsi="Arial" w:cs="Arial"/>
                <w:sz w:val="24"/>
                <w:szCs w:val="24"/>
                <w:lang w:eastAsia="en-GB"/>
              </w:rPr>
              <w:t>Expand the successful business plan to different industries and Vodafone markets in other countries.</w:t>
            </w:r>
          </w:p>
        </w:tc>
        <w:tc>
          <w:tcPr>
            <w:tcW w:w="2766" w:type="dxa"/>
            <w:tcMar>
              <w:top w:w="150" w:type="dxa"/>
              <w:left w:w="240" w:type="dxa"/>
              <w:bottom w:w="150" w:type="dxa"/>
              <w:right w:w="240" w:type="dxa"/>
            </w:tcMar>
            <w:vAlign w:val="center"/>
            <w:hideMark/>
          </w:tcPr>
          <w:p w14:paraId="48F4C265" w14:textId="77777777" w:rsidR="00AF7466" w:rsidRPr="00AF7466" w:rsidRDefault="00AF7466" w:rsidP="00AF7466">
            <w:pPr>
              <w:pStyle w:val="ListParagraph"/>
              <w:numPr>
                <w:ilvl w:val="0"/>
                <w:numId w:val="14"/>
              </w:numPr>
              <w:spacing w:after="0" w:line="375" w:lineRule="atLeast"/>
              <w:rPr>
                <w:rFonts w:ascii="Arial" w:eastAsia="Times New Roman" w:hAnsi="Arial" w:cs="Arial"/>
                <w:sz w:val="24"/>
                <w:szCs w:val="24"/>
                <w:lang w:eastAsia="en-GB"/>
              </w:rPr>
            </w:pPr>
            <w:r w:rsidRPr="00AF7466">
              <w:rPr>
                <w:rFonts w:ascii="Arial" w:eastAsia="Times New Roman" w:hAnsi="Arial" w:cs="Arial"/>
                <w:sz w:val="24"/>
                <w:szCs w:val="24"/>
                <w:lang w:eastAsia="en-GB"/>
              </w:rPr>
              <w:t>Make solutions for stores and energy companies.</w:t>
            </w:r>
          </w:p>
          <w:p w14:paraId="70D283CA" w14:textId="77777777" w:rsidR="00AF7466" w:rsidRPr="00AF7466" w:rsidRDefault="00AF7466" w:rsidP="00AF7466">
            <w:pPr>
              <w:pStyle w:val="ListParagraph"/>
              <w:numPr>
                <w:ilvl w:val="0"/>
                <w:numId w:val="14"/>
              </w:numPr>
              <w:spacing w:after="0" w:line="375" w:lineRule="atLeast"/>
              <w:rPr>
                <w:rFonts w:ascii="Arial" w:eastAsia="Times New Roman" w:hAnsi="Arial" w:cs="Arial"/>
                <w:sz w:val="24"/>
                <w:szCs w:val="24"/>
                <w:lang w:eastAsia="en-GB"/>
              </w:rPr>
            </w:pPr>
            <w:r>
              <w:rPr>
                <w:rFonts w:ascii="Arial" w:eastAsia="Times New Roman" w:hAnsi="Arial" w:cs="Arial"/>
                <w:sz w:val="24"/>
                <w:szCs w:val="24"/>
                <w:lang w:eastAsia="en-GB"/>
              </w:rPr>
              <w:t>Examine ways to sell</w:t>
            </w:r>
            <w:r w:rsidRPr="00AF7466">
              <w:rPr>
                <w:rFonts w:ascii="Arial" w:eastAsia="Times New Roman" w:hAnsi="Arial" w:cs="Arial"/>
                <w:sz w:val="24"/>
                <w:szCs w:val="24"/>
                <w:lang w:eastAsia="en-GB"/>
              </w:rPr>
              <w:t xml:space="preserve"> products to Vodafone </w:t>
            </w:r>
            <w:r>
              <w:rPr>
                <w:rFonts w:ascii="Arial" w:eastAsia="Times New Roman" w:hAnsi="Arial" w:cs="Arial"/>
                <w:sz w:val="24"/>
                <w:szCs w:val="24"/>
                <w:lang w:eastAsia="en-GB"/>
              </w:rPr>
              <w:t>markets</w:t>
            </w:r>
            <w:r w:rsidRPr="00AF7466">
              <w:rPr>
                <w:rFonts w:ascii="Arial" w:eastAsia="Times New Roman" w:hAnsi="Arial" w:cs="Arial"/>
                <w:sz w:val="24"/>
                <w:szCs w:val="24"/>
                <w:lang w:eastAsia="en-GB"/>
              </w:rPr>
              <w:t xml:space="preserve"> like Spain and Germany.</w:t>
            </w:r>
          </w:p>
          <w:p w14:paraId="5716DA30" w14:textId="77777777" w:rsidR="0016719C" w:rsidRPr="000703D5" w:rsidRDefault="00AF7466" w:rsidP="00AF7466">
            <w:pPr>
              <w:pStyle w:val="ListParagraph"/>
              <w:numPr>
                <w:ilvl w:val="0"/>
                <w:numId w:val="14"/>
              </w:numPr>
              <w:spacing w:after="0" w:line="375" w:lineRule="atLeast"/>
              <w:rPr>
                <w:rFonts w:ascii="Arial" w:eastAsia="Times New Roman" w:hAnsi="Arial" w:cs="Arial"/>
                <w:sz w:val="24"/>
                <w:szCs w:val="24"/>
                <w:lang w:eastAsia="en-GB"/>
              </w:rPr>
            </w:pPr>
            <w:r w:rsidRPr="00AF7466">
              <w:rPr>
                <w:rFonts w:ascii="Arial" w:eastAsia="Times New Roman" w:hAnsi="Arial" w:cs="Arial"/>
                <w:sz w:val="24"/>
                <w:szCs w:val="24"/>
                <w:lang w:eastAsia="en-GB"/>
              </w:rPr>
              <w:t>Continuous work with data analysis</w:t>
            </w:r>
            <w:r>
              <w:rPr>
                <w:rFonts w:ascii="Arial" w:eastAsia="Times New Roman" w:hAnsi="Arial" w:cs="Arial"/>
                <w:sz w:val="24"/>
                <w:szCs w:val="24"/>
                <w:lang w:eastAsia="en-GB"/>
              </w:rPr>
              <w:t>.</w:t>
            </w:r>
          </w:p>
        </w:tc>
        <w:tc>
          <w:tcPr>
            <w:tcW w:w="1845" w:type="dxa"/>
            <w:tcMar>
              <w:top w:w="150" w:type="dxa"/>
              <w:left w:w="240" w:type="dxa"/>
              <w:bottom w:w="150" w:type="dxa"/>
              <w:right w:w="0" w:type="dxa"/>
            </w:tcMar>
            <w:vAlign w:val="center"/>
            <w:hideMark/>
          </w:tcPr>
          <w:p w14:paraId="22BD3C61" w14:textId="77777777" w:rsidR="00453940" w:rsidRPr="00453940" w:rsidRDefault="00453940" w:rsidP="00453940">
            <w:pPr>
              <w:pStyle w:val="ListParagraph"/>
              <w:numPr>
                <w:ilvl w:val="0"/>
                <w:numId w:val="14"/>
              </w:numPr>
              <w:spacing w:after="0" w:line="375" w:lineRule="atLeast"/>
              <w:rPr>
                <w:rFonts w:ascii="Arial" w:eastAsia="Times New Roman" w:hAnsi="Arial" w:cs="Arial"/>
                <w:sz w:val="24"/>
                <w:szCs w:val="24"/>
                <w:lang w:eastAsia="en-GB"/>
              </w:rPr>
            </w:pPr>
            <w:r w:rsidRPr="00453940">
              <w:rPr>
                <w:rFonts w:ascii="Arial" w:eastAsia="Times New Roman" w:hAnsi="Arial" w:cs="Arial"/>
                <w:sz w:val="24"/>
                <w:szCs w:val="24"/>
                <w:lang w:eastAsia="en-GB"/>
              </w:rPr>
              <w:t xml:space="preserve">The goal for </w:t>
            </w:r>
            <w:r>
              <w:rPr>
                <w:rFonts w:ascii="Arial" w:eastAsia="Times New Roman" w:hAnsi="Arial" w:cs="Arial"/>
                <w:sz w:val="24"/>
                <w:szCs w:val="24"/>
                <w:lang w:eastAsia="en-GB"/>
              </w:rPr>
              <w:t xml:space="preserve">the </w:t>
            </w:r>
            <w:r w:rsidRPr="00453940">
              <w:rPr>
                <w:rFonts w:ascii="Arial" w:eastAsia="Times New Roman" w:hAnsi="Arial" w:cs="Arial"/>
                <w:sz w:val="24"/>
                <w:szCs w:val="24"/>
                <w:lang w:eastAsia="en-GB"/>
              </w:rPr>
              <w:t>enterprise 5G market share in the UK is 5%.</w:t>
            </w:r>
          </w:p>
          <w:p w14:paraId="50C22004" w14:textId="77777777" w:rsidR="0016719C" w:rsidRPr="00C27528" w:rsidRDefault="00453940" w:rsidP="00453940">
            <w:pPr>
              <w:pStyle w:val="ListParagraph"/>
              <w:numPr>
                <w:ilvl w:val="0"/>
                <w:numId w:val="14"/>
              </w:numPr>
              <w:spacing w:after="0" w:line="375" w:lineRule="atLeast"/>
              <w:rPr>
                <w:rFonts w:ascii="Arial" w:eastAsia="Times New Roman" w:hAnsi="Arial" w:cs="Arial"/>
                <w:sz w:val="24"/>
                <w:szCs w:val="24"/>
                <w:lang w:eastAsia="en-GB"/>
              </w:rPr>
            </w:pPr>
            <w:r w:rsidRPr="00453940">
              <w:rPr>
                <w:rFonts w:ascii="Arial" w:eastAsia="Times New Roman" w:hAnsi="Arial" w:cs="Arial"/>
                <w:sz w:val="24"/>
                <w:szCs w:val="24"/>
                <w:lang w:eastAsia="en-GB"/>
              </w:rPr>
              <w:t>The goal is to have a 40% profit margin for new products.</w:t>
            </w:r>
          </w:p>
        </w:tc>
      </w:tr>
    </w:tbl>
    <w:p w14:paraId="09B0238F" w14:textId="77777777" w:rsidR="0016719C" w:rsidRPr="0016719C" w:rsidRDefault="0016719C" w:rsidP="0016719C">
      <w:pPr>
        <w:shd w:val="clear" w:color="auto" w:fill="FFFFFF"/>
        <w:spacing w:before="480" w:after="240" w:line="450" w:lineRule="atLeast"/>
        <w:outlineLvl w:val="2"/>
        <w:rPr>
          <w:rFonts w:ascii="Arial" w:eastAsia="Times New Roman" w:hAnsi="Arial" w:cs="Arial"/>
          <w:b/>
          <w:bCs/>
          <w:color w:val="0F1115"/>
          <w:sz w:val="24"/>
          <w:szCs w:val="24"/>
          <w:lang w:eastAsia="en-GB"/>
        </w:rPr>
      </w:pPr>
      <w:bookmarkStart w:id="76" w:name="_Toc231772815"/>
      <w:bookmarkStart w:id="77" w:name="_Toc231772983"/>
      <w:bookmarkStart w:id="78" w:name="_Toc233894360"/>
      <w:bookmarkStart w:id="79" w:name="_Toc234608104"/>
      <w:bookmarkStart w:id="80" w:name="_Toc234608395"/>
      <w:bookmarkStart w:id="81" w:name="_Toc234608621"/>
      <w:r w:rsidRPr="0016719C">
        <w:rPr>
          <w:rFonts w:ascii="Arial" w:eastAsia="Times New Roman" w:hAnsi="Arial" w:cs="Arial"/>
          <w:b/>
          <w:bCs/>
          <w:color w:val="0F1115"/>
          <w:sz w:val="24"/>
          <w:szCs w:val="24"/>
          <w:lang w:eastAsia="en-GB"/>
        </w:rPr>
        <w:t>7.2 Monitoring Mechanisms</w:t>
      </w:r>
      <w:bookmarkEnd w:id="76"/>
      <w:bookmarkEnd w:id="77"/>
      <w:bookmarkEnd w:id="78"/>
      <w:bookmarkEnd w:id="79"/>
      <w:bookmarkEnd w:id="80"/>
      <w:bookmarkEnd w:id="81"/>
    </w:p>
    <w:p w14:paraId="4550CE3C" w14:textId="77777777" w:rsidR="0016719C" w:rsidRPr="0016719C" w:rsidRDefault="0016719C" w:rsidP="00BD3CD6">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Quarterly Strategic Reviews:</w:t>
      </w:r>
      <w:r w:rsidRPr="0016719C">
        <w:rPr>
          <w:rFonts w:ascii="Arial" w:eastAsia="Times New Roman" w:hAnsi="Arial" w:cs="Arial"/>
          <w:color w:val="0F1115"/>
          <w:sz w:val="24"/>
          <w:szCs w:val="24"/>
          <w:lang w:eastAsia="en-GB"/>
        </w:rPr>
        <w:t> </w:t>
      </w:r>
      <w:r w:rsidR="00417A34" w:rsidRPr="00417A34">
        <w:rPr>
          <w:rFonts w:ascii="Arial" w:eastAsia="Times New Roman" w:hAnsi="Arial" w:cs="Arial"/>
          <w:color w:val="0F1115"/>
          <w:sz w:val="24"/>
          <w:szCs w:val="24"/>
          <w:lang w:eastAsia="en-GB"/>
        </w:rPr>
        <w:t xml:space="preserve">Reviewing key performance indicators, the competition, and </w:t>
      </w:r>
      <w:r w:rsidR="00417A34">
        <w:rPr>
          <w:rFonts w:ascii="Arial" w:eastAsia="Times New Roman" w:hAnsi="Arial" w:cs="Arial"/>
          <w:color w:val="0F1115"/>
          <w:sz w:val="24"/>
          <w:szCs w:val="24"/>
          <w:lang w:eastAsia="en-GB"/>
        </w:rPr>
        <w:t>strategic changes</w:t>
      </w:r>
      <w:r w:rsidR="00417A34" w:rsidRPr="00417A34">
        <w:rPr>
          <w:rFonts w:ascii="Arial" w:eastAsia="Times New Roman" w:hAnsi="Arial" w:cs="Arial"/>
          <w:color w:val="0F1115"/>
          <w:sz w:val="24"/>
          <w:szCs w:val="24"/>
          <w:lang w:eastAsia="en-GB"/>
        </w:rPr>
        <w:t xml:space="preserve"> at the board level.</w:t>
      </w:r>
    </w:p>
    <w:p w14:paraId="4804B0DC" w14:textId="77777777" w:rsidR="0016719C" w:rsidRPr="0016719C" w:rsidRDefault="0016719C" w:rsidP="00BD3CD6">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Monthly Operational Dashboards:</w:t>
      </w:r>
      <w:r w:rsidRPr="0016719C">
        <w:rPr>
          <w:rFonts w:ascii="Arial" w:eastAsia="Times New Roman" w:hAnsi="Arial" w:cs="Arial"/>
          <w:color w:val="0F1115"/>
          <w:sz w:val="24"/>
          <w:szCs w:val="24"/>
          <w:lang w:eastAsia="en-GB"/>
        </w:rPr>
        <w:t> </w:t>
      </w:r>
      <w:r w:rsidR="00417A34">
        <w:rPr>
          <w:rFonts w:ascii="Arial" w:eastAsia="Times New Roman" w:hAnsi="Arial" w:cs="Arial"/>
          <w:color w:val="0F1115"/>
          <w:sz w:val="24"/>
          <w:szCs w:val="24"/>
          <w:lang w:eastAsia="en-GB"/>
        </w:rPr>
        <w:t>Monitoring</w:t>
      </w:r>
      <w:r w:rsidR="00417A34" w:rsidRPr="00417A34">
        <w:rPr>
          <w:rFonts w:ascii="Arial" w:eastAsia="Times New Roman" w:hAnsi="Arial" w:cs="Arial"/>
          <w:color w:val="0F1115"/>
          <w:sz w:val="24"/>
          <w:szCs w:val="24"/>
          <w:lang w:eastAsia="en-GB"/>
        </w:rPr>
        <w:t xml:space="preserve"> customer losses, network performance (like speed and availability), </w:t>
      </w:r>
      <w:r w:rsidR="00417A34">
        <w:rPr>
          <w:rFonts w:ascii="Arial" w:eastAsia="Times New Roman" w:hAnsi="Arial" w:cs="Arial"/>
          <w:color w:val="0F1115"/>
          <w:sz w:val="24"/>
          <w:szCs w:val="24"/>
          <w:lang w:eastAsia="en-GB"/>
        </w:rPr>
        <w:t>and sales progress in real time</w:t>
      </w:r>
      <w:r w:rsidRPr="0016719C">
        <w:rPr>
          <w:rFonts w:ascii="Arial" w:eastAsia="Times New Roman" w:hAnsi="Arial" w:cs="Arial"/>
          <w:color w:val="0F1115"/>
          <w:sz w:val="24"/>
          <w:szCs w:val="24"/>
          <w:lang w:eastAsia="en-GB"/>
        </w:rPr>
        <w:t>.</w:t>
      </w:r>
    </w:p>
    <w:p w14:paraId="7701B253" w14:textId="77777777" w:rsidR="0016719C" w:rsidRPr="0016719C" w:rsidRDefault="0016719C" w:rsidP="00BD3CD6">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t>Annual Stakeholder Surveys:</w:t>
      </w:r>
      <w:r w:rsidRPr="0016719C">
        <w:rPr>
          <w:rFonts w:ascii="Arial" w:eastAsia="Times New Roman" w:hAnsi="Arial" w:cs="Arial"/>
          <w:color w:val="0F1115"/>
          <w:sz w:val="24"/>
          <w:szCs w:val="24"/>
          <w:lang w:eastAsia="en-GB"/>
        </w:rPr>
        <w:t> </w:t>
      </w:r>
      <w:r w:rsidR="00417A34" w:rsidRPr="00417A34">
        <w:rPr>
          <w:rFonts w:ascii="Arial" w:eastAsia="Times New Roman" w:hAnsi="Arial" w:cs="Arial"/>
          <w:color w:val="0F1115"/>
          <w:sz w:val="24"/>
          <w:szCs w:val="24"/>
          <w:lang w:eastAsia="en-GB"/>
        </w:rPr>
        <w:t xml:space="preserve">Evaluate </w:t>
      </w:r>
      <w:r w:rsidR="004D038A">
        <w:rPr>
          <w:rFonts w:ascii="Arial" w:eastAsia="Times New Roman" w:hAnsi="Arial" w:cs="Arial"/>
          <w:color w:val="0F1115"/>
          <w:sz w:val="24"/>
          <w:szCs w:val="24"/>
          <w:lang w:eastAsia="en-GB"/>
        </w:rPr>
        <w:t>satisfaction among employees, regulators, and business customers</w:t>
      </w:r>
      <w:r w:rsidR="00417A34" w:rsidRPr="00417A34">
        <w:rPr>
          <w:rFonts w:ascii="Arial" w:eastAsia="Times New Roman" w:hAnsi="Arial" w:cs="Arial"/>
          <w:color w:val="0F1115"/>
          <w:sz w:val="24"/>
          <w:szCs w:val="24"/>
          <w:lang w:eastAsia="en-GB"/>
        </w:rPr>
        <w:t>.</w:t>
      </w:r>
    </w:p>
    <w:p w14:paraId="17230228" w14:textId="77777777" w:rsidR="00BD3CD6" w:rsidRDefault="0016719C" w:rsidP="00BD3CD6">
      <w:p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16719C">
        <w:rPr>
          <w:rFonts w:ascii="Arial" w:eastAsia="Times New Roman" w:hAnsi="Arial" w:cs="Arial"/>
          <w:b/>
          <w:bCs/>
          <w:color w:val="0F1115"/>
          <w:sz w:val="24"/>
          <w:szCs w:val="24"/>
          <w:lang w:eastAsia="en-GB"/>
        </w:rPr>
        <w:lastRenderedPageBreak/>
        <w:t>Assumption Tracking:</w:t>
      </w:r>
      <w:r w:rsidRPr="0016719C">
        <w:rPr>
          <w:rFonts w:ascii="Arial" w:eastAsia="Times New Roman" w:hAnsi="Arial" w:cs="Arial"/>
          <w:color w:val="0F1115"/>
          <w:sz w:val="24"/>
          <w:szCs w:val="24"/>
          <w:lang w:eastAsia="en-GB"/>
        </w:rPr>
        <w:t> </w:t>
      </w:r>
      <w:r w:rsidR="004D038A" w:rsidRPr="004D038A">
        <w:rPr>
          <w:rFonts w:ascii="Arial" w:eastAsia="Times New Roman" w:hAnsi="Arial" w:cs="Arial"/>
          <w:color w:val="0F1115"/>
          <w:sz w:val="24"/>
          <w:szCs w:val="24"/>
          <w:lang w:eastAsia="en-GB"/>
        </w:rPr>
        <w:t>Every six months, the main ideas</w:t>
      </w:r>
      <w:r w:rsidR="004D038A">
        <w:rPr>
          <w:rFonts w:ascii="Arial" w:eastAsia="Times New Roman" w:hAnsi="Arial" w:cs="Arial"/>
          <w:color w:val="0F1115"/>
          <w:sz w:val="24"/>
          <w:szCs w:val="24"/>
          <w:lang w:eastAsia="en-GB"/>
        </w:rPr>
        <w:t xml:space="preserve">, such as whether B2B clients will pay more for 5G and if the rollout will go as expected, </w:t>
      </w:r>
      <w:r w:rsidR="004D038A" w:rsidRPr="004D038A">
        <w:rPr>
          <w:rFonts w:ascii="Arial" w:eastAsia="Times New Roman" w:hAnsi="Arial" w:cs="Arial"/>
          <w:color w:val="0F1115"/>
          <w:sz w:val="24"/>
          <w:szCs w:val="24"/>
          <w:lang w:eastAsia="en-GB"/>
        </w:rPr>
        <w:t>will be clearly checked.</w:t>
      </w:r>
      <w:r w:rsidR="004D038A">
        <w:rPr>
          <w:rFonts w:ascii="Arial" w:eastAsia="Times New Roman" w:hAnsi="Arial" w:cs="Arial"/>
          <w:color w:val="0F1115"/>
          <w:sz w:val="24"/>
          <w:szCs w:val="24"/>
          <w:lang w:eastAsia="en-GB"/>
        </w:rPr>
        <w:t xml:space="preserve"> The backup plans will be implemented </w:t>
      </w:r>
      <w:r w:rsidR="004D038A" w:rsidRPr="004D038A">
        <w:rPr>
          <w:rFonts w:ascii="Arial" w:eastAsia="Times New Roman" w:hAnsi="Arial" w:cs="Arial"/>
          <w:color w:val="0F1115"/>
          <w:sz w:val="24"/>
          <w:szCs w:val="24"/>
          <w:lang w:eastAsia="en-GB"/>
        </w:rPr>
        <w:t xml:space="preserve">into action, </w:t>
      </w:r>
      <w:r w:rsidR="004D038A">
        <w:rPr>
          <w:rFonts w:ascii="Arial" w:eastAsia="Times New Roman" w:hAnsi="Arial" w:cs="Arial"/>
          <w:color w:val="0F1115"/>
          <w:sz w:val="24"/>
          <w:szCs w:val="24"/>
          <w:lang w:eastAsia="en-GB"/>
        </w:rPr>
        <w:t>such as changing prices or speeding up network setup, if the initial ideas prove wrong</w:t>
      </w:r>
      <w:r w:rsidRPr="0016719C">
        <w:rPr>
          <w:rFonts w:ascii="Arial" w:eastAsia="Times New Roman" w:hAnsi="Arial" w:cs="Arial"/>
          <w:color w:val="0F1115"/>
          <w:sz w:val="24"/>
          <w:szCs w:val="24"/>
          <w:lang w:eastAsia="en-GB"/>
        </w:rPr>
        <w:t>.</w:t>
      </w:r>
    </w:p>
    <w:p w14:paraId="35167081" w14:textId="77777777" w:rsidR="0016719C" w:rsidRPr="0016719C" w:rsidRDefault="0016719C" w:rsidP="00E01AAB">
      <w:pPr>
        <w:shd w:val="clear" w:color="auto" w:fill="FFFFFF"/>
        <w:spacing w:before="480" w:after="240" w:line="240" w:lineRule="auto"/>
        <w:outlineLvl w:val="1"/>
        <w:rPr>
          <w:rFonts w:ascii="Arial" w:eastAsia="Times New Roman" w:hAnsi="Arial" w:cs="Arial"/>
          <w:b/>
          <w:bCs/>
          <w:color w:val="0F1115"/>
          <w:sz w:val="24"/>
          <w:szCs w:val="24"/>
          <w:lang w:eastAsia="en-GB"/>
        </w:rPr>
      </w:pPr>
      <w:bookmarkStart w:id="82" w:name="_Toc231772984"/>
      <w:bookmarkStart w:id="83" w:name="_Toc233894361"/>
      <w:bookmarkStart w:id="84" w:name="_Toc234608105"/>
      <w:bookmarkStart w:id="85" w:name="_Toc234608396"/>
      <w:bookmarkStart w:id="86" w:name="_Toc234608622"/>
      <w:r w:rsidRPr="0016719C">
        <w:rPr>
          <w:rFonts w:ascii="Arial" w:eastAsia="Times New Roman" w:hAnsi="Arial" w:cs="Arial"/>
          <w:b/>
          <w:bCs/>
          <w:color w:val="0F1115"/>
          <w:sz w:val="24"/>
          <w:szCs w:val="24"/>
          <w:lang w:eastAsia="en-GB"/>
        </w:rPr>
        <w:t>8. Conclusion</w:t>
      </w:r>
      <w:bookmarkEnd w:id="82"/>
      <w:bookmarkEnd w:id="83"/>
      <w:bookmarkEnd w:id="84"/>
      <w:bookmarkEnd w:id="85"/>
      <w:bookmarkEnd w:id="86"/>
    </w:p>
    <w:p w14:paraId="38E6D2A4" w14:textId="77777777" w:rsidR="0016719C" w:rsidRPr="0016719C" w:rsidRDefault="00F3287D" w:rsidP="0016719C">
      <w:pPr>
        <w:shd w:val="clear" w:color="auto" w:fill="FFFFFF"/>
        <w:spacing w:before="240" w:after="240" w:line="360" w:lineRule="auto"/>
        <w:jc w:val="both"/>
        <w:rPr>
          <w:rFonts w:ascii="Arial" w:eastAsia="Times New Roman" w:hAnsi="Arial" w:cs="Arial"/>
          <w:color w:val="0F1115"/>
          <w:sz w:val="24"/>
          <w:szCs w:val="24"/>
          <w:lang w:eastAsia="en-GB"/>
        </w:rPr>
      </w:pPr>
      <w:r w:rsidRPr="00F3287D">
        <w:rPr>
          <w:rFonts w:ascii="Arial" w:eastAsia="Times New Roman" w:hAnsi="Arial" w:cs="Arial"/>
          <w:color w:val="0F1115"/>
          <w:sz w:val="24"/>
          <w:szCs w:val="24"/>
          <w:lang w:eastAsia="en-GB"/>
        </w:rPr>
        <w:t>Vodafone UK is at an important point. The merger with Three UK not only created the biggest mobile company in the country but also secured unprecedented funding for new 5G technology. However, the telecom industry still has tough competition because there are many good choices for customers</w:t>
      </w:r>
      <w:r>
        <w:rPr>
          <w:rFonts w:ascii="Arial" w:eastAsia="Times New Roman" w:hAnsi="Arial" w:cs="Arial"/>
          <w:color w:val="0F1115"/>
          <w:sz w:val="24"/>
          <w:szCs w:val="24"/>
          <w:lang w:eastAsia="en-GB"/>
        </w:rPr>
        <w:t>,</w:t>
      </w:r>
      <w:r w:rsidRPr="00F3287D">
        <w:rPr>
          <w:rFonts w:ascii="Arial" w:eastAsia="Times New Roman" w:hAnsi="Arial" w:cs="Arial"/>
          <w:color w:val="0F1115"/>
          <w:sz w:val="24"/>
          <w:szCs w:val="24"/>
          <w:lang w:eastAsia="en-GB"/>
        </w:rPr>
        <w:t xml:space="preserve"> and cu</w:t>
      </w:r>
      <w:r>
        <w:rPr>
          <w:rFonts w:ascii="Arial" w:eastAsia="Times New Roman" w:hAnsi="Arial" w:cs="Arial"/>
          <w:color w:val="0F1115"/>
          <w:sz w:val="24"/>
          <w:szCs w:val="24"/>
          <w:lang w:eastAsia="en-GB"/>
        </w:rPr>
        <w:t xml:space="preserve">stomers have </w:t>
      </w:r>
      <w:r w:rsidR="00E01AAB">
        <w:rPr>
          <w:rFonts w:ascii="Arial" w:eastAsia="Times New Roman" w:hAnsi="Arial" w:cs="Arial"/>
          <w:color w:val="0F1115"/>
          <w:sz w:val="24"/>
          <w:szCs w:val="24"/>
          <w:lang w:eastAsia="en-GB"/>
        </w:rPr>
        <w:t xml:space="preserve">a </w:t>
      </w:r>
      <w:r>
        <w:rPr>
          <w:rFonts w:ascii="Arial" w:eastAsia="Times New Roman" w:hAnsi="Arial" w:cs="Arial"/>
          <w:color w:val="0F1115"/>
          <w:sz w:val="24"/>
          <w:szCs w:val="24"/>
          <w:lang w:eastAsia="en-GB"/>
        </w:rPr>
        <w:t>strong influence</w:t>
      </w:r>
      <w:r w:rsidR="0016719C" w:rsidRPr="0016719C">
        <w:rPr>
          <w:rFonts w:ascii="Arial" w:eastAsia="Times New Roman" w:hAnsi="Arial" w:cs="Arial"/>
          <w:color w:val="0F1115"/>
          <w:sz w:val="24"/>
          <w:szCs w:val="24"/>
          <w:lang w:eastAsia="en-GB"/>
        </w:rPr>
        <w:t>.</w:t>
      </w:r>
    </w:p>
    <w:p w14:paraId="0A2BA5E3" w14:textId="77777777" w:rsidR="00E01AAB" w:rsidRPr="00E01AAB" w:rsidRDefault="00E01AAB" w:rsidP="00E01AAB">
      <w:pPr>
        <w:shd w:val="clear" w:color="auto" w:fill="FFFFFF"/>
        <w:spacing w:before="240" w:after="240" w:line="360" w:lineRule="auto"/>
        <w:jc w:val="both"/>
        <w:rPr>
          <w:rFonts w:ascii="Arial" w:eastAsia="Times New Roman" w:hAnsi="Arial" w:cs="Arial"/>
          <w:color w:val="0F1115"/>
          <w:sz w:val="24"/>
          <w:szCs w:val="24"/>
          <w:lang w:eastAsia="en-GB"/>
        </w:rPr>
      </w:pPr>
      <w:r w:rsidRPr="00E01AAB">
        <w:rPr>
          <w:rFonts w:ascii="Arial" w:eastAsia="Times New Roman" w:hAnsi="Arial" w:cs="Arial"/>
          <w:color w:val="0F1115"/>
          <w:sz w:val="24"/>
          <w:szCs w:val="24"/>
          <w:lang w:eastAsia="en-GB"/>
        </w:rPr>
        <w:t xml:space="preserve">The report </w:t>
      </w:r>
      <w:r>
        <w:rPr>
          <w:rFonts w:ascii="Arial" w:eastAsia="Times New Roman" w:hAnsi="Arial" w:cs="Arial"/>
          <w:color w:val="0F1115"/>
          <w:sz w:val="24"/>
          <w:szCs w:val="24"/>
          <w:lang w:eastAsia="en-GB"/>
        </w:rPr>
        <w:t>states</w:t>
      </w:r>
      <w:r w:rsidRPr="00E01AAB">
        <w:rPr>
          <w:rFonts w:ascii="Arial" w:eastAsia="Times New Roman" w:hAnsi="Arial" w:cs="Arial"/>
          <w:color w:val="0F1115"/>
          <w:sz w:val="24"/>
          <w:szCs w:val="24"/>
          <w:lang w:eastAsia="en-GB"/>
        </w:rPr>
        <w:t xml:space="preserve"> that competing the same way in the general market for all consumers won't last. Instead, it's better to </w:t>
      </w:r>
      <w:r>
        <w:rPr>
          <w:rFonts w:ascii="Arial" w:eastAsia="Times New Roman" w:hAnsi="Arial" w:cs="Arial"/>
          <w:color w:val="0F1115"/>
          <w:sz w:val="24"/>
          <w:szCs w:val="24"/>
          <w:lang w:eastAsia="en-GB"/>
        </w:rPr>
        <w:t>focus on leveraging Vodafone's specialised 5G technology to deliver tailored solutions for key</w:t>
      </w:r>
      <w:r w:rsidRPr="00E01AAB">
        <w:rPr>
          <w:rFonts w:ascii="Arial" w:eastAsia="Times New Roman" w:hAnsi="Arial" w:cs="Arial"/>
          <w:color w:val="0F1115"/>
          <w:sz w:val="24"/>
          <w:szCs w:val="24"/>
          <w:lang w:eastAsia="en-GB"/>
        </w:rPr>
        <w:t xml:space="preserve"> business clients. This plan </w:t>
      </w:r>
      <w:r>
        <w:rPr>
          <w:rFonts w:ascii="Arial" w:eastAsia="Times New Roman" w:hAnsi="Arial" w:cs="Arial"/>
          <w:color w:val="0F1115"/>
          <w:sz w:val="24"/>
          <w:szCs w:val="24"/>
          <w:lang w:eastAsia="en-GB"/>
        </w:rPr>
        <w:t>leverages the integration of different technologies, addresses the problems identified in the SWOT analysis, and aligns with Vodafone's core</w:t>
      </w:r>
      <w:r w:rsidRPr="00E01AAB">
        <w:rPr>
          <w:rFonts w:ascii="Arial" w:eastAsia="Times New Roman" w:hAnsi="Arial" w:cs="Arial"/>
          <w:color w:val="0F1115"/>
          <w:sz w:val="24"/>
          <w:szCs w:val="24"/>
          <w:lang w:eastAsia="en-GB"/>
        </w:rPr>
        <w:t xml:space="preserve"> principles. With a clear plan for carrying it out and </w:t>
      </w:r>
      <w:r>
        <w:rPr>
          <w:rFonts w:ascii="Arial" w:eastAsia="Times New Roman" w:hAnsi="Arial" w:cs="Arial"/>
          <w:color w:val="0F1115"/>
          <w:sz w:val="24"/>
          <w:szCs w:val="24"/>
          <w:lang w:eastAsia="en-GB"/>
        </w:rPr>
        <w:t>effective ways to monitor</w:t>
      </w:r>
      <w:r w:rsidRPr="00E01AAB">
        <w:rPr>
          <w:rFonts w:ascii="Arial" w:eastAsia="Times New Roman" w:hAnsi="Arial" w:cs="Arial"/>
          <w:color w:val="0F1115"/>
          <w:sz w:val="24"/>
          <w:szCs w:val="24"/>
          <w:lang w:eastAsia="en-GB"/>
        </w:rPr>
        <w:t xml:space="preserve"> it, it has been found to be suitable, okay, and doable using the SAF framework.</w:t>
      </w:r>
    </w:p>
    <w:p w14:paraId="4787B3CE" w14:textId="77777777" w:rsidR="0016719C" w:rsidRPr="0016719C" w:rsidRDefault="00E01AAB" w:rsidP="00E01AAB">
      <w:pPr>
        <w:shd w:val="clear" w:color="auto" w:fill="FFFFFF"/>
        <w:spacing w:before="240" w:after="240" w:line="360" w:lineRule="auto"/>
        <w:jc w:val="both"/>
        <w:rPr>
          <w:rFonts w:ascii="Arial" w:eastAsia="Times New Roman" w:hAnsi="Arial" w:cs="Arial"/>
          <w:color w:val="0F1115"/>
          <w:sz w:val="24"/>
          <w:szCs w:val="24"/>
          <w:lang w:eastAsia="en-GB"/>
        </w:rPr>
      </w:pPr>
      <w:r w:rsidRPr="00E01AAB">
        <w:rPr>
          <w:rFonts w:ascii="Arial" w:eastAsia="Times New Roman" w:hAnsi="Arial" w:cs="Arial"/>
          <w:color w:val="0F1115"/>
          <w:sz w:val="24"/>
          <w:szCs w:val="24"/>
          <w:lang w:eastAsia="en-GB"/>
        </w:rPr>
        <w:t>Vodafone can become a company that offers digital services and achieve steady growth, better profits, and a more connected, smarter future for businesses and people in Britain by foll</w:t>
      </w:r>
      <w:r>
        <w:rPr>
          <w:rFonts w:ascii="Arial" w:eastAsia="Times New Roman" w:hAnsi="Arial" w:cs="Arial"/>
          <w:color w:val="0F1115"/>
          <w:sz w:val="24"/>
          <w:szCs w:val="24"/>
          <w:lang w:eastAsia="en-GB"/>
        </w:rPr>
        <w:t>owing this plan with commitment</w:t>
      </w:r>
      <w:r w:rsidR="0016719C" w:rsidRPr="0016719C">
        <w:rPr>
          <w:rFonts w:ascii="Arial" w:eastAsia="Times New Roman" w:hAnsi="Arial" w:cs="Arial"/>
          <w:color w:val="0F1115"/>
          <w:sz w:val="24"/>
          <w:szCs w:val="24"/>
          <w:lang w:eastAsia="en-GB"/>
        </w:rPr>
        <w:t>.</w:t>
      </w:r>
    </w:p>
    <w:p w14:paraId="3C09C479" w14:textId="77777777" w:rsidR="0016719C" w:rsidRDefault="0016719C">
      <w:pPr>
        <w:rPr>
          <w:rFonts w:ascii="Segoe UI" w:eastAsia="Times New Roman" w:hAnsi="Segoe UI" w:cs="Segoe UI"/>
          <w:color w:val="0F1115"/>
          <w:sz w:val="24"/>
          <w:szCs w:val="24"/>
          <w:lang w:eastAsia="en-GB"/>
        </w:rPr>
      </w:pPr>
      <w:r>
        <w:rPr>
          <w:rFonts w:ascii="Segoe UI" w:eastAsia="Times New Roman" w:hAnsi="Segoe UI" w:cs="Segoe UI"/>
          <w:color w:val="0F1115"/>
          <w:sz w:val="24"/>
          <w:szCs w:val="24"/>
          <w:lang w:eastAsia="en-GB"/>
        </w:rPr>
        <w:br w:type="page"/>
      </w:r>
    </w:p>
    <w:p w14:paraId="5DC3193E" w14:textId="77777777" w:rsidR="0016719C" w:rsidRPr="0016719C" w:rsidRDefault="0016719C" w:rsidP="0016719C">
      <w:pPr>
        <w:shd w:val="clear" w:color="auto" w:fill="FFFFFF"/>
        <w:spacing w:before="480" w:after="240" w:line="480" w:lineRule="atLeast"/>
        <w:outlineLvl w:val="1"/>
        <w:rPr>
          <w:rFonts w:ascii="Segoe UI" w:eastAsia="Times New Roman" w:hAnsi="Segoe UI" w:cs="Segoe UI"/>
          <w:b/>
          <w:bCs/>
          <w:color w:val="0F1115"/>
          <w:sz w:val="33"/>
          <w:szCs w:val="33"/>
          <w:lang w:eastAsia="en-GB"/>
        </w:rPr>
      </w:pPr>
      <w:bookmarkStart w:id="87" w:name="_Toc231772816"/>
      <w:bookmarkStart w:id="88" w:name="_Toc231772985"/>
      <w:bookmarkStart w:id="89" w:name="_Toc233894362"/>
      <w:bookmarkStart w:id="90" w:name="_Toc234608106"/>
      <w:bookmarkStart w:id="91" w:name="_Toc234608397"/>
      <w:bookmarkStart w:id="92" w:name="_Toc234608623"/>
      <w:r w:rsidRPr="0016719C">
        <w:rPr>
          <w:rFonts w:ascii="Segoe UI" w:eastAsia="Times New Roman" w:hAnsi="Segoe UI" w:cs="Segoe UI"/>
          <w:b/>
          <w:bCs/>
          <w:color w:val="0F1115"/>
          <w:sz w:val="33"/>
          <w:szCs w:val="33"/>
          <w:lang w:eastAsia="en-GB"/>
        </w:rPr>
        <w:lastRenderedPageBreak/>
        <w:t>9. Reference List</w:t>
      </w:r>
      <w:bookmarkEnd w:id="87"/>
      <w:bookmarkEnd w:id="88"/>
      <w:bookmarkEnd w:id="89"/>
      <w:bookmarkEnd w:id="90"/>
      <w:bookmarkEnd w:id="91"/>
      <w:bookmarkEnd w:id="92"/>
    </w:p>
    <w:p w14:paraId="20AC3DB6" w14:textId="77777777" w:rsidR="00ED70E9" w:rsidRPr="0016719C" w:rsidRDefault="00ED70E9" w:rsidP="00ED70E9">
      <w:pPr>
        <w:shd w:val="clear" w:color="auto" w:fill="FFFFFF"/>
        <w:spacing w:before="240" w:after="240" w:line="360" w:lineRule="auto"/>
        <w:jc w:val="both"/>
        <w:rPr>
          <w:rFonts w:ascii="Arial" w:eastAsia="Times New Roman" w:hAnsi="Arial" w:cs="Arial"/>
          <w:color w:val="0F1115"/>
          <w:sz w:val="24"/>
          <w:szCs w:val="24"/>
          <w:lang w:eastAsia="en-GB"/>
        </w:rPr>
      </w:pPr>
      <w:r w:rsidRPr="00240DA9">
        <w:rPr>
          <w:rFonts w:ascii="Arial" w:hAnsi="Arial" w:cs="Arial"/>
          <w:color w:val="222222"/>
          <w:sz w:val="24"/>
          <w:szCs w:val="24"/>
          <w:shd w:val="clear" w:color="auto" w:fill="FFFFFF"/>
        </w:rPr>
        <w:t>Adom, A.Y., Nyarko, I.K. and Som, G.N.K. (2016) ‘Competitor analysis in strategic management: Is it a worthwhile managerial practice in contemporary times’, </w:t>
      </w:r>
      <w:r w:rsidRPr="00240DA9">
        <w:rPr>
          <w:rFonts w:ascii="Arial" w:hAnsi="Arial" w:cs="Arial"/>
          <w:i/>
          <w:iCs/>
          <w:color w:val="222222"/>
          <w:sz w:val="24"/>
          <w:szCs w:val="24"/>
          <w:shd w:val="clear" w:color="auto" w:fill="FFFFFF"/>
        </w:rPr>
        <w:t>Journal of Resources Development and Management</w:t>
      </w:r>
      <w:r w:rsidRPr="00240DA9">
        <w:rPr>
          <w:rFonts w:ascii="Arial" w:hAnsi="Arial" w:cs="Arial"/>
          <w:color w:val="222222"/>
          <w:sz w:val="24"/>
          <w:szCs w:val="24"/>
          <w:shd w:val="clear" w:color="auto" w:fill="FFFFFF"/>
        </w:rPr>
        <w:t>, </w:t>
      </w:r>
      <w:r w:rsidRPr="00240DA9">
        <w:rPr>
          <w:rFonts w:ascii="Arial" w:hAnsi="Arial" w:cs="Arial"/>
          <w:i/>
          <w:iCs/>
          <w:color w:val="222222"/>
          <w:sz w:val="24"/>
          <w:szCs w:val="24"/>
          <w:shd w:val="clear" w:color="auto" w:fill="FFFFFF"/>
        </w:rPr>
        <w:t>24</w:t>
      </w:r>
      <w:r w:rsidRPr="00240DA9">
        <w:rPr>
          <w:rFonts w:ascii="Arial" w:hAnsi="Arial" w:cs="Arial"/>
          <w:color w:val="222222"/>
          <w:sz w:val="24"/>
          <w:szCs w:val="24"/>
          <w:shd w:val="clear" w:color="auto" w:fill="FFFFFF"/>
        </w:rPr>
        <w:t>(1), pp.116-127.</w:t>
      </w:r>
    </w:p>
    <w:p w14:paraId="0AC82EF6" w14:textId="77777777" w:rsidR="00AD58E5" w:rsidRPr="00240DA9" w:rsidRDefault="00AD58E5" w:rsidP="00240DA9">
      <w:pPr>
        <w:shd w:val="clear" w:color="auto" w:fill="FFFFFF"/>
        <w:spacing w:before="240" w:after="240" w:line="360" w:lineRule="auto"/>
        <w:jc w:val="both"/>
        <w:rPr>
          <w:rFonts w:ascii="Arial" w:eastAsia="Times New Roman" w:hAnsi="Arial" w:cs="Arial"/>
          <w:color w:val="0F1115"/>
          <w:sz w:val="24"/>
          <w:szCs w:val="24"/>
          <w:lang w:eastAsia="en-GB"/>
        </w:rPr>
      </w:pPr>
      <w:r w:rsidRPr="00240DA9">
        <w:rPr>
          <w:rFonts w:ascii="Arial" w:eastAsia="Times New Roman" w:hAnsi="Arial" w:cs="Arial"/>
          <w:color w:val="0F1115"/>
          <w:sz w:val="24"/>
          <w:szCs w:val="24"/>
          <w:lang w:eastAsia="en-GB"/>
        </w:rPr>
        <w:t>Aguilar, F.J. (</w:t>
      </w:r>
      <w:r w:rsidR="007B0054" w:rsidRPr="00240DA9">
        <w:rPr>
          <w:rFonts w:ascii="Arial" w:eastAsia="Times New Roman" w:hAnsi="Arial" w:cs="Arial"/>
          <w:color w:val="0F1115"/>
          <w:sz w:val="24"/>
          <w:szCs w:val="24"/>
          <w:lang w:eastAsia="en-GB"/>
        </w:rPr>
        <w:t>1967</w:t>
      </w:r>
      <w:r w:rsidRPr="00240DA9">
        <w:rPr>
          <w:rFonts w:ascii="Arial" w:eastAsia="Times New Roman" w:hAnsi="Arial" w:cs="Arial"/>
          <w:color w:val="0F1115"/>
          <w:sz w:val="24"/>
          <w:szCs w:val="24"/>
          <w:lang w:eastAsia="en-GB"/>
        </w:rPr>
        <w:t xml:space="preserve">) </w:t>
      </w:r>
      <w:r w:rsidRPr="00240DA9">
        <w:rPr>
          <w:rFonts w:ascii="Arial" w:eastAsia="Times New Roman" w:hAnsi="Arial" w:cs="Arial"/>
          <w:i/>
          <w:color w:val="0F1115"/>
          <w:sz w:val="24"/>
          <w:szCs w:val="24"/>
          <w:lang w:eastAsia="en-GB"/>
        </w:rPr>
        <w:t>Scanning the Business Environment.</w:t>
      </w:r>
      <w:r w:rsidRPr="00240DA9">
        <w:rPr>
          <w:rFonts w:ascii="Arial" w:eastAsia="Times New Roman" w:hAnsi="Arial" w:cs="Arial"/>
          <w:color w:val="0F1115"/>
          <w:sz w:val="24"/>
          <w:szCs w:val="24"/>
          <w:lang w:eastAsia="en-GB"/>
        </w:rPr>
        <w:t xml:space="preserve"> New York: Macmillan. </w:t>
      </w:r>
    </w:p>
    <w:p w14:paraId="3CBE3D8D" w14:textId="77777777" w:rsidR="0016719C" w:rsidRPr="0016719C" w:rsidRDefault="0016719C" w:rsidP="00240DA9">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t>Competition and Markets Authority (2025) </w:t>
      </w:r>
      <w:r w:rsidRPr="00240DA9">
        <w:rPr>
          <w:rFonts w:ascii="Arial" w:eastAsia="Times New Roman" w:hAnsi="Arial" w:cs="Arial"/>
          <w:i/>
          <w:iCs/>
          <w:color w:val="0F1115"/>
          <w:sz w:val="24"/>
          <w:szCs w:val="24"/>
          <w:lang w:eastAsia="en-GB"/>
        </w:rPr>
        <w:t>Completed acquisition by Vodafone Group Plc of CK Hutchison's UK telecoms business (Three UK)</w:t>
      </w:r>
      <w:r w:rsidRPr="0016719C">
        <w:rPr>
          <w:rFonts w:ascii="Arial" w:eastAsia="Times New Roman" w:hAnsi="Arial" w:cs="Arial"/>
          <w:color w:val="0F1115"/>
          <w:sz w:val="24"/>
          <w:szCs w:val="24"/>
          <w:lang w:eastAsia="en-GB"/>
        </w:rPr>
        <w:t xml:space="preserve">. </w:t>
      </w:r>
      <w:r w:rsidR="00496202" w:rsidRPr="00240DA9">
        <w:rPr>
          <w:rFonts w:ascii="Arial" w:eastAsia="Times New Roman" w:hAnsi="Arial" w:cs="Arial"/>
          <w:color w:val="0F1115"/>
          <w:sz w:val="24"/>
          <w:szCs w:val="24"/>
          <w:lang w:eastAsia="en-GB"/>
        </w:rPr>
        <w:t xml:space="preserve">Available at: </w:t>
      </w:r>
      <w:hyperlink r:id="rId8" w:history="1">
        <w:r w:rsidR="00496202" w:rsidRPr="00240DA9">
          <w:rPr>
            <w:rStyle w:val="Hyperlink"/>
            <w:rFonts w:ascii="Arial" w:eastAsia="Times New Roman" w:hAnsi="Arial" w:cs="Arial"/>
            <w:sz w:val="24"/>
            <w:szCs w:val="24"/>
            <w:lang w:eastAsia="en-GB"/>
          </w:rPr>
          <w:t>https://www.vodafone.com/news/newsroom/corporate-and-financial/completion-of-vodafone-and-three-merger-in-the-uk</w:t>
        </w:r>
      </w:hyperlink>
      <w:r w:rsidR="00496202" w:rsidRPr="00240DA9">
        <w:rPr>
          <w:rFonts w:ascii="Arial" w:eastAsia="Times New Roman" w:hAnsi="Arial" w:cs="Arial"/>
          <w:color w:val="0F1115"/>
          <w:sz w:val="24"/>
          <w:szCs w:val="24"/>
          <w:lang w:eastAsia="en-GB"/>
        </w:rPr>
        <w:t xml:space="preserve"> (Accessed: 06 Jun 2026).</w:t>
      </w:r>
    </w:p>
    <w:p w14:paraId="694C2E2D" w14:textId="77777777" w:rsidR="0016719C" w:rsidRPr="0016719C" w:rsidRDefault="0016719C" w:rsidP="00240DA9">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t>Freeman, R.E. (1984) </w:t>
      </w:r>
      <w:r w:rsidRPr="00240DA9">
        <w:rPr>
          <w:rFonts w:ascii="Arial" w:eastAsia="Times New Roman" w:hAnsi="Arial" w:cs="Arial"/>
          <w:i/>
          <w:iCs/>
          <w:color w:val="0F1115"/>
          <w:sz w:val="24"/>
          <w:szCs w:val="24"/>
          <w:lang w:eastAsia="en-GB"/>
        </w:rPr>
        <w:t>Strategic Management: A Stakeholder Approach</w:t>
      </w:r>
      <w:r w:rsidRPr="0016719C">
        <w:rPr>
          <w:rFonts w:ascii="Arial" w:eastAsia="Times New Roman" w:hAnsi="Arial" w:cs="Arial"/>
          <w:color w:val="0F1115"/>
          <w:sz w:val="24"/>
          <w:szCs w:val="24"/>
          <w:lang w:eastAsia="en-GB"/>
        </w:rPr>
        <w:t>. Boston: Pitman.</w:t>
      </w:r>
    </w:p>
    <w:p w14:paraId="2A945A07" w14:textId="3586C739" w:rsidR="00ED70E9" w:rsidRPr="0016719C" w:rsidRDefault="00ED70E9" w:rsidP="00ED70E9">
      <w:pPr>
        <w:shd w:val="clear" w:color="auto" w:fill="FFFFFF"/>
        <w:spacing w:before="240" w:after="240" w:line="360" w:lineRule="auto"/>
        <w:jc w:val="both"/>
        <w:rPr>
          <w:rFonts w:ascii="Arial" w:eastAsia="Times New Roman" w:hAnsi="Arial" w:cs="Arial"/>
          <w:color w:val="0F1115"/>
          <w:sz w:val="24"/>
          <w:szCs w:val="24"/>
          <w:lang w:eastAsia="en-GB"/>
        </w:rPr>
      </w:pPr>
      <w:r w:rsidRPr="00ED70E9">
        <w:rPr>
          <w:rFonts w:ascii="Arial" w:eastAsia="Times New Roman" w:hAnsi="Arial" w:cs="Arial"/>
          <w:color w:val="0F1115"/>
          <w:sz w:val="24"/>
          <w:szCs w:val="24"/>
          <w:lang w:eastAsia="en-GB"/>
        </w:rPr>
        <w:t>Fitch Ratings</w:t>
      </w:r>
      <w:r w:rsidRPr="0016719C">
        <w:rPr>
          <w:rFonts w:ascii="Arial" w:eastAsia="Times New Roman" w:hAnsi="Arial" w:cs="Arial"/>
          <w:color w:val="0F1115"/>
          <w:sz w:val="24"/>
          <w:szCs w:val="24"/>
          <w:lang w:eastAsia="en-GB"/>
        </w:rPr>
        <w:t xml:space="preserve"> (202</w:t>
      </w:r>
      <w:r w:rsidR="00F7631E">
        <w:rPr>
          <w:rFonts w:ascii="Arial" w:eastAsia="Times New Roman" w:hAnsi="Arial" w:cs="Arial"/>
          <w:color w:val="0F1115"/>
          <w:sz w:val="24"/>
          <w:szCs w:val="24"/>
          <w:lang w:eastAsia="en-GB"/>
        </w:rPr>
        <w:t>6</w:t>
      </w:r>
      <w:r w:rsidRPr="0016719C">
        <w:rPr>
          <w:rFonts w:ascii="Arial" w:eastAsia="Times New Roman" w:hAnsi="Arial" w:cs="Arial"/>
          <w:color w:val="0F1115"/>
          <w:sz w:val="24"/>
          <w:szCs w:val="24"/>
          <w:lang w:eastAsia="en-GB"/>
        </w:rPr>
        <w:t>) </w:t>
      </w:r>
      <w:r w:rsidRPr="00ED70E9">
        <w:rPr>
          <w:rFonts w:ascii="Arial" w:eastAsia="Times New Roman" w:hAnsi="Arial" w:cs="Arial"/>
          <w:i/>
          <w:iCs/>
          <w:color w:val="0F1115"/>
          <w:sz w:val="24"/>
          <w:szCs w:val="24"/>
          <w:lang w:eastAsia="en-GB"/>
        </w:rPr>
        <w:t>Rating Report Vodafone Group Plc</w:t>
      </w:r>
      <w:r w:rsidRPr="0016719C">
        <w:rPr>
          <w:rFonts w:ascii="Arial" w:eastAsia="Times New Roman" w:hAnsi="Arial" w:cs="Arial"/>
          <w:color w:val="0F1115"/>
          <w:sz w:val="24"/>
          <w:szCs w:val="24"/>
          <w:lang w:eastAsia="en-GB"/>
        </w:rPr>
        <w:t>.</w:t>
      </w:r>
      <w:r w:rsidRPr="00ED70E9">
        <w:rPr>
          <w:rFonts w:ascii="Arial" w:eastAsia="Times New Roman" w:hAnsi="Arial" w:cs="Arial"/>
          <w:color w:val="0F1115"/>
          <w:sz w:val="24"/>
          <w:szCs w:val="24"/>
          <w:lang w:eastAsia="en-GB"/>
        </w:rPr>
        <w:t xml:space="preserve"> Available at: </w:t>
      </w:r>
      <w:hyperlink r:id="rId9" w:history="1">
        <w:r w:rsidRPr="00ED70E9">
          <w:rPr>
            <w:rStyle w:val="Hyperlink"/>
            <w:rFonts w:ascii="Arial" w:eastAsia="Times New Roman" w:hAnsi="Arial" w:cs="Arial"/>
            <w:sz w:val="24"/>
            <w:szCs w:val="24"/>
            <w:lang w:eastAsia="en-GB"/>
          </w:rPr>
          <w:t>https://www.fitchratings.com/research/corporate-finance/vodafone-group-plc-10-12-2025</w:t>
        </w:r>
      </w:hyperlink>
      <w:r w:rsidRPr="00ED70E9">
        <w:rPr>
          <w:rFonts w:ascii="Arial" w:eastAsia="Times New Roman" w:hAnsi="Arial" w:cs="Arial"/>
          <w:color w:val="0F1115"/>
          <w:sz w:val="24"/>
          <w:szCs w:val="24"/>
          <w:lang w:eastAsia="en-GB"/>
        </w:rPr>
        <w:t xml:space="preserve"> (Accessed: 04 Jun 2026).</w:t>
      </w:r>
    </w:p>
    <w:p w14:paraId="184E84AE" w14:textId="77777777" w:rsidR="0016719C" w:rsidRPr="00240DA9" w:rsidRDefault="0016719C" w:rsidP="00240DA9">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t>GSMA (2025) </w:t>
      </w:r>
      <w:r w:rsidRPr="00240DA9">
        <w:rPr>
          <w:rFonts w:ascii="Arial" w:eastAsia="Times New Roman" w:hAnsi="Arial" w:cs="Arial"/>
          <w:i/>
          <w:iCs/>
          <w:color w:val="0F1115"/>
          <w:sz w:val="24"/>
          <w:szCs w:val="24"/>
          <w:lang w:eastAsia="en-GB"/>
        </w:rPr>
        <w:t>The Mobile Economy 2025</w:t>
      </w:r>
      <w:r w:rsidRPr="0016719C">
        <w:rPr>
          <w:rFonts w:ascii="Arial" w:eastAsia="Times New Roman" w:hAnsi="Arial" w:cs="Arial"/>
          <w:color w:val="0F1115"/>
          <w:sz w:val="24"/>
          <w:szCs w:val="24"/>
          <w:lang w:eastAsia="en-GB"/>
        </w:rPr>
        <w:t xml:space="preserve">. </w:t>
      </w:r>
      <w:r w:rsidR="00B77A04" w:rsidRPr="00240DA9">
        <w:rPr>
          <w:rFonts w:ascii="Arial" w:eastAsia="Times New Roman" w:hAnsi="Arial" w:cs="Arial"/>
          <w:color w:val="0F1115"/>
          <w:sz w:val="24"/>
          <w:szCs w:val="24"/>
          <w:lang w:eastAsia="en-GB"/>
        </w:rPr>
        <w:t xml:space="preserve">Available at: </w:t>
      </w:r>
      <w:hyperlink r:id="rId10" w:history="1">
        <w:r w:rsidR="00B77A04" w:rsidRPr="00240DA9">
          <w:rPr>
            <w:rStyle w:val="Hyperlink"/>
            <w:rFonts w:ascii="Arial" w:eastAsia="Times New Roman" w:hAnsi="Arial" w:cs="Arial"/>
            <w:sz w:val="24"/>
            <w:szCs w:val="24"/>
            <w:lang w:eastAsia="en-GB"/>
          </w:rPr>
          <w:t>https://www.gsmaintelligence.com/research/the-mobile-economy-2025</w:t>
        </w:r>
      </w:hyperlink>
      <w:r w:rsidR="00B77A04" w:rsidRPr="00240DA9">
        <w:rPr>
          <w:rFonts w:ascii="Arial" w:eastAsia="Times New Roman" w:hAnsi="Arial" w:cs="Arial"/>
          <w:color w:val="0F1115"/>
          <w:sz w:val="24"/>
          <w:szCs w:val="24"/>
          <w:lang w:eastAsia="en-GB"/>
        </w:rPr>
        <w:t xml:space="preserve"> (Accessed: 05 Jun 2026).</w:t>
      </w:r>
    </w:p>
    <w:p w14:paraId="1744BB4A" w14:textId="77777777" w:rsidR="00240DA9" w:rsidRPr="00240DA9" w:rsidRDefault="00240DA9" w:rsidP="00240DA9">
      <w:pPr>
        <w:spacing w:line="360" w:lineRule="auto"/>
        <w:jc w:val="both"/>
        <w:rPr>
          <w:rFonts w:ascii="Arial" w:eastAsia="Times New Roman" w:hAnsi="Arial" w:cs="Arial"/>
          <w:color w:val="0F1115"/>
          <w:sz w:val="24"/>
          <w:szCs w:val="24"/>
          <w:lang w:eastAsia="en-GB"/>
        </w:rPr>
      </w:pPr>
      <w:r w:rsidRPr="00240DA9">
        <w:rPr>
          <w:rFonts w:ascii="Arial" w:eastAsia="Times New Roman" w:hAnsi="Arial" w:cs="Arial"/>
          <w:color w:val="0F1115"/>
          <w:sz w:val="24"/>
          <w:szCs w:val="24"/>
          <w:lang w:eastAsia="en-GB"/>
        </w:rPr>
        <w:t>Humphrey, A. (2005</w:t>
      </w:r>
      <w:r>
        <w:rPr>
          <w:rFonts w:ascii="Arial" w:eastAsia="Times New Roman" w:hAnsi="Arial" w:cs="Arial"/>
          <w:color w:val="0F1115"/>
          <w:sz w:val="24"/>
          <w:szCs w:val="24"/>
          <w:lang w:eastAsia="en-GB"/>
        </w:rPr>
        <w:t>)</w:t>
      </w:r>
      <w:r w:rsidRPr="00240DA9">
        <w:rPr>
          <w:rFonts w:ascii="Arial" w:eastAsia="Times New Roman" w:hAnsi="Arial" w:cs="Arial"/>
          <w:color w:val="0F1115"/>
          <w:sz w:val="24"/>
          <w:szCs w:val="24"/>
          <w:lang w:eastAsia="en-GB"/>
        </w:rPr>
        <w:t xml:space="preserve"> </w:t>
      </w:r>
      <w:r w:rsidRPr="00240DA9">
        <w:rPr>
          <w:rFonts w:ascii="Arial" w:eastAsia="Times New Roman" w:hAnsi="Arial" w:cs="Arial"/>
          <w:i/>
          <w:color w:val="0F1115"/>
          <w:sz w:val="24"/>
          <w:szCs w:val="24"/>
          <w:lang w:eastAsia="en-GB"/>
        </w:rPr>
        <w:t>SWOT Analysis for Management Consulting</w:t>
      </w:r>
      <w:r>
        <w:rPr>
          <w:rFonts w:ascii="Arial" w:eastAsia="Times New Roman" w:hAnsi="Arial" w:cs="Arial"/>
          <w:color w:val="0F1115"/>
          <w:sz w:val="24"/>
          <w:szCs w:val="24"/>
          <w:lang w:eastAsia="en-GB"/>
        </w:rPr>
        <w:t>. SRI International: SRI Alumni Newsletter.</w:t>
      </w:r>
    </w:p>
    <w:p w14:paraId="42D1C293" w14:textId="77777777" w:rsidR="0016719C" w:rsidRPr="0016719C" w:rsidRDefault="0016719C" w:rsidP="00240DA9">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t xml:space="preserve">IG (2025) </w:t>
      </w:r>
      <w:r w:rsidR="00802501" w:rsidRPr="00240DA9">
        <w:rPr>
          <w:rFonts w:ascii="Arial" w:eastAsia="Times New Roman" w:hAnsi="Arial" w:cs="Arial"/>
          <w:color w:val="0F1115"/>
          <w:sz w:val="24"/>
          <w:szCs w:val="24"/>
          <w:lang w:eastAsia="en-GB"/>
        </w:rPr>
        <w:t>​</w:t>
      </w:r>
      <w:r w:rsidR="00802501" w:rsidRPr="00240DA9">
        <w:rPr>
          <w:rFonts w:ascii="Arial" w:eastAsia="Times New Roman" w:hAnsi="Arial" w:cs="Arial"/>
          <w:i/>
          <w:color w:val="0F1115"/>
          <w:sz w:val="24"/>
          <w:szCs w:val="24"/>
          <w:lang w:eastAsia="en-GB"/>
        </w:rPr>
        <w:t>Vodafone-Three merger: what next after the creation of the UK's largest mobile operator?</w:t>
      </w:r>
      <w:r w:rsidRPr="0016719C">
        <w:rPr>
          <w:rFonts w:ascii="Arial" w:eastAsia="Times New Roman" w:hAnsi="Arial" w:cs="Arial"/>
          <w:color w:val="0F1115"/>
          <w:sz w:val="24"/>
          <w:szCs w:val="24"/>
          <w:lang w:eastAsia="en-GB"/>
        </w:rPr>
        <w:t xml:space="preserve"> Available at: </w:t>
      </w:r>
      <w:hyperlink r:id="rId11" w:history="1">
        <w:r w:rsidR="00802501" w:rsidRPr="00240DA9">
          <w:rPr>
            <w:rStyle w:val="Hyperlink"/>
            <w:rFonts w:ascii="Arial" w:eastAsia="Times New Roman" w:hAnsi="Arial" w:cs="Arial"/>
            <w:sz w:val="24"/>
            <w:szCs w:val="24"/>
            <w:lang w:eastAsia="en-GB"/>
          </w:rPr>
          <w:t>https://www.ig.com/en/news-and-trade-ideas/vodafone-three-merger--what-next-after-the-creation-of-the-uk-s--250611</w:t>
        </w:r>
      </w:hyperlink>
      <w:r w:rsidR="00802501" w:rsidRPr="00240DA9">
        <w:rPr>
          <w:rFonts w:ascii="Arial" w:eastAsia="Times New Roman" w:hAnsi="Arial" w:cs="Arial"/>
          <w:color w:val="0F1115"/>
          <w:sz w:val="24"/>
          <w:szCs w:val="24"/>
          <w:lang w:eastAsia="en-GB"/>
        </w:rPr>
        <w:t xml:space="preserve"> </w:t>
      </w:r>
      <w:r w:rsidRPr="0016719C">
        <w:rPr>
          <w:rFonts w:ascii="Arial" w:eastAsia="Times New Roman" w:hAnsi="Arial" w:cs="Arial"/>
          <w:color w:val="0F1115"/>
          <w:sz w:val="24"/>
          <w:szCs w:val="24"/>
          <w:lang w:eastAsia="en-GB"/>
        </w:rPr>
        <w:t>(Accessed: 5 July 2026).</w:t>
      </w:r>
    </w:p>
    <w:p w14:paraId="04226031" w14:textId="77777777" w:rsidR="004B0EA1" w:rsidRDefault="004B0EA1" w:rsidP="004B0EA1">
      <w:pPr>
        <w:pStyle w:val="NormalWeb"/>
        <w:shd w:val="clear" w:color="auto" w:fill="FFFFFF"/>
        <w:spacing w:before="0" w:beforeAutospacing="0" w:after="0" w:afterAutospacing="0" w:line="360" w:lineRule="auto"/>
        <w:jc w:val="both"/>
        <w:rPr>
          <w:rFonts w:ascii="Verdana" w:hAnsi="Verdana"/>
          <w:color w:val="232323"/>
          <w:sz w:val="21"/>
          <w:szCs w:val="21"/>
        </w:rPr>
      </w:pPr>
      <w:r>
        <w:rPr>
          <w:rFonts w:ascii="Verdana" w:hAnsi="Verdana"/>
          <w:color w:val="232323"/>
          <w:sz w:val="21"/>
          <w:szCs w:val="21"/>
        </w:rPr>
        <w:t xml:space="preserve">Johnson, G., Whittington, R., Scholes, K., Angwin, D., and Regner, P. (2017). </w:t>
      </w:r>
      <w:r w:rsidRPr="004B0EA1">
        <w:rPr>
          <w:rFonts w:ascii="Verdana" w:hAnsi="Verdana"/>
          <w:i/>
          <w:color w:val="232323"/>
          <w:sz w:val="21"/>
          <w:szCs w:val="21"/>
        </w:rPr>
        <w:t>Exploring Strategy</w:t>
      </w:r>
      <w:r>
        <w:rPr>
          <w:rFonts w:ascii="Verdana" w:hAnsi="Verdana"/>
          <w:color w:val="232323"/>
          <w:sz w:val="21"/>
          <w:szCs w:val="21"/>
        </w:rPr>
        <w:t>. Harlow: Pearson.</w:t>
      </w:r>
    </w:p>
    <w:p w14:paraId="35D0E2A9" w14:textId="77777777" w:rsidR="00552528" w:rsidRPr="0016719C" w:rsidRDefault="00FF23A1" w:rsidP="00FF23A1">
      <w:pPr>
        <w:shd w:val="clear" w:color="auto" w:fill="FFFFFF"/>
        <w:spacing w:before="240" w:after="240" w:line="360" w:lineRule="auto"/>
        <w:jc w:val="both"/>
        <w:rPr>
          <w:rFonts w:ascii="Arial" w:eastAsia="Times New Roman" w:hAnsi="Arial" w:cs="Arial"/>
          <w:color w:val="0F1115"/>
          <w:sz w:val="24"/>
          <w:szCs w:val="24"/>
          <w:lang w:eastAsia="en-GB"/>
        </w:rPr>
      </w:pPr>
      <w:r w:rsidRPr="00ED70E9">
        <w:rPr>
          <w:rFonts w:ascii="Arial" w:hAnsi="Arial" w:cs="Arial"/>
          <w:color w:val="232323"/>
          <w:sz w:val="24"/>
          <w:szCs w:val="24"/>
          <w:shd w:val="clear" w:color="auto" w:fill="FFFFFF"/>
        </w:rPr>
        <w:t xml:space="preserve">Kaplan, R.S. and Norton, D.P. (1996) </w:t>
      </w:r>
      <w:r w:rsidRPr="00ED70E9">
        <w:rPr>
          <w:rFonts w:ascii="Arial" w:hAnsi="Arial" w:cs="Arial"/>
          <w:i/>
          <w:color w:val="232323"/>
          <w:sz w:val="24"/>
          <w:szCs w:val="24"/>
          <w:shd w:val="clear" w:color="auto" w:fill="FFFFFF"/>
        </w:rPr>
        <w:t>The Balanced Scorecard—Translating Strategy into Action</w:t>
      </w:r>
      <w:r w:rsidRPr="00ED70E9">
        <w:rPr>
          <w:rFonts w:ascii="Arial" w:hAnsi="Arial" w:cs="Arial"/>
          <w:color w:val="232323"/>
          <w:sz w:val="24"/>
          <w:szCs w:val="24"/>
          <w:shd w:val="clear" w:color="auto" w:fill="FFFFFF"/>
        </w:rPr>
        <w:t>. Boston: Harvard Business School Press</w:t>
      </w:r>
      <w:r w:rsidR="00552528" w:rsidRPr="00ED70E9">
        <w:rPr>
          <w:rFonts w:ascii="Arial" w:hAnsi="Arial" w:cs="Arial"/>
          <w:color w:val="0F1115"/>
          <w:sz w:val="24"/>
          <w:szCs w:val="24"/>
          <w:shd w:val="clear" w:color="auto" w:fill="FFFFFF"/>
        </w:rPr>
        <w:t>.</w:t>
      </w:r>
    </w:p>
    <w:p w14:paraId="29944357" w14:textId="77777777" w:rsidR="0016719C" w:rsidRPr="0016719C" w:rsidRDefault="0016719C" w:rsidP="005309EF">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lastRenderedPageBreak/>
        <w:t>Ofcom (2025) </w:t>
      </w:r>
      <w:r w:rsidR="005309EF" w:rsidRPr="00AC0C0F">
        <w:rPr>
          <w:rFonts w:ascii="Arial" w:eastAsia="Times New Roman" w:hAnsi="Arial" w:cs="Arial"/>
          <w:i/>
          <w:iCs/>
          <w:color w:val="0F1115"/>
          <w:sz w:val="24"/>
          <w:szCs w:val="24"/>
          <w:lang w:eastAsia="en-GB"/>
        </w:rPr>
        <w:t>The Communications Market 2025</w:t>
      </w:r>
      <w:r w:rsidRPr="0016719C">
        <w:rPr>
          <w:rFonts w:ascii="Arial" w:eastAsia="Times New Roman" w:hAnsi="Arial" w:cs="Arial"/>
          <w:color w:val="0F1115"/>
          <w:sz w:val="24"/>
          <w:szCs w:val="24"/>
          <w:lang w:eastAsia="en-GB"/>
        </w:rPr>
        <w:t xml:space="preserve">. </w:t>
      </w:r>
      <w:r w:rsidR="005309EF" w:rsidRPr="00AC0C0F">
        <w:rPr>
          <w:rFonts w:ascii="Arial" w:eastAsia="Times New Roman" w:hAnsi="Arial" w:cs="Arial"/>
          <w:color w:val="0F1115"/>
          <w:sz w:val="24"/>
          <w:szCs w:val="24"/>
          <w:lang w:eastAsia="en-GB"/>
        </w:rPr>
        <w:t xml:space="preserve">Available at: </w:t>
      </w:r>
      <w:hyperlink r:id="rId12" w:history="1">
        <w:r w:rsidR="005309EF" w:rsidRPr="00AC0C0F">
          <w:rPr>
            <w:rStyle w:val="Hyperlink"/>
            <w:rFonts w:ascii="Arial" w:eastAsia="Times New Roman" w:hAnsi="Arial" w:cs="Arial"/>
            <w:sz w:val="24"/>
            <w:szCs w:val="24"/>
            <w:lang w:eastAsia="en-GB"/>
          </w:rPr>
          <w:t>https://www.ofcom.org.uk/phones-and-broadband/service-quality/the-communications-market-2025</w:t>
        </w:r>
      </w:hyperlink>
      <w:r w:rsidR="005309EF" w:rsidRPr="00AC0C0F">
        <w:rPr>
          <w:rFonts w:ascii="Arial" w:eastAsia="Times New Roman" w:hAnsi="Arial" w:cs="Arial"/>
          <w:color w:val="0F1115"/>
          <w:sz w:val="24"/>
          <w:szCs w:val="24"/>
          <w:lang w:eastAsia="en-GB"/>
        </w:rPr>
        <w:t xml:space="preserve"> (Accessed: 02 Jun 2026).</w:t>
      </w:r>
    </w:p>
    <w:p w14:paraId="37E82132" w14:textId="77777777" w:rsidR="0016719C" w:rsidRPr="0016719C" w:rsidRDefault="0016719C" w:rsidP="00AC0C0F">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t>Ofcom (2026) </w:t>
      </w:r>
      <w:r w:rsidR="00AC0C0F" w:rsidRPr="00AC0C0F">
        <w:rPr>
          <w:rFonts w:ascii="Arial" w:eastAsia="Times New Roman" w:hAnsi="Arial" w:cs="Arial"/>
          <w:i/>
          <w:iCs/>
          <w:color w:val="0F1115"/>
          <w:sz w:val="24"/>
          <w:szCs w:val="24"/>
          <w:lang w:eastAsia="en-GB"/>
        </w:rPr>
        <w:t>Connected Nations update: Spring 2026</w:t>
      </w:r>
      <w:r w:rsidRPr="0016719C">
        <w:rPr>
          <w:rFonts w:ascii="Arial" w:eastAsia="Times New Roman" w:hAnsi="Arial" w:cs="Arial"/>
          <w:color w:val="0F1115"/>
          <w:sz w:val="24"/>
          <w:szCs w:val="24"/>
          <w:lang w:eastAsia="en-GB"/>
        </w:rPr>
        <w:t xml:space="preserve">. </w:t>
      </w:r>
      <w:r w:rsidR="00AC0C0F" w:rsidRPr="00AC0C0F">
        <w:rPr>
          <w:rFonts w:ascii="Arial" w:eastAsia="Times New Roman" w:hAnsi="Arial" w:cs="Arial"/>
          <w:color w:val="0F1115"/>
          <w:sz w:val="24"/>
          <w:szCs w:val="24"/>
          <w:lang w:eastAsia="en-GB"/>
        </w:rPr>
        <w:t xml:space="preserve">Available at: </w:t>
      </w:r>
      <w:hyperlink r:id="rId13" w:history="1">
        <w:r w:rsidR="00AC0C0F" w:rsidRPr="00AC0C0F">
          <w:rPr>
            <w:rStyle w:val="Hyperlink"/>
            <w:rFonts w:ascii="Arial" w:eastAsia="Times New Roman" w:hAnsi="Arial" w:cs="Arial"/>
            <w:sz w:val="24"/>
            <w:szCs w:val="24"/>
            <w:lang w:eastAsia="en-GB"/>
          </w:rPr>
          <w:t>https://www.ofcom.org.uk/phones-and-broadband/coverage-and-speeds/connected-nations-update-spring-2026</w:t>
        </w:r>
      </w:hyperlink>
      <w:r w:rsidR="00AC0C0F" w:rsidRPr="00AC0C0F">
        <w:rPr>
          <w:rFonts w:ascii="Arial" w:eastAsia="Times New Roman" w:hAnsi="Arial" w:cs="Arial"/>
          <w:color w:val="0F1115"/>
          <w:sz w:val="24"/>
          <w:szCs w:val="24"/>
          <w:lang w:eastAsia="en-GB"/>
        </w:rPr>
        <w:t xml:space="preserve"> (Accessed: 02 Jun 2026).</w:t>
      </w:r>
    </w:p>
    <w:p w14:paraId="5F4E44AB" w14:textId="77777777" w:rsidR="00E847C2" w:rsidRPr="00AC0C0F" w:rsidRDefault="00E847C2" w:rsidP="00AC0C0F">
      <w:pPr>
        <w:shd w:val="clear" w:color="auto" w:fill="FFFFFF"/>
        <w:spacing w:before="240" w:after="240" w:line="360" w:lineRule="auto"/>
        <w:jc w:val="both"/>
        <w:rPr>
          <w:rFonts w:ascii="Arial" w:eastAsia="Times New Roman" w:hAnsi="Arial" w:cs="Arial"/>
          <w:color w:val="0F1115"/>
          <w:sz w:val="24"/>
          <w:szCs w:val="24"/>
          <w:lang w:eastAsia="en-GB"/>
        </w:rPr>
      </w:pPr>
      <w:r w:rsidRPr="00AC0C0F">
        <w:rPr>
          <w:rFonts w:ascii="Arial" w:eastAsia="Times New Roman" w:hAnsi="Arial" w:cs="Arial"/>
          <w:color w:val="0F1115"/>
          <w:sz w:val="24"/>
          <w:szCs w:val="24"/>
          <w:lang w:eastAsia="en-GB"/>
        </w:rPr>
        <w:t>Porter, M.E. (2008) 'The five competitive forces that shape strategy', Harvard Business Review, 86(1), pp. 78-93.</w:t>
      </w:r>
    </w:p>
    <w:p w14:paraId="58AD353A" w14:textId="77777777" w:rsidR="0016719C" w:rsidRPr="0016719C" w:rsidRDefault="0016719C" w:rsidP="00AC0C0F">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t>Porter, M.E. (1985) </w:t>
      </w:r>
      <w:r w:rsidRPr="00AC0C0F">
        <w:rPr>
          <w:rFonts w:ascii="Arial" w:eastAsia="Times New Roman" w:hAnsi="Arial" w:cs="Arial"/>
          <w:i/>
          <w:iCs/>
          <w:color w:val="0F1115"/>
          <w:sz w:val="24"/>
          <w:szCs w:val="24"/>
          <w:lang w:eastAsia="en-GB"/>
        </w:rPr>
        <w:t>Competitive Advantage: Creating and Sustaining Superior Performance</w:t>
      </w:r>
      <w:r w:rsidRPr="0016719C">
        <w:rPr>
          <w:rFonts w:ascii="Arial" w:eastAsia="Times New Roman" w:hAnsi="Arial" w:cs="Arial"/>
          <w:color w:val="0F1115"/>
          <w:sz w:val="24"/>
          <w:szCs w:val="24"/>
          <w:lang w:eastAsia="en-GB"/>
        </w:rPr>
        <w:t>. New York: Free Press.</w:t>
      </w:r>
    </w:p>
    <w:p w14:paraId="07DFDB80" w14:textId="77777777" w:rsidR="0016719C" w:rsidRPr="0016719C" w:rsidRDefault="0016719C" w:rsidP="00F127B2">
      <w:pPr>
        <w:shd w:val="clear" w:color="auto" w:fill="FFFFFF"/>
        <w:spacing w:before="240" w:after="240" w:line="360" w:lineRule="auto"/>
        <w:jc w:val="both"/>
        <w:rPr>
          <w:rFonts w:ascii="Arial" w:eastAsia="Times New Roman" w:hAnsi="Arial" w:cs="Arial"/>
          <w:color w:val="0F1115"/>
          <w:sz w:val="24"/>
          <w:szCs w:val="24"/>
          <w:lang w:eastAsia="en-GB"/>
        </w:rPr>
      </w:pPr>
      <w:r w:rsidRPr="0016719C">
        <w:rPr>
          <w:rFonts w:ascii="Arial" w:eastAsia="Times New Roman" w:hAnsi="Arial" w:cs="Arial"/>
          <w:color w:val="0F1115"/>
          <w:sz w:val="24"/>
          <w:szCs w:val="24"/>
          <w:lang w:eastAsia="en-GB"/>
        </w:rPr>
        <w:t>Vodafone (2025) </w:t>
      </w:r>
      <w:r w:rsidR="00F127B2" w:rsidRPr="00F127B2">
        <w:rPr>
          <w:rFonts w:ascii="Arial" w:eastAsia="Times New Roman" w:hAnsi="Arial" w:cs="Arial"/>
          <w:i/>
          <w:iCs/>
          <w:color w:val="0F1115"/>
          <w:sz w:val="24"/>
          <w:szCs w:val="24"/>
          <w:lang w:eastAsia="en-GB"/>
        </w:rPr>
        <w:t>VodafoneThree signs multibillion pound investment deals, marking another major milestone in building the UK’s best network</w:t>
      </w:r>
      <w:r w:rsidRPr="0016719C">
        <w:rPr>
          <w:rFonts w:ascii="Arial" w:eastAsia="Times New Roman" w:hAnsi="Arial" w:cs="Arial"/>
          <w:color w:val="0F1115"/>
          <w:sz w:val="24"/>
          <w:szCs w:val="24"/>
          <w:lang w:eastAsia="en-GB"/>
        </w:rPr>
        <w:t>. Available at: </w:t>
      </w:r>
      <w:hyperlink r:id="rId14" w:history="1">
        <w:r w:rsidR="00F127B2" w:rsidRPr="00F127B2">
          <w:rPr>
            <w:rStyle w:val="Hyperlink"/>
            <w:rFonts w:ascii="Arial" w:eastAsia="Times New Roman" w:hAnsi="Arial" w:cs="Arial"/>
            <w:sz w:val="24"/>
            <w:szCs w:val="24"/>
            <w:lang w:eastAsia="en-GB"/>
          </w:rPr>
          <w:t>https://www.vodafone.co.uk/newscentre/press-release/multibillion-pound-investment-deals-signed-to-build-uk-best-network/</w:t>
        </w:r>
      </w:hyperlink>
      <w:r w:rsidR="00F127B2" w:rsidRPr="00F127B2">
        <w:rPr>
          <w:rFonts w:ascii="Arial" w:eastAsia="Times New Roman" w:hAnsi="Arial" w:cs="Arial"/>
          <w:color w:val="0F1115"/>
          <w:sz w:val="24"/>
          <w:szCs w:val="24"/>
          <w:lang w:eastAsia="en-GB"/>
        </w:rPr>
        <w:t xml:space="preserve"> </w:t>
      </w:r>
      <w:r w:rsidRPr="0016719C">
        <w:rPr>
          <w:rFonts w:ascii="Arial" w:eastAsia="Times New Roman" w:hAnsi="Arial" w:cs="Arial"/>
          <w:color w:val="0F1115"/>
          <w:sz w:val="24"/>
          <w:szCs w:val="24"/>
          <w:lang w:eastAsia="en-GB"/>
        </w:rPr>
        <w:t>(Accessed: 6 July 2026).</w:t>
      </w:r>
    </w:p>
    <w:p w14:paraId="31F4606B" w14:textId="77777777" w:rsidR="0016719C" w:rsidRPr="0016719C" w:rsidRDefault="0016719C" w:rsidP="0016719C">
      <w:pPr>
        <w:shd w:val="clear" w:color="auto" w:fill="FFFFFF"/>
        <w:spacing w:before="240" w:after="240" w:line="240" w:lineRule="auto"/>
        <w:rPr>
          <w:rFonts w:ascii="Segoe UI" w:eastAsia="Times New Roman" w:hAnsi="Segoe UI" w:cs="Segoe UI"/>
          <w:color w:val="0F1115"/>
          <w:sz w:val="24"/>
          <w:szCs w:val="24"/>
          <w:lang w:eastAsia="en-GB"/>
        </w:rPr>
      </w:pPr>
      <w:r w:rsidRPr="0016719C">
        <w:rPr>
          <w:rFonts w:ascii="Segoe UI" w:eastAsia="Times New Roman" w:hAnsi="Segoe UI" w:cs="Segoe UI"/>
          <w:color w:val="0F1115"/>
          <w:sz w:val="24"/>
          <w:szCs w:val="24"/>
          <w:lang w:eastAsia="en-GB"/>
        </w:rPr>
        <w:t>Vodafone (2026) </w:t>
      </w:r>
      <w:r w:rsidR="00F127B2">
        <w:rPr>
          <w:rFonts w:ascii="Segoe UI" w:eastAsia="Times New Roman" w:hAnsi="Segoe UI" w:cs="Segoe UI"/>
          <w:i/>
          <w:iCs/>
          <w:color w:val="0F1115"/>
          <w:sz w:val="24"/>
          <w:szCs w:val="24"/>
          <w:lang w:eastAsia="en-GB"/>
        </w:rPr>
        <w:t>Our strategic priorities</w:t>
      </w:r>
      <w:r w:rsidRPr="0016719C">
        <w:rPr>
          <w:rFonts w:ascii="Segoe UI" w:eastAsia="Times New Roman" w:hAnsi="Segoe UI" w:cs="Segoe UI"/>
          <w:color w:val="0F1115"/>
          <w:sz w:val="24"/>
          <w:szCs w:val="24"/>
          <w:lang w:eastAsia="en-GB"/>
        </w:rPr>
        <w:t>. Available at: </w:t>
      </w:r>
      <w:hyperlink r:id="rId15" w:history="1">
        <w:r w:rsidR="00F127B2" w:rsidRPr="00D2003E">
          <w:rPr>
            <w:rStyle w:val="Hyperlink"/>
            <w:rFonts w:ascii="Segoe UI" w:eastAsia="Times New Roman" w:hAnsi="Segoe UI" w:cs="Segoe UI"/>
            <w:sz w:val="24"/>
            <w:szCs w:val="24"/>
            <w:lang w:eastAsia="en-GB"/>
          </w:rPr>
          <w:t>https://www.vodafone.com/our-company/our-strategic-priorities</w:t>
        </w:r>
      </w:hyperlink>
      <w:r w:rsidR="00F127B2">
        <w:rPr>
          <w:rFonts w:ascii="Segoe UI" w:eastAsia="Times New Roman" w:hAnsi="Segoe UI" w:cs="Segoe UI"/>
          <w:color w:val="0F1115"/>
          <w:sz w:val="24"/>
          <w:szCs w:val="24"/>
          <w:lang w:eastAsia="en-GB"/>
        </w:rPr>
        <w:t xml:space="preserve"> </w:t>
      </w:r>
      <w:r w:rsidRPr="0016719C">
        <w:rPr>
          <w:rFonts w:ascii="Segoe UI" w:eastAsia="Times New Roman" w:hAnsi="Segoe UI" w:cs="Segoe UI"/>
          <w:color w:val="0F1115"/>
          <w:sz w:val="24"/>
          <w:szCs w:val="24"/>
          <w:lang w:eastAsia="en-GB"/>
        </w:rPr>
        <w:t xml:space="preserve">(Accessed: </w:t>
      </w:r>
      <w:r w:rsidR="00F127B2">
        <w:rPr>
          <w:rFonts w:ascii="Segoe UI" w:eastAsia="Times New Roman" w:hAnsi="Segoe UI" w:cs="Segoe UI"/>
          <w:color w:val="0F1115"/>
          <w:sz w:val="24"/>
          <w:szCs w:val="24"/>
          <w:lang w:eastAsia="en-GB"/>
        </w:rPr>
        <w:t xml:space="preserve">5 Jun </w:t>
      </w:r>
      <w:r w:rsidRPr="0016719C">
        <w:rPr>
          <w:rFonts w:ascii="Segoe UI" w:eastAsia="Times New Roman" w:hAnsi="Segoe UI" w:cs="Segoe UI"/>
          <w:color w:val="0F1115"/>
          <w:sz w:val="24"/>
          <w:szCs w:val="24"/>
          <w:lang w:eastAsia="en-GB"/>
        </w:rPr>
        <w:t>2026).</w:t>
      </w:r>
    </w:p>
    <w:p w14:paraId="0723B514" w14:textId="77777777" w:rsidR="00546036" w:rsidRDefault="00546036"/>
    <w:sectPr w:rsidR="00546036" w:rsidSect="007F2489">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7606D" w14:textId="77777777" w:rsidR="00100BDA" w:rsidRDefault="00100BDA" w:rsidP="000C4F78">
      <w:pPr>
        <w:spacing w:after="0" w:line="240" w:lineRule="auto"/>
      </w:pPr>
      <w:r>
        <w:separator/>
      </w:r>
    </w:p>
  </w:endnote>
  <w:endnote w:type="continuationSeparator" w:id="0">
    <w:p w14:paraId="170EF1A2" w14:textId="77777777" w:rsidR="00100BDA" w:rsidRDefault="00100BDA" w:rsidP="000C4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8715C" w14:textId="77777777" w:rsidR="00100BDA" w:rsidRDefault="00100BDA" w:rsidP="000C4F78">
      <w:pPr>
        <w:spacing w:after="0" w:line="240" w:lineRule="auto"/>
      </w:pPr>
      <w:r>
        <w:separator/>
      </w:r>
    </w:p>
  </w:footnote>
  <w:footnote w:type="continuationSeparator" w:id="0">
    <w:p w14:paraId="0D317914" w14:textId="77777777" w:rsidR="00100BDA" w:rsidRDefault="00100BDA" w:rsidP="000C4F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9583925"/>
      <w:docPartObj>
        <w:docPartGallery w:val="Page Numbers (Top of Page)"/>
        <w:docPartUnique/>
      </w:docPartObj>
    </w:sdtPr>
    <w:sdtEndPr>
      <w:rPr>
        <w:noProof/>
      </w:rPr>
    </w:sdtEndPr>
    <w:sdtContent>
      <w:p w14:paraId="5EBF4F4A" w14:textId="77777777" w:rsidR="007F2489" w:rsidRDefault="007F2489">
        <w:pPr>
          <w:pStyle w:val="Header"/>
          <w:jc w:val="right"/>
        </w:pPr>
        <w:r>
          <w:fldChar w:fldCharType="begin"/>
        </w:r>
        <w:r>
          <w:instrText xml:space="preserve"> PAGE   \* MERGEFORMAT </w:instrText>
        </w:r>
        <w:r>
          <w:fldChar w:fldCharType="separate"/>
        </w:r>
        <w:r w:rsidR="00695661">
          <w:rPr>
            <w:noProof/>
          </w:rPr>
          <w:t>20</w:t>
        </w:r>
        <w:r>
          <w:rPr>
            <w:noProof/>
          </w:rPr>
          <w:fldChar w:fldCharType="end"/>
        </w:r>
      </w:p>
    </w:sdtContent>
  </w:sdt>
  <w:p w14:paraId="6C51AFB5" w14:textId="77777777" w:rsidR="007F2489" w:rsidRDefault="007F24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46D21"/>
    <w:multiLevelType w:val="hybridMultilevel"/>
    <w:tmpl w:val="A6F0CD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462D27"/>
    <w:multiLevelType w:val="multilevel"/>
    <w:tmpl w:val="DFFA3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0134A"/>
    <w:multiLevelType w:val="hybridMultilevel"/>
    <w:tmpl w:val="63BA35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BD567CB"/>
    <w:multiLevelType w:val="hybridMultilevel"/>
    <w:tmpl w:val="1E5AB3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2844F11"/>
    <w:multiLevelType w:val="multilevel"/>
    <w:tmpl w:val="1C706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CD6450"/>
    <w:multiLevelType w:val="multilevel"/>
    <w:tmpl w:val="2ACA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FE3B29"/>
    <w:multiLevelType w:val="hybridMultilevel"/>
    <w:tmpl w:val="2632B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C46C2"/>
    <w:multiLevelType w:val="multilevel"/>
    <w:tmpl w:val="9632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2D27FB"/>
    <w:multiLevelType w:val="hybridMultilevel"/>
    <w:tmpl w:val="20EC76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9C86952"/>
    <w:multiLevelType w:val="multilevel"/>
    <w:tmpl w:val="533C9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D764B2"/>
    <w:multiLevelType w:val="multilevel"/>
    <w:tmpl w:val="96023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9A079E"/>
    <w:multiLevelType w:val="hybridMultilevel"/>
    <w:tmpl w:val="DDEAF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D741D1"/>
    <w:multiLevelType w:val="hybridMultilevel"/>
    <w:tmpl w:val="AB5ECB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8011C26"/>
    <w:multiLevelType w:val="hybridMultilevel"/>
    <w:tmpl w:val="031824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93417D3"/>
    <w:multiLevelType w:val="multilevel"/>
    <w:tmpl w:val="80E8B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8934289">
    <w:abstractNumId w:val="4"/>
  </w:num>
  <w:num w:numId="2" w16cid:durableId="2137140447">
    <w:abstractNumId w:val="5"/>
  </w:num>
  <w:num w:numId="3" w16cid:durableId="1007752394">
    <w:abstractNumId w:val="9"/>
  </w:num>
  <w:num w:numId="4" w16cid:durableId="1528908191">
    <w:abstractNumId w:val="1"/>
  </w:num>
  <w:num w:numId="5" w16cid:durableId="129984189">
    <w:abstractNumId w:val="7"/>
  </w:num>
  <w:num w:numId="6" w16cid:durableId="777725519">
    <w:abstractNumId w:val="10"/>
  </w:num>
  <w:num w:numId="7" w16cid:durableId="1868372361">
    <w:abstractNumId w:val="14"/>
  </w:num>
  <w:num w:numId="8" w16cid:durableId="553126538">
    <w:abstractNumId w:val="2"/>
  </w:num>
  <w:num w:numId="9" w16cid:durableId="100541438">
    <w:abstractNumId w:val="8"/>
  </w:num>
  <w:num w:numId="10" w16cid:durableId="1454637415">
    <w:abstractNumId w:val="6"/>
  </w:num>
  <w:num w:numId="11" w16cid:durableId="1727407580">
    <w:abstractNumId w:val="12"/>
  </w:num>
  <w:num w:numId="12" w16cid:durableId="1670988627">
    <w:abstractNumId w:val="0"/>
  </w:num>
  <w:num w:numId="13" w16cid:durableId="1702319853">
    <w:abstractNumId w:val="3"/>
  </w:num>
  <w:num w:numId="14" w16cid:durableId="120347674">
    <w:abstractNumId w:val="11"/>
  </w:num>
  <w:num w:numId="15" w16cid:durableId="3100058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667"/>
    <w:rsid w:val="00012073"/>
    <w:rsid w:val="000450BF"/>
    <w:rsid w:val="00055935"/>
    <w:rsid w:val="00065C09"/>
    <w:rsid w:val="000703D5"/>
    <w:rsid w:val="00090516"/>
    <w:rsid w:val="000B2FA5"/>
    <w:rsid w:val="000B528F"/>
    <w:rsid w:val="000B744C"/>
    <w:rsid w:val="000B7575"/>
    <w:rsid w:val="000C39D7"/>
    <w:rsid w:val="000C4F78"/>
    <w:rsid w:val="000C7B13"/>
    <w:rsid w:val="000E713A"/>
    <w:rsid w:val="00100BDA"/>
    <w:rsid w:val="00110D85"/>
    <w:rsid w:val="001159FF"/>
    <w:rsid w:val="00135DD3"/>
    <w:rsid w:val="0016719C"/>
    <w:rsid w:val="00174BFD"/>
    <w:rsid w:val="00175464"/>
    <w:rsid w:val="00176CB7"/>
    <w:rsid w:val="001863DB"/>
    <w:rsid w:val="001A5EE7"/>
    <w:rsid w:val="001D512B"/>
    <w:rsid w:val="00206D45"/>
    <w:rsid w:val="0022270E"/>
    <w:rsid w:val="00225E97"/>
    <w:rsid w:val="00240DA9"/>
    <w:rsid w:val="00265C75"/>
    <w:rsid w:val="00271A56"/>
    <w:rsid w:val="00275C16"/>
    <w:rsid w:val="00283B8A"/>
    <w:rsid w:val="00292B2C"/>
    <w:rsid w:val="002934ED"/>
    <w:rsid w:val="002A169A"/>
    <w:rsid w:val="002B1E17"/>
    <w:rsid w:val="002D38C6"/>
    <w:rsid w:val="00302FD7"/>
    <w:rsid w:val="00312C9D"/>
    <w:rsid w:val="00334F12"/>
    <w:rsid w:val="00354660"/>
    <w:rsid w:val="00370F9A"/>
    <w:rsid w:val="003847EC"/>
    <w:rsid w:val="00397E21"/>
    <w:rsid w:val="00397F4A"/>
    <w:rsid w:val="003A6869"/>
    <w:rsid w:val="003B2218"/>
    <w:rsid w:val="003B57FB"/>
    <w:rsid w:val="003C33E4"/>
    <w:rsid w:val="003C7374"/>
    <w:rsid w:val="003D2FDB"/>
    <w:rsid w:val="003E09AC"/>
    <w:rsid w:val="003E23CF"/>
    <w:rsid w:val="003E4EEB"/>
    <w:rsid w:val="003E55C1"/>
    <w:rsid w:val="003E619B"/>
    <w:rsid w:val="003E68F0"/>
    <w:rsid w:val="003F17D3"/>
    <w:rsid w:val="003F542D"/>
    <w:rsid w:val="00403A63"/>
    <w:rsid w:val="00417A34"/>
    <w:rsid w:val="00422EE0"/>
    <w:rsid w:val="004306C3"/>
    <w:rsid w:val="00446D16"/>
    <w:rsid w:val="00453940"/>
    <w:rsid w:val="0047001C"/>
    <w:rsid w:val="00477E7A"/>
    <w:rsid w:val="00492F03"/>
    <w:rsid w:val="00496202"/>
    <w:rsid w:val="0049666A"/>
    <w:rsid w:val="004A2E77"/>
    <w:rsid w:val="004B0EA1"/>
    <w:rsid w:val="004B10AB"/>
    <w:rsid w:val="004B1DFE"/>
    <w:rsid w:val="004D038A"/>
    <w:rsid w:val="004E658F"/>
    <w:rsid w:val="004F2DBA"/>
    <w:rsid w:val="00503341"/>
    <w:rsid w:val="00513BCA"/>
    <w:rsid w:val="00521D37"/>
    <w:rsid w:val="005309EF"/>
    <w:rsid w:val="00546036"/>
    <w:rsid w:val="00552528"/>
    <w:rsid w:val="005616D6"/>
    <w:rsid w:val="00570943"/>
    <w:rsid w:val="00573BFE"/>
    <w:rsid w:val="00576896"/>
    <w:rsid w:val="00582D9B"/>
    <w:rsid w:val="0058541F"/>
    <w:rsid w:val="00591DA1"/>
    <w:rsid w:val="005A32B8"/>
    <w:rsid w:val="005B5C45"/>
    <w:rsid w:val="005D2721"/>
    <w:rsid w:val="005F15FA"/>
    <w:rsid w:val="005F1BB6"/>
    <w:rsid w:val="005F4C5E"/>
    <w:rsid w:val="00605C6B"/>
    <w:rsid w:val="006152DB"/>
    <w:rsid w:val="006212F0"/>
    <w:rsid w:val="00637F8C"/>
    <w:rsid w:val="00647855"/>
    <w:rsid w:val="00660812"/>
    <w:rsid w:val="00664969"/>
    <w:rsid w:val="00666D3D"/>
    <w:rsid w:val="0067130A"/>
    <w:rsid w:val="006736C3"/>
    <w:rsid w:val="00682179"/>
    <w:rsid w:val="0069039D"/>
    <w:rsid w:val="00695661"/>
    <w:rsid w:val="006A6495"/>
    <w:rsid w:val="006A68CA"/>
    <w:rsid w:val="006E0604"/>
    <w:rsid w:val="006F26F6"/>
    <w:rsid w:val="006F2F1C"/>
    <w:rsid w:val="007144CF"/>
    <w:rsid w:val="00722C2B"/>
    <w:rsid w:val="00760620"/>
    <w:rsid w:val="00781BC3"/>
    <w:rsid w:val="007B0054"/>
    <w:rsid w:val="007C2B09"/>
    <w:rsid w:val="007C4979"/>
    <w:rsid w:val="007E2403"/>
    <w:rsid w:val="007E55F5"/>
    <w:rsid w:val="007F04C5"/>
    <w:rsid w:val="007F2489"/>
    <w:rsid w:val="007F69FF"/>
    <w:rsid w:val="00802501"/>
    <w:rsid w:val="00811667"/>
    <w:rsid w:val="0084595E"/>
    <w:rsid w:val="008758AD"/>
    <w:rsid w:val="0088646D"/>
    <w:rsid w:val="00890CA2"/>
    <w:rsid w:val="00890E5D"/>
    <w:rsid w:val="00891B7E"/>
    <w:rsid w:val="008B2A99"/>
    <w:rsid w:val="008B5D95"/>
    <w:rsid w:val="008C0A9E"/>
    <w:rsid w:val="008E43A8"/>
    <w:rsid w:val="008E447F"/>
    <w:rsid w:val="008F6404"/>
    <w:rsid w:val="00927B22"/>
    <w:rsid w:val="00931A0C"/>
    <w:rsid w:val="00962DFB"/>
    <w:rsid w:val="0097265D"/>
    <w:rsid w:val="0098584B"/>
    <w:rsid w:val="009905E7"/>
    <w:rsid w:val="00995B2C"/>
    <w:rsid w:val="009A1C77"/>
    <w:rsid w:val="009A41BE"/>
    <w:rsid w:val="009A7A29"/>
    <w:rsid w:val="00A05F6E"/>
    <w:rsid w:val="00A12856"/>
    <w:rsid w:val="00A169BA"/>
    <w:rsid w:val="00A21640"/>
    <w:rsid w:val="00A25BD4"/>
    <w:rsid w:val="00A73D53"/>
    <w:rsid w:val="00A756CE"/>
    <w:rsid w:val="00A76770"/>
    <w:rsid w:val="00AA1E19"/>
    <w:rsid w:val="00AB6D98"/>
    <w:rsid w:val="00AC0C0F"/>
    <w:rsid w:val="00AD0416"/>
    <w:rsid w:val="00AD58E5"/>
    <w:rsid w:val="00AE1EED"/>
    <w:rsid w:val="00AE346B"/>
    <w:rsid w:val="00AF089D"/>
    <w:rsid w:val="00AF4C55"/>
    <w:rsid w:val="00AF7466"/>
    <w:rsid w:val="00B022D0"/>
    <w:rsid w:val="00B04495"/>
    <w:rsid w:val="00B14362"/>
    <w:rsid w:val="00B21DE3"/>
    <w:rsid w:val="00B25630"/>
    <w:rsid w:val="00B26A0C"/>
    <w:rsid w:val="00B26EE6"/>
    <w:rsid w:val="00B317EB"/>
    <w:rsid w:val="00B4399D"/>
    <w:rsid w:val="00B45A7C"/>
    <w:rsid w:val="00B542E4"/>
    <w:rsid w:val="00B61BF4"/>
    <w:rsid w:val="00B6639F"/>
    <w:rsid w:val="00B67B5E"/>
    <w:rsid w:val="00B77A04"/>
    <w:rsid w:val="00B87AAE"/>
    <w:rsid w:val="00BB10EF"/>
    <w:rsid w:val="00BB58DD"/>
    <w:rsid w:val="00BD3CD6"/>
    <w:rsid w:val="00BE72A1"/>
    <w:rsid w:val="00C03FFF"/>
    <w:rsid w:val="00C072CB"/>
    <w:rsid w:val="00C11ACC"/>
    <w:rsid w:val="00C14B40"/>
    <w:rsid w:val="00C27528"/>
    <w:rsid w:val="00C451AC"/>
    <w:rsid w:val="00C460F1"/>
    <w:rsid w:val="00C53939"/>
    <w:rsid w:val="00C70C86"/>
    <w:rsid w:val="00C82D9A"/>
    <w:rsid w:val="00C858DA"/>
    <w:rsid w:val="00CA7ED8"/>
    <w:rsid w:val="00CB515A"/>
    <w:rsid w:val="00CB6E05"/>
    <w:rsid w:val="00CD590F"/>
    <w:rsid w:val="00D1739A"/>
    <w:rsid w:val="00D60540"/>
    <w:rsid w:val="00D64141"/>
    <w:rsid w:val="00D77F5F"/>
    <w:rsid w:val="00D80B68"/>
    <w:rsid w:val="00DA78FA"/>
    <w:rsid w:val="00DB0EF3"/>
    <w:rsid w:val="00DD10B8"/>
    <w:rsid w:val="00DF6D2F"/>
    <w:rsid w:val="00E01AAB"/>
    <w:rsid w:val="00E02707"/>
    <w:rsid w:val="00E20BA5"/>
    <w:rsid w:val="00E4047A"/>
    <w:rsid w:val="00E52E8D"/>
    <w:rsid w:val="00E6325A"/>
    <w:rsid w:val="00E847C2"/>
    <w:rsid w:val="00E960BA"/>
    <w:rsid w:val="00EA5564"/>
    <w:rsid w:val="00EB6ADF"/>
    <w:rsid w:val="00EC35B3"/>
    <w:rsid w:val="00ED70E9"/>
    <w:rsid w:val="00EE1204"/>
    <w:rsid w:val="00EF1EAA"/>
    <w:rsid w:val="00EF4ED5"/>
    <w:rsid w:val="00F07E51"/>
    <w:rsid w:val="00F127B2"/>
    <w:rsid w:val="00F16ABE"/>
    <w:rsid w:val="00F3143C"/>
    <w:rsid w:val="00F3287D"/>
    <w:rsid w:val="00F473CF"/>
    <w:rsid w:val="00F5318E"/>
    <w:rsid w:val="00F6265A"/>
    <w:rsid w:val="00F7631E"/>
    <w:rsid w:val="00F84ADA"/>
    <w:rsid w:val="00FA50A6"/>
    <w:rsid w:val="00FA5E51"/>
    <w:rsid w:val="00FF2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DD68E"/>
  <w15:chartTrackingRefBased/>
  <w15:docId w15:val="{67AEF318-8717-479D-BDB1-E5369B88E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450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6719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6719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719C"/>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16719C"/>
    <w:rPr>
      <w:rFonts w:ascii="Times New Roman" w:eastAsia="Times New Roman" w:hAnsi="Times New Roman" w:cs="Times New Roman"/>
      <w:b/>
      <w:bCs/>
      <w:sz w:val="27"/>
      <w:szCs w:val="27"/>
      <w:lang w:val="en-GB" w:eastAsia="en-GB"/>
    </w:rPr>
  </w:style>
  <w:style w:type="paragraph" w:customStyle="1" w:styleId="ds-markdown-paragraph">
    <w:name w:val="ds-markdown-paragraph"/>
    <w:basedOn w:val="Normal"/>
    <w:rsid w:val="001671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6719C"/>
    <w:rPr>
      <w:b/>
      <w:bCs/>
    </w:rPr>
  </w:style>
  <w:style w:type="character" w:styleId="Emphasis">
    <w:name w:val="Emphasis"/>
    <w:basedOn w:val="DefaultParagraphFont"/>
    <w:uiPriority w:val="20"/>
    <w:qFormat/>
    <w:rsid w:val="0016719C"/>
    <w:rPr>
      <w:i/>
      <w:iCs/>
    </w:rPr>
  </w:style>
  <w:style w:type="character" w:styleId="Hyperlink">
    <w:name w:val="Hyperlink"/>
    <w:basedOn w:val="DefaultParagraphFont"/>
    <w:uiPriority w:val="99"/>
    <w:unhideWhenUsed/>
    <w:rsid w:val="0016719C"/>
    <w:rPr>
      <w:color w:val="0000FF"/>
      <w:u w:val="single"/>
    </w:rPr>
  </w:style>
  <w:style w:type="character" w:customStyle="1" w:styleId="Heading1Char">
    <w:name w:val="Heading 1 Char"/>
    <w:basedOn w:val="DefaultParagraphFont"/>
    <w:link w:val="Heading1"/>
    <w:uiPriority w:val="9"/>
    <w:rsid w:val="000450BF"/>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uiPriority w:val="34"/>
    <w:qFormat/>
    <w:rsid w:val="0067130A"/>
    <w:pPr>
      <w:ind w:left="720"/>
      <w:contextualSpacing/>
    </w:pPr>
  </w:style>
  <w:style w:type="paragraph" w:styleId="Header">
    <w:name w:val="header"/>
    <w:basedOn w:val="Normal"/>
    <w:link w:val="HeaderChar"/>
    <w:uiPriority w:val="99"/>
    <w:unhideWhenUsed/>
    <w:rsid w:val="000C4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F78"/>
    <w:rPr>
      <w:lang w:val="en-GB"/>
    </w:rPr>
  </w:style>
  <w:style w:type="paragraph" w:styleId="Footer">
    <w:name w:val="footer"/>
    <w:basedOn w:val="Normal"/>
    <w:link w:val="FooterChar"/>
    <w:uiPriority w:val="99"/>
    <w:unhideWhenUsed/>
    <w:rsid w:val="000C4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F78"/>
    <w:rPr>
      <w:lang w:val="en-GB"/>
    </w:rPr>
  </w:style>
  <w:style w:type="paragraph" w:styleId="NormalWeb">
    <w:name w:val="Normal (Web)"/>
    <w:basedOn w:val="Normal"/>
    <w:uiPriority w:val="99"/>
    <w:semiHidden/>
    <w:unhideWhenUsed/>
    <w:rsid w:val="004B0E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81BC3"/>
    <w:pPr>
      <w:outlineLvl w:val="9"/>
    </w:pPr>
    <w:rPr>
      <w:lang w:val="en-US"/>
    </w:rPr>
  </w:style>
  <w:style w:type="paragraph" w:styleId="TOC2">
    <w:name w:val="toc 2"/>
    <w:basedOn w:val="Normal"/>
    <w:next w:val="Normal"/>
    <w:autoRedefine/>
    <w:uiPriority w:val="39"/>
    <w:unhideWhenUsed/>
    <w:rsid w:val="00781BC3"/>
    <w:pPr>
      <w:spacing w:after="100"/>
      <w:ind w:left="220"/>
    </w:pPr>
  </w:style>
  <w:style w:type="paragraph" w:styleId="TOC3">
    <w:name w:val="toc 3"/>
    <w:basedOn w:val="Normal"/>
    <w:next w:val="Normal"/>
    <w:autoRedefine/>
    <w:uiPriority w:val="39"/>
    <w:unhideWhenUsed/>
    <w:rsid w:val="00781BC3"/>
    <w:pPr>
      <w:spacing w:after="100"/>
      <w:ind w:left="440"/>
    </w:pPr>
  </w:style>
  <w:style w:type="character" w:customStyle="1" w:styleId="multisentence">
    <w:name w:val="multisentence"/>
    <w:basedOn w:val="DefaultParagraphFont"/>
    <w:rsid w:val="006F2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341147">
      <w:bodyDiv w:val="1"/>
      <w:marLeft w:val="0"/>
      <w:marRight w:val="0"/>
      <w:marTop w:val="0"/>
      <w:marBottom w:val="0"/>
      <w:divBdr>
        <w:top w:val="none" w:sz="0" w:space="0" w:color="auto"/>
        <w:left w:val="none" w:sz="0" w:space="0" w:color="auto"/>
        <w:bottom w:val="none" w:sz="0" w:space="0" w:color="auto"/>
        <w:right w:val="none" w:sz="0" w:space="0" w:color="auto"/>
      </w:divBdr>
    </w:div>
    <w:div w:id="354384870">
      <w:bodyDiv w:val="1"/>
      <w:marLeft w:val="0"/>
      <w:marRight w:val="0"/>
      <w:marTop w:val="0"/>
      <w:marBottom w:val="0"/>
      <w:divBdr>
        <w:top w:val="none" w:sz="0" w:space="0" w:color="auto"/>
        <w:left w:val="none" w:sz="0" w:space="0" w:color="auto"/>
        <w:bottom w:val="none" w:sz="0" w:space="0" w:color="auto"/>
        <w:right w:val="none" w:sz="0" w:space="0" w:color="auto"/>
      </w:divBdr>
    </w:div>
    <w:div w:id="700399931">
      <w:bodyDiv w:val="1"/>
      <w:marLeft w:val="0"/>
      <w:marRight w:val="0"/>
      <w:marTop w:val="0"/>
      <w:marBottom w:val="0"/>
      <w:divBdr>
        <w:top w:val="none" w:sz="0" w:space="0" w:color="auto"/>
        <w:left w:val="none" w:sz="0" w:space="0" w:color="auto"/>
        <w:bottom w:val="none" w:sz="0" w:space="0" w:color="auto"/>
        <w:right w:val="none" w:sz="0" w:space="0" w:color="auto"/>
      </w:divBdr>
    </w:div>
    <w:div w:id="1073435309">
      <w:bodyDiv w:val="1"/>
      <w:marLeft w:val="0"/>
      <w:marRight w:val="0"/>
      <w:marTop w:val="0"/>
      <w:marBottom w:val="0"/>
      <w:divBdr>
        <w:top w:val="none" w:sz="0" w:space="0" w:color="auto"/>
        <w:left w:val="none" w:sz="0" w:space="0" w:color="auto"/>
        <w:bottom w:val="none" w:sz="0" w:space="0" w:color="auto"/>
        <w:right w:val="none" w:sz="0" w:space="0" w:color="auto"/>
      </w:divBdr>
    </w:div>
    <w:div w:id="1084449117">
      <w:bodyDiv w:val="1"/>
      <w:marLeft w:val="0"/>
      <w:marRight w:val="0"/>
      <w:marTop w:val="0"/>
      <w:marBottom w:val="0"/>
      <w:divBdr>
        <w:top w:val="none" w:sz="0" w:space="0" w:color="auto"/>
        <w:left w:val="none" w:sz="0" w:space="0" w:color="auto"/>
        <w:bottom w:val="none" w:sz="0" w:space="0" w:color="auto"/>
        <w:right w:val="none" w:sz="0" w:space="0" w:color="auto"/>
      </w:divBdr>
    </w:div>
    <w:div w:id="1530023301">
      <w:bodyDiv w:val="1"/>
      <w:marLeft w:val="0"/>
      <w:marRight w:val="0"/>
      <w:marTop w:val="0"/>
      <w:marBottom w:val="0"/>
      <w:divBdr>
        <w:top w:val="none" w:sz="0" w:space="0" w:color="auto"/>
        <w:left w:val="none" w:sz="0" w:space="0" w:color="auto"/>
        <w:bottom w:val="none" w:sz="0" w:space="0" w:color="auto"/>
        <w:right w:val="none" w:sz="0" w:space="0" w:color="auto"/>
      </w:divBdr>
    </w:div>
    <w:div w:id="1802845167">
      <w:bodyDiv w:val="1"/>
      <w:marLeft w:val="0"/>
      <w:marRight w:val="0"/>
      <w:marTop w:val="0"/>
      <w:marBottom w:val="0"/>
      <w:divBdr>
        <w:top w:val="none" w:sz="0" w:space="0" w:color="auto"/>
        <w:left w:val="none" w:sz="0" w:space="0" w:color="auto"/>
        <w:bottom w:val="none" w:sz="0" w:space="0" w:color="auto"/>
        <w:right w:val="none" w:sz="0" w:space="0" w:color="auto"/>
      </w:divBdr>
    </w:div>
    <w:div w:id="1894734218">
      <w:bodyDiv w:val="1"/>
      <w:marLeft w:val="0"/>
      <w:marRight w:val="0"/>
      <w:marTop w:val="0"/>
      <w:marBottom w:val="0"/>
      <w:divBdr>
        <w:top w:val="none" w:sz="0" w:space="0" w:color="auto"/>
        <w:left w:val="none" w:sz="0" w:space="0" w:color="auto"/>
        <w:bottom w:val="none" w:sz="0" w:space="0" w:color="auto"/>
        <w:right w:val="none" w:sz="0" w:space="0" w:color="auto"/>
      </w:divBdr>
      <w:divsChild>
        <w:div w:id="242881309">
          <w:marLeft w:val="0"/>
          <w:marRight w:val="0"/>
          <w:marTop w:val="0"/>
          <w:marBottom w:val="0"/>
          <w:divBdr>
            <w:top w:val="none" w:sz="0" w:space="0" w:color="auto"/>
            <w:left w:val="none" w:sz="0" w:space="0" w:color="auto"/>
            <w:bottom w:val="none" w:sz="0" w:space="0" w:color="auto"/>
            <w:right w:val="none" w:sz="0" w:space="0" w:color="auto"/>
          </w:divBdr>
        </w:div>
        <w:div w:id="1304385652">
          <w:marLeft w:val="0"/>
          <w:marRight w:val="0"/>
          <w:marTop w:val="0"/>
          <w:marBottom w:val="0"/>
          <w:divBdr>
            <w:top w:val="none" w:sz="0" w:space="0" w:color="auto"/>
            <w:left w:val="none" w:sz="0" w:space="0" w:color="auto"/>
            <w:bottom w:val="none" w:sz="0" w:space="0" w:color="auto"/>
            <w:right w:val="none" w:sz="0" w:space="0" w:color="auto"/>
          </w:divBdr>
        </w:div>
        <w:div w:id="1996184688">
          <w:marLeft w:val="0"/>
          <w:marRight w:val="0"/>
          <w:marTop w:val="0"/>
          <w:marBottom w:val="0"/>
          <w:divBdr>
            <w:top w:val="none" w:sz="0" w:space="0" w:color="auto"/>
            <w:left w:val="none" w:sz="0" w:space="0" w:color="auto"/>
            <w:bottom w:val="none" w:sz="0" w:space="0" w:color="auto"/>
            <w:right w:val="none" w:sz="0" w:space="0" w:color="auto"/>
          </w:divBdr>
        </w:div>
        <w:div w:id="520169983">
          <w:marLeft w:val="0"/>
          <w:marRight w:val="0"/>
          <w:marTop w:val="0"/>
          <w:marBottom w:val="0"/>
          <w:divBdr>
            <w:top w:val="none" w:sz="0" w:space="0" w:color="auto"/>
            <w:left w:val="none" w:sz="0" w:space="0" w:color="auto"/>
            <w:bottom w:val="none" w:sz="0" w:space="0" w:color="auto"/>
            <w:right w:val="none" w:sz="0" w:space="0" w:color="auto"/>
          </w:divBdr>
        </w:div>
        <w:div w:id="599802955">
          <w:marLeft w:val="0"/>
          <w:marRight w:val="0"/>
          <w:marTop w:val="0"/>
          <w:marBottom w:val="0"/>
          <w:divBdr>
            <w:top w:val="none" w:sz="0" w:space="0" w:color="auto"/>
            <w:left w:val="none" w:sz="0" w:space="0" w:color="auto"/>
            <w:bottom w:val="none" w:sz="0" w:space="0" w:color="auto"/>
            <w:right w:val="none" w:sz="0" w:space="0" w:color="auto"/>
          </w:divBdr>
        </w:div>
        <w:div w:id="1334725416">
          <w:marLeft w:val="0"/>
          <w:marRight w:val="0"/>
          <w:marTop w:val="0"/>
          <w:marBottom w:val="0"/>
          <w:divBdr>
            <w:top w:val="none" w:sz="0" w:space="0" w:color="auto"/>
            <w:left w:val="none" w:sz="0" w:space="0" w:color="auto"/>
            <w:bottom w:val="none" w:sz="0" w:space="0" w:color="auto"/>
            <w:right w:val="none" w:sz="0" w:space="0" w:color="auto"/>
          </w:divBdr>
        </w:div>
        <w:div w:id="1090929247">
          <w:marLeft w:val="0"/>
          <w:marRight w:val="0"/>
          <w:marTop w:val="0"/>
          <w:marBottom w:val="0"/>
          <w:divBdr>
            <w:top w:val="none" w:sz="0" w:space="0" w:color="auto"/>
            <w:left w:val="none" w:sz="0" w:space="0" w:color="auto"/>
            <w:bottom w:val="none" w:sz="0" w:space="0" w:color="auto"/>
            <w:right w:val="none" w:sz="0" w:space="0" w:color="auto"/>
          </w:divBdr>
        </w:div>
        <w:div w:id="31736990">
          <w:marLeft w:val="0"/>
          <w:marRight w:val="0"/>
          <w:marTop w:val="0"/>
          <w:marBottom w:val="0"/>
          <w:divBdr>
            <w:top w:val="none" w:sz="0" w:space="0" w:color="auto"/>
            <w:left w:val="none" w:sz="0" w:space="0" w:color="auto"/>
            <w:bottom w:val="none" w:sz="0" w:space="0" w:color="auto"/>
            <w:right w:val="none" w:sz="0" w:space="0" w:color="auto"/>
          </w:divBdr>
        </w:div>
      </w:divsChild>
    </w:div>
    <w:div w:id="1983346200">
      <w:bodyDiv w:val="1"/>
      <w:marLeft w:val="0"/>
      <w:marRight w:val="0"/>
      <w:marTop w:val="0"/>
      <w:marBottom w:val="0"/>
      <w:divBdr>
        <w:top w:val="none" w:sz="0" w:space="0" w:color="auto"/>
        <w:left w:val="none" w:sz="0" w:space="0" w:color="auto"/>
        <w:bottom w:val="none" w:sz="0" w:space="0" w:color="auto"/>
        <w:right w:val="none" w:sz="0" w:space="0" w:color="auto"/>
      </w:divBdr>
    </w:div>
    <w:div w:id="2013600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m/news/newsroom/corporate-and-financial/completion-of-vodafone-and-three-merger-in-the-uk" TargetMode="External"/><Relationship Id="rId13" Type="http://schemas.openxmlformats.org/officeDocument/2006/relationships/hyperlink" Target="https://www.ofcom.org.uk/phones-and-broadband/coverage-and-speeds/connected-nations-update-spring-202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fcom.org.uk/phones-and-broadband/service-quality/the-communications-market-202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com/en/news-and-trade-ideas/vodafone-three-merger--what-next-after-the-creation-of-the-uk-s--250611" TargetMode="External"/><Relationship Id="rId5" Type="http://schemas.openxmlformats.org/officeDocument/2006/relationships/webSettings" Target="webSettings.xml"/><Relationship Id="rId15" Type="http://schemas.openxmlformats.org/officeDocument/2006/relationships/hyperlink" Target="https://www.vodafone.com/our-company/our-strategic-priorities" TargetMode="External"/><Relationship Id="rId10" Type="http://schemas.openxmlformats.org/officeDocument/2006/relationships/hyperlink" Target="https://www.gsmaintelligence.com/research/the-mobile-economy-2025" TargetMode="External"/><Relationship Id="rId4" Type="http://schemas.openxmlformats.org/officeDocument/2006/relationships/settings" Target="settings.xml"/><Relationship Id="rId9" Type="http://schemas.openxmlformats.org/officeDocument/2006/relationships/hyperlink" Target="https://www.fitchratings.com/research/corporate-finance/vodafone-group-plc-10-12-2025" TargetMode="External"/><Relationship Id="rId14" Type="http://schemas.openxmlformats.org/officeDocument/2006/relationships/hyperlink" Target="https://www.vodafone.co.uk/newscentre/press-release/multibillion-pound-investment-deals-signed-to-build-uk-best-ne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903CD-D5B9-4AA6-9D3C-13A5E7E1D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4275</Words>
  <Characters>24368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Asim Riaz</dc:creator>
  <cp:keywords/>
  <dc:description/>
  <cp:lastModifiedBy>Asim Riaz</cp:lastModifiedBy>
  <cp:revision>4</cp:revision>
  <dcterms:created xsi:type="dcterms:W3CDTF">2026-07-12T11:45:00Z</dcterms:created>
  <dcterms:modified xsi:type="dcterms:W3CDTF">2026-07-12T11:57:00Z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24a883c2-aa18-4e1c-811b-2e2b683fe223</vt:lpwstr>
  </property>
</Properties>
</file>