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8C11A1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8ADB81" w14:textId="77777777" w:rsidR="006A5CFC" w:rsidRPr="00CA0850" w:rsidRDefault="006A5CF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8F467C" w14:textId="77777777" w:rsidR="006A5CFC" w:rsidRPr="00CA0850" w:rsidRDefault="006A5CF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EDB360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F804A0" w14:textId="51C68D35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Name: </w:t>
      </w:r>
      <w:r w:rsidR="000D6A40" w:rsidRPr="00CA0850">
        <w:rPr>
          <w:rFonts w:ascii="Arial" w:hAnsi="Arial" w:cs="Arial"/>
          <w:sz w:val="24"/>
          <w:szCs w:val="24"/>
        </w:rPr>
        <w:t>Anna Bondarenko</w:t>
      </w:r>
    </w:p>
    <w:p w14:paraId="485B6F49" w14:textId="46CB043F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Student ID: </w:t>
      </w:r>
      <w:r w:rsidR="000D6A40" w:rsidRPr="00CA0850">
        <w:rPr>
          <w:rFonts w:ascii="Arial" w:hAnsi="Arial" w:cs="Arial"/>
          <w:sz w:val="24"/>
          <w:szCs w:val="24"/>
        </w:rPr>
        <w:t>2334190</w:t>
      </w:r>
    </w:p>
    <w:p w14:paraId="3C1E7A20" w14:textId="053FDFC9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Module Code: </w:t>
      </w:r>
      <w:r w:rsidR="176208C2" w:rsidRPr="00CA0850">
        <w:rPr>
          <w:rFonts w:ascii="Arial" w:hAnsi="Arial" w:cs="Arial"/>
          <w:sz w:val="24"/>
          <w:szCs w:val="24"/>
        </w:rPr>
        <w:t>LCLM4001</w:t>
      </w:r>
    </w:p>
    <w:p w14:paraId="4EEB2DA3" w14:textId="1DF345C2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Module: </w:t>
      </w:r>
      <w:r w:rsidR="2BD40031" w:rsidRPr="00CA0850">
        <w:rPr>
          <w:rFonts w:ascii="Arial" w:hAnsi="Arial" w:cs="Arial"/>
          <w:sz w:val="24"/>
          <w:szCs w:val="24"/>
        </w:rPr>
        <w:t xml:space="preserve">Academic skills </w:t>
      </w:r>
    </w:p>
    <w:p w14:paraId="112342CB" w14:textId="68E3116E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Lecturer: </w:t>
      </w:r>
      <w:r w:rsidR="36BCBA98" w:rsidRPr="00CA0850">
        <w:rPr>
          <w:rFonts w:ascii="Arial" w:hAnsi="Arial" w:cs="Arial"/>
          <w:sz w:val="24"/>
          <w:szCs w:val="24"/>
        </w:rPr>
        <w:t>Dr Lizeta Demetrio</w:t>
      </w:r>
      <w:r w:rsidR="00F62D44" w:rsidRPr="00CA0850">
        <w:rPr>
          <w:rFonts w:ascii="Arial" w:hAnsi="Arial" w:cs="Arial"/>
          <w:sz w:val="24"/>
          <w:szCs w:val="24"/>
        </w:rPr>
        <w:t xml:space="preserve">u </w:t>
      </w:r>
    </w:p>
    <w:p w14:paraId="78C0B80E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6F95D6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D7459F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621A58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88A1DC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C114EE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73B1BE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2506E1" w14:textId="645D1370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ab/>
      </w:r>
      <w:r w:rsidRPr="00CA0850">
        <w:rPr>
          <w:rFonts w:ascii="Arial" w:hAnsi="Arial" w:cs="Arial"/>
          <w:sz w:val="24"/>
          <w:szCs w:val="24"/>
        </w:rPr>
        <w:tab/>
      </w:r>
      <w:r w:rsidRPr="00CA0850">
        <w:rPr>
          <w:rFonts w:ascii="Arial" w:hAnsi="Arial" w:cs="Arial"/>
          <w:sz w:val="24"/>
          <w:szCs w:val="24"/>
        </w:rPr>
        <w:tab/>
      </w:r>
      <w:r w:rsidR="006A5CFC" w:rsidRPr="00CA0850">
        <w:rPr>
          <w:rFonts w:ascii="Arial" w:hAnsi="Arial" w:cs="Arial"/>
          <w:sz w:val="24"/>
          <w:szCs w:val="24"/>
        </w:rPr>
        <w:tab/>
      </w:r>
      <w:r w:rsidRPr="00CA0850">
        <w:rPr>
          <w:rFonts w:ascii="Arial" w:hAnsi="Arial" w:cs="Arial"/>
          <w:sz w:val="24"/>
          <w:szCs w:val="24"/>
        </w:rPr>
        <w:t>Submitted on:</w:t>
      </w:r>
      <w:r w:rsidR="5E585083" w:rsidRPr="00CA0850">
        <w:rPr>
          <w:rFonts w:ascii="Arial" w:hAnsi="Arial" w:cs="Arial"/>
          <w:sz w:val="24"/>
          <w:szCs w:val="24"/>
        </w:rPr>
        <w:t xml:space="preserve"> </w:t>
      </w:r>
      <w:r w:rsidRPr="00CA0850">
        <w:rPr>
          <w:rFonts w:ascii="Arial" w:hAnsi="Arial" w:cs="Arial"/>
          <w:sz w:val="24"/>
          <w:szCs w:val="24"/>
        </w:rPr>
        <w:t xml:space="preserve">    </w:t>
      </w:r>
      <w:r w:rsidR="00ED4977" w:rsidRPr="00CA0850">
        <w:rPr>
          <w:rFonts w:ascii="Arial" w:hAnsi="Arial" w:cs="Arial"/>
          <w:sz w:val="24"/>
          <w:szCs w:val="24"/>
        </w:rPr>
        <w:t>13.08.2024</w:t>
      </w:r>
    </w:p>
    <w:p w14:paraId="3C6FB008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A711CF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C3A4F9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34F2B1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979E62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92A34C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6FFA8F" w14:textId="55D5B093" w:rsidR="00ED5964" w:rsidRPr="00CA0850" w:rsidRDefault="27F2CEC2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Table of content</w:t>
      </w:r>
    </w:p>
    <w:sdt>
      <w:sdtPr>
        <w:rPr>
          <w:rFonts w:ascii="Arial" w:hAnsi="Arial" w:cs="Arial"/>
          <w:sz w:val="24"/>
          <w:szCs w:val="24"/>
        </w:rPr>
        <w:id w:val="121862293"/>
        <w:docPartObj>
          <w:docPartGallery w:val="Table of Contents"/>
          <w:docPartUnique/>
        </w:docPartObj>
      </w:sdtPr>
      <w:sdtContent>
        <w:p w14:paraId="29FC70A3" w14:textId="78103F71" w:rsidR="00ED4977" w:rsidRPr="00CA0850" w:rsidRDefault="09ABF311" w:rsidP="00362404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sz w:val="24"/>
              <w:szCs w:val="24"/>
              <w:lang w:eastAsia="en-GB"/>
            </w:rPr>
          </w:pPr>
          <w:r w:rsidRPr="00CA0850">
            <w:rPr>
              <w:rFonts w:ascii="Arial" w:hAnsi="Arial" w:cs="Arial"/>
              <w:sz w:val="24"/>
              <w:szCs w:val="24"/>
            </w:rPr>
            <w:fldChar w:fldCharType="begin"/>
          </w:r>
          <w:r w:rsidRPr="00CA0850">
            <w:rPr>
              <w:rFonts w:ascii="Arial" w:hAnsi="Arial" w:cs="Arial"/>
              <w:sz w:val="24"/>
              <w:szCs w:val="24"/>
            </w:rPr>
            <w:instrText>TOC \o \z \u \h</w:instrText>
          </w:r>
          <w:r w:rsidRPr="00CA0850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74454650" w:history="1">
            <w:r w:rsidR="00ED4977" w:rsidRPr="00CA0850">
              <w:rPr>
                <w:rStyle w:val="Hyperlink"/>
                <w:rFonts w:ascii="Arial" w:hAnsi="Arial" w:cs="Arial"/>
                <w:sz w:val="24"/>
                <w:szCs w:val="24"/>
              </w:rPr>
              <w:t>Introduction</w:t>
            </w:r>
            <w:r w:rsidR="00ED4977" w:rsidRPr="00CA0850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ED4977"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ED4977" w:rsidRPr="00CA0850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_Toc174454650 \h </w:instrText>
            </w:r>
            <w:r w:rsidR="00ED4977" w:rsidRPr="00CA0850">
              <w:rPr>
                <w:rFonts w:ascii="Arial" w:hAnsi="Arial" w:cs="Arial"/>
                <w:webHidden/>
                <w:sz w:val="24"/>
                <w:szCs w:val="24"/>
              </w:rPr>
            </w:r>
            <w:r w:rsidR="00ED4977"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BE59FD">
              <w:rPr>
                <w:rFonts w:ascii="Arial" w:hAnsi="Arial" w:cs="Arial"/>
                <w:webHidden/>
                <w:sz w:val="24"/>
                <w:szCs w:val="24"/>
              </w:rPr>
              <w:t>3</w:t>
            </w:r>
            <w:r w:rsidR="00ED4977"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5479E392" w14:textId="2C446776" w:rsidR="00ED4977" w:rsidRPr="00CA0850" w:rsidRDefault="00ED4977" w:rsidP="00362404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sz w:val="24"/>
              <w:szCs w:val="24"/>
              <w:lang w:eastAsia="en-GB"/>
            </w:rPr>
          </w:pPr>
          <w:hyperlink w:anchor="_Toc174454651" w:history="1">
            <w:r w:rsidRPr="00CA0850">
              <w:rPr>
                <w:rStyle w:val="Hyperlink"/>
                <w:rFonts w:ascii="Arial" w:hAnsi="Arial" w:cs="Arial"/>
                <w:sz w:val="24"/>
                <w:szCs w:val="24"/>
              </w:rPr>
              <w:t>Finding information / Research skills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_Toc174454651 \h </w:instrTex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BE59FD">
              <w:rPr>
                <w:rFonts w:ascii="Arial" w:hAnsi="Arial" w:cs="Arial"/>
                <w:webHidden/>
                <w:sz w:val="24"/>
                <w:szCs w:val="24"/>
              </w:rPr>
              <w:t>3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631C4761" w14:textId="14D97ED7" w:rsidR="00ED4977" w:rsidRPr="00CA0850" w:rsidRDefault="00ED4977" w:rsidP="00362404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sz w:val="24"/>
              <w:szCs w:val="24"/>
              <w:lang w:eastAsia="en-GB"/>
            </w:rPr>
          </w:pPr>
          <w:hyperlink w:anchor="_Toc174454652" w:history="1">
            <w:r w:rsidRPr="00CA0850">
              <w:rPr>
                <w:rStyle w:val="Hyperlink"/>
                <w:rFonts w:ascii="Arial" w:hAnsi="Arial" w:cs="Arial"/>
                <w:sz w:val="24"/>
                <w:szCs w:val="24"/>
              </w:rPr>
              <w:t>Paraphrasing skills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_Toc174454652 \h </w:instrTex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BE59FD">
              <w:rPr>
                <w:rFonts w:ascii="Arial" w:hAnsi="Arial" w:cs="Arial"/>
                <w:webHidden/>
                <w:sz w:val="24"/>
                <w:szCs w:val="24"/>
              </w:rPr>
              <w:t>5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4EEB514B" w14:textId="178259EB" w:rsidR="00ED4977" w:rsidRPr="00CA0850" w:rsidRDefault="00ED4977" w:rsidP="00362404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sz w:val="24"/>
              <w:szCs w:val="24"/>
              <w:lang w:eastAsia="en-GB"/>
            </w:rPr>
          </w:pPr>
          <w:hyperlink w:anchor="_Toc174454653" w:history="1">
            <w:r w:rsidRPr="00CA0850">
              <w:rPr>
                <w:rStyle w:val="Hyperlink"/>
                <w:rFonts w:ascii="Arial" w:hAnsi="Arial" w:cs="Arial"/>
                <w:sz w:val="24"/>
                <w:szCs w:val="24"/>
              </w:rPr>
              <w:t>Reflection skills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_Toc174454653 \h </w:instrTex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BE59FD">
              <w:rPr>
                <w:rFonts w:ascii="Arial" w:hAnsi="Arial" w:cs="Arial"/>
                <w:webHidden/>
                <w:sz w:val="24"/>
                <w:szCs w:val="24"/>
              </w:rPr>
              <w:t>6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349A8A28" w14:textId="2FC8C03B" w:rsidR="00ED4977" w:rsidRPr="00CA0850" w:rsidRDefault="00ED4977" w:rsidP="00362404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sz w:val="24"/>
              <w:szCs w:val="24"/>
              <w:lang w:eastAsia="en-GB"/>
            </w:rPr>
          </w:pPr>
          <w:hyperlink w:anchor="_Toc174454654" w:history="1">
            <w:r w:rsidRPr="00CA0850">
              <w:rPr>
                <w:rStyle w:val="Hyperlink"/>
                <w:rFonts w:ascii="Arial" w:hAnsi="Arial" w:cs="Arial"/>
                <w:sz w:val="24"/>
                <w:szCs w:val="24"/>
              </w:rPr>
              <w:t>Conclusion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_Toc174454654 \h </w:instrTex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BE59FD">
              <w:rPr>
                <w:rFonts w:ascii="Arial" w:hAnsi="Arial" w:cs="Arial"/>
                <w:webHidden/>
                <w:sz w:val="24"/>
                <w:szCs w:val="24"/>
              </w:rPr>
              <w:t>8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27B2E731" w14:textId="2230780A" w:rsidR="00ED4977" w:rsidRPr="00CA0850" w:rsidRDefault="00ED4977" w:rsidP="00362404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sz w:val="24"/>
              <w:szCs w:val="24"/>
              <w:lang w:eastAsia="en-GB"/>
            </w:rPr>
          </w:pPr>
          <w:hyperlink w:anchor="_Toc174454655" w:history="1">
            <w:r w:rsidRPr="00CA0850">
              <w:rPr>
                <w:rStyle w:val="Hyperlink"/>
                <w:rFonts w:ascii="Arial" w:hAnsi="Arial" w:cs="Arial"/>
                <w:sz w:val="24"/>
                <w:szCs w:val="24"/>
              </w:rPr>
              <w:t>References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_Toc174454655 \h </w:instrTex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BE59FD">
              <w:rPr>
                <w:rFonts w:ascii="Arial" w:hAnsi="Arial" w:cs="Arial"/>
                <w:webHidden/>
                <w:sz w:val="24"/>
                <w:szCs w:val="24"/>
              </w:rPr>
              <w:t>9</w:t>
            </w:r>
            <w:r w:rsidRPr="00CA0850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0C6CA6D3" w14:textId="05AA6075" w:rsidR="09ABF311" w:rsidRPr="00CA0850" w:rsidRDefault="09ABF311" w:rsidP="00362404">
          <w:pPr>
            <w:pStyle w:val="TOC1"/>
            <w:tabs>
              <w:tab w:val="right" w:leader="dot" w:pos="9015"/>
            </w:tabs>
            <w:spacing w:line="360" w:lineRule="auto"/>
            <w:jc w:val="both"/>
            <w:rPr>
              <w:rStyle w:val="Hyperlink"/>
              <w:rFonts w:ascii="Arial" w:hAnsi="Arial" w:cs="Arial"/>
              <w:sz w:val="24"/>
              <w:szCs w:val="24"/>
            </w:rPr>
          </w:pPr>
          <w:r w:rsidRPr="00CA0850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4A159F97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9E24E55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BC340F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1A63835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3865CA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A21042D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382F67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A057EFD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5078F3B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2EEE109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F442436" w14:textId="77777777" w:rsidR="00ED5964" w:rsidRPr="00CA0850" w:rsidRDefault="00ED5964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47D3625" w14:textId="77777777" w:rsidR="00AE2E1F" w:rsidRPr="00CA0850" w:rsidRDefault="00AE2E1F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9BF45B" w14:textId="49BA8A28" w:rsidR="024E0203" w:rsidRPr="00CA0850" w:rsidRDefault="024E0203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F2DD124" w14:textId="77777777" w:rsidR="008520D2" w:rsidRPr="00CA0850" w:rsidRDefault="008520D2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60922FA" w14:textId="77777777" w:rsidR="00DA7CB8" w:rsidRPr="00CA0850" w:rsidRDefault="00DA7CB8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5621D63" w14:textId="4E9F1BBA" w:rsidR="00ED5964" w:rsidRPr="00CA0850" w:rsidRDefault="00ED5964" w:rsidP="0036240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0" w:name="_Toc174454650"/>
      <w:r w:rsidRPr="00CA0850">
        <w:rPr>
          <w:rFonts w:ascii="Arial" w:hAnsi="Arial" w:cs="Arial"/>
          <w:sz w:val="24"/>
          <w:szCs w:val="24"/>
        </w:rPr>
        <w:t>Introduction</w:t>
      </w:r>
      <w:bookmarkEnd w:id="0"/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1B29D7E5" w14:textId="2340AC73" w:rsidR="00ED5964" w:rsidRPr="00CA0850" w:rsidRDefault="00ED596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AC25E5" w14:textId="10AD0944" w:rsidR="00DE666E" w:rsidRPr="00CA0850" w:rsidRDefault="00454ADE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In this report, I will cover topics such as</w:t>
      </w:r>
      <w:r w:rsidR="00027B70" w:rsidRPr="00CA0850">
        <w:rPr>
          <w:rFonts w:ascii="Arial" w:hAnsi="Arial" w:cs="Arial"/>
          <w:sz w:val="24"/>
          <w:szCs w:val="24"/>
        </w:rPr>
        <w:t xml:space="preserve"> Finding Information</w:t>
      </w:r>
      <w:r w:rsidRPr="00CA0850">
        <w:rPr>
          <w:rFonts w:ascii="Arial" w:hAnsi="Arial" w:cs="Arial"/>
          <w:sz w:val="24"/>
          <w:szCs w:val="24"/>
        </w:rPr>
        <w:t xml:space="preserve">, Paraphrasing and Referencing. I have chosen these skills because I believe they are important to me and to my learning. First, I will describe </w:t>
      </w:r>
      <w:r w:rsidR="00300BDE" w:rsidRPr="00CA0850">
        <w:rPr>
          <w:rFonts w:ascii="Arial" w:hAnsi="Arial" w:cs="Arial"/>
          <w:sz w:val="24"/>
          <w:szCs w:val="24"/>
        </w:rPr>
        <w:t>Finding Information</w:t>
      </w:r>
      <w:r w:rsidRPr="00CA0850">
        <w:rPr>
          <w:rFonts w:ascii="Arial" w:hAnsi="Arial" w:cs="Arial"/>
          <w:sz w:val="24"/>
          <w:szCs w:val="24"/>
        </w:rPr>
        <w:t>, because without careful search and selection of</w:t>
      </w:r>
      <w:r w:rsidR="00300BDE" w:rsidRPr="00CA0850">
        <w:rPr>
          <w:rFonts w:ascii="Arial" w:hAnsi="Arial" w:cs="Arial"/>
          <w:sz w:val="24"/>
          <w:szCs w:val="24"/>
        </w:rPr>
        <w:t xml:space="preserve"> dates </w:t>
      </w:r>
      <w:r w:rsidRPr="00CA0850">
        <w:rPr>
          <w:rFonts w:ascii="Arial" w:hAnsi="Arial" w:cs="Arial"/>
          <w:sz w:val="24"/>
          <w:szCs w:val="24"/>
        </w:rPr>
        <w:t xml:space="preserve">, it is difficult to understand what information is needed for learning. Secondly, I will talk about </w:t>
      </w:r>
      <w:r w:rsidR="00DE666E" w:rsidRPr="00CA0850">
        <w:rPr>
          <w:rFonts w:ascii="Arial" w:hAnsi="Arial" w:cs="Arial"/>
          <w:sz w:val="24"/>
          <w:szCs w:val="24"/>
        </w:rPr>
        <w:t>P</w:t>
      </w:r>
      <w:r w:rsidRPr="00CA0850">
        <w:rPr>
          <w:rFonts w:ascii="Arial" w:hAnsi="Arial" w:cs="Arial"/>
          <w:sz w:val="24"/>
          <w:szCs w:val="24"/>
        </w:rPr>
        <w:t xml:space="preserve">araphrasing, because correct paraphrasing of the text is very crucial for writing a report or assignment in an academic environment. The last topic I will describe is </w:t>
      </w:r>
      <w:r w:rsidR="00DE666E" w:rsidRPr="00CA0850">
        <w:rPr>
          <w:rFonts w:ascii="Arial" w:hAnsi="Arial" w:cs="Arial"/>
          <w:sz w:val="24"/>
          <w:szCs w:val="24"/>
        </w:rPr>
        <w:t>R</w:t>
      </w:r>
      <w:r w:rsidRPr="00CA0850">
        <w:rPr>
          <w:rFonts w:ascii="Arial" w:hAnsi="Arial" w:cs="Arial"/>
          <w:sz w:val="24"/>
          <w:szCs w:val="24"/>
        </w:rPr>
        <w:t>eferencing, because this topic is difficult for me and I would like to study it in detail.</w:t>
      </w:r>
      <w:r w:rsidR="009248E9" w:rsidRPr="00CA0850">
        <w:rPr>
          <w:rFonts w:ascii="Arial" w:hAnsi="Arial" w:cs="Arial"/>
          <w:sz w:val="24"/>
          <w:szCs w:val="24"/>
        </w:rPr>
        <w:t xml:space="preserve"> </w:t>
      </w:r>
      <w:r w:rsidR="009248E9" w:rsidRPr="00CA0850">
        <w:rPr>
          <w:rFonts w:ascii="Arial" w:hAnsi="Arial" w:cs="Arial"/>
          <w:sz w:val="24"/>
          <w:szCs w:val="24"/>
        </w:rPr>
        <w:t xml:space="preserve">For this report, I will be using the </w:t>
      </w:r>
      <w:r w:rsidR="0093024E" w:rsidRPr="00CA0850">
        <w:rPr>
          <w:rFonts w:ascii="Arial" w:hAnsi="Arial" w:cs="Arial"/>
          <w:sz w:val="24"/>
          <w:szCs w:val="24"/>
        </w:rPr>
        <w:t>Kolb’s Experiential Learning Cycle</w:t>
      </w:r>
      <w:r w:rsidR="00986788" w:rsidRPr="00CA0850">
        <w:rPr>
          <w:rFonts w:ascii="Arial" w:hAnsi="Arial" w:cs="Arial"/>
          <w:sz w:val="24"/>
          <w:szCs w:val="24"/>
        </w:rPr>
        <w:t>.</w:t>
      </w:r>
    </w:p>
    <w:p w14:paraId="4175FF9B" w14:textId="22B1879C" w:rsidR="00A61261" w:rsidRPr="00CA0850" w:rsidRDefault="00A61261" w:rsidP="0036240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1" w:name="_Toc174454651"/>
      <w:r w:rsidRPr="00CA0850">
        <w:rPr>
          <w:rFonts w:ascii="Arial" w:hAnsi="Arial" w:cs="Arial"/>
          <w:sz w:val="24"/>
          <w:szCs w:val="24"/>
        </w:rPr>
        <w:t>Finding information / Research skills</w:t>
      </w:r>
      <w:bookmarkEnd w:id="1"/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3E4A0D34" w14:textId="5DDB4F17" w:rsidR="7D7CBBEC" w:rsidRPr="00CA0850" w:rsidRDefault="7D7CBBEC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>Concrete Experience</w:t>
      </w:r>
    </w:p>
    <w:p w14:paraId="159B3878" w14:textId="538A371A" w:rsidR="00E01B32" w:rsidRPr="00CA0850" w:rsidRDefault="00E01B32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Finding information is very important in report writing and academic writing. It is the source of the information that determines the reliability of the facts and the report</w:t>
      </w:r>
      <w:r w:rsidR="001F0E14" w:rsidRPr="00CA0850">
        <w:rPr>
          <w:rFonts w:ascii="Arial" w:hAnsi="Arial" w:cs="Arial"/>
          <w:sz w:val="24"/>
          <w:szCs w:val="24"/>
        </w:rPr>
        <w:t>.</w:t>
      </w:r>
    </w:p>
    <w:p w14:paraId="63B95390" w14:textId="4C85E6E8" w:rsidR="00B67F8D" w:rsidRPr="00CA0850" w:rsidRDefault="00300016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In class we are</w:t>
      </w:r>
      <w:r w:rsidR="0018253F" w:rsidRPr="00CA0850">
        <w:rPr>
          <w:rFonts w:ascii="Arial" w:hAnsi="Arial" w:cs="Arial"/>
          <w:sz w:val="24"/>
          <w:szCs w:val="24"/>
        </w:rPr>
        <w:t xml:space="preserve"> started the study of </w:t>
      </w:r>
      <w:r w:rsidR="003A36DD" w:rsidRPr="00CA0850">
        <w:rPr>
          <w:rFonts w:ascii="Arial" w:hAnsi="Arial" w:cs="Arial"/>
          <w:sz w:val="24"/>
          <w:szCs w:val="24"/>
        </w:rPr>
        <w:t xml:space="preserve">researching </w:t>
      </w:r>
      <w:r w:rsidR="0018253F" w:rsidRPr="00CA0850">
        <w:rPr>
          <w:rFonts w:ascii="Arial" w:hAnsi="Arial" w:cs="Arial"/>
          <w:sz w:val="24"/>
          <w:szCs w:val="24"/>
        </w:rPr>
        <w:t>by watching a presentation o</w:t>
      </w:r>
      <w:r w:rsidR="001F0E30" w:rsidRPr="00CA0850">
        <w:rPr>
          <w:rFonts w:ascii="Arial" w:hAnsi="Arial" w:cs="Arial"/>
          <w:sz w:val="24"/>
          <w:szCs w:val="24"/>
        </w:rPr>
        <w:t>f</w:t>
      </w:r>
      <w:r w:rsidR="0018253F" w:rsidRPr="00CA0850">
        <w:rPr>
          <w:rFonts w:ascii="Arial" w:hAnsi="Arial" w:cs="Arial"/>
          <w:sz w:val="24"/>
          <w:szCs w:val="24"/>
        </w:rPr>
        <w:t xml:space="preserve"> prepared by the teacher in order to better understand the next steps</w:t>
      </w:r>
      <w:r w:rsidR="007C67ED" w:rsidRPr="00CA0850">
        <w:rPr>
          <w:rFonts w:ascii="Arial" w:hAnsi="Arial" w:cs="Arial"/>
          <w:sz w:val="24"/>
          <w:szCs w:val="24"/>
        </w:rPr>
        <w:t>.</w:t>
      </w:r>
      <w:r w:rsidR="00FF63CC" w:rsidRPr="00CA0850">
        <w:rPr>
          <w:rFonts w:ascii="Arial" w:hAnsi="Arial" w:cs="Arial"/>
          <w:sz w:val="24"/>
          <w:szCs w:val="24"/>
        </w:rPr>
        <w:t xml:space="preserve"> </w:t>
      </w:r>
      <w:r w:rsidR="00EE1A63" w:rsidRPr="00CA0850">
        <w:rPr>
          <w:rFonts w:ascii="Arial" w:hAnsi="Arial" w:cs="Arial"/>
          <w:sz w:val="24"/>
          <w:szCs w:val="24"/>
        </w:rPr>
        <w:t>From the discussion, we learned that the reliability of information and the sources from which this information comes play an important role.</w:t>
      </w:r>
    </w:p>
    <w:p w14:paraId="475157AC" w14:textId="4458B718" w:rsidR="00CD78E1" w:rsidRPr="00CA0850" w:rsidRDefault="00FF63C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The lecturer then introduced </w:t>
      </w:r>
      <w:r w:rsidR="00FB3E04" w:rsidRPr="00CA0850">
        <w:rPr>
          <w:rFonts w:ascii="Arial" w:hAnsi="Arial" w:cs="Arial"/>
          <w:sz w:val="24"/>
          <w:szCs w:val="24"/>
        </w:rPr>
        <w:t>CRAAP</w:t>
      </w:r>
      <w:r w:rsidR="005E4894" w:rsidRPr="00CA0850">
        <w:rPr>
          <w:rFonts w:ascii="Arial" w:hAnsi="Arial" w:cs="Arial"/>
          <w:sz w:val="24"/>
          <w:szCs w:val="24"/>
        </w:rPr>
        <w:t xml:space="preserve"> Test.</w:t>
      </w:r>
      <w:r w:rsidR="005447F1" w:rsidRPr="00CA0850">
        <w:rPr>
          <w:rFonts w:ascii="Arial" w:hAnsi="Arial" w:cs="Arial"/>
          <w:sz w:val="24"/>
          <w:szCs w:val="24"/>
        </w:rPr>
        <w:t xml:space="preserve"> </w:t>
      </w:r>
      <w:r w:rsidR="00B64283" w:rsidRPr="00CA0850">
        <w:rPr>
          <w:rFonts w:ascii="Arial" w:hAnsi="Arial" w:cs="Arial"/>
          <w:sz w:val="24"/>
          <w:szCs w:val="24"/>
        </w:rPr>
        <w:t>Accоrding</w:t>
      </w:r>
      <w:r w:rsidR="00EA7C72" w:rsidRPr="00CA0850">
        <w:rPr>
          <w:rFonts w:ascii="Arial" w:hAnsi="Arial" w:cs="Arial"/>
          <w:sz w:val="24"/>
          <w:szCs w:val="24"/>
        </w:rPr>
        <w:t xml:space="preserve"> to</w:t>
      </w:r>
      <w:r w:rsidR="00B64283" w:rsidRPr="00CA0850">
        <w:rPr>
          <w:rFonts w:ascii="Arial" w:hAnsi="Arial" w:cs="Arial"/>
          <w:sz w:val="24"/>
          <w:szCs w:val="24"/>
        </w:rPr>
        <w:t xml:space="preserve"> </w:t>
      </w:r>
      <w:r w:rsidR="00CD78E1" w:rsidRPr="00CA08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Blakeslee (2004) designed the CRAAP Test</w:t>
      </w:r>
      <w:r w:rsidR="004C4476" w:rsidRPr="00CA08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</w:t>
      </w:r>
      <w:r w:rsidR="00CD78E1" w:rsidRPr="00CA08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 is a set of enquiries designed to assist you in assessing the data that you discover</w:t>
      </w:r>
      <w:r w:rsidR="005447F1" w:rsidRPr="00CA08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</w:t>
      </w:r>
    </w:p>
    <w:p w14:paraId="475743B1" w14:textId="0CACEB16" w:rsidR="003F6126" w:rsidRPr="00CA0850" w:rsidRDefault="003F6126" w:rsidP="0036240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C – Currency</w:t>
      </w:r>
    </w:p>
    <w:p w14:paraId="67E1A809" w14:textId="5957B1F0" w:rsidR="003F6126" w:rsidRPr="00CA0850" w:rsidRDefault="00B30CEC" w:rsidP="0036240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R – Relevance</w:t>
      </w:r>
    </w:p>
    <w:p w14:paraId="05C234D8" w14:textId="552FE929" w:rsidR="00EA0979" w:rsidRPr="00CA0850" w:rsidRDefault="00B30CEC" w:rsidP="0036240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A – </w:t>
      </w:r>
      <w:r w:rsidR="00EA0979" w:rsidRPr="00CA0850">
        <w:rPr>
          <w:rFonts w:ascii="Arial" w:hAnsi="Arial" w:cs="Arial"/>
          <w:sz w:val="24"/>
          <w:szCs w:val="24"/>
        </w:rPr>
        <w:t>Authority</w:t>
      </w:r>
    </w:p>
    <w:p w14:paraId="2A8A5912" w14:textId="031399EF" w:rsidR="00EA0979" w:rsidRPr="00CA0850" w:rsidRDefault="00EA0979" w:rsidP="0036240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A – </w:t>
      </w:r>
      <w:r w:rsidR="003317E3" w:rsidRPr="00CA0850">
        <w:rPr>
          <w:rFonts w:ascii="Arial" w:hAnsi="Arial" w:cs="Arial"/>
          <w:sz w:val="24"/>
          <w:szCs w:val="24"/>
        </w:rPr>
        <w:t>Accuracy</w:t>
      </w:r>
    </w:p>
    <w:p w14:paraId="510041D7" w14:textId="17D09D05" w:rsidR="00B67F8D" w:rsidRPr="00CA0850" w:rsidRDefault="00EA0979" w:rsidP="00362404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P – </w:t>
      </w:r>
      <w:r w:rsidR="003317E3" w:rsidRPr="00CA0850">
        <w:rPr>
          <w:rFonts w:ascii="Arial" w:hAnsi="Arial" w:cs="Arial"/>
          <w:sz w:val="24"/>
          <w:szCs w:val="24"/>
        </w:rPr>
        <w:t>Purpose</w:t>
      </w:r>
    </w:p>
    <w:p w14:paraId="109155E7" w14:textId="77777777" w:rsidR="00971ED1" w:rsidRPr="00CA0850" w:rsidRDefault="00B1248A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Also, a representative of the university library came to our class and provided us with detailed information on how to search for books and journals on the university library </w:t>
      </w:r>
      <w:r w:rsidRPr="00CA0850">
        <w:rPr>
          <w:rFonts w:ascii="Arial" w:hAnsi="Arial" w:cs="Arial"/>
          <w:sz w:val="24"/>
          <w:szCs w:val="24"/>
        </w:rPr>
        <w:lastRenderedPageBreak/>
        <w:t>website. This is important in my studies, as it is a reliable source of information and I can trust this source.</w:t>
      </w:r>
    </w:p>
    <w:p w14:paraId="425FA769" w14:textId="77777777" w:rsidR="009248E9" w:rsidRPr="00CA0850" w:rsidRDefault="009248E9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7D6476" w14:textId="77777777" w:rsidR="00971ED1" w:rsidRPr="00CA0850" w:rsidRDefault="00971ED1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4CE01B" w14:textId="5BCE3342" w:rsidR="7D7CBBEC" w:rsidRPr="00CA0850" w:rsidRDefault="7D7CBBE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>Reflective Observation</w:t>
      </w:r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4E9C3714" w14:textId="6267492A" w:rsidR="00466DF8" w:rsidRPr="00CA0850" w:rsidRDefault="00466DF8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 was looking forward to this lesson, as I consider searching, organising, processing and systematising information to be my strong point. I could improve my skills in this direction.</w:t>
      </w:r>
    </w:p>
    <w:p w14:paraId="03A802F0" w14:textId="4E1E80B9" w:rsidR="0012677B" w:rsidRPr="00CA0850" w:rsidRDefault="0012677B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I </w:t>
      </w:r>
      <w:r w:rsidR="00D031C2" w:rsidRPr="00CA0850">
        <w:rPr>
          <w:rFonts w:ascii="Arial" w:hAnsi="Arial" w:cs="Arial"/>
          <w:sz w:val="24"/>
          <w:szCs w:val="24"/>
        </w:rPr>
        <w:t>think</w:t>
      </w:r>
      <w:r w:rsidRPr="00CA0850">
        <w:rPr>
          <w:rFonts w:ascii="Arial" w:hAnsi="Arial" w:cs="Arial"/>
          <w:sz w:val="24"/>
          <w:szCs w:val="24"/>
        </w:rPr>
        <w:t xml:space="preserve"> that my classmates had different points of view and different levels of preparation in this. And so some of them might have found this lesson a challenge to their knowledge.</w:t>
      </w:r>
    </w:p>
    <w:p w14:paraId="11420754" w14:textId="40981FB1" w:rsidR="00ED4977" w:rsidRPr="00CA0850" w:rsidRDefault="00ED4977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This lesson was not difficult for me, as I had previously watched the lesson materials. It was also easy for me because this is my strong point in finding, analysing and structuring information.</w:t>
      </w:r>
    </w:p>
    <w:p w14:paraId="7F470194" w14:textId="0DCF3922" w:rsidR="7D7CBBEC" w:rsidRPr="00CA0850" w:rsidRDefault="7D7CBBEC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 xml:space="preserve">Abstract Conceptualization </w:t>
      </w:r>
    </w:p>
    <w:p w14:paraId="5D05D693" w14:textId="20F26171" w:rsidR="00F85D90" w:rsidRPr="00CA0850" w:rsidRDefault="00986788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In my oppinion</w:t>
      </w:r>
      <w:r w:rsidR="00F85D90" w:rsidRPr="00CA0850">
        <w:rPr>
          <w:rFonts w:ascii="Arial" w:hAnsi="Arial" w:cs="Arial"/>
          <w:sz w:val="24"/>
          <w:szCs w:val="24"/>
        </w:rPr>
        <w:t xml:space="preserve"> this lesson was good and productive, and my classmates and I learnt one of the most important skills. </w:t>
      </w:r>
    </w:p>
    <w:p w14:paraId="18643ACB" w14:textId="53040A24" w:rsidR="00F85D90" w:rsidRPr="00CA0850" w:rsidRDefault="00F85D90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I found it easy to find information and was very enthusiastic about helping my classmates. </w:t>
      </w:r>
    </w:p>
    <w:p w14:paraId="58303963" w14:textId="77777777" w:rsidR="00F85D90" w:rsidRPr="00CA0850" w:rsidRDefault="00F85D90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 was also very impressed with how big the digital library was that I could use. Before this lesson, I knew that Wikipedia was not a reliable source of information, and I was glad to find this confirmed.</w:t>
      </w:r>
    </w:p>
    <w:p w14:paraId="4D167B48" w14:textId="77777777" w:rsidR="00F85D90" w:rsidRPr="00CA0850" w:rsidRDefault="00F85D90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I also like that books or scientific journals have an additional list of references that can be useful in finding information on special topics. </w:t>
      </w:r>
    </w:p>
    <w:p w14:paraId="45A87FFE" w14:textId="77777777" w:rsidR="00AE2E1F" w:rsidRPr="00CA0850" w:rsidRDefault="00AE2E1F" w:rsidP="0036240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14:paraId="65E60C80" w14:textId="77777777" w:rsidR="00362404" w:rsidRPr="00CA0850" w:rsidRDefault="00362404" w:rsidP="00362404"/>
    <w:p w14:paraId="0733C392" w14:textId="77777777" w:rsidR="00362404" w:rsidRPr="00CA0850" w:rsidRDefault="00362404" w:rsidP="00362404"/>
    <w:p w14:paraId="7C072E3F" w14:textId="2B14525D" w:rsidR="00CD7281" w:rsidRPr="00CA0850" w:rsidRDefault="00CD7281" w:rsidP="0036240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2" w:name="_Toc174454652"/>
      <w:r w:rsidRPr="00CA0850">
        <w:rPr>
          <w:rFonts w:ascii="Arial" w:hAnsi="Arial" w:cs="Arial"/>
          <w:sz w:val="24"/>
          <w:szCs w:val="24"/>
        </w:rPr>
        <w:lastRenderedPageBreak/>
        <w:t>Paraphrasing skills</w:t>
      </w:r>
      <w:bookmarkEnd w:id="2"/>
    </w:p>
    <w:p w14:paraId="357EEF22" w14:textId="5B0F7BA4" w:rsidR="7D7CBBEC" w:rsidRPr="00CA0850" w:rsidRDefault="7D7CBBEC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>Concrete Experience</w:t>
      </w:r>
    </w:p>
    <w:p w14:paraId="62E0A7CA" w14:textId="77777777" w:rsidR="00144F4D" w:rsidRPr="00CA0850" w:rsidRDefault="00144F4D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In week 4, we began to learn paraphrasing, which is an important skill in the academic environment.</w:t>
      </w:r>
    </w:p>
    <w:p w14:paraId="1AD79DC3" w14:textId="751CCA86" w:rsidR="00552E3D" w:rsidRPr="00CA0850" w:rsidRDefault="00552E3D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Paraphrasing is a method of incorporating text from a source into one's own writing without directly reproducing the source's wording. In any instance where information is derived from a source other than the author of the original text, it is necessary to indicate the source of that information</w:t>
      </w:r>
      <w:sdt>
        <w:sdtPr>
          <w:rPr>
            <w:rFonts w:ascii="Arial" w:hAnsi="Arial" w:cs="Arial"/>
            <w:sz w:val="24"/>
            <w:szCs w:val="24"/>
          </w:rPr>
          <w:id w:val="-2108872288"/>
          <w:citation/>
        </w:sdtPr>
        <w:sdtContent>
          <w:r w:rsidR="007A68B4" w:rsidRPr="00CA0850">
            <w:rPr>
              <w:rFonts w:ascii="Arial" w:hAnsi="Arial" w:cs="Arial"/>
              <w:sz w:val="24"/>
              <w:szCs w:val="24"/>
            </w:rPr>
            <w:fldChar w:fldCharType="begin"/>
          </w:r>
          <w:r w:rsidR="007A68B4" w:rsidRPr="00CA0850">
            <w:rPr>
              <w:rFonts w:ascii="Arial" w:hAnsi="Arial" w:cs="Arial"/>
              <w:sz w:val="24"/>
              <w:szCs w:val="24"/>
            </w:rPr>
            <w:instrText xml:space="preserve"> CITATION Pur24 \l 1058 </w:instrText>
          </w:r>
          <w:r w:rsidR="007A68B4" w:rsidRPr="00CA0850">
            <w:rPr>
              <w:rFonts w:ascii="Arial" w:hAnsi="Arial" w:cs="Arial"/>
              <w:sz w:val="24"/>
              <w:szCs w:val="24"/>
            </w:rPr>
            <w:fldChar w:fldCharType="separate"/>
          </w:r>
          <w:r w:rsidR="00D41D56" w:rsidRPr="00CA0850">
            <w:rPr>
              <w:rFonts w:ascii="Arial" w:hAnsi="Arial" w:cs="Arial"/>
              <w:sz w:val="24"/>
              <w:szCs w:val="24"/>
            </w:rPr>
            <w:t xml:space="preserve"> (OWL, 2024)</w:t>
          </w:r>
          <w:r w:rsidR="007A68B4" w:rsidRPr="00CA085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F1965" w:rsidRPr="00CA0850">
        <w:rPr>
          <w:rFonts w:ascii="Arial" w:hAnsi="Arial" w:cs="Arial"/>
          <w:sz w:val="24"/>
          <w:szCs w:val="24"/>
        </w:rPr>
        <w:t>.</w:t>
      </w:r>
    </w:p>
    <w:p w14:paraId="4DB00E86" w14:textId="6D2F6FB2" w:rsidR="007F1965" w:rsidRPr="00CA0850" w:rsidRDefault="007F1965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The difficulty of paraphrasing is that there are many rules and nuances in academic writing.</w:t>
      </w:r>
    </w:p>
    <w:p w14:paraId="5AB4A27D" w14:textId="5A8F795B" w:rsidR="00EB288F" w:rsidRPr="00CA0850" w:rsidRDefault="00EB288F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It is also important to understand the reasons for paraphrasing.</w:t>
      </w:r>
      <w:r w:rsidR="00ED4977" w:rsidRPr="00CA0850">
        <w:rPr>
          <w:rFonts w:ascii="Arial" w:hAnsi="Arial" w:cs="Arial"/>
          <w:sz w:val="24"/>
          <w:szCs w:val="24"/>
        </w:rPr>
        <w:t xml:space="preserve"> According to Smith( 2022</w:t>
      </w:r>
      <w:r w:rsidR="00AC6E11" w:rsidRPr="00CA0850">
        <w:rPr>
          <w:rFonts w:ascii="Arial" w:hAnsi="Arial" w:cs="Arial"/>
          <w:sz w:val="24"/>
          <w:szCs w:val="24"/>
        </w:rPr>
        <w:t xml:space="preserve"> </w:t>
      </w:r>
      <w:r w:rsidR="00ED4977" w:rsidRPr="00CA0850">
        <w:rPr>
          <w:rFonts w:ascii="Arial" w:hAnsi="Arial" w:cs="Arial"/>
          <w:sz w:val="24"/>
          <w:szCs w:val="24"/>
        </w:rPr>
        <w:t xml:space="preserve">) there include: </w:t>
      </w:r>
    </w:p>
    <w:p w14:paraId="5ECA8D5E" w14:textId="6608FEE5" w:rsidR="00EB288F" w:rsidRPr="00CA0850" w:rsidRDefault="00EB288F" w:rsidP="0036240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demonstrating understanding</w:t>
      </w:r>
    </w:p>
    <w:p w14:paraId="1B9E47EF" w14:textId="1913957C" w:rsidR="00EB288F" w:rsidRPr="00CA0850" w:rsidRDefault="00EB288F" w:rsidP="0036240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avoiding plagiarism</w:t>
      </w:r>
    </w:p>
    <w:p w14:paraId="223A6E2C" w14:textId="3C536241" w:rsidR="00EB288F" w:rsidRPr="00CA0850" w:rsidRDefault="00EB288F" w:rsidP="0036240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helping to clarify ideas</w:t>
      </w:r>
    </w:p>
    <w:p w14:paraId="2B1DF09C" w14:textId="4EE7CDA5" w:rsidR="00EB288F" w:rsidRPr="00CA0850" w:rsidRDefault="00EB288F" w:rsidP="0036240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contextualising quotes and paraphrases from other authors</w:t>
      </w:r>
    </w:p>
    <w:p w14:paraId="5A1C2F46" w14:textId="6F425B04" w:rsidR="7D7CBBEC" w:rsidRPr="00CA0850" w:rsidRDefault="7D7CBBE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>Reflective Observation</w:t>
      </w:r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2FD3A24A" w14:textId="7AC18523" w:rsidR="008F03BC" w:rsidRPr="00CA0850" w:rsidRDefault="008F03B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These paraphrasing tasks were a challenge for me, as I have some experience in my native language, but this was not enough in a new environment for me, namely English.</w:t>
      </w:r>
    </w:p>
    <w:p w14:paraId="2EEAF98F" w14:textId="2F357C2F" w:rsidR="002B652C" w:rsidRPr="00CA0850" w:rsidRDefault="002B652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In class, we did a lot of paraphrasing practice. And it was an interesting experience to open up thoughts and increase vocabulary, which is the main problem for me.</w:t>
      </w:r>
    </w:p>
    <w:p w14:paraId="03F39BA2" w14:textId="0500EBF5" w:rsidR="00933AA0" w:rsidRPr="00CA0850" w:rsidRDefault="00933AA0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At the end of the lesson, I had a lot of food for thought about paraphrasing. I would like to have more experience with it. It might be difficult at the beginning, but with time I would gain more experience and it would be easier.</w:t>
      </w:r>
    </w:p>
    <w:p w14:paraId="5C56E62C" w14:textId="0DCF3922" w:rsidR="7D7CBBEC" w:rsidRPr="00CA0850" w:rsidRDefault="7D7CBBEC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 xml:space="preserve">Abstract Conceptualization </w:t>
      </w:r>
    </w:p>
    <w:p w14:paraId="5392FA1C" w14:textId="77777777" w:rsidR="005E7CA1" w:rsidRPr="00CA0850" w:rsidRDefault="005E7CA1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Definitely , I like to read a variety of literature, in most cases it is fantasy , I even have a few favourite authors such as Sarah J. Maas. But this was not enough to form my own ideas.</w:t>
      </w:r>
    </w:p>
    <w:p w14:paraId="0DFA5E13" w14:textId="7C1FAD09" w:rsidR="00D67A86" w:rsidRPr="00CA0850" w:rsidRDefault="005E7CA1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lastRenderedPageBreak/>
        <w:t>At the beginning іt was also a challenge for me, because I didn't prepare effectively for the lesson, and this also played a big role. Because preparing for the lesson gives you more confidence and motivation.</w:t>
      </w:r>
    </w:p>
    <w:p w14:paraId="31E7A063" w14:textId="0C2003AC" w:rsidR="00D67A86" w:rsidRPr="00CA0850" w:rsidRDefault="00D67A86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There are also presentations and references in our module course that </w:t>
      </w:r>
      <w:r w:rsidR="007B2834" w:rsidRPr="00CA0850">
        <w:rPr>
          <w:rFonts w:ascii="Arial" w:hAnsi="Arial" w:cs="Arial"/>
          <w:sz w:val="24"/>
          <w:szCs w:val="24"/>
        </w:rPr>
        <w:t>І</w:t>
      </w:r>
      <w:r w:rsidRPr="00CA0850">
        <w:rPr>
          <w:rFonts w:ascii="Arial" w:hAnsi="Arial" w:cs="Arial"/>
          <w:sz w:val="24"/>
          <w:szCs w:val="24"/>
        </w:rPr>
        <w:t xml:space="preserve"> can take into account and read more about paraphrasing. And there are also many links to practice on </w:t>
      </w:r>
      <w:r w:rsidR="006D7669" w:rsidRPr="00CA0850">
        <w:rPr>
          <w:rFonts w:ascii="Arial" w:hAnsi="Arial" w:cs="Arial"/>
          <w:sz w:val="24"/>
          <w:szCs w:val="24"/>
        </w:rPr>
        <w:t>module</w:t>
      </w:r>
      <w:r w:rsidRPr="00CA0850">
        <w:rPr>
          <w:rFonts w:ascii="Arial" w:hAnsi="Arial" w:cs="Arial"/>
          <w:sz w:val="24"/>
          <w:szCs w:val="24"/>
        </w:rPr>
        <w:t xml:space="preserve"> to improve this skill</w:t>
      </w:r>
      <w:r w:rsidR="006D7669" w:rsidRPr="00CA0850">
        <w:rPr>
          <w:rFonts w:ascii="Arial" w:hAnsi="Arial" w:cs="Arial"/>
          <w:sz w:val="24"/>
          <w:szCs w:val="24"/>
        </w:rPr>
        <w:t>.</w:t>
      </w:r>
    </w:p>
    <w:p w14:paraId="3FE5A931" w14:textId="16D35380" w:rsidR="7D7CBBEC" w:rsidRPr="00CA0850" w:rsidRDefault="7D7CBBE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>Active Experimentation</w:t>
      </w:r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705EC74D" w14:textId="0D07D164" w:rsidR="0025290F" w:rsidRPr="00CA0850" w:rsidRDefault="00F96CDF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 have learnt a lot from this lesson.</w:t>
      </w:r>
      <w:r w:rsidR="00362404" w:rsidRPr="00CA0850">
        <w:rPr>
          <w:rFonts w:ascii="Arial" w:hAnsi="Arial" w:cs="Arial"/>
          <w:sz w:val="24"/>
          <w:szCs w:val="24"/>
        </w:rPr>
        <w:t xml:space="preserve"> For instance</w:t>
      </w:r>
      <w:r w:rsidRPr="00CA0850">
        <w:rPr>
          <w:rFonts w:ascii="Arial" w:hAnsi="Arial" w:cs="Arial"/>
          <w:sz w:val="24"/>
          <w:szCs w:val="24"/>
        </w:rPr>
        <w:t>, now I can see my weaknesses better and can pay more attention to improve this skill.</w:t>
      </w:r>
      <w:r w:rsidR="00362404" w:rsidRPr="00CA0850">
        <w:rPr>
          <w:rFonts w:ascii="Arial" w:hAnsi="Arial" w:cs="Arial"/>
          <w:sz w:val="24"/>
          <w:szCs w:val="24"/>
        </w:rPr>
        <w:t xml:space="preserve"> Furthermore, I will make sure to practice more at home to further develop the skill.</w:t>
      </w:r>
    </w:p>
    <w:p w14:paraId="067F2D05" w14:textId="77777777" w:rsidR="00994495" w:rsidRPr="00CA0850" w:rsidRDefault="00994495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EED668" w14:textId="77777777" w:rsidR="00994495" w:rsidRPr="00CA0850" w:rsidRDefault="00994495" w:rsidP="0036240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3" w:name="_Toc174454653"/>
      <w:r w:rsidRPr="00CA0850">
        <w:rPr>
          <w:rFonts w:ascii="Arial" w:hAnsi="Arial" w:cs="Arial"/>
          <w:sz w:val="24"/>
          <w:szCs w:val="24"/>
        </w:rPr>
        <w:t>Reflection skills</w:t>
      </w:r>
      <w:bookmarkEnd w:id="3"/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00A43977" w14:textId="77777777" w:rsidR="00994495" w:rsidRPr="00CA0850" w:rsidRDefault="00994495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>Concrete Experience</w:t>
      </w:r>
    </w:p>
    <w:p w14:paraId="4449B73E" w14:textId="41A7FFB8" w:rsidR="001F274C" w:rsidRPr="00CA0850" w:rsidRDefault="001F274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In the sixth week of the course, </w:t>
      </w:r>
      <w:r w:rsidR="00984878" w:rsidRPr="00CA0850">
        <w:rPr>
          <w:rFonts w:ascii="Arial" w:hAnsi="Arial" w:cs="Arial"/>
          <w:sz w:val="24"/>
          <w:szCs w:val="24"/>
        </w:rPr>
        <w:t xml:space="preserve"> our group</w:t>
      </w:r>
      <w:r w:rsidRPr="00CA0850">
        <w:rPr>
          <w:rFonts w:ascii="Arial" w:hAnsi="Arial" w:cs="Arial"/>
          <w:sz w:val="24"/>
          <w:szCs w:val="24"/>
        </w:rPr>
        <w:t xml:space="preserve"> will move to the study of reflective thinking and writing.</w:t>
      </w:r>
    </w:p>
    <w:p w14:paraId="5B078DFA" w14:textId="77777777" w:rsidR="001F274C" w:rsidRPr="00CA0850" w:rsidRDefault="001F274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It is therefore first necessary to define what is meant by the term 'reflective thinking'.</w:t>
      </w:r>
    </w:p>
    <w:p w14:paraId="73CBAAEE" w14:textId="3CAF0B9A" w:rsidR="00C10B88" w:rsidRPr="00CA0850" w:rsidRDefault="001F274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The essence of reflective thinking can be defined as the ability to recognise and acknowledge one's own knowledge, assumptions and past experiences.</w:t>
      </w:r>
      <w:r w:rsidR="00597FCA" w:rsidRPr="00CA0850">
        <w:rPr>
          <w:rFonts w:ascii="Arial" w:hAnsi="Arial" w:cs="Arial"/>
          <w:sz w:val="24"/>
          <w:szCs w:val="24"/>
        </w:rPr>
        <w:t xml:space="preserve"> </w:t>
      </w:r>
      <w:r w:rsidRPr="00CA0850">
        <w:rPr>
          <w:rFonts w:ascii="Arial" w:hAnsi="Arial" w:cs="Arial"/>
          <w:sz w:val="24"/>
          <w:szCs w:val="24"/>
        </w:rPr>
        <w:t>However, reflective thinking is a dynamic process that continues to evolve and develop as one learns and responds to new experiences, situations, events, or information</w:t>
      </w:r>
      <w:sdt>
        <w:sdtPr>
          <w:rPr>
            <w:rFonts w:ascii="Arial" w:hAnsi="Arial" w:cs="Arial"/>
            <w:sz w:val="24"/>
            <w:szCs w:val="24"/>
          </w:rPr>
          <w:id w:val="1073624887"/>
          <w:citation/>
        </w:sdtPr>
        <w:sdtContent>
          <w:r w:rsidR="00070CE9" w:rsidRPr="00CA0850">
            <w:rPr>
              <w:rFonts w:ascii="Arial" w:hAnsi="Arial" w:cs="Arial"/>
              <w:sz w:val="24"/>
              <w:szCs w:val="24"/>
            </w:rPr>
            <w:fldChar w:fldCharType="begin"/>
          </w:r>
          <w:r w:rsidR="00070CE9" w:rsidRPr="00CA0850">
            <w:rPr>
              <w:rFonts w:ascii="Arial" w:hAnsi="Arial" w:cs="Arial"/>
              <w:sz w:val="24"/>
              <w:szCs w:val="24"/>
            </w:rPr>
            <w:instrText xml:space="preserve"> CITATION The24 \l 1058 </w:instrText>
          </w:r>
          <w:r w:rsidR="00070CE9" w:rsidRPr="00CA0850">
            <w:rPr>
              <w:rFonts w:ascii="Arial" w:hAnsi="Arial" w:cs="Arial"/>
              <w:sz w:val="24"/>
              <w:szCs w:val="24"/>
            </w:rPr>
            <w:fldChar w:fldCharType="separate"/>
          </w:r>
          <w:r w:rsidR="00D41D56" w:rsidRPr="00CA0850">
            <w:rPr>
              <w:rFonts w:ascii="Arial" w:hAnsi="Arial" w:cs="Arial"/>
              <w:sz w:val="24"/>
              <w:szCs w:val="24"/>
            </w:rPr>
            <w:t xml:space="preserve"> (University, 2024)</w:t>
          </w:r>
          <w:r w:rsidR="00070CE9" w:rsidRPr="00CA085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619BC20" w14:textId="77777777" w:rsidR="00212BD6" w:rsidRPr="00CA0850" w:rsidRDefault="004D3323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In an academic context, it is conventional to compose a report in the third person as a definitive statement or theoretical proposition. However, this is not the case in a reflective report, where the author is required to present their personal perspective through the use of first-person pronouns.</w:t>
      </w:r>
      <w:r w:rsidR="00A603A8" w:rsidRPr="00CA0850">
        <w:rPr>
          <w:rFonts w:ascii="Arial" w:hAnsi="Arial" w:cs="Arial"/>
          <w:sz w:val="24"/>
          <w:szCs w:val="24"/>
        </w:rPr>
        <w:t xml:space="preserve"> While traditional academic writing discourages the use of first-person accounts, reflective reports rely on them. The pronouns "I", "me", "mine" and so forth may therefore be employed in this type of work.</w:t>
      </w:r>
    </w:p>
    <w:p w14:paraId="57DCDA42" w14:textId="77777777" w:rsidR="00212BD6" w:rsidRPr="00CA0850" w:rsidRDefault="000B46F6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Іn the class, we looked at several techniques of reflective:</w:t>
      </w:r>
    </w:p>
    <w:p w14:paraId="6160FD4C" w14:textId="77777777" w:rsidR="00212BD6" w:rsidRPr="00CA0850" w:rsidRDefault="00A12137" w:rsidP="00362404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Gibbs’ Reflective Cycle (1988)</w:t>
      </w:r>
    </w:p>
    <w:p w14:paraId="60F7E3C8" w14:textId="77777777" w:rsidR="00212BD6" w:rsidRPr="00CA0850" w:rsidRDefault="00A12137" w:rsidP="00362404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lastRenderedPageBreak/>
        <w:t>Kolb’s Experiential Learning Cycle (1984)</w:t>
      </w:r>
    </w:p>
    <w:p w14:paraId="5DD562EE" w14:textId="6C35F0B6" w:rsidR="00F17FDD" w:rsidRPr="00CA0850" w:rsidRDefault="00A12137" w:rsidP="00362404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Driscoll’s Model (1994, 2000)</w:t>
      </w:r>
    </w:p>
    <w:p w14:paraId="3FBBEE1D" w14:textId="4C56FF9A" w:rsidR="00F14EF2" w:rsidRPr="00CA0850" w:rsidRDefault="00683A6C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As an example, I would like to look at the Gibbs reflective circle.</w:t>
      </w:r>
    </w:p>
    <w:p w14:paraId="50E32416" w14:textId="198C8AF7" w:rsidR="00AE6F79" w:rsidRPr="00CA0850" w:rsidRDefault="00AE6F79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drawing>
          <wp:inline distT="0" distB="0" distL="0" distR="0" wp14:anchorId="65BB4ED1" wp14:editId="0A727179">
            <wp:extent cx="1828800" cy="1828800"/>
            <wp:effectExtent l="0" t="0" r="0" b="0"/>
            <wp:docPr id="1541416283" name="Picture 1" descr="A circular diagram showing the 6 stages of 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ircular diagram showing the 6 stages of Gibbs' Reflective cycl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0532" cy="18605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E09FF6" w14:textId="77777777" w:rsidR="002618A1" w:rsidRPr="00CA0850" w:rsidRDefault="002618A1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Gibbs' reflective cycle</w:t>
      </w:r>
    </w:p>
    <w:p w14:paraId="2F77DDFC" w14:textId="2922B91A" w:rsidR="00123BDD" w:rsidRPr="00CA0850" w:rsidRDefault="00D53A09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Imagen source:</w:t>
      </w:r>
      <w:r w:rsidR="00D41D56" w:rsidRPr="00CA0850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D41D56" w:rsidRPr="00CA0850">
          <w:rPr>
            <w:rStyle w:val="Hyperlink"/>
            <w:rFonts w:ascii="Arial" w:hAnsi="Arial" w:cs="Arial"/>
            <w:sz w:val="24"/>
            <w:szCs w:val="24"/>
          </w:rPr>
          <w:t>Gibbs' Reflective Cycle | The University of Edinburgh</w:t>
        </w:r>
      </w:hyperlink>
    </w:p>
    <w:p w14:paraId="5A348113" w14:textId="3027BD40" w:rsidR="00F17818" w:rsidRPr="00CA0850" w:rsidRDefault="001E233D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The model helps us understand experiences. It is good for repeated experiences, so the learner can learn from both good and bad results. There are six stages:</w:t>
      </w:r>
      <w:r w:rsidR="00F17818" w:rsidRPr="00CA0850">
        <w:rPr>
          <w:rFonts w:ascii="Arial" w:hAnsi="Arial" w:cs="Arial"/>
          <w:sz w:val="24"/>
          <w:szCs w:val="24"/>
        </w:rPr>
        <w:t>:</w:t>
      </w:r>
    </w:p>
    <w:p w14:paraId="2B48AC71" w14:textId="68139F29" w:rsidR="00F17818" w:rsidRPr="00CA0850" w:rsidRDefault="00F17818" w:rsidP="0036240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Describe the experience.</w:t>
      </w:r>
    </w:p>
    <w:p w14:paraId="1E0C2C2A" w14:textId="1F9FE4FD" w:rsidR="00F17818" w:rsidRPr="00CA0850" w:rsidRDefault="00F17818" w:rsidP="0036240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Explain your feelings and thoughts about it.</w:t>
      </w:r>
    </w:p>
    <w:p w14:paraId="54071B2D" w14:textId="47F571E5" w:rsidR="00F17818" w:rsidRPr="00CA0850" w:rsidRDefault="00F17818" w:rsidP="0036240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Evaluate it, including both positive and negative aspects.</w:t>
      </w:r>
    </w:p>
    <w:p w14:paraId="2FAA77F9" w14:textId="689836EE" w:rsidR="00F17818" w:rsidRPr="00CA0850" w:rsidRDefault="00F17818" w:rsidP="0036240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Explain what you learned from it and how you could have done things differently.</w:t>
      </w:r>
    </w:p>
    <w:p w14:paraId="30BC03F5" w14:textId="7FFD3EC8" w:rsidR="00F17818" w:rsidRPr="00CA0850" w:rsidRDefault="00F17818" w:rsidP="0036240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Plan how you would handle similar situations in the future.</w:t>
      </w:r>
    </w:p>
    <w:p w14:paraId="3305A026" w14:textId="77777777" w:rsidR="00994495" w:rsidRPr="00CA0850" w:rsidRDefault="00994495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9DD9FBA" w14:textId="77777777" w:rsidR="00994495" w:rsidRPr="00CA0850" w:rsidRDefault="00994495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>Reflective Observation</w:t>
      </w:r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32C9B6E7" w14:textId="77777777" w:rsidR="00DA3C7E" w:rsidRPr="00CA0850" w:rsidRDefault="00DA3C7E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This lesson was difficult for me because it is a new topic for me and I do not understand the essence of this skill well.</w:t>
      </w:r>
    </w:p>
    <w:p w14:paraId="7F7A9860" w14:textId="77777777" w:rsidR="00DA3C7E" w:rsidRPr="00CA0850" w:rsidRDefault="00DA3C7E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After the lesson, I still had a lot of questions about understanding the topic, because I think some of the questions are very similar to each other and it is difficult to understand the difference.</w:t>
      </w:r>
    </w:p>
    <w:p w14:paraId="21C03B8A" w14:textId="77777777" w:rsidR="00DA3C7E" w:rsidRPr="00CA0850" w:rsidRDefault="00DA3C7E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As I saw the situation in the classroom was better, and some of my classmates understood the topic better than me, and it also added a bit of stress because I thought I should understand everything from the first time, unfortunately it was not the case.</w:t>
      </w:r>
    </w:p>
    <w:p w14:paraId="3C744F63" w14:textId="78BA64F6" w:rsidR="00994495" w:rsidRPr="00CA0850" w:rsidRDefault="00994495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lastRenderedPageBreak/>
        <w:t xml:space="preserve">Abstract Conceptualization </w:t>
      </w:r>
    </w:p>
    <w:p w14:paraId="07F96270" w14:textId="77777777" w:rsidR="006E3350" w:rsidRPr="00CA0850" w:rsidRDefault="006E3350" w:rsidP="00362404">
      <w:pPr>
        <w:spacing w:line="360" w:lineRule="auto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 can draw several conclusions from this situation. Firstly, I could have prepared better for the lesson because all the learning materials are in the module. Secondly, I could have read more and thus developed my vocabulary, which is a problem for my linguistic skills. And finally, I could learn English better, because I feel a big gap in my learning.</w:t>
      </w:r>
    </w:p>
    <w:p w14:paraId="6C096DCE" w14:textId="77777777" w:rsidR="006E3350" w:rsidRPr="00CA0850" w:rsidRDefault="006E3350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9E444A8" w14:textId="246C5BC6" w:rsidR="008577EA" w:rsidRPr="00CA0850" w:rsidRDefault="00994495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b/>
          <w:bCs/>
          <w:sz w:val="24"/>
          <w:szCs w:val="24"/>
        </w:rPr>
        <w:t>Active Experimentation</w:t>
      </w:r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7B9849C4" w14:textId="27351145" w:rsidR="008577EA" w:rsidRPr="00CA0850" w:rsidRDefault="008577EA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 chose this topic for my research because it is a difficult subject to understand. I intend to gain a deeper understanding of reflective thinking.</w:t>
      </w:r>
    </w:p>
    <w:p w14:paraId="1C52D2F3" w14:textId="6D0337E6" w:rsidR="008577EA" w:rsidRPr="00CA0850" w:rsidRDefault="008577EA" w:rsidP="00362404">
      <w:pPr>
        <w:spacing w:line="360" w:lineRule="auto"/>
        <w:rPr>
          <w:rFonts w:ascii="Arial" w:hAnsi="Arial" w:cs="Arial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 xml:space="preserve">To improve my skills, I could practice reflective thinking and writing more. </w:t>
      </w:r>
      <w:r w:rsidR="00362404" w:rsidRPr="00CA0850">
        <w:rPr>
          <w:rFonts w:ascii="Arial" w:hAnsi="Arial" w:cs="Arial"/>
          <w:sz w:val="24"/>
          <w:szCs w:val="24"/>
        </w:rPr>
        <w:t xml:space="preserve">In addition, I will study more and spend time reflecting on my experiences. </w:t>
      </w:r>
    </w:p>
    <w:p w14:paraId="2AFAE2A8" w14:textId="77777777" w:rsidR="00994495" w:rsidRPr="00CA0850" w:rsidRDefault="00994495" w:rsidP="00362404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14:paraId="7AF5778A" w14:textId="77777777" w:rsidR="00C73A75" w:rsidRPr="00CA0850" w:rsidRDefault="00C73A75" w:rsidP="0036240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4" w:name="_Toc174454654"/>
      <w:r w:rsidRPr="00CA0850">
        <w:rPr>
          <w:rFonts w:ascii="Arial" w:hAnsi="Arial" w:cs="Arial"/>
          <w:sz w:val="24"/>
          <w:szCs w:val="24"/>
        </w:rPr>
        <w:t>Conclusion</w:t>
      </w:r>
      <w:bookmarkEnd w:id="4"/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75D61BB2" w14:textId="584379B7" w:rsidR="00994495" w:rsidRPr="00CA0850" w:rsidRDefault="00DF2004" w:rsidP="00362404">
      <w:pPr>
        <w:spacing w:line="360" w:lineRule="auto"/>
        <w:jc w:val="both"/>
        <w:rPr>
          <w:rFonts w:ascii="Arial" w:eastAsiaTheme="majorEastAsia" w:hAnsi="Arial" w:cs="Arial"/>
          <w:color w:val="2F5496" w:themeColor="accent1" w:themeShade="BF"/>
          <w:sz w:val="24"/>
          <w:szCs w:val="24"/>
        </w:rPr>
      </w:pPr>
      <w:r w:rsidRPr="00CA0850">
        <w:rPr>
          <w:rFonts w:ascii="Arial" w:hAnsi="Arial" w:cs="Arial"/>
          <w:sz w:val="24"/>
          <w:szCs w:val="24"/>
        </w:rPr>
        <w:t>In this report, topics such as information retrieval, repainting, and reflection were described. I believe that each of these skills is important for learning and are very helpful resources for growing in an academic environment and maximising the benefits of learning and minimising time.</w:t>
      </w:r>
    </w:p>
    <w:p w14:paraId="31F1859C" w14:textId="77777777" w:rsidR="00994495" w:rsidRPr="00CA0850" w:rsidRDefault="00994495" w:rsidP="00362404">
      <w:pPr>
        <w:spacing w:line="360" w:lineRule="auto"/>
        <w:jc w:val="both"/>
        <w:rPr>
          <w:rFonts w:ascii="Arial" w:eastAsiaTheme="majorEastAsia" w:hAnsi="Arial" w:cs="Arial"/>
          <w:color w:val="2F5496" w:themeColor="accent1" w:themeShade="BF"/>
          <w:sz w:val="24"/>
          <w:szCs w:val="24"/>
        </w:rPr>
      </w:pPr>
    </w:p>
    <w:p w14:paraId="199F7496" w14:textId="77777777" w:rsidR="00994495" w:rsidRPr="00CA0850" w:rsidRDefault="00994495" w:rsidP="00362404">
      <w:pPr>
        <w:spacing w:line="360" w:lineRule="auto"/>
        <w:jc w:val="both"/>
        <w:rPr>
          <w:rFonts w:ascii="Arial" w:eastAsiaTheme="majorEastAsia" w:hAnsi="Arial" w:cs="Arial"/>
          <w:color w:val="2F5496" w:themeColor="accent1" w:themeShade="BF"/>
          <w:sz w:val="24"/>
          <w:szCs w:val="24"/>
        </w:rPr>
      </w:pPr>
    </w:p>
    <w:p w14:paraId="1BB7A64B" w14:textId="77777777" w:rsidR="00790D65" w:rsidRPr="00CA0850" w:rsidRDefault="00790D65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2AC7AD" w14:textId="77777777" w:rsidR="00CA1556" w:rsidRPr="00CA0850" w:rsidRDefault="00CA1556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E948D5" w14:textId="77777777" w:rsidR="00EA7D82" w:rsidRPr="00CA0850" w:rsidRDefault="00EA7D82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6C320C" w14:textId="77777777" w:rsidR="00EA7D82" w:rsidRPr="00CA0850" w:rsidRDefault="00EA7D82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808ADC" w14:textId="77777777" w:rsidR="00EA7D82" w:rsidRPr="00CA0850" w:rsidRDefault="00EA7D82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17E430" w14:textId="77777777" w:rsidR="00CA1556" w:rsidRPr="00CA0850" w:rsidRDefault="00CA1556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849666" w14:textId="6ED2DEBD" w:rsidR="3C337B36" w:rsidRPr="00CA0850" w:rsidRDefault="2FF9C752" w:rsidP="0036240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5" w:name="_Toc174454655"/>
      <w:r w:rsidRPr="00CA0850">
        <w:rPr>
          <w:rFonts w:ascii="Arial" w:hAnsi="Arial" w:cs="Arial"/>
          <w:sz w:val="24"/>
          <w:szCs w:val="24"/>
        </w:rPr>
        <w:lastRenderedPageBreak/>
        <w:t>References</w:t>
      </w:r>
      <w:bookmarkEnd w:id="5"/>
      <w:r w:rsidRPr="00CA0850">
        <w:rPr>
          <w:rFonts w:ascii="Arial" w:hAnsi="Arial" w:cs="Arial"/>
          <w:sz w:val="24"/>
          <w:szCs w:val="24"/>
        </w:rPr>
        <w:t xml:space="preserve"> </w:t>
      </w:r>
    </w:p>
    <w:p w14:paraId="4974BA29" w14:textId="77777777" w:rsidR="002A3DC4" w:rsidRPr="00CA0850" w:rsidRDefault="002A3DC4" w:rsidP="00362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="Arial" w:hAnsi="Arial" w:cs="Arial"/>
          <w:sz w:val="24"/>
          <w:szCs w:val="24"/>
        </w:rPr>
        <w:id w:val="446353773"/>
        <w:docPartObj>
          <w:docPartGallery w:val="Bibliographies"/>
          <w:docPartUnique/>
        </w:docPartObj>
      </w:sdtPr>
      <w:sdtContent>
        <w:p w14:paraId="314F2049" w14:textId="62707914" w:rsidR="002946F7" w:rsidRPr="00CA0850" w:rsidRDefault="002946F7" w:rsidP="00362404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7BC360E1" w14:textId="62D9CD3F" w:rsidR="00144168" w:rsidRPr="00CA0850" w:rsidRDefault="00DA3C7E" w:rsidP="00362404">
          <w:pPr>
            <w:pStyle w:val="Heading1"/>
            <w:spacing w:line="360" w:lineRule="auto"/>
            <w:rPr>
              <w:rStyle w:val="Hyperlink"/>
              <w:rFonts w:ascii="Arial" w:hAnsi="Arial" w:cs="Arial"/>
              <w:color w:val="auto"/>
              <w:sz w:val="24"/>
              <w:szCs w:val="24"/>
            </w:rPr>
          </w:pPr>
          <w:bookmarkStart w:id="6" w:name="_Toc174086136"/>
          <w:bookmarkStart w:id="7" w:name="_Toc174454656"/>
          <w:r w:rsidRPr="00CA0850">
            <w:rPr>
              <w:rFonts w:ascii="Arial" w:hAnsi="Arial" w:cs="Arial"/>
              <w:color w:val="auto"/>
              <w:sz w:val="24"/>
              <w:szCs w:val="24"/>
            </w:rPr>
            <w:t>Blakeslee, S</w:t>
          </w:r>
          <w:r w:rsidR="00362404" w:rsidRPr="00CA0850">
            <w:rPr>
              <w:rFonts w:ascii="Arial" w:hAnsi="Arial" w:cs="Arial"/>
              <w:color w:val="auto"/>
              <w:sz w:val="24"/>
              <w:szCs w:val="24"/>
            </w:rPr>
            <w:t>.</w:t>
          </w:r>
          <w:r w:rsidRPr="00CA0850">
            <w:rPr>
              <w:rFonts w:ascii="Arial" w:hAnsi="Arial" w:cs="Arial"/>
              <w:color w:val="auto"/>
              <w:sz w:val="24"/>
              <w:szCs w:val="24"/>
            </w:rPr>
            <w:t xml:space="preserve"> (2004) </w:t>
          </w:r>
          <w:r w:rsidRPr="00CA0850">
            <w:rPr>
              <w:rFonts w:ascii="Arial" w:hAnsi="Arial" w:cs="Arial"/>
              <w:i/>
              <w:iCs/>
              <w:color w:val="auto"/>
              <w:sz w:val="24"/>
              <w:szCs w:val="24"/>
            </w:rPr>
            <w:t>The CRAAP Test</w:t>
          </w:r>
          <w:r w:rsidRPr="00CA0850">
            <w:rPr>
              <w:rFonts w:ascii="Arial" w:hAnsi="Arial" w:cs="Arial"/>
              <w:color w:val="auto"/>
              <w:sz w:val="24"/>
              <w:szCs w:val="24"/>
            </w:rPr>
            <w:t>, </w:t>
          </w:r>
          <w:r w:rsidRPr="00CA0850">
            <w:rPr>
              <w:rFonts w:ascii="Arial" w:hAnsi="Arial" w:cs="Arial"/>
              <w:i/>
              <w:iCs/>
              <w:color w:val="auto"/>
              <w:sz w:val="24"/>
              <w:szCs w:val="24"/>
            </w:rPr>
            <w:t>LOEX Quarterly</w:t>
          </w:r>
          <w:r w:rsidRPr="00CA0850">
            <w:rPr>
              <w:rFonts w:ascii="Arial" w:hAnsi="Arial" w:cs="Arial"/>
              <w:color w:val="auto"/>
              <w:sz w:val="24"/>
              <w:szCs w:val="24"/>
            </w:rPr>
            <w:t xml:space="preserve">: 31 </w:t>
          </w:r>
          <w:r w:rsidR="00362404" w:rsidRPr="00CA0850">
            <w:rPr>
              <w:rFonts w:ascii="Arial" w:hAnsi="Arial" w:cs="Arial"/>
              <w:color w:val="auto"/>
              <w:sz w:val="24"/>
              <w:szCs w:val="24"/>
            </w:rPr>
            <w:t>(</w:t>
          </w:r>
          <w:r w:rsidRPr="00CA0850">
            <w:rPr>
              <w:rFonts w:ascii="Arial" w:hAnsi="Arial" w:cs="Arial"/>
              <w:color w:val="auto"/>
              <w:sz w:val="24"/>
              <w:szCs w:val="24"/>
            </w:rPr>
            <w:t>3</w:t>
          </w:r>
          <w:r w:rsidR="00362404" w:rsidRPr="00CA0850">
            <w:rPr>
              <w:rFonts w:ascii="Arial" w:hAnsi="Arial" w:cs="Arial"/>
              <w:color w:val="auto"/>
              <w:sz w:val="24"/>
              <w:szCs w:val="24"/>
            </w:rPr>
            <w:t>), pp.</w:t>
          </w:r>
          <w:r w:rsidR="00CA0850" w:rsidRPr="00CA0850">
            <w:rPr>
              <w:rFonts w:ascii="Arial" w:hAnsi="Arial" w:cs="Arial"/>
              <w:color w:val="auto"/>
              <w:sz w:val="24"/>
              <w:szCs w:val="24"/>
            </w:rPr>
            <w:t>7.</w:t>
          </w:r>
          <w:r w:rsidR="00362404" w:rsidRPr="00CA0850">
            <w:rPr>
              <w:rFonts w:ascii="Arial" w:hAnsi="Arial" w:cs="Arial"/>
              <w:color w:val="auto"/>
              <w:sz w:val="24"/>
              <w:szCs w:val="24"/>
            </w:rPr>
            <w:t xml:space="preserve"> </w:t>
          </w:r>
          <w:r w:rsidRPr="00CA0850">
            <w:rPr>
              <w:rFonts w:ascii="Arial" w:hAnsi="Arial" w:cs="Arial"/>
              <w:color w:val="auto"/>
              <w:sz w:val="24"/>
              <w:szCs w:val="24"/>
            </w:rPr>
            <w:t xml:space="preserve">Available at: </w:t>
          </w:r>
          <w:hyperlink r:id="rId9" w:history="1">
            <w:r w:rsidRPr="00CA0850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>https://commons.emich.edu/loexquarterly/vol31/iss3/4</w:t>
            </w:r>
            <w:bookmarkEnd w:id="6"/>
            <w:bookmarkEnd w:id="7"/>
          </w:hyperlink>
        </w:p>
        <w:p w14:paraId="5FB0F2DD" w14:textId="77777777" w:rsidR="00144168" w:rsidRPr="00CA0850" w:rsidRDefault="00144168" w:rsidP="00362404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sdt>
          <w:sdtPr>
            <w:rPr>
              <w:rFonts w:ascii="Arial" w:hAnsi="Arial" w:cs="Arial"/>
              <w:sz w:val="24"/>
              <w:szCs w:val="24"/>
            </w:rPr>
            <w:id w:val="111145805"/>
            <w:bibliography/>
          </w:sdtPr>
          <w:sdtContent>
            <w:p w14:paraId="5E1F1FE4" w14:textId="58A3CBF7" w:rsidR="00D41D56" w:rsidRPr="00CA0850" w:rsidRDefault="002946F7" w:rsidP="00362404">
              <w:pPr>
                <w:pStyle w:val="Bibliography"/>
                <w:spacing w:line="360" w:lineRule="auto"/>
                <w:rPr>
                  <w:rFonts w:ascii="Arial" w:hAnsi="Arial" w:cs="Arial"/>
                  <w:kern w:val="0"/>
                  <w:sz w:val="24"/>
                  <w:szCs w:val="24"/>
                  <w14:ligatures w14:val="none"/>
                </w:rPr>
              </w:pPr>
              <w:r w:rsidRPr="00CA0850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D41D56" w:rsidRPr="00CA0850">
                <w:rPr>
                  <w:rFonts w:ascii="Arial" w:hAnsi="Arial" w:cs="Arial"/>
                  <w:sz w:val="24"/>
                  <w:szCs w:val="24"/>
                </w:rPr>
                <w:t xml:space="preserve">Edinburgh, T. U. o., </w:t>
              </w:r>
              <w:r w:rsidR="00362404" w:rsidRPr="00CA0850">
                <w:rPr>
                  <w:rFonts w:ascii="Arial" w:hAnsi="Arial" w:cs="Arial"/>
                  <w:sz w:val="24"/>
                  <w:szCs w:val="24"/>
                </w:rPr>
                <w:t>(</w:t>
              </w:r>
              <w:r w:rsidR="00D41D56" w:rsidRPr="00CA0850">
                <w:rPr>
                  <w:rFonts w:ascii="Arial" w:hAnsi="Arial" w:cs="Arial"/>
                  <w:sz w:val="24"/>
                  <w:szCs w:val="24"/>
                </w:rPr>
                <w:t>2024</w:t>
              </w:r>
              <w:r w:rsidR="00362404" w:rsidRPr="00CA0850">
                <w:rPr>
                  <w:rFonts w:ascii="Arial" w:hAnsi="Arial" w:cs="Arial"/>
                  <w:sz w:val="24"/>
                  <w:szCs w:val="24"/>
                </w:rPr>
                <w:t>)</w:t>
              </w:r>
              <w:r w:rsidR="00D41D56" w:rsidRPr="00CA0850">
                <w:rPr>
                  <w:rFonts w:ascii="Arial" w:hAnsi="Arial" w:cs="Arial"/>
                  <w:sz w:val="24"/>
                  <w:szCs w:val="24"/>
                </w:rPr>
                <w:t xml:space="preserve">. </w:t>
              </w:r>
              <w:r w:rsidR="00D41D56" w:rsidRPr="00CA0850">
                <w:rPr>
                  <w:rFonts w:ascii="Arial" w:hAnsi="Arial" w:cs="Arial"/>
                  <w:i/>
                  <w:iCs/>
                  <w:sz w:val="24"/>
                  <w:szCs w:val="24"/>
                </w:rPr>
                <w:t xml:space="preserve">Gibbs' Reflective Cycle. </w:t>
              </w:r>
              <w:r w:rsidR="00D41D56" w:rsidRPr="00CA0850">
                <w:rPr>
                  <w:rFonts w:ascii="Arial" w:hAnsi="Arial" w:cs="Arial"/>
                  <w:sz w:val="24"/>
                  <w:szCs w:val="24"/>
                </w:rPr>
                <w:t xml:space="preserve">[Online] </w:t>
              </w:r>
              <w:r w:rsidR="00D41D56" w:rsidRPr="00CA0850">
                <w:rPr>
                  <w:rFonts w:ascii="Arial" w:hAnsi="Arial" w:cs="Arial"/>
                  <w:sz w:val="24"/>
                  <w:szCs w:val="24"/>
                </w:rPr>
                <w:br/>
                <w:t xml:space="preserve">Available at: </w:t>
              </w:r>
              <w:r w:rsidR="00D41D56" w:rsidRPr="00CA0850">
                <w:rPr>
                  <w:rFonts w:ascii="Arial" w:hAnsi="Arial" w:cs="Arial"/>
                  <w:sz w:val="24"/>
                  <w:szCs w:val="24"/>
                  <w:u w:val="single"/>
                </w:rPr>
                <w:t>https://www.ed.ac.uk/reflection/reflectors-toolkit/reflecting-on-experience/gibbs-reflective-cycle</w:t>
              </w:r>
              <w:r w:rsidR="00D41D56" w:rsidRPr="00CA0850">
                <w:rPr>
                  <w:rFonts w:ascii="Arial" w:hAnsi="Arial" w:cs="Arial"/>
                  <w:sz w:val="24"/>
                  <w:szCs w:val="24"/>
                </w:rPr>
                <w:br/>
                <w:t>[Accessed 02 08 2024].</w:t>
              </w:r>
            </w:p>
            <w:p w14:paraId="6B174CE9" w14:textId="21ADCB38" w:rsidR="00D41D56" w:rsidRPr="00CA0850" w:rsidRDefault="00D41D56" w:rsidP="00362404">
              <w:pPr>
                <w:pStyle w:val="Bibliography"/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CA0850">
                <w:rPr>
                  <w:rFonts w:ascii="Arial" w:hAnsi="Arial" w:cs="Arial"/>
                  <w:sz w:val="24"/>
                  <w:szCs w:val="24"/>
                </w:rPr>
                <w:t xml:space="preserve">OWL, P., </w:t>
              </w:r>
              <w:r w:rsidR="00362404" w:rsidRPr="00CA0850">
                <w:rPr>
                  <w:rFonts w:ascii="Arial" w:hAnsi="Arial" w:cs="Arial"/>
                  <w:sz w:val="24"/>
                  <w:szCs w:val="24"/>
                </w:rPr>
                <w:t>(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t>2024</w:t>
              </w:r>
              <w:r w:rsidR="00362404" w:rsidRPr="00CA0850">
                <w:rPr>
                  <w:rFonts w:ascii="Arial" w:hAnsi="Arial" w:cs="Arial"/>
                  <w:sz w:val="24"/>
                  <w:szCs w:val="24"/>
                </w:rPr>
                <w:t>)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t xml:space="preserve">. </w:t>
              </w:r>
              <w:r w:rsidRPr="00CA0850">
                <w:rPr>
                  <w:rFonts w:ascii="Arial" w:hAnsi="Arial" w:cs="Arial"/>
                  <w:i/>
                  <w:iCs/>
                  <w:sz w:val="24"/>
                  <w:szCs w:val="24"/>
                </w:rPr>
                <w:t xml:space="preserve">Paraphrase: Write It in Your Own Words. 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t xml:space="preserve">[Online] 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br/>
                <w:t xml:space="preserve">Available at: </w:t>
              </w:r>
              <w:r w:rsidRPr="00CA0850">
                <w:rPr>
                  <w:rFonts w:ascii="Arial" w:hAnsi="Arial" w:cs="Arial"/>
                  <w:sz w:val="24"/>
                  <w:szCs w:val="24"/>
                  <w:u w:val="single"/>
                </w:rPr>
                <w:t>https://owl.purdue.edu/owl/research_and_citation/using_research/quoting_paraphrasing_and_summarizing/paraphrasing.html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br/>
                <w:t>[Accessed 01 08 2024].</w:t>
              </w:r>
            </w:p>
            <w:p w14:paraId="77EE73BD" w14:textId="4881C8BD" w:rsidR="00D41D56" w:rsidRPr="00CA0850" w:rsidRDefault="00D41D56" w:rsidP="00362404">
              <w:pPr>
                <w:pStyle w:val="Bibliography"/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CA0850">
                <w:rPr>
                  <w:rFonts w:ascii="Arial" w:hAnsi="Arial" w:cs="Arial"/>
                  <w:sz w:val="24"/>
                  <w:szCs w:val="24"/>
                </w:rPr>
                <w:t>Smith, S.,</w:t>
              </w:r>
              <w:r w:rsidR="00362404" w:rsidRPr="00CA0850">
                <w:rPr>
                  <w:rFonts w:ascii="Arial" w:hAnsi="Arial" w:cs="Arial"/>
                  <w:sz w:val="24"/>
                  <w:szCs w:val="24"/>
                </w:rPr>
                <w:t>(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t xml:space="preserve"> 2022</w:t>
              </w:r>
              <w:r w:rsidR="00362404" w:rsidRPr="00CA0850">
                <w:rPr>
                  <w:rFonts w:ascii="Arial" w:hAnsi="Arial" w:cs="Arial"/>
                  <w:sz w:val="24"/>
                  <w:szCs w:val="24"/>
                </w:rPr>
                <w:t>)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t xml:space="preserve">. </w:t>
              </w:r>
              <w:r w:rsidRPr="00CA0850">
                <w:rPr>
                  <w:rFonts w:ascii="Arial" w:hAnsi="Arial" w:cs="Arial"/>
                  <w:i/>
                  <w:iCs/>
                  <w:sz w:val="24"/>
                  <w:szCs w:val="24"/>
                </w:rPr>
                <w:t xml:space="preserve">Academic Writing. 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t xml:space="preserve">[Online] 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br/>
                <w:t xml:space="preserve">Available at: </w:t>
              </w:r>
              <w:r w:rsidRPr="00CA0850">
                <w:rPr>
                  <w:rFonts w:ascii="Arial" w:hAnsi="Arial" w:cs="Arial"/>
                  <w:sz w:val="24"/>
                  <w:szCs w:val="24"/>
                  <w:u w:val="single"/>
                </w:rPr>
                <w:t>https://www.eapfoundation.com/writing/what/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br/>
                <w:t>[Accessed 01 08 2024].</w:t>
              </w:r>
            </w:p>
            <w:p w14:paraId="43965CF2" w14:textId="0A0E9C7D" w:rsidR="002946F7" w:rsidRPr="00CA0850" w:rsidRDefault="00D41D56" w:rsidP="00362404">
              <w:pPr>
                <w:pStyle w:val="Bibliography"/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CA0850">
                <w:rPr>
                  <w:rFonts w:ascii="Arial" w:hAnsi="Arial" w:cs="Arial"/>
                  <w:sz w:val="24"/>
                  <w:szCs w:val="24"/>
                </w:rPr>
                <w:t xml:space="preserve">University, Т. O., </w:t>
              </w:r>
              <w:r w:rsidR="00362404" w:rsidRPr="00CA0850">
                <w:rPr>
                  <w:rFonts w:ascii="Arial" w:hAnsi="Arial" w:cs="Arial"/>
                  <w:sz w:val="24"/>
                  <w:szCs w:val="24"/>
                </w:rPr>
                <w:t>(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t>2024</w:t>
              </w:r>
              <w:r w:rsidR="00362404" w:rsidRPr="00CA0850">
                <w:rPr>
                  <w:rFonts w:ascii="Arial" w:hAnsi="Arial" w:cs="Arial"/>
                  <w:sz w:val="24"/>
                  <w:szCs w:val="24"/>
                </w:rPr>
                <w:t>)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t xml:space="preserve">. </w:t>
              </w:r>
              <w:r w:rsidRPr="00CA0850">
                <w:rPr>
                  <w:rFonts w:ascii="Arial" w:hAnsi="Arial" w:cs="Arial"/>
                  <w:i/>
                  <w:iCs/>
                  <w:sz w:val="24"/>
                  <w:szCs w:val="24"/>
                </w:rPr>
                <w:t xml:space="preserve">What is reflective thinking?. 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t xml:space="preserve">[Online] 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br/>
                <w:t xml:space="preserve">Available at: </w:t>
              </w:r>
              <w:r w:rsidRPr="00CA0850">
                <w:rPr>
                  <w:rFonts w:ascii="Arial" w:hAnsi="Arial" w:cs="Arial"/>
                  <w:sz w:val="24"/>
                  <w:szCs w:val="24"/>
                  <w:u w:val="single"/>
                </w:rPr>
                <w:t>https://www.open.edu/openlearn/mod/oucontent/view.php?id=51386&amp;section=2</w:t>
              </w:r>
              <w:r w:rsidRPr="00CA0850">
                <w:rPr>
                  <w:rFonts w:ascii="Arial" w:hAnsi="Arial" w:cs="Arial"/>
                  <w:sz w:val="24"/>
                  <w:szCs w:val="24"/>
                </w:rPr>
                <w:br/>
                <w:t>[Accessed 02 08 2024].</w:t>
              </w:r>
              <w:r w:rsidR="002946F7" w:rsidRPr="00CA0850">
                <w:rPr>
                  <w:rFonts w:ascii="Arial" w:hAnsi="Arial" w:cs="Arial"/>
                  <w:b/>
                  <w:bCs/>
                  <w:sz w:val="24"/>
                  <w:szCs w:val="24"/>
                </w:rPr>
                <w:fldChar w:fldCharType="end"/>
              </w:r>
            </w:p>
          </w:sdtContent>
        </w:sdt>
      </w:sdtContent>
    </w:sdt>
    <w:sdt>
      <w:sdtPr>
        <w:rPr>
          <w:rFonts w:ascii="Arial" w:eastAsiaTheme="minorEastAsia" w:hAnsi="Arial" w:cs="Arial"/>
          <w:color w:val="auto"/>
          <w:sz w:val="24"/>
          <w:szCs w:val="24"/>
        </w:rPr>
        <w:id w:val="-1847242510"/>
        <w:docPartObj>
          <w:docPartGallery w:val="Bibliographies"/>
          <w:docPartUnique/>
        </w:docPartObj>
      </w:sdtPr>
      <w:sdtContent>
        <w:p w14:paraId="2E165CA7" w14:textId="58DBA3EE" w:rsidR="003A281E" w:rsidRPr="00CA0850" w:rsidRDefault="003A281E" w:rsidP="00362404">
          <w:pPr>
            <w:pStyle w:val="Heading1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sdt>
          <w:sdtPr>
            <w:rPr>
              <w:rFonts w:ascii="Arial" w:hAnsi="Arial" w:cs="Arial"/>
              <w:sz w:val="24"/>
              <w:szCs w:val="24"/>
            </w:rPr>
            <w:id w:val="-1904218567"/>
            <w:bibliography/>
          </w:sdtPr>
          <w:sdtContent>
            <w:p w14:paraId="027A0DC1" w14:textId="2A30AC56" w:rsidR="00C27644" w:rsidRPr="00CA0850" w:rsidRDefault="00C27644" w:rsidP="00362404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sz w:val="24"/>
                  <w:szCs w:val="24"/>
                </w:rPr>
              </w:pPr>
            </w:p>
            <w:p w14:paraId="2AED4A69" w14:textId="62707914" w:rsidR="003A281E" w:rsidRPr="00CA0850" w:rsidRDefault="00000000" w:rsidP="00362404">
              <w:pPr>
                <w:spacing w:line="360" w:lineRule="auto"/>
                <w:jc w:val="both"/>
                <w:rPr>
                  <w:rFonts w:ascii="Arial" w:hAnsi="Arial" w:cs="Arial"/>
                  <w:sz w:val="24"/>
                  <w:szCs w:val="24"/>
                </w:rPr>
              </w:pPr>
            </w:p>
          </w:sdtContent>
        </w:sdt>
      </w:sdtContent>
    </w:sdt>
    <w:p w14:paraId="2AFB95A7" w14:textId="77777777" w:rsidR="00164363" w:rsidRPr="00362404" w:rsidRDefault="00164363" w:rsidP="003624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0164363" w:rsidRPr="003624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A95747"/>
    <w:multiLevelType w:val="hybridMultilevel"/>
    <w:tmpl w:val="F2C29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9DE2DB"/>
    <w:multiLevelType w:val="hybridMultilevel"/>
    <w:tmpl w:val="88E66770"/>
    <w:lvl w:ilvl="0" w:tplc="CA8E204A">
      <w:start w:val="1"/>
      <w:numFmt w:val="decimal"/>
      <w:lvlText w:val="%1."/>
      <w:lvlJc w:val="left"/>
      <w:pPr>
        <w:ind w:left="720" w:hanging="360"/>
      </w:pPr>
    </w:lvl>
    <w:lvl w:ilvl="1" w:tplc="FEBE81BE">
      <w:start w:val="1"/>
      <w:numFmt w:val="lowerLetter"/>
      <w:lvlText w:val="%2."/>
      <w:lvlJc w:val="left"/>
      <w:pPr>
        <w:ind w:left="1440" w:hanging="360"/>
      </w:pPr>
    </w:lvl>
    <w:lvl w:ilvl="2" w:tplc="ECF2C584">
      <w:start w:val="1"/>
      <w:numFmt w:val="lowerRoman"/>
      <w:lvlText w:val="%3."/>
      <w:lvlJc w:val="right"/>
      <w:pPr>
        <w:ind w:left="2160" w:hanging="180"/>
      </w:pPr>
    </w:lvl>
    <w:lvl w:ilvl="3" w:tplc="0BB2232C">
      <w:start w:val="1"/>
      <w:numFmt w:val="decimal"/>
      <w:lvlText w:val="%4."/>
      <w:lvlJc w:val="left"/>
      <w:pPr>
        <w:ind w:left="2880" w:hanging="360"/>
      </w:pPr>
    </w:lvl>
    <w:lvl w:ilvl="4" w:tplc="B40CBE92">
      <w:start w:val="1"/>
      <w:numFmt w:val="lowerLetter"/>
      <w:lvlText w:val="%5."/>
      <w:lvlJc w:val="left"/>
      <w:pPr>
        <w:ind w:left="3600" w:hanging="360"/>
      </w:pPr>
    </w:lvl>
    <w:lvl w:ilvl="5" w:tplc="8A4CF5CA">
      <w:start w:val="1"/>
      <w:numFmt w:val="lowerRoman"/>
      <w:lvlText w:val="%6."/>
      <w:lvlJc w:val="right"/>
      <w:pPr>
        <w:ind w:left="4320" w:hanging="180"/>
      </w:pPr>
    </w:lvl>
    <w:lvl w:ilvl="6" w:tplc="D884F232">
      <w:start w:val="1"/>
      <w:numFmt w:val="decimal"/>
      <w:lvlText w:val="%7."/>
      <w:lvlJc w:val="left"/>
      <w:pPr>
        <w:ind w:left="5040" w:hanging="360"/>
      </w:pPr>
    </w:lvl>
    <w:lvl w:ilvl="7" w:tplc="2BDAD5A2">
      <w:start w:val="1"/>
      <w:numFmt w:val="lowerLetter"/>
      <w:lvlText w:val="%8."/>
      <w:lvlJc w:val="left"/>
      <w:pPr>
        <w:ind w:left="5760" w:hanging="360"/>
      </w:pPr>
    </w:lvl>
    <w:lvl w:ilvl="8" w:tplc="62B0961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05C66A"/>
    <w:multiLevelType w:val="hybridMultilevel"/>
    <w:tmpl w:val="AD309424"/>
    <w:lvl w:ilvl="0" w:tplc="AE184E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70274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28D8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0009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C29D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7C75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D6FF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0672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3086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BA5FEB"/>
    <w:multiLevelType w:val="hybridMultilevel"/>
    <w:tmpl w:val="66B6C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62F1EE">
      <w:numFmt w:val="bullet"/>
      <w:lvlText w:val="-"/>
      <w:lvlJc w:val="left"/>
      <w:pPr>
        <w:ind w:left="1440" w:hanging="360"/>
      </w:pPr>
      <w:rPr>
        <w:rFonts w:ascii="Arial" w:eastAsiaTheme="minorEastAsia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9F15FA4"/>
    <w:multiLevelType w:val="hybridMultilevel"/>
    <w:tmpl w:val="BF363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01468D"/>
    <w:multiLevelType w:val="hybridMultilevel"/>
    <w:tmpl w:val="AABA3D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588527D6"/>
    <w:multiLevelType w:val="hybridMultilevel"/>
    <w:tmpl w:val="EACE7AF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287E55"/>
    <w:multiLevelType w:val="hybridMultilevel"/>
    <w:tmpl w:val="352C4D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A4F1F68"/>
    <w:multiLevelType w:val="hybridMultilevel"/>
    <w:tmpl w:val="90487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E86B9A8"/>
    <w:multiLevelType w:val="hybridMultilevel"/>
    <w:tmpl w:val="47A26EE0"/>
    <w:lvl w:ilvl="0" w:tplc="0A00FD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5643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FE66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2AC7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A43C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260F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0803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8CD8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D68C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2AB6C3C"/>
    <w:multiLevelType w:val="hybridMultilevel"/>
    <w:tmpl w:val="47CA8520"/>
    <w:lvl w:ilvl="0" w:tplc="375883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2C98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6282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046D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7469D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D816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4CE0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ACA4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1EB9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74B105B2"/>
    <w:multiLevelType w:val="hybridMultilevel"/>
    <w:tmpl w:val="5CDA76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5449C6"/>
    <w:multiLevelType w:val="hybridMultilevel"/>
    <w:tmpl w:val="64CAFBC6"/>
    <w:lvl w:ilvl="0" w:tplc="68028380">
      <w:start w:val="1"/>
      <w:numFmt w:val="decimal"/>
      <w:lvlText w:val="%1."/>
      <w:lvlJc w:val="left"/>
      <w:pPr>
        <w:ind w:left="720" w:hanging="360"/>
      </w:pPr>
    </w:lvl>
    <w:lvl w:ilvl="1" w:tplc="58342B9A">
      <w:start w:val="1"/>
      <w:numFmt w:val="lowerLetter"/>
      <w:lvlText w:val="%2."/>
      <w:lvlJc w:val="left"/>
      <w:pPr>
        <w:ind w:left="1440" w:hanging="360"/>
      </w:pPr>
    </w:lvl>
    <w:lvl w:ilvl="2" w:tplc="05F6F4F0">
      <w:start w:val="1"/>
      <w:numFmt w:val="lowerRoman"/>
      <w:lvlText w:val="%3."/>
      <w:lvlJc w:val="right"/>
      <w:pPr>
        <w:ind w:left="2160" w:hanging="180"/>
      </w:pPr>
    </w:lvl>
    <w:lvl w:ilvl="3" w:tplc="2E028F6E">
      <w:start w:val="1"/>
      <w:numFmt w:val="decimal"/>
      <w:lvlText w:val="%4."/>
      <w:lvlJc w:val="left"/>
      <w:pPr>
        <w:ind w:left="2880" w:hanging="360"/>
      </w:pPr>
    </w:lvl>
    <w:lvl w:ilvl="4" w:tplc="064AC90A">
      <w:start w:val="1"/>
      <w:numFmt w:val="lowerLetter"/>
      <w:lvlText w:val="%5."/>
      <w:lvlJc w:val="left"/>
      <w:pPr>
        <w:ind w:left="3600" w:hanging="360"/>
      </w:pPr>
    </w:lvl>
    <w:lvl w:ilvl="5" w:tplc="3EB2C6BE">
      <w:start w:val="1"/>
      <w:numFmt w:val="lowerRoman"/>
      <w:lvlText w:val="%6."/>
      <w:lvlJc w:val="right"/>
      <w:pPr>
        <w:ind w:left="4320" w:hanging="180"/>
      </w:pPr>
    </w:lvl>
    <w:lvl w:ilvl="6" w:tplc="0A942E5E">
      <w:start w:val="1"/>
      <w:numFmt w:val="decimal"/>
      <w:lvlText w:val="%7."/>
      <w:lvlJc w:val="left"/>
      <w:pPr>
        <w:ind w:left="5040" w:hanging="360"/>
      </w:pPr>
    </w:lvl>
    <w:lvl w:ilvl="7" w:tplc="4F886C3C">
      <w:start w:val="1"/>
      <w:numFmt w:val="lowerLetter"/>
      <w:lvlText w:val="%8."/>
      <w:lvlJc w:val="left"/>
      <w:pPr>
        <w:ind w:left="5760" w:hanging="360"/>
      </w:pPr>
    </w:lvl>
    <w:lvl w:ilvl="8" w:tplc="9ABCBFFA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BDE58C5"/>
    <w:multiLevelType w:val="hybridMultilevel"/>
    <w:tmpl w:val="9710E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CF054A5"/>
    <w:multiLevelType w:val="hybridMultilevel"/>
    <w:tmpl w:val="D2688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1436975">
    <w:abstractNumId w:val="16"/>
  </w:num>
  <w:num w:numId="2" w16cid:durableId="1308244007">
    <w:abstractNumId w:val="21"/>
  </w:num>
  <w:num w:numId="3" w16cid:durableId="817112001">
    <w:abstractNumId w:val="2"/>
  </w:num>
  <w:num w:numId="4" w16cid:durableId="1162964714">
    <w:abstractNumId w:val="3"/>
  </w:num>
  <w:num w:numId="5" w16cid:durableId="52895227">
    <w:abstractNumId w:val="5"/>
  </w:num>
  <w:num w:numId="6" w16cid:durableId="351032333">
    <w:abstractNumId w:val="1"/>
  </w:num>
  <w:num w:numId="7" w16cid:durableId="1067413603">
    <w:abstractNumId w:val="7"/>
  </w:num>
  <w:num w:numId="8" w16cid:durableId="931426930">
    <w:abstractNumId w:val="19"/>
  </w:num>
  <w:num w:numId="9" w16cid:durableId="1422484198">
    <w:abstractNumId w:val="13"/>
  </w:num>
  <w:num w:numId="10" w16cid:durableId="552929862">
    <w:abstractNumId w:val="14"/>
  </w:num>
  <w:num w:numId="11" w16cid:durableId="587203086">
    <w:abstractNumId w:val="20"/>
  </w:num>
  <w:num w:numId="12" w16cid:durableId="389156196">
    <w:abstractNumId w:val="11"/>
  </w:num>
  <w:num w:numId="13" w16cid:durableId="1393503788">
    <w:abstractNumId w:val="4"/>
  </w:num>
  <w:num w:numId="14" w16cid:durableId="865294054">
    <w:abstractNumId w:val="0"/>
  </w:num>
  <w:num w:numId="15" w16cid:durableId="1943761501">
    <w:abstractNumId w:val="6"/>
  </w:num>
  <w:num w:numId="16" w16cid:durableId="978807715">
    <w:abstractNumId w:val="17"/>
  </w:num>
  <w:num w:numId="17" w16cid:durableId="698354606">
    <w:abstractNumId w:val="8"/>
  </w:num>
  <w:num w:numId="18" w16cid:durableId="1242451457">
    <w:abstractNumId w:val="9"/>
  </w:num>
  <w:num w:numId="19" w16cid:durableId="1171943841">
    <w:abstractNumId w:val="22"/>
  </w:num>
  <w:num w:numId="20" w16cid:durableId="1965387969">
    <w:abstractNumId w:val="18"/>
  </w:num>
  <w:num w:numId="21" w16cid:durableId="1652100759">
    <w:abstractNumId w:val="10"/>
  </w:num>
  <w:num w:numId="22" w16cid:durableId="1378162201">
    <w:abstractNumId w:val="15"/>
  </w:num>
  <w:num w:numId="23" w16cid:durableId="1126656960">
    <w:abstractNumId w:val="23"/>
  </w:num>
  <w:num w:numId="24" w16cid:durableId="156965398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E81"/>
    <w:rsid w:val="00020506"/>
    <w:rsid w:val="00027854"/>
    <w:rsid w:val="00027B70"/>
    <w:rsid w:val="00032A63"/>
    <w:rsid w:val="0004247C"/>
    <w:rsid w:val="000469F5"/>
    <w:rsid w:val="00070CE9"/>
    <w:rsid w:val="00085E66"/>
    <w:rsid w:val="000B2B32"/>
    <w:rsid w:val="000B46F6"/>
    <w:rsid w:val="000D594C"/>
    <w:rsid w:val="000D6A40"/>
    <w:rsid w:val="001013F3"/>
    <w:rsid w:val="00123BDD"/>
    <w:rsid w:val="0012677B"/>
    <w:rsid w:val="00142606"/>
    <w:rsid w:val="00142CB2"/>
    <w:rsid w:val="00144168"/>
    <w:rsid w:val="00144F4D"/>
    <w:rsid w:val="00157CD2"/>
    <w:rsid w:val="00164363"/>
    <w:rsid w:val="00172B20"/>
    <w:rsid w:val="001805EF"/>
    <w:rsid w:val="0018253F"/>
    <w:rsid w:val="001A1F85"/>
    <w:rsid w:val="001E233D"/>
    <w:rsid w:val="001F0E14"/>
    <w:rsid w:val="001F0E30"/>
    <w:rsid w:val="001F274C"/>
    <w:rsid w:val="00207567"/>
    <w:rsid w:val="00212BD6"/>
    <w:rsid w:val="00213BA8"/>
    <w:rsid w:val="00214946"/>
    <w:rsid w:val="0022419A"/>
    <w:rsid w:val="00224EA5"/>
    <w:rsid w:val="0025290F"/>
    <w:rsid w:val="002570B7"/>
    <w:rsid w:val="002618A1"/>
    <w:rsid w:val="002645D6"/>
    <w:rsid w:val="0027753B"/>
    <w:rsid w:val="00290BE3"/>
    <w:rsid w:val="002946F7"/>
    <w:rsid w:val="002955A2"/>
    <w:rsid w:val="002A3DC4"/>
    <w:rsid w:val="002B652C"/>
    <w:rsid w:val="002D79C7"/>
    <w:rsid w:val="002E2580"/>
    <w:rsid w:val="002F780D"/>
    <w:rsid w:val="00300016"/>
    <w:rsid w:val="00300BDE"/>
    <w:rsid w:val="003317E3"/>
    <w:rsid w:val="00362404"/>
    <w:rsid w:val="00363701"/>
    <w:rsid w:val="00371FBB"/>
    <w:rsid w:val="00375A40"/>
    <w:rsid w:val="003A281E"/>
    <w:rsid w:val="003A36DD"/>
    <w:rsid w:val="003B2580"/>
    <w:rsid w:val="003F5831"/>
    <w:rsid w:val="003F6126"/>
    <w:rsid w:val="00421C38"/>
    <w:rsid w:val="00436692"/>
    <w:rsid w:val="00446DE2"/>
    <w:rsid w:val="00454ADE"/>
    <w:rsid w:val="0046631A"/>
    <w:rsid w:val="00466DF8"/>
    <w:rsid w:val="0048703C"/>
    <w:rsid w:val="00492251"/>
    <w:rsid w:val="004A15D6"/>
    <w:rsid w:val="004C4476"/>
    <w:rsid w:val="004D3323"/>
    <w:rsid w:val="004D6C4D"/>
    <w:rsid w:val="004F269D"/>
    <w:rsid w:val="00506424"/>
    <w:rsid w:val="00525D49"/>
    <w:rsid w:val="005447F1"/>
    <w:rsid w:val="00547BD4"/>
    <w:rsid w:val="00552E3D"/>
    <w:rsid w:val="005826DD"/>
    <w:rsid w:val="00595F8F"/>
    <w:rsid w:val="00597FCA"/>
    <w:rsid w:val="005E3BF9"/>
    <w:rsid w:val="005E4894"/>
    <w:rsid w:val="005E7CA1"/>
    <w:rsid w:val="00611F7D"/>
    <w:rsid w:val="00612BE3"/>
    <w:rsid w:val="00612DEA"/>
    <w:rsid w:val="00622D31"/>
    <w:rsid w:val="006505D9"/>
    <w:rsid w:val="0067322D"/>
    <w:rsid w:val="00683A6C"/>
    <w:rsid w:val="0069119B"/>
    <w:rsid w:val="006A5CFC"/>
    <w:rsid w:val="006D7669"/>
    <w:rsid w:val="006E31FB"/>
    <w:rsid w:val="006E3350"/>
    <w:rsid w:val="006E3992"/>
    <w:rsid w:val="00711248"/>
    <w:rsid w:val="0072356C"/>
    <w:rsid w:val="00735C3A"/>
    <w:rsid w:val="007611C7"/>
    <w:rsid w:val="007618AB"/>
    <w:rsid w:val="00790D65"/>
    <w:rsid w:val="00795888"/>
    <w:rsid w:val="00795BD7"/>
    <w:rsid w:val="007A68B4"/>
    <w:rsid w:val="007B2834"/>
    <w:rsid w:val="007C67ED"/>
    <w:rsid w:val="007E66E4"/>
    <w:rsid w:val="007F1965"/>
    <w:rsid w:val="008063C6"/>
    <w:rsid w:val="00812716"/>
    <w:rsid w:val="0081796C"/>
    <w:rsid w:val="00836C5E"/>
    <w:rsid w:val="008420A0"/>
    <w:rsid w:val="008520D2"/>
    <w:rsid w:val="008577EA"/>
    <w:rsid w:val="008579FE"/>
    <w:rsid w:val="008660F3"/>
    <w:rsid w:val="00893AF3"/>
    <w:rsid w:val="008F03BC"/>
    <w:rsid w:val="008F1106"/>
    <w:rsid w:val="009109FD"/>
    <w:rsid w:val="009248E9"/>
    <w:rsid w:val="0093024E"/>
    <w:rsid w:val="00933AA0"/>
    <w:rsid w:val="00955A8E"/>
    <w:rsid w:val="00971ED1"/>
    <w:rsid w:val="00984878"/>
    <w:rsid w:val="00986788"/>
    <w:rsid w:val="00994495"/>
    <w:rsid w:val="009A3C2F"/>
    <w:rsid w:val="009C61BE"/>
    <w:rsid w:val="009D2C60"/>
    <w:rsid w:val="009F5CE6"/>
    <w:rsid w:val="00A120A3"/>
    <w:rsid w:val="00A12137"/>
    <w:rsid w:val="00A179BC"/>
    <w:rsid w:val="00A44F10"/>
    <w:rsid w:val="00A603A8"/>
    <w:rsid w:val="00A61261"/>
    <w:rsid w:val="00A72D3B"/>
    <w:rsid w:val="00A741B2"/>
    <w:rsid w:val="00A92F1B"/>
    <w:rsid w:val="00AA04A1"/>
    <w:rsid w:val="00AA057F"/>
    <w:rsid w:val="00AC6E11"/>
    <w:rsid w:val="00AE2E1F"/>
    <w:rsid w:val="00AE6F79"/>
    <w:rsid w:val="00AE773B"/>
    <w:rsid w:val="00B1067E"/>
    <w:rsid w:val="00B1248A"/>
    <w:rsid w:val="00B30CEC"/>
    <w:rsid w:val="00B47782"/>
    <w:rsid w:val="00B64283"/>
    <w:rsid w:val="00B67F8D"/>
    <w:rsid w:val="00BC32E5"/>
    <w:rsid w:val="00BE59FD"/>
    <w:rsid w:val="00BF435B"/>
    <w:rsid w:val="00C06E48"/>
    <w:rsid w:val="00C10B88"/>
    <w:rsid w:val="00C27644"/>
    <w:rsid w:val="00C31666"/>
    <w:rsid w:val="00C44FCA"/>
    <w:rsid w:val="00C73A75"/>
    <w:rsid w:val="00C75F14"/>
    <w:rsid w:val="00CA0850"/>
    <w:rsid w:val="00CA1556"/>
    <w:rsid w:val="00CB1E60"/>
    <w:rsid w:val="00CD1DE6"/>
    <w:rsid w:val="00CD4EFA"/>
    <w:rsid w:val="00CD7256"/>
    <w:rsid w:val="00CD7281"/>
    <w:rsid w:val="00CD78E1"/>
    <w:rsid w:val="00D023A4"/>
    <w:rsid w:val="00D031C2"/>
    <w:rsid w:val="00D17E06"/>
    <w:rsid w:val="00D2304F"/>
    <w:rsid w:val="00D23E49"/>
    <w:rsid w:val="00D33055"/>
    <w:rsid w:val="00D41D56"/>
    <w:rsid w:val="00D43689"/>
    <w:rsid w:val="00D4638F"/>
    <w:rsid w:val="00D53A09"/>
    <w:rsid w:val="00D54BF6"/>
    <w:rsid w:val="00D660DF"/>
    <w:rsid w:val="00D67A86"/>
    <w:rsid w:val="00D74FDE"/>
    <w:rsid w:val="00DA3C7E"/>
    <w:rsid w:val="00DA7CB8"/>
    <w:rsid w:val="00DD061E"/>
    <w:rsid w:val="00DE666E"/>
    <w:rsid w:val="00DF2004"/>
    <w:rsid w:val="00E01B32"/>
    <w:rsid w:val="00E067A8"/>
    <w:rsid w:val="00E144B3"/>
    <w:rsid w:val="00E320E6"/>
    <w:rsid w:val="00E56548"/>
    <w:rsid w:val="00EA0979"/>
    <w:rsid w:val="00EA7C72"/>
    <w:rsid w:val="00EA7D82"/>
    <w:rsid w:val="00EB288F"/>
    <w:rsid w:val="00EC13DB"/>
    <w:rsid w:val="00EC3962"/>
    <w:rsid w:val="00ED4977"/>
    <w:rsid w:val="00ED5964"/>
    <w:rsid w:val="00EE1A63"/>
    <w:rsid w:val="00F10B7A"/>
    <w:rsid w:val="00F14EF2"/>
    <w:rsid w:val="00F17818"/>
    <w:rsid w:val="00F17FDD"/>
    <w:rsid w:val="00F245DE"/>
    <w:rsid w:val="00F47929"/>
    <w:rsid w:val="00F62D44"/>
    <w:rsid w:val="00F74C48"/>
    <w:rsid w:val="00F85D90"/>
    <w:rsid w:val="00F96CDF"/>
    <w:rsid w:val="00FA2E90"/>
    <w:rsid w:val="00FA6A55"/>
    <w:rsid w:val="00FB2AFB"/>
    <w:rsid w:val="00FB3E04"/>
    <w:rsid w:val="00FD0710"/>
    <w:rsid w:val="00FF63CC"/>
    <w:rsid w:val="00FF79A1"/>
    <w:rsid w:val="01C9F5E1"/>
    <w:rsid w:val="024E0203"/>
    <w:rsid w:val="02A23A7E"/>
    <w:rsid w:val="02CFBDF4"/>
    <w:rsid w:val="034B2C42"/>
    <w:rsid w:val="03B107C7"/>
    <w:rsid w:val="050AB40A"/>
    <w:rsid w:val="06271F70"/>
    <w:rsid w:val="06602C24"/>
    <w:rsid w:val="0660A4D5"/>
    <w:rsid w:val="07103AEB"/>
    <w:rsid w:val="0749E9B1"/>
    <w:rsid w:val="08727DE6"/>
    <w:rsid w:val="08A86B86"/>
    <w:rsid w:val="09ABF311"/>
    <w:rsid w:val="0A5C0D5A"/>
    <w:rsid w:val="0ADACFD9"/>
    <w:rsid w:val="0B62C625"/>
    <w:rsid w:val="0BBBE39E"/>
    <w:rsid w:val="0C687249"/>
    <w:rsid w:val="0D71674A"/>
    <w:rsid w:val="0FFEB9A5"/>
    <w:rsid w:val="101EE8EC"/>
    <w:rsid w:val="10859CFD"/>
    <w:rsid w:val="1221A0BB"/>
    <w:rsid w:val="12E3A103"/>
    <w:rsid w:val="130B68F0"/>
    <w:rsid w:val="136F1275"/>
    <w:rsid w:val="13A75D93"/>
    <w:rsid w:val="15490A68"/>
    <w:rsid w:val="156A9F2D"/>
    <w:rsid w:val="176208C2"/>
    <w:rsid w:val="17F0BA11"/>
    <w:rsid w:val="19A253DC"/>
    <w:rsid w:val="1BBB25D6"/>
    <w:rsid w:val="1D30732D"/>
    <w:rsid w:val="1E93A392"/>
    <w:rsid w:val="1FEF27CC"/>
    <w:rsid w:val="20F9402F"/>
    <w:rsid w:val="2170ABBB"/>
    <w:rsid w:val="22658A91"/>
    <w:rsid w:val="235EFC0C"/>
    <w:rsid w:val="2572707F"/>
    <w:rsid w:val="2642F56B"/>
    <w:rsid w:val="270E40E0"/>
    <w:rsid w:val="279E8238"/>
    <w:rsid w:val="27F2CEC2"/>
    <w:rsid w:val="28A52B32"/>
    <w:rsid w:val="2945C06D"/>
    <w:rsid w:val="2973377C"/>
    <w:rsid w:val="29763378"/>
    <w:rsid w:val="29A34DED"/>
    <w:rsid w:val="2A120838"/>
    <w:rsid w:val="2B2C4021"/>
    <w:rsid w:val="2BD40031"/>
    <w:rsid w:val="2E7C1F70"/>
    <w:rsid w:val="2F21C263"/>
    <w:rsid w:val="2FF9C752"/>
    <w:rsid w:val="30BEE9B5"/>
    <w:rsid w:val="30DCABE8"/>
    <w:rsid w:val="30F3034B"/>
    <w:rsid w:val="313B983D"/>
    <w:rsid w:val="3305B493"/>
    <w:rsid w:val="350492A1"/>
    <w:rsid w:val="367C573C"/>
    <w:rsid w:val="36BCBA98"/>
    <w:rsid w:val="375EAE1F"/>
    <w:rsid w:val="38DA2E88"/>
    <w:rsid w:val="39A77E95"/>
    <w:rsid w:val="39B1ECA5"/>
    <w:rsid w:val="3A13C70F"/>
    <w:rsid w:val="3A51EDD2"/>
    <w:rsid w:val="3AC81565"/>
    <w:rsid w:val="3BB74E5B"/>
    <w:rsid w:val="3C1C94E8"/>
    <w:rsid w:val="3C337B36"/>
    <w:rsid w:val="3D481FB5"/>
    <w:rsid w:val="3DE510D2"/>
    <w:rsid w:val="3E15A6DA"/>
    <w:rsid w:val="3E9F7DDD"/>
    <w:rsid w:val="3F380C68"/>
    <w:rsid w:val="3FD2E15B"/>
    <w:rsid w:val="3FF07D76"/>
    <w:rsid w:val="41532A2E"/>
    <w:rsid w:val="43B18D4B"/>
    <w:rsid w:val="4606F38B"/>
    <w:rsid w:val="46F97E3D"/>
    <w:rsid w:val="4706C259"/>
    <w:rsid w:val="471A1042"/>
    <w:rsid w:val="481D1090"/>
    <w:rsid w:val="4A277048"/>
    <w:rsid w:val="4C7CADB6"/>
    <w:rsid w:val="4E3986BA"/>
    <w:rsid w:val="4FC3482E"/>
    <w:rsid w:val="50282275"/>
    <w:rsid w:val="50B0916F"/>
    <w:rsid w:val="518C7818"/>
    <w:rsid w:val="51F2AC4D"/>
    <w:rsid w:val="53057234"/>
    <w:rsid w:val="55497588"/>
    <w:rsid w:val="5833345A"/>
    <w:rsid w:val="5BC9727A"/>
    <w:rsid w:val="5DCAE370"/>
    <w:rsid w:val="5E585083"/>
    <w:rsid w:val="5E81E92C"/>
    <w:rsid w:val="5EFAA467"/>
    <w:rsid w:val="61B45465"/>
    <w:rsid w:val="62B06468"/>
    <w:rsid w:val="635862C7"/>
    <w:rsid w:val="64CE8B58"/>
    <w:rsid w:val="655D49CD"/>
    <w:rsid w:val="656E1EA4"/>
    <w:rsid w:val="65D048A0"/>
    <w:rsid w:val="66556B72"/>
    <w:rsid w:val="67882259"/>
    <w:rsid w:val="6862D1DD"/>
    <w:rsid w:val="6B5786E3"/>
    <w:rsid w:val="6BCEA97B"/>
    <w:rsid w:val="6D11456F"/>
    <w:rsid w:val="6D58D53F"/>
    <w:rsid w:val="6DED706E"/>
    <w:rsid w:val="6DFFD945"/>
    <w:rsid w:val="6E34BE12"/>
    <w:rsid w:val="6F7A0BE1"/>
    <w:rsid w:val="6F84E95C"/>
    <w:rsid w:val="6F94DC96"/>
    <w:rsid w:val="6FF1209D"/>
    <w:rsid w:val="7115DC42"/>
    <w:rsid w:val="7210D00A"/>
    <w:rsid w:val="722A2AF1"/>
    <w:rsid w:val="72A0B3D2"/>
    <w:rsid w:val="74CD4DBA"/>
    <w:rsid w:val="7514005F"/>
    <w:rsid w:val="75B1FF4C"/>
    <w:rsid w:val="76D01BBE"/>
    <w:rsid w:val="78039C3C"/>
    <w:rsid w:val="780E8D02"/>
    <w:rsid w:val="79691989"/>
    <w:rsid w:val="7998C9B7"/>
    <w:rsid w:val="7AE6459E"/>
    <w:rsid w:val="7BED6624"/>
    <w:rsid w:val="7CF5A484"/>
    <w:rsid w:val="7D7CBBEC"/>
    <w:rsid w:val="7D853030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5A40"/>
    <w:rPr>
      <w:noProof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CD4EF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F61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7A68B4"/>
  </w:style>
  <w:style w:type="table" w:styleId="TableGrid">
    <w:name w:val="Table Grid"/>
    <w:basedOn w:val="TableNormal"/>
    <w:uiPriority w:val="39"/>
    <w:rsid w:val="00F17F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A741B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741B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741B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741B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741B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85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83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1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39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6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9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2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8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1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8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25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9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1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62409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40544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265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76963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37141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036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45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06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71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5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8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commons.emich.edu/loexquarterly/vol31/iss3/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Pur24</b:Tag>
    <b:SourceType>InternetSite</b:SourceType>
    <b:Guid>{DC652726-DA98-444B-A579-A4C323B7B3AB}</b:Guid>
    <b:Author>
      <b:Author>
        <b:NameList>
          <b:Person>
            <b:Last>OWL</b:Last>
            <b:First>Purdue</b:First>
          </b:Person>
        </b:NameList>
      </b:Author>
    </b:Author>
    <b:Title>Paraphrase: Write It in Your Own Words</b:Title>
    <b:Year>2024</b:Year>
    <b:YearAccessed>2024</b:YearAccessed>
    <b:MonthAccessed>08</b:MonthAccessed>
    <b:DayAccessed>01</b:DayAccessed>
    <b:URL>https://owl.purdue.edu/owl/research_and_citation/using_research/quoting_paraphrasing_and_summarizing/paraphrasing.html</b:URL>
    <b:RefOrder>1</b:RefOrder>
  </b:Source>
  <b:Source>
    <b:Tag>She22</b:Tag>
    <b:SourceType>InternetSite</b:SourceType>
    <b:Guid>{A337D970-205F-4AFF-A3BA-BA1AC76F234D}</b:Guid>
    <b:Author>
      <b:Author>
        <b:NameList>
          <b:Person>
            <b:Last>Smith</b:Last>
            <b:First>Sheldon</b:First>
          </b:Person>
        </b:NameList>
      </b:Author>
    </b:Author>
    <b:Title>Academic Writing</b:Title>
    <b:Year>2022</b:Year>
    <b:YearAccessed>2024</b:YearAccessed>
    <b:MonthAccessed>08</b:MonthAccessed>
    <b:DayAccessed>01</b:DayAccessed>
    <b:URL>https://www.eapfoundation.com/writing/what/</b:URL>
    <b:RefOrder>2</b:RefOrder>
  </b:Source>
  <b:Source>
    <b:Tag>The24</b:Tag>
    <b:SourceType>InternetSite</b:SourceType>
    <b:Guid>{C44D3849-7390-45B0-B4A3-9C041ECAEEDC}</b:Guid>
    <b:Author>
      <b:Author>
        <b:NameList>
          <b:Person>
            <b:Last>University</b:Last>
            <b:First>Тhe</b:First>
            <b:Middle>Open</b:Middle>
          </b:Person>
        </b:NameList>
      </b:Author>
    </b:Author>
    <b:Title>What is reflective thinking?</b:Title>
    <b:Year>2024</b:Year>
    <b:YearAccessed>2024</b:YearAccessed>
    <b:MonthAccessed>08</b:MonthAccessed>
    <b:DayAccessed>02</b:DayAccessed>
    <b:URL>https://www.open.edu/openlearn/mod/oucontent/view.php?id=51386&amp;section=2</b:URL>
    <b:RefOrder>3</b:RefOrder>
  </b:Source>
  <b:Source>
    <b:Tag>The241</b:Tag>
    <b:SourceType>InternetSite</b:SourceType>
    <b:Guid>{82409920-8059-48C8-8BA7-7538D19C1DE7}</b:Guid>
    <b:Author>
      <b:Author>
        <b:NameList>
          <b:Person>
            <b:Last>Edinburgh</b:Last>
            <b:First>The</b:First>
            <b:Middle>University of</b:Middle>
          </b:Person>
        </b:NameList>
      </b:Author>
    </b:Author>
    <b:Title>Gibbs' Reflective Cycle</b:Title>
    <b:Year>2024</b:Year>
    <b:YearAccessed>2024</b:YearAccessed>
    <b:MonthAccessed>08</b:MonthAccessed>
    <b:DayAccessed>02</b:DayAccessed>
    <b:URL>https://www.ed.ac.uk/reflection/reflectors-toolkit/reflecting-on-experience/gibbs-reflective-cycle</b:URL>
    <b:RefOrder>4</b:RefOrder>
  </b:Source>
</b:Sources>
</file>

<file path=customXml/itemProps1.xml><?xml version="1.0" encoding="utf-8"?>
<ds:datastoreItem xmlns:ds="http://schemas.openxmlformats.org/officeDocument/2006/customXml" ds:itemID="{25D06936-6E94-4DD3-87D7-19F2755664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1574</Words>
  <Characters>8978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Bondarenko Anna</cp:lastModifiedBy>
  <cp:revision>4</cp:revision>
  <dcterms:created xsi:type="dcterms:W3CDTF">2024-08-13T15:09:00Z</dcterms:created>
  <dcterms:modified xsi:type="dcterms:W3CDTF">2024-08-13T15:10:00Z</dcterms:modified>
</cp:coreProperties>
</file>