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30C24" w:rsidRPr="00A770DC" w:rsidRDefault="00A770DC">
      <w:pPr>
        <w:rPr>
          <w:b/>
        </w:rPr>
      </w:pPr>
      <w:bookmarkStart w:id="0" w:name="_GoBack"/>
      <w:r w:rsidRPr="00A770DC">
        <w:rPr>
          <w:b/>
        </w:rPr>
        <w:t xml:space="preserve">Tutorial Sheet 5:  </w:t>
      </w:r>
      <w:r w:rsidR="00240F0D" w:rsidRPr="00A770DC">
        <w:rPr>
          <w:b/>
        </w:rPr>
        <w:t>Situational Leadership</w:t>
      </w:r>
      <w:r w:rsidRPr="00A770DC">
        <w:rPr>
          <w:b/>
        </w:rPr>
        <w:t>, Leadership Theory</w:t>
      </w:r>
    </w:p>
    <w:bookmarkEnd w:id="0"/>
    <w:p w:rsidR="00240F0D" w:rsidRDefault="00240F0D">
      <w:r>
        <w:t>1.  Situational leadership theory is said to focus on the followers (rather than the leader as much previous work has done).  It offers a basic conceptual fit with leadership having a purpose, where the leader in effect attempts to guide the followers into behaviours which compensate for their innate lack of ability or poor motivation</w:t>
      </w:r>
      <w:r w:rsidR="00C26DDC">
        <w:t xml:space="preserve">.  It requires the leader to understand and respond to each </w:t>
      </w:r>
      <w:r w:rsidR="00C26DDC">
        <w:rPr>
          <w:i/>
        </w:rPr>
        <w:t>situation</w:t>
      </w:r>
      <w:r w:rsidR="00C26DDC">
        <w:t>, where levels of ability and interest may vary according to the task.</w:t>
      </w:r>
    </w:p>
    <w:p w:rsidR="00C26DDC" w:rsidRDefault="00C26DDC" w:rsidP="00C26DDC">
      <w:r>
        <w:t xml:space="preserve">Read </w:t>
      </w:r>
      <w:proofErr w:type="spellStart"/>
      <w:r w:rsidRPr="00C26DDC">
        <w:t>Graeff</w:t>
      </w:r>
      <w:proofErr w:type="spellEnd"/>
      <w:r w:rsidRPr="00C26DDC">
        <w:t xml:space="preserve">, Claude L. (1997) </w:t>
      </w:r>
      <w:r>
        <w:t xml:space="preserve">Evolution of Situational Leadership Theory: A Critical Review, </w:t>
      </w:r>
      <w:r w:rsidRPr="00C26DDC">
        <w:t>Lea</w:t>
      </w:r>
      <w:r>
        <w:t>dership Quarterly, 8(2)</w:t>
      </w:r>
      <w:proofErr w:type="gramStart"/>
      <w:r>
        <w:t>,153</w:t>
      </w:r>
      <w:proofErr w:type="gramEnd"/>
      <w:r>
        <w:t xml:space="preserve">-170 (available at </w:t>
      </w:r>
      <w:hyperlink r:id="rId6" w:history="1">
        <w:r w:rsidRPr="00E53A8A">
          <w:rPr>
            <w:rStyle w:val="Hyperlink"/>
          </w:rPr>
          <w:t>http://crossculturalleadership.yolasite.com/resources/Graeff%20%281997%29%20Evolution%20of%20Situational%20Leadership%20-%20%20A%20Critical%20Review.pdf</w:t>
        </w:r>
      </w:hyperlink>
      <w:r>
        <w:t>)</w:t>
      </w:r>
    </w:p>
    <w:p w:rsidR="00C26DDC" w:rsidRDefault="00C26DDC" w:rsidP="00C26DDC">
      <w:pPr>
        <w:pStyle w:val="ListParagraph"/>
        <w:numPr>
          <w:ilvl w:val="0"/>
          <w:numId w:val="1"/>
        </w:numPr>
      </w:pPr>
      <w:r>
        <w:t>Comment on the implications of the modifications to situational leadership theory that have been made over the years since its first publication.</w:t>
      </w:r>
    </w:p>
    <w:p w:rsidR="00C26DDC" w:rsidRDefault="00C26DDC" w:rsidP="00A770DC">
      <w:pPr>
        <w:pStyle w:val="ListParagraph"/>
        <w:numPr>
          <w:ilvl w:val="0"/>
          <w:numId w:val="1"/>
        </w:numPr>
      </w:pPr>
      <w:r>
        <w:t xml:space="preserve">To what extent do you feel the critique that Robbins </w:t>
      </w:r>
      <w:r w:rsidR="00A770DC">
        <w:t>(</w:t>
      </w:r>
      <w:r w:rsidR="00A770DC" w:rsidRPr="00A770DC">
        <w:t xml:space="preserve">S Robbins, T Judge, “Organizational </w:t>
      </w:r>
      <w:proofErr w:type="spellStart"/>
      <w:r w:rsidR="00A770DC" w:rsidRPr="00A770DC">
        <w:t>Behavior</w:t>
      </w:r>
      <w:proofErr w:type="spellEnd"/>
      <w:r w:rsidR="00A770DC" w:rsidRPr="00A770DC">
        <w:t>, 15th Edition”, Pearson, ISBN 0-273-76529-9</w:t>
      </w:r>
      <w:r w:rsidR="00A770DC">
        <w:t xml:space="preserve">, pp410) </w:t>
      </w:r>
      <w:r>
        <w:t xml:space="preserve">and others make </w:t>
      </w:r>
      <w:r w:rsidR="00A770DC">
        <w:t>over the failure to find support and verification through practical research.</w:t>
      </w:r>
    </w:p>
    <w:p w:rsidR="00A770DC" w:rsidRDefault="00A770DC" w:rsidP="00A770DC">
      <w:pPr>
        <w:pStyle w:val="ListParagraph"/>
        <w:numPr>
          <w:ilvl w:val="0"/>
          <w:numId w:val="1"/>
        </w:numPr>
      </w:pPr>
      <w:r>
        <w:t>Accordingly, to what extent would you support situational leadership theory as an appropriate underpinning for your future approach to leadership, and what effect would your reflections have on your management style?</w:t>
      </w:r>
    </w:p>
    <w:p w:rsidR="00A770DC" w:rsidRDefault="00A770DC" w:rsidP="00A770DC">
      <w:pPr>
        <w:pStyle w:val="ListParagraph"/>
        <w:numPr>
          <w:ilvl w:val="0"/>
          <w:numId w:val="1"/>
        </w:numPr>
      </w:pPr>
      <w:r>
        <w:t>The lecture slides this week take the form of a set of guideline points, in effect a direction on the methodology of one practical approach to leadership.</w:t>
      </w:r>
    </w:p>
    <w:p w:rsidR="00A770DC" w:rsidRDefault="00A770DC" w:rsidP="00A770DC">
      <w:pPr>
        <w:pStyle w:val="ListParagraph"/>
        <w:numPr>
          <w:ilvl w:val="0"/>
          <w:numId w:val="2"/>
        </w:numPr>
      </w:pPr>
      <w:r>
        <w:t>To what extent does this “guidance” follow the precepts of situational leadership?</w:t>
      </w:r>
    </w:p>
    <w:p w:rsidR="00A770DC" w:rsidRDefault="00A770DC" w:rsidP="00A770DC">
      <w:pPr>
        <w:pStyle w:val="ListParagraph"/>
        <w:numPr>
          <w:ilvl w:val="0"/>
          <w:numId w:val="2"/>
        </w:numPr>
      </w:pPr>
      <w:r>
        <w:t xml:space="preserve">Can you identify evidence of misinterpretation of the theory (situation leadership as </w:t>
      </w:r>
      <w:r w:rsidRPr="00A770DC">
        <w:rPr>
          <w:i/>
        </w:rPr>
        <w:t>leading the situation</w:t>
      </w:r>
      <w:r>
        <w:t xml:space="preserve"> rather than follower-centric direction)</w:t>
      </w:r>
    </w:p>
    <w:p w:rsidR="00A770DC" w:rsidRDefault="00A770DC" w:rsidP="00A770DC">
      <w:r>
        <w:t>2.  The relationship between management and organisational theory and practice is often fraught.  Consider the reality:  are we fitting theory retrospectively to successful practice, or using successful theory to create better practice in business?</w:t>
      </w:r>
    </w:p>
    <w:p w:rsidR="00A770DC" w:rsidRPr="00C26DDC" w:rsidRDefault="00A770DC" w:rsidP="00A770DC"/>
    <w:sectPr w:rsidR="00A770DC" w:rsidRPr="00C26D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172D43"/>
    <w:multiLevelType w:val="hybridMultilevel"/>
    <w:tmpl w:val="FE827744"/>
    <w:lvl w:ilvl="0" w:tplc="11FE8D3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5714CED"/>
    <w:multiLevelType w:val="hybridMultilevel"/>
    <w:tmpl w:val="CE702618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0F0D"/>
    <w:rsid w:val="00230C24"/>
    <w:rsid w:val="00240F0D"/>
    <w:rsid w:val="00A770DC"/>
    <w:rsid w:val="00C26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0F0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6DDC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0F0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6DD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crossculturalleadership.yolasite.com/resources/Graeff%20%281997%29%20Evolution%20of%20Situational%20Leadership%20-%20%20A%20Critical%20Review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335</Words>
  <Characters>1911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1</cp:revision>
  <dcterms:created xsi:type="dcterms:W3CDTF">2015-02-23T12:04:00Z</dcterms:created>
  <dcterms:modified xsi:type="dcterms:W3CDTF">2015-02-23T12:36:00Z</dcterms:modified>
</cp:coreProperties>
</file>