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52FA5" w14:textId="77777777" w:rsidR="007C480C" w:rsidRDefault="00EC575C" w:rsidP="00D8136F">
      <w:pPr>
        <w:pStyle w:val="Heading1"/>
        <w:jc w:val="both"/>
        <w:rPr>
          <w:sz w:val="52"/>
          <w:szCs w:val="52"/>
        </w:rPr>
      </w:pPr>
      <w:r w:rsidRPr="00EC575C">
        <w:rPr>
          <w:sz w:val="52"/>
          <w:szCs w:val="52"/>
        </w:rPr>
        <w:t xml:space="preserve">  </w:t>
      </w:r>
    </w:p>
    <w:p w14:paraId="03E701AB" w14:textId="1CFF565C" w:rsidR="00EC575C" w:rsidRPr="00EC575C" w:rsidRDefault="007C480C" w:rsidP="00D8136F">
      <w:pPr>
        <w:jc w:val="both"/>
        <w:rPr>
          <w:sz w:val="52"/>
          <w:szCs w:val="52"/>
        </w:rPr>
      </w:pPr>
      <w:r>
        <w:rPr>
          <w:sz w:val="52"/>
          <w:szCs w:val="52"/>
        </w:rPr>
        <w:t xml:space="preserve">             </w:t>
      </w:r>
      <w:r w:rsidR="006C0A97">
        <w:rPr>
          <w:noProof/>
          <w:sz w:val="52"/>
          <w:szCs w:val="52"/>
        </w:rPr>
        <mc:AlternateContent>
          <mc:Choice Requires="wpg">
            <w:drawing>
              <wp:inline distT="0" distB="0" distL="0" distR="0" wp14:anchorId="0AA0C7B7" wp14:editId="210E9A53">
                <wp:extent cx="3712779" cy="3255579"/>
                <wp:effectExtent l="0" t="0" r="2540" b="2540"/>
                <wp:docPr id="700289594" name="Group 4"/>
                <wp:cNvGraphicFramePr/>
                <a:graphic xmlns:a="http://schemas.openxmlformats.org/drawingml/2006/main">
                  <a:graphicData uri="http://schemas.microsoft.com/office/word/2010/wordprocessingGroup">
                    <wpg:wgp>
                      <wpg:cNvGrpSpPr/>
                      <wpg:grpSpPr>
                        <a:xfrm>
                          <a:off x="0" y="0"/>
                          <a:ext cx="3712779" cy="3255579"/>
                          <a:chOff x="0" y="0"/>
                          <a:chExt cx="3266112" cy="2787800"/>
                        </a:xfrm>
                      </wpg:grpSpPr>
                      <pic:pic xmlns:pic="http://schemas.openxmlformats.org/drawingml/2006/picture">
                        <pic:nvPicPr>
                          <pic:cNvPr id="1761736842" name="Picture 1"/>
                          <pic:cNvPicPr>
                            <a:picLocks noChangeAspect="1"/>
                          </pic:cNvPicPr>
                        </pic:nvPicPr>
                        <pic:blipFill>
                          <a:blip r:embed="rId6">
                            <a:extLst>
                              <a:ext uri="{837473B0-CC2E-450A-ABE3-18F120FF3D39}">
                                <a1611:picAttrSrcUrl xmlns:a1611="http://schemas.microsoft.com/office/drawing/2016/11/main" r:id="rId7"/>
                              </a:ext>
                            </a:extLst>
                          </a:blip>
                          <a:stretch>
                            <a:fillRect/>
                          </a:stretch>
                        </pic:blipFill>
                        <pic:spPr>
                          <a:xfrm>
                            <a:off x="307" y="0"/>
                            <a:ext cx="3265805" cy="2418715"/>
                          </a:xfrm>
                          <a:prstGeom prst="rect">
                            <a:avLst/>
                          </a:prstGeom>
                          <a:ln>
                            <a:noFill/>
                          </a:ln>
                          <a:effectLst>
                            <a:softEdge rad="112500"/>
                          </a:effectLst>
                        </pic:spPr>
                      </pic:pic>
                      <wps:wsp>
                        <wps:cNvPr id="1769977126" name="Text Box 3"/>
                        <wps:cNvSpPr txBox="1"/>
                        <wps:spPr>
                          <a:xfrm>
                            <a:off x="0" y="2418230"/>
                            <a:ext cx="3265805" cy="369570"/>
                          </a:xfrm>
                          <a:prstGeom prst="rect">
                            <a:avLst/>
                          </a:prstGeom>
                          <a:solidFill>
                            <a:prstClr val="white"/>
                          </a:solidFill>
                          <a:ln>
                            <a:noFill/>
                          </a:ln>
                        </wps:spPr>
                        <wps:txbx>
                          <w:txbxContent>
                            <w:p w14:paraId="75EB9DBC" w14:textId="5400ED02" w:rsidR="006C0A97" w:rsidRPr="006C0A97" w:rsidRDefault="006C0A97" w:rsidP="006C0A9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AA0C7B7" id="Group 4" o:spid="_x0000_s1026" style="width:292.35pt;height:256.35pt;mso-position-horizontal-relative:char;mso-position-vertical-relative:line" coordsize="32661,278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width:32658;height:24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">
                  <v:imagedata r:id="rId8" o:title=""/>
                </v:shape>
                <v:shapetype id="_x0000_t202" coordsize="21600,21600" o:spt="202" path="m,l,21600r21600,l21600,xe">
                  <v:stroke joinstyle="miter"/>
                  <v:path gradientshapeok="t" o:connecttype="rect"/>
                </v:shapetype>
                <v:shape id="Text Box 3" o:spid="_x0000_s1028" type="#_x0000_t202" style="position:absolute;top:24182;width:32658;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" stroked="f">
                  <v:textbox>
                    <w:txbxContent>
                      <w:p w14:paraId="75EB9DBC" w14:textId="5400ED02" w:rsidR="006C0A97" w:rsidRPr="006C0A97" w:rsidRDefault="006C0A97" w:rsidP="006C0A97">
                        <w:pPr>
                          <w:rPr>
                            <w:sz w:val="18"/>
                            <w:szCs w:val="18"/>
                          </w:rPr>
                        </w:pPr>
                      </w:p>
                    </w:txbxContent>
                  </v:textbox>
                </v:shape>
                <w10:anchorlock/>
              </v:group>
            </w:pict>
          </mc:Fallback>
        </mc:AlternateContent>
      </w:r>
    </w:p>
    <w:p w14:paraId="02791B07" w14:textId="69679F15" w:rsidR="00EC575C" w:rsidRPr="00EC575C" w:rsidRDefault="00EC575C" w:rsidP="00D8136F">
      <w:pPr>
        <w:jc w:val="both"/>
        <w:rPr>
          <w:sz w:val="52"/>
          <w:szCs w:val="52"/>
        </w:rPr>
      </w:pPr>
    </w:p>
    <w:p w14:paraId="58A46504" w14:textId="1797886B" w:rsidR="007B107F" w:rsidRPr="00AE6290" w:rsidRDefault="00C421F8" w:rsidP="00C421F8">
      <w:pPr>
        <w:rPr>
          <w:sz w:val="44"/>
          <w:szCs w:val="44"/>
        </w:rPr>
      </w:pPr>
      <w:r>
        <w:rPr>
          <w:sz w:val="44"/>
          <w:szCs w:val="44"/>
        </w:rPr>
        <w:t xml:space="preserve">         </w:t>
      </w:r>
      <w:r w:rsidR="00EC575C" w:rsidRPr="00AE6290">
        <w:rPr>
          <w:sz w:val="44"/>
          <w:szCs w:val="44"/>
        </w:rPr>
        <w:t>Innovation</w:t>
      </w:r>
      <w:r w:rsidR="004E6226">
        <w:rPr>
          <w:sz w:val="44"/>
          <w:szCs w:val="44"/>
        </w:rPr>
        <w:t xml:space="preserve"> </w:t>
      </w:r>
      <w:r w:rsidR="00EC575C" w:rsidRPr="00AE6290">
        <w:rPr>
          <w:sz w:val="44"/>
          <w:szCs w:val="44"/>
        </w:rPr>
        <w:t xml:space="preserve">and </w:t>
      </w:r>
      <w:r w:rsidR="006C0A97">
        <w:rPr>
          <w:sz w:val="44"/>
          <w:szCs w:val="44"/>
        </w:rPr>
        <w:t xml:space="preserve">Customer Journey </w:t>
      </w:r>
      <w:r w:rsidR="00EC575C" w:rsidRPr="00AE6290">
        <w:rPr>
          <w:sz w:val="44"/>
          <w:szCs w:val="44"/>
        </w:rPr>
        <w:t>Report-Morrisons</w:t>
      </w:r>
    </w:p>
    <w:p w14:paraId="22E148EB" w14:textId="69601DF0" w:rsidR="007B107F" w:rsidRPr="0019782B" w:rsidRDefault="00037172" w:rsidP="00D8136F">
      <w:pPr>
        <w:jc w:val="both"/>
        <w:rPr>
          <w:sz w:val="32"/>
          <w:szCs w:val="32"/>
        </w:rPr>
      </w:pPr>
      <w:r w:rsidRPr="0019782B">
        <w:rPr>
          <w:sz w:val="32"/>
          <w:szCs w:val="32"/>
        </w:rPr>
        <w:t xml:space="preserve">Student Name: </w:t>
      </w:r>
      <w:r w:rsidR="00EC575C" w:rsidRPr="0019782B">
        <w:rPr>
          <w:sz w:val="32"/>
          <w:szCs w:val="32"/>
        </w:rPr>
        <w:t>Georgiana Mariana Geru</w:t>
      </w:r>
    </w:p>
    <w:p w14:paraId="37B72A60" w14:textId="34FA42BD" w:rsidR="007B107F" w:rsidRPr="0019782B" w:rsidRDefault="00037172" w:rsidP="00D8136F">
      <w:pPr>
        <w:jc w:val="both"/>
        <w:rPr>
          <w:sz w:val="32"/>
          <w:szCs w:val="32"/>
        </w:rPr>
      </w:pPr>
      <w:r w:rsidRPr="0019782B">
        <w:rPr>
          <w:sz w:val="32"/>
          <w:szCs w:val="32"/>
        </w:rPr>
        <w:t xml:space="preserve">Student ID: </w:t>
      </w:r>
      <w:r w:rsidR="00EC575C" w:rsidRPr="0019782B">
        <w:rPr>
          <w:sz w:val="32"/>
          <w:szCs w:val="32"/>
        </w:rPr>
        <w:t>2319632</w:t>
      </w:r>
    </w:p>
    <w:p w14:paraId="7BA00C05" w14:textId="361017CC" w:rsidR="00F433A7" w:rsidRPr="0019782B" w:rsidRDefault="00F433A7" w:rsidP="00D8136F">
      <w:pPr>
        <w:jc w:val="both"/>
        <w:rPr>
          <w:sz w:val="32"/>
          <w:szCs w:val="32"/>
        </w:rPr>
      </w:pPr>
      <w:r w:rsidRPr="0019782B">
        <w:rPr>
          <w:sz w:val="32"/>
          <w:szCs w:val="32"/>
        </w:rPr>
        <w:t>Module:</w:t>
      </w:r>
      <w:r w:rsidR="0019782B" w:rsidRPr="0019782B">
        <w:rPr>
          <w:sz w:val="32"/>
          <w:szCs w:val="32"/>
        </w:rPr>
        <w:t xml:space="preserve"> </w:t>
      </w:r>
      <w:r w:rsidR="002A0710" w:rsidRPr="0019782B">
        <w:rPr>
          <w:sz w:val="32"/>
          <w:szCs w:val="32"/>
        </w:rPr>
        <w:t>LCLM 6002</w:t>
      </w:r>
      <w:r w:rsidR="0019782B" w:rsidRPr="0019782B">
        <w:rPr>
          <w:sz w:val="32"/>
          <w:szCs w:val="32"/>
        </w:rPr>
        <w:t>- Design Thinking and Innovation</w:t>
      </w:r>
    </w:p>
    <w:p w14:paraId="4CC16FEC" w14:textId="77EDE9C4" w:rsidR="007B107F" w:rsidRPr="00EC575C" w:rsidRDefault="00037172" w:rsidP="00D8136F">
      <w:pPr>
        <w:jc w:val="both"/>
        <w:rPr>
          <w:sz w:val="52"/>
          <w:szCs w:val="52"/>
        </w:rPr>
      </w:pPr>
      <w:r w:rsidRPr="00EC575C">
        <w:rPr>
          <w:sz w:val="52"/>
          <w:szCs w:val="52"/>
        </w:rPr>
        <w:br w:type="page"/>
      </w:r>
    </w:p>
    <w:p w14:paraId="0D478407" w14:textId="7F6CD509" w:rsidR="009B147F" w:rsidRDefault="00037172" w:rsidP="006F7949">
      <w:pPr>
        <w:pStyle w:val="Heading1"/>
        <w:spacing w:line="360" w:lineRule="auto"/>
        <w:jc w:val="both"/>
        <w:rPr>
          <w:rFonts w:ascii="Arial" w:hAnsi="Arial" w:cs="Arial"/>
          <w:sz w:val="22"/>
          <w:szCs w:val="22"/>
        </w:rPr>
      </w:pPr>
      <w:r w:rsidRPr="00E04BEB">
        <w:rPr>
          <w:rFonts w:ascii="Arial" w:hAnsi="Arial" w:cs="Arial"/>
          <w:sz w:val="22"/>
          <w:szCs w:val="22"/>
        </w:rPr>
        <w:lastRenderedPageBreak/>
        <w:t>Table of Contents</w:t>
      </w:r>
    </w:p>
    <w:p w14:paraId="633F2EAF" w14:textId="2FDFC1B2" w:rsidR="006F7949" w:rsidRPr="006F7949" w:rsidRDefault="006F7949" w:rsidP="006F7949"/>
    <w:p w14:paraId="47E6A0F7" w14:textId="60337907" w:rsidR="003A64BA" w:rsidRPr="00E04BEB" w:rsidRDefault="003A64BA" w:rsidP="00D8136F">
      <w:pPr>
        <w:pStyle w:val="ListParagraph"/>
        <w:numPr>
          <w:ilvl w:val="0"/>
          <w:numId w:val="21"/>
        </w:numPr>
        <w:spacing w:line="360" w:lineRule="auto"/>
        <w:jc w:val="both"/>
        <w:rPr>
          <w:rFonts w:cs="Arial"/>
          <w:lang w:val="en-GB"/>
        </w:rPr>
      </w:pPr>
      <w:r w:rsidRPr="00E04BEB">
        <w:rPr>
          <w:rFonts w:cs="Arial"/>
          <w:lang w:val="en-GB"/>
        </w:rPr>
        <w:t>Part 1:</w:t>
      </w:r>
    </w:p>
    <w:p w14:paraId="37F8D299" w14:textId="37D4DD02" w:rsidR="001A531F" w:rsidRPr="00E04BEB" w:rsidRDefault="00406F8C" w:rsidP="00D8136F">
      <w:pPr>
        <w:pStyle w:val="ListParagraph"/>
        <w:numPr>
          <w:ilvl w:val="1"/>
          <w:numId w:val="21"/>
        </w:numPr>
        <w:spacing w:line="360" w:lineRule="auto"/>
        <w:jc w:val="both"/>
        <w:rPr>
          <w:rFonts w:cs="Arial"/>
          <w:lang w:val="en-GB"/>
        </w:rPr>
      </w:pPr>
      <w:r w:rsidRPr="00E04BEB">
        <w:rPr>
          <w:rFonts w:cs="Arial"/>
          <w:lang w:val="en-GB"/>
        </w:rPr>
        <w:t>Introduction</w:t>
      </w:r>
    </w:p>
    <w:p w14:paraId="03D68F0C" w14:textId="77777777" w:rsidR="009B147F" w:rsidRPr="00E04BEB" w:rsidRDefault="00406F8C" w:rsidP="00D8136F">
      <w:pPr>
        <w:pStyle w:val="ListParagraph"/>
        <w:numPr>
          <w:ilvl w:val="1"/>
          <w:numId w:val="21"/>
        </w:numPr>
        <w:spacing w:line="360" w:lineRule="auto"/>
        <w:jc w:val="both"/>
        <w:rPr>
          <w:rFonts w:cs="Arial"/>
          <w:lang w:val="en-GB"/>
        </w:rPr>
      </w:pPr>
      <w:r w:rsidRPr="00E04BEB">
        <w:rPr>
          <w:rFonts w:cs="Arial"/>
          <w:lang w:val="en-GB"/>
        </w:rPr>
        <w:t>Innovation Ambition Matrix Analysis</w:t>
      </w:r>
    </w:p>
    <w:p w14:paraId="6ECA0CEE" w14:textId="3129DD58" w:rsidR="00406F8C" w:rsidRPr="00E04BEB" w:rsidRDefault="00406F8C" w:rsidP="00D8136F">
      <w:pPr>
        <w:pStyle w:val="ListParagraph"/>
        <w:numPr>
          <w:ilvl w:val="1"/>
          <w:numId w:val="21"/>
        </w:numPr>
        <w:spacing w:line="360" w:lineRule="auto"/>
        <w:jc w:val="both"/>
        <w:rPr>
          <w:rFonts w:cs="Arial"/>
          <w:lang w:val="en-GB"/>
        </w:rPr>
      </w:pPr>
      <w:r w:rsidRPr="00E04BEB">
        <w:rPr>
          <w:rFonts w:cs="Arial"/>
          <w:lang w:val="en-GB"/>
        </w:rPr>
        <w:t>Current Customer Journey Map</w:t>
      </w:r>
    </w:p>
    <w:p w14:paraId="4D39BFFD" w14:textId="0FB4DECD" w:rsidR="00406F8C" w:rsidRPr="00E04BEB" w:rsidRDefault="00406F8C" w:rsidP="00D8136F">
      <w:pPr>
        <w:pStyle w:val="ListParagraph"/>
        <w:numPr>
          <w:ilvl w:val="0"/>
          <w:numId w:val="21"/>
        </w:numPr>
        <w:spacing w:line="360" w:lineRule="auto"/>
        <w:jc w:val="both"/>
        <w:rPr>
          <w:rFonts w:cs="Arial"/>
          <w:lang w:val="en-GB"/>
        </w:rPr>
      </w:pPr>
      <w:r w:rsidRPr="00E04BEB">
        <w:rPr>
          <w:rFonts w:cs="Arial"/>
          <w:lang w:val="en-GB"/>
        </w:rPr>
        <w:t>Part 2:</w:t>
      </w:r>
      <w:r w:rsidR="00743E91" w:rsidRPr="00E04BEB">
        <w:rPr>
          <w:rFonts w:cs="Arial"/>
          <w:lang w:val="en-GB"/>
        </w:rPr>
        <w:t xml:space="preserve"> </w:t>
      </w:r>
      <w:r w:rsidR="00D13F78" w:rsidRPr="00E04BEB">
        <w:rPr>
          <w:rFonts w:cs="Arial"/>
        </w:rPr>
        <w:t>Proposed Digital Transformation Initiative: SmartLife</w:t>
      </w:r>
    </w:p>
    <w:p w14:paraId="3B873091" w14:textId="38A742E5" w:rsidR="00406F8C" w:rsidRPr="00E04BEB" w:rsidRDefault="00E30D6E" w:rsidP="00D8136F">
      <w:pPr>
        <w:pStyle w:val="ListParagraph"/>
        <w:numPr>
          <w:ilvl w:val="1"/>
          <w:numId w:val="21"/>
        </w:numPr>
        <w:spacing w:line="360" w:lineRule="auto"/>
        <w:jc w:val="both"/>
        <w:rPr>
          <w:rFonts w:cs="Arial"/>
          <w:lang w:val="en-GB"/>
        </w:rPr>
      </w:pPr>
      <w:r w:rsidRPr="00E04BEB">
        <w:rPr>
          <w:rFonts w:cs="Arial"/>
        </w:rPr>
        <w:t>Enhancing The Customer Journey with Digital Innovation</w:t>
      </w:r>
    </w:p>
    <w:p w14:paraId="4C5EF47B" w14:textId="14D147DC" w:rsidR="00406F8C" w:rsidRPr="00E04BEB" w:rsidRDefault="00406F8C" w:rsidP="00D8136F">
      <w:pPr>
        <w:pStyle w:val="ListParagraph"/>
        <w:numPr>
          <w:ilvl w:val="1"/>
          <w:numId w:val="21"/>
        </w:numPr>
        <w:spacing w:line="360" w:lineRule="auto"/>
        <w:jc w:val="both"/>
        <w:rPr>
          <w:rFonts w:cs="Arial"/>
          <w:lang w:val="en-GB"/>
        </w:rPr>
      </w:pPr>
      <w:r w:rsidRPr="00E04BEB">
        <w:rPr>
          <w:rFonts w:cs="Arial"/>
          <w:lang w:val="en-GB"/>
        </w:rPr>
        <w:t>Implementation Blueprint</w:t>
      </w:r>
    </w:p>
    <w:p w14:paraId="2A166DF0" w14:textId="77777777" w:rsidR="00743E91" w:rsidRPr="00E04BEB" w:rsidRDefault="00743E91" w:rsidP="00D8136F">
      <w:pPr>
        <w:pStyle w:val="ListParagraph"/>
        <w:spacing w:line="360" w:lineRule="auto"/>
        <w:ind w:left="1440"/>
        <w:jc w:val="both"/>
        <w:rPr>
          <w:rFonts w:cs="Arial"/>
          <w:lang w:val="en-GB"/>
        </w:rPr>
      </w:pPr>
      <w:r w:rsidRPr="00E04BEB">
        <w:rPr>
          <w:rFonts w:cs="Arial"/>
        </w:rPr>
        <w:t xml:space="preserve">      2.3 Measuring Success &amp; Business Impact</w:t>
      </w:r>
      <w:r w:rsidR="009B147F" w:rsidRPr="00E04BEB">
        <w:rPr>
          <w:rFonts w:cs="Arial"/>
          <w:lang w:val="en-GB"/>
        </w:rPr>
        <w:t xml:space="preserve">     </w:t>
      </w:r>
    </w:p>
    <w:p w14:paraId="366407EA" w14:textId="5D3C49E2" w:rsidR="00406F8C" w:rsidRPr="00E04BEB" w:rsidRDefault="009B147F" w:rsidP="00D8136F">
      <w:pPr>
        <w:pStyle w:val="ListParagraph"/>
        <w:spacing w:line="360" w:lineRule="auto"/>
        <w:ind w:left="1440"/>
        <w:jc w:val="both"/>
        <w:rPr>
          <w:rFonts w:cs="Arial"/>
          <w:lang w:val="en-GB"/>
        </w:rPr>
      </w:pPr>
      <w:r w:rsidRPr="00E04BEB">
        <w:rPr>
          <w:rFonts w:cs="Arial"/>
          <w:lang w:val="en-GB"/>
        </w:rPr>
        <w:t xml:space="preserve"> </w:t>
      </w:r>
      <w:r w:rsidR="00743E91" w:rsidRPr="00E04BEB">
        <w:rPr>
          <w:rFonts w:cs="Arial"/>
          <w:lang w:val="en-GB"/>
        </w:rPr>
        <w:t xml:space="preserve">     2.4 </w:t>
      </w:r>
      <w:r w:rsidR="00743E91" w:rsidRPr="00E04BEB">
        <w:rPr>
          <w:rFonts w:cs="Arial"/>
        </w:rPr>
        <w:t>Risk and Feasibility Assessment</w:t>
      </w:r>
    </w:p>
    <w:p w14:paraId="369066DD" w14:textId="2E385531" w:rsidR="00406F8C" w:rsidRPr="00E04BEB" w:rsidRDefault="00406F8C" w:rsidP="00D8136F">
      <w:pPr>
        <w:pStyle w:val="ListParagraph"/>
        <w:numPr>
          <w:ilvl w:val="0"/>
          <w:numId w:val="21"/>
        </w:numPr>
        <w:spacing w:line="360" w:lineRule="auto"/>
        <w:jc w:val="both"/>
        <w:rPr>
          <w:rFonts w:cs="Arial"/>
          <w:lang w:val="en-GB"/>
        </w:rPr>
      </w:pPr>
      <w:r w:rsidRPr="00E04BEB">
        <w:rPr>
          <w:rFonts w:cs="Arial"/>
          <w:lang w:val="en-GB"/>
        </w:rPr>
        <w:t>Conclusion</w:t>
      </w:r>
    </w:p>
    <w:p w14:paraId="5CC6F15E" w14:textId="2E4C19F8" w:rsidR="00406F8C" w:rsidRPr="00E04BEB" w:rsidRDefault="00406F8C" w:rsidP="00D8136F">
      <w:pPr>
        <w:pStyle w:val="ListParagraph"/>
        <w:numPr>
          <w:ilvl w:val="0"/>
          <w:numId w:val="21"/>
        </w:numPr>
        <w:spacing w:line="360" w:lineRule="auto"/>
        <w:jc w:val="both"/>
        <w:rPr>
          <w:rFonts w:cs="Arial"/>
          <w:lang w:val="en-GB"/>
        </w:rPr>
      </w:pPr>
      <w:r w:rsidRPr="00E04BEB">
        <w:rPr>
          <w:rFonts w:cs="Arial"/>
          <w:lang w:val="en-GB"/>
        </w:rPr>
        <w:t>Reference List</w:t>
      </w:r>
    </w:p>
    <w:p w14:paraId="5651DFFC" w14:textId="77777777" w:rsidR="00406F8C" w:rsidRPr="00E04BEB" w:rsidRDefault="00406F8C" w:rsidP="00D8136F">
      <w:pPr>
        <w:spacing w:line="360" w:lineRule="auto"/>
        <w:jc w:val="both"/>
        <w:rPr>
          <w:rFonts w:cs="Arial"/>
        </w:rPr>
      </w:pPr>
    </w:p>
    <w:p w14:paraId="06482ABA" w14:textId="77777777" w:rsidR="007B107F" w:rsidRPr="00E04BEB" w:rsidRDefault="00037172" w:rsidP="00D8136F">
      <w:pPr>
        <w:spacing w:line="360" w:lineRule="auto"/>
        <w:jc w:val="both"/>
        <w:rPr>
          <w:rFonts w:cs="Arial"/>
        </w:rPr>
      </w:pPr>
      <w:r w:rsidRPr="00E04BEB">
        <w:rPr>
          <w:rFonts w:cs="Arial"/>
        </w:rPr>
        <w:fldChar w:fldCharType="begin"/>
      </w:r>
      <w:r w:rsidRPr="00E04BEB">
        <w:rPr>
          <w:rFonts w:cs="Arial"/>
        </w:rPr>
        <w:instrText>TOC \o "1-3" \h \z \u</w:instrText>
      </w:r>
      <w:r w:rsidRPr="00E04BEB">
        <w:rPr>
          <w:rFonts w:cs="Arial"/>
        </w:rPr>
        <w:fldChar w:fldCharType="end"/>
      </w:r>
    </w:p>
    <w:p w14:paraId="199BD486" w14:textId="77777777" w:rsidR="007B107F" w:rsidRPr="00E04BEB" w:rsidRDefault="00037172" w:rsidP="00D8136F">
      <w:pPr>
        <w:spacing w:line="360" w:lineRule="auto"/>
        <w:jc w:val="both"/>
        <w:rPr>
          <w:rFonts w:cs="Arial"/>
        </w:rPr>
      </w:pPr>
      <w:r w:rsidRPr="00E04BEB">
        <w:rPr>
          <w:rFonts w:cs="Arial"/>
        </w:rPr>
        <w:br w:type="page"/>
      </w:r>
    </w:p>
    <w:p w14:paraId="0A34DFF1" w14:textId="3072FA96" w:rsidR="007B107F" w:rsidRPr="00E04BEB" w:rsidRDefault="0018295F" w:rsidP="00D8136F">
      <w:pPr>
        <w:spacing w:line="360" w:lineRule="auto"/>
        <w:jc w:val="both"/>
        <w:rPr>
          <w:rFonts w:cs="Arial"/>
          <w:b/>
          <w:bCs/>
        </w:rPr>
      </w:pPr>
      <w:r w:rsidRPr="00E04BEB">
        <w:rPr>
          <w:rFonts w:cs="Arial"/>
          <w:b/>
          <w:bCs/>
        </w:rPr>
        <w:lastRenderedPageBreak/>
        <w:t>Part 1.</w:t>
      </w:r>
      <w:r w:rsidR="00C73688" w:rsidRPr="00E04BEB">
        <w:rPr>
          <w:rFonts w:cs="Arial"/>
          <w:b/>
          <w:bCs/>
        </w:rPr>
        <w:t>1</w:t>
      </w:r>
      <w:r w:rsidRPr="00E04BEB">
        <w:rPr>
          <w:rFonts w:cs="Arial"/>
          <w:b/>
          <w:bCs/>
        </w:rPr>
        <w:t xml:space="preserve"> Introduction</w:t>
      </w:r>
    </w:p>
    <w:p w14:paraId="4E4F2E13" w14:textId="7910E98C" w:rsidR="007E2EA1" w:rsidRPr="00E04BEB" w:rsidRDefault="00DD6AB8" w:rsidP="00D8136F">
      <w:pPr>
        <w:spacing w:line="360" w:lineRule="auto"/>
        <w:jc w:val="both"/>
        <w:rPr>
          <w:rFonts w:cs="Arial"/>
        </w:rPr>
      </w:pPr>
      <w:r w:rsidRPr="00E04BEB">
        <w:rPr>
          <w:rFonts w:cs="Arial"/>
        </w:rPr>
        <w:t xml:space="preserve">Morrisons is one of the largest supermarket chains in the United Kingdom and operates within a highly competitive and low-margin grocery retail sector. The company was founded in 1899 by William Morrison as a market stall in Bradford and has since grown into a major national retailer with hundreds of stores across the UK. Morrisons employs approximately 95,000 people and plays a significant role in the British grocery market. The company focuses on providing high-quality food at competitive prices while maintaining strong relationships with British farmers and suppliers. Morrisons currently holds around 8–9% of the UK grocery market share and competes with major retailers such as Tesco, Sainsbury’s, Asda, Aldi, and Lidl. In recent years, the company has also invested in expanding its online grocery services and improving customer experience </w:t>
      </w:r>
      <w:proofErr w:type="gramStart"/>
      <w:r w:rsidRPr="00E04BEB">
        <w:rPr>
          <w:rFonts w:cs="Arial"/>
        </w:rPr>
        <w:t>in order to</w:t>
      </w:r>
      <w:proofErr w:type="gramEnd"/>
      <w:r w:rsidRPr="00E04BEB">
        <w:rPr>
          <w:rFonts w:cs="Arial"/>
        </w:rPr>
        <w:t xml:space="preserve"> remain competitive in a rapidly evolving retail environment (Kantar, 2025).</w:t>
      </w:r>
      <w:r w:rsidR="000350BD" w:rsidRPr="00E04BEB">
        <w:rPr>
          <w:rFonts w:cs="Arial"/>
        </w:rPr>
        <w:t xml:space="preserve"> </w:t>
      </w:r>
    </w:p>
    <w:p w14:paraId="3DCC5999" w14:textId="259F28CC" w:rsidR="007D2FAC" w:rsidRPr="00E04BEB" w:rsidRDefault="000350BD" w:rsidP="00D8136F">
      <w:pPr>
        <w:spacing w:line="360" w:lineRule="auto"/>
        <w:jc w:val="both"/>
        <w:rPr>
          <w:rFonts w:cs="Arial"/>
        </w:rPr>
      </w:pPr>
      <w:r w:rsidRPr="00E04BEB">
        <w:rPr>
          <w:rFonts w:cs="Arial"/>
        </w:rPr>
        <w:t xml:space="preserve">The UK grocery industry has undergone </w:t>
      </w:r>
      <w:r w:rsidR="001230E0" w:rsidRPr="00E04BEB">
        <w:rPr>
          <w:rFonts w:cs="Arial"/>
        </w:rPr>
        <w:t xml:space="preserve">a </w:t>
      </w:r>
      <w:r w:rsidRPr="00E04BEB">
        <w:rPr>
          <w:rFonts w:cs="Arial"/>
        </w:rPr>
        <w:t>structural transformation driven by omnichannel adoption, intensified price competition, supply chain volatility</w:t>
      </w:r>
      <w:r w:rsidR="001230E0" w:rsidRPr="00E04BEB">
        <w:rPr>
          <w:rFonts w:cs="Arial"/>
        </w:rPr>
        <w:t>,</w:t>
      </w:r>
      <w:r w:rsidRPr="00E04BEB">
        <w:rPr>
          <w:rFonts w:cs="Arial"/>
        </w:rPr>
        <w:t xml:space="preserve"> and increasing consumer demand for </w:t>
      </w:r>
      <w:proofErr w:type="spellStart"/>
      <w:r w:rsidRPr="00E04BEB">
        <w:rPr>
          <w:rFonts w:cs="Arial"/>
        </w:rPr>
        <w:t>personalisation</w:t>
      </w:r>
      <w:proofErr w:type="spellEnd"/>
      <w:r w:rsidRPr="00E04BEB">
        <w:rPr>
          <w:rFonts w:cs="Arial"/>
        </w:rPr>
        <w:t xml:space="preserve"> and sustainability. Traditional retail advantage rooted in scale and cost efficiency is increasingly challenged by data-driven ecosystems and digitally integrated competitors such as Tesco</w:t>
      </w:r>
      <w:r w:rsidR="007D2FAC" w:rsidRPr="00E04BEB">
        <w:rPr>
          <w:rFonts w:cs="Arial"/>
        </w:rPr>
        <w:t xml:space="preserve"> </w:t>
      </w:r>
      <w:proofErr w:type="gramStart"/>
      <w:r w:rsidR="007D2FAC" w:rsidRPr="00E04BEB">
        <w:rPr>
          <w:rFonts w:cs="Arial"/>
        </w:rPr>
        <w:t>( UK</w:t>
      </w:r>
      <w:proofErr w:type="gramEnd"/>
      <w:r w:rsidR="007D2FAC" w:rsidRPr="00E04BEB">
        <w:rPr>
          <w:rFonts w:cs="Arial"/>
        </w:rPr>
        <w:t xml:space="preserve"> Grocery,2026).</w:t>
      </w:r>
    </w:p>
    <w:p w14:paraId="4602F6C5" w14:textId="4A912885" w:rsidR="000350BD" w:rsidRPr="00E04BEB" w:rsidRDefault="000350BD" w:rsidP="00D8136F">
      <w:pPr>
        <w:spacing w:line="360" w:lineRule="auto"/>
        <w:jc w:val="both"/>
        <w:rPr>
          <w:rFonts w:cs="Arial"/>
        </w:rPr>
      </w:pPr>
      <w:r w:rsidRPr="00E04BEB">
        <w:rPr>
          <w:rFonts w:cs="Arial"/>
        </w:rPr>
        <w:t>This report critically evaluates Morrisons’ innovation strategy and customer experience using the Innovation Ambition Matrix (</w:t>
      </w:r>
      <w:proofErr w:type="spellStart"/>
      <w:r w:rsidRPr="00E04BEB">
        <w:rPr>
          <w:rFonts w:cs="Arial"/>
        </w:rPr>
        <w:t>Nagji</w:t>
      </w:r>
      <w:proofErr w:type="spellEnd"/>
      <w:r w:rsidRPr="00E04BEB">
        <w:rPr>
          <w:rFonts w:cs="Arial"/>
        </w:rPr>
        <w:t xml:space="preserve"> &amp; Tuff, 2012) and Customer Journey Mapping (Lemon &amp; Verhoef, 2016). Rather than providing a descriptive assessment, the analysis interrogates the strategic balance between core, adjacent</w:t>
      </w:r>
      <w:r w:rsidR="00CD555E" w:rsidRPr="00E04BEB">
        <w:rPr>
          <w:rFonts w:cs="Arial"/>
        </w:rPr>
        <w:t>,</w:t>
      </w:r>
      <w:r w:rsidRPr="00E04BEB">
        <w:rPr>
          <w:rFonts w:cs="Arial"/>
        </w:rPr>
        <w:t xml:space="preserve"> and transformational innovation and evaluates the firm’s ability to create cumulative customer value across omnichannel touchpoints.</w:t>
      </w:r>
    </w:p>
    <w:p w14:paraId="7AC1ADD1" w14:textId="474649AE" w:rsidR="000350BD" w:rsidRPr="00E04BEB" w:rsidRDefault="000350BD" w:rsidP="00D8136F">
      <w:pPr>
        <w:spacing w:line="360" w:lineRule="auto"/>
        <w:jc w:val="both"/>
        <w:rPr>
          <w:rFonts w:cs="Arial"/>
        </w:rPr>
      </w:pPr>
      <w:r w:rsidRPr="00E04BEB">
        <w:rPr>
          <w:rFonts w:cs="Arial"/>
        </w:rPr>
        <w:t xml:space="preserve">The report argues that although Morrisons demonstrates operational competence and vertical integration advantages, its innovation portfolio remains disproportionately weighted toward sustaining innovation (Christensen, 1997). This creates long-term strategic vulnerability in an industry increasingly shaped by AI-enabled </w:t>
      </w:r>
      <w:proofErr w:type="spellStart"/>
      <w:r w:rsidRPr="00E04BEB">
        <w:rPr>
          <w:rFonts w:cs="Arial"/>
        </w:rPr>
        <w:t>personalisation</w:t>
      </w:r>
      <w:proofErr w:type="spellEnd"/>
      <w:r w:rsidRPr="00E04BEB">
        <w:rPr>
          <w:rFonts w:cs="Arial"/>
        </w:rPr>
        <w:t>, retail media ecosystems</w:t>
      </w:r>
      <w:r w:rsidR="008110B6" w:rsidRPr="00E04BEB">
        <w:rPr>
          <w:rFonts w:cs="Arial"/>
        </w:rPr>
        <w:t>,</w:t>
      </w:r>
      <w:r w:rsidRPr="00E04BEB">
        <w:rPr>
          <w:rFonts w:cs="Arial"/>
        </w:rPr>
        <w:t xml:space="preserve"> and predictive analytics.</w:t>
      </w:r>
    </w:p>
    <w:p w14:paraId="73362B5A" w14:textId="6E85756B" w:rsidR="000350BD" w:rsidRPr="00E04BEB" w:rsidRDefault="000350BD" w:rsidP="00D8136F">
      <w:pPr>
        <w:spacing w:line="360" w:lineRule="auto"/>
        <w:jc w:val="both"/>
        <w:rPr>
          <w:rFonts w:cs="Arial"/>
        </w:rPr>
      </w:pPr>
      <w:r w:rsidRPr="00E04BEB">
        <w:rPr>
          <w:rFonts w:cs="Arial"/>
        </w:rPr>
        <w:t>Building on this analysis, the report proposes SmartLife, an AI-powered digital transformation initiative designed to rebalance Morrisons’ innovation portfolio, enhance customer lifetime value</w:t>
      </w:r>
      <w:r w:rsidR="008110B6" w:rsidRPr="00E04BEB">
        <w:rPr>
          <w:rFonts w:cs="Arial"/>
        </w:rPr>
        <w:t>,</w:t>
      </w:r>
      <w:r w:rsidRPr="00E04BEB">
        <w:rPr>
          <w:rFonts w:cs="Arial"/>
        </w:rPr>
        <w:t xml:space="preserve"> and strengthen strategic competitiveness</w:t>
      </w:r>
    </w:p>
    <w:p w14:paraId="6F09A0ED" w14:textId="04E69620" w:rsidR="007B107F" w:rsidRPr="00E04BEB" w:rsidRDefault="00037172" w:rsidP="00D8136F">
      <w:pPr>
        <w:spacing w:line="360" w:lineRule="auto"/>
        <w:jc w:val="both"/>
        <w:rPr>
          <w:rFonts w:cs="Arial"/>
          <w:b/>
          <w:bCs/>
        </w:rPr>
      </w:pPr>
      <w:r w:rsidRPr="00E04BEB">
        <w:rPr>
          <w:rFonts w:cs="Arial"/>
          <w:b/>
          <w:bCs/>
        </w:rPr>
        <w:lastRenderedPageBreak/>
        <w:t>Part 1</w:t>
      </w:r>
      <w:r w:rsidR="00A72AEA" w:rsidRPr="00E04BEB">
        <w:rPr>
          <w:rFonts w:cs="Arial"/>
          <w:b/>
          <w:bCs/>
        </w:rPr>
        <w:t>.2</w:t>
      </w:r>
      <w:r w:rsidRPr="00E04BEB">
        <w:rPr>
          <w:rFonts w:cs="Arial"/>
          <w:b/>
          <w:bCs/>
        </w:rPr>
        <w:t xml:space="preserve"> – Innovation Ambition Matrix Analysis</w:t>
      </w:r>
    </w:p>
    <w:p w14:paraId="3419099B" w14:textId="330A94BC" w:rsidR="009C063E" w:rsidRPr="00E04BEB" w:rsidRDefault="00505A92" w:rsidP="00D8136F">
      <w:pPr>
        <w:spacing w:line="360" w:lineRule="auto"/>
        <w:jc w:val="both"/>
        <w:rPr>
          <w:rFonts w:cs="Arial"/>
        </w:rPr>
      </w:pPr>
      <w:r w:rsidRPr="00505A92">
        <w:rPr>
          <w:rFonts w:cs="Arial"/>
        </w:rPr>
        <w:t xml:space="preserve">In a time when businesses can no longer depend solely on technological advancements and gradual product improvements, innovation has become a top priority for management. Simultaneously, the complexity of innovation has grown, necessitating the combination of products, services, user requirements, and technologies while engaging various stakeholders. However, the innovation process is frequently perceived as quite linear, with research findings, emerging technologies, or user discoveries directing through advanced development and new business practices into the </w:t>
      </w:r>
      <w:proofErr w:type="gramStart"/>
      <w:r w:rsidRPr="00505A92">
        <w:rPr>
          <w:rFonts w:cs="Arial"/>
        </w:rPr>
        <w:t>marketplace.</w:t>
      </w:r>
      <w:r w:rsidR="00211137" w:rsidRPr="00E04BEB">
        <w:rPr>
          <w:rFonts w:cs="Arial"/>
        </w:rPr>
        <w:t>(</w:t>
      </w:r>
      <w:proofErr w:type="spellStart"/>
      <w:proofErr w:type="gramEnd"/>
      <w:r w:rsidR="00211137" w:rsidRPr="00E04BEB">
        <w:rPr>
          <w:rFonts w:cs="Arial"/>
        </w:rPr>
        <w:t>Kyffin</w:t>
      </w:r>
      <w:proofErr w:type="spellEnd"/>
      <w:r w:rsidR="00211137" w:rsidRPr="00E04BEB">
        <w:rPr>
          <w:rFonts w:cs="Arial"/>
        </w:rPr>
        <w:t xml:space="preserve"> &amp; Gardien,2009). </w:t>
      </w:r>
    </w:p>
    <w:p w14:paraId="5F6F9863" w14:textId="53B14190" w:rsidR="007B107F" w:rsidRPr="00E04BEB" w:rsidRDefault="00A72AEA" w:rsidP="00D8136F">
      <w:pPr>
        <w:spacing w:line="360" w:lineRule="auto"/>
        <w:jc w:val="both"/>
        <w:rPr>
          <w:rFonts w:cs="Arial"/>
          <w:i/>
          <w:iCs/>
        </w:rPr>
      </w:pPr>
      <w:r w:rsidRPr="00E04BEB">
        <w:rPr>
          <w:rFonts w:cs="Arial"/>
          <w:i/>
          <w:iCs/>
        </w:rPr>
        <w:t xml:space="preserve">1.2.1 Core </w:t>
      </w:r>
      <w:r w:rsidR="00E04BEB" w:rsidRPr="00E04BEB">
        <w:rPr>
          <w:rFonts w:cs="Arial"/>
          <w:i/>
          <w:iCs/>
        </w:rPr>
        <w:t>Innovation (</w:t>
      </w:r>
      <w:r w:rsidR="004C53D3" w:rsidRPr="00E04BEB">
        <w:rPr>
          <w:rFonts w:cs="Arial"/>
          <w:i/>
          <w:iCs/>
        </w:rPr>
        <w:t>70%)</w:t>
      </w:r>
    </w:p>
    <w:p w14:paraId="5735E435" w14:textId="7C76F919" w:rsidR="007B107F" w:rsidRPr="00E04BEB" w:rsidRDefault="00037172" w:rsidP="00D8136F">
      <w:pPr>
        <w:spacing w:line="360" w:lineRule="auto"/>
        <w:jc w:val="both"/>
        <w:rPr>
          <w:rFonts w:cs="Arial"/>
        </w:rPr>
      </w:pPr>
      <w:r w:rsidRPr="00E04BEB">
        <w:rPr>
          <w:rFonts w:cs="Arial"/>
        </w:rPr>
        <w:t xml:space="preserve">Core </w:t>
      </w:r>
      <w:r w:rsidR="009C063E" w:rsidRPr="00E04BEB">
        <w:rPr>
          <w:rFonts w:cs="Arial"/>
        </w:rPr>
        <w:t xml:space="preserve">innovations at Morrisons include pricing </w:t>
      </w:r>
      <w:proofErr w:type="spellStart"/>
      <w:r w:rsidR="009C063E" w:rsidRPr="00E04BEB">
        <w:rPr>
          <w:rFonts w:cs="Arial"/>
        </w:rPr>
        <w:t>optimisation</w:t>
      </w:r>
      <w:proofErr w:type="spellEnd"/>
      <w:r w:rsidR="009C063E" w:rsidRPr="00E04BEB">
        <w:rPr>
          <w:rFonts w:cs="Arial"/>
        </w:rPr>
        <w:t>, supply chain efficiency improvements, incremental app updates,</w:t>
      </w:r>
      <w:r w:rsidRPr="00E04BEB">
        <w:rPr>
          <w:rFonts w:cs="Arial"/>
        </w:rPr>
        <w:t xml:space="preserve"> and in-store Market Street enhancements. These align with sustaining innovation theory (Christensen, 1997).</w:t>
      </w:r>
      <w:r w:rsidR="00E04BEB">
        <w:rPr>
          <w:rFonts w:cs="Arial"/>
        </w:rPr>
        <w:t xml:space="preserve"> </w:t>
      </w:r>
      <w:r w:rsidR="00024E48" w:rsidRPr="00E04BEB">
        <w:rPr>
          <w:rFonts w:cs="Arial"/>
        </w:rPr>
        <w:t>While core innovation protects short-term margins, over-reliance on sustaining improvements risks strategic stagnation in digitally transforming markets (Christensen, 1997)</w:t>
      </w:r>
      <w:r w:rsidRPr="00E04BEB">
        <w:rPr>
          <w:rFonts w:cs="Arial"/>
        </w:rPr>
        <w:t>.</w:t>
      </w:r>
    </w:p>
    <w:p w14:paraId="4980A1B7" w14:textId="292B4807" w:rsidR="007B107F" w:rsidRPr="00E04BEB" w:rsidRDefault="000928DA" w:rsidP="00D8136F">
      <w:pPr>
        <w:spacing w:line="360" w:lineRule="auto"/>
        <w:jc w:val="both"/>
        <w:rPr>
          <w:rFonts w:cs="Arial"/>
          <w:i/>
          <w:iCs/>
        </w:rPr>
      </w:pPr>
      <w:r w:rsidRPr="00E04BEB">
        <w:rPr>
          <w:rFonts w:cs="Arial"/>
          <w:i/>
          <w:iCs/>
        </w:rPr>
        <w:t xml:space="preserve">1.2.2 Adjacent </w:t>
      </w:r>
      <w:r w:rsidR="00E04BEB" w:rsidRPr="00E04BEB">
        <w:rPr>
          <w:rFonts w:cs="Arial"/>
          <w:i/>
          <w:iCs/>
        </w:rPr>
        <w:t>Innovation (</w:t>
      </w:r>
      <w:r w:rsidR="004C53D3" w:rsidRPr="00E04BEB">
        <w:rPr>
          <w:rFonts w:cs="Arial"/>
          <w:i/>
          <w:iCs/>
        </w:rPr>
        <w:t>20%)</w:t>
      </w:r>
    </w:p>
    <w:p w14:paraId="66C8C8DD" w14:textId="619FD24A" w:rsidR="007B107F" w:rsidRPr="00E04BEB" w:rsidRDefault="00037172" w:rsidP="00D8136F">
      <w:pPr>
        <w:spacing w:line="360" w:lineRule="auto"/>
        <w:jc w:val="both"/>
        <w:rPr>
          <w:rFonts w:cs="Arial"/>
        </w:rPr>
      </w:pPr>
      <w:r w:rsidRPr="00E04BEB">
        <w:rPr>
          <w:rFonts w:cs="Arial"/>
        </w:rPr>
        <w:t>Adjacent innovation includes wholesale expansion, convenience store growth</w:t>
      </w:r>
      <w:r w:rsidR="00C973D0" w:rsidRPr="00E04BEB">
        <w:rPr>
          <w:rFonts w:cs="Arial"/>
        </w:rPr>
        <w:t>,</w:t>
      </w:r>
      <w:r w:rsidRPr="00E04BEB">
        <w:rPr>
          <w:rFonts w:cs="Arial"/>
        </w:rPr>
        <w:t xml:space="preserve"> and online channel development. O’Connor and Rice (2013) argue </w:t>
      </w:r>
      <w:r w:rsidR="00C973D0" w:rsidRPr="00E04BEB">
        <w:rPr>
          <w:rFonts w:cs="Arial"/>
        </w:rPr>
        <w:t xml:space="preserve">that </w:t>
      </w:r>
      <w:r w:rsidRPr="00E04BEB">
        <w:rPr>
          <w:rFonts w:cs="Arial"/>
        </w:rPr>
        <w:t xml:space="preserve">adjacent innovation reduces uncertainty when supported by capability </w:t>
      </w:r>
      <w:r w:rsidR="00C973D0" w:rsidRPr="00E04BEB">
        <w:rPr>
          <w:rFonts w:cs="Arial"/>
        </w:rPr>
        <w:t>development. However, compared with Tesco’s data-integrated ecosystem, Morrisons’ adjacent innovation lacks scalability and digital integration depth, suggesting capability constraints rather than strategic ambition</w:t>
      </w:r>
      <w:r w:rsidRPr="00E04BEB">
        <w:rPr>
          <w:rFonts w:cs="Arial"/>
        </w:rPr>
        <w:t>.</w:t>
      </w:r>
    </w:p>
    <w:p w14:paraId="3FCEA8E4" w14:textId="67EF9B6A" w:rsidR="007B107F" w:rsidRPr="00E04BEB" w:rsidRDefault="000928DA" w:rsidP="00D8136F">
      <w:pPr>
        <w:spacing w:line="360" w:lineRule="auto"/>
        <w:jc w:val="both"/>
        <w:rPr>
          <w:rFonts w:cs="Arial"/>
          <w:i/>
          <w:iCs/>
        </w:rPr>
      </w:pPr>
      <w:r w:rsidRPr="00E04BEB">
        <w:rPr>
          <w:rFonts w:cs="Arial"/>
          <w:i/>
          <w:iCs/>
        </w:rPr>
        <w:t xml:space="preserve">1.2.3 Transformational </w:t>
      </w:r>
      <w:r w:rsidR="00E04BEB" w:rsidRPr="00E04BEB">
        <w:rPr>
          <w:rFonts w:cs="Arial"/>
          <w:i/>
          <w:iCs/>
        </w:rPr>
        <w:t>Innovation (</w:t>
      </w:r>
      <w:r w:rsidR="004C53D3" w:rsidRPr="00E04BEB">
        <w:rPr>
          <w:rFonts w:cs="Arial"/>
          <w:i/>
          <w:iCs/>
        </w:rPr>
        <w:t>10%)</w:t>
      </w:r>
    </w:p>
    <w:p w14:paraId="76320E2A" w14:textId="0D2F054D" w:rsidR="007B107F" w:rsidRPr="00E04BEB" w:rsidRDefault="00037172" w:rsidP="00D8136F">
      <w:pPr>
        <w:spacing w:line="360" w:lineRule="auto"/>
        <w:jc w:val="both"/>
        <w:rPr>
          <w:rFonts w:cs="Arial"/>
        </w:rPr>
      </w:pPr>
      <w:r w:rsidRPr="00E04BEB">
        <w:rPr>
          <w:rFonts w:cs="Arial"/>
        </w:rPr>
        <w:t>Transformational innovation involves new markets and capabilities (</w:t>
      </w:r>
      <w:proofErr w:type="spellStart"/>
      <w:r w:rsidRPr="00E04BEB">
        <w:rPr>
          <w:rFonts w:cs="Arial"/>
        </w:rPr>
        <w:t>Nagji</w:t>
      </w:r>
      <w:proofErr w:type="spellEnd"/>
      <w:r w:rsidRPr="00E04BEB">
        <w:rPr>
          <w:rFonts w:cs="Arial"/>
        </w:rPr>
        <w:t xml:space="preserve"> and Tuff, 2012). Morrisons demonstrates limited AI-driven </w:t>
      </w:r>
      <w:proofErr w:type="spellStart"/>
      <w:r w:rsidRPr="00E04BEB">
        <w:rPr>
          <w:rFonts w:cs="Arial"/>
        </w:rPr>
        <w:t>personalisation</w:t>
      </w:r>
      <w:proofErr w:type="spellEnd"/>
      <w:r w:rsidRPr="00E04BEB">
        <w:rPr>
          <w:rFonts w:cs="Arial"/>
        </w:rPr>
        <w:t>, predictive analytics</w:t>
      </w:r>
      <w:r w:rsidR="00BF26CF" w:rsidRPr="00E04BEB">
        <w:rPr>
          <w:rFonts w:cs="Arial"/>
        </w:rPr>
        <w:t>,</w:t>
      </w:r>
      <w:r w:rsidRPr="00E04BEB">
        <w:rPr>
          <w:rFonts w:cs="Arial"/>
        </w:rPr>
        <w:t xml:space="preserve"> or retail media </w:t>
      </w:r>
      <w:proofErr w:type="spellStart"/>
      <w:r w:rsidRPr="00E04BEB">
        <w:rPr>
          <w:rFonts w:cs="Arial"/>
        </w:rPr>
        <w:t>monetisation</w:t>
      </w:r>
      <w:proofErr w:type="spellEnd"/>
      <w:r w:rsidRPr="00E04BEB">
        <w:rPr>
          <w:rFonts w:cs="Arial"/>
        </w:rPr>
        <w:t xml:space="preserve"> compared to Tesco. Liedtka (2015) suggests </w:t>
      </w:r>
      <w:r w:rsidR="00BF26CF" w:rsidRPr="00E04BEB">
        <w:rPr>
          <w:rFonts w:cs="Arial"/>
        </w:rPr>
        <w:t xml:space="preserve">that </w:t>
      </w:r>
      <w:r w:rsidRPr="00E04BEB">
        <w:rPr>
          <w:rFonts w:cs="Arial"/>
        </w:rPr>
        <w:t xml:space="preserve">design thinking enables breakthrough innovation by overcoming cognitive bias. Morrisons </w:t>
      </w:r>
      <w:r w:rsidR="00BF26CF" w:rsidRPr="00E04BEB">
        <w:rPr>
          <w:rFonts w:cs="Arial"/>
        </w:rPr>
        <w:t>appear</w:t>
      </w:r>
      <w:r w:rsidRPr="00E04BEB">
        <w:rPr>
          <w:rFonts w:cs="Arial"/>
        </w:rPr>
        <w:t xml:space="preserve"> operationally conservative, with innovation heavily weighted toward core activities.</w:t>
      </w:r>
    </w:p>
    <w:p w14:paraId="6D153772" w14:textId="12B54144" w:rsidR="005019AF" w:rsidRPr="00E04BEB" w:rsidRDefault="00271281" w:rsidP="00D8136F">
      <w:pPr>
        <w:spacing w:line="360" w:lineRule="auto"/>
        <w:jc w:val="both"/>
        <w:rPr>
          <w:rFonts w:cs="Arial"/>
        </w:rPr>
      </w:pPr>
      <w:r w:rsidRPr="00E04BEB">
        <w:rPr>
          <w:rFonts w:cs="Arial"/>
        </w:rPr>
        <w:t xml:space="preserve">Christensen (1997) argues that transformational innovation enables firms to redefine markets rather than respond reactively. In contrast, Morrisons’ portfolio remains heavily weighted toward sustaining innovation, exposing the </w:t>
      </w:r>
      <w:proofErr w:type="spellStart"/>
      <w:r w:rsidRPr="00E04BEB">
        <w:rPr>
          <w:rFonts w:cs="Arial"/>
        </w:rPr>
        <w:t>organisation</w:t>
      </w:r>
      <w:proofErr w:type="spellEnd"/>
      <w:r w:rsidRPr="00E04BEB">
        <w:rPr>
          <w:rFonts w:cs="Arial"/>
        </w:rPr>
        <w:t xml:space="preserve"> to ecosystem-based </w:t>
      </w:r>
      <w:r w:rsidRPr="00E04BEB">
        <w:rPr>
          <w:rFonts w:cs="Arial"/>
        </w:rPr>
        <w:lastRenderedPageBreak/>
        <w:t>competitors such as Amazon, which have redefined customer expectations through predictive recommendations and frictionless checkout systems.</w:t>
      </w:r>
    </w:p>
    <w:p w14:paraId="4A41C506" w14:textId="1AD45F05" w:rsidR="00E75D3F" w:rsidRPr="00E04BEB" w:rsidRDefault="00E75D3F" w:rsidP="00D8136F">
      <w:pPr>
        <w:spacing w:line="360" w:lineRule="auto"/>
        <w:jc w:val="both"/>
        <w:rPr>
          <w:rFonts w:cs="Arial"/>
        </w:rPr>
      </w:pPr>
      <w:r w:rsidRPr="00E04BEB">
        <w:rPr>
          <w:rFonts w:cs="Arial"/>
        </w:rPr>
        <w:t xml:space="preserve">Table </w:t>
      </w:r>
      <w:r w:rsidRPr="00E04BEB">
        <w:rPr>
          <w:rFonts w:cs="Arial"/>
        </w:rPr>
        <w:fldChar w:fldCharType="begin"/>
      </w:r>
      <w:r w:rsidRPr="00E04BEB">
        <w:rPr>
          <w:rFonts w:cs="Arial"/>
        </w:rPr>
        <w:instrText xml:space="preserve"> SEQ Table \* ARABIC </w:instrText>
      </w:r>
      <w:r w:rsidRPr="00E04BEB">
        <w:rPr>
          <w:rFonts w:cs="Arial"/>
        </w:rPr>
        <w:fldChar w:fldCharType="separate"/>
      </w:r>
      <w:r w:rsidR="00747B8B">
        <w:rPr>
          <w:rFonts w:cs="Arial"/>
          <w:noProof/>
        </w:rPr>
        <w:t>1</w:t>
      </w:r>
      <w:r w:rsidRPr="00E04BEB">
        <w:rPr>
          <w:rFonts w:cs="Arial"/>
        </w:rPr>
        <w:fldChar w:fldCharType="end"/>
      </w:r>
      <w:r w:rsidRPr="00E04BEB">
        <w:rPr>
          <w:rFonts w:cs="Arial"/>
        </w:rPr>
        <w:t>. Framework 1</w:t>
      </w:r>
    </w:p>
    <w:tbl>
      <w:tblPr>
        <w:tblW w:w="0" w:type="auto"/>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1872"/>
        <w:gridCol w:w="2569"/>
        <w:gridCol w:w="4169"/>
      </w:tblGrid>
      <w:tr w:rsidR="005235F5" w:rsidRPr="00E04BEB" w14:paraId="5213DF17" w14:textId="77777777" w:rsidTr="005235F5">
        <w:trPr>
          <w:tblHeader/>
          <w:tblCellSpacing w:w="15" w:type="dxa"/>
        </w:trPr>
        <w:tc>
          <w:tcPr>
            <w:tcW w:w="0" w:type="auto"/>
            <w:vAlign w:val="center"/>
            <w:hideMark/>
          </w:tcPr>
          <w:p w14:paraId="77363A01" w14:textId="77777777" w:rsidR="00A34585" w:rsidRPr="00E04BEB" w:rsidRDefault="00A34585" w:rsidP="00D8136F">
            <w:pPr>
              <w:spacing w:line="360" w:lineRule="auto"/>
              <w:jc w:val="both"/>
              <w:rPr>
                <w:rFonts w:cs="Arial"/>
                <w:b/>
                <w:bCs/>
                <w:sz w:val="20"/>
                <w:szCs w:val="20"/>
              </w:rPr>
            </w:pPr>
            <w:r w:rsidRPr="00E04BEB">
              <w:rPr>
                <w:rFonts w:cs="Arial"/>
                <w:b/>
                <w:bCs/>
                <w:sz w:val="20"/>
                <w:szCs w:val="20"/>
              </w:rPr>
              <w:t>Innovation Category</w:t>
            </w:r>
          </w:p>
        </w:tc>
        <w:tc>
          <w:tcPr>
            <w:tcW w:w="0" w:type="auto"/>
            <w:vAlign w:val="center"/>
            <w:hideMark/>
          </w:tcPr>
          <w:p w14:paraId="765C2049" w14:textId="53CC523B" w:rsidR="00A34585" w:rsidRPr="00E04BEB" w:rsidRDefault="00A34585" w:rsidP="00D8136F">
            <w:pPr>
              <w:spacing w:line="360" w:lineRule="auto"/>
              <w:jc w:val="both"/>
              <w:rPr>
                <w:rFonts w:cs="Arial"/>
                <w:b/>
                <w:bCs/>
                <w:sz w:val="20"/>
                <w:szCs w:val="20"/>
              </w:rPr>
            </w:pPr>
            <w:r w:rsidRPr="00E04BEB">
              <w:rPr>
                <w:rFonts w:cs="Arial"/>
                <w:b/>
                <w:bCs/>
                <w:sz w:val="20"/>
                <w:szCs w:val="20"/>
              </w:rPr>
              <w:t>Example</w:t>
            </w:r>
          </w:p>
        </w:tc>
        <w:tc>
          <w:tcPr>
            <w:tcW w:w="0" w:type="auto"/>
            <w:vAlign w:val="center"/>
            <w:hideMark/>
          </w:tcPr>
          <w:p w14:paraId="474F8E53" w14:textId="29C34C50" w:rsidR="00A34585" w:rsidRPr="00E04BEB" w:rsidRDefault="00A34585" w:rsidP="00D8136F">
            <w:pPr>
              <w:spacing w:line="360" w:lineRule="auto"/>
              <w:jc w:val="both"/>
              <w:rPr>
                <w:rFonts w:cs="Arial"/>
                <w:b/>
                <w:bCs/>
                <w:sz w:val="20"/>
                <w:szCs w:val="20"/>
              </w:rPr>
            </w:pPr>
            <w:r w:rsidRPr="00E04BEB">
              <w:rPr>
                <w:rFonts w:cs="Arial"/>
                <w:b/>
                <w:bCs/>
                <w:sz w:val="20"/>
                <w:szCs w:val="20"/>
              </w:rPr>
              <w:t>Strategic Interpretation</w:t>
            </w:r>
          </w:p>
        </w:tc>
      </w:tr>
      <w:tr w:rsidR="005235F5" w:rsidRPr="00E04BEB" w14:paraId="20E346A4" w14:textId="77777777" w:rsidTr="005235F5">
        <w:trPr>
          <w:tblCellSpacing w:w="15" w:type="dxa"/>
        </w:trPr>
        <w:tc>
          <w:tcPr>
            <w:tcW w:w="0" w:type="auto"/>
            <w:vAlign w:val="center"/>
            <w:hideMark/>
          </w:tcPr>
          <w:p w14:paraId="5F62667F" w14:textId="77777777" w:rsidR="00A34585" w:rsidRPr="00E04BEB" w:rsidRDefault="00A34585" w:rsidP="00D8136F">
            <w:pPr>
              <w:spacing w:line="360" w:lineRule="auto"/>
              <w:jc w:val="both"/>
              <w:rPr>
                <w:rFonts w:cs="Arial"/>
                <w:b/>
                <w:bCs/>
                <w:sz w:val="20"/>
                <w:szCs w:val="20"/>
              </w:rPr>
            </w:pPr>
            <w:r w:rsidRPr="00E04BEB">
              <w:rPr>
                <w:rFonts w:cs="Arial"/>
                <w:b/>
                <w:bCs/>
                <w:sz w:val="20"/>
                <w:szCs w:val="20"/>
              </w:rPr>
              <w:t>Core Innovation</w:t>
            </w:r>
          </w:p>
        </w:tc>
        <w:tc>
          <w:tcPr>
            <w:tcW w:w="0" w:type="auto"/>
            <w:vAlign w:val="center"/>
            <w:hideMark/>
          </w:tcPr>
          <w:p w14:paraId="5D02FA9D" w14:textId="77777777" w:rsidR="00A34585" w:rsidRPr="00E04BEB" w:rsidRDefault="00A34585" w:rsidP="00D8136F">
            <w:pPr>
              <w:spacing w:line="360" w:lineRule="auto"/>
              <w:jc w:val="both"/>
              <w:rPr>
                <w:rFonts w:cs="Arial"/>
                <w:sz w:val="20"/>
                <w:szCs w:val="20"/>
              </w:rPr>
            </w:pPr>
            <w:r w:rsidRPr="00E04BEB">
              <w:rPr>
                <w:rFonts w:cs="Arial"/>
                <w:sz w:val="20"/>
                <w:szCs w:val="20"/>
              </w:rPr>
              <w:t xml:space="preserve">Pricing </w:t>
            </w:r>
            <w:proofErr w:type="spellStart"/>
            <w:r w:rsidRPr="00E04BEB">
              <w:rPr>
                <w:rFonts w:cs="Arial"/>
                <w:sz w:val="20"/>
                <w:szCs w:val="20"/>
              </w:rPr>
              <w:t>optimisation</w:t>
            </w:r>
            <w:proofErr w:type="spellEnd"/>
            <w:r w:rsidRPr="00E04BEB">
              <w:rPr>
                <w:rFonts w:cs="Arial"/>
                <w:sz w:val="20"/>
                <w:szCs w:val="20"/>
              </w:rPr>
              <w:t>, supply chain efficiency, operational improvements (e.g., Market Street)</w:t>
            </w:r>
          </w:p>
        </w:tc>
        <w:tc>
          <w:tcPr>
            <w:tcW w:w="0" w:type="auto"/>
            <w:vAlign w:val="center"/>
            <w:hideMark/>
          </w:tcPr>
          <w:p w14:paraId="56554920" w14:textId="77777777" w:rsidR="00A34585" w:rsidRPr="00E04BEB" w:rsidRDefault="00A34585" w:rsidP="00D8136F">
            <w:pPr>
              <w:spacing w:line="360" w:lineRule="auto"/>
              <w:jc w:val="both"/>
              <w:rPr>
                <w:rFonts w:cs="Arial"/>
                <w:sz w:val="20"/>
                <w:szCs w:val="20"/>
              </w:rPr>
            </w:pPr>
            <w:r w:rsidRPr="00E04BEB">
              <w:rPr>
                <w:rFonts w:cs="Arial"/>
                <w:sz w:val="20"/>
                <w:szCs w:val="20"/>
              </w:rPr>
              <w:t>Core innovation improves processes and incremental performance but is limited in long-term strategic differentiation (Tidd &amp; Bessant, 2014). Such sustaining innovation reflects existing business model performance rather than breakthrough value creation (Christensen, 1997).</w:t>
            </w:r>
          </w:p>
        </w:tc>
      </w:tr>
      <w:tr w:rsidR="005235F5" w:rsidRPr="00E04BEB" w14:paraId="4E7C2D98" w14:textId="77777777" w:rsidTr="005235F5">
        <w:trPr>
          <w:tblCellSpacing w:w="15" w:type="dxa"/>
        </w:trPr>
        <w:tc>
          <w:tcPr>
            <w:tcW w:w="0" w:type="auto"/>
            <w:vAlign w:val="center"/>
            <w:hideMark/>
          </w:tcPr>
          <w:p w14:paraId="4A19B847" w14:textId="77777777" w:rsidR="00A34585" w:rsidRPr="00E04BEB" w:rsidRDefault="00A34585" w:rsidP="00D8136F">
            <w:pPr>
              <w:spacing w:line="360" w:lineRule="auto"/>
              <w:jc w:val="both"/>
              <w:rPr>
                <w:rFonts w:cs="Arial"/>
                <w:b/>
                <w:bCs/>
                <w:sz w:val="20"/>
                <w:szCs w:val="20"/>
              </w:rPr>
            </w:pPr>
            <w:r w:rsidRPr="00E04BEB">
              <w:rPr>
                <w:rFonts w:cs="Arial"/>
                <w:b/>
                <w:bCs/>
                <w:sz w:val="20"/>
                <w:szCs w:val="20"/>
              </w:rPr>
              <w:t>Adjacent Innovation</w:t>
            </w:r>
          </w:p>
        </w:tc>
        <w:tc>
          <w:tcPr>
            <w:tcW w:w="0" w:type="auto"/>
            <w:vAlign w:val="center"/>
            <w:hideMark/>
          </w:tcPr>
          <w:p w14:paraId="57BF4632" w14:textId="77777777" w:rsidR="00A34585" w:rsidRPr="00E04BEB" w:rsidRDefault="00A34585" w:rsidP="00D8136F">
            <w:pPr>
              <w:spacing w:line="360" w:lineRule="auto"/>
              <w:jc w:val="both"/>
              <w:rPr>
                <w:rFonts w:cs="Arial"/>
                <w:sz w:val="20"/>
                <w:szCs w:val="20"/>
              </w:rPr>
            </w:pPr>
            <w:r w:rsidRPr="00E04BEB">
              <w:rPr>
                <w:rFonts w:cs="Arial"/>
                <w:sz w:val="20"/>
                <w:szCs w:val="20"/>
              </w:rPr>
              <w:t>Expansion of convenience formats, wholesale partnerships, standard online grocery fulfilment</w:t>
            </w:r>
          </w:p>
        </w:tc>
        <w:tc>
          <w:tcPr>
            <w:tcW w:w="0" w:type="auto"/>
            <w:vAlign w:val="center"/>
            <w:hideMark/>
          </w:tcPr>
          <w:p w14:paraId="5FF4D42A" w14:textId="77777777" w:rsidR="00A34585" w:rsidRPr="00E04BEB" w:rsidRDefault="00A34585" w:rsidP="00D8136F">
            <w:pPr>
              <w:spacing w:line="360" w:lineRule="auto"/>
              <w:jc w:val="both"/>
              <w:rPr>
                <w:rFonts w:cs="Arial"/>
                <w:sz w:val="20"/>
                <w:szCs w:val="20"/>
              </w:rPr>
            </w:pPr>
            <w:r w:rsidRPr="00E04BEB">
              <w:rPr>
                <w:rFonts w:cs="Arial"/>
                <w:sz w:val="20"/>
                <w:szCs w:val="20"/>
              </w:rPr>
              <w:t>Adjacent innovation leverages existing capabilities in new contexts (Markides, 1997). However, without integrated data analytics, these extensions may offer limited strategic impact due to insufficient ecosystem integration (Adner, 2017).</w:t>
            </w:r>
          </w:p>
        </w:tc>
      </w:tr>
      <w:tr w:rsidR="005235F5" w:rsidRPr="00E04BEB" w14:paraId="3D8D6540" w14:textId="77777777" w:rsidTr="005235F5">
        <w:trPr>
          <w:tblCellSpacing w:w="15" w:type="dxa"/>
        </w:trPr>
        <w:tc>
          <w:tcPr>
            <w:tcW w:w="0" w:type="auto"/>
            <w:vAlign w:val="center"/>
            <w:hideMark/>
          </w:tcPr>
          <w:p w14:paraId="0CEDEDFF" w14:textId="77777777" w:rsidR="00A34585" w:rsidRPr="00E04BEB" w:rsidRDefault="00A34585" w:rsidP="00D8136F">
            <w:pPr>
              <w:spacing w:line="360" w:lineRule="auto"/>
              <w:jc w:val="both"/>
              <w:rPr>
                <w:rFonts w:cs="Arial"/>
                <w:b/>
                <w:bCs/>
                <w:sz w:val="20"/>
                <w:szCs w:val="20"/>
              </w:rPr>
            </w:pPr>
            <w:r w:rsidRPr="00E04BEB">
              <w:rPr>
                <w:rFonts w:cs="Arial"/>
                <w:b/>
                <w:bCs/>
                <w:sz w:val="20"/>
                <w:szCs w:val="20"/>
              </w:rPr>
              <w:t>Transformational Innovation</w:t>
            </w:r>
          </w:p>
        </w:tc>
        <w:tc>
          <w:tcPr>
            <w:tcW w:w="0" w:type="auto"/>
            <w:vAlign w:val="center"/>
            <w:hideMark/>
          </w:tcPr>
          <w:p w14:paraId="1ED017F2" w14:textId="4B1F1979" w:rsidR="00A34585" w:rsidRPr="00E04BEB" w:rsidRDefault="00A34585" w:rsidP="00D8136F">
            <w:pPr>
              <w:spacing w:line="360" w:lineRule="auto"/>
              <w:jc w:val="both"/>
              <w:rPr>
                <w:rFonts w:cs="Arial"/>
                <w:sz w:val="20"/>
                <w:szCs w:val="20"/>
              </w:rPr>
            </w:pPr>
            <w:r w:rsidRPr="00E04BEB">
              <w:rPr>
                <w:rFonts w:cs="Arial"/>
                <w:sz w:val="20"/>
                <w:szCs w:val="20"/>
              </w:rPr>
              <w:t xml:space="preserve">Proposed SmartLife ecosystem with AI-driven </w:t>
            </w:r>
            <w:proofErr w:type="spellStart"/>
            <w:r w:rsidRPr="00E04BEB">
              <w:rPr>
                <w:rFonts w:cs="Arial"/>
                <w:sz w:val="20"/>
                <w:szCs w:val="20"/>
              </w:rPr>
              <w:t>personalisation</w:t>
            </w:r>
            <w:proofErr w:type="spellEnd"/>
            <w:r w:rsidRPr="00E04BEB">
              <w:rPr>
                <w:rFonts w:cs="Arial"/>
                <w:sz w:val="20"/>
                <w:szCs w:val="20"/>
              </w:rPr>
              <w:t xml:space="preserve">, predictive analytics, sustainability intelligence, </w:t>
            </w:r>
            <w:r w:rsidR="000E3089" w:rsidRPr="00E04BEB">
              <w:rPr>
                <w:rFonts w:cs="Arial"/>
                <w:sz w:val="20"/>
                <w:szCs w:val="20"/>
              </w:rPr>
              <w:t xml:space="preserve">and </w:t>
            </w:r>
            <w:r w:rsidRPr="00E04BEB">
              <w:rPr>
                <w:rFonts w:cs="Arial"/>
                <w:sz w:val="20"/>
                <w:szCs w:val="20"/>
              </w:rPr>
              <w:t xml:space="preserve">retail media </w:t>
            </w:r>
            <w:r w:rsidR="00BD6237">
              <w:rPr>
                <w:rFonts w:cs="Arial"/>
                <w:sz w:val="20"/>
                <w:szCs w:val="20"/>
              </w:rPr>
              <w:t>monetization</w:t>
            </w:r>
          </w:p>
        </w:tc>
        <w:tc>
          <w:tcPr>
            <w:tcW w:w="0" w:type="auto"/>
            <w:vAlign w:val="center"/>
            <w:hideMark/>
          </w:tcPr>
          <w:p w14:paraId="30335D41" w14:textId="77777777" w:rsidR="00A34585" w:rsidRPr="00E04BEB" w:rsidRDefault="00A34585" w:rsidP="00D8136F">
            <w:pPr>
              <w:spacing w:line="360" w:lineRule="auto"/>
              <w:jc w:val="both"/>
              <w:rPr>
                <w:rFonts w:cs="Arial"/>
                <w:sz w:val="20"/>
                <w:szCs w:val="20"/>
              </w:rPr>
            </w:pPr>
            <w:r w:rsidRPr="00E04BEB">
              <w:rPr>
                <w:rFonts w:cs="Arial"/>
                <w:sz w:val="20"/>
                <w:szCs w:val="20"/>
              </w:rPr>
              <w:t>Transformational innovation creates new sources of value and business models, aligning with dynamic capabilities (Teece, 2018) and digital transformation theory (Vial, 2019). Evidence suggests that firms with transformational digital capabilities achieve superior performance and resilience (Bharadwaj et al., 2013).</w:t>
            </w:r>
          </w:p>
        </w:tc>
      </w:tr>
    </w:tbl>
    <w:p w14:paraId="2BDDFF0F" w14:textId="77777777" w:rsidR="005F799C" w:rsidRPr="00E04BEB" w:rsidRDefault="005F799C" w:rsidP="00D8136F">
      <w:pPr>
        <w:spacing w:line="360" w:lineRule="auto"/>
        <w:jc w:val="both"/>
        <w:rPr>
          <w:rFonts w:cs="Arial"/>
        </w:rPr>
      </w:pPr>
    </w:p>
    <w:p w14:paraId="02AB1D8B" w14:textId="77777777" w:rsidR="00E04BEB" w:rsidRDefault="00E04BEB" w:rsidP="00D8136F">
      <w:pPr>
        <w:spacing w:line="360" w:lineRule="auto"/>
        <w:jc w:val="both"/>
        <w:rPr>
          <w:rFonts w:cs="Arial"/>
        </w:rPr>
      </w:pPr>
    </w:p>
    <w:p w14:paraId="2139ACD4" w14:textId="77777777" w:rsidR="000500ED" w:rsidRDefault="000500ED" w:rsidP="00D8136F">
      <w:pPr>
        <w:spacing w:line="360" w:lineRule="auto"/>
        <w:jc w:val="both"/>
        <w:rPr>
          <w:rFonts w:cs="Arial"/>
        </w:rPr>
      </w:pPr>
    </w:p>
    <w:p w14:paraId="13BFC769" w14:textId="77777777" w:rsidR="000500ED" w:rsidRDefault="000500ED" w:rsidP="00D8136F">
      <w:pPr>
        <w:spacing w:line="360" w:lineRule="auto"/>
        <w:jc w:val="both"/>
        <w:rPr>
          <w:rFonts w:cs="Arial"/>
        </w:rPr>
      </w:pPr>
    </w:p>
    <w:p w14:paraId="79564B34" w14:textId="2CD1AB73" w:rsidR="007B107F" w:rsidRPr="00E04BEB" w:rsidRDefault="000928DA" w:rsidP="00D8136F">
      <w:pPr>
        <w:spacing w:line="360" w:lineRule="auto"/>
        <w:jc w:val="both"/>
        <w:rPr>
          <w:rFonts w:cs="Arial"/>
          <w:b/>
          <w:bCs/>
        </w:rPr>
      </w:pPr>
      <w:r w:rsidRPr="00E04BEB">
        <w:rPr>
          <w:rFonts w:cs="Arial"/>
          <w:b/>
          <w:bCs/>
        </w:rPr>
        <w:lastRenderedPageBreak/>
        <w:t>1.3. Current Customer Journey Mapping</w:t>
      </w:r>
    </w:p>
    <w:p w14:paraId="7E900418" w14:textId="77777777" w:rsidR="007B107F" w:rsidRPr="00E04BEB" w:rsidRDefault="00037172" w:rsidP="00D8136F">
      <w:pPr>
        <w:spacing w:line="360" w:lineRule="auto"/>
        <w:jc w:val="both"/>
        <w:rPr>
          <w:rFonts w:cs="Arial"/>
        </w:rPr>
      </w:pPr>
      <w:r w:rsidRPr="00E04BEB">
        <w:rPr>
          <w:rFonts w:cs="Arial"/>
        </w:rPr>
        <w:t>Customer Journey Mapping identifies touchpoints, pain points and gain points (Rosenbaum, Otalora and Ramirez, 2017). The typical Morrisons customer journey includes awareness through promotions, consideration via website browsing, purchase in-store or online, post-purchase engagement and loyalty through discounts.</w:t>
      </w:r>
    </w:p>
    <w:p w14:paraId="75FA16CF" w14:textId="77777777" w:rsidR="007B107F" w:rsidRPr="00E04BEB" w:rsidRDefault="00037172" w:rsidP="00D8136F">
      <w:pPr>
        <w:spacing w:line="360" w:lineRule="auto"/>
        <w:jc w:val="both"/>
        <w:rPr>
          <w:rFonts w:cs="Arial"/>
        </w:rPr>
      </w:pPr>
      <w:r w:rsidRPr="00E04BEB">
        <w:rPr>
          <w:rFonts w:cs="Arial"/>
        </w:rPr>
        <w:t>Pain points include limited hyper-</w:t>
      </w:r>
      <w:proofErr w:type="spellStart"/>
      <w:r w:rsidRPr="00E04BEB">
        <w:rPr>
          <w:rFonts w:cs="Arial"/>
        </w:rPr>
        <w:t>personalisation</w:t>
      </w:r>
      <w:proofErr w:type="spellEnd"/>
      <w:r w:rsidRPr="00E04BEB">
        <w:rPr>
          <w:rFonts w:cs="Arial"/>
        </w:rPr>
        <w:t xml:space="preserve">, fragmented omnichannel integration and weak post-purchase engagement. Lemon and Verhoef (2016) </w:t>
      </w:r>
      <w:proofErr w:type="spellStart"/>
      <w:r w:rsidRPr="00E04BEB">
        <w:rPr>
          <w:rFonts w:cs="Arial"/>
        </w:rPr>
        <w:t>emphasise</w:t>
      </w:r>
      <w:proofErr w:type="spellEnd"/>
      <w:r w:rsidRPr="00E04BEB">
        <w:rPr>
          <w:rFonts w:cs="Arial"/>
        </w:rPr>
        <w:t xml:space="preserve"> that integration across channels enhances experience. Current fragmentation limits value co-creation and emotional engagement.</w:t>
      </w:r>
    </w:p>
    <w:p w14:paraId="0ED34556" w14:textId="54C71E33" w:rsidR="00DC2998" w:rsidRPr="00E04BEB" w:rsidRDefault="00DC2998" w:rsidP="00D8136F">
      <w:pPr>
        <w:spacing w:line="360" w:lineRule="auto"/>
        <w:jc w:val="both"/>
        <w:rPr>
          <w:rFonts w:cs="Arial"/>
        </w:rPr>
      </w:pPr>
      <w:r w:rsidRPr="00E04BEB">
        <w:rPr>
          <w:rFonts w:cs="Arial"/>
        </w:rPr>
        <w:t xml:space="preserve">Table </w:t>
      </w:r>
      <w:r w:rsidRPr="00E04BEB">
        <w:rPr>
          <w:rFonts w:cs="Arial"/>
        </w:rPr>
        <w:fldChar w:fldCharType="begin"/>
      </w:r>
      <w:r w:rsidRPr="00E04BEB">
        <w:rPr>
          <w:rFonts w:cs="Arial"/>
        </w:rPr>
        <w:instrText xml:space="preserve"> SEQ Table \* ARABIC </w:instrText>
      </w:r>
      <w:r w:rsidRPr="00E04BEB">
        <w:rPr>
          <w:rFonts w:cs="Arial"/>
        </w:rPr>
        <w:fldChar w:fldCharType="separate"/>
      </w:r>
      <w:r w:rsidR="00747B8B">
        <w:rPr>
          <w:rFonts w:cs="Arial"/>
          <w:noProof/>
        </w:rPr>
        <w:t>2</w:t>
      </w:r>
      <w:r w:rsidRPr="00E04BEB">
        <w:rPr>
          <w:rFonts w:cs="Arial"/>
        </w:rPr>
        <w:fldChar w:fldCharType="end"/>
      </w:r>
      <w:r w:rsidRPr="00E04BEB">
        <w:rPr>
          <w:rFonts w:cs="Arial"/>
        </w:rPr>
        <w:t>.Customer Journey Map</w:t>
      </w:r>
    </w:p>
    <w:p w14:paraId="67478226" w14:textId="66E70BBE" w:rsidR="00A66D0C" w:rsidRPr="00E04BEB" w:rsidRDefault="00DC2998" w:rsidP="00D8136F">
      <w:pPr>
        <w:spacing w:line="360" w:lineRule="auto"/>
        <w:jc w:val="both"/>
        <w:rPr>
          <w:rFonts w:cs="Arial"/>
        </w:rPr>
      </w:pPr>
      <w:r w:rsidRPr="00E04BEB">
        <w:rPr>
          <w:rFonts w:cs="Arial"/>
          <w:noProof/>
        </w:rPr>
        <w:drawing>
          <wp:inline distT="0" distB="0" distL="0" distR="0" wp14:anchorId="48BA668B" wp14:editId="58EB66CC">
            <wp:extent cx="5670627" cy="3006090"/>
            <wp:effectExtent l="0" t="0" r="6350" b="3810"/>
            <wp:docPr id="25786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866888" name="Picture 257866888"/>
                    <pic:cNvPicPr/>
                  </pic:nvPicPr>
                  <pic:blipFill rotWithShape="1">
                    <a:blip r:embed="rId9"/>
                    <a:srcRect l="3043" t="18815" r="3307" b="5233"/>
                    <a:stretch>
                      <a:fillRect/>
                    </a:stretch>
                  </pic:blipFill>
                  <pic:spPr bwMode="auto">
                    <a:xfrm>
                      <a:off x="0" y="0"/>
                      <a:ext cx="5670627" cy="3006090"/>
                    </a:xfrm>
                    <a:prstGeom prst="rect">
                      <a:avLst/>
                    </a:prstGeom>
                    <a:ln>
                      <a:noFill/>
                    </a:ln>
                    <a:extLst>
                      <a:ext uri="{53640926-AAD7-44D8-BBD7-CCE9431645EC}">
                        <a14:shadowObscured xmlns:a14="http://schemas.microsoft.com/office/drawing/2010/main"/>
                      </a:ext>
                    </a:extLst>
                  </pic:spPr>
                </pic:pic>
              </a:graphicData>
            </a:graphic>
          </wp:inline>
        </w:drawing>
      </w:r>
      <w:r w:rsidR="00A66D0C" w:rsidRPr="00E04BEB">
        <w:rPr>
          <w:rFonts w:cs="Arial"/>
        </w:rPr>
        <w:t xml:space="preserve"> </w:t>
      </w:r>
    </w:p>
    <w:p w14:paraId="3E617A03" w14:textId="70C1E034" w:rsidR="00175C09" w:rsidRPr="00E04BEB" w:rsidRDefault="00175C09" w:rsidP="00D8136F">
      <w:pPr>
        <w:spacing w:line="360" w:lineRule="auto"/>
        <w:jc w:val="both"/>
        <w:rPr>
          <w:rFonts w:cs="Arial"/>
        </w:rPr>
      </w:pPr>
      <w:r w:rsidRPr="00E04BEB">
        <w:rPr>
          <w:rFonts w:cs="Arial"/>
        </w:rPr>
        <w:t>The identified pain points within the Morrisons customer journey</w:t>
      </w:r>
      <w:r w:rsidR="000500ED">
        <w:rPr>
          <w:rFonts w:cs="Arial"/>
        </w:rPr>
        <w:t>,</w:t>
      </w:r>
      <w:r w:rsidRPr="00E04BEB">
        <w:rPr>
          <w:rFonts w:cs="Arial"/>
        </w:rPr>
        <w:t xml:space="preserve"> including checkout delays, limited </w:t>
      </w:r>
      <w:proofErr w:type="spellStart"/>
      <w:r w:rsidRPr="00E04BEB">
        <w:rPr>
          <w:rFonts w:cs="Arial"/>
        </w:rPr>
        <w:t>personalisation</w:t>
      </w:r>
      <w:proofErr w:type="spellEnd"/>
      <w:r w:rsidR="00E04BEB">
        <w:rPr>
          <w:rFonts w:cs="Arial"/>
        </w:rPr>
        <w:t>,</w:t>
      </w:r>
      <w:r w:rsidRPr="00E04BEB">
        <w:rPr>
          <w:rFonts w:cs="Arial"/>
        </w:rPr>
        <w:t xml:space="preserve"> and weak post-purchase engagement</w:t>
      </w:r>
      <w:r w:rsidR="000500ED">
        <w:rPr>
          <w:rFonts w:cs="Arial"/>
        </w:rPr>
        <w:t>,</w:t>
      </w:r>
      <w:r w:rsidRPr="00E04BEB">
        <w:rPr>
          <w:rFonts w:cs="Arial"/>
        </w:rPr>
        <w:t xml:space="preserve"> significantly influence overall customer experience. Lemon and Verhoef (2016) argue that customer experience is cumulative across touchpoints; therefore, friction at key stages such as purchase and post-purchase disproportionately affects satisfaction and loyalty. For example, queue waiting times and digital navigation limitations increase cognitive and emotional effort, reducing perceived value.</w:t>
      </w:r>
    </w:p>
    <w:p w14:paraId="3C92A91F" w14:textId="77777777" w:rsidR="00175C09" w:rsidRPr="00E04BEB" w:rsidRDefault="00175C09" w:rsidP="00D8136F">
      <w:pPr>
        <w:spacing w:line="360" w:lineRule="auto"/>
        <w:jc w:val="both"/>
        <w:rPr>
          <w:rFonts w:cs="Arial"/>
        </w:rPr>
      </w:pPr>
      <w:r w:rsidRPr="00E04BEB">
        <w:rPr>
          <w:rFonts w:cs="Arial"/>
        </w:rPr>
        <w:lastRenderedPageBreak/>
        <w:t>Conversely, gain points such as loyalty rewards and competitive pricing enhance functional value but remain insufficient to create strong emotional differentiation. According to Touchpoint Theory, each interaction contributes to overall brand perception, meaning poorly integrated digital touchpoints weaken experiential continuity.</w:t>
      </w:r>
    </w:p>
    <w:p w14:paraId="65D4C591" w14:textId="709EA1BD" w:rsidR="00175C09" w:rsidRPr="00E04BEB" w:rsidRDefault="00175C09" w:rsidP="00D8136F">
      <w:pPr>
        <w:spacing w:line="360" w:lineRule="auto"/>
        <w:jc w:val="both"/>
        <w:rPr>
          <w:rFonts w:cs="Arial"/>
        </w:rPr>
      </w:pPr>
      <w:r w:rsidRPr="00E04BEB">
        <w:rPr>
          <w:rFonts w:cs="Arial"/>
        </w:rPr>
        <w:t xml:space="preserve">Service-Dominant Logic (Vargo and Lusch, 2004) further suggests that value is co-created through interaction rather than embedded in products alone. Therefore, digital opportunities such as AI-powered </w:t>
      </w:r>
      <w:proofErr w:type="spellStart"/>
      <w:r w:rsidRPr="00E04BEB">
        <w:rPr>
          <w:rFonts w:cs="Arial"/>
        </w:rPr>
        <w:t>personalisation</w:t>
      </w:r>
      <w:proofErr w:type="spellEnd"/>
      <w:r w:rsidRPr="00E04BEB">
        <w:rPr>
          <w:rFonts w:cs="Arial"/>
        </w:rPr>
        <w:t>, predictive recommendations</w:t>
      </w:r>
      <w:r w:rsidR="00073821" w:rsidRPr="00E04BEB">
        <w:rPr>
          <w:rFonts w:cs="Arial"/>
        </w:rPr>
        <w:t>,</w:t>
      </w:r>
      <w:r w:rsidRPr="00E04BEB">
        <w:rPr>
          <w:rFonts w:cs="Arial"/>
        </w:rPr>
        <w:t xml:space="preserve"> and automated support systems enable customers to actively co-create value. By improving digital integration across touchpoints, Morrisons can shift from transactional efficiency toward relational value creation, strengthening long-term loyalty.</w:t>
      </w:r>
    </w:p>
    <w:p w14:paraId="29AD55CA" w14:textId="6CF53069" w:rsidR="00A210C8" w:rsidRPr="00E04BEB" w:rsidRDefault="00037172" w:rsidP="00D8136F">
      <w:pPr>
        <w:spacing w:line="360" w:lineRule="auto"/>
        <w:jc w:val="both"/>
        <w:rPr>
          <w:rFonts w:cs="Arial"/>
          <w:b/>
          <w:bCs/>
        </w:rPr>
      </w:pPr>
      <w:r w:rsidRPr="00E04BEB">
        <w:rPr>
          <w:rFonts w:cs="Arial"/>
          <w:b/>
          <w:bCs/>
        </w:rPr>
        <w:t>Part 2 – Proposed Digital Transformation Initiative: SmartLife</w:t>
      </w:r>
    </w:p>
    <w:p w14:paraId="3D4A9298" w14:textId="1537D431" w:rsidR="00DC2AF9" w:rsidRPr="00DC2AF9" w:rsidRDefault="00DC2AF9" w:rsidP="00D8136F">
      <w:pPr>
        <w:spacing w:line="360" w:lineRule="auto"/>
        <w:jc w:val="both"/>
        <w:rPr>
          <w:rFonts w:cs="Arial"/>
          <w:lang w:val="en-GB"/>
        </w:rPr>
      </w:pPr>
      <w:r w:rsidRPr="00DC2AF9">
        <w:rPr>
          <w:rFonts w:cs="Arial"/>
          <w:lang w:val="en-GB"/>
        </w:rPr>
        <w:t xml:space="preserve">The SmartLife initiative proposes an AI-powered personalisation ecosystem integrated into the Morrisons mobile application and supply chain systems. </w:t>
      </w:r>
      <w:r w:rsidR="00A210C8" w:rsidRPr="00E04BEB">
        <w:rPr>
          <w:rFonts w:cs="Arial"/>
        </w:rPr>
        <w:t>This initiative aims</w:t>
      </w:r>
      <w:r w:rsidRPr="00DC2AF9">
        <w:rPr>
          <w:rFonts w:cs="Arial"/>
          <w:lang w:val="en-GB"/>
        </w:rPr>
        <w:t xml:space="preserve"> to improve </w:t>
      </w:r>
      <w:r w:rsidR="00E04BEB" w:rsidRPr="00E04BEB">
        <w:rPr>
          <w:rFonts w:cs="Arial"/>
        </w:rPr>
        <w:t>customer</w:t>
      </w:r>
      <w:r w:rsidR="00A210C8" w:rsidRPr="00E04BEB">
        <w:rPr>
          <w:rFonts w:cs="Arial"/>
        </w:rPr>
        <w:t xml:space="preserve"> experience, increase operational efficiency, and strengthen Morrisons' competitiveness </w:t>
      </w:r>
      <w:r w:rsidRPr="00DC2AF9">
        <w:rPr>
          <w:rFonts w:cs="Arial"/>
          <w:lang w:val="en-GB"/>
        </w:rPr>
        <w:t xml:space="preserve">in the UK grocery market. According to Davenport and </w:t>
      </w:r>
      <w:proofErr w:type="spellStart"/>
      <w:r w:rsidRPr="00DC2AF9">
        <w:rPr>
          <w:rFonts w:cs="Arial"/>
          <w:lang w:val="en-GB"/>
        </w:rPr>
        <w:t>Ronanki</w:t>
      </w:r>
      <w:proofErr w:type="spellEnd"/>
      <w:r w:rsidRPr="00DC2AF9">
        <w:rPr>
          <w:rFonts w:cs="Arial"/>
          <w:lang w:val="en-GB"/>
        </w:rPr>
        <w:t xml:space="preserve"> (2018), artificial intelligence initiatives should focus on delivering clear and measurable business value rather than purely experimental technological innovation. Therefore, SmartLife is designed to address key customer journey challenges identified in the analysis, including limited personalisation, inefficient checkout processes and weak digital engagement.</w:t>
      </w:r>
    </w:p>
    <w:p w14:paraId="70E6A2F6" w14:textId="7F9007E3" w:rsidR="00DC2AF9" w:rsidRPr="00DC2AF9" w:rsidRDefault="00DC2AF9" w:rsidP="00D8136F">
      <w:pPr>
        <w:spacing w:line="360" w:lineRule="auto"/>
        <w:jc w:val="both"/>
        <w:rPr>
          <w:rFonts w:cs="Arial"/>
          <w:lang w:val="en-GB"/>
        </w:rPr>
      </w:pPr>
      <w:r w:rsidRPr="00DC2AF9">
        <w:rPr>
          <w:rFonts w:cs="Arial"/>
          <w:lang w:val="en-GB"/>
        </w:rPr>
        <w:t xml:space="preserve">Currently, Morrisons has strong operational capabilities through its vertically integrated supply chain and fresh food offering. However, compared with competitors such as Tesco, Morrisons has a less developed digital personalisation ecosystem. Tesco’s Clubcard programme uses customer data analytics to provide personalised promotions and targeted discounts, increasing customer engagement and loyalty (Lemon and Verhoef, 2016). Implementing SmartLife would allow Morrisons to develop similar digital capabilities while also highlighting its strengths in fresh food quality and </w:t>
      </w:r>
      <w:r w:rsidR="00A210C8" w:rsidRPr="00E04BEB">
        <w:rPr>
          <w:rFonts w:cs="Arial"/>
        </w:rPr>
        <w:t>transparency in sustainability</w:t>
      </w:r>
      <w:r w:rsidRPr="00DC2AF9">
        <w:rPr>
          <w:rFonts w:cs="Arial"/>
          <w:lang w:val="en-GB"/>
        </w:rPr>
        <w:t>.</w:t>
      </w:r>
    </w:p>
    <w:p w14:paraId="5B06BE16" w14:textId="77777777" w:rsidR="00DC2AF9" w:rsidRPr="00DC2AF9" w:rsidRDefault="00DC2AF9" w:rsidP="00D8136F">
      <w:pPr>
        <w:spacing w:line="360" w:lineRule="auto"/>
        <w:jc w:val="both"/>
        <w:rPr>
          <w:rFonts w:cs="Arial"/>
          <w:lang w:val="en-GB"/>
        </w:rPr>
      </w:pPr>
      <w:r w:rsidRPr="00DC2AF9">
        <w:rPr>
          <w:rFonts w:cs="Arial"/>
          <w:lang w:val="en-GB"/>
        </w:rPr>
        <w:t xml:space="preserve">The SmartLife platform would include several digital features designed to enhance the customer journey. Predictive shopping lists would use machine learning to suggest frequently purchased items based on past shopping behaviour. Personalised pricing and targeted discounts would improve perceived value and strengthen customer loyalty. AI-enabled meal planning could recommend recipes using purchased ingredients, </w:t>
      </w:r>
      <w:r w:rsidRPr="00DC2AF9">
        <w:rPr>
          <w:rFonts w:cs="Arial"/>
          <w:lang w:val="en-GB"/>
        </w:rPr>
        <w:lastRenderedPageBreak/>
        <w:t>encouraging additional purchases while reducing food waste. In addition, a sustainability dashboard would display the environmental impact of purchases, responding to increasing consumer demand for transparency and responsible sourcing. Finally, scan-and-go checkout technology would reduce queue times and improve in-store convenience. These improvements support a more seamless and personalised customer experience across digital and physical touchpoints.</w:t>
      </w:r>
    </w:p>
    <w:p w14:paraId="2CB7429C" w14:textId="77777777" w:rsidR="00DC2AF9" w:rsidRPr="00E04BEB" w:rsidRDefault="00DC2AF9" w:rsidP="00D8136F">
      <w:pPr>
        <w:spacing w:line="360" w:lineRule="auto"/>
        <w:jc w:val="both"/>
        <w:rPr>
          <w:rFonts w:cs="Arial"/>
        </w:rPr>
      </w:pPr>
      <w:r w:rsidRPr="00DC2AF9">
        <w:rPr>
          <w:rFonts w:cs="Arial"/>
          <w:lang w:val="en-GB"/>
        </w:rPr>
        <w:t>Strategically, SmartLife represents transformational innovation within the Innovation Ambition Matrix because it introduces new digital capabilities and data-driven services that extend beyond Morrisons’ existing operational improvements (</w:t>
      </w:r>
      <w:proofErr w:type="spellStart"/>
      <w:r w:rsidRPr="00DC2AF9">
        <w:rPr>
          <w:rFonts w:cs="Arial"/>
          <w:lang w:val="en-GB"/>
        </w:rPr>
        <w:t>Nagji</w:t>
      </w:r>
      <w:proofErr w:type="spellEnd"/>
      <w:r w:rsidRPr="00DC2AF9">
        <w:rPr>
          <w:rFonts w:cs="Arial"/>
          <w:lang w:val="en-GB"/>
        </w:rPr>
        <w:t xml:space="preserve"> and Tuff, 2012). By integrating artificial intelligence and customer data analytics into its retail ecosystem, Morrisons can enhance its business model and strengthen long-term competitiveness in an increasingly digital grocery market.</w:t>
      </w:r>
    </w:p>
    <w:p w14:paraId="4EAA69C1" w14:textId="0E28C506" w:rsidR="00767AB8" w:rsidRPr="00E04BEB" w:rsidRDefault="00C66131" w:rsidP="00D8136F">
      <w:pPr>
        <w:spacing w:line="360" w:lineRule="auto"/>
        <w:jc w:val="both"/>
        <w:rPr>
          <w:rFonts w:cs="Arial"/>
          <w:lang w:val="en-GB"/>
        </w:rPr>
      </w:pPr>
      <w:r w:rsidRPr="00E04BEB">
        <w:rPr>
          <w:rFonts w:cs="Arial"/>
        </w:rPr>
        <w:t xml:space="preserve">For example, when a customer opens the Morrisons mobile application, SmartLife analyses their previous purchases and generates a predictive shopping list for the week. The system may suggest commonly purchased items such as milk, vegetables and bread, while also recommending additional ingredients for recipes based on the customer’s preferences. The customer may receive </w:t>
      </w:r>
      <w:proofErr w:type="spellStart"/>
      <w:r w:rsidRPr="00E04BEB">
        <w:rPr>
          <w:rFonts w:cs="Arial"/>
        </w:rPr>
        <w:t>personalised</w:t>
      </w:r>
      <w:proofErr w:type="spellEnd"/>
      <w:r w:rsidRPr="00E04BEB">
        <w:rPr>
          <w:rFonts w:cs="Arial"/>
        </w:rPr>
        <w:t xml:space="preserve"> discounts on frequently purchased products, increasing the likelihood of purchase and improving perceived value. While shopping in-store, the customer can use scan-and-go technology to scan items with their phone and complete the transaction without waiting in checkout queues. After the purchase, the application provides meal suggestions and sustainability insights based on the groceries bought. This integrated digital experience enhances convenience, </w:t>
      </w:r>
      <w:proofErr w:type="spellStart"/>
      <w:r w:rsidRPr="00E04BEB">
        <w:rPr>
          <w:rFonts w:cs="Arial"/>
        </w:rPr>
        <w:t>personalisation</w:t>
      </w:r>
      <w:proofErr w:type="spellEnd"/>
      <w:r w:rsidRPr="00E04BEB">
        <w:rPr>
          <w:rFonts w:cs="Arial"/>
        </w:rPr>
        <w:t xml:space="preserve"> and engagement across the entire customer journey (Verhoef et al., 2021).</w:t>
      </w:r>
    </w:p>
    <w:p w14:paraId="2B6DFB0A" w14:textId="780C5B9E" w:rsidR="008623C1" w:rsidRPr="00E04BEB" w:rsidRDefault="00F55C38" w:rsidP="00D8136F">
      <w:pPr>
        <w:spacing w:line="360" w:lineRule="auto"/>
        <w:jc w:val="both"/>
        <w:rPr>
          <w:rFonts w:cs="Arial"/>
          <w:b/>
          <w:bCs/>
        </w:rPr>
      </w:pPr>
      <w:r w:rsidRPr="00E04BEB">
        <w:rPr>
          <w:rFonts w:cs="Arial"/>
          <w:b/>
          <w:bCs/>
        </w:rPr>
        <w:t>2.1 Enhanc</w:t>
      </w:r>
      <w:r w:rsidR="008A269C" w:rsidRPr="00E04BEB">
        <w:rPr>
          <w:rFonts w:cs="Arial"/>
          <w:b/>
          <w:bCs/>
        </w:rPr>
        <w:t xml:space="preserve">ing </w:t>
      </w:r>
      <w:proofErr w:type="gramStart"/>
      <w:r w:rsidR="00B21BED">
        <w:rPr>
          <w:rFonts w:cs="Arial"/>
          <w:b/>
          <w:bCs/>
        </w:rPr>
        <w:t>t</w:t>
      </w:r>
      <w:r w:rsidR="008A269C" w:rsidRPr="00E04BEB">
        <w:rPr>
          <w:rFonts w:cs="Arial"/>
          <w:b/>
          <w:bCs/>
        </w:rPr>
        <w:t>he Customer</w:t>
      </w:r>
      <w:proofErr w:type="gramEnd"/>
      <w:r w:rsidR="008A269C" w:rsidRPr="00E04BEB">
        <w:rPr>
          <w:rFonts w:cs="Arial"/>
          <w:b/>
          <w:bCs/>
        </w:rPr>
        <w:t xml:space="preserve"> Journey with Digital </w:t>
      </w:r>
      <w:r w:rsidR="00844608" w:rsidRPr="00E04BEB">
        <w:rPr>
          <w:rFonts w:cs="Arial"/>
          <w:b/>
          <w:bCs/>
        </w:rPr>
        <w:t>Innovation</w:t>
      </w:r>
    </w:p>
    <w:p w14:paraId="04DFDB03" w14:textId="7E29FA23" w:rsidR="004475FE" w:rsidRPr="00E04BEB" w:rsidRDefault="008623C1" w:rsidP="00D8136F">
      <w:pPr>
        <w:spacing w:line="360" w:lineRule="auto"/>
        <w:jc w:val="both"/>
        <w:rPr>
          <w:rFonts w:cs="Arial"/>
        </w:rPr>
      </w:pPr>
      <w:r w:rsidRPr="00E04BEB">
        <w:rPr>
          <w:rFonts w:cs="Arial"/>
        </w:rPr>
        <w:t xml:space="preserve">The SmartLife future customer journey integrates artificial intelligence and digital </w:t>
      </w:r>
      <w:proofErr w:type="spellStart"/>
      <w:r w:rsidRPr="00E04BEB">
        <w:rPr>
          <w:rFonts w:cs="Arial"/>
        </w:rPr>
        <w:t>personalisation</w:t>
      </w:r>
      <w:proofErr w:type="spellEnd"/>
      <w:r w:rsidRPr="00E04BEB">
        <w:rPr>
          <w:rFonts w:cs="Arial"/>
        </w:rPr>
        <w:t xml:space="preserve"> across multiple customer touchpoints. AI-driven promotions improve engagement during the awareness stage, predictive basket suggestions support decision-making during consideration, and scan-and-go technology reduces checkout friction during purchase. Post-purchase engagement is enhanced through meal planning recommendations and sustainability tracking, while gamified rewards strengthen customer </w:t>
      </w:r>
      <w:r w:rsidRPr="00E04BEB">
        <w:rPr>
          <w:rFonts w:cs="Arial"/>
        </w:rPr>
        <w:lastRenderedPageBreak/>
        <w:t>loyalty and long-term engagement (Lemon and Verhoef, 2016; Rosenbaum, Otalora and Ramirez, 2017).</w:t>
      </w:r>
    </w:p>
    <w:p w14:paraId="65AB8FB6" w14:textId="6E641038" w:rsidR="00705D6B" w:rsidRDefault="00705D6B" w:rsidP="00D8136F">
      <w:pPr>
        <w:pStyle w:val="Caption"/>
        <w:keepNext/>
        <w:jc w:val="both"/>
      </w:pPr>
      <w:r>
        <w:t xml:space="preserve">Table </w:t>
      </w:r>
      <w:r>
        <w:fldChar w:fldCharType="begin"/>
      </w:r>
      <w:r>
        <w:instrText xml:space="preserve"> SEQ Table \* ARABIC </w:instrText>
      </w:r>
      <w:r>
        <w:fldChar w:fldCharType="separate"/>
      </w:r>
      <w:r w:rsidR="00747B8B">
        <w:rPr>
          <w:noProof/>
        </w:rPr>
        <w:t>3</w:t>
      </w:r>
      <w:r>
        <w:rPr>
          <w:noProof/>
        </w:rPr>
        <w:fldChar w:fldCharType="end"/>
      </w:r>
      <w:r>
        <w:t>. Post SmartLife Customer Journey 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6"/>
        <w:gridCol w:w="1367"/>
        <w:gridCol w:w="1774"/>
        <w:gridCol w:w="1276"/>
        <w:gridCol w:w="1381"/>
        <w:gridCol w:w="1396"/>
      </w:tblGrid>
      <w:tr w:rsidR="00E04BEB" w:rsidRPr="00E04BEB" w14:paraId="18A12075" w14:textId="77777777" w:rsidTr="00305DDB">
        <w:trPr>
          <w:tblHeader/>
          <w:tblCellSpacing w:w="15" w:type="dxa"/>
        </w:trPr>
        <w:tc>
          <w:tcPr>
            <w:tcW w:w="0" w:type="auto"/>
            <w:vAlign w:val="center"/>
            <w:hideMark/>
          </w:tcPr>
          <w:p w14:paraId="60DCD384"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Stage</w:t>
            </w:r>
          </w:p>
        </w:tc>
        <w:tc>
          <w:tcPr>
            <w:tcW w:w="0" w:type="auto"/>
            <w:vAlign w:val="center"/>
            <w:hideMark/>
          </w:tcPr>
          <w:p w14:paraId="12AB5D1A"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Awareness</w:t>
            </w:r>
          </w:p>
        </w:tc>
        <w:tc>
          <w:tcPr>
            <w:tcW w:w="0" w:type="auto"/>
            <w:vAlign w:val="center"/>
            <w:hideMark/>
          </w:tcPr>
          <w:p w14:paraId="531F625F"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Consideration</w:t>
            </w:r>
          </w:p>
        </w:tc>
        <w:tc>
          <w:tcPr>
            <w:tcW w:w="0" w:type="auto"/>
            <w:vAlign w:val="center"/>
            <w:hideMark/>
          </w:tcPr>
          <w:p w14:paraId="760DABA1"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Purchase</w:t>
            </w:r>
          </w:p>
        </w:tc>
        <w:tc>
          <w:tcPr>
            <w:tcW w:w="0" w:type="auto"/>
            <w:vAlign w:val="center"/>
            <w:hideMark/>
          </w:tcPr>
          <w:p w14:paraId="057E2685"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Post-Purchase</w:t>
            </w:r>
          </w:p>
        </w:tc>
        <w:tc>
          <w:tcPr>
            <w:tcW w:w="0" w:type="auto"/>
            <w:vAlign w:val="center"/>
            <w:hideMark/>
          </w:tcPr>
          <w:p w14:paraId="53986680"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Loyalty &amp; Engagement</w:t>
            </w:r>
          </w:p>
        </w:tc>
      </w:tr>
      <w:tr w:rsidR="00E04BEB" w:rsidRPr="00E04BEB" w14:paraId="44D00C29" w14:textId="77777777" w:rsidTr="00305DDB">
        <w:trPr>
          <w:tblCellSpacing w:w="15" w:type="dxa"/>
        </w:trPr>
        <w:tc>
          <w:tcPr>
            <w:tcW w:w="0" w:type="auto"/>
            <w:vAlign w:val="center"/>
            <w:hideMark/>
          </w:tcPr>
          <w:p w14:paraId="7866E7D1"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TOUCHPOINT</w:t>
            </w:r>
          </w:p>
        </w:tc>
        <w:tc>
          <w:tcPr>
            <w:tcW w:w="0" w:type="auto"/>
            <w:vAlign w:val="center"/>
            <w:hideMark/>
          </w:tcPr>
          <w:p w14:paraId="1ED8296D"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Morrisons mobile app, email promotions, social media</w:t>
            </w:r>
          </w:p>
        </w:tc>
        <w:tc>
          <w:tcPr>
            <w:tcW w:w="0" w:type="auto"/>
            <w:vAlign w:val="center"/>
            <w:hideMark/>
          </w:tcPr>
          <w:p w14:paraId="65B9EEAC"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Morrisons website &amp; app, AI shopping assistant</w:t>
            </w:r>
          </w:p>
        </w:tc>
        <w:tc>
          <w:tcPr>
            <w:tcW w:w="0" w:type="auto"/>
            <w:vAlign w:val="center"/>
            <w:hideMark/>
          </w:tcPr>
          <w:p w14:paraId="29061F8B"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Scan-and-go mobile checkout, online payment</w:t>
            </w:r>
          </w:p>
        </w:tc>
        <w:tc>
          <w:tcPr>
            <w:tcW w:w="0" w:type="auto"/>
            <w:vAlign w:val="center"/>
            <w:hideMark/>
          </w:tcPr>
          <w:p w14:paraId="6AF4CFEA"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AI meal planner within the app</w:t>
            </w:r>
          </w:p>
        </w:tc>
        <w:tc>
          <w:tcPr>
            <w:tcW w:w="0" w:type="auto"/>
            <w:vAlign w:val="center"/>
            <w:hideMark/>
          </w:tcPr>
          <w:p w14:paraId="4CD93B98"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Sustainability dashboard, loyalty programme</w:t>
            </w:r>
          </w:p>
        </w:tc>
      </w:tr>
      <w:tr w:rsidR="00E04BEB" w:rsidRPr="00E04BEB" w14:paraId="69E7D700" w14:textId="77777777" w:rsidTr="00305DDB">
        <w:trPr>
          <w:tblCellSpacing w:w="15" w:type="dxa"/>
        </w:trPr>
        <w:tc>
          <w:tcPr>
            <w:tcW w:w="0" w:type="auto"/>
            <w:vAlign w:val="center"/>
            <w:hideMark/>
          </w:tcPr>
          <w:p w14:paraId="7C6F67D8"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ACTION</w:t>
            </w:r>
          </w:p>
        </w:tc>
        <w:tc>
          <w:tcPr>
            <w:tcW w:w="0" w:type="auto"/>
            <w:vAlign w:val="center"/>
            <w:hideMark/>
          </w:tcPr>
          <w:p w14:paraId="58EFB956"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Customer receives personalised grocery promotions while browsing phone or email</w:t>
            </w:r>
          </w:p>
        </w:tc>
        <w:tc>
          <w:tcPr>
            <w:tcW w:w="0" w:type="auto"/>
            <w:vAlign w:val="center"/>
            <w:hideMark/>
          </w:tcPr>
          <w:p w14:paraId="7FA5F96C"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Customer plans weekly groceries and checks available products</w:t>
            </w:r>
          </w:p>
        </w:tc>
        <w:tc>
          <w:tcPr>
            <w:tcW w:w="0" w:type="auto"/>
            <w:vAlign w:val="center"/>
            <w:hideMark/>
          </w:tcPr>
          <w:p w14:paraId="1D5E94A1"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Customer selects items and completes purchase in-store or online</w:t>
            </w:r>
          </w:p>
        </w:tc>
        <w:tc>
          <w:tcPr>
            <w:tcW w:w="0" w:type="auto"/>
            <w:vAlign w:val="center"/>
            <w:hideMark/>
          </w:tcPr>
          <w:p w14:paraId="5078A9A5"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 xml:space="preserve">Customer reviews </w:t>
            </w:r>
            <w:proofErr w:type="gramStart"/>
            <w:r w:rsidRPr="00315AB4">
              <w:rPr>
                <w:rFonts w:cs="Arial"/>
                <w:sz w:val="20"/>
                <w:szCs w:val="20"/>
                <w:lang w:val="en-GB"/>
              </w:rPr>
              <w:t>purchases</w:t>
            </w:r>
            <w:proofErr w:type="gramEnd"/>
            <w:r w:rsidRPr="00315AB4">
              <w:rPr>
                <w:rFonts w:cs="Arial"/>
                <w:sz w:val="20"/>
                <w:szCs w:val="20"/>
                <w:lang w:val="en-GB"/>
              </w:rPr>
              <w:t xml:space="preserve"> and prepares meals using suggested recipes</w:t>
            </w:r>
          </w:p>
        </w:tc>
        <w:tc>
          <w:tcPr>
            <w:tcW w:w="0" w:type="auto"/>
            <w:vAlign w:val="center"/>
            <w:hideMark/>
          </w:tcPr>
          <w:p w14:paraId="401111E2"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Customer interacts with Morrisons app and collects rewards</w:t>
            </w:r>
          </w:p>
        </w:tc>
      </w:tr>
      <w:tr w:rsidR="00E04BEB" w:rsidRPr="00E04BEB" w14:paraId="285987D9" w14:textId="77777777" w:rsidTr="00305DDB">
        <w:trPr>
          <w:tblCellSpacing w:w="15" w:type="dxa"/>
        </w:trPr>
        <w:tc>
          <w:tcPr>
            <w:tcW w:w="0" w:type="auto"/>
            <w:vAlign w:val="center"/>
            <w:hideMark/>
          </w:tcPr>
          <w:p w14:paraId="7E301B46"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EXPERIENCE / GAINS</w:t>
            </w:r>
          </w:p>
        </w:tc>
        <w:tc>
          <w:tcPr>
            <w:tcW w:w="0" w:type="auto"/>
            <w:vAlign w:val="center"/>
            <w:hideMark/>
          </w:tcPr>
          <w:p w14:paraId="16934B70"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Relevant offers and personalised deals</w:t>
            </w:r>
          </w:p>
        </w:tc>
        <w:tc>
          <w:tcPr>
            <w:tcW w:w="0" w:type="auto"/>
            <w:vAlign w:val="center"/>
            <w:hideMark/>
          </w:tcPr>
          <w:p w14:paraId="2BC1B6AB"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Faster planning and convenient shopping preparation</w:t>
            </w:r>
          </w:p>
        </w:tc>
        <w:tc>
          <w:tcPr>
            <w:tcW w:w="0" w:type="auto"/>
            <w:vAlign w:val="center"/>
            <w:hideMark/>
          </w:tcPr>
          <w:p w14:paraId="418993B0"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Reduced waiting time and smoother checkout experience</w:t>
            </w:r>
          </w:p>
        </w:tc>
        <w:tc>
          <w:tcPr>
            <w:tcW w:w="0" w:type="auto"/>
            <w:vAlign w:val="center"/>
            <w:hideMark/>
          </w:tcPr>
          <w:p w14:paraId="55F3B169"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Convenience and reduced food waste</w:t>
            </w:r>
          </w:p>
        </w:tc>
        <w:tc>
          <w:tcPr>
            <w:tcW w:w="0" w:type="auto"/>
            <w:vAlign w:val="center"/>
            <w:hideMark/>
          </w:tcPr>
          <w:p w14:paraId="00E9E742"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Emotional engagement and sustainability awareness</w:t>
            </w:r>
          </w:p>
        </w:tc>
      </w:tr>
      <w:tr w:rsidR="00E04BEB" w:rsidRPr="00E04BEB" w14:paraId="5AA0254B" w14:textId="77777777" w:rsidTr="00305DDB">
        <w:trPr>
          <w:tblCellSpacing w:w="15" w:type="dxa"/>
        </w:trPr>
        <w:tc>
          <w:tcPr>
            <w:tcW w:w="0" w:type="auto"/>
            <w:vAlign w:val="center"/>
            <w:hideMark/>
          </w:tcPr>
          <w:p w14:paraId="0DBD6481" w14:textId="77777777" w:rsidR="00315AB4" w:rsidRPr="00315AB4" w:rsidRDefault="00315AB4" w:rsidP="00D8136F">
            <w:pPr>
              <w:spacing w:line="360" w:lineRule="auto"/>
              <w:jc w:val="both"/>
              <w:rPr>
                <w:rFonts w:cs="Arial"/>
                <w:b/>
                <w:bCs/>
                <w:sz w:val="20"/>
                <w:szCs w:val="20"/>
                <w:lang w:val="en-GB"/>
              </w:rPr>
            </w:pPr>
            <w:r w:rsidRPr="00315AB4">
              <w:rPr>
                <w:rFonts w:cs="Arial"/>
                <w:b/>
                <w:bCs/>
                <w:sz w:val="20"/>
                <w:szCs w:val="20"/>
                <w:lang w:val="en-GB"/>
              </w:rPr>
              <w:t>BUSINESS VALUE</w:t>
            </w:r>
          </w:p>
        </w:tc>
        <w:tc>
          <w:tcPr>
            <w:tcW w:w="0" w:type="auto"/>
            <w:vAlign w:val="center"/>
            <w:hideMark/>
          </w:tcPr>
          <w:p w14:paraId="35C57195"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Higher engagement and targeted marketing efficiency</w:t>
            </w:r>
          </w:p>
        </w:tc>
        <w:tc>
          <w:tcPr>
            <w:tcW w:w="0" w:type="auto"/>
            <w:vAlign w:val="center"/>
            <w:hideMark/>
          </w:tcPr>
          <w:p w14:paraId="72A3329C"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Increased basket size through cross-selling and recommendations</w:t>
            </w:r>
          </w:p>
        </w:tc>
        <w:tc>
          <w:tcPr>
            <w:tcW w:w="0" w:type="auto"/>
            <w:vAlign w:val="center"/>
            <w:hideMark/>
          </w:tcPr>
          <w:p w14:paraId="79D98C25"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Faster transactions and improved operational efficiency</w:t>
            </w:r>
          </w:p>
        </w:tc>
        <w:tc>
          <w:tcPr>
            <w:tcW w:w="0" w:type="auto"/>
            <w:vAlign w:val="center"/>
            <w:hideMark/>
          </w:tcPr>
          <w:p w14:paraId="29E262DA"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Encourages repeat purchases and product discovery</w:t>
            </w:r>
          </w:p>
        </w:tc>
        <w:tc>
          <w:tcPr>
            <w:tcW w:w="0" w:type="auto"/>
            <w:vAlign w:val="center"/>
            <w:hideMark/>
          </w:tcPr>
          <w:p w14:paraId="6CF6FEF6" w14:textId="77777777" w:rsidR="00315AB4" w:rsidRPr="00315AB4" w:rsidRDefault="00315AB4" w:rsidP="00D8136F">
            <w:pPr>
              <w:spacing w:line="360" w:lineRule="auto"/>
              <w:jc w:val="both"/>
              <w:rPr>
                <w:rFonts w:cs="Arial"/>
                <w:sz w:val="20"/>
                <w:szCs w:val="20"/>
                <w:lang w:val="en-GB"/>
              </w:rPr>
            </w:pPr>
            <w:r w:rsidRPr="00315AB4">
              <w:rPr>
                <w:rFonts w:cs="Arial"/>
                <w:sz w:val="20"/>
                <w:szCs w:val="20"/>
                <w:lang w:val="en-GB"/>
              </w:rPr>
              <w:t>Increased customer loyalty and long-term retention</w:t>
            </w:r>
          </w:p>
        </w:tc>
      </w:tr>
    </w:tbl>
    <w:p w14:paraId="29742878" w14:textId="77777777" w:rsidR="00705D6B" w:rsidRDefault="00705D6B" w:rsidP="00D8136F">
      <w:pPr>
        <w:spacing w:line="360" w:lineRule="auto"/>
        <w:jc w:val="both"/>
        <w:rPr>
          <w:rFonts w:cs="Arial"/>
          <w:b/>
          <w:bCs/>
        </w:rPr>
      </w:pPr>
    </w:p>
    <w:p w14:paraId="681439F4" w14:textId="001B1152" w:rsidR="007B107F" w:rsidRPr="00705D6B" w:rsidRDefault="001800D7" w:rsidP="00D8136F">
      <w:pPr>
        <w:spacing w:line="360" w:lineRule="auto"/>
        <w:jc w:val="both"/>
        <w:rPr>
          <w:rFonts w:cs="Arial"/>
          <w:b/>
          <w:bCs/>
        </w:rPr>
      </w:pPr>
      <w:r w:rsidRPr="00705D6B">
        <w:rPr>
          <w:rFonts w:cs="Arial"/>
          <w:b/>
          <w:bCs/>
        </w:rPr>
        <w:lastRenderedPageBreak/>
        <w:t xml:space="preserve">2.2 </w:t>
      </w:r>
      <w:proofErr w:type="gramStart"/>
      <w:r w:rsidRPr="00705D6B">
        <w:rPr>
          <w:rFonts w:cs="Arial"/>
          <w:b/>
          <w:bCs/>
        </w:rPr>
        <w:t>Implementation</w:t>
      </w:r>
      <w:proofErr w:type="gramEnd"/>
      <w:r w:rsidRPr="00705D6B">
        <w:rPr>
          <w:rFonts w:cs="Arial"/>
          <w:b/>
          <w:bCs/>
        </w:rPr>
        <w:t xml:space="preserve"> Blueprint</w:t>
      </w:r>
    </w:p>
    <w:p w14:paraId="0216D1C4" w14:textId="24387D8B" w:rsidR="00417FA5" w:rsidRPr="00E04BEB" w:rsidRDefault="00417FA5" w:rsidP="00D8136F">
      <w:pPr>
        <w:spacing w:line="360" w:lineRule="auto"/>
        <w:jc w:val="both"/>
        <w:rPr>
          <w:rFonts w:cs="Arial"/>
        </w:rPr>
      </w:pPr>
      <w:r w:rsidRPr="00E04BEB">
        <w:rPr>
          <w:rFonts w:cs="Arial"/>
        </w:rPr>
        <w:t xml:space="preserve">An implementation blueprint is a structured plan that outlines the stages, resources and processes required to successfully introduce an innovation or digital transformation within an </w:t>
      </w:r>
      <w:proofErr w:type="spellStart"/>
      <w:r w:rsidRPr="00E04BEB">
        <w:rPr>
          <w:rFonts w:cs="Arial"/>
        </w:rPr>
        <w:t>organisation</w:t>
      </w:r>
      <w:proofErr w:type="spellEnd"/>
      <w:r w:rsidRPr="00E04BEB">
        <w:rPr>
          <w:rFonts w:cs="Arial"/>
        </w:rPr>
        <w:t xml:space="preserve">. It helps </w:t>
      </w:r>
      <w:proofErr w:type="spellStart"/>
      <w:r w:rsidRPr="00E04BEB">
        <w:rPr>
          <w:rFonts w:cs="Arial"/>
        </w:rPr>
        <w:t>organisations</w:t>
      </w:r>
      <w:proofErr w:type="spellEnd"/>
      <w:r w:rsidRPr="00E04BEB">
        <w:rPr>
          <w:rFonts w:cs="Arial"/>
        </w:rPr>
        <w:t xml:space="preserve"> manage technological change systematically while aligning innovation with strategic objectives and operational capabilities (Westerman, Bonnet and McAfee, 2014; Fitzgerald et al., 2014).</w:t>
      </w:r>
    </w:p>
    <w:p w14:paraId="2E93F46D" w14:textId="77777777" w:rsidR="0070756F" w:rsidRPr="0070756F" w:rsidRDefault="0070756F" w:rsidP="00D8136F">
      <w:pPr>
        <w:spacing w:line="360" w:lineRule="auto"/>
        <w:jc w:val="both"/>
        <w:rPr>
          <w:rFonts w:cs="Arial"/>
          <w:lang w:val="en-GB"/>
        </w:rPr>
      </w:pPr>
      <w:r w:rsidRPr="0070756F">
        <w:rPr>
          <w:rFonts w:cs="Arial"/>
          <w:b/>
          <w:bCs/>
          <w:lang w:val="en-GB"/>
        </w:rPr>
        <w:t>Phase 1:</w:t>
      </w:r>
      <w:r w:rsidRPr="0070756F">
        <w:rPr>
          <w:rFonts w:cs="Arial"/>
          <w:lang w:val="en-GB"/>
        </w:rPr>
        <w:t xml:space="preserve"> Develop a cloud-based data infrastructure to centralise customer, sales and operational data across the organisation. This allows Morrisons to integrate information from multiple sources and support advanced analytics capabilities.</w:t>
      </w:r>
    </w:p>
    <w:p w14:paraId="7D14C665" w14:textId="77777777" w:rsidR="0070756F" w:rsidRPr="0070756F" w:rsidRDefault="0070756F" w:rsidP="00D8136F">
      <w:pPr>
        <w:spacing w:line="360" w:lineRule="auto"/>
        <w:jc w:val="both"/>
        <w:rPr>
          <w:rFonts w:cs="Arial"/>
          <w:lang w:val="en-GB"/>
        </w:rPr>
      </w:pPr>
      <w:r w:rsidRPr="0070756F">
        <w:rPr>
          <w:rFonts w:cs="Arial"/>
          <w:b/>
          <w:bCs/>
          <w:lang w:val="en-GB"/>
        </w:rPr>
        <w:t>Phase 2:</w:t>
      </w:r>
      <w:r w:rsidRPr="0070756F">
        <w:rPr>
          <w:rFonts w:cs="Arial"/>
          <w:lang w:val="en-GB"/>
        </w:rPr>
        <w:t xml:space="preserve"> Deploy AI analytics models to analyse customer purchasing behaviour, enabling predictive recommendations, personalised promotions and improved demand forecasting.</w:t>
      </w:r>
    </w:p>
    <w:p w14:paraId="210C17DD" w14:textId="77777777" w:rsidR="0070756F" w:rsidRPr="0070756F" w:rsidRDefault="0070756F" w:rsidP="00D8136F">
      <w:pPr>
        <w:spacing w:line="360" w:lineRule="auto"/>
        <w:jc w:val="both"/>
        <w:rPr>
          <w:rFonts w:cs="Arial"/>
          <w:lang w:val="en-GB"/>
        </w:rPr>
      </w:pPr>
      <w:r w:rsidRPr="0070756F">
        <w:rPr>
          <w:rFonts w:cs="Arial"/>
          <w:b/>
          <w:bCs/>
          <w:lang w:val="en-GB"/>
        </w:rPr>
        <w:t>Phase 3:</w:t>
      </w:r>
      <w:r w:rsidRPr="0070756F">
        <w:rPr>
          <w:rFonts w:cs="Arial"/>
          <w:lang w:val="en-GB"/>
        </w:rPr>
        <w:t xml:space="preserve"> Redesign the Morrisons mobile application to integrate new digital features such as predictive shopping lists, personalised offers and scan-and-go checkout functionality to enhance convenience and customer experience.</w:t>
      </w:r>
    </w:p>
    <w:p w14:paraId="67FC46D5" w14:textId="77777777" w:rsidR="0070756F" w:rsidRPr="0070756F" w:rsidRDefault="0070756F" w:rsidP="00D8136F">
      <w:pPr>
        <w:spacing w:line="360" w:lineRule="auto"/>
        <w:jc w:val="both"/>
        <w:rPr>
          <w:rFonts w:cs="Arial"/>
          <w:lang w:val="en-GB"/>
        </w:rPr>
      </w:pPr>
      <w:r w:rsidRPr="0070756F">
        <w:rPr>
          <w:rFonts w:cs="Arial"/>
          <w:b/>
          <w:bCs/>
          <w:lang w:val="en-GB"/>
        </w:rPr>
        <w:t>Phase 4:</w:t>
      </w:r>
      <w:r w:rsidRPr="0070756F">
        <w:rPr>
          <w:rFonts w:cs="Arial"/>
          <w:lang w:val="en-GB"/>
        </w:rPr>
        <w:t xml:space="preserve"> Introduce retail media integration, allowing suppliers to deliver targeted digital advertising and personalised promotions through the Morrisons platform, creating additional revenue opportunities.</w:t>
      </w:r>
    </w:p>
    <w:p w14:paraId="54365981" w14:textId="77777777" w:rsidR="0070756F" w:rsidRPr="0070756F" w:rsidRDefault="0070756F" w:rsidP="00D8136F">
      <w:pPr>
        <w:spacing w:line="360" w:lineRule="auto"/>
        <w:jc w:val="both"/>
        <w:rPr>
          <w:rFonts w:cs="Arial"/>
          <w:lang w:val="en-GB"/>
        </w:rPr>
      </w:pPr>
      <w:r w:rsidRPr="0070756F">
        <w:rPr>
          <w:rFonts w:cs="Arial"/>
          <w:b/>
          <w:bCs/>
          <w:lang w:val="en-GB"/>
        </w:rPr>
        <w:t>Phase 5:</w:t>
      </w:r>
      <w:r w:rsidRPr="0070756F">
        <w:rPr>
          <w:rFonts w:cs="Arial"/>
          <w:lang w:val="en-GB"/>
        </w:rPr>
        <w:t xml:space="preserve"> Conduct pilot testing in selected stores, followed by a national rollout to ensure the system operates effectively before full implementation.</w:t>
      </w:r>
    </w:p>
    <w:p w14:paraId="2964D46A" w14:textId="0B9A544A" w:rsidR="0070756F" w:rsidRPr="00E04BEB" w:rsidRDefault="0070756F" w:rsidP="00D8136F">
      <w:pPr>
        <w:spacing w:line="360" w:lineRule="auto"/>
        <w:jc w:val="both"/>
        <w:rPr>
          <w:rFonts w:cs="Arial"/>
          <w:lang w:val="en-GB"/>
        </w:rPr>
      </w:pPr>
      <w:r w:rsidRPr="0070756F">
        <w:rPr>
          <w:rFonts w:cs="Arial"/>
          <w:lang w:val="en-GB"/>
        </w:rPr>
        <w:t>This phased implementation approach allows organisations to adopt digital innovations gradually while reducing operational risk and supporting organisational learning during the transformation process (Westerman, Bonnet and McAfee, 2014; Fitzgerald et al., 2014).</w:t>
      </w:r>
    </w:p>
    <w:p w14:paraId="7A0084F2" w14:textId="1F83913C" w:rsidR="00E87E83" w:rsidRPr="00705D6B" w:rsidRDefault="003F1210" w:rsidP="00D8136F">
      <w:pPr>
        <w:spacing w:line="360" w:lineRule="auto"/>
        <w:jc w:val="both"/>
        <w:rPr>
          <w:rFonts w:cs="Arial"/>
          <w:b/>
          <w:bCs/>
        </w:rPr>
      </w:pPr>
      <w:r w:rsidRPr="00705D6B">
        <w:rPr>
          <w:rFonts w:cs="Arial"/>
          <w:b/>
          <w:bCs/>
        </w:rPr>
        <w:t xml:space="preserve">2.3 Measuring Success </w:t>
      </w:r>
      <w:r w:rsidR="00516D5F" w:rsidRPr="00705D6B">
        <w:rPr>
          <w:rFonts w:cs="Arial"/>
          <w:b/>
          <w:bCs/>
        </w:rPr>
        <w:t>&amp; Business Impact</w:t>
      </w:r>
    </w:p>
    <w:p w14:paraId="131DB9C4" w14:textId="77777777" w:rsidR="0061647C" w:rsidRPr="0061647C" w:rsidRDefault="0061647C" w:rsidP="00D8136F">
      <w:pPr>
        <w:spacing w:line="360" w:lineRule="auto"/>
        <w:jc w:val="both"/>
        <w:rPr>
          <w:rFonts w:cs="Arial"/>
          <w:lang w:val="en-GB"/>
        </w:rPr>
      </w:pPr>
      <w:r w:rsidRPr="0061647C">
        <w:rPr>
          <w:rFonts w:cs="Arial"/>
          <w:lang w:val="en-GB"/>
        </w:rPr>
        <w:t>To evaluate the success of the SmartLife digital transformation initiative, a range of Key Performance Indicators (KPIs) can be used to measure improvements in customer experience, operational efficiency and business performance. KPIs are measurable indicators that help organisations monitor progress towards strategic objectives and evaluate the effectiveness of innovation strategies (Marr, 2012).</w:t>
      </w:r>
    </w:p>
    <w:p w14:paraId="766C3EAF" w14:textId="77777777" w:rsidR="0061647C" w:rsidRPr="0061647C" w:rsidRDefault="0061647C" w:rsidP="00D8136F">
      <w:pPr>
        <w:spacing w:line="360" w:lineRule="auto"/>
        <w:jc w:val="both"/>
        <w:rPr>
          <w:rFonts w:cs="Arial"/>
          <w:lang w:val="en-GB"/>
        </w:rPr>
      </w:pPr>
      <w:r w:rsidRPr="0061647C">
        <w:rPr>
          <w:rFonts w:cs="Arial"/>
          <w:b/>
          <w:bCs/>
          <w:i/>
          <w:iCs/>
          <w:lang w:val="en-GB"/>
        </w:rPr>
        <w:lastRenderedPageBreak/>
        <w:t>Customer Satisfaction Score (CSAT)</w:t>
      </w:r>
      <w:r w:rsidRPr="0061647C">
        <w:rPr>
          <w:rFonts w:cs="Arial"/>
          <w:lang w:val="en-GB"/>
        </w:rPr>
        <w:t>: Measures how satisfied customers are with their overall shopping experience at Morrisons through surveys and feedback systems. The SmartLife initiative aims to increase customer satisfaction by approximately 10% through improved convenience, personalisation and faster checkout processes.</w:t>
      </w:r>
    </w:p>
    <w:p w14:paraId="31ADBF67" w14:textId="77777777" w:rsidR="0061647C" w:rsidRPr="0061647C" w:rsidRDefault="0061647C" w:rsidP="00D8136F">
      <w:pPr>
        <w:spacing w:line="360" w:lineRule="auto"/>
        <w:jc w:val="both"/>
        <w:rPr>
          <w:rFonts w:cs="Arial"/>
          <w:lang w:val="en-GB"/>
        </w:rPr>
      </w:pPr>
      <w:r w:rsidRPr="0061647C">
        <w:rPr>
          <w:rFonts w:cs="Arial"/>
          <w:b/>
          <w:bCs/>
          <w:i/>
          <w:iCs/>
          <w:lang w:val="en-GB"/>
        </w:rPr>
        <w:t>Net Promoter Score (NPS)</w:t>
      </w:r>
      <w:r w:rsidRPr="0061647C">
        <w:rPr>
          <w:rFonts w:cs="Arial"/>
          <w:lang w:val="en-GB"/>
        </w:rPr>
        <w:t>: Measures customer loyalty by assessing the likelihood that customers will recommend Morrisons to others. With enhanced digital services and personalised offers, SmartLife aims to increase NPS by around 15%.</w:t>
      </w:r>
    </w:p>
    <w:p w14:paraId="7194A7C2" w14:textId="77777777" w:rsidR="0061647C" w:rsidRPr="0061647C" w:rsidRDefault="0061647C" w:rsidP="00D8136F">
      <w:pPr>
        <w:spacing w:line="360" w:lineRule="auto"/>
        <w:jc w:val="both"/>
        <w:rPr>
          <w:rFonts w:cs="Arial"/>
          <w:lang w:val="en-GB"/>
        </w:rPr>
      </w:pPr>
      <w:r w:rsidRPr="0061647C">
        <w:rPr>
          <w:rFonts w:cs="Arial"/>
          <w:b/>
          <w:bCs/>
          <w:i/>
          <w:iCs/>
          <w:lang w:val="en-GB"/>
        </w:rPr>
        <w:t>App Engagement Rate</w:t>
      </w:r>
      <w:r w:rsidRPr="0061647C">
        <w:rPr>
          <w:rFonts w:cs="Arial"/>
          <w:lang w:val="en-GB"/>
        </w:rPr>
        <w:t>: Tracks how frequently customers interact with the Morrisons mobile application. New features such as predictive shopping lists, personalised promotions and scan-and-go checkout are expected to increase app engagement by approximately 25%.</w:t>
      </w:r>
    </w:p>
    <w:p w14:paraId="6EF4B968" w14:textId="77777777" w:rsidR="0061647C" w:rsidRPr="0061647C" w:rsidRDefault="0061647C" w:rsidP="00D8136F">
      <w:pPr>
        <w:spacing w:line="360" w:lineRule="auto"/>
        <w:jc w:val="both"/>
        <w:rPr>
          <w:rFonts w:cs="Arial"/>
          <w:lang w:val="en-GB"/>
        </w:rPr>
      </w:pPr>
      <w:r w:rsidRPr="0061647C">
        <w:rPr>
          <w:rFonts w:cs="Arial"/>
          <w:b/>
          <w:bCs/>
          <w:i/>
          <w:iCs/>
          <w:lang w:val="en-GB"/>
        </w:rPr>
        <w:t>Average Basket Value</w:t>
      </w:r>
      <w:r w:rsidRPr="0061647C">
        <w:rPr>
          <w:rFonts w:cs="Arial"/>
          <w:lang w:val="en-GB"/>
        </w:rPr>
        <w:t>: Measures the average amount spent per shopping trip. AI-driven product recommendations and targeted promotions may increase basket value by around 8%, improving overall revenue performance.</w:t>
      </w:r>
    </w:p>
    <w:p w14:paraId="3D79B568" w14:textId="77777777" w:rsidR="0061647C" w:rsidRPr="0061647C" w:rsidRDefault="0061647C" w:rsidP="00D8136F">
      <w:pPr>
        <w:spacing w:line="360" w:lineRule="auto"/>
        <w:jc w:val="both"/>
        <w:rPr>
          <w:rFonts w:cs="Arial"/>
          <w:lang w:val="en-GB"/>
        </w:rPr>
      </w:pPr>
      <w:r w:rsidRPr="0061647C">
        <w:rPr>
          <w:rFonts w:cs="Arial"/>
          <w:b/>
          <w:bCs/>
          <w:i/>
          <w:iCs/>
          <w:lang w:val="en-GB"/>
        </w:rPr>
        <w:t>Customer Retention Rate</w:t>
      </w:r>
      <w:r w:rsidRPr="0061647C">
        <w:rPr>
          <w:rFonts w:cs="Arial"/>
          <w:lang w:val="en-GB"/>
        </w:rPr>
        <w:t>: Measures Morrisons’ ability to retain customers over time. Personalised loyalty programmes and digital engagement tools introduced through SmartLife could increase retention by approximately 5%.</w:t>
      </w:r>
    </w:p>
    <w:p w14:paraId="01311C8B" w14:textId="77777777" w:rsidR="0061647C" w:rsidRPr="0061647C" w:rsidRDefault="0061647C" w:rsidP="00D8136F">
      <w:pPr>
        <w:spacing w:line="360" w:lineRule="auto"/>
        <w:jc w:val="both"/>
        <w:rPr>
          <w:rFonts w:cs="Arial"/>
          <w:lang w:val="en-GB"/>
        </w:rPr>
      </w:pPr>
      <w:r w:rsidRPr="0061647C">
        <w:rPr>
          <w:rFonts w:cs="Arial"/>
          <w:b/>
          <w:bCs/>
          <w:i/>
          <w:iCs/>
          <w:lang w:val="en-GB"/>
        </w:rPr>
        <w:t>Food Waste Reduction</w:t>
      </w:r>
      <w:r w:rsidRPr="0061647C">
        <w:rPr>
          <w:rFonts w:cs="Arial"/>
          <w:lang w:val="en-GB"/>
        </w:rPr>
        <w:t>: AI meal planning and predictive purchasing recommendations can help customers buy appropriate quantities of food, potentially reducing food waste by approximately 6%, while also supporting Morrisons’ sustainability goals.</w:t>
      </w:r>
    </w:p>
    <w:p w14:paraId="5420B818" w14:textId="77777777" w:rsidR="0061647C" w:rsidRPr="0061647C" w:rsidRDefault="0061647C" w:rsidP="00D8136F">
      <w:pPr>
        <w:spacing w:line="360" w:lineRule="auto"/>
        <w:jc w:val="both"/>
        <w:rPr>
          <w:rFonts w:cs="Arial"/>
          <w:lang w:val="en-GB"/>
        </w:rPr>
      </w:pPr>
      <w:r w:rsidRPr="0061647C">
        <w:rPr>
          <w:rFonts w:cs="Arial"/>
          <w:lang w:val="en-GB"/>
        </w:rPr>
        <w:t xml:space="preserve">Regular quarterly performance reviews will allow Morrisons to monitor these KPIs and ensure that the SmartLife initiative contributes to improved customer satisfaction, operational efficiency and long-term competitiveness within the UK grocery retail market. Effective performance measurement systems are important for evaluating organisational strategy and innovation outcomes (Neely, Gregory and Platts, 2005; </w:t>
      </w:r>
      <w:proofErr w:type="spellStart"/>
      <w:r w:rsidRPr="0061647C">
        <w:rPr>
          <w:rFonts w:cs="Arial"/>
          <w:lang w:val="en-GB"/>
        </w:rPr>
        <w:t>Bititci</w:t>
      </w:r>
      <w:proofErr w:type="spellEnd"/>
      <w:r w:rsidRPr="0061647C">
        <w:rPr>
          <w:rFonts w:cs="Arial"/>
          <w:lang w:val="en-GB"/>
        </w:rPr>
        <w:t xml:space="preserve"> et al., 2012).</w:t>
      </w:r>
    </w:p>
    <w:p w14:paraId="70CEB1FE" w14:textId="77777777" w:rsidR="00E32039" w:rsidRDefault="00E32039" w:rsidP="00D8136F">
      <w:pPr>
        <w:spacing w:line="360" w:lineRule="auto"/>
        <w:jc w:val="both"/>
        <w:rPr>
          <w:rFonts w:cs="Arial"/>
          <w:b/>
          <w:bCs/>
        </w:rPr>
      </w:pPr>
    </w:p>
    <w:p w14:paraId="4B0A82C1" w14:textId="77777777" w:rsidR="00E32039" w:rsidRDefault="00E32039" w:rsidP="00D8136F">
      <w:pPr>
        <w:spacing w:line="360" w:lineRule="auto"/>
        <w:jc w:val="both"/>
        <w:rPr>
          <w:rFonts w:cs="Arial"/>
          <w:b/>
          <w:bCs/>
        </w:rPr>
      </w:pPr>
    </w:p>
    <w:p w14:paraId="265E0277" w14:textId="77777777" w:rsidR="00253FB5" w:rsidRDefault="00253FB5" w:rsidP="00D8136F">
      <w:pPr>
        <w:spacing w:line="360" w:lineRule="auto"/>
        <w:jc w:val="both"/>
        <w:rPr>
          <w:rFonts w:cs="Arial"/>
          <w:b/>
          <w:bCs/>
        </w:rPr>
      </w:pPr>
    </w:p>
    <w:p w14:paraId="05EC2692" w14:textId="77777777" w:rsidR="00253FB5" w:rsidRDefault="00253FB5" w:rsidP="00D8136F">
      <w:pPr>
        <w:spacing w:line="360" w:lineRule="auto"/>
        <w:jc w:val="both"/>
        <w:rPr>
          <w:rFonts w:cs="Arial"/>
          <w:b/>
          <w:bCs/>
        </w:rPr>
      </w:pPr>
    </w:p>
    <w:p w14:paraId="460B6EA0" w14:textId="448F5DB3" w:rsidR="00E32039" w:rsidRDefault="0024293C" w:rsidP="00D8136F">
      <w:pPr>
        <w:spacing w:line="360" w:lineRule="auto"/>
        <w:jc w:val="both"/>
        <w:rPr>
          <w:rFonts w:cs="Arial"/>
          <w:b/>
          <w:bCs/>
        </w:rPr>
      </w:pPr>
      <w:r w:rsidRPr="00705D6B">
        <w:rPr>
          <w:rFonts w:cs="Arial"/>
          <w:b/>
          <w:bCs/>
        </w:rPr>
        <w:lastRenderedPageBreak/>
        <w:t>2.4. Risk and Feasibility Assessment</w:t>
      </w:r>
    </w:p>
    <w:p w14:paraId="1E9E38ED" w14:textId="4240ABCB" w:rsidR="00A03A56" w:rsidRPr="00A03A56" w:rsidRDefault="00A03A56" w:rsidP="00D8136F">
      <w:pPr>
        <w:spacing w:line="360" w:lineRule="auto"/>
        <w:jc w:val="both"/>
        <w:rPr>
          <w:rFonts w:cs="Arial"/>
          <w:b/>
          <w:bCs/>
        </w:rPr>
      </w:pPr>
      <w:r w:rsidRPr="00A03A56">
        <w:rPr>
          <w:rFonts w:cs="Arial"/>
          <w:lang w:val="en-GB"/>
        </w:rPr>
        <w:t>A risk and feasibility assessment is the process of identifying potential risks associated with a project while evaluating whether the proposed initiative can realistically be implemented within the organisation’s resources, capabilities and strategic objectives (Hillson and Simon, 2020). Conducting this assessment helps organisations anticipate challenges, reduce uncertainty and ensure that innovation initiatives are implemented successfully.</w:t>
      </w:r>
    </w:p>
    <w:p w14:paraId="6D3AFA43" w14:textId="2875E555" w:rsidR="00747B8B" w:rsidRDefault="00747B8B" w:rsidP="00747B8B">
      <w:pPr>
        <w:pStyle w:val="Caption"/>
        <w:keepNext/>
      </w:pPr>
      <w:r>
        <w:t xml:space="preserve">Table </w:t>
      </w:r>
      <w:r>
        <w:fldChar w:fldCharType="begin"/>
      </w:r>
      <w:r>
        <w:instrText xml:space="preserve"> SEQ Table \* ARABIC </w:instrText>
      </w:r>
      <w:r>
        <w:fldChar w:fldCharType="separate"/>
      </w:r>
      <w:r>
        <w:rPr>
          <w:noProof/>
        </w:rPr>
        <w:t>4</w:t>
      </w:r>
      <w:r>
        <w:fldChar w:fldCharType="end"/>
      </w:r>
      <w:r>
        <w:t xml:space="preserve">. Risk and Feasibility </w:t>
      </w:r>
      <w:proofErr w:type="spellStart"/>
      <w:r>
        <w:t>Assesment</w:t>
      </w:r>
      <w:proofErr w:type="spellEnd"/>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9"/>
        <w:gridCol w:w="2517"/>
        <w:gridCol w:w="2038"/>
        <w:gridCol w:w="2586"/>
      </w:tblGrid>
      <w:tr w:rsidR="00A03A56" w:rsidRPr="00A03A56" w14:paraId="55593D86" w14:textId="77777777" w:rsidTr="00A03A56">
        <w:trPr>
          <w:tblHeader/>
          <w:tblCellSpacing w:w="15" w:type="dxa"/>
        </w:trPr>
        <w:tc>
          <w:tcPr>
            <w:tcW w:w="0" w:type="auto"/>
            <w:vAlign w:val="center"/>
            <w:hideMark/>
          </w:tcPr>
          <w:p w14:paraId="36FA99B1"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Risk Area</w:t>
            </w:r>
          </w:p>
        </w:tc>
        <w:tc>
          <w:tcPr>
            <w:tcW w:w="0" w:type="auto"/>
            <w:vAlign w:val="center"/>
            <w:hideMark/>
          </w:tcPr>
          <w:p w14:paraId="46E6DA9D"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Potential Risk</w:t>
            </w:r>
          </w:p>
        </w:tc>
        <w:tc>
          <w:tcPr>
            <w:tcW w:w="0" w:type="auto"/>
            <w:vAlign w:val="center"/>
            <w:hideMark/>
          </w:tcPr>
          <w:p w14:paraId="215DA589"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Impact on Morrisons</w:t>
            </w:r>
          </w:p>
        </w:tc>
        <w:tc>
          <w:tcPr>
            <w:tcW w:w="0" w:type="auto"/>
            <w:vAlign w:val="center"/>
            <w:hideMark/>
          </w:tcPr>
          <w:p w14:paraId="20A42CD9"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Feasibility / Mitigation Strategy</w:t>
            </w:r>
          </w:p>
        </w:tc>
      </w:tr>
      <w:tr w:rsidR="00A03A56" w:rsidRPr="00A03A56" w14:paraId="492F8BA2" w14:textId="77777777" w:rsidTr="00A03A56">
        <w:trPr>
          <w:tblCellSpacing w:w="15" w:type="dxa"/>
        </w:trPr>
        <w:tc>
          <w:tcPr>
            <w:tcW w:w="0" w:type="auto"/>
            <w:vAlign w:val="center"/>
            <w:hideMark/>
          </w:tcPr>
          <w:p w14:paraId="5B9A1C76"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Financial Risk</w:t>
            </w:r>
          </w:p>
        </w:tc>
        <w:tc>
          <w:tcPr>
            <w:tcW w:w="0" w:type="auto"/>
            <w:vAlign w:val="center"/>
            <w:hideMark/>
          </w:tcPr>
          <w:p w14:paraId="4242D274"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High initial investment required for AI systems, cloud infrastructure and app development</w:t>
            </w:r>
          </w:p>
        </w:tc>
        <w:tc>
          <w:tcPr>
            <w:tcW w:w="0" w:type="auto"/>
            <w:vAlign w:val="center"/>
            <w:hideMark/>
          </w:tcPr>
          <w:p w14:paraId="18908216"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Increased operational costs and pressure on short-term profitability</w:t>
            </w:r>
          </w:p>
        </w:tc>
        <w:tc>
          <w:tcPr>
            <w:tcW w:w="0" w:type="auto"/>
            <w:vAlign w:val="center"/>
            <w:hideMark/>
          </w:tcPr>
          <w:p w14:paraId="7ADB4694"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Implement the SmartLife initiative through phased investment and pilot testing to assess financial returns before full rollout</w:t>
            </w:r>
          </w:p>
        </w:tc>
      </w:tr>
      <w:tr w:rsidR="00A03A56" w:rsidRPr="00A03A56" w14:paraId="6F15575C" w14:textId="77777777" w:rsidTr="00A03A56">
        <w:trPr>
          <w:tblCellSpacing w:w="15" w:type="dxa"/>
        </w:trPr>
        <w:tc>
          <w:tcPr>
            <w:tcW w:w="0" w:type="auto"/>
            <w:vAlign w:val="center"/>
            <w:hideMark/>
          </w:tcPr>
          <w:p w14:paraId="400CA709"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Technological Risk</w:t>
            </w:r>
          </w:p>
        </w:tc>
        <w:tc>
          <w:tcPr>
            <w:tcW w:w="0" w:type="auto"/>
            <w:vAlign w:val="center"/>
            <w:hideMark/>
          </w:tcPr>
          <w:p w14:paraId="4070CE4D"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Integration challenges between new digital systems and existing IT infrastructure</w:t>
            </w:r>
          </w:p>
        </w:tc>
        <w:tc>
          <w:tcPr>
            <w:tcW w:w="0" w:type="auto"/>
            <w:vAlign w:val="center"/>
            <w:hideMark/>
          </w:tcPr>
          <w:p w14:paraId="42A72522"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Potential disruption to operational processes and delays in implementation</w:t>
            </w:r>
          </w:p>
        </w:tc>
        <w:tc>
          <w:tcPr>
            <w:tcW w:w="0" w:type="auto"/>
            <w:vAlign w:val="center"/>
            <w:hideMark/>
          </w:tcPr>
          <w:p w14:paraId="214855EE"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Use scalable cloud technology and collaborate with experienced technology providers to ensure smooth integration</w:t>
            </w:r>
          </w:p>
        </w:tc>
      </w:tr>
      <w:tr w:rsidR="00A03A56" w:rsidRPr="00A03A56" w14:paraId="3798ACC5" w14:textId="77777777" w:rsidTr="00A03A56">
        <w:trPr>
          <w:tblCellSpacing w:w="15" w:type="dxa"/>
        </w:trPr>
        <w:tc>
          <w:tcPr>
            <w:tcW w:w="0" w:type="auto"/>
            <w:vAlign w:val="center"/>
            <w:hideMark/>
          </w:tcPr>
          <w:p w14:paraId="20C564B4"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Organisational Risk</w:t>
            </w:r>
          </w:p>
        </w:tc>
        <w:tc>
          <w:tcPr>
            <w:tcW w:w="0" w:type="auto"/>
            <w:vAlign w:val="center"/>
            <w:hideMark/>
          </w:tcPr>
          <w:p w14:paraId="4FB4FFAB"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Employee resistance to new digital technologies and processes</w:t>
            </w:r>
          </w:p>
        </w:tc>
        <w:tc>
          <w:tcPr>
            <w:tcW w:w="0" w:type="auto"/>
            <w:vAlign w:val="center"/>
            <w:hideMark/>
          </w:tcPr>
          <w:p w14:paraId="6DC11863"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Slower adoption of innovation and reduced efficiency during the transition</w:t>
            </w:r>
          </w:p>
        </w:tc>
        <w:tc>
          <w:tcPr>
            <w:tcW w:w="0" w:type="auto"/>
            <w:vAlign w:val="center"/>
            <w:hideMark/>
          </w:tcPr>
          <w:p w14:paraId="23D182EE"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Provide employee training programmes and change management strategies to support digital transformation</w:t>
            </w:r>
          </w:p>
        </w:tc>
      </w:tr>
      <w:tr w:rsidR="00A03A56" w:rsidRPr="00A03A56" w14:paraId="27AACFF2" w14:textId="77777777" w:rsidTr="00A03A56">
        <w:trPr>
          <w:tblCellSpacing w:w="15" w:type="dxa"/>
        </w:trPr>
        <w:tc>
          <w:tcPr>
            <w:tcW w:w="0" w:type="auto"/>
            <w:vAlign w:val="center"/>
            <w:hideMark/>
          </w:tcPr>
          <w:p w14:paraId="7728BFE7"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Data Privacy Risk</w:t>
            </w:r>
          </w:p>
        </w:tc>
        <w:tc>
          <w:tcPr>
            <w:tcW w:w="0" w:type="auto"/>
            <w:vAlign w:val="center"/>
            <w:hideMark/>
          </w:tcPr>
          <w:p w14:paraId="715705EA"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Collection and analysis of large volumes of customer data</w:t>
            </w:r>
          </w:p>
        </w:tc>
        <w:tc>
          <w:tcPr>
            <w:tcW w:w="0" w:type="auto"/>
            <w:vAlign w:val="center"/>
            <w:hideMark/>
          </w:tcPr>
          <w:p w14:paraId="328ACBBC"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Risk of data breaches or non-compliance with data protection regulations</w:t>
            </w:r>
          </w:p>
        </w:tc>
        <w:tc>
          <w:tcPr>
            <w:tcW w:w="0" w:type="auto"/>
            <w:vAlign w:val="center"/>
            <w:hideMark/>
          </w:tcPr>
          <w:p w14:paraId="11B6AA2A"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Implement strong cybersecurity systems and ensure compliance with data protection regulations such as UK GDPR</w:t>
            </w:r>
          </w:p>
        </w:tc>
      </w:tr>
      <w:tr w:rsidR="00A03A56" w:rsidRPr="00A03A56" w14:paraId="20DC60EF" w14:textId="77777777" w:rsidTr="00A03A56">
        <w:trPr>
          <w:tblCellSpacing w:w="15" w:type="dxa"/>
        </w:trPr>
        <w:tc>
          <w:tcPr>
            <w:tcW w:w="0" w:type="auto"/>
            <w:vAlign w:val="center"/>
            <w:hideMark/>
          </w:tcPr>
          <w:p w14:paraId="5EF843B7" w14:textId="77777777" w:rsidR="00A03A56" w:rsidRPr="00A03A56" w:rsidRDefault="00A03A56" w:rsidP="00D8136F">
            <w:pPr>
              <w:spacing w:line="360" w:lineRule="auto"/>
              <w:jc w:val="both"/>
              <w:rPr>
                <w:rFonts w:cs="Arial"/>
                <w:b/>
                <w:bCs/>
                <w:sz w:val="18"/>
                <w:szCs w:val="18"/>
                <w:lang w:val="en-GB"/>
              </w:rPr>
            </w:pPr>
            <w:r w:rsidRPr="00A03A56">
              <w:rPr>
                <w:rFonts w:cs="Arial"/>
                <w:b/>
                <w:bCs/>
                <w:sz w:val="18"/>
                <w:szCs w:val="18"/>
                <w:lang w:val="en-GB"/>
              </w:rPr>
              <w:t>Customer Adoption Risk</w:t>
            </w:r>
          </w:p>
        </w:tc>
        <w:tc>
          <w:tcPr>
            <w:tcW w:w="0" w:type="auto"/>
            <w:vAlign w:val="center"/>
            <w:hideMark/>
          </w:tcPr>
          <w:p w14:paraId="754AA449"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Customers may be hesitant to adopt new digital tools such as scan-and-go or AI recommendations</w:t>
            </w:r>
          </w:p>
        </w:tc>
        <w:tc>
          <w:tcPr>
            <w:tcW w:w="0" w:type="auto"/>
            <w:vAlign w:val="center"/>
            <w:hideMark/>
          </w:tcPr>
          <w:p w14:paraId="4B8D786F"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Lower engagement with the SmartLife platform</w:t>
            </w:r>
          </w:p>
        </w:tc>
        <w:tc>
          <w:tcPr>
            <w:tcW w:w="0" w:type="auto"/>
            <w:vAlign w:val="center"/>
            <w:hideMark/>
          </w:tcPr>
          <w:p w14:paraId="0D52142B" w14:textId="77777777" w:rsidR="00A03A56" w:rsidRPr="00A03A56" w:rsidRDefault="00A03A56" w:rsidP="00D8136F">
            <w:pPr>
              <w:spacing w:line="360" w:lineRule="auto"/>
              <w:jc w:val="both"/>
              <w:rPr>
                <w:rFonts w:cs="Arial"/>
                <w:sz w:val="18"/>
                <w:szCs w:val="18"/>
                <w:lang w:val="en-GB"/>
              </w:rPr>
            </w:pPr>
            <w:r w:rsidRPr="00A03A56">
              <w:rPr>
                <w:rFonts w:cs="Arial"/>
                <w:sz w:val="18"/>
                <w:szCs w:val="18"/>
                <w:lang w:val="en-GB"/>
              </w:rPr>
              <w:t>Introduce the technology gradually and educate customers through app tutorials and in-store support</w:t>
            </w:r>
          </w:p>
        </w:tc>
      </w:tr>
    </w:tbl>
    <w:p w14:paraId="22BCF8A7" w14:textId="2E5460C3" w:rsidR="00A03A56" w:rsidRPr="00E32039" w:rsidRDefault="00A03A56" w:rsidP="00D8136F">
      <w:pPr>
        <w:spacing w:line="360" w:lineRule="auto"/>
        <w:jc w:val="both"/>
        <w:rPr>
          <w:rFonts w:cs="Arial"/>
          <w:lang w:val="en-GB"/>
        </w:rPr>
      </w:pPr>
      <w:r w:rsidRPr="00A03A56">
        <w:rPr>
          <w:rFonts w:cs="Arial"/>
          <w:lang w:val="en-GB"/>
        </w:rPr>
        <w:lastRenderedPageBreak/>
        <w:t>Despite these potential risks, the SmartLife initiative remains feasible because Morrisons already possesses strong operational infrastructure, a large customer base</w:t>
      </w:r>
      <w:r w:rsidR="00E32039">
        <w:rPr>
          <w:rFonts w:cs="Arial"/>
          <w:lang w:val="en-GB"/>
        </w:rPr>
        <w:t>,</w:t>
      </w:r>
      <w:r w:rsidRPr="00A03A56">
        <w:rPr>
          <w:rFonts w:cs="Arial"/>
          <w:lang w:val="en-GB"/>
        </w:rPr>
        <w:t xml:space="preserve"> and experience in grocery retail operations. A phased implementation strategy can reduce risk while enabling Morrisons to strengthen its digital capabilities and maintain competitiveness within the UK grocery sector.</w:t>
      </w:r>
    </w:p>
    <w:p w14:paraId="7651AB72" w14:textId="3EB6DBE3" w:rsidR="001414C0" w:rsidRPr="00E32039" w:rsidRDefault="0024293C" w:rsidP="00D8136F">
      <w:pPr>
        <w:spacing w:line="360" w:lineRule="auto"/>
        <w:jc w:val="both"/>
        <w:rPr>
          <w:rFonts w:cs="Arial"/>
          <w:b/>
          <w:bCs/>
        </w:rPr>
      </w:pPr>
      <w:r w:rsidRPr="00E32039">
        <w:rPr>
          <w:rFonts w:cs="Arial"/>
          <w:b/>
          <w:bCs/>
        </w:rPr>
        <w:t>3. Conclusion</w:t>
      </w:r>
    </w:p>
    <w:p w14:paraId="3F220E92" w14:textId="0001D401" w:rsidR="00E04BEB" w:rsidRPr="00E04BEB" w:rsidRDefault="00E04BEB" w:rsidP="00D8136F">
      <w:pPr>
        <w:spacing w:line="360" w:lineRule="auto"/>
        <w:jc w:val="both"/>
        <w:rPr>
          <w:rFonts w:cs="Arial"/>
          <w:lang w:val="en-GB"/>
        </w:rPr>
      </w:pPr>
      <w:r w:rsidRPr="00E04BEB">
        <w:rPr>
          <w:rFonts w:cs="Arial"/>
          <w:lang w:val="en-GB"/>
        </w:rPr>
        <w:t>This report critically evaluated the innovation strategy and customer experience of Morrisons using the Innovation Ambition Matrix and Customer Journey Mapping frameworks. The analysis revealed that Morrisons possesses strong operational capabilities, particularly through its vertically integrated supply chain and fresh food offering. However, the organisation’s innovation portfolio remains heavily concentrated on core innovation, such as pricing optimisation, supply chain improvements</w:t>
      </w:r>
      <w:r w:rsidR="00E32039">
        <w:rPr>
          <w:rFonts w:cs="Arial"/>
          <w:lang w:val="en-GB"/>
        </w:rPr>
        <w:t>,</w:t>
      </w:r>
      <w:r w:rsidRPr="00E04BEB">
        <w:rPr>
          <w:rFonts w:cs="Arial"/>
          <w:lang w:val="en-GB"/>
        </w:rPr>
        <w:t xml:space="preserve"> and operational efficiency. While these sustaining innovations support short-term profitability and operational stability, they provide limited long-term differentiation in a retail environment increasingly shaped by digital ecosystems, data analytics and artificial intelligence.</w:t>
      </w:r>
    </w:p>
    <w:p w14:paraId="1895D647" w14:textId="7610DD2C" w:rsidR="00E04BEB" w:rsidRPr="00E04BEB" w:rsidRDefault="00E04BEB" w:rsidP="00D8136F">
      <w:pPr>
        <w:spacing w:line="360" w:lineRule="auto"/>
        <w:jc w:val="both"/>
        <w:rPr>
          <w:rFonts w:cs="Arial"/>
          <w:lang w:val="en-GB"/>
        </w:rPr>
      </w:pPr>
      <w:r w:rsidRPr="00E04BEB">
        <w:rPr>
          <w:rFonts w:cs="Arial"/>
          <w:lang w:val="en-GB"/>
        </w:rPr>
        <w:t>The customer journey analysis also highlighted several key challenges, including limited digital personalisation, fragmented omnichannel integration</w:t>
      </w:r>
      <w:r w:rsidR="00E32039">
        <w:rPr>
          <w:rFonts w:cs="Arial"/>
          <w:lang w:val="en-GB"/>
        </w:rPr>
        <w:t>,</w:t>
      </w:r>
      <w:r w:rsidRPr="00E04BEB">
        <w:rPr>
          <w:rFonts w:cs="Arial"/>
          <w:lang w:val="en-GB"/>
        </w:rPr>
        <w:t xml:space="preserve"> and weak post-purchase engagement. These pain points reduce the overall customer experience and limit Morrisons’ ability to build strong emotional relationships with customers. As research suggests, customer value is created across multiple touchpoints rather than through individual transactions alone (Lemon and Verhoef, 2016). Consequently, improving digital integration across the entire customer journey is essential for strengthening customer loyalty and long-term competitiveness.</w:t>
      </w:r>
    </w:p>
    <w:p w14:paraId="474A1019" w14:textId="77777777" w:rsidR="00E04BEB" w:rsidRPr="00E04BEB" w:rsidRDefault="00E04BEB" w:rsidP="00D8136F">
      <w:pPr>
        <w:spacing w:line="360" w:lineRule="auto"/>
        <w:jc w:val="both"/>
        <w:rPr>
          <w:rFonts w:cs="Arial"/>
          <w:lang w:val="en-GB"/>
        </w:rPr>
      </w:pPr>
      <w:r w:rsidRPr="00E04BEB">
        <w:rPr>
          <w:rFonts w:cs="Arial"/>
          <w:lang w:val="en-GB"/>
        </w:rPr>
        <w:t>To address these challenges, the report proposed the SmartLife digital transformation initiative, an AI-powered personalisation ecosystem integrated into Morrisons’ mobile application and operational infrastructure. SmartLife introduces predictive shopping lists, personalised pricing, AI-driven meal planning, sustainability dashboards and scan-and-go checkout technology. These features aim to enhance convenience, reduce friction in the purchasing process and create stronger customer engagement across digital and physical retail channels. From a strategic perspective, SmartLife represents transformational innovation because it introduces new data-driven capabilities that extend beyond Morrisons’ current operational improvements.</w:t>
      </w:r>
    </w:p>
    <w:p w14:paraId="7F5872A8" w14:textId="77777777" w:rsidR="00E04BEB" w:rsidRPr="00E04BEB" w:rsidRDefault="00E04BEB" w:rsidP="00D8136F">
      <w:pPr>
        <w:spacing w:line="360" w:lineRule="auto"/>
        <w:jc w:val="both"/>
        <w:rPr>
          <w:rFonts w:cs="Arial"/>
          <w:lang w:val="en-GB"/>
        </w:rPr>
      </w:pPr>
      <w:r w:rsidRPr="00E04BEB">
        <w:rPr>
          <w:rFonts w:cs="Arial"/>
          <w:lang w:val="en-GB"/>
        </w:rPr>
        <w:lastRenderedPageBreak/>
        <w:t>The report also outlined an implementation blueprint consisting of phased development stages, including cloud data infrastructure, AI analytics deployment, mobile application redesign, retail media integration and pilot testing before national rollout. In addition, a performance measurement framework was proposed using key performance indicators such as customer satisfaction, net promoter score, app engagement, basket value and customer retention. These metrics will enable Morrisons to assess the business impact of the SmartLife initiative and ensure alignment with organisational objectives. Finally, the risk and feasibility assessment demonstrated that although challenges such as financial investment, technological integration and data privacy exist, these risks can be mitigated through phased implementation, organisational change management and strong data governance.</w:t>
      </w:r>
    </w:p>
    <w:p w14:paraId="7F33A697" w14:textId="77777777" w:rsidR="00E04BEB" w:rsidRPr="00E04BEB" w:rsidRDefault="00E04BEB" w:rsidP="00D8136F">
      <w:pPr>
        <w:spacing w:line="360" w:lineRule="auto"/>
        <w:jc w:val="both"/>
        <w:rPr>
          <w:rFonts w:cs="Arial"/>
          <w:lang w:val="en-GB"/>
        </w:rPr>
      </w:pPr>
      <w:r w:rsidRPr="00E04BEB">
        <w:rPr>
          <w:rFonts w:cs="Arial"/>
          <w:lang w:val="en-GB"/>
        </w:rPr>
        <w:t xml:space="preserve">Overall, the findings suggest that Morrisons has the operational foundation necessary to successfully implement digital innovation but must rebalance its innovation portfolio toward transformational digital capabilities </w:t>
      </w:r>
      <w:proofErr w:type="gramStart"/>
      <w:r w:rsidRPr="00E04BEB">
        <w:rPr>
          <w:rFonts w:cs="Arial"/>
          <w:lang w:val="en-GB"/>
        </w:rPr>
        <w:t>in order to</w:t>
      </w:r>
      <w:proofErr w:type="gramEnd"/>
      <w:r w:rsidRPr="00E04BEB">
        <w:rPr>
          <w:rFonts w:cs="Arial"/>
          <w:lang w:val="en-GB"/>
        </w:rPr>
        <w:t xml:space="preserve"> remain competitive. By implementing the SmartLife initiative, Morrisons can enhance customer experience, improve operational efficiency and strengthen its strategic position within the rapidly evolving UK grocery retail market.</w:t>
      </w:r>
    </w:p>
    <w:p w14:paraId="7B2BD604" w14:textId="77777777" w:rsidR="00E04BEB" w:rsidRPr="00E04BEB" w:rsidRDefault="00E04BEB" w:rsidP="00D8136F">
      <w:pPr>
        <w:spacing w:line="360" w:lineRule="auto"/>
        <w:jc w:val="both"/>
        <w:rPr>
          <w:rFonts w:cs="Arial"/>
        </w:rPr>
      </w:pPr>
    </w:p>
    <w:p w14:paraId="32F01EC0" w14:textId="77777777" w:rsidR="001414C0" w:rsidRPr="00E04BEB" w:rsidRDefault="001414C0" w:rsidP="00D8136F">
      <w:pPr>
        <w:spacing w:line="360" w:lineRule="auto"/>
        <w:jc w:val="both"/>
        <w:rPr>
          <w:rFonts w:cs="Arial"/>
        </w:rPr>
      </w:pPr>
    </w:p>
    <w:p w14:paraId="4AC3C378" w14:textId="77777777" w:rsidR="001414C0" w:rsidRPr="00E04BEB" w:rsidRDefault="001414C0" w:rsidP="00D8136F">
      <w:pPr>
        <w:spacing w:line="360" w:lineRule="auto"/>
        <w:jc w:val="both"/>
        <w:rPr>
          <w:rFonts w:cs="Arial"/>
        </w:rPr>
      </w:pPr>
    </w:p>
    <w:p w14:paraId="43996D77" w14:textId="77777777" w:rsidR="001414C0" w:rsidRPr="00E04BEB" w:rsidRDefault="001414C0" w:rsidP="00D8136F">
      <w:pPr>
        <w:spacing w:line="360" w:lineRule="auto"/>
        <w:jc w:val="both"/>
        <w:rPr>
          <w:rFonts w:cs="Arial"/>
        </w:rPr>
      </w:pPr>
    </w:p>
    <w:p w14:paraId="30E1F7E8" w14:textId="77777777" w:rsidR="001414C0" w:rsidRPr="00E04BEB" w:rsidRDefault="001414C0" w:rsidP="00D8136F">
      <w:pPr>
        <w:spacing w:line="360" w:lineRule="auto"/>
        <w:jc w:val="both"/>
        <w:rPr>
          <w:rFonts w:cs="Arial"/>
        </w:rPr>
      </w:pPr>
    </w:p>
    <w:p w14:paraId="54BF71F1" w14:textId="77777777" w:rsidR="001414C0" w:rsidRDefault="001414C0" w:rsidP="00D8136F">
      <w:pPr>
        <w:spacing w:line="360" w:lineRule="auto"/>
        <w:jc w:val="both"/>
        <w:rPr>
          <w:rFonts w:cs="Arial"/>
        </w:rPr>
      </w:pPr>
    </w:p>
    <w:p w14:paraId="68299142" w14:textId="77777777" w:rsidR="00E04BEB" w:rsidRPr="00E04BEB" w:rsidRDefault="00E04BEB" w:rsidP="00D8136F">
      <w:pPr>
        <w:spacing w:line="360" w:lineRule="auto"/>
        <w:jc w:val="both"/>
        <w:rPr>
          <w:rFonts w:cs="Arial"/>
        </w:rPr>
      </w:pPr>
    </w:p>
    <w:p w14:paraId="703822E7" w14:textId="77777777" w:rsidR="001414C0" w:rsidRDefault="001414C0" w:rsidP="00D8136F">
      <w:pPr>
        <w:spacing w:line="360" w:lineRule="auto"/>
        <w:jc w:val="both"/>
        <w:rPr>
          <w:rFonts w:cs="Arial"/>
        </w:rPr>
      </w:pPr>
    </w:p>
    <w:p w14:paraId="46A5FE8E" w14:textId="77777777" w:rsidR="00192376" w:rsidRDefault="00192376" w:rsidP="00D8136F">
      <w:pPr>
        <w:spacing w:line="360" w:lineRule="auto"/>
        <w:jc w:val="both"/>
        <w:rPr>
          <w:rFonts w:cs="Arial"/>
        </w:rPr>
      </w:pPr>
    </w:p>
    <w:p w14:paraId="0CED81AA" w14:textId="77777777" w:rsidR="00192376" w:rsidRPr="00E04BEB" w:rsidRDefault="00192376" w:rsidP="00D8136F">
      <w:pPr>
        <w:spacing w:line="360" w:lineRule="auto"/>
        <w:jc w:val="both"/>
        <w:rPr>
          <w:rFonts w:cs="Arial"/>
        </w:rPr>
      </w:pPr>
    </w:p>
    <w:p w14:paraId="5CF8DEAD" w14:textId="77777777" w:rsidR="00E32039" w:rsidRDefault="00E32039" w:rsidP="00D8136F">
      <w:pPr>
        <w:spacing w:line="360" w:lineRule="auto"/>
        <w:jc w:val="both"/>
        <w:rPr>
          <w:rFonts w:cs="Arial"/>
        </w:rPr>
      </w:pPr>
    </w:p>
    <w:p w14:paraId="73541AC1" w14:textId="612ED6F2" w:rsidR="007B107F" w:rsidRPr="00E04BEB" w:rsidRDefault="00037172" w:rsidP="00D8136F">
      <w:pPr>
        <w:spacing w:line="360" w:lineRule="auto"/>
        <w:jc w:val="both"/>
        <w:rPr>
          <w:rFonts w:cs="Arial"/>
        </w:rPr>
      </w:pPr>
      <w:r w:rsidRPr="00E04BEB">
        <w:rPr>
          <w:rFonts w:cs="Arial"/>
        </w:rPr>
        <w:lastRenderedPageBreak/>
        <w:t>References</w:t>
      </w:r>
    </w:p>
    <w:p w14:paraId="1F4A7ADF" w14:textId="77777777" w:rsidR="00794AB4" w:rsidRDefault="00794AB4" w:rsidP="00D8136F">
      <w:pPr>
        <w:pStyle w:val="ListParagraph"/>
        <w:numPr>
          <w:ilvl w:val="0"/>
          <w:numId w:val="28"/>
        </w:numPr>
        <w:spacing w:line="360" w:lineRule="auto"/>
        <w:jc w:val="both"/>
        <w:rPr>
          <w:rFonts w:cs="Arial"/>
        </w:rPr>
      </w:pPr>
      <w:r w:rsidRPr="00794AB4">
        <w:rPr>
          <w:rFonts w:cs="Arial"/>
        </w:rPr>
        <w:t>Adner, R. (2017). Ecosystem as structure: An actionable construct for strategy. </w:t>
      </w:r>
      <w:r w:rsidRPr="00794AB4">
        <w:rPr>
          <w:rFonts w:cs="Arial"/>
          <w:i/>
          <w:iCs/>
        </w:rPr>
        <w:t>Journal of management</w:t>
      </w:r>
      <w:r w:rsidRPr="00794AB4">
        <w:rPr>
          <w:rFonts w:cs="Arial"/>
        </w:rPr>
        <w:t>, </w:t>
      </w:r>
      <w:r w:rsidRPr="00794AB4">
        <w:rPr>
          <w:rFonts w:cs="Arial"/>
          <w:i/>
          <w:iCs/>
        </w:rPr>
        <w:t>43</w:t>
      </w:r>
      <w:r w:rsidRPr="00794AB4">
        <w:rPr>
          <w:rFonts w:cs="Arial"/>
        </w:rPr>
        <w:t>(1), 39-58.</w:t>
      </w:r>
    </w:p>
    <w:p w14:paraId="2B6DF372" w14:textId="77777777" w:rsidR="00015D0D" w:rsidRDefault="00015D0D" w:rsidP="00D8136F">
      <w:pPr>
        <w:pStyle w:val="ListParagraph"/>
        <w:numPr>
          <w:ilvl w:val="0"/>
          <w:numId w:val="28"/>
        </w:numPr>
        <w:spacing w:line="360" w:lineRule="auto"/>
        <w:jc w:val="both"/>
        <w:rPr>
          <w:rFonts w:cs="Arial"/>
        </w:rPr>
      </w:pPr>
      <w:r w:rsidRPr="00015D0D">
        <w:rPr>
          <w:rFonts w:cs="Arial"/>
        </w:rPr>
        <w:t>Bessant, J., &amp; Tidd, J. (2007). </w:t>
      </w:r>
      <w:r w:rsidRPr="00015D0D">
        <w:rPr>
          <w:rFonts w:cs="Arial"/>
          <w:i/>
          <w:iCs/>
        </w:rPr>
        <w:t>Innovation and entrepreneurship</w:t>
      </w:r>
      <w:r w:rsidRPr="00015D0D">
        <w:rPr>
          <w:rFonts w:cs="Arial"/>
        </w:rPr>
        <w:t>. John Wiley &amp; Sons.</w:t>
      </w:r>
    </w:p>
    <w:p w14:paraId="4F245BF4" w14:textId="77777777" w:rsidR="00015D0D" w:rsidRDefault="00015D0D" w:rsidP="00D8136F">
      <w:pPr>
        <w:pStyle w:val="ListParagraph"/>
        <w:numPr>
          <w:ilvl w:val="0"/>
          <w:numId w:val="28"/>
        </w:numPr>
        <w:spacing w:line="360" w:lineRule="auto"/>
        <w:jc w:val="both"/>
        <w:rPr>
          <w:rFonts w:cs="Arial"/>
        </w:rPr>
      </w:pPr>
      <w:r w:rsidRPr="00015D0D">
        <w:rPr>
          <w:rFonts w:cs="Arial"/>
        </w:rPr>
        <w:t xml:space="preserve">Bharadwaj, A., El </w:t>
      </w:r>
      <w:proofErr w:type="spellStart"/>
      <w:r w:rsidRPr="00015D0D">
        <w:rPr>
          <w:rFonts w:cs="Arial"/>
        </w:rPr>
        <w:t>Sawy</w:t>
      </w:r>
      <w:proofErr w:type="spellEnd"/>
      <w:r w:rsidRPr="00015D0D">
        <w:rPr>
          <w:rFonts w:cs="Arial"/>
        </w:rPr>
        <w:t>, O. A., Pavlou, P. A., &amp; Venkatraman, N. V. (2013). Digital business strategy: toward a next generation of insights. </w:t>
      </w:r>
      <w:r w:rsidRPr="00015D0D">
        <w:rPr>
          <w:rFonts w:cs="Arial"/>
          <w:i/>
          <w:iCs/>
        </w:rPr>
        <w:t>MIS quarterly</w:t>
      </w:r>
      <w:r w:rsidRPr="00015D0D">
        <w:rPr>
          <w:rFonts w:cs="Arial"/>
        </w:rPr>
        <w:t>, </w:t>
      </w:r>
      <w:r w:rsidRPr="00015D0D">
        <w:rPr>
          <w:rFonts w:cs="Arial"/>
          <w:i/>
          <w:iCs/>
        </w:rPr>
        <w:t>37</w:t>
      </w:r>
      <w:r w:rsidRPr="00015D0D">
        <w:rPr>
          <w:rFonts w:cs="Arial"/>
        </w:rPr>
        <w:t>(2), 471-482.</w:t>
      </w:r>
    </w:p>
    <w:p w14:paraId="22FD4EB1" w14:textId="77777777" w:rsidR="007F034B" w:rsidRDefault="007F034B" w:rsidP="00D8136F">
      <w:pPr>
        <w:pStyle w:val="ListParagraph"/>
        <w:numPr>
          <w:ilvl w:val="0"/>
          <w:numId w:val="28"/>
        </w:numPr>
        <w:spacing w:line="360" w:lineRule="auto"/>
        <w:jc w:val="both"/>
        <w:rPr>
          <w:rFonts w:cs="Arial"/>
        </w:rPr>
      </w:pPr>
      <w:proofErr w:type="spellStart"/>
      <w:r w:rsidRPr="007F034B">
        <w:rPr>
          <w:rFonts w:cs="Arial"/>
        </w:rPr>
        <w:t>Bititci</w:t>
      </w:r>
      <w:proofErr w:type="spellEnd"/>
      <w:r w:rsidRPr="007F034B">
        <w:rPr>
          <w:rFonts w:cs="Arial"/>
        </w:rPr>
        <w:t xml:space="preserve">, U., </w:t>
      </w:r>
      <w:proofErr w:type="spellStart"/>
      <w:r w:rsidRPr="007F034B">
        <w:rPr>
          <w:rFonts w:cs="Arial"/>
        </w:rPr>
        <w:t>Garengo</w:t>
      </w:r>
      <w:proofErr w:type="spellEnd"/>
      <w:r w:rsidRPr="007F034B">
        <w:rPr>
          <w:rFonts w:cs="Arial"/>
        </w:rPr>
        <w:t xml:space="preserve">, P., Dörfler, V., &amp; </w:t>
      </w:r>
      <w:proofErr w:type="spellStart"/>
      <w:r w:rsidRPr="007F034B">
        <w:rPr>
          <w:rFonts w:cs="Arial"/>
        </w:rPr>
        <w:t>Nudurupati</w:t>
      </w:r>
      <w:proofErr w:type="spellEnd"/>
      <w:r w:rsidRPr="007F034B">
        <w:rPr>
          <w:rFonts w:cs="Arial"/>
        </w:rPr>
        <w:t>, S. (2012). Performance measurement: challenges for tomorrow. </w:t>
      </w:r>
      <w:r w:rsidRPr="007F034B">
        <w:rPr>
          <w:rFonts w:cs="Arial"/>
          <w:i/>
          <w:iCs/>
        </w:rPr>
        <w:t>International journal of management reviews</w:t>
      </w:r>
      <w:r w:rsidRPr="007F034B">
        <w:rPr>
          <w:rFonts w:cs="Arial"/>
        </w:rPr>
        <w:t>, </w:t>
      </w:r>
      <w:r w:rsidRPr="007F034B">
        <w:rPr>
          <w:rFonts w:cs="Arial"/>
          <w:i/>
          <w:iCs/>
        </w:rPr>
        <w:t>14</w:t>
      </w:r>
      <w:r w:rsidRPr="007F034B">
        <w:rPr>
          <w:rFonts w:cs="Arial"/>
        </w:rPr>
        <w:t>(3), 305-327.</w:t>
      </w:r>
    </w:p>
    <w:p w14:paraId="2453D8E4" w14:textId="77777777" w:rsidR="009E4512" w:rsidRDefault="009E4512" w:rsidP="00D8136F">
      <w:pPr>
        <w:pStyle w:val="ListParagraph"/>
        <w:numPr>
          <w:ilvl w:val="0"/>
          <w:numId w:val="28"/>
        </w:numPr>
        <w:spacing w:line="360" w:lineRule="auto"/>
        <w:jc w:val="both"/>
        <w:rPr>
          <w:rFonts w:cs="Arial"/>
        </w:rPr>
      </w:pPr>
      <w:r w:rsidRPr="009E4512">
        <w:rPr>
          <w:rFonts w:cs="Arial"/>
        </w:rPr>
        <w:t>Chesbrough, H. W. (2006). The era of open innovation. </w:t>
      </w:r>
      <w:r w:rsidRPr="009E4512">
        <w:rPr>
          <w:rFonts w:cs="Arial"/>
          <w:i/>
          <w:iCs/>
        </w:rPr>
        <w:t>Managing innovation and change</w:t>
      </w:r>
      <w:r w:rsidRPr="009E4512">
        <w:rPr>
          <w:rFonts w:cs="Arial"/>
        </w:rPr>
        <w:t>, </w:t>
      </w:r>
      <w:r w:rsidRPr="009E4512">
        <w:rPr>
          <w:rFonts w:cs="Arial"/>
          <w:i/>
          <w:iCs/>
        </w:rPr>
        <w:t>127</w:t>
      </w:r>
      <w:r w:rsidRPr="009E4512">
        <w:rPr>
          <w:rFonts w:cs="Arial"/>
        </w:rPr>
        <w:t>(3), 34-41.</w:t>
      </w:r>
    </w:p>
    <w:p w14:paraId="1881FA5F" w14:textId="77777777" w:rsidR="00864392" w:rsidRDefault="00864392" w:rsidP="00D8136F">
      <w:pPr>
        <w:pStyle w:val="ListParagraph"/>
        <w:numPr>
          <w:ilvl w:val="0"/>
          <w:numId w:val="28"/>
        </w:numPr>
        <w:spacing w:line="360" w:lineRule="auto"/>
        <w:jc w:val="both"/>
        <w:rPr>
          <w:rFonts w:cs="Arial"/>
        </w:rPr>
      </w:pPr>
      <w:r w:rsidRPr="00864392">
        <w:rPr>
          <w:rFonts w:cs="Arial"/>
        </w:rPr>
        <w:t xml:space="preserve">Davenport, T. H., &amp; </w:t>
      </w:r>
      <w:proofErr w:type="spellStart"/>
      <w:r w:rsidRPr="00864392">
        <w:rPr>
          <w:rFonts w:cs="Arial"/>
        </w:rPr>
        <w:t>Ronanki</w:t>
      </w:r>
      <w:proofErr w:type="spellEnd"/>
      <w:r w:rsidRPr="00864392">
        <w:rPr>
          <w:rFonts w:cs="Arial"/>
        </w:rPr>
        <w:t>, R. (2018). Artificial intelligence for the real world. </w:t>
      </w:r>
      <w:r w:rsidRPr="00864392">
        <w:rPr>
          <w:rFonts w:cs="Arial"/>
          <w:i/>
          <w:iCs/>
        </w:rPr>
        <w:t>Harvard business review</w:t>
      </w:r>
      <w:r w:rsidRPr="00864392">
        <w:rPr>
          <w:rFonts w:cs="Arial"/>
        </w:rPr>
        <w:t>, </w:t>
      </w:r>
      <w:r w:rsidRPr="00864392">
        <w:rPr>
          <w:rFonts w:cs="Arial"/>
          <w:i/>
          <w:iCs/>
        </w:rPr>
        <w:t>96</w:t>
      </w:r>
      <w:r w:rsidRPr="00864392">
        <w:rPr>
          <w:rFonts w:cs="Arial"/>
        </w:rPr>
        <w:t>(1), 108-116.</w:t>
      </w:r>
    </w:p>
    <w:p w14:paraId="19C903DC" w14:textId="77777777" w:rsidR="00864392" w:rsidRDefault="00864392" w:rsidP="00D8136F">
      <w:pPr>
        <w:pStyle w:val="ListParagraph"/>
        <w:numPr>
          <w:ilvl w:val="0"/>
          <w:numId w:val="28"/>
        </w:numPr>
        <w:spacing w:line="360" w:lineRule="auto"/>
        <w:jc w:val="both"/>
        <w:rPr>
          <w:rFonts w:cs="Arial"/>
        </w:rPr>
      </w:pPr>
      <w:r w:rsidRPr="00864392">
        <w:rPr>
          <w:rFonts w:cs="Arial"/>
        </w:rPr>
        <w:t xml:space="preserve">Davenport, T. H., &amp; </w:t>
      </w:r>
      <w:proofErr w:type="spellStart"/>
      <w:r w:rsidRPr="00864392">
        <w:rPr>
          <w:rFonts w:cs="Arial"/>
        </w:rPr>
        <w:t>Ronanki</w:t>
      </w:r>
      <w:proofErr w:type="spellEnd"/>
      <w:r w:rsidRPr="00864392">
        <w:rPr>
          <w:rFonts w:cs="Arial"/>
        </w:rPr>
        <w:t>, R. (2018). Artificial intelligence for the real world. </w:t>
      </w:r>
      <w:r w:rsidRPr="00864392">
        <w:rPr>
          <w:rFonts w:cs="Arial"/>
          <w:i/>
          <w:iCs/>
        </w:rPr>
        <w:t>Harvard business review</w:t>
      </w:r>
      <w:r w:rsidRPr="00864392">
        <w:rPr>
          <w:rFonts w:cs="Arial"/>
        </w:rPr>
        <w:t>, </w:t>
      </w:r>
      <w:r w:rsidRPr="00864392">
        <w:rPr>
          <w:rFonts w:cs="Arial"/>
          <w:i/>
          <w:iCs/>
        </w:rPr>
        <w:t>96</w:t>
      </w:r>
      <w:r w:rsidRPr="00864392">
        <w:rPr>
          <w:rFonts w:cs="Arial"/>
        </w:rPr>
        <w:t>(1), 108-116.</w:t>
      </w:r>
    </w:p>
    <w:p w14:paraId="4EDDDE8B" w14:textId="77777777" w:rsidR="00C56583" w:rsidRDefault="00C56583" w:rsidP="00D8136F">
      <w:pPr>
        <w:pStyle w:val="ListParagraph"/>
        <w:numPr>
          <w:ilvl w:val="0"/>
          <w:numId w:val="28"/>
        </w:numPr>
        <w:spacing w:line="360" w:lineRule="auto"/>
        <w:jc w:val="both"/>
        <w:rPr>
          <w:rFonts w:cs="Arial"/>
        </w:rPr>
      </w:pPr>
      <w:r w:rsidRPr="00C56583">
        <w:rPr>
          <w:rFonts w:cs="Arial"/>
        </w:rPr>
        <w:t>Fitzgerald, M., Kruschwitz, N., Bonnet, D., &amp; Welch, M. (2014). Embracing digital technology: A new strategic imperative. </w:t>
      </w:r>
      <w:r w:rsidRPr="00C56583">
        <w:rPr>
          <w:rFonts w:cs="Arial"/>
          <w:i/>
          <w:iCs/>
        </w:rPr>
        <w:t xml:space="preserve">MIT </w:t>
      </w:r>
      <w:proofErr w:type="spellStart"/>
      <w:r w:rsidRPr="00C56583">
        <w:rPr>
          <w:rFonts w:cs="Arial"/>
          <w:i/>
          <w:iCs/>
        </w:rPr>
        <w:t>sloan</w:t>
      </w:r>
      <w:proofErr w:type="spellEnd"/>
      <w:r w:rsidRPr="00C56583">
        <w:rPr>
          <w:rFonts w:cs="Arial"/>
          <w:i/>
          <w:iCs/>
        </w:rPr>
        <w:t xml:space="preserve"> management review</w:t>
      </w:r>
      <w:r w:rsidRPr="00C56583">
        <w:rPr>
          <w:rFonts w:cs="Arial"/>
        </w:rPr>
        <w:t>, </w:t>
      </w:r>
      <w:r w:rsidRPr="00C56583">
        <w:rPr>
          <w:rFonts w:cs="Arial"/>
          <w:i/>
          <w:iCs/>
        </w:rPr>
        <w:t>55</w:t>
      </w:r>
      <w:r w:rsidRPr="00C56583">
        <w:rPr>
          <w:rFonts w:cs="Arial"/>
        </w:rPr>
        <w:t>(2), 1.</w:t>
      </w:r>
    </w:p>
    <w:p w14:paraId="78A1B6B2" w14:textId="77777777" w:rsidR="00181BD2" w:rsidRDefault="00181BD2" w:rsidP="00D8136F">
      <w:pPr>
        <w:pStyle w:val="ListParagraph"/>
        <w:numPr>
          <w:ilvl w:val="0"/>
          <w:numId w:val="28"/>
        </w:numPr>
        <w:spacing w:line="360" w:lineRule="auto"/>
        <w:jc w:val="both"/>
        <w:rPr>
          <w:rFonts w:cs="Arial"/>
        </w:rPr>
      </w:pPr>
      <w:r w:rsidRPr="00181BD2">
        <w:rPr>
          <w:rFonts w:cs="Arial"/>
        </w:rPr>
        <w:t>Hillson, D., &amp; Simon, P. (2020). </w:t>
      </w:r>
      <w:r w:rsidRPr="00181BD2">
        <w:rPr>
          <w:rFonts w:cs="Arial"/>
          <w:i/>
          <w:iCs/>
        </w:rPr>
        <w:t>Practical project risk management: The ATOM methodology</w:t>
      </w:r>
      <w:r w:rsidRPr="00181BD2">
        <w:rPr>
          <w:rFonts w:cs="Arial"/>
        </w:rPr>
        <w:t>. Berrett-Koehler Publishers.</w:t>
      </w:r>
    </w:p>
    <w:p w14:paraId="12605067" w14:textId="77777777" w:rsidR="00181BD2" w:rsidRDefault="00181BD2" w:rsidP="00D8136F">
      <w:pPr>
        <w:pStyle w:val="ListParagraph"/>
        <w:numPr>
          <w:ilvl w:val="0"/>
          <w:numId w:val="28"/>
        </w:numPr>
        <w:spacing w:line="360" w:lineRule="auto"/>
        <w:jc w:val="both"/>
        <w:rPr>
          <w:rFonts w:cs="Arial"/>
        </w:rPr>
      </w:pPr>
      <w:r w:rsidRPr="00181BD2">
        <w:rPr>
          <w:rFonts w:cs="Arial"/>
        </w:rPr>
        <w:t>Kane, G. C., Palmer, D., Phillips, A. N., Kiron, D., &amp; Buckley, N. (2015). Strategy, not technology, drives digital transformation. </w:t>
      </w:r>
      <w:r w:rsidRPr="00181BD2">
        <w:rPr>
          <w:rFonts w:cs="Arial"/>
          <w:i/>
          <w:iCs/>
        </w:rPr>
        <w:t>MIT Sloan management review</w:t>
      </w:r>
      <w:r w:rsidRPr="00181BD2">
        <w:rPr>
          <w:rFonts w:cs="Arial"/>
        </w:rPr>
        <w:t>.</w:t>
      </w:r>
    </w:p>
    <w:p w14:paraId="77833018" w14:textId="61F54A6E" w:rsidR="00C83C25" w:rsidRDefault="00C83C25" w:rsidP="00D8136F">
      <w:pPr>
        <w:pStyle w:val="ListParagraph"/>
        <w:numPr>
          <w:ilvl w:val="0"/>
          <w:numId w:val="28"/>
        </w:numPr>
        <w:spacing w:line="360" w:lineRule="auto"/>
        <w:jc w:val="both"/>
        <w:rPr>
          <w:rFonts w:cs="Arial"/>
        </w:rPr>
      </w:pPr>
      <w:r w:rsidRPr="00C83C25">
        <w:rPr>
          <w:rFonts w:cs="Arial"/>
        </w:rPr>
        <w:t>Kaplan, R. S. (20</w:t>
      </w:r>
      <w:r>
        <w:rPr>
          <w:rFonts w:cs="Arial"/>
        </w:rPr>
        <w:t>10</w:t>
      </w:r>
      <w:r w:rsidRPr="00C83C25">
        <w:rPr>
          <w:rFonts w:cs="Arial"/>
        </w:rPr>
        <w:t>). Conceptual foundations of the balanced scorecard. </w:t>
      </w:r>
      <w:r w:rsidRPr="00C83C25">
        <w:rPr>
          <w:rFonts w:cs="Arial"/>
          <w:i/>
          <w:iCs/>
        </w:rPr>
        <w:t>Handbooks of management accounting research</w:t>
      </w:r>
      <w:r w:rsidRPr="00C83C25">
        <w:rPr>
          <w:rFonts w:cs="Arial"/>
        </w:rPr>
        <w:t>, </w:t>
      </w:r>
      <w:r w:rsidRPr="00C83C25">
        <w:rPr>
          <w:rFonts w:cs="Arial"/>
          <w:i/>
          <w:iCs/>
        </w:rPr>
        <w:t>3</w:t>
      </w:r>
      <w:r w:rsidRPr="00C83C25">
        <w:rPr>
          <w:rFonts w:cs="Arial"/>
        </w:rPr>
        <w:t>, 1253-1269.</w:t>
      </w:r>
    </w:p>
    <w:p w14:paraId="3733E80F" w14:textId="6101D0F7" w:rsidR="00AB194A" w:rsidRDefault="00AB194A" w:rsidP="00D8136F">
      <w:pPr>
        <w:pStyle w:val="ListParagraph"/>
        <w:numPr>
          <w:ilvl w:val="0"/>
          <w:numId w:val="28"/>
        </w:numPr>
        <w:spacing w:line="360" w:lineRule="auto"/>
        <w:jc w:val="both"/>
        <w:rPr>
          <w:rFonts w:cs="Arial"/>
        </w:rPr>
      </w:pPr>
      <w:r w:rsidRPr="00AB194A">
        <w:rPr>
          <w:rFonts w:cs="Arial"/>
        </w:rPr>
        <w:t>Kerzner, H. (2</w:t>
      </w:r>
      <w:r>
        <w:rPr>
          <w:rFonts w:cs="Arial"/>
        </w:rPr>
        <w:t>017</w:t>
      </w:r>
      <w:r w:rsidRPr="00AB194A">
        <w:rPr>
          <w:rFonts w:cs="Arial"/>
        </w:rPr>
        <w:t>). </w:t>
      </w:r>
      <w:r w:rsidRPr="00AB194A">
        <w:rPr>
          <w:rFonts w:cs="Arial"/>
          <w:i/>
          <w:iCs/>
        </w:rPr>
        <w:t>Project management: a systems approach to planning, scheduling, and controlling</w:t>
      </w:r>
      <w:r w:rsidRPr="00AB194A">
        <w:rPr>
          <w:rFonts w:cs="Arial"/>
        </w:rPr>
        <w:t xml:space="preserve">. </w:t>
      </w:r>
    </w:p>
    <w:p w14:paraId="3FB16EE7" w14:textId="77777777" w:rsidR="004A148F" w:rsidRDefault="004A148F" w:rsidP="00D8136F">
      <w:pPr>
        <w:pStyle w:val="ListParagraph"/>
        <w:numPr>
          <w:ilvl w:val="0"/>
          <w:numId w:val="28"/>
        </w:numPr>
        <w:spacing w:line="360" w:lineRule="auto"/>
        <w:jc w:val="both"/>
        <w:rPr>
          <w:rFonts w:cs="Arial"/>
        </w:rPr>
      </w:pPr>
      <w:proofErr w:type="spellStart"/>
      <w:r w:rsidRPr="004A148F">
        <w:rPr>
          <w:rFonts w:cs="Arial"/>
        </w:rPr>
        <w:t>Kyffin</w:t>
      </w:r>
      <w:proofErr w:type="spellEnd"/>
      <w:r w:rsidRPr="004A148F">
        <w:rPr>
          <w:rFonts w:cs="Arial"/>
        </w:rPr>
        <w:t xml:space="preserve">, S., &amp; </w:t>
      </w:r>
      <w:proofErr w:type="spellStart"/>
      <w:r w:rsidRPr="004A148F">
        <w:rPr>
          <w:rFonts w:cs="Arial"/>
        </w:rPr>
        <w:t>Gardien</w:t>
      </w:r>
      <w:proofErr w:type="spellEnd"/>
      <w:r w:rsidRPr="004A148F">
        <w:rPr>
          <w:rFonts w:cs="Arial"/>
        </w:rPr>
        <w:t>, P. (2009). Navigating the innovation matrix: An approach to design-led innovation. </w:t>
      </w:r>
      <w:r w:rsidRPr="004A148F">
        <w:rPr>
          <w:rFonts w:cs="Arial"/>
          <w:i/>
          <w:iCs/>
        </w:rPr>
        <w:t>International Journal of Design</w:t>
      </w:r>
      <w:r w:rsidRPr="004A148F">
        <w:rPr>
          <w:rFonts w:cs="Arial"/>
        </w:rPr>
        <w:t>, </w:t>
      </w:r>
      <w:r w:rsidRPr="004A148F">
        <w:rPr>
          <w:rFonts w:cs="Arial"/>
          <w:i/>
          <w:iCs/>
        </w:rPr>
        <w:t>3</w:t>
      </w:r>
      <w:r w:rsidRPr="004A148F">
        <w:rPr>
          <w:rFonts w:cs="Arial"/>
        </w:rPr>
        <w:t>(1).</w:t>
      </w:r>
    </w:p>
    <w:p w14:paraId="7B8CCD46" w14:textId="77777777" w:rsidR="00763489" w:rsidRDefault="00763489" w:rsidP="004A148F">
      <w:pPr>
        <w:pStyle w:val="ListParagraph"/>
        <w:numPr>
          <w:ilvl w:val="0"/>
          <w:numId w:val="28"/>
        </w:numPr>
        <w:spacing w:line="360" w:lineRule="auto"/>
        <w:jc w:val="both"/>
        <w:rPr>
          <w:rFonts w:cs="Arial"/>
        </w:rPr>
      </w:pPr>
      <w:r w:rsidRPr="00763489">
        <w:rPr>
          <w:rFonts w:cs="Arial"/>
        </w:rPr>
        <w:t>Lemon, K. N., &amp; Verhoef, P. C. (2016). Understanding customer experience throughout the customer journey. </w:t>
      </w:r>
      <w:r w:rsidRPr="00763489">
        <w:rPr>
          <w:rFonts w:cs="Arial"/>
          <w:i/>
          <w:iCs/>
        </w:rPr>
        <w:t>Journal of marketing</w:t>
      </w:r>
      <w:r w:rsidRPr="00763489">
        <w:rPr>
          <w:rFonts w:cs="Arial"/>
        </w:rPr>
        <w:t>, </w:t>
      </w:r>
      <w:r w:rsidRPr="00763489">
        <w:rPr>
          <w:rFonts w:cs="Arial"/>
          <w:i/>
          <w:iCs/>
        </w:rPr>
        <w:t>80</w:t>
      </w:r>
      <w:r w:rsidRPr="00763489">
        <w:rPr>
          <w:rFonts w:cs="Arial"/>
        </w:rPr>
        <w:t>(6), 69-96.</w:t>
      </w:r>
    </w:p>
    <w:p w14:paraId="5D093F63" w14:textId="3BFC7F51" w:rsidR="00763489" w:rsidRDefault="00763489" w:rsidP="00D8136F">
      <w:pPr>
        <w:pStyle w:val="ListParagraph"/>
        <w:numPr>
          <w:ilvl w:val="0"/>
          <w:numId w:val="28"/>
        </w:numPr>
        <w:spacing w:line="360" w:lineRule="auto"/>
        <w:jc w:val="both"/>
        <w:rPr>
          <w:rFonts w:cs="Arial"/>
        </w:rPr>
      </w:pPr>
      <w:r w:rsidRPr="00763489">
        <w:rPr>
          <w:rFonts w:cs="Arial"/>
        </w:rPr>
        <w:lastRenderedPageBreak/>
        <w:t xml:space="preserve">Liedtka, J. (2015). Perspective: Linking design thinking with </w:t>
      </w:r>
      <w:proofErr w:type="gramStart"/>
      <w:r w:rsidRPr="00763489">
        <w:rPr>
          <w:rFonts w:cs="Arial"/>
        </w:rPr>
        <w:t>innovation</w:t>
      </w:r>
      <w:proofErr w:type="gramEnd"/>
      <w:r w:rsidRPr="00763489">
        <w:rPr>
          <w:rFonts w:cs="Arial"/>
        </w:rPr>
        <w:t xml:space="preserve"> outcomes through cognitive bias reduction. </w:t>
      </w:r>
      <w:r w:rsidRPr="00763489">
        <w:rPr>
          <w:rFonts w:cs="Arial"/>
          <w:i/>
          <w:iCs/>
        </w:rPr>
        <w:t xml:space="preserve">Journal of </w:t>
      </w:r>
      <w:r w:rsidR="009D3A87">
        <w:rPr>
          <w:rFonts w:cs="Arial"/>
          <w:i/>
          <w:iCs/>
        </w:rPr>
        <w:t>Product Innovation Management</w:t>
      </w:r>
      <w:r w:rsidRPr="00763489">
        <w:rPr>
          <w:rFonts w:cs="Arial"/>
        </w:rPr>
        <w:t>, </w:t>
      </w:r>
      <w:r w:rsidRPr="00763489">
        <w:rPr>
          <w:rFonts w:cs="Arial"/>
          <w:i/>
          <w:iCs/>
        </w:rPr>
        <w:t>32</w:t>
      </w:r>
      <w:r w:rsidRPr="00763489">
        <w:rPr>
          <w:rFonts w:cs="Arial"/>
        </w:rPr>
        <w:t>(6), 925-938.</w:t>
      </w:r>
    </w:p>
    <w:p w14:paraId="212ADAF3" w14:textId="77777777" w:rsidR="00392A13" w:rsidRDefault="00392A13" w:rsidP="00D8136F">
      <w:pPr>
        <w:pStyle w:val="ListParagraph"/>
        <w:numPr>
          <w:ilvl w:val="0"/>
          <w:numId w:val="28"/>
        </w:numPr>
        <w:spacing w:line="360" w:lineRule="auto"/>
        <w:jc w:val="both"/>
        <w:rPr>
          <w:rFonts w:cs="Arial"/>
        </w:rPr>
      </w:pPr>
      <w:r w:rsidRPr="00392A13">
        <w:rPr>
          <w:rFonts w:cs="Arial"/>
        </w:rPr>
        <w:t>Markides, C. (1997). Strategic innovation. </w:t>
      </w:r>
      <w:r w:rsidRPr="00392A13">
        <w:rPr>
          <w:rFonts w:cs="Arial"/>
          <w:i/>
          <w:iCs/>
        </w:rPr>
        <w:t>Sloan management review</w:t>
      </w:r>
      <w:r w:rsidRPr="00392A13">
        <w:rPr>
          <w:rFonts w:cs="Arial"/>
        </w:rPr>
        <w:t>, </w:t>
      </w:r>
      <w:r w:rsidRPr="00392A13">
        <w:rPr>
          <w:rFonts w:cs="Arial"/>
          <w:i/>
          <w:iCs/>
        </w:rPr>
        <w:t>38</w:t>
      </w:r>
      <w:r w:rsidRPr="00392A13">
        <w:rPr>
          <w:rFonts w:cs="Arial"/>
        </w:rPr>
        <w:t>(3).</w:t>
      </w:r>
    </w:p>
    <w:p w14:paraId="225198B4" w14:textId="77777777" w:rsidR="00DC60B4" w:rsidRDefault="00DC60B4" w:rsidP="00D8136F">
      <w:pPr>
        <w:pStyle w:val="ListParagraph"/>
        <w:numPr>
          <w:ilvl w:val="0"/>
          <w:numId w:val="28"/>
        </w:numPr>
        <w:spacing w:line="360" w:lineRule="auto"/>
        <w:jc w:val="both"/>
        <w:rPr>
          <w:rFonts w:cs="Arial"/>
        </w:rPr>
      </w:pPr>
      <w:r w:rsidRPr="00DC60B4">
        <w:rPr>
          <w:rFonts w:cs="Arial"/>
        </w:rPr>
        <w:t>Marr, B. (2012). </w:t>
      </w:r>
      <w:r w:rsidRPr="00DC60B4">
        <w:rPr>
          <w:rFonts w:cs="Arial"/>
          <w:i/>
          <w:iCs/>
        </w:rPr>
        <w:t>Key Performance Indicators (KPI): The 75 measures every manager needs to know</w:t>
      </w:r>
      <w:r w:rsidRPr="00DC60B4">
        <w:rPr>
          <w:rFonts w:cs="Arial"/>
        </w:rPr>
        <w:t>. Pearson UK.</w:t>
      </w:r>
    </w:p>
    <w:p w14:paraId="3D2C4B60" w14:textId="77777777" w:rsidR="004C0604" w:rsidRDefault="004C0604" w:rsidP="00D8136F">
      <w:pPr>
        <w:pStyle w:val="ListParagraph"/>
        <w:numPr>
          <w:ilvl w:val="0"/>
          <w:numId w:val="28"/>
        </w:numPr>
        <w:spacing w:line="360" w:lineRule="auto"/>
        <w:jc w:val="both"/>
        <w:rPr>
          <w:rFonts w:cs="Arial"/>
        </w:rPr>
      </w:pPr>
      <w:proofErr w:type="spellStart"/>
      <w:r w:rsidRPr="004C0604">
        <w:rPr>
          <w:rFonts w:cs="Arial"/>
        </w:rPr>
        <w:t>Nagji</w:t>
      </w:r>
      <w:proofErr w:type="spellEnd"/>
      <w:r w:rsidRPr="004C0604">
        <w:rPr>
          <w:rFonts w:cs="Arial"/>
        </w:rPr>
        <w:t>, B., &amp; Tuff, G. (2012). Managing your innovation portfolio. </w:t>
      </w:r>
      <w:r w:rsidRPr="004C0604">
        <w:rPr>
          <w:rFonts w:cs="Arial"/>
          <w:i/>
          <w:iCs/>
        </w:rPr>
        <w:t>Harvard Business Review</w:t>
      </w:r>
      <w:r w:rsidRPr="004C0604">
        <w:rPr>
          <w:rFonts w:cs="Arial"/>
        </w:rPr>
        <w:t>, </w:t>
      </w:r>
      <w:r w:rsidRPr="004C0604">
        <w:rPr>
          <w:rFonts w:cs="Arial"/>
          <w:i/>
          <w:iCs/>
        </w:rPr>
        <w:t>90</w:t>
      </w:r>
      <w:r w:rsidRPr="004C0604">
        <w:rPr>
          <w:rFonts w:cs="Arial"/>
        </w:rPr>
        <w:t>(5), 66-74.</w:t>
      </w:r>
    </w:p>
    <w:p w14:paraId="5AF6B7EB" w14:textId="77777777" w:rsidR="002D0607" w:rsidRDefault="002D0607" w:rsidP="00D8136F">
      <w:pPr>
        <w:pStyle w:val="ListParagraph"/>
        <w:numPr>
          <w:ilvl w:val="0"/>
          <w:numId w:val="28"/>
        </w:numPr>
        <w:spacing w:line="360" w:lineRule="auto"/>
        <w:jc w:val="both"/>
        <w:rPr>
          <w:rFonts w:cs="Arial"/>
        </w:rPr>
      </w:pPr>
      <w:r w:rsidRPr="002D0607">
        <w:rPr>
          <w:rFonts w:cs="Arial"/>
        </w:rPr>
        <w:t>Neely, A., Gregory, M., &amp; Platts, K. (2005). Performance measurement system design: A literature review and research agenda. </w:t>
      </w:r>
      <w:r w:rsidRPr="002D0607">
        <w:rPr>
          <w:rFonts w:cs="Arial"/>
          <w:i/>
          <w:iCs/>
        </w:rPr>
        <w:t>International journal of operations &amp; production management</w:t>
      </w:r>
      <w:r w:rsidRPr="002D0607">
        <w:rPr>
          <w:rFonts w:cs="Arial"/>
        </w:rPr>
        <w:t>, </w:t>
      </w:r>
      <w:r w:rsidRPr="002D0607">
        <w:rPr>
          <w:rFonts w:cs="Arial"/>
          <w:i/>
          <w:iCs/>
        </w:rPr>
        <w:t>25</w:t>
      </w:r>
      <w:r w:rsidRPr="002D0607">
        <w:rPr>
          <w:rFonts w:cs="Arial"/>
        </w:rPr>
        <w:t>(12), 1228-1263.</w:t>
      </w:r>
    </w:p>
    <w:p w14:paraId="7877504A" w14:textId="77777777" w:rsidR="002D0607" w:rsidRDefault="002D0607" w:rsidP="00D8136F">
      <w:pPr>
        <w:pStyle w:val="ListParagraph"/>
        <w:numPr>
          <w:ilvl w:val="0"/>
          <w:numId w:val="28"/>
        </w:numPr>
        <w:spacing w:line="360" w:lineRule="auto"/>
        <w:jc w:val="both"/>
        <w:rPr>
          <w:rFonts w:cs="Arial"/>
        </w:rPr>
      </w:pPr>
      <w:r w:rsidRPr="002D0607">
        <w:rPr>
          <w:rFonts w:cs="Arial"/>
        </w:rPr>
        <w:t>O'Connor, G. C., &amp; Rice, M. P. (2013). A comprehensive model of uncertainty associated with radical innovation. </w:t>
      </w:r>
      <w:r w:rsidRPr="002D0607">
        <w:rPr>
          <w:rFonts w:cs="Arial"/>
          <w:i/>
          <w:iCs/>
        </w:rPr>
        <w:t>Journal of Product Innovation Management</w:t>
      </w:r>
      <w:r w:rsidRPr="002D0607">
        <w:rPr>
          <w:rFonts w:cs="Arial"/>
        </w:rPr>
        <w:t>, </w:t>
      </w:r>
      <w:r w:rsidRPr="002D0607">
        <w:rPr>
          <w:rFonts w:cs="Arial"/>
          <w:i/>
          <w:iCs/>
        </w:rPr>
        <w:t>30</w:t>
      </w:r>
      <w:r w:rsidRPr="002D0607">
        <w:rPr>
          <w:rFonts w:cs="Arial"/>
        </w:rPr>
        <w:t>, 2-18.</w:t>
      </w:r>
    </w:p>
    <w:p w14:paraId="2C6B8840" w14:textId="0B41DAE6" w:rsidR="00E32039" w:rsidRPr="00E32039" w:rsidRDefault="00E32039" w:rsidP="00D8136F">
      <w:pPr>
        <w:pStyle w:val="ListParagraph"/>
        <w:numPr>
          <w:ilvl w:val="0"/>
          <w:numId w:val="28"/>
        </w:numPr>
        <w:spacing w:line="360" w:lineRule="auto"/>
        <w:jc w:val="both"/>
        <w:rPr>
          <w:rFonts w:cs="Arial"/>
        </w:rPr>
      </w:pPr>
      <w:r w:rsidRPr="00E32039">
        <w:rPr>
          <w:rFonts w:cs="Arial"/>
        </w:rPr>
        <w:t>Osterwalder, A. et al. (2014</w:t>
      </w:r>
      <w:r w:rsidRPr="006B5654">
        <w:rPr>
          <w:rFonts w:cs="Arial"/>
          <w:i/>
          <w:iCs/>
        </w:rPr>
        <w:t>) Value Proposition Design</w:t>
      </w:r>
      <w:r w:rsidRPr="00E32039">
        <w:rPr>
          <w:rFonts w:cs="Arial"/>
        </w:rPr>
        <w:t>. Hoboken: Wiley.</w:t>
      </w:r>
    </w:p>
    <w:p w14:paraId="16715983" w14:textId="7A4D9B3F" w:rsidR="009D3A87" w:rsidRDefault="009D3A87" w:rsidP="00D8136F">
      <w:pPr>
        <w:pStyle w:val="ListParagraph"/>
        <w:numPr>
          <w:ilvl w:val="0"/>
          <w:numId w:val="28"/>
        </w:numPr>
        <w:spacing w:line="360" w:lineRule="auto"/>
        <w:jc w:val="both"/>
        <w:rPr>
          <w:rFonts w:cs="Arial"/>
        </w:rPr>
      </w:pPr>
      <w:r w:rsidRPr="009D3A87">
        <w:rPr>
          <w:rFonts w:cs="Arial"/>
        </w:rPr>
        <w:t xml:space="preserve">Porter, M. E. (1985). </w:t>
      </w:r>
      <w:r w:rsidRPr="009D3A87">
        <w:rPr>
          <w:rFonts w:cs="Arial"/>
        </w:rPr>
        <w:t>Competitive</w:t>
      </w:r>
      <w:r w:rsidRPr="009D3A87">
        <w:rPr>
          <w:rFonts w:cs="Arial"/>
        </w:rPr>
        <w:t xml:space="preserve"> advantage.</w:t>
      </w:r>
    </w:p>
    <w:p w14:paraId="62F100F8" w14:textId="77777777" w:rsidR="00B873FB" w:rsidRDefault="00B873FB" w:rsidP="00D8136F">
      <w:pPr>
        <w:pStyle w:val="ListParagraph"/>
        <w:numPr>
          <w:ilvl w:val="0"/>
          <w:numId w:val="28"/>
        </w:numPr>
        <w:spacing w:line="360" w:lineRule="auto"/>
        <w:jc w:val="both"/>
        <w:rPr>
          <w:rFonts w:cs="Arial"/>
        </w:rPr>
      </w:pPr>
      <w:r w:rsidRPr="00B873FB">
        <w:rPr>
          <w:rFonts w:cs="Arial"/>
        </w:rPr>
        <w:t>Rosenbaum, M. S., Otalora, M. L., &amp; Ramírez, G. C. (2017). How to create a realistic customer journey map. </w:t>
      </w:r>
      <w:r w:rsidRPr="00B873FB">
        <w:rPr>
          <w:rFonts w:cs="Arial"/>
          <w:i/>
          <w:iCs/>
        </w:rPr>
        <w:t>Business horizons</w:t>
      </w:r>
      <w:r w:rsidRPr="00B873FB">
        <w:rPr>
          <w:rFonts w:cs="Arial"/>
        </w:rPr>
        <w:t>, </w:t>
      </w:r>
      <w:r w:rsidRPr="00B873FB">
        <w:rPr>
          <w:rFonts w:cs="Arial"/>
          <w:i/>
          <w:iCs/>
        </w:rPr>
        <w:t>60</w:t>
      </w:r>
      <w:r w:rsidRPr="00B873FB">
        <w:rPr>
          <w:rFonts w:cs="Arial"/>
        </w:rPr>
        <w:t>(1), 143-150.</w:t>
      </w:r>
    </w:p>
    <w:p w14:paraId="0B7DBFED" w14:textId="77777777" w:rsidR="008835DE" w:rsidRDefault="008835DE" w:rsidP="00D8136F">
      <w:pPr>
        <w:pStyle w:val="ListParagraph"/>
        <w:numPr>
          <w:ilvl w:val="0"/>
          <w:numId w:val="28"/>
        </w:numPr>
        <w:spacing w:line="360" w:lineRule="auto"/>
        <w:jc w:val="both"/>
        <w:rPr>
          <w:rFonts w:cs="Arial"/>
        </w:rPr>
      </w:pPr>
      <w:r w:rsidRPr="008835DE">
        <w:rPr>
          <w:rFonts w:cs="Arial"/>
        </w:rPr>
        <w:t>Teece, D. J. (2018). Business models and dynamic capabilities. </w:t>
      </w:r>
      <w:r w:rsidRPr="008835DE">
        <w:rPr>
          <w:rFonts w:cs="Arial"/>
          <w:i/>
          <w:iCs/>
        </w:rPr>
        <w:t>Long range planning</w:t>
      </w:r>
      <w:r w:rsidRPr="008835DE">
        <w:rPr>
          <w:rFonts w:cs="Arial"/>
        </w:rPr>
        <w:t>, </w:t>
      </w:r>
      <w:r w:rsidRPr="008835DE">
        <w:rPr>
          <w:rFonts w:cs="Arial"/>
          <w:i/>
          <w:iCs/>
        </w:rPr>
        <w:t>51</w:t>
      </w:r>
      <w:r w:rsidRPr="008835DE">
        <w:rPr>
          <w:rFonts w:cs="Arial"/>
        </w:rPr>
        <w:t>(1), 40-49.</w:t>
      </w:r>
    </w:p>
    <w:p w14:paraId="08019E67" w14:textId="37993472" w:rsidR="00E32039" w:rsidRPr="00E32039" w:rsidRDefault="00E32039" w:rsidP="00D8136F">
      <w:pPr>
        <w:pStyle w:val="ListParagraph"/>
        <w:numPr>
          <w:ilvl w:val="0"/>
          <w:numId w:val="28"/>
        </w:numPr>
        <w:spacing w:line="360" w:lineRule="auto"/>
        <w:jc w:val="both"/>
        <w:rPr>
          <w:rFonts w:cs="Arial"/>
        </w:rPr>
      </w:pPr>
      <w:hyperlink r:id="rId10" w:history="1">
        <w:r w:rsidRPr="00E32039">
          <w:rPr>
            <w:rStyle w:val="Hyperlink"/>
            <w:rFonts w:cs="Arial"/>
          </w:rPr>
          <w:t xml:space="preserve">UK Grocery Insight Report 2025–2028 | Trends, Consumer </w:t>
        </w:r>
        <w:proofErr w:type="spellStart"/>
        <w:r w:rsidRPr="00E32039">
          <w:rPr>
            <w:rStyle w:val="Hyperlink"/>
            <w:rFonts w:cs="Arial"/>
          </w:rPr>
          <w:t>Behaviour</w:t>
        </w:r>
        <w:proofErr w:type="spellEnd"/>
        <w:r w:rsidRPr="00E32039">
          <w:rPr>
            <w:rStyle w:val="Hyperlink"/>
            <w:rFonts w:cs="Arial"/>
          </w:rPr>
          <w:t xml:space="preserve"> &amp; Market Innovation</w:t>
        </w:r>
      </w:hyperlink>
      <w:r w:rsidRPr="00E32039">
        <w:rPr>
          <w:rFonts w:cs="Arial"/>
        </w:rPr>
        <w:t xml:space="preserve"> (</w:t>
      </w:r>
      <w:proofErr w:type="spellStart"/>
      <w:r w:rsidRPr="00E32039">
        <w:rPr>
          <w:rFonts w:cs="Arial"/>
        </w:rPr>
        <w:t>Accesed</w:t>
      </w:r>
      <w:proofErr w:type="spellEnd"/>
      <w:r w:rsidRPr="00E32039">
        <w:rPr>
          <w:rFonts w:cs="Arial"/>
        </w:rPr>
        <w:t xml:space="preserve"> :21 February 2026)</w:t>
      </w:r>
    </w:p>
    <w:p w14:paraId="4206EDF5" w14:textId="77777777" w:rsidR="008835DE" w:rsidRDefault="008835DE" w:rsidP="00D8136F">
      <w:pPr>
        <w:pStyle w:val="ListParagraph"/>
        <w:numPr>
          <w:ilvl w:val="0"/>
          <w:numId w:val="28"/>
        </w:numPr>
        <w:spacing w:line="360" w:lineRule="auto"/>
        <w:jc w:val="both"/>
        <w:rPr>
          <w:rFonts w:cs="Arial"/>
        </w:rPr>
      </w:pPr>
      <w:r w:rsidRPr="008835DE">
        <w:rPr>
          <w:rFonts w:cs="Arial"/>
        </w:rPr>
        <w:t>Vargo, S. L., &amp; Lusch, R. F. (2014). Evolving to a new dominant logic for marketing. In </w:t>
      </w:r>
      <w:r w:rsidRPr="008835DE">
        <w:rPr>
          <w:rFonts w:cs="Arial"/>
          <w:i/>
          <w:iCs/>
        </w:rPr>
        <w:t>The service-dominant logic of marketing</w:t>
      </w:r>
      <w:r w:rsidRPr="008835DE">
        <w:rPr>
          <w:rFonts w:cs="Arial"/>
        </w:rPr>
        <w:t> (pp. 3-28). Routledge.</w:t>
      </w:r>
    </w:p>
    <w:p w14:paraId="0E41AFDF" w14:textId="77777777" w:rsidR="00FE2ACC" w:rsidRDefault="00FE2ACC" w:rsidP="00D8136F">
      <w:pPr>
        <w:pStyle w:val="ListParagraph"/>
        <w:numPr>
          <w:ilvl w:val="0"/>
          <w:numId w:val="28"/>
        </w:numPr>
        <w:spacing w:line="360" w:lineRule="auto"/>
        <w:jc w:val="both"/>
        <w:rPr>
          <w:rFonts w:cs="Arial"/>
        </w:rPr>
      </w:pPr>
      <w:r w:rsidRPr="00FE2ACC">
        <w:rPr>
          <w:rFonts w:cs="Arial"/>
        </w:rPr>
        <w:t>Verhoef, P. C., Broekhuizen, T., Bart, Y., Bhattacharya, A., Dong, J. Q., Fabian, N., &amp; Haenlein, M. (2021). Digital transformation: A multidisciplinary reflection and research agenda. </w:t>
      </w:r>
      <w:r w:rsidRPr="00FE2ACC">
        <w:rPr>
          <w:rFonts w:cs="Arial"/>
          <w:i/>
          <w:iCs/>
        </w:rPr>
        <w:t>Journal of business research</w:t>
      </w:r>
      <w:r w:rsidRPr="00FE2ACC">
        <w:rPr>
          <w:rFonts w:cs="Arial"/>
        </w:rPr>
        <w:t>, </w:t>
      </w:r>
      <w:r w:rsidRPr="00FE2ACC">
        <w:rPr>
          <w:rFonts w:cs="Arial"/>
          <w:i/>
          <w:iCs/>
        </w:rPr>
        <w:t>122</w:t>
      </w:r>
      <w:r w:rsidRPr="00FE2ACC">
        <w:rPr>
          <w:rFonts w:cs="Arial"/>
        </w:rPr>
        <w:t>, 889-901.</w:t>
      </w:r>
    </w:p>
    <w:p w14:paraId="51C009AF" w14:textId="77777777" w:rsidR="00747B8B" w:rsidRDefault="00747B8B" w:rsidP="00D8136F">
      <w:pPr>
        <w:pStyle w:val="ListParagraph"/>
        <w:numPr>
          <w:ilvl w:val="0"/>
          <w:numId w:val="28"/>
        </w:numPr>
        <w:spacing w:line="360" w:lineRule="auto"/>
        <w:jc w:val="both"/>
        <w:rPr>
          <w:rFonts w:cs="Arial"/>
        </w:rPr>
      </w:pPr>
      <w:r w:rsidRPr="00747B8B">
        <w:rPr>
          <w:rFonts w:cs="Arial"/>
        </w:rPr>
        <w:t>Westerman, G., Bonnet, D., &amp; McAfee, A. (2014). </w:t>
      </w:r>
      <w:r w:rsidRPr="00747B8B">
        <w:rPr>
          <w:rFonts w:cs="Arial"/>
          <w:i/>
          <w:iCs/>
        </w:rPr>
        <w:t>Leading digital: Turning technology into business transformation</w:t>
      </w:r>
      <w:r w:rsidRPr="00747B8B">
        <w:rPr>
          <w:rFonts w:cs="Arial"/>
        </w:rPr>
        <w:t>. Harvard Business Press.</w:t>
      </w:r>
    </w:p>
    <w:p w14:paraId="04874714" w14:textId="77777777" w:rsidR="0022142B" w:rsidRPr="00E04BEB" w:rsidRDefault="0022142B" w:rsidP="00D8136F">
      <w:pPr>
        <w:spacing w:line="360" w:lineRule="auto"/>
        <w:jc w:val="both"/>
        <w:rPr>
          <w:rFonts w:cs="Arial"/>
        </w:rPr>
      </w:pPr>
    </w:p>
    <w:p w14:paraId="4D395992" w14:textId="77777777" w:rsidR="00560CCF" w:rsidRPr="003F0BAA" w:rsidRDefault="00560CCF" w:rsidP="00D8136F">
      <w:pPr>
        <w:pStyle w:val="NormalWeb"/>
        <w:jc w:val="both"/>
        <w:rPr>
          <w:rFonts w:ascii="Arial" w:hAnsi="Arial" w:cs="Arial"/>
        </w:rPr>
      </w:pPr>
    </w:p>
    <w:p w14:paraId="38307A76" w14:textId="77777777" w:rsidR="00C66A18" w:rsidRPr="00224CC2" w:rsidRDefault="00C66A18" w:rsidP="00D8136F">
      <w:pPr>
        <w:pStyle w:val="ListParagraph"/>
        <w:spacing w:line="360" w:lineRule="auto"/>
        <w:ind w:left="1440"/>
        <w:jc w:val="both"/>
        <w:rPr>
          <w:rFonts w:cs="Arial"/>
        </w:rPr>
      </w:pPr>
    </w:p>
    <w:sectPr w:rsidR="00C66A18" w:rsidRPr="00224CC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2D4C7A"/>
    <w:multiLevelType w:val="multilevel"/>
    <w:tmpl w:val="4F92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634CD"/>
    <w:multiLevelType w:val="hybridMultilevel"/>
    <w:tmpl w:val="B290F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EE7ACD"/>
    <w:multiLevelType w:val="multilevel"/>
    <w:tmpl w:val="B316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3605B"/>
    <w:multiLevelType w:val="hybridMultilevel"/>
    <w:tmpl w:val="884C531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306E8E"/>
    <w:multiLevelType w:val="multilevel"/>
    <w:tmpl w:val="1D28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63B45"/>
    <w:multiLevelType w:val="hybridMultilevel"/>
    <w:tmpl w:val="002E672C"/>
    <w:lvl w:ilvl="0" w:tplc="70F291CE">
      <w:start w:val="1"/>
      <w:numFmt w:val="bullet"/>
      <w:lvlText w:val=""/>
      <w:lvlJc w:val="left"/>
      <w:pPr>
        <w:tabs>
          <w:tab w:val="num" w:pos="720"/>
        </w:tabs>
        <w:ind w:left="720" w:hanging="360"/>
      </w:pPr>
      <w:rPr>
        <w:rFonts w:ascii="Symbol" w:hAnsi="Symbol" w:hint="default"/>
      </w:rPr>
    </w:lvl>
    <w:lvl w:ilvl="1" w:tplc="324E65C4">
      <w:numFmt w:val="bullet"/>
      <w:lvlText w:val="o"/>
      <w:lvlJc w:val="left"/>
      <w:pPr>
        <w:tabs>
          <w:tab w:val="num" w:pos="1440"/>
        </w:tabs>
        <w:ind w:left="1440" w:hanging="360"/>
      </w:pPr>
      <w:rPr>
        <w:rFonts w:ascii="Courier New" w:hAnsi="Courier New" w:hint="default"/>
      </w:rPr>
    </w:lvl>
    <w:lvl w:ilvl="2" w:tplc="7C368FC0" w:tentative="1">
      <w:start w:val="1"/>
      <w:numFmt w:val="bullet"/>
      <w:lvlText w:val=""/>
      <w:lvlJc w:val="left"/>
      <w:pPr>
        <w:tabs>
          <w:tab w:val="num" w:pos="2160"/>
        </w:tabs>
        <w:ind w:left="2160" w:hanging="360"/>
      </w:pPr>
      <w:rPr>
        <w:rFonts w:ascii="Symbol" w:hAnsi="Symbol" w:hint="default"/>
      </w:rPr>
    </w:lvl>
    <w:lvl w:ilvl="3" w:tplc="2AAA2464" w:tentative="1">
      <w:start w:val="1"/>
      <w:numFmt w:val="bullet"/>
      <w:lvlText w:val=""/>
      <w:lvlJc w:val="left"/>
      <w:pPr>
        <w:tabs>
          <w:tab w:val="num" w:pos="2880"/>
        </w:tabs>
        <w:ind w:left="2880" w:hanging="360"/>
      </w:pPr>
      <w:rPr>
        <w:rFonts w:ascii="Symbol" w:hAnsi="Symbol" w:hint="default"/>
      </w:rPr>
    </w:lvl>
    <w:lvl w:ilvl="4" w:tplc="806C1AB2" w:tentative="1">
      <w:start w:val="1"/>
      <w:numFmt w:val="bullet"/>
      <w:lvlText w:val=""/>
      <w:lvlJc w:val="left"/>
      <w:pPr>
        <w:tabs>
          <w:tab w:val="num" w:pos="3600"/>
        </w:tabs>
        <w:ind w:left="3600" w:hanging="360"/>
      </w:pPr>
      <w:rPr>
        <w:rFonts w:ascii="Symbol" w:hAnsi="Symbol" w:hint="default"/>
      </w:rPr>
    </w:lvl>
    <w:lvl w:ilvl="5" w:tplc="82BCE1E0" w:tentative="1">
      <w:start w:val="1"/>
      <w:numFmt w:val="bullet"/>
      <w:lvlText w:val=""/>
      <w:lvlJc w:val="left"/>
      <w:pPr>
        <w:tabs>
          <w:tab w:val="num" w:pos="4320"/>
        </w:tabs>
        <w:ind w:left="4320" w:hanging="360"/>
      </w:pPr>
      <w:rPr>
        <w:rFonts w:ascii="Symbol" w:hAnsi="Symbol" w:hint="default"/>
      </w:rPr>
    </w:lvl>
    <w:lvl w:ilvl="6" w:tplc="E7B25270" w:tentative="1">
      <w:start w:val="1"/>
      <w:numFmt w:val="bullet"/>
      <w:lvlText w:val=""/>
      <w:lvlJc w:val="left"/>
      <w:pPr>
        <w:tabs>
          <w:tab w:val="num" w:pos="5040"/>
        </w:tabs>
        <w:ind w:left="5040" w:hanging="360"/>
      </w:pPr>
      <w:rPr>
        <w:rFonts w:ascii="Symbol" w:hAnsi="Symbol" w:hint="default"/>
      </w:rPr>
    </w:lvl>
    <w:lvl w:ilvl="7" w:tplc="27C4035C" w:tentative="1">
      <w:start w:val="1"/>
      <w:numFmt w:val="bullet"/>
      <w:lvlText w:val=""/>
      <w:lvlJc w:val="left"/>
      <w:pPr>
        <w:tabs>
          <w:tab w:val="num" w:pos="5760"/>
        </w:tabs>
        <w:ind w:left="5760" w:hanging="360"/>
      </w:pPr>
      <w:rPr>
        <w:rFonts w:ascii="Symbol" w:hAnsi="Symbol" w:hint="default"/>
      </w:rPr>
    </w:lvl>
    <w:lvl w:ilvl="8" w:tplc="5DD0842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778F0"/>
    <w:multiLevelType w:val="hybridMultilevel"/>
    <w:tmpl w:val="CF54704E"/>
    <w:lvl w:ilvl="0" w:tplc="D3F26BA2">
      <w:start w:val="1"/>
      <w:numFmt w:val="bullet"/>
      <w:lvlText w:val="•"/>
      <w:lvlJc w:val="left"/>
      <w:pPr>
        <w:tabs>
          <w:tab w:val="num" w:pos="720"/>
        </w:tabs>
        <w:ind w:left="720" w:hanging="360"/>
      </w:pPr>
      <w:rPr>
        <w:rFonts w:ascii="Arial" w:hAnsi="Arial" w:hint="default"/>
      </w:rPr>
    </w:lvl>
    <w:lvl w:ilvl="1" w:tplc="BF88786E">
      <w:start w:val="1"/>
      <w:numFmt w:val="bullet"/>
      <w:lvlText w:val="•"/>
      <w:lvlJc w:val="left"/>
      <w:pPr>
        <w:tabs>
          <w:tab w:val="num" w:pos="1440"/>
        </w:tabs>
        <w:ind w:left="1440" w:hanging="360"/>
      </w:pPr>
      <w:rPr>
        <w:rFonts w:ascii="Arial" w:hAnsi="Arial" w:hint="default"/>
      </w:rPr>
    </w:lvl>
    <w:lvl w:ilvl="2" w:tplc="9FE47784" w:tentative="1">
      <w:start w:val="1"/>
      <w:numFmt w:val="bullet"/>
      <w:lvlText w:val="•"/>
      <w:lvlJc w:val="left"/>
      <w:pPr>
        <w:tabs>
          <w:tab w:val="num" w:pos="2160"/>
        </w:tabs>
        <w:ind w:left="2160" w:hanging="360"/>
      </w:pPr>
      <w:rPr>
        <w:rFonts w:ascii="Arial" w:hAnsi="Arial" w:hint="default"/>
      </w:rPr>
    </w:lvl>
    <w:lvl w:ilvl="3" w:tplc="65027CB8" w:tentative="1">
      <w:start w:val="1"/>
      <w:numFmt w:val="bullet"/>
      <w:lvlText w:val="•"/>
      <w:lvlJc w:val="left"/>
      <w:pPr>
        <w:tabs>
          <w:tab w:val="num" w:pos="2880"/>
        </w:tabs>
        <w:ind w:left="2880" w:hanging="360"/>
      </w:pPr>
      <w:rPr>
        <w:rFonts w:ascii="Arial" w:hAnsi="Arial" w:hint="default"/>
      </w:rPr>
    </w:lvl>
    <w:lvl w:ilvl="4" w:tplc="19DEDE76" w:tentative="1">
      <w:start w:val="1"/>
      <w:numFmt w:val="bullet"/>
      <w:lvlText w:val="•"/>
      <w:lvlJc w:val="left"/>
      <w:pPr>
        <w:tabs>
          <w:tab w:val="num" w:pos="3600"/>
        </w:tabs>
        <w:ind w:left="3600" w:hanging="360"/>
      </w:pPr>
      <w:rPr>
        <w:rFonts w:ascii="Arial" w:hAnsi="Arial" w:hint="default"/>
      </w:rPr>
    </w:lvl>
    <w:lvl w:ilvl="5" w:tplc="E9D2B922" w:tentative="1">
      <w:start w:val="1"/>
      <w:numFmt w:val="bullet"/>
      <w:lvlText w:val="•"/>
      <w:lvlJc w:val="left"/>
      <w:pPr>
        <w:tabs>
          <w:tab w:val="num" w:pos="4320"/>
        </w:tabs>
        <w:ind w:left="4320" w:hanging="360"/>
      </w:pPr>
      <w:rPr>
        <w:rFonts w:ascii="Arial" w:hAnsi="Arial" w:hint="default"/>
      </w:rPr>
    </w:lvl>
    <w:lvl w:ilvl="6" w:tplc="C7B88272" w:tentative="1">
      <w:start w:val="1"/>
      <w:numFmt w:val="bullet"/>
      <w:lvlText w:val="•"/>
      <w:lvlJc w:val="left"/>
      <w:pPr>
        <w:tabs>
          <w:tab w:val="num" w:pos="5040"/>
        </w:tabs>
        <w:ind w:left="5040" w:hanging="360"/>
      </w:pPr>
      <w:rPr>
        <w:rFonts w:ascii="Arial" w:hAnsi="Arial" w:hint="default"/>
      </w:rPr>
    </w:lvl>
    <w:lvl w:ilvl="7" w:tplc="C9045A28" w:tentative="1">
      <w:start w:val="1"/>
      <w:numFmt w:val="bullet"/>
      <w:lvlText w:val="•"/>
      <w:lvlJc w:val="left"/>
      <w:pPr>
        <w:tabs>
          <w:tab w:val="num" w:pos="5760"/>
        </w:tabs>
        <w:ind w:left="5760" w:hanging="360"/>
      </w:pPr>
      <w:rPr>
        <w:rFonts w:ascii="Arial" w:hAnsi="Arial" w:hint="default"/>
      </w:rPr>
    </w:lvl>
    <w:lvl w:ilvl="8" w:tplc="47201EE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063680C"/>
    <w:multiLevelType w:val="multilevel"/>
    <w:tmpl w:val="A348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C4D96"/>
    <w:multiLevelType w:val="hybridMultilevel"/>
    <w:tmpl w:val="68F8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B4D6F"/>
    <w:multiLevelType w:val="hybridMultilevel"/>
    <w:tmpl w:val="0C1CF27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C343B33"/>
    <w:multiLevelType w:val="multilevel"/>
    <w:tmpl w:val="978EA390"/>
    <w:lvl w:ilvl="0">
      <w:start w:val="1"/>
      <w:numFmt w:val="decimal"/>
      <w:lvlText w:val="%1."/>
      <w:lvlJc w:val="left"/>
      <w:pPr>
        <w:ind w:left="144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8640" w:hanging="1800"/>
      </w:pPr>
      <w:rPr>
        <w:rFonts w:hint="default"/>
      </w:rPr>
    </w:lvl>
  </w:abstractNum>
  <w:abstractNum w:abstractNumId="20" w15:restartNumberingAfterBreak="0">
    <w:nsid w:val="5FE34A47"/>
    <w:multiLevelType w:val="hybridMultilevel"/>
    <w:tmpl w:val="B8A07414"/>
    <w:lvl w:ilvl="0" w:tplc="FBEC5AFA">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96C168A"/>
    <w:multiLevelType w:val="hybridMultilevel"/>
    <w:tmpl w:val="E0FE17B2"/>
    <w:lvl w:ilvl="0" w:tplc="7C122678">
      <w:start w:val="1"/>
      <w:numFmt w:val="bullet"/>
      <w:lvlText w:val=""/>
      <w:lvlJc w:val="left"/>
      <w:pPr>
        <w:tabs>
          <w:tab w:val="num" w:pos="720"/>
        </w:tabs>
        <w:ind w:left="720" w:hanging="360"/>
      </w:pPr>
      <w:rPr>
        <w:rFonts w:ascii="Symbol" w:hAnsi="Symbol" w:hint="default"/>
      </w:rPr>
    </w:lvl>
    <w:lvl w:ilvl="1" w:tplc="0D725390">
      <w:numFmt w:val="bullet"/>
      <w:lvlText w:val="o"/>
      <w:lvlJc w:val="left"/>
      <w:pPr>
        <w:tabs>
          <w:tab w:val="num" w:pos="1440"/>
        </w:tabs>
        <w:ind w:left="1440" w:hanging="360"/>
      </w:pPr>
      <w:rPr>
        <w:rFonts w:ascii="Courier New" w:hAnsi="Courier New" w:hint="default"/>
      </w:rPr>
    </w:lvl>
    <w:lvl w:ilvl="2" w:tplc="0AF47F32" w:tentative="1">
      <w:start w:val="1"/>
      <w:numFmt w:val="bullet"/>
      <w:lvlText w:val=""/>
      <w:lvlJc w:val="left"/>
      <w:pPr>
        <w:tabs>
          <w:tab w:val="num" w:pos="2160"/>
        </w:tabs>
        <w:ind w:left="2160" w:hanging="360"/>
      </w:pPr>
      <w:rPr>
        <w:rFonts w:ascii="Symbol" w:hAnsi="Symbol" w:hint="default"/>
      </w:rPr>
    </w:lvl>
    <w:lvl w:ilvl="3" w:tplc="16DE8F7E" w:tentative="1">
      <w:start w:val="1"/>
      <w:numFmt w:val="bullet"/>
      <w:lvlText w:val=""/>
      <w:lvlJc w:val="left"/>
      <w:pPr>
        <w:tabs>
          <w:tab w:val="num" w:pos="2880"/>
        </w:tabs>
        <w:ind w:left="2880" w:hanging="360"/>
      </w:pPr>
      <w:rPr>
        <w:rFonts w:ascii="Symbol" w:hAnsi="Symbol" w:hint="default"/>
      </w:rPr>
    </w:lvl>
    <w:lvl w:ilvl="4" w:tplc="7FBCD116" w:tentative="1">
      <w:start w:val="1"/>
      <w:numFmt w:val="bullet"/>
      <w:lvlText w:val=""/>
      <w:lvlJc w:val="left"/>
      <w:pPr>
        <w:tabs>
          <w:tab w:val="num" w:pos="3600"/>
        </w:tabs>
        <w:ind w:left="3600" w:hanging="360"/>
      </w:pPr>
      <w:rPr>
        <w:rFonts w:ascii="Symbol" w:hAnsi="Symbol" w:hint="default"/>
      </w:rPr>
    </w:lvl>
    <w:lvl w:ilvl="5" w:tplc="B9ACADAC" w:tentative="1">
      <w:start w:val="1"/>
      <w:numFmt w:val="bullet"/>
      <w:lvlText w:val=""/>
      <w:lvlJc w:val="left"/>
      <w:pPr>
        <w:tabs>
          <w:tab w:val="num" w:pos="4320"/>
        </w:tabs>
        <w:ind w:left="4320" w:hanging="360"/>
      </w:pPr>
      <w:rPr>
        <w:rFonts w:ascii="Symbol" w:hAnsi="Symbol" w:hint="default"/>
      </w:rPr>
    </w:lvl>
    <w:lvl w:ilvl="6" w:tplc="0CD6B7E4" w:tentative="1">
      <w:start w:val="1"/>
      <w:numFmt w:val="bullet"/>
      <w:lvlText w:val=""/>
      <w:lvlJc w:val="left"/>
      <w:pPr>
        <w:tabs>
          <w:tab w:val="num" w:pos="5040"/>
        </w:tabs>
        <w:ind w:left="5040" w:hanging="360"/>
      </w:pPr>
      <w:rPr>
        <w:rFonts w:ascii="Symbol" w:hAnsi="Symbol" w:hint="default"/>
      </w:rPr>
    </w:lvl>
    <w:lvl w:ilvl="7" w:tplc="22BCF53E" w:tentative="1">
      <w:start w:val="1"/>
      <w:numFmt w:val="bullet"/>
      <w:lvlText w:val=""/>
      <w:lvlJc w:val="left"/>
      <w:pPr>
        <w:tabs>
          <w:tab w:val="num" w:pos="5760"/>
        </w:tabs>
        <w:ind w:left="5760" w:hanging="360"/>
      </w:pPr>
      <w:rPr>
        <w:rFonts w:ascii="Symbol" w:hAnsi="Symbol" w:hint="default"/>
      </w:rPr>
    </w:lvl>
    <w:lvl w:ilvl="8" w:tplc="EC24B70E"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A65722E"/>
    <w:multiLevelType w:val="hybridMultilevel"/>
    <w:tmpl w:val="5FFCC1CE"/>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700E21A4"/>
    <w:multiLevelType w:val="multilevel"/>
    <w:tmpl w:val="978EA390"/>
    <w:lvl w:ilvl="0">
      <w:start w:val="1"/>
      <w:numFmt w:val="decimal"/>
      <w:lvlText w:val="%1."/>
      <w:lvlJc w:val="left"/>
      <w:pPr>
        <w:ind w:left="144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8640" w:hanging="1800"/>
      </w:pPr>
      <w:rPr>
        <w:rFonts w:hint="default"/>
      </w:rPr>
    </w:lvl>
  </w:abstractNum>
  <w:abstractNum w:abstractNumId="24" w15:restartNumberingAfterBreak="0">
    <w:nsid w:val="706D598C"/>
    <w:multiLevelType w:val="hybridMultilevel"/>
    <w:tmpl w:val="556A3E4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32F35BC"/>
    <w:multiLevelType w:val="hybridMultilevel"/>
    <w:tmpl w:val="38CEBC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8F04F20"/>
    <w:multiLevelType w:val="hybridMultilevel"/>
    <w:tmpl w:val="866E951C"/>
    <w:lvl w:ilvl="0" w:tplc="FBEC5AF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5C1F39"/>
    <w:multiLevelType w:val="hybridMultilevel"/>
    <w:tmpl w:val="17B86F8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22041988">
    <w:abstractNumId w:val="8"/>
  </w:num>
  <w:num w:numId="2" w16cid:durableId="713964904">
    <w:abstractNumId w:val="6"/>
  </w:num>
  <w:num w:numId="3" w16cid:durableId="2145266238">
    <w:abstractNumId w:val="5"/>
  </w:num>
  <w:num w:numId="4" w16cid:durableId="1142193998">
    <w:abstractNumId w:val="4"/>
  </w:num>
  <w:num w:numId="5" w16cid:durableId="143359404">
    <w:abstractNumId w:val="7"/>
  </w:num>
  <w:num w:numId="6" w16cid:durableId="862325390">
    <w:abstractNumId w:val="3"/>
  </w:num>
  <w:num w:numId="7" w16cid:durableId="250090279">
    <w:abstractNumId w:val="2"/>
  </w:num>
  <w:num w:numId="8" w16cid:durableId="96604309">
    <w:abstractNumId w:val="1"/>
  </w:num>
  <w:num w:numId="9" w16cid:durableId="804853151">
    <w:abstractNumId w:val="0"/>
  </w:num>
  <w:num w:numId="10" w16cid:durableId="1453789841">
    <w:abstractNumId w:val="14"/>
  </w:num>
  <w:num w:numId="11" w16cid:durableId="22370439">
    <w:abstractNumId w:val="21"/>
  </w:num>
  <w:num w:numId="12" w16cid:durableId="2085294261">
    <w:abstractNumId w:val="9"/>
  </w:num>
  <w:num w:numId="13" w16cid:durableId="362629519">
    <w:abstractNumId w:val="11"/>
  </w:num>
  <w:num w:numId="14" w16cid:durableId="47849737">
    <w:abstractNumId w:val="10"/>
  </w:num>
  <w:num w:numId="15" w16cid:durableId="1063992960">
    <w:abstractNumId w:val="26"/>
  </w:num>
  <w:num w:numId="16" w16cid:durableId="1899440510">
    <w:abstractNumId w:val="25"/>
  </w:num>
  <w:num w:numId="17" w16cid:durableId="592398503">
    <w:abstractNumId w:val="20"/>
  </w:num>
  <w:num w:numId="18" w16cid:durableId="265040194">
    <w:abstractNumId w:val="22"/>
  </w:num>
  <w:num w:numId="19" w16cid:durableId="1575778797">
    <w:abstractNumId w:val="18"/>
  </w:num>
  <w:num w:numId="20" w16cid:durableId="1053963313">
    <w:abstractNumId w:val="27"/>
  </w:num>
  <w:num w:numId="21" w16cid:durableId="67268754">
    <w:abstractNumId w:val="19"/>
  </w:num>
  <w:num w:numId="22" w16cid:durableId="1913814337">
    <w:abstractNumId w:val="24"/>
  </w:num>
  <w:num w:numId="23" w16cid:durableId="34820807">
    <w:abstractNumId w:val="23"/>
  </w:num>
  <w:num w:numId="24" w16cid:durableId="375740785">
    <w:abstractNumId w:val="15"/>
  </w:num>
  <w:num w:numId="25" w16cid:durableId="458955632">
    <w:abstractNumId w:val="16"/>
  </w:num>
  <w:num w:numId="26" w16cid:durableId="33779301">
    <w:abstractNumId w:val="13"/>
  </w:num>
  <w:num w:numId="27" w16cid:durableId="1585186100">
    <w:abstractNumId w:val="17"/>
  </w:num>
  <w:num w:numId="28" w16cid:durableId="10593559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D0D"/>
    <w:rsid w:val="00024E48"/>
    <w:rsid w:val="00034616"/>
    <w:rsid w:val="000350BD"/>
    <w:rsid w:val="00037425"/>
    <w:rsid w:val="000500ED"/>
    <w:rsid w:val="0006063C"/>
    <w:rsid w:val="00073821"/>
    <w:rsid w:val="000928DA"/>
    <w:rsid w:val="000B4DBB"/>
    <w:rsid w:val="000E3089"/>
    <w:rsid w:val="001230E0"/>
    <w:rsid w:val="001414C0"/>
    <w:rsid w:val="0015074B"/>
    <w:rsid w:val="00163BF2"/>
    <w:rsid w:val="0016617F"/>
    <w:rsid w:val="00175C09"/>
    <w:rsid w:val="001800D7"/>
    <w:rsid w:val="00181BD2"/>
    <w:rsid w:val="0018295F"/>
    <w:rsid w:val="00182B23"/>
    <w:rsid w:val="00192376"/>
    <w:rsid w:val="0019782B"/>
    <w:rsid w:val="001A531F"/>
    <w:rsid w:val="001D4835"/>
    <w:rsid w:val="001E47C9"/>
    <w:rsid w:val="00211137"/>
    <w:rsid w:val="0022142B"/>
    <w:rsid w:val="00224CC2"/>
    <w:rsid w:val="0024293C"/>
    <w:rsid w:val="002533F1"/>
    <w:rsid w:val="00253FB5"/>
    <w:rsid w:val="00271281"/>
    <w:rsid w:val="0027176C"/>
    <w:rsid w:val="00273E77"/>
    <w:rsid w:val="00295137"/>
    <w:rsid w:val="0029639D"/>
    <w:rsid w:val="002A0710"/>
    <w:rsid w:val="002A76B3"/>
    <w:rsid w:val="002C0E47"/>
    <w:rsid w:val="002D0607"/>
    <w:rsid w:val="00305DDB"/>
    <w:rsid w:val="00307B9A"/>
    <w:rsid w:val="00315AB4"/>
    <w:rsid w:val="00326F90"/>
    <w:rsid w:val="0033196E"/>
    <w:rsid w:val="00392A13"/>
    <w:rsid w:val="0039389F"/>
    <w:rsid w:val="003A64BA"/>
    <w:rsid w:val="003E03E1"/>
    <w:rsid w:val="003F0BAA"/>
    <w:rsid w:val="003F1210"/>
    <w:rsid w:val="00406F8C"/>
    <w:rsid w:val="00417FA5"/>
    <w:rsid w:val="00420F8D"/>
    <w:rsid w:val="0042558E"/>
    <w:rsid w:val="00432D71"/>
    <w:rsid w:val="004431F9"/>
    <w:rsid w:val="004475FE"/>
    <w:rsid w:val="004A148F"/>
    <w:rsid w:val="004C0604"/>
    <w:rsid w:val="004C53D3"/>
    <w:rsid w:val="004E6226"/>
    <w:rsid w:val="005019AF"/>
    <w:rsid w:val="00505A92"/>
    <w:rsid w:val="00516D5F"/>
    <w:rsid w:val="005235F5"/>
    <w:rsid w:val="00535248"/>
    <w:rsid w:val="00552334"/>
    <w:rsid w:val="00560CCF"/>
    <w:rsid w:val="005C7058"/>
    <w:rsid w:val="005F799C"/>
    <w:rsid w:val="00601454"/>
    <w:rsid w:val="0061647C"/>
    <w:rsid w:val="00624EE9"/>
    <w:rsid w:val="006A0464"/>
    <w:rsid w:val="006B5654"/>
    <w:rsid w:val="006C0A97"/>
    <w:rsid w:val="006F7949"/>
    <w:rsid w:val="0070236B"/>
    <w:rsid w:val="00705D6B"/>
    <w:rsid w:val="0070756F"/>
    <w:rsid w:val="00725F61"/>
    <w:rsid w:val="00743E91"/>
    <w:rsid w:val="00747B8B"/>
    <w:rsid w:val="00763489"/>
    <w:rsid w:val="00767AB8"/>
    <w:rsid w:val="007728BE"/>
    <w:rsid w:val="00776395"/>
    <w:rsid w:val="0078139F"/>
    <w:rsid w:val="00794AB4"/>
    <w:rsid w:val="007B107F"/>
    <w:rsid w:val="007C1418"/>
    <w:rsid w:val="007C480C"/>
    <w:rsid w:val="007D2FAC"/>
    <w:rsid w:val="007E2EA1"/>
    <w:rsid w:val="007F034B"/>
    <w:rsid w:val="008105CB"/>
    <w:rsid w:val="008110B6"/>
    <w:rsid w:val="00844608"/>
    <w:rsid w:val="008623C1"/>
    <w:rsid w:val="00863D3C"/>
    <w:rsid w:val="00864392"/>
    <w:rsid w:val="00866352"/>
    <w:rsid w:val="00877DB5"/>
    <w:rsid w:val="008835DE"/>
    <w:rsid w:val="008A269C"/>
    <w:rsid w:val="008B4517"/>
    <w:rsid w:val="008E6687"/>
    <w:rsid w:val="008F38F3"/>
    <w:rsid w:val="008F77CF"/>
    <w:rsid w:val="00917379"/>
    <w:rsid w:val="00933AEE"/>
    <w:rsid w:val="00937EC4"/>
    <w:rsid w:val="00957D97"/>
    <w:rsid w:val="0099478B"/>
    <w:rsid w:val="009B147F"/>
    <w:rsid w:val="009C063E"/>
    <w:rsid w:val="009D3A87"/>
    <w:rsid w:val="009D7051"/>
    <w:rsid w:val="009E4512"/>
    <w:rsid w:val="00A03A56"/>
    <w:rsid w:val="00A11D0F"/>
    <w:rsid w:val="00A17B85"/>
    <w:rsid w:val="00A210C8"/>
    <w:rsid w:val="00A34585"/>
    <w:rsid w:val="00A54D99"/>
    <w:rsid w:val="00A66D0C"/>
    <w:rsid w:val="00A72AEA"/>
    <w:rsid w:val="00A81B8D"/>
    <w:rsid w:val="00AA1D8D"/>
    <w:rsid w:val="00AB194A"/>
    <w:rsid w:val="00AD5B39"/>
    <w:rsid w:val="00AE6290"/>
    <w:rsid w:val="00B21BED"/>
    <w:rsid w:val="00B47730"/>
    <w:rsid w:val="00B67960"/>
    <w:rsid w:val="00B873FB"/>
    <w:rsid w:val="00BC529E"/>
    <w:rsid w:val="00BD6237"/>
    <w:rsid w:val="00BF26CF"/>
    <w:rsid w:val="00BF604B"/>
    <w:rsid w:val="00C421E4"/>
    <w:rsid w:val="00C421F8"/>
    <w:rsid w:val="00C56583"/>
    <w:rsid w:val="00C61F1A"/>
    <w:rsid w:val="00C64D4B"/>
    <w:rsid w:val="00C66131"/>
    <w:rsid w:val="00C66A18"/>
    <w:rsid w:val="00C73688"/>
    <w:rsid w:val="00C83C25"/>
    <w:rsid w:val="00C86650"/>
    <w:rsid w:val="00C92440"/>
    <w:rsid w:val="00C973D0"/>
    <w:rsid w:val="00CB0664"/>
    <w:rsid w:val="00CD555E"/>
    <w:rsid w:val="00D13F78"/>
    <w:rsid w:val="00D37AC0"/>
    <w:rsid w:val="00D8136F"/>
    <w:rsid w:val="00DA42D6"/>
    <w:rsid w:val="00DC2998"/>
    <w:rsid w:val="00DC2AF9"/>
    <w:rsid w:val="00DC60B4"/>
    <w:rsid w:val="00DD6AB8"/>
    <w:rsid w:val="00E04BEB"/>
    <w:rsid w:val="00E30D6E"/>
    <w:rsid w:val="00E32039"/>
    <w:rsid w:val="00E61A8F"/>
    <w:rsid w:val="00E75D3F"/>
    <w:rsid w:val="00E87E83"/>
    <w:rsid w:val="00EA5594"/>
    <w:rsid w:val="00EC575C"/>
    <w:rsid w:val="00F05E97"/>
    <w:rsid w:val="00F2106E"/>
    <w:rsid w:val="00F21772"/>
    <w:rsid w:val="00F433A7"/>
    <w:rsid w:val="00F55C38"/>
    <w:rsid w:val="00F8542B"/>
    <w:rsid w:val="00F917DE"/>
    <w:rsid w:val="00FB5945"/>
    <w:rsid w:val="00FC693F"/>
    <w:rsid w:val="00FE2ACC"/>
    <w:rsid w:val="00FF52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334DAE"/>
  <w14:defaultImageDpi w14:val="300"/>
  <w15:docId w15:val="{101FF0BD-D612-4DC3-9AE4-F811635B1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3E03E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D2FAC"/>
    <w:rPr>
      <w:color w:val="0000FF" w:themeColor="hyperlink"/>
      <w:u w:val="single"/>
    </w:rPr>
  </w:style>
  <w:style w:type="character" w:styleId="UnresolvedMention">
    <w:name w:val="Unresolved Mention"/>
    <w:basedOn w:val="DefaultParagraphFont"/>
    <w:uiPriority w:val="99"/>
    <w:semiHidden/>
    <w:unhideWhenUsed/>
    <w:rsid w:val="007D2FAC"/>
    <w:rPr>
      <w:color w:val="605E5C"/>
      <w:shd w:val="clear" w:color="auto" w:fill="E1DFDD"/>
    </w:rPr>
  </w:style>
  <w:style w:type="character" w:customStyle="1" w:styleId="NoSpacingChar">
    <w:name w:val="No Spacing Char"/>
    <w:basedOn w:val="DefaultParagraphFont"/>
    <w:link w:val="NoSpacing"/>
    <w:uiPriority w:val="1"/>
    <w:rsid w:val="00197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geograph.org.uk/photo/627592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foodcouncil.uk/grocery" TargetMode="External"/><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4200</Words>
  <Characters>23946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Georgiana Geru</cp:lastModifiedBy>
  <cp:revision>141</cp:revision>
  <dcterms:created xsi:type="dcterms:W3CDTF">2026-02-21T09:00:00Z</dcterms:created>
  <dcterms:modified xsi:type="dcterms:W3CDTF">2026-03-13T14:00:00Z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6bb7c85b-7123-4167-8ff5-a271b9c443e1</vt:lpwstr>
  </property>
</Properties>
</file>