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DEB51" w14:textId="77777777" w:rsidR="00E16135" w:rsidRDefault="00E16135" w:rsidP="00964760">
      <w:r>
        <w:t xml:space="preserve">University of Wales Trinity Saint David </w:t>
      </w:r>
    </w:p>
    <w:p w14:paraId="4330C259" w14:textId="77777777" w:rsidR="00E16135" w:rsidRDefault="00E16135" w:rsidP="00964760"/>
    <w:p w14:paraId="55364BC9" w14:textId="77777777" w:rsidR="00E16135" w:rsidRDefault="00E16135" w:rsidP="00964760"/>
    <w:p w14:paraId="4D269E42" w14:textId="079E6D7F" w:rsidR="00E16135" w:rsidRDefault="00E16135" w:rsidP="00964760">
      <w:pPr>
        <w:rPr>
          <w:sz w:val="36"/>
          <w:szCs w:val="36"/>
        </w:rPr>
      </w:pPr>
    </w:p>
    <w:p w14:paraId="63DB5919" w14:textId="70F5F8F6" w:rsidR="009E35F4" w:rsidRDefault="009E35F4" w:rsidP="00964760">
      <w:pPr>
        <w:rPr>
          <w:sz w:val="36"/>
          <w:szCs w:val="36"/>
        </w:rPr>
      </w:pPr>
    </w:p>
    <w:p w14:paraId="275CE95C" w14:textId="327128CB" w:rsidR="009E35F4" w:rsidRDefault="009E35F4" w:rsidP="00964760">
      <w:pPr>
        <w:rPr>
          <w:sz w:val="36"/>
          <w:szCs w:val="36"/>
        </w:rPr>
      </w:pPr>
    </w:p>
    <w:p w14:paraId="3A36BA54" w14:textId="77777777" w:rsidR="009E35F4" w:rsidRPr="00502084" w:rsidRDefault="009E35F4" w:rsidP="00964760">
      <w:pPr>
        <w:rPr>
          <w:sz w:val="36"/>
          <w:szCs w:val="36"/>
        </w:rPr>
      </w:pPr>
    </w:p>
    <w:p w14:paraId="7F97A3D4" w14:textId="0092D59E" w:rsidR="005E3506" w:rsidRPr="005E3506" w:rsidRDefault="007D3091" w:rsidP="005E3506">
      <w:pPr>
        <w:jc w:val="center"/>
        <w:rPr>
          <w:b/>
          <w:bCs/>
          <w:sz w:val="48"/>
          <w:szCs w:val="48"/>
        </w:rPr>
      </w:pPr>
      <w:r w:rsidRPr="007D3091">
        <w:rPr>
          <w:b/>
          <w:bCs/>
          <w:sz w:val="48"/>
          <w:szCs w:val="48"/>
        </w:rPr>
        <w:t>Essay looking at the</w:t>
      </w:r>
      <w:r w:rsidR="00502084" w:rsidRPr="007D3091">
        <w:rPr>
          <w:b/>
          <w:bCs/>
          <w:sz w:val="48"/>
          <w:szCs w:val="48"/>
        </w:rPr>
        <w:t xml:space="preserve"> role and impact that the core conditions of congruence, unconditional positive regard, and empathy have within the therapeutic settings, relational </w:t>
      </w:r>
      <w:r w:rsidRPr="007D3091">
        <w:rPr>
          <w:b/>
          <w:bCs/>
          <w:sz w:val="48"/>
          <w:szCs w:val="48"/>
        </w:rPr>
        <w:t>depth,</w:t>
      </w:r>
      <w:r w:rsidR="00502084" w:rsidRPr="007D3091">
        <w:rPr>
          <w:b/>
          <w:bCs/>
          <w:sz w:val="48"/>
          <w:szCs w:val="48"/>
        </w:rPr>
        <w:t xml:space="preserve"> and the therapist’s self-care.</w:t>
      </w:r>
    </w:p>
    <w:p w14:paraId="22924E1A" w14:textId="77777777" w:rsidR="005E3506" w:rsidRDefault="005E3506" w:rsidP="001E717C">
      <w:pPr>
        <w:rPr>
          <w:rFonts w:cs="Times New Roman"/>
          <w:szCs w:val="24"/>
        </w:rPr>
      </w:pPr>
    </w:p>
    <w:p w14:paraId="7591DEB8" w14:textId="6BCBA594" w:rsidR="00CB6759" w:rsidRPr="007455B0" w:rsidRDefault="005E3506" w:rsidP="001E717C">
      <w:pPr>
        <w:rPr>
          <w:rFonts w:cs="Times New Roman"/>
          <w:szCs w:val="24"/>
        </w:rPr>
      </w:pPr>
      <w:r>
        <w:rPr>
          <w:rFonts w:cs="Times New Roman"/>
          <w:szCs w:val="24"/>
        </w:rPr>
        <w:lastRenderedPageBreak/>
        <w:t xml:space="preserve">          </w:t>
      </w:r>
      <w:r w:rsidR="00373F7B" w:rsidRPr="007455B0">
        <w:rPr>
          <w:rFonts w:cs="Times New Roman"/>
          <w:szCs w:val="24"/>
        </w:rPr>
        <w:t xml:space="preserve">Person centred </w:t>
      </w:r>
      <w:r w:rsidR="000C234D" w:rsidRPr="007455B0">
        <w:rPr>
          <w:rFonts w:cs="Times New Roman"/>
          <w:szCs w:val="24"/>
        </w:rPr>
        <w:t>therapy</w:t>
      </w:r>
      <w:r w:rsidR="00AD5113" w:rsidRPr="007455B0">
        <w:rPr>
          <w:rFonts w:cs="Times New Roman"/>
          <w:szCs w:val="24"/>
        </w:rPr>
        <w:t xml:space="preserve"> focu</w:t>
      </w:r>
      <w:r w:rsidR="00062BAF" w:rsidRPr="007455B0">
        <w:rPr>
          <w:rFonts w:cs="Times New Roman"/>
          <w:szCs w:val="24"/>
        </w:rPr>
        <w:t xml:space="preserve">ses on the </w:t>
      </w:r>
      <w:r w:rsidR="00587367" w:rsidRPr="007455B0">
        <w:rPr>
          <w:rFonts w:cs="Times New Roman"/>
          <w:szCs w:val="24"/>
        </w:rPr>
        <w:t>person</w:t>
      </w:r>
      <w:r w:rsidR="0017696B" w:rsidRPr="007455B0">
        <w:rPr>
          <w:rFonts w:cs="Times New Roman"/>
          <w:szCs w:val="24"/>
        </w:rPr>
        <w:t>,</w:t>
      </w:r>
      <w:r w:rsidR="00587367" w:rsidRPr="007455B0">
        <w:rPr>
          <w:rFonts w:cs="Times New Roman"/>
          <w:szCs w:val="24"/>
        </w:rPr>
        <w:t xml:space="preserve"> </w:t>
      </w:r>
      <w:r w:rsidR="00434F08" w:rsidRPr="007455B0">
        <w:rPr>
          <w:rFonts w:cs="Times New Roman"/>
          <w:szCs w:val="24"/>
        </w:rPr>
        <w:t xml:space="preserve">their </w:t>
      </w:r>
      <w:r w:rsidR="002A72BE" w:rsidRPr="007455B0">
        <w:rPr>
          <w:rFonts w:cs="Times New Roman"/>
          <w:szCs w:val="24"/>
        </w:rPr>
        <w:t>feelings,</w:t>
      </w:r>
      <w:r w:rsidR="00434F08" w:rsidRPr="007455B0">
        <w:rPr>
          <w:rFonts w:cs="Times New Roman"/>
          <w:szCs w:val="24"/>
        </w:rPr>
        <w:t xml:space="preserve"> </w:t>
      </w:r>
      <w:r w:rsidR="0017696B" w:rsidRPr="007455B0">
        <w:rPr>
          <w:rFonts w:cs="Times New Roman"/>
          <w:szCs w:val="24"/>
        </w:rPr>
        <w:t>and experiences in the here and now</w:t>
      </w:r>
      <w:r w:rsidR="00AA6681" w:rsidRPr="007455B0">
        <w:rPr>
          <w:rFonts w:cs="Times New Roman"/>
          <w:szCs w:val="24"/>
        </w:rPr>
        <w:t xml:space="preserve">, and is </w:t>
      </w:r>
      <w:r w:rsidR="002B3C48" w:rsidRPr="007455B0">
        <w:rPr>
          <w:rFonts w:cs="Times New Roman"/>
          <w:szCs w:val="24"/>
        </w:rPr>
        <w:t xml:space="preserve">a </w:t>
      </w:r>
      <w:r w:rsidR="00AA6681" w:rsidRPr="007455B0">
        <w:rPr>
          <w:rFonts w:cs="Times New Roman"/>
          <w:szCs w:val="24"/>
        </w:rPr>
        <w:t>nondi</w:t>
      </w:r>
      <w:r w:rsidR="00D234AB" w:rsidRPr="007455B0">
        <w:rPr>
          <w:rFonts w:cs="Times New Roman"/>
          <w:szCs w:val="24"/>
        </w:rPr>
        <w:t>rectional</w:t>
      </w:r>
      <w:r w:rsidR="0017001C" w:rsidRPr="007455B0">
        <w:rPr>
          <w:rFonts w:cs="Times New Roman"/>
          <w:szCs w:val="24"/>
        </w:rPr>
        <w:t xml:space="preserve"> </w:t>
      </w:r>
      <w:r w:rsidR="002B3C48" w:rsidRPr="007455B0">
        <w:rPr>
          <w:rFonts w:cs="Times New Roman"/>
          <w:szCs w:val="24"/>
        </w:rPr>
        <w:t xml:space="preserve">form of therapy </w:t>
      </w:r>
      <w:r w:rsidR="0017001C" w:rsidRPr="007455B0">
        <w:rPr>
          <w:rFonts w:cs="Times New Roman"/>
          <w:szCs w:val="24"/>
        </w:rPr>
        <w:t>(Rogers, 195</w:t>
      </w:r>
      <w:r w:rsidR="002E6C81" w:rsidRPr="007455B0">
        <w:rPr>
          <w:rFonts w:cs="Times New Roman"/>
          <w:szCs w:val="24"/>
        </w:rPr>
        <w:t>0</w:t>
      </w:r>
      <w:r w:rsidR="0017001C" w:rsidRPr="007455B0">
        <w:rPr>
          <w:rFonts w:cs="Times New Roman"/>
          <w:szCs w:val="24"/>
        </w:rPr>
        <w:t>)</w:t>
      </w:r>
      <w:r w:rsidR="0017696B" w:rsidRPr="007455B0">
        <w:rPr>
          <w:rFonts w:cs="Times New Roman"/>
          <w:szCs w:val="24"/>
        </w:rPr>
        <w:t xml:space="preserve">. </w:t>
      </w:r>
      <w:r w:rsidR="006F7C34" w:rsidRPr="007455B0">
        <w:rPr>
          <w:rFonts w:cs="Times New Roman"/>
          <w:szCs w:val="24"/>
        </w:rPr>
        <w:t>For a therapist to help</w:t>
      </w:r>
      <w:r w:rsidR="002B5EC1" w:rsidRPr="007455B0">
        <w:rPr>
          <w:rFonts w:cs="Times New Roman"/>
          <w:szCs w:val="24"/>
        </w:rPr>
        <w:t xml:space="preserve"> a person </w:t>
      </w:r>
      <w:r w:rsidR="00544AFC" w:rsidRPr="007455B0">
        <w:rPr>
          <w:rFonts w:cs="Times New Roman"/>
          <w:szCs w:val="24"/>
        </w:rPr>
        <w:t>i</w:t>
      </w:r>
      <w:r w:rsidR="0035098B" w:rsidRPr="007455B0">
        <w:rPr>
          <w:rFonts w:cs="Times New Roman"/>
          <w:szCs w:val="24"/>
        </w:rPr>
        <w:t>n a state of incongruence</w:t>
      </w:r>
      <w:r w:rsidR="004C1E98" w:rsidRPr="007455B0">
        <w:rPr>
          <w:rFonts w:cs="Times New Roman"/>
          <w:szCs w:val="24"/>
        </w:rPr>
        <w:t xml:space="preserve">, there needs to be a connection or relationship developed </w:t>
      </w:r>
      <w:r w:rsidR="00072A58" w:rsidRPr="007455B0">
        <w:rPr>
          <w:rFonts w:cs="Times New Roman"/>
          <w:szCs w:val="24"/>
        </w:rPr>
        <w:t xml:space="preserve">between the therapist and </w:t>
      </w:r>
      <w:r w:rsidR="009E35F4" w:rsidRPr="007455B0">
        <w:rPr>
          <w:rFonts w:cs="Times New Roman"/>
          <w:szCs w:val="24"/>
        </w:rPr>
        <w:t xml:space="preserve">the </w:t>
      </w:r>
      <w:r w:rsidR="00072A58" w:rsidRPr="007455B0">
        <w:rPr>
          <w:rFonts w:cs="Times New Roman"/>
          <w:szCs w:val="24"/>
        </w:rPr>
        <w:t>person</w:t>
      </w:r>
      <w:r w:rsidR="00BF703A" w:rsidRPr="007455B0">
        <w:rPr>
          <w:rFonts w:cs="Times New Roman"/>
          <w:szCs w:val="24"/>
        </w:rPr>
        <w:t xml:space="preserve"> over time</w:t>
      </w:r>
      <w:r w:rsidR="00901212" w:rsidRPr="007455B0">
        <w:rPr>
          <w:rFonts w:cs="Times New Roman"/>
          <w:szCs w:val="24"/>
        </w:rPr>
        <w:t>,</w:t>
      </w:r>
      <w:r w:rsidR="00072A58" w:rsidRPr="007455B0">
        <w:rPr>
          <w:rFonts w:cs="Times New Roman"/>
          <w:szCs w:val="24"/>
        </w:rPr>
        <w:t xml:space="preserve"> </w:t>
      </w:r>
      <w:r w:rsidR="001C1A3F" w:rsidRPr="007455B0">
        <w:rPr>
          <w:rFonts w:cs="Times New Roman"/>
          <w:szCs w:val="24"/>
        </w:rPr>
        <w:t>this relationship wi</w:t>
      </w:r>
      <w:r w:rsidR="00271DCE" w:rsidRPr="007455B0">
        <w:rPr>
          <w:rFonts w:cs="Times New Roman"/>
          <w:szCs w:val="24"/>
        </w:rPr>
        <w:t>l</w:t>
      </w:r>
      <w:r w:rsidR="001C1A3F" w:rsidRPr="007455B0">
        <w:rPr>
          <w:rFonts w:cs="Times New Roman"/>
          <w:szCs w:val="24"/>
        </w:rPr>
        <w:t>l</w:t>
      </w:r>
      <w:r w:rsidR="00072A58" w:rsidRPr="007455B0">
        <w:rPr>
          <w:rFonts w:cs="Times New Roman"/>
          <w:szCs w:val="24"/>
        </w:rPr>
        <w:t xml:space="preserve"> allow the person to</w:t>
      </w:r>
      <w:r w:rsidR="00344192" w:rsidRPr="007455B0">
        <w:rPr>
          <w:rFonts w:cs="Times New Roman"/>
          <w:szCs w:val="24"/>
        </w:rPr>
        <w:t xml:space="preserve"> feel at ease, to</w:t>
      </w:r>
      <w:r w:rsidR="00072A58" w:rsidRPr="007455B0">
        <w:rPr>
          <w:rFonts w:cs="Times New Roman"/>
          <w:szCs w:val="24"/>
        </w:rPr>
        <w:t xml:space="preserve"> be themselves and speak freely </w:t>
      </w:r>
      <w:r w:rsidR="00761D3C" w:rsidRPr="007455B0">
        <w:rPr>
          <w:rFonts w:cs="Times New Roman"/>
          <w:szCs w:val="24"/>
        </w:rPr>
        <w:t xml:space="preserve">with no </w:t>
      </w:r>
      <w:r w:rsidR="00901212" w:rsidRPr="007455B0">
        <w:rPr>
          <w:rFonts w:cs="Times New Roman"/>
          <w:szCs w:val="24"/>
        </w:rPr>
        <w:t>boundaries</w:t>
      </w:r>
      <w:r w:rsidR="00CA77A2" w:rsidRPr="007455B0">
        <w:rPr>
          <w:rFonts w:cs="Times New Roman"/>
          <w:szCs w:val="24"/>
        </w:rPr>
        <w:t>, which will allow the therapist to help with the persons needs at that moment</w:t>
      </w:r>
      <w:r w:rsidR="00297ACF" w:rsidRPr="007455B0">
        <w:rPr>
          <w:rFonts w:cs="Times New Roman"/>
          <w:szCs w:val="24"/>
        </w:rPr>
        <w:t>,</w:t>
      </w:r>
      <w:r w:rsidR="00C30EBA" w:rsidRPr="007455B0">
        <w:rPr>
          <w:rFonts w:cs="Times New Roman"/>
          <w:szCs w:val="24"/>
        </w:rPr>
        <w:t xml:space="preserve"> and for therapeutic change to occur</w:t>
      </w:r>
      <w:r w:rsidR="006509CD" w:rsidRPr="007455B0">
        <w:rPr>
          <w:rFonts w:cs="Times New Roman"/>
          <w:szCs w:val="24"/>
        </w:rPr>
        <w:t xml:space="preserve"> (Rogers, 195</w:t>
      </w:r>
      <w:r w:rsidR="002E6C81" w:rsidRPr="007455B0">
        <w:rPr>
          <w:rFonts w:cs="Times New Roman"/>
          <w:szCs w:val="24"/>
        </w:rPr>
        <w:t>0</w:t>
      </w:r>
      <w:r w:rsidR="006509CD" w:rsidRPr="007455B0">
        <w:rPr>
          <w:rFonts w:cs="Times New Roman"/>
          <w:szCs w:val="24"/>
        </w:rPr>
        <w:t>)</w:t>
      </w:r>
      <w:r w:rsidR="00961651" w:rsidRPr="007455B0">
        <w:rPr>
          <w:rFonts w:cs="Times New Roman"/>
          <w:szCs w:val="24"/>
        </w:rPr>
        <w:t>.</w:t>
      </w:r>
      <w:r w:rsidR="00424D13" w:rsidRPr="007455B0">
        <w:rPr>
          <w:rFonts w:cs="Times New Roman"/>
          <w:szCs w:val="24"/>
        </w:rPr>
        <w:t xml:space="preserve"> </w:t>
      </w:r>
      <w:r w:rsidR="00210F24" w:rsidRPr="007455B0">
        <w:rPr>
          <w:rFonts w:cs="Times New Roman"/>
          <w:szCs w:val="24"/>
        </w:rPr>
        <w:t>The relationship that is developed</w:t>
      </w:r>
      <w:r w:rsidR="00F107A3" w:rsidRPr="007455B0">
        <w:rPr>
          <w:rFonts w:cs="Times New Roman"/>
          <w:szCs w:val="24"/>
        </w:rPr>
        <w:t xml:space="preserve"> between the therapist and </w:t>
      </w:r>
      <w:r w:rsidR="009B7C12" w:rsidRPr="007455B0">
        <w:rPr>
          <w:rFonts w:cs="Times New Roman"/>
          <w:szCs w:val="24"/>
        </w:rPr>
        <w:t xml:space="preserve">the </w:t>
      </w:r>
      <w:r w:rsidR="002147BD" w:rsidRPr="007455B0">
        <w:rPr>
          <w:rFonts w:cs="Times New Roman"/>
          <w:szCs w:val="24"/>
        </w:rPr>
        <w:t>person</w:t>
      </w:r>
      <w:r w:rsidR="00210F24" w:rsidRPr="007455B0">
        <w:rPr>
          <w:rFonts w:cs="Times New Roman"/>
          <w:szCs w:val="24"/>
        </w:rPr>
        <w:t xml:space="preserve"> is called the therapeutic relationship</w:t>
      </w:r>
      <w:r w:rsidR="003F79AD" w:rsidRPr="007455B0">
        <w:rPr>
          <w:rFonts w:cs="Times New Roman"/>
          <w:szCs w:val="24"/>
        </w:rPr>
        <w:t xml:space="preserve"> </w:t>
      </w:r>
      <w:r w:rsidR="009B1C06" w:rsidRPr="007455B0">
        <w:rPr>
          <w:rFonts w:cs="Times New Roman"/>
          <w:szCs w:val="24"/>
        </w:rPr>
        <w:t>(</w:t>
      </w:r>
      <w:proofErr w:type="spellStart"/>
      <w:r w:rsidR="009B1C06" w:rsidRPr="007455B0">
        <w:rPr>
          <w:rFonts w:cs="Times New Roman"/>
          <w:szCs w:val="24"/>
        </w:rPr>
        <w:t>Gelso</w:t>
      </w:r>
      <w:proofErr w:type="spellEnd"/>
      <w:r w:rsidR="009B1C06" w:rsidRPr="007455B0">
        <w:rPr>
          <w:rFonts w:cs="Times New Roman"/>
          <w:szCs w:val="24"/>
        </w:rPr>
        <w:t xml:space="preserve"> &amp; Carter, 1985; </w:t>
      </w:r>
      <w:r w:rsidR="003F79AD" w:rsidRPr="007455B0">
        <w:rPr>
          <w:rFonts w:cs="Times New Roman"/>
          <w:szCs w:val="24"/>
        </w:rPr>
        <w:t>Norcross, 2010).</w:t>
      </w:r>
      <w:r w:rsidR="00344192" w:rsidRPr="007455B0">
        <w:rPr>
          <w:rFonts w:cs="Times New Roman"/>
          <w:szCs w:val="24"/>
        </w:rPr>
        <w:t xml:space="preserve"> T</w:t>
      </w:r>
      <w:r w:rsidR="004B4ACF" w:rsidRPr="007455B0">
        <w:rPr>
          <w:rFonts w:cs="Times New Roman"/>
          <w:szCs w:val="24"/>
        </w:rPr>
        <w:t xml:space="preserve">he core conditions that underpin the therapeutic relationship are congruence, unconditional positive </w:t>
      </w:r>
      <w:r w:rsidR="009E35F4" w:rsidRPr="007455B0">
        <w:rPr>
          <w:rFonts w:cs="Times New Roman"/>
          <w:szCs w:val="24"/>
        </w:rPr>
        <w:t>regard, and</w:t>
      </w:r>
      <w:r w:rsidR="004B4ACF" w:rsidRPr="007455B0">
        <w:rPr>
          <w:rFonts w:cs="Times New Roman"/>
          <w:szCs w:val="24"/>
        </w:rPr>
        <w:t xml:space="preserve"> </w:t>
      </w:r>
      <w:r w:rsidR="009E35F4" w:rsidRPr="007455B0">
        <w:rPr>
          <w:rFonts w:cs="Times New Roman"/>
          <w:szCs w:val="24"/>
        </w:rPr>
        <w:t xml:space="preserve">empathy </w:t>
      </w:r>
      <w:r w:rsidR="004B4ACF" w:rsidRPr="007455B0">
        <w:rPr>
          <w:rFonts w:cs="Times New Roman"/>
          <w:szCs w:val="24"/>
        </w:rPr>
        <w:t>(Rogers, 19</w:t>
      </w:r>
      <w:r w:rsidR="0045494F" w:rsidRPr="007455B0">
        <w:rPr>
          <w:rFonts w:cs="Times New Roman"/>
          <w:szCs w:val="24"/>
        </w:rPr>
        <w:t>5</w:t>
      </w:r>
      <w:r w:rsidR="009E40DC" w:rsidRPr="007455B0">
        <w:rPr>
          <w:rFonts w:cs="Times New Roman"/>
          <w:szCs w:val="24"/>
        </w:rPr>
        <w:t>7</w:t>
      </w:r>
      <w:r w:rsidR="001B78A9" w:rsidRPr="007455B0">
        <w:rPr>
          <w:rFonts w:cs="Times New Roman"/>
          <w:szCs w:val="24"/>
        </w:rPr>
        <w:t>)</w:t>
      </w:r>
      <w:r w:rsidR="004B4ACF" w:rsidRPr="007455B0">
        <w:rPr>
          <w:rFonts w:cs="Times New Roman"/>
          <w:szCs w:val="24"/>
        </w:rPr>
        <w:t xml:space="preserve">. </w:t>
      </w:r>
      <w:r w:rsidR="00271DCE" w:rsidRPr="007455B0">
        <w:rPr>
          <w:rFonts w:cs="Times New Roman"/>
          <w:szCs w:val="24"/>
        </w:rPr>
        <w:t xml:space="preserve">This essay will look at </w:t>
      </w:r>
      <w:bookmarkStart w:id="0" w:name="_Hlk101014923"/>
      <w:r w:rsidR="005656B7" w:rsidRPr="007455B0">
        <w:rPr>
          <w:rFonts w:cs="Times New Roman"/>
          <w:szCs w:val="24"/>
        </w:rPr>
        <w:t xml:space="preserve">the role and impact </w:t>
      </w:r>
      <w:r w:rsidR="00847860" w:rsidRPr="007455B0">
        <w:rPr>
          <w:rFonts w:cs="Times New Roman"/>
          <w:szCs w:val="24"/>
        </w:rPr>
        <w:t xml:space="preserve">that </w:t>
      </w:r>
      <w:r w:rsidR="005656B7" w:rsidRPr="007455B0">
        <w:rPr>
          <w:rFonts w:cs="Times New Roman"/>
          <w:szCs w:val="24"/>
        </w:rPr>
        <w:t>the core conditions of congruence, unconditional positive regard</w:t>
      </w:r>
      <w:r w:rsidR="00666C67" w:rsidRPr="007455B0">
        <w:rPr>
          <w:rFonts w:cs="Times New Roman"/>
          <w:szCs w:val="24"/>
        </w:rPr>
        <w:t>, and</w:t>
      </w:r>
      <w:r w:rsidR="005656B7" w:rsidRPr="007455B0">
        <w:rPr>
          <w:rFonts w:cs="Times New Roman"/>
          <w:szCs w:val="24"/>
        </w:rPr>
        <w:t xml:space="preserve"> </w:t>
      </w:r>
      <w:r w:rsidR="00666C67" w:rsidRPr="007455B0">
        <w:rPr>
          <w:rFonts w:cs="Times New Roman"/>
          <w:szCs w:val="24"/>
        </w:rPr>
        <w:t xml:space="preserve">empathy </w:t>
      </w:r>
      <w:r w:rsidR="005656B7" w:rsidRPr="007455B0">
        <w:rPr>
          <w:rFonts w:cs="Times New Roman"/>
          <w:szCs w:val="24"/>
        </w:rPr>
        <w:t>have</w:t>
      </w:r>
      <w:r w:rsidR="00847860" w:rsidRPr="007455B0">
        <w:rPr>
          <w:rFonts w:cs="Times New Roman"/>
          <w:szCs w:val="24"/>
        </w:rPr>
        <w:t xml:space="preserve"> </w:t>
      </w:r>
      <w:r w:rsidR="00D13F59" w:rsidRPr="007455B0">
        <w:rPr>
          <w:rFonts w:cs="Times New Roman"/>
          <w:szCs w:val="24"/>
        </w:rPr>
        <w:t xml:space="preserve">within </w:t>
      </w:r>
      <w:r w:rsidR="006163A6" w:rsidRPr="007455B0">
        <w:rPr>
          <w:rFonts w:cs="Times New Roman"/>
          <w:szCs w:val="24"/>
        </w:rPr>
        <w:t xml:space="preserve">the </w:t>
      </w:r>
      <w:r w:rsidR="00D13F59" w:rsidRPr="007455B0">
        <w:rPr>
          <w:rFonts w:cs="Times New Roman"/>
          <w:szCs w:val="24"/>
        </w:rPr>
        <w:t>therapeutic setting</w:t>
      </w:r>
      <w:r w:rsidR="001417CE" w:rsidRPr="007455B0">
        <w:rPr>
          <w:rFonts w:cs="Times New Roman"/>
          <w:szCs w:val="24"/>
        </w:rPr>
        <w:t>s</w:t>
      </w:r>
      <w:r w:rsidR="00F80391" w:rsidRPr="007455B0">
        <w:rPr>
          <w:rFonts w:cs="Times New Roman"/>
          <w:szCs w:val="24"/>
        </w:rPr>
        <w:t xml:space="preserve">, relational </w:t>
      </w:r>
      <w:r w:rsidR="000472DB" w:rsidRPr="007455B0">
        <w:rPr>
          <w:rFonts w:cs="Times New Roman"/>
          <w:szCs w:val="24"/>
        </w:rPr>
        <w:t>depth,</w:t>
      </w:r>
      <w:r w:rsidR="00F80391" w:rsidRPr="007455B0">
        <w:rPr>
          <w:rFonts w:cs="Times New Roman"/>
          <w:szCs w:val="24"/>
        </w:rPr>
        <w:t xml:space="preserve"> and </w:t>
      </w:r>
      <w:r w:rsidR="00D45C51" w:rsidRPr="007455B0">
        <w:rPr>
          <w:rFonts w:cs="Times New Roman"/>
          <w:szCs w:val="24"/>
        </w:rPr>
        <w:t xml:space="preserve">the </w:t>
      </w:r>
      <w:r w:rsidR="001558AF" w:rsidRPr="007455B0">
        <w:rPr>
          <w:rFonts w:cs="Times New Roman"/>
          <w:szCs w:val="24"/>
        </w:rPr>
        <w:t>therapist’s</w:t>
      </w:r>
      <w:r w:rsidR="00D45C51" w:rsidRPr="007455B0">
        <w:rPr>
          <w:rFonts w:cs="Times New Roman"/>
          <w:szCs w:val="24"/>
        </w:rPr>
        <w:t xml:space="preserve"> </w:t>
      </w:r>
      <w:r w:rsidR="00F80391" w:rsidRPr="007455B0">
        <w:rPr>
          <w:rFonts w:cs="Times New Roman"/>
          <w:szCs w:val="24"/>
        </w:rPr>
        <w:t>self-care</w:t>
      </w:r>
      <w:r w:rsidR="00D45C51" w:rsidRPr="007455B0">
        <w:rPr>
          <w:rFonts w:cs="Times New Roman"/>
          <w:szCs w:val="24"/>
        </w:rPr>
        <w:t>.</w:t>
      </w:r>
      <w:r w:rsidR="00D01B8C" w:rsidRPr="007455B0">
        <w:rPr>
          <w:rFonts w:cs="Times New Roman"/>
          <w:szCs w:val="24"/>
        </w:rPr>
        <w:t xml:space="preserve"> </w:t>
      </w:r>
      <w:bookmarkEnd w:id="0"/>
    </w:p>
    <w:p w14:paraId="6AE45893" w14:textId="3132A5C6" w:rsidR="000E6339" w:rsidRPr="007455B0" w:rsidRDefault="001E717C" w:rsidP="00D76655">
      <w:pPr>
        <w:rPr>
          <w:rFonts w:cs="Times New Roman"/>
          <w:szCs w:val="24"/>
        </w:rPr>
      </w:pPr>
      <w:r w:rsidRPr="007455B0">
        <w:rPr>
          <w:rFonts w:cs="Times New Roman"/>
          <w:szCs w:val="24"/>
        </w:rPr>
        <w:t xml:space="preserve">          </w:t>
      </w:r>
      <w:r w:rsidR="0010544A" w:rsidRPr="007455B0">
        <w:rPr>
          <w:rFonts w:cs="Times New Roman"/>
          <w:szCs w:val="24"/>
        </w:rPr>
        <w:t xml:space="preserve">According to </w:t>
      </w:r>
      <w:r w:rsidR="00F12CD7" w:rsidRPr="007455B0">
        <w:rPr>
          <w:rFonts w:cs="Times New Roman"/>
          <w:szCs w:val="24"/>
        </w:rPr>
        <w:t>Rogers</w:t>
      </w:r>
      <w:r w:rsidR="007F1784" w:rsidRPr="007455B0">
        <w:rPr>
          <w:rFonts w:cs="Times New Roman"/>
          <w:szCs w:val="24"/>
        </w:rPr>
        <w:t xml:space="preserve"> (</w:t>
      </w:r>
      <w:r w:rsidR="000F24C7" w:rsidRPr="007455B0">
        <w:rPr>
          <w:rFonts w:cs="Times New Roman"/>
          <w:szCs w:val="24"/>
        </w:rPr>
        <w:t>1</w:t>
      </w:r>
      <w:r w:rsidR="009F737E" w:rsidRPr="007455B0">
        <w:rPr>
          <w:rFonts w:cs="Times New Roman"/>
          <w:szCs w:val="24"/>
        </w:rPr>
        <w:t>9</w:t>
      </w:r>
      <w:r w:rsidR="00A61B66" w:rsidRPr="007455B0">
        <w:rPr>
          <w:rFonts w:cs="Times New Roman"/>
          <w:szCs w:val="24"/>
        </w:rPr>
        <w:t>5</w:t>
      </w:r>
      <w:r w:rsidR="009F737E" w:rsidRPr="007455B0">
        <w:rPr>
          <w:rFonts w:cs="Times New Roman"/>
          <w:szCs w:val="24"/>
        </w:rPr>
        <w:t>7</w:t>
      </w:r>
      <w:r w:rsidR="000F24C7" w:rsidRPr="007455B0">
        <w:rPr>
          <w:rFonts w:cs="Times New Roman"/>
          <w:szCs w:val="24"/>
        </w:rPr>
        <w:t>),</w:t>
      </w:r>
      <w:r w:rsidR="00A371D2" w:rsidRPr="007455B0">
        <w:rPr>
          <w:rFonts w:cs="Times New Roman"/>
          <w:szCs w:val="24"/>
        </w:rPr>
        <w:t xml:space="preserve"> the core conditions of congruence,</w:t>
      </w:r>
      <w:r w:rsidR="00A244D7" w:rsidRPr="007455B0">
        <w:rPr>
          <w:rFonts w:cs="Times New Roman"/>
          <w:szCs w:val="24"/>
        </w:rPr>
        <w:t xml:space="preserve"> </w:t>
      </w:r>
      <w:r w:rsidR="00A371D2" w:rsidRPr="007455B0">
        <w:rPr>
          <w:rFonts w:cs="Times New Roman"/>
          <w:szCs w:val="24"/>
        </w:rPr>
        <w:t>unconditional positive regard</w:t>
      </w:r>
      <w:r w:rsidR="00F17DED" w:rsidRPr="007455B0">
        <w:rPr>
          <w:rFonts w:cs="Times New Roman"/>
          <w:szCs w:val="24"/>
        </w:rPr>
        <w:t xml:space="preserve"> and empathy </w:t>
      </w:r>
      <w:r w:rsidR="00A371D2" w:rsidRPr="007455B0">
        <w:rPr>
          <w:rFonts w:cs="Times New Roman"/>
          <w:szCs w:val="24"/>
        </w:rPr>
        <w:t xml:space="preserve">are </w:t>
      </w:r>
      <w:r w:rsidR="00C170F4" w:rsidRPr="007455B0">
        <w:rPr>
          <w:rFonts w:cs="Times New Roman"/>
          <w:szCs w:val="24"/>
        </w:rPr>
        <w:t xml:space="preserve">at the </w:t>
      </w:r>
      <w:r w:rsidR="00997007" w:rsidRPr="007455B0">
        <w:rPr>
          <w:rFonts w:cs="Times New Roman"/>
          <w:szCs w:val="24"/>
        </w:rPr>
        <w:t>heart of</w:t>
      </w:r>
      <w:r w:rsidR="00D952F4" w:rsidRPr="007455B0">
        <w:rPr>
          <w:rFonts w:cs="Times New Roman"/>
          <w:szCs w:val="24"/>
        </w:rPr>
        <w:t xml:space="preserve"> </w:t>
      </w:r>
      <w:r w:rsidR="00577796" w:rsidRPr="007455B0">
        <w:rPr>
          <w:rFonts w:cs="Times New Roman"/>
          <w:szCs w:val="24"/>
        </w:rPr>
        <w:t xml:space="preserve">a successful </w:t>
      </w:r>
      <w:r w:rsidR="00D952F4" w:rsidRPr="007455B0">
        <w:rPr>
          <w:rFonts w:cs="Times New Roman"/>
          <w:szCs w:val="24"/>
        </w:rPr>
        <w:t>therapeutic</w:t>
      </w:r>
      <w:r w:rsidR="00E53769" w:rsidRPr="007455B0">
        <w:rPr>
          <w:rFonts w:cs="Times New Roman"/>
          <w:szCs w:val="24"/>
        </w:rPr>
        <w:t xml:space="preserve"> relationship</w:t>
      </w:r>
      <w:r w:rsidR="00063C52" w:rsidRPr="007455B0">
        <w:rPr>
          <w:rFonts w:cs="Times New Roman"/>
          <w:szCs w:val="24"/>
        </w:rPr>
        <w:t xml:space="preserve"> between a </w:t>
      </w:r>
      <w:r w:rsidR="00407F7A" w:rsidRPr="007455B0">
        <w:rPr>
          <w:rFonts w:cs="Times New Roman"/>
          <w:szCs w:val="24"/>
        </w:rPr>
        <w:t>therapist and client</w:t>
      </w:r>
      <w:r w:rsidR="00D952F4" w:rsidRPr="007455B0">
        <w:rPr>
          <w:rFonts w:cs="Times New Roman"/>
          <w:szCs w:val="24"/>
        </w:rPr>
        <w:t>.</w:t>
      </w:r>
      <w:r w:rsidR="00DD5AAE" w:rsidRPr="007455B0">
        <w:rPr>
          <w:rFonts w:cs="Times New Roman"/>
          <w:szCs w:val="24"/>
        </w:rPr>
        <w:t xml:space="preserve"> T</w:t>
      </w:r>
      <w:r w:rsidR="0020102C" w:rsidRPr="007455B0">
        <w:rPr>
          <w:rFonts w:cs="Times New Roman"/>
          <w:szCs w:val="24"/>
        </w:rPr>
        <w:t xml:space="preserve">he core condition </w:t>
      </w:r>
      <w:r w:rsidR="009678B6" w:rsidRPr="007455B0">
        <w:rPr>
          <w:rFonts w:cs="Times New Roman"/>
          <w:szCs w:val="24"/>
        </w:rPr>
        <w:t>c</w:t>
      </w:r>
      <w:r w:rsidR="009D466E" w:rsidRPr="007455B0">
        <w:rPr>
          <w:rFonts w:cs="Times New Roman"/>
          <w:szCs w:val="24"/>
        </w:rPr>
        <w:t>ongruence</w:t>
      </w:r>
      <w:r w:rsidR="00DD5AAE" w:rsidRPr="007455B0">
        <w:rPr>
          <w:rFonts w:cs="Times New Roman"/>
          <w:szCs w:val="24"/>
        </w:rPr>
        <w:t xml:space="preserve"> </w:t>
      </w:r>
      <w:r w:rsidR="008C6051" w:rsidRPr="007455B0">
        <w:rPr>
          <w:rFonts w:cs="Times New Roman"/>
          <w:szCs w:val="24"/>
        </w:rPr>
        <w:t xml:space="preserve">in reference to </w:t>
      </w:r>
      <w:r w:rsidR="00E53769" w:rsidRPr="007455B0">
        <w:rPr>
          <w:rFonts w:cs="Times New Roman"/>
          <w:szCs w:val="24"/>
        </w:rPr>
        <w:t xml:space="preserve">a </w:t>
      </w:r>
      <w:r w:rsidR="00165E8F" w:rsidRPr="007455B0">
        <w:rPr>
          <w:rFonts w:cs="Times New Roman"/>
          <w:szCs w:val="24"/>
        </w:rPr>
        <w:t>person-centred</w:t>
      </w:r>
      <w:r w:rsidR="00805BD6" w:rsidRPr="007455B0">
        <w:rPr>
          <w:rFonts w:cs="Times New Roman"/>
          <w:szCs w:val="24"/>
        </w:rPr>
        <w:t xml:space="preserve"> </w:t>
      </w:r>
      <w:r w:rsidR="008C6051" w:rsidRPr="007455B0">
        <w:rPr>
          <w:rFonts w:cs="Times New Roman"/>
          <w:szCs w:val="24"/>
        </w:rPr>
        <w:t>therap</w:t>
      </w:r>
      <w:r w:rsidR="000475B8" w:rsidRPr="007455B0">
        <w:rPr>
          <w:rFonts w:cs="Times New Roman"/>
          <w:szCs w:val="24"/>
        </w:rPr>
        <w:t>ist</w:t>
      </w:r>
      <w:r w:rsidR="000F447A" w:rsidRPr="007455B0">
        <w:rPr>
          <w:rFonts w:cs="Times New Roman"/>
          <w:szCs w:val="24"/>
        </w:rPr>
        <w:t>,</w:t>
      </w:r>
      <w:r w:rsidR="008C6051" w:rsidRPr="007455B0">
        <w:rPr>
          <w:rFonts w:cs="Times New Roman"/>
          <w:szCs w:val="24"/>
        </w:rPr>
        <w:t xml:space="preserve"> refers</w:t>
      </w:r>
      <w:r w:rsidR="002835B2" w:rsidRPr="007455B0">
        <w:rPr>
          <w:rFonts w:cs="Times New Roman"/>
          <w:szCs w:val="24"/>
        </w:rPr>
        <w:t xml:space="preserve"> to</w:t>
      </w:r>
      <w:r w:rsidR="003A1AD9" w:rsidRPr="007455B0">
        <w:rPr>
          <w:rFonts w:cs="Times New Roman"/>
          <w:szCs w:val="24"/>
        </w:rPr>
        <w:t xml:space="preserve"> </w:t>
      </w:r>
      <w:r w:rsidR="00FB40FE" w:rsidRPr="007455B0">
        <w:rPr>
          <w:rFonts w:cs="Times New Roman"/>
          <w:szCs w:val="24"/>
        </w:rPr>
        <w:t xml:space="preserve">the ability to be </w:t>
      </w:r>
      <w:r w:rsidR="006845A0" w:rsidRPr="007455B0">
        <w:rPr>
          <w:rFonts w:cs="Times New Roman"/>
          <w:szCs w:val="24"/>
        </w:rPr>
        <w:t xml:space="preserve">open and honest, </w:t>
      </w:r>
      <w:r w:rsidR="00FB40FE" w:rsidRPr="007455B0">
        <w:rPr>
          <w:rFonts w:cs="Times New Roman"/>
          <w:szCs w:val="24"/>
        </w:rPr>
        <w:t>a genuine</w:t>
      </w:r>
      <w:r w:rsidR="00E956E3" w:rsidRPr="007455B0">
        <w:rPr>
          <w:rFonts w:cs="Times New Roman"/>
          <w:szCs w:val="24"/>
        </w:rPr>
        <w:t>,</w:t>
      </w:r>
      <w:r w:rsidR="00FB40FE" w:rsidRPr="007455B0">
        <w:rPr>
          <w:rFonts w:cs="Times New Roman"/>
          <w:szCs w:val="24"/>
        </w:rPr>
        <w:t xml:space="preserve"> </w:t>
      </w:r>
      <w:r w:rsidR="004C2E6C" w:rsidRPr="007455B0">
        <w:rPr>
          <w:rFonts w:cs="Times New Roman"/>
          <w:szCs w:val="24"/>
        </w:rPr>
        <w:t>real,</w:t>
      </w:r>
      <w:r w:rsidR="00FB40FE" w:rsidRPr="007455B0">
        <w:rPr>
          <w:rFonts w:cs="Times New Roman"/>
          <w:szCs w:val="24"/>
        </w:rPr>
        <w:t xml:space="preserve"> </w:t>
      </w:r>
      <w:r w:rsidR="0045005C" w:rsidRPr="007455B0">
        <w:rPr>
          <w:rFonts w:cs="Times New Roman"/>
          <w:szCs w:val="24"/>
        </w:rPr>
        <w:t>and</w:t>
      </w:r>
      <w:r w:rsidR="00172F1E" w:rsidRPr="007455B0">
        <w:rPr>
          <w:rFonts w:cs="Times New Roman"/>
          <w:szCs w:val="24"/>
        </w:rPr>
        <w:t xml:space="preserve"> authentic</w:t>
      </w:r>
      <w:r w:rsidR="0045005C" w:rsidRPr="007455B0">
        <w:rPr>
          <w:rFonts w:cs="Times New Roman"/>
          <w:szCs w:val="24"/>
        </w:rPr>
        <w:t xml:space="preserve"> </w:t>
      </w:r>
      <w:r w:rsidR="00FB40FE" w:rsidRPr="007455B0">
        <w:rPr>
          <w:rFonts w:cs="Times New Roman"/>
          <w:szCs w:val="24"/>
        </w:rPr>
        <w:t>person</w:t>
      </w:r>
      <w:r w:rsidR="0009310B" w:rsidRPr="007455B0">
        <w:rPr>
          <w:rFonts w:cs="Times New Roman"/>
          <w:szCs w:val="24"/>
        </w:rPr>
        <w:t xml:space="preserve"> (Rogers, 1957</w:t>
      </w:r>
      <w:r w:rsidR="004706C6" w:rsidRPr="007455B0">
        <w:rPr>
          <w:rFonts w:cs="Times New Roman"/>
          <w:szCs w:val="24"/>
        </w:rPr>
        <w:t>,</w:t>
      </w:r>
      <w:r w:rsidR="007F4FF7" w:rsidRPr="007455B0">
        <w:rPr>
          <w:rFonts w:cs="Times New Roman"/>
          <w:szCs w:val="24"/>
        </w:rPr>
        <w:t xml:space="preserve"> </w:t>
      </w:r>
      <w:r w:rsidR="004706C6" w:rsidRPr="007455B0">
        <w:rPr>
          <w:rFonts w:cs="Times New Roman"/>
          <w:szCs w:val="24"/>
        </w:rPr>
        <w:t>1995</w:t>
      </w:r>
      <w:r w:rsidR="0009310B" w:rsidRPr="007455B0">
        <w:rPr>
          <w:rFonts w:cs="Times New Roman"/>
          <w:szCs w:val="24"/>
        </w:rPr>
        <w:t>)</w:t>
      </w:r>
      <w:r w:rsidR="00833157" w:rsidRPr="007455B0">
        <w:rPr>
          <w:rFonts w:cs="Times New Roman"/>
          <w:szCs w:val="24"/>
        </w:rPr>
        <w:t>.</w:t>
      </w:r>
      <w:r w:rsidR="00CE64A7" w:rsidRPr="007455B0">
        <w:rPr>
          <w:rFonts w:cs="Times New Roman"/>
          <w:szCs w:val="24"/>
        </w:rPr>
        <w:t xml:space="preserve"> A congruent </w:t>
      </w:r>
      <w:r w:rsidR="009A1EE2" w:rsidRPr="007455B0">
        <w:rPr>
          <w:rFonts w:cs="Times New Roman"/>
          <w:szCs w:val="24"/>
        </w:rPr>
        <w:t>person’s</w:t>
      </w:r>
      <w:r w:rsidR="00CE64A7" w:rsidRPr="007455B0">
        <w:rPr>
          <w:rFonts w:cs="Times New Roman"/>
          <w:szCs w:val="24"/>
        </w:rPr>
        <w:t xml:space="preserve"> outward responses match their inner sensations and feelings (Mearns</w:t>
      </w:r>
      <w:r w:rsidR="007D6DFC" w:rsidRPr="007455B0">
        <w:rPr>
          <w:rFonts w:cs="Times New Roman"/>
          <w:szCs w:val="24"/>
        </w:rPr>
        <w:t xml:space="preserve"> et al.</w:t>
      </w:r>
      <w:r w:rsidR="00CE64A7" w:rsidRPr="007455B0">
        <w:rPr>
          <w:rFonts w:cs="Times New Roman"/>
          <w:szCs w:val="24"/>
        </w:rPr>
        <w:t>, 2013).</w:t>
      </w:r>
      <w:r w:rsidR="00833157" w:rsidRPr="007455B0">
        <w:rPr>
          <w:rFonts w:cs="Times New Roman"/>
          <w:szCs w:val="24"/>
        </w:rPr>
        <w:t xml:space="preserve"> They</w:t>
      </w:r>
      <w:r w:rsidR="00801256" w:rsidRPr="007455B0">
        <w:rPr>
          <w:rFonts w:cs="Times New Roman"/>
          <w:szCs w:val="24"/>
        </w:rPr>
        <w:t xml:space="preserve"> </w:t>
      </w:r>
      <w:r w:rsidR="00855621" w:rsidRPr="007455B0">
        <w:rPr>
          <w:rFonts w:cs="Times New Roman"/>
          <w:szCs w:val="24"/>
        </w:rPr>
        <w:t>understand themselves</w:t>
      </w:r>
      <w:r w:rsidR="00A75E8C" w:rsidRPr="007455B0">
        <w:rPr>
          <w:rFonts w:cs="Times New Roman"/>
          <w:szCs w:val="24"/>
        </w:rPr>
        <w:t xml:space="preserve"> </w:t>
      </w:r>
      <w:r w:rsidR="00D240B3" w:rsidRPr="007455B0">
        <w:rPr>
          <w:rFonts w:cs="Times New Roman"/>
          <w:szCs w:val="24"/>
        </w:rPr>
        <w:t xml:space="preserve">and are self-aware, they </w:t>
      </w:r>
      <w:r w:rsidR="002B08C7" w:rsidRPr="007455B0">
        <w:rPr>
          <w:rFonts w:cs="Times New Roman"/>
          <w:szCs w:val="24"/>
        </w:rPr>
        <w:t>can</w:t>
      </w:r>
      <w:r w:rsidR="00713D74" w:rsidRPr="007455B0">
        <w:rPr>
          <w:rFonts w:cs="Times New Roman"/>
          <w:szCs w:val="24"/>
        </w:rPr>
        <w:t xml:space="preserve"> </w:t>
      </w:r>
      <w:r w:rsidR="003E3756" w:rsidRPr="007455B0">
        <w:rPr>
          <w:rFonts w:cs="Times New Roman"/>
          <w:szCs w:val="24"/>
        </w:rPr>
        <w:t xml:space="preserve">be </w:t>
      </w:r>
      <w:r w:rsidR="005023F7" w:rsidRPr="007455B0">
        <w:rPr>
          <w:rFonts w:cs="Times New Roman"/>
          <w:szCs w:val="24"/>
        </w:rPr>
        <w:t xml:space="preserve">themselves </w:t>
      </w:r>
      <w:r w:rsidR="00A949DC" w:rsidRPr="007455B0">
        <w:rPr>
          <w:rFonts w:cs="Times New Roman"/>
          <w:szCs w:val="24"/>
        </w:rPr>
        <w:t xml:space="preserve">without </w:t>
      </w:r>
      <w:r w:rsidR="00997007" w:rsidRPr="007455B0">
        <w:rPr>
          <w:rFonts w:cs="Times New Roman"/>
          <w:szCs w:val="24"/>
        </w:rPr>
        <w:t>being superficial or</w:t>
      </w:r>
      <w:r w:rsidR="003E3756" w:rsidRPr="007455B0">
        <w:rPr>
          <w:rFonts w:cs="Times New Roman"/>
          <w:szCs w:val="24"/>
        </w:rPr>
        <w:t xml:space="preserve"> acting</w:t>
      </w:r>
      <w:r w:rsidR="00286BC7" w:rsidRPr="007455B0">
        <w:rPr>
          <w:rFonts w:cs="Times New Roman"/>
          <w:szCs w:val="24"/>
        </w:rPr>
        <w:t xml:space="preserve"> (</w:t>
      </w:r>
      <w:bookmarkStart w:id="1" w:name="_Hlk98858477"/>
      <w:proofErr w:type="spellStart"/>
      <w:r w:rsidR="00286BC7" w:rsidRPr="007455B0">
        <w:rPr>
          <w:rFonts w:cs="Times New Roman"/>
          <w:szCs w:val="24"/>
        </w:rPr>
        <w:t>Gelso</w:t>
      </w:r>
      <w:proofErr w:type="spellEnd"/>
      <w:r w:rsidR="00286BC7" w:rsidRPr="007455B0">
        <w:rPr>
          <w:rFonts w:cs="Times New Roman"/>
          <w:szCs w:val="24"/>
        </w:rPr>
        <w:t>, 2011</w:t>
      </w:r>
      <w:bookmarkEnd w:id="1"/>
      <w:r w:rsidR="00286BC7" w:rsidRPr="007455B0">
        <w:rPr>
          <w:rFonts w:cs="Times New Roman"/>
          <w:szCs w:val="24"/>
        </w:rPr>
        <w:t>)</w:t>
      </w:r>
      <w:r w:rsidR="00F714AD" w:rsidRPr="007455B0">
        <w:rPr>
          <w:rFonts w:cs="Times New Roman"/>
          <w:szCs w:val="24"/>
        </w:rPr>
        <w:t>. The</w:t>
      </w:r>
      <w:r w:rsidR="004B717C" w:rsidRPr="007455B0">
        <w:rPr>
          <w:rFonts w:cs="Times New Roman"/>
          <w:szCs w:val="24"/>
        </w:rPr>
        <w:t xml:space="preserve">y are </w:t>
      </w:r>
      <w:r w:rsidR="005023F7" w:rsidRPr="007455B0">
        <w:rPr>
          <w:rFonts w:cs="Times New Roman"/>
          <w:szCs w:val="24"/>
        </w:rPr>
        <w:t xml:space="preserve">fully aware of who they are </w:t>
      </w:r>
      <w:r w:rsidR="00F07F31" w:rsidRPr="007455B0">
        <w:rPr>
          <w:rFonts w:cs="Times New Roman"/>
          <w:szCs w:val="24"/>
        </w:rPr>
        <w:t xml:space="preserve">without </w:t>
      </w:r>
      <w:r w:rsidR="00145645" w:rsidRPr="007455B0">
        <w:rPr>
          <w:rFonts w:cs="Times New Roman"/>
          <w:szCs w:val="24"/>
        </w:rPr>
        <w:t>the need to pretend or feel superior</w:t>
      </w:r>
      <w:r w:rsidR="00A925AF" w:rsidRPr="007455B0">
        <w:rPr>
          <w:rFonts w:cs="Times New Roman"/>
          <w:szCs w:val="24"/>
        </w:rPr>
        <w:t xml:space="preserve">, it’s </w:t>
      </w:r>
      <w:r w:rsidR="00EE5FA8" w:rsidRPr="007455B0">
        <w:rPr>
          <w:rFonts w:cs="Times New Roman"/>
          <w:szCs w:val="24"/>
        </w:rPr>
        <w:t>about being</w:t>
      </w:r>
      <w:r w:rsidR="00974130" w:rsidRPr="007455B0">
        <w:rPr>
          <w:rFonts w:cs="Times New Roman"/>
          <w:szCs w:val="24"/>
        </w:rPr>
        <w:t xml:space="preserve"> </w:t>
      </w:r>
      <w:r w:rsidR="00855621" w:rsidRPr="007455B0">
        <w:rPr>
          <w:rFonts w:cs="Times New Roman"/>
          <w:szCs w:val="24"/>
        </w:rPr>
        <w:t xml:space="preserve">genuine </w:t>
      </w:r>
      <w:r w:rsidR="00166D15" w:rsidRPr="007455B0">
        <w:rPr>
          <w:rFonts w:cs="Times New Roman"/>
          <w:szCs w:val="24"/>
        </w:rPr>
        <w:t xml:space="preserve">and </w:t>
      </w:r>
      <w:r w:rsidR="00172F1E" w:rsidRPr="007455B0">
        <w:rPr>
          <w:rFonts w:cs="Times New Roman"/>
          <w:szCs w:val="24"/>
        </w:rPr>
        <w:t>authentic</w:t>
      </w:r>
      <w:r w:rsidR="00166D15" w:rsidRPr="007455B0">
        <w:rPr>
          <w:rFonts w:cs="Times New Roman"/>
          <w:szCs w:val="24"/>
        </w:rPr>
        <w:t xml:space="preserve"> </w:t>
      </w:r>
      <w:r w:rsidR="00974130" w:rsidRPr="007455B0">
        <w:rPr>
          <w:rFonts w:cs="Times New Roman"/>
          <w:szCs w:val="24"/>
        </w:rPr>
        <w:t xml:space="preserve">with oneself </w:t>
      </w:r>
      <w:r w:rsidR="00855621" w:rsidRPr="007455B0">
        <w:rPr>
          <w:rFonts w:cs="Times New Roman"/>
          <w:szCs w:val="24"/>
        </w:rPr>
        <w:t>and</w:t>
      </w:r>
      <w:r w:rsidR="00974130" w:rsidRPr="007455B0">
        <w:rPr>
          <w:rFonts w:cs="Times New Roman"/>
          <w:szCs w:val="24"/>
        </w:rPr>
        <w:t xml:space="preserve"> others</w:t>
      </w:r>
      <w:r w:rsidR="0009310B" w:rsidRPr="007455B0">
        <w:rPr>
          <w:rFonts w:cs="Times New Roman"/>
          <w:szCs w:val="24"/>
        </w:rPr>
        <w:t xml:space="preserve"> (Rogers, 1957</w:t>
      </w:r>
      <w:r w:rsidR="00BE58E7" w:rsidRPr="007455B0">
        <w:rPr>
          <w:rFonts w:cs="Times New Roman"/>
          <w:szCs w:val="24"/>
        </w:rPr>
        <w:t>,</w:t>
      </w:r>
      <w:r w:rsidR="007F4FF7" w:rsidRPr="007455B0">
        <w:rPr>
          <w:rFonts w:cs="Times New Roman"/>
          <w:szCs w:val="24"/>
        </w:rPr>
        <w:t xml:space="preserve"> </w:t>
      </w:r>
      <w:r w:rsidR="00BE58E7" w:rsidRPr="007455B0">
        <w:rPr>
          <w:rFonts w:cs="Times New Roman"/>
          <w:szCs w:val="24"/>
        </w:rPr>
        <w:t>1995</w:t>
      </w:r>
      <w:r w:rsidR="00F50874" w:rsidRPr="007455B0">
        <w:rPr>
          <w:rFonts w:cs="Times New Roman"/>
          <w:szCs w:val="24"/>
        </w:rPr>
        <w:t xml:space="preserve">; </w:t>
      </w:r>
      <w:proofErr w:type="spellStart"/>
      <w:r w:rsidR="00F50874" w:rsidRPr="007455B0">
        <w:rPr>
          <w:rFonts w:cs="Times New Roman"/>
          <w:szCs w:val="24"/>
        </w:rPr>
        <w:t>Gelso</w:t>
      </w:r>
      <w:proofErr w:type="spellEnd"/>
      <w:r w:rsidR="00F50874" w:rsidRPr="007455B0">
        <w:rPr>
          <w:rFonts w:cs="Times New Roman"/>
          <w:szCs w:val="24"/>
        </w:rPr>
        <w:t>, 2011</w:t>
      </w:r>
      <w:r w:rsidR="0009310B" w:rsidRPr="007455B0">
        <w:rPr>
          <w:rFonts w:cs="Times New Roman"/>
          <w:szCs w:val="24"/>
        </w:rPr>
        <w:t>)</w:t>
      </w:r>
      <w:r w:rsidR="00855621" w:rsidRPr="007455B0">
        <w:rPr>
          <w:rFonts w:cs="Times New Roman"/>
          <w:szCs w:val="24"/>
        </w:rPr>
        <w:t xml:space="preserve">. </w:t>
      </w:r>
      <w:r w:rsidR="00CB77D3" w:rsidRPr="007455B0">
        <w:rPr>
          <w:rFonts w:cs="Times New Roman"/>
          <w:szCs w:val="24"/>
        </w:rPr>
        <w:t>B</w:t>
      </w:r>
      <w:r w:rsidR="00F01813" w:rsidRPr="007455B0">
        <w:rPr>
          <w:rFonts w:cs="Times New Roman"/>
          <w:szCs w:val="24"/>
        </w:rPr>
        <w:t xml:space="preserve">eing congruent </w:t>
      </w:r>
      <w:r w:rsidR="00CB6759" w:rsidRPr="007455B0">
        <w:rPr>
          <w:rFonts w:cs="Times New Roman"/>
          <w:szCs w:val="24"/>
        </w:rPr>
        <w:t xml:space="preserve">or genuine </w:t>
      </w:r>
      <w:r w:rsidR="00F01813" w:rsidRPr="007455B0">
        <w:rPr>
          <w:rFonts w:cs="Times New Roman"/>
          <w:szCs w:val="24"/>
        </w:rPr>
        <w:t xml:space="preserve">within a relationship with a </w:t>
      </w:r>
      <w:r w:rsidR="004C50E1" w:rsidRPr="007455B0">
        <w:rPr>
          <w:rFonts w:cs="Times New Roman"/>
          <w:szCs w:val="24"/>
        </w:rPr>
        <w:t>client</w:t>
      </w:r>
      <w:r w:rsidR="00F01813" w:rsidRPr="007455B0">
        <w:rPr>
          <w:rFonts w:cs="Times New Roman"/>
          <w:szCs w:val="24"/>
        </w:rPr>
        <w:t xml:space="preserve"> </w:t>
      </w:r>
      <w:r w:rsidR="003656C4" w:rsidRPr="007455B0">
        <w:rPr>
          <w:rFonts w:cs="Times New Roman"/>
          <w:szCs w:val="24"/>
        </w:rPr>
        <w:t xml:space="preserve">helps to establish </w:t>
      </w:r>
      <w:r w:rsidR="001D619E" w:rsidRPr="007455B0">
        <w:rPr>
          <w:rFonts w:cs="Times New Roman"/>
          <w:szCs w:val="24"/>
        </w:rPr>
        <w:t>trust</w:t>
      </w:r>
      <w:r w:rsidR="002358D7" w:rsidRPr="007455B0">
        <w:rPr>
          <w:rFonts w:cs="Times New Roman"/>
          <w:szCs w:val="24"/>
        </w:rPr>
        <w:t>,</w:t>
      </w:r>
      <w:r w:rsidR="00E327C4" w:rsidRPr="007455B0">
        <w:rPr>
          <w:rFonts w:cs="Times New Roman"/>
          <w:szCs w:val="24"/>
        </w:rPr>
        <w:t xml:space="preserve"> this</w:t>
      </w:r>
      <w:r w:rsidR="004C50E1" w:rsidRPr="007455B0">
        <w:rPr>
          <w:rFonts w:cs="Times New Roman"/>
          <w:szCs w:val="24"/>
        </w:rPr>
        <w:t xml:space="preserve"> enables the client to feel safe</w:t>
      </w:r>
      <w:r w:rsidR="002358D7" w:rsidRPr="007455B0">
        <w:rPr>
          <w:rFonts w:cs="Times New Roman"/>
          <w:szCs w:val="24"/>
        </w:rPr>
        <w:t xml:space="preserve">, which </w:t>
      </w:r>
      <w:r w:rsidR="001D619E" w:rsidRPr="007455B0">
        <w:rPr>
          <w:rFonts w:cs="Times New Roman"/>
          <w:szCs w:val="24"/>
        </w:rPr>
        <w:t xml:space="preserve">allows the </w:t>
      </w:r>
      <w:r w:rsidR="004C50E1" w:rsidRPr="007455B0">
        <w:rPr>
          <w:rFonts w:cs="Times New Roman"/>
          <w:szCs w:val="24"/>
        </w:rPr>
        <w:t>client</w:t>
      </w:r>
      <w:r w:rsidR="001D619E" w:rsidRPr="007455B0">
        <w:rPr>
          <w:rFonts w:cs="Times New Roman"/>
          <w:szCs w:val="24"/>
        </w:rPr>
        <w:t xml:space="preserve"> to </w:t>
      </w:r>
      <w:r w:rsidR="00151CE6" w:rsidRPr="007455B0">
        <w:rPr>
          <w:rFonts w:cs="Times New Roman"/>
          <w:szCs w:val="24"/>
        </w:rPr>
        <w:t xml:space="preserve">freely </w:t>
      </w:r>
      <w:r w:rsidR="001D619E" w:rsidRPr="007455B0">
        <w:rPr>
          <w:rFonts w:cs="Times New Roman"/>
          <w:szCs w:val="24"/>
        </w:rPr>
        <w:t>be themselves</w:t>
      </w:r>
      <w:r w:rsidR="00FC42EA" w:rsidRPr="007455B0">
        <w:rPr>
          <w:rFonts w:cs="Times New Roman"/>
          <w:szCs w:val="24"/>
        </w:rPr>
        <w:t xml:space="preserve"> (</w:t>
      </w:r>
      <w:r w:rsidR="007F4FF7" w:rsidRPr="007455B0">
        <w:rPr>
          <w:rFonts w:cs="Times New Roman"/>
          <w:szCs w:val="24"/>
        </w:rPr>
        <w:t xml:space="preserve">Rogers, 1995; </w:t>
      </w:r>
      <w:proofErr w:type="spellStart"/>
      <w:r w:rsidR="00FC42EA" w:rsidRPr="007455B0">
        <w:rPr>
          <w:rFonts w:cs="Times New Roman"/>
          <w:szCs w:val="24"/>
        </w:rPr>
        <w:t>Sutanti</w:t>
      </w:r>
      <w:proofErr w:type="spellEnd"/>
      <w:r w:rsidR="00FC42EA" w:rsidRPr="007455B0">
        <w:rPr>
          <w:rFonts w:cs="Times New Roman"/>
          <w:szCs w:val="24"/>
        </w:rPr>
        <w:t>, 2020)</w:t>
      </w:r>
      <w:r w:rsidR="001D619E" w:rsidRPr="007455B0">
        <w:rPr>
          <w:rFonts w:cs="Times New Roman"/>
          <w:szCs w:val="24"/>
        </w:rPr>
        <w:t>.</w:t>
      </w:r>
      <w:r w:rsidR="001D619E" w:rsidRPr="007455B0">
        <w:rPr>
          <w:rFonts w:cs="Times New Roman"/>
          <w:b/>
          <w:bCs/>
          <w:szCs w:val="24"/>
        </w:rPr>
        <w:t xml:space="preserve"> </w:t>
      </w:r>
      <w:r w:rsidR="000734F0" w:rsidRPr="007455B0">
        <w:rPr>
          <w:rFonts w:cs="Times New Roman"/>
          <w:szCs w:val="24"/>
        </w:rPr>
        <w:t>The second core condition</w:t>
      </w:r>
      <w:r w:rsidR="000734F0" w:rsidRPr="007455B0">
        <w:rPr>
          <w:rFonts w:cs="Times New Roman"/>
          <w:b/>
          <w:bCs/>
          <w:szCs w:val="24"/>
        </w:rPr>
        <w:t xml:space="preserve"> </w:t>
      </w:r>
      <w:r w:rsidR="00AE293D" w:rsidRPr="007455B0">
        <w:rPr>
          <w:rFonts w:cs="Times New Roman"/>
          <w:szCs w:val="24"/>
        </w:rPr>
        <w:t>unconditional positive regard is the ability to</w:t>
      </w:r>
      <w:r w:rsidR="00B5182B" w:rsidRPr="007455B0">
        <w:rPr>
          <w:rFonts w:cs="Times New Roman"/>
          <w:szCs w:val="24"/>
        </w:rPr>
        <w:t xml:space="preserve"> respect and</w:t>
      </w:r>
      <w:r w:rsidR="00AE293D" w:rsidRPr="007455B0">
        <w:rPr>
          <w:rFonts w:cs="Times New Roman"/>
          <w:szCs w:val="24"/>
        </w:rPr>
        <w:t xml:space="preserve"> be completely accepting towards a person, nonjudgmentally and unconditionally, with no conditions, </w:t>
      </w:r>
      <w:r w:rsidR="00AE293D" w:rsidRPr="007455B0">
        <w:rPr>
          <w:rFonts w:cs="Times New Roman"/>
          <w:szCs w:val="24"/>
        </w:rPr>
        <w:lastRenderedPageBreak/>
        <w:t>whether it be bad or good</w:t>
      </w:r>
      <w:r w:rsidR="002F129A" w:rsidRPr="007455B0">
        <w:rPr>
          <w:rFonts w:cs="Times New Roman"/>
          <w:szCs w:val="24"/>
        </w:rPr>
        <w:t xml:space="preserve"> (Rogers, 1957</w:t>
      </w:r>
      <w:r w:rsidR="007F4FF7" w:rsidRPr="007455B0">
        <w:rPr>
          <w:rFonts w:cs="Times New Roman"/>
          <w:szCs w:val="24"/>
        </w:rPr>
        <w:t>, 1995</w:t>
      </w:r>
      <w:r w:rsidR="002F129A" w:rsidRPr="007455B0">
        <w:rPr>
          <w:rFonts w:cs="Times New Roman"/>
          <w:szCs w:val="24"/>
        </w:rPr>
        <w:t>)</w:t>
      </w:r>
      <w:r w:rsidR="00DD4AF7" w:rsidRPr="007455B0">
        <w:rPr>
          <w:rFonts w:cs="Times New Roman"/>
          <w:szCs w:val="24"/>
        </w:rPr>
        <w:t xml:space="preserve">. </w:t>
      </w:r>
      <w:r w:rsidR="00186CF0" w:rsidRPr="007455B0">
        <w:rPr>
          <w:rFonts w:cs="Times New Roman"/>
          <w:szCs w:val="24"/>
        </w:rPr>
        <w:t>It</w:t>
      </w:r>
      <w:r w:rsidR="003D115F" w:rsidRPr="007455B0">
        <w:rPr>
          <w:rFonts w:cs="Times New Roman"/>
          <w:szCs w:val="24"/>
        </w:rPr>
        <w:t xml:space="preserve"> i</w:t>
      </w:r>
      <w:r w:rsidR="00186CF0" w:rsidRPr="007455B0">
        <w:rPr>
          <w:rFonts w:cs="Times New Roman"/>
          <w:szCs w:val="24"/>
        </w:rPr>
        <w:t xml:space="preserve">s </w:t>
      </w:r>
      <w:r w:rsidR="003D115F" w:rsidRPr="007455B0">
        <w:rPr>
          <w:rFonts w:cs="Times New Roman"/>
          <w:szCs w:val="24"/>
        </w:rPr>
        <w:t xml:space="preserve">a </w:t>
      </w:r>
      <w:r w:rsidR="00CA1BB1" w:rsidRPr="007455B0">
        <w:rPr>
          <w:rFonts w:cs="Times New Roman"/>
          <w:szCs w:val="24"/>
        </w:rPr>
        <w:t xml:space="preserve">profound respect for the </w:t>
      </w:r>
      <w:r w:rsidR="006D4A65" w:rsidRPr="007455B0">
        <w:rPr>
          <w:rFonts w:cs="Times New Roman"/>
          <w:szCs w:val="24"/>
        </w:rPr>
        <w:t xml:space="preserve">other person </w:t>
      </w:r>
      <w:r w:rsidR="00CA1BB1" w:rsidRPr="007455B0">
        <w:rPr>
          <w:rFonts w:cs="Times New Roman"/>
          <w:szCs w:val="24"/>
        </w:rPr>
        <w:t>and a refusal to allow any behaviours or responses to change that respect (Mearns et al., 2013).</w:t>
      </w:r>
      <w:r w:rsidR="00186CF0" w:rsidRPr="007455B0">
        <w:rPr>
          <w:rFonts w:cs="Times New Roman"/>
          <w:szCs w:val="24"/>
        </w:rPr>
        <w:t xml:space="preserve"> </w:t>
      </w:r>
      <w:r w:rsidR="00490AE8" w:rsidRPr="007455B0">
        <w:rPr>
          <w:rFonts w:cs="Times New Roman"/>
          <w:szCs w:val="24"/>
        </w:rPr>
        <w:t>T</w:t>
      </w:r>
      <w:r w:rsidR="00AE293D" w:rsidRPr="007455B0">
        <w:rPr>
          <w:rFonts w:cs="Times New Roman"/>
          <w:szCs w:val="24"/>
        </w:rPr>
        <w:t xml:space="preserve">he therapist </w:t>
      </w:r>
      <w:r w:rsidR="00C97DE2" w:rsidRPr="007455B0">
        <w:rPr>
          <w:rFonts w:cs="Times New Roman"/>
          <w:szCs w:val="24"/>
        </w:rPr>
        <w:t>is authentic</w:t>
      </w:r>
      <w:r w:rsidR="00DD4AF7" w:rsidRPr="007455B0">
        <w:rPr>
          <w:rFonts w:cs="Times New Roman"/>
          <w:szCs w:val="24"/>
        </w:rPr>
        <w:t xml:space="preserve"> </w:t>
      </w:r>
      <w:r w:rsidR="00C97DE2" w:rsidRPr="007455B0">
        <w:rPr>
          <w:rFonts w:cs="Times New Roman"/>
          <w:szCs w:val="24"/>
        </w:rPr>
        <w:t xml:space="preserve">and </w:t>
      </w:r>
      <w:r w:rsidR="00AE293D" w:rsidRPr="007455B0">
        <w:rPr>
          <w:rFonts w:cs="Times New Roman"/>
          <w:szCs w:val="24"/>
        </w:rPr>
        <w:t xml:space="preserve">portrays a non-judgemental attitude towards the </w:t>
      </w:r>
      <w:r w:rsidR="00C97DE2" w:rsidRPr="007455B0">
        <w:rPr>
          <w:rFonts w:cs="Times New Roman"/>
          <w:szCs w:val="24"/>
        </w:rPr>
        <w:t>client</w:t>
      </w:r>
      <w:r w:rsidR="00B1363A" w:rsidRPr="007455B0">
        <w:rPr>
          <w:rFonts w:cs="Times New Roman"/>
          <w:szCs w:val="24"/>
        </w:rPr>
        <w:t>, this</w:t>
      </w:r>
      <w:r w:rsidR="00614080" w:rsidRPr="007455B0">
        <w:rPr>
          <w:rFonts w:cs="Times New Roman"/>
          <w:szCs w:val="24"/>
        </w:rPr>
        <w:t xml:space="preserve"> </w:t>
      </w:r>
      <w:r w:rsidR="00AE293D" w:rsidRPr="007455B0">
        <w:rPr>
          <w:rFonts w:cs="Times New Roman"/>
          <w:szCs w:val="24"/>
        </w:rPr>
        <w:t xml:space="preserve">shows the </w:t>
      </w:r>
      <w:r w:rsidR="00172F1E" w:rsidRPr="007455B0">
        <w:rPr>
          <w:rFonts w:cs="Times New Roman"/>
          <w:szCs w:val="24"/>
        </w:rPr>
        <w:t>client</w:t>
      </w:r>
      <w:r w:rsidR="00AE293D" w:rsidRPr="007455B0">
        <w:rPr>
          <w:rFonts w:cs="Times New Roman"/>
          <w:szCs w:val="24"/>
        </w:rPr>
        <w:t xml:space="preserve"> that they are accepted for who they are, nonjudgmentally and unconditionally, without rejection or judgement</w:t>
      </w:r>
      <w:r w:rsidR="006709A6" w:rsidRPr="007455B0">
        <w:rPr>
          <w:rFonts w:cs="Times New Roman"/>
          <w:szCs w:val="24"/>
        </w:rPr>
        <w:t xml:space="preserve"> (Rogers, 1957</w:t>
      </w:r>
      <w:r w:rsidR="007F4FF7" w:rsidRPr="007455B0">
        <w:rPr>
          <w:rFonts w:cs="Times New Roman"/>
          <w:szCs w:val="24"/>
        </w:rPr>
        <w:t>, 1995</w:t>
      </w:r>
      <w:r w:rsidR="006709A6" w:rsidRPr="007455B0">
        <w:rPr>
          <w:rFonts w:cs="Times New Roman"/>
          <w:szCs w:val="24"/>
        </w:rPr>
        <w:t>)</w:t>
      </w:r>
      <w:r w:rsidR="00776B2D" w:rsidRPr="007455B0">
        <w:rPr>
          <w:rFonts w:cs="Times New Roman"/>
          <w:szCs w:val="24"/>
        </w:rPr>
        <w:t>.</w:t>
      </w:r>
      <w:r w:rsidR="00E90E42" w:rsidRPr="007455B0">
        <w:rPr>
          <w:rFonts w:cs="Times New Roman"/>
          <w:szCs w:val="24"/>
        </w:rPr>
        <w:t xml:space="preserve"> </w:t>
      </w:r>
      <w:r w:rsidR="001D7FA3" w:rsidRPr="007455B0">
        <w:rPr>
          <w:rFonts w:cs="Times New Roman"/>
          <w:szCs w:val="24"/>
        </w:rPr>
        <w:t xml:space="preserve">Therefore, </w:t>
      </w:r>
      <w:r w:rsidR="001F3A68" w:rsidRPr="007455B0">
        <w:rPr>
          <w:rFonts w:cs="Times New Roman"/>
          <w:szCs w:val="24"/>
        </w:rPr>
        <w:t>if a therapist accepts themselves as a whole person with strengths and weaknesses, they would be more able to unconditionally accept their clients for who the</w:t>
      </w:r>
      <w:r w:rsidR="004A150E" w:rsidRPr="007455B0">
        <w:rPr>
          <w:rFonts w:cs="Times New Roman"/>
          <w:szCs w:val="24"/>
        </w:rPr>
        <w:t>y</w:t>
      </w:r>
      <w:r w:rsidR="001F3A68" w:rsidRPr="007455B0">
        <w:rPr>
          <w:rFonts w:cs="Times New Roman"/>
          <w:szCs w:val="24"/>
        </w:rPr>
        <w:t xml:space="preserve"> are</w:t>
      </w:r>
      <w:r w:rsidR="00C37095" w:rsidRPr="007455B0">
        <w:rPr>
          <w:rFonts w:cs="Times New Roman"/>
          <w:szCs w:val="24"/>
        </w:rPr>
        <w:t xml:space="preserve"> </w:t>
      </w:r>
      <w:r w:rsidR="00506405" w:rsidRPr="007455B0">
        <w:rPr>
          <w:rFonts w:cs="Times New Roman"/>
          <w:szCs w:val="24"/>
        </w:rPr>
        <w:t>(</w:t>
      </w:r>
      <w:r w:rsidR="00C37095" w:rsidRPr="007455B0">
        <w:rPr>
          <w:rFonts w:cs="Times New Roman"/>
          <w:szCs w:val="24"/>
        </w:rPr>
        <w:t>Tudor &amp; Worrall,</w:t>
      </w:r>
      <w:r w:rsidR="00673176" w:rsidRPr="007455B0">
        <w:rPr>
          <w:rFonts w:cs="Times New Roman"/>
          <w:szCs w:val="24"/>
        </w:rPr>
        <w:t xml:space="preserve"> </w:t>
      </w:r>
      <w:r w:rsidR="00C37095" w:rsidRPr="007455B0">
        <w:rPr>
          <w:rFonts w:cs="Times New Roman"/>
          <w:szCs w:val="24"/>
        </w:rPr>
        <w:t>1994).</w:t>
      </w:r>
      <w:r w:rsidR="00506405" w:rsidRPr="007455B0">
        <w:rPr>
          <w:rFonts w:cs="Times New Roman"/>
          <w:szCs w:val="24"/>
        </w:rPr>
        <w:t xml:space="preserve"> </w:t>
      </w:r>
      <w:r w:rsidR="001E2E5B" w:rsidRPr="007455B0">
        <w:rPr>
          <w:rFonts w:cs="Times New Roman"/>
          <w:szCs w:val="24"/>
        </w:rPr>
        <w:t>Additionally</w:t>
      </w:r>
      <w:r w:rsidR="004A150E" w:rsidRPr="007455B0">
        <w:rPr>
          <w:rFonts w:cs="Times New Roman"/>
          <w:szCs w:val="24"/>
        </w:rPr>
        <w:t>,</w:t>
      </w:r>
      <w:r w:rsidR="001E2E5B" w:rsidRPr="007455B0">
        <w:rPr>
          <w:rFonts w:cs="Times New Roman"/>
          <w:szCs w:val="24"/>
        </w:rPr>
        <w:t xml:space="preserve"> </w:t>
      </w:r>
      <w:r w:rsidR="001D7FA3" w:rsidRPr="007455B0">
        <w:rPr>
          <w:rFonts w:cs="Times New Roman"/>
          <w:szCs w:val="24"/>
        </w:rPr>
        <w:t xml:space="preserve">when a person is valued and accepted for who they are and as a person of worth, </w:t>
      </w:r>
      <w:r w:rsidR="004A150E" w:rsidRPr="007455B0">
        <w:rPr>
          <w:rFonts w:cs="Times New Roman"/>
          <w:szCs w:val="24"/>
        </w:rPr>
        <w:t xml:space="preserve">they </w:t>
      </w:r>
      <w:r w:rsidR="001D7FA3" w:rsidRPr="007455B0">
        <w:rPr>
          <w:rFonts w:cs="Times New Roman"/>
          <w:szCs w:val="24"/>
        </w:rPr>
        <w:t>will fulfil their potential</w:t>
      </w:r>
      <w:r w:rsidR="00C41DED" w:rsidRPr="007455B0">
        <w:rPr>
          <w:rFonts w:cs="Times New Roman"/>
          <w:szCs w:val="24"/>
        </w:rPr>
        <w:t xml:space="preserve"> to grow</w:t>
      </w:r>
      <w:r w:rsidR="001D7FA3" w:rsidRPr="007455B0">
        <w:rPr>
          <w:rFonts w:cs="Times New Roman"/>
          <w:szCs w:val="24"/>
        </w:rPr>
        <w:t xml:space="preserve"> </w:t>
      </w:r>
      <w:r w:rsidR="00C41DED" w:rsidRPr="007455B0">
        <w:rPr>
          <w:rFonts w:cs="Times New Roman"/>
          <w:szCs w:val="24"/>
        </w:rPr>
        <w:t>and become more self-accepting and congruent</w:t>
      </w:r>
      <w:r w:rsidR="00506405" w:rsidRPr="007455B0">
        <w:rPr>
          <w:rFonts w:cs="Times New Roman"/>
          <w:szCs w:val="24"/>
        </w:rPr>
        <w:t xml:space="preserve"> (</w:t>
      </w:r>
      <w:r w:rsidR="005F26DC" w:rsidRPr="007455B0">
        <w:rPr>
          <w:rFonts w:cs="Times New Roman"/>
          <w:szCs w:val="24"/>
        </w:rPr>
        <w:t xml:space="preserve">Rogers, 1995; </w:t>
      </w:r>
      <w:r w:rsidR="00506405" w:rsidRPr="007455B0">
        <w:rPr>
          <w:rFonts w:cs="Times New Roman"/>
          <w:szCs w:val="24"/>
        </w:rPr>
        <w:t>Tudor &amp; Worrall,</w:t>
      </w:r>
      <w:r w:rsidR="00673176" w:rsidRPr="007455B0">
        <w:rPr>
          <w:rFonts w:cs="Times New Roman"/>
          <w:szCs w:val="24"/>
        </w:rPr>
        <w:t xml:space="preserve"> </w:t>
      </w:r>
      <w:r w:rsidR="00506405" w:rsidRPr="007455B0">
        <w:rPr>
          <w:rFonts w:cs="Times New Roman"/>
          <w:szCs w:val="24"/>
        </w:rPr>
        <w:t>1994)</w:t>
      </w:r>
      <w:r w:rsidR="006B55EF" w:rsidRPr="007455B0">
        <w:rPr>
          <w:rFonts w:cs="Times New Roman"/>
          <w:szCs w:val="24"/>
        </w:rPr>
        <w:t>.</w:t>
      </w:r>
      <w:r w:rsidR="007808D1" w:rsidRPr="007455B0">
        <w:rPr>
          <w:rFonts w:cs="Times New Roman"/>
          <w:szCs w:val="24"/>
        </w:rPr>
        <w:t xml:space="preserve"> </w:t>
      </w:r>
      <w:r w:rsidR="001367AE" w:rsidRPr="007455B0">
        <w:rPr>
          <w:rFonts w:cs="Times New Roman"/>
          <w:szCs w:val="24"/>
        </w:rPr>
        <w:t>The third core condition</w:t>
      </w:r>
      <w:r w:rsidR="00776B2D" w:rsidRPr="007455B0">
        <w:rPr>
          <w:rFonts w:cs="Times New Roman"/>
          <w:szCs w:val="24"/>
        </w:rPr>
        <w:t xml:space="preserve"> empathy</w:t>
      </w:r>
      <w:r w:rsidR="00B61D27" w:rsidRPr="007455B0">
        <w:rPr>
          <w:rFonts w:cs="Times New Roman"/>
          <w:szCs w:val="24"/>
        </w:rPr>
        <w:t xml:space="preserve"> is</w:t>
      </w:r>
      <w:r w:rsidR="00F6130D" w:rsidRPr="007455B0">
        <w:rPr>
          <w:rFonts w:cs="Times New Roman"/>
          <w:szCs w:val="24"/>
        </w:rPr>
        <w:t xml:space="preserve"> about</w:t>
      </w:r>
      <w:r w:rsidR="00B61D27" w:rsidRPr="007455B0">
        <w:rPr>
          <w:rFonts w:cs="Times New Roman"/>
          <w:szCs w:val="24"/>
        </w:rPr>
        <w:t xml:space="preserve"> </w:t>
      </w:r>
      <w:r w:rsidR="003D7DBC" w:rsidRPr="007455B0">
        <w:rPr>
          <w:rFonts w:cs="Times New Roman"/>
          <w:szCs w:val="24"/>
        </w:rPr>
        <w:t xml:space="preserve">caring </w:t>
      </w:r>
      <w:r w:rsidR="00DA0AE5" w:rsidRPr="007455B0">
        <w:rPr>
          <w:rFonts w:cs="Times New Roman"/>
          <w:szCs w:val="24"/>
        </w:rPr>
        <w:t>a</w:t>
      </w:r>
      <w:r w:rsidR="003D7DBC" w:rsidRPr="007455B0">
        <w:rPr>
          <w:rFonts w:cs="Times New Roman"/>
          <w:szCs w:val="24"/>
        </w:rPr>
        <w:t xml:space="preserve">nd </w:t>
      </w:r>
      <w:r w:rsidR="001E532E" w:rsidRPr="007455B0">
        <w:rPr>
          <w:rFonts w:cs="Times New Roman"/>
          <w:szCs w:val="24"/>
        </w:rPr>
        <w:t xml:space="preserve">having an emotional engagement </w:t>
      </w:r>
      <w:r w:rsidR="00137765" w:rsidRPr="007455B0">
        <w:rPr>
          <w:rFonts w:cs="Times New Roman"/>
          <w:szCs w:val="24"/>
        </w:rPr>
        <w:t>with a person</w:t>
      </w:r>
      <w:r w:rsidR="00DD232F" w:rsidRPr="007455B0">
        <w:rPr>
          <w:rFonts w:cs="Times New Roman"/>
          <w:szCs w:val="24"/>
        </w:rPr>
        <w:t xml:space="preserve"> (</w:t>
      </w:r>
      <w:r w:rsidR="00F6130D" w:rsidRPr="007455B0">
        <w:rPr>
          <w:rFonts w:cs="Times New Roman"/>
          <w:szCs w:val="24"/>
        </w:rPr>
        <w:t>Rogers,</w:t>
      </w:r>
      <w:r w:rsidR="002A7B87" w:rsidRPr="007455B0">
        <w:rPr>
          <w:rFonts w:cs="Times New Roman"/>
          <w:szCs w:val="24"/>
        </w:rPr>
        <w:t xml:space="preserve"> 1957,</w:t>
      </w:r>
      <w:r w:rsidR="00673176" w:rsidRPr="007455B0">
        <w:rPr>
          <w:rFonts w:cs="Times New Roman"/>
          <w:szCs w:val="24"/>
        </w:rPr>
        <w:t xml:space="preserve"> </w:t>
      </w:r>
      <w:r w:rsidR="00F6130D" w:rsidRPr="007455B0">
        <w:rPr>
          <w:rFonts w:cs="Times New Roman"/>
          <w:szCs w:val="24"/>
        </w:rPr>
        <w:t>1975</w:t>
      </w:r>
      <w:r w:rsidR="005F26DC" w:rsidRPr="007455B0">
        <w:rPr>
          <w:rFonts w:cs="Times New Roman"/>
          <w:szCs w:val="24"/>
        </w:rPr>
        <w:t>, 1995</w:t>
      </w:r>
      <w:r w:rsidR="009B1C06" w:rsidRPr="007455B0">
        <w:rPr>
          <w:rFonts w:cs="Times New Roman"/>
          <w:szCs w:val="24"/>
        </w:rPr>
        <w:t xml:space="preserve">; </w:t>
      </w:r>
      <w:r w:rsidR="008D665D" w:rsidRPr="007455B0">
        <w:rPr>
          <w:rFonts w:cs="Times New Roman"/>
          <w:szCs w:val="24"/>
        </w:rPr>
        <w:t>Weiner &amp; Auster, 2007</w:t>
      </w:r>
      <w:r w:rsidR="00137765" w:rsidRPr="007455B0">
        <w:rPr>
          <w:rFonts w:cs="Times New Roman"/>
          <w:szCs w:val="24"/>
        </w:rPr>
        <w:t xml:space="preserve">). </w:t>
      </w:r>
      <w:r w:rsidR="00673176" w:rsidRPr="007455B0">
        <w:rPr>
          <w:rFonts w:cs="Times New Roman"/>
          <w:szCs w:val="24"/>
        </w:rPr>
        <w:t xml:space="preserve">It </w:t>
      </w:r>
      <w:r w:rsidR="00776B2D" w:rsidRPr="007455B0">
        <w:rPr>
          <w:rFonts w:cs="Times New Roman"/>
          <w:szCs w:val="24"/>
        </w:rPr>
        <w:t xml:space="preserve">is not about being sympathetic </w:t>
      </w:r>
      <w:r w:rsidR="0039479E" w:rsidRPr="007455B0">
        <w:rPr>
          <w:rFonts w:cs="Times New Roman"/>
          <w:szCs w:val="24"/>
        </w:rPr>
        <w:t>or</w:t>
      </w:r>
      <w:r w:rsidR="00776B2D" w:rsidRPr="007455B0">
        <w:rPr>
          <w:rFonts w:cs="Times New Roman"/>
          <w:szCs w:val="24"/>
        </w:rPr>
        <w:t xml:space="preserve"> </w:t>
      </w:r>
      <w:r w:rsidR="00312799" w:rsidRPr="007455B0">
        <w:rPr>
          <w:rFonts w:cs="Times New Roman"/>
          <w:szCs w:val="24"/>
        </w:rPr>
        <w:t xml:space="preserve">to </w:t>
      </w:r>
      <w:r w:rsidR="00A45226" w:rsidRPr="007455B0">
        <w:rPr>
          <w:rFonts w:cs="Times New Roman"/>
          <w:szCs w:val="24"/>
        </w:rPr>
        <w:t>show</w:t>
      </w:r>
      <w:r w:rsidR="0039479E" w:rsidRPr="007455B0">
        <w:rPr>
          <w:rFonts w:cs="Times New Roman"/>
          <w:szCs w:val="24"/>
        </w:rPr>
        <w:t xml:space="preserve"> feelings of</w:t>
      </w:r>
      <w:r w:rsidR="00A45226" w:rsidRPr="007455B0">
        <w:rPr>
          <w:rFonts w:cs="Times New Roman"/>
          <w:szCs w:val="24"/>
        </w:rPr>
        <w:t xml:space="preserve"> pity</w:t>
      </w:r>
      <w:r w:rsidR="00776B2D" w:rsidRPr="007455B0">
        <w:rPr>
          <w:rFonts w:cs="Times New Roman"/>
          <w:szCs w:val="24"/>
        </w:rPr>
        <w:t>, it is the ability to really listen, feel, hear,</w:t>
      </w:r>
      <w:r w:rsidR="00A41FA3" w:rsidRPr="007455B0">
        <w:rPr>
          <w:rFonts w:cs="Times New Roman"/>
          <w:szCs w:val="24"/>
        </w:rPr>
        <w:t xml:space="preserve"> </w:t>
      </w:r>
      <w:r w:rsidR="00244703" w:rsidRPr="007455B0">
        <w:rPr>
          <w:rFonts w:cs="Times New Roman"/>
          <w:szCs w:val="24"/>
        </w:rPr>
        <w:t>sense,</w:t>
      </w:r>
      <w:r w:rsidR="00776B2D" w:rsidRPr="007455B0">
        <w:rPr>
          <w:rFonts w:cs="Times New Roman"/>
          <w:szCs w:val="24"/>
        </w:rPr>
        <w:t xml:space="preserve"> and understand sensitively how another person is feeling,</w:t>
      </w:r>
      <w:r w:rsidR="00C74B8F" w:rsidRPr="007455B0">
        <w:rPr>
          <w:rFonts w:cs="Times New Roman"/>
          <w:szCs w:val="24"/>
        </w:rPr>
        <w:t xml:space="preserve"> through verbal and non-verbal communication</w:t>
      </w:r>
      <w:r w:rsidR="00307321" w:rsidRPr="007455B0">
        <w:rPr>
          <w:rFonts w:cs="Times New Roman"/>
          <w:szCs w:val="24"/>
        </w:rPr>
        <w:t xml:space="preserve"> (McKinnon, 2018; Rogers, 1957, 1975</w:t>
      </w:r>
      <w:r w:rsidR="005F26DC" w:rsidRPr="007455B0">
        <w:rPr>
          <w:rFonts w:cs="Times New Roman"/>
          <w:szCs w:val="24"/>
        </w:rPr>
        <w:t>, 1995</w:t>
      </w:r>
      <w:r w:rsidR="002A2D90" w:rsidRPr="007455B0">
        <w:rPr>
          <w:rFonts w:cs="Times New Roman"/>
          <w:szCs w:val="24"/>
        </w:rPr>
        <w:t xml:space="preserve">; </w:t>
      </w:r>
      <w:r w:rsidR="00307321" w:rsidRPr="007455B0">
        <w:rPr>
          <w:rFonts w:cs="Times New Roman"/>
          <w:szCs w:val="24"/>
        </w:rPr>
        <w:t>Weiner &amp; Auster, 2007)</w:t>
      </w:r>
      <w:r w:rsidR="000D4BCF" w:rsidRPr="007455B0">
        <w:rPr>
          <w:rFonts w:cs="Times New Roman"/>
          <w:szCs w:val="24"/>
        </w:rPr>
        <w:t>. Empathy entails</w:t>
      </w:r>
      <w:r w:rsidR="00776B2D" w:rsidRPr="007455B0">
        <w:rPr>
          <w:rFonts w:cs="Times New Roman"/>
          <w:szCs w:val="24"/>
        </w:rPr>
        <w:t xml:space="preserve"> being able to put yourself into someone else’s shoes and see things the way that they see it, experience things from their point of view</w:t>
      </w:r>
      <w:r w:rsidR="00D05308" w:rsidRPr="007455B0">
        <w:rPr>
          <w:rFonts w:cs="Times New Roman"/>
          <w:szCs w:val="24"/>
        </w:rPr>
        <w:t xml:space="preserve"> (</w:t>
      </w:r>
      <w:r w:rsidR="006573CE" w:rsidRPr="007455B0">
        <w:rPr>
          <w:rFonts w:cs="Times New Roman"/>
          <w:szCs w:val="24"/>
        </w:rPr>
        <w:t>McKinnon</w:t>
      </w:r>
      <w:r w:rsidR="00CB03C9" w:rsidRPr="007455B0">
        <w:rPr>
          <w:rFonts w:cs="Times New Roman"/>
          <w:szCs w:val="24"/>
        </w:rPr>
        <w:t xml:space="preserve">, </w:t>
      </w:r>
      <w:r w:rsidR="006573CE" w:rsidRPr="007455B0">
        <w:rPr>
          <w:rFonts w:cs="Times New Roman"/>
          <w:szCs w:val="24"/>
        </w:rPr>
        <w:t>2018</w:t>
      </w:r>
      <w:r w:rsidR="00CB03C9" w:rsidRPr="007455B0">
        <w:rPr>
          <w:rFonts w:cs="Times New Roman"/>
          <w:szCs w:val="24"/>
        </w:rPr>
        <w:t>;</w:t>
      </w:r>
      <w:r w:rsidR="00D05308" w:rsidRPr="007455B0">
        <w:rPr>
          <w:rFonts w:cs="Times New Roman"/>
          <w:szCs w:val="24"/>
        </w:rPr>
        <w:t xml:space="preserve"> Rogers,</w:t>
      </w:r>
      <w:r w:rsidR="00036FD2" w:rsidRPr="007455B0">
        <w:rPr>
          <w:rFonts w:cs="Times New Roman"/>
          <w:szCs w:val="24"/>
        </w:rPr>
        <w:t xml:space="preserve"> </w:t>
      </w:r>
      <w:r w:rsidR="00D05308" w:rsidRPr="007455B0">
        <w:rPr>
          <w:rFonts w:cs="Times New Roman"/>
          <w:szCs w:val="24"/>
        </w:rPr>
        <w:t>1957,</w:t>
      </w:r>
      <w:r w:rsidR="00673176" w:rsidRPr="007455B0">
        <w:rPr>
          <w:rFonts w:cs="Times New Roman"/>
          <w:szCs w:val="24"/>
        </w:rPr>
        <w:t xml:space="preserve"> </w:t>
      </w:r>
      <w:r w:rsidR="00D05308" w:rsidRPr="007455B0">
        <w:rPr>
          <w:rFonts w:cs="Times New Roman"/>
          <w:szCs w:val="24"/>
        </w:rPr>
        <w:t>1975</w:t>
      </w:r>
      <w:r w:rsidR="005F26DC" w:rsidRPr="007455B0">
        <w:rPr>
          <w:rFonts w:cs="Times New Roman"/>
          <w:szCs w:val="24"/>
        </w:rPr>
        <w:t>, 1995</w:t>
      </w:r>
      <w:r w:rsidR="002A2D90" w:rsidRPr="007455B0">
        <w:rPr>
          <w:rFonts w:cs="Times New Roman"/>
          <w:szCs w:val="24"/>
        </w:rPr>
        <w:t>;</w:t>
      </w:r>
      <w:r w:rsidR="004C448C" w:rsidRPr="007455B0">
        <w:rPr>
          <w:rFonts w:cs="Times New Roman"/>
          <w:szCs w:val="24"/>
        </w:rPr>
        <w:t xml:space="preserve"> Weiner &amp; Auster, 2007</w:t>
      </w:r>
      <w:r w:rsidR="00D05308" w:rsidRPr="007455B0">
        <w:rPr>
          <w:rFonts w:cs="Times New Roman"/>
          <w:szCs w:val="24"/>
        </w:rPr>
        <w:t>)</w:t>
      </w:r>
      <w:r w:rsidR="00791A7F" w:rsidRPr="007455B0">
        <w:rPr>
          <w:rFonts w:cs="Times New Roman"/>
          <w:szCs w:val="24"/>
        </w:rPr>
        <w:t xml:space="preserve">. </w:t>
      </w:r>
      <w:r w:rsidR="008544A6" w:rsidRPr="007455B0">
        <w:rPr>
          <w:rFonts w:cs="Times New Roman"/>
          <w:szCs w:val="24"/>
        </w:rPr>
        <w:t xml:space="preserve">Through </w:t>
      </w:r>
      <w:r w:rsidR="003B0E36" w:rsidRPr="007455B0">
        <w:rPr>
          <w:rFonts w:cs="Times New Roman"/>
          <w:szCs w:val="24"/>
        </w:rPr>
        <w:t>empathic understanding</w:t>
      </w:r>
      <w:r w:rsidR="008544A6" w:rsidRPr="007455B0">
        <w:rPr>
          <w:rFonts w:cs="Times New Roman"/>
          <w:szCs w:val="24"/>
        </w:rPr>
        <w:t>,</w:t>
      </w:r>
      <w:r w:rsidR="003B0E36" w:rsidRPr="007455B0">
        <w:rPr>
          <w:rFonts w:cs="Times New Roman"/>
          <w:szCs w:val="24"/>
        </w:rPr>
        <w:t xml:space="preserve"> </w:t>
      </w:r>
      <w:r w:rsidR="008544A6" w:rsidRPr="007455B0">
        <w:rPr>
          <w:rFonts w:cs="Times New Roman"/>
          <w:szCs w:val="24"/>
        </w:rPr>
        <w:t>t</w:t>
      </w:r>
      <w:r w:rsidR="00791A7F" w:rsidRPr="007455B0">
        <w:rPr>
          <w:rFonts w:cs="Times New Roman"/>
          <w:szCs w:val="24"/>
        </w:rPr>
        <w:t>he</w:t>
      </w:r>
      <w:r w:rsidR="00776B2D" w:rsidRPr="007455B0">
        <w:rPr>
          <w:rFonts w:cs="Times New Roman"/>
          <w:szCs w:val="24"/>
        </w:rPr>
        <w:t xml:space="preserve"> therapist </w:t>
      </w:r>
      <w:r w:rsidR="00961780" w:rsidRPr="007455B0">
        <w:rPr>
          <w:rFonts w:cs="Times New Roman"/>
          <w:szCs w:val="24"/>
        </w:rPr>
        <w:t>can</w:t>
      </w:r>
      <w:r w:rsidR="008544A6" w:rsidRPr="007455B0">
        <w:rPr>
          <w:rFonts w:cs="Times New Roman"/>
          <w:szCs w:val="24"/>
        </w:rPr>
        <w:t xml:space="preserve"> </w:t>
      </w:r>
      <w:r w:rsidR="00776B2D" w:rsidRPr="007455B0">
        <w:rPr>
          <w:rFonts w:cs="Times New Roman"/>
          <w:szCs w:val="24"/>
        </w:rPr>
        <w:t>communicate</w:t>
      </w:r>
      <w:r w:rsidR="008544A6" w:rsidRPr="007455B0">
        <w:rPr>
          <w:rFonts w:cs="Times New Roman"/>
          <w:szCs w:val="24"/>
        </w:rPr>
        <w:t xml:space="preserve"> </w:t>
      </w:r>
      <w:r w:rsidR="00776B2D" w:rsidRPr="007455B0">
        <w:rPr>
          <w:rFonts w:cs="Times New Roman"/>
          <w:szCs w:val="24"/>
        </w:rPr>
        <w:t xml:space="preserve">back to the </w:t>
      </w:r>
      <w:r w:rsidR="00896C1A" w:rsidRPr="007455B0">
        <w:rPr>
          <w:rFonts w:cs="Times New Roman"/>
          <w:szCs w:val="24"/>
        </w:rPr>
        <w:t xml:space="preserve">client </w:t>
      </w:r>
      <w:r w:rsidR="00960B72" w:rsidRPr="007455B0">
        <w:rPr>
          <w:rFonts w:cs="Times New Roman"/>
          <w:szCs w:val="24"/>
        </w:rPr>
        <w:t>sensitively</w:t>
      </w:r>
      <w:r w:rsidR="00896C1A" w:rsidRPr="007455B0">
        <w:rPr>
          <w:rFonts w:cs="Times New Roman"/>
          <w:szCs w:val="24"/>
        </w:rPr>
        <w:t xml:space="preserve"> </w:t>
      </w:r>
      <w:r w:rsidR="00776B2D" w:rsidRPr="007455B0">
        <w:rPr>
          <w:rFonts w:cs="Times New Roman"/>
          <w:szCs w:val="24"/>
        </w:rPr>
        <w:t>that they understand</w:t>
      </w:r>
      <w:r w:rsidR="00E37ED6" w:rsidRPr="007455B0">
        <w:rPr>
          <w:rFonts w:cs="Times New Roman"/>
          <w:szCs w:val="24"/>
        </w:rPr>
        <w:t xml:space="preserve">, </w:t>
      </w:r>
      <w:r w:rsidR="004740F5" w:rsidRPr="007455B0">
        <w:rPr>
          <w:rFonts w:cs="Times New Roman"/>
          <w:szCs w:val="24"/>
        </w:rPr>
        <w:t>sense,</w:t>
      </w:r>
      <w:r w:rsidR="00776B2D" w:rsidRPr="007455B0">
        <w:rPr>
          <w:rFonts w:cs="Times New Roman"/>
          <w:szCs w:val="24"/>
        </w:rPr>
        <w:t xml:space="preserve"> and hear how they are feeling</w:t>
      </w:r>
      <w:r w:rsidR="00CE1CE5" w:rsidRPr="007455B0">
        <w:rPr>
          <w:rFonts w:cs="Times New Roman"/>
          <w:szCs w:val="24"/>
        </w:rPr>
        <w:t xml:space="preserve"> </w:t>
      </w:r>
      <w:r w:rsidR="00E37ED6" w:rsidRPr="007455B0">
        <w:rPr>
          <w:rFonts w:cs="Times New Roman"/>
          <w:szCs w:val="24"/>
        </w:rPr>
        <w:t>(</w:t>
      </w:r>
      <w:bookmarkStart w:id="2" w:name="_Hlk98939556"/>
      <w:r w:rsidR="00036FD2" w:rsidRPr="007455B0">
        <w:rPr>
          <w:rFonts w:cs="Times New Roman"/>
          <w:szCs w:val="24"/>
        </w:rPr>
        <w:t>Rogers,1957</w:t>
      </w:r>
      <w:r w:rsidR="00E37ED6" w:rsidRPr="007455B0">
        <w:rPr>
          <w:rFonts w:cs="Times New Roman"/>
          <w:szCs w:val="24"/>
        </w:rPr>
        <w:t>,</w:t>
      </w:r>
      <w:r w:rsidR="00D56D9B" w:rsidRPr="007455B0">
        <w:rPr>
          <w:rFonts w:cs="Times New Roman"/>
          <w:szCs w:val="24"/>
        </w:rPr>
        <w:t xml:space="preserve"> </w:t>
      </w:r>
      <w:r w:rsidR="00CE1CE5" w:rsidRPr="007455B0">
        <w:rPr>
          <w:rFonts w:cs="Times New Roman"/>
          <w:szCs w:val="24"/>
        </w:rPr>
        <w:t>19</w:t>
      </w:r>
      <w:r w:rsidR="003F79AD" w:rsidRPr="007455B0">
        <w:rPr>
          <w:rFonts w:cs="Times New Roman"/>
          <w:szCs w:val="24"/>
        </w:rPr>
        <w:t>75</w:t>
      </w:r>
      <w:bookmarkEnd w:id="2"/>
      <w:r w:rsidR="005F26DC" w:rsidRPr="007455B0">
        <w:rPr>
          <w:rFonts w:cs="Times New Roman"/>
          <w:szCs w:val="24"/>
        </w:rPr>
        <w:t>, 1995</w:t>
      </w:r>
      <w:r w:rsidR="00EF224E" w:rsidRPr="007455B0">
        <w:rPr>
          <w:rFonts w:cs="Times New Roman"/>
          <w:szCs w:val="24"/>
        </w:rPr>
        <w:t>; Weiner &amp; Auster, 2007</w:t>
      </w:r>
      <w:r w:rsidR="00CE1CE5" w:rsidRPr="007455B0">
        <w:rPr>
          <w:rFonts w:cs="Times New Roman"/>
          <w:szCs w:val="24"/>
        </w:rPr>
        <w:t>)</w:t>
      </w:r>
      <w:r w:rsidR="006C3DA6" w:rsidRPr="007455B0">
        <w:rPr>
          <w:rFonts w:cs="Times New Roman"/>
          <w:szCs w:val="24"/>
        </w:rPr>
        <w:t>.</w:t>
      </w:r>
      <w:r w:rsidR="00651948" w:rsidRPr="007455B0">
        <w:rPr>
          <w:rFonts w:cs="Times New Roman"/>
          <w:szCs w:val="24"/>
        </w:rPr>
        <w:t xml:space="preserve"> </w:t>
      </w:r>
      <w:r w:rsidR="006C3FDE" w:rsidRPr="007455B0">
        <w:rPr>
          <w:rFonts w:cs="Times New Roman"/>
          <w:szCs w:val="24"/>
        </w:rPr>
        <w:t xml:space="preserve">Therefore, </w:t>
      </w:r>
      <w:r w:rsidR="00B4465B" w:rsidRPr="007455B0">
        <w:rPr>
          <w:rFonts w:cs="Times New Roman"/>
          <w:szCs w:val="24"/>
        </w:rPr>
        <w:t xml:space="preserve">empathy </w:t>
      </w:r>
      <w:r w:rsidR="004F2631" w:rsidRPr="007455B0">
        <w:rPr>
          <w:rFonts w:cs="Times New Roman"/>
          <w:szCs w:val="24"/>
        </w:rPr>
        <w:t xml:space="preserve">is a skill that requires a great awareness of the </w:t>
      </w:r>
      <w:r w:rsidR="004F5464" w:rsidRPr="007455B0">
        <w:rPr>
          <w:rFonts w:cs="Times New Roman"/>
          <w:szCs w:val="24"/>
        </w:rPr>
        <w:t>client’s</w:t>
      </w:r>
      <w:r w:rsidR="004F2631" w:rsidRPr="007455B0">
        <w:rPr>
          <w:rFonts w:cs="Times New Roman"/>
          <w:szCs w:val="24"/>
        </w:rPr>
        <w:t xml:space="preserve"> inner world</w:t>
      </w:r>
      <w:r w:rsidR="007F4921" w:rsidRPr="007455B0">
        <w:rPr>
          <w:rFonts w:cs="Times New Roman"/>
          <w:szCs w:val="24"/>
        </w:rPr>
        <w:t xml:space="preserve">. It </w:t>
      </w:r>
      <w:r w:rsidR="000C33AE" w:rsidRPr="007455B0">
        <w:rPr>
          <w:rFonts w:cs="Times New Roman"/>
          <w:szCs w:val="24"/>
        </w:rPr>
        <w:t>is the ability to experience and sense the client’s inner world</w:t>
      </w:r>
      <w:r w:rsidR="00CA1BF4" w:rsidRPr="007455B0">
        <w:rPr>
          <w:rFonts w:cs="Times New Roman"/>
          <w:szCs w:val="24"/>
        </w:rPr>
        <w:t xml:space="preserve">, to </w:t>
      </w:r>
      <w:r w:rsidR="004F5464" w:rsidRPr="007455B0">
        <w:rPr>
          <w:rFonts w:cs="Times New Roman"/>
          <w:szCs w:val="24"/>
        </w:rPr>
        <w:t>understand</w:t>
      </w:r>
      <w:r w:rsidR="00CA1BF4" w:rsidRPr="007455B0">
        <w:rPr>
          <w:rFonts w:cs="Times New Roman"/>
          <w:szCs w:val="24"/>
        </w:rPr>
        <w:t xml:space="preserve"> </w:t>
      </w:r>
      <w:r w:rsidR="000D6236" w:rsidRPr="007455B0">
        <w:rPr>
          <w:rFonts w:cs="Times New Roman"/>
          <w:szCs w:val="24"/>
        </w:rPr>
        <w:t xml:space="preserve">and accurately </w:t>
      </w:r>
      <w:r w:rsidR="00CA1BF4" w:rsidRPr="007455B0">
        <w:rPr>
          <w:rFonts w:cs="Times New Roman"/>
          <w:szCs w:val="24"/>
        </w:rPr>
        <w:t>communicate</w:t>
      </w:r>
      <w:r w:rsidR="00EE177B" w:rsidRPr="007455B0">
        <w:rPr>
          <w:rFonts w:cs="Times New Roman"/>
          <w:szCs w:val="24"/>
        </w:rPr>
        <w:t xml:space="preserve"> this understandin</w:t>
      </w:r>
      <w:r w:rsidR="00E04063" w:rsidRPr="007455B0">
        <w:rPr>
          <w:rFonts w:cs="Times New Roman"/>
          <w:szCs w:val="24"/>
        </w:rPr>
        <w:t>g and felt sense</w:t>
      </w:r>
      <w:r w:rsidR="005F5224" w:rsidRPr="007455B0">
        <w:rPr>
          <w:rFonts w:cs="Times New Roman"/>
          <w:szCs w:val="24"/>
        </w:rPr>
        <w:t xml:space="preserve">, so that the client feels heard and </w:t>
      </w:r>
      <w:r w:rsidR="007808D1" w:rsidRPr="007455B0">
        <w:rPr>
          <w:rFonts w:cs="Times New Roman"/>
          <w:szCs w:val="24"/>
        </w:rPr>
        <w:t>understood.</w:t>
      </w:r>
      <w:r w:rsidR="00480A0E" w:rsidRPr="007455B0">
        <w:rPr>
          <w:rFonts w:cs="Times New Roman"/>
          <w:b/>
          <w:bCs/>
          <w:szCs w:val="24"/>
        </w:rPr>
        <w:t xml:space="preserve"> </w:t>
      </w:r>
      <w:r w:rsidR="007D43E6" w:rsidRPr="007455B0">
        <w:rPr>
          <w:rFonts w:cs="Times New Roman"/>
          <w:color w:val="auto"/>
          <w:szCs w:val="24"/>
        </w:rPr>
        <w:t xml:space="preserve">Whilst </w:t>
      </w:r>
      <w:r w:rsidR="00381D57" w:rsidRPr="007455B0">
        <w:rPr>
          <w:rFonts w:cs="Times New Roman"/>
          <w:color w:val="auto"/>
          <w:szCs w:val="24"/>
        </w:rPr>
        <w:t xml:space="preserve">these three core conditions are at the heart of a </w:t>
      </w:r>
      <w:r w:rsidR="00E04C03" w:rsidRPr="007455B0">
        <w:rPr>
          <w:rFonts w:cs="Times New Roman"/>
          <w:color w:val="auto"/>
          <w:szCs w:val="24"/>
        </w:rPr>
        <w:t>therapeutic relationship</w:t>
      </w:r>
      <w:r w:rsidR="00407F7A" w:rsidRPr="007455B0">
        <w:rPr>
          <w:rFonts w:cs="Times New Roman"/>
          <w:color w:val="auto"/>
          <w:szCs w:val="24"/>
        </w:rPr>
        <w:t>,</w:t>
      </w:r>
      <w:r w:rsidR="006C1BA8" w:rsidRPr="007455B0">
        <w:rPr>
          <w:rFonts w:cs="Times New Roman"/>
          <w:color w:val="auto"/>
          <w:szCs w:val="24"/>
        </w:rPr>
        <w:t xml:space="preserve"> </w:t>
      </w:r>
      <w:r w:rsidR="00F82C1A" w:rsidRPr="007455B0">
        <w:rPr>
          <w:rFonts w:cs="Times New Roman"/>
          <w:color w:val="auto"/>
          <w:szCs w:val="24"/>
        </w:rPr>
        <w:t>it is the</w:t>
      </w:r>
      <w:r w:rsidR="00C87966" w:rsidRPr="007455B0">
        <w:rPr>
          <w:rFonts w:cs="Times New Roman"/>
          <w:color w:val="auto"/>
          <w:szCs w:val="24"/>
        </w:rPr>
        <w:t xml:space="preserve"> degree to which the</w:t>
      </w:r>
      <w:r w:rsidR="00F82C1A" w:rsidRPr="007455B0">
        <w:rPr>
          <w:rFonts w:cs="Times New Roman"/>
          <w:color w:val="auto"/>
          <w:szCs w:val="24"/>
        </w:rPr>
        <w:t xml:space="preserve"> </w:t>
      </w:r>
      <w:r w:rsidR="006C1BA8" w:rsidRPr="007455B0">
        <w:rPr>
          <w:rFonts w:cs="Times New Roman"/>
          <w:color w:val="auto"/>
          <w:szCs w:val="24"/>
        </w:rPr>
        <w:t>client perceives the therapist as showing congruen</w:t>
      </w:r>
      <w:r w:rsidR="003D0850" w:rsidRPr="007455B0">
        <w:rPr>
          <w:rFonts w:cs="Times New Roman"/>
          <w:color w:val="auto"/>
          <w:szCs w:val="24"/>
        </w:rPr>
        <w:t>ce</w:t>
      </w:r>
      <w:r w:rsidR="00916217" w:rsidRPr="007455B0">
        <w:rPr>
          <w:rFonts w:cs="Times New Roman"/>
          <w:color w:val="auto"/>
          <w:szCs w:val="24"/>
        </w:rPr>
        <w:t xml:space="preserve">, </w:t>
      </w:r>
      <w:r w:rsidR="004930AA" w:rsidRPr="007455B0">
        <w:rPr>
          <w:rFonts w:cs="Times New Roman"/>
          <w:color w:val="auto"/>
          <w:szCs w:val="24"/>
        </w:rPr>
        <w:t>empathy,</w:t>
      </w:r>
      <w:r w:rsidR="00916217" w:rsidRPr="007455B0">
        <w:rPr>
          <w:rFonts w:cs="Times New Roman"/>
          <w:color w:val="auto"/>
          <w:szCs w:val="24"/>
        </w:rPr>
        <w:t xml:space="preserve"> and unconditional positive regard</w:t>
      </w:r>
      <w:r w:rsidR="00C87966" w:rsidRPr="007455B0">
        <w:rPr>
          <w:rFonts w:cs="Times New Roman"/>
          <w:color w:val="auto"/>
          <w:szCs w:val="24"/>
        </w:rPr>
        <w:t>,</w:t>
      </w:r>
      <w:r w:rsidR="00916217" w:rsidRPr="007455B0">
        <w:rPr>
          <w:rFonts w:cs="Times New Roman"/>
          <w:color w:val="auto"/>
          <w:szCs w:val="24"/>
        </w:rPr>
        <w:t xml:space="preserve"> </w:t>
      </w:r>
      <w:r w:rsidR="00C87966" w:rsidRPr="007455B0">
        <w:rPr>
          <w:rFonts w:cs="Times New Roman"/>
          <w:color w:val="auto"/>
          <w:szCs w:val="24"/>
        </w:rPr>
        <w:t xml:space="preserve">that is a main factor for </w:t>
      </w:r>
      <w:r w:rsidR="006C1BA8" w:rsidRPr="007455B0">
        <w:rPr>
          <w:rFonts w:cs="Times New Roman"/>
          <w:color w:val="auto"/>
          <w:szCs w:val="24"/>
        </w:rPr>
        <w:t>positive therapeutic outcome</w:t>
      </w:r>
      <w:r w:rsidR="004D3794" w:rsidRPr="007455B0">
        <w:rPr>
          <w:rFonts w:cs="Times New Roman"/>
          <w:szCs w:val="24"/>
        </w:rPr>
        <w:t xml:space="preserve"> </w:t>
      </w:r>
      <w:r w:rsidR="004D3794" w:rsidRPr="007455B0">
        <w:rPr>
          <w:rFonts w:cs="Times New Roman"/>
          <w:color w:val="auto"/>
          <w:szCs w:val="24"/>
        </w:rPr>
        <w:t>(</w:t>
      </w:r>
      <w:r w:rsidR="00917139" w:rsidRPr="007455B0">
        <w:rPr>
          <w:rFonts w:cs="Times New Roman"/>
          <w:szCs w:val="24"/>
        </w:rPr>
        <w:t>Murphy et al</w:t>
      </w:r>
      <w:r w:rsidR="00983F70" w:rsidRPr="007455B0">
        <w:rPr>
          <w:rFonts w:cs="Times New Roman"/>
          <w:szCs w:val="24"/>
        </w:rPr>
        <w:t>., 2012</w:t>
      </w:r>
      <w:r w:rsidR="004D3794" w:rsidRPr="007455B0">
        <w:rPr>
          <w:rFonts w:cs="Times New Roman"/>
          <w:color w:val="auto"/>
          <w:szCs w:val="24"/>
        </w:rPr>
        <w:t xml:space="preserve">). </w:t>
      </w:r>
      <w:r w:rsidR="002D67AF" w:rsidRPr="007455B0">
        <w:rPr>
          <w:rFonts w:cs="Times New Roman"/>
          <w:color w:val="auto"/>
          <w:szCs w:val="24"/>
        </w:rPr>
        <w:t xml:space="preserve">One of </w:t>
      </w:r>
      <w:r w:rsidR="002D67AF" w:rsidRPr="007455B0">
        <w:rPr>
          <w:rFonts w:cs="Times New Roman"/>
          <w:color w:val="auto"/>
          <w:szCs w:val="24"/>
        </w:rPr>
        <w:lastRenderedPageBreak/>
        <w:t>the consistent predictors of therapeutic change is the</w:t>
      </w:r>
      <w:r w:rsidR="00535C33" w:rsidRPr="007455B0">
        <w:rPr>
          <w:rFonts w:cs="Times New Roman"/>
          <w:color w:val="auto"/>
          <w:szCs w:val="24"/>
        </w:rPr>
        <w:t xml:space="preserve"> therapeutic </w:t>
      </w:r>
      <w:r w:rsidR="0000798D" w:rsidRPr="007455B0">
        <w:rPr>
          <w:rFonts w:cs="Times New Roman"/>
          <w:color w:val="auto"/>
          <w:szCs w:val="24"/>
        </w:rPr>
        <w:t>relationship</w:t>
      </w:r>
      <w:r w:rsidR="002D67AF" w:rsidRPr="007455B0">
        <w:rPr>
          <w:rFonts w:cs="Times New Roman"/>
          <w:color w:val="auto"/>
          <w:szCs w:val="24"/>
        </w:rPr>
        <w:t xml:space="preserve"> (Norcross &amp; Lambert, 201</w:t>
      </w:r>
      <w:r w:rsidR="005E629D" w:rsidRPr="007455B0">
        <w:rPr>
          <w:rFonts w:cs="Times New Roman"/>
          <w:color w:val="auto"/>
          <w:szCs w:val="24"/>
        </w:rPr>
        <w:t>8</w:t>
      </w:r>
      <w:r w:rsidR="002D67AF" w:rsidRPr="007455B0">
        <w:rPr>
          <w:rFonts w:cs="Times New Roman"/>
          <w:color w:val="auto"/>
          <w:szCs w:val="24"/>
        </w:rPr>
        <w:t xml:space="preserve">). </w:t>
      </w:r>
      <w:r w:rsidR="004D0B89" w:rsidRPr="007455B0">
        <w:rPr>
          <w:rFonts w:cs="Times New Roman"/>
          <w:color w:val="auto"/>
          <w:szCs w:val="24"/>
        </w:rPr>
        <w:t>R</w:t>
      </w:r>
      <w:r w:rsidR="004D0B89" w:rsidRPr="007455B0">
        <w:rPr>
          <w:rFonts w:cs="Times New Roman"/>
          <w:szCs w:val="24"/>
        </w:rPr>
        <w:t>esearch</w:t>
      </w:r>
      <w:r w:rsidR="008D5F34" w:rsidRPr="007455B0">
        <w:rPr>
          <w:rFonts w:cs="Times New Roman"/>
          <w:szCs w:val="24"/>
        </w:rPr>
        <w:t xml:space="preserve"> by Duncan</w:t>
      </w:r>
      <w:r w:rsidR="007977E2" w:rsidRPr="007455B0">
        <w:rPr>
          <w:rFonts w:cs="Times New Roman"/>
          <w:szCs w:val="24"/>
        </w:rPr>
        <w:t xml:space="preserve"> and</w:t>
      </w:r>
      <w:r w:rsidR="008D5F34" w:rsidRPr="007455B0">
        <w:rPr>
          <w:rFonts w:cs="Times New Roman"/>
          <w:szCs w:val="24"/>
        </w:rPr>
        <w:t xml:space="preserve"> Moynihan, </w:t>
      </w:r>
      <w:r w:rsidR="004D0B89" w:rsidRPr="007455B0">
        <w:rPr>
          <w:rFonts w:cs="Times New Roman"/>
          <w:szCs w:val="24"/>
        </w:rPr>
        <w:t>(</w:t>
      </w:r>
      <w:r w:rsidR="008D5F34" w:rsidRPr="007455B0">
        <w:rPr>
          <w:rFonts w:cs="Times New Roman"/>
          <w:szCs w:val="24"/>
        </w:rPr>
        <w:t xml:space="preserve">1994) has shown that a positive therapeutic relationship </w:t>
      </w:r>
      <w:r w:rsidR="004D0B89" w:rsidRPr="007455B0">
        <w:rPr>
          <w:rFonts w:cs="Times New Roman"/>
          <w:szCs w:val="24"/>
        </w:rPr>
        <w:t xml:space="preserve">and outcome </w:t>
      </w:r>
      <w:r w:rsidR="008D5F34" w:rsidRPr="007455B0">
        <w:rPr>
          <w:rFonts w:cs="Times New Roman"/>
          <w:szCs w:val="24"/>
        </w:rPr>
        <w:t>was associated with the client’s experience with the therapist.</w:t>
      </w:r>
      <w:r w:rsidR="00AE28BC" w:rsidRPr="007455B0">
        <w:rPr>
          <w:rFonts w:cs="Times New Roman"/>
          <w:szCs w:val="24"/>
        </w:rPr>
        <w:t xml:space="preserve"> </w:t>
      </w:r>
      <w:r w:rsidR="009B31DC" w:rsidRPr="007455B0">
        <w:rPr>
          <w:rFonts w:cs="Times New Roman"/>
          <w:szCs w:val="24"/>
        </w:rPr>
        <w:t>A positive therapeutic</w:t>
      </w:r>
      <w:r w:rsidR="005E1105" w:rsidRPr="007455B0">
        <w:rPr>
          <w:rFonts w:cs="Times New Roman"/>
          <w:szCs w:val="24"/>
        </w:rPr>
        <w:t xml:space="preserve"> relationship</w:t>
      </w:r>
      <w:r w:rsidR="009B31DC" w:rsidRPr="007455B0">
        <w:rPr>
          <w:rFonts w:cs="Times New Roman"/>
          <w:szCs w:val="24"/>
        </w:rPr>
        <w:t xml:space="preserve"> and outcome was also </w:t>
      </w:r>
      <w:r w:rsidR="006A066F" w:rsidRPr="007455B0">
        <w:rPr>
          <w:rFonts w:cs="Times New Roman"/>
          <w:szCs w:val="24"/>
        </w:rPr>
        <w:t>found</w:t>
      </w:r>
      <w:r w:rsidR="009B31DC" w:rsidRPr="007455B0">
        <w:rPr>
          <w:rFonts w:cs="Times New Roman"/>
          <w:szCs w:val="24"/>
        </w:rPr>
        <w:t xml:space="preserve"> by Geller et al. (2010) </w:t>
      </w:r>
      <w:r w:rsidR="006A066F" w:rsidRPr="007455B0">
        <w:rPr>
          <w:rFonts w:cs="Times New Roman"/>
          <w:szCs w:val="24"/>
        </w:rPr>
        <w:t xml:space="preserve">where the clients </w:t>
      </w:r>
      <w:r w:rsidR="001B7AAC" w:rsidRPr="007455B0">
        <w:rPr>
          <w:rFonts w:cs="Times New Roman"/>
          <w:szCs w:val="24"/>
        </w:rPr>
        <w:t>felt that the therapist engaged with them and was present</w:t>
      </w:r>
      <w:r w:rsidR="0062574F" w:rsidRPr="007455B0">
        <w:rPr>
          <w:rFonts w:cs="Times New Roman"/>
          <w:szCs w:val="24"/>
        </w:rPr>
        <w:t xml:space="preserve"> with them</w:t>
      </w:r>
      <w:r w:rsidR="001B7AAC" w:rsidRPr="007455B0">
        <w:rPr>
          <w:rFonts w:cs="Times New Roman"/>
          <w:szCs w:val="24"/>
        </w:rPr>
        <w:t>.</w:t>
      </w:r>
      <w:r w:rsidR="000E6339" w:rsidRPr="007455B0">
        <w:rPr>
          <w:rFonts w:cs="Times New Roman"/>
          <w:szCs w:val="24"/>
        </w:rPr>
        <w:t xml:space="preserve"> </w:t>
      </w:r>
      <w:r w:rsidR="004C6B97" w:rsidRPr="007455B0">
        <w:rPr>
          <w:rFonts w:cs="Times New Roman"/>
          <w:color w:val="auto"/>
          <w:szCs w:val="24"/>
        </w:rPr>
        <w:t>A therapist that is present with the client</w:t>
      </w:r>
      <w:r w:rsidR="00E2458D" w:rsidRPr="007455B0">
        <w:rPr>
          <w:rFonts w:cs="Times New Roman"/>
          <w:color w:val="auto"/>
          <w:szCs w:val="24"/>
        </w:rPr>
        <w:t xml:space="preserve"> is an essential part </w:t>
      </w:r>
      <w:r w:rsidR="001C0F8F" w:rsidRPr="007455B0">
        <w:rPr>
          <w:rFonts w:cs="Times New Roman"/>
          <w:color w:val="auto"/>
          <w:szCs w:val="24"/>
        </w:rPr>
        <w:t xml:space="preserve">of the </w:t>
      </w:r>
      <w:r w:rsidR="004D5F1D" w:rsidRPr="007455B0">
        <w:rPr>
          <w:rFonts w:cs="Times New Roman"/>
          <w:color w:val="auto"/>
          <w:szCs w:val="24"/>
        </w:rPr>
        <w:t xml:space="preserve">therapy </w:t>
      </w:r>
      <w:bookmarkStart w:id="3" w:name="_Hlk97997640"/>
      <w:r w:rsidR="004D5F1D" w:rsidRPr="007455B0">
        <w:rPr>
          <w:rFonts w:cs="Times New Roman"/>
          <w:color w:val="auto"/>
          <w:szCs w:val="24"/>
        </w:rPr>
        <w:t>(</w:t>
      </w:r>
      <w:r w:rsidR="007A4E6D" w:rsidRPr="007455B0">
        <w:rPr>
          <w:rFonts w:cs="Times New Roman"/>
          <w:color w:val="auto"/>
          <w:szCs w:val="24"/>
        </w:rPr>
        <w:t>Geller &amp;</w:t>
      </w:r>
      <w:r w:rsidR="00A55188" w:rsidRPr="007455B0">
        <w:rPr>
          <w:rFonts w:cs="Times New Roman"/>
          <w:color w:val="auto"/>
          <w:szCs w:val="24"/>
        </w:rPr>
        <w:t xml:space="preserve"> </w:t>
      </w:r>
      <w:r w:rsidR="007A4E6D" w:rsidRPr="007455B0">
        <w:rPr>
          <w:rFonts w:cs="Times New Roman"/>
          <w:color w:val="auto"/>
          <w:szCs w:val="24"/>
        </w:rPr>
        <w:t>Greenberg, 2002</w:t>
      </w:r>
      <w:r w:rsidR="00926ED3" w:rsidRPr="007455B0">
        <w:rPr>
          <w:rFonts w:cs="Times New Roman"/>
          <w:color w:val="auto"/>
          <w:szCs w:val="24"/>
        </w:rPr>
        <w:t>, 2012</w:t>
      </w:r>
      <w:r w:rsidR="007A4E6D" w:rsidRPr="007455B0">
        <w:rPr>
          <w:rFonts w:cs="Times New Roman"/>
          <w:color w:val="auto"/>
          <w:szCs w:val="24"/>
        </w:rPr>
        <w:t>).</w:t>
      </w:r>
      <w:r w:rsidR="000E6339" w:rsidRPr="007455B0">
        <w:rPr>
          <w:rFonts w:cs="Times New Roman"/>
          <w:szCs w:val="24"/>
        </w:rPr>
        <w:t xml:space="preserve">     </w:t>
      </w:r>
      <w:bookmarkEnd w:id="3"/>
    </w:p>
    <w:p w14:paraId="661650AB" w14:textId="611977C8" w:rsidR="00C34038" w:rsidRPr="007455B0" w:rsidRDefault="000E6339" w:rsidP="00D76655">
      <w:pPr>
        <w:rPr>
          <w:rFonts w:cs="Times New Roman"/>
          <w:color w:val="auto"/>
          <w:szCs w:val="24"/>
        </w:rPr>
      </w:pPr>
      <w:r w:rsidRPr="007455B0">
        <w:rPr>
          <w:rFonts w:cs="Times New Roman"/>
          <w:szCs w:val="24"/>
        </w:rPr>
        <w:t xml:space="preserve">          </w:t>
      </w:r>
      <w:r w:rsidR="00647E4A" w:rsidRPr="007455B0">
        <w:rPr>
          <w:rFonts w:cs="Times New Roman"/>
          <w:color w:val="auto"/>
          <w:szCs w:val="24"/>
        </w:rPr>
        <w:t>Therapeutic</w:t>
      </w:r>
      <w:r w:rsidR="004D5F1D" w:rsidRPr="007455B0">
        <w:rPr>
          <w:rFonts w:cs="Times New Roman"/>
          <w:color w:val="auto"/>
          <w:szCs w:val="24"/>
        </w:rPr>
        <w:t xml:space="preserve"> presence </w:t>
      </w:r>
      <w:r w:rsidR="00706666" w:rsidRPr="007455B0">
        <w:rPr>
          <w:rFonts w:cs="Times New Roman"/>
          <w:color w:val="auto"/>
          <w:szCs w:val="24"/>
        </w:rPr>
        <w:t>is a crucial part of the therapy with a client</w:t>
      </w:r>
      <w:r w:rsidR="00005ADB" w:rsidRPr="007455B0">
        <w:rPr>
          <w:rFonts w:cs="Times New Roman"/>
          <w:color w:val="auto"/>
          <w:szCs w:val="24"/>
        </w:rPr>
        <w:t xml:space="preserve"> (</w:t>
      </w:r>
      <w:proofErr w:type="spellStart"/>
      <w:r w:rsidR="00005ADB" w:rsidRPr="007455B0">
        <w:rPr>
          <w:rFonts w:cs="Times New Roman"/>
          <w:color w:val="auto"/>
          <w:szCs w:val="24"/>
        </w:rPr>
        <w:t>Hycner</w:t>
      </w:r>
      <w:proofErr w:type="spellEnd"/>
      <w:r w:rsidR="00005ADB" w:rsidRPr="007455B0">
        <w:rPr>
          <w:rFonts w:cs="Times New Roman"/>
          <w:color w:val="auto"/>
          <w:szCs w:val="24"/>
        </w:rPr>
        <w:t xml:space="preserve">, 1993). </w:t>
      </w:r>
      <w:r w:rsidR="00B13421" w:rsidRPr="007455B0">
        <w:rPr>
          <w:rFonts w:cs="Times New Roman"/>
          <w:color w:val="auto"/>
          <w:szCs w:val="24"/>
        </w:rPr>
        <w:t>A t</w:t>
      </w:r>
      <w:r w:rsidR="00A44D8E" w:rsidRPr="007455B0">
        <w:rPr>
          <w:rFonts w:cs="Times New Roman"/>
          <w:color w:val="auto"/>
          <w:szCs w:val="24"/>
        </w:rPr>
        <w:t>herap</w:t>
      </w:r>
      <w:r w:rsidR="00637459" w:rsidRPr="007455B0">
        <w:rPr>
          <w:rFonts w:cs="Times New Roman"/>
          <w:color w:val="auto"/>
          <w:szCs w:val="24"/>
        </w:rPr>
        <w:t xml:space="preserve">eutic </w:t>
      </w:r>
      <w:r w:rsidR="00B13421" w:rsidRPr="007455B0">
        <w:rPr>
          <w:rFonts w:cs="Times New Roman"/>
          <w:color w:val="auto"/>
          <w:szCs w:val="24"/>
        </w:rPr>
        <w:t>presence</w:t>
      </w:r>
      <w:r w:rsidR="00FE7E48" w:rsidRPr="007455B0">
        <w:rPr>
          <w:rFonts w:cs="Times New Roman"/>
          <w:color w:val="auto"/>
          <w:szCs w:val="24"/>
        </w:rPr>
        <w:t xml:space="preserve"> </w:t>
      </w:r>
      <w:r w:rsidR="00B13421" w:rsidRPr="007455B0">
        <w:rPr>
          <w:rFonts w:cs="Times New Roman"/>
          <w:color w:val="auto"/>
          <w:szCs w:val="24"/>
        </w:rPr>
        <w:t>entails</w:t>
      </w:r>
      <w:r w:rsidR="00FE7E48" w:rsidRPr="007455B0">
        <w:rPr>
          <w:rFonts w:cs="Times New Roman"/>
          <w:color w:val="auto"/>
          <w:szCs w:val="24"/>
        </w:rPr>
        <w:t xml:space="preserve"> </w:t>
      </w:r>
      <w:r w:rsidR="00EB435A" w:rsidRPr="007455B0">
        <w:rPr>
          <w:rFonts w:cs="Times New Roman"/>
          <w:color w:val="auto"/>
          <w:szCs w:val="24"/>
        </w:rPr>
        <w:t xml:space="preserve">the therapist </w:t>
      </w:r>
      <w:r w:rsidR="00B60063" w:rsidRPr="007455B0">
        <w:rPr>
          <w:rFonts w:cs="Times New Roman"/>
          <w:color w:val="auto"/>
          <w:szCs w:val="24"/>
        </w:rPr>
        <w:t>being fully present</w:t>
      </w:r>
      <w:r w:rsidR="00BE0519" w:rsidRPr="007455B0">
        <w:rPr>
          <w:rFonts w:cs="Times New Roman"/>
          <w:color w:val="auto"/>
          <w:szCs w:val="24"/>
        </w:rPr>
        <w:t xml:space="preserve"> in the here and now</w:t>
      </w:r>
      <w:r w:rsidR="00B745F3" w:rsidRPr="007455B0">
        <w:rPr>
          <w:rFonts w:cs="Times New Roman"/>
          <w:color w:val="auto"/>
          <w:szCs w:val="24"/>
        </w:rPr>
        <w:t xml:space="preserve">, </w:t>
      </w:r>
      <w:r w:rsidR="001677CF" w:rsidRPr="007455B0">
        <w:rPr>
          <w:rFonts w:cs="Times New Roman"/>
          <w:color w:val="auto"/>
          <w:szCs w:val="24"/>
        </w:rPr>
        <w:t xml:space="preserve">having </w:t>
      </w:r>
      <w:r w:rsidR="0073316A" w:rsidRPr="007455B0">
        <w:rPr>
          <w:rFonts w:cs="Times New Roman"/>
          <w:color w:val="auto"/>
          <w:szCs w:val="24"/>
        </w:rPr>
        <w:t xml:space="preserve">good contact </w:t>
      </w:r>
      <w:r w:rsidR="009C076B" w:rsidRPr="007455B0">
        <w:rPr>
          <w:rFonts w:cs="Times New Roman"/>
          <w:color w:val="auto"/>
          <w:szCs w:val="24"/>
        </w:rPr>
        <w:t xml:space="preserve">and awareness </w:t>
      </w:r>
      <w:r w:rsidR="0073316A" w:rsidRPr="007455B0">
        <w:rPr>
          <w:rFonts w:cs="Times New Roman"/>
          <w:color w:val="auto"/>
          <w:szCs w:val="24"/>
        </w:rPr>
        <w:t xml:space="preserve">with </w:t>
      </w:r>
      <w:r w:rsidR="00EB1760" w:rsidRPr="007455B0">
        <w:rPr>
          <w:rFonts w:cs="Times New Roman"/>
          <w:color w:val="auto"/>
          <w:szCs w:val="24"/>
        </w:rPr>
        <w:t>the self</w:t>
      </w:r>
      <w:r w:rsidR="0073316A" w:rsidRPr="007455B0">
        <w:rPr>
          <w:rFonts w:cs="Times New Roman"/>
          <w:color w:val="auto"/>
          <w:szCs w:val="24"/>
        </w:rPr>
        <w:t xml:space="preserve">, environment, and </w:t>
      </w:r>
      <w:r w:rsidR="009A26F4" w:rsidRPr="007455B0">
        <w:rPr>
          <w:rFonts w:cs="Times New Roman"/>
          <w:color w:val="auto"/>
          <w:szCs w:val="24"/>
        </w:rPr>
        <w:t>clients</w:t>
      </w:r>
      <w:r w:rsidR="00C80EEF" w:rsidRPr="007455B0">
        <w:rPr>
          <w:rFonts w:cs="Times New Roman"/>
          <w:szCs w:val="24"/>
        </w:rPr>
        <w:t xml:space="preserve"> (</w:t>
      </w:r>
      <w:proofErr w:type="spellStart"/>
      <w:r w:rsidR="00C80EEF" w:rsidRPr="007455B0">
        <w:rPr>
          <w:rFonts w:cs="Times New Roman"/>
          <w:color w:val="auto"/>
          <w:szCs w:val="24"/>
        </w:rPr>
        <w:t>Colosimo</w:t>
      </w:r>
      <w:proofErr w:type="spellEnd"/>
      <w:r w:rsidR="00C80EEF" w:rsidRPr="007455B0">
        <w:rPr>
          <w:rFonts w:cs="Times New Roman"/>
          <w:color w:val="auto"/>
          <w:szCs w:val="24"/>
        </w:rPr>
        <w:t xml:space="preserve"> &amp; </w:t>
      </w:r>
      <w:proofErr w:type="spellStart"/>
      <w:r w:rsidR="00C80EEF" w:rsidRPr="007455B0">
        <w:rPr>
          <w:rFonts w:cs="Times New Roman"/>
          <w:color w:val="auto"/>
          <w:szCs w:val="24"/>
        </w:rPr>
        <w:t>Pos</w:t>
      </w:r>
      <w:proofErr w:type="spellEnd"/>
      <w:r w:rsidR="00C80EEF" w:rsidRPr="007455B0">
        <w:rPr>
          <w:rFonts w:cs="Times New Roman"/>
          <w:color w:val="auto"/>
          <w:szCs w:val="24"/>
        </w:rPr>
        <w:t xml:space="preserve">, 2015). </w:t>
      </w:r>
      <w:r w:rsidR="00005ADB" w:rsidRPr="007455B0">
        <w:rPr>
          <w:rFonts w:cs="Times New Roman"/>
          <w:color w:val="auto"/>
          <w:szCs w:val="24"/>
        </w:rPr>
        <w:t xml:space="preserve">Therapeutic presence refers to the </w:t>
      </w:r>
      <w:r w:rsidR="003610C4" w:rsidRPr="007455B0">
        <w:rPr>
          <w:rFonts w:cs="Times New Roman"/>
          <w:color w:val="auto"/>
          <w:szCs w:val="24"/>
        </w:rPr>
        <w:t>therapist</w:t>
      </w:r>
      <w:r w:rsidR="00613E7A" w:rsidRPr="007455B0">
        <w:rPr>
          <w:rFonts w:cs="Times New Roman"/>
          <w:color w:val="auto"/>
          <w:szCs w:val="24"/>
        </w:rPr>
        <w:t xml:space="preserve"> </w:t>
      </w:r>
      <w:r w:rsidR="003D25CD" w:rsidRPr="007455B0">
        <w:rPr>
          <w:rFonts w:cs="Times New Roman"/>
          <w:color w:val="auto"/>
          <w:szCs w:val="24"/>
        </w:rPr>
        <w:t xml:space="preserve">letting go of all their own personal </w:t>
      </w:r>
      <w:r w:rsidR="008C7068" w:rsidRPr="007455B0">
        <w:rPr>
          <w:rFonts w:cs="Times New Roman"/>
          <w:color w:val="auto"/>
          <w:szCs w:val="24"/>
        </w:rPr>
        <w:t xml:space="preserve">agendas, </w:t>
      </w:r>
      <w:r w:rsidR="003D25CD" w:rsidRPr="007455B0">
        <w:rPr>
          <w:rFonts w:cs="Times New Roman"/>
          <w:color w:val="auto"/>
          <w:szCs w:val="24"/>
        </w:rPr>
        <w:t>issues or problems and being grounded</w:t>
      </w:r>
      <w:r w:rsidR="009A5316" w:rsidRPr="007455B0">
        <w:rPr>
          <w:rFonts w:cs="Times New Roman"/>
          <w:color w:val="auto"/>
          <w:szCs w:val="24"/>
        </w:rPr>
        <w:t xml:space="preserve"> </w:t>
      </w:r>
      <w:r w:rsidR="00B26F86" w:rsidRPr="007455B0">
        <w:rPr>
          <w:rFonts w:cs="Times New Roman"/>
          <w:color w:val="auto"/>
          <w:szCs w:val="24"/>
        </w:rPr>
        <w:t>(Geller &amp; Greenberg, 2002</w:t>
      </w:r>
      <w:r w:rsidR="00926ED3" w:rsidRPr="007455B0">
        <w:rPr>
          <w:rFonts w:cs="Times New Roman"/>
          <w:color w:val="auto"/>
          <w:szCs w:val="24"/>
        </w:rPr>
        <w:t>, 2012</w:t>
      </w:r>
      <w:r w:rsidR="00B26F86" w:rsidRPr="007455B0">
        <w:rPr>
          <w:rFonts w:cs="Times New Roman"/>
          <w:color w:val="auto"/>
          <w:szCs w:val="24"/>
        </w:rPr>
        <w:t>)</w:t>
      </w:r>
      <w:r w:rsidR="003D25CD" w:rsidRPr="007455B0">
        <w:rPr>
          <w:rFonts w:cs="Times New Roman"/>
          <w:color w:val="auto"/>
          <w:szCs w:val="24"/>
        </w:rPr>
        <w:t xml:space="preserve">. </w:t>
      </w:r>
      <w:r w:rsidR="00E772AA" w:rsidRPr="007455B0">
        <w:rPr>
          <w:rFonts w:cs="Times New Roman"/>
          <w:color w:val="auto"/>
          <w:szCs w:val="24"/>
        </w:rPr>
        <w:t xml:space="preserve">The </w:t>
      </w:r>
      <w:r w:rsidR="00D04B28" w:rsidRPr="007455B0">
        <w:rPr>
          <w:rFonts w:cs="Times New Roman"/>
          <w:color w:val="auto"/>
          <w:szCs w:val="24"/>
        </w:rPr>
        <w:t>therapist’s</w:t>
      </w:r>
      <w:r w:rsidR="00597BF3" w:rsidRPr="007455B0">
        <w:rPr>
          <w:rFonts w:cs="Times New Roman"/>
          <w:color w:val="auto"/>
          <w:szCs w:val="24"/>
        </w:rPr>
        <w:t xml:space="preserve"> </w:t>
      </w:r>
      <w:r w:rsidR="00FF3110" w:rsidRPr="007455B0">
        <w:rPr>
          <w:rFonts w:cs="Times New Roman"/>
          <w:color w:val="auto"/>
          <w:szCs w:val="24"/>
        </w:rPr>
        <w:t xml:space="preserve">receptiveness </w:t>
      </w:r>
      <w:r w:rsidR="00597BF3" w:rsidRPr="007455B0">
        <w:rPr>
          <w:rFonts w:cs="Times New Roman"/>
          <w:color w:val="auto"/>
          <w:szCs w:val="24"/>
        </w:rPr>
        <w:t>is necessary, to be</w:t>
      </w:r>
      <w:r w:rsidR="00BC7BB5" w:rsidRPr="007455B0">
        <w:rPr>
          <w:rFonts w:cs="Times New Roman"/>
          <w:color w:val="auto"/>
          <w:szCs w:val="24"/>
        </w:rPr>
        <w:t xml:space="preserve"> </w:t>
      </w:r>
      <w:r w:rsidR="006B08F6" w:rsidRPr="007455B0">
        <w:rPr>
          <w:rFonts w:cs="Times New Roman"/>
          <w:color w:val="auto"/>
          <w:szCs w:val="24"/>
        </w:rPr>
        <w:t>open</w:t>
      </w:r>
      <w:r w:rsidR="00F10239" w:rsidRPr="007455B0">
        <w:rPr>
          <w:rFonts w:cs="Times New Roman"/>
          <w:color w:val="auto"/>
          <w:szCs w:val="24"/>
        </w:rPr>
        <w:t xml:space="preserve"> </w:t>
      </w:r>
      <w:r w:rsidR="00E571FB" w:rsidRPr="007455B0">
        <w:rPr>
          <w:rFonts w:cs="Times New Roman"/>
          <w:color w:val="auto"/>
          <w:szCs w:val="24"/>
        </w:rPr>
        <w:t xml:space="preserve">and receptive </w:t>
      </w:r>
      <w:r w:rsidR="00F10239" w:rsidRPr="007455B0">
        <w:rPr>
          <w:rFonts w:cs="Times New Roman"/>
          <w:color w:val="auto"/>
          <w:szCs w:val="24"/>
        </w:rPr>
        <w:t>to what is being presented to them</w:t>
      </w:r>
      <w:r w:rsidR="001A1067" w:rsidRPr="007455B0">
        <w:rPr>
          <w:rFonts w:cs="Times New Roman"/>
          <w:color w:val="auto"/>
          <w:szCs w:val="24"/>
        </w:rPr>
        <w:t>,</w:t>
      </w:r>
      <w:r w:rsidR="006B08F6" w:rsidRPr="007455B0">
        <w:rPr>
          <w:rFonts w:cs="Times New Roman"/>
          <w:color w:val="auto"/>
          <w:szCs w:val="24"/>
        </w:rPr>
        <w:t xml:space="preserve"> </w:t>
      </w:r>
      <w:r w:rsidR="00647E4A" w:rsidRPr="007455B0">
        <w:rPr>
          <w:rFonts w:cs="Times New Roman"/>
          <w:color w:val="auto"/>
          <w:szCs w:val="24"/>
        </w:rPr>
        <w:t xml:space="preserve">fully </w:t>
      </w:r>
      <w:r w:rsidR="008847BB" w:rsidRPr="007455B0">
        <w:rPr>
          <w:rFonts w:cs="Times New Roman"/>
          <w:color w:val="auto"/>
          <w:szCs w:val="24"/>
        </w:rPr>
        <w:t>engag</w:t>
      </w:r>
      <w:r w:rsidR="00CF117B" w:rsidRPr="007455B0">
        <w:rPr>
          <w:rFonts w:cs="Times New Roman"/>
          <w:color w:val="auto"/>
          <w:szCs w:val="24"/>
        </w:rPr>
        <w:t>ing</w:t>
      </w:r>
      <w:r w:rsidR="008847BB" w:rsidRPr="007455B0">
        <w:rPr>
          <w:rFonts w:cs="Times New Roman"/>
          <w:color w:val="auto"/>
          <w:szCs w:val="24"/>
        </w:rPr>
        <w:t xml:space="preserve"> </w:t>
      </w:r>
      <w:r w:rsidR="005606C5" w:rsidRPr="007455B0">
        <w:rPr>
          <w:rFonts w:cs="Times New Roman"/>
          <w:color w:val="auto"/>
          <w:szCs w:val="24"/>
        </w:rPr>
        <w:t xml:space="preserve">and aware of the </w:t>
      </w:r>
      <w:r w:rsidR="00926ED3" w:rsidRPr="007455B0">
        <w:rPr>
          <w:rFonts w:cs="Times New Roman"/>
          <w:color w:val="auto"/>
          <w:szCs w:val="24"/>
        </w:rPr>
        <w:t>client’s</w:t>
      </w:r>
      <w:r w:rsidR="000C303D" w:rsidRPr="007455B0">
        <w:rPr>
          <w:rFonts w:cs="Times New Roman"/>
          <w:color w:val="auto"/>
          <w:szCs w:val="24"/>
        </w:rPr>
        <w:t xml:space="preserve"> experiences </w:t>
      </w:r>
      <w:r w:rsidR="00647E4A" w:rsidRPr="007455B0">
        <w:rPr>
          <w:rFonts w:cs="Times New Roman"/>
          <w:color w:val="auto"/>
          <w:szCs w:val="24"/>
        </w:rPr>
        <w:t>from moment to moment</w:t>
      </w:r>
      <w:r w:rsidR="00EE5F03" w:rsidRPr="007455B0">
        <w:rPr>
          <w:rFonts w:cs="Times New Roman"/>
          <w:color w:val="auto"/>
          <w:szCs w:val="24"/>
        </w:rPr>
        <w:t xml:space="preserve">, </w:t>
      </w:r>
      <w:r w:rsidR="00F04342" w:rsidRPr="007455B0">
        <w:rPr>
          <w:rFonts w:cs="Times New Roman"/>
          <w:color w:val="auto"/>
          <w:szCs w:val="24"/>
        </w:rPr>
        <w:t xml:space="preserve">this will allow for </w:t>
      </w:r>
      <w:r w:rsidR="00635CEE" w:rsidRPr="007455B0">
        <w:rPr>
          <w:rFonts w:cs="Times New Roman"/>
          <w:color w:val="auto"/>
          <w:szCs w:val="24"/>
        </w:rPr>
        <w:t xml:space="preserve">a more </w:t>
      </w:r>
      <w:r w:rsidR="002B3DF5" w:rsidRPr="007455B0">
        <w:rPr>
          <w:rFonts w:cs="Times New Roman"/>
          <w:color w:val="auto"/>
          <w:szCs w:val="24"/>
        </w:rPr>
        <w:t xml:space="preserve">accurate understanding </w:t>
      </w:r>
      <w:r w:rsidR="00A40E3D" w:rsidRPr="007455B0">
        <w:rPr>
          <w:rFonts w:cs="Times New Roman"/>
          <w:color w:val="auto"/>
          <w:szCs w:val="24"/>
        </w:rPr>
        <w:t>of the client</w:t>
      </w:r>
      <w:r w:rsidR="00703AD7" w:rsidRPr="007455B0">
        <w:rPr>
          <w:rFonts w:cs="Times New Roman"/>
          <w:color w:val="auto"/>
          <w:szCs w:val="24"/>
        </w:rPr>
        <w:t xml:space="preserve">, </w:t>
      </w:r>
      <w:r w:rsidR="0002093F" w:rsidRPr="007455B0">
        <w:rPr>
          <w:rFonts w:cs="Times New Roman"/>
          <w:color w:val="auto"/>
          <w:szCs w:val="24"/>
        </w:rPr>
        <w:t xml:space="preserve">through which </w:t>
      </w:r>
      <w:r w:rsidR="00703AD7" w:rsidRPr="007455B0">
        <w:rPr>
          <w:rFonts w:cs="Times New Roman"/>
          <w:color w:val="auto"/>
          <w:szCs w:val="24"/>
        </w:rPr>
        <w:t xml:space="preserve">acceptance </w:t>
      </w:r>
      <w:r w:rsidR="0002093F" w:rsidRPr="007455B0">
        <w:rPr>
          <w:rFonts w:cs="Times New Roman"/>
          <w:color w:val="auto"/>
          <w:szCs w:val="24"/>
        </w:rPr>
        <w:t>and congruence can occur</w:t>
      </w:r>
      <w:r w:rsidR="00C31093" w:rsidRPr="007455B0">
        <w:rPr>
          <w:rFonts w:cs="Times New Roman"/>
          <w:color w:val="auto"/>
          <w:szCs w:val="24"/>
        </w:rPr>
        <w:t xml:space="preserve"> </w:t>
      </w:r>
      <w:r w:rsidR="00E614A8" w:rsidRPr="007455B0">
        <w:rPr>
          <w:rFonts w:cs="Times New Roman"/>
          <w:color w:val="auto"/>
          <w:szCs w:val="24"/>
        </w:rPr>
        <w:t>(</w:t>
      </w:r>
      <w:r w:rsidR="00C31093" w:rsidRPr="007455B0">
        <w:rPr>
          <w:rFonts w:cs="Times New Roman"/>
          <w:color w:val="auto"/>
          <w:szCs w:val="24"/>
        </w:rPr>
        <w:t>Geller &amp; Greenberg, 2002, 2012)</w:t>
      </w:r>
      <w:r w:rsidR="0002093F" w:rsidRPr="007455B0">
        <w:rPr>
          <w:rFonts w:cs="Times New Roman"/>
          <w:color w:val="auto"/>
          <w:szCs w:val="24"/>
        </w:rPr>
        <w:t>.</w:t>
      </w:r>
      <w:r w:rsidR="00436305" w:rsidRPr="007455B0">
        <w:rPr>
          <w:rFonts w:cs="Times New Roman"/>
          <w:color w:val="auto"/>
          <w:szCs w:val="24"/>
        </w:rPr>
        <w:t xml:space="preserve"> </w:t>
      </w:r>
      <w:r w:rsidR="001A1067" w:rsidRPr="007455B0">
        <w:rPr>
          <w:rFonts w:cs="Times New Roman"/>
          <w:color w:val="auto"/>
          <w:szCs w:val="24"/>
        </w:rPr>
        <w:t>The therapist f</w:t>
      </w:r>
      <w:r w:rsidR="00647E4A" w:rsidRPr="007455B0">
        <w:rPr>
          <w:rFonts w:cs="Times New Roman"/>
          <w:color w:val="auto"/>
          <w:szCs w:val="24"/>
        </w:rPr>
        <w:t>ocus</w:t>
      </w:r>
      <w:r w:rsidR="001A1067" w:rsidRPr="007455B0">
        <w:rPr>
          <w:rFonts w:cs="Times New Roman"/>
          <w:color w:val="auto"/>
          <w:szCs w:val="24"/>
        </w:rPr>
        <w:t>es</w:t>
      </w:r>
      <w:r w:rsidR="00647E4A" w:rsidRPr="007455B0">
        <w:rPr>
          <w:rFonts w:cs="Times New Roman"/>
          <w:color w:val="auto"/>
          <w:szCs w:val="24"/>
        </w:rPr>
        <w:t xml:space="preserve"> on </w:t>
      </w:r>
      <w:r w:rsidR="002E72D0" w:rsidRPr="007455B0">
        <w:rPr>
          <w:rFonts w:cs="Times New Roman"/>
          <w:color w:val="auto"/>
          <w:szCs w:val="24"/>
        </w:rPr>
        <w:t xml:space="preserve">all the experiences of the client from </w:t>
      </w:r>
      <w:r w:rsidR="00647E4A" w:rsidRPr="007455B0">
        <w:rPr>
          <w:rFonts w:cs="Times New Roman"/>
          <w:color w:val="auto"/>
          <w:szCs w:val="24"/>
        </w:rPr>
        <w:t xml:space="preserve">the verbal and non-verbal communication of the client, </w:t>
      </w:r>
      <w:r w:rsidR="00BA79D3" w:rsidRPr="007455B0">
        <w:rPr>
          <w:rFonts w:cs="Times New Roman"/>
          <w:color w:val="auto"/>
          <w:szCs w:val="24"/>
        </w:rPr>
        <w:t xml:space="preserve">hearing, </w:t>
      </w:r>
      <w:r w:rsidR="00194A57" w:rsidRPr="007455B0">
        <w:rPr>
          <w:rFonts w:cs="Times New Roman"/>
          <w:color w:val="auto"/>
          <w:szCs w:val="24"/>
        </w:rPr>
        <w:t>feeling,</w:t>
      </w:r>
      <w:r w:rsidR="00BA79D3" w:rsidRPr="007455B0">
        <w:rPr>
          <w:rFonts w:cs="Times New Roman"/>
          <w:color w:val="auto"/>
          <w:szCs w:val="24"/>
        </w:rPr>
        <w:t xml:space="preserve"> and sensing everything about the client</w:t>
      </w:r>
      <w:r w:rsidR="00194A57" w:rsidRPr="007455B0">
        <w:rPr>
          <w:rFonts w:cs="Times New Roman"/>
          <w:color w:val="auto"/>
          <w:szCs w:val="24"/>
        </w:rPr>
        <w:t xml:space="preserve">, having an </w:t>
      </w:r>
      <w:r w:rsidR="00B13F71" w:rsidRPr="007455B0">
        <w:rPr>
          <w:rFonts w:cs="Times New Roman"/>
          <w:color w:val="auto"/>
          <w:szCs w:val="24"/>
        </w:rPr>
        <w:t xml:space="preserve">internal </w:t>
      </w:r>
      <w:r w:rsidR="00194A57" w:rsidRPr="007455B0">
        <w:rPr>
          <w:rFonts w:cs="Times New Roman"/>
          <w:color w:val="auto"/>
          <w:szCs w:val="24"/>
        </w:rPr>
        <w:t>awareness</w:t>
      </w:r>
      <w:r w:rsidR="00E313B4" w:rsidRPr="007455B0">
        <w:rPr>
          <w:rFonts w:cs="Times New Roman"/>
          <w:color w:val="auto"/>
          <w:szCs w:val="24"/>
        </w:rPr>
        <w:t xml:space="preserve"> of them</w:t>
      </w:r>
      <w:r w:rsidR="006B08F6" w:rsidRPr="007455B0">
        <w:rPr>
          <w:rFonts w:cs="Times New Roman"/>
          <w:color w:val="auto"/>
          <w:szCs w:val="24"/>
        </w:rPr>
        <w:t xml:space="preserve"> and being with them every step of the way</w:t>
      </w:r>
      <w:r w:rsidR="000B2453" w:rsidRPr="007455B0">
        <w:rPr>
          <w:rFonts w:cs="Times New Roman"/>
          <w:color w:val="auto"/>
          <w:szCs w:val="24"/>
        </w:rPr>
        <w:t xml:space="preserve"> (Geller &amp; Greenberg, 2002</w:t>
      </w:r>
      <w:r w:rsidR="00CF6553" w:rsidRPr="007455B0">
        <w:rPr>
          <w:rFonts w:cs="Times New Roman"/>
          <w:color w:val="auto"/>
          <w:szCs w:val="24"/>
        </w:rPr>
        <w:t>, 2012</w:t>
      </w:r>
      <w:r w:rsidR="000B2453" w:rsidRPr="007455B0">
        <w:rPr>
          <w:rFonts w:cs="Times New Roman"/>
          <w:color w:val="auto"/>
          <w:szCs w:val="24"/>
        </w:rPr>
        <w:t>)</w:t>
      </w:r>
      <w:r w:rsidR="006B08F6" w:rsidRPr="007455B0">
        <w:rPr>
          <w:rFonts w:cs="Times New Roman"/>
          <w:color w:val="auto"/>
          <w:szCs w:val="24"/>
        </w:rPr>
        <w:t>.</w:t>
      </w:r>
      <w:r w:rsidR="00E313B4" w:rsidRPr="007455B0">
        <w:rPr>
          <w:rFonts w:cs="Times New Roman"/>
          <w:color w:val="auto"/>
          <w:szCs w:val="24"/>
        </w:rPr>
        <w:t xml:space="preserve"> </w:t>
      </w:r>
      <w:r w:rsidR="00DF1857" w:rsidRPr="007455B0">
        <w:rPr>
          <w:rFonts w:cs="Times New Roman"/>
          <w:color w:val="auto"/>
          <w:szCs w:val="24"/>
        </w:rPr>
        <w:t>Therapeutic presence means to be in solidarity with the client</w:t>
      </w:r>
      <w:r w:rsidR="00F0135A" w:rsidRPr="007455B0">
        <w:rPr>
          <w:rFonts w:cs="Times New Roman"/>
          <w:color w:val="auto"/>
          <w:szCs w:val="24"/>
        </w:rPr>
        <w:t xml:space="preserve">, </w:t>
      </w:r>
      <w:r w:rsidR="00DF1857" w:rsidRPr="007455B0">
        <w:rPr>
          <w:rFonts w:cs="Times New Roman"/>
          <w:color w:val="auto"/>
          <w:szCs w:val="24"/>
        </w:rPr>
        <w:t xml:space="preserve">being </w:t>
      </w:r>
      <w:r w:rsidR="001E3C29" w:rsidRPr="007455B0">
        <w:rPr>
          <w:rFonts w:cs="Times New Roman"/>
          <w:color w:val="auto"/>
          <w:szCs w:val="24"/>
        </w:rPr>
        <w:t xml:space="preserve">inviting </w:t>
      </w:r>
      <w:r w:rsidR="00F0135A" w:rsidRPr="007455B0">
        <w:rPr>
          <w:rFonts w:cs="Times New Roman"/>
          <w:color w:val="auto"/>
          <w:szCs w:val="24"/>
        </w:rPr>
        <w:t xml:space="preserve">and </w:t>
      </w:r>
      <w:r w:rsidR="00DF1857" w:rsidRPr="007455B0">
        <w:rPr>
          <w:rFonts w:cs="Times New Roman"/>
          <w:color w:val="auto"/>
          <w:szCs w:val="24"/>
        </w:rPr>
        <w:t>open as a person to the client</w:t>
      </w:r>
      <w:r w:rsidR="00D543E5" w:rsidRPr="007455B0">
        <w:rPr>
          <w:rFonts w:cs="Times New Roman"/>
          <w:color w:val="auto"/>
          <w:szCs w:val="24"/>
        </w:rPr>
        <w:t xml:space="preserve">, </w:t>
      </w:r>
      <w:r w:rsidR="00F97CD8" w:rsidRPr="007455B0">
        <w:rPr>
          <w:rFonts w:cs="Times New Roman"/>
          <w:color w:val="auto"/>
          <w:szCs w:val="24"/>
        </w:rPr>
        <w:t xml:space="preserve">totally </w:t>
      </w:r>
      <w:r w:rsidR="00D94DF4" w:rsidRPr="007455B0">
        <w:rPr>
          <w:rFonts w:cs="Times New Roman"/>
          <w:color w:val="auto"/>
          <w:szCs w:val="24"/>
        </w:rPr>
        <w:t>accepting the</w:t>
      </w:r>
      <w:r w:rsidR="00F97CD8" w:rsidRPr="007455B0">
        <w:rPr>
          <w:rFonts w:cs="Times New Roman"/>
          <w:color w:val="auto"/>
          <w:szCs w:val="24"/>
        </w:rPr>
        <w:t xml:space="preserve"> client, and </w:t>
      </w:r>
      <w:r w:rsidR="00D543E5" w:rsidRPr="007455B0">
        <w:rPr>
          <w:rFonts w:cs="Times New Roman"/>
          <w:color w:val="auto"/>
          <w:szCs w:val="24"/>
        </w:rPr>
        <w:t xml:space="preserve">being with them from moment to moment in the here and now </w:t>
      </w:r>
      <w:r w:rsidR="00FB0EC5" w:rsidRPr="007455B0">
        <w:rPr>
          <w:rFonts w:cs="Times New Roman"/>
          <w:color w:val="auto"/>
          <w:szCs w:val="24"/>
        </w:rPr>
        <w:t xml:space="preserve">(Schmid, </w:t>
      </w:r>
      <w:r w:rsidR="00020F6E" w:rsidRPr="007455B0">
        <w:rPr>
          <w:rFonts w:cs="Times New Roman"/>
          <w:color w:val="auto"/>
          <w:szCs w:val="24"/>
        </w:rPr>
        <w:t>1998)</w:t>
      </w:r>
      <w:r w:rsidR="00AD44B3" w:rsidRPr="007455B0">
        <w:rPr>
          <w:rFonts w:cs="Times New Roman"/>
          <w:color w:val="auto"/>
          <w:szCs w:val="24"/>
        </w:rPr>
        <w:t>.</w:t>
      </w:r>
      <w:r w:rsidR="00020F6E" w:rsidRPr="007455B0">
        <w:rPr>
          <w:rFonts w:cs="Times New Roman"/>
          <w:color w:val="auto"/>
          <w:szCs w:val="24"/>
        </w:rPr>
        <w:t xml:space="preserve"> </w:t>
      </w:r>
      <w:r w:rsidR="002252DB" w:rsidRPr="007455B0">
        <w:rPr>
          <w:rFonts w:cs="Times New Roman"/>
          <w:color w:val="auto"/>
          <w:szCs w:val="24"/>
        </w:rPr>
        <w:t>The ability of a therapist to</w:t>
      </w:r>
      <w:r w:rsidR="00A75C5F" w:rsidRPr="007455B0">
        <w:rPr>
          <w:rFonts w:cs="Times New Roman"/>
          <w:color w:val="auto"/>
          <w:szCs w:val="24"/>
        </w:rPr>
        <w:t xml:space="preserve"> be</w:t>
      </w:r>
      <w:r w:rsidR="00B95AD3" w:rsidRPr="007455B0">
        <w:rPr>
          <w:rFonts w:cs="Times New Roman"/>
          <w:color w:val="auto"/>
          <w:szCs w:val="24"/>
        </w:rPr>
        <w:t xml:space="preserve"> with</w:t>
      </w:r>
      <w:r w:rsidR="00A75C5F" w:rsidRPr="007455B0">
        <w:rPr>
          <w:rFonts w:cs="Times New Roman"/>
          <w:color w:val="auto"/>
          <w:szCs w:val="24"/>
        </w:rPr>
        <w:t xml:space="preserve"> and show that they are</w:t>
      </w:r>
      <w:r w:rsidR="0003533C" w:rsidRPr="007455B0">
        <w:rPr>
          <w:rFonts w:cs="Times New Roman"/>
          <w:color w:val="auto"/>
          <w:szCs w:val="24"/>
        </w:rPr>
        <w:t xml:space="preserve"> fully</w:t>
      </w:r>
      <w:r w:rsidR="00A75C5F" w:rsidRPr="007455B0">
        <w:rPr>
          <w:rFonts w:cs="Times New Roman"/>
          <w:color w:val="auto"/>
          <w:szCs w:val="24"/>
        </w:rPr>
        <w:t xml:space="preserve"> present</w:t>
      </w:r>
      <w:r w:rsidR="00F82B4D" w:rsidRPr="007455B0">
        <w:rPr>
          <w:rFonts w:cs="Times New Roman"/>
          <w:color w:val="auto"/>
          <w:szCs w:val="24"/>
        </w:rPr>
        <w:t xml:space="preserve"> </w:t>
      </w:r>
      <w:r w:rsidR="00A75C5F" w:rsidRPr="007455B0">
        <w:rPr>
          <w:rFonts w:cs="Times New Roman"/>
          <w:color w:val="auto"/>
          <w:szCs w:val="24"/>
        </w:rPr>
        <w:t>with their client</w:t>
      </w:r>
      <w:r w:rsidR="003D55CF" w:rsidRPr="007455B0">
        <w:rPr>
          <w:rFonts w:cs="Times New Roman"/>
          <w:color w:val="auto"/>
          <w:szCs w:val="24"/>
        </w:rPr>
        <w:t xml:space="preserve">, </w:t>
      </w:r>
      <w:r w:rsidR="00B470CE" w:rsidRPr="007455B0">
        <w:rPr>
          <w:rFonts w:cs="Times New Roman"/>
          <w:color w:val="auto"/>
          <w:szCs w:val="24"/>
        </w:rPr>
        <w:t xml:space="preserve">allows </w:t>
      </w:r>
      <w:r w:rsidR="00FA3829" w:rsidRPr="007455B0">
        <w:rPr>
          <w:rFonts w:cs="Times New Roman"/>
          <w:color w:val="auto"/>
          <w:szCs w:val="24"/>
        </w:rPr>
        <w:t xml:space="preserve">the client to feel </w:t>
      </w:r>
      <w:r w:rsidR="001434B9" w:rsidRPr="007455B0">
        <w:rPr>
          <w:rFonts w:cs="Times New Roman"/>
          <w:color w:val="auto"/>
          <w:szCs w:val="24"/>
        </w:rPr>
        <w:t>understood</w:t>
      </w:r>
      <w:r w:rsidR="004E50C9" w:rsidRPr="007455B0">
        <w:rPr>
          <w:rFonts w:cs="Times New Roman"/>
          <w:color w:val="auto"/>
          <w:szCs w:val="24"/>
        </w:rPr>
        <w:t>, heard</w:t>
      </w:r>
      <w:r w:rsidR="00EC4907" w:rsidRPr="007455B0">
        <w:rPr>
          <w:rFonts w:cs="Times New Roman"/>
          <w:color w:val="auto"/>
          <w:szCs w:val="24"/>
        </w:rPr>
        <w:t xml:space="preserve"> </w:t>
      </w:r>
      <w:r w:rsidR="00E27D96" w:rsidRPr="007455B0">
        <w:rPr>
          <w:rFonts w:cs="Times New Roman"/>
          <w:color w:val="auto"/>
          <w:szCs w:val="24"/>
        </w:rPr>
        <w:t xml:space="preserve">and met, </w:t>
      </w:r>
      <w:r w:rsidR="003B48F1" w:rsidRPr="007455B0">
        <w:rPr>
          <w:rFonts w:cs="Times New Roman"/>
          <w:color w:val="auto"/>
          <w:szCs w:val="24"/>
        </w:rPr>
        <w:t xml:space="preserve">which </w:t>
      </w:r>
      <w:r w:rsidR="00A17FC0" w:rsidRPr="007455B0">
        <w:rPr>
          <w:rFonts w:cs="Times New Roman"/>
          <w:color w:val="auto"/>
          <w:szCs w:val="24"/>
        </w:rPr>
        <w:t xml:space="preserve">can </w:t>
      </w:r>
      <w:r w:rsidR="00432730" w:rsidRPr="007455B0">
        <w:rPr>
          <w:rFonts w:cs="Times New Roman"/>
          <w:color w:val="auto"/>
          <w:szCs w:val="24"/>
        </w:rPr>
        <w:t xml:space="preserve">lead to a deeper connection </w:t>
      </w:r>
      <w:r w:rsidR="00F6179B" w:rsidRPr="007455B0">
        <w:rPr>
          <w:rFonts w:cs="Times New Roman"/>
          <w:color w:val="auto"/>
          <w:szCs w:val="24"/>
        </w:rPr>
        <w:t xml:space="preserve">and </w:t>
      </w:r>
      <w:r w:rsidR="00A17FC0" w:rsidRPr="007455B0">
        <w:rPr>
          <w:rFonts w:cs="Times New Roman"/>
          <w:color w:val="auto"/>
          <w:szCs w:val="24"/>
        </w:rPr>
        <w:t>help</w:t>
      </w:r>
      <w:r w:rsidR="003C6B46" w:rsidRPr="007455B0">
        <w:rPr>
          <w:rFonts w:cs="Times New Roman"/>
          <w:color w:val="auto"/>
          <w:szCs w:val="24"/>
        </w:rPr>
        <w:t xml:space="preserve"> the client </w:t>
      </w:r>
      <w:r w:rsidR="004412F0" w:rsidRPr="007455B0">
        <w:rPr>
          <w:rFonts w:cs="Times New Roman"/>
          <w:color w:val="auto"/>
          <w:szCs w:val="24"/>
        </w:rPr>
        <w:t>to</w:t>
      </w:r>
      <w:r w:rsidR="003C6B46" w:rsidRPr="007455B0">
        <w:rPr>
          <w:rFonts w:cs="Times New Roman"/>
          <w:color w:val="auto"/>
          <w:szCs w:val="24"/>
        </w:rPr>
        <w:t xml:space="preserve"> </w:t>
      </w:r>
      <w:proofErr w:type="gramStart"/>
      <w:r w:rsidR="00F2551C" w:rsidRPr="007455B0">
        <w:rPr>
          <w:rFonts w:cs="Times New Roman"/>
          <w:color w:val="auto"/>
          <w:szCs w:val="24"/>
        </w:rPr>
        <w:t>open up</w:t>
      </w:r>
      <w:proofErr w:type="gramEnd"/>
      <w:r w:rsidR="00B13DDA" w:rsidRPr="007455B0">
        <w:rPr>
          <w:rFonts w:cs="Times New Roman"/>
          <w:color w:val="auto"/>
          <w:szCs w:val="24"/>
        </w:rPr>
        <w:t xml:space="preserve">, </w:t>
      </w:r>
      <w:r w:rsidR="00FD2217" w:rsidRPr="007455B0">
        <w:rPr>
          <w:rFonts w:cs="Times New Roman"/>
          <w:color w:val="auto"/>
          <w:szCs w:val="24"/>
        </w:rPr>
        <w:t>and</w:t>
      </w:r>
      <w:r w:rsidR="0031155E" w:rsidRPr="007455B0">
        <w:rPr>
          <w:rFonts w:cs="Times New Roman"/>
          <w:color w:val="auto"/>
          <w:szCs w:val="24"/>
        </w:rPr>
        <w:t xml:space="preserve"> </w:t>
      </w:r>
      <w:r w:rsidR="00475D4D" w:rsidRPr="007455B0">
        <w:rPr>
          <w:rFonts w:cs="Times New Roman"/>
          <w:color w:val="auto"/>
          <w:szCs w:val="24"/>
        </w:rPr>
        <w:t>feel safe to explore their internal world</w:t>
      </w:r>
      <w:r w:rsidR="004E6C0E" w:rsidRPr="007455B0">
        <w:rPr>
          <w:rFonts w:cs="Times New Roman"/>
          <w:color w:val="auto"/>
          <w:szCs w:val="24"/>
        </w:rPr>
        <w:t xml:space="preserve"> (</w:t>
      </w:r>
      <w:r w:rsidR="0068637E" w:rsidRPr="007455B0">
        <w:rPr>
          <w:rFonts w:cs="Times New Roman"/>
          <w:color w:val="auto"/>
          <w:szCs w:val="24"/>
        </w:rPr>
        <w:t xml:space="preserve">Egan, 2013; </w:t>
      </w:r>
      <w:r w:rsidR="004E6C0E" w:rsidRPr="007455B0">
        <w:rPr>
          <w:rFonts w:cs="Times New Roman"/>
          <w:color w:val="auto"/>
          <w:szCs w:val="24"/>
        </w:rPr>
        <w:t xml:space="preserve">Geller &amp; </w:t>
      </w:r>
      <w:proofErr w:type="spellStart"/>
      <w:r w:rsidR="004E6C0E" w:rsidRPr="007455B0">
        <w:rPr>
          <w:rFonts w:cs="Times New Roman"/>
          <w:color w:val="auto"/>
          <w:szCs w:val="24"/>
        </w:rPr>
        <w:t>Porges</w:t>
      </w:r>
      <w:proofErr w:type="spellEnd"/>
      <w:r w:rsidR="004E6C0E" w:rsidRPr="007455B0">
        <w:rPr>
          <w:rFonts w:cs="Times New Roman"/>
          <w:color w:val="auto"/>
          <w:szCs w:val="24"/>
        </w:rPr>
        <w:t>, 2014).</w:t>
      </w:r>
      <w:r w:rsidR="00AB4026" w:rsidRPr="007455B0">
        <w:rPr>
          <w:rFonts w:cs="Times New Roman"/>
          <w:color w:val="auto"/>
          <w:szCs w:val="24"/>
        </w:rPr>
        <w:t xml:space="preserve"> </w:t>
      </w:r>
      <w:r w:rsidR="00E16026" w:rsidRPr="007455B0">
        <w:rPr>
          <w:rFonts w:cs="Times New Roman"/>
          <w:color w:val="auto"/>
          <w:szCs w:val="24"/>
        </w:rPr>
        <w:t>Th</w:t>
      </w:r>
      <w:r w:rsidR="000145B0" w:rsidRPr="007455B0">
        <w:rPr>
          <w:rFonts w:cs="Times New Roman"/>
          <w:color w:val="auto"/>
          <w:szCs w:val="24"/>
        </w:rPr>
        <w:t>is</w:t>
      </w:r>
      <w:r w:rsidR="00232476" w:rsidRPr="007455B0">
        <w:rPr>
          <w:rFonts w:cs="Times New Roman"/>
          <w:color w:val="auto"/>
          <w:szCs w:val="24"/>
        </w:rPr>
        <w:t xml:space="preserve"> deeper connection </w:t>
      </w:r>
      <w:r w:rsidR="00F6773B" w:rsidRPr="007455B0">
        <w:rPr>
          <w:rFonts w:cs="Times New Roman"/>
          <w:color w:val="auto"/>
          <w:szCs w:val="24"/>
        </w:rPr>
        <w:t xml:space="preserve">that is achieved </w:t>
      </w:r>
      <w:r w:rsidR="00E16026" w:rsidRPr="007455B0">
        <w:rPr>
          <w:rFonts w:cs="Times New Roman"/>
          <w:color w:val="auto"/>
          <w:szCs w:val="24"/>
        </w:rPr>
        <w:t>by</w:t>
      </w:r>
      <w:r w:rsidR="00232476" w:rsidRPr="007455B0">
        <w:rPr>
          <w:rFonts w:cs="Times New Roman"/>
          <w:color w:val="auto"/>
          <w:szCs w:val="24"/>
        </w:rPr>
        <w:t xml:space="preserve"> the therapist </w:t>
      </w:r>
      <w:r w:rsidR="00F6773B" w:rsidRPr="007455B0">
        <w:rPr>
          <w:rFonts w:cs="Times New Roman"/>
          <w:color w:val="auto"/>
          <w:szCs w:val="24"/>
        </w:rPr>
        <w:lastRenderedPageBreak/>
        <w:t xml:space="preserve">showing that they are </w:t>
      </w:r>
      <w:r w:rsidR="00A9384B" w:rsidRPr="007455B0">
        <w:rPr>
          <w:rFonts w:cs="Times New Roman"/>
          <w:color w:val="auto"/>
          <w:szCs w:val="24"/>
        </w:rPr>
        <w:t xml:space="preserve">totally </w:t>
      </w:r>
      <w:r w:rsidR="00F6773B" w:rsidRPr="007455B0">
        <w:rPr>
          <w:rFonts w:cs="Times New Roman"/>
          <w:color w:val="auto"/>
          <w:szCs w:val="24"/>
        </w:rPr>
        <w:t>present</w:t>
      </w:r>
      <w:r w:rsidR="00E16026" w:rsidRPr="007455B0">
        <w:rPr>
          <w:rFonts w:cs="Times New Roman"/>
          <w:color w:val="auto"/>
          <w:szCs w:val="24"/>
        </w:rPr>
        <w:t xml:space="preserve">, </w:t>
      </w:r>
      <w:r w:rsidR="00F6773B" w:rsidRPr="007455B0">
        <w:rPr>
          <w:rFonts w:cs="Times New Roman"/>
          <w:color w:val="auto"/>
          <w:szCs w:val="24"/>
        </w:rPr>
        <w:t>and the client perceiv</w:t>
      </w:r>
      <w:r w:rsidR="000145B0" w:rsidRPr="007455B0">
        <w:rPr>
          <w:rFonts w:cs="Times New Roman"/>
          <w:color w:val="auto"/>
          <w:szCs w:val="24"/>
        </w:rPr>
        <w:t xml:space="preserve">ing </w:t>
      </w:r>
      <w:r w:rsidR="00F6773B" w:rsidRPr="007455B0">
        <w:rPr>
          <w:rFonts w:cs="Times New Roman"/>
          <w:color w:val="auto"/>
          <w:szCs w:val="24"/>
        </w:rPr>
        <w:t xml:space="preserve">that the therapist is present with them, </w:t>
      </w:r>
      <w:r w:rsidR="000145B0" w:rsidRPr="007455B0">
        <w:rPr>
          <w:rFonts w:cs="Times New Roman"/>
          <w:color w:val="auto"/>
          <w:szCs w:val="24"/>
        </w:rPr>
        <w:t>creates a</w:t>
      </w:r>
      <w:r w:rsidR="00F6753D" w:rsidRPr="007455B0">
        <w:rPr>
          <w:rFonts w:cs="Times New Roman"/>
          <w:color w:val="auto"/>
          <w:szCs w:val="24"/>
        </w:rPr>
        <w:t>n</w:t>
      </w:r>
      <w:r w:rsidR="000145B0" w:rsidRPr="007455B0">
        <w:rPr>
          <w:rFonts w:cs="Times New Roman"/>
          <w:color w:val="auto"/>
          <w:szCs w:val="24"/>
        </w:rPr>
        <w:t xml:space="preserve"> environment </w:t>
      </w:r>
      <w:r w:rsidR="00C63EE1" w:rsidRPr="007455B0">
        <w:rPr>
          <w:rFonts w:cs="Times New Roman"/>
          <w:color w:val="auto"/>
          <w:szCs w:val="24"/>
        </w:rPr>
        <w:t xml:space="preserve">that </w:t>
      </w:r>
      <w:r w:rsidR="001E0402" w:rsidRPr="007455B0">
        <w:rPr>
          <w:rFonts w:cs="Times New Roman"/>
          <w:color w:val="auto"/>
          <w:szCs w:val="24"/>
        </w:rPr>
        <w:t>invites a client's openness to emerge and become present</w:t>
      </w:r>
      <w:r w:rsidR="00240563" w:rsidRPr="007455B0">
        <w:rPr>
          <w:rFonts w:cs="Times New Roman"/>
          <w:color w:val="auto"/>
          <w:szCs w:val="24"/>
        </w:rPr>
        <w:t>,</w:t>
      </w:r>
      <w:r w:rsidR="001E0402" w:rsidRPr="007455B0">
        <w:rPr>
          <w:rFonts w:cs="Times New Roman"/>
          <w:color w:val="auto"/>
          <w:szCs w:val="24"/>
        </w:rPr>
        <w:t xml:space="preserve"> </w:t>
      </w:r>
      <w:r w:rsidR="000145B0" w:rsidRPr="007455B0">
        <w:rPr>
          <w:rFonts w:cs="Times New Roman"/>
          <w:color w:val="auto"/>
          <w:szCs w:val="24"/>
        </w:rPr>
        <w:t>w</w:t>
      </w:r>
      <w:r w:rsidR="006E5B8A" w:rsidRPr="007455B0">
        <w:rPr>
          <w:rFonts w:cs="Times New Roman"/>
          <w:color w:val="auto"/>
          <w:szCs w:val="24"/>
        </w:rPr>
        <w:t xml:space="preserve">ithin which </w:t>
      </w:r>
      <w:r w:rsidR="00F6773B" w:rsidRPr="007455B0">
        <w:rPr>
          <w:rFonts w:cs="Times New Roman"/>
          <w:color w:val="auto"/>
          <w:szCs w:val="24"/>
        </w:rPr>
        <w:t>relational depth</w:t>
      </w:r>
      <w:r w:rsidR="006E5B8A" w:rsidRPr="007455B0">
        <w:rPr>
          <w:rFonts w:cs="Times New Roman"/>
          <w:color w:val="auto"/>
          <w:szCs w:val="24"/>
        </w:rPr>
        <w:t xml:space="preserve"> could occur</w:t>
      </w:r>
      <w:r w:rsidR="00130548" w:rsidRPr="007455B0">
        <w:rPr>
          <w:rFonts w:cs="Times New Roman"/>
          <w:color w:val="auto"/>
          <w:szCs w:val="24"/>
        </w:rPr>
        <w:t xml:space="preserve"> (Geller &amp; Greenberg, 2002, 2012</w:t>
      </w:r>
      <w:r w:rsidR="0057611A" w:rsidRPr="007455B0">
        <w:rPr>
          <w:rFonts w:cs="Times New Roman"/>
          <w:color w:val="auto"/>
          <w:szCs w:val="24"/>
        </w:rPr>
        <w:t>; Mearns &amp; Cooper</w:t>
      </w:r>
      <w:r w:rsidR="005B6028" w:rsidRPr="007455B0">
        <w:rPr>
          <w:rFonts w:cs="Times New Roman"/>
          <w:color w:val="auto"/>
          <w:szCs w:val="24"/>
        </w:rPr>
        <w:t xml:space="preserve">, </w:t>
      </w:r>
      <w:r w:rsidR="0057611A" w:rsidRPr="007455B0">
        <w:rPr>
          <w:rFonts w:cs="Times New Roman"/>
          <w:color w:val="auto"/>
          <w:szCs w:val="24"/>
        </w:rPr>
        <w:t>20</w:t>
      </w:r>
      <w:r w:rsidR="005B6028" w:rsidRPr="007455B0">
        <w:rPr>
          <w:rFonts w:cs="Times New Roman"/>
          <w:color w:val="auto"/>
          <w:szCs w:val="24"/>
        </w:rPr>
        <w:t>18</w:t>
      </w:r>
      <w:r w:rsidR="00130548" w:rsidRPr="007455B0">
        <w:rPr>
          <w:rFonts w:cs="Times New Roman"/>
          <w:color w:val="auto"/>
          <w:szCs w:val="24"/>
        </w:rPr>
        <w:t>).</w:t>
      </w:r>
      <w:r w:rsidR="00F46BEA" w:rsidRPr="007455B0">
        <w:rPr>
          <w:rFonts w:cs="Times New Roman"/>
          <w:szCs w:val="24"/>
        </w:rPr>
        <w:t xml:space="preserve"> </w:t>
      </w:r>
    </w:p>
    <w:p w14:paraId="4F8EB904" w14:textId="4838ED67" w:rsidR="003F2CA8" w:rsidRPr="007455B0" w:rsidRDefault="000573C7" w:rsidP="00D0778D">
      <w:pPr>
        <w:rPr>
          <w:rFonts w:cs="Times New Roman"/>
          <w:color w:val="auto"/>
          <w:szCs w:val="24"/>
        </w:rPr>
      </w:pPr>
      <w:r w:rsidRPr="007455B0">
        <w:rPr>
          <w:rFonts w:cs="Times New Roman"/>
          <w:color w:val="auto"/>
          <w:szCs w:val="24"/>
        </w:rPr>
        <w:t xml:space="preserve">          Relational depth </w:t>
      </w:r>
      <w:r w:rsidR="0007092B" w:rsidRPr="007455B0">
        <w:rPr>
          <w:rFonts w:cs="Times New Roman"/>
          <w:color w:val="auto"/>
          <w:szCs w:val="24"/>
        </w:rPr>
        <w:t>is an intense</w:t>
      </w:r>
      <w:r w:rsidR="00ED4FB2" w:rsidRPr="007455B0">
        <w:rPr>
          <w:rFonts w:cs="Times New Roman"/>
          <w:color w:val="auto"/>
          <w:szCs w:val="24"/>
        </w:rPr>
        <w:t xml:space="preserve">, </w:t>
      </w:r>
      <w:r w:rsidR="0007092B" w:rsidRPr="007455B0">
        <w:rPr>
          <w:rFonts w:cs="Times New Roman"/>
          <w:color w:val="auto"/>
          <w:szCs w:val="24"/>
        </w:rPr>
        <w:t xml:space="preserve">deep </w:t>
      </w:r>
      <w:r w:rsidR="004C5839" w:rsidRPr="007455B0">
        <w:rPr>
          <w:rFonts w:cs="Times New Roman"/>
          <w:color w:val="auto"/>
          <w:szCs w:val="24"/>
        </w:rPr>
        <w:t>connection</w:t>
      </w:r>
      <w:r w:rsidR="00B0220E" w:rsidRPr="007455B0">
        <w:rPr>
          <w:rFonts w:cs="Times New Roman"/>
          <w:color w:val="auto"/>
          <w:szCs w:val="24"/>
        </w:rPr>
        <w:t xml:space="preserve"> and </w:t>
      </w:r>
      <w:r w:rsidR="00410078" w:rsidRPr="007455B0">
        <w:rPr>
          <w:rFonts w:cs="Times New Roman"/>
          <w:color w:val="auto"/>
          <w:szCs w:val="24"/>
        </w:rPr>
        <w:t xml:space="preserve">mutual </w:t>
      </w:r>
      <w:r w:rsidR="00B0220E" w:rsidRPr="007455B0">
        <w:rPr>
          <w:rFonts w:cs="Times New Roman"/>
          <w:color w:val="auto"/>
          <w:szCs w:val="24"/>
        </w:rPr>
        <w:t>engagement</w:t>
      </w:r>
      <w:r w:rsidR="004C5839" w:rsidRPr="007455B0">
        <w:rPr>
          <w:rFonts w:cs="Times New Roman"/>
          <w:color w:val="auto"/>
          <w:szCs w:val="24"/>
        </w:rPr>
        <w:t xml:space="preserve"> between the therapist and </w:t>
      </w:r>
      <w:r w:rsidR="00427868" w:rsidRPr="007455B0">
        <w:rPr>
          <w:rFonts w:cs="Times New Roman"/>
          <w:color w:val="auto"/>
          <w:szCs w:val="24"/>
        </w:rPr>
        <w:t xml:space="preserve">the </w:t>
      </w:r>
      <w:r w:rsidR="004C5839" w:rsidRPr="007455B0">
        <w:rPr>
          <w:rFonts w:cs="Times New Roman"/>
          <w:color w:val="auto"/>
          <w:szCs w:val="24"/>
        </w:rPr>
        <w:t>client,</w:t>
      </w:r>
      <w:r w:rsidR="009F085E" w:rsidRPr="007455B0">
        <w:rPr>
          <w:rFonts w:cs="Times New Roman"/>
          <w:color w:val="auto"/>
          <w:szCs w:val="24"/>
        </w:rPr>
        <w:t xml:space="preserve"> </w:t>
      </w:r>
      <w:r w:rsidR="00427868" w:rsidRPr="007455B0">
        <w:rPr>
          <w:rFonts w:cs="Times New Roman"/>
          <w:color w:val="auto"/>
          <w:szCs w:val="24"/>
        </w:rPr>
        <w:t xml:space="preserve">it </w:t>
      </w:r>
      <w:r w:rsidR="009F085E" w:rsidRPr="007455B0">
        <w:rPr>
          <w:rFonts w:cs="Times New Roman"/>
          <w:color w:val="auto"/>
          <w:szCs w:val="24"/>
        </w:rPr>
        <w:t>entails emotional vulnerability and a high level of presen</w:t>
      </w:r>
      <w:r w:rsidR="00427868" w:rsidRPr="007455B0">
        <w:rPr>
          <w:rFonts w:cs="Times New Roman"/>
          <w:color w:val="auto"/>
          <w:szCs w:val="24"/>
        </w:rPr>
        <w:t>ce</w:t>
      </w:r>
      <w:r w:rsidR="0007092B" w:rsidRPr="007455B0">
        <w:rPr>
          <w:rFonts w:cs="Times New Roman"/>
          <w:color w:val="auto"/>
          <w:szCs w:val="24"/>
        </w:rPr>
        <w:t xml:space="preserve"> </w:t>
      </w:r>
      <w:r w:rsidR="003C24CE" w:rsidRPr="007455B0">
        <w:rPr>
          <w:rFonts w:cs="Times New Roman"/>
          <w:color w:val="auto"/>
          <w:szCs w:val="24"/>
        </w:rPr>
        <w:t>that is felt by the therapist and</w:t>
      </w:r>
      <w:r w:rsidR="002A6A81" w:rsidRPr="007455B0">
        <w:rPr>
          <w:rFonts w:cs="Times New Roman"/>
          <w:color w:val="auto"/>
          <w:szCs w:val="24"/>
        </w:rPr>
        <w:t xml:space="preserve"> the</w:t>
      </w:r>
      <w:r w:rsidR="003C24CE" w:rsidRPr="007455B0">
        <w:rPr>
          <w:rFonts w:cs="Times New Roman"/>
          <w:color w:val="auto"/>
          <w:szCs w:val="24"/>
        </w:rPr>
        <w:t xml:space="preserve"> </w:t>
      </w:r>
      <w:r w:rsidR="0034735C" w:rsidRPr="007455B0">
        <w:rPr>
          <w:rFonts w:cs="Times New Roman"/>
          <w:color w:val="auto"/>
          <w:szCs w:val="24"/>
        </w:rPr>
        <w:t>client</w:t>
      </w:r>
      <w:r w:rsidR="004C0303" w:rsidRPr="007455B0">
        <w:rPr>
          <w:rFonts w:cs="Times New Roman"/>
          <w:color w:val="auto"/>
          <w:szCs w:val="24"/>
        </w:rPr>
        <w:t>, where both</w:t>
      </w:r>
      <w:r w:rsidR="006F2584" w:rsidRPr="007455B0">
        <w:rPr>
          <w:rFonts w:cs="Times New Roman"/>
          <w:color w:val="auto"/>
          <w:szCs w:val="24"/>
        </w:rPr>
        <w:t xml:space="preserve"> </w:t>
      </w:r>
      <w:r w:rsidR="0017121A" w:rsidRPr="007455B0">
        <w:rPr>
          <w:rFonts w:cs="Times New Roman"/>
          <w:color w:val="auto"/>
          <w:szCs w:val="24"/>
        </w:rPr>
        <w:t>understand each other and are authentic</w:t>
      </w:r>
      <w:r w:rsidR="00D64E64" w:rsidRPr="007455B0">
        <w:rPr>
          <w:rFonts w:cs="Times New Roman"/>
          <w:color w:val="auto"/>
          <w:szCs w:val="24"/>
        </w:rPr>
        <w:t>,</w:t>
      </w:r>
      <w:r w:rsidR="001366F4" w:rsidRPr="007455B0">
        <w:rPr>
          <w:rFonts w:cs="Times New Roman"/>
          <w:color w:val="auto"/>
          <w:szCs w:val="24"/>
        </w:rPr>
        <w:t xml:space="preserve"> </w:t>
      </w:r>
      <w:r w:rsidR="00413651" w:rsidRPr="007455B0">
        <w:rPr>
          <w:rFonts w:cs="Times New Roman"/>
          <w:color w:val="auto"/>
          <w:szCs w:val="24"/>
        </w:rPr>
        <w:t xml:space="preserve">really </w:t>
      </w:r>
      <w:r w:rsidR="008B6F6E" w:rsidRPr="007455B0">
        <w:rPr>
          <w:rFonts w:cs="Times New Roman"/>
          <w:color w:val="auto"/>
          <w:szCs w:val="24"/>
        </w:rPr>
        <w:t xml:space="preserve">valuing </w:t>
      </w:r>
      <w:r w:rsidR="00636A8D" w:rsidRPr="007455B0">
        <w:rPr>
          <w:rFonts w:cs="Times New Roman"/>
          <w:color w:val="auto"/>
          <w:szCs w:val="24"/>
        </w:rPr>
        <w:t xml:space="preserve">and understanding </w:t>
      </w:r>
      <w:r w:rsidR="00F37AEB" w:rsidRPr="007455B0">
        <w:rPr>
          <w:rFonts w:cs="Times New Roman"/>
          <w:color w:val="auto"/>
          <w:szCs w:val="24"/>
        </w:rPr>
        <w:t>each other’s</w:t>
      </w:r>
      <w:r w:rsidR="00413651" w:rsidRPr="007455B0">
        <w:rPr>
          <w:rFonts w:cs="Times New Roman"/>
          <w:color w:val="auto"/>
          <w:szCs w:val="24"/>
        </w:rPr>
        <w:t xml:space="preserve"> experiences </w:t>
      </w:r>
      <w:r w:rsidR="0017121A" w:rsidRPr="007455B0">
        <w:rPr>
          <w:rFonts w:cs="Times New Roman"/>
          <w:color w:val="auto"/>
          <w:szCs w:val="24"/>
        </w:rPr>
        <w:t>(</w:t>
      </w:r>
      <w:r w:rsidR="00BB6EAD" w:rsidRPr="007455B0">
        <w:rPr>
          <w:rFonts w:cs="Times New Roman"/>
          <w:color w:val="auto"/>
          <w:szCs w:val="24"/>
        </w:rPr>
        <w:t>Geller, 2013</w:t>
      </w:r>
      <w:r w:rsidR="0017121A" w:rsidRPr="007455B0">
        <w:rPr>
          <w:rFonts w:cs="Times New Roman"/>
          <w:color w:val="auto"/>
          <w:szCs w:val="24"/>
        </w:rPr>
        <w:t xml:space="preserve">; </w:t>
      </w:r>
      <w:r w:rsidR="00FF6821" w:rsidRPr="007455B0">
        <w:rPr>
          <w:rFonts w:cs="Times New Roman"/>
          <w:color w:val="auto"/>
          <w:szCs w:val="24"/>
        </w:rPr>
        <w:t>Mearns &amp; Cooper, 2018</w:t>
      </w:r>
      <w:r w:rsidR="00390F2E" w:rsidRPr="007455B0">
        <w:rPr>
          <w:rFonts w:cs="Times New Roman"/>
          <w:color w:val="auto"/>
          <w:szCs w:val="24"/>
        </w:rPr>
        <w:t>; Wiggins et al., 201</w:t>
      </w:r>
      <w:r w:rsidR="000D3AFA" w:rsidRPr="007455B0">
        <w:rPr>
          <w:rFonts w:cs="Times New Roman"/>
          <w:color w:val="auto"/>
          <w:szCs w:val="24"/>
        </w:rPr>
        <w:t>2</w:t>
      </w:r>
      <w:r w:rsidR="00BB6EAD" w:rsidRPr="007455B0">
        <w:rPr>
          <w:rFonts w:cs="Times New Roman"/>
          <w:color w:val="auto"/>
          <w:szCs w:val="24"/>
        </w:rPr>
        <w:t>)</w:t>
      </w:r>
      <w:r w:rsidR="00B0220E" w:rsidRPr="007455B0">
        <w:rPr>
          <w:rFonts w:cs="Times New Roman"/>
          <w:color w:val="auto"/>
          <w:szCs w:val="24"/>
        </w:rPr>
        <w:t>.</w:t>
      </w:r>
      <w:r w:rsidR="00D168B0" w:rsidRPr="007455B0">
        <w:rPr>
          <w:rFonts w:cs="Times New Roman"/>
          <w:szCs w:val="24"/>
        </w:rPr>
        <w:t xml:space="preserve"> </w:t>
      </w:r>
      <w:r w:rsidR="00215714" w:rsidRPr="007455B0">
        <w:rPr>
          <w:rFonts w:cs="Times New Roman"/>
          <w:color w:val="auto"/>
          <w:szCs w:val="24"/>
        </w:rPr>
        <w:t xml:space="preserve">Relational depth can occur when the counsellor stays open to intentionally sharing their self with the client and offers the client a genuine and profound connection (Mearns &amp; Cooper, 2005, 2018). </w:t>
      </w:r>
      <w:r w:rsidR="004E5AD8" w:rsidRPr="007455B0">
        <w:rPr>
          <w:rFonts w:cs="Times New Roman"/>
          <w:color w:val="auto"/>
          <w:szCs w:val="24"/>
        </w:rPr>
        <w:t>M</w:t>
      </w:r>
      <w:r w:rsidR="006715C8" w:rsidRPr="007455B0">
        <w:rPr>
          <w:rFonts w:cs="Times New Roman"/>
          <w:color w:val="auto"/>
          <w:szCs w:val="24"/>
        </w:rPr>
        <w:t xml:space="preserve">oments of </w:t>
      </w:r>
      <w:r w:rsidR="006B693B" w:rsidRPr="007455B0">
        <w:rPr>
          <w:rFonts w:cs="Times New Roman"/>
          <w:color w:val="auto"/>
          <w:szCs w:val="24"/>
        </w:rPr>
        <w:t>relational</w:t>
      </w:r>
      <w:r w:rsidR="00C90420" w:rsidRPr="007455B0">
        <w:rPr>
          <w:rFonts w:cs="Times New Roman"/>
          <w:color w:val="auto"/>
          <w:szCs w:val="24"/>
        </w:rPr>
        <w:t xml:space="preserve"> depth occur </w:t>
      </w:r>
      <w:r w:rsidR="004B4E08" w:rsidRPr="007455B0">
        <w:rPr>
          <w:rFonts w:cs="Times New Roman"/>
          <w:color w:val="auto"/>
          <w:szCs w:val="24"/>
        </w:rPr>
        <w:t>when t</w:t>
      </w:r>
      <w:r w:rsidR="002363CD" w:rsidRPr="007455B0">
        <w:rPr>
          <w:rFonts w:cs="Times New Roman"/>
          <w:color w:val="auto"/>
          <w:szCs w:val="24"/>
        </w:rPr>
        <w:t xml:space="preserve">he </w:t>
      </w:r>
      <w:r w:rsidR="004B4E08" w:rsidRPr="007455B0">
        <w:rPr>
          <w:rFonts w:cs="Times New Roman"/>
          <w:color w:val="auto"/>
          <w:szCs w:val="24"/>
        </w:rPr>
        <w:t>therapist</w:t>
      </w:r>
      <w:r w:rsidR="002363CD" w:rsidRPr="007455B0">
        <w:rPr>
          <w:rFonts w:cs="Times New Roman"/>
          <w:color w:val="auto"/>
          <w:szCs w:val="24"/>
        </w:rPr>
        <w:t xml:space="preserve"> is entire</w:t>
      </w:r>
      <w:r w:rsidR="004501A4" w:rsidRPr="007455B0">
        <w:rPr>
          <w:rFonts w:cs="Times New Roman"/>
          <w:color w:val="auto"/>
          <w:szCs w:val="24"/>
        </w:rPr>
        <w:t>ly</w:t>
      </w:r>
      <w:r w:rsidR="002363CD" w:rsidRPr="007455B0">
        <w:rPr>
          <w:rFonts w:cs="Times New Roman"/>
          <w:color w:val="auto"/>
          <w:szCs w:val="24"/>
        </w:rPr>
        <w:t xml:space="preserve"> real </w:t>
      </w:r>
      <w:r w:rsidR="0030677D" w:rsidRPr="007455B0">
        <w:rPr>
          <w:rFonts w:cs="Times New Roman"/>
          <w:color w:val="auto"/>
          <w:szCs w:val="24"/>
        </w:rPr>
        <w:t xml:space="preserve">and authentic </w:t>
      </w:r>
      <w:r w:rsidR="002363CD" w:rsidRPr="007455B0">
        <w:rPr>
          <w:rFonts w:cs="Times New Roman"/>
          <w:color w:val="auto"/>
          <w:szCs w:val="24"/>
        </w:rPr>
        <w:t xml:space="preserve">with the client, present in the encounter, </w:t>
      </w:r>
      <w:r w:rsidR="00BB2CEB" w:rsidRPr="007455B0">
        <w:rPr>
          <w:rFonts w:cs="Times New Roman"/>
          <w:color w:val="auto"/>
          <w:szCs w:val="24"/>
        </w:rPr>
        <w:t>e</w:t>
      </w:r>
      <w:r w:rsidR="002363CD" w:rsidRPr="007455B0">
        <w:rPr>
          <w:rFonts w:cs="Times New Roman"/>
          <w:color w:val="auto"/>
          <w:szCs w:val="24"/>
        </w:rPr>
        <w:t xml:space="preserve">mpathetic toward all aspects of the client, respectful </w:t>
      </w:r>
      <w:r w:rsidR="006B693B" w:rsidRPr="007455B0">
        <w:rPr>
          <w:rFonts w:cs="Times New Roman"/>
          <w:color w:val="auto"/>
          <w:szCs w:val="24"/>
        </w:rPr>
        <w:t xml:space="preserve">and prizing </w:t>
      </w:r>
      <w:r w:rsidR="002363CD" w:rsidRPr="007455B0">
        <w:rPr>
          <w:rFonts w:cs="Times New Roman"/>
          <w:color w:val="auto"/>
          <w:szCs w:val="24"/>
        </w:rPr>
        <w:t>of the client's way of being</w:t>
      </w:r>
      <w:r w:rsidR="00F9494E" w:rsidRPr="007455B0">
        <w:rPr>
          <w:rFonts w:cs="Times New Roman"/>
          <w:color w:val="auto"/>
          <w:szCs w:val="24"/>
        </w:rPr>
        <w:t xml:space="preserve"> </w:t>
      </w:r>
      <w:r w:rsidR="004E5AD8" w:rsidRPr="007455B0">
        <w:rPr>
          <w:rFonts w:cs="Times New Roman"/>
          <w:color w:val="auto"/>
          <w:szCs w:val="24"/>
        </w:rPr>
        <w:t>(Mearns &amp; Cooper, 2005, 2018)</w:t>
      </w:r>
      <w:r w:rsidR="00D0778D" w:rsidRPr="007455B0">
        <w:rPr>
          <w:rFonts w:cs="Times New Roman"/>
          <w:color w:val="auto"/>
          <w:szCs w:val="24"/>
        </w:rPr>
        <w:t>.</w:t>
      </w:r>
      <w:r w:rsidR="00BB3D75" w:rsidRPr="007455B0">
        <w:rPr>
          <w:rFonts w:cs="Times New Roman"/>
          <w:color w:val="auto"/>
          <w:szCs w:val="24"/>
        </w:rPr>
        <w:t xml:space="preserve"> </w:t>
      </w:r>
      <w:r w:rsidR="00B56CE3" w:rsidRPr="007455B0">
        <w:rPr>
          <w:rFonts w:cs="Times New Roman"/>
          <w:color w:val="auto"/>
          <w:szCs w:val="24"/>
        </w:rPr>
        <w:t xml:space="preserve">According to Knox et al. (2012) </w:t>
      </w:r>
      <w:r w:rsidR="00597D04" w:rsidRPr="007455B0">
        <w:rPr>
          <w:rFonts w:cs="Times New Roman"/>
          <w:color w:val="auto"/>
          <w:szCs w:val="24"/>
        </w:rPr>
        <w:t>r</w:t>
      </w:r>
      <w:r w:rsidR="00B87F37" w:rsidRPr="007455B0">
        <w:rPr>
          <w:rFonts w:cs="Times New Roman"/>
          <w:color w:val="auto"/>
          <w:szCs w:val="24"/>
        </w:rPr>
        <w:t>elational depth</w:t>
      </w:r>
      <w:r w:rsidR="00A516AB" w:rsidRPr="007455B0">
        <w:rPr>
          <w:rFonts w:cs="Times New Roman"/>
          <w:color w:val="auto"/>
          <w:szCs w:val="24"/>
        </w:rPr>
        <w:t xml:space="preserve"> </w:t>
      </w:r>
      <w:r w:rsidR="00B56CE3" w:rsidRPr="007455B0">
        <w:rPr>
          <w:rFonts w:cs="Times New Roman"/>
          <w:color w:val="auto"/>
          <w:szCs w:val="24"/>
        </w:rPr>
        <w:t xml:space="preserve">can </w:t>
      </w:r>
      <w:r w:rsidR="00B95BE1" w:rsidRPr="007455B0">
        <w:rPr>
          <w:rFonts w:cs="Times New Roman"/>
          <w:color w:val="auto"/>
          <w:szCs w:val="24"/>
        </w:rPr>
        <w:t xml:space="preserve">emerge </w:t>
      </w:r>
      <w:r w:rsidR="00B56CE3" w:rsidRPr="007455B0">
        <w:rPr>
          <w:rFonts w:cs="Times New Roman"/>
          <w:color w:val="auto"/>
          <w:szCs w:val="24"/>
        </w:rPr>
        <w:t xml:space="preserve">from the </w:t>
      </w:r>
      <w:r w:rsidR="00844089" w:rsidRPr="007455B0">
        <w:rPr>
          <w:rFonts w:cs="Times New Roman"/>
          <w:color w:val="auto"/>
          <w:szCs w:val="24"/>
        </w:rPr>
        <w:t xml:space="preserve">effects of the </w:t>
      </w:r>
      <w:r w:rsidR="00750C22" w:rsidRPr="007455B0">
        <w:rPr>
          <w:rFonts w:cs="Times New Roman"/>
          <w:color w:val="auto"/>
          <w:szCs w:val="24"/>
        </w:rPr>
        <w:t xml:space="preserve">integration </w:t>
      </w:r>
      <w:r w:rsidR="00B00978" w:rsidRPr="007455B0">
        <w:rPr>
          <w:rFonts w:cs="Times New Roman"/>
          <w:color w:val="auto"/>
          <w:szCs w:val="24"/>
        </w:rPr>
        <w:t xml:space="preserve">and combining </w:t>
      </w:r>
      <w:r w:rsidR="00A516AB" w:rsidRPr="007455B0">
        <w:rPr>
          <w:rFonts w:cs="Times New Roman"/>
          <w:color w:val="auto"/>
          <w:szCs w:val="24"/>
        </w:rPr>
        <w:t xml:space="preserve">of the </w:t>
      </w:r>
      <w:r w:rsidR="00B00978" w:rsidRPr="007455B0">
        <w:rPr>
          <w:rFonts w:cs="Times New Roman"/>
          <w:color w:val="auto"/>
          <w:szCs w:val="24"/>
        </w:rPr>
        <w:t>core conditions</w:t>
      </w:r>
      <w:r w:rsidR="004E3A04" w:rsidRPr="007455B0">
        <w:rPr>
          <w:rFonts w:cs="Times New Roman"/>
          <w:color w:val="auto"/>
          <w:szCs w:val="24"/>
        </w:rPr>
        <w:t xml:space="preserve"> of congruence, unconditional positive </w:t>
      </w:r>
      <w:r w:rsidR="009E03DE" w:rsidRPr="007455B0">
        <w:rPr>
          <w:rFonts w:cs="Times New Roman"/>
          <w:color w:val="auto"/>
          <w:szCs w:val="24"/>
        </w:rPr>
        <w:t>regard, and empathy</w:t>
      </w:r>
      <w:r w:rsidR="0079378D" w:rsidRPr="007455B0">
        <w:rPr>
          <w:rFonts w:cs="Times New Roman"/>
          <w:color w:val="auto"/>
          <w:szCs w:val="24"/>
        </w:rPr>
        <w:t xml:space="preserve">. </w:t>
      </w:r>
      <w:r w:rsidR="00855724" w:rsidRPr="007455B0">
        <w:rPr>
          <w:rFonts w:cs="Times New Roman"/>
          <w:color w:val="auto"/>
          <w:szCs w:val="24"/>
        </w:rPr>
        <w:t xml:space="preserve">Additionally, </w:t>
      </w:r>
      <w:r w:rsidR="00F66641" w:rsidRPr="007455B0">
        <w:rPr>
          <w:rFonts w:cs="Times New Roman"/>
          <w:color w:val="auto"/>
          <w:szCs w:val="24"/>
        </w:rPr>
        <w:t xml:space="preserve">relational depth has emerged when </w:t>
      </w:r>
      <w:r w:rsidR="00FF5A2C" w:rsidRPr="007455B0">
        <w:rPr>
          <w:rFonts w:cs="Times New Roman"/>
          <w:szCs w:val="24"/>
        </w:rPr>
        <w:t>c</w:t>
      </w:r>
      <w:r w:rsidR="00855724" w:rsidRPr="007455B0">
        <w:rPr>
          <w:rFonts w:cs="Times New Roman"/>
          <w:szCs w:val="24"/>
        </w:rPr>
        <w:t>lients</w:t>
      </w:r>
      <w:r w:rsidR="00F66641" w:rsidRPr="007455B0">
        <w:rPr>
          <w:rFonts w:cs="Times New Roman"/>
          <w:szCs w:val="24"/>
        </w:rPr>
        <w:t xml:space="preserve"> have</w:t>
      </w:r>
      <w:r w:rsidR="00855724" w:rsidRPr="007455B0">
        <w:rPr>
          <w:rFonts w:cs="Times New Roman"/>
          <w:szCs w:val="24"/>
        </w:rPr>
        <w:t xml:space="preserve"> acknowledge</w:t>
      </w:r>
      <w:r w:rsidR="00F66641" w:rsidRPr="007455B0">
        <w:rPr>
          <w:rFonts w:cs="Times New Roman"/>
          <w:szCs w:val="24"/>
        </w:rPr>
        <w:t>d</w:t>
      </w:r>
      <w:r w:rsidR="00855724" w:rsidRPr="007455B0">
        <w:rPr>
          <w:rFonts w:cs="Times New Roman"/>
          <w:szCs w:val="24"/>
        </w:rPr>
        <w:t xml:space="preserve"> receiving high levels of congruence, unconditional positive </w:t>
      </w:r>
      <w:r w:rsidR="004D431B" w:rsidRPr="007455B0">
        <w:rPr>
          <w:rFonts w:cs="Times New Roman"/>
          <w:szCs w:val="24"/>
        </w:rPr>
        <w:t>regard,</w:t>
      </w:r>
      <w:r w:rsidR="00855724" w:rsidRPr="007455B0">
        <w:rPr>
          <w:rFonts w:cs="Times New Roman"/>
          <w:szCs w:val="24"/>
        </w:rPr>
        <w:t xml:space="preserve"> and empathy from their therapist </w:t>
      </w:r>
      <w:r w:rsidR="00FF5A2C" w:rsidRPr="007455B0">
        <w:rPr>
          <w:rFonts w:cs="Times New Roman"/>
          <w:szCs w:val="24"/>
        </w:rPr>
        <w:t>(Knox</w:t>
      </w:r>
      <w:r w:rsidR="00522029" w:rsidRPr="007455B0">
        <w:rPr>
          <w:rFonts w:cs="Times New Roman"/>
          <w:szCs w:val="24"/>
        </w:rPr>
        <w:t xml:space="preserve"> and Cooper</w:t>
      </w:r>
      <w:r w:rsidR="00FF5A2C" w:rsidRPr="007455B0">
        <w:rPr>
          <w:rFonts w:cs="Times New Roman"/>
          <w:szCs w:val="24"/>
        </w:rPr>
        <w:t>, 201</w:t>
      </w:r>
      <w:r w:rsidR="00372711" w:rsidRPr="007455B0">
        <w:rPr>
          <w:rFonts w:cs="Times New Roman"/>
          <w:szCs w:val="24"/>
        </w:rPr>
        <w:t>1</w:t>
      </w:r>
      <w:r w:rsidR="00FF5A2C" w:rsidRPr="007455B0">
        <w:rPr>
          <w:rFonts w:cs="Times New Roman"/>
          <w:szCs w:val="24"/>
        </w:rPr>
        <w:t>).</w:t>
      </w:r>
      <w:r w:rsidR="00FF5A2C" w:rsidRPr="007455B0">
        <w:rPr>
          <w:rFonts w:cs="Times New Roman"/>
          <w:color w:val="FF0000"/>
          <w:szCs w:val="24"/>
        </w:rPr>
        <w:t xml:space="preserve"> </w:t>
      </w:r>
      <w:r w:rsidR="0079378D" w:rsidRPr="007455B0">
        <w:rPr>
          <w:rFonts w:cs="Times New Roman"/>
          <w:color w:val="auto"/>
          <w:szCs w:val="24"/>
        </w:rPr>
        <w:t>T</w:t>
      </w:r>
      <w:r w:rsidR="006973E6" w:rsidRPr="007455B0">
        <w:rPr>
          <w:rFonts w:cs="Times New Roman"/>
          <w:color w:val="auto"/>
          <w:szCs w:val="24"/>
        </w:rPr>
        <w:t xml:space="preserve">he influence of the integration of the core conditions </w:t>
      </w:r>
      <w:r w:rsidR="00597D04" w:rsidRPr="007455B0">
        <w:rPr>
          <w:rFonts w:cs="Times New Roman"/>
          <w:color w:val="auto"/>
          <w:szCs w:val="24"/>
        </w:rPr>
        <w:t xml:space="preserve">in achieving relational depth, </w:t>
      </w:r>
      <w:r w:rsidR="00E70F6E" w:rsidRPr="007455B0">
        <w:rPr>
          <w:rFonts w:cs="Times New Roman"/>
          <w:color w:val="auto"/>
          <w:szCs w:val="24"/>
        </w:rPr>
        <w:t xml:space="preserve">when combined to a high degree </w:t>
      </w:r>
      <w:r w:rsidR="00F96B0E" w:rsidRPr="007455B0">
        <w:rPr>
          <w:rFonts w:cs="Times New Roman"/>
          <w:color w:val="auto"/>
          <w:szCs w:val="24"/>
        </w:rPr>
        <w:t>has also been emphasized by Means and Cooper</w:t>
      </w:r>
      <w:r w:rsidR="0077151D" w:rsidRPr="007455B0">
        <w:rPr>
          <w:rFonts w:cs="Times New Roman"/>
          <w:color w:val="auto"/>
          <w:szCs w:val="24"/>
        </w:rPr>
        <w:t xml:space="preserve"> (2018)</w:t>
      </w:r>
      <w:r w:rsidR="00457319" w:rsidRPr="007455B0">
        <w:rPr>
          <w:rFonts w:cs="Times New Roman"/>
          <w:color w:val="auto"/>
          <w:szCs w:val="24"/>
        </w:rPr>
        <w:t>.</w:t>
      </w:r>
      <w:r w:rsidR="003915FE" w:rsidRPr="007455B0">
        <w:rPr>
          <w:rFonts w:cs="Times New Roman"/>
          <w:color w:val="auto"/>
          <w:szCs w:val="24"/>
        </w:rPr>
        <w:t xml:space="preserve"> </w:t>
      </w:r>
      <w:r w:rsidR="00EB7FCA" w:rsidRPr="007455B0">
        <w:rPr>
          <w:rFonts w:cs="Times New Roman"/>
          <w:color w:val="auto"/>
          <w:szCs w:val="24"/>
        </w:rPr>
        <w:t>A study</w:t>
      </w:r>
      <w:r w:rsidR="006A3463" w:rsidRPr="007455B0">
        <w:rPr>
          <w:rFonts w:cs="Times New Roman"/>
          <w:color w:val="auto"/>
          <w:szCs w:val="24"/>
        </w:rPr>
        <w:t xml:space="preserve"> by Cooper (2005)</w:t>
      </w:r>
      <w:r w:rsidR="004830B4" w:rsidRPr="007455B0">
        <w:rPr>
          <w:rFonts w:cs="Times New Roman"/>
          <w:color w:val="auto"/>
          <w:szCs w:val="24"/>
        </w:rPr>
        <w:t xml:space="preserve"> </w:t>
      </w:r>
      <w:r w:rsidR="00527942" w:rsidRPr="007455B0">
        <w:rPr>
          <w:rFonts w:cs="Times New Roman"/>
          <w:color w:val="auto"/>
          <w:szCs w:val="24"/>
        </w:rPr>
        <w:t xml:space="preserve">entailed interviewing </w:t>
      </w:r>
      <w:r w:rsidR="00664987" w:rsidRPr="007455B0">
        <w:rPr>
          <w:rFonts w:cs="Times New Roman"/>
          <w:color w:val="auto"/>
          <w:szCs w:val="24"/>
        </w:rPr>
        <w:t xml:space="preserve">therapists of their </w:t>
      </w:r>
      <w:r w:rsidR="00B52785" w:rsidRPr="007455B0">
        <w:rPr>
          <w:rFonts w:cs="Times New Roman"/>
          <w:color w:val="auto"/>
          <w:szCs w:val="24"/>
        </w:rPr>
        <w:t xml:space="preserve">moments of experiencing relational depth. </w:t>
      </w:r>
      <w:r w:rsidR="00F62365" w:rsidRPr="007455B0">
        <w:rPr>
          <w:rFonts w:cs="Times New Roman"/>
          <w:color w:val="auto"/>
          <w:szCs w:val="24"/>
        </w:rPr>
        <w:t xml:space="preserve">This study showed that </w:t>
      </w:r>
      <w:r w:rsidR="009B4C22" w:rsidRPr="007455B0">
        <w:rPr>
          <w:rFonts w:cs="Times New Roman"/>
          <w:color w:val="auto"/>
          <w:szCs w:val="24"/>
        </w:rPr>
        <w:t>therapists expressed an e</w:t>
      </w:r>
      <w:r w:rsidR="00AE06DA" w:rsidRPr="007455B0">
        <w:rPr>
          <w:rFonts w:cs="Times New Roman"/>
          <w:color w:val="auto"/>
          <w:szCs w:val="24"/>
        </w:rPr>
        <w:t xml:space="preserve">nhanced feeling of empathy, </w:t>
      </w:r>
      <w:r w:rsidR="00390F2E" w:rsidRPr="007455B0">
        <w:rPr>
          <w:rFonts w:cs="Times New Roman"/>
          <w:color w:val="auto"/>
          <w:szCs w:val="24"/>
        </w:rPr>
        <w:t>openness,</w:t>
      </w:r>
      <w:r w:rsidR="00AE06DA" w:rsidRPr="007455B0">
        <w:rPr>
          <w:rFonts w:cs="Times New Roman"/>
          <w:color w:val="auto"/>
          <w:szCs w:val="24"/>
        </w:rPr>
        <w:t xml:space="preserve"> </w:t>
      </w:r>
      <w:r w:rsidR="006536C1" w:rsidRPr="007455B0">
        <w:rPr>
          <w:rFonts w:cs="Times New Roman"/>
          <w:color w:val="auto"/>
          <w:szCs w:val="24"/>
        </w:rPr>
        <w:t xml:space="preserve">and acceptance </w:t>
      </w:r>
      <w:r w:rsidR="00AE06DA" w:rsidRPr="007455B0">
        <w:rPr>
          <w:rFonts w:cs="Times New Roman"/>
          <w:color w:val="auto"/>
          <w:szCs w:val="24"/>
        </w:rPr>
        <w:t xml:space="preserve">towards </w:t>
      </w:r>
      <w:r w:rsidR="00A30A85" w:rsidRPr="007455B0">
        <w:rPr>
          <w:rFonts w:cs="Times New Roman"/>
          <w:color w:val="auto"/>
          <w:szCs w:val="24"/>
        </w:rPr>
        <w:t xml:space="preserve">the </w:t>
      </w:r>
      <w:r w:rsidR="00AE06DA" w:rsidRPr="007455B0">
        <w:rPr>
          <w:rFonts w:cs="Times New Roman"/>
          <w:color w:val="auto"/>
          <w:szCs w:val="24"/>
        </w:rPr>
        <w:t>client</w:t>
      </w:r>
      <w:r w:rsidR="00D9035F" w:rsidRPr="007455B0">
        <w:rPr>
          <w:rFonts w:cs="Times New Roman"/>
          <w:color w:val="auto"/>
          <w:szCs w:val="24"/>
        </w:rPr>
        <w:t xml:space="preserve">. Therapists also </w:t>
      </w:r>
      <w:r w:rsidR="001906DD" w:rsidRPr="007455B0">
        <w:rPr>
          <w:rFonts w:cs="Times New Roman"/>
          <w:color w:val="auto"/>
          <w:szCs w:val="24"/>
        </w:rPr>
        <w:t xml:space="preserve">stated that they </w:t>
      </w:r>
      <w:r w:rsidR="00844C6E" w:rsidRPr="007455B0">
        <w:rPr>
          <w:rFonts w:cs="Times New Roman"/>
          <w:szCs w:val="24"/>
        </w:rPr>
        <w:t>experienced</w:t>
      </w:r>
      <w:r w:rsidR="0032735A" w:rsidRPr="007455B0">
        <w:rPr>
          <w:rFonts w:cs="Times New Roman"/>
          <w:szCs w:val="24"/>
        </w:rPr>
        <w:t xml:space="preserve"> a feeling of immersion in the therapeutic process </w:t>
      </w:r>
      <w:r w:rsidR="00CA35EA" w:rsidRPr="007455B0">
        <w:rPr>
          <w:rFonts w:cs="Times New Roman"/>
          <w:color w:val="auto"/>
          <w:szCs w:val="24"/>
        </w:rPr>
        <w:t xml:space="preserve">that </w:t>
      </w:r>
      <w:r w:rsidR="00C517C2" w:rsidRPr="007455B0">
        <w:rPr>
          <w:rFonts w:cs="Times New Roman"/>
          <w:color w:val="auto"/>
          <w:szCs w:val="24"/>
        </w:rPr>
        <w:t>was</w:t>
      </w:r>
      <w:r w:rsidR="00CA35EA" w:rsidRPr="007455B0">
        <w:rPr>
          <w:rFonts w:cs="Times New Roman"/>
          <w:color w:val="auto"/>
          <w:szCs w:val="24"/>
        </w:rPr>
        <w:t xml:space="preserve"> powerful and empowering</w:t>
      </w:r>
      <w:r w:rsidR="00195181" w:rsidRPr="007455B0">
        <w:rPr>
          <w:rFonts w:cs="Times New Roman"/>
          <w:color w:val="auto"/>
          <w:szCs w:val="24"/>
        </w:rPr>
        <w:t>,</w:t>
      </w:r>
      <w:r w:rsidR="00AE06DA" w:rsidRPr="007455B0">
        <w:rPr>
          <w:rFonts w:cs="Times New Roman"/>
          <w:color w:val="auto"/>
          <w:szCs w:val="24"/>
        </w:rPr>
        <w:t xml:space="preserve"> </w:t>
      </w:r>
      <w:r w:rsidR="00983711" w:rsidRPr="007455B0">
        <w:rPr>
          <w:rFonts w:cs="Times New Roman"/>
          <w:color w:val="auto"/>
          <w:szCs w:val="24"/>
        </w:rPr>
        <w:t xml:space="preserve">an </w:t>
      </w:r>
      <w:r w:rsidR="00AE06DA" w:rsidRPr="007455B0">
        <w:rPr>
          <w:rFonts w:cs="Times New Roman"/>
          <w:color w:val="auto"/>
          <w:szCs w:val="24"/>
        </w:rPr>
        <w:t>increase</w:t>
      </w:r>
      <w:r w:rsidR="00C35D19" w:rsidRPr="007455B0">
        <w:rPr>
          <w:rFonts w:cs="Times New Roman"/>
          <w:color w:val="auto"/>
          <w:szCs w:val="24"/>
        </w:rPr>
        <w:t xml:space="preserve"> in</w:t>
      </w:r>
      <w:r w:rsidR="00AE06DA" w:rsidRPr="007455B0">
        <w:rPr>
          <w:rFonts w:cs="Times New Roman"/>
          <w:color w:val="auto"/>
          <w:szCs w:val="24"/>
        </w:rPr>
        <w:t xml:space="preserve"> percept</w:t>
      </w:r>
      <w:r w:rsidR="00444FB7" w:rsidRPr="007455B0">
        <w:rPr>
          <w:rFonts w:cs="Times New Roman"/>
          <w:color w:val="auto"/>
          <w:szCs w:val="24"/>
        </w:rPr>
        <w:t>ual</w:t>
      </w:r>
      <w:r w:rsidR="00AE06DA" w:rsidRPr="007455B0">
        <w:rPr>
          <w:rFonts w:cs="Times New Roman"/>
          <w:color w:val="auto"/>
          <w:szCs w:val="24"/>
        </w:rPr>
        <w:t xml:space="preserve"> clarity</w:t>
      </w:r>
      <w:r w:rsidR="00C35D19" w:rsidRPr="007455B0">
        <w:rPr>
          <w:rFonts w:cs="Times New Roman"/>
          <w:color w:val="auto"/>
          <w:szCs w:val="24"/>
        </w:rPr>
        <w:t>,</w:t>
      </w:r>
      <w:r w:rsidR="00AE06DA" w:rsidRPr="007455B0">
        <w:rPr>
          <w:rFonts w:cs="Times New Roman"/>
          <w:color w:val="auto"/>
          <w:szCs w:val="24"/>
        </w:rPr>
        <w:t xml:space="preserve"> heightened awareness, aliveness, and satisfaction</w:t>
      </w:r>
      <w:r w:rsidR="00320716" w:rsidRPr="007455B0">
        <w:rPr>
          <w:rFonts w:cs="Times New Roman"/>
          <w:color w:val="auto"/>
          <w:szCs w:val="24"/>
        </w:rPr>
        <w:t>.</w:t>
      </w:r>
      <w:r w:rsidR="00D67C85" w:rsidRPr="007455B0">
        <w:rPr>
          <w:rFonts w:cs="Times New Roman"/>
          <w:color w:val="auto"/>
          <w:szCs w:val="24"/>
        </w:rPr>
        <w:t xml:space="preserve"> Additionally, </w:t>
      </w:r>
      <w:r w:rsidR="006764A7" w:rsidRPr="007455B0">
        <w:rPr>
          <w:rFonts w:cs="Times New Roman"/>
          <w:color w:val="auto"/>
          <w:szCs w:val="24"/>
        </w:rPr>
        <w:t xml:space="preserve">during these periods </w:t>
      </w:r>
      <w:r w:rsidR="006764A7" w:rsidRPr="007455B0">
        <w:rPr>
          <w:rFonts w:cs="Times New Roman"/>
          <w:color w:val="auto"/>
          <w:szCs w:val="24"/>
        </w:rPr>
        <w:lastRenderedPageBreak/>
        <w:t xml:space="preserve">of relational depth, therapists also reported that </w:t>
      </w:r>
      <w:r w:rsidR="009C3D36" w:rsidRPr="007455B0">
        <w:rPr>
          <w:rFonts w:cs="Times New Roman"/>
          <w:color w:val="auto"/>
          <w:szCs w:val="24"/>
        </w:rPr>
        <w:t xml:space="preserve">they experienced their </w:t>
      </w:r>
      <w:r w:rsidR="006764A7" w:rsidRPr="007455B0">
        <w:rPr>
          <w:rFonts w:cs="Times New Roman"/>
          <w:color w:val="auto"/>
          <w:szCs w:val="24"/>
        </w:rPr>
        <w:t xml:space="preserve">clients </w:t>
      </w:r>
      <w:r w:rsidR="009C3D36" w:rsidRPr="007455B0">
        <w:rPr>
          <w:rFonts w:cs="Times New Roman"/>
          <w:color w:val="auto"/>
          <w:szCs w:val="24"/>
        </w:rPr>
        <w:t xml:space="preserve">as being </w:t>
      </w:r>
      <w:r w:rsidR="006764A7" w:rsidRPr="007455B0">
        <w:rPr>
          <w:rFonts w:cs="Times New Roman"/>
          <w:color w:val="auto"/>
          <w:szCs w:val="24"/>
        </w:rPr>
        <w:t>highly transparent</w:t>
      </w:r>
      <w:r w:rsidR="00D67441" w:rsidRPr="007455B0">
        <w:rPr>
          <w:rFonts w:cs="Times New Roman"/>
          <w:color w:val="auto"/>
          <w:szCs w:val="24"/>
        </w:rPr>
        <w:t xml:space="preserve"> and that the</w:t>
      </w:r>
      <w:r w:rsidR="00F771EF" w:rsidRPr="007455B0">
        <w:rPr>
          <w:rFonts w:cs="Times New Roman"/>
          <w:color w:val="auto"/>
          <w:szCs w:val="24"/>
        </w:rPr>
        <w:t xml:space="preserve"> </w:t>
      </w:r>
      <w:r w:rsidR="009634B4" w:rsidRPr="007455B0">
        <w:rPr>
          <w:rFonts w:cs="Times New Roman"/>
          <w:color w:val="auto"/>
          <w:szCs w:val="24"/>
        </w:rPr>
        <w:t xml:space="preserve">clients </w:t>
      </w:r>
      <w:r w:rsidR="006764A7" w:rsidRPr="007455B0">
        <w:rPr>
          <w:rFonts w:cs="Times New Roman"/>
          <w:color w:val="auto"/>
          <w:szCs w:val="24"/>
        </w:rPr>
        <w:t xml:space="preserve">articulated </w:t>
      </w:r>
      <w:r w:rsidR="00277DC1" w:rsidRPr="007455B0">
        <w:rPr>
          <w:rFonts w:cs="Times New Roman"/>
          <w:color w:val="auto"/>
          <w:szCs w:val="24"/>
        </w:rPr>
        <w:t>with</w:t>
      </w:r>
      <w:r w:rsidR="00EE479E" w:rsidRPr="007455B0">
        <w:rPr>
          <w:rFonts w:cs="Times New Roman"/>
          <w:color w:val="auto"/>
          <w:szCs w:val="24"/>
        </w:rPr>
        <w:t xml:space="preserve"> more clarity</w:t>
      </w:r>
      <w:r w:rsidR="00774861" w:rsidRPr="007455B0">
        <w:rPr>
          <w:rFonts w:cs="Times New Roman"/>
          <w:color w:val="auto"/>
          <w:szCs w:val="24"/>
        </w:rPr>
        <w:t xml:space="preserve"> their </w:t>
      </w:r>
      <w:r w:rsidR="006764A7" w:rsidRPr="007455B0">
        <w:rPr>
          <w:rFonts w:cs="Times New Roman"/>
          <w:color w:val="auto"/>
          <w:szCs w:val="24"/>
        </w:rPr>
        <w:t>core issues</w:t>
      </w:r>
      <w:r w:rsidR="00E2035D" w:rsidRPr="007455B0">
        <w:rPr>
          <w:rFonts w:cs="Times New Roman"/>
          <w:color w:val="auto"/>
          <w:szCs w:val="24"/>
        </w:rPr>
        <w:t xml:space="preserve"> and concerns</w:t>
      </w:r>
      <w:r w:rsidR="00B2057B" w:rsidRPr="007455B0">
        <w:rPr>
          <w:rFonts w:cs="Times New Roman"/>
          <w:szCs w:val="24"/>
        </w:rPr>
        <w:t xml:space="preserve"> (</w:t>
      </w:r>
      <w:r w:rsidR="00B2057B" w:rsidRPr="007455B0">
        <w:rPr>
          <w:rFonts w:cs="Times New Roman"/>
          <w:color w:val="auto"/>
          <w:szCs w:val="24"/>
        </w:rPr>
        <w:t>Cooper, 2005)</w:t>
      </w:r>
      <w:r w:rsidR="009634B4" w:rsidRPr="007455B0">
        <w:rPr>
          <w:rFonts w:cs="Times New Roman"/>
          <w:color w:val="auto"/>
          <w:szCs w:val="24"/>
        </w:rPr>
        <w:t>.</w:t>
      </w:r>
      <w:r w:rsidR="00F71929" w:rsidRPr="007455B0">
        <w:rPr>
          <w:rFonts w:cs="Times New Roman"/>
          <w:color w:val="auto"/>
          <w:szCs w:val="24"/>
        </w:rPr>
        <w:t xml:space="preserve"> During such moments of relational </w:t>
      </w:r>
      <w:r w:rsidR="00D6158D" w:rsidRPr="007455B0">
        <w:rPr>
          <w:rFonts w:cs="Times New Roman"/>
          <w:color w:val="auto"/>
          <w:szCs w:val="24"/>
        </w:rPr>
        <w:t>depth,</w:t>
      </w:r>
      <w:r w:rsidR="00F71929" w:rsidRPr="007455B0">
        <w:rPr>
          <w:rFonts w:cs="Times New Roman"/>
          <w:color w:val="auto"/>
          <w:szCs w:val="24"/>
        </w:rPr>
        <w:t xml:space="preserve"> therapists also noticed that </w:t>
      </w:r>
      <w:r w:rsidR="000010A8" w:rsidRPr="007455B0">
        <w:rPr>
          <w:rFonts w:cs="Times New Roman"/>
          <w:color w:val="auto"/>
          <w:szCs w:val="24"/>
        </w:rPr>
        <w:t>clients</w:t>
      </w:r>
      <w:r w:rsidR="006764A7" w:rsidRPr="007455B0">
        <w:rPr>
          <w:rFonts w:cs="Times New Roman"/>
          <w:color w:val="auto"/>
          <w:szCs w:val="24"/>
        </w:rPr>
        <w:t xml:space="preserve"> </w:t>
      </w:r>
      <w:r w:rsidR="00F65305" w:rsidRPr="007455B0">
        <w:rPr>
          <w:rFonts w:cs="Times New Roman"/>
          <w:color w:val="auto"/>
          <w:szCs w:val="24"/>
        </w:rPr>
        <w:t xml:space="preserve">reciprocated </w:t>
      </w:r>
      <w:r w:rsidR="007D0FE2" w:rsidRPr="007455B0">
        <w:rPr>
          <w:rFonts w:cs="Times New Roman"/>
          <w:color w:val="auto"/>
          <w:szCs w:val="24"/>
        </w:rPr>
        <w:t>the</w:t>
      </w:r>
      <w:r w:rsidR="00EB38C9" w:rsidRPr="007455B0">
        <w:rPr>
          <w:rFonts w:cs="Times New Roman"/>
          <w:color w:val="auto"/>
          <w:szCs w:val="24"/>
        </w:rPr>
        <w:t xml:space="preserve"> </w:t>
      </w:r>
      <w:r w:rsidR="00716E84" w:rsidRPr="007455B0">
        <w:rPr>
          <w:rFonts w:cs="Times New Roman"/>
          <w:color w:val="auto"/>
          <w:szCs w:val="24"/>
        </w:rPr>
        <w:t>therapist’s</w:t>
      </w:r>
      <w:r w:rsidR="00697643" w:rsidRPr="007455B0">
        <w:rPr>
          <w:rFonts w:cs="Times New Roman"/>
          <w:color w:val="auto"/>
          <w:szCs w:val="24"/>
        </w:rPr>
        <w:t xml:space="preserve"> acknowledgement</w:t>
      </w:r>
      <w:r w:rsidR="002D0B84" w:rsidRPr="007455B0">
        <w:rPr>
          <w:rFonts w:cs="Times New Roman"/>
          <w:color w:val="auto"/>
          <w:szCs w:val="24"/>
        </w:rPr>
        <w:t xml:space="preserve"> of them</w:t>
      </w:r>
      <w:r w:rsidR="0092167A" w:rsidRPr="007455B0">
        <w:rPr>
          <w:rFonts w:cs="Times New Roman"/>
          <w:color w:val="auto"/>
          <w:szCs w:val="24"/>
        </w:rPr>
        <w:t xml:space="preserve">, </w:t>
      </w:r>
      <w:r w:rsidR="00177384" w:rsidRPr="007455B0">
        <w:rPr>
          <w:rFonts w:cs="Times New Roman"/>
          <w:color w:val="auto"/>
          <w:szCs w:val="24"/>
        </w:rPr>
        <w:t xml:space="preserve">which </w:t>
      </w:r>
      <w:r w:rsidR="009C4F85" w:rsidRPr="007455B0">
        <w:rPr>
          <w:rFonts w:cs="Times New Roman"/>
          <w:color w:val="auto"/>
          <w:szCs w:val="24"/>
        </w:rPr>
        <w:t>created</w:t>
      </w:r>
      <w:r w:rsidR="00177384" w:rsidRPr="007455B0">
        <w:rPr>
          <w:rFonts w:cs="Times New Roman"/>
          <w:color w:val="auto"/>
          <w:szCs w:val="24"/>
        </w:rPr>
        <w:t xml:space="preserve"> a</w:t>
      </w:r>
      <w:r w:rsidR="004D5F0B" w:rsidRPr="007455B0">
        <w:rPr>
          <w:rFonts w:cs="Times New Roman"/>
          <w:color w:val="auto"/>
          <w:szCs w:val="24"/>
        </w:rPr>
        <w:t xml:space="preserve"> bi-directional</w:t>
      </w:r>
      <w:r w:rsidR="00B76A4A" w:rsidRPr="007455B0">
        <w:rPr>
          <w:rFonts w:cs="Times New Roman"/>
          <w:color w:val="auto"/>
          <w:szCs w:val="24"/>
        </w:rPr>
        <w:t xml:space="preserve">, </w:t>
      </w:r>
      <w:r w:rsidR="00774861" w:rsidRPr="007455B0">
        <w:rPr>
          <w:rFonts w:cs="Times New Roman"/>
          <w:color w:val="auto"/>
          <w:szCs w:val="24"/>
        </w:rPr>
        <w:t>flowing,</w:t>
      </w:r>
      <w:r w:rsidR="00B76A4A" w:rsidRPr="007455B0">
        <w:rPr>
          <w:rFonts w:cs="Times New Roman"/>
          <w:color w:val="auto"/>
          <w:szCs w:val="24"/>
        </w:rPr>
        <w:t xml:space="preserve"> and</w:t>
      </w:r>
      <w:r w:rsidR="0076291B" w:rsidRPr="007455B0">
        <w:rPr>
          <w:rFonts w:cs="Times New Roman"/>
          <w:color w:val="auto"/>
          <w:szCs w:val="24"/>
        </w:rPr>
        <w:t xml:space="preserve"> intera</w:t>
      </w:r>
      <w:r w:rsidR="009C4F85" w:rsidRPr="007455B0">
        <w:rPr>
          <w:rFonts w:cs="Times New Roman"/>
          <w:color w:val="auto"/>
          <w:szCs w:val="24"/>
        </w:rPr>
        <w:t>c</w:t>
      </w:r>
      <w:r w:rsidR="0076291B" w:rsidRPr="007455B0">
        <w:rPr>
          <w:rFonts w:cs="Times New Roman"/>
          <w:color w:val="auto"/>
          <w:szCs w:val="24"/>
        </w:rPr>
        <w:t>tion</w:t>
      </w:r>
      <w:r w:rsidR="00874AEE" w:rsidRPr="007455B0">
        <w:rPr>
          <w:rFonts w:cs="Times New Roman"/>
          <w:color w:val="auto"/>
          <w:szCs w:val="24"/>
        </w:rPr>
        <w:t>al</w:t>
      </w:r>
      <w:r w:rsidR="0076291B" w:rsidRPr="007455B0">
        <w:rPr>
          <w:rFonts w:cs="Times New Roman"/>
          <w:color w:val="auto"/>
          <w:szCs w:val="24"/>
        </w:rPr>
        <w:t xml:space="preserve"> environment</w:t>
      </w:r>
      <w:r w:rsidR="009F56E9" w:rsidRPr="007455B0">
        <w:rPr>
          <w:rFonts w:cs="Times New Roman"/>
          <w:color w:val="auto"/>
          <w:szCs w:val="24"/>
        </w:rPr>
        <w:t xml:space="preserve"> (Cooper, 2005)</w:t>
      </w:r>
      <w:r w:rsidR="00874AEE" w:rsidRPr="007455B0">
        <w:rPr>
          <w:rFonts w:cs="Times New Roman"/>
          <w:color w:val="auto"/>
          <w:szCs w:val="24"/>
        </w:rPr>
        <w:t xml:space="preserve">. </w:t>
      </w:r>
      <w:r w:rsidR="0001446E" w:rsidRPr="007455B0">
        <w:rPr>
          <w:rFonts w:cs="Times New Roman"/>
          <w:color w:val="auto"/>
          <w:szCs w:val="24"/>
        </w:rPr>
        <w:t>McMillan and McLeod (2006)</w:t>
      </w:r>
      <w:r w:rsidR="00801184" w:rsidRPr="007455B0">
        <w:rPr>
          <w:rFonts w:cs="Times New Roman"/>
          <w:color w:val="auto"/>
          <w:szCs w:val="24"/>
        </w:rPr>
        <w:t xml:space="preserve"> focused</w:t>
      </w:r>
      <w:r w:rsidR="001B148C" w:rsidRPr="007455B0">
        <w:rPr>
          <w:rFonts w:cs="Times New Roman"/>
          <w:color w:val="auto"/>
          <w:szCs w:val="24"/>
        </w:rPr>
        <w:t xml:space="preserve"> on </w:t>
      </w:r>
      <w:r w:rsidR="00ED78CB" w:rsidRPr="007455B0">
        <w:rPr>
          <w:rFonts w:cs="Times New Roman"/>
          <w:color w:val="auto"/>
          <w:szCs w:val="24"/>
        </w:rPr>
        <w:t>client’s</w:t>
      </w:r>
      <w:r w:rsidR="001B148C" w:rsidRPr="007455B0">
        <w:rPr>
          <w:rFonts w:cs="Times New Roman"/>
          <w:color w:val="auto"/>
          <w:szCs w:val="24"/>
        </w:rPr>
        <w:t xml:space="preserve"> ex</w:t>
      </w:r>
      <w:r w:rsidR="006B468B" w:rsidRPr="007455B0">
        <w:rPr>
          <w:rFonts w:cs="Times New Roman"/>
          <w:color w:val="auto"/>
          <w:szCs w:val="24"/>
        </w:rPr>
        <w:t xml:space="preserve">periences </w:t>
      </w:r>
      <w:r w:rsidR="00ED78CB" w:rsidRPr="007455B0">
        <w:rPr>
          <w:rFonts w:cs="Times New Roman"/>
          <w:color w:val="auto"/>
          <w:szCs w:val="24"/>
        </w:rPr>
        <w:t>o</w:t>
      </w:r>
      <w:r w:rsidR="006B468B" w:rsidRPr="007455B0">
        <w:rPr>
          <w:rFonts w:cs="Times New Roman"/>
          <w:color w:val="auto"/>
          <w:szCs w:val="24"/>
        </w:rPr>
        <w:t>f relational depth and found that</w:t>
      </w:r>
      <w:r w:rsidR="00801184" w:rsidRPr="007455B0">
        <w:rPr>
          <w:rFonts w:cs="Times New Roman"/>
          <w:color w:val="auto"/>
          <w:szCs w:val="24"/>
        </w:rPr>
        <w:t xml:space="preserve"> </w:t>
      </w:r>
      <w:r w:rsidR="00E947AE" w:rsidRPr="007455B0">
        <w:rPr>
          <w:rFonts w:cs="Times New Roman"/>
          <w:color w:val="auto"/>
          <w:szCs w:val="24"/>
        </w:rPr>
        <w:t>clients who experience relational depth are more aware of themselves and are willing to let go of their inhibitions</w:t>
      </w:r>
      <w:r w:rsidR="00B93159" w:rsidRPr="007455B0">
        <w:rPr>
          <w:rFonts w:cs="Times New Roman"/>
          <w:color w:val="auto"/>
          <w:szCs w:val="24"/>
        </w:rPr>
        <w:t>,</w:t>
      </w:r>
      <w:r w:rsidR="00E947AE" w:rsidRPr="007455B0">
        <w:rPr>
          <w:rFonts w:cs="Times New Roman"/>
          <w:color w:val="auto"/>
          <w:szCs w:val="24"/>
        </w:rPr>
        <w:t xml:space="preserve"> so that they may express themselves fully with their therapist.</w:t>
      </w:r>
      <w:r w:rsidR="0016189E" w:rsidRPr="007455B0">
        <w:rPr>
          <w:rFonts w:cs="Times New Roman"/>
          <w:szCs w:val="24"/>
        </w:rPr>
        <w:t xml:space="preserve"> </w:t>
      </w:r>
      <w:r w:rsidR="00A74760" w:rsidRPr="007455B0">
        <w:rPr>
          <w:rFonts w:cs="Times New Roman"/>
          <w:szCs w:val="24"/>
        </w:rPr>
        <w:t>A</w:t>
      </w:r>
      <w:r w:rsidR="00A74760" w:rsidRPr="007455B0">
        <w:rPr>
          <w:rFonts w:cs="Times New Roman"/>
          <w:color w:val="auto"/>
          <w:szCs w:val="24"/>
        </w:rPr>
        <w:t>dditionally</w:t>
      </w:r>
      <w:r w:rsidR="005E0AB6" w:rsidRPr="007455B0">
        <w:rPr>
          <w:rFonts w:cs="Times New Roman"/>
          <w:color w:val="auto"/>
          <w:szCs w:val="24"/>
        </w:rPr>
        <w:t>,</w:t>
      </w:r>
      <w:r w:rsidR="00A74760" w:rsidRPr="007455B0">
        <w:rPr>
          <w:rFonts w:cs="Times New Roman"/>
          <w:color w:val="auto"/>
          <w:szCs w:val="24"/>
        </w:rPr>
        <w:t xml:space="preserve"> a study by </w:t>
      </w:r>
      <w:r w:rsidR="0016189E" w:rsidRPr="007455B0">
        <w:rPr>
          <w:rFonts w:cs="Times New Roman"/>
          <w:color w:val="auto"/>
          <w:szCs w:val="24"/>
        </w:rPr>
        <w:t>Knox and Cooper (201</w:t>
      </w:r>
      <w:r w:rsidR="00372711" w:rsidRPr="007455B0">
        <w:rPr>
          <w:rFonts w:cs="Times New Roman"/>
          <w:color w:val="auto"/>
          <w:szCs w:val="24"/>
        </w:rPr>
        <w:t>1</w:t>
      </w:r>
      <w:r w:rsidR="0016189E" w:rsidRPr="007455B0">
        <w:rPr>
          <w:rFonts w:cs="Times New Roman"/>
          <w:color w:val="auto"/>
          <w:szCs w:val="24"/>
        </w:rPr>
        <w:t>)</w:t>
      </w:r>
      <w:r w:rsidR="00A74760" w:rsidRPr="007455B0">
        <w:rPr>
          <w:rFonts w:cs="Times New Roman"/>
          <w:color w:val="auto"/>
          <w:szCs w:val="24"/>
        </w:rPr>
        <w:t xml:space="preserve"> into </w:t>
      </w:r>
      <w:r w:rsidR="005E0AB6" w:rsidRPr="007455B0">
        <w:rPr>
          <w:rFonts w:cs="Times New Roman"/>
          <w:color w:val="auto"/>
          <w:szCs w:val="24"/>
        </w:rPr>
        <w:t>client’s</w:t>
      </w:r>
      <w:r w:rsidR="00A74760" w:rsidRPr="007455B0">
        <w:rPr>
          <w:rFonts w:cs="Times New Roman"/>
          <w:color w:val="auto"/>
          <w:szCs w:val="24"/>
        </w:rPr>
        <w:t xml:space="preserve"> experiences of </w:t>
      </w:r>
      <w:r w:rsidR="00261231" w:rsidRPr="007455B0">
        <w:rPr>
          <w:rFonts w:cs="Times New Roman"/>
          <w:color w:val="auto"/>
          <w:szCs w:val="24"/>
        </w:rPr>
        <w:t xml:space="preserve">experiencing </w:t>
      </w:r>
      <w:r w:rsidR="00A74760" w:rsidRPr="007455B0">
        <w:rPr>
          <w:rFonts w:cs="Times New Roman"/>
          <w:color w:val="auto"/>
          <w:szCs w:val="24"/>
        </w:rPr>
        <w:t>their therapist</w:t>
      </w:r>
      <w:r w:rsidR="000F1ABF" w:rsidRPr="007455B0">
        <w:rPr>
          <w:rFonts w:cs="Times New Roman"/>
          <w:color w:val="auto"/>
          <w:szCs w:val="24"/>
        </w:rPr>
        <w:t xml:space="preserve"> </w:t>
      </w:r>
      <w:r w:rsidR="00FC5A5C" w:rsidRPr="007455B0">
        <w:rPr>
          <w:rFonts w:cs="Times New Roman"/>
          <w:color w:val="auto"/>
          <w:szCs w:val="24"/>
        </w:rPr>
        <w:t xml:space="preserve">whilst engaging in </w:t>
      </w:r>
      <w:r w:rsidR="00A74760" w:rsidRPr="007455B0">
        <w:rPr>
          <w:rFonts w:cs="Times New Roman"/>
          <w:color w:val="auto"/>
          <w:szCs w:val="24"/>
        </w:rPr>
        <w:t>relational depth</w:t>
      </w:r>
      <w:r w:rsidR="0016189E" w:rsidRPr="007455B0">
        <w:rPr>
          <w:rFonts w:cs="Times New Roman"/>
          <w:color w:val="auto"/>
          <w:szCs w:val="24"/>
        </w:rPr>
        <w:t xml:space="preserve">, </w:t>
      </w:r>
      <w:r w:rsidR="00A74760" w:rsidRPr="007455B0">
        <w:rPr>
          <w:rFonts w:cs="Times New Roman"/>
          <w:color w:val="auto"/>
          <w:szCs w:val="24"/>
        </w:rPr>
        <w:t xml:space="preserve">found that </w:t>
      </w:r>
      <w:r w:rsidR="0016189E" w:rsidRPr="007455B0">
        <w:rPr>
          <w:rFonts w:cs="Times New Roman"/>
          <w:color w:val="auto"/>
          <w:szCs w:val="24"/>
        </w:rPr>
        <w:t>clients described their therapists as</w:t>
      </w:r>
      <w:r w:rsidR="00506405" w:rsidRPr="007455B0">
        <w:rPr>
          <w:rFonts w:cs="Times New Roman"/>
          <w:color w:val="auto"/>
          <w:szCs w:val="24"/>
        </w:rPr>
        <w:t xml:space="preserve"> being</w:t>
      </w:r>
      <w:r w:rsidR="0016189E" w:rsidRPr="007455B0">
        <w:rPr>
          <w:rFonts w:cs="Times New Roman"/>
          <w:color w:val="auto"/>
          <w:szCs w:val="24"/>
        </w:rPr>
        <w:t xml:space="preserve"> inviting</w:t>
      </w:r>
      <w:r w:rsidR="00DA57F4" w:rsidRPr="007455B0">
        <w:rPr>
          <w:rFonts w:cs="Times New Roman"/>
          <w:color w:val="auto"/>
          <w:szCs w:val="24"/>
        </w:rPr>
        <w:t>, genuine and</w:t>
      </w:r>
      <w:r w:rsidR="006845A0" w:rsidRPr="007455B0">
        <w:rPr>
          <w:rFonts w:cs="Times New Roman"/>
          <w:color w:val="auto"/>
          <w:szCs w:val="24"/>
        </w:rPr>
        <w:t xml:space="preserve"> open</w:t>
      </w:r>
      <w:r w:rsidR="00A77984" w:rsidRPr="007455B0">
        <w:rPr>
          <w:rFonts w:cs="Times New Roman"/>
          <w:color w:val="auto"/>
          <w:szCs w:val="24"/>
        </w:rPr>
        <w:t xml:space="preserve">, </w:t>
      </w:r>
      <w:r w:rsidR="00DB46D3" w:rsidRPr="007455B0">
        <w:rPr>
          <w:rFonts w:cs="Times New Roman"/>
          <w:color w:val="auto"/>
          <w:szCs w:val="24"/>
        </w:rPr>
        <w:t>ha</w:t>
      </w:r>
      <w:r w:rsidR="00DA57F4" w:rsidRPr="007455B0">
        <w:rPr>
          <w:rFonts w:cs="Times New Roman"/>
          <w:color w:val="auto"/>
          <w:szCs w:val="24"/>
        </w:rPr>
        <w:t>ving</w:t>
      </w:r>
      <w:r w:rsidR="00DB46D3" w:rsidRPr="007455B0">
        <w:rPr>
          <w:rFonts w:cs="Times New Roman"/>
          <w:color w:val="auto"/>
          <w:szCs w:val="24"/>
        </w:rPr>
        <w:t xml:space="preserve"> a</w:t>
      </w:r>
      <w:r w:rsidR="0016189E" w:rsidRPr="007455B0">
        <w:rPr>
          <w:rFonts w:cs="Times New Roman"/>
          <w:color w:val="auto"/>
          <w:szCs w:val="24"/>
        </w:rPr>
        <w:t xml:space="preserve"> deeper </w:t>
      </w:r>
      <w:r w:rsidR="00DA57F4" w:rsidRPr="007455B0">
        <w:rPr>
          <w:rFonts w:cs="Times New Roman"/>
          <w:color w:val="auto"/>
          <w:szCs w:val="24"/>
        </w:rPr>
        <w:t>understanding and warmth towa</w:t>
      </w:r>
      <w:r w:rsidR="00DE4D3C" w:rsidRPr="007455B0">
        <w:rPr>
          <w:rFonts w:cs="Times New Roman"/>
          <w:color w:val="auto"/>
          <w:szCs w:val="24"/>
        </w:rPr>
        <w:t>rds them</w:t>
      </w:r>
      <w:r w:rsidR="004025D5" w:rsidRPr="007455B0">
        <w:rPr>
          <w:rFonts w:cs="Times New Roman"/>
          <w:color w:val="auto"/>
          <w:szCs w:val="24"/>
        </w:rPr>
        <w:t>,</w:t>
      </w:r>
      <w:r w:rsidR="0016189E" w:rsidRPr="007455B0">
        <w:rPr>
          <w:rFonts w:cs="Times New Roman"/>
          <w:color w:val="auto"/>
          <w:szCs w:val="24"/>
        </w:rPr>
        <w:t xml:space="preserve"> </w:t>
      </w:r>
      <w:r w:rsidR="00DA57F4" w:rsidRPr="007455B0">
        <w:rPr>
          <w:rFonts w:cs="Times New Roman"/>
          <w:color w:val="auto"/>
          <w:szCs w:val="24"/>
        </w:rPr>
        <w:t xml:space="preserve">and were also </w:t>
      </w:r>
      <w:r w:rsidR="00FD3111" w:rsidRPr="007455B0">
        <w:rPr>
          <w:rFonts w:cs="Times New Roman"/>
          <w:color w:val="auto"/>
          <w:szCs w:val="24"/>
        </w:rPr>
        <w:t>non-judgemental and accepting</w:t>
      </w:r>
      <w:r w:rsidR="00DA57F4" w:rsidRPr="007455B0">
        <w:rPr>
          <w:rFonts w:cs="Times New Roman"/>
          <w:color w:val="auto"/>
          <w:szCs w:val="24"/>
        </w:rPr>
        <w:t>.</w:t>
      </w:r>
      <w:r w:rsidR="00BC3158" w:rsidRPr="007455B0">
        <w:rPr>
          <w:rFonts w:cs="Times New Roman"/>
          <w:color w:val="auto"/>
          <w:szCs w:val="24"/>
        </w:rPr>
        <w:t xml:space="preserve"> </w:t>
      </w:r>
    </w:p>
    <w:p w14:paraId="35C5C8F1" w14:textId="629AF074" w:rsidR="00C97A69" w:rsidRPr="007455B0" w:rsidRDefault="003F2CA8" w:rsidP="00D76655">
      <w:pPr>
        <w:rPr>
          <w:rFonts w:cs="Times New Roman"/>
          <w:color w:val="auto"/>
          <w:szCs w:val="24"/>
        </w:rPr>
      </w:pPr>
      <w:r w:rsidRPr="007455B0">
        <w:rPr>
          <w:rFonts w:cs="Times New Roman"/>
          <w:color w:val="auto"/>
          <w:szCs w:val="24"/>
        </w:rPr>
        <w:t xml:space="preserve">          </w:t>
      </w:r>
      <w:r w:rsidR="00C666F6" w:rsidRPr="007455B0">
        <w:rPr>
          <w:rFonts w:cs="Times New Roman"/>
          <w:color w:val="auto"/>
          <w:szCs w:val="24"/>
        </w:rPr>
        <w:t>Moments of relational depth have</w:t>
      </w:r>
      <w:r w:rsidR="005F6FD2" w:rsidRPr="007455B0">
        <w:rPr>
          <w:rFonts w:cs="Times New Roman"/>
          <w:color w:val="auto"/>
          <w:szCs w:val="24"/>
        </w:rPr>
        <w:t xml:space="preserve"> been </w:t>
      </w:r>
      <w:r w:rsidR="00C14733" w:rsidRPr="007455B0">
        <w:rPr>
          <w:rFonts w:cs="Times New Roman"/>
          <w:color w:val="auto"/>
          <w:szCs w:val="24"/>
        </w:rPr>
        <w:t>experienced as</w:t>
      </w:r>
      <w:r w:rsidR="00B464C6" w:rsidRPr="007455B0">
        <w:rPr>
          <w:rFonts w:cs="Times New Roman"/>
          <w:color w:val="auto"/>
          <w:szCs w:val="24"/>
        </w:rPr>
        <w:t xml:space="preserve"> deep</w:t>
      </w:r>
      <w:r w:rsidR="00C14733" w:rsidRPr="007455B0">
        <w:rPr>
          <w:rFonts w:cs="Times New Roman"/>
          <w:color w:val="auto"/>
          <w:szCs w:val="24"/>
        </w:rPr>
        <w:t xml:space="preserve"> mutual</w:t>
      </w:r>
      <w:r w:rsidR="005F6FD2" w:rsidRPr="007455B0">
        <w:rPr>
          <w:rFonts w:cs="Times New Roman"/>
          <w:color w:val="auto"/>
          <w:szCs w:val="24"/>
        </w:rPr>
        <w:t xml:space="preserve"> </w:t>
      </w:r>
      <w:r w:rsidR="00C14733" w:rsidRPr="007455B0">
        <w:rPr>
          <w:rFonts w:cs="Times New Roman"/>
          <w:color w:val="auto"/>
          <w:szCs w:val="24"/>
        </w:rPr>
        <w:t xml:space="preserve">feelings of </w:t>
      </w:r>
      <w:r w:rsidR="005F6FD2" w:rsidRPr="007455B0">
        <w:rPr>
          <w:rFonts w:cs="Times New Roman"/>
          <w:color w:val="auto"/>
          <w:szCs w:val="24"/>
        </w:rPr>
        <w:t xml:space="preserve">congruence, unconditional positive regard and empathy between </w:t>
      </w:r>
      <w:r w:rsidR="00C14733" w:rsidRPr="007455B0">
        <w:rPr>
          <w:rFonts w:cs="Times New Roman"/>
          <w:color w:val="auto"/>
          <w:szCs w:val="24"/>
        </w:rPr>
        <w:t>the therapist and client</w:t>
      </w:r>
      <w:r w:rsidR="00F05801" w:rsidRPr="007455B0">
        <w:rPr>
          <w:rFonts w:cs="Times New Roman"/>
          <w:color w:val="auto"/>
          <w:szCs w:val="24"/>
        </w:rPr>
        <w:t xml:space="preserve"> (Knox &amp; Cooper, 2011).</w:t>
      </w:r>
      <w:r w:rsidR="00FD7201" w:rsidRPr="007455B0">
        <w:rPr>
          <w:rFonts w:cs="Times New Roman"/>
          <w:color w:val="auto"/>
          <w:szCs w:val="24"/>
        </w:rPr>
        <w:t xml:space="preserve"> </w:t>
      </w:r>
      <w:r w:rsidR="0023259D" w:rsidRPr="007455B0">
        <w:rPr>
          <w:rFonts w:cs="Times New Roman"/>
          <w:color w:val="auto"/>
          <w:szCs w:val="24"/>
        </w:rPr>
        <w:t>These</w:t>
      </w:r>
      <w:r w:rsidR="00C14733" w:rsidRPr="007455B0">
        <w:rPr>
          <w:rFonts w:cs="Times New Roman"/>
          <w:color w:val="auto"/>
          <w:szCs w:val="24"/>
        </w:rPr>
        <w:t xml:space="preserve"> </w:t>
      </w:r>
      <w:r w:rsidR="008011CA" w:rsidRPr="007455B0">
        <w:rPr>
          <w:rFonts w:cs="Times New Roman"/>
          <w:color w:val="auto"/>
          <w:szCs w:val="24"/>
        </w:rPr>
        <w:t>moments have</w:t>
      </w:r>
      <w:r w:rsidR="000A0355" w:rsidRPr="007455B0">
        <w:rPr>
          <w:rFonts w:cs="Times New Roman"/>
          <w:color w:val="auto"/>
          <w:szCs w:val="24"/>
        </w:rPr>
        <w:t xml:space="preserve"> been experienced</w:t>
      </w:r>
      <w:r w:rsidR="0097463E" w:rsidRPr="007455B0">
        <w:rPr>
          <w:rFonts w:cs="Times New Roman"/>
          <w:color w:val="auto"/>
          <w:szCs w:val="24"/>
        </w:rPr>
        <w:t xml:space="preserve"> </w:t>
      </w:r>
      <w:r w:rsidR="000A0355" w:rsidRPr="007455B0">
        <w:rPr>
          <w:rFonts w:cs="Times New Roman"/>
          <w:color w:val="auto"/>
          <w:szCs w:val="24"/>
        </w:rPr>
        <w:t xml:space="preserve">when </w:t>
      </w:r>
      <w:r w:rsidR="00C97B6B" w:rsidRPr="007455B0">
        <w:rPr>
          <w:rFonts w:cs="Times New Roman"/>
          <w:color w:val="auto"/>
          <w:szCs w:val="24"/>
        </w:rPr>
        <w:t>t</w:t>
      </w:r>
      <w:r w:rsidR="0033147C" w:rsidRPr="007455B0">
        <w:rPr>
          <w:rFonts w:cs="Times New Roman"/>
          <w:color w:val="auto"/>
          <w:szCs w:val="24"/>
        </w:rPr>
        <w:t xml:space="preserve">herapists </w:t>
      </w:r>
      <w:r w:rsidR="000A0355" w:rsidRPr="007455B0">
        <w:rPr>
          <w:rFonts w:cs="Times New Roman"/>
          <w:color w:val="auto"/>
          <w:szCs w:val="24"/>
        </w:rPr>
        <w:t xml:space="preserve">have </w:t>
      </w:r>
      <w:r w:rsidR="0033147C" w:rsidRPr="007455B0">
        <w:rPr>
          <w:rFonts w:cs="Times New Roman"/>
          <w:color w:val="auto"/>
          <w:szCs w:val="24"/>
        </w:rPr>
        <w:t>show</w:t>
      </w:r>
      <w:r w:rsidR="000A0355" w:rsidRPr="007455B0">
        <w:rPr>
          <w:rFonts w:cs="Times New Roman"/>
          <w:color w:val="auto"/>
          <w:szCs w:val="24"/>
        </w:rPr>
        <w:t>n</w:t>
      </w:r>
      <w:r w:rsidR="00A21BD8" w:rsidRPr="007455B0">
        <w:rPr>
          <w:rFonts w:cs="Times New Roman"/>
          <w:color w:val="auto"/>
          <w:szCs w:val="24"/>
        </w:rPr>
        <w:t xml:space="preserve"> and display</w:t>
      </w:r>
      <w:r w:rsidR="000A0355" w:rsidRPr="007455B0">
        <w:rPr>
          <w:rFonts w:cs="Times New Roman"/>
          <w:color w:val="auto"/>
          <w:szCs w:val="24"/>
        </w:rPr>
        <w:t xml:space="preserve">ed </w:t>
      </w:r>
      <w:r w:rsidR="0033147C" w:rsidRPr="007455B0">
        <w:rPr>
          <w:rFonts w:cs="Times New Roman"/>
          <w:color w:val="auto"/>
          <w:szCs w:val="24"/>
        </w:rPr>
        <w:t>that they are real</w:t>
      </w:r>
      <w:r w:rsidR="00C97B6B" w:rsidRPr="007455B0">
        <w:rPr>
          <w:rFonts w:cs="Times New Roman"/>
          <w:color w:val="auto"/>
          <w:szCs w:val="24"/>
        </w:rPr>
        <w:t>, open, and inviting</w:t>
      </w:r>
      <w:r w:rsidR="006F160C" w:rsidRPr="007455B0">
        <w:rPr>
          <w:rFonts w:cs="Times New Roman"/>
          <w:color w:val="auto"/>
          <w:szCs w:val="24"/>
        </w:rPr>
        <w:t xml:space="preserve"> (Knox &amp; Cooper, 2011). </w:t>
      </w:r>
      <w:r w:rsidR="0024696E" w:rsidRPr="007455B0">
        <w:rPr>
          <w:rFonts w:cs="Times New Roman"/>
          <w:color w:val="auto"/>
          <w:szCs w:val="24"/>
        </w:rPr>
        <w:t>Therapists do this by</w:t>
      </w:r>
      <w:r w:rsidR="00316456" w:rsidRPr="007455B0">
        <w:rPr>
          <w:rFonts w:cs="Times New Roman"/>
          <w:color w:val="auto"/>
          <w:szCs w:val="24"/>
        </w:rPr>
        <w:t xml:space="preserve"> being sel</w:t>
      </w:r>
      <w:r w:rsidR="00E27C25" w:rsidRPr="007455B0">
        <w:rPr>
          <w:rFonts w:cs="Times New Roman"/>
          <w:color w:val="auto"/>
          <w:szCs w:val="24"/>
        </w:rPr>
        <w:t>f-</w:t>
      </w:r>
      <w:r w:rsidR="00316456" w:rsidRPr="007455B0">
        <w:rPr>
          <w:rFonts w:cs="Times New Roman"/>
          <w:color w:val="auto"/>
          <w:szCs w:val="24"/>
        </w:rPr>
        <w:t>aware, the</w:t>
      </w:r>
      <w:r w:rsidR="00960EFE" w:rsidRPr="007455B0">
        <w:rPr>
          <w:rFonts w:cs="Times New Roman"/>
          <w:color w:val="auto"/>
          <w:szCs w:val="24"/>
        </w:rPr>
        <w:t>ir inner experience is matched by their outward expression</w:t>
      </w:r>
      <w:r w:rsidR="00A743B1" w:rsidRPr="007455B0">
        <w:rPr>
          <w:rFonts w:cs="Times New Roman"/>
          <w:szCs w:val="24"/>
        </w:rPr>
        <w:t xml:space="preserve"> (</w:t>
      </w:r>
      <w:r w:rsidR="00A743B1" w:rsidRPr="007455B0">
        <w:rPr>
          <w:rFonts w:cs="Times New Roman"/>
          <w:color w:val="auto"/>
          <w:szCs w:val="24"/>
        </w:rPr>
        <w:t>Ray, et al., 2021)</w:t>
      </w:r>
      <w:r w:rsidR="00F6620F" w:rsidRPr="007455B0">
        <w:rPr>
          <w:rFonts w:cs="Times New Roman"/>
          <w:color w:val="auto"/>
          <w:szCs w:val="24"/>
        </w:rPr>
        <w:t xml:space="preserve">. </w:t>
      </w:r>
      <w:r w:rsidR="0085693F" w:rsidRPr="007455B0">
        <w:rPr>
          <w:rFonts w:cs="Times New Roman"/>
          <w:color w:val="auto"/>
          <w:szCs w:val="24"/>
        </w:rPr>
        <w:t>The therapist</w:t>
      </w:r>
      <w:r w:rsidR="00F6620F" w:rsidRPr="007455B0">
        <w:rPr>
          <w:rFonts w:cs="Times New Roman"/>
          <w:color w:val="auto"/>
          <w:szCs w:val="24"/>
        </w:rPr>
        <w:t xml:space="preserve"> do</w:t>
      </w:r>
      <w:r w:rsidR="0045010E" w:rsidRPr="007455B0">
        <w:rPr>
          <w:rFonts w:cs="Times New Roman"/>
          <w:color w:val="auto"/>
          <w:szCs w:val="24"/>
        </w:rPr>
        <w:t>es not</w:t>
      </w:r>
      <w:r w:rsidR="00C97A69" w:rsidRPr="007455B0">
        <w:rPr>
          <w:rFonts w:cs="Times New Roman"/>
          <w:color w:val="auto"/>
          <w:szCs w:val="24"/>
        </w:rPr>
        <w:t xml:space="preserve"> </w:t>
      </w:r>
      <w:r w:rsidR="00391066" w:rsidRPr="007455B0">
        <w:rPr>
          <w:rFonts w:cs="Times New Roman"/>
          <w:color w:val="auto"/>
          <w:szCs w:val="24"/>
        </w:rPr>
        <w:t xml:space="preserve">worry </w:t>
      </w:r>
      <w:r w:rsidR="00F6620F" w:rsidRPr="007455B0">
        <w:rPr>
          <w:rFonts w:cs="Times New Roman"/>
          <w:color w:val="auto"/>
          <w:szCs w:val="24"/>
        </w:rPr>
        <w:t xml:space="preserve">about </w:t>
      </w:r>
      <w:r w:rsidR="00391066" w:rsidRPr="007455B0">
        <w:rPr>
          <w:rFonts w:cs="Times New Roman"/>
          <w:color w:val="auto"/>
          <w:szCs w:val="24"/>
        </w:rPr>
        <w:t xml:space="preserve">what words they should use or say, they have gut instincts and are </w:t>
      </w:r>
      <w:r w:rsidR="00F6620F" w:rsidRPr="007455B0">
        <w:rPr>
          <w:rFonts w:cs="Times New Roman"/>
          <w:color w:val="auto"/>
          <w:szCs w:val="24"/>
        </w:rPr>
        <w:t xml:space="preserve">naturally able </w:t>
      </w:r>
      <w:r w:rsidR="00391066" w:rsidRPr="007455B0">
        <w:rPr>
          <w:rFonts w:cs="Times New Roman"/>
          <w:color w:val="auto"/>
          <w:szCs w:val="24"/>
        </w:rPr>
        <w:t>to say what they sense and feel</w:t>
      </w:r>
      <w:r w:rsidR="008D71B2" w:rsidRPr="007455B0">
        <w:rPr>
          <w:rFonts w:cs="Times New Roman"/>
          <w:color w:val="auto"/>
          <w:szCs w:val="24"/>
        </w:rPr>
        <w:t xml:space="preserve"> (Ray, et al., 2021)</w:t>
      </w:r>
      <w:r w:rsidR="0045010E" w:rsidRPr="007455B0">
        <w:rPr>
          <w:rFonts w:cs="Times New Roman"/>
          <w:color w:val="auto"/>
          <w:szCs w:val="24"/>
        </w:rPr>
        <w:t xml:space="preserve">. They </w:t>
      </w:r>
      <w:r w:rsidR="0085693F" w:rsidRPr="007455B0">
        <w:rPr>
          <w:rFonts w:cs="Times New Roman"/>
          <w:color w:val="auto"/>
          <w:szCs w:val="24"/>
        </w:rPr>
        <w:t xml:space="preserve">do not pretend to be something that they are not and are able to </w:t>
      </w:r>
      <w:r w:rsidR="0045010E" w:rsidRPr="007455B0">
        <w:rPr>
          <w:rFonts w:cs="Times New Roman"/>
          <w:color w:val="auto"/>
          <w:szCs w:val="24"/>
        </w:rPr>
        <w:t xml:space="preserve">genuinely </w:t>
      </w:r>
      <w:r w:rsidR="0085693F" w:rsidRPr="007455B0">
        <w:rPr>
          <w:rFonts w:cs="Times New Roman"/>
          <w:color w:val="auto"/>
          <w:szCs w:val="24"/>
        </w:rPr>
        <w:t>be themselves</w:t>
      </w:r>
      <w:r w:rsidR="00C554D8" w:rsidRPr="007455B0">
        <w:rPr>
          <w:rFonts w:cs="Times New Roman"/>
          <w:color w:val="auto"/>
          <w:szCs w:val="24"/>
        </w:rPr>
        <w:t xml:space="preserve"> (Ray, et al., 2021).</w:t>
      </w:r>
      <w:r w:rsidR="0085693F" w:rsidRPr="007455B0">
        <w:rPr>
          <w:rFonts w:cs="Times New Roman"/>
          <w:color w:val="auto"/>
          <w:szCs w:val="24"/>
        </w:rPr>
        <w:t xml:space="preserve"> </w:t>
      </w:r>
      <w:r w:rsidR="000D6FAC" w:rsidRPr="007455B0">
        <w:rPr>
          <w:rFonts w:cs="Times New Roman"/>
          <w:color w:val="auto"/>
          <w:szCs w:val="24"/>
        </w:rPr>
        <w:t xml:space="preserve">This allows the client to perceive the </w:t>
      </w:r>
      <w:r w:rsidR="0028512E" w:rsidRPr="007455B0">
        <w:rPr>
          <w:rFonts w:cs="Times New Roman"/>
          <w:color w:val="auto"/>
          <w:szCs w:val="24"/>
        </w:rPr>
        <w:t>therapist</w:t>
      </w:r>
      <w:r w:rsidR="000D6FAC" w:rsidRPr="007455B0">
        <w:rPr>
          <w:rFonts w:cs="Times New Roman"/>
          <w:color w:val="auto"/>
          <w:szCs w:val="24"/>
        </w:rPr>
        <w:t xml:space="preserve"> as being genuine and real, which then allows them to </w:t>
      </w:r>
      <w:r w:rsidR="00E44E5D" w:rsidRPr="007455B0">
        <w:rPr>
          <w:rFonts w:cs="Times New Roman"/>
          <w:color w:val="auto"/>
          <w:szCs w:val="24"/>
        </w:rPr>
        <w:t xml:space="preserve">feel safe and to </w:t>
      </w:r>
      <w:r w:rsidR="000D6FAC" w:rsidRPr="007455B0">
        <w:rPr>
          <w:rFonts w:cs="Times New Roman"/>
          <w:color w:val="auto"/>
          <w:szCs w:val="24"/>
        </w:rPr>
        <w:t>trust the therapist and to be genuine about their experiences, without the need to put up a front and pretend to be something that they are not</w:t>
      </w:r>
      <w:r w:rsidR="00383B62" w:rsidRPr="007455B0">
        <w:rPr>
          <w:rFonts w:cs="Times New Roman"/>
          <w:color w:val="auto"/>
          <w:szCs w:val="24"/>
        </w:rPr>
        <w:t xml:space="preserve"> (</w:t>
      </w:r>
      <w:r w:rsidR="00D73BF2" w:rsidRPr="007455B0">
        <w:rPr>
          <w:rFonts w:cs="Times New Roman"/>
          <w:color w:val="auto"/>
          <w:szCs w:val="24"/>
        </w:rPr>
        <w:t>Knox &amp; Cooper,</w:t>
      </w:r>
      <w:r w:rsidR="00383B62" w:rsidRPr="007455B0">
        <w:rPr>
          <w:rFonts w:cs="Times New Roman"/>
          <w:color w:val="auto"/>
          <w:szCs w:val="24"/>
        </w:rPr>
        <w:t xml:space="preserve"> </w:t>
      </w:r>
      <w:r w:rsidR="00D73BF2" w:rsidRPr="007455B0">
        <w:rPr>
          <w:rFonts w:cs="Times New Roman"/>
          <w:color w:val="auto"/>
          <w:szCs w:val="24"/>
        </w:rPr>
        <w:t>2010).</w:t>
      </w:r>
      <w:r w:rsidR="00383B62" w:rsidRPr="007455B0">
        <w:rPr>
          <w:rFonts w:cs="Times New Roman"/>
          <w:color w:val="auto"/>
          <w:szCs w:val="24"/>
        </w:rPr>
        <w:t xml:space="preserve"> </w:t>
      </w:r>
      <w:r w:rsidR="001815B7" w:rsidRPr="007455B0">
        <w:rPr>
          <w:rFonts w:cs="Times New Roman"/>
          <w:color w:val="auto"/>
          <w:szCs w:val="24"/>
        </w:rPr>
        <w:t>Therapists</w:t>
      </w:r>
      <w:r w:rsidR="00C97A69" w:rsidRPr="007455B0">
        <w:rPr>
          <w:rFonts w:cs="Times New Roman"/>
          <w:color w:val="auto"/>
          <w:szCs w:val="24"/>
        </w:rPr>
        <w:t xml:space="preserve"> </w:t>
      </w:r>
      <w:r w:rsidR="007F7C4A" w:rsidRPr="007455B0">
        <w:rPr>
          <w:rFonts w:cs="Times New Roman"/>
          <w:color w:val="auto"/>
          <w:szCs w:val="24"/>
        </w:rPr>
        <w:t xml:space="preserve">also </w:t>
      </w:r>
      <w:r w:rsidR="00C97A69" w:rsidRPr="007455B0">
        <w:rPr>
          <w:rFonts w:cs="Times New Roman"/>
          <w:color w:val="auto"/>
          <w:szCs w:val="24"/>
        </w:rPr>
        <w:t>have a less self-critical and more self-accepting mindset of who they are</w:t>
      </w:r>
      <w:r w:rsidR="00C23221" w:rsidRPr="007455B0">
        <w:rPr>
          <w:rFonts w:cs="Times New Roman"/>
          <w:color w:val="auto"/>
          <w:szCs w:val="24"/>
        </w:rPr>
        <w:t xml:space="preserve"> (Ray, et al., 2021)</w:t>
      </w:r>
      <w:r w:rsidR="00C97A69" w:rsidRPr="007455B0">
        <w:rPr>
          <w:rFonts w:cs="Times New Roman"/>
          <w:color w:val="auto"/>
          <w:szCs w:val="24"/>
        </w:rPr>
        <w:t xml:space="preserve">. Instead of worrying </w:t>
      </w:r>
      <w:r w:rsidR="00C97A69" w:rsidRPr="007455B0">
        <w:rPr>
          <w:rFonts w:cs="Times New Roman"/>
          <w:color w:val="auto"/>
          <w:szCs w:val="24"/>
        </w:rPr>
        <w:lastRenderedPageBreak/>
        <w:t>about their role as a therapist and being mechanical, they lose their inhibitions of having expectations of themselves and the clients, and instead accept themselves and their clients for who they are</w:t>
      </w:r>
      <w:r w:rsidR="00D13256" w:rsidRPr="007455B0">
        <w:rPr>
          <w:rFonts w:cs="Times New Roman"/>
          <w:color w:val="auto"/>
          <w:szCs w:val="24"/>
        </w:rPr>
        <w:t xml:space="preserve"> (Knox &amp; Cooper, 2011). </w:t>
      </w:r>
      <w:r w:rsidR="00C97A69" w:rsidRPr="007455B0">
        <w:rPr>
          <w:rFonts w:cs="Times New Roman"/>
          <w:color w:val="auto"/>
          <w:szCs w:val="24"/>
        </w:rPr>
        <w:t>This then allows for clients to be more self-accepting, contemplative, and less judgemental of themselves</w:t>
      </w:r>
      <w:r w:rsidR="007F7C4A" w:rsidRPr="007455B0">
        <w:rPr>
          <w:rFonts w:cs="Times New Roman"/>
          <w:color w:val="auto"/>
          <w:szCs w:val="24"/>
        </w:rPr>
        <w:t xml:space="preserve"> and the therapist</w:t>
      </w:r>
      <w:r w:rsidR="00C42981" w:rsidRPr="007455B0">
        <w:rPr>
          <w:rFonts w:cs="Times New Roman"/>
          <w:color w:val="auto"/>
          <w:szCs w:val="24"/>
        </w:rPr>
        <w:t>, which</w:t>
      </w:r>
      <w:r w:rsidR="00C97A69" w:rsidRPr="007455B0">
        <w:rPr>
          <w:rFonts w:cs="Times New Roman"/>
          <w:color w:val="auto"/>
          <w:szCs w:val="24"/>
        </w:rPr>
        <w:t xml:space="preserve"> allow</w:t>
      </w:r>
      <w:r w:rsidR="00C42981" w:rsidRPr="007455B0">
        <w:rPr>
          <w:rFonts w:cs="Times New Roman"/>
          <w:color w:val="auto"/>
          <w:szCs w:val="24"/>
        </w:rPr>
        <w:t>s</w:t>
      </w:r>
      <w:r w:rsidR="00C97A69" w:rsidRPr="007455B0">
        <w:rPr>
          <w:rFonts w:cs="Times New Roman"/>
          <w:color w:val="auto"/>
          <w:szCs w:val="24"/>
        </w:rPr>
        <w:t xml:space="preserve"> t</w:t>
      </w:r>
      <w:r w:rsidR="00C42981" w:rsidRPr="007455B0">
        <w:rPr>
          <w:rFonts w:cs="Times New Roman"/>
          <w:color w:val="auto"/>
          <w:szCs w:val="24"/>
        </w:rPr>
        <w:t>he client</w:t>
      </w:r>
      <w:r w:rsidR="00C97A69" w:rsidRPr="007455B0">
        <w:rPr>
          <w:rFonts w:cs="Times New Roman"/>
          <w:color w:val="auto"/>
          <w:szCs w:val="24"/>
        </w:rPr>
        <w:t xml:space="preserve"> </w:t>
      </w:r>
      <w:r w:rsidR="000A63CA" w:rsidRPr="007455B0">
        <w:rPr>
          <w:rFonts w:cs="Times New Roman"/>
          <w:color w:val="auto"/>
          <w:szCs w:val="24"/>
        </w:rPr>
        <w:t>to</w:t>
      </w:r>
      <w:r w:rsidR="00C42981" w:rsidRPr="007455B0">
        <w:rPr>
          <w:rFonts w:cs="Times New Roman"/>
          <w:color w:val="auto"/>
          <w:szCs w:val="24"/>
        </w:rPr>
        <w:t xml:space="preserve"> </w:t>
      </w:r>
      <w:r w:rsidR="00C97A69" w:rsidRPr="007455B0">
        <w:rPr>
          <w:rFonts w:cs="Times New Roman"/>
          <w:color w:val="auto"/>
          <w:szCs w:val="24"/>
        </w:rPr>
        <w:t>really be themselves</w:t>
      </w:r>
      <w:r w:rsidR="00732715" w:rsidRPr="007455B0">
        <w:rPr>
          <w:rFonts w:cs="Times New Roman"/>
          <w:color w:val="auto"/>
          <w:szCs w:val="24"/>
        </w:rPr>
        <w:t xml:space="preserve"> (Knox &amp; Cooper, 2011). </w:t>
      </w:r>
      <w:r w:rsidR="00BC1513" w:rsidRPr="007455B0">
        <w:rPr>
          <w:rFonts w:cs="Times New Roman"/>
          <w:color w:val="auto"/>
          <w:szCs w:val="24"/>
        </w:rPr>
        <w:t xml:space="preserve">According to Germain and </w:t>
      </w:r>
      <w:proofErr w:type="spellStart"/>
      <w:r w:rsidR="00BC1513" w:rsidRPr="007455B0">
        <w:rPr>
          <w:rFonts w:cs="Times New Roman"/>
          <w:color w:val="auto"/>
          <w:szCs w:val="24"/>
        </w:rPr>
        <w:t>Gitterman</w:t>
      </w:r>
      <w:proofErr w:type="spellEnd"/>
      <w:r w:rsidR="00BC1513" w:rsidRPr="007455B0">
        <w:rPr>
          <w:rFonts w:cs="Times New Roman"/>
          <w:color w:val="auto"/>
          <w:szCs w:val="24"/>
        </w:rPr>
        <w:t xml:space="preserve"> (</w:t>
      </w:r>
      <w:r w:rsidR="00767DD0" w:rsidRPr="007455B0">
        <w:rPr>
          <w:rFonts w:cs="Times New Roman"/>
          <w:color w:val="auto"/>
          <w:szCs w:val="24"/>
        </w:rPr>
        <w:t>2008</w:t>
      </w:r>
      <w:r w:rsidR="00BC1513" w:rsidRPr="007455B0">
        <w:rPr>
          <w:rFonts w:cs="Times New Roman"/>
          <w:color w:val="auto"/>
          <w:szCs w:val="24"/>
        </w:rPr>
        <w:t xml:space="preserve">) a therapist must have an empathic attitude that includes emotional and cognitive components of skill, knowledge, and compassion. </w:t>
      </w:r>
      <w:r w:rsidR="007F7C4A" w:rsidRPr="007455B0">
        <w:rPr>
          <w:rFonts w:cs="Times New Roman"/>
          <w:color w:val="auto"/>
          <w:szCs w:val="24"/>
        </w:rPr>
        <w:t xml:space="preserve">Additionally, </w:t>
      </w:r>
      <w:r w:rsidR="00AC1405" w:rsidRPr="007455B0">
        <w:rPr>
          <w:rFonts w:cs="Times New Roman"/>
          <w:color w:val="auto"/>
          <w:szCs w:val="24"/>
        </w:rPr>
        <w:t xml:space="preserve">therapists have a </w:t>
      </w:r>
      <w:r w:rsidR="007F7C4A" w:rsidRPr="007455B0">
        <w:rPr>
          <w:rFonts w:cs="Times New Roman"/>
          <w:color w:val="auto"/>
          <w:szCs w:val="24"/>
        </w:rPr>
        <w:t xml:space="preserve">willingness to be vulnerable and impacted by the client, really listening, </w:t>
      </w:r>
      <w:r w:rsidR="00C642EC" w:rsidRPr="007455B0">
        <w:rPr>
          <w:rFonts w:cs="Times New Roman"/>
          <w:color w:val="auto"/>
          <w:szCs w:val="24"/>
        </w:rPr>
        <w:t xml:space="preserve">observing non-verbal behaviours, </w:t>
      </w:r>
      <w:r w:rsidR="00E04308" w:rsidRPr="007455B0">
        <w:rPr>
          <w:rFonts w:cs="Times New Roman"/>
          <w:color w:val="auto"/>
          <w:szCs w:val="24"/>
        </w:rPr>
        <w:t xml:space="preserve">being part of </w:t>
      </w:r>
      <w:r w:rsidR="007F7C4A" w:rsidRPr="007455B0">
        <w:rPr>
          <w:rFonts w:cs="Times New Roman"/>
          <w:color w:val="auto"/>
          <w:szCs w:val="24"/>
        </w:rPr>
        <w:t>and feeling the clients’ experiences</w:t>
      </w:r>
      <w:r w:rsidR="00CD329F" w:rsidRPr="007455B0">
        <w:rPr>
          <w:rFonts w:cs="Times New Roman"/>
          <w:color w:val="auto"/>
          <w:szCs w:val="24"/>
        </w:rPr>
        <w:t>,</w:t>
      </w:r>
      <w:r w:rsidR="00AB0016" w:rsidRPr="007455B0">
        <w:rPr>
          <w:rFonts w:cs="Times New Roman"/>
          <w:color w:val="auto"/>
          <w:szCs w:val="24"/>
        </w:rPr>
        <w:t xml:space="preserve"> and </w:t>
      </w:r>
      <w:r w:rsidR="00BD7CDA" w:rsidRPr="007455B0">
        <w:rPr>
          <w:rFonts w:cs="Times New Roman"/>
          <w:color w:val="auto"/>
          <w:szCs w:val="24"/>
        </w:rPr>
        <w:t>having a</w:t>
      </w:r>
      <w:r w:rsidR="00177220" w:rsidRPr="007455B0">
        <w:rPr>
          <w:rFonts w:cs="Times New Roman"/>
          <w:color w:val="auto"/>
          <w:szCs w:val="24"/>
        </w:rPr>
        <w:t>n increased</w:t>
      </w:r>
      <w:r w:rsidR="007F7C4A" w:rsidRPr="007455B0">
        <w:rPr>
          <w:rFonts w:cs="Times New Roman"/>
          <w:color w:val="auto"/>
          <w:szCs w:val="24"/>
        </w:rPr>
        <w:t xml:space="preserve"> aware</w:t>
      </w:r>
      <w:r w:rsidR="00AC634E" w:rsidRPr="007455B0">
        <w:rPr>
          <w:rFonts w:cs="Times New Roman"/>
          <w:color w:val="auto"/>
          <w:szCs w:val="24"/>
        </w:rPr>
        <w:t>ness</w:t>
      </w:r>
      <w:r w:rsidR="007F7C4A" w:rsidRPr="007455B0">
        <w:rPr>
          <w:rFonts w:cs="Times New Roman"/>
          <w:color w:val="auto"/>
          <w:szCs w:val="24"/>
        </w:rPr>
        <w:t xml:space="preserve"> of their pain, </w:t>
      </w:r>
      <w:r w:rsidR="002B7393" w:rsidRPr="007455B0">
        <w:rPr>
          <w:rFonts w:cs="Times New Roman"/>
          <w:color w:val="auto"/>
          <w:szCs w:val="24"/>
        </w:rPr>
        <w:t>anger,</w:t>
      </w:r>
      <w:r w:rsidR="007F7C4A" w:rsidRPr="007455B0">
        <w:rPr>
          <w:rFonts w:cs="Times New Roman"/>
          <w:color w:val="auto"/>
          <w:szCs w:val="24"/>
        </w:rPr>
        <w:t xml:space="preserve"> or joy</w:t>
      </w:r>
      <w:r w:rsidR="001A350C" w:rsidRPr="007455B0">
        <w:rPr>
          <w:rFonts w:cs="Times New Roman"/>
          <w:color w:val="auto"/>
          <w:szCs w:val="24"/>
        </w:rPr>
        <w:t xml:space="preserve"> (Wiggins et al., 2012)</w:t>
      </w:r>
      <w:r w:rsidR="00FD3A7E" w:rsidRPr="007455B0">
        <w:rPr>
          <w:rFonts w:cs="Times New Roman"/>
          <w:color w:val="auto"/>
          <w:szCs w:val="24"/>
        </w:rPr>
        <w:t xml:space="preserve">. </w:t>
      </w:r>
      <w:r w:rsidR="00C156A6" w:rsidRPr="007455B0">
        <w:rPr>
          <w:rFonts w:cs="Times New Roman"/>
          <w:color w:val="auto"/>
          <w:szCs w:val="24"/>
        </w:rPr>
        <w:t>According to Rosengren (201</w:t>
      </w:r>
      <w:r w:rsidR="00F23B99" w:rsidRPr="007455B0">
        <w:rPr>
          <w:rFonts w:cs="Times New Roman"/>
          <w:color w:val="auto"/>
          <w:szCs w:val="24"/>
        </w:rPr>
        <w:t>7</w:t>
      </w:r>
      <w:r w:rsidR="00C156A6" w:rsidRPr="007455B0">
        <w:rPr>
          <w:rFonts w:cs="Times New Roman"/>
          <w:color w:val="auto"/>
          <w:szCs w:val="24"/>
        </w:rPr>
        <w:t>)</w:t>
      </w:r>
      <w:r w:rsidR="004107BA" w:rsidRPr="007455B0">
        <w:rPr>
          <w:rFonts w:cs="Times New Roman"/>
          <w:color w:val="auto"/>
          <w:szCs w:val="24"/>
        </w:rPr>
        <w:t xml:space="preserve"> </w:t>
      </w:r>
      <w:r w:rsidR="00C156A6" w:rsidRPr="007455B0">
        <w:rPr>
          <w:rFonts w:cs="Times New Roman"/>
          <w:color w:val="auto"/>
          <w:szCs w:val="24"/>
        </w:rPr>
        <w:t xml:space="preserve">reflective listening </w:t>
      </w:r>
      <w:r w:rsidR="00C67E48" w:rsidRPr="007455B0">
        <w:rPr>
          <w:rFonts w:cs="Times New Roman"/>
          <w:color w:val="auto"/>
          <w:szCs w:val="24"/>
        </w:rPr>
        <w:t>also known as active listening</w:t>
      </w:r>
      <w:r w:rsidR="001F5DF7" w:rsidRPr="007455B0">
        <w:rPr>
          <w:rFonts w:cs="Times New Roman"/>
          <w:color w:val="auto"/>
          <w:szCs w:val="24"/>
        </w:rPr>
        <w:t xml:space="preserve"> and empathic listening,</w:t>
      </w:r>
      <w:r w:rsidR="00C67E48" w:rsidRPr="007455B0">
        <w:rPr>
          <w:rFonts w:cs="Times New Roman"/>
          <w:color w:val="auto"/>
          <w:szCs w:val="24"/>
        </w:rPr>
        <w:t xml:space="preserve"> </w:t>
      </w:r>
      <w:r w:rsidR="00FD2364" w:rsidRPr="007455B0">
        <w:rPr>
          <w:rFonts w:cs="Times New Roman"/>
          <w:color w:val="auto"/>
          <w:szCs w:val="24"/>
        </w:rPr>
        <w:t>entails s</w:t>
      </w:r>
      <w:r w:rsidR="008764DC" w:rsidRPr="007455B0">
        <w:rPr>
          <w:rFonts w:cs="Times New Roman"/>
          <w:color w:val="auto"/>
          <w:szCs w:val="24"/>
        </w:rPr>
        <w:t xml:space="preserve">howing </w:t>
      </w:r>
      <w:r w:rsidR="003725C4" w:rsidRPr="007455B0">
        <w:rPr>
          <w:rFonts w:cs="Times New Roman"/>
          <w:color w:val="auto"/>
          <w:szCs w:val="24"/>
        </w:rPr>
        <w:t xml:space="preserve">a genuine </w:t>
      </w:r>
      <w:r w:rsidR="008764DC" w:rsidRPr="007455B0">
        <w:rPr>
          <w:rFonts w:cs="Times New Roman"/>
          <w:color w:val="auto"/>
          <w:szCs w:val="24"/>
        </w:rPr>
        <w:t>interest in the</w:t>
      </w:r>
      <w:r w:rsidR="00FD2364" w:rsidRPr="007455B0">
        <w:rPr>
          <w:rFonts w:cs="Times New Roman"/>
          <w:color w:val="auto"/>
          <w:szCs w:val="24"/>
        </w:rPr>
        <w:t xml:space="preserve"> </w:t>
      </w:r>
      <w:r w:rsidR="00B34355" w:rsidRPr="007455B0">
        <w:rPr>
          <w:rFonts w:cs="Times New Roman"/>
          <w:color w:val="auto"/>
          <w:szCs w:val="24"/>
        </w:rPr>
        <w:t>client’s</w:t>
      </w:r>
      <w:r w:rsidR="00FD2364" w:rsidRPr="007455B0">
        <w:rPr>
          <w:rFonts w:cs="Times New Roman"/>
          <w:color w:val="auto"/>
          <w:szCs w:val="24"/>
        </w:rPr>
        <w:t xml:space="preserve"> story</w:t>
      </w:r>
      <w:r w:rsidR="008764DC" w:rsidRPr="007455B0">
        <w:rPr>
          <w:rFonts w:cs="Times New Roman"/>
          <w:color w:val="auto"/>
          <w:szCs w:val="24"/>
        </w:rPr>
        <w:t xml:space="preserve"> and what they</w:t>
      </w:r>
      <w:r w:rsidR="00805822" w:rsidRPr="007455B0">
        <w:rPr>
          <w:rFonts w:cs="Times New Roman"/>
          <w:color w:val="auto"/>
          <w:szCs w:val="24"/>
        </w:rPr>
        <w:t xml:space="preserve"> are saying</w:t>
      </w:r>
      <w:r w:rsidR="001F5DF7" w:rsidRPr="007455B0">
        <w:rPr>
          <w:rFonts w:cs="Times New Roman"/>
          <w:color w:val="auto"/>
          <w:szCs w:val="24"/>
        </w:rPr>
        <w:t xml:space="preserve"> (Rogers, 1995)</w:t>
      </w:r>
      <w:r w:rsidR="004469B9" w:rsidRPr="007455B0">
        <w:rPr>
          <w:rFonts w:cs="Times New Roman"/>
          <w:color w:val="auto"/>
          <w:szCs w:val="24"/>
        </w:rPr>
        <w:t>. Th</w:t>
      </w:r>
      <w:r w:rsidR="00FD2364" w:rsidRPr="007455B0">
        <w:rPr>
          <w:rFonts w:cs="Times New Roman"/>
          <w:color w:val="auto"/>
          <w:szCs w:val="24"/>
        </w:rPr>
        <w:t>erapists do this by</w:t>
      </w:r>
      <w:r w:rsidR="008764DC" w:rsidRPr="007455B0">
        <w:rPr>
          <w:rFonts w:cs="Times New Roman"/>
          <w:color w:val="auto"/>
          <w:szCs w:val="24"/>
        </w:rPr>
        <w:t xml:space="preserve"> paying attention </w:t>
      </w:r>
      <w:r w:rsidR="00805822" w:rsidRPr="007455B0">
        <w:rPr>
          <w:rFonts w:cs="Times New Roman"/>
          <w:color w:val="auto"/>
          <w:szCs w:val="24"/>
        </w:rPr>
        <w:t xml:space="preserve">and really </w:t>
      </w:r>
      <w:r w:rsidR="008764DC" w:rsidRPr="007455B0">
        <w:rPr>
          <w:rFonts w:cs="Times New Roman"/>
          <w:color w:val="auto"/>
          <w:szCs w:val="24"/>
        </w:rPr>
        <w:t>listening</w:t>
      </w:r>
      <w:r w:rsidR="004B5EF4" w:rsidRPr="007455B0">
        <w:rPr>
          <w:rFonts w:cs="Times New Roman"/>
          <w:color w:val="auto"/>
          <w:szCs w:val="24"/>
        </w:rPr>
        <w:t>,</w:t>
      </w:r>
      <w:r w:rsidR="008764DC" w:rsidRPr="007455B0">
        <w:rPr>
          <w:rFonts w:cs="Times New Roman"/>
          <w:color w:val="auto"/>
          <w:szCs w:val="24"/>
        </w:rPr>
        <w:t xml:space="preserve"> </w:t>
      </w:r>
      <w:r w:rsidR="00672129" w:rsidRPr="007455B0">
        <w:rPr>
          <w:rFonts w:cs="Times New Roman"/>
          <w:color w:val="auto"/>
          <w:szCs w:val="24"/>
        </w:rPr>
        <w:t xml:space="preserve">attending, </w:t>
      </w:r>
      <w:r w:rsidR="0084645F" w:rsidRPr="007455B0">
        <w:rPr>
          <w:rFonts w:cs="Times New Roman"/>
          <w:color w:val="auto"/>
          <w:szCs w:val="24"/>
        </w:rPr>
        <w:t xml:space="preserve">observing, </w:t>
      </w:r>
      <w:r w:rsidR="00B34355" w:rsidRPr="007455B0">
        <w:rPr>
          <w:rFonts w:cs="Times New Roman"/>
          <w:color w:val="auto"/>
          <w:szCs w:val="24"/>
        </w:rPr>
        <w:t>acknowledging,</w:t>
      </w:r>
      <w:r w:rsidR="008764DC" w:rsidRPr="007455B0">
        <w:rPr>
          <w:rFonts w:cs="Times New Roman"/>
          <w:color w:val="auto"/>
          <w:szCs w:val="24"/>
        </w:rPr>
        <w:t xml:space="preserve"> and appreciating emotional components of </w:t>
      </w:r>
      <w:r w:rsidR="003654AD" w:rsidRPr="007455B0">
        <w:rPr>
          <w:rFonts w:cs="Times New Roman"/>
          <w:color w:val="auto"/>
          <w:szCs w:val="24"/>
        </w:rPr>
        <w:t xml:space="preserve">non-verbal and verbal </w:t>
      </w:r>
      <w:r w:rsidR="008764DC" w:rsidRPr="007455B0">
        <w:rPr>
          <w:rFonts w:cs="Times New Roman"/>
          <w:color w:val="auto"/>
          <w:szCs w:val="24"/>
        </w:rPr>
        <w:t>communication</w:t>
      </w:r>
      <w:r w:rsidR="00213027" w:rsidRPr="007455B0">
        <w:rPr>
          <w:rFonts w:eastAsia="Times New Roman" w:cs="Times New Roman"/>
          <w:color w:val="333333"/>
          <w:szCs w:val="24"/>
          <w:lang w:eastAsia="en-GB"/>
        </w:rPr>
        <w:t xml:space="preserve"> </w:t>
      </w:r>
      <w:r w:rsidR="00213027" w:rsidRPr="007455B0">
        <w:rPr>
          <w:rFonts w:cs="Times New Roman"/>
          <w:szCs w:val="24"/>
        </w:rPr>
        <w:t>(Jones, 2011</w:t>
      </w:r>
      <w:r w:rsidR="00CA1110" w:rsidRPr="007455B0">
        <w:rPr>
          <w:rFonts w:cs="Times New Roman"/>
          <w:szCs w:val="24"/>
        </w:rPr>
        <w:t xml:space="preserve">; </w:t>
      </w:r>
      <w:r w:rsidR="00043F9F" w:rsidRPr="007455B0">
        <w:rPr>
          <w:rFonts w:cs="Times New Roman"/>
          <w:szCs w:val="24"/>
        </w:rPr>
        <w:t>Rogers, 1995;</w:t>
      </w:r>
      <w:r w:rsidR="00F77C43" w:rsidRPr="007455B0">
        <w:rPr>
          <w:rFonts w:cs="Times New Roman"/>
          <w:szCs w:val="24"/>
        </w:rPr>
        <w:t xml:space="preserve"> Rosengren, 2017;</w:t>
      </w:r>
      <w:r w:rsidR="00043F9F" w:rsidRPr="007455B0">
        <w:rPr>
          <w:rFonts w:cs="Times New Roman"/>
          <w:szCs w:val="24"/>
        </w:rPr>
        <w:t xml:space="preserve"> </w:t>
      </w:r>
      <w:proofErr w:type="spellStart"/>
      <w:r w:rsidR="00CA1110" w:rsidRPr="007455B0">
        <w:rPr>
          <w:rFonts w:cs="Times New Roman"/>
          <w:szCs w:val="24"/>
        </w:rPr>
        <w:t>Weger</w:t>
      </w:r>
      <w:proofErr w:type="spellEnd"/>
      <w:r w:rsidR="00CA1110" w:rsidRPr="007455B0">
        <w:rPr>
          <w:rFonts w:cs="Times New Roman"/>
          <w:szCs w:val="24"/>
        </w:rPr>
        <w:t xml:space="preserve"> et al., 2014</w:t>
      </w:r>
      <w:r w:rsidR="00213027" w:rsidRPr="007455B0">
        <w:rPr>
          <w:rFonts w:cs="Times New Roman"/>
          <w:szCs w:val="24"/>
        </w:rPr>
        <w:t>)</w:t>
      </w:r>
      <w:r w:rsidR="00E73955" w:rsidRPr="007455B0">
        <w:rPr>
          <w:rFonts w:cs="Times New Roman"/>
          <w:szCs w:val="24"/>
        </w:rPr>
        <w:t>.</w:t>
      </w:r>
      <w:r w:rsidR="00F469B0" w:rsidRPr="007455B0">
        <w:rPr>
          <w:rFonts w:cs="Times New Roman"/>
          <w:szCs w:val="24"/>
        </w:rPr>
        <w:t xml:space="preserve"> </w:t>
      </w:r>
      <w:r w:rsidR="008764DC" w:rsidRPr="007455B0">
        <w:rPr>
          <w:rFonts w:cs="Times New Roman"/>
          <w:color w:val="auto"/>
          <w:szCs w:val="24"/>
        </w:rPr>
        <w:t>T</w:t>
      </w:r>
      <w:r w:rsidR="004D4F17" w:rsidRPr="007455B0">
        <w:rPr>
          <w:rFonts w:cs="Times New Roman"/>
          <w:szCs w:val="24"/>
        </w:rPr>
        <w:t>he therapists then reflect their understanding back to the client</w:t>
      </w:r>
      <w:r w:rsidR="00D9377C" w:rsidRPr="007455B0">
        <w:rPr>
          <w:rFonts w:cs="Times New Roman"/>
          <w:szCs w:val="24"/>
        </w:rPr>
        <w:t>,</w:t>
      </w:r>
      <w:r w:rsidR="00D91C1D" w:rsidRPr="007455B0">
        <w:rPr>
          <w:rFonts w:cs="Times New Roman"/>
          <w:color w:val="auto"/>
          <w:szCs w:val="24"/>
        </w:rPr>
        <w:t xml:space="preserve"> </w:t>
      </w:r>
      <w:r w:rsidR="00CE7893" w:rsidRPr="007455B0">
        <w:rPr>
          <w:rFonts w:cs="Times New Roman"/>
          <w:color w:val="auto"/>
          <w:szCs w:val="24"/>
        </w:rPr>
        <w:t>t</w:t>
      </w:r>
      <w:r w:rsidR="005309CE" w:rsidRPr="007455B0">
        <w:rPr>
          <w:rFonts w:cs="Times New Roman"/>
          <w:color w:val="auto"/>
          <w:szCs w:val="24"/>
        </w:rPr>
        <w:t xml:space="preserve">his may be accomplished by making emotional remarks, paraphrasing, </w:t>
      </w:r>
      <w:r w:rsidR="00CB77D3" w:rsidRPr="007455B0">
        <w:rPr>
          <w:rFonts w:cs="Times New Roman"/>
          <w:color w:val="auto"/>
          <w:szCs w:val="24"/>
        </w:rPr>
        <w:t>clarifying,</w:t>
      </w:r>
      <w:r w:rsidR="00224C5E" w:rsidRPr="007455B0">
        <w:rPr>
          <w:rFonts w:cs="Times New Roman"/>
          <w:color w:val="auto"/>
          <w:szCs w:val="24"/>
        </w:rPr>
        <w:t xml:space="preserve"> </w:t>
      </w:r>
      <w:r w:rsidR="005309CE" w:rsidRPr="007455B0">
        <w:rPr>
          <w:rFonts w:cs="Times New Roman"/>
          <w:color w:val="auto"/>
          <w:szCs w:val="24"/>
        </w:rPr>
        <w:t>or interpreting what the client says and reflecting it back to them with verbal or non-verbal gestures, that match their understanding of the clients’ experiences</w:t>
      </w:r>
      <w:r w:rsidR="005309CE" w:rsidRPr="007455B0">
        <w:rPr>
          <w:rFonts w:eastAsia="Times New Roman" w:cs="Times New Roman"/>
          <w:color w:val="333333"/>
          <w:szCs w:val="24"/>
          <w:lang w:eastAsia="en-GB"/>
        </w:rPr>
        <w:t xml:space="preserve"> </w:t>
      </w:r>
      <w:r w:rsidR="005309CE" w:rsidRPr="007455B0">
        <w:rPr>
          <w:rFonts w:cs="Times New Roman"/>
          <w:szCs w:val="24"/>
        </w:rPr>
        <w:t>(Jones, 2011</w:t>
      </w:r>
      <w:r w:rsidR="00E6132B" w:rsidRPr="007455B0">
        <w:rPr>
          <w:rFonts w:cs="Times New Roman"/>
          <w:szCs w:val="24"/>
        </w:rPr>
        <w:t>;</w:t>
      </w:r>
      <w:r w:rsidR="00BE14E6" w:rsidRPr="007455B0">
        <w:rPr>
          <w:rFonts w:cs="Times New Roman"/>
          <w:szCs w:val="24"/>
        </w:rPr>
        <w:t xml:space="preserve"> Rosengren, 2017;</w:t>
      </w:r>
      <w:r w:rsidR="00E6132B" w:rsidRPr="007455B0">
        <w:rPr>
          <w:rFonts w:cs="Times New Roman"/>
          <w:szCs w:val="24"/>
        </w:rPr>
        <w:t xml:space="preserve"> </w:t>
      </w:r>
      <w:proofErr w:type="spellStart"/>
      <w:r w:rsidR="00E6132B" w:rsidRPr="007455B0">
        <w:rPr>
          <w:rFonts w:cs="Times New Roman"/>
          <w:szCs w:val="24"/>
        </w:rPr>
        <w:t>Weger</w:t>
      </w:r>
      <w:proofErr w:type="spellEnd"/>
      <w:r w:rsidR="00E6132B" w:rsidRPr="007455B0">
        <w:rPr>
          <w:rFonts w:cs="Times New Roman"/>
          <w:szCs w:val="24"/>
        </w:rPr>
        <w:t xml:space="preserve"> et al., 2014)</w:t>
      </w:r>
      <w:r w:rsidR="00F0457C" w:rsidRPr="007455B0">
        <w:rPr>
          <w:rFonts w:cs="Times New Roman"/>
          <w:szCs w:val="24"/>
        </w:rPr>
        <w:t xml:space="preserve">. </w:t>
      </w:r>
      <w:r w:rsidR="00B31FDA" w:rsidRPr="007455B0">
        <w:rPr>
          <w:rFonts w:cs="Times New Roman"/>
          <w:color w:val="auto"/>
          <w:szCs w:val="24"/>
        </w:rPr>
        <w:t xml:space="preserve">The </w:t>
      </w:r>
      <w:r w:rsidR="00E5548B" w:rsidRPr="007455B0">
        <w:rPr>
          <w:rFonts w:cs="Times New Roman"/>
          <w:color w:val="auto"/>
          <w:szCs w:val="24"/>
        </w:rPr>
        <w:t>therapist’s</w:t>
      </w:r>
      <w:r w:rsidR="00CC57C0" w:rsidRPr="007455B0">
        <w:rPr>
          <w:rFonts w:cs="Times New Roman"/>
          <w:color w:val="auto"/>
          <w:szCs w:val="24"/>
        </w:rPr>
        <w:t xml:space="preserve"> r</w:t>
      </w:r>
      <w:r w:rsidR="004D63F6" w:rsidRPr="007455B0">
        <w:rPr>
          <w:rFonts w:cs="Times New Roman"/>
          <w:color w:val="auto"/>
          <w:szCs w:val="24"/>
        </w:rPr>
        <w:t>eflecti</w:t>
      </w:r>
      <w:r w:rsidR="00CC57C0" w:rsidRPr="007455B0">
        <w:rPr>
          <w:rFonts w:cs="Times New Roman"/>
          <w:color w:val="auto"/>
          <w:szCs w:val="24"/>
        </w:rPr>
        <w:t xml:space="preserve">on </w:t>
      </w:r>
      <w:r w:rsidR="004D63F6" w:rsidRPr="007455B0">
        <w:rPr>
          <w:rFonts w:cs="Times New Roman"/>
          <w:color w:val="auto"/>
          <w:szCs w:val="24"/>
        </w:rPr>
        <w:t xml:space="preserve">back </w:t>
      </w:r>
      <w:r w:rsidR="000C1E58" w:rsidRPr="007455B0">
        <w:rPr>
          <w:rFonts w:cs="Times New Roman"/>
          <w:color w:val="auto"/>
          <w:szCs w:val="24"/>
        </w:rPr>
        <w:t xml:space="preserve">to </w:t>
      </w:r>
      <w:r w:rsidR="004704CB" w:rsidRPr="007455B0">
        <w:rPr>
          <w:rFonts w:cs="Times New Roman"/>
          <w:color w:val="auto"/>
          <w:szCs w:val="24"/>
        </w:rPr>
        <w:t xml:space="preserve">the </w:t>
      </w:r>
      <w:r w:rsidR="00C02E8D" w:rsidRPr="007455B0">
        <w:rPr>
          <w:rFonts w:cs="Times New Roman"/>
          <w:color w:val="auto"/>
          <w:szCs w:val="24"/>
        </w:rPr>
        <w:t>client</w:t>
      </w:r>
      <w:r w:rsidR="004D63F6" w:rsidRPr="007455B0">
        <w:rPr>
          <w:rFonts w:cs="Times New Roman"/>
          <w:color w:val="auto"/>
          <w:szCs w:val="24"/>
        </w:rPr>
        <w:t xml:space="preserve">, </w:t>
      </w:r>
      <w:r w:rsidR="00301ED7" w:rsidRPr="007455B0">
        <w:rPr>
          <w:rFonts w:cs="Times New Roman"/>
          <w:color w:val="auto"/>
          <w:szCs w:val="24"/>
        </w:rPr>
        <w:t>allow</w:t>
      </w:r>
      <w:r w:rsidR="00C02E8D" w:rsidRPr="007455B0">
        <w:rPr>
          <w:rFonts w:cs="Times New Roman"/>
          <w:color w:val="auto"/>
          <w:szCs w:val="24"/>
        </w:rPr>
        <w:t>s the</w:t>
      </w:r>
      <w:r w:rsidR="00301ED7" w:rsidRPr="007455B0">
        <w:rPr>
          <w:rFonts w:cs="Times New Roman"/>
          <w:color w:val="auto"/>
          <w:szCs w:val="24"/>
        </w:rPr>
        <w:t xml:space="preserve"> client to </w:t>
      </w:r>
      <w:r w:rsidR="00B317A6" w:rsidRPr="007455B0">
        <w:rPr>
          <w:rFonts w:cs="Times New Roman"/>
          <w:color w:val="auto"/>
          <w:szCs w:val="24"/>
        </w:rPr>
        <w:t>check within</w:t>
      </w:r>
      <w:r w:rsidR="00301ED7" w:rsidRPr="007455B0">
        <w:rPr>
          <w:rFonts w:cs="Times New Roman"/>
          <w:color w:val="auto"/>
          <w:szCs w:val="24"/>
        </w:rPr>
        <w:t xml:space="preserve"> themselves, paying attention to their physical reactions and experiences,</w:t>
      </w:r>
      <w:r w:rsidR="00950714" w:rsidRPr="007455B0">
        <w:rPr>
          <w:rFonts w:cs="Times New Roman"/>
          <w:color w:val="auto"/>
          <w:szCs w:val="24"/>
        </w:rPr>
        <w:t xml:space="preserve"> </w:t>
      </w:r>
      <w:r w:rsidR="00BB35D0" w:rsidRPr="007455B0">
        <w:rPr>
          <w:rFonts w:cs="Times New Roman"/>
          <w:color w:val="auto"/>
          <w:szCs w:val="24"/>
        </w:rPr>
        <w:t>so that the</w:t>
      </w:r>
      <w:r w:rsidR="00B31FDA" w:rsidRPr="007455B0">
        <w:rPr>
          <w:rFonts w:cs="Times New Roman"/>
          <w:color w:val="auto"/>
          <w:szCs w:val="24"/>
        </w:rPr>
        <w:t>y</w:t>
      </w:r>
      <w:r w:rsidR="00BB35D0" w:rsidRPr="007455B0">
        <w:rPr>
          <w:rFonts w:cs="Times New Roman"/>
          <w:color w:val="auto"/>
          <w:szCs w:val="24"/>
        </w:rPr>
        <w:t xml:space="preserve"> can</w:t>
      </w:r>
      <w:r w:rsidR="004D63F6" w:rsidRPr="007455B0">
        <w:rPr>
          <w:rFonts w:cs="Times New Roman"/>
          <w:color w:val="auto"/>
          <w:szCs w:val="24"/>
        </w:rPr>
        <w:t xml:space="preserve"> </w:t>
      </w:r>
      <w:r w:rsidR="00301ED7" w:rsidRPr="007455B0">
        <w:rPr>
          <w:rFonts w:cs="Times New Roman"/>
          <w:color w:val="auto"/>
          <w:szCs w:val="24"/>
        </w:rPr>
        <w:t xml:space="preserve">evaluate whether the </w:t>
      </w:r>
      <w:r w:rsidR="00F15BD8" w:rsidRPr="007455B0">
        <w:rPr>
          <w:rFonts w:cs="Times New Roman"/>
          <w:color w:val="auto"/>
          <w:szCs w:val="24"/>
        </w:rPr>
        <w:t>therapist’s</w:t>
      </w:r>
      <w:r w:rsidR="00BB35D0" w:rsidRPr="007455B0">
        <w:rPr>
          <w:rFonts w:cs="Times New Roman"/>
          <w:color w:val="auto"/>
          <w:szCs w:val="24"/>
        </w:rPr>
        <w:t xml:space="preserve"> </w:t>
      </w:r>
      <w:r w:rsidR="00301ED7" w:rsidRPr="007455B0">
        <w:rPr>
          <w:rFonts w:cs="Times New Roman"/>
          <w:color w:val="auto"/>
          <w:szCs w:val="24"/>
        </w:rPr>
        <w:t>reflection is</w:t>
      </w:r>
      <w:r w:rsidR="00BB35D0" w:rsidRPr="007455B0">
        <w:rPr>
          <w:rFonts w:cs="Times New Roman"/>
          <w:color w:val="auto"/>
          <w:szCs w:val="24"/>
        </w:rPr>
        <w:t xml:space="preserve"> </w:t>
      </w:r>
      <w:r w:rsidR="00DD3BB6" w:rsidRPr="007455B0">
        <w:rPr>
          <w:rFonts w:cs="Times New Roman"/>
          <w:color w:val="auto"/>
          <w:szCs w:val="24"/>
        </w:rPr>
        <w:t xml:space="preserve">an </w:t>
      </w:r>
      <w:r w:rsidR="00B317A6" w:rsidRPr="007455B0">
        <w:rPr>
          <w:rFonts w:cs="Times New Roman"/>
          <w:color w:val="auto"/>
          <w:szCs w:val="24"/>
        </w:rPr>
        <w:t xml:space="preserve">accurate </w:t>
      </w:r>
      <w:r w:rsidR="00DD3BB6" w:rsidRPr="007455B0">
        <w:rPr>
          <w:rFonts w:cs="Times New Roman"/>
          <w:color w:val="auto"/>
          <w:szCs w:val="24"/>
        </w:rPr>
        <w:t>account of</w:t>
      </w:r>
      <w:r w:rsidR="008574D3" w:rsidRPr="007455B0">
        <w:rPr>
          <w:rFonts w:cs="Times New Roman"/>
          <w:color w:val="auto"/>
          <w:szCs w:val="24"/>
        </w:rPr>
        <w:t xml:space="preserve"> </w:t>
      </w:r>
      <w:r w:rsidR="00301ED7" w:rsidRPr="007455B0">
        <w:rPr>
          <w:rFonts w:cs="Times New Roman"/>
          <w:color w:val="auto"/>
          <w:szCs w:val="24"/>
        </w:rPr>
        <w:t>what they were attempting to communicate and express</w:t>
      </w:r>
      <w:r w:rsidR="008574D3" w:rsidRPr="007455B0">
        <w:rPr>
          <w:rFonts w:cs="Times New Roman"/>
          <w:color w:val="auto"/>
          <w:szCs w:val="24"/>
        </w:rPr>
        <w:t xml:space="preserve"> in</w:t>
      </w:r>
      <w:r w:rsidR="00301ED7" w:rsidRPr="007455B0">
        <w:rPr>
          <w:rFonts w:cs="Times New Roman"/>
          <w:color w:val="auto"/>
          <w:szCs w:val="24"/>
        </w:rPr>
        <w:t xml:space="preserve"> describing their experience</w:t>
      </w:r>
      <w:r w:rsidR="00D46E63" w:rsidRPr="007455B0">
        <w:rPr>
          <w:rFonts w:cs="Times New Roman"/>
          <w:color w:val="auto"/>
          <w:szCs w:val="24"/>
        </w:rPr>
        <w:t xml:space="preserve"> (</w:t>
      </w:r>
      <w:r w:rsidR="00310AE0" w:rsidRPr="007455B0">
        <w:rPr>
          <w:rFonts w:cs="Times New Roman"/>
          <w:color w:val="auto"/>
          <w:szCs w:val="24"/>
        </w:rPr>
        <w:t xml:space="preserve">Rogers, 1985; </w:t>
      </w:r>
      <w:r w:rsidR="00D46E63" w:rsidRPr="007455B0">
        <w:rPr>
          <w:rFonts w:cs="Times New Roman"/>
          <w:color w:val="auto"/>
          <w:szCs w:val="24"/>
        </w:rPr>
        <w:t xml:space="preserve">Watson, 2019). </w:t>
      </w:r>
      <w:r w:rsidR="003C10E8" w:rsidRPr="007455B0">
        <w:rPr>
          <w:rFonts w:cs="Times New Roman"/>
          <w:color w:val="auto"/>
          <w:szCs w:val="24"/>
        </w:rPr>
        <w:t>T</w:t>
      </w:r>
      <w:r w:rsidR="005552A6" w:rsidRPr="007455B0">
        <w:rPr>
          <w:rFonts w:cs="Times New Roman"/>
          <w:color w:val="auto"/>
          <w:szCs w:val="24"/>
        </w:rPr>
        <w:t>his shows the client that</w:t>
      </w:r>
      <w:r w:rsidR="00062D0E" w:rsidRPr="007455B0">
        <w:rPr>
          <w:rFonts w:cs="Times New Roman"/>
          <w:color w:val="auto"/>
          <w:szCs w:val="24"/>
        </w:rPr>
        <w:t xml:space="preserve"> </w:t>
      </w:r>
      <w:r w:rsidR="00810495" w:rsidRPr="007455B0">
        <w:rPr>
          <w:rFonts w:cs="Times New Roman"/>
          <w:color w:val="auto"/>
          <w:szCs w:val="24"/>
        </w:rPr>
        <w:t>they are really being listened t</w:t>
      </w:r>
      <w:r w:rsidR="00E878DC" w:rsidRPr="007455B0">
        <w:rPr>
          <w:rFonts w:cs="Times New Roman"/>
          <w:color w:val="auto"/>
          <w:szCs w:val="24"/>
        </w:rPr>
        <w:t>o and</w:t>
      </w:r>
      <w:r w:rsidR="00810495" w:rsidRPr="007455B0">
        <w:rPr>
          <w:rFonts w:cs="Times New Roman"/>
          <w:color w:val="auto"/>
          <w:szCs w:val="24"/>
        </w:rPr>
        <w:t xml:space="preserve"> heard</w:t>
      </w:r>
      <w:r w:rsidR="00AD674B" w:rsidRPr="007455B0">
        <w:rPr>
          <w:rFonts w:cs="Times New Roman"/>
          <w:color w:val="auto"/>
          <w:szCs w:val="24"/>
        </w:rPr>
        <w:t>,</w:t>
      </w:r>
      <w:r w:rsidR="007F7C4A" w:rsidRPr="007455B0">
        <w:rPr>
          <w:rFonts w:cs="Times New Roman"/>
          <w:color w:val="auto"/>
          <w:szCs w:val="24"/>
        </w:rPr>
        <w:t xml:space="preserve"> </w:t>
      </w:r>
      <w:r w:rsidR="006F704E" w:rsidRPr="007455B0">
        <w:rPr>
          <w:rFonts w:cs="Times New Roman"/>
          <w:color w:val="auto"/>
          <w:szCs w:val="24"/>
        </w:rPr>
        <w:t>acknowledged,</w:t>
      </w:r>
      <w:r w:rsidR="007F7C4A" w:rsidRPr="007455B0">
        <w:rPr>
          <w:rFonts w:cs="Times New Roman"/>
          <w:color w:val="auto"/>
          <w:szCs w:val="24"/>
        </w:rPr>
        <w:t xml:space="preserve"> </w:t>
      </w:r>
      <w:r w:rsidR="005535D7" w:rsidRPr="007455B0">
        <w:rPr>
          <w:rFonts w:cs="Times New Roman"/>
          <w:color w:val="auto"/>
          <w:szCs w:val="24"/>
        </w:rPr>
        <w:t>accurately</w:t>
      </w:r>
      <w:r w:rsidR="007F7C4A" w:rsidRPr="007455B0">
        <w:rPr>
          <w:rFonts w:cs="Times New Roman"/>
          <w:color w:val="auto"/>
          <w:szCs w:val="24"/>
        </w:rPr>
        <w:t xml:space="preserve"> unders</w:t>
      </w:r>
      <w:r w:rsidR="003C10E8" w:rsidRPr="007455B0">
        <w:rPr>
          <w:rFonts w:cs="Times New Roman"/>
          <w:color w:val="auto"/>
          <w:szCs w:val="24"/>
        </w:rPr>
        <w:t>t</w:t>
      </w:r>
      <w:r w:rsidR="00FF2F73" w:rsidRPr="007455B0">
        <w:rPr>
          <w:rFonts w:cs="Times New Roman"/>
          <w:color w:val="auto"/>
          <w:szCs w:val="24"/>
        </w:rPr>
        <w:t>ood</w:t>
      </w:r>
      <w:r w:rsidR="006F704E" w:rsidRPr="007455B0">
        <w:rPr>
          <w:rFonts w:cs="Times New Roman"/>
          <w:color w:val="auto"/>
          <w:szCs w:val="24"/>
        </w:rPr>
        <w:t xml:space="preserve">, </w:t>
      </w:r>
      <w:r w:rsidR="003C1E7E" w:rsidRPr="007455B0">
        <w:rPr>
          <w:rFonts w:cs="Times New Roman"/>
          <w:color w:val="auto"/>
          <w:szCs w:val="24"/>
        </w:rPr>
        <w:t xml:space="preserve">cared </w:t>
      </w:r>
      <w:r w:rsidR="00487C86" w:rsidRPr="007455B0">
        <w:rPr>
          <w:rFonts w:cs="Times New Roman"/>
          <w:color w:val="auto"/>
          <w:szCs w:val="24"/>
        </w:rPr>
        <w:t xml:space="preserve">about, and </w:t>
      </w:r>
      <w:r w:rsidR="00557D34" w:rsidRPr="007455B0">
        <w:rPr>
          <w:rFonts w:cs="Times New Roman"/>
          <w:color w:val="auto"/>
          <w:szCs w:val="24"/>
        </w:rPr>
        <w:t>accepted for who they are</w:t>
      </w:r>
      <w:r w:rsidR="00EE132C" w:rsidRPr="007455B0">
        <w:rPr>
          <w:rFonts w:cs="Times New Roman"/>
          <w:color w:val="auto"/>
          <w:szCs w:val="24"/>
        </w:rPr>
        <w:t>.</w:t>
      </w:r>
      <w:r w:rsidR="006F704E" w:rsidRPr="007455B0">
        <w:rPr>
          <w:rFonts w:cs="Times New Roman"/>
          <w:color w:val="auto"/>
          <w:szCs w:val="24"/>
        </w:rPr>
        <w:t xml:space="preserve"> </w:t>
      </w:r>
      <w:r w:rsidR="00E878DC" w:rsidRPr="007455B0">
        <w:rPr>
          <w:rFonts w:cs="Times New Roman"/>
          <w:color w:val="auto"/>
          <w:szCs w:val="24"/>
        </w:rPr>
        <w:t xml:space="preserve">Which </w:t>
      </w:r>
      <w:r w:rsidR="00BC35F6" w:rsidRPr="007455B0">
        <w:rPr>
          <w:rFonts w:cs="Times New Roman"/>
          <w:color w:val="auto"/>
          <w:szCs w:val="24"/>
        </w:rPr>
        <w:t xml:space="preserve">enables </w:t>
      </w:r>
      <w:r w:rsidR="00E878DC" w:rsidRPr="007455B0">
        <w:rPr>
          <w:rFonts w:cs="Times New Roman"/>
          <w:color w:val="auto"/>
          <w:szCs w:val="24"/>
        </w:rPr>
        <w:t>the client</w:t>
      </w:r>
      <w:r w:rsidR="00BC35F6" w:rsidRPr="007455B0">
        <w:rPr>
          <w:rFonts w:cs="Times New Roman"/>
          <w:color w:val="auto"/>
          <w:szCs w:val="24"/>
        </w:rPr>
        <w:t xml:space="preserve"> to </w:t>
      </w:r>
      <w:r w:rsidR="0011359E" w:rsidRPr="007455B0">
        <w:rPr>
          <w:rFonts w:cs="Times New Roman"/>
          <w:color w:val="auto"/>
          <w:szCs w:val="24"/>
        </w:rPr>
        <w:t xml:space="preserve">be genuine and </w:t>
      </w:r>
      <w:r w:rsidR="00D9344A" w:rsidRPr="007455B0">
        <w:rPr>
          <w:rFonts w:cs="Times New Roman"/>
          <w:color w:val="auto"/>
          <w:szCs w:val="24"/>
        </w:rPr>
        <w:t xml:space="preserve">have a </w:t>
      </w:r>
      <w:r w:rsidR="001A0124" w:rsidRPr="007455B0">
        <w:rPr>
          <w:rFonts w:cs="Times New Roman"/>
          <w:color w:val="auto"/>
          <w:szCs w:val="24"/>
        </w:rPr>
        <w:t xml:space="preserve">deeper understanding of their </w:t>
      </w:r>
      <w:r w:rsidR="006A320F" w:rsidRPr="007455B0">
        <w:rPr>
          <w:rFonts w:cs="Times New Roman"/>
          <w:color w:val="auto"/>
          <w:szCs w:val="24"/>
        </w:rPr>
        <w:t xml:space="preserve">experiences and the </w:t>
      </w:r>
      <w:r w:rsidR="006A320F" w:rsidRPr="007455B0">
        <w:rPr>
          <w:rFonts w:cs="Times New Roman"/>
          <w:color w:val="auto"/>
          <w:szCs w:val="24"/>
        </w:rPr>
        <w:lastRenderedPageBreak/>
        <w:t>feelings surrounding them</w:t>
      </w:r>
      <w:r w:rsidR="001D36C1" w:rsidRPr="007455B0">
        <w:rPr>
          <w:rFonts w:cs="Times New Roman"/>
          <w:color w:val="auto"/>
          <w:szCs w:val="24"/>
        </w:rPr>
        <w:t>, open themselves up to freely ex</w:t>
      </w:r>
      <w:r w:rsidR="007B0236" w:rsidRPr="007455B0">
        <w:rPr>
          <w:rFonts w:cs="Times New Roman"/>
          <w:color w:val="auto"/>
          <w:szCs w:val="24"/>
        </w:rPr>
        <w:t xml:space="preserve">press </w:t>
      </w:r>
      <w:r w:rsidR="001D36C1" w:rsidRPr="007455B0">
        <w:rPr>
          <w:rFonts w:cs="Times New Roman"/>
          <w:color w:val="auto"/>
          <w:szCs w:val="24"/>
        </w:rPr>
        <w:t>them</w:t>
      </w:r>
      <w:r w:rsidR="00E878DC" w:rsidRPr="007455B0">
        <w:rPr>
          <w:rFonts w:cs="Times New Roman"/>
          <w:color w:val="auto"/>
          <w:szCs w:val="24"/>
        </w:rPr>
        <w:t xml:space="preserve"> </w:t>
      </w:r>
      <w:r w:rsidR="006A320F" w:rsidRPr="007455B0">
        <w:rPr>
          <w:rFonts w:cs="Times New Roman"/>
          <w:color w:val="auto"/>
          <w:szCs w:val="24"/>
        </w:rPr>
        <w:t>and face them</w:t>
      </w:r>
      <w:r w:rsidR="00E878DC" w:rsidRPr="007455B0">
        <w:rPr>
          <w:rFonts w:cs="Times New Roman"/>
          <w:color w:val="auto"/>
          <w:szCs w:val="24"/>
        </w:rPr>
        <w:t>, without fear of judgement</w:t>
      </w:r>
      <w:r w:rsidR="00D54383" w:rsidRPr="007455B0">
        <w:rPr>
          <w:rFonts w:cs="Times New Roman"/>
          <w:color w:val="auto"/>
          <w:szCs w:val="24"/>
        </w:rPr>
        <w:t>, as a person of worth</w:t>
      </w:r>
      <w:r w:rsidR="006457F5" w:rsidRPr="007455B0">
        <w:rPr>
          <w:rFonts w:cs="Times New Roman"/>
          <w:szCs w:val="24"/>
        </w:rPr>
        <w:t xml:space="preserve"> (</w:t>
      </w:r>
      <w:r w:rsidR="00310AE0" w:rsidRPr="007455B0">
        <w:rPr>
          <w:rFonts w:cs="Times New Roman"/>
          <w:szCs w:val="24"/>
        </w:rPr>
        <w:t xml:space="preserve">Rogers, 1995; </w:t>
      </w:r>
      <w:proofErr w:type="spellStart"/>
      <w:r w:rsidR="006457F5" w:rsidRPr="007455B0">
        <w:rPr>
          <w:rFonts w:cs="Times New Roman"/>
          <w:color w:val="auto"/>
          <w:szCs w:val="24"/>
        </w:rPr>
        <w:t>Sutanti</w:t>
      </w:r>
      <w:proofErr w:type="spellEnd"/>
      <w:r w:rsidR="006457F5" w:rsidRPr="007455B0">
        <w:rPr>
          <w:rFonts w:cs="Times New Roman"/>
          <w:color w:val="auto"/>
          <w:szCs w:val="24"/>
        </w:rPr>
        <w:t>, 2020)</w:t>
      </w:r>
      <w:r w:rsidR="0086515A" w:rsidRPr="007455B0">
        <w:rPr>
          <w:rFonts w:cs="Times New Roman"/>
          <w:color w:val="auto"/>
          <w:szCs w:val="24"/>
        </w:rPr>
        <w:t>.</w:t>
      </w:r>
      <w:r w:rsidR="006A320F" w:rsidRPr="007455B0">
        <w:rPr>
          <w:rFonts w:cs="Times New Roman"/>
          <w:color w:val="auto"/>
          <w:szCs w:val="24"/>
        </w:rPr>
        <w:t xml:space="preserve"> </w:t>
      </w:r>
    </w:p>
    <w:p w14:paraId="7B11304E" w14:textId="2FBEC8FB" w:rsidR="00C77451" w:rsidRPr="007455B0" w:rsidRDefault="00B46E35" w:rsidP="00C77451">
      <w:pPr>
        <w:rPr>
          <w:rFonts w:cs="Times New Roman"/>
          <w:szCs w:val="24"/>
        </w:rPr>
      </w:pPr>
      <w:r w:rsidRPr="007455B0">
        <w:rPr>
          <w:rFonts w:cs="Times New Roman"/>
          <w:color w:val="auto"/>
          <w:szCs w:val="24"/>
        </w:rPr>
        <w:t xml:space="preserve">          </w:t>
      </w:r>
      <w:r w:rsidR="00CD179C" w:rsidRPr="007455B0">
        <w:rPr>
          <w:rFonts w:cs="Times New Roman"/>
          <w:color w:val="auto"/>
          <w:szCs w:val="24"/>
        </w:rPr>
        <w:t>As</w:t>
      </w:r>
      <w:r w:rsidRPr="007455B0">
        <w:rPr>
          <w:rFonts w:cs="Times New Roman"/>
          <w:color w:val="auto"/>
          <w:szCs w:val="24"/>
        </w:rPr>
        <w:t xml:space="preserve"> </w:t>
      </w:r>
      <w:r w:rsidR="00A05717" w:rsidRPr="007455B0">
        <w:rPr>
          <w:rFonts w:cs="Times New Roman"/>
          <w:color w:val="auto"/>
          <w:szCs w:val="24"/>
        </w:rPr>
        <w:t>therapists</w:t>
      </w:r>
      <w:r w:rsidR="006F684A" w:rsidRPr="007455B0">
        <w:rPr>
          <w:rFonts w:cs="Times New Roman"/>
          <w:color w:val="auto"/>
          <w:szCs w:val="24"/>
        </w:rPr>
        <w:t xml:space="preserve"> </w:t>
      </w:r>
      <w:r w:rsidRPr="007455B0">
        <w:rPr>
          <w:rFonts w:cs="Times New Roman"/>
          <w:color w:val="auto"/>
          <w:szCs w:val="24"/>
        </w:rPr>
        <w:t>attempt</w:t>
      </w:r>
      <w:r w:rsidR="00CD179C" w:rsidRPr="007455B0">
        <w:rPr>
          <w:rFonts w:cs="Times New Roman"/>
          <w:color w:val="auto"/>
          <w:szCs w:val="24"/>
        </w:rPr>
        <w:t xml:space="preserve"> </w:t>
      </w:r>
      <w:r w:rsidRPr="007455B0">
        <w:rPr>
          <w:rFonts w:cs="Times New Roman"/>
          <w:color w:val="auto"/>
          <w:szCs w:val="24"/>
        </w:rPr>
        <w:t>to see the world through the eyes of those who are suffering</w:t>
      </w:r>
      <w:r w:rsidR="00284EFE" w:rsidRPr="007455B0">
        <w:rPr>
          <w:rFonts w:cs="Times New Roman"/>
          <w:color w:val="auto"/>
          <w:szCs w:val="24"/>
        </w:rPr>
        <w:t xml:space="preserve"> and go through the experiences</w:t>
      </w:r>
      <w:r w:rsidR="00B236C9" w:rsidRPr="007455B0">
        <w:rPr>
          <w:rFonts w:cs="Times New Roman"/>
          <w:color w:val="auto"/>
          <w:szCs w:val="24"/>
        </w:rPr>
        <w:t xml:space="preserve"> of the client</w:t>
      </w:r>
      <w:r w:rsidR="00195BC2" w:rsidRPr="007455B0">
        <w:rPr>
          <w:rFonts w:cs="Times New Roman"/>
          <w:color w:val="auto"/>
          <w:szCs w:val="24"/>
        </w:rPr>
        <w:t xml:space="preserve"> with them</w:t>
      </w:r>
      <w:r w:rsidR="00B236C9" w:rsidRPr="007455B0">
        <w:rPr>
          <w:rFonts w:cs="Times New Roman"/>
          <w:color w:val="auto"/>
          <w:szCs w:val="24"/>
        </w:rPr>
        <w:t xml:space="preserve">, whilst doing their best to be </w:t>
      </w:r>
      <w:r w:rsidR="007246B0" w:rsidRPr="007455B0">
        <w:rPr>
          <w:rFonts w:cs="Times New Roman"/>
          <w:color w:val="auto"/>
          <w:szCs w:val="24"/>
        </w:rPr>
        <w:t xml:space="preserve">genuine, </w:t>
      </w:r>
      <w:r w:rsidR="00B236C9" w:rsidRPr="007455B0">
        <w:rPr>
          <w:rFonts w:cs="Times New Roman"/>
          <w:color w:val="auto"/>
          <w:szCs w:val="24"/>
        </w:rPr>
        <w:t>compassionate</w:t>
      </w:r>
      <w:r w:rsidR="00890928" w:rsidRPr="007455B0">
        <w:rPr>
          <w:rFonts w:cs="Times New Roman"/>
          <w:color w:val="auto"/>
          <w:szCs w:val="24"/>
        </w:rPr>
        <w:t>,</w:t>
      </w:r>
      <w:r w:rsidR="00B236C9" w:rsidRPr="007455B0">
        <w:rPr>
          <w:rFonts w:cs="Times New Roman"/>
          <w:color w:val="auto"/>
          <w:szCs w:val="24"/>
        </w:rPr>
        <w:t xml:space="preserve"> </w:t>
      </w:r>
      <w:r w:rsidR="00012D4F" w:rsidRPr="007455B0">
        <w:rPr>
          <w:rFonts w:cs="Times New Roman"/>
          <w:color w:val="auto"/>
          <w:szCs w:val="24"/>
        </w:rPr>
        <w:t>non-judgemental,</w:t>
      </w:r>
      <w:r w:rsidR="00B236C9" w:rsidRPr="007455B0">
        <w:rPr>
          <w:rFonts w:cs="Times New Roman"/>
          <w:color w:val="auto"/>
          <w:szCs w:val="24"/>
        </w:rPr>
        <w:t xml:space="preserve"> and </w:t>
      </w:r>
      <w:r w:rsidR="00890928" w:rsidRPr="007455B0">
        <w:rPr>
          <w:rFonts w:cs="Times New Roman"/>
          <w:color w:val="auto"/>
          <w:szCs w:val="24"/>
        </w:rPr>
        <w:t>fully</w:t>
      </w:r>
      <w:r w:rsidR="00B236C9" w:rsidRPr="007455B0">
        <w:rPr>
          <w:rFonts w:cs="Times New Roman"/>
          <w:color w:val="auto"/>
          <w:szCs w:val="24"/>
        </w:rPr>
        <w:t xml:space="preserve"> present</w:t>
      </w:r>
      <w:r w:rsidR="00EA1820" w:rsidRPr="007455B0">
        <w:rPr>
          <w:rFonts w:cs="Times New Roman"/>
          <w:color w:val="auto"/>
          <w:szCs w:val="24"/>
        </w:rPr>
        <w:t xml:space="preserve"> </w:t>
      </w:r>
      <w:bookmarkStart w:id="4" w:name="_Hlk100740972"/>
      <w:r w:rsidR="00EA1820" w:rsidRPr="007455B0">
        <w:rPr>
          <w:rFonts w:cs="Times New Roman"/>
          <w:color w:val="auto"/>
          <w:szCs w:val="24"/>
        </w:rPr>
        <w:t>(Figley, 2002).</w:t>
      </w:r>
      <w:r w:rsidR="00B236C9" w:rsidRPr="007455B0">
        <w:rPr>
          <w:rFonts w:cs="Times New Roman"/>
          <w:color w:val="auto"/>
          <w:szCs w:val="24"/>
        </w:rPr>
        <w:t xml:space="preserve"> </w:t>
      </w:r>
      <w:bookmarkEnd w:id="4"/>
      <w:r w:rsidR="00B236C9" w:rsidRPr="007455B0">
        <w:rPr>
          <w:rFonts w:cs="Times New Roman"/>
          <w:color w:val="auto"/>
          <w:szCs w:val="24"/>
        </w:rPr>
        <w:t>A therapist might also become stressed</w:t>
      </w:r>
      <w:r w:rsidR="00487082" w:rsidRPr="007455B0">
        <w:rPr>
          <w:rFonts w:cs="Times New Roman"/>
          <w:color w:val="auto"/>
          <w:szCs w:val="24"/>
        </w:rPr>
        <w:t xml:space="preserve"> or fatigued</w:t>
      </w:r>
      <w:r w:rsidR="00A8198A" w:rsidRPr="007455B0">
        <w:rPr>
          <w:rFonts w:cs="Times New Roman"/>
          <w:color w:val="auto"/>
          <w:szCs w:val="24"/>
        </w:rPr>
        <w:t>,</w:t>
      </w:r>
      <w:r w:rsidR="00433718" w:rsidRPr="007455B0">
        <w:rPr>
          <w:rFonts w:cs="Times New Roman"/>
          <w:color w:val="auto"/>
          <w:szCs w:val="24"/>
        </w:rPr>
        <w:t xml:space="preserve"> </w:t>
      </w:r>
      <w:r w:rsidR="00487082" w:rsidRPr="007455B0">
        <w:rPr>
          <w:rFonts w:cs="Times New Roman"/>
          <w:color w:val="auto"/>
          <w:szCs w:val="24"/>
        </w:rPr>
        <w:t xml:space="preserve">due </w:t>
      </w:r>
      <w:r w:rsidR="00B236C9" w:rsidRPr="007455B0">
        <w:rPr>
          <w:rFonts w:cs="Times New Roman"/>
          <w:color w:val="auto"/>
          <w:szCs w:val="24"/>
        </w:rPr>
        <w:t xml:space="preserve">the emotional demands of their </w:t>
      </w:r>
      <w:r w:rsidR="00A8198A" w:rsidRPr="007455B0">
        <w:rPr>
          <w:rFonts w:cs="Times New Roman"/>
          <w:color w:val="auto"/>
          <w:szCs w:val="24"/>
        </w:rPr>
        <w:t>roles</w:t>
      </w:r>
      <w:r w:rsidR="00B236C9" w:rsidRPr="007455B0">
        <w:rPr>
          <w:rFonts w:cs="Times New Roman"/>
          <w:color w:val="auto"/>
          <w:szCs w:val="24"/>
        </w:rPr>
        <w:t xml:space="preserve"> </w:t>
      </w:r>
      <w:r w:rsidR="00284EFE" w:rsidRPr="007455B0">
        <w:rPr>
          <w:rFonts w:cs="Times New Roman"/>
          <w:color w:val="auto"/>
          <w:szCs w:val="24"/>
        </w:rPr>
        <w:t>with their clients</w:t>
      </w:r>
      <w:r w:rsidR="00734ADA" w:rsidRPr="007455B0">
        <w:rPr>
          <w:rFonts w:cs="Times New Roman"/>
          <w:color w:val="auto"/>
          <w:szCs w:val="24"/>
        </w:rPr>
        <w:t xml:space="preserve">. </w:t>
      </w:r>
      <w:r w:rsidR="00DE7405" w:rsidRPr="007455B0">
        <w:rPr>
          <w:rFonts w:cs="Times New Roman"/>
          <w:color w:val="auto"/>
          <w:szCs w:val="24"/>
        </w:rPr>
        <w:t>B</w:t>
      </w:r>
      <w:r w:rsidR="005201F8" w:rsidRPr="007455B0">
        <w:rPr>
          <w:rFonts w:cs="Times New Roman"/>
          <w:color w:val="auto"/>
          <w:szCs w:val="24"/>
        </w:rPr>
        <w:t xml:space="preserve">urnout and compassion fatigue are common </w:t>
      </w:r>
      <w:r w:rsidR="000704D2" w:rsidRPr="007455B0">
        <w:rPr>
          <w:rFonts w:cs="Times New Roman"/>
          <w:color w:val="auto"/>
          <w:szCs w:val="24"/>
        </w:rPr>
        <w:t xml:space="preserve">factors </w:t>
      </w:r>
      <w:r w:rsidR="005201F8" w:rsidRPr="007455B0">
        <w:rPr>
          <w:rFonts w:cs="Times New Roman"/>
          <w:color w:val="auto"/>
          <w:szCs w:val="24"/>
        </w:rPr>
        <w:t>in helping professions</w:t>
      </w:r>
      <w:r w:rsidR="00AD37EB" w:rsidRPr="007455B0">
        <w:rPr>
          <w:rFonts w:cs="Times New Roman"/>
          <w:color w:val="auto"/>
          <w:szCs w:val="24"/>
        </w:rPr>
        <w:t>,</w:t>
      </w:r>
      <w:r w:rsidR="005201F8" w:rsidRPr="007455B0">
        <w:rPr>
          <w:rFonts w:cs="Times New Roman"/>
          <w:color w:val="auto"/>
          <w:szCs w:val="24"/>
        </w:rPr>
        <w:t xml:space="preserve"> due to the emotional strain required in caring for others</w:t>
      </w:r>
      <w:r w:rsidR="00EA1820" w:rsidRPr="007455B0">
        <w:rPr>
          <w:rFonts w:cs="Times New Roman"/>
          <w:color w:val="auto"/>
          <w:szCs w:val="24"/>
        </w:rPr>
        <w:t xml:space="preserve"> (Figley, 2002)</w:t>
      </w:r>
      <w:r w:rsidR="005201F8" w:rsidRPr="007455B0">
        <w:rPr>
          <w:rFonts w:cs="Times New Roman"/>
          <w:color w:val="auto"/>
          <w:szCs w:val="24"/>
        </w:rPr>
        <w:t>.</w:t>
      </w:r>
      <w:r w:rsidR="00305E19" w:rsidRPr="007455B0">
        <w:rPr>
          <w:rFonts w:cs="Times New Roman"/>
          <w:color w:val="auto"/>
          <w:szCs w:val="24"/>
        </w:rPr>
        <w:t xml:space="preserve"> This </w:t>
      </w:r>
      <w:r w:rsidR="00734ADA" w:rsidRPr="007455B0">
        <w:rPr>
          <w:rFonts w:cs="Times New Roman"/>
          <w:color w:val="auto"/>
          <w:szCs w:val="24"/>
        </w:rPr>
        <w:t xml:space="preserve">could </w:t>
      </w:r>
      <w:r w:rsidR="00E451E9" w:rsidRPr="007455B0">
        <w:rPr>
          <w:rFonts w:cs="Times New Roman"/>
          <w:color w:val="auto"/>
          <w:szCs w:val="24"/>
        </w:rPr>
        <w:t>have a</w:t>
      </w:r>
      <w:r w:rsidR="00313998" w:rsidRPr="007455B0">
        <w:rPr>
          <w:rFonts w:cs="Times New Roman"/>
          <w:color w:val="auto"/>
          <w:szCs w:val="24"/>
        </w:rPr>
        <w:t xml:space="preserve"> detrimental effect</w:t>
      </w:r>
      <w:r w:rsidR="00E451E9" w:rsidRPr="007455B0">
        <w:rPr>
          <w:rFonts w:cs="Times New Roman"/>
          <w:color w:val="auto"/>
          <w:szCs w:val="24"/>
        </w:rPr>
        <w:t xml:space="preserve"> on</w:t>
      </w:r>
      <w:r w:rsidR="00734ADA" w:rsidRPr="007455B0">
        <w:rPr>
          <w:rFonts w:cs="Times New Roman"/>
          <w:color w:val="auto"/>
          <w:szCs w:val="24"/>
        </w:rPr>
        <w:t xml:space="preserve"> the </w:t>
      </w:r>
      <w:r w:rsidR="00F52B72" w:rsidRPr="007455B0">
        <w:rPr>
          <w:rFonts w:cs="Times New Roman"/>
          <w:color w:val="auto"/>
          <w:szCs w:val="24"/>
        </w:rPr>
        <w:t>therapist’s</w:t>
      </w:r>
      <w:r w:rsidR="00E451E9" w:rsidRPr="007455B0">
        <w:rPr>
          <w:rFonts w:cs="Times New Roman"/>
          <w:color w:val="auto"/>
          <w:szCs w:val="24"/>
        </w:rPr>
        <w:t xml:space="preserve"> ability to</w:t>
      </w:r>
      <w:r w:rsidR="00734ADA" w:rsidRPr="007455B0">
        <w:rPr>
          <w:rFonts w:cs="Times New Roman"/>
          <w:color w:val="auto"/>
          <w:szCs w:val="24"/>
        </w:rPr>
        <w:t xml:space="preserve"> be fu</w:t>
      </w:r>
      <w:r w:rsidR="00756E2C" w:rsidRPr="007455B0">
        <w:rPr>
          <w:rFonts w:cs="Times New Roman"/>
          <w:color w:val="auto"/>
          <w:szCs w:val="24"/>
        </w:rPr>
        <w:t>lly present</w:t>
      </w:r>
      <w:r w:rsidR="00976054" w:rsidRPr="007455B0">
        <w:rPr>
          <w:rFonts w:cs="Times New Roman"/>
          <w:color w:val="auto"/>
          <w:szCs w:val="24"/>
        </w:rPr>
        <w:t xml:space="preserve"> or</w:t>
      </w:r>
      <w:r w:rsidR="00E451E9" w:rsidRPr="007455B0">
        <w:rPr>
          <w:rFonts w:cs="Times New Roman"/>
          <w:color w:val="auto"/>
          <w:szCs w:val="24"/>
        </w:rPr>
        <w:t xml:space="preserve"> </w:t>
      </w:r>
      <w:r w:rsidR="00DE7405" w:rsidRPr="007455B0">
        <w:rPr>
          <w:rFonts w:cs="Times New Roman"/>
          <w:color w:val="auto"/>
          <w:szCs w:val="24"/>
        </w:rPr>
        <w:t xml:space="preserve">for </w:t>
      </w:r>
      <w:r w:rsidR="00A05717" w:rsidRPr="007455B0">
        <w:rPr>
          <w:rFonts w:cs="Times New Roman"/>
          <w:color w:val="auto"/>
          <w:szCs w:val="24"/>
        </w:rPr>
        <w:t>moments</w:t>
      </w:r>
      <w:r w:rsidR="00E451E9" w:rsidRPr="007455B0">
        <w:rPr>
          <w:rFonts w:cs="Times New Roman"/>
          <w:color w:val="auto"/>
          <w:szCs w:val="24"/>
        </w:rPr>
        <w:t xml:space="preserve"> of relational depth</w:t>
      </w:r>
      <w:r w:rsidR="00DE7405" w:rsidRPr="007455B0">
        <w:rPr>
          <w:rFonts w:cs="Times New Roman"/>
          <w:color w:val="auto"/>
          <w:szCs w:val="24"/>
        </w:rPr>
        <w:t xml:space="preserve"> to occur</w:t>
      </w:r>
      <w:r w:rsidR="00E451E9" w:rsidRPr="007455B0">
        <w:rPr>
          <w:rFonts w:cs="Times New Roman"/>
          <w:color w:val="auto"/>
          <w:szCs w:val="24"/>
        </w:rPr>
        <w:t xml:space="preserve"> with </w:t>
      </w:r>
      <w:r w:rsidR="00A05717" w:rsidRPr="007455B0">
        <w:rPr>
          <w:rFonts w:cs="Times New Roman"/>
          <w:color w:val="auto"/>
          <w:szCs w:val="24"/>
        </w:rPr>
        <w:t>the client.</w:t>
      </w:r>
      <w:r w:rsidR="00976054" w:rsidRPr="007455B0">
        <w:rPr>
          <w:rFonts w:cs="Times New Roman"/>
          <w:color w:val="auto"/>
          <w:szCs w:val="24"/>
        </w:rPr>
        <w:t xml:space="preserve"> </w:t>
      </w:r>
      <w:r w:rsidR="00F52B72" w:rsidRPr="007455B0">
        <w:rPr>
          <w:rFonts w:cs="Times New Roman"/>
          <w:color w:val="auto"/>
          <w:szCs w:val="24"/>
        </w:rPr>
        <w:t>Therefore,</w:t>
      </w:r>
      <w:r w:rsidR="001B100F" w:rsidRPr="007455B0">
        <w:rPr>
          <w:rFonts w:cs="Times New Roman"/>
          <w:color w:val="auto"/>
          <w:szCs w:val="24"/>
        </w:rPr>
        <w:t xml:space="preserve"> </w:t>
      </w:r>
      <w:r w:rsidR="00AB10AE" w:rsidRPr="007455B0">
        <w:rPr>
          <w:rFonts w:cs="Times New Roman"/>
          <w:color w:val="auto"/>
          <w:szCs w:val="24"/>
        </w:rPr>
        <w:t>to</w:t>
      </w:r>
      <w:r w:rsidR="009F1835" w:rsidRPr="007455B0">
        <w:rPr>
          <w:rFonts w:cs="Times New Roman"/>
          <w:color w:val="auto"/>
          <w:szCs w:val="24"/>
        </w:rPr>
        <w:t xml:space="preserve"> maintain a secure therapeutic connection and </w:t>
      </w:r>
      <w:r w:rsidR="00AB10AE" w:rsidRPr="007455B0">
        <w:rPr>
          <w:rFonts w:cs="Times New Roman"/>
          <w:color w:val="auto"/>
          <w:szCs w:val="24"/>
        </w:rPr>
        <w:t xml:space="preserve">safe </w:t>
      </w:r>
      <w:r w:rsidR="009F1835" w:rsidRPr="007455B0">
        <w:rPr>
          <w:rFonts w:cs="Times New Roman"/>
          <w:color w:val="auto"/>
          <w:szCs w:val="24"/>
        </w:rPr>
        <w:t xml:space="preserve">space for clients, </w:t>
      </w:r>
      <w:r w:rsidR="001B100F" w:rsidRPr="007455B0">
        <w:rPr>
          <w:rFonts w:cs="Times New Roman"/>
          <w:color w:val="auto"/>
          <w:szCs w:val="24"/>
        </w:rPr>
        <w:t xml:space="preserve">therapists </w:t>
      </w:r>
      <w:r w:rsidR="00F52B72" w:rsidRPr="007455B0">
        <w:rPr>
          <w:rFonts w:cs="Times New Roman"/>
          <w:color w:val="auto"/>
          <w:szCs w:val="24"/>
        </w:rPr>
        <w:t xml:space="preserve">also </w:t>
      </w:r>
      <w:r w:rsidR="001B100F" w:rsidRPr="007455B0">
        <w:rPr>
          <w:rFonts w:cs="Times New Roman"/>
          <w:color w:val="auto"/>
          <w:szCs w:val="24"/>
        </w:rPr>
        <w:t>need</w:t>
      </w:r>
      <w:r w:rsidR="003A2E36" w:rsidRPr="007455B0">
        <w:rPr>
          <w:rFonts w:cs="Times New Roman"/>
          <w:color w:val="auto"/>
          <w:szCs w:val="24"/>
        </w:rPr>
        <w:t xml:space="preserve"> to</w:t>
      </w:r>
      <w:r w:rsidR="001B100F" w:rsidRPr="007455B0">
        <w:rPr>
          <w:rFonts w:cs="Times New Roman"/>
          <w:color w:val="auto"/>
          <w:szCs w:val="24"/>
        </w:rPr>
        <w:t xml:space="preserve"> </w:t>
      </w:r>
      <w:r w:rsidR="003A2E36" w:rsidRPr="007455B0">
        <w:rPr>
          <w:rFonts w:cs="Times New Roman"/>
          <w:color w:val="auto"/>
          <w:szCs w:val="24"/>
        </w:rPr>
        <w:t>be mindful to their own well-being</w:t>
      </w:r>
      <w:r w:rsidR="002A43EE" w:rsidRPr="007455B0">
        <w:rPr>
          <w:rFonts w:cs="Times New Roman"/>
          <w:color w:val="auto"/>
          <w:szCs w:val="24"/>
        </w:rPr>
        <w:t>,</w:t>
      </w:r>
      <w:r w:rsidR="003A2E36" w:rsidRPr="007455B0">
        <w:rPr>
          <w:rFonts w:cs="Times New Roman"/>
          <w:color w:val="auto"/>
          <w:szCs w:val="24"/>
        </w:rPr>
        <w:t xml:space="preserve"> </w:t>
      </w:r>
      <w:r w:rsidR="004E3CD1" w:rsidRPr="007455B0">
        <w:rPr>
          <w:rFonts w:cs="Times New Roman"/>
          <w:color w:val="auto"/>
          <w:szCs w:val="24"/>
        </w:rPr>
        <w:t xml:space="preserve">to enable </w:t>
      </w:r>
      <w:r w:rsidR="00311801" w:rsidRPr="007455B0">
        <w:rPr>
          <w:rFonts w:cs="Times New Roman"/>
          <w:color w:val="auto"/>
          <w:szCs w:val="24"/>
        </w:rPr>
        <w:t>the</w:t>
      </w:r>
      <w:r w:rsidR="00AB10AE" w:rsidRPr="007455B0">
        <w:rPr>
          <w:rFonts w:cs="Times New Roman"/>
          <w:color w:val="auto"/>
          <w:szCs w:val="24"/>
        </w:rPr>
        <w:t>m</w:t>
      </w:r>
      <w:r w:rsidR="000932A1" w:rsidRPr="007455B0">
        <w:rPr>
          <w:rFonts w:cs="Times New Roman"/>
          <w:color w:val="auto"/>
          <w:szCs w:val="24"/>
        </w:rPr>
        <w:t xml:space="preserve"> to be fully present</w:t>
      </w:r>
      <w:r w:rsidR="009666B6" w:rsidRPr="007455B0">
        <w:rPr>
          <w:rFonts w:cs="Times New Roman"/>
          <w:color w:val="auto"/>
          <w:szCs w:val="24"/>
        </w:rPr>
        <w:t>, with and for</w:t>
      </w:r>
      <w:r w:rsidR="000932A1" w:rsidRPr="007455B0">
        <w:rPr>
          <w:rFonts w:cs="Times New Roman"/>
          <w:color w:val="auto"/>
          <w:szCs w:val="24"/>
        </w:rPr>
        <w:t xml:space="preserve"> the client</w:t>
      </w:r>
      <w:r w:rsidR="004E3CD1" w:rsidRPr="007455B0">
        <w:rPr>
          <w:rFonts w:cs="Times New Roman"/>
          <w:color w:val="auto"/>
          <w:szCs w:val="24"/>
        </w:rPr>
        <w:t xml:space="preserve">, for </w:t>
      </w:r>
      <w:r w:rsidR="009F0B4B" w:rsidRPr="007455B0">
        <w:rPr>
          <w:rFonts w:cs="Times New Roman"/>
          <w:color w:val="auto"/>
          <w:szCs w:val="24"/>
        </w:rPr>
        <w:t xml:space="preserve">effective therapy </w:t>
      </w:r>
      <w:r w:rsidR="00EA1820" w:rsidRPr="007455B0">
        <w:rPr>
          <w:rFonts w:cs="Times New Roman"/>
          <w:color w:val="auto"/>
          <w:szCs w:val="24"/>
        </w:rPr>
        <w:t>(Figley, 2002</w:t>
      </w:r>
      <w:r w:rsidR="008F2819" w:rsidRPr="007455B0">
        <w:rPr>
          <w:rFonts w:cs="Times New Roman"/>
          <w:color w:val="auto"/>
          <w:szCs w:val="24"/>
        </w:rPr>
        <w:t>; Glennon et al., 2019)</w:t>
      </w:r>
      <w:r w:rsidR="009666B6" w:rsidRPr="007455B0">
        <w:rPr>
          <w:rFonts w:cs="Times New Roman"/>
          <w:color w:val="auto"/>
          <w:szCs w:val="24"/>
        </w:rPr>
        <w:t xml:space="preserve">. </w:t>
      </w:r>
      <w:r w:rsidR="003733AD" w:rsidRPr="007455B0">
        <w:rPr>
          <w:rFonts w:cs="Times New Roman"/>
          <w:color w:val="auto"/>
          <w:szCs w:val="24"/>
        </w:rPr>
        <w:t xml:space="preserve">Being mindful </w:t>
      </w:r>
      <w:r w:rsidR="00584B0E" w:rsidRPr="007455B0">
        <w:rPr>
          <w:rFonts w:cs="Times New Roman"/>
          <w:color w:val="auto"/>
          <w:szCs w:val="24"/>
        </w:rPr>
        <w:t xml:space="preserve">and understanding to </w:t>
      </w:r>
      <w:r w:rsidR="001D36C8" w:rsidRPr="007455B0">
        <w:rPr>
          <w:rFonts w:cs="Times New Roman"/>
          <w:color w:val="auto"/>
          <w:szCs w:val="24"/>
        </w:rPr>
        <w:t xml:space="preserve">oneself requires an honest, open, and thoughtful examination of one's </w:t>
      </w:r>
      <w:r w:rsidR="00C502E3" w:rsidRPr="007455B0">
        <w:rPr>
          <w:rFonts w:cs="Times New Roman"/>
          <w:color w:val="auto"/>
          <w:szCs w:val="24"/>
        </w:rPr>
        <w:t xml:space="preserve">immediate and </w:t>
      </w:r>
      <w:r w:rsidR="001D36C8" w:rsidRPr="007455B0">
        <w:rPr>
          <w:rFonts w:cs="Times New Roman"/>
          <w:color w:val="auto"/>
          <w:szCs w:val="24"/>
        </w:rPr>
        <w:t>past experiences, emotional states, and interpersonal interactions. This may</w:t>
      </w:r>
      <w:r w:rsidR="00CE0A16" w:rsidRPr="007455B0">
        <w:rPr>
          <w:rFonts w:cs="Times New Roman"/>
          <w:color w:val="auto"/>
          <w:szCs w:val="24"/>
        </w:rPr>
        <w:t xml:space="preserve"> be</w:t>
      </w:r>
      <w:r w:rsidR="001D36C8" w:rsidRPr="007455B0">
        <w:rPr>
          <w:rFonts w:cs="Times New Roman"/>
          <w:color w:val="auto"/>
          <w:szCs w:val="24"/>
        </w:rPr>
        <w:t xml:space="preserve"> accomplished by engaging in one's own treatment</w:t>
      </w:r>
      <w:r w:rsidR="00CE0A16" w:rsidRPr="007455B0">
        <w:rPr>
          <w:rFonts w:cs="Times New Roman"/>
          <w:color w:val="auto"/>
          <w:szCs w:val="24"/>
        </w:rPr>
        <w:t xml:space="preserve"> such as therapy</w:t>
      </w:r>
      <w:r w:rsidR="00B00E1F" w:rsidRPr="007455B0">
        <w:rPr>
          <w:rFonts w:cs="Times New Roman"/>
          <w:color w:val="auto"/>
          <w:szCs w:val="24"/>
        </w:rPr>
        <w:t xml:space="preserve"> </w:t>
      </w:r>
      <w:r w:rsidR="00554F00" w:rsidRPr="007455B0">
        <w:rPr>
          <w:rFonts w:cs="Times New Roman"/>
          <w:color w:val="auto"/>
          <w:szCs w:val="24"/>
        </w:rPr>
        <w:t xml:space="preserve">(Moe &amp; </w:t>
      </w:r>
      <w:proofErr w:type="spellStart"/>
      <w:r w:rsidR="00554F00" w:rsidRPr="007455B0">
        <w:rPr>
          <w:rFonts w:cs="Times New Roman"/>
          <w:color w:val="auto"/>
          <w:szCs w:val="24"/>
        </w:rPr>
        <w:t>Thimm</w:t>
      </w:r>
      <w:proofErr w:type="spellEnd"/>
      <w:r w:rsidR="00554F00" w:rsidRPr="007455B0">
        <w:rPr>
          <w:rFonts w:cs="Times New Roman"/>
          <w:color w:val="auto"/>
          <w:szCs w:val="24"/>
        </w:rPr>
        <w:t>, 2020)</w:t>
      </w:r>
      <w:r w:rsidR="001D36C8" w:rsidRPr="007455B0">
        <w:rPr>
          <w:rFonts w:cs="Times New Roman"/>
          <w:color w:val="auto"/>
          <w:szCs w:val="24"/>
        </w:rPr>
        <w:t xml:space="preserve">. Therapy should, in theory, not only provide the </w:t>
      </w:r>
      <w:r w:rsidR="00475A80" w:rsidRPr="007455B0">
        <w:rPr>
          <w:rFonts w:cs="Times New Roman"/>
          <w:color w:val="auto"/>
          <w:szCs w:val="24"/>
        </w:rPr>
        <w:t>therapist with</w:t>
      </w:r>
      <w:r w:rsidR="001D36C8" w:rsidRPr="007455B0">
        <w:rPr>
          <w:rFonts w:cs="Times New Roman"/>
          <w:color w:val="auto"/>
          <w:szCs w:val="24"/>
        </w:rPr>
        <w:t xml:space="preserve"> insight into their own emotions, experiences, and ways of thinking, but it should </w:t>
      </w:r>
      <w:r w:rsidR="00CA12E2" w:rsidRPr="007455B0">
        <w:rPr>
          <w:rFonts w:cs="Times New Roman"/>
          <w:color w:val="auto"/>
          <w:szCs w:val="24"/>
        </w:rPr>
        <w:t>give them knowledge and</w:t>
      </w:r>
      <w:r w:rsidR="001D36C8" w:rsidRPr="007455B0">
        <w:rPr>
          <w:rFonts w:cs="Times New Roman"/>
          <w:color w:val="auto"/>
          <w:szCs w:val="24"/>
        </w:rPr>
        <w:t xml:space="preserve"> teach them to analyse their own minds with understanding of their own defensive mechanisms that impact self-awareness</w:t>
      </w:r>
      <w:r w:rsidR="00F93076" w:rsidRPr="007455B0">
        <w:rPr>
          <w:rFonts w:cs="Times New Roman"/>
          <w:szCs w:val="24"/>
        </w:rPr>
        <w:t xml:space="preserve"> </w:t>
      </w:r>
      <w:r w:rsidR="00F93076" w:rsidRPr="007455B0">
        <w:rPr>
          <w:rFonts w:cs="Times New Roman"/>
          <w:color w:val="auto"/>
          <w:szCs w:val="24"/>
        </w:rPr>
        <w:t xml:space="preserve">(Moe &amp; </w:t>
      </w:r>
      <w:proofErr w:type="spellStart"/>
      <w:r w:rsidR="00F93076" w:rsidRPr="007455B0">
        <w:rPr>
          <w:rFonts w:cs="Times New Roman"/>
          <w:color w:val="auto"/>
          <w:szCs w:val="24"/>
        </w:rPr>
        <w:t>Thimm</w:t>
      </w:r>
      <w:proofErr w:type="spellEnd"/>
      <w:r w:rsidR="00F93076" w:rsidRPr="007455B0">
        <w:rPr>
          <w:rFonts w:cs="Times New Roman"/>
          <w:color w:val="auto"/>
          <w:szCs w:val="24"/>
        </w:rPr>
        <w:t>, 2020)</w:t>
      </w:r>
      <w:r w:rsidR="001D36C8" w:rsidRPr="007455B0">
        <w:rPr>
          <w:rFonts w:cs="Times New Roman"/>
          <w:color w:val="auto"/>
          <w:szCs w:val="24"/>
        </w:rPr>
        <w:t>.</w:t>
      </w:r>
      <w:r w:rsidR="00CE0A16" w:rsidRPr="007455B0">
        <w:rPr>
          <w:rFonts w:cs="Times New Roman"/>
          <w:color w:val="auto"/>
          <w:szCs w:val="24"/>
        </w:rPr>
        <w:t xml:space="preserve"> </w:t>
      </w:r>
      <w:r w:rsidR="00FD47DC" w:rsidRPr="007455B0">
        <w:rPr>
          <w:rFonts w:cs="Times New Roman"/>
          <w:color w:val="auto"/>
          <w:szCs w:val="24"/>
        </w:rPr>
        <w:t>T</w:t>
      </w:r>
      <w:r w:rsidR="00623B30" w:rsidRPr="007455B0">
        <w:rPr>
          <w:rFonts w:cs="Times New Roman"/>
          <w:color w:val="auto"/>
          <w:szCs w:val="24"/>
        </w:rPr>
        <w:t>herapists</w:t>
      </w:r>
      <w:r w:rsidR="00095850" w:rsidRPr="007455B0">
        <w:rPr>
          <w:rFonts w:cs="Times New Roman"/>
          <w:color w:val="auto"/>
          <w:szCs w:val="24"/>
        </w:rPr>
        <w:t xml:space="preserve"> who have </w:t>
      </w:r>
      <w:r w:rsidR="004D787C" w:rsidRPr="007455B0">
        <w:rPr>
          <w:rFonts w:cs="Times New Roman"/>
          <w:color w:val="auto"/>
          <w:szCs w:val="24"/>
        </w:rPr>
        <w:t>engaged</w:t>
      </w:r>
      <w:r w:rsidR="00095850" w:rsidRPr="007455B0">
        <w:rPr>
          <w:rFonts w:cs="Times New Roman"/>
          <w:color w:val="auto"/>
          <w:szCs w:val="24"/>
        </w:rPr>
        <w:t xml:space="preserve"> in therapy</w:t>
      </w:r>
      <w:r w:rsidR="00623B30" w:rsidRPr="007455B0">
        <w:rPr>
          <w:rFonts w:cs="Times New Roman"/>
          <w:color w:val="auto"/>
          <w:szCs w:val="24"/>
        </w:rPr>
        <w:t xml:space="preserve"> </w:t>
      </w:r>
      <w:r w:rsidR="006C2817" w:rsidRPr="007455B0">
        <w:rPr>
          <w:rFonts w:cs="Times New Roman"/>
          <w:color w:val="auto"/>
          <w:szCs w:val="24"/>
        </w:rPr>
        <w:t>ha</w:t>
      </w:r>
      <w:r w:rsidR="004D787C" w:rsidRPr="007455B0">
        <w:rPr>
          <w:rFonts w:cs="Times New Roman"/>
          <w:color w:val="auto"/>
          <w:szCs w:val="24"/>
        </w:rPr>
        <w:t>ve</w:t>
      </w:r>
      <w:r w:rsidR="00C42A9B" w:rsidRPr="007455B0">
        <w:rPr>
          <w:rFonts w:cs="Times New Roman"/>
          <w:color w:val="auto"/>
          <w:szCs w:val="24"/>
        </w:rPr>
        <w:t xml:space="preserve"> also</w:t>
      </w:r>
      <w:r w:rsidR="006C2817" w:rsidRPr="007455B0">
        <w:rPr>
          <w:rFonts w:cs="Times New Roman"/>
          <w:color w:val="auto"/>
          <w:szCs w:val="24"/>
        </w:rPr>
        <w:t xml:space="preserve"> shown</w:t>
      </w:r>
      <w:r w:rsidR="007C728B" w:rsidRPr="007455B0">
        <w:rPr>
          <w:rFonts w:cs="Times New Roman"/>
          <w:color w:val="auto"/>
          <w:szCs w:val="24"/>
        </w:rPr>
        <w:t xml:space="preserve"> </w:t>
      </w:r>
      <w:r w:rsidR="00C42A9B" w:rsidRPr="007455B0">
        <w:rPr>
          <w:rFonts w:cs="Times New Roman"/>
          <w:color w:val="auto"/>
          <w:szCs w:val="24"/>
        </w:rPr>
        <w:t>an enhancement in</w:t>
      </w:r>
      <w:r w:rsidR="00BA399A" w:rsidRPr="007455B0">
        <w:rPr>
          <w:rFonts w:cs="Times New Roman"/>
          <w:color w:val="auto"/>
          <w:szCs w:val="24"/>
        </w:rPr>
        <w:t xml:space="preserve"> empathy </w:t>
      </w:r>
      <w:r w:rsidR="00F13FDD" w:rsidRPr="007455B0">
        <w:rPr>
          <w:rFonts w:cs="Times New Roman"/>
          <w:color w:val="auto"/>
          <w:szCs w:val="24"/>
        </w:rPr>
        <w:t>towards the client</w:t>
      </w:r>
      <w:r w:rsidR="00C82BB9" w:rsidRPr="007455B0">
        <w:rPr>
          <w:rFonts w:cs="Times New Roman"/>
          <w:color w:val="auto"/>
          <w:szCs w:val="24"/>
        </w:rPr>
        <w:t xml:space="preserve">, </w:t>
      </w:r>
      <w:r w:rsidR="00F13FDD" w:rsidRPr="007455B0">
        <w:rPr>
          <w:rFonts w:cs="Times New Roman"/>
          <w:color w:val="auto"/>
          <w:szCs w:val="24"/>
        </w:rPr>
        <w:t xml:space="preserve">better engagement </w:t>
      </w:r>
      <w:r w:rsidR="00207440" w:rsidRPr="007455B0">
        <w:rPr>
          <w:rFonts w:cs="Times New Roman"/>
          <w:color w:val="auto"/>
          <w:szCs w:val="24"/>
        </w:rPr>
        <w:t>with the client</w:t>
      </w:r>
      <w:r w:rsidR="002F3E56" w:rsidRPr="007455B0">
        <w:rPr>
          <w:rFonts w:cs="Times New Roman"/>
          <w:color w:val="auto"/>
          <w:szCs w:val="24"/>
        </w:rPr>
        <w:t xml:space="preserve"> and awareness of boundaries</w:t>
      </w:r>
      <w:r w:rsidR="00F83DD7" w:rsidRPr="007455B0">
        <w:rPr>
          <w:rFonts w:cs="Times New Roman"/>
          <w:color w:val="auto"/>
          <w:szCs w:val="24"/>
        </w:rPr>
        <w:t xml:space="preserve"> </w:t>
      </w:r>
      <w:r w:rsidR="00A714BF" w:rsidRPr="007455B0">
        <w:rPr>
          <w:rFonts w:cs="Times New Roman"/>
          <w:color w:val="auto"/>
          <w:szCs w:val="24"/>
        </w:rPr>
        <w:t xml:space="preserve">(Moe &amp; </w:t>
      </w:r>
      <w:proofErr w:type="spellStart"/>
      <w:r w:rsidR="00A714BF" w:rsidRPr="007455B0">
        <w:rPr>
          <w:rFonts w:cs="Times New Roman"/>
          <w:color w:val="auto"/>
          <w:szCs w:val="24"/>
        </w:rPr>
        <w:t>Thimm</w:t>
      </w:r>
      <w:proofErr w:type="spellEnd"/>
      <w:r w:rsidR="00A714BF" w:rsidRPr="007455B0">
        <w:rPr>
          <w:rFonts w:cs="Times New Roman"/>
          <w:color w:val="auto"/>
          <w:szCs w:val="24"/>
        </w:rPr>
        <w:t>, 2020)</w:t>
      </w:r>
      <w:r w:rsidR="002F3E56" w:rsidRPr="007455B0">
        <w:rPr>
          <w:rFonts w:cs="Times New Roman"/>
          <w:color w:val="auto"/>
          <w:szCs w:val="24"/>
        </w:rPr>
        <w:t xml:space="preserve">. </w:t>
      </w:r>
      <w:r w:rsidR="006531C7" w:rsidRPr="007455B0">
        <w:rPr>
          <w:rFonts w:cs="Times New Roman"/>
          <w:color w:val="auto"/>
          <w:szCs w:val="24"/>
        </w:rPr>
        <w:t>Gaining self-awareness teaches</w:t>
      </w:r>
      <w:r w:rsidR="008233C0" w:rsidRPr="007455B0">
        <w:rPr>
          <w:rFonts w:cs="Times New Roman"/>
          <w:color w:val="auto"/>
          <w:szCs w:val="24"/>
        </w:rPr>
        <w:t xml:space="preserve"> </w:t>
      </w:r>
      <w:r w:rsidR="002E103E" w:rsidRPr="007455B0">
        <w:rPr>
          <w:rFonts w:cs="Times New Roman"/>
          <w:color w:val="auto"/>
          <w:szCs w:val="24"/>
        </w:rPr>
        <w:t>therapists</w:t>
      </w:r>
      <w:r w:rsidR="006531C7" w:rsidRPr="007455B0">
        <w:rPr>
          <w:rFonts w:cs="Times New Roman"/>
          <w:color w:val="auto"/>
          <w:szCs w:val="24"/>
        </w:rPr>
        <w:t xml:space="preserve"> how to respond in more efficient ways and allows oneself to become more congruent with who they are and who they aspire to be</w:t>
      </w:r>
      <w:r w:rsidR="006531C7" w:rsidRPr="007455B0">
        <w:rPr>
          <w:rFonts w:eastAsia="Times New Roman" w:cs="Times New Roman"/>
          <w:color w:val="333333"/>
          <w:szCs w:val="24"/>
          <w:lang w:eastAsia="en-GB"/>
        </w:rPr>
        <w:t xml:space="preserve"> </w:t>
      </w:r>
      <w:r w:rsidR="006531C7" w:rsidRPr="007455B0">
        <w:rPr>
          <w:rFonts w:cs="Times New Roman"/>
          <w:szCs w:val="24"/>
        </w:rPr>
        <w:t>(Cummings &amp; Bentley, 2018).</w:t>
      </w:r>
      <w:r w:rsidR="008326BE" w:rsidRPr="007455B0">
        <w:rPr>
          <w:rFonts w:cs="Times New Roman"/>
          <w:szCs w:val="24"/>
        </w:rPr>
        <w:t xml:space="preserve"> </w:t>
      </w:r>
      <w:r w:rsidR="00C8587D" w:rsidRPr="007455B0">
        <w:rPr>
          <w:rFonts w:cs="Times New Roman"/>
          <w:szCs w:val="24"/>
        </w:rPr>
        <w:t>Supervision, s</w:t>
      </w:r>
      <w:r w:rsidR="00512E31" w:rsidRPr="007455B0">
        <w:rPr>
          <w:rFonts w:cs="Times New Roman"/>
          <w:color w:val="auto"/>
          <w:szCs w:val="24"/>
        </w:rPr>
        <w:t>elf-reflection</w:t>
      </w:r>
      <w:r w:rsidR="00C8587D" w:rsidRPr="007455B0">
        <w:rPr>
          <w:rFonts w:cs="Times New Roman"/>
          <w:color w:val="auto"/>
          <w:szCs w:val="24"/>
        </w:rPr>
        <w:t>,</w:t>
      </w:r>
      <w:r w:rsidR="00512E31" w:rsidRPr="007455B0">
        <w:rPr>
          <w:rFonts w:cs="Times New Roman"/>
          <w:color w:val="auto"/>
          <w:szCs w:val="24"/>
        </w:rPr>
        <w:t xml:space="preserve"> and m</w:t>
      </w:r>
      <w:r w:rsidR="00E177CE" w:rsidRPr="007455B0">
        <w:rPr>
          <w:rFonts w:cs="Times New Roman"/>
          <w:color w:val="auto"/>
          <w:szCs w:val="24"/>
        </w:rPr>
        <w:t>indfulness practi</w:t>
      </w:r>
      <w:r w:rsidR="00487000" w:rsidRPr="007455B0">
        <w:rPr>
          <w:rFonts w:cs="Times New Roman"/>
          <w:color w:val="auto"/>
          <w:szCs w:val="24"/>
        </w:rPr>
        <w:t>ce</w:t>
      </w:r>
      <w:r w:rsidR="00537C8F" w:rsidRPr="007455B0">
        <w:rPr>
          <w:rFonts w:cs="Times New Roman"/>
          <w:color w:val="auto"/>
          <w:szCs w:val="24"/>
        </w:rPr>
        <w:t xml:space="preserve"> </w:t>
      </w:r>
      <w:r w:rsidR="00E177CE" w:rsidRPr="007455B0">
        <w:rPr>
          <w:rFonts w:cs="Times New Roman"/>
          <w:color w:val="auto"/>
          <w:szCs w:val="24"/>
        </w:rPr>
        <w:t>can help to develop self-awareness</w:t>
      </w:r>
      <w:r w:rsidR="00512E31" w:rsidRPr="007455B0">
        <w:rPr>
          <w:rFonts w:eastAsia="Times New Roman" w:cs="Times New Roman"/>
          <w:color w:val="333333"/>
          <w:szCs w:val="24"/>
          <w:lang w:eastAsia="en-GB"/>
        </w:rPr>
        <w:t xml:space="preserve"> </w:t>
      </w:r>
      <w:r w:rsidR="00512E31" w:rsidRPr="007455B0">
        <w:rPr>
          <w:rFonts w:cs="Times New Roman"/>
          <w:szCs w:val="24"/>
        </w:rPr>
        <w:t>(Bulmer et al., 2021)</w:t>
      </w:r>
      <w:r w:rsidR="00055183" w:rsidRPr="007455B0">
        <w:rPr>
          <w:rFonts w:cs="Times New Roman"/>
          <w:color w:val="auto"/>
          <w:szCs w:val="24"/>
        </w:rPr>
        <w:t xml:space="preserve">. </w:t>
      </w:r>
      <w:r w:rsidR="00C8587D" w:rsidRPr="007455B0">
        <w:rPr>
          <w:rFonts w:cs="Times New Roman"/>
          <w:color w:val="auto"/>
          <w:szCs w:val="24"/>
        </w:rPr>
        <w:t xml:space="preserve">Supervision is critical in assisting therapists in </w:t>
      </w:r>
      <w:r w:rsidR="00C8587D" w:rsidRPr="007455B0">
        <w:rPr>
          <w:rFonts w:cs="Times New Roman"/>
          <w:color w:val="auto"/>
          <w:szCs w:val="24"/>
        </w:rPr>
        <w:lastRenderedPageBreak/>
        <w:t xml:space="preserve">developing the self-awareness required to make ethical judgments and deal with beliefs, </w:t>
      </w:r>
      <w:r w:rsidR="000B3770" w:rsidRPr="007455B0">
        <w:rPr>
          <w:rFonts w:cs="Times New Roman"/>
          <w:color w:val="auto"/>
          <w:szCs w:val="24"/>
        </w:rPr>
        <w:t xml:space="preserve">values, </w:t>
      </w:r>
      <w:r w:rsidR="00C8587D" w:rsidRPr="007455B0">
        <w:rPr>
          <w:rFonts w:cs="Times New Roman"/>
          <w:color w:val="auto"/>
          <w:szCs w:val="24"/>
        </w:rPr>
        <w:t>and social justice concerns</w:t>
      </w:r>
      <w:r w:rsidR="00B57AA6" w:rsidRPr="007455B0">
        <w:rPr>
          <w:rFonts w:cs="Times New Roman"/>
          <w:szCs w:val="24"/>
        </w:rPr>
        <w:t xml:space="preserve"> </w:t>
      </w:r>
      <w:bookmarkStart w:id="5" w:name="_Hlk101263503"/>
      <w:r w:rsidR="00B57AA6" w:rsidRPr="007455B0">
        <w:rPr>
          <w:rFonts w:cs="Times New Roman"/>
          <w:color w:val="auto"/>
          <w:szCs w:val="24"/>
        </w:rPr>
        <w:t>(Farber, 2010)</w:t>
      </w:r>
      <w:bookmarkEnd w:id="5"/>
      <w:r w:rsidR="00B57AA6" w:rsidRPr="007455B0">
        <w:rPr>
          <w:rFonts w:cs="Times New Roman"/>
          <w:color w:val="auto"/>
          <w:szCs w:val="24"/>
        </w:rPr>
        <w:t xml:space="preserve">. </w:t>
      </w:r>
      <w:r w:rsidR="003F0C2A" w:rsidRPr="007455B0">
        <w:rPr>
          <w:rFonts w:cs="Times New Roman"/>
          <w:color w:val="auto"/>
          <w:szCs w:val="24"/>
        </w:rPr>
        <w:t xml:space="preserve">The conduct of supervision that invites deep </w:t>
      </w:r>
      <w:r w:rsidR="0035286A" w:rsidRPr="007455B0">
        <w:rPr>
          <w:rFonts w:cs="Times New Roman"/>
          <w:color w:val="auto"/>
          <w:szCs w:val="24"/>
        </w:rPr>
        <w:t>self-</w:t>
      </w:r>
      <w:r w:rsidR="003F0C2A" w:rsidRPr="007455B0">
        <w:rPr>
          <w:rFonts w:cs="Times New Roman"/>
          <w:color w:val="auto"/>
          <w:szCs w:val="24"/>
        </w:rPr>
        <w:t xml:space="preserve">reflection can provide essential assistance to therapists </w:t>
      </w:r>
      <w:r w:rsidR="003B3D04" w:rsidRPr="007455B0">
        <w:rPr>
          <w:rFonts w:cs="Times New Roman"/>
          <w:color w:val="auto"/>
          <w:szCs w:val="24"/>
        </w:rPr>
        <w:t xml:space="preserve">in </w:t>
      </w:r>
      <w:r w:rsidR="00390EE6" w:rsidRPr="007455B0">
        <w:rPr>
          <w:rFonts w:cs="Times New Roman"/>
          <w:color w:val="auto"/>
          <w:szCs w:val="24"/>
        </w:rPr>
        <w:t>gain</w:t>
      </w:r>
      <w:r w:rsidR="003B3D04" w:rsidRPr="007455B0">
        <w:rPr>
          <w:rFonts w:cs="Times New Roman"/>
          <w:color w:val="auto"/>
          <w:szCs w:val="24"/>
        </w:rPr>
        <w:t>ing</w:t>
      </w:r>
      <w:r w:rsidR="00390EE6" w:rsidRPr="007455B0">
        <w:rPr>
          <w:rFonts w:cs="Times New Roman"/>
          <w:color w:val="auto"/>
          <w:szCs w:val="24"/>
        </w:rPr>
        <w:t xml:space="preserve"> insight and understanding about their abilities, strengths, and areas for improvement</w:t>
      </w:r>
      <w:r w:rsidR="00D0491E" w:rsidRPr="007455B0">
        <w:rPr>
          <w:rFonts w:cs="Times New Roman"/>
          <w:color w:val="auto"/>
          <w:szCs w:val="24"/>
        </w:rPr>
        <w:t xml:space="preserve"> </w:t>
      </w:r>
      <w:r w:rsidR="00B57AA6" w:rsidRPr="007455B0">
        <w:rPr>
          <w:rFonts w:cs="Times New Roman"/>
          <w:color w:val="auto"/>
          <w:szCs w:val="24"/>
        </w:rPr>
        <w:t>(Farber, 2010)</w:t>
      </w:r>
      <w:r w:rsidR="00390EE6" w:rsidRPr="007455B0">
        <w:rPr>
          <w:rFonts w:cs="Times New Roman"/>
          <w:color w:val="auto"/>
          <w:szCs w:val="24"/>
        </w:rPr>
        <w:t>.</w:t>
      </w:r>
      <w:r w:rsidR="00826996" w:rsidRPr="007455B0">
        <w:rPr>
          <w:rFonts w:cs="Times New Roman"/>
          <w:color w:val="auto"/>
          <w:szCs w:val="24"/>
        </w:rPr>
        <w:t xml:space="preserve"> </w:t>
      </w:r>
      <w:r w:rsidR="001359B9" w:rsidRPr="007455B0">
        <w:rPr>
          <w:rFonts w:cs="Times New Roman"/>
          <w:color w:val="auto"/>
          <w:szCs w:val="24"/>
        </w:rPr>
        <w:t>Self-reflection is the process of assessing and evaluating your character, decisions, inner motives, intents, and ambitions</w:t>
      </w:r>
      <w:r w:rsidR="00265666" w:rsidRPr="007455B0">
        <w:rPr>
          <w:rFonts w:cs="Times New Roman"/>
          <w:color w:val="auto"/>
          <w:szCs w:val="24"/>
        </w:rPr>
        <w:t xml:space="preserve">, without being </w:t>
      </w:r>
      <w:proofErr w:type="spellStart"/>
      <w:r w:rsidR="00265666" w:rsidRPr="007455B0">
        <w:rPr>
          <w:rFonts w:cs="Times New Roman"/>
          <w:color w:val="auto"/>
          <w:szCs w:val="24"/>
        </w:rPr>
        <w:t>to</w:t>
      </w:r>
      <w:proofErr w:type="spellEnd"/>
      <w:r w:rsidR="00265666" w:rsidRPr="007455B0">
        <w:rPr>
          <w:rFonts w:cs="Times New Roman"/>
          <w:color w:val="auto"/>
          <w:szCs w:val="24"/>
        </w:rPr>
        <w:t xml:space="preserve"> critical or harsh on oneself</w:t>
      </w:r>
      <w:r w:rsidR="00886690" w:rsidRPr="007455B0">
        <w:rPr>
          <w:rFonts w:cs="Times New Roman"/>
          <w:color w:val="auto"/>
          <w:szCs w:val="24"/>
        </w:rPr>
        <w:t xml:space="preserve"> (Bulmer et al., 2021)</w:t>
      </w:r>
      <w:r w:rsidR="001359B9" w:rsidRPr="007455B0">
        <w:rPr>
          <w:rFonts w:cs="Times New Roman"/>
          <w:color w:val="auto"/>
          <w:szCs w:val="24"/>
        </w:rPr>
        <w:t xml:space="preserve">. </w:t>
      </w:r>
      <w:r w:rsidR="00265666" w:rsidRPr="007455B0">
        <w:rPr>
          <w:rFonts w:cs="Times New Roman"/>
          <w:color w:val="auto"/>
          <w:szCs w:val="24"/>
        </w:rPr>
        <w:t xml:space="preserve">It </w:t>
      </w:r>
      <w:r w:rsidR="001359B9" w:rsidRPr="007455B0">
        <w:rPr>
          <w:rFonts w:cs="Times New Roman"/>
          <w:color w:val="auto"/>
          <w:szCs w:val="24"/>
        </w:rPr>
        <w:t>is a process through which you grow to understand who you are and why you think and act the way you do</w:t>
      </w:r>
      <w:r w:rsidR="00EE7F8C" w:rsidRPr="007455B0">
        <w:rPr>
          <w:rFonts w:cs="Times New Roman"/>
          <w:color w:val="auto"/>
          <w:szCs w:val="24"/>
        </w:rPr>
        <w:t>, to create awareness of what you are already doing well and what you wish to develop</w:t>
      </w:r>
      <w:r w:rsidR="00BE7250" w:rsidRPr="007455B0">
        <w:rPr>
          <w:rFonts w:eastAsia="Times New Roman" w:cs="Times New Roman"/>
          <w:color w:val="333333"/>
          <w:szCs w:val="24"/>
          <w:lang w:eastAsia="en-GB"/>
        </w:rPr>
        <w:t xml:space="preserve"> </w:t>
      </w:r>
      <w:r w:rsidR="00BE7250" w:rsidRPr="007455B0">
        <w:rPr>
          <w:rFonts w:cs="Times New Roman"/>
          <w:szCs w:val="24"/>
        </w:rPr>
        <w:t>(Bulmer et al., 2021</w:t>
      </w:r>
      <w:r w:rsidR="00896418" w:rsidRPr="007455B0">
        <w:rPr>
          <w:rFonts w:cs="Times New Roman"/>
          <w:szCs w:val="24"/>
        </w:rPr>
        <w:t>)</w:t>
      </w:r>
      <w:r w:rsidR="00850678" w:rsidRPr="007455B0">
        <w:rPr>
          <w:rFonts w:cs="Times New Roman"/>
          <w:szCs w:val="24"/>
        </w:rPr>
        <w:t>.</w:t>
      </w:r>
      <w:r w:rsidR="00913A28" w:rsidRPr="007455B0">
        <w:rPr>
          <w:rFonts w:cs="Times New Roman"/>
          <w:szCs w:val="24"/>
        </w:rPr>
        <w:t xml:space="preserve"> </w:t>
      </w:r>
      <w:r w:rsidR="00144DFD" w:rsidRPr="007455B0">
        <w:rPr>
          <w:rFonts w:cs="Times New Roman"/>
          <w:color w:val="auto"/>
          <w:szCs w:val="24"/>
        </w:rPr>
        <w:t>This s</w:t>
      </w:r>
      <w:r w:rsidR="00FE4CA9" w:rsidRPr="007455B0">
        <w:rPr>
          <w:rFonts w:cs="Times New Roman"/>
          <w:color w:val="auto"/>
          <w:szCs w:val="24"/>
        </w:rPr>
        <w:t>elf-awareness</w:t>
      </w:r>
      <w:r w:rsidR="000F342C" w:rsidRPr="007455B0">
        <w:rPr>
          <w:rFonts w:cs="Times New Roman"/>
          <w:color w:val="auto"/>
          <w:szCs w:val="24"/>
        </w:rPr>
        <w:t xml:space="preserve"> </w:t>
      </w:r>
      <w:r w:rsidR="00FE4CA9" w:rsidRPr="007455B0">
        <w:rPr>
          <w:rFonts w:cs="Times New Roman"/>
          <w:color w:val="auto"/>
          <w:szCs w:val="24"/>
        </w:rPr>
        <w:t xml:space="preserve">enables the development of a cognitive platform that collaborates with other elements of the self to allow the </w:t>
      </w:r>
      <w:r w:rsidR="000F342C" w:rsidRPr="007455B0">
        <w:rPr>
          <w:rFonts w:cs="Times New Roman"/>
          <w:color w:val="auto"/>
          <w:szCs w:val="24"/>
        </w:rPr>
        <w:t>therapist</w:t>
      </w:r>
      <w:r w:rsidR="00FE4CA9" w:rsidRPr="007455B0">
        <w:rPr>
          <w:rFonts w:cs="Times New Roman"/>
          <w:color w:val="auto"/>
          <w:szCs w:val="24"/>
        </w:rPr>
        <w:t xml:space="preserve"> to perform at a healthy and optimal level both personally and professionally</w:t>
      </w:r>
      <w:r w:rsidR="00605CD9" w:rsidRPr="007455B0">
        <w:rPr>
          <w:rFonts w:eastAsia="Times New Roman" w:cs="Times New Roman"/>
          <w:color w:val="333333"/>
          <w:szCs w:val="24"/>
          <w:lang w:eastAsia="en-GB"/>
        </w:rPr>
        <w:t xml:space="preserve"> </w:t>
      </w:r>
      <w:r w:rsidR="00605CD9" w:rsidRPr="007455B0">
        <w:rPr>
          <w:rFonts w:cs="Times New Roman"/>
          <w:szCs w:val="24"/>
        </w:rPr>
        <w:t>(Roberts &amp; Stark, 2008)</w:t>
      </w:r>
      <w:r w:rsidR="00FE4CA9" w:rsidRPr="007455B0">
        <w:rPr>
          <w:rFonts w:cs="Times New Roman"/>
          <w:color w:val="auto"/>
          <w:szCs w:val="24"/>
        </w:rPr>
        <w:t>.</w:t>
      </w:r>
      <w:r w:rsidR="00F16850" w:rsidRPr="007455B0">
        <w:rPr>
          <w:rFonts w:cs="Times New Roman"/>
          <w:color w:val="auto"/>
          <w:szCs w:val="24"/>
        </w:rPr>
        <w:t xml:space="preserve"> </w:t>
      </w:r>
      <w:r w:rsidR="00F16850" w:rsidRPr="007455B0">
        <w:rPr>
          <w:rFonts w:cs="Times New Roman"/>
          <w:szCs w:val="24"/>
        </w:rPr>
        <w:t>W</w:t>
      </w:r>
      <w:r w:rsidR="00913A28" w:rsidRPr="007455B0">
        <w:rPr>
          <w:rFonts w:cs="Times New Roman"/>
          <w:szCs w:val="24"/>
        </w:rPr>
        <w:t>riting also allows for self-reflection, which leads to improved self-awareness and, as a result, promotes professional and personal growth</w:t>
      </w:r>
      <w:r w:rsidR="00F21FEB" w:rsidRPr="007455B0">
        <w:rPr>
          <w:rFonts w:cs="Times New Roman"/>
          <w:szCs w:val="24"/>
        </w:rPr>
        <w:t xml:space="preserve"> </w:t>
      </w:r>
      <w:r w:rsidR="00017A6E" w:rsidRPr="007455B0">
        <w:rPr>
          <w:rFonts w:cs="Times New Roman"/>
          <w:szCs w:val="24"/>
        </w:rPr>
        <w:t>(Holly, 1989</w:t>
      </w:r>
      <w:r w:rsidR="00F21FEB" w:rsidRPr="007455B0">
        <w:rPr>
          <w:rFonts w:cs="Times New Roman"/>
          <w:szCs w:val="24"/>
        </w:rPr>
        <w:t>).</w:t>
      </w:r>
      <w:r w:rsidR="008870FF" w:rsidRPr="007455B0">
        <w:rPr>
          <w:rFonts w:cs="Times New Roman"/>
          <w:szCs w:val="24"/>
        </w:rPr>
        <w:t xml:space="preserve"> </w:t>
      </w:r>
      <w:r w:rsidR="0078524A" w:rsidRPr="007455B0">
        <w:rPr>
          <w:rFonts w:cs="Times New Roman"/>
          <w:szCs w:val="24"/>
        </w:rPr>
        <w:t>W</w:t>
      </w:r>
      <w:r w:rsidR="008870FF" w:rsidRPr="007455B0">
        <w:rPr>
          <w:rFonts w:cs="Times New Roman"/>
          <w:szCs w:val="24"/>
        </w:rPr>
        <w:t>riting allows</w:t>
      </w:r>
      <w:r w:rsidR="00CE06FA" w:rsidRPr="007455B0">
        <w:rPr>
          <w:rFonts w:cs="Times New Roman"/>
          <w:szCs w:val="24"/>
        </w:rPr>
        <w:t xml:space="preserve"> oneself</w:t>
      </w:r>
      <w:r w:rsidR="008870FF" w:rsidRPr="007455B0">
        <w:rPr>
          <w:rFonts w:cs="Times New Roman"/>
          <w:szCs w:val="24"/>
        </w:rPr>
        <w:t xml:space="preserve"> to digest their experiences, gain insight, make changes, and heal</w:t>
      </w:r>
      <w:r w:rsidR="00CD6113" w:rsidRPr="007455B0">
        <w:rPr>
          <w:rFonts w:cs="Times New Roman"/>
          <w:szCs w:val="24"/>
        </w:rPr>
        <w:t xml:space="preserve"> </w:t>
      </w:r>
      <w:bookmarkStart w:id="6" w:name="_Hlk101350787"/>
      <w:r w:rsidR="00241EAE" w:rsidRPr="007455B0">
        <w:rPr>
          <w:rFonts w:cs="Times New Roman"/>
          <w:szCs w:val="24"/>
        </w:rPr>
        <w:t>(</w:t>
      </w:r>
      <w:r w:rsidR="00CD6113" w:rsidRPr="007455B0">
        <w:rPr>
          <w:rFonts w:cs="Times New Roman"/>
          <w:szCs w:val="24"/>
        </w:rPr>
        <w:t>Holly,</w:t>
      </w:r>
      <w:r w:rsidR="00241EAE" w:rsidRPr="007455B0">
        <w:rPr>
          <w:rFonts w:cs="Times New Roman"/>
          <w:szCs w:val="24"/>
        </w:rPr>
        <w:t xml:space="preserve"> </w:t>
      </w:r>
      <w:r w:rsidR="00CD6113" w:rsidRPr="007455B0">
        <w:rPr>
          <w:rFonts w:cs="Times New Roman"/>
          <w:szCs w:val="24"/>
        </w:rPr>
        <w:t>1989)</w:t>
      </w:r>
      <w:r w:rsidR="008870FF" w:rsidRPr="007455B0">
        <w:rPr>
          <w:rFonts w:cs="Times New Roman"/>
          <w:szCs w:val="24"/>
        </w:rPr>
        <w:t>.</w:t>
      </w:r>
      <w:r w:rsidR="0017161B" w:rsidRPr="007455B0">
        <w:rPr>
          <w:rFonts w:cs="Times New Roman"/>
          <w:szCs w:val="24"/>
        </w:rPr>
        <w:t xml:space="preserve"> </w:t>
      </w:r>
      <w:bookmarkEnd w:id="6"/>
      <w:r w:rsidR="0017161B" w:rsidRPr="007455B0">
        <w:rPr>
          <w:rFonts w:cs="Times New Roman"/>
          <w:szCs w:val="24"/>
        </w:rPr>
        <w:t>Expressive writing allows for compassionate self-inquiry into feelings and situations, with no right or wrong answers, only the experience of the inner world</w:t>
      </w:r>
      <w:r w:rsidR="00AD3D61" w:rsidRPr="007455B0">
        <w:rPr>
          <w:rFonts w:cs="Times New Roman"/>
          <w:szCs w:val="24"/>
        </w:rPr>
        <w:t xml:space="preserve"> (Pennebaker, 2004). </w:t>
      </w:r>
      <w:r w:rsidR="0017161B" w:rsidRPr="007455B0">
        <w:rPr>
          <w:rFonts w:cs="Times New Roman"/>
          <w:szCs w:val="24"/>
        </w:rPr>
        <w:t xml:space="preserve">Journaling, a personal type of expressive writing, </w:t>
      </w:r>
      <w:r w:rsidR="005A4122" w:rsidRPr="007455B0">
        <w:rPr>
          <w:rFonts w:cs="Times New Roman"/>
          <w:szCs w:val="24"/>
        </w:rPr>
        <w:t>enab</w:t>
      </w:r>
      <w:r w:rsidR="00C77451" w:rsidRPr="007455B0">
        <w:rPr>
          <w:rFonts w:cs="Times New Roman"/>
          <w:szCs w:val="24"/>
        </w:rPr>
        <w:t>les</w:t>
      </w:r>
      <w:r w:rsidR="005A4122" w:rsidRPr="007455B0">
        <w:rPr>
          <w:rFonts w:cs="Times New Roman"/>
          <w:szCs w:val="24"/>
        </w:rPr>
        <w:t xml:space="preserve"> </w:t>
      </w:r>
      <w:r w:rsidR="009F34CD" w:rsidRPr="007455B0">
        <w:rPr>
          <w:rFonts w:cs="Times New Roman"/>
          <w:szCs w:val="24"/>
        </w:rPr>
        <w:t>a</w:t>
      </w:r>
      <w:r w:rsidR="00362E71" w:rsidRPr="007455B0">
        <w:rPr>
          <w:rFonts w:cs="Times New Roman"/>
          <w:szCs w:val="24"/>
        </w:rPr>
        <w:t xml:space="preserve"> deeper understanding of </w:t>
      </w:r>
      <w:r w:rsidR="009F34CD" w:rsidRPr="007455B0">
        <w:rPr>
          <w:rFonts w:cs="Times New Roman"/>
          <w:szCs w:val="24"/>
        </w:rPr>
        <w:t>oneself</w:t>
      </w:r>
      <w:r w:rsidR="00362E71" w:rsidRPr="007455B0">
        <w:rPr>
          <w:rFonts w:cs="Times New Roman"/>
          <w:szCs w:val="24"/>
        </w:rPr>
        <w:t xml:space="preserve">, </w:t>
      </w:r>
      <w:r w:rsidR="00F33E3F" w:rsidRPr="007455B0">
        <w:rPr>
          <w:rFonts w:cs="Times New Roman"/>
          <w:szCs w:val="24"/>
        </w:rPr>
        <w:t>which allows oneself to become</w:t>
      </w:r>
      <w:r w:rsidR="00362E71" w:rsidRPr="007455B0">
        <w:rPr>
          <w:rFonts w:cs="Times New Roman"/>
          <w:szCs w:val="24"/>
        </w:rPr>
        <w:t xml:space="preserve"> less judgemental, </w:t>
      </w:r>
      <w:r w:rsidR="00037791" w:rsidRPr="007455B0">
        <w:rPr>
          <w:rFonts w:cs="Times New Roman"/>
          <w:szCs w:val="24"/>
        </w:rPr>
        <w:t xml:space="preserve">more </w:t>
      </w:r>
      <w:r w:rsidR="000B264E" w:rsidRPr="007455B0">
        <w:rPr>
          <w:rFonts w:cs="Times New Roman"/>
          <w:szCs w:val="24"/>
        </w:rPr>
        <w:t>accepting,</w:t>
      </w:r>
      <w:r w:rsidR="00037791" w:rsidRPr="007455B0">
        <w:rPr>
          <w:rFonts w:cs="Times New Roman"/>
          <w:szCs w:val="24"/>
        </w:rPr>
        <w:t xml:space="preserve"> </w:t>
      </w:r>
      <w:r w:rsidR="00773849" w:rsidRPr="007455B0">
        <w:rPr>
          <w:rFonts w:cs="Times New Roman"/>
          <w:szCs w:val="24"/>
        </w:rPr>
        <w:t xml:space="preserve">and </w:t>
      </w:r>
      <w:r w:rsidR="00864FE8" w:rsidRPr="007455B0">
        <w:rPr>
          <w:rFonts w:cs="Times New Roman"/>
          <w:szCs w:val="24"/>
        </w:rPr>
        <w:t xml:space="preserve">more </w:t>
      </w:r>
      <w:r w:rsidR="000B264E" w:rsidRPr="007455B0">
        <w:rPr>
          <w:rFonts w:cs="Times New Roman"/>
          <w:szCs w:val="24"/>
        </w:rPr>
        <w:t>aware</w:t>
      </w:r>
      <w:r w:rsidR="00362E71" w:rsidRPr="007455B0">
        <w:rPr>
          <w:rFonts w:cs="Times New Roman"/>
          <w:szCs w:val="24"/>
        </w:rPr>
        <w:t xml:space="preserve"> </w:t>
      </w:r>
      <w:r w:rsidR="00864FE8" w:rsidRPr="007455B0">
        <w:rPr>
          <w:rFonts w:cs="Times New Roman"/>
          <w:szCs w:val="24"/>
        </w:rPr>
        <w:t xml:space="preserve">of </w:t>
      </w:r>
      <w:r w:rsidR="00202C06" w:rsidRPr="007455B0">
        <w:rPr>
          <w:rFonts w:cs="Times New Roman"/>
          <w:szCs w:val="24"/>
        </w:rPr>
        <w:t xml:space="preserve">ones hidden </w:t>
      </w:r>
      <w:r w:rsidR="000B264E" w:rsidRPr="007455B0">
        <w:rPr>
          <w:rFonts w:cs="Times New Roman"/>
          <w:szCs w:val="24"/>
        </w:rPr>
        <w:t>patterns</w:t>
      </w:r>
      <w:r w:rsidR="00362E71" w:rsidRPr="007455B0">
        <w:rPr>
          <w:rFonts w:cs="Times New Roman"/>
          <w:szCs w:val="24"/>
        </w:rPr>
        <w:t xml:space="preserve"> of thinking and feeling</w:t>
      </w:r>
      <w:r w:rsidR="00241EAE" w:rsidRPr="007455B0">
        <w:rPr>
          <w:rFonts w:cs="Times New Roman"/>
          <w:szCs w:val="24"/>
        </w:rPr>
        <w:t xml:space="preserve"> (Holly, 1989)</w:t>
      </w:r>
      <w:r w:rsidR="00864FE8" w:rsidRPr="007455B0">
        <w:rPr>
          <w:rFonts w:cs="Times New Roman"/>
          <w:szCs w:val="24"/>
        </w:rPr>
        <w:t>.</w:t>
      </w:r>
    </w:p>
    <w:p w14:paraId="659EE448" w14:textId="76BA50CB" w:rsidR="00362D7F" w:rsidRPr="007455B0" w:rsidRDefault="00044A96" w:rsidP="000B7103">
      <w:pPr>
        <w:rPr>
          <w:rFonts w:cs="Times New Roman"/>
          <w:color w:val="auto"/>
          <w:szCs w:val="24"/>
        </w:rPr>
      </w:pPr>
      <w:r w:rsidRPr="007455B0">
        <w:rPr>
          <w:rFonts w:cs="Times New Roman"/>
          <w:color w:val="auto"/>
          <w:szCs w:val="24"/>
        </w:rPr>
        <w:t xml:space="preserve">          </w:t>
      </w:r>
      <w:r w:rsidR="00605CD9" w:rsidRPr="007455B0">
        <w:rPr>
          <w:rFonts w:cs="Times New Roman"/>
          <w:color w:val="auto"/>
          <w:szCs w:val="24"/>
        </w:rPr>
        <w:t xml:space="preserve">Awareness and acceptance are two key components of mindfulness </w:t>
      </w:r>
      <w:r w:rsidR="00605CD9" w:rsidRPr="007455B0">
        <w:rPr>
          <w:rFonts w:cs="Times New Roman"/>
          <w:szCs w:val="24"/>
        </w:rPr>
        <w:t>(</w:t>
      </w:r>
      <w:proofErr w:type="spellStart"/>
      <w:r w:rsidR="00605CD9" w:rsidRPr="007455B0">
        <w:rPr>
          <w:rFonts w:cs="Times New Roman"/>
          <w:szCs w:val="24"/>
        </w:rPr>
        <w:t>Cardaciotto</w:t>
      </w:r>
      <w:proofErr w:type="spellEnd"/>
      <w:r w:rsidR="00605CD9" w:rsidRPr="007455B0">
        <w:rPr>
          <w:rFonts w:cs="Times New Roman"/>
          <w:szCs w:val="24"/>
        </w:rPr>
        <w:t xml:space="preserve"> et al., 2008). </w:t>
      </w:r>
      <w:r w:rsidR="0036350A" w:rsidRPr="007455B0">
        <w:rPr>
          <w:rFonts w:cs="Times New Roman"/>
          <w:color w:val="auto"/>
          <w:szCs w:val="24"/>
        </w:rPr>
        <w:t xml:space="preserve">Brown and Ryan </w:t>
      </w:r>
      <w:r w:rsidR="00CE0B34" w:rsidRPr="007455B0">
        <w:rPr>
          <w:rFonts w:cs="Times New Roman"/>
          <w:color w:val="auto"/>
          <w:szCs w:val="24"/>
        </w:rPr>
        <w:t>(</w:t>
      </w:r>
      <w:r w:rsidR="0036350A" w:rsidRPr="007455B0">
        <w:rPr>
          <w:rFonts w:cs="Times New Roman"/>
          <w:color w:val="auto"/>
          <w:szCs w:val="24"/>
        </w:rPr>
        <w:t>2003</w:t>
      </w:r>
      <w:r w:rsidR="00CE0B34" w:rsidRPr="007455B0">
        <w:rPr>
          <w:rFonts w:cs="Times New Roman"/>
          <w:color w:val="auto"/>
          <w:szCs w:val="24"/>
        </w:rPr>
        <w:t>), define m</w:t>
      </w:r>
      <w:r w:rsidR="00300B7E" w:rsidRPr="007455B0">
        <w:rPr>
          <w:rFonts w:cs="Times New Roman"/>
          <w:color w:val="auto"/>
          <w:szCs w:val="24"/>
        </w:rPr>
        <w:t>indfulness</w:t>
      </w:r>
      <w:r w:rsidR="006F302D" w:rsidRPr="007455B0">
        <w:rPr>
          <w:rFonts w:cs="Times New Roman"/>
          <w:color w:val="auto"/>
          <w:szCs w:val="24"/>
        </w:rPr>
        <w:t xml:space="preserve"> </w:t>
      </w:r>
      <w:r w:rsidR="00047D7E" w:rsidRPr="007455B0">
        <w:rPr>
          <w:rFonts w:cs="Times New Roman"/>
          <w:color w:val="auto"/>
          <w:szCs w:val="24"/>
        </w:rPr>
        <w:t xml:space="preserve">as the state of </w:t>
      </w:r>
      <w:r w:rsidR="003C2054" w:rsidRPr="007455B0">
        <w:rPr>
          <w:rFonts w:cs="Times New Roman"/>
          <w:color w:val="auto"/>
          <w:szCs w:val="24"/>
        </w:rPr>
        <w:t xml:space="preserve">accepting and </w:t>
      </w:r>
      <w:r w:rsidR="00047D7E" w:rsidRPr="007455B0">
        <w:rPr>
          <w:rFonts w:cs="Times New Roman"/>
          <w:color w:val="auto"/>
          <w:szCs w:val="24"/>
        </w:rPr>
        <w:t>being aware of what is happening in the present moment</w:t>
      </w:r>
      <w:r w:rsidR="008B5CA1" w:rsidRPr="007455B0">
        <w:rPr>
          <w:rFonts w:cs="Times New Roman"/>
          <w:color w:val="auto"/>
          <w:szCs w:val="24"/>
        </w:rPr>
        <w:t>.</w:t>
      </w:r>
      <w:r w:rsidR="003C2054" w:rsidRPr="007455B0">
        <w:rPr>
          <w:rFonts w:cs="Times New Roman"/>
          <w:color w:val="auto"/>
          <w:szCs w:val="24"/>
        </w:rPr>
        <w:t xml:space="preserve"> </w:t>
      </w:r>
      <w:r w:rsidR="000B5EC9" w:rsidRPr="007455B0">
        <w:rPr>
          <w:rFonts w:cs="Times New Roman"/>
          <w:szCs w:val="24"/>
        </w:rPr>
        <w:t>Mindfulness is beneficial for developing</w:t>
      </w:r>
      <w:r w:rsidR="006653DB" w:rsidRPr="007455B0">
        <w:rPr>
          <w:rFonts w:cs="Times New Roman"/>
          <w:szCs w:val="24"/>
        </w:rPr>
        <w:t xml:space="preserve"> </w:t>
      </w:r>
      <w:r w:rsidR="000B5EC9" w:rsidRPr="007455B0">
        <w:rPr>
          <w:rFonts w:cs="Times New Roman"/>
          <w:szCs w:val="24"/>
        </w:rPr>
        <w:t xml:space="preserve">knowledge </w:t>
      </w:r>
      <w:r w:rsidR="006653DB" w:rsidRPr="007455B0">
        <w:rPr>
          <w:rFonts w:cs="Times New Roman"/>
          <w:szCs w:val="24"/>
        </w:rPr>
        <w:t xml:space="preserve">and awareness </w:t>
      </w:r>
      <w:r w:rsidR="000B5EC9" w:rsidRPr="007455B0">
        <w:rPr>
          <w:rFonts w:cs="Times New Roman"/>
          <w:szCs w:val="24"/>
        </w:rPr>
        <w:t>of sensations, thoughts, and feelings as distinct from the experiences, ideas, and feelings themselves</w:t>
      </w:r>
      <w:r w:rsidR="005645BD" w:rsidRPr="007455B0">
        <w:rPr>
          <w:rFonts w:cs="Times New Roman"/>
          <w:szCs w:val="24"/>
        </w:rPr>
        <w:t xml:space="preserve"> (Kabat-Zinn, 2013)</w:t>
      </w:r>
      <w:r w:rsidR="000B5EC9" w:rsidRPr="007455B0">
        <w:rPr>
          <w:rFonts w:cs="Times New Roman"/>
          <w:szCs w:val="24"/>
        </w:rPr>
        <w:t>.</w:t>
      </w:r>
      <w:r w:rsidR="00CC0079" w:rsidRPr="007455B0">
        <w:rPr>
          <w:rFonts w:cs="Times New Roman"/>
          <w:szCs w:val="24"/>
        </w:rPr>
        <w:t xml:space="preserve"> </w:t>
      </w:r>
      <w:r w:rsidR="006B071A" w:rsidRPr="007455B0">
        <w:rPr>
          <w:rFonts w:cs="Times New Roman"/>
          <w:szCs w:val="24"/>
        </w:rPr>
        <w:t xml:space="preserve">It </w:t>
      </w:r>
      <w:r w:rsidR="008C21D3" w:rsidRPr="007455B0">
        <w:rPr>
          <w:rFonts w:cs="Times New Roman"/>
          <w:szCs w:val="24"/>
        </w:rPr>
        <w:t>is a state of non-judgemental awareness in which every thought</w:t>
      </w:r>
      <w:r w:rsidR="000C5AFD" w:rsidRPr="007455B0">
        <w:rPr>
          <w:rFonts w:cs="Times New Roman"/>
          <w:szCs w:val="24"/>
        </w:rPr>
        <w:t xml:space="preserve"> and</w:t>
      </w:r>
      <w:r w:rsidR="008C21D3" w:rsidRPr="007455B0">
        <w:rPr>
          <w:rFonts w:cs="Times New Roman"/>
          <w:szCs w:val="24"/>
        </w:rPr>
        <w:t xml:space="preserve"> every feeling that arises is acknowledged </w:t>
      </w:r>
      <w:r w:rsidR="008C21D3" w:rsidRPr="007455B0">
        <w:rPr>
          <w:rFonts w:cs="Times New Roman"/>
          <w:szCs w:val="24"/>
        </w:rPr>
        <w:lastRenderedPageBreak/>
        <w:t>and accepted</w:t>
      </w:r>
      <w:r w:rsidR="000F4C64" w:rsidRPr="007455B0">
        <w:rPr>
          <w:rFonts w:cs="Times New Roman"/>
          <w:szCs w:val="24"/>
        </w:rPr>
        <w:t>.</w:t>
      </w:r>
      <w:r w:rsidR="008C21D3" w:rsidRPr="007455B0">
        <w:rPr>
          <w:rFonts w:cs="Times New Roman"/>
          <w:szCs w:val="24"/>
        </w:rPr>
        <w:t xml:space="preserve"> </w:t>
      </w:r>
      <w:r w:rsidR="00062C63" w:rsidRPr="007455B0">
        <w:rPr>
          <w:rFonts w:cs="Times New Roman"/>
          <w:szCs w:val="24"/>
        </w:rPr>
        <w:t xml:space="preserve">This awareness results in a fundamental change in perspective away from one's personal, subjective story and toward a more holistic, </w:t>
      </w:r>
      <w:r w:rsidR="00F1382A" w:rsidRPr="007455B0">
        <w:rPr>
          <w:rFonts w:cs="Times New Roman"/>
          <w:szCs w:val="24"/>
        </w:rPr>
        <w:t>non-judgmental</w:t>
      </w:r>
      <w:r w:rsidR="00062C63" w:rsidRPr="007455B0">
        <w:rPr>
          <w:rFonts w:cs="Times New Roman"/>
          <w:szCs w:val="24"/>
        </w:rPr>
        <w:t>, and objective awareness of the present, which clarifies values</w:t>
      </w:r>
      <w:r w:rsidR="004843F0" w:rsidRPr="007455B0">
        <w:rPr>
          <w:rFonts w:cs="Times New Roman"/>
          <w:szCs w:val="24"/>
        </w:rPr>
        <w:t xml:space="preserve"> (Kabat-Zinn, 2013)</w:t>
      </w:r>
      <w:r w:rsidR="00062C63" w:rsidRPr="007455B0">
        <w:rPr>
          <w:rFonts w:cs="Times New Roman"/>
          <w:szCs w:val="24"/>
        </w:rPr>
        <w:t xml:space="preserve">. Mindfulness </w:t>
      </w:r>
      <w:r w:rsidR="00BB01E3" w:rsidRPr="007455B0">
        <w:rPr>
          <w:rFonts w:cs="Times New Roman"/>
          <w:szCs w:val="24"/>
        </w:rPr>
        <w:t>practices</w:t>
      </w:r>
      <w:r w:rsidR="00062C63" w:rsidRPr="007455B0">
        <w:rPr>
          <w:rFonts w:cs="Times New Roman"/>
          <w:szCs w:val="24"/>
        </w:rPr>
        <w:t xml:space="preserve"> </w:t>
      </w:r>
      <w:r w:rsidR="00DA6DDC" w:rsidRPr="007455B0">
        <w:rPr>
          <w:rFonts w:cs="Times New Roman"/>
          <w:szCs w:val="24"/>
        </w:rPr>
        <w:t xml:space="preserve">can </w:t>
      </w:r>
      <w:r w:rsidR="00062C63" w:rsidRPr="007455B0">
        <w:rPr>
          <w:rFonts w:cs="Times New Roman"/>
          <w:szCs w:val="24"/>
        </w:rPr>
        <w:t xml:space="preserve">include breathing exercises, </w:t>
      </w:r>
      <w:r w:rsidR="009F5204" w:rsidRPr="007455B0">
        <w:rPr>
          <w:rFonts w:cs="Times New Roman"/>
          <w:szCs w:val="24"/>
        </w:rPr>
        <w:t>sitting,</w:t>
      </w:r>
      <w:r w:rsidR="00BA1889" w:rsidRPr="007455B0">
        <w:rPr>
          <w:rFonts w:cs="Times New Roman"/>
          <w:szCs w:val="24"/>
        </w:rPr>
        <w:t xml:space="preserve"> </w:t>
      </w:r>
      <w:r w:rsidR="00062C63" w:rsidRPr="007455B0">
        <w:rPr>
          <w:rFonts w:cs="Times New Roman"/>
          <w:szCs w:val="24"/>
        </w:rPr>
        <w:t>and walking meditations, body scans, yoga,</w:t>
      </w:r>
      <w:r w:rsidR="00FB78A8" w:rsidRPr="007455B0">
        <w:rPr>
          <w:rFonts w:cs="Times New Roman"/>
          <w:szCs w:val="24"/>
        </w:rPr>
        <w:t xml:space="preserve"> </w:t>
      </w:r>
      <w:r w:rsidR="00BE1603" w:rsidRPr="007455B0">
        <w:rPr>
          <w:rFonts w:cs="Times New Roman"/>
          <w:szCs w:val="24"/>
        </w:rPr>
        <w:t xml:space="preserve">mindfully </w:t>
      </w:r>
      <w:r w:rsidR="00FB78A8" w:rsidRPr="007455B0">
        <w:rPr>
          <w:rFonts w:cs="Times New Roman"/>
          <w:szCs w:val="24"/>
        </w:rPr>
        <w:t>washing dishes</w:t>
      </w:r>
      <w:r w:rsidR="00062C63" w:rsidRPr="007455B0">
        <w:rPr>
          <w:rFonts w:cs="Times New Roman"/>
          <w:szCs w:val="24"/>
        </w:rPr>
        <w:t xml:space="preserve"> and more, all whil</w:t>
      </w:r>
      <w:r w:rsidR="00BA1889" w:rsidRPr="007455B0">
        <w:rPr>
          <w:rFonts w:cs="Times New Roman"/>
          <w:szCs w:val="24"/>
        </w:rPr>
        <w:t xml:space="preserve">st </w:t>
      </w:r>
      <w:r w:rsidR="00062C63" w:rsidRPr="007455B0">
        <w:rPr>
          <w:rFonts w:cs="Times New Roman"/>
          <w:szCs w:val="24"/>
        </w:rPr>
        <w:t>paying attention to thoughts and feelings without passing judgement</w:t>
      </w:r>
      <w:r w:rsidR="006A4E4E" w:rsidRPr="007455B0">
        <w:rPr>
          <w:rFonts w:cs="Times New Roman"/>
          <w:szCs w:val="24"/>
        </w:rPr>
        <w:t xml:space="preserve"> (Kabat-Zinn, 2013</w:t>
      </w:r>
      <w:r w:rsidR="00BE1603" w:rsidRPr="007455B0">
        <w:rPr>
          <w:rFonts w:cs="Times New Roman"/>
          <w:szCs w:val="24"/>
        </w:rPr>
        <w:t>; Williston,</w:t>
      </w:r>
      <w:r w:rsidR="00145B59" w:rsidRPr="007455B0">
        <w:rPr>
          <w:rFonts w:cs="Times New Roman"/>
          <w:szCs w:val="24"/>
        </w:rPr>
        <w:t xml:space="preserve"> 2021</w:t>
      </w:r>
      <w:r w:rsidR="00BE1603" w:rsidRPr="007455B0">
        <w:rPr>
          <w:rFonts w:cs="Times New Roman"/>
          <w:szCs w:val="24"/>
        </w:rPr>
        <w:t>)</w:t>
      </w:r>
      <w:r w:rsidR="00145B59" w:rsidRPr="007455B0">
        <w:rPr>
          <w:rFonts w:cs="Times New Roman"/>
          <w:szCs w:val="24"/>
        </w:rPr>
        <w:t>.</w:t>
      </w:r>
      <w:r w:rsidR="00147923" w:rsidRPr="007455B0">
        <w:rPr>
          <w:rFonts w:cs="Times New Roman"/>
          <w:color w:val="auto"/>
          <w:szCs w:val="24"/>
        </w:rPr>
        <w:t xml:space="preserve"> </w:t>
      </w:r>
      <w:r w:rsidR="00EE252B" w:rsidRPr="007455B0">
        <w:rPr>
          <w:rFonts w:cs="Times New Roman"/>
          <w:color w:val="auto"/>
          <w:szCs w:val="24"/>
        </w:rPr>
        <w:t xml:space="preserve">Self-compassion necessitates a </w:t>
      </w:r>
      <w:r w:rsidR="00FF000B" w:rsidRPr="007455B0">
        <w:rPr>
          <w:rFonts w:cs="Times New Roman"/>
          <w:color w:val="auto"/>
          <w:szCs w:val="24"/>
        </w:rPr>
        <w:t>mindful</w:t>
      </w:r>
      <w:r w:rsidR="008E580C" w:rsidRPr="007455B0">
        <w:rPr>
          <w:rFonts w:cs="Times New Roman"/>
          <w:color w:val="auto"/>
          <w:szCs w:val="24"/>
        </w:rPr>
        <w:t xml:space="preserve"> </w:t>
      </w:r>
      <w:r w:rsidR="00EE252B" w:rsidRPr="007455B0">
        <w:rPr>
          <w:rFonts w:cs="Times New Roman"/>
          <w:color w:val="auto"/>
          <w:szCs w:val="24"/>
        </w:rPr>
        <w:t xml:space="preserve">awareness of emotions </w:t>
      </w:r>
      <w:proofErr w:type="gramStart"/>
      <w:r w:rsidR="00EE252B" w:rsidRPr="007455B0">
        <w:rPr>
          <w:rFonts w:cs="Times New Roman"/>
          <w:color w:val="auto"/>
          <w:szCs w:val="24"/>
        </w:rPr>
        <w:t>in order to</w:t>
      </w:r>
      <w:proofErr w:type="gramEnd"/>
      <w:r w:rsidR="00EE252B" w:rsidRPr="007455B0">
        <w:rPr>
          <w:rFonts w:cs="Times New Roman"/>
          <w:color w:val="auto"/>
          <w:szCs w:val="24"/>
        </w:rPr>
        <w:t xml:space="preserve"> address emotional discomfort or disturbing sentiments with </w:t>
      </w:r>
      <w:r w:rsidR="00CF6A2F" w:rsidRPr="007455B0">
        <w:rPr>
          <w:rFonts w:cs="Times New Roman"/>
          <w:color w:val="auto"/>
          <w:szCs w:val="24"/>
        </w:rPr>
        <w:t>understanding</w:t>
      </w:r>
      <w:r w:rsidR="008E580C" w:rsidRPr="007455B0">
        <w:rPr>
          <w:rFonts w:cs="Times New Roman"/>
          <w:color w:val="auto"/>
          <w:szCs w:val="24"/>
        </w:rPr>
        <w:t>,</w:t>
      </w:r>
      <w:r w:rsidR="00CF6A2F" w:rsidRPr="007455B0">
        <w:rPr>
          <w:rFonts w:cs="Times New Roman"/>
          <w:color w:val="auto"/>
          <w:szCs w:val="24"/>
        </w:rPr>
        <w:t xml:space="preserve"> </w:t>
      </w:r>
      <w:r w:rsidR="008E580C" w:rsidRPr="007455B0">
        <w:rPr>
          <w:rFonts w:cs="Times New Roman"/>
          <w:color w:val="auto"/>
          <w:szCs w:val="24"/>
        </w:rPr>
        <w:t xml:space="preserve">kindness, </w:t>
      </w:r>
      <w:r w:rsidR="00CF6A2F" w:rsidRPr="007455B0">
        <w:rPr>
          <w:rFonts w:cs="Times New Roman"/>
          <w:color w:val="auto"/>
          <w:szCs w:val="24"/>
        </w:rPr>
        <w:t xml:space="preserve">and </w:t>
      </w:r>
      <w:r w:rsidR="008E580C" w:rsidRPr="007455B0">
        <w:rPr>
          <w:rFonts w:cs="Times New Roman"/>
          <w:color w:val="auto"/>
          <w:szCs w:val="24"/>
        </w:rPr>
        <w:t xml:space="preserve">acceptance </w:t>
      </w:r>
      <w:r w:rsidR="00EE252B" w:rsidRPr="007455B0">
        <w:rPr>
          <w:rFonts w:cs="Times New Roman"/>
          <w:color w:val="auto"/>
          <w:szCs w:val="24"/>
        </w:rPr>
        <w:t>that they are a natural part of the human experience</w:t>
      </w:r>
      <w:r w:rsidR="00D21531" w:rsidRPr="007455B0">
        <w:rPr>
          <w:rFonts w:cs="Times New Roman"/>
          <w:color w:val="auto"/>
          <w:szCs w:val="24"/>
        </w:rPr>
        <w:t xml:space="preserve"> (Neff, 2003)</w:t>
      </w:r>
      <w:r w:rsidR="00EE252B" w:rsidRPr="007455B0">
        <w:rPr>
          <w:rFonts w:cs="Times New Roman"/>
          <w:color w:val="auto"/>
          <w:szCs w:val="24"/>
        </w:rPr>
        <w:t>.</w:t>
      </w:r>
      <w:r w:rsidR="00147923" w:rsidRPr="007455B0">
        <w:rPr>
          <w:rFonts w:cs="Times New Roman"/>
          <w:color w:val="auto"/>
          <w:szCs w:val="24"/>
        </w:rPr>
        <w:t xml:space="preserve"> </w:t>
      </w:r>
      <w:r w:rsidR="00634AAF" w:rsidRPr="007455B0">
        <w:rPr>
          <w:rFonts w:cs="Times New Roman"/>
          <w:color w:val="auto"/>
          <w:szCs w:val="24"/>
        </w:rPr>
        <w:t>Self-compassion is seen as a necessary quality in the therapeutic relationship and is also crucial for self-care</w:t>
      </w:r>
      <w:r w:rsidR="00CE4795" w:rsidRPr="007455B0">
        <w:rPr>
          <w:rFonts w:cs="Times New Roman"/>
          <w:color w:val="auto"/>
          <w:szCs w:val="24"/>
        </w:rPr>
        <w:t xml:space="preserve"> (</w:t>
      </w:r>
      <w:proofErr w:type="spellStart"/>
      <w:r w:rsidR="00CE4795" w:rsidRPr="007455B0">
        <w:rPr>
          <w:rFonts w:cs="Times New Roman"/>
          <w:color w:val="auto"/>
          <w:szCs w:val="24"/>
        </w:rPr>
        <w:t>Galili</w:t>
      </w:r>
      <w:proofErr w:type="spellEnd"/>
      <w:r w:rsidR="00CE4795" w:rsidRPr="007455B0">
        <w:rPr>
          <w:rFonts w:cs="Times New Roman"/>
          <w:color w:val="auto"/>
          <w:szCs w:val="24"/>
        </w:rPr>
        <w:t>‐Weinstock et al., 2018).</w:t>
      </w:r>
      <w:r w:rsidR="00634AAF" w:rsidRPr="007455B0">
        <w:rPr>
          <w:rFonts w:cs="Times New Roman"/>
          <w:color w:val="auto"/>
          <w:szCs w:val="24"/>
        </w:rPr>
        <w:t xml:space="preserve"> Self-compassion involves an awareness of emotions and a sense of connection to fellow humans</w:t>
      </w:r>
      <w:r w:rsidR="00BB5219" w:rsidRPr="007455B0">
        <w:rPr>
          <w:rFonts w:cs="Times New Roman"/>
          <w:color w:val="auto"/>
          <w:szCs w:val="24"/>
        </w:rPr>
        <w:t>,</w:t>
      </w:r>
      <w:r w:rsidR="00634AAF" w:rsidRPr="007455B0">
        <w:rPr>
          <w:rFonts w:cs="Times New Roman"/>
          <w:color w:val="auto"/>
          <w:szCs w:val="24"/>
        </w:rPr>
        <w:t xml:space="preserve"> as well as self-kindness when dealing with painful emotions (Neff, 2003). According to Neff (2003), self-compassion is made up of three major components: self-kindness, common humanity, and awareness. Self-kindness is the inclination to be loving and understanding of oneself rather than severely judgemental of oneself. Recognizing that everyone has issues, makes mistakes, and feels inadequate in some manner contributes to a feeling of common humanity, rather than seeing them as isolating and separate. The third component of self-compassion is mindfulness, which is being aware of one's present-moment experience in a </w:t>
      </w:r>
      <w:r w:rsidR="004A0F83" w:rsidRPr="007455B0">
        <w:rPr>
          <w:rFonts w:cs="Times New Roman"/>
          <w:color w:val="auto"/>
          <w:szCs w:val="24"/>
        </w:rPr>
        <w:t>balanced</w:t>
      </w:r>
      <w:r w:rsidR="00634AAF" w:rsidRPr="007455B0">
        <w:rPr>
          <w:rFonts w:cs="Times New Roman"/>
          <w:color w:val="auto"/>
          <w:szCs w:val="24"/>
        </w:rPr>
        <w:t xml:space="preserve"> and </w:t>
      </w:r>
      <w:r w:rsidR="004A0F83" w:rsidRPr="007455B0">
        <w:rPr>
          <w:rFonts w:cs="Times New Roman"/>
          <w:color w:val="auto"/>
          <w:szCs w:val="24"/>
        </w:rPr>
        <w:t>clear</w:t>
      </w:r>
      <w:r w:rsidR="00634AAF" w:rsidRPr="007455B0">
        <w:rPr>
          <w:rFonts w:cs="Times New Roman"/>
          <w:color w:val="auto"/>
          <w:szCs w:val="24"/>
        </w:rPr>
        <w:t xml:space="preserve"> manner</w:t>
      </w:r>
      <w:r w:rsidR="004A0F83" w:rsidRPr="007455B0">
        <w:rPr>
          <w:rFonts w:cs="Times New Roman"/>
          <w:color w:val="auto"/>
          <w:szCs w:val="24"/>
        </w:rPr>
        <w:t>,</w:t>
      </w:r>
      <w:r w:rsidR="00634AAF" w:rsidRPr="007455B0">
        <w:rPr>
          <w:rFonts w:cs="Times New Roman"/>
          <w:color w:val="auto"/>
          <w:szCs w:val="24"/>
        </w:rPr>
        <w:t xml:space="preserve"> so that one does not neglect or fixate on undesired elements of oneself or one's life (Neff, 2003). Therefore, </w:t>
      </w:r>
      <w:r w:rsidR="008E51F6" w:rsidRPr="007455B0">
        <w:rPr>
          <w:rFonts w:cs="Times New Roman"/>
          <w:color w:val="auto"/>
          <w:szCs w:val="24"/>
        </w:rPr>
        <w:t>having a good emotional attitude, such as self-compassion, can buffer oneself against the harmful impacts of self-judgment and solitude</w:t>
      </w:r>
      <w:r w:rsidR="00137460" w:rsidRPr="007455B0">
        <w:rPr>
          <w:rFonts w:cs="Times New Roman"/>
          <w:color w:val="auto"/>
          <w:szCs w:val="24"/>
        </w:rPr>
        <w:t xml:space="preserve"> </w:t>
      </w:r>
      <w:r w:rsidR="00634AAF" w:rsidRPr="007455B0">
        <w:rPr>
          <w:rFonts w:cs="Times New Roman"/>
          <w:color w:val="auto"/>
          <w:szCs w:val="24"/>
        </w:rPr>
        <w:t>(Neff, 2003).</w:t>
      </w:r>
      <w:r w:rsidR="00FE6E3E" w:rsidRPr="007455B0">
        <w:rPr>
          <w:rFonts w:cs="Times New Roman"/>
          <w:color w:val="auto"/>
          <w:szCs w:val="24"/>
        </w:rPr>
        <w:t xml:space="preserve"> </w:t>
      </w:r>
      <w:r w:rsidR="00AA45AD" w:rsidRPr="007455B0">
        <w:rPr>
          <w:rFonts w:cs="Times New Roman"/>
          <w:color w:val="auto"/>
          <w:szCs w:val="24"/>
        </w:rPr>
        <w:t xml:space="preserve">Additionally, </w:t>
      </w:r>
      <w:r w:rsidR="00634AAF" w:rsidRPr="007455B0">
        <w:rPr>
          <w:rFonts w:cs="Times New Roman"/>
          <w:color w:val="auto"/>
          <w:szCs w:val="24"/>
        </w:rPr>
        <w:t xml:space="preserve">self-compassion has also been found to </w:t>
      </w:r>
      <w:r w:rsidR="000D6D53" w:rsidRPr="007455B0">
        <w:rPr>
          <w:rFonts w:cs="Times New Roman"/>
          <w:color w:val="auto"/>
          <w:szCs w:val="24"/>
        </w:rPr>
        <w:t>enhance</w:t>
      </w:r>
      <w:r w:rsidR="00634AAF" w:rsidRPr="007455B0">
        <w:rPr>
          <w:rFonts w:cs="Times New Roman"/>
          <w:color w:val="auto"/>
          <w:szCs w:val="24"/>
        </w:rPr>
        <w:t xml:space="preserve"> interpersonal </w:t>
      </w:r>
      <w:r w:rsidR="005B3553" w:rsidRPr="007455B0">
        <w:rPr>
          <w:rFonts w:cs="Times New Roman"/>
          <w:color w:val="auto"/>
          <w:szCs w:val="24"/>
        </w:rPr>
        <w:t>wellbeing</w:t>
      </w:r>
      <w:r w:rsidR="00940F98" w:rsidRPr="007455B0">
        <w:rPr>
          <w:rFonts w:cs="Times New Roman"/>
          <w:color w:val="auto"/>
          <w:szCs w:val="24"/>
        </w:rPr>
        <w:t xml:space="preserve">, </w:t>
      </w:r>
      <w:r w:rsidR="00634AAF" w:rsidRPr="007455B0">
        <w:rPr>
          <w:rFonts w:cs="Times New Roman"/>
          <w:color w:val="auto"/>
          <w:szCs w:val="24"/>
        </w:rPr>
        <w:t>individuals have</w:t>
      </w:r>
      <w:r w:rsidR="00301417" w:rsidRPr="007455B0">
        <w:rPr>
          <w:rFonts w:cs="Times New Roman"/>
          <w:color w:val="auto"/>
          <w:szCs w:val="24"/>
        </w:rPr>
        <w:t xml:space="preserve"> a</w:t>
      </w:r>
      <w:r w:rsidR="00634AAF" w:rsidRPr="007455B0">
        <w:rPr>
          <w:rFonts w:cs="Times New Roman"/>
          <w:color w:val="auto"/>
          <w:szCs w:val="24"/>
        </w:rPr>
        <w:t xml:space="preserve"> greater acceptance for </w:t>
      </w:r>
      <w:r w:rsidR="00D2177B" w:rsidRPr="007455B0">
        <w:rPr>
          <w:rFonts w:cs="Times New Roman"/>
          <w:color w:val="auto"/>
          <w:szCs w:val="24"/>
        </w:rPr>
        <w:t>themselves and other</w:t>
      </w:r>
      <w:r w:rsidR="0008179C" w:rsidRPr="007455B0">
        <w:rPr>
          <w:rFonts w:cs="Times New Roman"/>
          <w:color w:val="auto"/>
          <w:szCs w:val="24"/>
        </w:rPr>
        <w:t>s</w:t>
      </w:r>
      <w:r w:rsidR="00AA45AD" w:rsidRPr="007455B0">
        <w:rPr>
          <w:rFonts w:cs="Times New Roman"/>
          <w:color w:val="auto"/>
          <w:szCs w:val="24"/>
        </w:rPr>
        <w:t xml:space="preserve">, </w:t>
      </w:r>
      <w:r w:rsidR="00596391" w:rsidRPr="007455B0">
        <w:rPr>
          <w:rFonts w:cs="Times New Roman"/>
          <w:color w:val="auto"/>
          <w:szCs w:val="24"/>
        </w:rPr>
        <w:t xml:space="preserve">are </w:t>
      </w:r>
      <w:r w:rsidR="00267727" w:rsidRPr="007455B0">
        <w:rPr>
          <w:rFonts w:cs="Times New Roman"/>
          <w:color w:val="auto"/>
          <w:szCs w:val="24"/>
        </w:rPr>
        <w:t>more authentic‌ and autonomous, and</w:t>
      </w:r>
      <w:r w:rsidR="00596391" w:rsidRPr="007455B0">
        <w:rPr>
          <w:rFonts w:cs="Times New Roman"/>
          <w:color w:val="auto"/>
          <w:szCs w:val="24"/>
        </w:rPr>
        <w:t xml:space="preserve"> </w:t>
      </w:r>
      <w:r w:rsidR="00AA45AD" w:rsidRPr="007455B0">
        <w:rPr>
          <w:rFonts w:cs="Times New Roman"/>
          <w:color w:val="auto"/>
          <w:szCs w:val="24"/>
        </w:rPr>
        <w:t xml:space="preserve">feel more connected with others </w:t>
      </w:r>
      <w:bookmarkStart w:id="7" w:name="_Hlk100752457"/>
      <w:r w:rsidR="00634AAF" w:rsidRPr="007455B0">
        <w:rPr>
          <w:rFonts w:cs="Times New Roman"/>
          <w:color w:val="auto"/>
          <w:szCs w:val="24"/>
        </w:rPr>
        <w:t>(Yarnell &amp; Neff, 2013</w:t>
      </w:r>
      <w:bookmarkEnd w:id="7"/>
      <w:r w:rsidR="00634AAF" w:rsidRPr="007455B0">
        <w:rPr>
          <w:rFonts w:cs="Times New Roman"/>
          <w:color w:val="auto"/>
          <w:szCs w:val="24"/>
        </w:rPr>
        <w:t xml:space="preserve">). Self-compassion is also associated with higher levels of </w:t>
      </w:r>
      <w:r w:rsidR="0067264C" w:rsidRPr="007455B0">
        <w:rPr>
          <w:rFonts w:cs="Times New Roman"/>
          <w:color w:val="auto"/>
          <w:szCs w:val="24"/>
        </w:rPr>
        <w:t xml:space="preserve">altruism, </w:t>
      </w:r>
      <w:r w:rsidR="00634AAF" w:rsidRPr="007455B0">
        <w:rPr>
          <w:rFonts w:cs="Times New Roman"/>
          <w:color w:val="auto"/>
          <w:szCs w:val="24"/>
        </w:rPr>
        <w:t xml:space="preserve">empathy, </w:t>
      </w:r>
      <w:r w:rsidR="00953C7B" w:rsidRPr="007455B0">
        <w:rPr>
          <w:rFonts w:cs="Times New Roman"/>
          <w:color w:val="auto"/>
          <w:szCs w:val="24"/>
        </w:rPr>
        <w:t xml:space="preserve">forgiveness of </w:t>
      </w:r>
      <w:r w:rsidR="00953C7B" w:rsidRPr="007455B0">
        <w:rPr>
          <w:rFonts w:cs="Times New Roman"/>
          <w:color w:val="auto"/>
          <w:szCs w:val="24"/>
        </w:rPr>
        <w:lastRenderedPageBreak/>
        <w:t>others,</w:t>
      </w:r>
      <w:r w:rsidR="00634AAF" w:rsidRPr="007455B0">
        <w:rPr>
          <w:rFonts w:cs="Times New Roman"/>
          <w:color w:val="auto"/>
          <w:szCs w:val="24"/>
        </w:rPr>
        <w:t xml:space="preserve"> perspective taking and </w:t>
      </w:r>
      <w:r w:rsidR="006D2131" w:rsidRPr="007455B0">
        <w:rPr>
          <w:rFonts w:cs="Times New Roman"/>
          <w:color w:val="auto"/>
          <w:szCs w:val="24"/>
        </w:rPr>
        <w:t xml:space="preserve">emotional resilience </w:t>
      </w:r>
      <w:r w:rsidR="00634AAF" w:rsidRPr="007455B0">
        <w:rPr>
          <w:rFonts w:cs="Times New Roman"/>
          <w:color w:val="auto"/>
          <w:szCs w:val="24"/>
        </w:rPr>
        <w:t>(Yarnell &amp; Neff, 2013).</w:t>
      </w:r>
      <w:r w:rsidR="003E6C8A" w:rsidRPr="007455B0">
        <w:rPr>
          <w:rFonts w:cs="Times New Roman"/>
          <w:szCs w:val="24"/>
        </w:rPr>
        <w:t xml:space="preserve"> </w:t>
      </w:r>
      <w:r w:rsidR="00A46C30" w:rsidRPr="007455B0">
        <w:rPr>
          <w:rFonts w:cs="Times New Roman"/>
          <w:szCs w:val="24"/>
        </w:rPr>
        <w:t>Therapists’</w:t>
      </w:r>
      <w:r w:rsidR="00A90D08" w:rsidRPr="007455B0">
        <w:rPr>
          <w:rFonts w:cs="Times New Roman"/>
          <w:szCs w:val="24"/>
        </w:rPr>
        <w:t xml:space="preserve"> development of self-compassion</w:t>
      </w:r>
      <w:r w:rsidR="00405D80" w:rsidRPr="007455B0">
        <w:rPr>
          <w:rFonts w:cs="Times New Roman"/>
          <w:szCs w:val="24"/>
        </w:rPr>
        <w:t xml:space="preserve"> could</w:t>
      </w:r>
      <w:r w:rsidR="00A90D08" w:rsidRPr="007455B0">
        <w:rPr>
          <w:rFonts w:cs="Times New Roman"/>
          <w:szCs w:val="24"/>
        </w:rPr>
        <w:t xml:space="preserve"> assist them in overcoming damaging self-critical tendencies, acknowledging their connectivity with others, and dealing with their emotions with more clarity and serenity</w:t>
      </w:r>
      <w:r w:rsidR="00EE58AA" w:rsidRPr="007455B0">
        <w:rPr>
          <w:rFonts w:cs="Times New Roman"/>
          <w:szCs w:val="24"/>
        </w:rPr>
        <w:t xml:space="preserve"> (Neff, 2003)</w:t>
      </w:r>
      <w:r w:rsidR="00A90D08" w:rsidRPr="007455B0">
        <w:rPr>
          <w:rFonts w:cs="Times New Roman"/>
          <w:szCs w:val="24"/>
        </w:rPr>
        <w:t>.</w:t>
      </w:r>
      <w:r w:rsidR="00590AEF" w:rsidRPr="007455B0">
        <w:rPr>
          <w:rFonts w:cs="Times New Roman"/>
          <w:szCs w:val="24"/>
        </w:rPr>
        <w:t xml:space="preserve"> </w:t>
      </w:r>
      <w:r w:rsidR="00344361" w:rsidRPr="007455B0">
        <w:rPr>
          <w:rFonts w:cs="Times New Roman"/>
          <w:color w:val="auto"/>
          <w:szCs w:val="24"/>
        </w:rPr>
        <w:t>Therapists’</w:t>
      </w:r>
      <w:r w:rsidR="00CC1699" w:rsidRPr="007455B0">
        <w:rPr>
          <w:rFonts w:cs="Times New Roman"/>
          <w:color w:val="auto"/>
          <w:szCs w:val="24"/>
        </w:rPr>
        <w:t xml:space="preserve"> self-care seems to be </w:t>
      </w:r>
      <w:r w:rsidR="001E714F" w:rsidRPr="007455B0">
        <w:rPr>
          <w:rFonts w:cs="Times New Roman"/>
          <w:color w:val="auto"/>
          <w:szCs w:val="24"/>
        </w:rPr>
        <w:t xml:space="preserve">of </w:t>
      </w:r>
      <w:r w:rsidR="00CC1699" w:rsidRPr="007455B0">
        <w:rPr>
          <w:rFonts w:cs="Times New Roman"/>
          <w:color w:val="auto"/>
          <w:szCs w:val="24"/>
        </w:rPr>
        <w:t xml:space="preserve">the main importance </w:t>
      </w:r>
      <w:r w:rsidR="00344361" w:rsidRPr="007455B0">
        <w:rPr>
          <w:rFonts w:cs="Times New Roman"/>
          <w:color w:val="auto"/>
          <w:szCs w:val="24"/>
        </w:rPr>
        <w:t xml:space="preserve">towards a </w:t>
      </w:r>
      <w:r w:rsidR="00CC1699" w:rsidRPr="007455B0">
        <w:rPr>
          <w:rFonts w:cs="Times New Roman"/>
          <w:color w:val="auto"/>
          <w:szCs w:val="24"/>
        </w:rPr>
        <w:t>successful therapeutic relationship and achieving moments of relation depth with clients</w:t>
      </w:r>
      <w:r w:rsidR="007E0D02" w:rsidRPr="007455B0">
        <w:rPr>
          <w:rFonts w:cs="Times New Roman"/>
          <w:szCs w:val="24"/>
        </w:rPr>
        <w:t xml:space="preserve"> </w:t>
      </w:r>
      <w:r w:rsidR="007E0D02" w:rsidRPr="007455B0">
        <w:rPr>
          <w:rFonts w:cs="Times New Roman"/>
          <w:color w:val="auto"/>
          <w:szCs w:val="24"/>
        </w:rPr>
        <w:t>(</w:t>
      </w:r>
      <w:proofErr w:type="spellStart"/>
      <w:r w:rsidR="007E0D02" w:rsidRPr="007455B0">
        <w:rPr>
          <w:rFonts w:cs="Times New Roman"/>
          <w:color w:val="auto"/>
          <w:szCs w:val="24"/>
        </w:rPr>
        <w:t>Sleater</w:t>
      </w:r>
      <w:proofErr w:type="spellEnd"/>
      <w:r w:rsidR="007E0D02" w:rsidRPr="007455B0">
        <w:rPr>
          <w:rFonts w:cs="Times New Roman"/>
          <w:color w:val="auto"/>
          <w:szCs w:val="24"/>
        </w:rPr>
        <w:t xml:space="preserve"> &amp; </w:t>
      </w:r>
      <w:proofErr w:type="spellStart"/>
      <w:r w:rsidR="007E0D02" w:rsidRPr="007455B0">
        <w:rPr>
          <w:rFonts w:cs="Times New Roman"/>
          <w:color w:val="auto"/>
          <w:szCs w:val="24"/>
        </w:rPr>
        <w:t>Scheiner</w:t>
      </w:r>
      <w:proofErr w:type="spellEnd"/>
      <w:r w:rsidR="007E0D02" w:rsidRPr="007455B0">
        <w:rPr>
          <w:rFonts w:cs="Times New Roman"/>
          <w:color w:val="auto"/>
          <w:szCs w:val="24"/>
        </w:rPr>
        <w:t>, 2020)</w:t>
      </w:r>
      <w:r w:rsidR="00CC1699" w:rsidRPr="007455B0">
        <w:rPr>
          <w:rFonts w:cs="Times New Roman"/>
          <w:color w:val="auto"/>
          <w:szCs w:val="24"/>
        </w:rPr>
        <w:t xml:space="preserve">. </w:t>
      </w:r>
      <w:r w:rsidR="001C28F2" w:rsidRPr="007455B0">
        <w:rPr>
          <w:rFonts w:cs="Times New Roman"/>
          <w:color w:val="auto"/>
          <w:szCs w:val="24"/>
        </w:rPr>
        <w:t>For a therapist to be there for the client</w:t>
      </w:r>
      <w:r w:rsidR="009607E0" w:rsidRPr="007455B0">
        <w:rPr>
          <w:rFonts w:cs="Times New Roman"/>
          <w:color w:val="auto"/>
          <w:szCs w:val="24"/>
        </w:rPr>
        <w:t xml:space="preserve">, </w:t>
      </w:r>
      <w:r w:rsidR="001C28F2" w:rsidRPr="007455B0">
        <w:rPr>
          <w:rFonts w:cs="Times New Roman"/>
          <w:color w:val="auto"/>
          <w:szCs w:val="24"/>
        </w:rPr>
        <w:t>a therapist must first be there for themselves</w:t>
      </w:r>
      <w:r w:rsidR="002F5647" w:rsidRPr="007455B0">
        <w:rPr>
          <w:rFonts w:cs="Times New Roman"/>
          <w:szCs w:val="24"/>
        </w:rPr>
        <w:t xml:space="preserve"> </w:t>
      </w:r>
      <w:r w:rsidR="002F5647" w:rsidRPr="007455B0">
        <w:rPr>
          <w:rFonts w:cs="Times New Roman"/>
          <w:color w:val="auto"/>
          <w:szCs w:val="24"/>
        </w:rPr>
        <w:t>(</w:t>
      </w:r>
      <w:proofErr w:type="spellStart"/>
      <w:r w:rsidR="002F5647" w:rsidRPr="007455B0">
        <w:rPr>
          <w:rFonts w:cs="Times New Roman"/>
          <w:color w:val="auto"/>
          <w:szCs w:val="24"/>
        </w:rPr>
        <w:t>Sleater</w:t>
      </w:r>
      <w:proofErr w:type="spellEnd"/>
      <w:r w:rsidR="002F5647" w:rsidRPr="007455B0">
        <w:rPr>
          <w:rFonts w:cs="Times New Roman"/>
          <w:color w:val="auto"/>
          <w:szCs w:val="24"/>
        </w:rPr>
        <w:t xml:space="preserve"> &amp; </w:t>
      </w:r>
      <w:proofErr w:type="spellStart"/>
      <w:r w:rsidR="002F5647" w:rsidRPr="007455B0">
        <w:rPr>
          <w:rFonts w:cs="Times New Roman"/>
          <w:color w:val="auto"/>
          <w:szCs w:val="24"/>
        </w:rPr>
        <w:t>Scheiner</w:t>
      </w:r>
      <w:proofErr w:type="spellEnd"/>
      <w:r w:rsidR="002F5647" w:rsidRPr="007455B0">
        <w:rPr>
          <w:rFonts w:cs="Times New Roman"/>
          <w:color w:val="auto"/>
          <w:szCs w:val="24"/>
        </w:rPr>
        <w:t>, 2020)</w:t>
      </w:r>
      <w:r w:rsidR="001C28F2" w:rsidRPr="007455B0">
        <w:rPr>
          <w:rFonts w:cs="Times New Roman"/>
          <w:color w:val="auto"/>
          <w:szCs w:val="24"/>
        </w:rPr>
        <w:t>.</w:t>
      </w:r>
      <w:r w:rsidR="00705E9D" w:rsidRPr="007455B0">
        <w:rPr>
          <w:rFonts w:cs="Times New Roman"/>
          <w:color w:val="auto"/>
          <w:szCs w:val="24"/>
        </w:rPr>
        <w:t xml:space="preserve"> </w:t>
      </w:r>
      <w:r w:rsidR="00505882" w:rsidRPr="007455B0">
        <w:rPr>
          <w:rFonts w:cs="Times New Roman"/>
          <w:color w:val="auto"/>
          <w:szCs w:val="24"/>
        </w:rPr>
        <w:t>T</w:t>
      </w:r>
      <w:r w:rsidR="00320C1A" w:rsidRPr="007455B0">
        <w:rPr>
          <w:rFonts w:cs="Times New Roman"/>
          <w:color w:val="auto"/>
          <w:szCs w:val="24"/>
        </w:rPr>
        <w:t>o be who they truly are</w:t>
      </w:r>
      <w:r w:rsidR="007F09E5" w:rsidRPr="007455B0">
        <w:rPr>
          <w:rFonts w:cs="Times New Roman"/>
          <w:color w:val="auto"/>
          <w:szCs w:val="24"/>
        </w:rPr>
        <w:t>,</w:t>
      </w:r>
      <w:r w:rsidR="00320C1A" w:rsidRPr="007455B0">
        <w:rPr>
          <w:rFonts w:cs="Times New Roman"/>
          <w:color w:val="auto"/>
          <w:szCs w:val="24"/>
        </w:rPr>
        <w:t xml:space="preserve"> to function without shame or concealment</w:t>
      </w:r>
      <w:r w:rsidR="003314DF" w:rsidRPr="007455B0">
        <w:rPr>
          <w:rFonts w:cs="Times New Roman"/>
          <w:color w:val="auto"/>
          <w:szCs w:val="24"/>
        </w:rPr>
        <w:t xml:space="preserve">, </w:t>
      </w:r>
      <w:r w:rsidR="00406E12" w:rsidRPr="007455B0">
        <w:rPr>
          <w:rFonts w:cs="Times New Roman"/>
          <w:color w:val="auto"/>
          <w:szCs w:val="24"/>
        </w:rPr>
        <w:t>accept</w:t>
      </w:r>
      <w:r w:rsidR="006464BD" w:rsidRPr="007455B0">
        <w:rPr>
          <w:rFonts w:cs="Times New Roman"/>
          <w:color w:val="auto"/>
          <w:szCs w:val="24"/>
        </w:rPr>
        <w:t xml:space="preserve">ing of </w:t>
      </w:r>
      <w:r w:rsidR="00406E12" w:rsidRPr="007455B0">
        <w:rPr>
          <w:rFonts w:cs="Times New Roman"/>
          <w:color w:val="auto"/>
          <w:szCs w:val="24"/>
        </w:rPr>
        <w:t>who they are</w:t>
      </w:r>
      <w:r w:rsidR="003901BF" w:rsidRPr="007455B0">
        <w:rPr>
          <w:rFonts w:cs="Times New Roman"/>
          <w:color w:val="auto"/>
          <w:szCs w:val="24"/>
        </w:rPr>
        <w:t xml:space="preserve">, </w:t>
      </w:r>
      <w:r w:rsidR="00320C1A" w:rsidRPr="007455B0">
        <w:rPr>
          <w:rFonts w:cs="Times New Roman"/>
          <w:color w:val="auto"/>
          <w:szCs w:val="24"/>
        </w:rPr>
        <w:t>and most of all to</w:t>
      </w:r>
      <w:r w:rsidR="00734D11" w:rsidRPr="007455B0">
        <w:rPr>
          <w:rFonts w:cs="Times New Roman"/>
          <w:color w:val="auto"/>
          <w:szCs w:val="24"/>
        </w:rPr>
        <w:t xml:space="preserve"> </w:t>
      </w:r>
      <w:r w:rsidR="003314DF" w:rsidRPr="007455B0">
        <w:rPr>
          <w:rFonts w:cs="Times New Roman"/>
          <w:color w:val="auto"/>
          <w:szCs w:val="24"/>
        </w:rPr>
        <w:t>allow themselves</w:t>
      </w:r>
      <w:r w:rsidR="00320C1A" w:rsidRPr="007455B0">
        <w:rPr>
          <w:rFonts w:cs="Times New Roman"/>
          <w:color w:val="auto"/>
          <w:szCs w:val="24"/>
        </w:rPr>
        <w:t xml:space="preserve"> </w:t>
      </w:r>
      <w:r w:rsidR="00734D11" w:rsidRPr="007455B0">
        <w:rPr>
          <w:rFonts w:cs="Times New Roman"/>
          <w:color w:val="auto"/>
          <w:szCs w:val="24"/>
        </w:rPr>
        <w:t xml:space="preserve">some </w:t>
      </w:r>
      <w:r w:rsidR="00320C1A" w:rsidRPr="007455B0">
        <w:rPr>
          <w:rFonts w:cs="Times New Roman"/>
          <w:color w:val="auto"/>
          <w:szCs w:val="24"/>
        </w:rPr>
        <w:t>self-compassion</w:t>
      </w:r>
      <w:r w:rsidR="00A97CBF" w:rsidRPr="007455B0">
        <w:rPr>
          <w:rFonts w:cs="Times New Roman"/>
          <w:szCs w:val="24"/>
        </w:rPr>
        <w:t xml:space="preserve"> </w:t>
      </w:r>
      <w:r w:rsidR="00C003A0" w:rsidRPr="007455B0">
        <w:rPr>
          <w:rFonts w:cs="Times New Roman"/>
          <w:szCs w:val="24"/>
        </w:rPr>
        <w:t xml:space="preserve">(Cummings &amp; Bentley, 2018; </w:t>
      </w:r>
      <w:r w:rsidR="00A97CBF" w:rsidRPr="007455B0">
        <w:rPr>
          <w:rFonts w:cs="Times New Roman"/>
          <w:color w:val="auto"/>
          <w:szCs w:val="24"/>
        </w:rPr>
        <w:t>Neff, 2003</w:t>
      </w:r>
      <w:r w:rsidR="00C003A0" w:rsidRPr="007455B0">
        <w:rPr>
          <w:rFonts w:cs="Times New Roman"/>
          <w:color w:val="auto"/>
          <w:szCs w:val="24"/>
        </w:rPr>
        <w:t>; Yarnell &amp; Neff, 2013)</w:t>
      </w:r>
      <w:r w:rsidR="00467544" w:rsidRPr="007455B0">
        <w:rPr>
          <w:rFonts w:cs="Times New Roman"/>
          <w:color w:val="auto"/>
          <w:szCs w:val="24"/>
        </w:rPr>
        <w:t xml:space="preserve">. </w:t>
      </w:r>
    </w:p>
    <w:p w14:paraId="64BA8157" w14:textId="6200E1B6" w:rsidR="007455B0" w:rsidRPr="007455B0" w:rsidRDefault="007455B0" w:rsidP="000B7103">
      <w:pPr>
        <w:rPr>
          <w:rFonts w:cs="Times New Roman"/>
          <w:color w:val="auto"/>
          <w:szCs w:val="24"/>
        </w:rPr>
      </w:pPr>
    </w:p>
    <w:p w14:paraId="56DFEDAA" w14:textId="67AD77D5" w:rsidR="007455B0" w:rsidRPr="007455B0" w:rsidRDefault="007455B0" w:rsidP="000B7103">
      <w:pPr>
        <w:rPr>
          <w:rFonts w:cs="Times New Roman"/>
          <w:color w:val="auto"/>
          <w:szCs w:val="24"/>
        </w:rPr>
      </w:pPr>
    </w:p>
    <w:p w14:paraId="04DB27DC" w14:textId="6694D19A" w:rsidR="007455B0" w:rsidRPr="007455B0" w:rsidRDefault="007455B0" w:rsidP="000B7103">
      <w:pPr>
        <w:rPr>
          <w:rFonts w:cs="Times New Roman"/>
          <w:color w:val="auto"/>
          <w:szCs w:val="24"/>
        </w:rPr>
      </w:pPr>
    </w:p>
    <w:p w14:paraId="7639E100" w14:textId="2579B7F6" w:rsidR="007455B0" w:rsidRPr="007455B0" w:rsidRDefault="007455B0" w:rsidP="000B7103">
      <w:pPr>
        <w:rPr>
          <w:rFonts w:cs="Times New Roman"/>
          <w:color w:val="auto"/>
          <w:szCs w:val="24"/>
        </w:rPr>
      </w:pPr>
    </w:p>
    <w:p w14:paraId="49930EB1" w14:textId="29A76A3A" w:rsidR="007455B0" w:rsidRPr="007455B0" w:rsidRDefault="007455B0" w:rsidP="000B7103">
      <w:pPr>
        <w:rPr>
          <w:rFonts w:cs="Times New Roman"/>
          <w:color w:val="auto"/>
          <w:szCs w:val="24"/>
        </w:rPr>
      </w:pPr>
    </w:p>
    <w:p w14:paraId="16A30951" w14:textId="07A91E87" w:rsidR="007455B0" w:rsidRPr="007455B0" w:rsidRDefault="007455B0" w:rsidP="000B7103">
      <w:pPr>
        <w:rPr>
          <w:rFonts w:cs="Times New Roman"/>
          <w:color w:val="auto"/>
          <w:szCs w:val="24"/>
        </w:rPr>
      </w:pPr>
    </w:p>
    <w:p w14:paraId="7E04DA0F" w14:textId="6BFB7933" w:rsidR="007455B0" w:rsidRPr="007455B0" w:rsidRDefault="007455B0" w:rsidP="000B7103">
      <w:pPr>
        <w:rPr>
          <w:rFonts w:cs="Times New Roman"/>
          <w:color w:val="auto"/>
          <w:szCs w:val="24"/>
        </w:rPr>
      </w:pPr>
    </w:p>
    <w:p w14:paraId="29659396" w14:textId="38DBB749" w:rsidR="007455B0" w:rsidRPr="007455B0" w:rsidRDefault="007455B0" w:rsidP="000B7103">
      <w:pPr>
        <w:rPr>
          <w:rFonts w:cs="Times New Roman"/>
          <w:color w:val="auto"/>
          <w:szCs w:val="24"/>
        </w:rPr>
      </w:pPr>
    </w:p>
    <w:p w14:paraId="60134488" w14:textId="5E390D84" w:rsidR="007455B0" w:rsidRPr="007455B0" w:rsidRDefault="007455B0" w:rsidP="000B7103">
      <w:pPr>
        <w:rPr>
          <w:rFonts w:cs="Times New Roman"/>
          <w:color w:val="auto"/>
          <w:szCs w:val="24"/>
        </w:rPr>
      </w:pPr>
    </w:p>
    <w:p w14:paraId="4DC8614F" w14:textId="77777777" w:rsidR="007455B0" w:rsidRPr="007455B0" w:rsidRDefault="007455B0" w:rsidP="000B7103">
      <w:pPr>
        <w:rPr>
          <w:rFonts w:cs="Times New Roman"/>
          <w:color w:val="auto"/>
          <w:szCs w:val="24"/>
        </w:rPr>
      </w:pPr>
    </w:p>
    <w:p w14:paraId="14612A0A" w14:textId="36CEA645" w:rsidR="00D91229" w:rsidRDefault="00D91229" w:rsidP="00EA2757">
      <w:pPr>
        <w:rPr>
          <w:rFonts w:cs="Times New Roman"/>
          <w:color w:val="auto"/>
          <w:szCs w:val="24"/>
        </w:rPr>
      </w:pPr>
    </w:p>
    <w:p w14:paraId="30CD740B" w14:textId="77777777" w:rsidR="00EA2757" w:rsidRPr="007455B0" w:rsidRDefault="00EA2757" w:rsidP="00EA2757">
      <w:pPr>
        <w:rPr>
          <w:rFonts w:cs="Times New Roman"/>
          <w:color w:val="auto"/>
          <w:szCs w:val="24"/>
        </w:rPr>
      </w:pPr>
    </w:p>
    <w:p w14:paraId="77F7B85C" w14:textId="7974CD99" w:rsidR="00077A40" w:rsidRPr="007455B0" w:rsidRDefault="00D76655" w:rsidP="00D76655">
      <w:pPr>
        <w:jc w:val="center"/>
        <w:rPr>
          <w:rFonts w:cs="Times New Roman"/>
          <w:b/>
          <w:bCs/>
          <w:szCs w:val="24"/>
        </w:rPr>
      </w:pPr>
      <w:r w:rsidRPr="007455B0">
        <w:rPr>
          <w:rFonts w:cs="Times New Roman"/>
          <w:b/>
          <w:bCs/>
          <w:szCs w:val="24"/>
        </w:rPr>
        <w:lastRenderedPageBreak/>
        <w:t xml:space="preserve">Reference list </w:t>
      </w:r>
    </w:p>
    <w:p w14:paraId="75312381" w14:textId="5F67E4ED" w:rsidR="00433BB1" w:rsidRPr="007455B0" w:rsidRDefault="00433BB1" w:rsidP="007F7EAD">
      <w:pPr>
        <w:ind w:hanging="720"/>
        <w:rPr>
          <w:rFonts w:cs="Times New Roman"/>
          <w:szCs w:val="24"/>
        </w:rPr>
      </w:pPr>
      <w:r w:rsidRPr="007455B0">
        <w:rPr>
          <w:rFonts w:cs="Times New Roman"/>
          <w:szCs w:val="24"/>
        </w:rPr>
        <w:t>Brown, K. W., &amp; Ryan, R. M. (2003). The benefits of being present: Mindfulness and its role in psychological well-being. </w:t>
      </w:r>
      <w:r w:rsidRPr="007455B0">
        <w:rPr>
          <w:rFonts w:cs="Times New Roman"/>
          <w:i/>
          <w:iCs/>
          <w:szCs w:val="24"/>
        </w:rPr>
        <w:t>Journal of Personality and Social Psychology</w:t>
      </w:r>
      <w:r w:rsidRPr="007455B0">
        <w:rPr>
          <w:rFonts w:cs="Times New Roman"/>
          <w:szCs w:val="24"/>
        </w:rPr>
        <w:t>, </w:t>
      </w:r>
      <w:r w:rsidRPr="007455B0">
        <w:rPr>
          <w:rFonts w:cs="Times New Roman"/>
          <w:i/>
          <w:iCs/>
          <w:szCs w:val="24"/>
        </w:rPr>
        <w:t>84</w:t>
      </w:r>
      <w:r w:rsidRPr="007455B0">
        <w:rPr>
          <w:rFonts w:cs="Times New Roman"/>
          <w:szCs w:val="24"/>
        </w:rPr>
        <w:t>(4), 822-848. https://doi.org/10.1037/0022-3514.84.4.822</w:t>
      </w:r>
    </w:p>
    <w:p w14:paraId="0A32C66E" w14:textId="28879A24" w:rsidR="003B7656" w:rsidRPr="007455B0" w:rsidRDefault="003B7656" w:rsidP="007F7EAD">
      <w:pPr>
        <w:ind w:hanging="720"/>
        <w:rPr>
          <w:rFonts w:cs="Times New Roman"/>
          <w:szCs w:val="24"/>
        </w:rPr>
      </w:pPr>
      <w:r w:rsidRPr="007455B0">
        <w:rPr>
          <w:rFonts w:cs="Times New Roman"/>
          <w:szCs w:val="24"/>
        </w:rPr>
        <w:t xml:space="preserve">Bulmer, L., Stanley, C., Loffredo, L., Mills, R., &amp; Doyle, L. (2021). Building a foundation in self‐awareness: Genetic </w:t>
      </w:r>
      <w:proofErr w:type="spellStart"/>
      <w:r w:rsidRPr="007455B0">
        <w:rPr>
          <w:rFonts w:cs="Times New Roman"/>
          <w:szCs w:val="24"/>
        </w:rPr>
        <w:t>counseling</w:t>
      </w:r>
      <w:proofErr w:type="spellEnd"/>
      <w:r w:rsidRPr="007455B0">
        <w:rPr>
          <w:rFonts w:cs="Times New Roman"/>
          <w:szCs w:val="24"/>
        </w:rPr>
        <w:t xml:space="preserve"> students’ experiences with self‐care, reflection, and mindfulness. </w:t>
      </w:r>
      <w:r w:rsidRPr="007455B0">
        <w:rPr>
          <w:rFonts w:cs="Times New Roman"/>
          <w:i/>
          <w:iCs/>
          <w:szCs w:val="24"/>
        </w:rPr>
        <w:t xml:space="preserve">Journal of Genetic </w:t>
      </w:r>
      <w:proofErr w:type="spellStart"/>
      <w:r w:rsidRPr="007455B0">
        <w:rPr>
          <w:rFonts w:cs="Times New Roman"/>
          <w:i/>
          <w:iCs/>
          <w:szCs w:val="24"/>
        </w:rPr>
        <w:t>Counseling</w:t>
      </w:r>
      <w:proofErr w:type="spellEnd"/>
      <w:r w:rsidRPr="007455B0">
        <w:rPr>
          <w:rFonts w:cs="Times New Roman"/>
          <w:szCs w:val="24"/>
        </w:rPr>
        <w:t>. https://doi.org/10.1002/jgc4.1539</w:t>
      </w:r>
    </w:p>
    <w:p w14:paraId="03E22AA9" w14:textId="79259EF7" w:rsidR="003B7656" w:rsidRPr="007455B0" w:rsidRDefault="00126F2B" w:rsidP="007F7EAD">
      <w:pPr>
        <w:ind w:hanging="720"/>
        <w:rPr>
          <w:rFonts w:cs="Times New Roman"/>
          <w:szCs w:val="24"/>
        </w:rPr>
      </w:pPr>
      <w:proofErr w:type="spellStart"/>
      <w:r w:rsidRPr="007455B0">
        <w:rPr>
          <w:rFonts w:cs="Times New Roman"/>
          <w:szCs w:val="24"/>
        </w:rPr>
        <w:t>Cardaciotto</w:t>
      </w:r>
      <w:proofErr w:type="spellEnd"/>
      <w:r w:rsidRPr="007455B0">
        <w:rPr>
          <w:rFonts w:cs="Times New Roman"/>
          <w:szCs w:val="24"/>
        </w:rPr>
        <w:t xml:space="preserve">, L., Herbert, J. D., Forman, E. M., </w:t>
      </w:r>
      <w:proofErr w:type="spellStart"/>
      <w:r w:rsidRPr="007455B0">
        <w:rPr>
          <w:rFonts w:cs="Times New Roman"/>
          <w:szCs w:val="24"/>
        </w:rPr>
        <w:t>Moitra</w:t>
      </w:r>
      <w:proofErr w:type="spellEnd"/>
      <w:r w:rsidRPr="007455B0">
        <w:rPr>
          <w:rFonts w:cs="Times New Roman"/>
          <w:szCs w:val="24"/>
        </w:rPr>
        <w:t>, E., &amp; Farrow, V. (2008). The assessment of present-moment awareness and acceptance. </w:t>
      </w:r>
      <w:r w:rsidRPr="007455B0">
        <w:rPr>
          <w:rFonts w:cs="Times New Roman"/>
          <w:i/>
          <w:iCs/>
          <w:szCs w:val="24"/>
        </w:rPr>
        <w:t>Assessment</w:t>
      </w:r>
      <w:r w:rsidRPr="007455B0">
        <w:rPr>
          <w:rFonts w:cs="Times New Roman"/>
          <w:szCs w:val="24"/>
        </w:rPr>
        <w:t>, </w:t>
      </w:r>
      <w:r w:rsidRPr="007455B0">
        <w:rPr>
          <w:rFonts w:cs="Times New Roman"/>
          <w:i/>
          <w:iCs/>
          <w:szCs w:val="24"/>
        </w:rPr>
        <w:t>15</w:t>
      </w:r>
      <w:r w:rsidRPr="007455B0">
        <w:rPr>
          <w:rFonts w:cs="Times New Roman"/>
          <w:szCs w:val="24"/>
        </w:rPr>
        <w:t>(2), 204-223. https://doi.org/10.1177/1073191107311467</w:t>
      </w:r>
    </w:p>
    <w:p w14:paraId="73322337" w14:textId="58F32BBF" w:rsidR="00212D02" w:rsidRPr="007455B0" w:rsidRDefault="00212D02" w:rsidP="007F7EAD">
      <w:pPr>
        <w:ind w:hanging="720"/>
        <w:rPr>
          <w:rFonts w:cs="Times New Roman"/>
          <w:szCs w:val="24"/>
        </w:rPr>
      </w:pPr>
      <w:proofErr w:type="spellStart"/>
      <w:r w:rsidRPr="007455B0">
        <w:rPr>
          <w:rFonts w:cs="Times New Roman"/>
          <w:szCs w:val="24"/>
        </w:rPr>
        <w:t>Colosimo</w:t>
      </w:r>
      <w:proofErr w:type="spellEnd"/>
      <w:r w:rsidRPr="007455B0">
        <w:rPr>
          <w:rFonts w:cs="Times New Roman"/>
          <w:szCs w:val="24"/>
        </w:rPr>
        <w:t xml:space="preserve">, K. A., &amp; </w:t>
      </w:r>
      <w:proofErr w:type="spellStart"/>
      <w:r w:rsidRPr="007455B0">
        <w:rPr>
          <w:rFonts w:cs="Times New Roman"/>
          <w:szCs w:val="24"/>
        </w:rPr>
        <w:t>Pos</w:t>
      </w:r>
      <w:proofErr w:type="spellEnd"/>
      <w:r w:rsidRPr="007455B0">
        <w:rPr>
          <w:rFonts w:cs="Times New Roman"/>
          <w:szCs w:val="24"/>
        </w:rPr>
        <w:t xml:space="preserve">, A. E. (2015). A rational model of expressed therapeutic presence. </w:t>
      </w:r>
      <w:r w:rsidRPr="007455B0">
        <w:rPr>
          <w:rFonts w:cs="Times New Roman"/>
          <w:i/>
          <w:iCs/>
          <w:szCs w:val="24"/>
        </w:rPr>
        <w:t>Journal of Psychotherapy Integration, 25</w:t>
      </w:r>
      <w:r w:rsidRPr="007455B0">
        <w:rPr>
          <w:rFonts w:cs="Times New Roman"/>
          <w:szCs w:val="24"/>
        </w:rPr>
        <w:t>(2), 100–114. https://doi.org/10.1037/a0038879</w:t>
      </w:r>
    </w:p>
    <w:p w14:paraId="0852D856" w14:textId="046501C5" w:rsidR="00AE04FD" w:rsidRPr="007455B0" w:rsidRDefault="003B731C" w:rsidP="007F7EAD">
      <w:pPr>
        <w:ind w:hanging="720"/>
        <w:rPr>
          <w:rFonts w:cs="Times New Roman"/>
          <w:szCs w:val="24"/>
        </w:rPr>
      </w:pPr>
      <w:r w:rsidRPr="007455B0">
        <w:rPr>
          <w:rFonts w:cs="Times New Roman"/>
          <w:szCs w:val="24"/>
        </w:rPr>
        <w:t xml:space="preserve">Cooper, M. (2005). Therapists’ experiences of relational depth: A qualitative interview study. </w:t>
      </w:r>
      <w:r w:rsidRPr="007455B0">
        <w:rPr>
          <w:rFonts w:cs="Times New Roman"/>
          <w:i/>
          <w:iCs/>
          <w:szCs w:val="24"/>
        </w:rPr>
        <w:t>Counselling and Psychotherapy Research, 5</w:t>
      </w:r>
      <w:r w:rsidRPr="007455B0">
        <w:rPr>
          <w:rFonts w:cs="Times New Roman"/>
          <w:szCs w:val="24"/>
        </w:rPr>
        <w:t xml:space="preserve">(2), 87-95. </w:t>
      </w:r>
      <w:r w:rsidR="003240C1" w:rsidRPr="007455B0">
        <w:rPr>
          <w:rFonts w:cs="Times New Roman"/>
          <w:szCs w:val="24"/>
        </w:rPr>
        <w:t>https://doi.org/10.1080/17441690500211130</w:t>
      </w:r>
    </w:p>
    <w:p w14:paraId="60113720" w14:textId="0A0BF8C2" w:rsidR="00221AAE" w:rsidRPr="007455B0" w:rsidRDefault="004C11A6" w:rsidP="007F7EAD">
      <w:pPr>
        <w:ind w:hanging="720"/>
        <w:rPr>
          <w:rFonts w:cs="Times New Roman"/>
          <w:szCs w:val="24"/>
        </w:rPr>
      </w:pPr>
      <w:r w:rsidRPr="007455B0">
        <w:rPr>
          <w:rFonts w:cs="Times New Roman"/>
          <w:szCs w:val="24"/>
        </w:rPr>
        <w:t>Cummings, C. R., &amp; Bentley, K. J. (2018). A recovery perspective on wellness: Connection, awareness, congruence. </w:t>
      </w:r>
      <w:r w:rsidRPr="007455B0">
        <w:rPr>
          <w:rFonts w:cs="Times New Roman"/>
          <w:i/>
          <w:iCs/>
          <w:szCs w:val="24"/>
        </w:rPr>
        <w:t>Journal of Psychosocial Rehabilitation and Mental Health</w:t>
      </w:r>
      <w:r w:rsidRPr="007455B0">
        <w:rPr>
          <w:rFonts w:cs="Times New Roman"/>
          <w:szCs w:val="24"/>
        </w:rPr>
        <w:t>, </w:t>
      </w:r>
      <w:r w:rsidRPr="007455B0">
        <w:rPr>
          <w:rFonts w:cs="Times New Roman"/>
          <w:i/>
          <w:iCs/>
          <w:szCs w:val="24"/>
        </w:rPr>
        <w:t>5</w:t>
      </w:r>
      <w:r w:rsidRPr="007455B0">
        <w:rPr>
          <w:rFonts w:cs="Times New Roman"/>
          <w:szCs w:val="24"/>
        </w:rPr>
        <w:t>(2), 139-150. https://doi.org/10.1007/s40737-018-0118-0</w:t>
      </w:r>
    </w:p>
    <w:p w14:paraId="7265ACD1" w14:textId="3EA1E5E3" w:rsidR="003240C1" w:rsidRPr="007455B0" w:rsidRDefault="00B8558B" w:rsidP="007F7EAD">
      <w:pPr>
        <w:ind w:hanging="720"/>
        <w:rPr>
          <w:rFonts w:cs="Times New Roman"/>
          <w:szCs w:val="24"/>
        </w:rPr>
      </w:pPr>
      <w:r w:rsidRPr="007455B0">
        <w:rPr>
          <w:rFonts w:cs="Times New Roman"/>
          <w:szCs w:val="24"/>
        </w:rPr>
        <w:t xml:space="preserve">Duncan, B. L., &amp; Moynihan, D. W. (1994). Applying outcome research: Intentional utilization of the client’s frame of reference. </w:t>
      </w:r>
      <w:r w:rsidRPr="007455B0">
        <w:rPr>
          <w:rFonts w:cs="Times New Roman"/>
          <w:i/>
          <w:iCs/>
          <w:szCs w:val="24"/>
        </w:rPr>
        <w:t>Psychotherapy: Theory, Research, Practice, Training</w:t>
      </w:r>
      <w:r w:rsidRPr="007455B0">
        <w:rPr>
          <w:rFonts w:cs="Times New Roman"/>
          <w:szCs w:val="24"/>
        </w:rPr>
        <w:t xml:space="preserve">, </w:t>
      </w:r>
      <w:r w:rsidRPr="007455B0">
        <w:rPr>
          <w:rFonts w:cs="Times New Roman"/>
          <w:i/>
          <w:iCs/>
          <w:szCs w:val="24"/>
        </w:rPr>
        <w:t>31</w:t>
      </w:r>
      <w:r w:rsidRPr="007455B0">
        <w:rPr>
          <w:rFonts w:cs="Times New Roman"/>
          <w:szCs w:val="24"/>
        </w:rPr>
        <w:t xml:space="preserve">(2), 294–301. </w:t>
      </w:r>
      <w:r w:rsidR="003240C1" w:rsidRPr="007455B0">
        <w:rPr>
          <w:rFonts w:cs="Times New Roman"/>
          <w:szCs w:val="24"/>
        </w:rPr>
        <w:t>https://doi.org/10.1037/h0090215</w:t>
      </w:r>
    </w:p>
    <w:p w14:paraId="247C1AEB" w14:textId="77777777" w:rsidR="00055B7A" w:rsidRPr="007455B0" w:rsidRDefault="0068637E" w:rsidP="007F7EAD">
      <w:pPr>
        <w:ind w:hanging="720"/>
        <w:rPr>
          <w:rFonts w:cs="Times New Roman"/>
          <w:szCs w:val="24"/>
        </w:rPr>
      </w:pPr>
      <w:r w:rsidRPr="007455B0">
        <w:rPr>
          <w:rFonts w:cs="Times New Roman"/>
          <w:szCs w:val="24"/>
        </w:rPr>
        <w:t>Egan, G. (2013). </w:t>
      </w:r>
      <w:r w:rsidRPr="007455B0">
        <w:rPr>
          <w:rFonts w:cs="Times New Roman"/>
          <w:i/>
          <w:iCs/>
          <w:szCs w:val="24"/>
        </w:rPr>
        <w:t>The skilled helper: A problem-management and opportunity-development approach to helping</w:t>
      </w:r>
      <w:r w:rsidRPr="007455B0">
        <w:rPr>
          <w:rFonts w:cs="Times New Roman"/>
          <w:szCs w:val="24"/>
        </w:rPr>
        <w:t xml:space="preserve">. Cengage Learning. </w:t>
      </w:r>
    </w:p>
    <w:p w14:paraId="799FD623" w14:textId="3F827CC0" w:rsidR="002F0F5C" w:rsidRPr="007455B0" w:rsidRDefault="00001B9A" w:rsidP="007F7EAD">
      <w:pPr>
        <w:ind w:hanging="720"/>
        <w:rPr>
          <w:rFonts w:cs="Times New Roman"/>
          <w:szCs w:val="24"/>
        </w:rPr>
      </w:pPr>
      <w:r w:rsidRPr="007455B0">
        <w:rPr>
          <w:rFonts w:cs="Times New Roman"/>
          <w:szCs w:val="24"/>
        </w:rPr>
        <w:lastRenderedPageBreak/>
        <w:t xml:space="preserve">Farber, E. W. (2010). Humanistic–existential psychotherapy competencies and the supervisory process. </w:t>
      </w:r>
      <w:r w:rsidRPr="007455B0">
        <w:rPr>
          <w:rFonts w:cs="Times New Roman"/>
          <w:i/>
          <w:iCs/>
          <w:szCs w:val="24"/>
        </w:rPr>
        <w:t>Psychotherapy: Theory, Research, Practice, Training, 47</w:t>
      </w:r>
      <w:r w:rsidRPr="007455B0">
        <w:rPr>
          <w:rFonts w:cs="Times New Roman"/>
          <w:szCs w:val="24"/>
        </w:rPr>
        <w:t xml:space="preserve">(1), 28-34. </w:t>
      </w:r>
      <w:r w:rsidR="002F0F5C" w:rsidRPr="007455B0">
        <w:rPr>
          <w:rFonts w:cs="Times New Roman"/>
          <w:szCs w:val="24"/>
        </w:rPr>
        <w:t>https://doi.org/10.1037/a0018847</w:t>
      </w:r>
      <w:r w:rsidRPr="007455B0">
        <w:rPr>
          <w:rFonts w:cs="Times New Roman"/>
          <w:szCs w:val="24"/>
        </w:rPr>
        <w:t xml:space="preserve"> </w:t>
      </w:r>
    </w:p>
    <w:p w14:paraId="7A7B971D" w14:textId="785BECFE" w:rsidR="00DF7D7A" w:rsidRPr="007455B0" w:rsidRDefault="00BC108D" w:rsidP="007F7EAD">
      <w:pPr>
        <w:ind w:hanging="720"/>
        <w:rPr>
          <w:rFonts w:cs="Times New Roman"/>
          <w:szCs w:val="24"/>
        </w:rPr>
      </w:pPr>
      <w:r w:rsidRPr="007455B0">
        <w:rPr>
          <w:rFonts w:cs="Times New Roman"/>
          <w:szCs w:val="24"/>
        </w:rPr>
        <w:t xml:space="preserve">Figley, C. R. (2002). Compassion fatigue: Psychotherapists' chronic lack of </w:t>
      </w:r>
      <w:proofErr w:type="spellStart"/>
      <w:r w:rsidRPr="007455B0">
        <w:rPr>
          <w:rFonts w:cs="Times New Roman"/>
          <w:szCs w:val="24"/>
        </w:rPr>
        <w:t>self care</w:t>
      </w:r>
      <w:proofErr w:type="spellEnd"/>
      <w:r w:rsidRPr="007455B0">
        <w:rPr>
          <w:rFonts w:cs="Times New Roman"/>
          <w:szCs w:val="24"/>
        </w:rPr>
        <w:t>. </w:t>
      </w:r>
      <w:r w:rsidRPr="007455B0">
        <w:rPr>
          <w:rFonts w:cs="Times New Roman"/>
          <w:i/>
          <w:iCs/>
          <w:szCs w:val="24"/>
        </w:rPr>
        <w:t>Journal of clinical psychology</w:t>
      </w:r>
      <w:r w:rsidRPr="007455B0">
        <w:rPr>
          <w:rFonts w:cs="Times New Roman"/>
          <w:szCs w:val="24"/>
        </w:rPr>
        <w:t>, </w:t>
      </w:r>
      <w:r w:rsidRPr="007455B0">
        <w:rPr>
          <w:rFonts w:cs="Times New Roman"/>
          <w:i/>
          <w:iCs/>
          <w:szCs w:val="24"/>
        </w:rPr>
        <w:t>58</w:t>
      </w:r>
      <w:r w:rsidRPr="007455B0">
        <w:rPr>
          <w:rFonts w:cs="Times New Roman"/>
          <w:szCs w:val="24"/>
        </w:rPr>
        <w:t>(11), 1433-1441.</w:t>
      </w:r>
      <w:r w:rsidR="00904CB6" w:rsidRPr="007455B0">
        <w:rPr>
          <w:rFonts w:cs="Times New Roman"/>
          <w:szCs w:val="24"/>
        </w:rPr>
        <w:t xml:space="preserve"> https://doi.org/10.1002/jclp.10090</w:t>
      </w:r>
    </w:p>
    <w:p w14:paraId="2A81FD2F" w14:textId="73742D6E" w:rsidR="00F4223B" w:rsidRPr="007455B0" w:rsidRDefault="00F4223B" w:rsidP="007F7EAD">
      <w:pPr>
        <w:ind w:hanging="720"/>
        <w:rPr>
          <w:rFonts w:cs="Times New Roman"/>
          <w:szCs w:val="24"/>
        </w:rPr>
      </w:pPr>
      <w:proofErr w:type="spellStart"/>
      <w:r w:rsidRPr="007455B0">
        <w:rPr>
          <w:rFonts w:cs="Times New Roman"/>
          <w:szCs w:val="24"/>
        </w:rPr>
        <w:t>Galili</w:t>
      </w:r>
      <w:proofErr w:type="spellEnd"/>
      <w:r w:rsidRPr="007455B0">
        <w:rPr>
          <w:rFonts w:cs="Times New Roman"/>
          <w:szCs w:val="24"/>
        </w:rPr>
        <w:t xml:space="preserve">‐Weinstock, L., Chen, R., </w:t>
      </w:r>
      <w:proofErr w:type="spellStart"/>
      <w:r w:rsidRPr="007455B0">
        <w:rPr>
          <w:rFonts w:cs="Times New Roman"/>
          <w:szCs w:val="24"/>
        </w:rPr>
        <w:t>Atzil</w:t>
      </w:r>
      <w:proofErr w:type="spellEnd"/>
      <w:r w:rsidRPr="007455B0">
        <w:rPr>
          <w:rFonts w:cs="Times New Roman"/>
          <w:szCs w:val="24"/>
        </w:rPr>
        <w:t>‐Slonim, D., Bar‐</w:t>
      </w:r>
      <w:proofErr w:type="spellStart"/>
      <w:r w:rsidRPr="007455B0">
        <w:rPr>
          <w:rFonts w:cs="Times New Roman"/>
          <w:szCs w:val="24"/>
        </w:rPr>
        <w:t>Kalifa</w:t>
      </w:r>
      <w:proofErr w:type="spellEnd"/>
      <w:r w:rsidRPr="007455B0">
        <w:rPr>
          <w:rFonts w:cs="Times New Roman"/>
          <w:szCs w:val="24"/>
        </w:rPr>
        <w:t xml:space="preserve">, E., Peri, T., &amp; </w:t>
      </w:r>
      <w:proofErr w:type="spellStart"/>
      <w:r w:rsidRPr="007455B0">
        <w:rPr>
          <w:rFonts w:cs="Times New Roman"/>
          <w:szCs w:val="24"/>
        </w:rPr>
        <w:t>Rafaeli</w:t>
      </w:r>
      <w:proofErr w:type="spellEnd"/>
      <w:r w:rsidRPr="007455B0">
        <w:rPr>
          <w:rFonts w:cs="Times New Roman"/>
          <w:szCs w:val="24"/>
        </w:rPr>
        <w:t>, E. (2018). The association between self‐compassion and treatment outcomes: Session‐level and treatment‐level effects. </w:t>
      </w:r>
      <w:r w:rsidRPr="007455B0">
        <w:rPr>
          <w:rFonts w:cs="Times New Roman"/>
          <w:i/>
          <w:iCs/>
          <w:szCs w:val="24"/>
        </w:rPr>
        <w:t>Journal of Clinical Psychology</w:t>
      </w:r>
      <w:r w:rsidRPr="007455B0">
        <w:rPr>
          <w:rFonts w:cs="Times New Roman"/>
          <w:szCs w:val="24"/>
        </w:rPr>
        <w:t>, </w:t>
      </w:r>
      <w:r w:rsidRPr="007455B0">
        <w:rPr>
          <w:rFonts w:cs="Times New Roman"/>
          <w:i/>
          <w:iCs/>
          <w:szCs w:val="24"/>
        </w:rPr>
        <w:t>74</w:t>
      </w:r>
      <w:r w:rsidRPr="007455B0">
        <w:rPr>
          <w:rFonts w:cs="Times New Roman"/>
          <w:szCs w:val="24"/>
        </w:rPr>
        <w:t>(6), 849-866.</w:t>
      </w:r>
      <w:r w:rsidR="00D262E0" w:rsidRPr="007455B0">
        <w:rPr>
          <w:rFonts w:cs="Times New Roman"/>
          <w:szCs w:val="24"/>
        </w:rPr>
        <w:t xml:space="preserve"> https://doi.org/10.1002/jclp.22569</w:t>
      </w:r>
    </w:p>
    <w:p w14:paraId="0A867CD3" w14:textId="57DAB902" w:rsidR="009B72B5" w:rsidRPr="007455B0" w:rsidRDefault="00161364" w:rsidP="007F7EAD">
      <w:pPr>
        <w:ind w:hanging="720"/>
        <w:rPr>
          <w:rFonts w:cs="Times New Roman"/>
          <w:szCs w:val="24"/>
        </w:rPr>
      </w:pPr>
      <w:r w:rsidRPr="007455B0">
        <w:rPr>
          <w:rFonts w:cs="Times New Roman"/>
          <w:szCs w:val="24"/>
        </w:rPr>
        <w:t>Geller, S. M., &amp; Greenberg, L. S. (2002). Therapeutic presence: Therapists’ experience of presence in the psychotherapy encounter. </w:t>
      </w:r>
      <w:r w:rsidRPr="007455B0">
        <w:rPr>
          <w:rFonts w:cs="Times New Roman"/>
          <w:i/>
          <w:iCs/>
          <w:szCs w:val="24"/>
        </w:rPr>
        <w:t>Person-</w:t>
      </w:r>
      <w:proofErr w:type="spellStart"/>
      <w:r w:rsidR="0042174A" w:rsidRPr="007455B0">
        <w:rPr>
          <w:rFonts w:cs="Times New Roman"/>
          <w:i/>
          <w:iCs/>
          <w:szCs w:val="24"/>
        </w:rPr>
        <w:t>c</w:t>
      </w:r>
      <w:r w:rsidRPr="007455B0">
        <w:rPr>
          <w:rFonts w:cs="Times New Roman"/>
          <w:i/>
          <w:iCs/>
          <w:szCs w:val="24"/>
        </w:rPr>
        <w:t>entered</w:t>
      </w:r>
      <w:proofErr w:type="spellEnd"/>
      <w:r w:rsidRPr="007455B0">
        <w:rPr>
          <w:rFonts w:cs="Times New Roman"/>
          <w:i/>
          <w:iCs/>
          <w:szCs w:val="24"/>
        </w:rPr>
        <w:t xml:space="preserve"> and </w:t>
      </w:r>
      <w:r w:rsidR="0042174A" w:rsidRPr="007455B0">
        <w:rPr>
          <w:rFonts w:cs="Times New Roman"/>
          <w:i/>
          <w:iCs/>
          <w:szCs w:val="24"/>
        </w:rPr>
        <w:t>e</w:t>
      </w:r>
      <w:r w:rsidRPr="007455B0">
        <w:rPr>
          <w:rFonts w:cs="Times New Roman"/>
          <w:i/>
          <w:iCs/>
          <w:szCs w:val="24"/>
        </w:rPr>
        <w:t>xperiential</w:t>
      </w:r>
      <w:r w:rsidR="00322472" w:rsidRPr="007455B0">
        <w:rPr>
          <w:rFonts w:cs="Times New Roman"/>
          <w:i/>
          <w:iCs/>
          <w:szCs w:val="24"/>
        </w:rPr>
        <w:t xml:space="preserve"> </w:t>
      </w:r>
      <w:r w:rsidR="0042174A" w:rsidRPr="007455B0">
        <w:rPr>
          <w:rFonts w:cs="Times New Roman"/>
          <w:i/>
          <w:iCs/>
          <w:szCs w:val="24"/>
        </w:rPr>
        <w:t>p</w:t>
      </w:r>
      <w:r w:rsidRPr="007455B0">
        <w:rPr>
          <w:rFonts w:cs="Times New Roman"/>
          <w:i/>
          <w:iCs/>
          <w:szCs w:val="24"/>
        </w:rPr>
        <w:t>sychotherapies, 1</w:t>
      </w:r>
      <w:r w:rsidRPr="007455B0">
        <w:rPr>
          <w:rFonts w:cs="Times New Roman"/>
          <w:szCs w:val="24"/>
        </w:rPr>
        <w:t>(1-2), 71–86. https://doi.org/10.1080/14779757.2002.9688279</w:t>
      </w:r>
    </w:p>
    <w:p w14:paraId="78804867" w14:textId="7C1F96C0" w:rsidR="007E09A0" w:rsidRPr="007455B0" w:rsidRDefault="00C06352" w:rsidP="007F7EAD">
      <w:pPr>
        <w:ind w:hanging="720"/>
        <w:rPr>
          <w:rFonts w:cs="Times New Roman"/>
          <w:szCs w:val="24"/>
        </w:rPr>
      </w:pPr>
      <w:r w:rsidRPr="007455B0">
        <w:rPr>
          <w:rFonts w:cs="Times New Roman"/>
          <w:szCs w:val="24"/>
        </w:rPr>
        <w:t>Geller, S. M., &amp; Greenberg, L. S. (2012). </w:t>
      </w:r>
      <w:r w:rsidRPr="007455B0">
        <w:rPr>
          <w:rFonts w:cs="Times New Roman"/>
          <w:i/>
          <w:iCs/>
          <w:szCs w:val="24"/>
        </w:rPr>
        <w:t>Therapeutic presence: A mindful approach to effective therapy.</w:t>
      </w:r>
      <w:r w:rsidRPr="007455B0">
        <w:rPr>
          <w:rFonts w:cs="Times New Roman"/>
          <w:szCs w:val="24"/>
        </w:rPr>
        <w:t> American Psychological</w:t>
      </w:r>
      <w:r w:rsidR="00B409DB" w:rsidRPr="007455B0">
        <w:rPr>
          <w:rFonts w:cs="Times New Roman"/>
          <w:szCs w:val="24"/>
        </w:rPr>
        <w:t xml:space="preserve"> </w:t>
      </w:r>
      <w:r w:rsidR="004401B2" w:rsidRPr="007455B0">
        <w:rPr>
          <w:rFonts w:cs="Times New Roman"/>
          <w:szCs w:val="24"/>
        </w:rPr>
        <w:t xml:space="preserve">Association. </w:t>
      </w:r>
      <w:r w:rsidRPr="007455B0">
        <w:rPr>
          <w:rFonts w:cs="Times New Roman"/>
          <w:szCs w:val="24"/>
        </w:rPr>
        <w:t>https://doi.org/10.1037/13485-000</w:t>
      </w:r>
    </w:p>
    <w:p w14:paraId="44466A7F" w14:textId="60E026A9" w:rsidR="00C71876" w:rsidRPr="007455B0" w:rsidRDefault="00C71876" w:rsidP="007F7EAD">
      <w:pPr>
        <w:ind w:hanging="720"/>
        <w:rPr>
          <w:rFonts w:cs="Times New Roman"/>
          <w:szCs w:val="24"/>
        </w:rPr>
      </w:pPr>
      <w:r w:rsidRPr="007455B0">
        <w:rPr>
          <w:rFonts w:cs="Times New Roman"/>
          <w:szCs w:val="24"/>
        </w:rPr>
        <w:t xml:space="preserve">Geller, S. M., Greenberg, L. S., &amp; Watson, J. C. (2010). Therapist and client perceptions of therapeutic presence: The development of a measure. </w:t>
      </w:r>
      <w:r w:rsidRPr="007455B0">
        <w:rPr>
          <w:rFonts w:cs="Times New Roman"/>
          <w:i/>
          <w:iCs/>
          <w:szCs w:val="24"/>
        </w:rPr>
        <w:t>Psychotherapy Research</w:t>
      </w:r>
      <w:r w:rsidRPr="007455B0">
        <w:rPr>
          <w:rFonts w:cs="Times New Roman"/>
          <w:szCs w:val="24"/>
        </w:rPr>
        <w:t xml:space="preserve">, </w:t>
      </w:r>
      <w:r w:rsidRPr="007455B0">
        <w:rPr>
          <w:rFonts w:cs="Times New Roman"/>
          <w:i/>
          <w:iCs/>
          <w:szCs w:val="24"/>
        </w:rPr>
        <w:t>20</w:t>
      </w:r>
      <w:r w:rsidRPr="007455B0">
        <w:rPr>
          <w:rFonts w:cs="Times New Roman"/>
          <w:szCs w:val="24"/>
        </w:rPr>
        <w:t>(5), 599–610. https://doi.org/10.1080/10503307.2010.495957</w:t>
      </w:r>
    </w:p>
    <w:p w14:paraId="42807A76" w14:textId="696BED01" w:rsidR="00AA6272" w:rsidRPr="007455B0" w:rsidRDefault="00AA6272" w:rsidP="007F7EAD">
      <w:pPr>
        <w:ind w:hanging="720"/>
        <w:rPr>
          <w:rFonts w:cs="Times New Roman"/>
          <w:szCs w:val="24"/>
        </w:rPr>
      </w:pPr>
      <w:bookmarkStart w:id="8" w:name="_Hlk90978455"/>
      <w:r w:rsidRPr="007455B0">
        <w:rPr>
          <w:rFonts w:cs="Times New Roman"/>
          <w:szCs w:val="24"/>
        </w:rPr>
        <w:t xml:space="preserve">Geller, S. M., &amp; </w:t>
      </w:r>
      <w:proofErr w:type="spellStart"/>
      <w:r w:rsidRPr="007455B0">
        <w:rPr>
          <w:rFonts w:cs="Times New Roman"/>
          <w:szCs w:val="24"/>
        </w:rPr>
        <w:t>Porges</w:t>
      </w:r>
      <w:proofErr w:type="spellEnd"/>
      <w:r w:rsidRPr="007455B0">
        <w:rPr>
          <w:rFonts w:cs="Times New Roman"/>
          <w:szCs w:val="24"/>
        </w:rPr>
        <w:t xml:space="preserve">, S. W. (2014). Therapeutic presence: Neurophysiological mechanisms mediating feeling safe in therapeutic relationships. </w:t>
      </w:r>
      <w:r w:rsidRPr="007455B0">
        <w:rPr>
          <w:rFonts w:cs="Times New Roman"/>
          <w:i/>
          <w:iCs/>
          <w:szCs w:val="24"/>
        </w:rPr>
        <w:t>Journal of Psychotherapy Integration</w:t>
      </w:r>
      <w:r w:rsidRPr="007455B0">
        <w:rPr>
          <w:rFonts w:cs="Times New Roman"/>
          <w:szCs w:val="24"/>
        </w:rPr>
        <w:t xml:space="preserve">, </w:t>
      </w:r>
      <w:r w:rsidRPr="007455B0">
        <w:rPr>
          <w:rFonts w:cs="Times New Roman"/>
          <w:i/>
          <w:iCs/>
          <w:szCs w:val="24"/>
        </w:rPr>
        <w:t>24</w:t>
      </w:r>
      <w:r w:rsidRPr="007455B0">
        <w:rPr>
          <w:rFonts w:cs="Times New Roman"/>
          <w:szCs w:val="24"/>
        </w:rPr>
        <w:t>(3), 178–192. https://doi.org/10.1037/a0037511</w:t>
      </w:r>
    </w:p>
    <w:p w14:paraId="3DA6B77D" w14:textId="45D18C9F" w:rsidR="003240C1" w:rsidRPr="007455B0" w:rsidRDefault="00C81884" w:rsidP="007F7EAD">
      <w:pPr>
        <w:ind w:hanging="720"/>
        <w:rPr>
          <w:rFonts w:cs="Times New Roman"/>
          <w:szCs w:val="24"/>
        </w:rPr>
      </w:pPr>
      <w:proofErr w:type="spellStart"/>
      <w:r w:rsidRPr="007455B0">
        <w:rPr>
          <w:rFonts w:cs="Times New Roman"/>
          <w:szCs w:val="24"/>
        </w:rPr>
        <w:t>Gelso</w:t>
      </w:r>
      <w:proofErr w:type="spellEnd"/>
      <w:r w:rsidRPr="007455B0">
        <w:rPr>
          <w:rFonts w:cs="Times New Roman"/>
          <w:szCs w:val="24"/>
        </w:rPr>
        <w:t>, C. J. (2011). </w:t>
      </w:r>
      <w:r w:rsidRPr="007455B0">
        <w:rPr>
          <w:rFonts w:cs="Times New Roman"/>
          <w:i/>
          <w:iCs/>
          <w:szCs w:val="24"/>
        </w:rPr>
        <w:t>The real relationship in psychotherapy: The hidden foundation of change.</w:t>
      </w:r>
      <w:r w:rsidRPr="007455B0">
        <w:rPr>
          <w:rFonts w:cs="Times New Roman"/>
          <w:szCs w:val="24"/>
        </w:rPr>
        <w:t> American Psychological Association. </w:t>
      </w:r>
      <w:r w:rsidR="003240C1" w:rsidRPr="007455B0">
        <w:rPr>
          <w:rFonts w:cs="Times New Roman"/>
          <w:szCs w:val="24"/>
        </w:rPr>
        <w:t>https://doi.org/10.1037/12349-000</w:t>
      </w:r>
    </w:p>
    <w:p w14:paraId="2B11AD0E" w14:textId="71F9A631" w:rsidR="00157FA4" w:rsidRPr="007455B0" w:rsidRDefault="00E61B11" w:rsidP="007F7EAD">
      <w:pPr>
        <w:ind w:hanging="720"/>
        <w:rPr>
          <w:rFonts w:cs="Times New Roman"/>
          <w:szCs w:val="24"/>
        </w:rPr>
      </w:pPr>
      <w:proofErr w:type="spellStart"/>
      <w:r w:rsidRPr="007455B0">
        <w:rPr>
          <w:rFonts w:cs="Times New Roman"/>
          <w:szCs w:val="24"/>
        </w:rPr>
        <w:lastRenderedPageBreak/>
        <w:t>Gelso</w:t>
      </w:r>
      <w:proofErr w:type="spellEnd"/>
      <w:r w:rsidRPr="007455B0">
        <w:rPr>
          <w:rFonts w:cs="Times New Roman"/>
          <w:szCs w:val="24"/>
        </w:rPr>
        <w:t xml:space="preserve">, C. J., &amp; Carter, J. A. (1985). The relationship in </w:t>
      </w:r>
      <w:proofErr w:type="spellStart"/>
      <w:r w:rsidRPr="007455B0">
        <w:rPr>
          <w:rFonts w:cs="Times New Roman"/>
          <w:szCs w:val="24"/>
        </w:rPr>
        <w:t>counseling</w:t>
      </w:r>
      <w:proofErr w:type="spellEnd"/>
      <w:r w:rsidRPr="007455B0">
        <w:rPr>
          <w:rFonts w:cs="Times New Roman"/>
          <w:szCs w:val="24"/>
        </w:rPr>
        <w:t xml:space="preserve"> and psychotherapy. </w:t>
      </w:r>
      <w:r w:rsidRPr="007455B0">
        <w:rPr>
          <w:rFonts w:cs="Times New Roman"/>
          <w:i/>
          <w:iCs/>
          <w:szCs w:val="24"/>
        </w:rPr>
        <w:t xml:space="preserve">The </w:t>
      </w:r>
      <w:proofErr w:type="spellStart"/>
      <w:r w:rsidRPr="007455B0">
        <w:rPr>
          <w:rFonts w:cs="Times New Roman"/>
          <w:i/>
          <w:iCs/>
          <w:szCs w:val="24"/>
        </w:rPr>
        <w:t>Counseling</w:t>
      </w:r>
      <w:proofErr w:type="spellEnd"/>
      <w:r w:rsidRPr="007455B0">
        <w:rPr>
          <w:rFonts w:cs="Times New Roman"/>
          <w:i/>
          <w:iCs/>
          <w:szCs w:val="24"/>
        </w:rPr>
        <w:t xml:space="preserve"> Psychologist</w:t>
      </w:r>
      <w:r w:rsidRPr="007455B0">
        <w:rPr>
          <w:rFonts w:cs="Times New Roman"/>
          <w:szCs w:val="24"/>
        </w:rPr>
        <w:t>, </w:t>
      </w:r>
      <w:r w:rsidRPr="007455B0">
        <w:rPr>
          <w:rFonts w:cs="Times New Roman"/>
          <w:i/>
          <w:iCs/>
          <w:szCs w:val="24"/>
        </w:rPr>
        <w:t>13</w:t>
      </w:r>
      <w:r w:rsidRPr="007455B0">
        <w:rPr>
          <w:rFonts w:cs="Times New Roman"/>
          <w:szCs w:val="24"/>
        </w:rPr>
        <w:t>(2), 155-243. https://doi.org/10.1177/0011000085132001</w:t>
      </w:r>
    </w:p>
    <w:p w14:paraId="10728E89" w14:textId="77777777" w:rsidR="00157FA4" w:rsidRPr="007455B0" w:rsidRDefault="00157FA4" w:rsidP="007F7EAD">
      <w:pPr>
        <w:ind w:hanging="720"/>
        <w:rPr>
          <w:rFonts w:cs="Times New Roman"/>
          <w:szCs w:val="24"/>
        </w:rPr>
      </w:pPr>
      <w:proofErr w:type="spellStart"/>
      <w:r w:rsidRPr="007455B0">
        <w:rPr>
          <w:rFonts w:cs="Times New Roman"/>
          <w:szCs w:val="24"/>
        </w:rPr>
        <w:t>Gitterman</w:t>
      </w:r>
      <w:proofErr w:type="spellEnd"/>
      <w:r w:rsidRPr="007455B0">
        <w:rPr>
          <w:rFonts w:cs="Times New Roman"/>
          <w:szCs w:val="24"/>
        </w:rPr>
        <w:t>, A., &amp; Germain, C. B. (2008). </w:t>
      </w:r>
      <w:r w:rsidRPr="007455B0">
        <w:rPr>
          <w:rFonts w:cs="Times New Roman"/>
          <w:i/>
          <w:iCs/>
          <w:szCs w:val="24"/>
        </w:rPr>
        <w:t>The life model of social work practice: Advances in theory and practice</w:t>
      </w:r>
      <w:r w:rsidRPr="007455B0">
        <w:rPr>
          <w:rFonts w:cs="Times New Roman"/>
          <w:szCs w:val="24"/>
        </w:rPr>
        <w:t>. Columbia University Press.</w:t>
      </w:r>
    </w:p>
    <w:p w14:paraId="498BB326" w14:textId="6028B6CB" w:rsidR="00CD6113" w:rsidRPr="007455B0" w:rsidRDefault="00A319EB" w:rsidP="007F7EAD">
      <w:pPr>
        <w:ind w:hanging="720"/>
        <w:rPr>
          <w:rFonts w:cs="Times New Roman"/>
          <w:szCs w:val="24"/>
        </w:rPr>
      </w:pPr>
      <w:r w:rsidRPr="007455B0">
        <w:rPr>
          <w:rFonts w:cs="Times New Roman"/>
          <w:szCs w:val="24"/>
        </w:rPr>
        <w:t xml:space="preserve">Glennon, A., Pruitt, D. K., &amp; </w:t>
      </w:r>
      <w:proofErr w:type="spellStart"/>
      <w:r w:rsidRPr="007455B0">
        <w:rPr>
          <w:rFonts w:cs="Times New Roman"/>
          <w:szCs w:val="24"/>
        </w:rPr>
        <w:t>Rouland</w:t>
      </w:r>
      <w:proofErr w:type="spellEnd"/>
      <w:r w:rsidRPr="007455B0">
        <w:rPr>
          <w:rFonts w:cs="Times New Roman"/>
          <w:szCs w:val="24"/>
        </w:rPr>
        <w:t xml:space="preserve"> </w:t>
      </w:r>
      <w:proofErr w:type="spellStart"/>
      <w:r w:rsidRPr="007455B0">
        <w:rPr>
          <w:rFonts w:cs="Times New Roman"/>
          <w:szCs w:val="24"/>
        </w:rPr>
        <w:t>Polmanteer</w:t>
      </w:r>
      <w:proofErr w:type="spellEnd"/>
      <w:r w:rsidRPr="007455B0">
        <w:rPr>
          <w:rFonts w:cs="Times New Roman"/>
          <w:szCs w:val="24"/>
        </w:rPr>
        <w:t xml:space="preserve">, R. S. (2019). Integrating self-care into clinical practice with trauma clients. </w:t>
      </w:r>
      <w:r w:rsidRPr="007455B0">
        <w:rPr>
          <w:rFonts w:cs="Times New Roman"/>
          <w:i/>
          <w:iCs/>
          <w:szCs w:val="24"/>
        </w:rPr>
        <w:t xml:space="preserve">Journal of Human </w:t>
      </w:r>
      <w:proofErr w:type="spellStart"/>
      <w:r w:rsidRPr="007455B0">
        <w:rPr>
          <w:rFonts w:cs="Times New Roman"/>
          <w:i/>
          <w:iCs/>
          <w:szCs w:val="24"/>
        </w:rPr>
        <w:t>Behavior</w:t>
      </w:r>
      <w:proofErr w:type="spellEnd"/>
      <w:r w:rsidRPr="007455B0">
        <w:rPr>
          <w:rFonts w:cs="Times New Roman"/>
          <w:i/>
          <w:iCs/>
          <w:szCs w:val="24"/>
        </w:rPr>
        <w:t xml:space="preserve"> in the Social Environment, 29</w:t>
      </w:r>
      <w:r w:rsidRPr="007455B0">
        <w:rPr>
          <w:rFonts w:cs="Times New Roman"/>
          <w:szCs w:val="24"/>
        </w:rPr>
        <w:t xml:space="preserve">(1), 48-56. </w:t>
      </w:r>
      <w:r w:rsidR="00CD6113" w:rsidRPr="007455B0">
        <w:rPr>
          <w:rFonts w:cs="Times New Roman"/>
          <w:szCs w:val="24"/>
        </w:rPr>
        <w:t>https://doi.org/10.1080/10911359.2018.1473189</w:t>
      </w:r>
    </w:p>
    <w:p w14:paraId="5D1B74AD" w14:textId="388B0D58" w:rsidR="00CD6113" w:rsidRPr="007455B0" w:rsidRDefault="00CD6113" w:rsidP="007F7EAD">
      <w:pPr>
        <w:ind w:hanging="720"/>
        <w:rPr>
          <w:rFonts w:cs="Times New Roman"/>
          <w:szCs w:val="24"/>
        </w:rPr>
      </w:pPr>
      <w:bookmarkStart w:id="9" w:name="_Hlk101350741"/>
      <w:r w:rsidRPr="007455B0">
        <w:rPr>
          <w:rFonts w:cs="Times New Roman"/>
          <w:szCs w:val="24"/>
        </w:rPr>
        <w:t>Holly, M. L. (1989). </w:t>
      </w:r>
      <w:bookmarkEnd w:id="9"/>
      <w:r w:rsidRPr="007455B0">
        <w:rPr>
          <w:rFonts w:cs="Times New Roman"/>
          <w:i/>
          <w:iCs/>
          <w:szCs w:val="24"/>
        </w:rPr>
        <w:t>Writing to grow: Keeping a personal-professional journal</w:t>
      </w:r>
      <w:r w:rsidRPr="007455B0">
        <w:rPr>
          <w:rFonts w:cs="Times New Roman"/>
          <w:szCs w:val="24"/>
        </w:rPr>
        <w:t>. Heinemann.</w:t>
      </w:r>
    </w:p>
    <w:p w14:paraId="077F0D52" w14:textId="072B44B5" w:rsidR="00EF2F12" w:rsidRPr="007455B0" w:rsidRDefault="00425115" w:rsidP="007F7EAD">
      <w:pPr>
        <w:ind w:hanging="720"/>
        <w:rPr>
          <w:rFonts w:cs="Times New Roman"/>
          <w:szCs w:val="24"/>
        </w:rPr>
      </w:pPr>
      <w:proofErr w:type="spellStart"/>
      <w:r w:rsidRPr="007455B0">
        <w:rPr>
          <w:rFonts w:cs="Times New Roman"/>
          <w:szCs w:val="24"/>
        </w:rPr>
        <w:t>Hycner</w:t>
      </w:r>
      <w:proofErr w:type="spellEnd"/>
      <w:r w:rsidRPr="007455B0">
        <w:rPr>
          <w:rFonts w:cs="Times New Roman"/>
          <w:szCs w:val="24"/>
        </w:rPr>
        <w:t xml:space="preserve">, R. H. (1993). </w:t>
      </w:r>
      <w:r w:rsidRPr="007455B0">
        <w:rPr>
          <w:rFonts w:cs="Times New Roman"/>
          <w:i/>
          <w:iCs/>
          <w:szCs w:val="24"/>
        </w:rPr>
        <w:t>Between person and person: Toward a dialogical psychotherapy</w:t>
      </w:r>
      <w:r w:rsidRPr="007455B0">
        <w:rPr>
          <w:rFonts w:cs="Times New Roman"/>
          <w:szCs w:val="24"/>
        </w:rPr>
        <w:t>.</w:t>
      </w:r>
      <w:r w:rsidR="0075461F" w:rsidRPr="007455B0">
        <w:rPr>
          <w:rFonts w:cs="Times New Roman"/>
          <w:szCs w:val="24"/>
        </w:rPr>
        <w:t xml:space="preserve"> </w:t>
      </w:r>
      <w:r w:rsidRPr="007455B0">
        <w:rPr>
          <w:rFonts w:cs="Times New Roman"/>
          <w:szCs w:val="24"/>
        </w:rPr>
        <w:t>Gestalt Journal Press</w:t>
      </w:r>
    </w:p>
    <w:p w14:paraId="3D8D8D4C" w14:textId="38BCA558" w:rsidR="0020106C" w:rsidRPr="007455B0" w:rsidRDefault="0020106C" w:rsidP="007F7EAD">
      <w:pPr>
        <w:ind w:hanging="720"/>
        <w:rPr>
          <w:rFonts w:cs="Times New Roman"/>
          <w:szCs w:val="24"/>
          <w:highlight w:val="yellow"/>
        </w:rPr>
      </w:pPr>
      <w:bookmarkStart w:id="10" w:name="_Hlk100676294"/>
      <w:r w:rsidRPr="007455B0">
        <w:rPr>
          <w:rFonts w:cs="Times New Roman"/>
          <w:szCs w:val="24"/>
        </w:rPr>
        <w:t xml:space="preserve">Jones, S. M. (2011). Supportive listening. </w:t>
      </w:r>
      <w:r w:rsidRPr="007455B0">
        <w:rPr>
          <w:rFonts w:cs="Times New Roman"/>
          <w:i/>
          <w:iCs/>
          <w:szCs w:val="24"/>
        </w:rPr>
        <w:t>International Journal of Listening, 25</w:t>
      </w:r>
      <w:r w:rsidRPr="007455B0">
        <w:rPr>
          <w:rFonts w:cs="Times New Roman"/>
          <w:szCs w:val="24"/>
        </w:rPr>
        <w:t>(1-2), 85-103. https://doi.org/10.1080/10904018.2011.536475</w:t>
      </w:r>
      <w:r w:rsidRPr="007455B0">
        <w:rPr>
          <w:rFonts w:cs="Times New Roman"/>
          <w:szCs w:val="24"/>
          <w:highlight w:val="yellow"/>
        </w:rPr>
        <w:t xml:space="preserve"> </w:t>
      </w:r>
    </w:p>
    <w:p w14:paraId="54B26EB0" w14:textId="6343826F" w:rsidR="00A048D4" w:rsidRPr="007455B0" w:rsidRDefault="005B1C09" w:rsidP="007F7EAD">
      <w:pPr>
        <w:ind w:hanging="720"/>
        <w:rPr>
          <w:rFonts w:cs="Times New Roman"/>
          <w:szCs w:val="24"/>
        </w:rPr>
      </w:pPr>
      <w:r w:rsidRPr="007455B0">
        <w:rPr>
          <w:rFonts w:cs="Times New Roman"/>
          <w:szCs w:val="24"/>
        </w:rPr>
        <w:t>Kabat-Zinn, J. (2013). </w:t>
      </w:r>
      <w:r w:rsidRPr="007455B0">
        <w:rPr>
          <w:rFonts w:cs="Times New Roman"/>
          <w:i/>
          <w:iCs/>
          <w:szCs w:val="24"/>
        </w:rPr>
        <w:t>Full catastrophe living: How to cope with stress, pain and illness using mindfulness meditation</w:t>
      </w:r>
      <w:r w:rsidR="00280D85" w:rsidRPr="007455B0">
        <w:rPr>
          <w:rFonts w:cs="Times New Roman"/>
          <w:szCs w:val="24"/>
        </w:rPr>
        <w:t xml:space="preserve"> (</w:t>
      </w:r>
      <w:r w:rsidR="00F6360F" w:rsidRPr="007455B0">
        <w:rPr>
          <w:rFonts w:cs="Times New Roman"/>
          <w:szCs w:val="24"/>
        </w:rPr>
        <w:t>Rev. ed.)</w:t>
      </w:r>
      <w:r w:rsidR="00953E81" w:rsidRPr="007455B0">
        <w:rPr>
          <w:rFonts w:cs="Times New Roman"/>
          <w:szCs w:val="24"/>
        </w:rPr>
        <w:t xml:space="preserve">. </w:t>
      </w:r>
      <w:proofErr w:type="spellStart"/>
      <w:r w:rsidRPr="007455B0">
        <w:rPr>
          <w:rFonts w:cs="Times New Roman"/>
          <w:szCs w:val="24"/>
        </w:rPr>
        <w:t>Piatkus</w:t>
      </w:r>
      <w:proofErr w:type="spellEnd"/>
      <w:r w:rsidRPr="007455B0">
        <w:rPr>
          <w:rFonts w:cs="Times New Roman"/>
          <w:szCs w:val="24"/>
        </w:rPr>
        <w:t xml:space="preserve"> Books.</w:t>
      </w:r>
    </w:p>
    <w:p w14:paraId="623EE018" w14:textId="3C66F42E" w:rsidR="00AF2C03" w:rsidRPr="007455B0" w:rsidRDefault="00AF2C03" w:rsidP="007F7EAD">
      <w:pPr>
        <w:ind w:hanging="720"/>
        <w:rPr>
          <w:rFonts w:cs="Times New Roman"/>
          <w:szCs w:val="24"/>
        </w:rPr>
      </w:pPr>
      <w:r w:rsidRPr="007455B0">
        <w:rPr>
          <w:rFonts w:cs="Times New Roman"/>
          <w:szCs w:val="24"/>
        </w:rPr>
        <w:t xml:space="preserve">Knox, R., &amp; Cooper, M. (2010). Relationship qualities that are associated with moments of relational depth: The client's perspective / </w:t>
      </w:r>
      <w:proofErr w:type="spellStart"/>
      <w:r w:rsidRPr="007455B0">
        <w:rPr>
          <w:rFonts w:cs="Times New Roman"/>
          <w:szCs w:val="24"/>
        </w:rPr>
        <w:t>Beziehungsqualitäten</w:t>
      </w:r>
      <w:proofErr w:type="spellEnd"/>
      <w:r w:rsidRPr="007455B0">
        <w:rPr>
          <w:rFonts w:cs="Times New Roman"/>
          <w:szCs w:val="24"/>
        </w:rPr>
        <w:t xml:space="preserve">, die MIT </w:t>
      </w:r>
      <w:proofErr w:type="spellStart"/>
      <w:r w:rsidRPr="007455B0">
        <w:rPr>
          <w:rFonts w:cs="Times New Roman"/>
          <w:szCs w:val="24"/>
        </w:rPr>
        <w:t>Momenten</w:t>
      </w:r>
      <w:proofErr w:type="spellEnd"/>
      <w:r w:rsidRPr="007455B0">
        <w:rPr>
          <w:rFonts w:cs="Times New Roman"/>
          <w:szCs w:val="24"/>
        </w:rPr>
        <w:t xml:space="preserve"> </w:t>
      </w:r>
      <w:proofErr w:type="spellStart"/>
      <w:r w:rsidRPr="007455B0">
        <w:rPr>
          <w:rFonts w:cs="Times New Roman"/>
          <w:szCs w:val="24"/>
        </w:rPr>
        <w:t>tiefgehender</w:t>
      </w:r>
      <w:proofErr w:type="spellEnd"/>
      <w:r w:rsidRPr="007455B0">
        <w:rPr>
          <w:rFonts w:cs="Times New Roman"/>
          <w:szCs w:val="24"/>
        </w:rPr>
        <w:t xml:space="preserve"> </w:t>
      </w:r>
      <w:proofErr w:type="spellStart"/>
      <w:r w:rsidRPr="007455B0">
        <w:rPr>
          <w:rFonts w:cs="Times New Roman"/>
          <w:szCs w:val="24"/>
        </w:rPr>
        <w:t>Beziehungen</w:t>
      </w:r>
      <w:proofErr w:type="spellEnd"/>
      <w:r w:rsidRPr="007455B0">
        <w:rPr>
          <w:rFonts w:cs="Times New Roman"/>
          <w:szCs w:val="24"/>
        </w:rPr>
        <w:t xml:space="preserve"> </w:t>
      </w:r>
      <w:proofErr w:type="spellStart"/>
      <w:r w:rsidRPr="007455B0">
        <w:rPr>
          <w:rFonts w:cs="Times New Roman"/>
          <w:szCs w:val="24"/>
        </w:rPr>
        <w:t>verbunden</w:t>
      </w:r>
      <w:proofErr w:type="spellEnd"/>
      <w:r w:rsidRPr="007455B0">
        <w:rPr>
          <w:rFonts w:cs="Times New Roman"/>
          <w:szCs w:val="24"/>
        </w:rPr>
        <w:t xml:space="preserve"> </w:t>
      </w:r>
      <w:proofErr w:type="spellStart"/>
      <w:r w:rsidRPr="007455B0">
        <w:rPr>
          <w:rFonts w:cs="Times New Roman"/>
          <w:szCs w:val="24"/>
        </w:rPr>
        <w:t>sind</w:t>
      </w:r>
      <w:proofErr w:type="spellEnd"/>
      <w:r w:rsidRPr="007455B0">
        <w:rPr>
          <w:rFonts w:cs="Times New Roman"/>
          <w:szCs w:val="24"/>
        </w:rPr>
        <w:t xml:space="preserve">: die </w:t>
      </w:r>
      <w:proofErr w:type="spellStart"/>
      <w:r w:rsidRPr="007455B0">
        <w:rPr>
          <w:rFonts w:cs="Times New Roman"/>
          <w:szCs w:val="24"/>
        </w:rPr>
        <w:t>Perspektive</w:t>
      </w:r>
      <w:proofErr w:type="spellEnd"/>
      <w:r w:rsidRPr="007455B0">
        <w:rPr>
          <w:rFonts w:cs="Times New Roman"/>
          <w:szCs w:val="24"/>
        </w:rPr>
        <w:t xml:space="preserve"> Der </w:t>
      </w:r>
      <w:proofErr w:type="spellStart"/>
      <w:r w:rsidRPr="007455B0">
        <w:rPr>
          <w:rFonts w:cs="Times New Roman"/>
          <w:szCs w:val="24"/>
        </w:rPr>
        <w:t>Klienten</w:t>
      </w:r>
      <w:proofErr w:type="spellEnd"/>
      <w:r w:rsidRPr="007455B0">
        <w:rPr>
          <w:rFonts w:cs="Times New Roman"/>
          <w:szCs w:val="24"/>
        </w:rPr>
        <w:t xml:space="preserve"> / </w:t>
      </w:r>
      <w:proofErr w:type="spellStart"/>
      <w:r w:rsidRPr="007455B0">
        <w:rPr>
          <w:rFonts w:cs="Times New Roman"/>
          <w:szCs w:val="24"/>
        </w:rPr>
        <w:t>Calidades</w:t>
      </w:r>
      <w:proofErr w:type="spellEnd"/>
      <w:r w:rsidRPr="007455B0">
        <w:rPr>
          <w:rFonts w:cs="Times New Roman"/>
          <w:szCs w:val="24"/>
        </w:rPr>
        <w:t xml:space="preserve"> de la </w:t>
      </w:r>
      <w:proofErr w:type="spellStart"/>
      <w:r w:rsidRPr="007455B0">
        <w:rPr>
          <w:rFonts w:cs="Times New Roman"/>
          <w:szCs w:val="24"/>
        </w:rPr>
        <w:t>relación</w:t>
      </w:r>
      <w:proofErr w:type="spellEnd"/>
      <w:r w:rsidRPr="007455B0">
        <w:rPr>
          <w:rFonts w:cs="Times New Roman"/>
          <w:szCs w:val="24"/>
        </w:rPr>
        <w:t xml:space="preserve"> Que se </w:t>
      </w:r>
      <w:proofErr w:type="spellStart"/>
      <w:r w:rsidRPr="007455B0">
        <w:rPr>
          <w:rFonts w:cs="Times New Roman"/>
          <w:szCs w:val="24"/>
        </w:rPr>
        <w:t>asocian</w:t>
      </w:r>
      <w:proofErr w:type="spellEnd"/>
      <w:r w:rsidRPr="007455B0">
        <w:rPr>
          <w:rFonts w:cs="Times New Roman"/>
          <w:szCs w:val="24"/>
        </w:rPr>
        <w:t xml:space="preserve"> a </w:t>
      </w:r>
      <w:proofErr w:type="spellStart"/>
      <w:r w:rsidRPr="007455B0">
        <w:rPr>
          <w:rFonts w:cs="Times New Roman"/>
          <w:szCs w:val="24"/>
        </w:rPr>
        <w:t>momentos</w:t>
      </w:r>
      <w:proofErr w:type="spellEnd"/>
      <w:r w:rsidRPr="007455B0">
        <w:rPr>
          <w:rFonts w:cs="Times New Roman"/>
          <w:szCs w:val="24"/>
        </w:rPr>
        <w:t xml:space="preserve"> de </w:t>
      </w:r>
      <w:proofErr w:type="spellStart"/>
      <w:r w:rsidRPr="007455B0">
        <w:rPr>
          <w:rFonts w:cs="Times New Roman"/>
          <w:szCs w:val="24"/>
        </w:rPr>
        <w:t>profundidad</w:t>
      </w:r>
      <w:proofErr w:type="spellEnd"/>
      <w:r w:rsidRPr="007455B0">
        <w:rPr>
          <w:rFonts w:cs="Times New Roman"/>
          <w:szCs w:val="24"/>
        </w:rPr>
        <w:t xml:space="preserve"> </w:t>
      </w:r>
      <w:proofErr w:type="spellStart"/>
      <w:r w:rsidRPr="007455B0">
        <w:rPr>
          <w:rFonts w:cs="Times New Roman"/>
          <w:szCs w:val="24"/>
        </w:rPr>
        <w:t>relacional</w:t>
      </w:r>
      <w:proofErr w:type="spellEnd"/>
      <w:r w:rsidRPr="007455B0">
        <w:rPr>
          <w:rFonts w:cs="Times New Roman"/>
          <w:szCs w:val="24"/>
        </w:rPr>
        <w:t xml:space="preserve">: la </w:t>
      </w:r>
      <w:proofErr w:type="spellStart"/>
      <w:r w:rsidRPr="007455B0">
        <w:rPr>
          <w:rFonts w:cs="Times New Roman"/>
          <w:szCs w:val="24"/>
        </w:rPr>
        <w:t>perspectiva</w:t>
      </w:r>
      <w:proofErr w:type="spellEnd"/>
      <w:r w:rsidRPr="007455B0">
        <w:rPr>
          <w:rFonts w:cs="Times New Roman"/>
          <w:szCs w:val="24"/>
        </w:rPr>
        <w:t xml:space="preserve"> del </w:t>
      </w:r>
      <w:proofErr w:type="spellStart"/>
      <w:r w:rsidRPr="007455B0">
        <w:rPr>
          <w:rFonts w:cs="Times New Roman"/>
          <w:szCs w:val="24"/>
        </w:rPr>
        <w:t>cliente</w:t>
      </w:r>
      <w:proofErr w:type="spellEnd"/>
      <w:r w:rsidRPr="007455B0">
        <w:rPr>
          <w:rFonts w:cs="Times New Roman"/>
          <w:szCs w:val="24"/>
        </w:rPr>
        <w:t xml:space="preserve"> / </w:t>
      </w:r>
      <w:proofErr w:type="spellStart"/>
      <w:r w:rsidRPr="007455B0">
        <w:rPr>
          <w:rFonts w:cs="Times New Roman"/>
          <w:szCs w:val="24"/>
        </w:rPr>
        <w:t>Qualités</w:t>
      </w:r>
      <w:proofErr w:type="spellEnd"/>
      <w:r w:rsidRPr="007455B0">
        <w:rPr>
          <w:rFonts w:cs="Times New Roman"/>
          <w:szCs w:val="24"/>
        </w:rPr>
        <w:t xml:space="preserve"> de la relation qui </w:t>
      </w:r>
      <w:proofErr w:type="spellStart"/>
      <w:r w:rsidRPr="007455B0">
        <w:rPr>
          <w:rFonts w:cs="Times New Roman"/>
          <w:szCs w:val="24"/>
        </w:rPr>
        <w:t>sont</w:t>
      </w:r>
      <w:proofErr w:type="spellEnd"/>
      <w:r w:rsidRPr="007455B0">
        <w:rPr>
          <w:rFonts w:cs="Times New Roman"/>
          <w:szCs w:val="24"/>
        </w:rPr>
        <w:t xml:space="preserve"> </w:t>
      </w:r>
      <w:proofErr w:type="spellStart"/>
      <w:r w:rsidRPr="007455B0">
        <w:rPr>
          <w:rFonts w:cs="Times New Roman"/>
          <w:szCs w:val="24"/>
        </w:rPr>
        <w:t>associées</w:t>
      </w:r>
      <w:proofErr w:type="spellEnd"/>
      <w:r w:rsidRPr="007455B0">
        <w:rPr>
          <w:rFonts w:cs="Times New Roman"/>
          <w:szCs w:val="24"/>
        </w:rPr>
        <w:t xml:space="preserve"> a des moments de </w:t>
      </w:r>
      <w:proofErr w:type="spellStart"/>
      <w:r w:rsidRPr="007455B0">
        <w:rPr>
          <w:rFonts w:cs="Times New Roman"/>
          <w:szCs w:val="24"/>
        </w:rPr>
        <w:t>profondeur</w:t>
      </w:r>
      <w:proofErr w:type="spellEnd"/>
      <w:r w:rsidRPr="007455B0">
        <w:rPr>
          <w:rFonts w:cs="Times New Roman"/>
          <w:szCs w:val="24"/>
        </w:rPr>
        <w:t xml:space="preserve"> </w:t>
      </w:r>
      <w:proofErr w:type="spellStart"/>
      <w:r w:rsidRPr="007455B0">
        <w:rPr>
          <w:rFonts w:cs="Times New Roman"/>
          <w:szCs w:val="24"/>
        </w:rPr>
        <w:t>relationnelle</w:t>
      </w:r>
      <w:proofErr w:type="spellEnd"/>
      <w:r w:rsidRPr="007455B0">
        <w:rPr>
          <w:rFonts w:cs="Times New Roman"/>
          <w:szCs w:val="24"/>
        </w:rPr>
        <w:t xml:space="preserve">: la perspective du client / </w:t>
      </w:r>
      <w:proofErr w:type="spellStart"/>
      <w:r w:rsidRPr="007455B0">
        <w:rPr>
          <w:rFonts w:cs="Times New Roman"/>
          <w:szCs w:val="24"/>
        </w:rPr>
        <w:t>Características</w:t>
      </w:r>
      <w:proofErr w:type="spellEnd"/>
      <w:r w:rsidRPr="007455B0">
        <w:rPr>
          <w:rFonts w:cs="Times New Roman"/>
          <w:szCs w:val="24"/>
        </w:rPr>
        <w:t xml:space="preserve"> Da </w:t>
      </w:r>
      <w:proofErr w:type="spellStart"/>
      <w:r w:rsidRPr="007455B0">
        <w:rPr>
          <w:rFonts w:cs="Times New Roman"/>
          <w:szCs w:val="24"/>
        </w:rPr>
        <w:t>relação</w:t>
      </w:r>
      <w:proofErr w:type="spellEnd"/>
      <w:r w:rsidRPr="007455B0">
        <w:rPr>
          <w:rFonts w:cs="Times New Roman"/>
          <w:szCs w:val="24"/>
        </w:rPr>
        <w:t xml:space="preserve"> </w:t>
      </w:r>
      <w:proofErr w:type="spellStart"/>
      <w:r w:rsidRPr="007455B0">
        <w:rPr>
          <w:rFonts w:cs="Times New Roman"/>
          <w:szCs w:val="24"/>
        </w:rPr>
        <w:t>associadas</w:t>
      </w:r>
      <w:proofErr w:type="spellEnd"/>
      <w:r w:rsidRPr="007455B0">
        <w:rPr>
          <w:rFonts w:cs="Times New Roman"/>
          <w:szCs w:val="24"/>
        </w:rPr>
        <w:t xml:space="preserve"> a </w:t>
      </w:r>
      <w:proofErr w:type="spellStart"/>
      <w:r w:rsidRPr="007455B0">
        <w:rPr>
          <w:rFonts w:cs="Times New Roman"/>
          <w:szCs w:val="24"/>
        </w:rPr>
        <w:t>momentos</w:t>
      </w:r>
      <w:proofErr w:type="spellEnd"/>
      <w:r w:rsidRPr="007455B0">
        <w:rPr>
          <w:rFonts w:cs="Times New Roman"/>
          <w:szCs w:val="24"/>
        </w:rPr>
        <w:t xml:space="preserve"> de </w:t>
      </w:r>
      <w:proofErr w:type="spellStart"/>
      <w:r w:rsidRPr="007455B0">
        <w:rPr>
          <w:rFonts w:cs="Times New Roman"/>
          <w:szCs w:val="24"/>
        </w:rPr>
        <w:t>profundidade</w:t>
      </w:r>
      <w:proofErr w:type="spellEnd"/>
      <w:r w:rsidRPr="007455B0">
        <w:rPr>
          <w:rFonts w:cs="Times New Roman"/>
          <w:szCs w:val="24"/>
        </w:rPr>
        <w:t xml:space="preserve"> </w:t>
      </w:r>
      <w:proofErr w:type="spellStart"/>
      <w:r w:rsidRPr="007455B0">
        <w:rPr>
          <w:rFonts w:cs="Times New Roman"/>
          <w:szCs w:val="24"/>
        </w:rPr>
        <w:t>relacional</w:t>
      </w:r>
      <w:proofErr w:type="spellEnd"/>
      <w:r w:rsidRPr="007455B0">
        <w:rPr>
          <w:rFonts w:cs="Times New Roman"/>
          <w:szCs w:val="24"/>
        </w:rPr>
        <w:t xml:space="preserve">: a </w:t>
      </w:r>
      <w:proofErr w:type="spellStart"/>
      <w:r w:rsidRPr="007455B0">
        <w:rPr>
          <w:rFonts w:cs="Times New Roman"/>
          <w:szCs w:val="24"/>
        </w:rPr>
        <w:t>perspectiva</w:t>
      </w:r>
      <w:proofErr w:type="spellEnd"/>
      <w:r w:rsidRPr="007455B0">
        <w:rPr>
          <w:rFonts w:cs="Times New Roman"/>
          <w:szCs w:val="24"/>
        </w:rPr>
        <w:t xml:space="preserve"> do </w:t>
      </w:r>
      <w:proofErr w:type="spellStart"/>
      <w:r w:rsidRPr="007455B0">
        <w:rPr>
          <w:rFonts w:cs="Times New Roman"/>
          <w:szCs w:val="24"/>
        </w:rPr>
        <w:t>cliente</w:t>
      </w:r>
      <w:proofErr w:type="spellEnd"/>
      <w:r w:rsidRPr="007455B0">
        <w:rPr>
          <w:rFonts w:cs="Times New Roman"/>
          <w:szCs w:val="24"/>
        </w:rPr>
        <w:t xml:space="preserve"> /. </w:t>
      </w:r>
      <w:r w:rsidRPr="007455B0">
        <w:rPr>
          <w:rFonts w:cs="Times New Roman"/>
          <w:i/>
          <w:iCs/>
          <w:szCs w:val="24"/>
        </w:rPr>
        <w:t>Person-</w:t>
      </w:r>
      <w:proofErr w:type="spellStart"/>
      <w:r w:rsidRPr="007455B0">
        <w:rPr>
          <w:rFonts w:cs="Times New Roman"/>
          <w:i/>
          <w:iCs/>
          <w:szCs w:val="24"/>
        </w:rPr>
        <w:t>Centered</w:t>
      </w:r>
      <w:proofErr w:type="spellEnd"/>
      <w:r w:rsidRPr="007455B0">
        <w:rPr>
          <w:rFonts w:cs="Times New Roman"/>
          <w:i/>
          <w:iCs/>
          <w:szCs w:val="24"/>
        </w:rPr>
        <w:t xml:space="preserve"> &amp; Experiential Psychotherapies</w:t>
      </w:r>
      <w:r w:rsidRPr="007455B0">
        <w:rPr>
          <w:rFonts w:cs="Times New Roman"/>
          <w:szCs w:val="24"/>
        </w:rPr>
        <w:t>, </w:t>
      </w:r>
      <w:r w:rsidRPr="007455B0">
        <w:rPr>
          <w:rFonts w:cs="Times New Roman"/>
          <w:i/>
          <w:iCs/>
          <w:szCs w:val="24"/>
        </w:rPr>
        <w:t>9</w:t>
      </w:r>
      <w:r w:rsidRPr="007455B0">
        <w:rPr>
          <w:rFonts w:cs="Times New Roman"/>
          <w:szCs w:val="24"/>
        </w:rPr>
        <w:t>(3), 236-256. https://doi.org/10.1080/14779757.2010.9689069</w:t>
      </w:r>
    </w:p>
    <w:p w14:paraId="00A4C882" w14:textId="2127F5B4" w:rsidR="00EF2F12" w:rsidRPr="007455B0" w:rsidRDefault="003D0875" w:rsidP="007F7EAD">
      <w:pPr>
        <w:ind w:hanging="720"/>
        <w:rPr>
          <w:rFonts w:cs="Times New Roman"/>
          <w:szCs w:val="24"/>
        </w:rPr>
      </w:pPr>
      <w:r w:rsidRPr="007455B0">
        <w:rPr>
          <w:rFonts w:cs="Times New Roman"/>
          <w:szCs w:val="24"/>
        </w:rPr>
        <w:lastRenderedPageBreak/>
        <w:t>Knox, R., &amp; Cooper, M. (201</w:t>
      </w:r>
      <w:r w:rsidR="007D5BEE" w:rsidRPr="007455B0">
        <w:rPr>
          <w:rFonts w:cs="Times New Roman"/>
          <w:szCs w:val="24"/>
        </w:rPr>
        <w:t>1</w:t>
      </w:r>
      <w:r w:rsidRPr="007455B0">
        <w:rPr>
          <w:rFonts w:cs="Times New Roman"/>
          <w:szCs w:val="24"/>
        </w:rPr>
        <w:t xml:space="preserve">). </w:t>
      </w:r>
      <w:bookmarkEnd w:id="10"/>
      <w:r w:rsidRPr="007455B0">
        <w:rPr>
          <w:rFonts w:cs="Times New Roman"/>
          <w:szCs w:val="24"/>
        </w:rPr>
        <w:t>A state of readiness: An exploration of the client’s role in meeting at relational depth. </w:t>
      </w:r>
      <w:r w:rsidRPr="007455B0">
        <w:rPr>
          <w:rFonts w:cs="Times New Roman"/>
          <w:i/>
          <w:iCs/>
          <w:szCs w:val="24"/>
        </w:rPr>
        <w:t>Journal of Humanistic Psychology</w:t>
      </w:r>
      <w:r w:rsidRPr="007455B0">
        <w:rPr>
          <w:rFonts w:cs="Times New Roman"/>
          <w:szCs w:val="24"/>
        </w:rPr>
        <w:t>, </w:t>
      </w:r>
      <w:r w:rsidRPr="007455B0">
        <w:rPr>
          <w:rFonts w:cs="Times New Roman"/>
          <w:i/>
          <w:iCs/>
          <w:szCs w:val="24"/>
        </w:rPr>
        <w:t>51</w:t>
      </w:r>
      <w:r w:rsidRPr="007455B0">
        <w:rPr>
          <w:rFonts w:cs="Times New Roman"/>
          <w:szCs w:val="24"/>
        </w:rPr>
        <w:t>(1), 61-81.</w:t>
      </w:r>
      <w:r w:rsidR="00B34D23" w:rsidRPr="007455B0">
        <w:rPr>
          <w:rFonts w:cs="Times New Roman"/>
          <w:szCs w:val="24"/>
        </w:rPr>
        <w:t xml:space="preserve"> https://doi.org/10.1177/0022167810361687</w:t>
      </w:r>
    </w:p>
    <w:p w14:paraId="7A8052D1" w14:textId="0D843560" w:rsidR="00146330" w:rsidRPr="007455B0" w:rsidRDefault="0054314F" w:rsidP="007F7EAD">
      <w:pPr>
        <w:ind w:hanging="720"/>
        <w:rPr>
          <w:rFonts w:cs="Times New Roman"/>
          <w:szCs w:val="24"/>
        </w:rPr>
      </w:pPr>
      <w:r w:rsidRPr="007455B0">
        <w:rPr>
          <w:rFonts w:cs="Times New Roman"/>
          <w:szCs w:val="24"/>
        </w:rPr>
        <w:t>Knox, R., Murphy, D., Wiggins, S., &amp; Cooper, M. (Eds.). (2012). </w:t>
      </w:r>
      <w:r w:rsidRPr="007455B0">
        <w:rPr>
          <w:rFonts w:cs="Times New Roman"/>
          <w:i/>
          <w:iCs/>
          <w:szCs w:val="24"/>
        </w:rPr>
        <w:t>Relational depth: New perspectives and developments</w:t>
      </w:r>
      <w:r w:rsidRPr="007455B0">
        <w:rPr>
          <w:rFonts w:cs="Times New Roman"/>
          <w:szCs w:val="24"/>
        </w:rPr>
        <w:t>. Macmillan International Higher Education.</w:t>
      </w:r>
    </w:p>
    <w:p w14:paraId="2E806D8F" w14:textId="61D5CDF0" w:rsidR="00A90E67" w:rsidRPr="007455B0" w:rsidRDefault="00A90E67" w:rsidP="007F7EAD">
      <w:pPr>
        <w:ind w:hanging="720"/>
        <w:rPr>
          <w:rFonts w:cs="Times New Roman"/>
          <w:szCs w:val="24"/>
        </w:rPr>
      </w:pPr>
      <w:r w:rsidRPr="007455B0">
        <w:rPr>
          <w:rFonts w:cs="Times New Roman"/>
          <w:szCs w:val="24"/>
        </w:rPr>
        <w:t>McKinnon, J. (2018). In their shoes: An ontological perspective on empathy in nursing practice. </w:t>
      </w:r>
      <w:r w:rsidRPr="007455B0">
        <w:rPr>
          <w:rFonts w:cs="Times New Roman"/>
          <w:i/>
          <w:iCs/>
          <w:szCs w:val="24"/>
        </w:rPr>
        <w:t>Journal of clinical nursing</w:t>
      </w:r>
      <w:r w:rsidRPr="007455B0">
        <w:rPr>
          <w:rFonts w:cs="Times New Roman"/>
          <w:szCs w:val="24"/>
        </w:rPr>
        <w:t>, </w:t>
      </w:r>
      <w:r w:rsidRPr="007455B0">
        <w:rPr>
          <w:rFonts w:cs="Times New Roman"/>
          <w:i/>
          <w:iCs/>
          <w:szCs w:val="24"/>
        </w:rPr>
        <w:t>27</w:t>
      </w:r>
      <w:r w:rsidRPr="007455B0">
        <w:rPr>
          <w:rFonts w:cs="Times New Roman"/>
          <w:szCs w:val="24"/>
        </w:rPr>
        <w:t>(21-22), 3882–3893. https://doi.org/10.1111/jocn.14610</w:t>
      </w:r>
    </w:p>
    <w:p w14:paraId="039E0FEE" w14:textId="7B410BB3" w:rsidR="00051E8D" w:rsidRPr="007455B0" w:rsidRDefault="00051E8D" w:rsidP="007F7EAD">
      <w:pPr>
        <w:ind w:hanging="720"/>
        <w:rPr>
          <w:rFonts w:cs="Times New Roman"/>
          <w:szCs w:val="24"/>
        </w:rPr>
      </w:pPr>
      <w:r w:rsidRPr="007455B0">
        <w:rPr>
          <w:rFonts w:cs="Times New Roman"/>
          <w:szCs w:val="24"/>
        </w:rPr>
        <w:t xml:space="preserve">McMillan, M., &amp; McLeod, J. (2006). Letting go: The client's experience of relational depth / </w:t>
      </w:r>
      <w:proofErr w:type="spellStart"/>
      <w:r w:rsidRPr="007455B0">
        <w:rPr>
          <w:rFonts w:cs="Times New Roman"/>
          <w:szCs w:val="24"/>
        </w:rPr>
        <w:t>Loslassen</w:t>
      </w:r>
      <w:proofErr w:type="spellEnd"/>
      <w:r w:rsidRPr="007455B0">
        <w:rPr>
          <w:rFonts w:cs="Times New Roman"/>
          <w:szCs w:val="24"/>
        </w:rPr>
        <w:t xml:space="preserve">: Die </w:t>
      </w:r>
      <w:proofErr w:type="spellStart"/>
      <w:r w:rsidRPr="007455B0">
        <w:rPr>
          <w:rFonts w:cs="Times New Roman"/>
          <w:szCs w:val="24"/>
        </w:rPr>
        <w:t>Erfahrung</w:t>
      </w:r>
      <w:proofErr w:type="spellEnd"/>
      <w:r w:rsidRPr="007455B0">
        <w:rPr>
          <w:rFonts w:cs="Times New Roman"/>
          <w:szCs w:val="24"/>
        </w:rPr>
        <w:t xml:space="preserve"> des </w:t>
      </w:r>
      <w:proofErr w:type="spellStart"/>
      <w:r w:rsidRPr="007455B0">
        <w:rPr>
          <w:rFonts w:cs="Times New Roman"/>
          <w:szCs w:val="24"/>
        </w:rPr>
        <w:t>Klienten</w:t>
      </w:r>
      <w:proofErr w:type="spellEnd"/>
      <w:r w:rsidRPr="007455B0">
        <w:rPr>
          <w:rFonts w:cs="Times New Roman"/>
          <w:szCs w:val="24"/>
        </w:rPr>
        <w:t xml:space="preserve"> MIT </w:t>
      </w:r>
      <w:proofErr w:type="spellStart"/>
      <w:r w:rsidRPr="007455B0">
        <w:rPr>
          <w:rFonts w:cs="Times New Roman"/>
          <w:szCs w:val="24"/>
        </w:rPr>
        <w:t>tiefgehender</w:t>
      </w:r>
      <w:proofErr w:type="spellEnd"/>
      <w:r w:rsidRPr="007455B0">
        <w:rPr>
          <w:rFonts w:cs="Times New Roman"/>
          <w:szCs w:val="24"/>
        </w:rPr>
        <w:t xml:space="preserve"> </w:t>
      </w:r>
      <w:proofErr w:type="spellStart"/>
      <w:r w:rsidRPr="007455B0">
        <w:rPr>
          <w:rFonts w:cs="Times New Roman"/>
          <w:szCs w:val="24"/>
        </w:rPr>
        <w:t>Beziehung</w:t>
      </w:r>
      <w:proofErr w:type="spellEnd"/>
      <w:r w:rsidRPr="007455B0">
        <w:rPr>
          <w:rFonts w:cs="Times New Roman"/>
          <w:szCs w:val="24"/>
        </w:rPr>
        <w:t xml:space="preserve"> / </w:t>
      </w:r>
      <w:proofErr w:type="spellStart"/>
      <w:r w:rsidRPr="007455B0">
        <w:rPr>
          <w:rFonts w:cs="Times New Roman"/>
          <w:szCs w:val="24"/>
        </w:rPr>
        <w:t>Soltar</w:t>
      </w:r>
      <w:proofErr w:type="spellEnd"/>
      <w:r w:rsidRPr="007455B0">
        <w:rPr>
          <w:rFonts w:cs="Times New Roman"/>
          <w:szCs w:val="24"/>
        </w:rPr>
        <w:t xml:space="preserve">: La </w:t>
      </w:r>
      <w:proofErr w:type="spellStart"/>
      <w:r w:rsidRPr="007455B0">
        <w:rPr>
          <w:rFonts w:cs="Times New Roman"/>
          <w:szCs w:val="24"/>
        </w:rPr>
        <w:t>experiencia</w:t>
      </w:r>
      <w:proofErr w:type="spellEnd"/>
      <w:r w:rsidRPr="007455B0">
        <w:rPr>
          <w:rFonts w:cs="Times New Roman"/>
          <w:szCs w:val="24"/>
        </w:rPr>
        <w:t xml:space="preserve"> del </w:t>
      </w:r>
      <w:proofErr w:type="spellStart"/>
      <w:r w:rsidRPr="007455B0">
        <w:rPr>
          <w:rFonts w:cs="Times New Roman"/>
          <w:szCs w:val="24"/>
        </w:rPr>
        <w:t>consultante</w:t>
      </w:r>
      <w:proofErr w:type="spellEnd"/>
      <w:r w:rsidRPr="007455B0">
        <w:rPr>
          <w:rFonts w:cs="Times New Roman"/>
          <w:szCs w:val="24"/>
        </w:rPr>
        <w:t xml:space="preserve"> de la </w:t>
      </w:r>
      <w:proofErr w:type="spellStart"/>
      <w:r w:rsidRPr="007455B0">
        <w:rPr>
          <w:rFonts w:cs="Times New Roman"/>
          <w:szCs w:val="24"/>
        </w:rPr>
        <w:t>profundidad</w:t>
      </w:r>
      <w:proofErr w:type="spellEnd"/>
      <w:r w:rsidRPr="007455B0">
        <w:rPr>
          <w:rFonts w:cs="Times New Roman"/>
          <w:szCs w:val="24"/>
        </w:rPr>
        <w:t xml:space="preserve"> </w:t>
      </w:r>
      <w:proofErr w:type="spellStart"/>
      <w:r w:rsidRPr="007455B0">
        <w:rPr>
          <w:rFonts w:cs="Times New Roman"/>
          <w:szCs w:val="24"/>
        </w:rPr>
        <w:t>relacional</w:t>
      </w:r>
      <w:proofErr w:type="spellEnd"/>
      <w:r w:rsidRPr="007455B0">
        <w:rPr>
          <w:rFonts w:cs="Times New Roman"/>
          <w:szCs w:val="24"/>
        </w:rPr>
        <w:t xml:space="preserve"> / </w:t>
      </w:r>
      <w:proofErr w:type="spellStart"/>
      <w:r w:rsidRPr="007455B0">
        <w:rPr>
          <w:rFonts w:cs="Times New Roman"/>
          <w:szCs w:val="24"/>
        </w:rPr>
        <w:t>Lacher</w:t>
      </w:r>
      <w:proofErr w:type="spellEnd"/>
      <w:r w:rsidRPr="007455B0">
        <w:rPr>
          <w:rFonts w:cs="Times New Roman"/>
          <w:szCs w:val="24"/>
        </w:rPr>
        <w:t xml:space="preserve"> prise: Le </w:t>
      </w:r>
      <w:proofErr w:type="spellStart"/>
      <w:r w:rsidRPr="007455B0">
        <w:rPr>
          <w:rFonts w:cs="Times New Roman"/>
          <w:szCs w:val="24"/>
        </w:rPr>
        <w:t>vécu</w:t>
      </w:r>
      <w:proofErr w:type="spellEnd"/>
      <w:r w:rsidRPr="007455B0">
        <w:rPr>
          <w:rFonts w:cs="Times New Roman"/>
          <w:szCs w:val="24"/>
        </w:rPr>
        <w:t xml:space="preserve"> du client dans la </w:t>
      </w:r>
      <w:proofErr w:type="spellStart"/>
      <w:r w:rsidRPr="007455B0">
        <w:rPr>
          <w:rFonts w:cs="Times New Roman"/>
          <w:szCs w:val="24"/>
        </w:rPr>
        <w:t>profondeur</w:t>
      </w:r>
      <w:proofErr w:type="spellEnd"/>
      <w:r w:rsidRPr="007455B0">
        <w:rPr>
          <w:rFonts w:cs="Times New Roman"/>
          <w:szCs w:val="24"/>
        </w:rPr>
        <w:t xml:space="preserve"> </w:t>
      </w:r>
      <w:proofErr w:type="spellStart"/>
      <w:r w:rsidRPr="007455B0">
        <w:rPr>
          <w:rFonts w:cs="Times New Roman"/>
          <w:szCs w:val="24"/>
        </w:rPr>
        <w:t>relationnelle</w:t>
      </w:r>
      <w:proofErr w:type="spellEnd"/>
      <w:r w:rsidRPr="007455B0">
        <w:rPr>
          <w:rFonts w:cs="Times New Roman"/>
          <w:szCs w:val="24"/>
        </w:rPr>
        <w:t>. </w:t>
      </w:r>
      <w:r w:rsidRPr="007455B0">
        <w:rPr>
          <w:rFonts w:cs="Times New Roman"/>
          <w:i/>
          <w:iCs/>
          <w:szCs w:val="24"/>
        </w:rPr>
        <w:t>Person-</w:t>
      </w:r>
      <w:proofErr w:type="spellStart"/>
      <w:r w:rsidRPr="007455B0">
        <w:rPr>
          <w:rFonts w:cs="Times New Roman"/>
          <w:i/>
          <w:iCs/>
          <w:szCs w:val="24"/>
        </w:rPr>
        <w:t>Centered</w:t>
      </w:r>
      <w:proofErr w:type="spellEnd"/>
      <w:r w:rsidRPr="007455B0">
        <w:rPr>
          <w:rFonts w:cs="Times New Roman"/>
          <w:i/>
          <w:iCs/>
          <w:szCs w:val="24"/>
        </w:rPr>
        <w:t xml:space="preserve"> &amp; Experiential Psychotherapies</w:t>
      </w:r>
      <w:r w:rsidRPr="007455B0">
        <w:rPr>
          <w:rFonts w:cs="Times New Roman"/>
          <w:szCs w:val="24"/>
        </w:rPr>
        <w:t>, </w:t>
      </w:r>
      <w:r w:rsidRPr="007455B0">
        <w:rPr>
          <w:rFonts w:cs="Times New Roman"/>
          <w:i/>
          <w:iCs/>
          <w:szCs w:val="24"/>
        </w:rPr>
        <w:t>5</w:t>
      </w:r>
      <w:r w:rsidRPr="007455B0">
        <w:rPr>
          <w:rFonts w:cs="Times New Roman"/>
          <w:szCs w:val="24"/>
        </w:rPr>
        <w:t>(4), 277-292. https://doi.org/10.1080/14779757.2006.9688419</w:t>
      </w:r>
    </w:p>
    <w:p w14:paraId="102718E0" w14:textId="144DB178" w:rsidR="00B02AE9" w:rsidRPr="007455B0" w:rsidRDefault="00CB4E6D" w:rsidP="007F7EAD">
      <w:pPr>
        <w:ind w:hanging="720"/>
        <w:rPr>
          <w:rFonts w:cs="Times New Roman"/>
          <w:szCs w:val="24"/>
        </w:rPr>
      </w:pPr>
      <w:r w:rsidRPr="007455B0">
        <w:rPr>
          <w:rFonts w:cs="Times New Roman"/>
          <w:szCs w:val="24"/>
        </w:rPr>
        <w:t xml:space="preserve">Mearns, D., &amp; Cooper, M. (2005). </w:t>
      </w:r>
      <w:r w:rsidRPr="007455B0">
        <w:rPr>
          <w:rFonts w:cs="Times New Roman"/>
          <w:i/>
          <w:iCs/>
          <w:szCs w:val="24"/>
        </w:rPr>
        <w:t>Working at relational depth in counselling and psychotherapy</w:t>
      </w:r>
      <w:r w:rsidRPr="007455B0">
        <w:rPr>
          <w:rFonts w:cs="Times New Roman"/>
          <w:szCs w:val="24"/>
        </w:rPr>
        <w:t>. Sage.</w:t>
      </w:r>
    </w:p>
    <w:p w14:paraId="34774AA1" w14:textId="46F214AE" w:rsidR="00BD1070" w:rsidRPr="007455B0" w:rsidRDefault="00BD1070" w:rsidP="007F7EAD">
      <w:pPr>
        <w:ind w:hanging="720"/>
        <w:rPr>
          <w:rFonts w:cs="Times New Roman"/>
          <w:szCs w:val="24"/>
        </w:rPr>
      </w:pPr>
      <w:r w:rsidRPr="007455B0">
        <w:rPr>
          <w:rFonts w:cs="Times New Roman"/>
          <w:szCs w:val="24"/>
        </w:rPr>
        <w:t xml:space="preserve">Mearns, D., &amp; Cooper, M. (2018). </w:t>
      </w:r>
      <w:r w:rsidRPr="007455B0">
        <w:rPr>
          <w:rFonts w:cs="Times New Roman"/>
          <w:i/>
          <w:iCs/>
          <w:szCs w:val="24"/>
        </w:rPr>
        <w:t>Working at relational depth in counselling and</w:t>
      </w:r>
      <w:r w:rsidR="009046B3" w:rsidRPr="007455B0">
        <w:rPr>
          <w:rFonts w:cs="Times New Roman"/>
          <w:i/>
          <w:iCs/>
          <w:szCs w:val="24"/>
        </w:rPr>
        <w:t xml:space="preserve"> </w:t>
      </w:r>
      <w:r w:rsidRPr="007455B0">
        <w:rPr>
          <w:rFonts w:cs="Times New Roman"/>
          <w:i/>
          <w:iCs/>
          <w:szCs w:val="24"/>
        </w:rPr>
        <w:t>psychotherapy</w:t>
      </w:r>
      <w:r w:rsidRPr="007455B0">
        <w:rPr>
          <w:rFonts w:cs="Times New Roman"/>
          <w:szCs w:val="24"/>
        </w:rPr>
        <w:t xml:space="preserve"> (2nd ed.). Sage.</w:t>
      </w:r>
    </w:p>
    <w:p w14:paraId="7BA814EB" w14:textId="64D972A8" w:rsidR="00EC1759" w:rsidRPr="007455B0" w:rsidRDefault="00EC1759" w:rsidP="007F7EAD">
      <w:pPr>
        <w:ind w:hanging="720"/>
        <w:rPr>
          <w:rFonts w:cs="Times New Roman"/>
          <w:szCs w:val="24"/>
        </w:rPr>
      </w:pPr>
      <w:r w:rsidRPr="007455B0">
        <w:rPr>
          <w:rFonts w:cs="Times New Roman"/>
          <w:szCs w:val="24"/>
        </w:rPr>
        <w:t>Mearns, D., Thorne, B., &amp; Mc</w:t>
      </w:r>
      <w:r w:rsidR="00376BBA" w:rsidRPr="007455B0">
        <w:rPr>
          <w:rFonts w:cs="Times New Roman"/>
          <w:szCs w:val="24"/>
        </w:rPr>
        <w:t>L</w:t>
      </w:r>
      <w:r w:rsidRPr="007455B0">
        <w:rPr>
          <w:rFonts w:cs="Times New Roman"/>
          <w:szCs w:val="24"/>
        </w:rPr>
        <w:t xml:space="preserve">eod, J. (2013). </w:t>
      </w:r>
      <w:r w:rsidRPr="007455B0">
        <w:rPr>
          <w:rFonts w:cs="Times New Roman"/>
          <w:i/>
          <w:iCs/>
          <w:szCs w:val="24"/>
        </w:rPr>
        <w:t>Person-centred counselling in action</w:t>
      </w:r>
      <w:r w:rsidRPr="007455B0">
        <w:rPr>
          <w:rFonts w:cs="Times New Roman"/>
          <w:szCs w:val="24"/>
        </w:rPr>
        <w:t xml:space="preserve"> (4th ed.). Sage.</w:t>
      </w:r>
    </w:p>
    <w:p w14:paraId="0C2FFB78" w14:textId="0A23B065" w:rsidR="00355046" w:rsidRPr="007455B0" w:rsidRDefault="00355046" w:rsidP="007F7EAD">
      <w:pPr>
        <w:ind w:hanging="720"/>
        <w:rPr>
          <w:rFonts w:cs="Times New Roman"/>
          <w:szCs w:val="24"/>
        </w:rPr>
      </w:pPr>
      <w:r w:rsidRPr="007455B0">
        <w:rPr>
          <w:rFonts w:cs="Times New Roman"/>
          <w:szCs w:val="24"/>
        </w:rPr>
        <w:t xml:space="preserve">Moe, F. D., &amp; </w:t>
      </w:r>
      <w:proofErr w:type="spellStart"/>
      <w:r w:rsidRPr="007455B0">
        <w:rPr>
          <w:rFonts w:cs="Times New Roman"/>
          <w:szCs w:val="24"/>
        </w:rPr>
        <w:t>Thimm</w:t>
      </w:r>
      <w:proofErr w:type="spellEnd"/>
      <w:r w:rsidRPr="007455B0">
        <w:rPr>
          <w:rFonts w:cs="Times New Roman"/>
          <w:szCs w:val="24"/>
        </w:rPr>
        <w:t xml:space="preserve">, J. (2020). Personal therapy and the personal therapist. </w:t>
      </w:r>
      <w:r w:rsidRPr="007455B0">
        <w:rPr>
          <w:rFonts w:cs="Times New Roman"/>
          <w:i/>
          <w:iCs/>
          <w:szCs w:val="24"/>
        </w:rPr>
        <w:t>Nordic Psychology, 73</w:t>
      </w:r>
      <w:r w:rsidRPr="007455B0">
        <w:rPr>
          <w:rFonts w:cs="Times New Roman"/>
          <w:szCs w:val="24"/>
        </w:rPr>
        <w:t>(1), 3-28. https://doi.org/10.1080/19012276.2020.1762713</w:t>
      </w:r>
    </w:p>
    <w:p w14:paraId="32E5C713" w14:textId="068DE251" w:rsidR="00DD483B" w:rsidRPr="007455B0" w:rsidRDefault="00DD483B" w:rsidP="007F7EAD">
      <w:pPr>
        <w:ind w:hanging="720"/>
        <w:rPr>
          <w:rFonts w:cs="Times New Roman"/>
          <w:szCs w:val="24"/>
        </w:rPr>
      </w:pPr>
      <w:r w:rsidRPr="007455B0">
        <w:rPr>
          <w:rFonts w:cs="Times New Roman"/>
          <w:szCs w:val="24"/>
        </w:rPr>
        <w:t>Murphy, D., Cramer, D., &amp; Joseph, S. (2012). Mutuality in person-</w:t>
      </w:r>
      <w:proofErr w:type="spellStart"/>
      <w:r w:rsidRPr="007455B0">
        <w:rPr>
          <w:rFonts w:cs="Times New Roman"/>
          <w:szCs w:val="24"/>
        </w:rPr>
        <w:t>centered</w:t>
      </w:r>
      <w:proofErr w:type="spellEnd"/>
      <w:r w:rsidRPr="007455B0">
        <w:rPr>
          <w:rFonts w:cs="Times New Roman"/>
          <w:szCs w:val="24"/>
        </w:rPr>
        <w:t xml:space="preserve"> therapy: A new agenda for research and practice. </w:t>
      </w:r>
      <w:r w:rsidRPr="007455B0">
        <w:rPr>
          <w:rFonts w:cs="Times New Roman"/>
          <w:i/>
          <w:iCs/>
          <w:szCs w:val="24"/>
        </w:rPr>
        <w:t>Person-</w:t>
      </w:r>
      <w:proofErr w:type="spellStart"/>
      <w:r w:rsidRPr="007455B0">
        <w:rPr>
          <w:rFonts w:cs="Times New Roman"/>
          <w:i/>
          <w:iCs/>
          <w:szCs w:val="24"/>
        </w:rPr>
        <w:t>Centered</w:t>
      </w:r>
      <w:proofErr w:type="spellEnd"/>
      <w:r w:rsidRPr="007455B0">
        <w:rPr>
          <w:rFonts w:cs="Times New Roman"/>
          <w:i/>
          <w:iCs/>
          <w:szCs w:val="24"/>
        </w:rPr>
        <w:t xml:space="preserve"> &amp; Experiential Psychotherapies</w:t>
      </w:r>
      <w:r w:rsidRPr="007455B0">
        <w:rPr>
          <w:rFonts w:cs="Times New Roman"/>
          <w:szCs w:val="24"/>
        </w:rPr>
        <w:t xml:space="preserve">, </w:t>
      </w:r>
      <w:r w:rsidRPr="007455B0">
        <w:rPr>
          <w:rFonts w:cs="Times New Roman"/>
          <w:i/>
          <w:iCs/>
          <w:szCs w:val="24"/>
        </w:rPr>
        <w:t>11</w:t>
      </w:r>
      <w:r w:rsidRPr="007455B0">
        <w:rPr>
          <w:rFonts w:cs="Times New Roman"/>
          <w:szCs w:val="24"/>
        </w:rPr>
        <w:t>(2), 109–123. https://doi.org/10.1080/14779757.2012.668496</w:t>
      </w:r>
    </w:p>
    <w:p w14:paraId="4D435048" w14:textId="0B27C005" w:rsidR="00DD483B" w:rsidRPr="007455B0" w:rsidRDefault="000F3F71" w:rsidP="007F7EAD">
      <w:pPr>
        <w:ind w:hanging="720"/>
        <w:rPr>
          <w:rFonts w:cs="Times New Roman"/>
          <w:szCs w:val="24"/>
        </w:rPr>
      </w:pPr>
      <w:r w:rsidRPr="007455B0">
        <w:rPr>
          <w:rFonts w:cs="Times New Roman"/>
          <w:szCs w:val="24"/>
        </w:rPr>
        <w:lastRenderedPageBreak/>
        <w:t>Neff, K. (2003). Self-compassion: An alternative conceptualization of a healthy attitude toward oneself. </w:t>
      </w:r>
      <w:r w:rsidRPr="007455B0">
        <w:rPr>
          <w:rFonts w:cs="Times New Roman"/>
          <w:i/>
          <w:iCs/>
          <w:szCs w:val="24"/>
        </w:rPr>
        <w:t>Self and identity</w:t>
      </w:r>
      <w:r w:rsidRPr="007455B0">
        <w:rPr>
          <w:rFonts w:cs="Times New Roman"/>
          <w:szCs w:val="24"/>
        </w:rPr>
        <w:t>, </w:t>
      </w:r>
      <w:r w:rsidRPr="007455B0">
        <w:rPr>
          <w:rFonts w:cs="Times New Roman"/>
          <w:i/>
          <w:iCs/>
          <w:szCs w:val="24"/>
        </w:rPr>
        <w:t>2</w:t>
      </w:r>
      <w:r w:rsidRPr="007455B0">
        <w:rPr>
          <w:rFonts w:cs="Times New Roman"/>
          <w:szCs w:val="24"/>
        </w:rPr>
        <w:t>(2), 85-101.</w:t>
      </w:r>
      <w:r w:rsidR="002C2F81" w:rsidRPr="007455B0">
        <w:rPr>
          <w:rFonts w:cs="Times New Roman"/>
          <w:szCs w:val="24"/>
        </w:rPr>
        <w:t xml:space="preserve"> https://doi.org/10.1080/15298860309032</w:t>
      </w:r>
    </w:p>
    <w:p w14:paraId="42100F3C" w14:textId="1B8A76EE" w:rsidR="00AB28CF" w:rsidRPr="007455B0" w:rsidRDefault="00E05F38" w:rsidP="007F7EAD">
      <w:pPr>
        <w:ind w:hanging="720"/>
        <w:rPr>
          <w:rFonts w:cs="Times New Roman"/>
          <w:szCs w:val="24"/>
        </w:rPr>
      </w:pPr>
      <w:r w:rsidRPr="007455B0">
        <w:rPr>
          <w:rFonts w:cs="Times New Roman"/>
          <w:szCs w:val="24"/>
        </w:rPr>
        <w:t xml:space="preserve">Nelson, J. R., Hall, B. S., Anderson, J. L., Birtles, C., &amp; Hemming, L. (2017). Self–compassion as self-care: A simple and effective tool for </w:t>
      </w:r>
      <w:proofErr w:type="spellStart"/>
      <w:r w:rsidRPr="007455B0">
        <w:rPr>
          <w:rFonts w:cs="Times New Roman"/>
          <w:szCs w:val="24"/>
        </w:rPr>
        <w:t>counselor</w:t>
      </w:r>
      <w:proofErr w:type="spellEnd"/>
      <w:r w:rsidRPr="007455B0">
        <w:rPr>
          <w:rFonts w:cs="Times New Roman"/>
          <w:szCs w:val="24"/>
        </w:rPr>
        <w:t xml:space="preserve"> educators and </w:t>
      </w:r>
      <w:proofErr w:type="spellStart"/>
      <w:r w:rsidRPr="007455B0">
        <w:rPr>
          <w:rFonts w:cs="Times New Roman"/>
          <w:szCs w:val="24"/>
        </w:rPr>
        <w:t>counseling</w:t>
      </w:r>
      <w:proofErr w:type="spellEnd"/>
      <w:r w:rsidRPr="007455B0">
        <w:rPr>
          <w:rFonts w:cs="Times New Roman"/>
          <w:szCs w:val="24"/>
        </w:rPr>
        <w:t xml:space="preserve"> students. </w:t>
      </w:r>
      <w:r w:rsidRPr="007455B0">
        <w:rPr>
          <w:rFonts w:cs="Times New Roman"/>
          <w:i/>
          <w:iCs/>
          <w:szCs w:val="24"/>
        </w:rPr>
        <w:t>Journal of Creativity in Mental Health, 13</w:t>
      </w:r>
      <w:r w:rsidRPr="007455B0">
        <w:rPr>
          <w:rFonts w:cs="Times New Roman"/>
          <w:szCs w:val="24"/>
        </w:rPr>
        <w:t>(1), 121-133.</w:t>
      </w:r>
      <w:r w:rsidR="00AB28CF" w:rsidRPr="007455B0">
        <w:rPr>
          <w:rFonts w:cs="Times New Roman"/>
          <w:szCs w:val="24"/>
        </w:rPr>
        <w:t xml:space="preserve"> </w:t>
      </w:r>
      <w:r w:rsidRPr="007455B0">
        <w:rPr>
          <w:rFonts w:cs="Times New Roman"/>
          <w:szCs w:val="24"/>
        </w:rPr>
        <w:t>https://doi.org/10.1080/15401383.2017.1328292</w:t>
      </w:r>
      <w:r w:rsidR="00AB28CF" w:rsidRPr="007455B0">
        <w:rPr>
          <w:rFonts w:cs="Times New Roman"/>
          <w:szCs w:val="24"/>
        </w:rPr>
        <w:t xml:space="preserve"> </w:t>
      </w:r>
    </w:p>
    <w:p w14:paraId="303A03B7" w14:textId="27D5701E" w:rsidR="00AC26A5" w:rsidRPr="007455B0" w:rsidRDefault="003F79AD" w:rsidP="007F7EAD">
      <w:pPr>
        <w:ind w:hanging="720"/>
        <w:rPr>
          <w:rFonts w:cs="Times New Roman"/>
          <w:szCs w:val="24"/>
        </w:rPr>
      </w:pPr>
      <w:r w:rsidRPr="007455B0">
        <w:rPr>
          <w:rFonts w:cs="Times New Roman"/>
          <w:szCs w:val="24"/>
        </w:rPr>
        <w:t>Norcross, J. C. (2010</w:t>
      </w:r>
      <w:bookmarkEnd w:id="8"/>
      <w:r w:rsidRPr="007455B0">
        <w:rPr>
          <w:rFonts w:cs="Times New Roman"/>
          <w:szCs w:val="24"/>
        </w:rPr>
        <w:t xml:space="preserve">). The therapeutic relationship. In B. L. Duncan, S. D. Miller, B. E. </w:t>
      </w:r>
      <w:proofErr w:type="spellStart"/>
      <w:r w:rsidRPr="007455B0">
        <w:rPr>
          <w:rFonts w:cs="Times New Roman"/>
          <w:szCs w:val="24"/>
        </w:rPr>
        <w:t>Wampold</w:t>
      </w:r>
      <w:proofErr w:type="spellEnd"/>
      <w:r w:rsidRPr="007455B0">
        <w:rPr>
          <w:rFonts w:cs="Times New Roman"/>
          <w:szCs w:val="24"/>
        </w:rPr>
        <w:t>, &amp; M. A. Hubble (Eds.), </w:t>
      </w:r>
      <w:r w:rsidRPr="007455B0">
        <w:rPr>
          <w:rFonts w:cs="Times New Roman"/>
          <w:i/>
          <w:iCs/>
          <w:szCs w:val="24"/>
        </w:rPr>
        <w:t>The heart and soul of change: Delivering what works in therapy</w:t>
      </w:r>
      <w:r w:rsidRPr="007455B0">
        <w:rPr>
          <w:rFonts w:cs="Times New Roman"/>
          <w:szCs w:val="24"/>
        </w:rPr>
        <w:t> (pp.</w:t>
      </w:r>
      <w:r w:rsidR="00144796" w:rsidRPr="007455B0">
        <w:rPr>
          <w:rFonts w:cs="Times New Roman"/>
          <w:szCs w:val="24"/>
        </w:rPr>
        <w:t xml:space="preserve"> </w:t>
      </w:r>
      <w:r w:rsidRPr="007455B0">
        <w:rPr>
          <w:rFonts w:cs="Times New Roman"/>
          <w:szCs w:val="24"/>
        </w:rPr>
        <w:t>113–141). American Psychological Association. https://doi.org/10.1037/12075-004</w:t>
      </w:r>
    </w:p>
    <w:p w14:paraId="49D0DE99" w14:textId="76D6F9CC" w:rsidR="00AB28CF" w:rsidRPr="007455B0" w:rsidRDefault="00AB28CF" w:rsidP="007F7EAD">
      <w:pPr>
        <w:ind w:hanging="720"/>
        <w:rPr>
          <w:rFonts w:cs="Times New Roman"/>
          <w:szCs w:val="24"/>
        </w:rPr>
      </w:pPr>
      <w:r w:rsidRPr="007455B0">
        <w:rPr>
          <w:rFonts w:cs="Times New Roman"/>
          <w:szCs w:val="24"/>
        </w:rPr>
        <w:t xml:space="preserve">Norcross, J. C., &amp; Lambert, M. J. (2018). Psychotherapy relationships that work III. </w:t>
      </w:r>
      <w:r w:rsidRPr="007455B0">
        <w:rPr>
          <w:rFonts w:cs="Times New Roman"/>
          <w:i/>
          <w:iCs/>
          <w:szCs w:val="24"/>
        </w:rPr>
        <w:t>Psychotherapy, 55</w:t>
      </w:r>
      <w:r w:rsidRPr="007455B0">
        <w:rPr>
          <w:rFonts w:cs="Times New Roman"/>
          <w:szCs w:val="24"/>
        </w:rPr>
        <w:t>(4), 303–315. https://doi.org/10.1037/pst0000193</w:t>
      </w:r>
    </w:p>
    <w:p w14:paraId="1DD672FF" w14:textId="5EEA13B9" w:rsidR="000F4494" w:rsidRPr="007455B0" w:rsidRDefault="000F4494" w:rsidP="007F7EAD">
      <w:pPr>
        <w:ind w:hanging="720"/>
        <w:rPr>
          <w:rFonts w:cs="Times New Roman"/>
          <w:szCs w:val="24"/>
        </w:rPr>
      </w:pPr>
      <w:r w:rsidRPr="007455B0">
        <w:rPr>
          <w:rFonts w:cs="Times New Roman"/>
          <w:szCs w:val="24"/>
        </w:rPr>
        <w:t>Pennebaker, J. W. (2004). Theories, therapies, and taxpayers: On the complexities of the expressive writing paradigm. </w:t>
      </w:r>
      <w:r w:rsidRPr="007455B0">
        <w:rPr>
          <w:rFonts w:cs="Times New Roman"/>
          <w:i/>
          <w:iCs/>
          <w:szCs w:val="24"/>
        </w:rPr>
        <w:t>Clinical Psychology: Science and Practice</w:t>
      </w:r>
      <w:r w:rsidRPr="007455B0">
        <w:rPr>
          <w:rFonts w:cs="Times New Roman"/>
          <w:szCs w:val="24"/>
        </w:rPr>
        <w:t>, </w:t>
      </w:r>
      <w:r w:rsidRPr="007455B0">
        <w:rPr>
          <w:rFonts w:cs="Times New Roman"/>
          <w:i/>
          <w:iCs/>
          <w:szCs w:val="24"/>
        </w:rPr>
        <w:t>11</w:t>
      </w:r>
      <w:r w:rsidRPr="007455B0">
        <w:rPr>
          <w:rFonts w:cs="Times New Roman"/>
          <w:szCs w:val="24"/>
        </w:rPr>
        <w:t>(2), 138-142. https://doi.org/10.1093/clipsy.bph063</w:t>
      </w:r>
    </w:p>
    <w:p w14:paraId="19F1094B" w14:textId="1FE7E204" w:rsidR="006B3D2D" w:rsidRPr="007455B0" w:rsidRDefault="006B3D2D" w:rsidP="007F7EAD">
      <w:pPr>
        <w:ind w:hanging="720"/>
        <w:rPr>
          <w:rFonts w:cs="Times New Roman"/>
          <w:szCs w:val="24"/>
        </w:rPr>
      </w:pPr>
      <w:r w:rsidRPr="007455B0">
        <w:rPr>
          <w:rFonts w:cs="Times New Roman"/>
          <w:szCs w:val="24"/>
        </w:rPr>
        <w:t xml:space="preserve">Ray, D. C., Lankford, C. T., </w:t>
      </w:r>
      <w:proofErr w:type="spellStart"/>
      <w:r w:rsidRPr="007455B0">
        <w:rPr>
          <w:rFonts w:cs="Times New Roman"/>
          <w:szCs w:val="24"/>
        </w:rPr>
        <w:t>Malacara</w:t>
      </w:r>
      <w:proofErr w:type="spellEnd"/>
      <w:r w:rsidRPr="007455B0">
        <w:rPr>
          <w:rFonts w:cs="Times New Roman"/>
          <w:szCs w:val="24"/>
        </w:rPr>
        <w:t xml:space="preserve">, A. B., </w:t>
      </w:r>
      <w:proofErr w:type="spellStart"/>
      <w:r w:rsidRPr="007455B0">
        <w:rPr>
          <w:rFonts w:cs="Times New Roman"/>
          <w:szCs w:val="24"/>
        </w:rPr>
        <w:t>Woehler</w:t>
      </w:r>
      <w:proofErr w:type="spellEnd"/>
      <w:r w:rsidRPr="007455B0">
        <w:rPr>
          <w:rFonts w:cs="Times New Roman"/>
          <w:szCs w:val="24"/>
        </w:rPr>
        <w:t xml:space="preserve">, E., &amp; McCullough, R. (2021). Exploring </w:t>
      </w:r>
      <w:proofErr w:type="spellStart"/>
      <w:r w:rsidRPr="007455B0">
        <w:rPr>
          <w:rFonts w:cs="Times New Roman"/>
          <w:szCs w:val="24"/>
        </w:rPr>
        <w:t>Counselor</w:t>
      </w:r>
      <w:proofErr w:type="spellEnd"/>
      <w:r w:rsidRPr="007455B0">
        <w:rPr>
          <w:rFonts w:cs="Times New Roman"/>
          <w:szCs w:val="24"/>
        </w:rPr>
        <w:t xml:space="preserve"> Experiences of Training in Relational Depth: An Interpretative Phenomenological Inquiry. </w:t>
      </w:r>
      <w:r w:rsidRPr="007455B0">
        <w:rPr>
          <w:rFonts w:cs="Times New Roman"/>
          <w:i/>
          <w:iCs/>
          <w:szCs w:val="24"/>
        </w:rPr>
        <w:t xml:space="preserve">Journal of </w:t>
      </w:r>
      <w:proofErr w:type="spellStart"/>
      <w:r w:rsidRPr="007455B0">
        <w:rPr>
          <w:rFonts w:cs="Times New Roman"/>
          <w:i/>
          <w:iCs/>
          <w:szCs w:val="24"/>
        </w:rPr>
        <w:t>Counseling</w:t>
      </w:r>
      <w:proofErr w:type="spellEnd"/>
      <w:r w:rsidRPr="007455B0">
        <w:rPr>
          <w:rFonts w:cs="Times New Roman"/>
          <w:i/>
          <w:iCs/>
          <w:szCs w:val="24"/>
        </w:rPr>
        <w:t xml:space="preserve"> &amp; Development</w:t>
      </w:r>
      <w:r w:rsidRPr="007455B0">
        <w:rPr>
          <w:rFonts w:cs="Times New Roman"/>
          <w:szCs w:val="24"/>
        </w:rPr>
        <w:t>, </w:t>
      </w:r>
      <w:r w:rsidRPr="007455B0">
        <w:rPr>
          <w:rFonts w:cs="Times New Roman"/>
          <w:i/>
          <w:iCs/>
          <w:szCs w:val="24"/>
        </w:rPr>
        <w:t>99</w:t>
      </w:r>
      <w:r w:rsidRPr="007455B0">
        <w:rPr>
          <w:rFonts w:cs="Times New Roman"/>
          <w:szCs w:val="24"/>
        </w:rPr>
        <w:t>(1), 84-95.</w:t>
      </w:r>
      <w:r w:rsidR="006F2E0E" w:rsidRPr="007455B0">
        <w:rPr>
          <w:rFonts w:cs="Times New Roman"/>
          <w:szCs w:val="24"/>
        </w:rPr>
        <w:t xml:space="preserve"> https://doi.org/10.1002/jcad.12356</w:t>
      </w:r>
    </w:p>
    <w:p w14:paraId="0DEBF781" w14:textId="17C9575D" w:rsidR="006B3D2D" w:rsidRPr="007455B0" w:rsidRDefault="00E328D5" w:rsidP="007F7EAD">
      <w:pPr>
        <w:ind w:hanging="720"/>
        <w:rPr>
          <w:rFonts w:cs="Times New Roman"/>
          <w:szCs w:val="24"/>
        </w:rPr>
      </w:pPr>
      <w:r w:rsidRPr="007455B0">
        <w:rPr>
          <w:rFonts w:cs="Times New Roman"/>
          <w:szCs w:val="24"/>
        </w:rPr>
        <w:t>Roberts, C., &amp; Stark, P. (2008). Readiness for self-directed change in professional behaviours: Factorial validation of the self-reflection and insight scale. </w:t>
      </w:r>
      <w:r w:rsidRPr="007455B0">
        <w:rPr>
          <w:rFonts w:cs="Times New Roman"/>
          <w:i/>
          <w:iCs/>
          <w:szCs w:val="24"/>
        </w:rPr>
        <w:t>Medical Education</w:t>
      </w:r>
      <w:r w:rsidRPr="007455B0">
        <w:rPr>
          <w:rFonts w:cs="Times New Roman"/>
          <w:szCs w:val="24"/>
        </w:rPr>
        <w:t>, </w:t>
      </w:r>
      <w:r w:rsidRPr="007455B0">
        <w:rPr>
          <w:rFonts w:cs="Times New Roman"/>
          <w:i/>
          <w:iCs/>
          <w:szCs w:val="24"/>
        </w:rPr>
        <w:t>42</w:t>
      </w:r>
      <w:r w:rsidRPr="007455B0">
        <w:rPr>
          <w:rFonts w:cs="Times New Roman"/>
          <w:szCs w:val="24"/>
        </w:rPr>
        <w:t>(11), 1054-1063. https://doi.org/10.1111/j.1365-2923.2008.03156.x</w:t>
      </w:r>
    </w:p>
    <w:p w14:paraId="73F9F88A" w14:textId="4EFE5411" w:rsidR="00644DB6" w:rsidRPr="007455B0" w:rsidRDefault="001173E8" w:rsidP="007F7EAD">
      <w:pPr>
        <w:ind w:hanging="720"/>
        <w:rPr>
          <w:rFonts w:cs="Times New Roman"/>
          <w:szCs w:val="24"/>
        </w:rPr>
      </w:pPr>
      <w:r w:rsidRPr="007455B0">
        <w:rPr>
          <w:rFonts w:cs="Times New Roman"/>
          <w:szCs w:val="24"/>
        </w:rPr>
        <w:t xml:space="preserve">Rogers, C. R. (1950). A current </w:t>
      </w:r>
      <w:bookmarkStart w:id="11" w:name="_Hlk98257778"/>
      <w:r w:rsidRPr="007455B0">
        <w:rPr>
          <w:rFonts w:cs="Times New Roman"/>
          <w:szCs w:val="24"/>
        </w:rPr>
        <w:t>formulation of client-</w:t>
      </w:r>
      <w:proofErr w:type="spellStart"/>
      <w:r w:rsidRPr="007455B0">
        <w:rPr>
          <w:rFonts w:cs="Times New Roman"/>
          <w:szCs w:val="24"/>
        </w:rPr>
        <w:t>centered</w:t>
      </w:r>
      <w:proofErr w:type="spellEnd"/>
      <w:r w:rsidRPr="007455B0">
        <w:rPr>
          <w:rFonts w:cs="Times New Roman"/>
          <w:szCs w:val="24"/>
        </w:rPr>
        <w:t xml:space="preserve"> therapy</w:t>
      </w:r>
      <w:bookmarkEnd w:id="11"/>
      <w:r w:rsidRPr="007455B0">
        <w:rPr>
          <w:rFonts w:cs="Times New Roman"/>
          <w:szCs w:val="24"/>
        </w:rPr>
        <w:t>. </w:t>
      </w:r>
      <w:r w:rsidRPr="007455B0">
        <w:rPr>
          <w:rFonts w:cs="Times New Roman"/>
          <w:i/>
          <w:iCs/>
          <w:szCs w:val="24"/>
        </w:rPr>
        <w:t>Social Service Review</w:t>
      </w:r>
      <w:r w:rsidRPr="007455B0">
        <w:rPr>
          <w:rFonts w:cs="Times New Roman"/>
          <w:szCs w:val="24"/>
        </w:rPr>
        <w:t>, </w:t>
      </w:r>
      <w:r w:rsidRPr="007455B0">
        <w:rPr>
          <w:rFonts w:cs="Times New Roman"/>
          <w:i/>
          <w:iCs/>
          <w:szCs w:val="24"/>
        </w:rPr>
        <w:t>24</w:t>
      </w:r>
      <w:r w:rsidRPr="007455B0">
        <w:rPr>
          <w:rFonts w:cs="Times New Roman"/>
          <w:szCs w:val="24"/>
        </w:rPr>
        <w:t>(4), 442-450.</w:t>
      </w:r>
      <w:r w:rsidR="009B543F" w:rsidRPr="007455B0">
        <w:rPr>
          <w:rFonts w:cs="Times New Roman"/>
          <w:szCs w:val="24"/>
        </w:rPr>
        <w:t xml:space="preserve"> https://doi.org/10.1086/638020</w:t>
      </w:r>
    </w:p>
    <w:p w14:paraId="5591ACAF" w14:textId="77777777" w:rsidR="00A61B66" w:rsidRPr="007455B0" w:rsidRDefault="00A61B66" w:rsidP="007F7EAD">
      <w:pPr>
        <w:ind w:hanging="720"/>
        <w:rPr>
          <w:rFonts w:cs="Times New Roman"/>
          <w:szCs w:val="24"/>
        </w:rPr>
      </w:pPr>
      <w:r w:rsidRPr="007455B0">
        <w:rPr>
          <w:rFonts w:cs="Times New Roman"/>
          <w:szCs w:val="24"/>
        </w:rPr>
        <w:lastRenderedPageBreak/>
        <w:t xml:space="preserve">Rogers, C. R. (1957). The necessary and sufficient conditions of therapeutic personality change. </w:t>
      </w:r>
      <w:r w:rsidRPr="007455B0">
        <w:rPr>
          <w:rFonts w:cs="Times New Roman"/>
          <w:i/>
          <w:iCs/>
          <w:szCs w:val="24"/>
        </w:rPr>
        <w:t>Journal of Consulting Psychology</w:t>
      </w:r>
      <w:r w:rsidRPr="007455B0">
        <w:rPr>
          <w:rFonts w:cs="Times New Roman"/>
          <w:szCs w:val="24"/>
        </w:rPr>
        <w:t xml:space="preserve">, </w:t>
      </w:r>
      <w:r w:rsidRPr="007455B0">
        <w:rPr>
          <w:rFonts w:cs="Times New Roman"/>
          <w:i/>
          <w:iCs/>
          <w:szCs w:val="24"/>
        </w:rPr>
        <w:t>21</w:t>
      </w:r>
      <w:r w:rsidRPr="007455B0">
        <w:rPr>
          <w:rFonts w:cs="Times New Roman"/>
          <w:szCs w:val="24"/>
        </w:rPr>
        <w:t>(2), 95–103. https://doi.org/10.1037/h0045357</w:t>
      </w:r>
    </w:p>
    <w:p w14:paraId="049B6BA7" w14:textId="73DCF7D3" w:rsidR="009C5B1D" w:rsidRPr="007455B0" w:rsidRDefault="009C5B1D" w:rsidP="007F7EAD">
      <w:pPr>
        <w:ind w:hanging="720"/>
        <w:rPr>
          <w:rFonts w:cs="Times New Roman"/>
          <w:szCs w:val="24"/>
        </w:rPr>
      </w:pPr>
      <w:r w:rsidRPr="007455B0">
        <w:rPr>
          <w:rFonts w:cs="Times New Roman"/>
          <w:szCs w:val="24"/>
        </w:rPr>
        <w:t>Rogers, C. R. (1975). Empathic: An unappreciated way of being. </w:t>
      </w:r>
      <w:r w:rsidRPr="007455B0">
        <w:rPr>
          <w:rFonts w:cs="Times New Roman"/>
          <w:i/>
          <w:iCs/>
          <w:szCs w:val="24"/>
        </w:rPr>
        <w:t xml:space="preserve">The </w:t>
      </w:r>
      <w:proofErr w:type="spellStart"/>
      <w:r w:rsidRPr="007455B0">
        <w:rPr>
          <w:rFonts w:cs="Times New Roman"/>
          <w:i/>
          <w:iCs/>
          <w:szCs w:val="24"/>
        </w:rPr>
        <w:t>Counseling</w:t>
      </w:r>
      <w:proofErr w:type="spellEnd"/>
      <w:r w:rsidRPr="007455B0">
        <w:rPr>
          <w:rFonts w:cs="Times New Roman"/>
          <w:i/>
          <w:iCs/>
          <w:szCs w:val="24"/>
        </w:rPr>
        <w:t xml:space="preserve"> Psychologist,</w:t>
      </w:r>
      <w:r w:rsidR="00FD2D58" w:rsidRPr="007455B0">
        <w:rPr>
          <w:rFonts w:cs="Times New Roman"/>
          <w:i/>
          <w:iCs/>
          <w:szCs w:val="24"/>
        </w:rPr>
        <w:t xml:space="preserve"> </w:t>
      </w:r>
      <w:r w:rsidR="00D309B2" w:rsidRPr="007455B0">
        <w:rPr>
          <w:rFonts w:cs="Times New Roman"/>
          <w:i/>
          <w:iCs/>
          <w:szCs w:val="24"/>
        </w:rPr>
        <w:t>5</w:t>
      </w:r>
      <w:r w:rsidR="00D309B2" w:rsidRPr="007455B0">
        <w:rPr>
          <w:rFonts w:cs="Times New Roman"/>
          <w:szCs w:val="24"/>
        </w:rPr>
        <w:t>(2), 2-10. https://</w:t>
      </w:r>
      <w:r w:rsidR="000448F2" w:rsidRPr="007455B0">
        <w:rPr>
          <w:rFonts w:cs="Times New Roman"/>
          <w:szCs w:val="24"/>
        </w:rPr>
        <w:t>doi.org/10.1177/001100007500500202</w:t>
      </w:r>
    </w:p>
    <w:p w14:paraId="42EB2D00" w14:textId="77777777" w:rsidR="00346D1B" w:rsidRPr="007455B0" w:rsidRDefault="00346D1B" w:rsidP="007F7EAD">
      <w:pPr>
        <w:ind w:hanging="720"/>
        <w:rPr>
          <w:rFonts w:cs="Times New Roman"/>
          <w:szCs w:val="24"/>
        </w:rPr>
      </w:pPr>
      <w:r w:rsidRPr="007455B0">
        <w:rPr>
          <w:rFonts w:cs="Times New Roman"/>
          <w:szCs w:val="24"/>
        </w:rPr>
        <w:t>Rogers, C. R. (1995). </w:t>
      </w:r>
      <w:r w:rsidRPr="007455B0">
        <w:rPr>
          <w:rFonts w:cs="Times New Roman"/>
          <w:i/>
          <w:iCs/>
          <w:szCs w:val="24"/>
        </w:rPr>
        <w:t>A way of being</w:t>
      </w:r>
      <w:r w:rsidRPr="007455B0">
        <w:rPr>
          <w:rFonts w:cs="Times New Roman"/>
          <w:szCs w:val="24"/>
        </w:rPr>
        <w:t xml:space="preserve">. Houghton Mifflin Harcourt. </w:t>
      </w:r>
    </w:p>
    <w:p w14:paraId="1BFEB94A" w14:textId="5FBBCE6E" w:rsidR="00FC4EE1" w:rsidRPr="007455B0" w:rsidRDefault="00FC4EE1" w:rsidP="007F7EAD">
      <w:pPr>
        <w:ind w:hanging="720"/>
        <w:rPr>
          <w:rFonts w:cs="Times New Roman"/>
          <w:szCs w:val="24"/>
        </w:rPr>
      </w:pPr>
      <w:r w:rsidRPr="007455B0">
        <w:rPr>
          <w:rFonts w:cs="Times New Roman"/>
          <w:szCs w:val="24"/>
        </w:rPr>
        <w:t>Rosengren, D. B. (2017). </w:t>
      </w:r>
      <w:r w:rsidRPr="007455B0">
        <w:rPr>
          <w:rFonts w:cs="Times New Roman"/>
          <w:i/>
          <w:iCs/>
          <w:szCs w:val="24"/>
        </w:rPr>
        <w:t>Building motivational interviewing skills: A practitioner workbook</w:t>
      </w:r>
      <w:r w:rsidRPr="007455B0">
        <w:rPr>
          <w:rFonts w:cs="Times New Roman"/>
          <w:szCs w:val="24"/>
        </w:rPr>
        <w:t> (2nd ed.). Guilford Press.</w:t>
      </w:r>
    </w:p>
    <w:p w14:paraId="6CA03473" w14:textId="77777777" w:rsidR="00FC4EE1" w:rsidRPr="007455B0" w:rsidRDefault="00FC4EE1" w:rsidP="007F7EAD">
      <w:pPr>
        <w:ind w:hanging="720"/>
        <w:rPr>
          <w:rFonts w:cs="Times New Roman"/>
          <w:szCs w:val="24"/>
        </w:rPr>
      </w:pPr>
      <w:r w:rsidRPr="007455B0">
        <w:rPr>
          <w:rFonts w:cs="Times New Roman"/>
          <w:szCs w:val="24"/>
        </w:rPr>
        <w:t xml:space="preserve">Schmid, P. F. (1998). 'Face to face': The art of encounter. In B. Thorne &amp; E. Lambers (Eds.), </w:t>
      </w:r>
      <w:r w:rsidRPr="007455B0">
        <w:rPr>
          <w:rFonts w:cs="Times New Roman"/>
          <w:i/>
          <w:iCs/>
          <w:szCs w:val="24"/>
        </w:rPr>
        <w:t>Person-</w:t>
      </w:r>
      <w:proofErr w:type="spellStart"/>
      <w:r w:rsidRPr="007455B0">
        <w:rPr>
          <w:rFonts w:cs="Times New Roman"/>
          <w:i/>
          <w:iCs/>
          <w:szCs w:val="24"/>
        </w:rPr>
        <w:t>centered</w:t>
      </w:r>
      <w:proofErr w:type="spellEnd"/>
      <w:r w:rsidRPr="007455B0">
        <w:rPr>
          <w:rFonts w:cs="Times New Roman"/>
          <w:i/>
          <w:iCs/>
          <w:szCs w:val="24"/>
        </w:rPr>
        <w:t xml:space="preserve"> therapy: A European perspective</w:t>
      </w:r>
      <w:r w:rsidRPr="007455B0">
        <w:rPr>
          <w:rFonts w:cs="Times New Roman"/>
          <w:szCs w:val="24"/>
        </w:rPr>
        <w:t xml:space="preserve"> (pp. 74-90). Sage.</w:t>
      </w:r>
    </w:p>
    <w:p w14:paraId="0F50F3E9" w14:textId="6D0019E4" w:rsidR="000A53C1" w:rsidRPr="007455B0" w:rsidRDefault="000A53C1" w:rsidP="007F7EAD">
      <w:pPr>
        <w:ind w:hanging="720"/>
        <w:rPr>
          <w:rFonts w:cs="Times New Roman"/>
          <w:szCs w:val="24"/>
        </w:rPr>
      </w:pPr>
      <w:proofErr w:type="spellStart"/>
      <w:r w:rsidRPr="007455B0">
        <w:rPr>
          <w:rFonts w:cs="Times New Roman"/>
          <w:szCs w:val="24"/>
        </w:rPr>
        <w:t>Sleater</w:t>
      </w:r>
      <w:proofErr w:type="spellEnd"/>
      <w:r w:rsidRPr="007455B0">
        <w:rPr>
          <w:rFonts w:cs="Times New Roman"/>
          <w:szCs w:val="24"/>
        </w:rPr>
        <w:t xml:space="preserve">, A. M., &amp; </w:t>
      </w:r>
      <w:proofErr w:type="spellStart"/>
      <w:r w:rsidRPr="007455B0">
        <w:rPr>
          <w:rFonts w:cs="Times New Roman"/>
          <w:szCs w:val="24"/>
        </w:rPr>
        <w:t>Scheiner</w:t>
      </w:r>
      <w:proofErr w:type="spellEnd"/>
      <w:r w:rsidRPr="007455B0">
        <w:rPr>
          <w:rFonts w:cs="Times New Roman"/>
          <w:szCs w:val="24"/>
        </w:rPr>
        <w:t>, J. (2020). Impact of the therapist’s “use of self”. </w:t>
      </w:r>
      <w:r w:rsidRPr="007455B0">
        <w:rPr>
          <w:rFonts w:cs="Times New Roman"/>
          <w:i/>
          <w:iCs/>
          <w:szCs w:val="24"/>
        </w:rPr>
        <w:t>The European Journal of Counselling Psychology</w:t>
      </w:r>
      <w:r w:rsidRPr="007455B0">
        <w:rPr>
          <w:rFonts w:cs="Times New Roman"/>
          <w:szCs w:val="24"/>
        </w:rPr>
        <w:t>, </w:t>
      </w:r>
      <w:r w:rsidRPr="007455B0">
        <w:rPr>
          <w:rFonts w:cs="Times New Roman"/>
          <w:i/>
          <w:iCs/>
          <w:szCs w:val="24"/>
        </w:rPr>
        <w:t>8</w:t>
      </w:r>
      <w:r w:rsidRPr="007455B0">
        <w:rPr>
          <w:rFonts w:cs="Times New Roman"/>
          <w:szCs w:val="24"/>
        </w:rPr>
        <w:t>(1), 118-143. https://doi.org/10.5964/ejcop.v8i1.160</w:t>
      </w:r>
    </w:p>
    <w:p w14:paraId="4B957C3E" w14:textId="6237BCC0" w:rsidR="00C2249B" w:rsidRPr="007455B0" w:rsidRDefault="00C2249B" w:rsidP="007F7EAD">
      <w:pPr>
        <w:ind w:hanging="720"/>
        <w:rPr>
          <w:rFonts w:cs="Times New Roman"/>
          <w:szCs w:val="24"/>
        </w:rPr>
      </w:pPr>
      <w:proofErr w:type="spellStart"/>
      <w:r w:rsidRPr="007455B0">
        <w:rPr>
          <w:rFonts w:cs="Times New Roman"/>
          <w:szCs w:val="24"/>
        </w:rPr>
        <w:t>Sutanti</w:t>
      </w:r>
      <w:proofErr w:type="spellEnd"/>
      <w:r w:rsidRPr="007455B0">
        <w:rPr>
          <w:rFonts w:cs="Times New Roman"/>
          <w:szCs w:val="24"/>
        </w:rPr>
        <w:t>, N. (2020). Understanding congruence in person-centred counselling practice: A trainee counsellor’s perspective. </w:t>
      </w:r>
      <w:proofErr w:type="spellStart"/>
      <w:r w:rsidRPr="007455B0">
        <w:rPr>
          <w:rFonts w:cs="Times New Roman"/>
          <w:i/>
          <w:iCs/>
          <w:szCs w:val="24"/>
        </w:rPr>
        <w:t>ProGCouns</w:t>
      </w:r>
      <w:proofErr w:type="spellEnd"/>
      <w:r w:rsidRPr="007455B0">
        <w:rPr>
          <w:rFonts w:cs="Times New Roman"/>
          <w:i/>
          <w:iCs/>
          <w:szCs w:val="24"/>
        </w:rPr>
        <w:t xml:space="preserve">: Journal of Professionals in Guidance and </w:t>
      </w:r>
      <w:proofErr w:type="spellStart"/>
      <w:r w:rsidRPr="007455B0">
        <w:rPr>
          <w:rFonts w:cs="Times New Roman"/>
          <w:i/>
          <w:iCs/>
          <w:szCs w:val="24"/>
        </w:rPr>
        <w:t>Counseling</w:t>
      </w:r>
      <w:proofErr w:type="spellEnd"/>
      <w:r w:rsidRPr="007455B0">
        <w:rPr>
          <w:rFonts w:cs="Times New Roman"/>
          <w:szCs w:val="24"/>
        </w:rPr>
        <w:t>, </w:t>
      </w:r>
      <w:r w:rsidRPr="007455B0">
        <w:rPr>
          <w:rFonts w:cs="Times New Roman"/>
          <w:i/>
          <w:iCs/>
          <w:szCs w:val="24"/>
        </w:rPr>
        <w:t>1</w:t>
      </w:r>
      <w:r w:rsidRPr="007455B0">
        <w:rPr>
          <w:rFonts w:cs="Times New Roman"/>
          <w:szCs w:val="24"/>
        </w:rPr>
        <w:t>(2). https://doi.org/10.21831/progcouns.v1i2.34615</w:t>
      </w:r>
    </w:p>
    <w:p w14:paraId="29847714" w14:textId="0AA04504" w:rsidR="001D2F4D" w:rsidRPr="007455B0" w:rsidRDefault="001D2F4D" w:rsidP="007F7EAD">
      <w:pPr>
        <w:ind w:hanging="720"/>
        <w:rPr>
          <w:rFonts w:cs="Times New Roman"/>
          <w:color w:val="auto"/>
          <w:szCs w:val="24"/>
        </w:rPr>
      </w:pPr>
      <w:r w:rsidRPr="007455B0">
        <w:rPr>
          <w:rFonts w:cs="Times New Roman"/>
          <w:color w:val="auto"/>
          <w:szCs w:val="24"/>
        </w:rPr>
        <w:t>Tudor, K., &amp; Worrall, M. (1994). Congruence reconsidered. </w:t>
      </w:r>
      <w:r w:rsidRPr="007455B0">
        <w:rPr>
          <w:rFonts w:cs="Times New Roman"/>
          <w:i/>
          <w:iCs/>
          <w:color w:val="auto"/>
          <w:szCs w:val="24"/>
        </w:rPr>
        <w:t>British Journal of Guidance &amp; Counselling</w:t>
      </w:r>
      <w:r w:rsidRPr="007455B0">
        <w:rPr>
          <w:rFonts w:cs="Times New Roman"/>
          <w:color w:val="auto"/>
          <w:szCs w:val="24"/>
        </w:rPr>
        <w:t>, </w:t>
      </w:r>
      <w:r w:rsidRPr="007455B0">
        <w:rPr>
          <w:rFonts w:cs="Times New Roman"/>
          <w:i/>
          <w:iCs/>
          <w:color w:val="auto"/>
          <w:szCs w:val="24"/>
        </w:rPr>
        <w:t>22</w:t>
      </w:r>
      <w:r w:rsidRPr="007455B0">
        <w:rPr>
          <w:rFonts w:cs="Times New Roman"/>
          <w:color w:val="auto"/>
          <w:szCs w:val="24"/>
        </w:rPr>
        <w:t>(2), 197-206. https://doi.org/10.1080/03069889408260314</w:t>
      </w:r>
    </w:p>
    <w:p w14:paraId="4EE40A82" w14:textId="59D9160D" w:rsidR="00D0686B" w:rsidRPr="007455B0" w:rsidRDefault="00D0686B" w:rsidP="007F7EAD">
      <w:pPr>
        <w:ind w:hanging="720"/>
        <w:rPr>
          <w:rFonts w:cs="Times New Roman"/>
          <w:color w:val="auto"/>
          <w:szCs w:val="24"/>
        </w:rPr>
      </w:pPr>
      <w:proofErr w:type="spellStart"/>
      <w:r w:rsidRPr="007455B0">
        <w:rPr>
          <w:rFonts w:cs="Times New Roman"/>
          <w:color w:val="auto"/>
          <w:szCs w:val="24"/>
        </w:rPr>
        <w:t>Viskovich</w:t>
      </w:r>
      <w:proofErr w:type="spellEnd"/>
      <w:r w:rsidRPr="007455B0">
        <w:rPr>
          <w:rFonts w:cs="Times New Roman"/>
          <w:color w:val="auto"/>
          <w:szCs w:val="24"/>
        </w:rPr>
        <w:t>, S.</w:t>
      </w:r>
      <w:r w:rsidR="00D32BF8" w:rsidRPr="007455B0">
        <w:rPr>
          <w:rFonts w:cs="Times New Roman"/>
          <w:color w:val="auto"/>
          <w:szCs w:val="24"/>
        </w:rPr>
        <w:t>,</w:t>
      </w:r>
      <w:r w:rsidRPr="007455B0">
        <w:rPr>
          <w:rFonts w:cs="Times New Roman"/>
          <w:color w:val="auto"/>
          <w:szCs w:val="24"/>
        </w:rPr>
        <w:t xml:space="preserve"> &amp; De George-Walker, L. (2019). An investigation of self-care related constructs in undergraduate psychology students: Self-compassion, mindfulness, self-awareness, and integrated self-knowledge. </w:t>
      </w:r>
      <w:r w:rsidRPr="007455B0">
        <w:rPr>
          <w:rFonts w:cs="Times New Roman"/>
          <w:i/>
          <w:iCs/>
          <w:color w:val="auto"/>
          <w:szCs w:val="24"/>
        </w:rPr>
        <w:t>International Journal of Educational Research</w:t>
      </w:r>
      <w:r w:rsidRPr="007455B0">
        <w:rPr>
          <w:rFonts w:cs="Times New Roman"/>
          <w:color w:val="auto"/>
          <w:szCs w:val="24"/>
        </w:rPr>
        <w:t>, </w:t>
      </w:r>
      <w:r w:rsidRPr="007455B0">
        <w:rPr>
          <w:rFonts w:cs="Times New Roman"/>
          <w:i/>
          <w:iCs/>
          <w:color w:val="auto"/>
          <w:szCs w:val="24"/>
        </w:rPr>
        <w:t>95</w:t>
      </w:r>
      <w:r w:rsidRPr="007455B0">
        <w:rPr>
          <w:rFonts w:cs="Times New Roman"/>
          <w:color w:val="auto"/>
          <w:szCs w:val="24"/>
        </w:rPr>
        <w:t>, 109-117.</w:t>
      </w:r>
      <w:r w:rsidR="001523B0" w:rsidRPr="007455B0">
        <w:rPr>
          <w:rFonts w:cs="Times New Roman"/>
          <w:szCs w:val="24"/>
        </w:rPr>
        <w:t xml:space="preserve"> </w:t>
      </w:r>
      <w:r w:rsidR="001523B0" w:rsidRPr="007455B0">
        <w:rPr>
          <w:rFonts w:cs="Times New Roman"/>
          <w:color w:val="auto"/>
          <w:szCs w:val="24"/>
        </w:rPr>
        <w:t>https://doi.org/10.1016/j.ijer.2019.02.005</w:t>
      </w:r>
    </w:p>
    <w:p w14:paraId="4D912D34" w14:textId="5BDA5E4F" w:rsidR="00F21FE9" w:rsidRPr="007455B0" w:rsidRDefault="002F0D61" w:rsidP="007F7EAD">
      <w:pPr>
        <w:ind w:hanging="720"/>
        <w:rPr>
          <w:rFonts w:cs="Times New Roman"/>
          <w:color w:val="auto"/>
          <w:szCs w:val="24"/>
        </w:rPr>
      </w:pPr>
      <w:r w:rsidRPr="007455B0">
        <w:rPr>
          <w:rFonts w:cs="Times New Roman"/>
          <w:color w:val="auto"/>
          <w:szCs w:val="24"/>
        </w:rPr>
        <w:t>Watson, J. (2019). Role of the therapeutic relationship in emotion-focused therapy. In L. S. Greenberg &amp; R. N. Goldman (Eds.), </w:t>
      </w:r>
      <w:r w:rsidRPr="007455B0">
        <w:rPr>
          <w:rFonts w:cs="Times New Roman"/>
          <w:i/>
          <w:iCs/>
          <w:color w:val="auto"/>
          <w:szCs w:val="24"/>
        </w:rPr>
        <w:t>Clinical handbook of emotion-focused therapy</w:t>
      </w:r>
      <w:r w:rsidRPr="007455B0">
        <w:rPr>
          <w:rFonts w:cs="Times New Roman"/>
          <w:color w:val="auto"/>
          <w:szCs w:val="24"/>
        </w:rPr>
        <w:t> (pp.</w:t>
      </w:r>
      <w:r w:rsidR="00144796" w:rsidRPr="007455B0">
        <w:rPr>
          <w:rFonts w:cs="Times New Roman"/>
          <w:color w:val="auto"/>
          <w:szCs w:val="24"/>
        </w:rPr>
        <w:t xml:space="preserve"> </w:t>
      </w:r>
      <w:r w:rsidRPr="007455B0">
        <w:rPr>
          <w:rFonts w:cs="Times New Roman"/>
          <w:color w:val="auto"/>
          <w:szCs w:val="24"/>
        </w:rPr>
        <w:t>111–128). American Psychological Association.</w:t>
      </w:r>
      <w:r w:rsidR="00771E24" w:rsidRPr="007455B0">
        <w:rPr>
          <w:rFonts w:cs="Times New Roman"/>
          <w:color w:val="auto"/>
          <w:szCs w:val="24"/>
        </w:rPr>
        <w:t xml:space="preserve"> </w:t>
      </w:r>
      <w:r w:rsidRPr="007455B0">
        <w:rPr>
          <w:rFonts w:cs="Times New Roman"/>
          <w:color w:val="auto"/>
          <w:szCs w:val="24"/>
        </w:rPr>
        <w:t>https://doi.org/10.1037/0000112-005</w:t>
      </w:r>
    </w:p>
    <w:p w14:paraId="173629E3" w14:textId="77777777" w:rsidR="00A810A6" w:rsidRPr="007455B0" w:rsidRDefault="00A810A6" w:rsidP="007F7EAD">
      <w:pPr>
        <w:ind w:hanging="720"/>
        <w:rPr>
          <w:rFonts w:cs="Times New Roman"/>
          <w:color w:val="auto"/>
          <w:szCs w:val="24"/>
        </w:rPr>
      </w:pPr>
      <w:proofErr w:type="spellStart"/>
      <w:r w:rsidRPr="007455B0">
        <w:rPr>
          <w:rFonts w:cs="Times New Roman"/>
          <w:color w:val="auto"/>
          <w:szCs w:val="24"/>
        </w:rPr>
        <w:lastRenderedPageBreak/>
        <w:t>Weger</w:t>
      </w:r>
      <w:proofErr w:type="spellEnd"/>
      <w:r w:rsidRPr="007455B0">
        <w:rPr>
          <w:rFonts w:cs="Times New Roman"/>
          <w:color w:val="auto"/>
          <w:szCs w:val="24"/>
        </w:rPr>
        <w:t xml:space="preserve">, H., Castle Bell, G., </w:t>
      </w:r>
      <w:proofErr w:type="spellStart"/>
      <w:r w:rsidRPr="007455B0">
        <w:rPr>
          <w:rFonts w:cs="Times New Roman"/>
          <w:color w:val="auto"/>
          <w:szCs w:val="24"/>
        </w:rPr>
        <w:t>Minei</w:t>
      </w:r>
      <w:proofErr w:type="spellEnd"/>
      <w:r w:rsidRPr="007455B0">
        <w:rPr>
          <w:rFonts w:cs="Times New Roman"/>
          <w:color w:val="auto"/>
          <w:szCs w:val="24"/>
        </w:rPr>
        <w:t xml:space="preserve">, E. M., &amp; Robinson, M. C. (2014). The relative effectiveness of active listening in initial interactions. </w:t>
      </w:r>
      <w:r w:rsidRPr="007455B0">
        <w:rPr>
          <w:rFonts w:cs="Times New Roman"/>
          <w:i/>
          <w:iCs/>
          <w:color w:val="auto"/>
          <w:szCs w:val="24"/>
        </w:rPr>
        <w:t>International Journal of Listening, 28</w:t>
      </w:r>
      <w:r w:rsidRPr="007455B0">
        <w:rPr>
          <w:rFonts w:cs="Times New Roman"/>
          <w:color w:val="auto"/>
          <w:szCs w:val="24"/>
        </w:rPr>
        <w:t xml:space="preserve">(1), 13-31. https://doi.org/10.1080/10904018.2013.813234 </w:t>
      </w:r>
    </w:p>
    <w:p w14:paraId="54B491DB" w14:textId="126DBE9C" w:rsidR="0005567B" w:rsidRPr="007455B0" w:rsidRDefault="00067ED9" w:rsidP="007F7EAD">
      <w:pPr>
        <w:ind w:hanging="720"/>
        <w:rPr>
          <w:rFonts w:cs="Times New Roman"/>
          <w:color w:val="auto"/>
          <w:szCs w:val="24"/>
        </w:rPr>
      </w:pPr>
      <w:r w:rsidRPr="007455B0">
        <w:rPr>
          <w:rFonts w:cs="Times New Roman"/>
          <w:color w:val="auto"/>
          <w:szCs w:val="24"/>
        </w:rPr>
        <w:t>Weiner, S. J., &amp; Auster, S. (2007). From empathy to caring: Defining the ideal approach to a healing relationship. </w:t>
      </w:r>
      <w:r w:rsidRPr="007455B0">
        <w:rPr>
          <w:rFonts w:cs="Times New Roman"/>
          <w:i/>
          <w:iCs/>
          <w:color w:val="auto"/>
          <w:szCs w:val="24"/>
        </w:rPr>
        <w:t>The Yale journal of biology and medicine</w:t>
      </w:r>
      <w:r w:rsidRPr="007455B0">
        <w:rPr>
          <w:rFonts w:cs="Times New Roman"/>
          <w:color w:val="auto"/>
          <w:szCs w:val="24"/>
        </w:rPr>
        <w:t>, </w:t>
      </w:r>
      <w:r w:rsidRPr="007455B0">
        <w:rPr>
          <w:rFonts w:cs="Times New Roman"/>
          <w:i/>
          <w:iCs/>
          <w:color w:val="auto"/>
          <w:szCs w:val="24"/>
        </w:rPr>
        <w:t>80</w:t>
      </w:r>
      <w:r w:rsidRPr="007455B0">
        <w:rPr>
          <w:rFonts w:cs="Times New Roman"/>
          <w:color w:val="auto"/>
          <w:szCs w:val="24"/>
        </w:rPr>
        <w:t>(3), 123.</w:t>
      </w:r>
    </w:p>
    <w:p w14:paraId="71891D36" w14:textId="25F4B707" w:rsidR="009D0E3E" w:rsidRPr="007455B0" w:rsidRDefault="009D0E3E" w:rsidP="007F7EAD">
      <w:pPr>
        <w:ind w:hanging="720"/>
        <w:rPr>
          <w:rFonts w:cs="Times New Roman"/>
          <w:color w:val="FF0000"/>
          <w:szCs w:val="24"/>
          <w:highlight w:val="yellow"/>
        </w:rPr>
      </w:pPr>
      <w:r w:rsidRPr="007455B0">
        <w:rPr>
          <w:rFonts w:cs="Times New Roman"/>
          <w:color w:val="auto"/>
          <w:szCs w:val="24"/>
        </w:rPr>
        <w:t xml:space="preserve">Wiggins, S., Elliott, R., &amp; Cooper, M. (2012). The prevalence and characteristics of relational depth events in psychotherapy. </w:t>
      </w:r>
      <w:r w:rsidRPr="007455B0">
        <w:rPr>
          <w:rFonts w:cs="Times New Roman"/>
          <w:i/>
          <w:iCs/>
          <w:color w:val="auto"/>
          <w:szCs w:val="24"/>
        </w:rPr>
        <w:t>Psychotherapy Research, 22</w:t>
      </w:r>
      <w:r w:rsidRPr="007455B0">
        <w:rPr>
          <w:rFonts w:cs="Times New Roman"/>
          <w:color w:val="auto"/>
          <w:szCs w:val="24"/>
        </w:rPr>
        <w:t>(2), 139-158</w:t>
      </w:r>
      <w:r w:rsidR="0005567B" w:rsidRPr="007455B0">
        <w:rPr>
          <w:rFonts w:cs="Times New Roman"/>
          <w:color w:val="auto"/>
          <w:szCs w:val="24"/>
        </w:rPr>
        <w:t xml:space="preserve">. https://doi.org/10.1080/10503307.2011.629635 </w:t>
      </w:r>
      <w:r w:rsidRPr="007455B0">
        <w:rPr>
          <w:rFonts w:cs="Times New Roman"/>
          <w:color w:val="auto"/>
          <w:szCs w:val="24"/>
        </w:rPr>
        <w:t xml:space="preserve"> </w:t>
      </w:r>
    </w:p>
    <w:p w14:paraId="13C69BD5" w14:textId="4105C070" w:rsidR="009D0E3E" w:rsidRPr="007455B0" w:rsidRDefault="008621B2" w:rsidP="007F7EAD">
      <w:pPr>
        <w:ind w:hanging="720"/>
        <w:rPr>
          <w:rFonts w:cs="Times New Roman"/>
          <w:color w:val="auto"/>
          <w:szCs w:val="24"/>
        </w:rPr>
      </w:pPr>
      <w:bookmarkStart w:id="12" w:name="_Hlk101010131"/>
      <w:r w:rsidRPr="007455B0">
        <w:rPr>
          <w:rFonts w:cs="Times New Roman"/>
          <w:color w:val="auto"/>
          <w:szCs w:val="24"/>
        </w:rPr>
        <w:t>Williston, S. K., Grossman, D., Mori, D. L., &amp; Niles, B. L. (2021).</w:t>
      </w:r>
      <w:bookmarkEnd w:id="12"/>
      <w:r w:rsidRPr="007455B0">
        <w:rPr>
          <w:rFonts w:cs="Times New Roman"/>
          <w:color w:val="auto"/>
          <w:szCs w:val="24"/>
        </w:rPr>
        <w:t xml:space="preserve"> Mindfulness interventions in the treatment of posttraumatic stress disorder. </w:t>
      </w:r>
      <w:r w:rsidRPr="007455B0">
        <w:rPr>
          <w:rFonts w:cs="Times New Roman"/>
          <w:i/>
          <w:iCs/>
          <w:color w:val="auto"/>
          <w:szCs w:val="24"/>
        </w:rPr>
        <w:t>Professional Psychology: Research and Practice, 52</w:t>
      </w:r>
      <w:r w:rsidRPr="007455B0">
        <w:rPr>
          <w:rFonts w:cs="Times New Roman"/>
          <w:color w:val="auto"/>
          <w:szCs w:val="24"/>
        </w:rPr>
        <w:t>(1), 46–57. https://doi.org/10.1037/pro0000363</w:t>
      </w:r>
    </w:p>
    <w:p w14:paraId="085CB561" w14:textId="77777777" w:rsidR="00FC4EE1" w:rsidRPr="007455B0" w:rsidRDefault="00FC4EE1" w:rsidP="007F7EAD">
      <w:pPr>
        <w:ind w:hanging="720"/>
        <w:rPr>
          <w:rFonts w:cs="Times New Roman"/>
          <w:szCs w:val="24"/>
        </w:rPr>
      </w:pPr>
      <w:r w:rsidRPr="007455B0">
        <w:rPr>
          <w:rFonts w:cs="Times New Roman"/>
          <w:szCs w:val="24"/>
        </w:rPr>
        <w:t>Yarnell, L. M., &amp; Neff, K. D. (2013). Self-compassion, interpersonal conflict resolutions, and well-being. </w:t>
      </w:r>
      <w:r w:rsidRPr="007455B0">
        <w:rPr>
          <w:rFonts w:cs="Times New Roman"/>
          <w:i/>
          <w:iCs/>
          <w:szCs w:val="24"/>
        </w:rPr>
        <w:t>Self and Identity</w:t>
      </w:r>
      <w:r w:rsidRPr="007455B0">
        <w:rPr>
          <w:rFonts w:cs="Times New Roman"/>
          <w:szCs w:val="24"/>
        </w:rPr>
        <w:t>, </w:t>
      </w:r>
      <w:r w:rsidRPr="007455B0">
        <w:rPr>
          <w:rFonts w:cs="Times New Roman"/>
          <w:i/>
          <w:iCs/>
          <w:szCs w:val="24"/>
        </w:rPr>
        <w:t>12</w:t>
      </w:r>
      <w:r w:rsidRPr="007455B0">
        <w:rPr>
          <w:rFonts w:cs="Times New Roman"/>
          <w:szCs w:val="24"/>
        </w:rPr>
        <w:t>(2), 146-159. https://doi.org/10.1080/15298868.2011.649545</w:t>
      </w:r>
    </w:p>
    <w:p w14:paraId="31B0AFCF" w14:textId="62556AC5" w:rsidR="00A83A0A" w:rsidRDefault="00A83A0A" w:rsidP="007F7EAD">
      <w:pPr>
        <w:ind w:hanging="720"/>
      </w:pPr>
    </w:p>
    <w:p w14:paraId="01EDE7DA" w14:textId="77777777" w:rsidR="00A83A0A" w:rsidRPr="009B72B5" w:rsidRDefault="00A83A0A" w:rsidP="009B72B5"/>
    <w:sectPr w:rsidR="00A83A0A" w:rsidRPr="009B7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113CD"/>
    <w:multiLevelType w:val="hybridMultilevel"/>
    <w:tmpl w:val="AED0E5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F9F3F83"/>
    <w:multiLevelType w:val="multilevel"/>
    <w:tmpl w:val="7DDE24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C87"/>
    <w:rsid w:val="000010A8"/>
    <w:rsid w:val="00001468"/>
    <w:rsid w:val="00001A39"/>
    <w:rsid w:val="00001B9A"/>
    <w:rsid w:val="00003B7F"/>
    <w:rsid w:val="00005ADB"/>
    <w:rsid w:val="000077D9"/>
    <w:rsid w:val="0000798D"/>
    <w:rsid w:val="00011D5F"/>
    <w:rsid w:val="00012D4F"/>
    <w:rsid w:val="0001446E"/>
    <w:rsid w:val="000145B0"/>
    <w:rsid w:val="00015425"/>
    <w:rsid w:val="00017A6E"/>
    <w:rsid w:val="0002093F"/>
    <w:rsid w:val="00020F6E"/>
    <w:rsid w:val="00024ED4"/>
    <w:rsid w:val="00026862"/>
    <w:rsid w:val="000308EA"/>
    <w:rsid w:val="00030B30"/>
    <w:rsid w:val="0003281A"/>
    <w:rsid w:val="00033648"/>
    <w:rsid w:val="00033A0E"/>
    <w:rsid w:val="000346D8"/>
    <w:rsid w:val="0003533C"/>
    <w:rsid w:val="0003544B"/>
    <w:rsid w:val="00036FD2"/>
    <w:rsid w:val="00037791"/>
    <w:rsid w:val="00037B3F"/>
    <w:rsid w:val="00043F9F"/>
    <w:rsid w:val="00044318"/>
    <w:rsid w:val="000448F2"/>
    <w:rsid w:val="00044A96"/>
    <w:rsid w:val="000456B0"/>
    <w:rsid w:val="00045BDF"/>
    <w:rsid w:val="000472DB"/>
    <w:rsid w:val="000475B8"/>
    <w:rsid w:val="000478F5"/>
    <w:rsid w:val="00047D7E"/>
    <w:rsid w:val="00051807"/>
    <w:rsid w:val="00051E8D"/>
    <w:rsid w:val="00053563"/>
    <w:rsid w:val="00054A40"/>
    <w:rsid w:val="00055183"/>
    <w:rsid w:val="0005556F"/>
    <w:rsid w:val="0005567B"/>
    <w:rsid w:val="00055B7A"/>
    <w:rsid w:val="000573C7"/>
    <w:rsid w:val="000617C2"/>
    <w:rsid w:val="00062B54"/>
    <w:rsid w:val="00062BAF"/>
    <w:rsid w:val="00062C63"/>
    <w:rsid w:val="00062D0E"/>
    <w:rsid w:val="00063C52"/>
    <w:rsid w:val="00066CAF"/>
    <w:rsid w:val="00066F9D"/>
    <w:rsid w:val="00067612"/>
    <w:rsid w:val="00067ED9"/>
    <w:rsid w:val="000704D2"/>
    <w:rsid w:val="0007092B"/>
    <w:rsid w:val="00072A58"/>
    <w:rsid w:val="000734F0"/>
    <w:rsid w:val="00074C04"/>
    <w:rsid w:val="000760AE"/>
    <w:rsid w:val="00076F53"/>
    <w:rsid w:val="00077A40"/>
    <w:rsid w:val="00077EB0"/>
    <w:rsid w:val="00081661"/>
    <w:rsid w:val="0008179C"/>
    <w:rsid w:val="00086BA0"/>
    <w:rsid w:val="00087AE5"/>
    <w:rsid w:val="00090B67"/>
    <w:rsid w:val="00091564"/>
    <w:rsid w:val="00091C28"/>
    <w:rsid w:val="0009209B"/>
    <w:rsid w:val="0009310B"/>
    <w:rsid w:val="000932A1"/>
    <w:rsid w:val="00095850"/>
    <w:rsid w:val="00096929"/>
    <w:rsid w:val="00096C8B"/>
    <w:rsid w:val="00097876"/>
    <w:rsid w:val="000A0355"/>
    <w:rsid w:val="000A135A"/>
    <w:rsid w:val="000A1C6C"/>
    <w:rsid w:val="000A2FFB"/>
    <w:rsid w:val="000A4C87"/>
    <w:rsid w:val="000A53C1"/>
    <w:rsid w:val="000A63CA"/>
    <w:rsid w:val="000A6A97"/>
    <w:rsid w:val="000B0664"/>
    <w:rsid w:val="000B2453"/>
    <w:rsid w:val="000B264E"/>
    <w:rsid w:val="000B3770"/>
    <w:rsid w:val="000B41F4"/>
    <w:rsid w:val="000B4943"/>
    <w:rsid w:val="000B55F9"/>
    <w:rsid w:val="000B5EC9"/>
    <w:rsid w:val="000B7103"/>
    <w:rsid w:val="000C1E58"/>
    <w:rsid w:val="000C234D"/>
    <w:rsid w:val="000C23AC"/>
    <w:rsid w:val="000C303D"/>
    <w:rsid w:val="000C33AE"/>
    <w:rsid w:val="000C5AFD"/>
    <w:rsid w:val="000D060E"/>
    <w:rsid w:val="000D104A"/>
    <w:rsid w:val="000D3AFA"/>
    <w:rsid w:val="000D4732"/>
    <w:rsid w:val="000D4BCF"/>
    <w:rsid w:val="000D58C7"/>
    <w:rsid w:val="000D6236"/>
    <w:rsid w:val="000D6B46"/>
    <w:rsid w:val="000D6D53"/>
    <w:rsid w:val="000D6FAC"/>
    <w:rsid w:val="000D7B0A"/>
    <w:rsid w:val="000E391B"/>
    <w:rsid w:val="000E4524"/>
    <w:rsid w:val="000E6339"/>
    <w:rsid w:val="000E669E"/>
    <w:rsid w:val="000F0C8B"/>
    <w:rsid w:val="000F1ABF"/>
    <w:rsid w:val="000F24C7"/>
    <w:rsid w:val="000F342C"/>
    <w:rsid w:val="000F3F71"/>
    <w:rsid w:val="000F447A"/>
    <w:rsid w:val="000F4494"/>
    <w:rsid w:val="000F46F4"/>
    <w:rsid w:val="000F4A75"/>
    <w:rsid w:val="000F4BF1"/>
    <w:rsid w:val="000F4C64"/>
    <w:rsid w:val="000F50A0"/>
    <w:rsid w:val="000F6BDA"/>
    <w:rsid w:val="000F7ABC"/>
    <w:rsid w:val="0010057E"/>
    <w:rsid w:val="00100FCD"/>
    <w:rsid w:val="0010118A"/>
    <w:rsid w:val="0010129D"/>
    <w:rsid w:val="00101753"/>
    <w:rsid w:val="00104B60"/>
    <w:rsid w:val="0010544A"/>
    <w:rsid w:val="001067E9"/>
    <w:rsid w:val="00107A85"/>
    <w:rsid w:val="0011135F"/>
    <w:rsid w:val="0011323C"/>
    <w:rsid w:val="0011359E"/>
    <w:rsid w:val="001173E8"/>
    <w:rsid w:val="001176E0"/>
    <w:rsid w:val="00120AA3"/>
    <w:rsid w:val="0012164D"/>
    <w:rsid w:val="001231D6"/>
    <w:rsid w:val="00126086"/>
    <w:rsid w:val="0012643D"/>
    <w:rsid w:val="00126F2B"/>
    <w:rsid w:val="00127D98"/>
    <w:rsid w:val="00127FAD"/>
    <w:rsid w:val="00130548"/>
    <w:rsid w:val="00130AC4"/>
    <w:rsid w:val="0013348D"/>
    <w:rsid w:val="001359B9"/>
    <w:rsid w:val="00136533"/>
    <w:rsid w:val="001366F4"/>
    <w:rsid w:val="001367AE"/>
    <w:rsid w:val="00137460"/>
    <w:rsid w:val="00137765"/>
    <w:rsid w:val="00140A6F"/>
    <w:rsid w:val="001417CE"/>
    <w:rsid w:val="001434B9"/>
    <w:rsid w:val="00144796"/>
    <w:rsid w:val="0014486E"/>
    <w:rsid w:val="00144DFD"/>
    <w:rsid w:val="00145645"/>
    <w:rsid w:val="00145B59"/>
    <w:rsid w:val="00146330"/>
    <w:rsid w:val="0014775F"/>
    <w:rsid w:val="00147923"/>
    <w:rsid w:val="00147A62"/>
    <w:rsid w:val="00151220"/>
    <w:rsid w:val="00151CE6"/>
    <w:rsid w:val="001523B0"/>
    <w:rsid w:val="00154825"/>
    <w:rsid w:val="001558AF"/>
    <w:rsid w:val="00157323"/>
    <w:rsid w:val="00157FA4"/>
    <w:rsid w:val="00161364"/>
    <w:rsid w:val="0016189E"/>
    <w:rsid w:val="00162527"/>
    <w:rsid w:val="00163A86"/>
    <w:rsid w:val="00165250"/>
    <w:rsid w:val="00165BB0"/>
    <w:rsid w:val="00165D46"/>
    <w:rsid w:val="00165E8F"/>
    <w:rsid w:val="00166D15"/>
    <w:rsid w:val="001677CF"/>
    <w:rsid w:val="0017001C"/>
    <w:rsid w:val="0017121A"/>
    <w:rsid w:val="0017161B"/>
    <w:rsid w:val="00171E78"/>
    <w:rsid w:val="00172F1E"/>
    <w:rsid w:val="0017304D"/>
    <w:rsid w:val="0017696B"/>
    <w:rsid w:val="00177220"/>
    <w:rsid w:val="00177384"/>
    <w:rsid w:val="001806FE"/>
    <w:rsid w:val="00180DC1"/>
    <w:rsid w:val="001810C0"/>
    <w:rsid w:val="001815B7"/>
    <w:rsid w:val="00181FBE"/>
    <w:rsid w:val="0018371E"/>
    <w:rsid w:val="001848A4"/>
    <w:rsid w:val="00186CF0"/>
    <w:rsid w:val="001906DD"/>
    <w:rsid w:val="00190D72"/>
    <w:rsid w:val="0019169B"/>
    <w:rsid w:val="00194A57"/>
    <w:rsid w:val="00195181"/>
    <w:rsid w:val="00195696"/>
    <w:rsid w:val="00195BC2"/>
    <w:rsid w:val="00196886"/>
    <w:rsid w:val="001A0124"/>
    <w:rsid w:val="001A02A4"/>
    <w:rsid w:val="001A1067"/>
    <w:rsid w:val="001A350C"/>
    <w:rsid w:val="001A393E"/>
    <w:rsid w:val="001A756F"/>
    <w:rsid w:val="001B100F"/>
    <w:rsid w:val="001B148C"/>
    <w:rsid w:val="001B3A5A"/>
    <w:rsid w:val="001B4852"/>
    <w:rsid w:val="001B6412"/>
    <w:rsid w:val="001B6CB9"/>
    <w:rsid w:val="001B78A9"/>
    <w:rsid w:val="001B7AAC"/>
    <w:rsid w:val="001B7E21"/>
    <w:rsid w:val="001C07AE"/>
    <w:rsid w:val="001C0E2E"/>
    <w:rsid w:val="001C0F8F"/>
    <w:rsid w:val="001C1A3F"/>
    <w:rsid w:val="001C28F2"/>
    <w:rsid w:val="001C3861"/>
    <w:rsid w:val="001C432A"/>
    <w:rsid w:val="001C6003"/>
    <w:rsid w:val="001D2F4D"/>
    <w:rsid w:val="001D358F"/>
    <w:rsid w:val="001D36C1"/>
    <w:rsid w:val="001D36C8"/>
    <w:rsid w:val="001D3E2F"/>
    <w:rsid w:val="001D4FAD"/>
    <w:rsid w:val="001D619E"/>
    <w:rsid w:val="001D7FA3"/>
    <w:rsid w:val="001E0402"/>
    <w:rsid w:val="001E165E"/>
    <w:rsid w:val="001E19C9"/>
    <w:rsid w:val="001E2E5B"/>
    <w:rsid w:val="001E394B"/>
    <w:rsid w:val="001E3C29"/>
    <w:rsid w:val="001E532E"/>
    <w:rsid w:val="001E5D54"/>
    <w:rsid w:val="001E714F"/>
    <w:rsid w:val="001E717C"/>
    <w:rsid w:val="001F18BA"/>
    <w:rsid w:val="001F3A68"/>
    <w:rsid w:val="001F3A69"/>
    <w:rsid w:val="001F5B71"/>
    <w:rsid w:val="001F5DF7"/>
    <w:rsid w:val="001F7174"/>
    <w:rsid w:val="0020102C"/>
    <w:rsid w:val="0020106C"/>
    <w:rsid w:val="00202C06"/>
    <w:rsid w:val="00202F46"/>
    <w:rsid w:val="0020331D"/>
    <w:rsid w:val="00204C26"/>
    <w:rsid w:val="00205595"/>
    <w:rsid w:val="00207440"/>
    <w:rsid w:val="00210F24"/>
    <w:rsid w:val="00212CCE"/>
    <w:rsid w:val="00212D02"/>
    <w:rsid w:val="00213027"/>
    <w:rsid w:val="002147BD"/>
    <w:rsid w:val="00215714"/>
    <w:rsid w:val="00216220"/>
    <w:rsid w:val="00216E88"/>
    <w:rsid w:val="00220CE7"/>
    <w:rsid w:val="00221897"/>
    <w:rsid w:val="00221AAE"/>
    <w:rsid w:val="00224C5E"/>
    <w:rsid w:val="002252DB"/>
    <w:rsid w:val="00226051"/>
    <w:rsid w:val="0023008B"/>
    <w:rsid w:val="00232476"/>
    <w:rsid w:val="0023259D"/>
    <w:rsid w:val="002345DD"/>
    <w:rsid w:val="002358D7"/>
    <w:rsid w:val="002363CD"/>
    <w:rsid w:val="00240563"/>
    <w:rsid w:val="00241EAE"/>
    <w:rsid w:val="002430DF"/>
    <w:rsid w:val="00244703"/>
    <w:rsid w:val="00244999"/>
    <w:rsid w:val="00245ABF"/>
    <w:rsid w:val="0024696E"/>
    <w:rsid w:val="00250851"/>
    <w:rsid w:val="00251D6C"/>
    <w:rsid w:val="002555CF"/>
    <w:rsid w:val="00256C06"/>
    <w:rsid w:val="00256E02"/>
    <w:rsid w:val="00261231"/>
    <w:rsid w:val="002617EF"/>
    <w:rsid w:val="00265666"/>
    <w:rsid w:val="00265AE9"/>
    <w:rsid w:val="00266EDE"/>
    <w:rsid w:val="00267727"/>
    <w:rsid w:val="00267D07"/>
    <w:rsid w:val="0027131B"/>
    <w:rsid w:val="00271DCE"/>
    <w:rsid w:val="0027554E"/>
    <w:rsid w:val="00277DC1"/>
    <w:rsid w:val="00277DDE"/>
    <w:rsid w:val="00280516"/>
    <w:rsid w:val="002806B0"/>
    <w:rsid w:val="00280B9A"/>
    <w:rsid w:val="00280D85"/>
    <w:rsid w:val="00282579"/>
    <w:rsid w:val="002827D1"/>
    <w:rsid w:val="002835B2"/>
    <w:rsid w:val="00283748"/>
    <w:rsid w:val="002848C2"/>
    <w:rsid w:val="00284EFE"/>
    <w:rsid w:val="0028512E"/>
    <w:rsid w:val="00285E32"/>
    <w:rsid w:val="00285FDA"/>
    <w:rsid w:val="00286BC7"/>
    <w:rsid w:val="00290B7C"/>
    <w:rsid w:val="0029166D"/>
    <w:rsid w:val="002919B5"/>
    <w:rsid w:val="00292415"/>
    <w:rsid w:val="002956F6"/>
    <w:rsid w:val="00295B16"/>
    <w:rsid w:val="00296B75"/>
    <w:rsid w:val="0029755C"/>
    <w:rsid w:val="00297ACF"/>
    <w:rsid w:val="002A0596"/>
    <w:rsid w:val="002A1507"/>
    <w:rsid w:val="002A2D90"/>
    <w:rsid w:val="002A3D0B"/>
    <w:rsid w:val="002A43EE"/>
    <w:rsid w:val="002A6A81"/>
    <w:rsid w:val="002A72BE"/>
    <w:rsid w:val="002A76F0"/>
    <w:rsid w:val="002A7B87"/>
    <w:rsid w:val="002B08C7"/>
    <w:rsid w:val="002B3C48"/>
    <w:rsid w:val="002B3DF5"/>
    <w:rsid w:val="002B4CC1"/>
    <w:rsid w:val="002B5C67"/>
    <w:rsid w:val="002B5EC1"/>
    <w:rsid w:val="002B7393"/>
    <w:rsid w:val="002B77A3"/>
    <w:rsid w:val="002C0213"/>
    <w:rsid w:val="002C0AEA"/>
    <w:rsid w:val="002C2938"/>
    <w:rsid w:val="002C2F81"/>
    <w:rsid w:val="002C618F"/>
    <w:rsid w:val="002C6B62"/>
    <w:rsid w:val="002D0B84"/>
    <w:rsid w:val="002D213A"/>
    <w:rsid w:val="002D2EB2"/>
    <w:rsid w:val="002D34C6"/>
    <w:rsid w:val="002D4E5F"/>
    <w:rsid w:val="002D5983"/>
    <w:rsid w:val="002D67AF"/>
    <w:rsid w:val="002D67DF"/>
    <w:rsid w:val="002D77D5"/>
    <w:rsid w:val="002E0884"/>
    <w:rsid w:val="002E103E"/>
    <w:rsid w:val="002E10A6"/>
    <w:rsid w:val="002E5381"/>
    <w:rsid w:val="002E6C81"/>
    <w:rsid w:val="002E72D0"/>
    <w:rsid w:val="002F05C5"/>
    <w:rsid w:val="002F0D61"/>
    <w:rsid w:val="002F0F5C"/>
    <w:rsid w:val="002F129A"/>
    <w:rsid w:val="002F3E56"/>
    <w:rsid w:val="002F5647"/>
    <w:rsid w:val="00300B7E"/>
    <w:rsid w:val="0030115B"/>
    <w:rsid w:val="00301417"/>
    <w:rsid w:val="00301ED7"/>
    <w:rsid w:val="00305E19"/>
    <w:rsid w:val="0030677D"/>
    <w:rsid w:val="00306881"/>
    <w:rsid w:val="003069EE"/>
    <w:rsid w:val="00307321"/>
    <w:rsid w:val="00310AE0"/>
    <w:rsid w:val="0031155E"/>
    <w:rsid w:val="00311639"/>
    <w:rsid w:val="00311801"/>
    <w:rsid w:val="00312799"/>
    <w:rsid w:val="00313998"/>
    <w:rsid w:val="003143C3"/>
    <w:rsid w:val="003149FF"/>
    <w:rsid w:val="00314D5D"/>
    <w:rsid w:val="00316456"/>
    <w:rsid w:val="00320716"/>
    <w:rsid w:val="00320C1A"/>
    <w:rsid w:val="00322472"/>
    <w:rsid w:val="0032305D"/>
    <w:rsid w:val="003240C1"/>
    <w:rsid w:val="003243D5"/>
    <w:rsid w:val="0032735A"/>
    <w:rsid w:val="00327A83"/>
    <w:rsid w:val="0033147C"/>
    <w:rsid w:val="003314DF"/>
    <w:rsid w:val="00332537"/>
    <w:rsid w:val="00332BC6"/>
    <w:rsid w:val="00333B61"/>
    <w:rsid w:val="003366AA"/>
    <w:rsid w:val="00336C00"/>
    <w:rsid w:val="00337CB4"/>
    <w:rsid w:val="00344192"/>
    <w:rsid w:val="00344361"/>
    <w:rsid w:val="00344521"/>
    <w:rsid w:val="00346D1B"/>
    <w:rsid w:val="003470BA"/>
    <w:rsid w:val="0034735C"/>
    <w:rsid w:val="0035098B"/>
    <w:rsid w:val="0035212B"/>
    <w:rsid w:val="0035286A"/>
    <w:rsid w:val="00355046"/>
    <w:rsid w:val="003610C4"/>
    <w:rsid w:val="00361BD7"/>
    <w:rsid w:val="00362D7F"/>
    <w:rsid w:val="00362E71"/>
    <w:rsid w:val="00363224"/>
    <w:rsid w:val="0036350A"/>
    <w:rsid w:val="003654AD"/>
    <w:rsid w:val="003656C4"/>
    <w:rsid w:val="00366480"/>
    <w:rsid w:val="0037094C"/>
    <w:rsid w:val="00371233"/>
    <w:rsid w:val="00372472"/>
    <w:rsid w:val="003725C4"/>
    <w:rsid w:val="00372711"/>
    <w:rsid w:val="003733AD"/>
    <w:rsid w:val="00373970"/>
    <w:rsid w:val="00373F7B"/>
    <w:rsid w:val="00374BDC"/>
    <w:rsid w:val="003768E3"/>
    <w:rsid w:val="00376BBA"/>
    <w:rsid w:val="0037747D"/>
    <w:rsid w:val="00377958"/>
    <w:rsid w:val="00381880"/>
    <w:rsid w:val="00381D57"/>
    <w:rsid w:val="0038208F"/>
    <w:rsid w:val="00383688"/>
    <w:rsid w:val="00383B62"/>
    <w:rsid w:val="0038457F"/>
    <w:rsid w:val="003901BF"/>
    <w:rsid w:val="00390EE6"/>
    <w:rsid w:val="00390F2E"/>
    <w:rsid w:val="00391066"/>
    <w:rsid w:val="00391109"/>
    <w:rsid w:val="003915FE"/>
    <w:rsid w:val="003923DC"/>
    <w:rsid w:val="00392DD7"/>
    <w:rsid w:val="00394054"/>
    <w:rsid w:val="0039479E"/>
    <w:rsid w:val="003A093C"/>
    <w:rsid w:val="003A18BA"/>
    <w:rsid w:val="003A1AD9"/>
    <w:rsid w:val="003A2D8B"/>
    <w:rsid w:val="003A2E36"/>
    <w:rsid w:val="003A33B8"/>
    <w:rsid w:val="003A6710"/>
    <w:rsid w:val="003A78AE"/>
    <w:rsid w:val="003B0E36"/>
    <w:rsid w:val="003B1E0E"/>
    <w:rsid w:val="003B3A67"/>
    <w:rsid w:val="003B3D04"/>
    <w:rsid w:val="003B48F1"/>
    <w:rsid w:val="003B68BA"/>
    <w:rsid w:val="003B731C"/>
    <w:rsid w:val="003B7546"/>
    <w:rsid w:val="003B7656"/>
    <w:rsid w:val="003C10E8"/>
    <w:rsid w:val="003C1E7B"/>
    <w:rsid w:val="003C1E7E"/>
    <w:rsid w:val="003C2054"/>
    <w:rsid w:val="003C24CE"/>
    <w:rsid w:val="003C6B46"/>
    <w:rsid w:val="003D0850"/>
    <w:rsid w:val="003D0875"/>
    <w:rsid w:val="003D115F"/>
    <w:rsid w:val="003D25CD"/>
    <w:rsid w:val="003D3658"/>
    <w:rsid w:val="003D38DD"/>
    <w:rsid w:val="003D4280"/>
    <w:rsid w:val="003D55CF"/>
    <w:rsid w:val="003D7DBC"/>
    <w:rsid w:val="003E3756"/>
    <w:rsid w:val="003E519A"/>
    <w:rsid w:val="003E66F4"/>
    <w:rsid w:val="003E6B4A"/>
    <w:rsid w:val="003E6C8A"/>
    <w:rsid w:val="003E6F2A"/>
    <w:rsid w:val="003F0BDA"/>
    <w:rsid w:val="003F0C2A"/>
    <w:rsid w:val="003F1DCF"/>
    <w:rsid w:val="003F2CA8"/>
    <w:rsid w:val="003F79AD"/>
    <w:rsid w:val="003F7C6B"/>
    <w:rsid w:val="004013DD"/>
    <w:rsid w:val="004016AD"/>
    <w:rsid w:val="004025D5"/>
    <w:rsid w:val="0040409B"/>
    <w:rsid w:val="0040468A"/>
    <w:rsid w:val="00405D80"/>
    <w:rsid w:val="00406E12"/>
    <w:rsid w:val="00406E63"/>
    <w:rsid w:val="00407F7A"/>
    <w:rsid w:val="00410078"/>
    <w:rsid w:val="004107BA"/>
    <w:rsid w:val="00413651"/>
    <w:rsid w:val="00414101"/>
    <w:rsid w:val="00415C30"/>
    <w:rsid w:val="00415D45"/>
    <w:rsid w:val="0042174A"/>
    <w:rsid w:val="004218CC"/>
    <w:rsid w:val="004223CB"/>
    <w:rsid w:val="0042410B"/>
    <w:rsid w:val="00424D13"/>
    <w:rsid w:val="00425115"/>
    <w:rsid w:val="0042625A"/>
    <w:rsid w:val="004274E8"/>
    <w:rsid w:val="00427868"/>
    <w:rsid w:val="00431856"/>
    <w:rsid w:val="00431D5C"/>
    <w:rsid w:val="00432730"/>
    <w:rsid w:val="00433718"/>
    <w:rsid w:val="00433BB1"/>
    <w:rsid w:val="00434F08"/>
    <w:rsid w:val="00436305"/>
    <w:rsid w:val="004370A2"/>
    <w:rsid w:val="00437E10"/>
    <w:rsid w:val="004401B2"/>
    <w:rsid w:val="004412F0"/>
    <w:rsid w:val="00443873"/>
    <w:rsid w:val="00444FB7"/>
    <w:rsid w:val="004469B9"/>
    <w:rsid w:val="0045005C"/>
    <w:rsid w:val="0045010E"/>
    <w:rsid w:val="004501A4"/>
    <w:rsid w:val="0045494F"/>
    <w:rsid w:val="0045582D"/>
    <w:rsid w:val="00456CEB"/>
    <w:rsid w:val="004570A5"/>
    <w:rsid w:val="004571BD"/>
    <w:rsid w:val="00457319"/>
    <w:rsid w:val="00460B9C"/>
    <w:rsid w:val="00462928"/>
    <w:rsid w:val="004634DA"/>
    <w:rsid w:val="00464456"/>
    <w:rsid w:val="00467544"/>
    <w:rsid w:val="00467861"/>
    <w:rsid w:val="004704CB"/>
    <w:rsid w:val="004706C6"/>
    <w:rsid w:val="004709CD"/>
    <w:rsid w:val="004712A6"/>
    <w:rsid w:val="004723CD"/>
    <w:rsid w:val="00472FA4"/>
    <w:rsid w:val="004740F5"/>
    <w:rsid w:val="00475A80"/>
    <w:rsid w:val="00475D4D"/>
    <w:rsid w:val="00480A0E"/>
    <w:rsid w:val="0048147B"/>
    <w:rsid w:val="00482E81"/>
    <w:rsid w:val="004830B4"/>
    <w:rsid w:val="00484140"/>
    <w:rsid w:val="004843F0"/>
    <w:rsid w:val="00484A62"/>
    <w:rsid w:val="00485416"/>
    <w:rsid w:val="00487000"/>
    <w:rsid w:val="00487082"/>
    <w:rsid w:val="00487A4A"/>
    <w:rsid w:val="00487C86"/>
    <w:rsid w:val="00490AE8"/>
    <w:rsid w:val="0049101B"/>
    <w:rsid w:val="004930AA"/>
    <w:rsid w:val="0049375A"/>
    <w:rsid w:val="0049510B"/>
    <w:rsid w:val="004A0F83"/>
    <w:rsid w:val="004A150E"/>
    <w:rsid w:val="004A1615"/>
    <w:rsid w:val="004A227F"/>
    <w:rsid w:val="004A2478"/>
    <w:rsid w:val="004A26D6"/>
    <w:rsid w:val="004A3342"/>
    <w:rsid w:val="004A4B9C"/>
    <w:rsid w:val="004A6C97"/>
    <w:rsid w:val="004B4ACF"/>
    <w:rsid w:val="004B4E08"/>
    <w:rsid w:val="004B5EF4"/>
    <w:rsid w:val="004B70B2"/>
    <w:rsid w:val="004B717C"/>
    <w:rsid w:val="004C0303"/>
    <w:rsid w:val="004C11A6"/>
    <w:rsid w:val="004C1697"/>
    <w:rsid w:val="004C1E98"/>
    <w:rsid w:val="004C22A2"/>
    <w:rsid w:val="004C2E6C"/>
    <w:rsid w:val="004C448C"/>
    <w:rsid w:val="004C50E1"/>
    <w:rsid w:val="004C5839"/>
    <w:rsid w:val="004C681D"/>
    <w:rsid w:val="004C6B97"/>
    <w:rsid w:val="004C6E76"/>
    <w:rsid w:val="004D0B89"/>
    <w:rsid w:val="004D1DB7"/>
    <w:rsid w:val="004D2D1E"/>
    <w:rsid w:val="004D3562"/>
    <w:rsid w:val="004D3794"/>
    <w:rsid w:val="004D431B"/>
    <w:rsid w:val="004D4CFB"/>
    <w:rsid w:val="004D4F17"/>
    <w:rsid w:val="004D50B3"/>
    <w:rsid w:val="004D5B6B"/>
    <w:rsid w:val="004D5D98"/>
    <w:rsid w:val="004D5F0B"/>
    <w:rsid w:val="004D5F1D"/>
    <w:rsid w:val="004D63F6"/>
    <w:rsid w:val="004D6768"/>
    <w:rsid w:val="004D787C"/>
    <w:rsid w:val="004E041C"/>
    <w:rsid w:val="004E3A04"/>
    <w:rsid w:val="004E3CD1"/>
    <w:rsid w:val="004E4418"/>
    <w:rsid w:val="004E50C9"/>
    <w:rsid w:val="004E5AD8"/>
    <w:rsid w:val="004E6C0E"/>
    <w:rsid w:val="004E72EE"/>
    <w:rsid w:val="004E7D36"/>
    <w:rsid w:val="004F1BE2"/>
    <w:rsid w:val="004F2041"/>
    <w:rsid w:val="004F235C"/>
    <w:rsid w:val="004F2631"/>
    <w:rsid w:val="004F3345"/>
    <w:rsid w:val="004F5464"/>
    <w:rsid w:val="004F6A6F"/>
    <w:rsid w:val="004F7E77"/>
    <w:rsid w:val="00501819"/>
    <w:rsid w:val="00502084"/>
    <w:rsid w:val="005023F7"/>
    <w:rsid w:val="0050425C"/>
    <w:rsid w:val="00504560"/>
    <w:rsid w:val="00504661"/>
    <w:rsid w:val="00505250"/>
    <w:rsid w:val="00505882"/>
    <w:rsid w:val="00505BE3"/>
    <w:rsid w:val="00506405"/>
    <w:rsid w:val="0051012F"/>
    <w:rsid w:val="0051080D"/>
    <w:rsid w:val="00512E31"/>
    <w:rsid w:val="005138CF"/>
    <w:rsid w:val="00514092"/>
    <w:rsid w:val="00514C8C"/>
    <w:rsid w:val="00515B35"/>
    <w:rsid w:val="005201F8"/>
    <w:rsid w:val="00521EF2"/>
    <w:rsid w:val="00522029"/>
    <w:rsid w:val="00525AA4"/>
    <w:rsid w:val="0052679E"/>
    <w:rsid w:val="0052679F"/>
    <w:rsid w:val="00526D34"/>
    <w:rsid w:val="00527942"/>
    <w:rsid w:val="005309CE"/>
    <w:rsid w:val="0053247C"/>
    <w:rsid w:val="00535C33"/>
    <w:rsid w:val="0053734B"/>
    <w:rsid w:val="0053739C"/>
    <w:rsid w:val="00537C8F"/>
    <w:rsid w:val="005411AD"/>
    <w:rsid w:val="0054314F"/>
    <w:rsid w:val="00544AFC"/>
    <w:rsid w:val="00544BB3"/>
    <w:rsid w:val="005452DC"/>
    <w:rsid w:val="005515DC"/>
    <w:rsid w:val="005535D7"/>
    <w:rsid w:val="00554F00"/>
    <w:rsid w:val="005552A6"/>
    <w:rsid w:val="005573D8"/>
    <w:rsid w:val="00557D34"/>
    <w:rsid w:val="005606C5"/>
    <w:rsid w:val="00562BAB"/>
    <w:rsid w:val="00562ECA"/>
    <w:rsid w:val="005634A1"/>
    <w:rsid w:val="00563EAA"/>
    <w:rsid w:val="00563EC3"/>
    <w:rsid w:val="005645BD"/>
    <w:rsid w:val="0056514A"/>
    <w:rsid w:val="005656B7"/>
    <w:rsid w:val="005676F0"/>
    <w:rsid w:val="0057040F"/>
    <w:rsid w:val="00573E95"/>
    <w:rsid w:val="00575735"/>
    <w:rsid w:val="0057611A"/>
    <w:rsid w:val="00577796"/>
    <w:rsid w:val="00582524"/>
    <w:rsid w:val="005837B0"/>
    <w:rsid w:val="00583AB2"/>
    <w:rsid w:val="00584B0E"/>
    <w:rsid w:val="005856C3"/>
    <w:rsid w:val="00587367"/>
    <w:rsid w:val="00590AEF"/>
    <w:rsid w:val="005927E8"/>
    <w:rsid w:val="00592E4A"/>
    <w:rsid w:val="00592E5C"/>
    <w:rsid w:val="00596391"/>
    <w:rsid w:val="005976B3"/>
    <w:rsid w:val="00597BF3"/>
    <w:rsid w:val="00597D04"/>
    <w:rsid w:val="005A4122"/>
    <w:rsid w:val="005A6574"/>
    <w:rsid w:val="005A6D7A"/>
    <w:rsid w:val="005A7E79"/>
    <w:rsid w:val="005B0A41"/>
    <w:rsid w:val="005B1487"/>
    <w:rsid w:val="005B1857"/>
    <w:rsid w:val="005B1C09"/>
    <w:rsid w:val="005B3050"/>
    <w:rsid w:val="005B3553"/>
    <w:rsid w:val="005B3CEF"/>
    <w:rsid w:val="005B5749"/>
    <w:rsid w:val="005B6028"/>
    <w:rsid w:val="005B7255"/>
    <w:rsid w:val="005C4398"/>
    <w:rsid w:val="005C53A6"/>
    <w:rsid w:val="005C6104"/>
    <w:rsid w:val="005C78C3"/>
    <w:rsid w:val="005D0EA3"/>
    <w:rsid w:val="005D1B91"/>
    <w:rsid w:val="005D749E"/>
    <w:rsid w:val="005E0AB6"/>
    <w:rsid w:val="005E1105"/>
    <w:rsid w:val="005E3506"/>
    <w:rsid w:val="005E629D"/>
    <w:rsid w:val="005E6325"/>
    <w:rsid w:val="005F26DC"/>
    <w:rsid w:val="005F3267"/>
    <w:rsid w:val="005F5224"/>
    <w:rsid w:val="005F6FD2"/>
    <w:rsid w:val="005F76B8"/>
    <w:rsid w:val="00600C69"/>
    <w:rsid w:val="006047C4"/>
    <w:rsid w:val="0060572B"/>
    <w:rsid w:val="00605CD9"/>
    <w:rsid w:val="0061157E"/>
    <w:rsid w:val="00613E7A"/>
    <w:rsid w:val="00614080"/>
    <w:rsid w:val="006163A6"/>
    <w:rsid w:val="00617CD4"/>
    <w:rsid w:val="0062223C"/>
    <w:rsid w:val="0062265C"/>
    <w:rsid w:val="0062351B"/>
    <w:rsid w:val="00623B30"/>
    <w:rsid w:val="00624A9A"/>
    <w:rsid w:val="0062574F"/>
    <w:rsid w:val="00631DBF"/>
    <w:rsid w:val="006320CA"/>
    <w:rsid w:val="00632338"/>
    <w:rsid w:val="0063275E"/>
    <w:rsid w:val="00634AAF"/>
    <w:rsid w:val="00635A75"/>
    <w:rsid w:val="00635CEE"/>
    <w:rsid w:val="00636A8D"/>
    <w:rsid w:val="00636D14"/>
    <w:rsid w:val="00637459"/>
    <w:rsid w:val="00637CE8"/>
    <w:rsid w:val="00640B3F"/>
    <w:rsid w:val="00642D43"/>
    <w:rsid w:val="006430C7"/>
    <w:rsid w:val="00644DB6"/>
    <w:rsid w:val="006457F5"/>
    <w:rsid w:val="006464BD"/>
    <w:rsid w:val="006464F1"/>
    <w:rsid w:val="00647E4A"/>
    <w:rsid w:val="006509CD"/>
    <w:rsid w:val="00651948"/>
    <w:rsid w:val="006531C7"/>
    <w:rsid w:val="006536C1"/>
    <w:rsid w:val="00657294"/>
    <w:rsid w:val="006573CE"/>
    <w:rsid w:val="00660265"/>
    <w:rsid w:val="006620DA"/>
    <w:rsid w:val="0066458C"/>
    <w:rsid w:val="00664987"/>
    <w:rsid w:val="006653DB"/>
    <w:rsid w:val="00665678"/>
    <w:rsid w:val="006664FE"/>
    <w:rsid w:val="00666C67"/>
    <w:rsid w:val="006709A6"/>
    <w:rsid w:val="006710F7"/>
    <w:rsid w:val="006715C8"/>
    <w:rsid w:val="00672129"/>
    <w:rsid w:val="0067264C"/>
    <w:rsid w:val="00673176"/>
    <w:rsid w:val="006736F2"/>
    <w:rsid w:val="00674111"/>
    <w:rsid w:val="0067445B"/>
    <w:rsid w:val="006764A7"/>
    <w:rsid w:val="006764EF"/>
    <w:rsid w:val="006768ED"/>
    <w:rsid w:val="00677481"/>
    <w:rsid w:val="00680BC9"/>
    <w:rsid w:val="00682067"/>
    <w:rsid w:val="006840AD"/>
    <w:rsid w:val="006845A0"/>
    <w:rsid w:val="0068637E"/>
    <w:rsid w:val="0069098D"/>
    <w:rsid w:val="006917DF"/>
    <w:rsid w:val="0069422C"/>
    <w:rsid w:val="00696236"/>
    <w:rsid w:val="006973E6"/>
    <w:rsid w:val="00697643"/>
    <w:rsid w:val="006A066F"/>
    <w:rsid w:val="006A1858"/>
    <w:rsid w:val="006A320F"/>
    <w:rsid w:val="006A3463"/>
    <w:rsid w:val="006A4E4E"/>
    <w:rsid w:val="006A5084"/>
    <w:rsid w:val="006A677D"/>
    <w:rsid w:val="006B071A"/>
    <w:rsid w:val="006B08F6"/>
    <w:rsid w:val="006B3D2D"/>
    <w:rsid w:val="006B468B"/>
    <w:rsid w:val="006B4D78"/>
    <w:rsid w:val="006B55EF"/>
    <w:rsid w:val="006B693B"/>
    <w:rsid w:val="006B736C"/>
    <w:rsid w:val="006C0FF6"/>
    <w:rsid w:val="006C1BA8"/>
    <w:rsid w:val="006C2817"/>
    <w:rsid w:val="006C3DA6"/>
    <w:rsid w:val="006C3FDE"/>
    <w:rsid w:val="006C4136"/>
    <w:rsid w:val="006C6442"/>
    <w:rsid w:val="006C7A59"/>
    <w:rsid w:val="006D0E71"/>
    <w:rsid w:val="006D2131"/>
    <w:rsid w:val="006D2D0D"/>
    <w:rsid w:val="006D4A65"/>
    <w:rsid w:val="006D718D"/>
    <w:rsid w:val="006D75B8"/>
    <w:rsid w:val="006E55BD"/>
    <w:rsid w:val="006E5B8A"/>
    <w:rsid w:val="006F160C"/>
    <w:rsid w:val="006F1EC6"/>
    <w:rsid w:val="006F2584"/>
    <w:rsid w:val="006F2E0E"/>
    <w:rsid w:val="006F302D"/>
    <w:rsid w:val="006F3622"/>
    <w:rsid w:val="006F684A"/>
    <w:rsid w:val="006F6E33"/>
    <w:rsid w:val="006F704E"/>
    <w:rsid w:val="006F7C34"/>
    <w:rsid w:val="0070105D"/>
    <w:rsid w:val="007037A1"/>
    <w:rsid w:val="00703AD7"/>
    <w:rsid w:val="00705E9D"/>
    <w:rsid w:val="00706666"/>
    <w:rsid w:val="00707FB8"/>
    <w:rsid w:val="007100DA"/>
    <w:rsid w:val="007118F0"/>
    <w:rsid w:val="007124F3"/>
    <w:rsid w:val="00712A8E"/>
    <w:rsid w:val="00713D74"/>
    <w:rsid w:val="00714908"/>
    <w:rsid w:val="00714A6C"/>
    <w:rsid w:val="00716137"/>
    <w:rsid w:val="00716753"/>
    <w:rsid w:val="00716E84"/>
    <w:rsid w:val="00720089"/>
    <w:rsid w:val="00721919"/>
    <w:rsid w:val="007223E6"/>
    <w:rsid w:val="007246B0"/>
    <w:rsid w:val="00725187"/>
    <w:rsid w:val="00725EC7"/>
    <w:rsid w:val="007271A3"/>
    <w:rsid w:val="00730FBD"/>
    <w:rsid w:val="00731064"/>
    <w:rsid w:val="00732715"/>
    <w:rsid w:val="0073316A"/>
    <w:rsid w:val="00734ADA"/>
    <w:rsid w:val="00734D11"/>
    <w:rsid w:val="0073607B"/>
    <w:rsid w:val="00737591"/>
    <w:rsid w:val="00742239"/>
    <w:rsid w:val="00745218"/>
    <w:rsid w:val="007455B0"/>
    <w:rsid w:val="00745792"/>
    <w:rsid w:val="00745DBC"/>
    <w:rsid w:val="00747BCB"/>
    <w:rsid w:val="00750A0D"/>
    <w:rsid w:val="00750C22"/>
    <w:rsid w:val="00752937"/>
    <w:rsid w:val="00752AE1"/>
    <w:rsid w:val="0075461F"/>
    <w:rsid w:val="00755DA2"/>
    <w:rsid w:val="00756E2C"/>
    <w:rsid w:val="00757F16"/>
    <w:rsid w:val="00761901"/>
    <w:rsid w:val="00761D3C"/>
    <w:rsid w:val="0076291B"/>
    <w:rsid w:val="0076587B"/>
    <w:rsid w:val="00767DD0"/>
    <w:rsid w:val="0077151D"/>
    <w:rsid w:val="00771E24"/>
    <w:rsid w:val="0077374D"/>
    <w:rsid w:val="00773849"/>
    <w:rsid w:val="0077444D"/>
    <w:rsid w:val="00774861"/>
    <w:rsid w:val="00776B2D"/>
    <w:rsid w:val="00776BA4"/>
    <w:rsid w:val="007808D1"/>
    <w:rsid w:val="00781044"/>
    <w:rsid w:val="007836C9"/>
    <w:rsid w:val="0078524A"/>
    <w:rsid w:val="007875B4"/>
    <w:rsid w:val="00787FD7"/>
    <w:rsid w:val="00791A7F"/>
    <w:rsid w:val="00792DB3"/>
    <w:rsid w:val="0079378D"/>
    <w:rsid w:val="007951FC"/>
    <w:rsid w:val="00795845"/>
    <w:rsid w:val="007977E2"/>
    <w:rsid w:val="00797A92"/>
    <w:rsid w:val="007A14DF"/>
    <w:rsid w:val="007A4E6D"/>
    <w:rsid w:val="007A6142"/>
    <w:rsid w:val="007B002A"/>
    <w:rsid w:val="007B0236"/>
    <w:rsid w:val="007B0CD6"/>
    <w:rsid w:val="007B137D"/>
    <w:rsid w:val="007B37AE"/>
    <w:rsid w:val="007B6C85"/>
    <w:rsid w:val="007B7C31"/>
    <w:rsid w:val="007C25D2"/>
    <w:rsid w:val="007C2802"/>
    <w:rsid w:val="007C41AC"/>
    <w:rsid w:val="007C5796"/>
    <w:rsid w:val="007C6E50"/>
    <w:rsid w:val="007C728B"/>
    <w:rsid w:val="007C7EC8"/>
    <w:rsid w:val="007D05C6"/>
    <w:rsid w:val="007D0FE2"/>
    <w:rsid w:val="007D22CD"/>
    <w:rsid w:val="007D3067"/>
    <w:rsid w:val="007D3091"/>
    <w:rsid w:val="007D336B"/>
    <w:rsid w:val="007D43E6"/>
    <w:rsid w:val="007D4721"/>
    <w:rsid w:val="007D5BEE"/>
    <w:rsid w:val="007D5CE7"/>
    <w:rsid w:val="007D6DFC"/>
    <w:rsid w:val="007D7CBF"/>
    <w:rsid w:val="007E09A0"/>
    <w:rsid w:val="007E0D02"/>
    <w:rsid w:val="007E15FE"/>
    <w:rsid w:val="007F0117"/>
    <w:rsid w:val="007F09E5"/>
    <w:rsid w:val="007F1784"/>
    <w:rsid w:val="007F22EE"/>
    <w:rsid w:val="007F4921"/>
    <w:rsid w:val="007F4FF7"/>
    <w:rsid w:val="007F7C4A"/>
    <w:rsid w:val="007F7EAD"/>
    <w:rsid w:val="00801184"/>
    <w:rsid w:val="008011CA"/>
    <w:rsid w:val="00801256"/>
    <w:rsid w:val="00803601"/>
    <w:rsid w:val="008053B2"/>
    <w:rsid w:val="0080554F"/>
    <w:rsid w:val="00805822"/>
    <w:rsid w:val="00805BD6"/>
    <w:rsid w:val="0080721A"/>
    <w:rsid w:val="00810495"/>
    <w:rsid w:val="00810F71"/>
    <w:rsid w:val="00811035"/>
    <w:rsid w:val="0081120A"/>
    <w:rsid w:val="00817DF0"/>
    <w:rsid w:val="0082123B"/>
    <w:rsid w:val="008215BD"/>
    <w:rsid w:val="00821633"/>
    <w:rsid w:val="008233C0"/>
    <w:rsid w:val="00826996"/>
    <w:rsid w:val="00827346"/>
    <w:rsid w:val="00827471"/>
    <w:rsid w:val="00831108"/>
    <w:rsid w:val="008314F1"/>
    <w:rsid w:val="008326BE"/>
    <w:rsid w:val="00833157"/>
    <w:rsid w:val="00835742"/>
    <w:rsid w:val="008374F1"/>
    <w:rsid w:val="00840C29"/>
    <w:rsid w:val="008415F8"/>
    <w:rsid w:val="00841D84"/>
    <w:rsid w:val="00844089"/>
    <w:rsid w:val="008440FE"/>
    <w:rsid w:val="008448CA"/>
    <w:rsid w:val="00844C6E"/>
    <w:rsid w:val="0084645F"/>
    <w:rsid w:val="00847391"/>
    <w:rsid w:val="00847860"/>
    <w:rsid w:val="00850678"/>
    <w:rsid w:val="00851097"/>
    <w:rsid w:val="0085267E"/>
    <w:rsid w:val="00853B40"/>
    <w:rsid w:val="008544A6"/>
    <w:rsid w:val="00855621"/>
    <w:rsid w:val="00855724"/>
    <w:rsid w:val="0085693F"/>
    <w:rsid w:val="008574D3"/>
    <w:rsid w:val="00857F3B"/>
    <w:rsid w:val="008614AF"/>
    <w:rsid w:val="008621B2"/>
    <w:rsid w:val="008630F2"/>
    <w:rsid w:val="00864FE8"/>
    <w:rsid w:val="0086515A"/>
    <w:rsid w:val="00871873"/>
    <w:rsid w:val="008725B0"/>
    <w:rsid w:val="008740F4"/>
    <w:rsid w:val="00874389"/>
    <w:rsid w:val="00874AEE"/>
    <w:rsid w:val="008750EB"/>
    <w:rsid w:val="00875398"/>
    <w:rsid w:val="00875C2B"/>
    <w:rsid w:val="008764DC"/>
    <w:rsid w:val="00876A6F"/>
    <w:rsid w:val="00880BEE"/>
    <w:rsid w:val="00884259"/>
    <w:rsid w:val="008847BB"/>
    <w:rsid w:val="0088653E"/>
    <w:rsid w:val="00886690"/>
    <w:rsid w:val="00886B2B"/>
    <w:rsid w:val="008870FF"/>
    <w:rsid w:val="008874E0"/>
    <w:rsid w:val="00890928"/>
    <w:rsid w:val="00891918"/>
    <w:rsid w:val="00892B21"/>
    <w:rsid w:val="00896418"/>
    <w:rsid w:val="00896796"/>
    <w:rsid w:val="00896C1A"/>
    <w:rsid w:val="008A0787"/>
    <w:rsid w:val="008A22EC"/>
    <w:rsid w:val="008A3CB7"/>
    <w:rsid w:val="008A5991"/>
    <w:rsid w:val="008A797E"/>
    <w:rsid w:val="008B0A5C"/>
    <w:rsid w:val="008B11DA"/>
    <w:rsid w:val="008B4215"/>
    <w:rsid w:val="008B472C"/>
    <w:rsid w:val="008B488B"/>
    <w:rsid w:val="008B5CA1"/>
    <w:rsid w:val="008B6885"/>
    <w:rsid w:val="008B693D"/>
    <w:rsid w:val="008B6F6E"/>
    <w:rsid w:val="008C0129"/>
    <w:rsid w:val="008C21D3"/>
    <w:rsid w:val="008C3CA2"/>
    <w:rsid w:val="008C3F21"/>
    <w:rsid w:val="008C565E"/>
    <w:rsid w:val="008C6051"/>
    <w:rsid w:val="008C6700"/>
    <w:rsid w:val="008C7068"/>
    <w:rsid w:val="008D31F3"/>
    <w:rsid w:val="008D5F34"/>
    <w:rsid w:val="008D665D"/>
    <w:rsid w:val="008D71B2"/>
    <w:rsid w:val="008E1569"/>
    <w:rsid w:val="008E1B84"/>
    <w:rsid w:val="008E1F05"/>
    <w:rsid w:val="008E3D95"/>
    <w:rsid w:val="008E51F6"/>
    <w:rsid w:val="008E580C"/>
    <w:rsid w:val="008E76CC"/>
    <w:rsid w:val="008F2819"/>
    <w:rsid w:val="008F29F8"/>
    <w:rsid w:val="008F6DEB"/>
    <w:rsid w:val="008F7480"/>
    <w:rsid w:val="008F7E65"/>
    <w:rsid w:val="00901212"/>
    <w:rsid w:val="009046B3"/>
    <w:rsid w:val="00904CB6"/>
    <w:rsid w:val="00912126"/>
    <w:rsid w:val="00912760"/>
    <w:rsid w:val="00912B60"/>
    <w:rsid w:val="00913A28"/>
    <w:rsid w:val="00914FD5"/>
    <w:rsid w:val="00915F71"/>
    <w:rsid w:val="00916217"/>
    <w:rsid w:val="00917139"/>
    <w:rsid w:val="0092167A"/>
    <w:rsid w:val="0092243F"/>
    <w:rsid w:val="00923755"/>
    <w:rsid w:val="00925599"/>
    <w:rsid w:val="00926ED3"/>
    <w:rsid w:val="00930EB6"/>
    <w:rsid w:val="009315D7"/>
    <w:rsid w:val="00933EAA"/>
    <w:rsid w:val="00935968"/>
    <w:rsid w:val="00935B8A"/>
    <w:rsid w:val="00940F98"/>
    <w:rsid w:val="00941987"/>
    <w:rsid w:val="00943C89"/>
    <w:rsid w:val="00943DA8"/>
    <w:rsid w:val="00946BCC"/>
    <w:rsid w:val="00950714"/>
    <w:rsid w:val="00951C47"/>
    <w:rsid w:val="009520A0"/>
    <w:rsid w:val="00953C7B"/>
    <w:rsid w:val="00953E81"/>
    <w:rsid w:val="009607E0"/>
    <w:rsid w:val="00960B72"/>
    <w:rsid w:val="00960EFE"/>
    <w:rsid w:val="00961651"/>
    <w:rsid w:val="00961780"/>
    <w:rsid w:val="009617CC"/>
    <w:rsid w:val="009634B4"/>
    <w:rsid w:val="00964760"/>
    <w:rsid w:val="009666B6"/>
    <w:rsid w:val="009672B0"/>
    <w:rsid w:val="009678B6"/>
    <w:rsid w:val="00972B7D"/>
    <w:rsid w:val="00974130"/>
    <w:rsid w:val="0097463E"/>
    <w:rsid w:val="00976054"/>
    <w:rsid w:val="00980354"/>
    <w:rsid w:val="009804CB"/>
    <w:rsid w:val="00980D99"/>
    <w:rsid w:val="00983711"/>
    <w:rsid w:val="00983F70"/>
    <w:rsid w:val="009904CB"/>
    <w:rsid w:val="009905A8"/>
    <w:rsid w:val="009905AF"/>
    <w:rsid w:val="009912EE"/>
    <w:rsid w:val="00991FE4"/>
    <w:rsid w:val="00992C01"/>
    <w:rsid w:val="00992DE9"/>
    <w:rsid w:val="00997007"/>
    <w:rsid w:val="009A0601"/>
    <w:rsid w:val="009A0D37"/>
    <w:rsid w:val="009A1067"/>
    <w:rsid w:val="009A1EE2"/>
    <w:rsid w:val="009A26F4"/>
    <w:rsid w:val="009A4177"/>
    <w:rsid w:val="009A4D54"/>
    <w:rsid w:val="009A5316"/>
    <w:rsid w:val="009A58D0"/>
    <w:rsid w:val="009A5EA9"/>
    <w:rsid w:val="009A5EF6"/>
    <w:rsid w:val="009A63F7"/>
    <w:rsid w:val="009A7435"/>
    <w:rsid w:val="009A7D74"/>
    <w:rsid w:val="009B1C06"/>
    <w:rsid w:val="009B31DC"/>
    <w:rsid w:val="009B3CEF"/>
    <w:rsid w:val="009B4C22"/>
    <w:rsid w:val="009B543F"/>
    <w:rsid w:val="009B59EC"/>
    <w:rsid w:val="009B5F7E"/>
    <w:rsid w:val="009B72B5"/>
    <w:rsid w:val="009B7C12"/>
    <w:rsid w:val="009B7D55"/>
    <w:rsid w:val="009C076B"/>
    <w:rsid w:val="009C10CB"/>
    <w:rsid w:val="009C10F3"/>
    <w:rsid w:val="009C1BC1"/>
    <w:rsid w:val="009C37C5"/>
    <w:rsid w:val="009C3D36"/>
    <w:rsid w:val="009C4F85"/>
    <w:rsid w:val="009C5B1D"/>
    <w:rsid w:val="009D057C"/>
    <w:rsid w:val="009D08EF"/>
    <w:rsid w:val="009D0E3E"/>
    <w:rsid w:val="009D466E"/>
    <w:rsid w:val="009D6E6D"/>
    <w:rsid w:val="009D7E23"/>
    <w:rsid w:val="009E03DE"/>
    <w:rsid w:val="009E256D"/>
    <w:rsid w:val="009E2C56"/>
    <w:rsid w:val="009E35F4"/>
    <w:rsid w:val="009E40DC"/>
    <w:rsid w:val="009E5DF3"/>
    <w:rsid w:val="009F085E"/>
    <w:rsid w:val="009F0B4B"/>
    <w:rsid w:val="009F1835"/>
    <w:rsid w:val="009F238B"/>
    <w:rsid w:val="009F2C62"/>
    <w:rsid w:val="009F34CD"/>
    <w:rsid w:val="009F3521"/>
    <w:rsid w:val="009F392C"/>
    <w:rsid w:val="009F5204"/>
    <w:rsid w:val="009F56E9"/>
    <w:rsid w:val="009F737C"/>
    <w:rsid w:val="009F737E"/>
    <w:rsid w:val="00A00329"/>
    <w:rsid w:val="00A02290"/>
    <w:rsid w:val="00A0273F"/>
    <w:rsid w:val="00A04842"/>
    <w:rsid w:val="00A048D4"/>
    <w:rsid w:val="00A05717"/>
    <w:rsid w:val="00A06246"/>
    <w:rsid w:val="00A06F6B"/>
    <w:rsid w:val="00A104A4"/>
    <w:rsid w:val="00A12AAF"/>
    <w:rsid w:val="00A134DF"/>
    <w:rsid w:val="00A13A69"/>
    <w:rsid w:val="00A14004"/>
    <w:rsid w:val="00A14100"/>
    <w:rsid w:val="00A16C1F"/>
    <w:rsid w:val="00A17FC0"/>
    <w:rsid w:val="00A204D8"/>
    <w:rsid w:val="00A21BD8"/>
    <w:rsid w:val="00A235A6"/>
    <w:rsid w:val="00A236D6"/>
    <w:rsid w:val="00A244D7"/>
    <w:rsid w:val="00A27BC4"/>
    <w:rsid w:val="00A30A85"/>
    <w:rsid w:val="00A319EB"/>
    <w:rsid w:val="00A34FF2"/>
    <w:rsid w:val="00A371D2"/>
    <w:rsid w:val="00A40E3D"/>
    <w:rsid w:val="00A41FA3"/>
    <w:rsid w:val="00A41FC7"/>
    <w:rsid w:val="00A439DF"/>
    <w:rsid w:val="00A44214"/>
    <w:rsid w:val="00A44D8E"/>
    <w:rsid w:val="00A45226"/>
    <w:rsid w:val="00A45440"/>
    <w:rsid w:val="00A46419"/>
    <w:rsid w:val="00A465C3"/>
    <w:rsid w:val="00A46C30"/>
    <w:rsid w:val="00A50D96"/>
    <w:rsid w:val="00A516AB"/>
    <w:rsid w:val="00A51953"/>
    <w:rsid w:val="00A52533"/>
    <w:rsid w:val="00A540F3"/>
    <w:rsid w:val="00A550CE"/>
    <w:rsid w:val="00A55188"/>
    <w:rsid w:val="00A563EA"/>
    <w:rsid w:val="00A61B66"/>
    <w:rsid w:val="00A61FE0"/>
    <w:rsid w:val="00A631CB"/>
    <w:rsid w:val="00A65268"/>
    <w:rsid w:val="00A66CE7"/>
    <w:rsid w:val="00A70EBF"/>
    <w:rsid w:val="00A714BF"/>
    <w:rsid w:val="00A7315B"/>
    <w:rsid w:val="00A743B1"/>
    <w:rsid w:val="00A74760"/>
    <w:rsid w:val="00A74E38"/>
    <w:rsid w:val="00A7557D"/>
    <w:rsid w:val="00A75C5F"/>
    <w:rsid w:val="00A75E8C"/>
    <w:rsid w:val="00A77984"/>
    <w:rsid w:val="00A810A6"/>
    <w:rsid w:val="00A8198A"/>
    <w:rsid w:val="00A8249D"/>
    <w:rsid w:val="00A83A0A"/>
    <w:rsid w:val="00A852DC"/>
    <w:rsid w:val="00A866B1"/>
    <w:rsid w:val="00A87E1A"/>
    <w:rsid w:val="00A9064C"/>
    <w:rsid w:val="00A90D08"/>
    <w:rsid w:val="00A90E67"/>
    <w:rsid w:val="00A91BFB"/>
    <w:rsid w:val="00A925AF"/>
    <w:rsid w:val="00A937DB"/>
    <w:rsid w:val="00A9384B"/>
    <w:rsid w:val="00A949DC"/>
    <w:rsid w:val="00A959F8"/>
    <w:rsid w:val="00A96106"/>
    <w:rsid w:val="00A976C2"/>
    <w:rsid w:val="00A97CBF"/>
    <w:rsid w:val="00AA12B6"/>
    <w:rsid w:val="00AA199A"/>
    <w:rsid w:val="00AA45AD"/>
    <w:rsid w:val="00AA4ADE"/>
    <w:rsid w:val="00AA6272"/>
    <w:rsid w:val="00AA6681"/>
    <w:rsid w:val="00AB0016"/>
    <w:rsid w:val="00AB04D0"/>
    <w:rsid w:val="00AB10AE"/>
    <w:rsid w:val="00AB28CF"/>
    <w:rsid w:val="00AB399C"/>
    <w:rsid w:val="00AB4026"/>
    <w:rsid w:val="00AB5D5A"/>
    <w:rsid w:val="00AB61F2"/>
    <w:rsid w:val="00AB7FE0"/>
    <w:rsid w:val="00AC1405"/>
    <w:rsid w:val="00AC21F5"/>
    <w:rsid w:val="00AC26A5"/>
    <w:rsid w:val="00AC634E"/>
    <w:rsid w:val="00AD1C04"/>
    <w:rsid w:val="00AD241F"/>
    <w:rsid w:val="00AD37EB"/>
    <w:rsid w:val="00AD3D61"/>
    <w:rsid w:val="00AD44B3"/>
    <w:rsid w:val="00AD4704"/>
    <w:rsid w:val="00AD5113"/>
    <w:rsid w:val="00AD53D0"/>
    <w:rsid w:val="00AD63A2"/>
    <w:rsid w:val="00AD674B"/>
    <w:rsid w:val="00AE04FD"/>
    <w:rsid w:val="00AE06DA"/>
    <w:rsid w:val="00AE28BC"/>
    <w:rsid w:val="00AE293D"/>
    <w:rsid w:val="00AE351B"/>
    <w:rsid w:val="00AE6070"/>
    <w:rsid w:val="00AE6B35"/>
    <w:rsid w:val="00AE7FB8"/>
    <w:rsid w:val="00AF28F7"/>
    <w:rsid w:val="00AF2C03"/>
    <w:rsid w:val="00AF666D"/>
    <w:rsid w:val="00AF67B8"/>
    <w:rsid w:val="00B003AC"/>
    <w:rsid w:val="00B00512"/>
    <w:rsid w:val="00B00978"/>
    <w:rsid w:val="00B00E1F"/>
    <w:rsid w:val="00B01D7C"/>
    <w:rsid w:val="00B0220E"/>
    <w:rsid w:val="00B02AE9"/>
    <w:rsid w:val="00B03078"/>
    <w:rsid w:val="00B05839"/>
    <w:rsid w:val="00B05C06"/>
    <w:rsid w:val="00B07684"/>
    <w:rsid w:val="00B079A3"/>
    <w:rsid w:val="00B11428"/>
    <w:rsid w:val="00B11DC1"/>
    <w:rsid w:val="00B13421"/>
    <w:rsid w:val="00B1363A"/>
    <w:rsid w:val="00B13DDA"/>
    <w:rsid w:val="00B13F71"/>
    <w:rsid w:val="00B14FEB"/>
    <w:rsid w:val="00B16FEF"/>
    <w:rsid w:val="00B17841"/>
    <w:rsid w:val="00B17851"/>
    <w:rsid w:val="00B17EA3"/>
    <w:rsid w:val="00B2057B"/>
    <w:rsid w:val="00B22179"/>
    <w:rsid w:val="00B236C9"/>
    <w:rsid w:val="00B24C79"/>
    <w:rsid w:val="00B25333"/>
    <w:rsid w:val="00B26F86"/>
    <w:rsid w:val="00B317A6"/>
    <w:rsid w:val="00B317CB"/>
    <w:rsid w:val="00B31FDA"/>
    <w:rsid w:val="00B34355"/>
    <w:rsid w:val="00B34561"/>
    <w:rsid w:val="00B34D23"/>
    <w:rsid w:val="00B373CC"/>
    <w:rsid w:val="00B409DB"/>
    <w:rsid w:val="00B40F5D"/>
    <w:rsid w:val="00B43414"/>
    <w:rsid w:val="00B4465B"/>
    <w:rsid w:val="00B463DD"/>
    <w:rsid w:val="00B464C6"/>
    <w:rsid w:val="00B46E35"/>
    <w:rsid w:val="00B470CE"/>
    <w:rsid w:val="00B4741F"/>
    <w:rsid w:val="00B502C7"/>
    <w:rsid w:val="00B5182B"/>
    <w:rsid w:val="00B51C08"/>
    <w:rsid w:val="00B52785"/>
    <w:rsid w:val="00B55028"/>
    <w:rsid w:val="00B55288"/>
    <w:rsid w:val="00B555F9"/>
    <w:rsid w:val="00B55605"/>
    <w:rsid w:val="00B56CE3"/>
    <w:rsid w:val="00B56DEA"/>
    <w:rsid w:val="00B57AA6"/>
    <w:rsid w:val="00B60063"/>
    <w:rsid w:val="00B60473"/>
    <w:rsid w:val="00B618D4"/>
    <w:rsid w:val="00B61D27"/>
    <w:rsid w:val="00B63A55"/>
    <w:rsid w:val="00B6519F"/>
    <w:rsid w:val="00B721C9"/>
    <w:rsid w:val="00B745F3"/>
    <w:rsid w:val="00B75516"/>
    <w:rsid w:val="00B76A4A"/>
    <w:rsid w:val="00B77090"/>
    <w:rsid w:val="00B80A21"/>
    <w:rsid w:val="00B8123D"/>
    <w:rsid w:val="00B81591"/>
    <w:rsid w:val="00B8558B"/>
    <w:rsid w:val="00B861EB"/>
    <w:rsid w:val="00B87F37"/>
    <w:rsid w:val="00B920DC"/>
    <w:rsid w:val="00B92241"/>
    <w:rsid w:val="00B93159"/>
    <w:rsid w:val="00B93485"/>
    <w:rsid w:val="00B95AD3"/>
    <w:rsid w:val="00B95BE1"/>
    <w:rsid w:val="00B96F3C"/>
    <w:rsid w:val="00B97FDC"/>
    <w:rsid w:val="00BA1889"/>
    <w:rsid w:val="00BA399A"/>
    <w:rsid w:val="00BA78D7"/>
    <w:rsid w:val="00BA79D3"/>
    <w:rsid w:val="00BB01E3"/>
    <w:rsid w:val="00BB05A0"/>
    <w:rsid w:val="00BB07D0"/>
    <w:rsid w:val="00BB2CEB"/>
    <w:rsid w:val="00BB2EE3"/>
    <w:rsid w:val="00BB34EA"/>
    <w:rsid w:val="00BB35D0"/>
    <w:rsid w:val="00BB3A36"/>
    <w:rsid w:val="00BB3D75"/>
    <w:rsid w:val="00BB5219"/>
    <w:rsid w:val="00BB6EAD"/>
    <w:rsid w:val="00BB77E2"/>
    <w:rsid w:val="00BC0B08"/>
    <w:rsid w:val="00BC108D"/>
    <w:rsid w:val="00BC1513"/>
    <w:rsid w:val="00BC3158"/>
    <w:rsid w:val="00BC35F6"/>
    <w:rsid w:val="00BC588D"/>
    <w:rsid w:val="00BC5B9A"/>
    <w:rsid w:val="00BC7BB5"/>
    <w:rsid w:val="00BD1070"/>
    <w:rsid w:val="00BD36B9"/>
    <w:rsid w:val="00BD611B"/>
    <w:rsid w:val="00BD6B29"/>
    <w:rsid w:val="00BD7A9B"/>
    <w:rsid w:val="00BD7CDA"/>
    <w:rsid w:val="00BE0519"/>
    <w:rsid w:val="00BE10D7"/>
    <w:rsid w:val="00BE14E6"/>
    <w:rsid w:val="00BE1603"/>
    <w:rsid w:val="00BE17DC"/>
    <w:rsid w:val="00BE26F4"/>
    <w:rsid w:val="00BE3D3D"/>
    <w:rsid w:val="00BE4B41"/>
    <w:rsid w:val="00BE58E7"/>
    <w:rsid w:val="00BE66D2"/>
    <w:rsid w:val="00BE6C18"/>
    <w:rsid w:val="00BE6FC7"/>
    <w:rsid w:val="00BE7250"/>
    <w:rsid w:val="00BF0B59"/>
    <w:rsid w:val="00BF5158"/>
    <w:rsid w:val="00BF5776"/>
    <w:rsid w:val="00BF703A"/>
    <w:rsid w:val="00C003A0"/>
    <w:rsid w:val="00C00FFD"/>
    <w:rsid w:val="00C01CA4"/>
    <w:rsid w:val="00C02E8D"/>
    <w:rsid w:val="00C06352"/>
    <w:rsid w:val="00C146A8"/>
    <w:rsid w:val="00C14733"/>
    <w:rsid w:val="00C149D5"/>
    <w:rsid w:val="00C156A6"/>
    <w:rsid w:val="00C166B8"/>
    <w:rsid w:val="00C16A92"/>
    <w:rsid w:val="00C170F4"/>
    <w:rsid w:val="00C2249B"/>
    <w:rsid w:val="00C231DF"/>
    <w:rsid w:val="00C23221"/>
    <w:rsid w:val="00C25C8E"/>
    <w:rsid w:val="00C271EA"/>
    <w:rsid w:val="00C30077"/>
    <w:rsid w:val="00C30EBA"/>
    <w:rsid w:val="00C31093"/>
    <w:rsid w:val="00C312CF"/>
    <w:rsid w:val="00C31818"/>
    <w:rsid w:val="00C31F92"/>
    <w:rsid w:val="00C32298"/>
    <w:rsid w:val="00C34038"/>
    <w:rsid w:val="00C34DEA"/>
    <w:rsid w:val="00C35769"/>
    <w:rsid w:val="00C35D19"/>
    <w:rsid w:val="00C35D44"/>
    <w:rsid w:val="00C37095"/>
    <w:rsid w:val="00C37DC4"/>
    <w:rsid w:val="00C40144"/>
    <w:rsid w:val="00C41DED"/>
    <w:rsid w:val="00C41EE1"/>
    <w:rsid w:val="00C42981"/>
    <w:rsid w:val="00C42A9B"/>
    <w:rsid w:val="00C46045"/>
    <w:rsid w:val="00C46AF0"/>
    <w:rsid w:val="00C47031"/>
    <w:rsid w:val="00C47ED8"/>
    <w:rsid w:val="00C502E3"/>
    <w:rsid w:val="00C517C2"/>
    <w:rsid w:val="00C54ED1"/>
    <w:rsid w:val="00C554D8"/>
    <w:rsid w:val="00C55FEA"/>
    <w:rsid w:val="00C57B9C"/>
    <w:rsid w:val="00C614A6"/>
    <w:rsid w:val="00C619EF"/>
    <w:rsid w:val="00C636AA"/>
    <w:rsid w:val="00C63851"/>
    <w:rsid w:val="00C63EE1"/>
    <w:rsid w:val="00C6412F"/>
    <w:rsid w:val="00C642EC"/>
    <w:rsid w:val="00C65ECC"/>
    <w:rsid w:val="00C666F6"/>
    <w:rsid w:val="00C67E48"/>
    <w:rsid w:val="00C71876"/>
    <w:rsid w:val="00C74B8F"/>
    <w:rsid w:val="00C75F6D"/>
    <w:rsid w:val="00C77451"/>
    <w:rsid w:val="00C8042B"/>
    <w:rsid w:val="00C80EEF"/>
    <w:rsid w:val="00C81884"/>
    <w:rsid w:val="00C81D0B"/>
    <w:rsid w:val="00C82BB9"/>
    <w:rsid w:val="00C83F02"/>
    <w:rsid w:val="00C8587D"/>
    <w:rsid w:val="00C8610C"/>
    <w:rsid w:val="00C87583"/>
    <w:rsid w:val="00C87727"/>
    <w:rsid w:val="00C87966"/>
    <w:rsid w:val="00C90420"/>
    <w:rsid w:val="00C90A12"/>
    <w:rsid w:val="00C9592B"/>
    <w:rsid w:val="00C97A69"/>
    <w:rsid w:val="00C97B6B"/>
    <w:rsid w:val="00C97DE2"/>
    <w:rsid w:val="00CA1110"/>
    <w:rsid w:val="00CA12E2"/>
    <w:rsid w:val="00CA1BB1"/>
    <w:rsid w:val="00CA1BF4"/>
    <w:rsid w:val="00CA2F89"/>
    <w:rsid w:val="00CA35EA"/>
    <w:rsid w:val="00CA3B45"/>
    <w:rsid w:val="00CA45A8"/>
    <w:rsid w:val="00CA4E42"/>
    <w:rsid w:val="00CA5DB9"/>
    <w:rsid w:val="00CA77A2"/>
    <w:rsid w:val="00CB03C9"/>
    <w:rsid w:val="00CB0793"/>
    <w:rsid w:val="00CB2F64"/>
    <w:rsid w:val="00CB4E6D"/>
    <w:rsid w:val="00CB6759"/>
    <w:rsid w:val="00CB77D3"/>
    <w:rsid w:val="00CC0079"/>
    <w:rsid w:val="00CC050B"/>
    <w:rsid w:val="00CC1699"/>
    <w:rsid w:val="00CC1992"/>
    <w:rsid w:val="00CC3C2F"/>
    <w:rsid w:val="00CC448A"/>
    <w:rsid w:val="00CC4CAF"/>
    <w:rsid w:val="00CC57C0"/>
    <w:rsid w:val="00CC6AFC"/>
    <w:rsid w:val="00CC7CC8"/>
    <w:rsid w:val="00CD0DC1"/>
    <w:rsid w:val="00CD179C"/>
    <w:rsid w:val="00CD329F"/>
    <w:rsid w:val="00CD521B"/>
    <w:rsid w:val="00CD6113"/>
    <w:rsid w:val="00CD673F"/>
    <w:rsid w:val="00CD7E71"/>
    <w:rsid w:val="00CE06FA"/>
    <w:rsid w:val="00CE0A16"/>
    <w:rsid w:val="00CE0B34"/>
    <w:rsid w:val="00CE1CE5"/>
    <w:rsid w:val="00CE3D18"/>
    <w:rsid w:val="00CE4795"/>
    <w:rsid w:val="00CE64A7"/>
    <w:rsid w:val="00CE7893"/>
    <w:rsid w:val="00CF0517"/>
    <w:rsid w:val="00CF117B"/>
    <w:rsid w:val="00CF4143"/>
    <w:rsid w:val="00CF5138"/>
    <w:rsid w:val="00CF54A9"/>
    <w:rsid w:val="00CF6553"/>
    <w:rsid w:val="00CF6A2F"/>
    <w:rsid w:val="00D0028C"/>
    <w:rsid w:val="00D019ED"/>
    <w:rsid w:val="00D01B8C"/>
    <w:rsid w:val="00D039C4"/>
    <w:rsid w:val="00D0491E"/>
    <w:rsid w:val="00D04B28"/>
    <w:rsid w:val="00D05308"/>
    <w:rsid w:val="00D0686B"/>
    <w:rsid w:val="00D076D5"/>
    <w:rsid w:val="00D0778D"/>
    <w:rsid w:val="00D11AEE"/>
    <w:rsid w:val="00D11B8B"/>
    <w:rsid w:val="00D12121"/>
    <w:rsid w:val="00D12AC1"/>
    <w:rsid w:val="00D13256"/>
    <w:rsid w:val="00D13C84"/>
    <w:rsid w:val="00D13F59"/>
    <w:rsid w:val="00D15A7A"/>
    <w:rsid w:val="00D168B0"/>
    <w:rsid w:val="00D169D0"/>
    <w:rsid w:val="00D20B6B"/>
    <w:rsid w:val="00D21531"/>
    <w:rsid w:val="00D2177B"/>
    <w:rsid w:val="00D22F9B"/>
    <w:rsid w:val="00D234AB"/>
    <w:rsid w:val="00D240B3"/>
    <w:rsid w:val="00D2490A"/>
    <w:rsid w:val="00D25859"/>
    <w:rsid w:val="00D25F64"/>
    <w:rsid w:val="00D262E0"/>
    <w:rsid w:val="00D309B2"/>
    <w:rsid w:val="00D32BF8"/>
    <w:rsid w:val="00D40E0C"/>
    <w:rsid w:val="00D41D26"/>
    <w:rsid w:val="00D41F2F"/>
    <w:rsid w:val="00D42CBB"/>
    <w:rsid w:val="00D4359A"/>
    <w:rsid w:val="00D439EE"/>
    <w:rsid w:val="00D44C83"/>
    <w:rsid w:val="00D45C51"/>
    <w:rsid w:val="00D46E63"/>
    <w:rsid w:val="00D46FCD"/>
    <w:rsid w:val="00D52954"/>
    <w:rsid w:val="00D52DD8"/>
    <w:rsid w:val="00D53AC1"/>
    <w:rsid w:val="00D54383"/>
    <w:rsid w:val="00D543E5"/>
    <w:rsid w:val="00D561B9"/>
    <w:rsid w:val="00D56D9B"/>
    <w:rsid w:val="00D6158D"/>
    <w:rsid w:val="00D64E64"/>
    <w:rsid w:val="00D65841"/>
    <w:rsid w:val="00D65D56"/>
    <w:rsid w:val="00D66D06"/>
    <w:rsid w:val="00D67441"/>
    <w:rsid w:val="00D67C85"/>
    <w:rsid w:val="00D67E16"/>
    <w:rsid w:val="00D70D5D"/>
    <w:rsid w:val="00D73179"/>
    <w:rsid w:val="00D734F4"/>
    <w:rsid w:val="00D73AA0"/>
    <w:rsid w:val="00D73BF2"/>
    <w:rsid w:val="00D76655"/>
    <w:rsid w:val="00D80292"/>
    <w:rsid w:val="00D80859"/>
    <w:rsid w:val="00D84F29"/>
    <w:rsid w:val="00D868B0"/>
    <w:rsid w:val="00D9035F"/>
    <w:rsid w:val="00D91229"/>
    <w:rsid w:val="00D91C1D"/>
    <w:rsid w:val="00D91FE0"/>
    <w:rsid w:val="00D9344A"/>
    <w:rsid w:val="00D9377C"/>
    <w:rsid w:val="00D93DDF"/>
    <w:rsid w:val="00D94DF4"/>
    <w:rsid w:val="00D952F4"/>
    <w:rsid w:val="00D95C86"/>
    <w:rsid w:val="00D97B19"/>
    <w:rsid w:val="00DA0379"/>
    <w:rsid w:val="00DA075B"/>
    <w:rsid w:val="00DA0AE5"/>
    <w:rsid w:val="00DA1B42"/>
    <w:rsid w:val="00DA2955"/>
    <w:rsid w:val="00DA57F4"/>
    <w:rsid w:val="00DA6744"/>
    <w:rsid w:val="00DA6DDC"/>
    <w:rsid w:val="00DA7AFE"/>
    <w:rsid w:val="00DB46D3"/>
    <w:rsid w:val="00DB6627"/>
    <w:rsid w:val="00DB7E2B"/>
    <w:rsid w:val="00DC3A19"/>
    <w:rsid w:val="00DC43FA"/>
    <w:rsid w:val="00DC471B"/>
    <w:rsid w:val="00DC529A"/>
    <w:rsid w:val="00DC65FF"/>
    <w:rsid w:val="00DC6CAE"/>
    <w:rsid w:val="00DC76B7"/>
    <w:rsid w:val="00DD016B"/>
    <w:rsid w:val="00DD14C5"/>
    <w:rsid w:val="00DD232F"/>
    <w:rsid w:val="00DD3BB6"/>
    <w:rsid w:val="00DD3F7D"/>
    <w:rsid w:val="00DD47C1"/>
    <w:rsid w:val="00DD483B"/>
    <w:rsid w:val="00DD4AF7"/>
    <w:rsid w:val="00DD5AAE"/>
    <w:rsid w:val="00DE00A5"/>
    <w:rsid w:val="00DE4D3C"/>
    <w:rsid w:val="00DE7405"/>
    <w:rsid w:val="00DF05A5"/>
    <w:rsid w:val="00DF1857"/>
    <w:rsid w:val="00DF1F70"/>
    <w:rsid w:val="00DF20F6"/>
    <w:rsid w:val="00DF37B7"/>
    <w:rsid w:val="00DF3C06"/>
    <w:rsid w:val="00DF409B"/>
    <w:rsid w:val="00DF4B3D"/>
    <w:rsid w:val="00DF5AB0"/>
    <w:rsid w:val="00DF7D7A"/>
    <w:rsid w:val="00E01405"/>
    <w:rsid w:val="00E04063"/>
    <w:rsid w:val="00E04308"/>
    <w:rsid w:val="00E04C03"/>
    <w:rsid w:val="00E05083"/>
    <w:rsid w:val="00E05CEC"/>
    <w:rsid w:val="00E05F38"/>
    <w:rsid w:val="00E12418"/>
    <w:rsid w:val="00E130BD"/>
    <w:rsid w:val="00E13B42"/>
    <w:rsid w:val="00E1540C"/>
    <w:rsid w:val="00E16026"/>
    <w:rsid w:val="00E16135"/>
    <w:rsid w:val="00E16C8F"/>
    <w:rsid w:val="00E177CE"/>
    <w:rsid w:val="00E1788C"/>
    <w:rsid w:val="00E200A2"/>
    <w:rsid w:val="00E2035D"/>
    <w:rsid w:val="00E22F3B"/>
    <w:rsid w:val="00E23551"/>
    <w:rsid w:val="00E2458D"/>
    <w:rsid w:val="00E24B17"/>
    <w:rsid w:val="00E260E8"/>
    <w:rsid w:val="00E27C25"/>
    <w:rsid w:val="00E27D96"/>
    <w:rsid w:val="00E30B37"/>
    <w:rsid w:val="00E312F3"/>
    <w:rsid w:val="00E313B4"/>
    <w:rsid w:val="00E31F4E"/>
    <w:rsid w:val="00E327C4"/>
    <w:rsid w:val="00E328D5"/>
    <w:rsid w:val="00E33C6C"/>
    <w:rsid w:val="00E33CF3"/>
    <w:rsid w:val="00E37ED6"/>
    <w:rsid w:val="00E408EF"/>
    <w:rsid w:val="00E446EC"/>
    <w:rsid w:val="00E44E5D"/>
    <w:rsid w:val="00E451E9"/>
    <w:rsid w:val="00E46440"/>
    <w:rsid w:val="00E46E34"/>
    <w:rsid w:val="00E53317"/>
    <w:rsid w:val="00E53769"/>
    <w:rsid w:val="00E5548B"/>
    <w:rsid w:val="00E571FB"/>
    <w:rsid w:val="00E6132B"/>
    <w:rsid w:val="00E614A8"/>
    <w:rsid w:val="00E61B11"/>
    <w:rsid w:val="00E654B4"/>
    <w:rsid w:val="00E65B8A"/>
    <w:rsid w:val="00E6756F"/>
    <w:rsid w:val="00E70819"/>
    <w:rsid w:val="00E70F6E"/>
    <w:rsid w:val="00E73955"/>
    <w:rsid w:val="00E740C4"/>
    <w:rsid w:val="00E7717B"/>
    <w:rsid w:val="00E772AA"/>
    <w:rsid w:val="00E80135"/>
    <w:rsid w:val="00E827AC"/>
    <w:rsid w:val="00E83640"/>
    <w:rsid w:val="00E84BE6"/>
    <w:rsid w:val="00E878DC"/>
    <w:rsid w:val="00E8796D"/>
    <w:rsid w:val="00E905D4"/>
    <w:rsid w:val="00E90E42"/>
    <w:rsid w:val="00E942EE"/>
    <w:rsid w:val="00E947AE"/>
    <w:rsid w:val="00E95085"/>
    <w:rsid w:val="00E956E3"/>
    <w:rsid w:val="00E975A9"/>
    <w:rsid w:val="00EA07AC"/>
    <w:rsid w:val="00EA1820"/>
    <w:rsid w:val="00EA1FCA"/>
    <w:rsid w:val="00EA2757"/>
    <w:rsid w:val="00EA74C0"/>
    <w:rsid w:val="00EB1760"/>
    <w:rsid w:val="00EB25D3"/>
    <w:rsid w:val="00EB38C9"/>
    <w:rsid w:val="00EB435A"/>
    <w:rsid w:val="00EB4930"/>
    <w:rsid w:val="00EB4DB2"/>
    <w:rsid w:val="00EB5283"/>
    <w:rsid w:val="00EB5A42"/>
    <w:rsid w:val="00EB7FCA"/>
    <w:rsid w:val="00EC156A"/>
    <w:rsid w:val="00EC1759"/>
    <w:rsid w:val="00EC1F70"/>
    <w:rsid w:val="00EC4907"/>
    <w:rsid w:val="00EC5BA5"/>
    <w:rsid w:val="00EC70D1"/>
    <w:rsid w:val="00EC760E"/>
    <w:rsid w:val="00ED2D61"/>
    <w:rsid w:val="00ED4FB2"/>
    <w:rsid w:val="00ED5FB7"/>
    <w:rsid w:val="00ED6441"/>
    <w:rsid w:val="00ED7836"/>
    <w:rsid w:val="00ED78CB"/>
    <w:rsid w:val="00EE132C"/>
    <w:rsid w:val="00EE177B"/>
    <w:rsid w:val="00EE252B"/>
    <w:rsid w:val="00EE479E"/>
    <w:rsid w:val="00EE58AA"/>
    <w:rsid w:val="00EE5F03"/>
    <w:rsid w:val="00EE5FA8"/>
    <w:rsid w:val="00EE7F8C"/>
    <w:rsid w:val="00EF1BFC"/>
    <w:rsid w:val="00EF224E"/>
    <w:rsid w:val="00EF2F12"/>
    <w:rsid w:val="00EF7303"/>
    <w:rsid w:val="00EF7EB9"/>
    <w:rsid w:val="00F0135A"/>
    <w:rsid w:val="00F01813"/>
    <w:rsid w:val="00F02486"/>
    <w:rsid w:val="00F04342"/>
    <w:rsid w:val="00F044F8"/>
    <w:rsid w:val="00F0457C"/>
    <w:rsid w:val="00F04A04"/>
    <w:rsid w:val="00F05033"/>
    <w:rsid w:val="00F05801"/>
    <w:rsid w:val="00F05D7D"/>
    <w:rsid w:val="00F07ECB"/>
    <w:rsid w:val="00F07F31"/>
    <w:rsid w:val="00F1018D"/>
    <w:rsid w:val="00F10239"/>
    <w:rsid w:val="00F107A3"/>
    <w:rsid w:val="00F11236"/>
    <w:rsid w:val="00F12CD7"/>
    <w:rsid w:val="00F1382A"/>
    <w:rsid w:val="00F13F42"/>
    <w:rsid w:val="00F13FDD"/>
    <w:rsid w:val="00F15042"/>
    <w:rsid w:val="00F1588B"/>
    <w:rsid w:val="00F15BD8"/>
    <w:rsid w:val="00F16850"/>
    <w:rsid w:val="00F16D4C"/>
    <w:rsid w:val="00F17DED"/>
    <w:rsid w:val="00F21FE9"/>
    <w:rsid w:val="00F21FEB"/>
    <w:rsid w:val="00F222C5"/>
    <w:rsid w:val="00F23A8E"/>
    <w:rsid w:val="00F23B99"/>
    <w:rsid w:val="00F2551C"/>
    <w:rsid w:val="00F25E61"/>
    <w:rsid w:val="00F27246"/>
    <w:rsid w:val="00F27DEA"/>
    <w:rsid w:val="00F31EC1"/>
    <w:rsid w:val="00F32485"/>
    <w:rsid w:val="00F32E45"/>
    <w:rsid w:val="00F33E3F"/>
    <w:rsid w:val="00F37AEB"/>
    <w:rsid w:val="00F37F4F"/>
    <w:rsid w:val="00F40E10"/>
    <w:rsid w:val="00F4223B"/>
    <w:rsid w:val="00F42A68"/>
    <w:rsid w:val="00F469B0"/>
    <w:rsid w:val="00F46BEA"/>
    <w:rsid w:val="00F47C1F"/>
    <w:rsid w:val="00F50874"/>
    <w:rsid w:val="00F51AC0"/>
    <w:rsid w:val="00F52B72"/>
    <w:rsid w:val="00F5523B"/>
    <w:rsid w:val="00F6046C"/>
    <w:rsid w:val="00F6130D"/>
    <w:rsid w:val="00F6179B"/>
    <w:rsid w:val="00F62365"/>
    <w:rsid w:val="00F6360F"/>
    <w:rsid w:val="00F63C15"/>
    <w:rsid w:val="00F65305"/>
    <w:rsid w:val="00F6620F"/>
    <w:rsid w:val="00F66641"/>
    <w:rsid w:val="00F66A62"/>
    <w:rsid w:val="00F6753D"/>
    <w:rsid w:val="00F6773B"/>
    <w:rsid w:val="00F70A19"/>
    <w:rsid w:val="00F71379"/>
    <w:rsid w:val="00F714AD"/>
    <w:rsid w:val="00F71929"/>
    <w:rsid w:val="00F76791"/>
    <w:rsid w:val="00F76932"/>
    <w:rsid w:val="00F771EF"/>
    <w:rsid w:val="00F77C43"/>
    <w:rsid w:val="00F80391"/>
    <w:rsid w:val="00F805B3"/>
    <w:rsid w:val="00F81A96"/>
    <w:rsid w:val="00F82B4D"/>
    <w:rsid w:val="00F82C1A"/>
    <w:rsid w:val="00F82E37"/>
    <w:rsid w:val="00F83DD7"/>
    <w:rsid w:val="00F85849"/>
    <w:rsid w:val="00F8670B"/>
    <w:rsid w:val="00F91673"/>
    <w:rsid w:val="00F9231D"/>
    <w:rsid w:val="00F93076"/>
    <w:rsid w:val="00F9494E"/>
    <w:rsid w:val="00F94AD3"/>
    <w:rsid w:val="00F9654F"/>
    <w:rsid w:val="00F96B0E"/>
    <w:rsid w:val="00F97CD8"/>
    <w:rsid w:val="00FA0A74"/>
    <w:rsid w:val="00FA31E7"/>
    <w:rsid w:val="00FA3829"/>
    <w:rsid w:val="00FB0EC5"/>
    <w:rsid w:val="00FB153C"/>
    <w:rsid w:val="00FB3111"/>
    <w:rsid w:val="00FB40FE"/>
    <w:rsid w:val="00FB5715"/>
    <w:rsid w:val="00FB7378"/>
    <w:rsid w:val="00FB78A8"/>
    <w:rsid w:val="00FC28CF"/>
    <w:rsid w:val="00FC42EA"/>
    <w:rsid w:val="00FC4EE1"/>
    <w:rsid w:val="00FC57C4"/>
    <w:rsid w:val="00FC5A5C"/>
    <w:rsid w:val="00FD1101"/>
    <w:rsid w:val="00FD2217"/>
    <w:rsid w:val="00FD2364"/>
    <w:rsid w:val="00FD2D58"/>
    <w:rsid w:val="00FD3111"/>
    <w:rsid w:val="00FD38D1"/>
    <w:rsid w:val="00FD3A7E"/>
    <w:rsid w:val="00FD3E4D"/>
    <w:rsid w:val="00FD47DC"/>
    <w:rsid w:val="00FD58B7"/>
    <w:rsid w:val="00FD5BE6"/>
    <w:rsid w:val="00FD7201"/>
    <w:rsid w:val="00FE0B69"/>
    <w:rsid w:val="00FE4CA9"/>
    <w:rsid w:val="00FE6B99"/>
    <w:rsid w:val="00FE6E3E"/>
    <w:rsid w:val="00FE735A"/>
    <w:rsid w:val="00FE7E48"/>
    <w:rsid w:val="00FF000B"/>
    <w:rsid w:val="00FF0715"/>
    <w:rsid w:val="00FF1AA0"/>
    <w:rsid w:val="00FF2F73"/>
    <w:rsid w:val="00FF3110"/>
    <w:rsid w:val="00FF3360"/>
    <w:rsid w:val="00FF342F"/>
    <w:rsid w:val="00FF3CA4"/>
    <w:rsid w:val="00FF5A2C"/>
    <w:rsid w:val="00FF6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C3F8F"/>
  <w15:chartTrackingRefBased/>
  <w15:docId w15:val="{2829103E-B8B9-4F7D-8F44-A6D453D41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F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405"/>
    <w:rPr>
      <w:color w:val="0563C1" w:themeColor="hyperlink"/>
      <w:u w:val="single"/>
    </w:rPr>
  </w:style>
  <w:style w:type="character" w:styleId="UnresolvedMention">
    <w:name w:val="Unresolved Mention"/>
    <w:basedOn w:val="DefaultParagraphFont"/>
    <w:uiPriority w:val="99"/>
    <w:semiHidden/>
    <w:unhideWhenUsed/>
    <w:rsid w:val="00E01405"/>
    <w:rPr>
      <w:color w:val="605E5C"/>
      <w:shd w:val="clear" w:color="auto" w:fill="E1DFDD"/>
    </w:rPr>
  </w:style>
  <w:style w:type="paragraph" w:styleId="NormalWeb">
    <w:name w:val="Normal (Web)"/>
    <w:basedOn w:val="Normal"/>
    <w:uiPriority w:val="99"/>
    <w:semiHidden/>
    <w:unhideWhenUsed/>
    <w:rsid w:val="00F5523B"/>
    <w:pPr>
      <w:spacing w:before="100" w:beforeAutospacing="1" w:after="100" w:afterAutospacing="1" w:line="240" w:lineRule="auto"/>
    </w:pPr>
    <w:rPr>
      <w:rFonts w:eastAsia="Times New Roman" w:cs="Times New Roman"/>
      <w:color w:val="auto"/>
      <w:szCs w:val="24"/>
      <w:lang w:eastAsia="en-GB"/>
    </w:rPr>
  </w:style>
  <w:style w:type="character" w:customStyle="1" w:styleId="Heading1Char">
    <w:name w:val="Heading 1 Char"/>
    <w:basedOn w:val="DefaultParagraphFont"/>
    <w:link w:val="Heading1"/>
    <w:uiPriority w:val="9"/>
    <w:rsid w:val="00D84F2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5296">
      <w:bodyDiv w:val="1"/>
      <w:marLeft w:val="0"/>
      <w:marRight w:val="0"/>
      <w:marTop w:val="0"/>
      <w:marBottom w:val="0"/>
      <w:divBdr>
        <w:top w:val="none" w:sz="0" w:space="0" w:color="auto"/>
        <w:left w:val="none" w:sz="0" w:space="0" w:color="auto"/>
        <w:bottom w:val="none" w:sz="0" w:space="0" w:color="auto"/>
        <w:right w:val="none" w:sz="0" w:space="0" w:color="auto"/>
      </w:divBdr>
    </w:div>
    <w:div w:id="39019037">
      <w:bodyDiv w:val="1"/>
      <w:marLeft w:val="0"/>
      <w:marRight w:val="0"/>
      <w:marTop w:val="0"/>
      <w:marBottom w:val="0"/>
      <w:divBdr>
        <w:top w:val="none" w:sz="0" w:space="0" w:color="auto"/>
        <w:left w:val="none" w:sz="0" w:space="0" w:color="auto"/>
        <w:bottom w:val="none" w:sz="0" w:space="0" w:color="auto"/>
        <w:right w:val="none" w:sz="0" w:space="0" w:color="auto"/>
      </w:divBdr>
      <w:divsChild>
        <w:div w:id="2143451888">
          <w:marLeft w:val="0"/>
          <w:marRight w:val="0"/>
          <w:marTop w:val="0"/>
          <w:marBottom w:val="0"/>
          <w:divBdr>
            <w:top w:val="none" w:sz="0" w:space="0" w:color="auto"/>
            <w:left w:val="none" w:sz="0" w:space="0" w:color="auto"/>
            <w:bottom w:val="none" w:sz="0" w:space="0" w:color="auto"/>
            <w:right w:val="none" w:sz="0" w:space="0" w:color="auto"/>
          </w:divBdr>
        </w:div>
      </w:divsChild>
    </w:div>
    <w:div w:id="92358164">
      <w:bodyDiv w:val="1"/>
      <w:marLeft w:val="0"/>
      <w:marRight w:val="0"/>
      <w:marTop w:val="0"/>
      <w:marBottom w:val="0"/>
      <w:divBdr>
        <w:top w:val="none" w:sz="0" w:space="0" w:color="auto"/>
        <w:left w:val="none" w:sz="0" w:space="0" w:color="auto"/>
        <w:bottom w:val="none" w:sz="0" w:space="0" w:color="auto"/>
        <w:right w:val="none" w:sz="0" w:space="0" w:color="auto"/>
      </w:divBdr>
    </w:div>
    <w:div w:id="101345636">
      <w:bodyDiv w:val="1"/>
      <w:marLeft w:val="0"/>
      <w:marRight w:val="0"/>
      <w:marTop w:val="0"/>
      <w:marBottom w:val="0"/>
      <w:divBdr>
        <w:top w:val="none" w:sz="0" w:space="0" w:color="auto"/>
        <w:left w:val="none" w:sz="0" w:space="0" w:color="auto"/>
        <w:bottom w:val="none" w:sz="0" w:space="0" w:color="auto"/>
        <w:right w:val="none" w:sz="0" w:space="0" w:color="auto"/>
      </w:divBdr>
      <w:divsChild>
        <w:div w:id="727994460">
          <w:marLeft w:val="0"/>
          <w:marRight w:val="0"/>
          <w:marTop w:val="100"/>
          <w:marBottom w:val="100"/>
          <w:divBdr>
            <w:top w:val="none" w:sz="0" w:space="0" w:color="auto"/>
            <w:left w:val="none" w:sz="0" w:space="0" w:color="auto"/>
            <w:bottom w:val="none" w:sz="0" w:space="0" w:color="auto"/>
            <w:right w:val="none" w:sz="0" w:space="0" w:color="auto"/>
          </w:divBdr>
          <w:divsChild>
            <w:div w:id="1479304914">
              <w:marLeft w:val="0"/>
              <w:marRight w:val="0"/>
              <w:marTop w:val="0"/>
              <w:marBottom w:val="0"/>
              <w:divBdr>
                <w:top w:val="none" w:sz="0" w:space="0" w:color="auto"/>
                <w:left w:val="none" w:sz="0" w:space="0" w:color="auto"/>
                <w:bottom w:val="none" w:sz="0" w:space="0" w:color="auto"/>
                <w:right w:val="none" w:sz="0" w:space="0" w:color="auto"/>
              </w:divBdr>
              <w:divsChild>
                <w:div w:id="1644193701">
                  <w:marLeft w:val="0"/>
                  <w:marRight w:val="0"/>
                  <w:marTop w:val="0"/>
                  <w:marBottom w:val="0"/>
                  <w:divBdr>
                    <w:top w:val="none" w:sz="0" w:space="0" w:color="auto"/>
                    <w:left w:val="none" w:sz="0" w:space="0" w:color="auto"/>
                    <w:bottom w:val="none" w:sz="0" w:space="0" w:color="auto"/>
                    <w:right w:val="none" w:sz="0" w:space="0" w:color="auto"/>
                  </w:divBdr>
                  <w:divsChild>
                    <w:div w:id="2141267646">
                      <w:marLeft w:val="0"/>
                      <w:marRight w:val="0"/>
                      <w:marTop w:val="450"/>
                      <w:marBottom w:val="450"/>
                      <w:divBdr>
                        <w:top w:val="none" w:sz="0" w:space="0" w:color="auto"/>
                        <w:left w:val="none" w:sz="0" w:space="0" w:color="auto"/>
                        <w:bottom w:val="none" w:sz="0" w:space="0" w:color="auto"/>
                        <w:right w:val="none" w:sz="0" w:space="0" w:color="auto"/>
                      </w:divBdr>
                      <w:divsChild>
                        <w:div w:id="1866363058">
                          <w:marLeft w:val="0"/>
                          <w:marRight w:val="0"/>
                          <w:marTop w:val="0"/>
                          <w:marBottom w:val="0"/>
                          <w:divBdr>
                            <w:top w:val="none" w:sz="0" w:space="0" w:color="auto"/>
                            <w:left w:val="none" w:sz="0" w:space="0" w:color="auto"/>
                            <w:bottom w:val="none" w:sz="0" w:space="0" w:color="auto"/>
                            <w:right w:val="none" w:sz="0" w:space="0" w:color="auto"/>
                          </w:divBdr>
                          <w:divsChild>
                            <w:div w:id="1224289733">
                              <w:marLeft w:val="0"/>
                              <w:marRight w:val="0"/>
                              <w:marTop w:val="0"/>
                              <w:marBottom w:val="0"/>
                              <w:divBdr>
                                <w:top w:val="none" w:sz="0" w:space="0" w:color="auto"/>
                                <w:left w:val="none" w:sz="0" w:space="0" w:color="auto"/>
                                <w:bottom w:val="none" w:sz="0" w:space="0" w:color="auto"/>
                                <w:right w:val="none" w:sz="0" w:space="0" w:color="auto"/>
                              </w:divBdr>
                              <w:divsChild>
                                <w:div w:id="1576085198">
                                  <w:marLeft w:val="0"/>
                                  <w:marRight w:val="0"/>
                                  <w:marTop w:val="0"/>
                                  <w:marBottom w:val="0"/>
                                  <w:divBdr>
                                    <w:top w:val="none" w:sz="0" w:space="0" w:color="auto"/>
                                    <w:left w:val="none" w:sz="0" w:space="0" w:color="auto"/>
                                    <w:bottom w:val="none" w:sz="0" w:space="0" w:color="auto"/>
                                    <w:right w:val="none" w:sz="0" w:space="0" w:color="auto"/>
                                  </w:divBdr>
                                  <w:divsChild>
                                    <w:div w:id="801726096">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Child>
                            </w:div>
                          </w:divsChild>
                        </w:div>
                      </w:divsChild>
                    </w:div>
                  </w:divsChild>
                </w:div>
              </w:divsChild>
            </w:div>
          </w:divsChild>
        </w:div>
      </w:divsChild>
    </w:div>
    <w:div w:id="182985352">
      <w:bodyDiv w:val="1"/>
      <w:marLeft w:val="0"/>
      <w:marRight w:val="0"/>
      <w:marTop w:val="0"/>
      <w:marBottom w:val="0"/>
      <w:divBdr>
        <w:top w:val="none" w:sz="0" w:space="0" w:color="auto"/>
        <w:left w:val="none" w:sz="0" w:space="0" w:color="auto"/>
        <w:bottom w:val="none" w:sz="0" w:space="0" w:color="auto"/>
        <w:right w:val="none" w:sz="0" w:space="0" w:color="auto"/>
      </w:divBdr>
      <w:divsChild>
        <w:div w:id="576063182">
          <w:marLeft w:val="0"/>
          <w:marRight w:val="0"/>
          <w:marTop w:val="0"/>
          <w:marBottom w:val="0"/>
          <w:divBdr>
            <w:top w:val="none" w:sz="0" w:space="0" w:color="auto"/>
            <w:left w:val="none" w:sz="0" w:space="0" w:color="auto"/>
            <w:bottom w:val="none" w:sz="0" w:space="0" w:color="auto"/>
            <w:right w:val="none" w:sz="0" w:space="0" w:color="auto"/>
          </w:divBdr>
        </w:div>
      </w:divsChild>
    </w:div>
    <w:div w:id="373888943">
      <w:bodyDiv w:val="1"/>
      <w:marLeft w:val="0"/>
      <w:marRight w:val="0"/>
      <w:marTop w:val="0"/>
      <w:marBottom w:val="0"/>
      <w:divBdr>
        <w:top w:val="none" w:sz="0" w:space="0" w:color="auto"/>
        <w:left w:val="none" w:sz="0" w:space="0" w:color="auto"/>
        <w:bottom w:val="none" w:sz="0" w:space="0" w:color="auto"/>
        <w:right w:val="none" w:sz="0" w:space="0" w:color="auto"/>
      </w:divBdr>
    </w:div>
    <w:div w:id="387727659">
      <w:bodyDiv w:val="1"/>
      <w:marLeft w:val="0"/>
      <w:marRight w:val="0"/>
      <w:marTop w:val="0"/>
      <w:marBottom w:val="0"/>
      <w:divBdr>
        <w:top w:val="none" w:sz="0" w:space="0" w:color="auto"/>
        <w:left w:val="none" w:sz="0" w:space="0" w:color="auto"/>
        <w:bottom w:val="none" w:sz="0" w:space="0" w:color="auto"/>
        <w:right w:val="none" w:sz="0" w:space="0" w:color="auto"/>
      </w:divBdr>
    </w:div>
    <w:div w:id="413626598">
      <w:bodyDiv w:val="1"/>
      <w:marLeft w:val="0"/>
      <w:marRight w:val="0"/>
      <w:marTop w:val="0"/>
      <w:marBottom w:val="0"/>
      <w:divBdr>
        <w:top w:val="none" w:sz="0" w:space="0" w:color="auto"/>
        <w:left w:val="none" w:sz="0" w:space="0" w:color="auto"/>
        <w:bottom w:val="none" w:sz="0" w:space="0" w:color="auto"/>
        <w:right w:val="none" w:sz="0" w:space="0" w:color="auto"/>
      </w:divBdr>
      <w:divsChild>
        <w:div w:id="1434472861">
          <w:marLeft w:val="0"/>
          <w:marRight w:val="0"/>
          <w:marTop w:val="0"/>
          <w:marBottom w:val="0"/>
          <w:divBdr>
            <w:top w:val="none" w:sz="0" w:space="0" w:color="auto"/>
            <w:left w:val="none" w:sz="0" w:space="0" w:color="auto"/>
            <w:bottom w:val="none" w:sz="0" w:space="0" w:color="auto"/>
            <w:right w:val="none" w:sz="0" w:space="0" w:color="auto"/>
          </w:divBdr>
        </w:div>
      </w:divsChild>
    </w:div>
    <w:div w:id="715853163">
      <w:bodyDiv w:val="1"/>
      <w:marLeft w:val="0"/>
      <w:marRight w:val="0"/>
      <w:marTop w:val="0"/>
      <w:marBottom w:val="0"/>
      <w:divBdr>
        <w:top w:val="none" w:sz="0" w:space="0" w:color="auto"/>
        <w:left w:val="none" w:sz="0" w:space="0" w:color="auto"/>
        <w:bottom w:val="none" w:sz="0" w:space="0" w:color="auto"/>
        <w:right w:val="none" w:sz="0" w:space="0" w:color="auto"/>
      </w:divBdr>
      <w:divsChild>
        <w:div w:id="1659923271">
          <w:marLeft w:val="0"/>
          <w:marRight w:val="0"/>
          <w:marTop w:val="0"/>
          <w:marBottom w:val="0"/>
          <w:divBdr>
            <w:top w:val="none" w:sz="0" w:space="0" w:color="auto"/>
            <w:left w:val="none" w:sz="0" w:space="0" w:color="auto"/>
            <w:bottom w:val="none" w:sz="0" w:space="0" w:color="auto"/>
            <w:right w:val="none" w:sz="0" w:space="0" w:color="auto"/>
          </w:divBdr>
        </w:div>
      </w:divsChild>
    </w:div>
    <w:div w:id="740523188">
      <w:bodyDiv w:val="1"/>
      <w:marLeft w:val="0"/>
      <w:marRight w:val="0"/>
      <w:marTop w:val="0"/>
      <w:marBottom w:val="0"/>
      <w:divBdr>
        <w:top w:val="none" w:sz="0" w:space="0" w:color="auto"/>
        <w:left w:val="none" w:sz="0" w:space="0" w:color="auto"/>
        <w:bottom w:val="none" w:sz="0" w:space="0" w:color="auto"/>
        <w:right w:val="none" w:sz="0" w:space="0" w:color="auto"/>
      </w:divBdr>
    </w:div>
    <w:div w:id="784495018">
      <w:bodyDiv w:val="1"/>
      <w:marLeft w:val="0"/>
      <w:marRight w:val="0"/>
      <w:marTop w:val="0"/>
      <w:marBottom w:val="0"/>
      <w:divBdr>
        <w:top w:val="none" w:sz="0" w:space="0" w:color="auto"/>
        <w:left w:val="none" w:sz="0" w:space="0" w:color="auto"/>
        <w:bottom w:val="none" w:sz="0" w:space="0" w:color="auto"/>
        <w:right w:val="none" w:sz="0" w:space="0" w:color="auto"/>
      </w:divBdr>
      <w:divsChild>
        <w:div w:id="2079135870">
          <w:marLeft w:val="0"/>
          <w:marRight w:val="0"/>
          <w:marTop w:val="0"/>
          <w:marBottom w:val="0"/>
          <w:divBdr>
            <w:top w:val="none" w:sz="0" w:space="0" w:color="auto"/>
            <w:left w:val="none" w:sz="0" w:space="0" w:color="auto"/>
            <w:bottom w:val="none" w:sz="0" w:space="0" w:color="auto"/>
            <w:right w:val="none" w:sz="0" w:space="0" w:color="auto"/>
          </w:divBdr>
        </w:div>
      </w:divsChild>
    </w:div>
    <w:div w:id="867909139">
      <w:bodyDiv w:val="1"/>
      <w:marLeft w:val="0"/>
      <w:marRight w:val="0"/>
      <w:marTop w:val="0"/>
      <w:marBottom w:val="0"/>
      <w:divBdr>
        <w:top w:val="none" w:sz="0" w:space="0" w:color="auto"/>
        <w:left w:val="none" w:sz="0" w:space="0" w:color="auto"/>
        <w:bottom w:val="none" w:sz="0" w:space="0" w:color="auto"/>
        <w:right w:val="none" w:sz="0" w:space="0" w:color="auto"/>
      </w:divBdr>
    </w:div>
    <w:div w:id="884293653">
      <w:bodyDiv w:val="1"/>
      <w:marLeft w:val="0"/>
      <w:marRight w:val="0"/>
      <w:marTop w:val="0"/>
      <w:marBottom w:val="0"/>
      <w:divBdr>
        <w:top w:val="none" w:sz="0" w:space="0" w:color="auto"/>
        <w:left w:val="none" w:sz="0" w:space="0" w:color="auto"/>
        <w:bottom w:val="none" w:sz="0" w:space="0" w:color="auto"/>
        <w:right w:val="none" w:sz="0" w:space="0" w:color="auto"/>
      </w:divBdr>
    </w:div>
    <w:div w:id="915356078">
      <w:bodyDiv w:val="1"/>
      <w:marLeft w:val="0"/>
      <w:marRight w:val="0"/>
      <w:marTop w:val="0"/>
      <w:marBottom w:val="0"/>
      <w:divBdr>
        <w:top w:val="none" w:sz="0" w:space="0" w:color="auto"/>
        <w:left w:val="none" w:sz="0" w:space="0" w:color="auto"/>
        <w:bottom w:val="none" w:sz="0" w:space="0" w:color="auto"/>
        <w:right w:val="none" w:sz="0" w:space="0" w:color="auto"/>
      </w:divBdr>
    </w:div>
    <w:div w:id="935747303">
      <w:bodyDiv w:val="1"/>
      <w:marLeft w:val="0"/>
      <w:marRight w:val="0"/>
      <w:marTop w:val="0"/>
      <w:marBottom w:val="0"/>
      <w:divBdr>
        <w:top w:val="none" w:sz="0" w:space="0" w:color="auto"/>
        <w:left w:val="none" w:sz="0" w:space="0" w:color="auto"/>
        <w:bottom w:val="none" w:sz="0" w:space="0" w:color="auto"/>
        <w:right w:val="none" w:sz="0" w:space="0" w:color="auto"/>
      </w:divBdr>
      <w:divsChild>
        <w:div w:id="1438987849">
          <w:marLeft w:val="0"/>
          <w:marRight w:val="0"/>
          <w:marTop w:val="0"/>
          <w:marBottom w:val="0"/>
          <w:divBdr>
            <w:top w:val="none" w:sz="0" w:space="0" w:color="auto"/>
            <w:left w:val="none" w:sz="0" w:space="0" w:color="auto"/>
            <w:bottom w:val="none" w:sz="0" w:space="0" w:color="auto"/>
            <w:right w:val="none" w:sz="0" w:space="0" w:color="auto"/>
          </w:divBdr>
        </w:div>
      </w:divsChild>
    </w:div>
    <w:div w:id="979656753">
      <w:bodyDiv w:val="1"/>
      <w:marLeft w:val="0"/>
      <w:marRight w:val="0"/>
      <w:marTop w:val="0"/>
      <w:marBottom w:val="0"/>
      <w:divBdr>
        <w:top w:val="none" w:sz="0" w:space="0" w:color="auto"/>
        <w:left w:val="none" w:sz="0" w:space="0" w:color="auto"/>
        <w:bottom w:val="none" w:sz="0" w:space="0" w:color="auto"/>
        <w:right w:val="none" w:sz="0" w:space="0" w:color="auto"/>
      </w:divBdr>
    </w:div>
    <w:div w:id="1057122080">
      <w:bodyDiv w:val="1"/>
      <w:marLeft w:val="0"/>
      <w:marRight w:val="0"/>
      <w:marTop w:val="0"/>
      <w:marBottom w:val="0"/>
      <w:divBdr>
        <w:top w:val="none" w:sz="0" w:space="0" w:color="auto"/>
        <w:left w:val="none" w:sz="0" w:space="0" w:color="auto"/>
        <w:bottom w:val="none" w:sz="0" w:space="0" w:color="auto"/>
        <w:right w:val="none" w:sz="0" w:space="0" w:color="auto"/>
      </w:divBdr>
    </w:div>
    <w:div w:id="1067529217">
      <w:bodyDiv w:val="1"/>
      <w:marLeft w:val="0"/>
      <w:marRight w:val="0"/>
      <w:marTop w:val="0"/>
      <w:marBottom w:val="0"/>
      <w:divBdr>
        <w:top w:val="none" w:sz="0" w:space="0" w:color="auto"/>
        <w:left w:val="none" w:sz="0" w:space="0" w:color="auto"/>
        <w:bottom w:val="none" w:sz="0" w:space="0" w:color="auto"/>
        <w:right w:val="none" w:sz="0" w:space="0" w:color="auto"/>
      </w:divBdr>
      <w:divsChild>
        <w:div w:id="878593911">
          <w:marLeft w:val="0"/>
          <w:marRight w:val="0"/>
          <w:marTop w:val="0"/>
          <w:marBottom w:val="0"/>
          <w:divBdr>
            <w:top w:val="none" w:sz="0" w:space="0" w:color="auto"/>
            <w:left w:val="none" w:sz="0" w:space="0" w:color="auto"/>
            <w:bottom w:val="none" w:sz="0" w:space="0" w:color="auto"/>
            <w:right w:val="none" w:sz="0" w:space="0" w:color="auto"/>
          </w:divBdr>
        </w:div>
      </w:divsChild>
    </w:div>
    <w:div w:id="1072972528">
      <w:bodyDiv w:val="1"/>
      <w:marLeft w:val="0"/>
      <w:marRight w:val="0"/>
      <w:marTop w:val="0"/>
      <w:marBottom w:val="0"/>
      <w:divBdr>
        <w:top w:val="none" w:sz="0" w:space="0" w:color="auto"/>
        <w:left w:val="none" w:sz="0" w:space="0" w:color="auto"/>
        <w:bottom w:val="none" w:sz="0" w:space="0" w:color="auto"/>
        <w:right w:val="none" w:sz="0" w:space="0" w:color="auto"/>
      </w:divBdr>
      <w:divsChild>
        <w:div w:id="76292957">
          <w:marLeft w:val="0"/>
          <w:marRight w:val="0"/>
          <w:marTop w:val="0"/>
          <w:marBottom w:val="0"/>
          <w:divBdr>
            <w:top w:val="none" w:sz="0" w:space="0" w:color="auto"/>
            <w:left w:val="none" w:sz="0" w:space="0" w:color="auto"/>
            <w:bottom w:val="none" w:sz="0" w:space="0" w:color="auto"/>
            <w:right w:val="none" w:sz="0" w:space="0" w:color="auto"/>
          </w:divBdr>
        </w:div>
      </w:divsChild>
    </w:div>
    <w:div w:id="1076703886">
      <w:bodyDiv w:val="1"/>
      <w:marLeft w:val="0"/>
      <w:marRight w:val="0"/>
      <w:marTop w:val="0"/>
      <w:marBottom w:val="0"/>
      <w:divBdr>
        <w:top w:val="none" w:sz="0" w:space="0" w:color="auto"/>
        <w:left w:val="none" w:sz="0" w:space="0" w:color="auto"/>
        <w:bottom w:val="none" w:sz="0" w:space="0" w:color="auto"/>
        <w:right w:val="none" w:sz="0" w:space="0" w:color="auto"/>
      </w:divBdr>
    </w:div>
    <w:div w:id="1105687682">
      <w:bodyDiv w:val="1"/>
      <w:marLeft w:val="0"/>
      <w:marRight w:val="0"/>
      <w:marTop w:val="0"/>
      <w:marBottom w:val="0"/>
      <w:divBdr>
        <w:top w:val="none" w:sz="0" w:space="0" w:color="auto"/>
        <w:left w:val="none" w:sz="0" w:space="0" w:color="auto"/>
        <w:bottom w:val="none" w:sz="0" w:space="0" w:color="auto"/>
        <w:right w:val="none" w:sz="0" w:space="0" w:color="auto"/>
      </w:divBdr>
    </w:div>
    <w:div w:id="1106660580">
      <w:bodyDiv w:val="1"/>
      <w:marLeft w:val="0"/>
      <w:marRight w:val="0"/>
      <w:marTop w:val="0"/>
      <w:marBottom w:val="0"/>
      <w:divBdr>
        <w:top w:val="none" w:sz="0" w:space="0" w:color="auto"/>
        <w:left w:val="none" w:sz="0" w:space="0" w:color="auto"/>
        <w:bottom w:val="none" w:sz="0" w:space="0" w:color="auto"/>
        <w:right w:val="none" w:sz="0" w:space="0" w:color="auto"/>
      </w:divBdr>
    </w:div>
    <w:div w:id="1110276790">
      <w:bodyDiv w:val="1"/>
      <w:marLeft w:val="0"/>
      <w:marRight w:val="0"/>
      <w:marTop w:val="0"/>
      <w:marBottom w:val="0"/>
      <w:divBdr>
        <w:top w:val="none" w:sz="0" w:space="0" w:color="auto"/>
        <w:left w:val="none" w:sz="0" w:space="0" w:color="auto"/>
        <w:bottom w:val="none" w:sz="0" w:space="0" w:color="auto"/>
        <w:right w:val="none" w:sz="0" w:space="0" w:color="auto"/>
      </w:divBdr>
    </w:div>
    <w:div w:id="1116556891">
      <w:bodyDiv w:val="1"/>
      <w:marLeft w:val="0"/>
      <w:marRight w:val="0"/>
      <w:marTop w:val="0"/>
      <w:marBottom w:val="0"/>
      <w:divBdr>
        <w:top w:val="none" w:sz="0" w:space="0" w:color="auto"/>
        <w:left w:val="none" w:sz="0" w:space="0" w:color="auto"/>
        <w:bottom w:val="none" w:sz="0" w:space="0" w:color="auto"/>
        <w:right w:val="none" w:sz="0" w:space="0" w:color="auto"/>
      </w:divBdr>
      <w:divsChild>
        <w:div w:id="1166162980">
          <w:marLeft w:val="0"/>
          <w:marRight w:val="0"/>
          <w:marTop w:val="0"/>
          <w:marBottom w:val="0"/>
          <w:divBdr>
            <w:top w:val="none" w:sz="0" w:space="0" w:color="auto"/>
            <w:left w:val="none" w:sz="0" w:space="0" w:color="auto"/>
            <w:bottom w:val="none" w:sz="0" w:space="0" w:color="auto"/>
            <w:right w:val="none" w:sz="0" w:space="0" w:color="auto"/>
          </w:divBdr>
        </w:div>
      </w:divsChild>
    </w:div>
    <w:div w:id="1120416958">
      <w:bodyDiv w:val="1"/>
      <w:marLeft w:val="0"/>
      <w:marRight w:val="0"/>
      <w:marTop w:val="0"/>
      <w:marBottom w:val="0"/>
      <w:divBdr>
        <w:top w:val="none" w:sz="0" w:space="0" w:color="auto"/>
        <w:left w:val="none" w:sz="0" w:space="0" w:color="auto"/>
        <w:bottom w:val="none" w:sz="0" w:space="0" w:color="auto"/>
        <w:right w:val="none" w:sz="0" w:space="0" w:color="auto"/>
      </w:divBdr>
      <w:divsChild>
        <w:div w:id="1736970590">
          <w:marLeft w:val="0"/>
          <w:marRight w:val="0"/>
          <w:marTop w:val="0"/>
          <w:marBottom w:val="0"/>
          <w:divBdr>
            <w:top w:val="none" w:sz="0" w:space="0" w:color="auto"/>
            <w:left w:val="none" w:sz="0" w:space="0" w:color="auto"/>
            <w:bottom w:val="none" w:sz="0" w:space="0" w:color="auto"/>
            <w:right w:val="none" w:sz="0" w:space="0" w:color="auto"/>
          </w:divBdr>
        </w:div>
      </w:divsChild>
    </w:div>
    <w:div w:id="1184175937">
      <w:bodyDiv w:val="1"/>
      <w:marLeft w:val="0"/>
      <w:marRight w:val="0"/>
      <w:marTop w:val="0"/>
      <w:marBottom w:val="0"/>
      <w:divBdr>
        <w:top w:val="none" w:sz="0" w:space="0" w:color="auto"/>
        <w:left w:val="none" w:sz="0" w:space="0" w:color="auto"/>
        <w:bottom w:val="none" w:sz="0" w:space="0" w:color="auto"/>
        <w:right w:val="none" w:sz="0" w:space="0" w:color="auto"/>
      </w:divBdr>
      <w:divsChild>
        <w:div w:id="805657942">
          <w:marLeft w:val="0"/>
          <w:marRight w:val="0"/>
          <w:marTop w:val="0"/>
          <w:marBottom w:val="0"/>
          <w:divBdr>
            <w:top w:val="none" w:sz="0" w:space="0" w:color="auto"/>
            <w:left w:val="none" w:sz="0" w:space="0" w:color="auto"/>
            <w:bottom w:val="none" w:sz="0" w:space="0" w:color="auto"/>
            <w:right w:val="none" w:sz="0" w:space="0" w:color="auto"/>
          </w:divBdr>
        </w:div>
      </w:divsChild>
    </w:div>
    <w:div w:id="1243176978">
      <w:bodyDiv w:val="1"/>
      <w:marLeft w:val="0"/>
      <w:marRight w:val="0"/>
      <w:marTop w:val="0"/>
      <w:marBottom w:val="0"/>
      <w:divBdr>
        <w:top w:val="none" w:sz="0" w:space="0" w:color="auto"/>
        <w:left w:val="none" w:sz="0" w:space="0" w:color="auto"/>
        <w:bottom w:val="none" w:sz="0" w:space="0" w:color="auto"/>
        <w:right w:val="none" w:sz="0" w:space="0" w:color="auto"/>
      </w:divBdr>
    </w:div>
    <w:div w:id="1266615609">
      <w:bodyDiv w:val="1"/>
      <w:marLeft w:val="0"/>
      <w:marRight w:val="0"/>
      <w:marTop w:val="0"/>
      <w:marBottom w:val="0"/>
      <w:divBdr>
        <w:top w:val="none" w:sz="0" w:space="0" w:color="auto"/>
        <w:left w:val="none" w:sz="0" w:space="0" w:color="auto"/>
        <w:bottom w:val="none" w:sz="0" w:space="0" w:color="auto"/>
        <w:right w:val="none" w:sz="0" w:space="0" w:color="auto"/>
      </w:divBdr>
      <w:divsChild>
        <w:div w:id="99566268">
          <w:marLeft w:val="0"/>
          <w:marRight w:val="0"/>
          <w:marTop w:val="0"/>
          <w:marBottom w:val="0"/>
          <w:divBdr>
            <w:top w:val="none" w:sz="0" w:space="0" w:color="auto"/>
            <w:left w:val="none" w:sz="0" w:space="0" w:color="auto"/>
            <w:bottom w:val="none" w:sz="0" w:space="0" w:color="auto"/>
            <w:right w:val="none" w:sz="0" w:space="0" w:color="auto"/>
          </w:divBdr>
        </w:div>
      </w:divsChild>
    </w:div>
    <w:div w:id="1311858874">
      <w:bodyDiv w:val="1"/>
      <w:marLeft w:val="0"/>
      <w:marRight w:val="0"/>
      <w:marTop w:val="0"/>
      <w:marBottom w:val="0"/>
      <w:divBdr>
        <w:top w:val="none" w:sz="0" w:space="0" w:color="auto"/>
        <w:left w:val="none" w:sz="0" w:space="0" w:color="auto"/>
        <w:bottom w:val="none" w:sz="0" w:space="0" w:color="auto"/>
        <w:right w:val="none" w:sz="0" w:space="0" w:color="auto"/>
      </w:divBdr>
    </w:div>
    <w:div w:id="1333028038">
      <w:bodyDiv w:val="1"/>
      <w:marLeft w:val="0"/>
      <w:marRight w:val="0"/>
      <w:marTop w:val="0"/>
      <w:marBottom w:val="0"/>
      <w:divBdr>
        <w:top w:val="none" w:sz="0" w:space="0" w:color="auto"/>
        <w:left w:val="none" w:sz="0" w:space="0" w:color="auto"/>
        <w:bottom w:val="none" w:sz="0" w:space="0" w:color="auto"/>
        <w:right w:val="none" w:sz="0" w:space="0" w:color="auto"/>
      </w:divBdr>
      <w:divsChild>
        <w:div w:id="1363284598">
          <w:marLeft w:val="0"/>
          <w:marRight w:val="0"/>
          <w:marTop w:val="0"/>
          <w:marBottom w:val="0"/>
          <w:divBdr>
            <w:top w:val="none" w:sz="0" w:space="0" w:color="auto"/>
            <w:left w:val="none" w:sz="0" w:space="0" w:color="auto"/>
            <w:bottom w:val="none" w:sz="0" w:space="0" w:color="auto"/>
            <w:right w:val="none" w:sz="0" w:space="0" w:color="auto"/>
          </w:divBdr>
        </w:div>
      </w:divsChild>
    </w:div>
    <w:div w:id="1336961220">
      <w:bodyDiv w:val="1"/>
      <w:marLeft w:val="0"/>
      <w:marRight w:val="0"/>
      <w:marTop w:val="0"/>
      <w:marBottom w:val="0"/>
      <w:divBdr>
        <w:top w:val="none" w:sz="0" w:space="0" w:color="auto"/>
        <w:left w:val="none" w:sz="0" w:space="0" w:color="auto"/>
        <w:bottom w:val="none" w:sz="0" w:space="0" w:color="auto"/>
        <w:right w:val="none" w:sz="0" w:space="0" w:color="auto"/>
      </w:divBdr>
    </w:div>
    <w:div w:id="1337459051">
      <w:bodyDiv w:val="1"/>
      <w:marLeft w:val="0"/>
      <w:marRight w:val="0"/>
      <w:marTop w:val="0"/>
      <w:marBottom w:val="0"/>
      <w:divBdr>
        <w:top w:val="none" w:sz="0" w:space="0" w:color="auto"/>
        <w:left w:val="none" w:sz="0" w:space="0" w:color="auto"/>
        <w:bottom w:val="none" w:sz="0" w:space="0" w:color="auto"/>
        <w:right w:val="none" w:sz="0" w:space="0" w:color="auto"/>
      </w:divBdr>
    </w:div>
    <w:div w:id="1383292305">
      <w:bodyDiv w:val="1"/>
      <w:marLeft w:val="0"/>
      <w:marRight w:val="0"/>
      <w:marTop w:val="0"/>
      <w:marBottom w:val="0"/>
      <w:divBdr>
        <w:top w:val="none" w:sz="0" w:space="0" w:color="auto"/>
        <w:left w:val="none" w:sz="0" w:space="0" w:color="auto"/>
        <w:bottom w:val="none" w:sz="0" w:space="0" w:color="auto"/>
        <w:right w:val="none" w:sz="0" w:space="0" w:color="auto"/>
      </w:divBdr>
      <w:divsChild>
        <w:div w:id="1696274749">
          <w:marLeft w:val="0"/>
          <w:marRight w:val="0"/>
          <w:marTop w:val="0"/>
          <w:marBottom w:val="0"/>
          <w:divBdr>
            <w:top w:val="none" w:sz="0" w:space="0" w:color="auto"/>
            <w:left w:val="none" w:sz="0" w:space="0" w:color="auto"/>
            <w:bottom w:val="none" w:sz="0" w:space="0" w:color="auto"/>
            <w:right w:val="none" w:sz="0" w:space="0" w:color="auto"/>
          </w:divBdr>
        </w:div>
      </w:divsChild>
    </w:div>
    <w:div w:id="1390612256">
      <w:bodyDiv w:val="1"/>
      <w:marLeft w:val="0"/>
      <w:marRight w:val="0"/>
      <w:marTop w:val="0"/>
      <w:marBottom w:val="0"/>
      <w:divBdr>
        <w:top w:val="none" w:sz="0" w:space="0" w:color="auto"/>
        <w:left w:val="none" w:sz="0" w:space="0" w:color="auto"/>
        <w:bottom w:val="none" w:sz="0" w:space="0" w:color="auto"/>
        <w:right w:val="none" w:sz="0" w:space="0" w:color="auto"/>
      </w:divBdr>
      <w:divsChild>
        <w:div w:id="149099907">
          <w:marLeft w:val="0"/>
          <w:marRight w:val="0"/>
          <w:marTop w:val="0"/>
          <w:marBottom w:val="0"/>
          <w:divBdr>
            <w:top w:val="none" w:sz="0" w:space="0" w:color="auto"/>
            <w:left w:val="none" w:sz="0" w:space="0" w:color="auto"/>
            <w:bottom w:val="none" w:sz="0" w:space="0" w:color="auto"/>
            <w:right w:val="none" w:sz="0" w:space="0" w:color="auto"/>
          </w:divBdr>
        </w:div>
      </w:divsChild>
    </w:div>
    <w:div w:id="1429305491">
      <w:bodyDiv w:val="1"/>
      <w:marLeft w:val="0"/>
      <w:marRight w:val="0"/>
      <w:marTop w:val="0"/>
      <w:marBottom w:val="0"/>
      <w:divBdr>
        <w:top w:val="none" w:sz="0" w:space="0" w:color="auto"/>
        <w:left w:val="none" w:sz="0" w:space="0" w:color="auto"/>
        <w:bottom w:val="none" w:sz="0" w:space="0" w:color="auto"/>
        <w:right w:val="none" w:sz="0" w:space="0" w:color="auto"/>
      </w:divBdr>
    </w:div>
    <w:div w:id="1435637270">
      <w:bodyDiv w:val="1"/>
      <w:marLeft w:val="0"/>
      <w:marRight w:val="0"/>
      <w:marTop w:val="0"/>
      <w:marBottom w:val="0"/>
      <w:divBdr>
        <w:top w:val="none" w:sz="0" w:space="0" w:color="auto"/>
        <w:left w:val="none" w:sz="0" w:space="0" w:color="auto"/>
        <w:bottom w:val="none" w:sz="0" w:space="0" w:color="auto"/>
        <w:right w:val="none" w:sz="0" w:space="0" w:color="auto"/>
      </w:divBdr>
    </w:div>
    <w:div w:id="1526868617">
      <w:bodyDiv w:val="1"/>
      <w:marLeft w:val="0"/>
      <w:marRight w:val="0"/>
      <w:marTop w:val="0"/>
      <w:marBottom w:val="0"/>
      <w:divBdr>
        <w:top w:val="none" w:sz="0" w:space="0" w:color="auto"/>
        <w:left w:val="none" w:sz="0" w:space="0" w:color="auto"/>
        <w:bottom w:val="none" w:sz="0" w:space="0" w:color="auto"/>
        <w:right w:val="none" w:sz="0" w:space="0" w:color="auto"/>
      </w:divBdr>
    </w:div>
    <w:div w:id="1589117579">
      <w:bodyDiv w:val="1"/>
      <w:marLeft w:val="0"/>
      <w:marRight w:val="0"/>
      <w:marTop w:val="0"/>
      <w:marBottom w:val="0"/>
      <w:divBdr>
        <w:top w:val="none" w:sz="0" w:space="0" w:color="auto"/>
        <w:left w:val="none" w:sz="0" w:space="0" w:color="auto"/>
        <w:bottom w:val="none" w:sz="0" w:space="0" w:color="auto"/>
        <w:right w:val="none" w:sz="0" w:space="0" w:color="auto"/>
      </w:divBdr>
      <w:divsChild>
        <w:div w:id="395325222">
          <w:marLeft w:val="0"/>
          <w:marRight w:val="0"/>
          <w:marTop w:val="0"/>
          <w:marBottom w:val="0"/>
          <w:divBdr>
            <w:top w:val="none" w:sz="0" w:space="0" w:color="auto"/>
            <w:left w:val="none" w:sz="0" w:space="0" w:color="auto"/>
            <w:bottom w:val="none" w:sz="0" w:space="0" w:color="auto"/>
            <w:right w:val="none" w:sz="0" w:space="0" w:color="auto"/>
          </w:divBdr>
          <w:divsChild>
            <w:div w:id="247203591">
              <w:marLeft w:val="0"/>
              <w:marRight w:val="0"/>
              <w:marTop w:val="0"/>
              <w:marBottom w:val="0"/>
              <w:divBdr>
                <w:top w:val="none" w:sz="0" w:space="0" w:color="auto"/>
                <w:left w:val="none" w:sz="0" w:space="0" w:color="auto"/>
                <w:bottom w:val="none" w:sz="0" w:space="0" w:color="auto"/>
                <w:right w:val="none" w:sz="0" w:space="0" w:color="auto"/>
              </w:divBdr>
              <w:divsChild>
                <w:div w:id="292716470">
                  <w:marLeft w:val="480"/>
                  <w:marRight w:val="0"/>
                  <w:marTop w:val="0"/>
                  <w:marBottom w:val="0"/>
                  <w:divBdr>
                    <w:top w:val="none" w:sz="0" w:space="0" w:color="auto"/>
                    <w:left w:val="none" w:sz="0" w:space="0" w:color="auto"/>
                    <w:bottom w:val="none" w:sz="0" w:space="0" w:color="auto"/>
                    <w:right w:val="none" w:sz="0" w:space="0" w:color="auto"/>
                  </w:divBdr>
                  <w:divsChild>
                    <w:div w:id="95590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99056">
      <w:bodyDiv w:val="1"/>
      <w:marLeft w:val="0"/>
      <w:marRight w:val="0"/>
      <w:marTop w:val="0"/>
      <w:marBottom w:val="0"/>
      <w:divBdr>
        <w:top w:val="none" w:sz="0" w:space="0" w:color="auto"/>
        <w:left w:val="none" w:sz="0" w:space="0" w:color="auto"/>
        <w:bottom w:val="none" w:sz="0" w:space="0" w:color="auto"/>
        <w:right w:val="none" w:sz="0" w:space="0" w:color="auto"/>
      </w:divBdr>
      <w:divsChild>
        <w:div w:id="1494643232">
          <w:marLeft w:val="0"/>
          <w:marRight w:val="0"/>
          <w:marTop w:val="0"/>
          <w:marBottom w:val="0"/>
          <w:divBdr>
            <w:top w:val="none" w:sz="0" w:space="0" w:color="auto"/>
            <w:left w:val="none" w:sz="0" w:space="0" w:color="auto"/>
            <w:bottom w:val="none" w:sz="0" w:space="0" w:color="auto"/>
            <w:right w:val="none" w:sz="0" w:space="0" w:color="auto"/>
          </w:divBdr>
        </w:div>
      </w:divsChild>
    </w:div>
    <w:div w:id="1704938578">
      <w:bodyDiv w:val="1"/>
      <w:marLeft w:val="0"/>
      <w:marRight w:val="0"/>
      <w:marTop w:val="0"/>
      <w:marBottom w:val="0"/>
      <w:divBdr>
        <w:top w:val="none" w:sz="0" w:space="0" w:color="auto"/>
        <w:left w:val="none" w:sz="0" w:space="0" w:color="auto"/>
        <w:bottom w:val="none" w:sz="0" w:space="0" w:color="auto"/>
        <w:right w:val="none" w:sz="0" w:space="0" w:color="auto"/>
      </w:divBdr>
      <w:divsChild>
        <w:div w:id="293684131">
          <w:marLeft w:val="0"/>
          <w:marRight w:val="0"/>
          <w:marTop w:val="0"/>
          <w:marBottom w:val="0"/>
          <w:divBdr>
            <w:top w:val="none" w:sz="0" w:space="0" w:color="auto"/>
            <w:left w:val="none" w:sz="0" w:space="0" w:color="auto"/>
            <w:bottom w:val="none" w:sz="0" w:space="0" w:color="auto"/>
            <w:right w:val="none" w:sz="0" w:space="0" w:color="auto"/>
          </w:divBdr>
        </w:div>
      </w:divsChild>
    </w:div>
    <w:div w:id="1713384352">
      <w:bodyDiv w:val="1"/>
      <w:marLeft w:val="0"/>
      <w:marRight w:val="0"/>
      <w:marTop w:val="0"/>
      <w:marBottom w:val="0"/>
      <w:divBdr>
        <w:top w:val="none" w:sz="0" w:space="0" w:color="auto"/>
        <w:left w:val="none" w:sz="0" w:space="0" w:color="auto"/>
        <w:bottom w:val="none" w:sz="0" w:space="0" w:color="auto"/>
        <w:right w:val="none" w:sz="0" w:space="0" w:color="auto"/>
      </w:divBdr>
    </w:div>
    <w:div w:id="1788960851">
      <w:bodyDiv w:val="1"/>
      <w:marLeft w:val="0"/>
      <w:marRight w:val="0"/>
      <w:marTop w:val="0"/>
      <w:marBottom w:val="0"/>
      <w:divBdr>
        <w:top w:val="none" w:sz="0" w:space="0" w:color="auto"/>
        <w:left w:val="none" w:sz="0" w:space="0" w:color="auto"/>
        <w:bottom w:val="none" w:sz="0" w:space="0" w:color="auto"/>
        <w:right w:val="none" w:sz="0" w:space="0" w:color="auto"/>
      </w:divBdr>
    </w:div>
    <w:div w:id="1822691037">
      <w:bodyDiv w:val="1"/>
      <w:marLeft w:val="0"/>
      <w:marRight w:val="0"/>
      <w:marTop w:val="0"/>
      <w:marBottom w:val="0"/>
      <w:divBdr>
        <w:top w:val="none" w:sz="0" w:space="0" w:color="auto"/>
        <w:left w:val="none" w:sz="0" w:space="0" w:color="auto"/>
        <w:bottom w:val="none" w:sz="0" w:space="0" w:color="auto"/>
        <w:right w:val="none" w:sz="0" w:space="0" w:color="auto"/>
      </w:divBdr>
    </w:div>
    <w:div w:id="1848519641">
      <w:bodyDiv w:val="1"/>
      <w:marLeft w:val="0"/>
      <w:marRight w:val="0"/>
      <w:marTop w:val="0"/>
      <w:marBottom w:val="0"/>
      <w:divBdr>
        <w:top w:val="none" w:sz="0" w:space="0" w:color="auto"/>
        <w:left w:val="none" w:sz="0" w:space="0" w:color="auto"/>
        <w:bottom w:val="none" w:sz="0" w:space="0" w:color="auto"/>
        <w:right w:val="none" w:sz="0" w:space="0" w:color="auto"/>
      </w:divBdr>
      <w:divsChild>
        <w:div w:id="986712241">
          <w:marLeft w:val="0"/>
          <w:marRight w:val="0"/>
          <w:marTop w:val="0"/>
          <w:marBottom w:val="0"/>
          <w:divBdr>
            <w:top w:val="none" w:sz="0" w:space="0" w:color="auto"/>
            <w:left w:val="none" w:sz="0" w:space="0" w:color="auto"/>
            <w:bottom w:val="none" w:sz="0" w:space="0" w:color="auto"/>
            <w:right w:val="none" w:sz="0" w:space="0" w:color="auto"/>
          </w:divBdr>
        </w:div>
      </w:divsChild>
    </w:div>
    <w:div w:id="1864703688">
      <w:bodyDiv w:val="1"/>
      <w:marLeft w:val="0"/>
      <w:marRight w:val="0"/>
      <w:marTop w:val="0"/>
      <w:marBottom w:val="0"/>
      <w:divBdr>
        <w:top w:val="none" w:sz="0" w:space="0" w:color="auto"/>
        <w:left w:val="none" w:sz="0" w:space="0" w:color="auto"/>
        <w:bottom w:val="none" w:sz="0" w:space="0" w:color="auto"/>
        <w:right w:val="none" w:sz="0" w:space="0" w:color="auto"/>
      </w:divBdr>
      <w:divsChild>
        <w:div w:id="1367484375">
          <w:marLeft w:val="0"/>
          <w:marRight w:val="0"/>
          <w:marTop w:val="0"/>
          <w:marBottom w:val="0"/>
          <w:divBdr>
            <w:top w:val="none" w:sz="0" w:space="0" w:color="auto"/>
            <w:left w:val="none" w:sz="0" w:space="0" w:color="auto"/>
            <w:bottom w:val="none" w:sz="0" w:space="0" w:color="auto"/>
            <w:right w:val="none" w:sz="0" w:space="0" w:color="auto"/>
          </w:divBdr>
        </w:div>
      </w:divsChild>
    </w:div>
    <w:div w:id="1899854523">
      <w:bodyDiv w:val="1"/>
      <w:marLeft w:val="0"/>
      <w:marRight w:val="0"/>
      <w:marTop w:val="0"/>
      <w:marBottom w:val="0"/>
      <w:divBdr>
        <w:top w:val="none" w:sz="0" w:space="0" w:color="auto"/>
        <w:left w:val="none" w:sz="0" w:space="0" w:color="auto"/>
        <w:bottom w:val="none" w:sz="0" w:space="0" w:color="auto"/>
        <w:right w:val="none" w:sz="0" w:space="0" w:color="auto"/>
      </w:divBdr>
    </w:div>
    <w:div w:id="1905873841">
      <w:bodyDiv w:val="1"/>
      <w:marLeft w:val="0"/>
      <w:marRight w:val="0"/>
      <w:marTop w:val="0"/>
      <w:marBottom w:val="0"/>
      <w:divBdr>
        <w:top w:val="none" w:sz="0" w:space="0" w:color="auto"/>
        <w:left w:val="none" w:sz="0" w:space="0" w:color="auto"/>
        <w:bottom w:val="none" w:sz="0" w:space="0" w:color="auto"/>
        <w:right w:val="none" w:sz="0" w:space="0" w:color="auto"/>
      </w:divBdr>
    </w:div>
    <w:div w:id="1918397724">
      <w:bodyDiv w:val="1"/>
      <w:marLeft w:val="0"/>
      <w:marRight w:val="0"/>
      <w:marTop w:val="0"/>
      <w:marBottom w:val="0"/>
      <w:divBdr>
        <w:top w:val="none" w:sz="0" w:space="0" w:color="auto"/>
        <w:left w:val="none" w:sz="0" w:space="0" w:color="auto"/>
        <w:bottom w:val="none" w:sz="0" w:space="0" w:color="auto"/>
        <w:right w:val="none" w:sz="0" w:space="0" w:color="auto"/>
      </w:divBdr>
    </w:div>
    <w:div w:id="1937251373">
      <w:bodyDiv w:val="1"/>
      <w:marLeft w:val="0"/>
      <w:marRight w:val="0"/>
      <w:marTop w:val="0"/>
      <w:marBottom w:val="0"/>
      <w:divBdr>
        <w:top w:val="none" w:sz="0" w:space="0" w:color="auto"/>
        <w:left w:val="none" w:sz="0" w:space="0" w:color="auto"/>
        <w:bottom w:val="none" w:sz="0" w:space="0" w:color="auto"/>
        <w:right w:val="none" w:sz="0" w:space="0" w:color="auto"/>
      </w:divBdr>
    </w:div>
    <w:div w:id="1944268658">
      <w:bodyDiv w:val="1"/>
      <w:marLeft w:val="0"/>
      <w:marRight w:val="0"/>
      <w:marTop w:val="0"/>
      <w:marBottom w:val="0"/>
      <w:divBdr>
        <w:top w:val="none" w:sz="0" w:space="0" w:color="auto"/>
        <w:left w:val="none" w:sz="0" w:space="0" w:color="auto"/>
        <w:bottom w:val="none" w:sz="0" w:space="0" w:color="auto"/>
        <w:right w:val="none" w:sz="0" w:space="0" w:color="auto"/>
      </w:divBdr>
    </w:div>
    <w:div w:id="2054571507">
      <w:bodyDiv w:val="1"/>
      <w:marLeft w:val="0"/>
      <w:marRight w:val="0"/>
      <w:marTop w:val="0"/>
      <w:marBottom w:val="0"/>
      <w:divBdr>
        <w:top w:val="none" w:sz="0" w:space="0" w:color="auto"/>
        <w:left w:val="none" w:sz="0" w:space="0" w:color="auto"/>
        <w:bottom w:val="none" w:sz="0" w:space="0" w:color="auto"/>
        <w:right w:val="none" w:sz="0" w:space="0" w:color="auto"/>
      </w:divBdr>
      <w:divsChild>
        <w:div w:id="10900770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A4857-BF5B-46B7-AAD8-359E76298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45324</TotalTime>
  <Pages>18</Pages>
  <Words>4860</Words>
  <Characters>27708</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Linsey (1908007)</dc:creator>
  <cp:keywords/>
  <dc:description/>
  <cp:lastModifiedBy>Tracy Linsey (1908007)</cp:lastModifiedBy>
  <cp:revision>1935</cp:revision>
  <dcterms:created xsi:type="dcterms:W3CDTF">2021-12-18T11:06:00Z</dcterms:created>
  <dcterms:modified xsi:type="dcterms:W3CDTF">2022-04-26T16:10:00Z</dcterms:modified>
</cp:coreProperties>
</file>