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2F3624" w14:textId="77777777" w:rsidR="008765DB" w:rsidRDefault="008765DB" w:rsidP="008765DB">
      <w:r>
        <w:rPr>
          <w:noProof/>
        </w:rPr>
        <w:drawing>
          <wp:inline distT="0" distB="0" distL="0" distR="0" wp14:anchorId="4FF0E5F0" wp14:editId="67B20DB7">
            <wp:extent cx="2147570" cy="2147570"/>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7570" cy="2147570"/>
                    </a:xfrm>
                    <a:prstGeom prst="rect">
                      <a:avLst/>
                    </a:prstGeom>
                    <a:noFill/>
                    <a:ln>
                      <a:noFill/>
                    </a:ln>
                  </pic:spPr>
                </pic:pic>
              </a:graphicData>
            </a:graphic>
          </wp:inline>
        </w:drawing>
      </w:r>
    </w:p>
    <w:p w14:paraId="763CE6E1" w14:textId="77777777" w:rsidR="008765DB" w:rsidRDefault="008765DB" w:rsidP="008765DB"/>
    <w:p w14:paraId="197243D8" w14:textId="41BE3C93" w:rsidR="008765DB" w:rsidRDefault="00A24BC4" w:rsidP="008765DB">
      <w:pPr>
        <w:jc w:val="center"/>
        <w:rPr>
          <w:rFonts w:ascii="Arial" w:hAnsi="Arial" w:cs="Arial"/>
          <w:b/>
          <w:bCs/>
          <w:sz w:val="28"/>
          <w:szCs w:val="28"/>
          <w:u w:val="single"/>
        </w:rPr>
      </w:pPr>
      <w:r>
        <w:rPr>
          <w:rFonts w:ascii="Arial" w:hAnsi="Arial" w:cs="Arial"/>
          <w:b/>
          <w:bCs/>
          <w:sz w:val="28"/>
          <w:szCs w:val="28"/>
          <w:u w:val="single"/>
        </w:rPr>
        <w:t>P</w:t>
      </w:r>
      <w:r w:rsidR="008765DB">
        <w:rPr>
          <w:rFonts w:ascii="Arial" w:hAnsi="Arial" w:cs="Arial"/>
          <w:b/>
          <w:bCs/>
          <w:sz w:val="28"/>
          <w:szCs w:val="28"/>
          <w:u w:val="single"/>
        </w:rPr>
        <w:t>roject homeless kitchen London</w:t>
      </w:r>
    </w:p>
    <w:p w14:paraId="4FA183EB" w14:textId="77777777" w:rsidR="008765DB" w:rsidRDefault="008765DB" w:rsidP="008765DB"/>
    <w:p w14:paraId="024EAF08" w14:textId="77777777" w:rsidR="008765DB" w:rsidRDefault="008765DB" w:rsidP="008765DB">
      <w:pPr>
        <w:jc w:val="center"/>
      </w:pPr>
    </w:p>
    <w:p w14:paraId="1F9D8586" w14:textId="77777777" w:rsidR="008765DB" w:rsidRDefault="008765DB" w:rsidP="008765DB">
      <w:pPr>
        <w:jc w:val="center"/>
        <w:rPr>
          <w:rFonts w:ascii="Arial" w:hAnsi="Arial" w:cs="Arial"/>
          <w:sz w:val="24"/>
          <w:szCs w:val="24"/>
        </w:rPr>
      </w:pPr>
      <w:r>
        <w:rPr>
          <w:rFonts w:ascii="Arial" w:hAnsi="Arial" w:cs="Arial"/>
          <w:sz w:val="24"/>
          <w:szCs w:val="24"/>
        </w:rPr>
        <w:t>Prepared for</w:t>
      </w:r>
    </w:p>
    <w:p w14:paraId="79182152" w14:textId="77777777" w:rsidR="008765DB" w:rsidRDefault="008765DB" w:rsidP="008765DB">
      <w:pPr>
        <w:jc w:val="center"/>
        <w:rPr>
          <w:rFonts w:ascii="Arial" w:hAnsi="Arial" w:cs="Arial"/>
          <w:sz w:val="24"/>
          <w:szCs w:val="24"/>
        </w:rPr>
      </w:pPr>
    </w:p>
    <w:p w14:paraId="2DC34E1C" w14:textId="77777777" w:rsidR="008765DB" w:rsidRDefault="008765DB" w:rsidP="008765DB">
      <w:pPr>
        <w:jc w:val="center"/>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Molly Jack</w:t>
      </w:r>
    </w:p>
    <w:p w14:paraId="389863CF" w14:textId="77777777" w:rsidR="008765DB" w:rsidRDefault="008765DB" w:rsidP="008765DB">
      <w:pPr>
        <w:jc w:val="center"/>
        <w:rPr>
          <w:rFonts w:ascii="Arial" w:hAnsi="Arial" w:cs="Arial"/>
          <w:sz w:val="24"/>
          <w:szCs w:val="24"/>
        </w:rPr>
      </w:pPr>
      <w:r>
        <w:rPr>
          <w:rFonts w:ascii="Arial" w:hAnsi="Arial" w:cs="Arial"/>
          <w:sz w:val="24"/>
          <w:szCs w:val="24"/>
        </w:rPr>
        <w:t>University of Wales Trinity Saint David</w:t>
      </w:r>
    </w:p>
    <w:p w14:paraId="4939DBA8" w14:textId="77777777" w:rsidR="008765DB" w:rsidRDefault="008765DB" w:rsidP="008765DB">
      <w:pPr>
        <w:jc w:val="center"/>
        <w:rPr>
          <w:rFonts w:ascii="Arial" w:hAnsi="Arial" w:cs="Arial"/>
          <w:sz w:val="24"/>
          <w:szCs w:val="24"/>
        </w:rPr>
      </w:pPr>
    </w:p>
    <w:p w14:paraId="4BACA59B" w14:textId="77777777" w:rsidR="008765DB" w:rsidRDefault="008765DB" w:rsidP="008765DB">
      <w:pPr>
        <w:jc w:val="center"/>
        <w:rPr>
          <w:rFonts w:ascii="Arial" w:hAnsi="Arial" w:cs="Arial"/>
          <w:sz w:val="24"/>
          <w:szCs w:val="24"/>
        </w:rPr>
      </w:pPr>
      <w:r>
        <w:rPr>
          <w:rFonts w:ascii="Arial" w:hAnsi="Arial" w:cs="Arial"/>
          <w:sz w:val="24"/>
          <w:szCs w:val="24"/>
        </w:rPr>
        <w:t>Prepared by</w:t>
      </w:r>
    </w:p>
    <w:p w14:paraId="395A0287" w14:textId="77777777" w:rsidR="008765DB" w:rsidRDefault="008765DB" w:rsidP="008765DB">
      <w:pPr>
        <w:jc w:val="center"/>
        <w:rPr>
          <w:rFonts w:ascii="Arial" w:hAnsi="Arial" w:cs="Arial"/>
          <w:sz w:val="24"/>
          <w:szCs w:val="24"/>
        </w:rPr>
      </w:pPr>
    </w:p>
    <w:p w14:paraId="4D1FB901" w14:textId="77777777" w:rsidR="008765DB" w:rsidRDefault="008765DB" w:rsidP="008765DB">
      <w:pPr>
        <w:jc w:val="center"/>
        <w:rPr>
          <w:rFonts w:ascii="Arial" w:hAnsi="Arial" w:cs="Arial"/>
          <w:sz w:val="24"/>
          <w:szCs w:val="24"/>
        </w:rPr>
      </w:pPr>
      <w:r>
        <w:rPr>
          <w:rFonts w:ascii="Arial" w:hAnsi="Arial" w:cs="Arial"/>
          <w:sz w:val="24"/>
          <w:szCs w:val="24"/>
        </w:rPr>
        <w:t>Petya Nedeva</w:t>
      </w:r>
    </w:p>
    <w:p w14:paraId="55092B89" w14:textId="77777777" w:rsidR="008765DB" w:rsidRDefault="008765DB" w:rsidP="008765DB">
      <w:pPr>
        <w:jc w:val="center"/>
        <w:rPr>
          <w:rFonts w:ascii="Arial" w:hAnsi="Arial" w:cs="Arial"/>
          <w:sz w:val="24"/>
          <w:szCs w:val="24"/>
        </w:rPr>
      </w:pPr>
      <w:r>
        <w:rPr>
          <w:rFonts w:ascii="Arial" w:hAnsi="Arial" w:cs="Arial"/>
          <w:sz w:val="24"/>
          <w:szCs w:val="24"/>
        </w:rPr>
        <w:t>1816235</w:t>
      </w:r>
    </w:p>
    <w:p w14:paraId="5BD80E3E" w14:textId="77777777" w:rsidR="008765DB" w:rsidRDefault="008765DB" w:rsidP="008765DB">
      <w:pPr>
        <w:ind w:firstLine="720"/>
      </w:pPr>
    </w:p>
    <w:p w14:paraId="0AA75ACF" w14:textId="77777777" w:rsidR="008765DB" w:rsidRDefault="008765DB" w:rsidP="008765DB">
      <w:pPr>
        <w:ind w:firstLine="720"/>
      </w:pPr>
    </w:p>
    <w:p w14:paraId="51537B75" w14:textId="77777777" w:rsidR="008765DB" w:rsidRDefault="008765DB" w:rsidP="008765DB">
      <w:pPr>
        <w:ind w:firstLine="720"/>
      </w:pPr>
    </w:p>
    <w:p w14:paraId="0AB4238E" w14:textId="77777777" w:rsidR="008765DB" w:rsidRDefault="008765DB" w:rsidP="008765DB">
      <w:pPr>
        <w:ind w:firstLine="720"/>
      </w:pPr>
    </w:p>
    <w:p w14:paraId="3BC4AF37" w14:textId="77777777" w:rsidR="008765DB" w:rsidRDefault="008765DB" w:rsidP="008765DB">
      <w:pPr>
        <w:ind w:firstLine="720"/>
      </w:pPr>
    </w:p>
    <w:p w14:paraId="0382A667" w14:textId="77777777" w:rsidR="008765DB" w:rsidRDefault="008765DB" w:rsidP="008765DB">
      <w:pPr>
        <w:ind w:firstLine="720"/>
      </w:pPr>
    </w:p>
    <w:p w14:paraId="46367397" w14:textId="77777777" w:rsidR="008765DB" w:rsidRDefault="008765DB" w:rsidP="008765DB">
      <w:pPr>
        <w:ind w:firstLine="720"/>
      </w:pPr>
    </w:p>
    <w:p w14:paraId="31FD4E35" w14:textId="77777777" w:rsidR="008765DB" w:rsidRDefault="008765DB" w:rsidP="008765DB"/>
    <w:p w14:paraId="5DAE25BD" w14:textId="77777777" w:rsidR="008765DB" w:rsidRDefault="008765DB" w:rsidP="008765DB"/>
    <w:p w14:paraId="4AD72E3C" w14:textId="77777777" w:rsidR="008765DB" w:rsidRDefault="008765DB" w:rsidP="008765DB">
      <w:pPr>
        <w:spacing w:before="100" w:beforeAutospacing="1" w:after="100" w:afterAutospacing="1" w:line="480" w:lineRule="auto"/>
        <w:jc w:val="both"/>
      </w:pPr>
    </w:p>
    <w:p w14:paraId="061965CE" w14:textId="6C7B2213"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lastRenderedPageBreak/>
        <w:t>Purpose of the document</w:t>
      </w:r>
    </w:p>
    <w:p w14:paraId="17633D65" w14:textId="77777777" w:rsidR="008765DB" w:rsidRPr="008765DB" w:rsidRDefault="008765DB" w:rsidP="008765DB">
      <w:pPr>
        <w:spacing w:before="100" w:beforeAutospacing="1" w:after="100" w:afterAutospacing="1" w:line="480" w:lineRule="auto"/>
        <w:jc w:val="both"/>
        <w:rPr>
          <w:rFonts w:ascii="Arial" w:hAnsi="Arial" w:cs="Arial"/>
          <w:bCs/>
          <w:sz w:val="24"/>
          <w:szCs w:val="24"/>
        </w:rPr>
      </w:pPr>
      <w:r w:rsidRPr="008765DB">
        <w:rPr>
          <w:rFonts w:ascii="Arial" w:hAnsi="Arial" w:cs="Arial"/>
          <w:bCs/>
          <w:sz w:val="24"/>
          <w:szCs w:val="24"/>
        </w:rPr>
        <w:t>The project management plan gives details, budgets, and scope for homeless Kitchen in London and indicates how this project is controlled and managed.</w:t>
      </w:r>
    </w:p>
    <w:p w14:paraId="3C6BC953"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sz w:val="24"/>
          <w:szCs w:val="24"/>
        </w:rPr>
        <w:t xml:space="preserve">  </w:t>
      </w:r>
      <w:r w:rsidRPr="008765DB">
        <w:rPr>
          <w:rFonts w:ascii="Arial" w:hAnsi="Arial" w:cs="Arial"/>
          <w:b/>
          <w:sz w:val="24"/>
          <w:szCs w:val="24"/>
        </w:rPr>
        <w:t xml:space="preserve">  Background</w:t>
      </w:r>
    </w:p>
    <w:p w14:paraId="0E174C26" w14:textId="4A2BBF3E" w:rsidR="008765DB" w:rsidRPr="008765DB" w:rsidRDefault="008765DB" w:rsidP="008765DB">
      <w:pPr>
        <w:spacing w:before="100" w:beforeAutospacing="1" w:after="100" w:afterAutospacing="1" w:line="480" w:lineRule="auto"/>
        <w:ind w:firstLine="720"/>
        <w:jc w:val="both"/>
        <w:rPr>
          <w:rFonts w:ascii="Arial" w:hAnsi="Arial" w:cs="Arial"/>
          <w:sz w:val="24"/>
          <w:szCs w:val="24"/>
        </w:rPr>
      </w:pPr>
      <w:r w:rsidRPr="008765DB">
        <w:rPr>
          <w:rFonts w:ascii="Arial" w:hAnsi="Arial" w:cs="Arial"/>
          <w:bCs/>
          <w:sz w:val="24"/>
          <w:szCs w:val="24"/>
        </w:rPr>
        <w:t xml:space="preserve">The project aims at creating a homeless kitchen in London. The project will be carried out with a budget of </w:t>
      </w:r>
      <w:r w:rsidRPr="008765DB">
        <w:rPr>
          <w:rFonts w:ascii="Arial" w:hAnsi="Arial" w:cs="Arial"/>
          <w:sz w:val="24"/>
          <w:szCs w:val="24"/>
        </w:rPr>
        <w:t xml:space="preserve">£50,000.  </w:t>
      </w:r>
      <w:r w:rsidRPr="008765DB">
        <w:rPr>
          <w:rFonts w:ascii="Arial" w:hAnsi="Arial" w:cs="Arial"/>
          <w:bCs/>
          <w:sz w:val="24"/>
          <w:szCs w:val="24"/>
        </w:rPr>
        <w:t>Purchase orders will be issued to the contractors to complete their tasks as required.</w:t>
      </w:r>
      <w:r w:rsidR="003258AE">
        <w:rPr>
          <w:rFonts w:ascii="Arial" w:hAnsi="Arial" w:cs="Arial"/>
          <w:bCs/>
          <w:sz w:val="24"/>
          <w:szCs w:val="24"/>
        </w:rPr>
        <w:t xml:space="preserve"> </w:t>
      </w:r>
      <w:r w:rsidRPr="008765DB">
        <w:rPr>
          <w:rFonts w:ascii="Arial" w:hAnsi="Arial" w:cs="Arial"/>
          <w:bCs/>
          <w:sz w:val="24"/>
          <w:szCs w:val="24"/>
        </w:rPr>
        <w:t xml:space="preserve">The estimated cost and fixed cost will be communicated to the credit department and senior management. </w:t>
      </w:r>
      <w:r w:rsidRPr="008765DB">
        <w:rPr>
          <w:rFonts w:ascii="Arial" w:hAnsi="Arial" w:cs="Arial"/>
          <w:sz w:val="24"/>
          <w:szCs w:val="24"/>
        </w:rPr>
        <w:t xml:space="preserve"> </w:t>
      </w:r>
      <w:r w:rsidRPr="008765DB">
        <w:rPr>
          <w:rFonts w:ascii="Arial" w:hAnsi="Arial" w:cs="Arial"/>
          <w:bCs/>
          <w:sz w:val="24"/>
          <w:szCs w:val="24"/>
        </w:rPr>
        <w:t>The project will kick off by august 30</w:t>
      </w:r>
      <w:r w:rsidRPr="008765DB">
        <w:rPr>
          <w:rFonts w:ascii="Arial" w:hAnsi="Arial" w:cs="Arial"/>
          <w:bCs/>
          <w:sz w:val="24"/>
          <w:szCs w:val="24"/>
          <w:vertAlign w:val="superscript"/>
        </w:rPr>
        <w:t>th</w:t>
      </w:r>
      <w:r w:rsidRPr="008765DB">
        <w:rPr>
          <w:rFonts w:ascii="Arial" w:hAnsi="Arial" w:cs="Arial"/>
          <w:bCs/>
          <w:sz w:val="24"/>
          <w:szCs w:val="24"/>
        </w:rPr>
        <w:t xml:space="preserve">. The project will take six months. </w:t>
      </w:r>
      <w:r w:rsidRPr="008765DB">
        <w:rPr>
          <w:rFonts w:ascii="Arial" w:hAnsi="Arial" w:cs="Arial"/>
          <w:sz w:val="24"/>
          <w:szCs w:val="24"/>
        </w:rPr>
        <w:t xml:space="preserve"> </w:t>
      </w:r>
      <w:r w:rsidRPr="008765DB">
        <w:rPr>
          <w:rFonts w:ascii="Arial" w:hAnsi="Arial" w:cs="Arial"/>
          <w:bCs/>
          <w:sz w:val="24"/>
          <w:szCs w:val="24"/>
        </w:rPr>
        <w:t xml:space="preserve"> The contract will be issued by, and the constructor will review it for acceptance.</w:t>
      </w:r>
      <w:r w:rsidRPr="008765DB">
        <w:rPr>
          <w:rFonts w:ascii="Arial" w:hAnsi="Arial" w:cs="Arial"/>
          <w:sz w:val="24"/>
          <w:szCs w:val="24"/>
        </w:rPr>
        <w:t xml:space="preserve"> </w:t>
      </w:r>
      <w:r w:rsidRPr="008765DB">
        <w:rPr>
          <w:rFonts w:ascii="Arial" w:hAnsi="Arial" w:cs="Arial"/>
          <w:bCs/>
          <w:sz w:val="24"/>
          <w:szCs w:val="24"/>
        </w:rPr>
        <w:t>Both parties will be required to sign the contract, after which the purchase order will be issued.</w:t>
      </w:r>
      <w:r w:rsidRPr="008765DB">
        <w:rPr>
          <w:rFonts w:ascii="Arial" w:hAnsi="Arial" w:cs="Arial"/>
          <w:sz w:val="24"/>
          <w:szCs w:val="24"/>
        </w:rPr>
        <w:t xml:space="preserve"> </w:t>
      </w:r>
      <w:r w:rsidRPr="008765DB">
        <w:rPr>
          <w:rFonts w:ascii="Arial" w:hAnsi="Arial" w:cs="Arial"/>
          <w:bCs/>
          <w:sz w:val="24"/>
          <w:szCs w:val="24"/>
        </w:rPr>
        <w:t>After issuing the purchasing order, the Mitt Contraction company will commence the contract administration and project management.</w:t>
      </w:r>
    </w:p>
    <w:p w14:paraId="2ED0FCDC"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color w:val="FF0000"/>
          <w:sz w:val="24"/>
          <w:szCs w:val="24"/>
        </w:rPr>
        <w:t xml:space="preserve"> </w:t>
      </w:r>
      <w:r w:rsidRPr="008765DB">
        <w:rPr>
          <w:rFonts w:ascii="Arial" w:hAnsi="Arial" w:cs="Arial"/>
          <w:b/>
          <w:sz w:val="24"/>
          <w:szCs w:val="24"/>
        </w:rPr>
        <w:t>Project Purpose</w:t>
      </w:r>
    </w:p>
    <w:p w14:paraId="22816076" w14:textId="77777777" w:rsidR="008765DB" w:rsidRPr="008765DB" w:rsidRDefault="008765DB" w:rsidP="008765DB">
      <w:pPr>
        <w:spacing w:before="100" w:beforeAutospacing="1" w:after="100" w:afterAutospacing="1" w:line="480" w:lineRule="auto"/>
        <w:ind w:firstLine="720"/>
        <w:jc w:val="both"/>
        <w:rPr>
          <w:rFonts w:ascii="Arial" w:hAnsi="Arial" w:cs="Arial"/>
          <w:sz w:val="24"/>
          <w:szCs w:val="24"/>
        </w:rPr>
      </w:pPr>
      <w:r w:rsidRPr="008765DB">
        <w:rPr>
          <w:rFonts w:ascii="Arial" w:hAnsi="Arial" w:cs="Arial"/>
          <w:sz w:val="24"/>
          <w:szCs w:val="24"/>
        </w:rPr>
        <w:t xml:space="preserve">The purpose of the project is to construct a homeless kitchen in London. The success of the project will be evident if the homeless kitchen will be completed successfully and start its operation efficiently. </w:t>
      </w:r>
      <w:r w:rsidRPr="008765DB">
        <w:rPr>
          <w:rFonts w:ascii="Arial" w:hAnsi="Arial" w:cs="Arial"/>
          <w:b/>
          <w:sz w:val="24"/>
          <w:szCs w:val="24"/>
        </w:rPr>
        <w:t xml:space="preserve">  </w:t>
      </w:r>
    </w:p>
    <w:p w14:paraId="585E4EDB"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Project Objectives</w:t>
      </w:r>
    </w:p>
    <w:p w14:paraId="3504060B" w14:textId="77777777" w:rsidR="008765DB" w:rsidRPr="008765DB" w:rsidRDefault="008765DB" w:rsidP="008765DB">
      <w:pPr>
        <w:spacing w:before="100" w:beforeAutospacing="1" w:after="100" w:afterAutospacing="1" w:line="480" w:lineRule="auto"/>
        <w:ind w:firstLine="720"/>
        <w:jc w:val="both"/>
        <w:rPr>
          <w:rFonts w:ascii="Arial" w:hAnsi="Arial" w:cs="Arial"/>
          <w:bCs/>
          <w:sz w:val="24"/>
          <w:szCs w:val="24"/>
        </w:rPr>
      </w:pPr>
      <w:r w:rsidRPr="008765DB">
        <w:rPr>
          <w:rFonts w:ascii="Arial" w:hAnsi="Arial" w:cs="Arial"/>
          <w:bCs/>
          <w:sz w:val="24"/>
          <w:szCs w:val="24"/>
        </w:rPr>
        <w:t xml:space="preserve">The objectives of a research indicate project results and are tangible. The objectives are measurable, specific and should meet the budget, </w:t>
      </w:r>
      <w:proofErr w:type="gramStart"/>
      <w:r w:rsidRPr="008765DB">
        <w:rPr>
          <w:rFonts w:ascii="Arial" w:hAnsi="Arial" w:cs="Arial"/>
          <w:bCs/>
          <w:sz w:val="24"/>
          <w:szCs w:val="24"/>
        </w:rPr>
        <w:t>time</w:t>
      </w:r>
      <w:proofErr w:type="gramEnd"/>
      <w:r w:rsidRPr="008765DB">
        <w:rPr>
          <w:rFonts w:ascii="Arial" w:hAnsi="Arial" w:cs="Arial"/>
          <w:bCs/>
          <w:sz w:val="24"/>
          <w:szCs w:val="24"/>
        </w:rPr>
        <w:t xml:space="preserve"> and quality (Highsmith, 2009). </w:t>
      </w:r>
    </w:p>
    <w:p w14:paraId="7668AFB5" w14:textId="77777777" w:rsidR="008765DB" w:rsidRPr="008765DB" w:rsidRDefault="008765DB" w:rsidP="008765DB">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lastRenderedPageBreak/>
        <w:t xml:space="preserve">Control cost and manage work scope to ensure that this project is completed at the scheduled or expected time and maintain the set budget. </w:t>
      </w:r>
    </w:p>
    <w:p w14:paraId="2929992F" w14:textId="77777777" w:rsidR="008765DB" w:rsidRPr="008765DB" w:rsidRDefault="008765DB" w:rsidP="008765DB">
      <w:pPr>
        <w:numPr>
          <w:ilvl w:val="0"/>
          <w:numId w:val="1"/>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Meet the customer's expectations.</w:t>
      </w:r>
    </w:p>
    <w:p w14:paraId="3BE65F3D" w14:textId="77777777" w:rsidR="008765DB" w:rsidRPr="008765DB" w:rsidRDefault="008765DB" w:rsidP="008765DB">
      <w:pPr>
        <w:numPr>
          <w:ilvl w:val="0"/>
          <w:numId w:val="1"/>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 xml:space="preserve">Build a homeless kitchen. </w:t>
      </w:r>
    </w:p>
    <w:p w14:paraId="0FE085B9"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   In Scope</w:t>
      </w:r>
    </w:p>
    <w:p w14:paraId="3376C687" w14:textId="77777777" w:rsidR="008765DB" w:rsidRPr="008765DB" w:rsidRDefault="008765DB" w:rsidP="008765DB">
      <w:pPr>
        <w:spacing w:before="100" w:beforeAutospacing="1" w:after="100" w:afterAutospacing="1" w:line="480" w:lineRule="auto"/>
        <w:jc w:val="both"/>
        <w:rPr>
          <w:rFonts w:ascii="Arial" w:hAnsi="Arial" w:cs="Arial"/>
          <w:bCs/>
          <w:sz w:val="24"/>
          <w:szCs w:val="24"/>
        </w:rPr>
      </w:pPr>
      <w:r w:rsidRPr="008765DB">
        <w:rPr>
          <w:rFonts w:ascii="Arial" w:hAnsi="Arial" w:cs="Arial"/>
          <w:bCs/>
          <w:sz w:val="24"/>
          <w:szCs w:val="24"/>
        </w:rPr>
        <w:t xml:space="preserve">The scope of a project is a component of planning that includes documenting and determining lists of costs, deadlines, </w:t>
      </w:r>
      <w:proofErr w:type="gramStart"/>
      <w:r w:rsidRPr="008765DB">
        <w:rPr>
          <w:rFonts w:ascii="Arial" w:hAnsi="Arial" w:cs="Arial"/>
          <w:bCs/>
          <w:sz w:val="24"/>
          <w:szCs w:val="24"/>
        </w:rPr>
        <w:t>tasks</w:t>
      </w:r>
      <w:proofErr w:type="gramEnd"/>
      <w:r w:rsidRPr="008765DB">
        <w:rPr>
          <w:rFonts w:ascii="Arial" w:hAnsi="Arial" w:cs="Arial"/>
          <w:bCs/>
          <w:sz w:val="24"/>
          <w:szCs w:val="24"/>
        </w:rPr>
        <w:t xml:space="preserve"> and budget (Murray-Webster &amp; Simon, 2007). </w:t>
      </w:r>
    </w:p>
    <w:p w14:paraId="6EAAE4FC" w14:textId="77777777" w:rsidR="008765DB" w:rsidRPr="008765DB" w:rsidRDefault="008765DB" w:rsidP="008765DB">
      <w:pPr>
        <w:numPr>
          <w:ilvl w:val="0"/>
          <w:numId w:val="2"/>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 xml:space="preserve">Manage and plan construction </w:t>
      </w:r>
    </w:p>
    <w:p w14:paraId="2D1F7D60" w14:textId="77777777" w:rsidR="008765DB" w:rsidRPr="008765DB" w:rsidRDefault="008765DB" w:rsidP="008765DB">
      <w:pPr>
        <w:numPr>
          <w:ilvl w:val="0"/>
          <w:numId w:val="2"/>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Plan management</w:t>
      </w:r>
    </w:p>
    <w:p w14:paraId="2C19A005" w14:textId="77777777" w:rsidR="008765DB" w:rsidRPr="008765DB" w:rsidRDefault="008765DB" w:rsidP="008765DB">
      <w:pPr>
        <w:numPr>
          <w:ilvl w:val="0"/>
          <w:numId w:val="2"/>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Obtaining approval from the necessary authorities.</w:t>
      </w:r>
    </w:p>
    <w:p w14:paraId="6E1CB8FB" w14:textId="77777777" w:rsidR="008765DB" w:rsidRPr="008765DB" w:rsidRDefault="008765DB" w:rsidP="008765DB">
      <w:pPr>
        <w:numPr>
          <w:ilvl w:val="0"/>
          <w:numId w:val="2"/>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 xml:space="preserve">Signing </w:t>
      </w:r>
      <w:proofErr w:type="gramStart"/>
      <w:r w:rsidRPr="008765DB">
        <w:rPr>
          <w:rFonts w:ascii="Arial" w:hAnsi="Arial" w:cs="Arial"/>
          <w:sz w:val="24"/>
          <w:szCs w:val="24"/>
        </w:rPr>
        <w:t>off of</w:t>
      </w:r>
      <w:proofErr w:type="gramEnd"/>
      <w:r w:rsidRPr="008765DB">
        <w:rPr>
          <w:rFonts w:ascii="Arial" w:hAnsi="Arial" w:cs="Arial"/>
          <w:sz w:val="24"/>
          <w:szCs w:val="24"/>
        </w:rPr>
        <w:t xml:space="preserve"> the contract.</w:t>
      </w:r>
    </w:p>
    <w:p w14:paraId="5EF154DE" w14:textId="77777777" w:rsidR="008765DB" w:rsidRPr="008765DB" w:rsidRDefault="008765DB" w:rsidP="008765DB">
      <w:pPr>
        <w:numPr>
          <w:ilvl w:val="0"/>
          <w:numId w:val="2"/>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Invoicing</w:t>
      </w:r>
    </w:p>
    <w:p w14:paraId="6B51A0D6" w14:textId="77777777" w:rsidR="008765DB" w:rsidRPr="008765DB" w:rsidRDefault="008765DB" w:rsidP="008765DB">
      <w:pPr>
        <w:numPr>
          <w:ilvl w:val="0"/>
          <w:numId w:val="2"/>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 xml:space="preserve">Final construction report. </w:t>
      </w:r>
    </w:p>
    <w:p w14:paraId="359429EE" w14:textId="77777777" w:rsidR="008765DB" w:rsidRPr="008765DB" w:rsidRDefault="008765DB" w:rsidP="008765DB">
      <w:pPr>
        <w:spacing w:before="100" w:beforeAutospacing="1" w:after="100" w:afterAutospacing="1" w:line="480" w:lineRule="auto"/>
        <w:ind w:firstLine="720"/>
        <w:jc w:val="both"/>
        <w:rPr>
          <w:rFonts w:ascii="Arial" w:hAnsi="Arial" w:cs="Arial"/>
          <w:sz w:val="24"/>
          <w:szCs w:val="24"/>
        </w:rPr>
      </w:pPr>
      <w:r w:rsidRPr="008765DB">
        <w:rPr>
          <w:rFonts w:ascii="Arial" w:hAnsi="Arial" w:cs="Arial"/>
          <w:sz w:val="24"/>
          <w:szCs w:val="24"/>
        </w:rPr>
        <w:t xml:space="preserve">The contractor will manage and carry out the construction process. The contractor will be expected to carry out their activities within the project scope. Regular inspections will be carried out to ensure that the project is within its scope. Any activity that is not within the project scope will </w:t>
      </w:r>
      <w:proofErr w:type="gramStart"/>
      <w:r w:rsidRPr="008765DB">
        <w:rPr>
          <w:rFonts w:ascii="Arial" w:hAnsi="Arial" w:cs="Arial"/>
          <w:sz w:val="24"/>
          <w:szCs w:val="24"/>
        </w:rPr>
        <w:t>be considered to be</w:t>
      </w:r>
      <w:proofErr w:type="gramEnd"/>
      <w:r w:rsidRPr="008765DB">
        <w:rPr>
          <w:rFonts w:ascii="Arial" w:hAnsi="Arial" w:cs="Arial"/>
          <w:sz w:val="24"/>
          <w:szCs w:val="24"/>
        </w:rPr>
        <w:t xml:space="preserve"> out of scope. </w:t>
      </w:r>
    </w:p>
    <w:p w14:paraId="1019506D"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Assumptions</w:t>
      </w:r>
    </w:p>
    <w:p w14:paraId="362F2B95" w14:textId="77777777" w:rsidR="008765DB" w:rsidRPr="008765DB" w:rsidRDefault="008765DB" w:rsidP="008765DB">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The assumptions include: </w:t>
      </w:r>
    </w:p>
    <w:p w14:paraId="4AA7BFA1" w14:textId="77777777" w:rsidR="008765DB" w:rsidRPr="008765DB" w:rsidRDefault="008765DB" w:rsidP="008765DB">
      <w:pPr>
        <w:numPr>
          <w:ilvl w:val="0"/>
          <w:numId w:val="3"/>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The working scope will be approved.</w:t>
      </w:r>
    </w:p>
    <w:p w14:paraId="206F6ECA" w14:textId="77777777" w:rsidR="008765DB" w:rsidRPr="008765DB" w:rsidRDefault="008765DB" w:rsidP="008765DB">
      <w:pPr>
        <w:numPr>
          <w:ilvl w:val="0"/>
          <w:numId w:val="3"/>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lastRenderedPageBreak/>
        <w:t>Contracts are available and in order.</w:t>
      </w:r>
    </w:p>
    <w:p w14:paraId="6DF9F30D" w14:textId="77777777" w:rsidR="008765DB" w:rsidRPr="008765DB" w:rsidRDefault="008765DB" w:rsidP="008765DB">
      <w:pPr>
        <w:numPr>
          <w:ilvl w:val="0"/>
          <w:numId w:val="3"/>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The budget is enough to finance the work scope.</w:t>
      </w:r>
    </w:p>
    <w:p w14:paraId="28EE385A" w14:textId="77777777" w:rsidR="008765DB" w:rsidRPr="008765DB" w:rsidRDefault="008765DB" w:rsidP="008765DB">
      <w:pPr>
        <w:numPr>
          <w:ilvl w:val="0"/>
          <w:numId w:val="3"/>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 xml:space="preserve">Contractors </w:t>
      </w:r>
      <w:proofErr w:type="gramStart"/>
      <w:r w:rsidRPr="008765DB">
        <w:rPr>
          <w:rFonts w:ascii="Arial" w:hAnsi="Arial" w:cs="Arial"/>
          <w:sz w:val="24"/>
          <w:szCs w:val="24"/>
        </w:rPr>
        <w:t>are capable of providing</w:t>
      </w:r>
      <w:proofErr w:type="gramEnd"/>
      <w:r w:rsidRPr="008765DB">
        <w:rPr>
          <w:rFonts w:ascii="Arial" w:hAnsi="Arial" w:cs="Arial"/>
          <w:sz w:val="24"/>
          <w:szCs w:val="24"/>
        </w:rPr>
        <w:t xml:space="preserve"> the required services.</w:t>
      </w:r>
    </w:p>
    <w:p w14:paraId="55F4ADA2" w14:textId="77777777" w:rsidR="008765DB" w:rsidRPr="008765DB" w:rsidRDefault="008765DB" w:rsidP="008765DB">
      <w:pPr>
        <w:numPr>
          <w:ilvl w:val="0"/>
          <w:numId w:val="3"/>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 xml:space="preserve">Construction materials are available and accessible. </w:t>
      </w:r>
    </w:p>
    <w:p w14:paraId="26B610FF" w14:textId="77777777" w:rsidR="008765DB" w:rsidRPr="008765DB" w:rsidRDefault="008765DB" w:rsidP="008765DB">
      <w:pPr>
        <w:numPr>
          <w:ilvl w:val="0"/>
          <w:numId w:val="3"/>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 xml:space="preserve">The Engineering and construction details are issued and are correct. </w:t>
      </w:r>
    </w:p>
    <w:p w14:paraId="31B6C4C1"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Constraints</w:t>
      </w:r>
    </w:p>
    <w:p w14:paraId="4BA6E9D8" w14:textId="77777777" w:rsidR="008765DB" w:rsidRPr="008765DB" w:rsidRDefault="008765DB" w:rsidP="008765DB">
      <w:pPr>
        <w:spacing w:before="100" w:beforeAutospacing="1" w:after="100" w:afterAutospacing="1" w:line="480" w:lineRule="auto"/>
        <w:jc w:val="both"/>
        <w:rPr>
          <w:rFonts w:ascii="Arial" w:hAnsi="Arial" w:cs="Arial"/>
          <w:bCs/>
          <w:sz w:val="24"/>
          <w:szCs w:val="24"/>
        </w:rPr>
      </w:pPr>
      <w:r w:rsidRPr="008765DB">
        <w:rPr>
          <w:rFonts w:ascii="Arial" w:hAnsi="Arial" w:cs="Arial"/>
          <w:bCs/>
          <w:sz w:val="24"/>
          <w:szCs w:val="24"/>
        </w:rPr>
        <w:t>A constraint is a restriction that indicates the limitations of the project (</w:t>
      </w:r>
      <w:proofErr w:type="spellStart"/>
      <w:r w:rsidRPr="008765DB">
        <w:rPr>
          <w:rFonts w:ascii="Arial" w:hAnsi="Arial" w:cs="Arial"/>
          <w:bCs/>
          <w:sz w:val="24"/>
          <w:szCs w:val="24"/>
        </w:rPr>
        <w:t>Hedeman</w:t>
      </w:r>
      <w:proofErr w:type="spellEnd"/>
      <w:r w:rsidRPr="008765DB">
        <w:rPr>
          <w:rFonts w:ascii="Arial" w:hAnsi="Arial" w:cs="Arial"/>
          <w:bCs/>
          <w:sz w:val="24"/>
          <w:szCs w:val="24"/>
        </w:rPr>
        <w:t xml:space="preserve"> &amp; </w:t>
      </w:r>
      <w:proofErr w:type="spellStart"/>
      <w:r w:rsidRPr="008765DB">
        <w:rPr>
          <w:rFonts w:ascii="Arial" w:hAnsi="Arial" w:cs="Arial"/>
          <w:bCs/>
          <w:sz w:val="24"/>
          <w:szCs w:val="24"/>
        </w:rPr>
        <w:t>Seegers</w:t>
      </w:r>
      <w:proofErr w:type="spellEnd"/>
      <w:r w:rsidRPr="008765DB">
        <w:rPr>
          <w:rFonts w:ascii="Arial" w:hAnsi="Arial" w:cs="Arial"/>
          <w:bCs/>
          <w:sz w:val="24"/>
          <w:szCs w:val="24"/>
        </w:rPr>
        <w:t>, 2009).</w:t>
      </w:r>
    </w:p>
    <w:p w14:paraId="5D65D31E" w14:textId="77777777" w:rsidR="008765DB" w:rsidRPr="008765DB" w:rsidRDefault="008765DB" w:rsidP="008765DB">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The constraints include: </w:t>
      </w:r>
    </w:p>
    <w:p w14:paraId="266102F6" w14:textId="77777777" w:rsidR="008765DB" w:rsidRPr="008765DB" w:rsidRDefault="008765DB" w:rsidP="008765DB">
      <w:pPr>
        <w:numPr>
          <w:ilvl w:val="0"/>
          <w:numId w:val="4"/>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Support and coordination with Mitt Construction Company.</w:t>
      </w:r>
    </w:p>
    <w:p w14:paraId="72BB61C5" w14:textId="77777777" w:rsidR="008765DB" w:rsidRPr="008765DB" w:rsidRDefault="008765DB" w:rsidP="008765DB">
      <w:pPr>
        <w:numPr>
          <w:ilvl w:val="0"/>
          <w:numId w:val="4"/>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Workmanship quality.</w:t>
      </w:r>
    </w:p>
    <w:p w14:paraId="19A2AA92" w14:textId="77777777" w:rsidR="008765DB" w:rsidRPr="008765DB" w:rsidRDefault="008765DB" w:rsidP="008765DB">
      <w:pPr>
        <w:numPr>
          <w:ilvl w:val="0"/>
          <w:numId w:val="4"/>
        </w:numPr>
        <w:spacing w:before="100" w:beforeAutospacing="1" w:after="100" w:afterAutospacing="1" w:line="480" w:lineRule="auto"/>
        <w:ind w:left="0" w:firstLine="0"/>
        <w:jc w:val="both"/>
        <w:rPr>
          <w:rFonts w:ascii="Arial" w:hAnsi="Arial" w:cs="Arial"/>
          <w:sz w:val="24"/>
          <w:szCs w:val="24"/>
        </w:rPr>
      </w:pPr>
      <w:r w:rsidRPr="008765DB">
        <w:rPr>
          <w:rFonts w:ascii="Arial" w:hAnsi="Arial" w:cs="Arial"/>
          <w:sz w:val="24"/>
          <w:szCs w:val="24"/>
        </w:rPr>
        <w:t>Meet the set budget of £50,000.</w:t>
      </w:r>
    </w:p>
    <w:p w14:paraId="10765B04" w14:textId="77777777" w:rsidR="008765DB" w:rsidRPr="008765DB" w:rsidRDefault="008765DB" w:rsidP="008765DB">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The project should be complete within six months.</w:t>
      </w:r>
    </w:p>
    <w:p w14:paraId="278E4FDE"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BUDGET</w:t>
      </w:r>
    </w:p>
    <w:p w14:paraId="199ABFF5" w14:textId="77777777" w:rsidR="008765DB" w:rsidRPr="008765DB" w:rsidRDefault="008765DB" w:rsidP="008765DB">
      <w:pPr>
        <w:spacing w:before="100" w:beforeAutospacing="1" w:after="100" w:afterAutospacing="1" w:line="480" w:lineRule="auto"/>
        <w:jc w:val="both"/>
        <w:rPr>
          <w:rFonts w:ascii="Arial" w:hAnsi="Arial" w:cs="Arial"/>
          <w:bCs/>
          <w:sz w:val="24"/>
          <w:szCs w:val="24"/>
        </w:rPr>
      </w:pPr>
      <w:r w:rsidRPr="008765DB">
        <w:rPr>
          <w:rFonts w:ascii="Arial" w:hAnsi="Arial" w:cs="Arial"/>
          <w:bCs/>
          <w:sz w:val="24"/>
          <w:szCs w:val="24"/>
        </w:rPr>
        <w:t>A budget is total of the amount of money allocated to cater for specific purposes within a given period time (</w:t>
      </w:r>
      <w:proofErr w:type="spellStart"/>
      <w:r w:rsidRPr="008765DB">
        <w:rPr>
          <w:rFonts w:ascii="Arial" w:hAnsi="Arial" w:cs="Arial"/>
          <w:bCs/>
          <w:sz w:val="24"/>
          <w:szCs w:val="24"/>
        </w:rPr>
        <w:t>Hedeman</w:t>
      </w:r>
      <w:proofErr w:type="spellEnd"/>
      <w:r w:rsidRPr="008765DB">
        <w:rPr>
          <w:rFonts w:ascii="Arial" w:hAnsi="Arial" w:cs="Arial"/>
          <w:bCs/>
          <w:sz w:val="24"/>
          <w:szCs w:val="24"/>
        </w:rPr>
        <w:t xml:space="preserve"> &amp; </w:t>
      </w:r>
      <w:proofErr w:type="spellStart"/>
      <w:r w:rsidRPr="008765DB">
        <w:rPr>
          <w:rFonts w:ascii="Arial" w:hAnsi="Arial" w:cs="Arial"/>
          <w:bCs/>
          <w:sz w:val="24"/>
          <w:szCs w:val="24"/>
        </w:rPr>
        <w:t>Seegers</w:t>
      </w:r>
      <w:proofErr w:type="spellEnd"/>
      <w:r w:rsidRPr="008765DB">
        <w:rPr>
          <w:rFonts w:ascii="Arial" w:hAnsi="Arial" w:cs="Arial"/>
          <w:bCs/>
          <w:sz w:val="24"/>
          <w:szCs w:val="24"/>
        </w:rPr>
        <w:t xml:space="preserve">, 2009). </w:t>
      </w:r>
    </w:p>
    <w:p w14:paraId="60C2D858" w14:textId="77777777" w:rsidR="008765DB" w:rsidRPr="008765DB" w:rsidRDefault="008765DB" w:rsidP="008765DB">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     The project budget is summarized below. A more detailed breakdown is included as Attachment A.</w:t>
      </w:r>
    </w:p>
    <w:p w14:paraId="2DF2869B" w14:textId="218E18ED" w:rsidR="008765DB" w:rsidRPr="008765DB" w:rsidRDefault="008765DB" w:rsidP="008765DB">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     The total is within the budget limit set of </w:t>
      </w:r>
      <w:r w:rsidR="003D1022">
        <w:rPr>
          <w:rFonts w:ascii="Arial" w:hAnsi="Arial" w:cs="Arial"/>
          <w:sz w:val="24"/>
          <w:szCs w:val="24"/>
        </w:rPr>
        <w:t>£ 50000</w:t>
      </w:r>
    </w:p>
    <w:tbl>
      <w:tblPr>
        <w:tblStyle w:val="TableGrid"/>
        <w:tblW w:w="0" w:type="auto"/>
        <w:tblLook w:val="04A0" w:firstRow="1" w:lastRow="0" w:firstColumn="1" w:lastColumn="0" w:noHBand="0" w:noVBand="1"/>
      </w:tblPr>
      <w:tblGrid>
        <w:gridCol w:w="2289"/>
        <w:gridCol w:w="2243"/>
        <w:gridCol w:w="2250"/>
        <w:gridCol w:w="2234"/>
      </w:tblGrid>
      <w:tr w:rsidR="008765DB" w:rsidRPr="008765DB" w14:paraId="6174DFA7" w14:textId="77777777" w:rsidTr="00911FBA">
        <w:tc>
          <w:tcPr>
            <w:tcW w:w="2337" w:type="dxa"/>
          </w:tcPr>
          <w:p w14:paraId="4C22AB98"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lastRenderedPageBreak/>
              <w:t xml:space="preserve">Description </w:t>
            </w:r>
          </w:p>
        </w:tc>
        <w:tc>
          <w:tcPr>
            <w:tcW w:w="2337" w:type="dxa"/>
          </w:tcPr>
          <w:p w14:paraId="691DC467"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 xml:space="preserve">Internal </w:t>
            </w:r>
          </w:p>
        </w:tc>
        <w:tc>
          <w:tcPr>
            <w:tcW w:w="2338" w:type="dxa"/>
          </w:tcPr>
          <w:p w14:paraId="3604899F"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 xml:space="preserve">External </w:t>
            </w:r>
          </w:p>
        </w:tc>
        <w:tc>
          <w:tcPr>
            <w:tcW w:w="2338" w:type="dxa"/>
          </w:tcPr>
          <w:p w14:paraId="6720694F"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 xml:space="preserve">Total </w:t>
            </w:r>
          </w:p>
        </w:tc>
      </w:tr>
      <w:tr w:rsidR="008765DB" w:rsidRPr="008765DB" w14:paraId="3F104622" w14:textId="77777777" w:rsidTr="00911FBA">
        <w:tc>
          <w:tcPr>
            <w:tcW w:w="2337" w:type="dxa"/>
          </w:tcPr>
          <w:p w14:paraId="5BB4EF58"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 xml:space="preserve">Plan management </w:t>
            </w:r>
          </w:p>
        </w:tc>
        <w:tc>
          <w:tcPr>
            <w:tcW w:w="2337" w:type="dxa"/>
          </w:tcPr>
          <w:p w14:paraId="474EEF77"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3,500</w:t>
            </w:r>
          </w:p>
        </w:tc>
        <w:tc>
          <w:tcPr>
            <w:tcW w:w="2338" w:type="dxa"/>
          </w:tcPr>
          <w:p w14:paraId="3A4582AB"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2338" w:type="dxa"/>
          </w:tcPr>
          <w:p w14:paraId="17B2BD2E"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3,500</w:t>
            </w:r>
          </w:p>
        </w:tc>
      </w:tr>
      <w:tr w:rsidR="008765DB" w:rsidRPr="008765DB" w14:paraId="468B3828" w14:textId="77777777" w:rsidTr="00911FBA">
        <w:tc>
          <w:tcPr>
            <w:tcW w:w="2337" w:type="dxa"/>
          </w:tcPr>
          <w:p w14:paraId="6E5F5792"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Submit and administer the contract</w:t>
            </w:r>
          </w:p>
        </w:tc>
        <w:tc>
          <w:tcPr>
            <w:tcW w:w="2337" w:type="dxa"/>
          </w:tcPr>
          <w:p w14:paraId="5AAF7858"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5,000</w:t>
            </w:r>
          </w:p>
        </w:tc>
        <w:tc>
          <w:tcPr>
            <w:tcW w:w="2338" w:type="dxa"/>
          </w:tcPr>
          <w:p w14:paraId="18A8AEFF"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2338" w:type="dxa"/>
          </w:tcPr>
          <w:p w14:paraId="1A4E3D1D"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5,000</w:t>
            </w:r>
          </w:p>
        </w:tc>
      </w:tr>
      <w:tr w:rsidR="008765DB" w:rsidRPr="008765DB" w14:paraId="12FB36DB" w14:textId="77777777" w:rsidTr="00911FBA">
        <w:tc>
          <w:tcPr>
            <w:tcW w:w="2337" w:type="dxa"/>
          </w:tcPr>
          <w:p w14:paraId="65F64054"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Prepare drawings, QA documents and project scopes</w:t>
            </w:r>
          </w:p>
        </w:tc>
        <w:tc>
          <w:tcPr>
            <w:tcW w:w="2337" w:type="dxa"/>
          </w:tcPr>
          <w:p w14:paraId="330EC2A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4,250</w:t>
            </w:r>
          </w:p>
        </w:tc>
        <w:tc>
          <w:tcPr>
            <w:tcW w:w="2338" w:type="dxa"/>
          </w:tcPr>
          <w:p w14:paraId="584DC52C"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3,500</w:t>
            </w:r>
          </w:p>
        </w:tc>
        <w:tc>
          <w:tcPr>
            <w:tcW w:w="2338" w:type="dxa"/>
          </w:tcPr>
          <w:p w14:paraId="3A9220A5"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6,750</w:t>
            </w:r>
          </w:p>
        </w:tc>
      </w:tr>
      <w:tr w:rsidR="008765DB" w:rsidRPr="008765DB" w14:paraId="7C427C52" w14:textId="77777777" w:rsidTr="00911FBA">
        <w:tc>
          <w:tcPr>
            <w:tcW w:w="2337" w:type="dxa"/>
          </w:tcPr>
          <w:p w14:paraId="4A742C07"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 xml:space="preserve">Manage and plan construction </w:t>
            </w:r>
          </w:p>
        </w:tc>
        <w:tc>
          <w:tcPr>
            <w:tcW w:w="2337" w:type="dxa"/>
          </w:tcPr>
          <w:p w14:paraId="65C9D26C"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9,250</w:t>
            </w:r>
          </w:p>
        </w:tc>
        <w:tc>
          <w:tcPr>
            <w:tcW w:w="2338" w:type="dxa"/>
          </w:tcPr>
          <w:p w14:paraId="0A9A56D3"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sz w:val="24"/>
                <w:szCs w:val="24"/>
              </w:rPr>
              <w:t>5,500</w:t>
            </w:r>
          </w:p>
        </w:tc>
        <w:tc>
          <w:tcPr>
            <w:tcW w:w="2338" w:type="dxa"/>
          </w:tcPr>
          <w:p w14:paraId="5E018B1B"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14,750</w:t>
            </w:r>
          </w:p>
        </w:tc>
      </w:tr>
      <w:tr w:rsidR="008765DB" w:rsidRPr="008765DB" w14:paraId="1C64419A" w14:textId="77777777" w:rsidTr="00911FBA">
        <w:tc>
          <w:tcPr>
            <w:tcW w:w="2337" w:type="dxa"/>
          </w:tcPr>
          <w:p w14:paraId="1DA85D1D"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The undertaking of project finalization</w:t>
            </w:r>
          </w:p>
        </w:tc>
        <w:tc>
          <w:tcPr>
            <w:tcW w:w="2337" w:type="dxa"/>
          </w:tcPr>
          <w:p w14:paraId="5F08D6CF"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2,500</w:t>
            </w:r>
          </w:p>
        </w:tc>
        <w:tc>
          <w:tcPr>
            <w:tcW w:w="2338" w:type="dxa"/>
          </w:tcPr>
          <w:p w14:paraId="7125A2A8"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2,000</w:t>
            </w:r>
          </w:p>
        </w:tc>
        <w:tc>
          <w:tcPr>
            <w:tcW w:w="2338" w:type="dxa"/>
          </w:tcPr>
          <w:p w14:paraId="4BDDF09B"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4,500</w:t>
            </w:r>
          </w:p>
        </w:tc>
      </w:tr>
      <w:tr w:rsidR="008765DB" w:rsidRPr="008765DB" w14:paraId="227A115E" w14:textId="77777777" w:rsidTr="00911FBA">
        <w:tc>
          <w:tcPr>
            <w:tcW w:w="2337" w:type="dxa"/>
          </w:tcPr>
          <w:p w14:paraId="4D357BE0"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 xml:space="preserve">Complete construction report </w:t>
            </w:r>
          </w:p>
        </w:tc>
        <w:tc>
          <w:tcPr>
            <w:tcW w:w="2337" w:type="dxa"/>
          </w:tcPr>
          <w:p w14:paraId="17DE0C6E"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5,500</w:t>
            </w:r>
          </w:p>
        </w:tc>
        <w:tc>
          <w:tcPr>
            <w:tcW w:w="2338" w:type="dxa"/>
          </w:tcPr>
          <w:p w14:paraId="3C8F997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2338" w:type="dxa"/>
          </w:tcPr>
          <w:p w14:paraId="6BFEA12C"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5,500</w:t>
            </w:r>
          </w:p>
        </w:tc>
      </w:tr>
      <w:tr w:rsidR="008765DB" w:rsidRPr="008765DB" w14:paraId="1A317E37" w14:textId="77777777" w:rsidTr="00911FBA">
        <w:tc>
          <w:tcPr>
            <w:tcW w:w="2337" w:type="dxa"/>
          </w:tcPr>
          <w:p w14:paraId="3FF90AB5"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Contingency</w:t>
            </w:r>
          </w:p>
        </w:tc>
        <w:tc>
          <w:tcPr>
            <w:tcW w:w="2337" w:type="dxa"/>
          </w:tcPr>
          <w:p w14:paraId="501C872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2338" w:type="dxa"/>
          </w:tcPr>
          <w:p w14:paraId="71792B32"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10,000</w:t>
            </w:r>
          </w:p>
        </w:tc>
        <w:tc>
          <w:tcPr>
            <w:tcW w:w="2338" w:type="dxa"/>
          </w:tcPr>
          <w:p w14:paraId="507B0311"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10,000</w:t>
            </w:r>
          </w:p>
        </w:tc>
      </w:tr>
      <w:tr w:rsidR="008765DB" w:rsidRPr="008765DB" w14:paraId="665E3A19" w14:textId="77777777" w:rsidTr="00911FBA">
        <w:tc>
          <w:tcPr>
            <w:tcW w:w="2337" w:type="dxa"/>
          </w:tcPr>
          <w:p w14:paraId="77C3D20D"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 xml:space="preserve">Total </w:t>
            </w:r>
          </w:p>
        </w:tc>
        <w:tc>
          <w:tcPr>
            <w:tcW w:w="2337" w:type="dxa"/>
          </w:tcPr>
          <w:p w14:paraId="2E5E4744"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29,000</w:t>
            </w:r>
          </w:p>
        </w:tc>
        <w:tc>
          <w:tcPr>
            <w:tcW w:w="2338" w:type="dxa"/>
          </w:tcPr>
          <w:p w14:paraId="71E0CFFF"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21,000</w:t>
            </w:r>
          </w:p>
        </w:tc>
        <w:tc>
          <w:tcPr>
            <w:tcW w:w="2338" w:type="dxa"/>
          </w:tcPr>
          <w:p w14:paraId="589850BD"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50,000</w:t>
            </w:r>
          </w:p>
        </w:tc>
      </w:tr>
    </w:tbl>
    <w:p w14:paraId="6D7768F8" w14:textId="77777777" w:rsidR="002A0516" w:rsidRDefault="002A0516" w:rsidP="008765DB">
      <w:pPr>
        <w:spacing w:before="100" w:beforeAutospacing="1" w:after="100" w:afterAutospacing="1" w:line="480" w:lineRule="auto"/>
        <w:jc w:val="both"/>
        <w:rPr>
          <w:rFonts w:ascii="Arial" w:hAnsi="Arial" w:cs="Arial"/>
          <w:sz w:val="24"/>
          <w:szCs w:val="24"/>
        </w:rPr>
      </w:pPr>
    </w:p>
    <w:p w14:paraId="1DDD2466" w14:textId="77777777" w:rsidR="002A0516" w:rsidRDefault="002A0516" w:rsidP="008765DB">
      <w:pPr>
        <w:spacing w:before="100" w:beforeAutospacing="1" w:after="100" w:afterAutospacing="1" w:line="480" w:lineRule="auto"/>
        <w:jc w:val="both"/>
        <w:rPr>
          <w:rFonts w:ascii="Arial" w:hAnsi="Arial" w:cs="Arial"/>
          <w:sz w:val="24"/>
          <w:szCs w:val="24"/>
        </w:rPr>
      </w:pPr>
    </w:p>
    <w:p w14:paraId="47E7D04F" w14:textId="1902DCCB" w:rsidR="008765DB" w:rsidRPr="008765DB" w:rsidRDefault="008765DB" w:rsidP="008765DB">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The project contingency amount is determined from the project risk assessment. </w:t>
      </w:r>
    </w:p>
    <w:tbl>
      <w:tblPr>
        <w:tblW w:w="8715"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40"/>
        <w:gridCol w:w="1760"/>
        <w:gridCol w:w="1431"/>
        <w:gridCol w:w="1692"/>
      </w:tblGrid>
      <w:tr w:rsidR="008765DB" w:rsidRPr="008765DB" w14:paraId="4816EBCE" w14:textId="77777777" w:rsidTr="00911FBA">
        <w:trPr>
          <w:trHeight w:val="255"/>
        </w:trPr>
        <w:tc>
          <w:tcPr>
            <w:tcW w:w="4122" w:type="dxa"/>
            <w:shd w:val="clear" w:color="auto" w:fill="auto"/>
            <w:noWrap/>
            <w:vAlign w:val="bottom"/>
          </w:tcPr>
          <w:p w14:paraId="232F50E0"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lastRenderedPageBreak/>
              <w:t>Risk</w:t>
            </w:r>
          </w:p>
        </w:tc>
        <w:tc>
          <w:tcPr>
            <w:tcW w:w="1793" w:type="dxa"/>
            <w:shd w:val="clear" w:color="auto" w:fill="auto"/>
            <w:noWrap/>
            <w:vAlign w:val="bottom"/>
          </w:tcPr>
          <w:p w14:paraId="693E639C"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Risk Cost</w:t>
            </w:r>
          </w:p>
        </w:tc>
        <w:tc>
          <w:tcPr>
            <w:tcW w:w="1077" w:type="dxa"/>
            <w:shd w:val="clear" w:color="auto" w:fill="auto"/>
            <w:noWrap/>
            <w:vAlign w:val="bottom"/>
          </w:tcPr>
          <w:p w14:paraId="19804765"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Probability</w:t>
            </w:r>
          </w:p>
        </w:tc>
        <w:tc>
          <w:tcPr>
            <w:tcW w:w="1723" w:type="dxa"/>
            <w:shd w:val="clear" w:color="auto" w:fill="auto"/>
            <w:noWrap/>
            <w:vAlign w:val="bottom"/>
          </w:tcPr>
          <w:p w14:paraId="693F9A7F"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Contingency</w:t>
            </w:r>
          </w:p>
        </w:tc>
      </w:tr>
      <w:tr w:rsidR="008765DB" w:rsidRPr="008765DB" w14:paraId="5B1CE7B2" w14:textId="77777777" w:rsidTr="00911FBA">
        <w:trPr>
          <w:trHeight w:val="255"/>
        </w:trPr>
        <w:tc>
          <w:tcPr>
            <w:tcW w:w="4122" w:type="dxa"/>
            <w:shd w:val="clear" w:color="auto" w:fill="auto"/>
            <w:noWrap/>
            <w:vAlign w:val="bottom"/>
          </w:tcPr>
          <w:p w14:paraId="3261065E"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793" w:type="dxa"/>
            <w:shd w:val="clear" w:color="auto" w:fill="auto"/>
            <w:noWrap/>
            <w:vAlign w:val="bottom"/>
          </w:tcPr>
          <w:p w14:paraId="4F3E1765"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077" w:type="dxa"/>
            <w:shd w:val="clear" w:color="auto" w:fill="auto"/>
            <w:noWrap/>
            <w:vAlign w:val="bottom"/>
          </w:tcPr>
          <w:p w14:paraId="1C144FF7"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723" w:type="dxa"/>
            <w:shd w:val="clear" w:color="auto" w:fill="auto"/>
            <w:noWrap/>
            <w:vAlign w:val="bottom"/>
          </w:tcPr>
          <w:p w14:paraId="524C7B24"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r>
      <w:tr w:rsidR="008765DB" w:rsidRPr="008765DB" w14:paraId="39FBEE1C" w14:textId="77777777" w:rsidTr="00911FBA">
        <w:trPr>
          <w:trHeight w:val="255"/>
        </w:trPr>
        <w:tc>
          <w:tcPr>
            <w:tcW w:w="4122" w:type="dxa"/>
            <w:shd w:val="clear" w:color="auto" w:fill="auto"/>
            <w:noWrap/>
            <w:vAlign w:val="bottom"/>
          </w:tcPr>
          <w:p w14:paraId="7EF18CC6"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Changes on the project work scope </w:t>
            </w:r>
          </w:p>
        </w:tc>
        <w:tc>
          <w:tcPr>
            <w:tcW w:w="1793" w:type="dxa"/>
            <w:shd w:val="clear" w:color="auto" w:fill="auto"/>
            <w:noWrap/>
            <w:vAlign w:val="bottom"/>
          </w:tcPr>
          <w:p w14:paraId="13B28477"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7,200</w:t>
            </w:r>
          </w:p>
        </w:tc>
        <w:tc>
          <w:tcPr>
            <w:tcW w:w="1077" w:type="dxa"/>
            <w:shd w:val="clear" w:color="auto" w:fill="auto"/>
            <w:noWrap/>
            <w:vAlign w:val="bottom"/>
          </w:tcPr>
          <w:p w14:paraId="4290788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50%</w:t>
            </w:r>
          </w:p>
        </w:tc>
        <w:tc>
          <w:tcPr>
            <w:tcW w:w="1723" w:type="dxa"/>
            <w:shd w:val="clear" w:color="auto" w:fill="auto"/>
            <w:noWrap/>
            <w:vAlign w:val="bottom"/>
          </w:tcPr>
          <w:p w14:paraId="3B6C04AB"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 3,600</w:t>
            </w:r>
          </w:p>
        </w:tc>
      </w:tr>
      <w:tr w:rsidR="008765DB" w:rsidRPr="008765DB" w14:paraId="52586FA2" w14:textId="77777777" w:rsidTr="00911FBA">
        <w:trPr>
          <w:trHeight w:val="255"/>
        </w:trPr>
        <w:tc>
          <w:tcPr>
            <w:tcW w:w="4122" w:type="dxa"/>
            <w:shd w:val="clear" w:color="auto" w:fill="auto"/>
            <w:noWrap/>
            <w:vAlign w:val="bottom"/>
          </w:tcPr>
          <w:p w14:paraId="10EA87C9"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Increase in contractor cost</w:t>
            </w:r>
          </w:p>
        </w:tc>
        <w:tc>
          <w:tcPr>
            <w:tcW w:w="1793" w:type="dxa"/>
            <w:shd w:val="clear" w:color="auto" w:fill="auto"/>
            <w:noWrap/>
            <w:vAlign w:val="bottom"/>
          </w:tcPr>
          <w:p w14:paraId="1067D4CF"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7,200</w:t>
            </w:r>
          </w:p>
        </w:tc>
        <w:tc>
          <w:tcPr>
            <w:tcW w:w="1077" w:type="dxa"/>
            <w:shd w:val="clear" w:color="auto" w:fill="auto"/>
            <w:noWrap/>
            <w:vAlign w:val="bottom"/>
          </w:tcPr>
          <w:p w14:paraId="7A5BB1CF"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50%</w:t>
            </w:r>
          </w:p>
        </w:tc>
        <w:tc>
          <w:tcPr>
            <w:tcW w:w="1723" w:type="dxa"/>
            <w:shd w:val="clear" w:color="auto" w:fill="auto"/>
            <w:noWrap/>
            <w:vAlign w:val="bottom"/>
          </w:tcPr>
          <w:p w14:paraId="2AC13D46"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3,600</w:t>
            </w:r>
          </w:p>
        </w:tc>
      </w:tr>
      <w:tr w:rsidR="008765DB" w:rsidRPr="008765DB" w14:paraId="02B55BA8" w14:textId="77777777" w:rsidTr="00911FBA">
        <w:trPr>
          <w:trHeight w:val="255"/>
        </w:trPr>
        <w:tc>
          <w:tcPr>
            <w:tcW w:w="4122" w:type="dxa"/>
            <w:shd w:val="clear" w:color="auto" w:fill="auto"/>
            <w:noWrap/>
            <w:vAlign w:val="bottom"/>
          </w:tcPr>
          <w:p w14:paraId="25BF857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Delay </w:t>
            </w:r>
          </w:p>
        </w:tc>
        <w:tc>
          <w:tcPr>
            <w:tcW w:w="1793" w:type="dxa"/>
            <w:shd w:val="clear" w:color="auto" w:fill="auto"/>
            <w:noWrap/>
            <w:vAlign w:val="bottom"/>
          </w:tcPr>
          <w:p w14:paraId="3F6F605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5000</w:t>
            </w:r>
          </w:p>
        </w:tc>
        <w:tc>
          <w:tcPr>
            <w:tcW w:w="1077" w:type="dxa"/>
            <w:shd w:val="clear" w:color="auto" w:fill="auto"/>
            <w:noWrap/>
            <w:vAlign w:val="bottom"/>
          </w:tcPr>
          <w:p w14:paraId="2ECF17EF"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20%</w:t>
            </w:r>
          </w:p>
        </w:tc>
        <w:tc>
          <w:tcPr>
            <w:tcW w:w="1723" w:type="dxa"/>
            <w:shd w:val="clear" w:color="auto" w:fill="auto"/>
            <w:noWrap/>
            <w:vAlign w:val="bottom"/>
          </w:tcPr>
          <w:p w14:paraId="59D6061D"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1,000</w:t>
            </w:r>
          </w:p>
        </w:tc>
      </w:tr>
      <w:tr w:rsidR="008765DB" w:rsidRPr="008765DB" w14:paraId="59AEE38F" w14:textId="77777777" w:rsidTr="00911FBA">
        <w:trPr>
          <w:trHeight w:val="255"/>
        </w:trPr>
        <w:tc>
          <w:tcPr>
            <w:tcW w:w="4122" w:type="dxa"/>
            <w:shd w:val="clear" w:color="auto" w:fill="auto"/>
            <w:noWrap/>
            <w:vAlign w:val="bottom"/>
          </w:tcPr>
          <w:p w14:paraId="0289FCB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Involvement of constructors </w:t>
            </w:r>
          </w:p>
        </w:tc>
        <w:tc>
          <w:tcPr>
            <w:tcW w:w="1793" w:type="dxa"/>
            <w:shd w:val="clear" w:color="auto" w:fill="auto"/>
            <w:noWrap/>
            <w:vAlign w:val="bottom"/>
          </w:tcPr>
          <w:p w14:paraId="02B00925"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6,000</w:t>
            </w:r>
          </w:p>
        </w:tc>
        <w:tc>
          <w:tcPr>
            <w:tcW w:w="1077" w:type="dxa"/>
            <w:shd w:val="clear" w:color="auto" w:fill="auto"/>
            <w:noWrap/>
            <w:vAlign w:val="bottom"/>
          </w:tcPr>
          <w:p w14:paraId="365B77B3"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30%</w:t>
            </w:r>
          </w:p>
        </w:tc>
        <w:tc>
          <w:tcPr>
            <w:tcW w:w="1723" w:type="dxa"/>
            <w:shd w:val="clear" w:color="auto" w:fill="auto"/>
            <w:noWrap/>
            <w:vAlign w:val="bottom"/>
          </w:tcPr>
          <w:p w14:paraId="6E0BE722" w14:textId="77777777" w:rsidR="008765DB" w:rsidRPr="008765DB" w:rsidRDefault="008765DB" w:rsidP="00911FBA">
            <w:p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1,800</w:t>
            </w:r>
          </w:p>
        </w:tc>
      </w:tr>
      <w:tr w:rsidR="008765DB" w:rsidRPr="008765DB" w14:paraId="20F3CE4A" w14:textId="77777777" w:rsidTr="00911FBA">
        <w:trPr>
          <w:trHeight w:val="255"/>
        </w:trPr>
        <w:tc>
          <w:tcPr>
            <w:tcW w:w="4122" w:type="dxa"/>
            <w:shd w:val="clear" w:color="auto" w:fill="auto"/>
            <w:noWrap/>
            <w:vAlign w:val="bottom"/>
          </w:tcPr>
          <w:p w14:paraId="255CC77B"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793" w:type="dxa"/>
            <w:shd w:val="clear" w:color="auto" w:fill="auto"/>
            <w:noWrap/>
            <w:vAlign w:val="bottom"/>
          </w:tcPr>
          <w:p w14:paraId="735D8E0D"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077" w:type="dxa"/>
            <w:shd w:val="clear" w:color="auto" w:fill="auto"/>
            <w:noWrap/>
            <w:vAlign w:val="bottom"/>
          </w:tcPr>
          <w:p w14:paraId="671F76CA"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723" w:type="dxa"/>
            <w:shd w:val="clear" w:color="auto" w:fill="auto"/>
            <w:noWrap/>
            <w:vAlign w:val="bottom"/>
          </w:tcPr>
          <w:p w14:paraId="3D1D1D24"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r>
      <w:tr w:rsidR="008765DB" w:rsidRPr="008765DB" w14:paraId="7C8AD49B" w14:textId="77777777" w:rsidTr="00911FBA">
        <w:trPr>
          <w:trHeight w:val="255"/>
        </w:trPr>
        <w:tc>
          <w:tcPr>
            <w:tcW w:w="4122" w:type="dxa"/>
            <w:shd w:val="clear" w:color="auto" w:fill="auto"/>
            <w:noWrap/>
            <w:vAlign w:val="bottom"/>
          </w:tcPr>
          <w:p w14:paraId="443DA90D"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TOTAL</w:t>
            </w:r>
          </w:p>
        </w:tc>
        <w:tc>
          <w:tcPr>
            <w:tcW w:w="1793" w:type="dxa"/>
            <w:shd w:val="clear" w:color="auto" w:fill="auto"/>
            <w:noWrap/>
            <w:vAlign w:val="bottom"/>
          </w:tcPr>
          <w:p w14:paraId="0C8B2C18"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077" w:type="dxa"/>
            <w:shd w:val="clear" w:color="auto" w:fill="auto"/>
            <w:noWrap/>
            <w:vAlign w:val="bottom"/>
          </w:tcPr>
          <w:p w14:paraId="52275C6D" w14:textId="77777777" w:rsidR="008765DB" w:rsidRPr="008765DB" w:rsidRDefault="008765DB" w:rsidP="00911FBA">
            <w:pPr>
              <w:spacing w:before="100" w:beforeAutospacing="1" w:after="100" w:afterAutospacing="1" w:line="480" w:lineRule="auto"/>
              <w:jc w:val="both"/>
              <w:rPr>
                <w:rFonts w:ascii="Arial" w:hAnsi="Arial" w:cs="Arial"/>
                <w:sz w:val="24"/>
                <w:szCs w:val="24"/>
              </w:rPr>
            </w:pPr>
          </w:p>
        </w:tc>
        <w:tc>
          <w:tcPr>
            <w:tcW w:w="1723" w:type="dxa"/>
            <w:shd w:val="clear" w:color="auto" w:fill="auto"/>
            <w:noWrap/>
            <w:vAlign w:val="bottom"/>
          </w:tcPr>
          <w:p w14:paraId="4B1194EB" w14:textId="77777777" w:rsidR="008765DB" w:rsidRPr="008765DB" w:rsidRDefault="008765DB" w:rsidP="00911FBA">
            <w:pPr>
              <w:spacing w:before="100" w:beforeAutospacing="1" w:after="100" w:afterAutospacing="1" w:line="480" w:lineRule="auto"/>
              <w:jc w:val="both"/>
              <w:rPr>
                <w:rFonts w:ascii="Arial" w:hAnsi="Arial" w:cs="Arial"/>
                <w:b/>
                <w:bCs/>
                <w:sz w:val="24"/>
                <w:szCs w:val="24"/>
              </w:rPr>
            </w:pPr>
            <w:r w:rsidRPr="008765DB">
              <w:rPr>
                <w:rFonts w:ascii="Arial" w:hAnsi="Arial" w:cs="Arial"/>
                <w:b/>
                <w:bCs/>
                <w:sz w:val="24"/>
                <w:szCs w:val="24"/>
              </w:rPr>
              <w:t>10,000</w:t>
            </w:r>
          </w:p>
        </w:tc>
      </w:tr>
    </w:tbl>
    <w:p w14:paraId="750B4B52" w14:textId="77777777" w:rsidR="008765DB" w:rsidRPr="008765DB" w:rsidRDefault="008765DB" w:rsidP="008765DB">
      <w:pPr>
        <w:spacing w:before="100" w:beforeAutospacing="1" w:after="100" w:afterAutospacing="1" w:line="480" w:lineRule="auto"/>
        <w:jc w:val="both"/>
        <w:rPr>
          <w:rFonts w:ascii="Arial" w:hAnsi="Arial" w:cs="Arial"/>
          <w:color w:val="FF0000"/>
          <w:sz w:val="24"/>
          <w:szCs w:val="24"/>
        </w:rPr>
      </w:pPr>
    </w:p>
    <w:p w14:paraId="4D55834C"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Schedule</w:t>
      </w:r>
    </w:p>
    <w:p w14:paraId="649AD3D9" w14:textId="77777777" w:rsidR="008765DB" w:rsidRPr="008765DB" w:rsidRDefault="008765DB" w:rsidP="008765DB">
      <w:pPr>
        <w:spacing w:before="100" w:beforeAutospacing="1" w:after="100" w:afterAutospacing="1" w:line="480" w:lineRule="auto"/>
        <w:jc w:val="both"/>
        <w:rPr>
          <w:rFonts w:ascii="Arial" w:hAnsi="Arial" w:cs="Arial"/>
          <w:bCs/>
          <w:sz w:val="24"/>
          <w:szCs w:val="24"/>
        </w:rPr>
      </w:pPr>
      <w:r w:rsidRPr="008765DB">
        <w:rPr>
          <w:rFonts w:ascii="Arial" w:hAnsi="Arial" w:cs="Arial"/>
          <w:bCs/>
          <w:sz w:val="24"/>
          <w:szCs w:val="24"/>
        </w:rPr>
        <w:t>A schedule communicates the task that requires to be completed within a given period (</w:t>
      </w:r>
      <w:proofErr w:type="spellStart"/>
      <w:r w:rsidRPr="008765DB">
        <w:rPr>
          <w:rFonts w:ascii="Arial" w:hAnsi="Arial" w:cs="Arial"/>
          <w:bCs/>
          <w:sz w:val="24"/>
          <w:szCs w:val="24"/>
        </w:rPr>
        <w:t>Hedeman</w:t>
      </w:r>
      <w:proofErr w:type="spellEnd"/>
      <w:r w:rsidRPr="008765DB">
        <w:rPr>
          <w:rFonts w:ascii="Arial" w:hAnsi="Arial" w:cs="Arial"/>
          <w:bCs/>
          <w:sz w:val="24"/>
          <w:szCs w:val="24"/>
        </w:rPr>
        <w:t xml:space="preserve"> &amp; </w:t>
      </w:r>
      <w:proofErr w:type="spellStart"/>
      <w:r w:rsidRPr="008765DB">
        <w:rPr>
          <w:rFonts w:ascii="Arial" w:hAnsi="Arial" w:cs="Arial"/>
          <w:bCs/>
          <w:sz w:val="24"/>
          <w:szCs w:val="24"/>
        </w:rPr>
        <w:t>Seegers</w:t>
      </w:r>
      <w:proofErr w:type="spellEnd"/>
      <w:r w:rsidRPr="008765DB">
        <w:rPr>
          <w:rFonts w:ascii="Arial" w:hAnsi="Arial" w:cs="Arial"/>
          <w:bCs/>
          <w:sz w:val="24"/>
          <w:szCs w:val="24"/>
        </w:rPr>
        <w:t xml:space="preserve">, 2009). </w:t>
      </w:r>
    </w:p>
    <w:p w14:paraId="22BE127C" w14:textId="77777777" w:rsidR="008765DB" w:rsidRPr="008765DB" w:rsidRDefault="008765DB" w:rsidP="008765DB">
      <w:pPr>
        <w:spacing w:before="100" w:beforeAutospacing="1" w:after="100" w:afterAutospacing="1" w:line="480" w:lineRule="auto"/>
        <w:ind w:firstLine="720"/>
        <w:jc w:val="both"/>
        <w:rPr>
          <w:rFonts w:ascii="Arial" w:hAnsi="Arial" w:cs="Arial"/>
          <w:sz w:val="24"/>
          <w:szCs w:val="24"/>
        </w:rPr>
      </w:pPr>
      <w:r w:rsidRPr="008765DB">
        <w:rPr>
          <w:rFonts w:ascii="Arial" w:hAnsi="Arial" w:cs="Arial"/>
          <w:sz w:val="24"/>
          <w:szCs w:val="24"/>
        </w:rPr>
        <w:t>The Gantt chart indicates the schedule of the project. It has a task description, start date, and days to complete a task.</w:t>
      </w:r>
    </w:p>
    <w:p w14:paraId="70D7F30A"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Quality</w:t>
      </w:r>
    </w:p>
    <w:p w14:paraId="2793B83A" w14:textId="77777777" w:rsidR="008765DB" w:rsidRPr="008765DB" w:rsidRDefault="008765DB" w:rsidP="008765DB">
      <w:pPr>
        <w:spacing w:before="100" w:beforeAutospacing="1" w:after="100" w:afterAutospacing="1" w:line="480" w:lineRule="auto"/>
        <w:ind w:firstLine="720"/>
        <w:jc w:val="both"/>
        <w:rPr>
          <w:rFonts w:ascii="Arial" w:hAnsi="Arial" w:cs="Arial"/>
          <w:bCs/>
          <w:sz w:val="24"/>
          <w:szCs w:val="24"/>
        </w:rPr>
      </w:pPr>
      <w:r w:rsidRPr="008765DB">
        <w:rPr>
          <w:rFonts w:ascii="Arial" w:hAnsi="Arial" w:cs="Arial"/>
          <w:bCs/>
          <w:sz w:val="24"/>
          <w:szCs w:val="24"/>
        </w:rPr>
        <w:t xml:space="preserve">The working scope and the quality standards and requirements will be presented to the project manager. The workshop will be further provided with the necessary drawings, approvals, and check sheets. Regular inspections will be made to ensure that the project is within its scope. The contractors will provide documentation of the process of the project.  </w:t>
      </w:r>
    </w:p>
    <w:p w14:paraId="76A8363D"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p>
    <w:p w14:paraId="2E35B075" w14:textId="77777777" w:rsidR="008765DB" w:rsidRPr="008765DB" w:rsidRDefault="008765DB" w:rsidP="008765DB">
      <w:pPr>
        <w:spacing w:before="100" w:beforeAutospacing="1" w:after="100" w:afterAutospacing="1" w:line="480" w:lineRule="auto"/>
        <w:ind w:firstLine="720"/>
        <w:jc w:val="both"/>
        <w:rPr>
          <w:rFonts w:ascii="Arial" w:hAnsi="Arial" w:cs="Arial"/>
          <w:b/>
          <w:sz w:val="24"/>
          <w:szCs w:val="24"/>
        </w:rPr>
      </w:pPr>
      <w:r w:rsidRPr="008765DB">
        <w:rPr>
          <w:rFonts w:ascii="Arial" w:hAnsi="Arial" w:cs="Arial"/>
          <w:b/>
          <w:sz w:val="24"/>
          <w:szCs w:val="24"/>
        </w:rPr>
        <w:lastRenderedPageBreak/>
        <w:t>Risk</w:t>
      </w:r>
    </w:p>
    <w:p w14:paraId="5CBF3A5D" w14:textId="77777777" w:rsidR="008765DB" w:rsidRPr="008765DB" w:rsidRDefault="008765DB" w:rsidP="008765DB">
      <w:pPr>
        <w:spacing w:before="100" w:beforeAutospacing="1" w:after="100" w:afterAutospacing="1" w:line="480" w:lineRule="auto"/>
        <w:ind w:firstLine="720"/>
        <w:jc w:val="both"/>
        <w:rPr>
          <w:rFonts w:ascii="Arial" w:hAnsi="Arial" w:cs="Arial"/>
          <w:sz w:val="24"/>
          <w:szCs w:val="24"/>
        </w:rPr>
      </w:pPr>
      <w:r w:rsidRPr="008765DB">
        <w:rPr>
          <w:rFonts w:ascii="Arial" w:hAnsi="Arial" w:cs="Arial"/>
          <w:bCs/>
          <w:sz w:val="24"/>
          <w:szCs w:val="24"/>
        </w:rPr>
        <w:t xml:space="preserve">Uncertainties are likely to occur as the project progress. The risk matrix prepared will be reviewed on a </w:t>
      </w:r>
      <w:proofErr w:type="spellStart"/>
      <w:r w:rsidRPr="008765DB">
        <w:rPr>
          <w:rFonts w:ascii="Arial" w:hAnsi="Arial" w:cs="Arial"/>
          <w:bCs/>
          <w:sz w:val="24"/>
          <w:szCs w:val="24"/>
        </w:rPr>
        <w:t>weakly</w:t>
      </w:r>
      <w:proofErr w:type="spellEnd"/>
      <w:r w:rsidRPr="008765DB">
        <w:rPr>
          <w:rFonts w:ascii="Arial" w:hAnsi="Arial" w:cs="Arial"/>
          <w:bCs/>
          <w:sz w:val="24"/>
          <w:szCs w:val="24"/>
        </w:rPr>
        <w:t xml:space="preserve"> basis. The status of the risk may change; therefore, an update will be necessary.</w:t>
      </w:r>
    </w:p>
    <w:p w14:paraId="2F2EF507"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Communications</w:t>
      </w:r>
    </w:p>
    <w:p w14:paraId="377ACEF5" w14:textId="77777777" w:rsidR="008765DB" w:rsidRPr="008765DB" w:rsidRDefault="008765DB" w:rsidP="008765DB">
      <w:pPr>
        <w:spacing w:before="100" w:beforeAutospacing="1" w:after="100" w:afterAutospacing="1" w:line="480" w:lineRule="auto"/>
        <w:ind w:firstLine="720"/>
        <w:jc w:val="both"/>
        <w:rPr>
          <w:rFonts w:ascii="Arial" w:hAnsi="Arial" w:cs="Arial"/>
          <w:sz w:val="24"/>
          <w:szCs w:val="24"/>
        </w:rPr>
      </w:pPr>
      <w:r w:rsidRPr="008765DB">
        <w:rPr>
          <w:rFonts w:ascii="Arial" w:hAnsi="Arial" w:cs="Arial"/>
          <w:sz w:val="24"/>
          <w:szCs w:val="24"/>
        </w:rPr>
        <w:t>Communication plays an integral part in the completion of the project. Internal communication will be carried out through a daily briefing. Emails will be used to communicate with the stakeholders and project sponsors. Internal communication will be between the construction company and the coordinators. External communication will be between representatives and stakeholders.</w:t>
      </w:r>
    </w:p>
    <w:p w14:paraId="7D62566E"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Reporting</w:t>
      </w:r>
    </w:p>
    <w:p w14:paraId="409ABA77"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Progress Report of contractors </w:t>
      </w:r>
    </w:p>
    <w:p w14:paraId="0AF02E7E" w14:textId="77777777" w:rsidR="008765DB" w:rsidRPr="008765DB" w:rsidRDefault="008765DB" w:rsidP="008765DB">
      <w:pPr>
        <w:spacing w:before="100" w:beforeAutospacing="1" w:after="100" w:afterAutospacing="1" w:line="480" w:lineRule="auto"/>
        <w:jc w:val="both"/>
        <w:rPr>
          <w:rFonts w:ascii="Arial" w:hAnsi="Arial" w:cs="Arial"/>
          <w:bCs/>
          <w:sz w:val="24"/>
          <w:szCs w:val="24"/>
        </w:rPr>
      </w:pPr>
      <w:r w:rsidRPr="008765DB">
        <w:rPr>
          <w:rFonts w:ascii="Arial" w:hAnsi="Arial" w:cs="Arial"/>
          <w:bCs/>
          <w:sz w:val="24"/>
          <w:szCs w:val="24"/>
        </w:rPr>
        <w:t xml:space="preserve">The project contractors are expected to provide monthly reports until the project is complete. The report will include: </w:t>
      </w:r>
    </w:p>
    <w:p w14:paraId="3B344149" w14:textId="77777777" w:rsidR="008765DB" w:rsidRPr="008765DB" w:rsidRDefault="008765DB" w:rsidP="008765DB">
      <w:pPr>
        <w:numPr>
          <w:ilvl w:val="0"/>
          <w:numId w:val="6"/>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Estimated costs</w:t>
      </w:r>
    </w:p>
    <w:p w14:paraId="5EB9591F" w14:textId="77777777" w:rsidR="008765DB" w:rsidRPr="008765DB" w:rsidRDefault="008765DB" w:rsidP="008765DB">
      <w:pPr>
        <w:numPr>
          <w:ilvl w:val="0"/>
          <w:numId w:val="6"/>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Variations</w:t>
      </w:r>
    </w:p>
    <w:p w14:paraId="079CDEAB" w14:textId="77777777" w:rsidR="008765DB" w:rsidRPr="008765DB" w:rsidRDefault="008765DB" w:rsidP="008765DB">
      <w:pPr>
        <w:numPr>
          <w:ilvl w:val="0"/>
          <w:numId w:val="6"/>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Any risks and issues </w:t>
      </w:r>
    </w:p>
    <w:p w14:paraId="281708E2" w14:textId="77777777" w:rsidR="008765DB" w:rsidRPr="008765DB" w:rsidRDefault="008765DB" w:rsidP="008765DB">
      <w:pPr>
        <w:numPr>
          <w:ilvl w:val="0"/>
          <w:numId w:val="6"/>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Work schedule over the period</w:t>
      </w:r>
    </w:p>
    <w:p w14:paraId="16BC99E0" w14:textId="77777777" w:rsidR="008765DB" w:rsidRPr="008765DB" w:rsidRDefault="008765DB" w:rsidP="008765DB">
      <w:pPr>
        <w:numPr>
          <w:ilvl w:val="0"/>
          <w:numId w:val="6"/>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Progress of the project</w:t>
      </w:r>
    </w:p>
    <w:p w14:paraId="5C67DCB2" w14:textId="77777777" w:rsidR="008765DB" w:rsidRPr="008765DB" w:rsidRDefault="008765DB" w:rsidP="008765DB">
      <w:pPr>
        <w:numPr>
          <w:ilvl w:val="0"/>
          <w:numId w:val="6"/>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Communication</w:t>
      </w:r>
    </w:p>
    <w:p w14:paraId="178A8CF5"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Progress Report from Senior Management </w:t>
      </w:r>
    </w:p>
    <w:p w14:paraId="394E42E2" w14:textId="77777777" w:rsidR="008765DB" w:rsidRPr="008765DB" w:rsidRDefault="008765DB" w:rsidP="008765DB">
      <w:pPr>
        <w:spacing w:before="100" w:beforeAutospacing="1" w:after="100" w:afterAutospacing="1" w:line="480" w:lineRule="auto"/>
        <w:ind w:firstLine="720"/>
        <w:jc w:val="both"/>
        <w:rPr>
          <w:rFonts w:ascii="Arial" w:hAnsi="Arial" w:cs="Arial"/>
          <w:bCs/>
          <w:sz w:val="24"/>
          <w:szCs w:val="24"/>
        </w:rPr>
      </w:pPr>
      <w:r w:rsidRPr="008765DB">
        <w:rPr>
          <w:rFonts w:ascii="Arial" w:hAnsi="Arial" w:cs="Arial"/>
          <w:bCs/>
          <w:sz w:val="24"/>
          <w:szCs w:val="24"/>
        </w:rPr>
        <w:lastRenderedPageBreak/>
        <w:t>The service manager will provide a verbal and written report every week managers meet concerning the project, its progress, and completed sections. The information provided will include:</w:t>
      </w:r>
    </w:p>
    <w:p w14:paraId="0A68B491" w14:textId="77777777" w:rsidR="008765DB" w:rsidRPr="008765DB" w:rsidRDefault="008765DB" w:rsidP="008765DB">
      <w:pPr>
        <w:spacing w:before="100" w:beforeAutospacing="1" w:after="100" w:afterAutospacing="1" w:line="480" w:lineRule="auto"/>
        <w:ind w:firstLine="720"/>
        <w:jc w:val="both"/>
        <w:rPr>
          <w:rFonts w:ascii="Arial" w:hAnsi="Arial" w:cs="Arial"/>
          <w:sz w:val="24"/>
          <w:szCs w:val="24"/>
        </w:rPr>
      </w:pPr>
      <w:r w:rsidRPr="008765DB">
        <w:rPr>
          <w:rFonts w:ascii="Arial" w:hAnsi="Arial" w:cs="Arial"/>
          <w:sz w:val="24"/>
          <w:szCs w:val="24"/>
        </w:rPr>
        <w:t>This report will be based on information from the Project Progress Report and will provide key information such as:</w:t>
      </w:r>
    </w:p>
    <w:p w14:paraId="6DE3D7B2" w14:textId="77777777" w:rsidR="008765DB" w:rsidRPr="008765DB" w:rsidRDefault="008765DB" w:rsidP="008765DB">
      <w:pPr>
        <w:numPr>
          <w:ilvl w:val="0"/>
          <w:numId w:val="7"/>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Completion dates and forecast cost.</w:t>
      </w:r>
    </w:p>
    <w:p w14:paraId="58D6AA45" w14:textId="77777777" w:rsidR="008765DB" w:rsidRPr="008765DB" w:rsidRDefault="008765DB" w:rsidP="008765DB">
      <w:pPr>
        <w:numPr>
          <w:ilvl w:val="0"/>
          <w:numId w:val="7"/>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Contract value and variations</w:t>
      </w:r>
    </w:p>
    <w:p w14:paraId="3E4EF468" w14:textId="77777777" w:rsidR="008765DB" w:rsidRPr="008765DB" w:rsidRDefault="008765DB" w:rsidP="008765DB">
      <w:pPr>
        <w:numPr>
          <w:ilvl w:val="0"/>
          <w:numId w:val="7"/>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Any risk and issues</w:t>
      </w:r>
    </w:p>
    <w:p w14:paraId="7602FD5D" w14:textId="77777777" w:rsidR="008765DB" w:rsidRPr="008765DB" w:rsidRDefault="008765DB" w:rsidP="008765DB">
      <w:pPr>
        <w:numPr>
          <w:ilvl w:val="0"/>
          <w:numId w:val="7"/>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Any changes in the work scope </w:t>
      </w:r>
    </w:p>
    <w:p w14:paraId="6BBED2D7" w14:textId="77777777" w:rsidR="008765DB" w:rsidRPr="008765DB" w:rsidRDefault="008765DB" w:rsidP="008765DB">
      <w:pPr>
        <w:numPr>
          <w:ilvl w:val="0"/>
          <w:numId w:val="7"/>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Exception reports </w:t>
      </w:r>
    </w:p>
    <w:p w14:paraId="12AB7E44"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Meetings</w:t>
      </w:r>
    </w:p>
    <w:p w14:paraId="5817A96E" w14:textId="77777777" w:rsidR="008765DB" w:rsidRPr="008765DB" w:rsidRDefault="008765DB" w:rsidP="008765DB">
      <w:pPr>
        <w:spacing w:before="100" w:beforeAutospacing="1" w:after="100" w:afterAutospacing="1" w:line="480" w:lineRule="auto"/>
        <w:ind w:firstLine="720"/>
        <w:jc w:val="both"/>
        <w:rPr>
          <w:rFonts w:ascii="Arial" w:hAnsi="Arial" w:cs="Arial"/>
          <w:color w:val="FF0000"/>
          <w:sz w:val="24"/>
          <w:szCs w:val="24"/>
        </w:rPr>
      </w:pPr>
      <w:r w:rsidRPr="008765DB">
        <w:rPr>
          <w:rFonts w:ascii="Arial" w:hAnsi="Arial" w:cs="Arial"/>
          <w:sz w:val="24"/>
          <w:szCs w:val="24"/>
        </w:rPr>
        <w:t>Daily meetings will be conducted by the project manager to brief the stakeholders on what is expected of them. The safety of the employees, the progress of the project, and minutes of the previous meeting will be read.</w:t>
      </w:r>
    </w:p>
    <w:p w14:paraId="1ECBB9AE"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 Change Management</w:t>
      </w:r>
    </w:p>
    <w:p w14:paraId="089EFE17" w14:textId="77777777" w:rsidR="008765DB" w:rsidRPr="008765DB" w:rsidRDefault="008765DB" w:rsidP="008765DB">
      <w:pPr>
        <w:spacing w:before="100" w:beforeAutospacing="1" w:after="100" w:afterAutospacing="1" w:line="480" w:lineRule="auto"/>
        <w:ind w:firstLine="720"/>
        <w:jc w:val="both"/>
        <w:rPr>
          <w:rFonts w:ascii="Arial" w:hAnsi="Arial" w:cs="Arial"/>
          <w:bCs/>
          <w:sz w:val="24"/>
          <w:szCs w:val="24"/>
        </w:rPr>
      </w:pPr>
      <w:r w:rsidRPr="008765DB">
        <w:rPr>
          <w:rFonts w:ascii="Arial" w:hAnsi="Arial" w:cs="Arial"/>
          <w:bCs/>
          <w:sz w:val="24"/>
          <w:szCs w:val="24"/>
        </w:rPr>
        <w:t>The sponsors of the project will approve any changes in the project scope. All the proposed changes in the resources, work scope, and schedule will be justified and identified before its implementation.</w:t>
      </w:r>
    </w:p>
    <w:p w14:paraId="56865C78"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 Finalization</w:t>
      </w:r>
    </w:p>
    <w:p w14:paraId="7B96568F" w14:textId="77777777" w:rsidR="008765DB" w:rsidRPr="008765DB" w:rsidRDefault="008765DB" w:rsidP="008765DB">
      <w:pPr>
        <w:spacing w:before="100" w:beforeAutospacing="1" w:after="100" w:afterAutospacing="1" w:line="480" w:lineRule="auto"/>
        <w:ind w:firstLine="720"/>
        <w:jc w:val="both"/>
        <w:rPr>
          <w:rFonts w:ascii="Arial" w:hAnsi="Arial" w:cs="Arial"/>
          <w:bCs/>
          <w:sz w:val="24"/>
          <w:szCs w:val="24"/>
        </w:rPr>
      </w:pPr>
      <w:r w:rsidRPr="008765DB">
        <w:rPr>
          <w:rFonts w:ascii="Arial" w:hAnsi="Arial" w:cs="Arial"/>
          <w:bCs/>
          <w:sz w:val="24"/>
          <w:szCs w:val="24"/>
        </w:rPr>
        <w:t>Detailed planning for project finalization will be undertaken during the plan implementation. The finalization will include:</w:t>
      </w:r>
    </w:p>
    <w:p w14:paraId="5183AC87" w14:textId="77777777" w:rsidR="008765DB" w:rsidRPr="008765DB" w:rsidRDefault="008765DB" w:rsidP="008765DB">
      <w:pPr>
        <w:numPr>
          <w:ilvl w:val="0"/>
          <w:numId w:val="5"/>
        </w:numPr>
        <w:spacing w:before="100" w:beforeAutospacing="1" w:after="100" w:afterAutospacing="1" w:line="480" w:lineRule="auto"/>
        <w:ind w:left="0" w:firstLine="720"/>
        <w:jc w:val="both"/>
        <w:rPr>
          <w:rFonts w:ascii="Arial" w:hAnsi="Arial" w:cs="Arial"/>
          <w:sz w:val="24"/>
          <w:szCs w:val="24"/>
        </w:rPr>
      </w:pPr>
      <w:r w:rsidRPr="008765DB">
        <w:rPr>
          <w:rFonts w:ascii="Arial" w:hAnsi="Arial" w:cs="Arial"/>
          <w:sz w:val="24"/>
          <w:szCs w:val="24"/>
        </w:rPr>
        <w:lastRenderedPageBreak/>
        <w:t xml:space="preserve">Receipts for the warranties </w:t>
      </w:r>
    </w:p>
    <w:p w14:paraId="437E8531" w14:textId="77777777" w:rsidR="008765DB" w:rsidRPr="008765DB" w:rsidRDefault="008765DB" w:rsidP="008765DB">
      <w:pPr>
        <w:numPr>
          <w:ilvl w:val="0"/>
          <w:numId w:val="5"/>
        </w:numPr>
        <w:spacing w:before="100" w:beforeAutospacing="1" w:after="100" w:afterAutospacing="1" w:line="480" w:lineRule="auto"/>
        <w:ind w:left="0" w:firstLine="720"/>
        <w:jc w:val="both"/>
        <w:rPr>
          <w:rFonts w:ascii="Arial" w:hAnsi="Arial" w:cs="Arial"/>
          <w:sz w:val="24"/>
          <w:szCs w:val="24"/>
        </w:rPr>
      </w:pPr>
      <w:r w:rsidRPr="008765DB">
        <w:rPr>
          <w:rFonts w:ascii="Arial" w:hAnsi="Arial" w:cs="Arial"/>
          <w:sz w:val="24"/>
          <w:szCs w:val="24"/>
        </w:rPr>
        <w:t>Updated drawings</w:t>
      </w:r>
    </w:p>
    <w:p w14:paraId="67C893F2" w14:textId="77777777" w:rsidR="008765DB" w:rsidRPr="008765DB" w:rsidRDefault="008765DB" w:rsidP="008765DB">
      <w:pPr>
        <w:numPr>
          <w:ilvl w:val="0"/>
          <w:numId w:val="5"/>
        </w:numPr>
        <w:spacing w:before="100" w:beforeAutospacing="1" w:after="100" w:afterAutospacing="1" w:line="480" w:lineRule="auto"/>
        <w:ind w:left="0" w:firstLine="720"/>
        <w:jc w:val="both"/>
        <w:rPr>
          <w:rFonts w:ascii="Arial" w:hAnsi="Arial" w:cs="Arial"/>
          <w:sz w:val="24"/>
          <w:szCs w:val="24"/>
        </w:rPr>
      </w:pPr>
      <w:r w:rsidRPr="008765DB">
        <w:rPr>
          <w:rFonts w:ascii="Arial" w:hAnsi="Arial" w:cs="Arial"/>
          <w:sz w:val="24"/>
          <w:szCs w:val="24"/>
        </w:rPr>
        <w:t xml:space="preserve">Updated maintenance dossiers and manuals </w:t>
      </w:r>
    </w:p>
    <w:p w14:paraId="14E0A161" w14:textId="77777777" w:rsidR="008765DB" w:rsidRPr="008765DB" w:rsidRDefault="008765DB" w:rsidP="008765DB">
      <w:pPr>
        <w:numPr>
          <w:ilvl w:val="0"/>
          <w:numId w:val="5"/>
        </w:numPr>
        <w:spacing w:before="100" w:beforeAutospacing="1" w:after="100" w:afterAutospacing="1" w:line="480" w:lineRule="auto"/>
        <w:ind w:left="0" w:firstLine="720"/>
        <w:jc w:val="both"/>
        <w:rPr>
          <w:rFonts w:ascii="Arial" w:hAnsi="Arial" w:cs="Arial"/>
          <w:sz w:val="24"/>
          <w:szCs w:val="24"/>
        </w:rPr>
      </w:pPr>
      <w:r w:rsidRPr="008765DB">
        <w:rPr>
          <w:rFonts w:ascii="Arial" w:hAnsi="Arial" w:cs="Arial"/>
          <w:sz w:val="24"/>
          <w:szCs w:val="24"/>
        </w:rPr>
        <w:t>Invoices of the job</w:t>
      </w:r>
    </w:p>
    <w:p w14:paraId="089BC063" w14:textId="77777777" w:rsidR="008765DB" w:rsidRPr="008765DB" w:rsidRDefault="008765DB" w:rsidP="008765DB">
      <w:pPr>
        <w:numPr>
          <w:ilvl w:val="0"/>
          <w:numId w:val="5"/>
        </w:numPr>
        <w:spacing w:before="100" w:beforeAutospacing="1" w:after="100" w:afterAutospacing="1" w:line="480" w:lineRule="auto"/>
        <w:ind w:left="0" w:firstLine="720"/>
        <w:jc w:val="both"/>
        <w:rPr>
          <w:rFonts w:ascii="Arial" w:hAnsi="Arial" w:cs="Arial"/>
          <w:sz w:val="24"/>
          <w:szCs w:val="24"/>
        </w:rPr>
      </w:pPr>
      <w:r w:rsidRPr="008765DB">
        <w:rPr>
          <w:rFonts w:ascii="Arial" w:hAnsi="Arial" w:cs="Arial"/>
          <w:sz w:val="24"/>
          <w:szCs w:val="24"/>
        </w:rPr>
        <w:t xml:space="preserve">Store information in a server </w:t>
      </w:r>
    </w:p>
    <w:p w14:paraId="5A3047A4"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p>
    <w:p w14:paraId="093948D5"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p>
    <w:p w14:paraId="75ABB638"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Stakeholder Analysis </w:t>
      </w:r>
    </w:p>
    <w:p w14:paraId="577A6DF1" w14:textId="77777777" w:rsidR="008765DB" w:rsidRPr="008765DB" w:rsidRDefault="008765DB" w:rsidP="008765DB">
      <w:pPr>
        <w:spacing w:before="100" w:beforeAutospacing="1" w:after="100" w:afterAutospacing="1" w:line="480" w:lineRule="auto"/>
        <w:jc w:val="both"/>
        <w:rPr>
          <w:rFonts w:ascii="Arial" w:hAnsi="Arial" w:cs="Arial"/>
          <w:bCs/>
          <w:sz w:val="24"/>
          <w:szCs w:val="24"/>
        </w:rPr>
      </w:pPr>
      <w:r w:rsidRPr="008765DB">
        <w:rPr>
          <w:rFonts w:ascii="Arial" w:hAnsi="Arial" w:cs="Arial"/>
          <w:bCs/>
          <w:sz w:val="24"/>
          <w:szCs w:val="24"/>
        </w:rPr>
        <w:t>The stakeholders will play a significant role in ensuring the timely completion of the project. The stakeholders have different roles to play.</w:t>
      </w:r>
    </w:p>
    <w:p w14:paraId="0ED88A19"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Project sponsor- Service Manager </w:t>
      </w:r>
    </w:p>
    <w:p w14:paraId="2436A8DE" w14:textId="77777777" w:rsidR="008765DB" w:rsidRPr="008765DB" w:rsidRDefault="008765DB" w:rsidP="008765DB">
      <w:pPr>
        <w:numPr>
          <w:ilvl w:val="0"/>
          <w:numId w:val="10"/>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Act as the contract principle </w:t>
      </w:r>
    </w:p>
    <w:p w14:paraId="5FF90092" w14:textId="77777777" w:rsidR="008765DB" w:rsidRPr="008765DB" w:rsidRDefault="008765DB" w:rsidP="008765DB">
      <w:pPr>
        <w:numPr>
          <w:ilvl w:val="0"/>
          <w:numId w:val="10"/>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The service manager will commit to providing the project with internal resources</w:t>
      </w:r>
    </w:p>
    <w:p w14:paraId="6E97DC85" w14:textId="77777777" w:rsidR="008765DB" w:rsidRPr="008765DB" w:rsidRDefault="008765DB" w:rsidP="008765DB">
      <w:pPr>
        <w:numPr>
          <w:ilvl w:val="0"/>
          <w:numId w:val="10"/>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Obtain the necessary funds </w:t>
      </w:r>
    </w:p>
    <w:p w14:paraId="52F3C158" w14:textId="77777777" w:rsidR="008765DB" w:rsidRPr="008765DB" w:rsidRDefault="008765DB" w:rsidP="008765DB">
      <w:pPr>
        <w:numPr>
          <w:ilvl w:val="0"/>
          <w:numId w:val="10"/>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Act on a representative capacity for the project</w:t>
      </w:r>
    </w:p>
    <w:p w14:paraId="6C4D1D84" w14:textId="77777777" w:rsidR="008765DB" w:rsidRPr="008765DB" w:rsidRDefault="008765DB" w:rsidP="008765DB">
      <w:pPr>
        <w:numPr>
          <w:ilvl w:val="0"/>
          <w:numId w:val="10"/>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Provide the project manager with support and guidance </w:t>
      </w:r>
    </w:p>
    <w:p w14:paraId="657234E8" w14:textId="77777777" w:rsidR="008765DB" w:rsidRPr="008765DB" w:rsidRDefault="008765DB" w:rsidP="008765DB">
      <w:pPr>
        <w:numPr>
          <w:ilvl w:val="0"/>
          <w:numId w:val="10"/>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Provide report to the senior management</w:t>
      </w:r>
    </w:p>
    <w:p w14:paraId="69648E1B" w14:textId="77777777" w:rsidR="008765DB" w:rsidRPr="008765DB" w:rsidRDefault="008765DB" w:rsidP="008765DB">
      <w:pPr>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Project Manager </w:t>
      </w:r>
    </w:p>
    <w:p w14:paraId="51AC9C3E" w14:textId="77777777" w:rsidR="008765DB" w:rsidRPr="008765DB" w:rsidRDefault="008765DB" w:rsidP="008765DB">
      <w:pPr>
        <w:numPr>
          <w:ilvl w:val="0"/>
          <w:numId w:val="9"/>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Manage the delivery time and the project</w:t>
      </w:r>
    </w:p>
    <w:p w14:paraId="65F2C8B8" w14:textId="77777777" w:rsidR="008765DB" w:rsidRPr="008765DB" w:rsidRDefault="008765DB" w:rsidP="008765DB">
      <w:pPr>
        <w:numPr>
          <w:ilvl w:val="0"/>
          <w:numId w:val="9"/>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Prepare schedule </w:t>
      </w:r>
    </w:p>
    <w:p w14:paraId="2E0B1EA6" w14:textId="77777777" w:rsidR="008765DB" w:rsidRPr="008765DB" w:rsidRDefault="008765DB" w:rsidP="008765DB">
      <w:pPr>
        <w:numPr>
          <w:ilvl w:val="0"/>
          <w:numId w:val="9"/>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Procure contractors and materials </w:t>
      </w:r>
    </w:p>
    <w:p w14:paraId="7BA39E0B" w14:textId="77777777" w:rsidR="008765DB" w:rsidRPr="008765DB" w:rsidRDefault="008765DB" w:rsidP="008765DB">
      <w:pPr>
        <w:numPr>
          <w:ilvl w:val="0"/>
          <w:numId w:val="9"/>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lastRenderedPageBreak/>
        <w:t xml:space="preserve">Assume the role of a contract superintendent </w:t>
      </w:r>
    </w:p>
    <w:p w14:paraId="4EF300BC" w14:textId="77777777" w:rsidR="008765DB" w:rsidRPr="008765DB" w:rsidRDefault="008765DB" w:rsidP="008765DB">
      <w:pPr>
        <w:numPr>
          <w:ilvl w:val="0"/>
          <w:numId w:val="9"/>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Provide a progress report </w:t>
      </w:r>
    </w:p>
    <w:p w14:paraId="5B700622" w14:textId="77777777" w:rsidR="008765DB" w:rsidRPr="008765DB" w:rsidRDefault="008765DB" w:rsidP="008765DB">
      <w:pPr>
        <w:numPr>
          <w:ilvl w:val="0"/>
          <w:numId w:val="9"/>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Coordinate with the internal stuff for the proper conduct of processes.</w:t>
      </w:r>
    </w:p>
    <w:p w14:paraId="73A83E62" w14:textId="77777777" w:rsidR="008765DB" w:rsidRPr="008765DB" w:rsidRDefault="008765DB" w:rsidP="008765DB">
      <w:pPr>
        <w:numPr>
          <w:ilvl w:val="0"/>
          <w:numId w:val="9"/>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Provide technical assistance </w:t>
      </w:r>
    </w:p>
    <w:p w14:paraId="186E355B" w14:textId="77777777" w:rsidR="008765DB" w:rsidRPr="008765DB" w:rsidRDefault="008765DB" w:rsidP="008765DB">
      <w:pPr>
        <w:spacing w:before="100" w:beforeAutospacing="1" w:after="100" w:afterAutospacing="1" w:line="480" w:lineRule="auto"/>
        <w:jc w:val="both"/>
        <w:rPr>
          <w:rFonts w:ascii="Arial" w:hAnsi="Arial" w:cs="Arial"/>
          <w:color w:val="FF0000"/>
          <w:sz w:val="24"/>
          <w:szCs w:val="24"/>
        </w:rPr>
      </w:pPr>
    </w:p>
    <w:p w14:paraId="5701B25C" w14:textId="77777777" w:rsidR="008765DB" w:rsidRPr="008765DB" w:rsidRDefault="008765DB" w:rsidP="008765DB">
      <w:pPr>
        <w:tabs>
          <w:tab w:val="left" w:pos="567"/>
        </w:tabs>
        <w:spacing w:before="100" w:beforeAutospacing="1" w:after="100" w:afterAutospacing="1" w:line="480" w:lineRule="auto"/>
        <w:jc w:val="both"/>
        <w:rPr>
          <w:rFonts w:ascii="Arial" w:hAnsi="Arial" w:cs="Arial"/>
          <w:b/>
          <w:sz w:val="24"/>
          <w:szCs w:val="24"/>
        </w:rPr>
      </w:pPr>
      <w:r w:rsidRPr="008765DB">
        <w:rPr>
          <w:rFonts w:ascii="Arial" w:hAnsi="Arial" w:cs="Arial"/>
          <w:b/>
          <w:sz w:val="24"/>
          <w:szCs w:val="24"/>
        </w:rPr>
        <w:t xml:space="preserve">Project Administration </w:t>
      </w:r>
    </w:p>
    <w:p w14:paraId="77244624" w14:textId="77777777" w:rsidR="008765DB" w:rsidRPr="008765DB" w:rsidRDefault="008765DB" w:rsidP="008765DB">
      <w:pPr>
        <w:tabs>
          <w:tab w:val="left" w:pos="567"/>
        </w:tabs>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 Assist the Project Manager </w:t>
      </w:r>
    </w:p>
    <w:p w14:paraId="45A3C14C" w14:textId="77777777" w:rsidR="008765DB" w:rsidRPr="008765DB" w:rsidRDefault="008765DB" w:rsidP="008765DB">
      <w:pPr>
        <w:numPr>
          <w:ilvl w:val="0"/>
          <w:numId w:val="8"/>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Provide invoice </w:t>
      </w:r>
    </w:p>
    <w:p w14:paraId="363B61F1" w14:textId="77777777" w:rsidR="008765DB" w:rsidRPr="008765DB" w:rsidRDefault="008765DB" w:rsidP="008765DB">
      <w:pPr>
        <w:numPr>
          <w:ilvl w:val="0"/>
          <w:numId w:val="8"/>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Provide aid to the project manager</w:t>
      </w:r>
    </w:p>
    <w:p w14:paraId="1F293285" w14:textId="77777777" w:rsidR="008765DB" w:rsidRPr="008765DB" w:rsidRDefault="008765DB" w:rsidP="008765DB">
      <w:pPr>
        <w:numPr>
          <w:ilvl w:val="0"/>
          <w:numId w:val="8"/>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General administration role </w:t>
      </w:r>
    </w:p>
    <w:p w14:paraId="0A83D53D" w14:textId="77777777" w:rsidR="008765DB" w:rsidRPr="008765DB" w:rsidRDefault="008765DB" w:rsidP="008765DB">
      <w:pPr>
        <w:numPr>
          <w:ilvl w:val="0"/>
          <w:numId w:val="8"/>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Record minutes and control documents </w:t>
      </w:r>
    </w:p>
    <w:p w14:paraId="7E982C1F" w14:textId="77777777" w:rsidR="008765DB" w:rsidRPr="008765DB" w:rsidRDefault="008765DB" w:rsidP="008765DB">
      <w:pPr>
        <w:numPr>
          <w:ilvl w:val="0"/>
          <w:numId w:val="8"/>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Prepare a progress report</w:t>
      </w:r>
    </w:p>
    <w:p w14:paraId="2EE18C7C" w14:textId="77777777" w:rsidR="008765DB" w:rsidRPr="008765DB" w:rsidRDefault="008765DB" w:rsidP="008765DB">
      <w:pPr>
        <w:numPr>
          <w:ilvl w:val="0"/>
          <w:numId w:val="8"/>
        </w:numPr>
        <w:spacing w:before="100" w:beforeAutospacing="1" w:after="100" w:afterAutospacing="1" w:line="480" w:lineRule="auto"/>
        <w:jc w:val="both"/>
        <w:rPr>
          <w:rFonts w:ascii="Arial" w:hAnsi="Arial" w:cs="Arial"/>
          <w:sz w:val="24"/>
          <w:szCs w:val="24"/>
        </w:rPr>
      </w:pPr>
      <w:r w:rsidRPr="008765DB">
        <w:rPr>
          <w:rFonts w:ascii="Arial" w:hAnsi="Arial" w:cs="Arial"/>
          <w:sz w:val="24"/>
          <w:szCs w:val="24"/>
        </w:rPr>
        <w:t xml:space="preserve">Monitor cost </w:t>
      </w:r>
    </w:p>
    <w:p w14:paraId="1DD74831" w14:textId="77777777" w:rsidR="008765DB" w:rsidRPr="008765DB" w:rsidRDefault="008765DB" w:rsidP="008765DB">
      <w:pPr>
        <w:rPr>
          <w:rFonts w:ascii="Arial" w:hAnsi="Arial" w:cs="Arial"/>
          <w:sz w:val="24"/>
          <w:szCs w:val="24"/>
        </w:rPr>
      </w:pPr>
    </w:p>
    <w:p w14:paraId="66F93CCA" w14:textId="77777777" w:rsidR="008765DB" w:rsidRPr="008765DB" w:rsidRDefault="008765DB" w:rsidP="008765DB">
      <w:pPr>
        <w:rPr>
          <w:rFonts w:ascii="Arial" w:hAnsi="Arial" w:cs="Arial"/>
          <w:sz w:val="24"/>
          <w:szCs w:val="24"/>
        </w:rPr>
      </w:pPr>
    </w:p>
    <w:p w14:paraId="029E0C0B" w14:textId="77777777" w:rsidR="008765DB" w:rsidRPr="008765DB" w:rsidRDefault="008765DB" w:rsidP="008765DB">
      <w:pPr>
        <w:rPr>
          <w:rFonts w:ascii="Arial" w:hAnsi="Arial" w:cs="Arial"/>
          <w:sz w:val="24"/>
          <w:szCs w:val="24"/>
        </w:rPr>
      </w:pPr>
    </w:p>
    <w:p w14:paraId="0440C2BD" w14:textId="77777777" w:rsidR="008765DB" w:rsidRPr="008765DB" w:rsidRDefault="008765DB" w:rsidP="008765DB">
      <w:pPr>
        <w:rPr>
          <w:rFonts w:ascii="Arial" w:hAnsi="Arial" w:cs="Arial"/>
          <w:sz w:val="24"/>
          <w:szCs w:val="24"/>
        </w:rPr>
      </w:pPr>
    </w:p>
    <w:p w14:paraId="437B7DBE" w14:textId="77777777" w:rsidR="008765DB" w:rsidRPr="008765DB" w:rsidRDefault="008765DB" w:rsidP="008765DB">
      <w:pPr>
        <w:rPr>
          <w:rFonts w:ascii="Arial" w:hAnsi="Arial" w:cs="Arial"/>
          <w:sz w:val="24"/>
          <w:szCs w:val="24"/>
        </w:rPr>
      </w:pPr>
    </w:p>
    <w:p w14:paraId="7393AB84" w14:textId="77777777" w:rsidR="008765DB" w:rsidRPr="008765DB" w:rsidRDefault="008765DB" w:rsidP="008765DB">
      <w:pPr>
        <w:rPr>
          <w:rFonts w:ascii="Arial" w:hAnsi="Arial" w:cs="Arial"/>
          <w:sz w:val="24"/>
          <w:szCs w:val="24"/>
        </w:rPr>
      </w:pPr>
    </w:p>
    <w:p w14:paraId="0327DF24" w14:textId="77777777" w:rsidR="008765DB" w:rsidRPr="008765DB" w:rsidRDefault="008765DB" w:rsidP="008765DB">
      <w:pPr>
        <w:rPr>
          <w:rFonts w:ascii="Arial" w:hAnsi="Arial" w:cs="Arial"/>
          <w:sz w:val="24"/>
          <w:szCs w:val="24"/>
        </w:rPr>
      </w:pPr>
    </w:p>
    <w:p w14:paraId="2BA8290B" w14:textId="77777777" w:rsidR="008765DB" w:rsidRPr="008765DB" w:rsidRDefault="008765DB" w:rsidP="008765DB">
      <w:pPr>
        <w:rPr>
          <w:rFonts w:ascii="Arial" w:hAnsi="Arial" w:cs="Arial"/>
          <w:sz w:val="24"/>
          <w:szCs w:val="24"/>
        </w:rPr>
      </w:pPr>
    </w:p>
    <w:p w14:paraId="6D3B50FB" w14:textId="77777777" w:rsidR="008765DB" w:rsidRPr="008765DB" w:rsidRDefault="008765DB" w:rsidP="008765DB">
      <w:pPr>
        <w:rPr>
          <w:rFonts w:ascii="Arial" w:hAnsi="Arial" w:cs="Arial"/>
          <w:sz w:val="24"/>
          <w:szCs w:val="24"/>
        </w:rPr>
      </w:pPr>
    </w:p>
    <w:p w14:paraId="179E90B1" w14:textId="77777777" w:rsidR="008765DB" w:rsidRPr="008765DB" w:rsidRDefault="008765DB" w:rsidP="008765DB">
      <w:pPr>
        <w:rPr>
          <w:rFonts w:ascii="Arial" w:hAnsi="Arial" w:cs="Arial"/>
          <w:sz w:val="24"/>
          <w:szCs w:val="24"/>
        </w:rPr>
      </w:pPr>
    </w:p>
    <w:p w14:paraId="3921922B" w14:textId="77777777" w:rsidR="008765DB" w:rsidRPr="008765DB" w:rsidRDefault="008765DB" w:rsidP="008765DB">
      <w:pPr>
        <w:rPr>
          <w:rFonts w:ascii="Arial" w:hAnsi="Arial" w:cs="Arial"/>
          <w:sz w:val="24"/>
          <w:szCs w:val="24"/>
        </w:rPr>
      </w:pPr>
    </w:p>
    <w:p w14:paraId="57F15A7B" w14:textId="77777777" w:rsidR="008765DB" w:rsidRPr="008765DB" w:rsidRDefault="008765DB" w:rsidP="008765DB">
      <w:pPr>
        <w:rPr>
          <w:rFonts w:ascii="Arial" w:hAnsi="Arial" w:cs="Arial"/>
          <w:sz w:val="24"/>
          <w:szCs w:val="24"/>
        </w:rPr>
      </w:pPr>
    </w:p>
    <w:p w14:paraId="6128F8DF" w14:textId="77777777" w:rsidR="008765DB" w:rsidRPr="008765DB" w:rsidRDefault="008765DB" w:rsidP="008765DB">
      <w:pPr>
        <w:rPr>
          <w:rFonts w:ascii="Arial" w:hAnsi="Arial" w:cs="Arial"/>
          <w:b/>
          <w:bCs/>
          <w:sz w:val="24"/>
          <w:szCs w:val="24"/>
        </w:rPr>
      </w:pPr>
      <w:r w:rsidRPr="008765DB">
        <w:rPr>
          <w:rFonts w:ascii="Arial" w:hAnsi="Arial" w:cs="Arial"/>
          <w:b/>
          <w:bCs/>
          <w:sz w:val="24"/>
          <w:szCs w:val="24"/>
        </w:rPr>
        <w:t>Gannt Chart</w:t>
      </w:r>
    </w:p>
    <w:p w14:paraId="7BE07B32" w14:textId="77777777" w:rsidR="008765DB" w:rsidRPr="008765DB" w:rsidRDefault="008765DB" w:rsidP="008765DB">
      <w:pPr>
        <w:spacing w:before="100" w:beforeAutospacing="1" w:after="100" w:afterAutospacing="1" w:line="480" w:lineRule="auto"/>
        <w:ind w:left="720"/>
        <w:jc w:val="both"/>
        <w:rPr>
          <w:rFonts w:ascii="Arial" w:hAnsi="Arial" w:cs="Arial"/>
          <w:noProof/>
          <w:sz w:val="24"/>
          <w:szCs w:val="24"/>
        </w:rPr>
      </w:pPr>
      <w:r w:rsidRPr="008765DB">
        <w:rPr>
          <w:rFonts w:ascii="Arial" w:hAnsi="Arial" w:cs="Arial"/>
          <w:noProof/>
          <w:sz w:val="24"/>
          <w:szCs w:val="24"/>
        </w:rPr>
        <w:drawing>
          <wp:inline distT="0" distB="0" distL="0" distR="0" wp14:anchorId="0A9E462B" wp14:editId="74F6A4B4">
            <wp:extent cx="5877423" cy="5589974"/>
            <wp:effectExtent l="0" t="889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5400000">
                      <a:off x="0" y="0"/>
                      <a:ext cx="5899014" cy="5610509"/>
                    </a:xfrm>
                    <a:prstGeom prst="rect">
                      <a:avLst/>
                    </a:prstGeom>
                  </pic:spPr>
                </pic:pic>
              </a:graphicData>
            </a:graphic>
          </wp:inline>
        </w:drawing>
      </w:r>
    </w:p>
    <w:p w14:paraId="6DE3147D" w14:textId="77777777" w:rsidR="008765DB" w:rsidRPr="008765DB" w:rsidRDefault="008765DB" w:rsidP="008765DB">
      <w:pPr>
        <w:rPr>
          <w:rFonts w:ascii="Arial" w:hAnsi="Arial" w:cs="Arial"/>
          <w:sz w:val="24"/>
          <w:szCs w:val="24"/>
        </w:rPr>
      </w:pPr>
    </w:p>
    <w:p w14:paraId="3B95EBD5" w14:textId="77777777" w:rsidR="008765DB" w:rsidRPr="008765DB" w:rsidRDefault="008765DB" w:rsidP="008765DB">
      <w:pPr>
        <w:rPr>
          <w:rFonts w:ascii="Arial" w:hAnsi="Arial" w:cs="Arial"/>
          <w:sz w:val="24"/>
          <w:szCs w:val="24"/>
        </w:rPr>
      </w:pPr>
    </w:p>
    <w:p w14:paraId="01851DEE" w14:textId="77777777" w:rsidR="008765DB" w:rsidRPr="008765DB" w:rsidRDefault="008765DB" w:rsidP="008765DB">
      <w:pPr>
        <w:rPr>
          <w:rFonts w:ascii="Arial" w:hAnsi="Arial" w:cs="Arial"/>
          <w:sz w:val="24"/>
          <w:szCs w:val="24"/>
        </w:rPr>
      </w:pPr>
    </w:p>
    <w:p w14:paraId="6AD9D4E0" w14:textId="77777777" w:rsidR="008765DB" w:rsidRPr="008765DB" w:rsidRDefault="008765DB" w:rsidP="008765DB">
      <w:pPr>
        <w:rPr>
          <w:rFonts w:ascii="Arial" w:hAnsi="Arial" w:cs="Arial"/>
          <w:noProof/>
          <w:sz w:val="24"/>
          <w:szCs w:val="24"/>
        </w:rPr>
      </w:pPr>
    </w:p>
    <w:p w14:paraId="41C89607" w14:textId="77777777" w:rsidR="008765DB" w:rsidRPr="008765DB" w:rsidRDefault="008765DB" w:rsidP="008765DB">
      <w:pPr>
        <w:tabs>
          <w:tab w:val="left" w:pos="1290"/>
        </w:tabs>
        <w:rPr>
          <w:rFonts w:ascii="Arial" w:hAnsi="Arial" w:cs="Arial"/>
          <w:sz w:val="24"/>
          <w:szCs w:val="24"/>
        </w:rPr>
      </w:pPr>
      <w:r w:rsidRPr="008765DB">
        <w:rPr>
          <w:rFonts w:ascii="Arial" w:hAnsi="Arial" w:cs="Arial"/>
          <w:sz w:val="24"/>
          <w:szCs w:val="24"/>
        </w:rPr>
        <w:tab/>
      </w:r>
    </w:p>
    <w:p w14:paraId="47306B46" w14:textId="77777777" w:rsidR="008765DB" w:rsidRPr="008765DB" w:rsidRDefault="008765DB" w:rsidP="008765DB">
      <w:pPr>
        <w:tabs>
          <w:tab w:val="left" w:pos="1290"/>
        </w:tabs>
        <w:rPr>
          <w:rFonts w:ascii="Arial" w:hAnsi="Arial" w:cs="Arial"/>
          <w:sz w:val="24"/>
          <w:szCs w:val="24"/>
        </w:rPr>
      </w:pPr>
    </w:p>
    <w:p w14:paraId="27904961" w14:textId="77777777" w:rsidR="008765DB" w:rsidRPr="008765DB" w:rsidRDefault="008765DB" w:rsidP="008765DB">
      <w:pPr>
        <w:tabs>
          <w:tab w:val="left" w:pos="1290"/>
        </w:tabs>
        <w:rPr>
          <w:rFonts w:ascii="Arial" w:hAnsi="Arial" w:cs="Arial"/>
          <w:b/>
          <w:bCs/>
          <w:sz w:val="24"/>
          <w:szCs w:val="24"/>
        </w:rPr>
      </w:pPr>
      <w:r w:rsidRPr="008765DB">
        <w:rPr>
          <w:rFonts w:ascii="Arial" w:hAnsi="Arial" w:cs="Arial"/>
          <w:b/>
          <w:bCs/>
          <w:sz w:val="24"/>
          <w:szCs w:val="24"/>
        </w:rPr>
        <w:t>Risk Analysis Matrix</w:t>
      </w:r>
    </w:p>
    <w:p w14:paraId="373A075A" w14:textId="09C2812A" w:rsidR="008765DB" w:rsidRPr="008765DB" w:rsidRDefault="008765DB" w:rsidP="00DF5DC5">
      <w:pPr>
        <w:tabs>
          <w:tab w:val="left" w:pos="1290"/>
        </w:tabs>
        <w:rPr>
          <w:rFonts w:ascii="Arial" w:hAnsi="Arial" w:cs="Arial"/>
          <w:noProof/>
          <w:sz w:val="24"/>
          <w:szCs w:val="24"/>
        </w:rPr>
      </w:pPr>
      <w:r w:rsidRPr="008765DB">
        <w:rPr>
          <w:rFonts w:ascii="Arial" w:hAnsi="Arial" w:cs="Arial"/>
          <w:noProof/>
          <w:sz w:val="24"/>
          <w:szCs w:val="24"/>
        </w:rPr>
        <w:lastRenderedPageBreak/>
        <w:drawing>
          <wp:inline distT="0" distB="0" distL="0" distR="0" wp14:anchorId="3519795D" wp14:editId="2D51B4E3">
            <wp:extent cx="7029450" cy="5727700"/>
            <wp:effectExtent l="3175" t="0" r="317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rot="5400000">
                      <a:off x="0" y="0"/>
                      <a:ext cx="7029450" cy="5727700"/>
                    </a:xfrm>
                    <a:prstGeom prst="rect">
                      <a:avLst/>
                    </a:prstGeom>
                  </pic:spPr>
                </pic:pic>
              </a:graphicData>
            </a:graphic>
          </wp:inline>
        </w:drawing>
      </w:r>
    </w:p>
    <w:p w14:paraId="27946B45" w14:textId="77777777" w:rsidR="00DF5DC5" w:rsidRPr="008765DB" w:rsidRDefault="00DF5DC5" w:rsidP="008765DB">
      <w:pPr>
        <w:rPr>
          <w:rFonts w:ascii="Arial" w:hAnsi="Arial" w:cs="Arial"/>
          <w:sz w:val="24"/>
          <w:szCs w:val="24"/>
        </w:rPr>
      </w:pPr>
    </w:p>
    <w:p w14:paraId="08CD46DE" w14:textId="678F9135" w:rsidR="008765DB" w:rsidRPr="008765DB" w:rsidRDefault="008765DB" w:rsidP="008765DB">
      <w:pPr>
        <w:rPr>
          <w:rFonts w:ascii="Arial" w:hAnsi="Arial" w:cs="Arial"/>
          <w:b/>
          <w:bCs/>
          <w:sz w:val="24"/>
          <w:szCs w:val="24"/>
        </w:rPr>
      </w:pPr>
    </w:p>
    <w:p w14:paraId="43F1B0D1" w14:textId="267D1728" w:rsidR="00A24BC4" w:rsidRDefault="00A24BC4" w:rsidP="008765DB">
      <w:pPr>
        <w:rPr>
          <w:rFonts w:ascii="Arial" w:hAnsi="Arial" w:cs="Arial"/>
          <w:b/>
          <w:bCs/>
          <w:sz w:val="24"/>
          <w:szCs w:val="24"/>
        </w:rPr>
      </w:pPr>
    </w:p>
    <w:p w14:paraId="27EE1327" w14:textId="71590433" w:rsidR="00D8519D" w:rsidRDefault="00792A69" w:rsidP="008765DB">
      <w:pPr>
        <w:rPr>
          <w:rFonts w:ascii="Arial" w:hAnsi="Arial" w:cs="Arial"/>
          <w:b/>
          <w:bCs/>
          <w:sz w:val="24"/>
          <w:szCs w:val="24"/>
        </w:rPr>
      </w:pPr>
      <w:r>
        <w:rPr>
          <w:rFonts w:ascii="Arial" w:hAnsi="Arial" w:cs="Arial"/>
          <w:b/>
          <w:bCs/>
          <w:sz w:val="24"/>
          <w:szCs w:val="24"/>
        </w:rPr>
        <w:t>Activity network critical path</w:t>
      </w:r>
    </w:p>
    <w:p w14:paraId="7D3B68E1" w14:textId="5F0F4504" w:rsidR="004D20C7" w:rsidRDefault="00D8519D" w:rsidP="008765DB">
      <w:pPr>
        <w:rPr>
          <w:rFonts w:ascii="Arial" w:hAnsi="Arial" w:cs="Arial"/>
          <w:b/>
          <w:bCs/>
          <w:sz w:val="24"/>
          <w:szCs w:val="24"/>
        </w:rPr>
      </w:pPr>
      <w:r w:rsidRPr="00D8519D">
        <w:lastRenderedPageBreak/>
        <w:drawing>
          <wp:inline distT="0" distB="0" distL="0" distR="0" wp14:anchorId="54FD9321" wp14:editId="66F37FDC">
            <wp:extent cx="8190955" cy="3961130"/>
            <wp:effectExtent l="318" t="0" r="952" b="95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5400000">
                      <a:off x="0" y="0"/>
                      <a:ext cx="8209514" cy="3970105"/>
                    </a:xfrm>
                    <a:prstGeom prst="rect">
                      <a:avLst/>
                    </a:prstGeom>
                    <a:noFill/>
                    <a:ln>
                      <a:noFill/>
                    </a:ln>
                  </pic:spPr>
                </pic:pic>
              </a:graphicData>
            </a:graphic>
          </wp:inline>
        </w:drawing>
      </w:r>
    </w:p>
    <w:p w14:paraId="5A0C2558" w14:textId="1F017737" w:rsidR="001103DA" w:rsidRDefault="001103DA" w:rsidP="008765DB">
      <w:pPr>
        <w:rPr>
          <w:rFonts w:ascii="Arial" w:hAnsi="Arial" w:cs="Arial"/>
          <w:b/>
          <w:bCs/>
          <w:sz w:val="24"/>
          <w:szCs w:val="24"/>
        </w:rPr>
      </w:pPr>
    </w:p>
    <w:p w14:paraId="5D4646B0" w14:textId="77777777" w:rsidR="001103DA" w:rsidRDefault="001103DA" w:rsidP="008765DB">
      <w:pPr>
        <w:rPr>
          <w:rFonts w:ascii="Arial" w:hAnsi="Arial" w:cs="Arial"/>
          <w:b/>
          <w:bCs/>
          <w:sz w:val="24"/>
          <w:szCs w:val="24"/>
        </w:rPr>
      </w:pPr>
    </w:p>
    <w:p w14:paraId="7C84CC71" w14:textId="451B50A5" w:rsidR="008765DB" w:rsidRPr="008765DB" w:rsidRDefault="008765DB" w:rsidP="008765DB">
      <w:pPr>
        <w:rPr>
          <w:rFonts w:ascii="Arial" w:hAnsi="Arial" w:cs="Arial"/>
          <w:b/>
          <w:bCs/>
          <w:sz w:val="24"/>
          <w:szCs w:val="24"/>
        </w:rPr>
      </w:pPr>
      <w:r w:rsidRPr="008765DB">
        <w:rPr>
          <w:rFonts w:ascii="Arial" w:hAnsi="Arial" w:cs="Arial"/>
          <w:b/>
          <w:bCs/>
          <w:sz w:val="24"/>
          <w:szCs w:val="24"/>
        </w:rPr>
        <w:lastRenderedPageBreak/>
        <w:t xml:space="preserve">References </w:t>
      </w:r>
    </w:p>
    <w:p w14:paraId="0DA40B68" w14:textId="77777777" w:rsidR="008765DB" w:rsidRPr="008765DB" w:rsidRDefault="008765DB" w:rsidP="008765DB">
      <w:pPr>
        <w:spacing w:before="100" w:beforeAutospacing="1" w:after="100" w:afterAutospacing="1" w:line="480" w:lineRule="auto"/>
        <w:ind w:left="720" w:hanging="720"/>
        <w:jc w:val="both"/>
        <w:rPr>
          <w:rFonts w:ascii="Arial" w:hAnsi="Arial" w:cs="Arial"/>
          <w:sz w:val="24"/>
          <w:szCs w:val="24"/>
        </w:rPr>
      </w:pPr>
      <w:proofErr w:type="spellStart"/>
      <w:r w:rsidRPr="008765DB">
        <w:rPr>
          <w:rFonts w:ascii="Arial" w:hAnsi="Arial" w:cs="Arial"/>
          <w:sz w:val="24"/>
          <w:szCs w:val="24"/>
        </w:rPr>
        <w:t>Hedeman</w:t>
      </w:r>
      <w:proofErr w:type="spellEnd"/>
      <w:r w:rsidRPr="008765DB">
        <w:rPr>
          <w:rFonts w:ascii="Arial" w:hAnsi="Arial" w:cs="Arial"/>
          <w:sz w:val="24"/>
          <w:szCs w:val="24"/>
        </w:rPr>
        <w:t xml:space="preserve">, B., &amp; </w:t>
      </w:r>
      <w:proofErr w:type="spellStart"/>
      <w:r w:rsidRPr="008765DB">
        <w:rPr>
          <w:rFonts w:ascii="Arial" w:hAnsi="Arial" w:cs="Arial"/>
          <w:sz w:val="24"/>
          <w:szCs w:val="24"/>
        </w:rPr>
        <w:t>Seegers</w:t>
      </w:r>
      <w:proofErr w:type="spellEnd"/>
      <w:r w:rsidRPr="008765DB">
        <w:rPr>
          <w:rFonts w:ascii="Arial" w:hAnsi="Arial" w:cs="Arial"/>
          <w:sz w:val="24"/>
          <w:szCs w:val="24"/>
        </w:rPr>
        <w:t xml:space="preserve">, R. (2009). PRINCE2TM 2009 Edition-A Pocket Guide. Van </w:t>
      </w:r>
      <w:proofErr w:type="spellStart"/>
      <w:r w:rsidRPr="008765DB">
        <w:rPr>
          <w:rFonts w:ascii="Arial" w:hAnsi="Arial" w:cs="Arial"/>
          <w:sz w:val="24"/>
          <w:szCs w:val="24"/>
        </w:rPr>
        <w:t>Haren</w:t>
      </w:r>
      <w:proofErr w:type="spellEnd"/>
      <w:r w:rsidRPr="008765DB">
        <w:rPr>
          <w:rFonts w:ascii="Arial" w:hAnsi="Arial" w:cs="Arial"/>
          <w:sz w:val="24"/>
          <w:szCs w:val="24"/>
        </w:rPr>
        <w:t>.</w:t>
      </w:r>
    </w:p>
    <w:p w14:paraId="69564E19" w14:textId="77777777" w:rsidR="008765DB" w:rsidRPr="008765DB" w:rsidRDefault="008765DB" w:rsidP="008765DB">
      <w:pPr>
        <w:spacing w:before="100" w:beforeAutospacing="1" w:after="100" w:afterAutospacing="1" w:line="480" w:lineRule="auto"/>
        <w:ind w:left="720" w:hanging="720"/>
        <w:jc w:val="both"/>
        <w:rPr>
          <w:rFonts w:ascii="Arial" w:hAnsi="Arial" w:cs="Arial"/>
          <w:sz w:val="24"/>
          <w:szCs w:val="24"/>
        </w:rPr>
      </w:pPr>
      <w:r w:rsidRPr="008765DB">
        <w:rPr>
          <w:rFonts w:ascii="Arial" w:hAnsi="Arial" w:cs="Arial"/>
          <w:sz w:val="24"/>
          <w:szCs w:val="24"/>
        </w:rPr>
        <w:t>Murray-Webster, R., &amp; Simon, P. (2007). Starting Out in Project Management: A Study Guide for the APM Introductory Certificate in Project Management. Association for Project Management.</w:t>
      </w:r>
    </w:p>
    <w:p w14:paraId="2EFF1390" w14:textId="77777777" w:rsidR="008765DB" w:rsidRPr="008765DB" w:rsidRDefault="008765DB" w:rsidP="008765DB">
      <w:pPr>
        <w:spacing w:before="100" w:beforeAutospacing="1" w:after="100" w:afterAutospacing="1" w:line="480" w:lineRule="auto"/>
        <w:ind w:left="720" w:hanging="720"/>
        <w:jc w:val="both"/>
        <w:rPr>
          <w:rFonts w:ascii="Arial" w:hAnsi="Arial" w:cs="Arial"/>
          <w:sz w:val="24"/>
          <w:szCs w:val="24"/>
        </w:rPr>
      </w:pPr>
      <w:r w:rsidRPr="008765DB">
        <w:rPr>
          <w:rFonts w:ascii="Arial" w:hAnsi="Arial" w:cs="Arial"/>
          <w:sz w:val="24"/>
          <w:szCs w:val="24"/>
        </w:rPr>
        <w:t>Highsmith, J. (2009). Agile project management: creating innovative products. Pearson education.</w:t>
      </w:r>
    </w:p>
    <w:p w14:paraId="48A4BDE0" w14:textId="77777777" w:rsidR="008343F3" w:rsidRPr="008765DB" w:rsidRDefault="00857489">
      <w:pPr>
        <w:rPr>
          <w:rFonts w:ascii="Arial" w:hAnsi="Arial" w:cs="Arial"/>
          <w:sz w:val="24"/>
          <w:szCs w:val="24"/>
        </w:rPr>
      </w:pPr>
    </w:p>
    <w:sectPr w:rsidR="008343F3" w:rsidRPr="008765DB" w:rsidSect="008765D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E77A56" w14:textId="77777777" w:rsidR="00857489" w:rsidRDefault="00857489" w:rsidP="008765DB">
      <w:pPr>
        <w:spacing w:after="0" w:line="240" w:lineRule="auto"/>
      </w:pPr>
      <w:r>
        <w:separator/>
      </w:r>
    </w:p>
  </w:endnote>
  <w:endnote w:type="continuationSeparator" w:id="0">
    <w:p w14:paraId="265EE6BD" w14:textId="77777777" w:rsidR="00857489" w:rsidRDefault="00857489" w:rsidP="00876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2271957"/>
      <w:docPartObj>
        <w:docPartGallery w:val="Page Numbers (Bottom of Page)"/>
        <w:docPartUnique/>
      </w:docPartObj>
    </w:sdtPr>
    <w:sdtEndPr>
      <w:rPr>
        <w:noProof/>
      </w:rPr>
    </w:sdtEndPr>
    <w:sdtContent>
      <w:p w14:paraId="533B3B66" w14:textId="3A757083" w:rsidR="008765DB" w:rsidRDefault="008765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70FB37" w14:textId="77777777" w:rsidR="008765DB" w:rsidRDefault="00876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40B8C3" w14:textId="77777777" w:rsidR="00857489" w:rsidRDefault="00857489" w:rsidP="008765DB">
      <w:pPr>
        <w:spacing w:after="0" w:line="240" w:lineRule="auto"/>
      </w:pPr>
      <w:r>
        <w:separator/>
      </w:r>
    </w:p>
  </w:footnote>
  <w:footnote w:type="continuationSeparator" w:id="0">
    <w:p w14:paraId="006488B3" w14:textId="77777777" w:rsidR="00857489" w:rsidRDefault="00857489" w:rsidP="008765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F01A2"/>
    <w:multiLevelType w:val="hybridMultilevel"/>
    <w:tmpl w:val="77B4D974"/>
    <w:lvl w:ilvl="0" w:tplc="64962574">
      <w:start w:val="1"/>
      <w:numFmt w:val="bullet"/>
      <w:lvlText w:val=""/>
      <w:lvlJc w:val="left"/>
      <w:pPr>
        <w:tabs>
          <w:tab w:val="num" w:pos="720"/>
        </w:tabs>
        <w:ind w:left="720" w:hanging="360"/>
      </w:pPr>
      <w:rPr>
        <w:rFonts w:ascii="Symbol" w:hAnsi="Symbol" w:hint="default"/>
      </w:rPr>
    </w:lvl>
    <w:lvl w:ilvl="1" w:tplc="54A8476A" w:tentative="1">
      <w:start w:val="1"/>
      <w:numFmt w:val="bullet"/>
      <w:lvlText w:val="o"/>
      <w:lvlJc w:val="left"/>
      <w:pPr>
        <w:tabs>
          <w:tab w:val="num" w:pos="1440"/>
        </w:tabs>
        <w:ind w:left="1440" w:hanging="360"/>
      </w:pPr>
      <w:rPr>
        <w:rFonts w:ascii="Courier New" w:hAnsi="Courier New" w:cs="Courier New" w:hint="default"/>
      </w:rPr>
    </w:lvl>
    <w:lvl w:ilvl="2" w:tplc="03621814" w:tentative="1">
      <w:start w:val="1"/>
      <w:numFmt w:val="bullet"/>
      <w:lvlText w:val=""/>
      <w:lvlJc w:val="left"/>
      <w:pPr>
        <w:tabs>
          <w:tab w:val="num" w:pos="2160"/>
        </w:tabs>
        <w:ind w:left="2160" w:hanging="360"/>
      </w:pPr>
      <w:rPr>
        <w:rFonts w:ascii="Wingdings" w:hAnsi="Wingdings" w:hint="default"/>
      </w:rPr>
    </w:lvl>
    <w:lvl w:ilvl="3" w:tplc="F6E0B62E" w:tentative="1">
      <w:start w:val="1"/>
      <w:numFmt w:val="bullet"/>
      <w:lvlText w:val=""/>
      <w:lvlJc w:val="left"/>
      <w:pPr>
        <w:tabs>
          <w:tab w:val="num" w:pos="2880"/>
        </w:tabs>
        <w:ind w:left="2880" w:hanging="360"/>
      </w:pPr>
      <w:rPr>
        <w:rFonts w:ascii="Symbol" w:hAnsi="Symbol" w:hint="default"/>
      </w:rPr>
    </w:lvl>
    <w:lvl w:ilvl="4" w:tplc="A5120E0C" w:tentative="1">
      <w:start w:val="1"/>
      <w:numFmt w:val="bullet"/>
      <w:lvlText w:val="o"/>
      <w:lvlJc w:val="left"/>
      <w:pPr>
        <w:tabs>
          <w:tab w:val="num" w:pos="3600"/>
        </w:tabs>
        <w:ind w:left="3600" w:hanging="360"/>
      </w:pPr>
      <w:rPr>
        <w:rFonts w:ascii="Courier New" w:hAnsi="Courier New" w:cs="Courier New" w:hint="default"/>
      </w:rPr>
    </w:lvl>
    <w:lvl w:ilvl="5" w:tplc="1D967E52" w:tentative="1">
      <w:start w:val="1"/>
      <w:numFmt w:val="bullet"/>
      <w:lvlText w:val=""/>
      <w:lvlJc w:val="left"/>
      <w:pPr>
        <w:tabs>
          <w:tab w:val="num" w:pos="4320"/>
        </w:tabs>
        <w:ind w:left="4320" w:hanging="360"/>
      </w:pPr>
      <w:rPr>
        <w:rFonts w:ascii="Wingdings" w:hAnsi="Wingdings" w:hint="default"/>
      </w:rPr>
    </w:lvl>
    <w:lvl w:ilvl="6" w:tplc="AAAE4F90" w:tentative="1">
      <w:start w:val="1"/>
      <w:numFmt w:val="bullet"/>
      <w:lvlText w:val=""/>
      <w:lvlJc w:val="left"/>
      <w:pPr>
        <w:tabs>
          <w:tab w:val="num" w:pos="5040"/>
        </w:tabs>
        <w:ind w:left="5040" w:hanging="360"/>
      </w:pPr>
      <w:rPr>
        <w:rFonts w:ascii="Symbol" w:hAnsi="Symbol" w:hint="default"/>
      </w:rPr>
    </w:lvl>
    <w:lvl w:ilvl="7" w:tplc="DE388E50" w:tentative="1">
      <w:start w:val="1"/>
      <w:numFmt w:val="bullet"/>
      <w:lvlText w:val="o"/>
      <w:lvlJc w:val="left"/>
      <w:pPr>
        <w:tabs>
          <w:tab w:val="num" w:pos="5760"/>
        </w:tabs>
        <w:ind w:left="5760" w:hanging="360"/>
      </w:pPr>
      <w:rPr>
        <w:rFonts w:ascii="Courier New" w:hAnsi="Courier New" w:cs="Courier New" w:hint="default"/>
      </w:rPr>
    </w:lvl>
    <w:lvl w:ilvl="8" w:tplc="19F6491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7E60E02"/>
    <w:multiLevelType w:val="hybridMultilevel"/>
    <w:tmpl w:val="2D825B58"/>
    <w:lvl w:ilvl="0" w:tplc="04090001">
      <w:start w:val="1"/>
      <w:numFmt w:val="bullet"/>
      <w:lvlText w:val=""/>
      <w:lvlJc w:val="left"/>
      <w:pPr>
        <w:tabs>
          <w:tab w:val="num" w:pos="720"/>
        </w:tabs>
        <w:ind w:left="720" w:hanging="360"/>
      </w:pPr>
      <w:rPr>
        <w:rFonts w:ascii="Symbol" w:hAnsi="Symbol" w:hint="default"/>
      </w:rPr>
    </w:lvl>
    <w:lvl w:ilvl="1" w:tplc="BD141CE4" w:tentative="1">
      <w:start w:val="1"/>
      <w:numFmt w:val="bullet"/>
      <w:lvlText w:val="o"/>
      <w:lvlJc w:val="left"/>
      <w:pPr>
        <w:tabs>
          <w:tab w:val="num" w:pos="1440"/>
        </w:tabs>
        <w:ind w:left="1440" w:hanging="360"/>
      </w:pPr>
      <w:rPr>
        <w:rFonts w:ascii="Courier New" w:hAnsi="Courier New" w:cs="Courier New" w:hint="default"/>
      </w:rPr>
    </w:lvl>
    <w:lvl w:ilvl="2" w:tplc="BB867716" w:tentative="1">
      <w:start w:val="1"/>
      <w:numFmt w:val="bullet"/>
      <w:lvlText w:val=""/>
      <w:lvlJc w:val="left"/>
      <w:pPr>
        <w:tabs>
          <w:tab w:val="num" w:pos="2160"/>
        </w:tabs>
        <w:ind w:left="2160" w:hanging="360"/>
      </w:pPr>
      <w:rPr>
        <w:rFonts w:ascii="Wingdings" w:hAnsi="Wingdings" w:hint="default"/>
      </w:rPr>
    </w:lvl>
    <w:lvl w:ilvl="3" w:tplc="01F687BE" w:tentative="1">
      <w:start w:val="1"/>
      <w:numFmt w:val="bullet"/>
      <w:lvlText w:val=""/>
      <w:lvlJc w:val="left"/>
      <w:pPr>
        <w:tabs>
          <w:tab w:val="num" w:pos="2880"/>
        </w:tabs>
        <w:ind w:left="2880" w:hanging="360"/>
      </w:pPr>
      <w:rPr>
        <w:rFonts w:ascii="Symbol" w:hAnsi="Symbol" w:hint="default"/>
      </w:rPr>
    </w:lvl>
    <w:lvl w:ilvl="4" w:tplc="EF181934" w:tentative="1">
      <w:start w:val="1"/>
      <w:numFmt w:val="bullet"/>
      <w:lvlText w:val="o"/>
      <w:lvlJc w:val="left"/>
      <w:pPr>
        <w:tabs>
          <w:tab w:val="num" w:pos="3600"/>
        </w:tabs>
        <w:ind w:left="3600" w:hanging="360"/>
      </w:pPr>
      <w:rPr>
        <w:rFonts w:ascii="Courier New" w:hAnsi="Courier New" w:cs="Courier New" w:hint="default"/>
      </w:rPr>
    </w:lvl>
    <w:lvl w:ilvl="5" w:tplc="4D843E60" w:tentative="1">
      <w:start w:val="1"/>
      <w:numFmt w:val="bullet"/>
      <w:lvlText w:val=""/>
      <w:lvlJc w:val="left"/>
      <w:pPr>
        <w:tabs>
          <w:tab w:val="num" w:pos="4320"/>
        </w:tabs>
        <w:ind w:left="4320" w:hanging="360"/>
      </w:pPr>
      <w:rPr>
        <w:rFonts w:ascii="Wingdings" w:hAnsi="Wingdings" w:hint="default"/>
      </w:rPr>
    </w:lvl>
    <w:lvl w:ilvl="6" w:tplc="3A92764C" w:tentative="1">
      <w:start w:val="1"/>
      <w:numFmt w:val="bullet"/>
      <w:lvlText w:val=""/>
      <w:lvlJc w:val="left"/>
      <w:pPr>
        <w:tabs>
          <w:tab w:val="num" w:pos="5040"/>
        </w:tabs>
        <w:ind w:left="5040" w:hanging="360"/>
      </w:pPr>
      <w:rPr>
        <w:rFonts w:ascii="Symbol" w:hAnsi="Symbol" w:hint="default"/>
      </w:rPr>
    </w:lvl>
    <w:lvl w:ilvl="7" w:tplc="E4008688" w:tentative="1">
      <w:start w:val="1"/>
      <w:numFmt w:val="bullet"/>
      <w:lvlText w:val="o"/>
      <w:lvlJc w:val="left"/>
      <w:pPr>
        <w:tabs>
          <w:tab w:val="num" w:pos="5760"/>
        </w:tabs>
        <w:ind w:left="5760" w:hanging="360"/>
      </w:pPr>
      <w:rPr>
        <w:rFonts w:ascii="Courier New" w:hAnsi="Courier New" w:cs="Courier New" w:hint="default"/>
      </w:rPr>
    </w:lvl>
    <w:lvl w:ilvl="8" w:tplc="A8AA311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09C442F"/>
    <w:multiLevelType w:val="hybridMultilevel"/>
    <w:tmpl w:val="E8F46644"/>
    <w:lvl w:ilvl="0" w:tplc="04090001">
      <w:start w:val="1"/>
      <w:numFmt w:val="bullet"/>
      <w:lvlText w:val=""/>
      <w:lvlJc w:val="left"/>
      <w:pPr>
        <w:tabs>
          <w:tab w:val="num" w:pos="1740"/>
        </w:tabs>
        <w:ind w:left="1740" w:hanging="360"/>
      </w:pPr>
      <w:rPr>
        <w:rFonts w:ascii="Symbol" w:hAnsi="Symbol" w:hint="default"/>
      </w:rPr>
    </w:lvl>
    <w:lvl w:ilvl="1" w:tplc="1F869A8C" w:tentative="1">
      <w:start w:val="1"/>
      <w:numFmt w:val="bullet"/>
      <w:lvlText w:val="o"/>
      <w:lvlJc w:val="left"/>
      <w:pPr>
        <w:tabs>
          <w:tab w:val="num" w:pos="2460"/>
        </w:tabs>
        <w:ind w:left="2460" w:hanging="360"/>
      </w:pPr>
      <w:rPr>
        <w:rFonts w:ascii="Courier New" w:hAnsi="Courier New" w:cs="Courier New" w:hint="default"/>
      </w:rPr>
    </w:lvl>
    <w:lvl w:ilvl="2" w:tplc="8F869F26" w:tentative="1">
      <w:start w:val="1"/>
      <w:numFmt w:val="bullet"/>
      <w:lvlText w:val=""/>
      <w:lvlJc w:val="left"/>
      <w:pPr>
        <w:tabs>
          <w:tab w:val="num" w:pos="3180"/>
        </w:tabs>
        <w:ind w:left="3180" w:hanging="360"/>
      </w:pPr>
      <w:rPr>
        <w:rFonts w:ascii="Wingdings" w:hAnsi="Wingdings" w:hint="default"/>
      </w:rPr>
    </w:lvl>
    <w:lvl w:ilvl="3" w:tplc="1D54A8CA" w:tentative="1">
      <w:start w:val="1"/>
      <w:numFmt w:val="bullet"/>
      <w:lvlText w:val=""/>
      <w:lvlJc w:val="left"/>
      <w:pPr>
        <w:tabs>
          <w:tab w:val="num" w:pos="3900"/>
        </w:tabs>
        <w:ind w:left="3900" w:hanging="360"/>
      </w:pPr>
      <w:rPr>
        <w:rFonts w:ascii="Symbol" w:hAnsi="Symbol" w:hint="default"/>
      </w:rPr>
    </w:lvl>
    <w:lvl w:ilvl="4" w:tplc="D5223240" w:tentative="1">
      <w:start w:val="1"/>
      <w:numFmt w:val="bullet"/>
      <w:lvlText w:val="o"/>
      <w:lvlJc w:val="left"/>
      <w:pPr>
        <w:tabs>
          <w:tab w:val="num" w:pos="4620"/>
        </w:tabs>
        <w:ind w:left="4620" w:hanging="360"/>
      </w:pPr>
      <w:rPr>
        <w:rFonts w:ascii="Courier New" w:hAnsi="Courier New" w:cs="Courier New" w:hint="default"/>
      </w:rPr>
    </w:lvl>
    <w:lvl w:ilvl="5" w:tplc="0DDE3CC8" w:tentative="1">
      <w:start w:val="1"/>
      <w:numFmt w:val="bullet"/>
      <w:lvlText w:val=""/>
      <w:lvlJc w:val="left"/>
      <w:pPr>
        <w:tabs>
          <w:tab w:val="num" w:pos="5340"/>
        </w:tabs>
        <w:ind w:left="5340" w:hanging="360"/>
      </w:pPr>
      <w:rPr>
        <w:rFonts w:ascii="Wingdings" w:hAnsi="Wingdings" w:hint="default"/>
      </w:rPr>
    </w:lvl>
    <w:lvl w:ilvl="6" w:tplc="3B4AD1E4" w:tentative="1">
      <w:start w:val="1"/>
      <w:numFmt w:val="bullet"/>
      <w:lvlText w:val=""/>
      <w:lvlJc w:val="left"/>
      <w:pPr>
        <w:tabs>
          <w:tab w:val="num" w:pos="6060"/>
        </w:tabs>
        <w:ind w:left="6060" w:hanging="360"/>
      </w:pPr>
      <w:rPr>
        <w:rFonts w:ascii="Symbol" w:hAnsi="Symbol" w:hint="default"/>
      </w:rPr>
    </w:lvl>
    <w:lvl w:ilvl="7" w:tplc="92DEF786" w:tentative="1">
      <w:start w:val="1"/>
      <w:numFmt w:val="bullet"/>
      <w:lvlText w:val="o"/>
      <w:lvlJc w:val="left"/>
      <w:pPr>
        <w:tabs>
          <w:tab w:val="num" w:pos="6780"/>
        </w:tabs>
        <w:ind w:left="6780" w:hanging="360"/>
      </w:pPr>
      <w:rPr>
        <w:rFonts w:ascii="Courier New" w:hAnsi="Courier New" w:cs="Courier New" w:hint="default"/>
      </w:rPr>
    </w:lvl>
    <w:lvl w:ilvl="8" w:tplc="5A08675E" w:tentative="1">
      <w:start w:val="1"/>
      <w:numFmt w:val="bullet"/>
      <w:lvlText w:val=""/>
      <w:lvlJc w:val="left"/>
      <w:pPr>
        <w:tabs>
          <w:tab w:val="num" w:pos="7500"/>
        </w:tabs>
        <w:ind w:left="7500" w:hanging="360"/>
      </w:pPr>
      <w:rPr>
        <w:rFonts w:ascii="Wingdings" w:hAnsi="Wingdings" w:hint="default"/>
      </w:rPr>
    </w:lvl>
  </w:abstractNum>
  <w:abstractNum w:abstractNumId="3" w15:restartNumberingAfterBreak="0">
    <w:nsid w:val="59597A1D"/>
    <w:multiLevelType w:val="hybridMultilevel"/>
    <w:tmpl w:val="1F36B172"/>
    <w:lvl w:ilvl="0" w:tplc="FD74E5C8">
      <w:start w:val="1"/>
      <w:numFmt w:val="bullet"/>
      <w:lvlText w:val=""/>
      <w:lvlJc w:val="left"/>
      <w:pPr>
        <w:tabs>
          <w:tab w:val="num" w:pos="720"/>
        </w:tabs>
        <w:ind w:left="720" w:hanging="360"/>
      </w:pPr>
      <w:rPr>
        <w:rFonts w:ascii="Symbol" w:hAnsi="Symbol" w:hint="default"/>
      </w:rPr>
    </w:lvl>
    <w:lvl w:ilvl="1" w:tplc="CD6C4CA2" w:tentative="1">
      <w:start w:val="1"/>
      <w:numFmt w:val="bullet"/>
      <w:lvlText w:val="o"/>
      <w:lvlJc w:val="left"/>
      <w:pPr>
        <w:tabs>
          <w:tab w:val="num" w:pos="1440"/>
        </w:tabs>
        <w:ind w:left="1440" w:hanging="360"/>
      </w:pPr>
      <w:rPr>
        <w:rFonts w:ascii="Courier New" w:hAnsi="Courier New" w:cs="Courier New" w:hint="default"/>
      </w:rPr>
    </w:lvl>
    <w:lvl w:ilvl="2" w:tplc="32B4A0F6" w:tentative="1">
      <w:start w:val="1"/>
      <w:numFmt w:val="bullet"/>
      <w:lvlText w:val=""/>
      <w:lvlJc w:val="left"/>
      <w:pPr>
        <w:tabs>
          <w:tab w:val="num" w:pos="2160"/>
        </w:tabs>
        <w:ind w:left="2160" w:hanging="360"/>
      </w:pPr>
      <w:rPr>
        <w:rFonts w:ascii="Wingdings" w:hAnsi="Wingdings" w:hint="default"/>
      </w:rPr>
    </w:lvl>
    <w:lvl w:ilvl="3" w:tplc="93524ABA" w:tentative="1">
      <w:start w:val="1"/>
      <w:numFmt w:val="bullet"/>
      <w:lvlText w:val=""/>
      <w:lvlJc w:val="left"/>
      <w:pPr>
        <w:tabs>
          <w:tab w:val="num" w:pos="2880"/>
        </w:tabs>
        <w:ind w:left="2880" w:hanging="360"/>
      </w:pPr>
      <w:rPr>
        <w:rFonts w:ascii="Symbol" w:hAnsi="Symbol" w:hint="default"/>
      </w:rPr>
    </w:lvl>
    <w:lvl w:ilvl="4" w:tplc="44CEE65A" w:tentative="1">
      <w:start w:val="1"/>
      <w:numFmt w:val="bullet"/>
      <w:lvlText w:val="o"/>
      <w:lvlJc w:val="left"/>
      <w:pPr>
        <w:tabs>
          <w:tab w:val="num" w:pos="3600"/>
        </w:tabs>
        <w:ind w:left="3600" w:hanging="360"/>
      </w:pPr>
      <w:rPr>
        <w:rFonts w:ascii="Courier New" w:hAnsi="Courier New" w:cs="Courier New" w:hint="default"/>
      </w:rPr>
    </w:lvl>
    <w:lvl w:ilvl="5" w:tplc="CCC05874" w:tentative="1">
      <w:start w:val="1"/>
      <w:numFmt w:val="bullet"/>
      <w:lvlText w:val=""/>
      <w:lvlJc w:val="left"/>
      <w:pPr>
        <w:tabs>
          <w:tab w:val="num" w:pos="4320"/>
        </w:tabs>
        <w:ind w:left="4320" w:hanging="360"/>
      </w:pPr>
      <w:rPr>
        <w:rFonts w:ascii="Wingdings" w:hAnsi="Wingdings" w:hint="default"/>
      </w:rPr>
    </w:lvl>
    <w:lvl w:ilvl="6" w:tplc="E1225B12" w:tentative="1">
      <w:start w:val="1"/>
      <w:numFmt w:val="bullet"/>
      <w:lvlText w:val=""/>
      <w:lvlJc w:val="left"/>
      <w:pPr>
        <w:tabs>
          <w:tab w:val="num" w:pos="5040"/>
        </w:tabs>
        <w:ind w:left="5040" w:hanging="360"/>
      </w:pPr>
      <w:rPr>
        <w:rFonts w:ascii="Symbol" w:hAnsi="Symbol" w:hint="default"/>
      </w:rPr>
    </w:lvl>
    <w:lvl w:ilvl="7" w:tplc="43B01604" w:tentative="1">
      <w:start w:val="1"/>
      <w:numFmt w:val="bullet"/>
      <w:lvlText w:val="o"/>
      <w:lvlJc w:val="left"/>
      <w:pPr>
        <w:tabs>
          <w:tab w:val="num" w:pos="5760"/>
        </w:tabs>
        <w:ind w:left="5760" w:hanging="360"/>
      </w:pPr>
      <w:rPr>
        <w:rFonts w:ascii="Courier New" w:hAnsi="Courier New" w:cs="Courier New" w:hint="default"/>
      </w:rPr>
    </w:lvl>
    <w:lvl w:ilvl="8" w:tplc="FBC8B25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FFD31CD"/>
    <w:multiLevelType w:val="hybridMultilevel"/>
    <w:tmpl w:val="950A03D0"/>
    <w:lvl w:ilvl="0" w:tplc="04090001">
      <w:start w:val="1"/>
      <w:numFmt w:val="bullet"/>
      <w:lvlText w:val=""/>
      <w:lvlJc w:val="left"/>
      <w:pPr>
        <w:tabs>
          <w:tab w:val="num" w:pos="720"/>
        </w:tabs>
        <w:ind w:left="720" w:hanging="360"/>
      </w:pPr>
      <w:rPr>
        <w:rFonts w:ascii="Symbol" w:hAnsi="Symbol" w:hint="default"/>
      </w:rPr>
    </w:lvl>
    <w:lvl w:ilvl="1" w:tplc="899A6C9E" w:tentative="1">
      <w:start w:val="1"/>
      <w:numFmt w:val="bullet"/>
      <w:lvlText w:val="o"/>
      <w:lvlJc w:val="left"/>
      <w:pPr>
        <w:tabs>
          <w:tab w:val="num" w:pos="1440"/>
        </w:tabs>
        <w:ind w:left="1440" w:hanging="360"/>
      </w:pPr>
      <w:rPr>
        <w:rFonts w:ascii="Courier New" w:hAnsi="Courier New" w:cs="Courier New" w:hint="default"/>
      </w:rPr>
    </w:lvl>
    <w:lvl w:ilvl="2" w:tplc="6FFC9DB0" w:tentative="1">
      <w:start w:val="1"/>
      <w:numFmt w:val="bullet"/>
      <w:lvlText w:val=""/>
      <w:lvlJc w:val="left"/>
      <w:pPr>
        <w:tabs>
          <w:tab w:val="num" w:pos="2160"/>
        </w:tabs>
        <w:ind w:left="2160" w:hanging="360"/>
      </w:pPr>
      <w:rPr>
        <w:rFonts w:ascii="Wingdings" w:hAnsi="Wingdings" w:hint="default"/>
      </w:rPr>
    </w:lvl>
    <w:lvl w:ilvl="3" w:tplc="D5965596" w:tentative="1">
      <w:start w:val="1"/>
      <w:numFmt w:val="bullet"/>
      <w:lvlText w:val=""/>
      <w:lvlJc w:val="left"/>
      <w:pPr>
        <w:tabs>
          <w:tab w:val="num" w:pos="2880"/>
        </w:tabs>
        <w:ind w:left="2880" w:hanging="360"/>
      </w:pPr>
      <w:rPr>
        <w:rFonts w:ascii="Symbol" w:hAnsi="Symbol" w:hint="default"/>
      </w:rPr>
    </w:lvl>
    <w:lvl w:ilvl="4" w:tplc="E2D4843C" w:tentative="1">
      <w:start w:val="1"/>
      <w:numFmt w:val="bullet"/>
      <w:lvlText w:val="o"/>
      <w:lvlJc w:val="left"/>
      <w:pPr>
        <w:tabs>
          <w:tab w:val="num" w:pos="3600"/>
        </w:tabs>
        <w:ind w:left="3600" w:hanging="360"/>
      </w:pPr>
      <w:rPr>
        <w:rFonts w:ascii="Courier New" w:hAnsi="Courier New" w:cs="Courier New" w:hint="default"/>
      </w:rPr>
    </w:lvl>
    <w:lvl w:ilvl="5" w:tplc="5EAA09A6" w:tentative="1">
      <w:start w:val="1"/>
      <w:numFmt w:val="bullet"/>
      <w:lvlText w:val=""/>
      <w:lvlJc w:val="left"/>
      <w:pPr>
        <w:tabs>
          <w:tab w:val="num" w:pos="4320"/>
        </w:tabs>
        <w:ind w:left="4320" w:hanging="360"/>
      </w:pPr>
      <w:rPr>
        <w:rFonts w:ascii="Wingdings" w:hAnsi="Wingdings" w:hint="default"/>
      </w:rPr>
    </w:lvl>
    <w:lvl w:ilvl="6" w:tplc="6C54674C" w:tentative="1">
      <w:start w:val="1"/>
      <w:numFmt w:val="bullet"/>
      <w:lvlText w:val=""/>
      <w:lvlJc w:val="left"/>
      <w:pPr>
        <w:tabs>
          <w:tab w:val="num" w:pos="5040"/>
        </w:tabs>
        <w:ind w:left="5040" w:hanging="360"/>
      </w:pPr>
      <w:rPr>
        <w:rFonts w:ascii="Symbol" w:hAnsi="Symbol" w:hint="default"/>
      </w:rPr>
    </w:lvl>
    <w:lvl w:ilvl="7" w:tplc="3C7E023C" w:tentative="1">
      <w:start w:val="1"/>
      <w:numFmt w:val="bullet"/>
      <w:lvlText w:val="o"/>
      <w:lvlJc w:val="left"/>
      <w:pPr>
        <w:tabs>
          <w:tab w:val="num" w:pos="5760"/>
        </w:tabs>
        <w:ind w:left="5760" w:hanging="360"/>
      </w:pPr>
      <w:rPr>
        <w:rFonts w:ascii="Courier New" w:hAnsi="Courier New" w:cs="Courier New" w:hint="default"/>
      </w:rPr>
    </w:lvl>
    <w:lvl w:ilvl="8" w:tplc="2D0EFC8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53A3868"/>
    <w:multiLevelType w:val="hybridMultilevel"/>
    <w:tmpl w:val="671C20BC"/>
    <w:lvl w:ilvl="0" w:tplc="0302A450">
      <w:start w:val="1"/>
      <w:numFmt w:val="bullet"/>
      <w:lvlText w:val=""/>
      <w:lvlJc w:val="left"/>
      <w:pPr>
        <w:tabs>
          <w:tab w:val="num" w:pos="720"/>
        </w:tabs>
        <w:ind w:left="720" w:hanging="360"/>
      </w:pPr>
      <w:rPr>
        <w:rFonts w:ascii="Symbol" w:hAnsi="Symbol" w:hint="default"/>
      </w:rPr>
    </w:lvl>
    <w:lvl w:ilvl="1" w:tplc="24E0EC46" w:tentative="1">
      <w:start w:val="1"/>
      <w:numFmt w:val="bullet"/>
      <w:lvlText w:val="o"/>
      <w:lvlJc w:val="left"/>
      <w:pPr>
        <w:tabs>
          <w:tab w:val="num" w:pos="1440"/>
        </w:tabs>
        <w:ind w:left="1440" w:hanging="360"/>
      </w:pPr>
      <w:rPr>
        <w:rFonts w:ascii="Courier New" w:hAnsi="Courier New" w:cs="Courier New" w:hint="default"/>
      </w:rPr>
    </w:lvl>
    <w:lvl w:ilvl="2" w:tplc="E9923714" w:tentative="1">
      <w:start w:val="1"/>
      <w:numFmt w:val="bullet"/>
      <w:lvlText w:val=""/>
      <w:lvlJc w:val="left"/>
      <w:pPr>
        <w:tabs>
          <w:tab w:val="num" w:pos="2160"/>
        </w:tabs>
        <w:ind w:left="2160" w:hanging="360"/>
      </w:pPr>
      <w:rPr>
        <w:rFonts w:ascii="Wingdings" w:hAnsi="Wingdings" w:hint="default"/>
      </w:rPr>
    </w:lvl>
    <w:lvl w:ilvl="3" w:tplc="6FA22A4C" w:tentative="1">
      <w:start w:val="1"/>
      <w:numFmt w:val="bullet"/>
      <w:lvlText w:val=""/>
      <w:lvlJc w:val="left"/>
      <w:pPr>
        <w:tabs>
          <w:tab w:val="num" w:pos="2880"/>
        </w:tabs>
        <w:ind w:left="2880" w:hanging="360"/>
      </w:pPr>
      <w:rPr>
        <w:rFonts w:ascii="Symbol" w:hAnsi="Symbol" w:hint="default"/>
      </w:rPr>
    </w:lvl>
    <w:lvl w:ilvl="4" w:tplc="EC9EFB60" w:tentative="1">
      <w:start w:val="1"/>
      <w:numFmt w:val="bullet"/>
      <w:lvlText w:val="o"/>
      <w:lvlJc w:val="left"/>
      <w:pPr>
        <w:tabs>
          <w:tab w:val="num" w:pos="3600"/>
        </w:tabs>
        <w:ind w:left="3600" w:hanging="360"/>
      </w:pPr>
      <w:rPr>
        <w:rFonts w:ascii="Courier New" w:hAnsi="Courier New" w:cs="Courier New" w:hint="default"/>
      </w:rPr>
    </w:lvl>
    <w:lvl w:ilvl="5" w:tplc="14182B76" w:tentative="1">
      <w:start w:val="1"/>
      <w:numFmt w:val="bullet"/>
      <w:lvlText w:val=""/>
      <w:lvlJc w:val="left"/>
      <w:pPr>
        <w:tabs>
          <w:tab w:val="num" w:pos="4320"/>
        </w:tabs>
        <w:ind w:left="4320" w:hanging="360"/>
      </w:pPr>
      <w:rPr>
        <w:rFonts w:ascii="Wingdings" w:hAnsi="Wingdings" w:hint="default"/>
      </w:rPr>
    </w:lvl>
    <w:lvl w:ilvl="6" w:tplc="B8A05F9C" w:tentative="1">
      <w:start w:val="1"/>
      <w:numFmt w:val="bullet"/>
      <w:lvlText w:val=""/>
      <w:lvlJc w:val="left"/>
      <w:pPr>
        <w:tabs>
          <w:tab w:val="num" w:pos="5040"/>
        </w:tabs>
        <w:ind w:left="5040" w:hanging="360"/>
      </w:pPr>
      <w:rPr>
        <w:rFonts w:ascii="Symbol" w:hAnsi="Symbol" w:hint="default"/>
      </w:rPr>
    </w:lvl>
    <w:lvl w:ilvl="7" w:tplc="45041112" w:tentative="1">
      <w:start w:val="1"/>
      <w:numFmt w:val="bullet"/>
      <w:lvlText w:val="o"/>
      <w:lvlJc w:val="left"/>
      <w:pPr>
        <w:tabs>
          <w:tab w:val="num" w:pos="5760"/>
        </w:tabs>
        <w:ind w:left="5760" w:hanging="360"/>
      </w:pPr>
      <w:rPr>
        <w:rFonts w:ascii="Courier New" w:hAnsi="Courier New" w:cs="Courier New" w:hint="default"/>
      </w:rPr>
    </w:lvl>
    <w:lvl w:ilvl="8" w:tplc="634EFEC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59B41FE"/>
    <w:multiLevelType w:val="hybridMultilevel"/>
    <w:tmpl w:val="DD36FDF8"/>
    <w:lvl w:ilvl="0" w:tplc="04090001">
      <w:start w:val="1"/>
      <w:numFmt w:val="bullet"/>
      <w:lvlText w:val=""/>
      <w:lvlJc w:val="left"/>
      <w:pPr>
        <w:tabs>
          <w:tab w:val="num" w:pos="720"/>
        </w:tabs>
        <w:ind w:left="720" w:hanging="360"/>
      </w:pPr>
      <w:rPr>
        <w:rFonts w:ascii="Symbol" w:hAnsi="Symbol" w:hint="default"/>
      </w:rPr>
    </w:lvl>
    <w:lvl w:ilvl="1" w:tplc="9A6A632C" w:tentative="1">
      <w:start w:val="1"/>
      <w:numFmt w:val="bullet"/>
      <w:lvlText w:val="o"/>
      <w:lvlJc w:val="left"/>
      <w:pPr>
        <w:tabs>
          <w:tab w:val="num" w:pos="1440"/>
        </w:tabs>
        <w:ind w:left="1440" w:hanging="360"/>
      </w:pPr>
      <w:rPr>
        <w:rFonts w:ascii="Courier New" w:hAnsi="Courier New" w:cs="Courier New" w:hint="default"/>
      </w:rPr>
    </w:lvl>
    <w:lvl w:ilvl="2" w:tplc="28B4E696" w:tentative="1">
      <w:start w:val="1"/>
      <w:numFmt w:val="bullet"/>
      <w:lvlText w:val=""/>
      <w:lvlJc w:val="left"/>
      <w:pPr>
        <w:tabs>
          <w:tab w:val="num" w:pos="2160"/>
        </w:tabs>
        <w:ind w:left="2160" w:hanging="360"/>
      </w:pPr>
      <w:rPr>
        <w:rFonts w:ascii="Wingdings" w:hAnsi="Wingdings" w:hint="default"/>
      </w:rPr>
    </w:lvl>
    <w:lvl w:ilvl="3" w:tplc="BC2ECF5E" w:tentative="1">
      <w:start w:val="1"/>
      <w:numFmt w:val="bullet"/>
      <w:lvlText w:val=""/>
      <w:lvlJc w:val="left"/>
      <w:pPr>
        <w:tabs>
          <w:tab w:val="num" w:pos="2880"/>
        </w:tabs>
        <w:ind w:left="2880" w:hanging="360"/>
      </w:pPr>
      <w:rPr>
        <w:rFonts w:ascii="Symbol" w:hAnsi="Symbol" w:hint="default"/>
      </w:rPr>
    </w:lvl>
    <w:lvl w:ilvl="4" w:tplc="C33ED170" w:tentative="1">
      <w:start w:val="1"/>
      <w:numFmt w:val="bullet"/>
      <w:lvlText w:val="o"/>
      <w:lvlJc w:val="left"/>
      <w:pPr>
        <w:tabs>
          <w:tab w:val="num" w:pos="3600"/>
        </w:tabs>
        <w:ind w:left="3600" w:hanging="360"/>
      </w:pPr>
      <w:rPr>
        <w:rFonts w:ascii="Courier New" w:hAnsi="Courier New" w:cs="Courier New" w:hint="default"/>
      </w:rPr>
    </w:lvl>
    <w:lvl w:ilvl="5" w:tplc="6B2875B8" w:tentative="1">
      <w:start w:val="1"/>
      <w:numFmt w:val="bullet"/>
      <w:lvlText w:val=""/>
      <w:lvlJc w:val="left"/>
      <w:pPr>
        <w:tabs>
          <w:tab w:val="num" w:pos="4320"/>
        </w:tabs>
        <w:ind w:left="4320" w:hanging="360"/>
      </w:pPr>
      <w:rPr>
        <w:rFonts w:ascii="Wingdings" w:hAnsi="Wingdings" w:hint="default"/>
      </w:rPr>
    </w:lvl>
    <w:lvl w:ilvl="6" w:tplc="B3C89E26" w:tentative="1">
      <w:start w:val="1"/>
      <w:numFmt w:val="bullet"/>
      <w:lvlText w:val=""/>
      <w:lvlJc w:val="left"/>
      <w:pPr>
        <w:tabs>
          <w:tab w:val="num" w:pos="5040"/>
        </w:tabs>
        <w:ind w:left="5040" w:hanging="360"/>
      </w:pPr>
      <w:rPr>
        <w:rFonts w:ascii="Symbol" w:hAnsi="Symbol" w:hint="default"/>
      </w:rPr>
    </w:lvl>
    <w:lvl w:ilvl="7" w:tplc="8DA6A9E2" w:tentative="1">
      <w:start w:val="1"/>
      <w:numFmt w:val="bullet"/>
      <w:lvlText w:val="o"/>
      <w:lvlJc w:val="left"/>
      <w:pPr>
        <w:tabs>
          <w:tab w:val="num" w:pos="5760"/>
        </w:tabs>
        <w:ind w:left="5760" w:hanging="360"/>
      </w:pPr>
      <w:rPr>
        <w:rFonts w:ascii="Courier New" w:hAnsi="Courier New" w:cs="Courier New" w:hint="default"/>
      </w:rPr>
    </w:lvl>
    <w:lvl w:ilvl="8" w:tplc="F09E93F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22846F6"/>
    <w:multiLevelType w:val="hybridMultilevel"/>
    <w:tmpl w:val="FFF8516A"/>
    <w:lvl w:ilvl="0" w:tplc="04090001">
      <w:start w:val="1"/>
      <w:numFmt w:val="bullet"/>
      <w:lvlText w:val=""/>
      <w:lvlJc w:val="left"/>
      <w:pPr>
        <w:tabs>
          <w:tab w:val="num" w:pos="720"/>
        </w:tabs>
        <w:ind w:left="720" w:hanging="360"/>
      </w:pPr>
      <w:rPr>
        <w:rFonts w:ascii="Symbol" w:hAnsi="Symbol" w:hint="default"/>
      </w:rPr>
    </w:lvl>
    <w:lvl w:ilvl="1" w:tplc="EDDA4226" w:tentative="1">
      <w:start w:val="1"/>
      <w:numFmt w:val="bullet"/>
      <w:lvlText w:val="o"/>
      <w:lvlJc w:val="left"/>
      <w:pPr>
        <w:tabs>
          <w:tab w:val="num" w:pos="1440"/>
        </w:tabs>
        <w:ind w:left="1440" w:hanging="360"/>
      </w:pPr>
      <w:rPr>
        <w:rFonts w:ascii="Courier New" w:hAnsi="Courier New" w:cs="Courier New" w:hint="default"/>
      </w:rPr>
    </w:lvl>
    <w:lvl w:ilvl="2" w:tplc="1E564DF6" w:tentative="1">
      <w:start w:val="1"/>
      <w:numFmt w:val="bullet"/>
      <w:lvlText w:val=""/>
      <w:lvlJc w:val="left"/>
      <w:pPr>
        <w:tabs>
          <w:tab w:val="num" w:pos="2160"/>
        </w:tabs>
        <w:ind w:left="2160" w:hanging="360"/>
      </w:pPr>
      <w:rPr>
        <w:rFonts w:ascii="Wingdings" w:hAnsi="Wingdings" w:hint="default"/>
      </w:rPr>
    </w:lvl>
    <w:lvl w:ilvl="3" w:tplc="3466A818" w:tentative="1">
      <w:start w:val="1"/>
      <w:numFmt w:val="bullet"/>
      <w:lvlText w:val=""/>
      <w:lvlJc w:val="left"/>
      <w:pPr>
        <w:tabs>
          <w:tab w:val="num" w:pos="2880"/>
        </w:tabs>
        <w:ind w:left="2880" w:hanging="360"/>
      </w:pPr>
      <w:rPr>
        <w:rFonts w:ascii="Symbol" w:hAnsi="Symbol" w:hint="default"/>
      </w:rPr>
    </w:lvl>
    <w:lvl w:ilvl="4" w:tplc="49E409BA" w:tentative="1">
      <w:start w:val="1"/>
      <w:numFmt w:val="bullet"/>
      <w:lvlText w:val="o"/>
      <w:lvlJc w:val="left"/>
      <w:pPr>
        <w:tabs>
          <w:tab w:val="num" w:pos="3600"/>
        </w:tabs>
        <w:ind w:left="3600" w:hanging="360"/>
      </w:pPr>
      <w:rPr>
        <w:rFonts w:ascii="Courier New" w:hAnsi="Courier New" w:cs="Courier New" w:hint="default"/>
      </w:rPr>
    </w:lvl>
    <w:lvl w:ilvl="5" w:tplc="7740485C" w:tentative="1">
      <w:start w:val="1"/>
      <w:numFmt w:val="bullet"/>
      <w:lvlText w:val=""/>
      <w:lvlJc w:val="left"/>
      <w:pPr>
        <w:tabs>
          <w:tab w:val="num" w:pos="4320"/>
        </w:tabs>
        <w:ind w:left="4320" w:hanging="360"/>
      </w:pPr>
      <w:rPr>
        <w:rFonts w:ascii="Wingdings" w:hAnsi="Wingdings" w:hint="default"/>
      </w:rPr>
    </w:lvl>
    <w:lvl w:ilvl="6" w:tplc="72DCE1EE" w:tentative="1">
      <w:start w:val="1"/>
      <w:numFmt w:val="bullet"/>
      <w:lvlText w:val=""/>
      <w:lvlJc w:val="left"/>
      <w:pPr>
        <w:tabs>
          <w:tab w:val="num" w:pos="5040"/>
        </w:tabs>
        <w:ind w:left="5040" w:hanging="360"/>
      </w:pPr>
      <w:rPr>
        <w:rFonts w:ascii="Symbol" w:hAnsi="Symbol" w:hint="default"/>
      </w:rPr>
    </w:lvl>
    <w:lvl w:ilvl="7" w:tplc="0B12EFFA" w:tentative="1">
      <w:start w:val="1"/>
      <w:numFmt w:val="bullet"/>
      <w:lvlText w:val="o"/>
      <w:lvlJc w:val="left"/>
      <w:pPr>
        <w:tabs>
          <w:tab w:val="num" w:pos="5760"/>
        </w:tabs>
        <w:ind w:left="5760" w:hanging="360"/>
      </w:pPr>
      <w:rPr>
        <w:rFonts w:ascii="Courier New" w:hAnsi="Courier New" w:cs="Courier New" w:hint="default"/>
      </w:rPr>
    </w:lvl>
    <w:lvl w:ilvl="8" w:tplc="D8141FE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B0E2C1D"/>
    <w:multiLevelType w:val="hybridMultilevel"/>
    <w:tmpl w:val="D3084F8E"/>
    <w:lvl w:ilvl="0" w:tplc="88B40140">
      <w:start w:val="1"/>
      <w:numFmt w:val="bullet"/>
      <w:lvlText w:val=""/>
      <w:lvlJc w:val="left"/>
      <w:pPr>
        <w:tabs>
          <w:tab w:val="num" w:pos="720"/>
        </w:tabs>
        <w:ind w:left="720" w:hanging="360"/>
      </w:pPr>
      <w:rPr>
        <w:rFonts w:ascii="Symbol" w:hAnsi="Symbol" w:hint="default"/>
      </w:rPr>
    </w:lvl>
    <w:lvl w:ilvl="1" w:tplc="5B74E744" w:tentative="1">
      <w:start w:val="1"/>
      <w:numFmt w:val="bullet"/>
      <w:lvlText w:val="o"/>
      <w:lvlJc w:val="left"/>
      <w:pPr>
        <w:tabs>
          <w:tab w:val="num" w:pos="1440"/>
        </w:tabs>
        <w:ind w:left="1440" w:hanging="360"/>
      </w:pPr>
      <w:rPr>
        <w:rFonts w:ascii="Courier New" w:hAnsi="Courier New" w:cs="Courier New" w:hint="default"/>
      </w:rPr>
    </w:lvl>
    <w:lvl w:ilvl="2" w:tplc="C818DDA0" w:tentative="1">
      <w:start w:val="1"/>
      <w:numFmt w:val="bullet"/>
      <w:lvlText w:val=""/>
      <w:lvlJc w:val="left"/>
      <w:pPr>
        <w:tabs>
          <w:tab w:val="num" w:pos="2160"/>
        </w:tabs>
        <w:ind w:left="2160" w:hanging="360"/>
      </w:pPr>
      <w:rPr>
        <w:rFonts w:ascii="Wingdings" w:hAnsi="Wingdings" w:hint="default"/>
      </w:rPr>
    </w:lvl>
    <w:lvl w:ilvl="3" w:tplc="DE560972" w:tentative="1">
      <w:start w:val="1"/>
      <w:numFmt w:val="bullet"/>
      <w:lvlText w:val=""/>
      <w:lvlJc w:val="left"/>
      <w:pPr>
        <w:tabs>
          <w:tab w:val="num" w:pos="2880"/>
        </w:tabs>
        <w:ind w:left="2880" w:hanging="360"/>
      </w:pPr>
      <w:rPr>
        <w:rFonts w:ascii="Symbol" w:hAnsi="Symbol" w:hint="default"/>
      </w:rPr>
    </w:lvl>
    <w:lvl w:ilvl="4" w:tplc="C9488D14" w:tentative="1">
      <w:start w:val="1"/>
      <w:numFmt w:val="bullet"/>
      <w:lvlText w:val="o"/>
      <w:lvlJc w:val="left"/>
      <w:pPr>
        <w:tabs>
          <w:tab w:val="num" w:pos="3600"/>
        </w:tabs>
        <w:ind w:left="3600" w:hanging="360"/>
      </w:pPr>
      <w:rPr>
        <w:rFonts w:ascii="Courier New" w:hAnsi="Courier New" w:cs="Courier New" w:hint="default"/>
      </w:rPr>
    </w:lvl>
    <w:lvl w:ilvl="5" w:tplc="DF8EE194" w:tentative="1">
      <w:start w:val="1"/>
      <w:numFmt w:val="bullet"/>
      <w:lvlText w:val=""/>
      <w:lvlJc w:val="left"/>
      <w:pPr>
        <w:tabs>
          <w:tab w:val="num" w:pos="4320"/>
        </w:tabs>
        <w:ind w:left="4320" w:hanging="360"/>
      </w:pPr>
      <w:rPr>
        <w:rFonts w:ascii="Wingdings" w:hAnsi="Wingdings" w:hint="default"/>
      </w:rPr>
    </w:lvl>
    <w:lvl w:ilvl="6" w:tplc="6AC0A6A6" w:tentative="1">
      <w:start w:val="1"/>
      <w:numFmt w:val="bullet"/>
      <w:lvlText w:val=""/>
      <w:lvlJc w:val="left"/>
      <w:pPr>
        <w:tabs>
          <w:tab w:val="num" w:pos="5040"/>
        </w:tabs>
        <w:ind w:left="5040" w:hanging="360"/>
      </w:pPr>
      <w:rPr>
        <w:rFonts w:ascii="Symbol" w:hAnsi="Symbol" w:hint="default"/>
      </w:rPr>
    </w:lvl>
    <w:lvl w:ilvl="7" w:tplc="D43A340A" w:tentative="1">
      <w:start w:val="1"/>
      <w:numFmt w:val="bullet"/>
      <w:lvlText w:val="o"/>
      <w:lvlJc w:val="left"/>
      <w:pPr>
        <w:tabs>
          <w:tab w:val="num" w:pos="5760"/>
        </w:tabs>
        <w:ind w:left="5760" w:hanging="360"/>
      </w:pPr>
      <w:rPr>
        <w:rFonts w:ascii="Courier New" w:hAnsi="Courier New" w:cs="Courier New" w:hint="default"/>
      </w:rPr>
    </w:lvl>
    <w:lvl w:ilvl="8" w:tplc="BA8AD76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BA94EFB"/>
    <w:multiLevelType w:val="hybridMultilevel"/>
    <w:tmpl w:val="95E054A6"/>
    <w:lvl w:ilvl="0" w:tplc="02B054C4">
      <w:start w:val="1"/>
      <w:numFmt w:val="bullet"/>
      <w:lvlText w:val=""/>
      <w:lvlJc w:val="left"/>
      <w:pPr>
        <w:tabs>
          <w:tab w:val="num" w:pos="720"/>
        </w:tabs>
        <w:ind w:left="720" w:hanging="360"/>
      </w:pPr>
      <w:rPr>
        <w:rFonts w:ascii="Symbol" w:hAnsi="Symbol" w:hint="default"/>
      </w:rPr>
    </w:lvl>
    <w:lvl w:ilvl="1" w:tplc="73B2FE52" w:tentative="1">
      <w:start w:val="1"/>
      <w:numFmt w:val="bullet"/>
      <w:lvlText w:val="o"/>
      <w:lvlJc w:val="left"/>
      <w:pPr>
        <w:tabs>
          <w:tab w:val="num" w:pos="1440"/>
        </w:tabs>
        <w:ind w:left="1440" w:hanging="360"/>
      </w:pPr>
      <w:rPr>
        <w:rFonts w:ascii="Courier New" w:hAnsi="Courier New" w:cs="Courier New" w:hint="default"/>
      </w:rPr>
    </w:lvl>
    <w:lvl w:ilvl="2" w:tplc="2E98E318" w:tentative="1">
      <w:start w:val="1"/>
      <w:numFmt w:val="bullet"/>
      <w:lvlText w:val=""/>
      <w:lvlJc w:val="left"/>
      <w:pPr>
        <w:tabs>
          <w:tab w:val="num" w:pos="2160"/>
        </w:tabs>
        <w:ind w:left="2160" w:hanging="360"/>
      </w:pPr>
      <w:rPr>
        <w:rFonts w:ascii="Wingdings" w:hAnsi="Wingdings" w:hint="default"/>
      </w:rPr>
    </w:lvl>
    <w:lvl w:ilvl="3" w:tplc="AF420F3E" w:tentative="1">
      <w:start w:val="1"/>
      <w:numFmt w:val="bullet"/>
      <w:lvlText w:val=""/>
      <w:lvlJc w:val="left"/>
      <w:pPr>
        <w:tabs>
          <w:tab w:val="num" w:pos="2880"/>
        </w:tabs>
        <w:ind w:left="2880" w:hanging="360"/>
      </w:pPr>
      <w:rPr>
        <w:rFonts w:ascii="Symbol" w:hAnsi="Symbol" w:hint="default"/>
      </w:rPr>
    </w:lvl>
    <w:lvl w:ilvl="4" w:tplc="19C87392" w:tentative="1">
      <w:start w:val="1"/>
      <w:numFmt w:val="bullet"/>
      <w:lvlText w:val="o"/>
      <w:lvlJc w:val="left"/>
      <w:pPr>
        <w:tabs>
          <w:tab w:val="num" w:pos="3600"/>
        </w:tabs>
        <w:ind w:left="3600" w:hanging="360"/>
      </w:pPr>
      <w:rPr>
        <w:rFonts w:ascii="Courier New" w:hAnsi="Courier New" w:cs="Courier New" w:hint="default"/>
      </w:rPr>
    </w:lvl>
    <w:lvl w:ilvl="5" w:tplc="49A0F6B4" w:tentative="1">
      <w:start w:val="1"/>
      <w:numFmt w:val="bullet"/>
      <w:lvlText w:val=""/>
      <w:lvlJc w:val="left"/>
      <w:pPr>
        <w:tabs>
          <w:tab w:val="num" w:pos="4320"/>
        </w:tabs>
        <w:ind w:left="4320" w:hanging="360"/>
      </w:pPr>
      <w:rPr>
        <w:rFonts w:ascii="Wingdings" w:hAnsi="Wingdings" w:hint="default"/>
      </w:rPr>
    </w:lvl>
    <w:lvl w:ilvl="6" w:tplc="EF040A4A" w:tentative="1">
      <w:start w:val="1"/>
      <w:numFmt w:val="bullet"/>
      <w:lvlText w:val=""/>
      <w:lvlJc w:val="left"/>
      <w:pPr>
        <w:tabs>
          <w:tab w:val="num" w:pos="5040"/>
        </w:tabs>
        <w:ind w:left="5040" w:hanging="360"/>
      </w:pPr>
      <w:rPr>
        <w:rFonts w:ascii="Symbol" w:hAnsi="Symbol" w:hint="default"/>
      </w:rPr>
    </w:lvl>
    <w:lvl w:ilvl="7" w:tplc="2CC4B466" w:tentative="1">
      <w:start w:val="1"/>
      <w:numFmt w:val="bullet"/>
      <w:lvlText w:val="o"/>
      <w:lvlJc w:val="left"/>
      <w:pPr>
        <w:tabs>
          <w:tab w:val="num" w:pos="5760"/>
        </w:tabs>
        <w:ind w:left="5760" w:hanging="360"/>
      </w:pPr>
      <w:rPr>
        <w:rFonts w:ascii="Courier New" w:hAnsi="Courier New" w:cs="Courier New" w:hint="default"/>
      </w:rPr>
    </w:lvl>
    <w:lvl w:ilvl="8" w:tplc="3B9065C4"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3"/>
  </w:num>
  <w:num w:numId="3">
    <w:abstractNumId w:val="8"/>
  </w:num>
  <w:num w:numId="4">
    <w:abstractNumId w:val="5"/>
  </w:num>
  <w:num w:numId="5">
    <w:abstractNumId w:val="0"/>
  </w:num>
  <w:num w:numId="6">
    <w:abstractNumId w:val="2"/>
  </w:num>
  <w:num w:numId="7">
    <w:abstractNumId w:val="7"/>
  </w:num>
  <w:num w:numId="8">
    <w:abstractNumId w:val="1"/>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5DB"/>
    <w:rsid w:val="001103DA"/>
    <w:rsid w:val="0022624C"/>
    <w:rsid w:val="002A0516"/>
    <w:rsid w:val="003258AE"/>
    <w:rsid w:val="003D1022"/>
    <w:rsid w:val="004D20C7"/>
    <w:rsid w:val="00664606"/>
    <w:rsid w:val="00792A69"/>
    <w:rsid w:val="00857489"/>
    <w:rsid w:val="0087584B"/>
    <w:rsid w:val="008765DB"/>
    <w:rsid w:val="008F03F1"/>
    <w:rsid w:val="00A24BC4"/>
    <w:rsid w:val="00D8519D"/>
    <w:rsid w:val="00DF5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88465"/>
  <w15:chartTrackingRefBased/>
  <w15:docId w15:val="{B7806655-7EF6-46EF-A4D3-0345B26FB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5DB"/>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765D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6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5DB"/>
  </w:style>
  <w:style w:type="paragraph" w:styleId="Footer">
    <w:name w:val="footer"/>
    <w:basedOn w:val="Normal"/>
    <w:link w:val="FooterChar"/>
    <w:uiPriority w:val="99"/>
    <w:unhideWhenUsed/>
    <w:rsid w:val="00876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5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141062">
      <w:bodyDiv w:val="1"/>
      <w:marLeft w:val="0"/>
      <w:marRight w:val="0"/>
      <w:marTop w:val="0"/>
      <w:marBottom w:val="0"/>
      <w:divBdr>
        <w:top w:val="none" w:sz="0" w:space="0" w:color="auto"/>
        <w:left w:val="none" w:sz="0" w:space="0" w:color="auto"/>
        <w:bottom w:val="none" w:sz="0" w:space="0" w:color="auto"/>
        <w:right w:val="none" w:sz="0" w:space="0" w:color="auto"/>
      </w:divBdr>
    </w:div>
    <w:div w:id="143158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14</Pages>
  <Words>1217</Words>
  <Characters>6938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10</cp:revision>
  <dcterms:created xsi:type="dcterms:W3CDTF">2020-08-23T17:35:00Z</dcterms:created>
  <dcterms:modified xsi:type="dcterms:W3CDTF">2020-08-29T10:53:00Z</dcterms:modified>
</cp:coreProperties>
</file>