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616" w:rsidRDefault="008F517A" w:rsidP="008F517A">
      <w:pPr>
        <w:jc w:val="center"/>
        <w:rPr>
          <w:sz w:val="24"/>
          <w:u w:val="single"/>
        </w:rPr>
      </w:pPr>
      <w:r>
        <w:rPr>
          <w:sz w:val="24"/>
          <w:u w:val="single"/>
        </w:rPr>
        <w:t>Methods and Approaches for the Study of Theology and Religion – Essay 1: Question 2:</w:t>
      </w:r>
    </w:p>
    <w:p w:rsidR="008F517A" w:rsidRDefault="008F517A" w:rsidP="008F517A">
      <w:pPr>
        <w:jc w:val="center"/>
        <w:rPr>
          <w:sz w:val="24"/>
          <w:u w:val="single"/>
        </w:rPr>
      </w:pPr>
      <w:r>
        <w:rPr>
          <w:sz w:val="24"/>
          <w:u w:val="single"/>
        </w:rPr>
        <w:t xml:space="preserve">Discuss the ways in which the internet can be used as a research tool for academic work in the study of religion(s). Highlight areas of good practice, and discuss your own experiences of the pros and cons of online research. Include an analysis of a resource or website that you feel has been useful in your own studies. </w:t>
      </w:r>
    </w:p>
    <w:p w:rsidR="008F517A" w:rsidRDefault="001C0560" w:rsidP="008F517A">
      <w:pPr>
        <w:rPr>
          <w:sz w:val="24"/>
        </w:rPr>
      </w:pPr>
      <w:r>
        <w:rPr>
          <w:sz w:val="24"/>
        </w:rPr>
        <w:t>In its early period, using the internet as a research tool for studying religion was met with scepticism</w:t>
      </w:r>
      <w:r w:rsidR="009C3115">
        <w:rPr>
          <w:sz w:val="24"/>
        </w:rPr>
        <w:t xml:space="preserve"> by some scholars in</w:t>
      </w:r>
      <w:r w:rsidR="008607DB">
        <w:rPr>
          <w:sz w:val="24"/>
        </w:rPr>
        <w:t>volved in the study of religion</w:t>
      </w:r>
      <w:r w:rsidR="009C3115">
        <w:rPr>
          <w:sz w:val="24"/>
        </w:rPr>
        <w:t>. However, in the main</w:t>
      </w:r>
      <w:r w:rsidR="00546E1F">
        <w:rPr>
          <w:sz w:val="24"/>
        </w:rPr>
        <w:t>,</w:t>
      </w:r>
      <w:r w:rsidR="009C3115">
        <w:rPr>
          <w:sz w:val="24"/>
        </w:rPr>
        <w:t xml:space="preserve"> this hostility has primarily disappeared and the internet is now used as a vital tool for understanding contemporary relig</w:t>
      </w:r>
      <w:r w:rsidR="008024C6">
        <w:rPr>
          <w:sz w:val="24"/>
        </w:rPr>
        <w:t xml:space="preserve">ious subjects; and is also </w:t>
      </w:r>
      <w:r w:rsidR="009C3115">
        <w:rPr>
          <w:sz w:val="24"/>
        </w:rPr>
        <w:t>used as a central research tool for gathering information about many different religions and religious topics.</w:t>
      </w:r>
      <w:r w:rsidR="009C3115">
        <w:rPr>
          <w:rStyle w:val="FootnoteReference"/>
          <w:sz w:val="24"/>
        </w:rPr>
        <w:footnoteReference w:id="1"/>
      </w:r>
      <w:r>
        <w:rPr>
          <w:sz w:val="24"/>
        </w:rPr>
        <w:t xml:space="preserve"> </w:t>
      </w:r>
      <w:r w:rsidR="00CA08E2">
        <w:rPr>
          <w:sz w:val="24"/>
        </w:rPr>
        <w:t>Since the internet began in the 1990s, university and academic research</w:t>
      </w:r>
      <w:r w:rsidR="004768FE">
        <w:rPr>
          <w:sz w:val="24"/>
        </w:rPr>
        <w:t>ers are</w:t>
      </w:r>
      <w:r w:rsidR="00CA08E2">
        <w:rPr>
          <w:sz w:val="24"/>
        </w:rPr>
        <w:t xml:space="preserve"> increas</w:t>
      </w:r>
      <w:r w:rsidR="004768FE">
        <w:rPr>
          <w:sz w:val="24"/>
        </w:rPr>
        <w:t xml:space="preserve">ingly </w:t>
      </w:r>
      <w:r w:rsidR="00CA08E2">
        <w:rPr>
          <w:sz w:val="24"/>
        </w:rPr>
        <w:t xml:space="preserve">viewing it as being an important </w:t>
      </w:r>
      <w:r w:rsidR="004768FE">
        <w:rPr>
          <w:sz w:val="24"/>
        </w:rPr>
        <w:t>and useful research tool, and are utilising it alongside traditional sources such as acad</w:t>
      </w:r>
      <w:r w:rsidR="009D54C0">
        <w:rPr>
          <w:sz w:val="24"/>
        </w:rPr>
        <w:t>emic articles</w:t>
      </w:r>
      <w:r w:rsidR="004768FE">
        <w:rPr>
          <w:sz w:val="24"/>
        </w:rPr>
        <w:t xml:space="preserve"> and books.</w:t>
      </w:r>
      <w:r w:rsidR="004768FE">
        <w:rPr>
          <w:rStyle w:val="FootnoteReference"/>
          <w:sz w:val="24"/>
        </w:rPr>
        <w:footnoteReference w:id="2"/>
      </w:r>
      <w:r w:rsidR="00457B72">
        <w:rPr>
          <w:sz w:val="24"/>
        </w:rPr>
        <w:t xml:space="preserve"> The internet has now become more prevalent in </w:t>
      </w:r>
      <w:r w:rsidR="00D462ED">
        <w:rPr>
          <w:sz w:val="24"/>
        </w:rPr>
        <w:t>world cultures and is used in the everyday lives of many people across the world. As a result, it has expanded in its use as a medium for the transmission of ideas and as a means for publishing academic research and distributing</w:t>
      </w:r>
      <w:r w:rsidR="008623E8">
        <w:rPr>
          <w:sz w:val="24"/>
        </w:rPr>
        <w:t xml:space="preserve"> information to the wider </w:t>
      </w:r>
      <w:r w:rsidR="00D462ED">
        <w:rPr>
          <w:sz w:val="24"/>
        </w:rPr>
        <w:t>world.</w:t>
      </w:r>
      <w:r w:rsidR="00D462ED">
        <w:rPr>
          <w:rStyle w:val="FootnoteReference"/>
          <w:sz w:val="24"/>
        </w:rPr>
        <w:footnoteReference w:id="3"/>
      </w:r>
      <w:r w:rsidR="00D462ED">
        <w:rPr>
          <w:sz w:val="24"/>
        </w:rPr>
        <w:t xml:space="preserve"> This essay will firstly discuss the ways in which the inter</w:t>
      </w:r>
      <w:r w:rsidR="000E6F27">
        <w:rPr>
          <w:sz w:val="24"/>
        </w:rPr>
        <w:t>net can be used</w:t>
      </w:r>
      <w:r w:rsidR="0088424B">
        <w:rPr>
          <w:sz w:val="24"/>
        </w:rPr>
        <w:t xml:space="preserve"> as a resource</w:t>
      </w:r>
      <w:r w:rsidR="00D462ED">
        <w:rPr>
          <w:sz w:val="24"/>
        </w:rPr>
        <w:t xml:space="preserve"> for </w:t>
      </w:r>
      <w:r w:rsidR="0088424B">
        <w:rPr>
          <w:sz w:val="24"/>
        </w:rPr>
        <w:t xml:space="preserve">undertaking </w:t>
      </w:r>
      <w:r w:rsidR="00B95053">
        <w:rPr>
          <w:sz w:val="24"/>
        </w:rPr>
        <w:t>research in the academic study</w:t>
      </w:r>
      <w:r w:rsidR="00D003D9">
        <w:rPr>
          <w:sz w:val="24"/>
        </w:rPr>
        <w:t xml:space="preserve"> of religion </w:t>
      </w:r>
      <w:r w:rsidR="00D462ED">
        <w:rPr>
          <w:sz w:val="24"/>
        </w:rPr>
        <w:t>and outline the differen</w:t>
      </w:r>
      <w:r w:rsidR="00EC0F11">
        <w:rPr>
          <w:sz w:val="24"/>
        </w:rPr>
        <w:t xml:space="preserve">t varieties of </w:t>
      </w:r>
      <w:r w:rsidR="001E744B">
        <w:rPr>
          <w:sz w:val="24"/>
        </w:rPr>
        <w:t xml:space="preserve">relevant </w:t>
      </w:r>
      <w:r w:rsidR="00D462ED">
        <w:rPr>
          <w:sz w:val="24"/>
        </w:rPr>
        <w:t xml:space="preserve">research </w:t>
      </w:r>
      <w:r w:rsidR="006C2556">
        <w:rPr>
          <w:sz w:val="24"/>
        </w:rPr>
        <w:t>data that</w:t>
      </w:r>
      <w:r w:rsidR="001E744B">
        <w:rPr>
          <w:sz w:val="24"/>
        </w:rPr>
        <w:t xml:space="preserve"> are</w:t>
      </w:r>
      <w:r w:rsidR="006C2556">
        <w:rPr>
          <w:sz w:val="24"/>
        </w:rPr>
        <w:t xml:space="preserve"> available on th</w:t>
      </w:r>
      <w:r w:rsidR="00A415F2">
        <w:rPr>
          <w:sz w:val="24"/>
        </w:rPr>
        <w:t>e internet</w:t>
      </w:r>
      <w:r w:rsidR="001E744B">
        <w:rPr>
          <w:sz w:val="24"/>
        </w:rPr>
        <w:t xml:space="preserve">. </w:t>
      </w:r>
      <w:r w:rsidR="006C2556">
        <w:rPr>
          <w:sz w:val="24"/>
        </w:rPr>
        <w:t xml:space="preserve">Following this, there will then be an analysis of </w:t>
      </w:r>
      <w:r w:rsidR="006C2556" w:rsidRPr="00F124D8">
        <w:rPr>
          <w:color w:val="000000" w:themeColor="text1"/>
          <w:sz w:val="24"/>
        </w:rPr>
        <w:t>my</w:t>
      </w:r>
      <w:r w:rsidR="006C2556">
        <w:rPr>
          <w:sz w:val="24"/>
        </w:rPr>
        <w:t xml:space="preserve"> experiences of the positives and negatives regarding doing research online. In relation to </w:t>
      </w:r>
      <w:r w:rsidR="006C2556" w:rsidRPr="00F124D8">
        <w:rPr>
          <w:color w:val="000000" w:themeColor="text1"/>
          <w:sz w:val="24"/>
        </w:rPr>
        <w:t>this, I will</w:t>
      </w:r>
      <w:r w:rsidR="006C2556">
        <w:rPr>
          <w:sz w:val="24"/>
        </w:rPr>
        <w:t xml:space="preserve"> also highlight how areas of good practice can be used in order to</w:t>
      </w:r>
      <w:r w:rsidR="00A415F2">
        <w:rPr>
          <w:sz w:val="24"/>
        </w:rPr>
        <w:t xml:space="preserve"> avoid these potential pitfalls</w:t>
      </w:r>
      <w:r w:rsidR="006C2556">
        <w:rPr>
          <w:sz w:val="24"/>
        </w:rPr>
        <w:t xml:space="preserve"> of online research.  </w:t>
      </w:r>
    </w:p>
    <w:p w:rsidR="00DD0481" w:rsidRDefault="004B30B6" w:rsidP="00AE063D">
      <w:pPr>
        <w:rPr>
          <w:sz w:val="24"/>
        </w:rPr>
      </w:pPr>
      <w:r>
        <w:rPr>
          <w:sz w:val="24"/>
        </w:rPr>
        <w:t>The internet can be used as a resea</w:t>
      </w:r>
      <w:r w:rsidR="00327362">
        <w:rPr>
          <w:sz w:val="24"/>
        </w:rPr>
        <w:t>rch tool for</w:t>
      </w:r>
      <w:r>
        <w:rPr>
          <w:sz w:val="24"/>
        </w:rPr>
        <w:t xml:space="preserve"> academic work in the study of religions as</w:t>
      </w:r>
      <w:r w:rsidR="00327362">
        <w:rPr>
          <w:sz w:val="24"/>
        </w:rPr>
        <w:t xml:space="preserve"> there are a variety of resources</w:t>
      </w:r>
      <w:r>
        <w:rPr>
          <w:sz w:val="24"/>
        </w:rPr>
        <w:t xml:space="preserve"> contained within the internet that can provide useful knowledge and data surrou</w:t>
      </w:r>
      <w:r w:rsidR="00EC0F11">
        <w:rPr>
          <w:sz w:val="24"/>
        </w:rPr>
        <w:t>nding a broad range of</w:t>
      </w:r>
      <w:r>
        <w:rPr>
          <w:sz w:val="24"/>
        </w:rPr>
        <w:t xml:space="preserve"> research topics r</w:t>
      </w:r>
      <w:r w:rsidR="003C2299">
        <w:rPr>
          <w:sz w:val="24"/>
        </w:rPr>
        <w:t>elated to the study of religion</w:t>
      </w:r>
      <w:r>
        <w:rPr>
          <w:sz w:val="24"/>
        </w:rPr>
        <w:t xml:space="preserve">. </w:t>
      </w:r>
      <w:r w:rsidR="00AE063D">
        <w:rPr>
          <w:sz w:val="24"/>
        </w:rPr>
        <w:t>As Douglas E. Cowan says, “the web brings us into potential contact with a considerably wider range of information and deeper pool of data tha</w:t>
      </w:r>
      <w:r w:rsidR="00DB7D8F">
        <w:rPr>
          <w:sz w:val="24"/>
        </w:rPr>
        <w:t>n</w:t>
      </w:r>
      <w:r w:rsidR="00AE063D">
        <w:rPr>
          <w:sz w:val="24"/>
        </w:rPr>
        <w:t xml:space="preserve"> we might otherwise expect”.</w:t>
      </w:r>
      <w:r w:rsidR="00AE063D">
        <w:rPr>
          <w:rStyle w:val="FootnoteReference"/>
          <w:sz w:val="24"/>
        </w:rPr>
        <w:footnoteReference w:id="4"/>
      </w:r>
      <w:r w:rsidR="006D6DEA">
        <w:rPr>
          <w:sz w:val="24"/>
        </w:rPr>
        <w:t xml:space="preserve"> </w:t>
      </w:r>
      <w:r w:rsidR="00F124D8">
        <w:rPr>
          <w:color w:val="000000" w:themeColor="text1"/>
          <w:sz w:val="24"/>
        </w:rPr>
        <w:t xml:space="preserve">There will </w:t>
      </w:r>
      <w:r w:rsidR="00F124D8">
        <w:rPr>
          <w:sz w:val="24"/>
        </w:rPr>
        <w:t>now be a discussion of</w:t>
      </w:r>
      <w:r w:rsidR="006D6DEA">
        <w:rPr>
          <w:sz w:val="24"/>
        </w:rPr>
        <w:t xml:space="preserve"> some of the </w:t>
      </w:r>
      <w:r w:rsidR="00F124D8">
        <w:rPr>
          <w:sz w:val="24"/>
        </w:rPr>
        <w:t xml:space="preserve">many </w:t>
      </w:r>
      <w:r w:rsidR="006D6DEA">
        <w:rPr>
          <w:sz w:val="24"/>
        </w:rPr>
        <w:t>ways in which the internet can be a</w:t>
      </w:r>
      <w:r w:rsidR="00391849">
        <w:rPr>
          <w:sz w:val="24"/>
        </w:rPr>
        <w:t xml:space="preserve"> used as a research tool in the study of religion, and why it is a useful research tool to use </w:t>
      </w:r>
      <w:r w:rsidR="006D6DEA">
        <w:rPr>
          <w:sz w:val="24"/>
        </w:rPr>
        <w:t xml:space="preserve">in the study of religion. </w:t>
      </w:r>
      <w:r w:rsidR="00DB7D8F">
        <w:rPr>
          <w:sz w:val="24"/>
        </w:rPr>
        <w:t>Firstly, t</w:t>
      </w:r>
      <w:r w:rsidR="007573BE">
        <w:rPr>
          <w:sz w:val="24"/>
        </w:rPr>
        <w:t xml:space="preserve">here are numerous websites and blogs </w:t>
      </w:r>
      <w:r w:rsidR="0045594B">
        <w:rPr>
          <w:sz w:val="24"/>
        </w:rPr>
        <w:t>that can be found on the internet</w:t>
      </w:r>
      <w:r w:rsidR="005F01F3">
        <w:rPr>
          <w:sz w:val="24"/>
        </w:rPr>
        <w:t xml:space="preserve"> related to the study of religion,</w:t>
      </w:r>
      <w:r w:rsidR="0045594B">
        <w:rPr>
          <w:sz w:val="24"/>
        </w:rPr>
        <w:t xml:space="preserve"> some of which are managed b</w:t>
      </w:r>
      <w:r w:rsidR="00EC0F11">
        <w:rPr>
          <w:sz w:val="24"/>
        </w:rPr>
        <w:t>y academics and</w:t>
      </w:r>
      <w:r w:rsidR="0045594B">
        <w:rPr>
          <w:sz w:val="24"/>
        </w:rPr>
        <w:t xml:space="preserve"> supported by scholarly foundations and bodies. Additionally, there are also </w:t>
      </w:r>
      <w:r w:rsidR="0045594B">
        <w:rPr>
          <w:sz w:val="24"/>
        </w:rPr>
        <w:lastRenderedPageBreak/>
        <w:t>many online journalistic articles which are also often written by academics in the field of the study of religion.</w:t>
      </w:r>
      <w:r w:rsidR="00367EAB">
        <w:rPr>
          <w:rStyle w:val="FootnoteReference"/>
          <w:sz w:val="24"/>
        </w:rPr>
        <w:footnoteReference w:id="5"/>
      </w:r>
      <w:r w:rsidR="00367EAB">
        <w:rPr>
          <w:sz w:val="24"/>
        </w:rPr>
        <w:t xml:space="preserve"> Hence, the internet</w:t>
      </w:r>
      <w:r w:rsidR="00196E4F">
        <w:rPr>
          <w:sz w:val="24"/>
        </w:rPr>
        <w:t xml:space="preserve"> can be used in the study of religion, and</w:t>
      </w:r>
      <w:r w:rsidR="00367EAB">
        <w:rPr>
          <w:sz w:val="24"/>
        </w:rPr>
        <w:t xml:space="preserve"> is a useful resear</w:t>
      </w:r>
      <w:r w:rsidR="00196E4F">
        <w:rPr>
          <w:sz w:val="24"/>
        </w:rPr>
        <w:t>ch tool,</w:t>
      </w:r>
      <w:r w:rsidR="00367EAB">
        <w:rPr>
          <w:sz w:val="24"/>
        </w:rPr>
        <w:t xml:space="preserve"> as not all works by academics are pr</w:t>
      </w:r>
      <w:r w:rsidR="00196E4F">
        <w:rPr>
          <w:sz w:val="24"/>
        </w:rPr>
        <w:t>esented in a printed format;</w:t>
      </w:r>
      <w:r w:rsidR="00367EAB">
        <w:rPr>
          <w:sz w:val="24"/>
        </w:rPr>
        <w:t xml:space="preserve"> some of the resources on the internet can be just as relevant and valuable as more traditional publications such as academic books. As well as this, there are also some resources on the internet that contain audio</w:t>
      </w:r>
      <w:r w:rsidR="00AE059D">
        <w:rPr>
          <w:sz w:val="24"/>
        </w:rPr>
        <w:t xml:space="preserve"> material (such as podcasts)</w:t>
      </w:r>
      <w:r w:rsidR="00444B4E">
        <w:rPr>
          <w:sz w:val="24"/>
        </w:rPr>
        <w:t xml:space="preserve"> and video</w:t>
      </w:r>
      <w:r w:rsidR="00971431">
        <w:rPr>
          <w:sz w:val="24"/>
        </w:rPr>
        <w:t xml:space="preserve"> material that is</w:t>
      </w:r>
      <w:r w:rsidR="00367EAB">
        <w:rPr>
          <w:sz w:val="24"/>
        </w:rPr>
        <w:t xml:space="preserve"> relevant to academic studies in religion. </w:t>
      </w:r>
      <w:r w:rsidR="00CF14F7">
        <w:rPr>
          <w:sz w:val="24"/>
        </w:rPr>
        <w:t xml:space="preserve">The internet can, therefore, also be used as a research tool in the academic study of religion as through podcasts and other audio and video material a researcher can have access to academic material and ideas that are potentially not yet published or available in print form. </w:t>
      </w:r>
      <w:r w:rsidR="00A415F2">
        <w:rPr>
          <w:sz w:val="24"/>
        </w:rPr>
        <w:t>As well as this, the internet can be used as a research tool in the study of religion because r</w:t>
      </w:r>
      <w:r w:rsidR="00CF14F7">
        <w:rPr>
          <w:sz w:val="24"/>
        </w:rPr>
        <w:t xml:space="preserve">esearchers may also possibly have access and be able to view a particular religious </w:t>
      </w:r>
      <w:r w:rsidR="005A0AA7">
        <w:rPr>
          <w:sz w:val="24"/>
        </w:rPr>
        <w:t>ritual that may be relevant to their studies</w:t>
      </w:r>
      <w:r w:rsidR="00E40CF0">
        <w:rPr>
          <w:sz w:val="24"/>
        </w:rPr>
        <w:t xml:space="preserve">, and </w:t>
      </w:r>
      <w:r w:rsidR="00EC0F11">
        <w:rPr>
          <w:sz w:val="24"/>
        </w:rPr>
        <w:t>that they may not otherwise easily have</w:t>
      </w:r>
      <w:r w:rsidR="00E40CF0">
        <w:rPr>
          <w:sz w:val="24"/>
        </w:rPr>
        <w:t xml:space="preserve"> access to, through videos and documentaries placed on the internet.</w:t>
      </w:r>
      <w:r w:rsidR="00E40CF0">
        <w:rPr>
          <w:rStyle w:val="FootnoteReference"/>
          <w:sz w:val="24"/>
        </w:rPr>
        <w:footnoteReference w:id="6"/>
      </w:r>
      <w:r w:rsidR="00E40CF0">
        <w:rPr>
          <w:sz w:val="24"/>
        </w:rPr>
        <w:t xml:space="preserve"> </w:t>
      </w:r>
    </w:p>
    <w:p w:rsidR="00AE063D" w:rsidRDefault="00E40CF0" w:rsidP="00AE063D">
      <w:pPr>
        <w:rPr>
          <w:sz w:val="24"/>
        </w:rPr>
      </w:pPr>
      <w:r>
        <w:rPr>
          <w:sz w:val="24"/>
        </w:rPr>
        <w:t>Furthermore, the internet can also be used as a research tool in the study of religions as the majority of religions across the world have some f</w:t>
      </w:r>
      <w:r w:rsidR="00327362">
        <w:rPr>
          <w:sz w:val="24"/>
        </w:rPr>
        <w:t>orm of</w:t>
      </w:r>
      <w:r w:rsidR="00AE059D">
        <w:rPr>
          <w:sz w:val="24"/>
        </w:rPr>
        <w:t xml:space="preserve"> an</w:t>
      </w:r>
      <w:r w:rsidR="00327362">
        <w:rPr>
          <w:sz w:val="24"/>
        </w:rPr>
        <w:t xml:space="preserve"> online presence through their official website. This is useful as a way of obtaining first-hand information</w:t>
      </w:r>
      <w:r w:rsidR="00EC0F11">
        <w:rPr>
          <w:sz w:val="24"/>
        </w:rPr>
        <w:t xml:space="preserve"> from the religion that one may be studying</w:t>
      </w:r>
      <w:r w:rsidR="00327362">
        <w:rPr>
          <w:sz w:val="24"/>
        </w:rPr>
        <w:t xml:space="preserve">. </w:t>
      </w:r>
      <w:r w:rsidR="00CE4C13">
        <w:rPr>
          <w:sz w:val="24"/>
        </w:rPr>
        <w:t>Overall, the internet</w:t>
      </w:r>
      <w:r w:rsidR="004B214A">
        <w:rPr>
          <w:sz w:val="24"/>
        </w:rPr>
        <w:t xml:space="preserve"> can be used</w:t>
      </w:r>
      <w:r w:rsidR="005A0AA7">
        <w:rPr>
          <w:sz w:val="24"/>
        </w:rPr>
        <w:t xml:space="preserve"> as a research tool in the academic study of religion as academic websites and material can be found online, along with information from the websites of the religions themselves. Also, many relevant audio and video material</w:t>
      </w:r>
      <w:r w:rsidR="00812D2F">
        <w:rPr>
          <w:sz w:val="24"/>
        </w:rPr>
        <w:t>s</w:t>
      </w:r>
      <w:r w:rsidR="005A0AA7">
        <w:rPr>
          <w:sz w:val="24"/>
        </w:rPr>
        <w:t xml:space="preserve"> can be found online which can potentially give</w:t>
      </w:r>
      <w:r w:rsidR="00CE4C13">
        <w:rPr>
          <w:sz w:val="24"/>
        </w:rPr>
        <w:t xml:space="preserve"> a</w:t>
      </w:r>
      <w:r w:rsidR="005A0AA7">
        <w:rPr>
          <w:sz w:val="24"/>
        </w:rPr>
        <w:t xml:space="preserve"> </w:t>
      </w:r>
      <w:r w:rsidR="00CE4C13">
        <w:rPr>
          <w:sz w:val="24"/>
        </w:rPr>
        <w:t>researcher</w:t>
      </w:r>
      <w:r w:rsidR="005A0AA7">
        <w:rPr>
          <w:sz w:val="24"/>
        </w:rPr>
        <w:t xml:space="preserve"> access to infor</w:t>
      </w:r>
      <w:r w:rsidR="004B214A">
        <w:rPr>
          <w:sz w:val="24"/>
        </w:rPr>
        <w:t>mation that they otherwise may</w:t>
      </w:r>
      <w:r w:rsidR="005A0AA7">
        <w:rPr>
          <w:sz w:val="24"/>
        </w:rPr>
        <w:t xml:space="preserve"> not have access</w:t>
      </w:r>
      <w:r w:rsidR="00C55C5E">
        <w:rPr>
          <w:sz w:val="24"/>
        </w:rPr>
        <w:t xml:space="preserve"> to. Moreover</w:t>
      </w:r>
      <w:r w:rsidR="005A0AA7">
        <w:rPr>
          <w:sz w:val="24"/>
        </w:rPr>
        <w:t xml:space="preserve">, as Heidi Campbell says, </w:t>
      </w:r>
      <w:r w:rsidR="004B30B6">
        <w:rPr>
          <w:sz w:val="24"/>
        </w:rPr>
        <w:t>religion on the internet is “an area of study that is still emerging and changing along with each new technology that surfaces”</w:t>
      </w:r>
      <w:r w:rsidR="00AE063D">
        <w:rPr>
          <w:sz w:val="24"/>
        </w:rPr>
        <w:t>;</w:t>
      </w:r>
      <w:r w:rsidR="004B30B6">
        <w:rPr>
          <w:rStyle w:val="FootnoteReference"/>
          <w:sz w:val="24"/>
        </w:rPr>
        <w:footnoteReference w:id="7"/>
      </w:r>
      <w:r w:rsidR="00AE063D">
        <w:rPr>
          <w:sz w:val="24"/>
        </w:rPr>
        <w:t xml:space="preserve"> indicating that as technology advances, the internet will be increasingly used and valued as a research tool for academic work in the study of religions.   </w:t>
      </w:r>
    </w:p>
    <w:p w:rsidR="001C0560" w:rsidRDefault="00E708C5" w:rsidP="008F517A">
      <w:pPr>
        <w:rPr>
          <w:sz w:val="24"/>
        </w:rPr>
      </w:pPr>
      <w:r>
        <w:rPr>
          <w:sz w:val="24"/>
        </w:rPr>
        <w:t>As alluded to previously, one of the main pros of internet research is that there are a variety of different types of resources available on the internet that can be used in ac</w:t>
      </w:r>
      <w:r w:rsidR="001E744B">
        <w:rPr>
          <w:sz w:val="24"/>
        </w:rPr>
        <w:t>ademic research. In addition</w:t>
      </w:r>
      <w:r w:rsidR="00EC0F11">
        <w:rPr>
          <w:sz w:val="24"/>
        </w:rPr>
        <w:t xml:space="preserve">, </w:t>
      </w:r>
      <w:r>
        <w:rPr>
          <w:sz w:val="24"/>
        </w:rPr>
        <w:t xml:space="preserve">by doing research on the internet one can potentially have access to ideas and research that is not yet published elsewhere. Furthermore, another positive aspect of internet research is </w:t>
      </w:r>
      <w:r w:rsidR="001E744B">
        <w:rPr>
          <w:sz w:val="24"/>
        </w:rPr>
        <w:t>that a researcher</w:t>
      </w:r>
      <w:r w:rsidR="00564199">
        <w:rPr>
          <w:sz w:val="24"/>
        </w:rPr>
        <w:t xml:space="preserve"> is able to search for and have direct access to a number of different academic materials and information that is directly focused onto their topic of study. On the internet</w:t>
      </w:r>
      <w:r w:rsidR="004326FA">
        <w:rPr>
          <w:sz w:val="24"/>
        </w:rPr>
        <w:t>,</w:t>
      </w:r>
      <w:r w:rsidR="00564199">
        <w:rPr>
          <w:sz w:val="24"/>
        </w:rPr>
        <w:t xml:space="preserve"> there are readily available general </w:t>
      </w:r>
      <w:r w:rsidR="00DD0481">
        <w:rPr>
          <w:sz w:val="24"/>
        </w:rPr>
        <w:t>search engines that can be</w:t>
      </w:r>
      <w:r w:rsidR="003824DB">
        <w:rPr>
          <w:sz w:val="24"/>
        </w:rPr>
        <w:t>,</w:t>
      </w:r>
      <w:r w:rsidR="00DD0481">
        <w:rPr>
          <w:sz w:val="24"/>
        </w:rPr>
        <w:t xml:space="preserve"> and are</w:t>
      </w:r>
      <w:r w:rsidR="00564199">
        <w:rPr>
          <w:sz w:val="24"/>
        </w:rPr>
        <w:t xml:space="preserve"> often</w:t>
      </w:r>
      <w:r w:rsidR="003824DB">
        <w:rPr>
          <w:sz w:val="24"/>
        </w:rPr>
        <w:t>,</w:t>
      </w:r>
      <w:r w:rsidR="00564199">
        <w:rPr>
          <w:sz w:val="24"/>
        </w:rPr>
        <w:t xml:space="preserve"> used as </w:t>
      </w:r>
      <w:r w:rsidR="009F5917">
        <w:rPr>
          <w:color w:val="000000" w:themeColor="text1"/>
          <w:sz w:val="24"/>
        </w:rPr>
        <w:t>a researcher’s</w:t>
      </w:r>
      <w:r w:rsidR="00564199">
        <w:rPr>
          <w:sz w:val="24"/>
        </w:rPr>
        <w:t xml:space="preserve"> first port-of-call</w:t>
      </w:r>
      <w:r>
        <w:rPr>
          <w:sz w:val="24"/>
        </w:rPr>
        <w:t xml:space="preserve"> </w:t>
      </w:r>
      <w:r w:rsidR="00564199">
        <w:rPr>
          <w:sz w:val="24"/>
        </w:rPr>
        <w:t xml:space="preserve">when seeking information </w:t>
      </w:r>
      <w:r w:rsidR="00564199">
        <w:rPr>
          <w:sz w:val="24"/>
        </w:rPr>
        <w:lastRenderedPageBreak/>
        <w:t>about a particular theme.</w:t>
      </w:r>
      <w:r w:rsidR="00564199">
        <w:rPr>
          <w:rStyle w:val="FootnoteReference"/>
          <w:sz w:val="24"/>
        </w:rPr>
        <w:footnoteReference w:id="8"/>
      </w:r>
      <w:r w:rsidR="00FE637C">
        <w:rPr>
          <w:sz w:val="24"/>
        </w:rPr>
        <w:t xml:space="preserve"> Moreover, as well as general search engines, another pro regarding internet research is that there are also more</w:t>
      </w:r>
      <w:r w:rsidR="00E22AB8">
        <w:rPr>
          <w:sz w:val="24"/>
        </w:rPr>
        <w:t xml:space="preserve"> direct </w:t>
      </w:r>
      <w:r w:rsidR="00DD0481">
        <w:rPr>
          <w:sz w:val="24"/>
        </w:rPr>
        <w:t>search engines, which leads</w:t>
      </w:r>
      <w:r w:rsidR="00E22AB8">
        <w:rPr>
          <w:sz w:val="24"/>
        </w:rPr>
        <w:t xml:space="preserve"> researchers </w:t>
      </w:r>
      <w:r w:rsidR="00DD0481">
        <w:rPr>
          <w:sz w:val="24"/>
        </w:rPr>
        <w:t xml:space="preserve">to </w:t>
      </w:r>
      <w:r w:rsidR="00E22AB8">
        <w:rPr>
          <w:sz w:val="24"/>
        </w:rPr>
        <w:t>resources that are</w:t>
      </w:r>
      <w:r w:rsidR="00DD0481">
        <w:rPr>
          <w:sz w:val="24"/>
        </w:rPr>
        <w:t xml:space="preserve"> directly</w:t>
      </w:r>
      <w:r w:rsidR="00E22AB8">
        <w:rPr>
          <w:sz w:val="24"/>
        </w:rPr>
        <w:t xml:space="preserve"> relevant to the</w:t>
      </w:r>
      <w:r w:rsidR="00FE637C">
        <w:rPr>
          <w:sz w:val="24"/>
        </w:rPr>
        <w:t xml:space="preserve"> academic study of religion.</w:t>
      </w:r>
      <w:r w:rsidR="00FE637C">
        <w:rPr>
          <w:rStyle w:val="FootnoteReference"/>
          <w:sz w:val="24"/>
        </w:rPr>
        <w:footnoteReference w:id="9"/>
      </w:r>
      <w:r w:rsidR="00FE637C">
        <w:rPr>
          <w:sz w:val="24"/>
        </w:rPr>
        <w:t xml:space="preserve"> </w:t>
      </w:r>
      <w:r w:rsidR="00AF44BD">
        <w:rPr>
          <w:sz w:val="24"/>
        </w:rPr>
        <w:t>This</w:t>
      </w:r>
      <w:r w:rsidR="005F5026">
        <w:rPr>
          <w:sz w:val="24"/>
        </w:rPr>
        <w:t xml:space="preserve"> is a practical way for researchers</w:t>
      </w:r>
      <w:r w:rsidR="00AF44BD">
        <w:rPr>
          <w:sz w:val="24"/>
        </w:rPr>
        <w:t xml:space="preserve"> to access information that is relevant to their studies. An example of one of these search engines</w:t>
      </w:r>
      <w:r w:rsidR="00FE637C">
        <w:rPr>
          <w:sz w:val="24"/>
        </w:rPr>
        <w:t xml:space="preserve"> is the Virtual Religion Index (</w:t>
      </w:r>
      <w:hyperlink r:id="rId7" w:history="1">
        <w:r w:rsidR="00FE637C" w:rsidRPr="002577F6">
          <w:rPr>
            <w:rStyle w:val="Hyperlink"/>
            <w:sz w:val="24"/>
          </w:rPr>
          <w:t>http://virtual-religion.net.vri</w:t>
        </w:r>
      </w:hyperlink>
      <w:r w:rsidR="00FE637C">
        <w:rPr>
          <w:sz w:val="24"/>
        </w:rPr>
        <w:t xml:space="preserve">), which has been particularly helpful to </w:t>
      </w:r>
      <w:r w:rsidR="00FE637C" w:rsidRPr="005F5026">
        <w:rPr>
          <w:color w:val="000000" w:themeColor="text1"/>
          <w:sz w:val="24"/>
        </w:rPr>
        <w:t>me</w:t>
      </w:r>
      <w:r w:rsidR="00FE637C">
        <w:rPr>
          <w:color w:val="FF0000"/>
          <w:sz w:val="24"/>
        </w:rPr>
        <w:t xml:space="preserve"> </w:t>
      </w:r>
      <w:r w:rsidR="00FE637C">
        <w:rPr>
          <w:sz w:val="24"/>
        </w:rPr>
        <w:t>in my academic research. The Virtual Religion Index i</w:t>
      </w:r>
      <w:r w:rsidR="005F5026">
        <w:rPr>
          <w:sz w:val="24"/>
        </w:rPr>
        <w:t>s a research tool which provides</w:t>
      </w:r>
      <w:r w:rsidR="00FE637C">
        <w:rPr>
          <w:sz w:val="24"/>
        </w:rPr>
        <w:t xml:space="preserve"> resources</w:t>
      </w:r>
      <w:r w:rsidR="005F5026">
        <w:rPr>
          <w:sz w:val="24"/>
        </w:rPr>
        <w:t xml:space="preserve"> only</w:t>
      </w:r>
      <w:r w:rsidR="00FE637C">
        <w:rPr>
          <w:sz w:val="24"/>
        </w:rPr>
        <w:t xml:space="preserve"> </w:t>
      </w:r>
      <w:r w:rsidR="00FB0595">
        <w:rPr>
          <w:sz w:val="24"/>
        </w:rPr>
        <w:t xml:space="preserve">for those studying religion. </w:t>
      </w:r>
      <w:r w:rsidR="00FE637C">
        <w:rPr>
          <w:sz w:val="24"/>
        </w:rPr>
        <w:t>The website contains an index of broad topics</w:t>
      </w:r>
      <w:r w:rsidR="00097E23">
        <w:rPr>
          <w:sz w:val="24"/>
        </w:rPr>
        <w:t>,</w:t>
      </w:r>
      <w:r w:rsidR="00FE637C">
        <w:rPr>
          <w:sz w:val="24"/>
        </w:rPr>
        <w:t xml:space="preserve"> placed into categories</w:t>
      </w:r>
      <w:r w:rsidR="00097E23">
        <w:rPr>
          <w:sz w:val="24"/>
        </w:rPr>
        <w:t>,</w:t>
      </w:r>
      <w:r w:rsidR="00FE637C">
        <w:rPr>
          <w:sz w:val="24"/>
        </w:rPr>
        <w:t xml:space="preserve"> that one can</w:t>
      </w:r>
      <w:r w:rsidR="00097E23">
        <w:rPr>
          <w:sz w:val="24"/>
        </w:rPr>
        <w:t xml:space="preserve"> click on which then direct one’s</w:t>
      </w:r>
      <w:r w:rsidR="00FE637C">
        <w:rPr>
          <w:sz w:val="24"/>
        </w:rPr>
        <w:t xml:space="preserve"> search to a more focused index of useful and reliable websites to help gain in-de</w:t>
      </w:r>
      <w:r w:rsidR="00097E23">
        <w:rPr>
          <w:sz w:val="24"/>
        </w:rPr>
        <w:t>pth information surrounding one’s</w:t>
      </w:r>
      <w:r w:rsidR="00FE637C">
        <w:rPr>
          <w:sz w:val="24"/>
        </w:rPr>
        <w:t xml:space="preserve"> topic of research. There is also a search bar within the website that one can use to search the Virtual Religion Index to further find information</w:t>
      </w:r>
      <w:r w:rsidR="00097E23">
        <w:rPr>
          <w:sz w:val="24"/>
        </w:rPr>
        <w:t xml:space="preserve"> relating to their topic if one</w:t>
      </w:r>
      <w:r w:rsidR="00FE637C">
        <w:rPr>
          <w:sz w:val="24"/>
        </w:rPr>
        <w:t xml:space="preserve"> do</w:t>
      </w:r>
      <w:r w:rsidR="00097E23">
        <w:rPr>
          <w:sz w:val="24"/>
        </w:rPr>
        <w:t>es</w:t>
      </w:r>
      <w:r w:rsidR="00FE637C">
        <w:rPr>
          <w:sz w:val="24"/>
        </w:rPr>
        <w:t xml:space="preserve"> not want to spend time browsing the various </w:t>
      </w:r>
      <w:r w:rsidR="0004087A">
        <w:rPr>
          <w:sz w:val="24"/>
        </w:rPr>
        <w:t>indexes</w:t>
      </w:r>
      <w:r w:rsidR="00FE637C">
        <w:rPr>
          <w:sz w:val="24"/>
        </w:rPr>
        <w:t xml:space="preserve">. </w:t>
      </w:r>
      <w:r w:rsidR="0004087A">
        <w:rPr>
          <w:sz w:val="24"/>
        </w:rPr>
        <w:t>Library websites are also useful for this reason. They enable researchers to search</w:t>
      </w:r>
      <w:r w:rsidR="003C13B8">
        <w:rPr>
          <w:sz w:val="24"/>
        </w:rPr>
        <w:t xml:space="preserve"> for</w:t>
      </w:r>
      <w:r w:rsidR="0004087A">
        <w:rPr>
          <w:sz w:val="24"/>
        </w:rPr>
        <w:t xml:space="preserve"> and locate relevant academic articles and papers, electronic journals and books.</w:t>
      </w:r>
      <w:r w:rsidR="0004087A">
        <w:rPr>
          <w:rStyle w:val="FootnoteReference"/>
          <w:sz w:val="24"/>
        </w:rPr>
        <w:footnoteReference w:id="10"/>
      </w:r>
      <w:r w:rsidR="001E744B">
        <w:rPr>
          <w:sz w:val="24"/>
        </w:rPr>
        <w:t xml:space="preserve"> A</w:t>
      </w:r>
      <w:r w:rsidR="000331B3">
        <w:rPr>
          <w:sz w:val="24"/>
        </w:rPr>
        <w:t>nother pro of online research</w:t>
      </w:r>
      <w:bookmarkStart w:id="0" w:name="_GoBack"/>
      <w:bookmarkEnd w:id="0"/>
      <w:r w:rsidR="000331B3">
        <w:rPr>
          <w:sz w:val="24"/>
        </w:rPr>
        <w:t xml:space="preserve"> is that due to the various search engines it is quicke</w:t>
      </w:r>
      <w:r w:rsidR="00AD25D6">
        <w:rPr>
          <w:sz w:val="24"/>
        </w:rPr>
        <w:t>r and easier to find material</w:t>
      </w:r>
      <w:r w:rsidR="000331B3">
        <w:rPr>
          <w:sz w:val="24"/>
        </w:rPr>
        <w:t xml:space="preserve"> online than it is throug</w:t>
      </w:r>
      <w:r w:rsidR="008024C6">
        <w:rPr>
          <w:sz w:val="24"/>
        </w:rPr>
        <w:t>h other means such as libraries, as the online websites do the searching for the researcher.</w:t>
      </w:r>
      <w:r w:rsidR="00196E4F">
        <w:rPr>
          <w:sz w:val="24"/>
        </w:rPr>
        <w:t xml:space="preserve"> Furthermore, finding first-hand information from religions themselves is much easier in the present age due to the online presence of many religions.</w:t>
      </w:r>
      <w:r w:rsidR="000331B3">
        <w:rPr>
          <w:sz w:val="24"/>
        </w:rPr>
        <w:t xml:space="preserve"> Moreover,</w:t>
      </w:r>
      <w:r w:rsidR="00AB29A1">
        <w:rPr>
          <w:sz w:val="24"/>
        </w:rPr>
        <w:t xml:space="preserve"> in my experience,</w:t>
      </w:r>
      <w:r w:rsidR="000331B3">
        <w:rPr>
          <w:sz w:val="24"/>
        </w:rPr>
        <w:t xml:space="preserve"> scanning a page for keywords and hyperlinks on a webpage</w:t>
      </w:r>
      <w:r w:rsidR="00AB29A1">
        <w:rPr>
          <w:sz w:val="24"/>
        </w:rPr>
        <w:t xml:space="preserve"> in order</w:t>
      </w:r>
      <w:r w:rsidR="000331B3">
        <w:rPr>
          <w:sz w:val="24"/>
        </w:rPr>
        <w:t xml:space="preserve"> to determine its relevance is much faster than determining the relevance of an academic book</w:t>
      </w:r>
      <w:r w:rsidR="000331B3" w:rsidRPr="00097E23">
        <w:rPr>
          <w:color w:val="000000" w:themeColor="text1"/>
          <w:sz w:val="24"/>
        </w:rPr>
        <w:t>.</w:t>
      </w:r>
      <w:r w:rsidR="007463FD" w:rsidRPr="00097E23">
        <w:rPr>
          <w:rStyle w:val="FootnoteReference"/>
          <w:color w:val="000000" w:themeColor="text1"/>
          <w:sz w:val="24"/>
        </w:rPr>
        <w:footnoteReference w:id="11"/>
      </w:r>
      <w:r w:rsidR="000331B3" w:rsidRPr="00097E23">
        <w:rPr>
          <w:color w:val="000000" w:themeColor="text1"/>
          <w:sz w:val="24"/>
        </w:rPr>
        <w:t xml:space="preserve"> I find</w:t>
      </w:r>
      <w:r w:rsidR="000331B3">
        <w:rPr>
          <w:color w:val="FF0000"/>
          <w:sz w:val="24"/>
        </w:rPr>
        <w:t xml:space="preserve"> </w:t>
      </w:r>
      <w:r w:rsidR="003C13B8">
        <w:rPr>
          <w:sz w:val="24"/>
        </w:rPr>
        <w:t>that I am</w:t>
      </w:r>
      <w:r w:rsidR="000331B3">
        <w:rPr>
          <w:sz w:val="24"/>
        </w:rPr>
        <w:t xml:space="preserve"> much more easily</w:t>
      </w:r>
      <w:r w:rsidR="00E82009">
        <w:rPr>
          <w:sz w:val="24"/>
        </w:rPr>
        <w:t xml:space="preserve"> able to</w:t>
      </w:r>
      <w:r w:rsidR="008024C6">
        <w:rPr>
          <w:sz w:val="24"/>
        </w:rPr>
        <w:t xml:space="preserve"> scroll through and scan a webpage in order to</w:t>
      </w:r>
      <w:r w:rsidR="000331B3">
        <w:rPr>
          <w:sz w:val="24"/>
        </w:rPr>
        <w:t xml:space="preserve"> dete</w:t>
      </w:r>
      <w:r w:rsidR="008024C6">
        <w:rPr>
          <w:sz w:val="24"/>
        </w:rPr>
        <w:t>rmine its relevance</w:t>
      </w:r>
      <w:r w:rsidR="000331B3">
        <w:rPr>
          <w:sz w:val="24"/>
        </w:rPr>
        <w:t xml:space="preserve"> before swiftly</w:t>
      </w:r>
      <w:r w:rsidR="001E744B">
        <w:rPr>
          <w:sz w:val="24"/>
        </w:rPr>
        <w:t xml:space="preserve"> moving on </w:t>
      </w:r>
      <w:r w:rsidR="007463FD">
        <w:rPr>
          <w:sz w:val="24"/>
        </w:rPr>
        <w:t>to another site than determining th</w:t>
      </w:r>
      <w:r w:rsidR="003C13B8">
        <w:rPr>
          <w:sz w:val="24"/>
        </w:rPr>
        <w:t>e relevance of an academic book, as</w:t>
      </w:r>
      <w:r w:rsidR="00AB29A1">
        <w:rPr>
          <w:sz w:val="24"/>
        </w:rPr>
        <w:t xml:space="preserve"> to do this I usually </w:t>
      </w:r>
      <w:r w:rsidR="003C13B8">
        <w:rPr>
          <w:sz w:val="24"/>
        </w:rPr>
        <w:t>have to scan through many pages of information.</w:t>
      </w:r>
    </w:p>
    <w:p w:rsidR="007463FD" w:rsidRPr="000331B3" w:rsidRDefault="00FB0595" w:rsidP="008F517A">
      <w:pPr>
        <w:rPr>
          <w:sz w:val="24"/>
        </w:rPr>
      </w:pPr>
      <w:r>
        <w:rPr>
          <w:sz w:val="24"/>
        </w:rPr>
        <w:t>Perhaps the most crucial</w:t>
      </w:r>
      <w:r w:rsidR="007463FD">
        <w:rPr>
          <w:sz w:val="24"/>
        </w:rPr>
        <w:t xml:space="preserve"> con of online research, from </w:t>
      </w:r>
      <w:r w:rsidR="007463FD" w:rsidRPr="00646049">
        <w:rPr>
          <w:color w:val="000000" w:themeColor="text1"/>
          <w:sz w:val="24"/>
        </w:rPr>
        <w:t>my experience,</w:t>
      </w:r>
      <w:r w:rsidR="007463FD">
        <w:rPr>
          <w:color w:val="FF0000"/>
          <w:sz w:val="24"/>
        </w:rPr>
        <w:t xml:space="preserve"> </w:t>
      </w:r>
      <w:r w:rsidR="007463FD">
        <w:rPr>
          <w:sz w:val="24"/>
        </w:rPr>
        <w:t>is the often unreliability</w:t>
      </w:r>
      <w:r w:rsidR="00D64C37">
        <w:rPr>
          <w:sz w:val="24"/>
        </w:rPr>
        <w:t xml:space="preserve"> of </w:t>
      </w:r>
      <w:r w:rsidR="007463FD">
        <w:rPr>
          <w:sz w:val="24"/>
        </w:rPr>
        <w:t>many of the websites</w:t>
      </w:r>
      <w:r w:rsidR="00D64C37">
        <w:rPr>
          <w:sz w:val="24"/>
        </w:rPr>
        <w:t xml:space="preserve"> that</w:t>
      </w:r>
      <w:r w:rsidR="007463FD">
        <w:rPr>
          <w:sz w:val="24"/>
        </w:rPr>
        <w:t xml:space="preserve"> appear through doing general research using regular search engines. As </w:t>
      </w:r>
      <w:proofErr w:type="spellStart"/>
      <w:r w:rsidR="007463FD">
        <w:rPr>
          <w:sz w:val="24"/>
        </w:rPr>
        <w:t>Dr</w:t>
      </w:r>
      <w:r w:rsidR="004326FA">
        <w:rPr>
          <w:sz w:val="24"/>
        </w:rPr>
        <w:t>.</w:t>
      </w:r>
      <w:proofErr w:type="spellEnd"/>
      <w:r w:rsidR="007463FD">
        <w:rPr>
          <w:sz w:val="24"/>
        </w:rPr>
        <w:t xml:space="preserve"> </w:t>
      </w:r>
      <w:proofErr w:type="spellStart"/>
      <w:r w:rsidR="007463FD">
        <w:rPr>
          <w:sz w:val="24"/>
        </w:rPr>
        <w:t>Meriel</w:t>
      </w:r>
      <w:proofErr w:type="spellEnd"/>
      <w:r w:rsidR="007463FD">
        <w:rPr>
          <w:sz w:val="24"/>
        </w:rPr>
        <w:t xml:space="preserve"> Patrick says,    </w:t>
      </w:r>
    </w:p>
    <w:p w:rsidR="007463FD" w:rsidRPr="00BD1641" w:rsidRDefault="007463FD" w:rsidP="007463FD">
      <w:pPr>
        <w:ind w:left="851" w:right="1588"/>
        <w:rPr>
          <w:color w:val="0070C0"/>
          <w:sz w:val="24"/>
        </w:rPr>
      </w:pPr>
      <w:r>
        <w:rPr>
          <w:sz w:val="24"/>
        </w:rPr>
        <w:t>Results from web search engines such as Google might list: official conference proceedings next to chat rooms full of gossip, sites trying to give an objective view next t</w:t>
      </w:r>
      <w:r w:rsidR="004326FA">
        <w:rPr>
          <w:sz w:val="24"/>
        </w:rPr>
        <w:t>o those aiming to convert, peer-</w:t>
      </w:r>
      <w:r>
        <w:rPr>
          <w:sz w:val="24"/>
        </w:rPr>
        <w:t>reviewed theology journals next to student homework blogs.</w:t>
      </w:r>
      <w:r w:rsidR="00A726EF">
        <w:rPr>
          <w:rStyle w:val="FootnoteReference"/>
          <w:sz w:val="24"/>
        </w:rPr>
        <w:footnoteReference w:id="12"/>
      </w:r>
      <w:r>
        <w:rPr>
          <w:sz w:val="24"/>
        </w:rPr>
        <w:t xml:space="preserve"> </w:t>
      </w:r>
    </w:p>
    <w:p w:rsidR="000331B3" w:rsidRDefault="007463FD" w:rsidP="008F517A">
      <w:pPr>
        <w:rPr>
          <w:sz w:val="24"/>
        </w:rPr>
      </w:pPr>
      <w:r>
        <w:rPr>
          <w:sz w:val="24"/>
        </w:rPr>
        <w:lastRenderedPageBreak/>
        <w:t>Most of the information published on the internet does not go through the same rigorous quality checks that academic print publications do. It is much easier for a person to plac</w:t>
      </w:r>
      <w:r w:rsidR="004326FA">
        <w:rPr>
          <w:sz w:val="24"/>
        </w:rPr>
        <w:t>e their writing on the internet,</w:t>
      </w:r>
      <w:r w:rsidR="00646049">
        <w:rPr>
          <w:sz w:val="24"/>
        </w:rPr>
        <w:t xml:space="preserve"> and</w:t>
      </w:r>
      <w:r>
        <w:rPr>
          <w:sz w:val="24"/>
        </w:rPr>
        <w:t xml:space="preserve"> anyone can do this, the information that they place online may not even be accurate.</w:t>
      </w:r>
      <w:r>
        <w:rPr>
          <w:rStyle w:val="FootnoteReference"/>
          <w:sz w:val="24"/>
        </w:rPr>
        <w:footnoteReference w:id="13"/>
      </w:r>
      <w:r>
        <w:rPr>
          <w:sz w:val="24"/>
        </w:rPr>
        <w:t xml:space="preserve"> The task of i</w:t>
      </w:r>
      <w:r w:rsidR="00D64C37">
        <w:rPr>
          <w:sz w:val="24"/>
        </w:rPr>
        <w:t xml:space="preserve">dentifying what is </w:t>
      </w:r>
      <w:r>
        <w:rPr>
          <w:sz w:val="24"/>
        </w:rPr>
        <w:t>reliable</w:t>
      </w:r>
      <w:r w:rsidR="00D64C37">
        <w:rPr>
          <w:sz w:val="24"/>
        </w:rPr>
        <w:t xml:space="preserve"> </w:t>
      </w:r>
      <w:r>
        <w:rPr>
          <w:sz w:val="24"/>
        </w:rPr>
        <w:t>information on the internet becomes increasingly more difficult as the volume of information increases.</w:t>
      </w:r>
      <w:r>
        <w:rPr>
          <w:rStyle w:val="FootnoteReference"/>
          <w:sz w:val="24"/>
        </w:rPr>
        <w:footnoteReference w:id="14"/>
      </w:r>
      <w:r>
        <w:rPr>
          <w:sz w:val="24"/>
        </w:rPr>
        <w:t xml:space="preserve"> Despite this negative aspect of doing research online, it is possible, by using areas of good practice, to determine whether a site is </w:t>
      </w:r>
      <w:r w:rsidR="00D64C37">
        <w:rPr>
          <w:sz w:val="24"/>
        </w:rPr>
        <w:t>trustworthy</w:t>
      </w:r>
      <w:r w:rsidR="00FB0595">
        <w:rPr>
          <w:sz w:val="24"/>
        </w:rPr>
        <w:t>,</w:t>
      </w:r>
      <w:r>
        <w:rPr>
          <w:sz w:val="24"/>
        </w:rPr>
        <w:t xml:space="preserve"> and as a result one can avoid compromising th</w:t>
      </w:r>
      <w:r w:rsidR="00646049">
        <w:rPr>
          <w:sz w:val="24"/>
        </w:rPr>
        <w:t>e quality of one’s</w:t>
      </w:r>
      <w:r>
        <w:rPr>
          <w:sz w:val="24"/>
        </w:rPr>
        <w:t xml:space="preserve"> work.</w:t>
      </w:r>
      <w:r w:rsidR="009D1A4A">
        <w:rPr>
          <w:sz w:val="24"/>
        </w:rPr>
        <w:t xml:space="preserve"> Determining the author of an online website or resource is a useful starting point in </w:t>
      </w:r>
      <w:r w:rsidR="001E744B">
        <w:rPr>
          <w:sz w:val="24"/>
        </w:rPr>
        <w:t>deciding whether the</w:t>
      </w:r>
      <w:r w:rsidR="00594C59">
        <w:rPr>
          <w:sz w:val="24"/>
        </w:rPr>
        <w:t xml:space="preserve"> resource is reliable. On occasions</w:t>
      </w:r>
      <w:r w:rsidR="004326FA">
        <w:rPr>
          <w:sz w:val="24"/>
        </w:rPr>
        <w:t>,</w:t>
      </w:r>
      <w:r w:rsidR="00594C59">
        <w:rPr>
          <w:sz w:val="24"/>
        </w:rPr>
        <w:t xml:space="preserve"> it can take some serious detective work to identify the author of a resource.</w:t>
      </w:r>
      <w:r w:rsidR="00594C59">
        <w:rPr>
          <w:rStyle w:val="FootnoteReference"/>
          <w:sz w:val="24"/>
        </w:rPr>
        <w:footnoteReference w:id="15"/>
      </w:r>
      <w:r w:rsidR="00AB29A1">
        <w:rPr>
          <w:sz w:val="24"/>
        </w:rPr>
        <w:t xml:space="preserve"> However, I would argue</w:t>
      </w:r>
      <w:r w:rsidR="00967E2E">
        <w:rPr>
          <w:sz w:val="24"/>
        </w:rPr>
        <w:t>,</w:t>
      </w:r>
      <w:r w:rsidR="00594C59">
        <w:rPr>
          <w:sz w:val="24"/>
        </w:rPr>
        <w:t xml:space="preserve"> and have discovered t</w:t>
      </w:r>
      <w:r w:rsidR="00AB29A1">
        <w:rPr>
          <w:sz w:val="24"/>
        </w:rPr>
        <w:t>hrough my own experiences, that,</w:t>
      </w:r>
      <w:r w:rsidR="00594C59">
        <w:rPr>
          <w:sz w:val="24"/>
        </w:rPr>
        <w:t xml:space="preserve"> unless the article is contained within a particular encyclopaedic</w:t>
      </w:r>
      <w:r w:rsidR="008024C6">
        <w:rPr>
          <w:sz w:val="24"/>
        </w:rPr>
        <w:t xml:space="preserve"> or academic</w:t>
      </w:r>
      <w:r w:rsidR="00594C59">
        <w:rPr>
          <w:sz w:val="24"/>
        </w:rPr>
        <w:t xml:space="preserve"> website, if the authorship of the article is not mentioned then the likelihood is that the article is not a piece of academic material. If the author of the article is mentioned then it is</w:t>
      </w:r>
      <w:r w:rsidR="00646049">
        <w:rPr>
          <w:sz w:val="24"/>
        </w:rPr>
        <w:t xml:space="preserve"> also</w:t>
      </w:r>
      <w:r w:rsidR="00594C59">
        <w:rPr>
          <w:sz w:val="24"/>
        </w:rPr>
        <w:t xml:space="preserve"> good practice to research into the background of the author in order to determine the likelihood of the article being reliable and academic</w:t>
      </w:r>
      <w:r w:rsidR="00D64C37">
        <w:rPr>
          <w:sz w:val="24"/>
        </w:rPr>
        <w:t xml:space="preserve">. </w:t>
      </w:r>
    </w:p>
    <w:p w:rsidR="00D64C37" w:rsidRDefault="00D64C37" w:rsidP="008F517A">
      <w:pPr>
        <w:rPr>
          <w:sz w:val="24"/>
        </w:rPr>
      </w:pPr>
      <w:r>
        <w:rPr>
          <w:sz w:val="24"/>
        </w:rPr>
        <w:t xml:space="preserve">Furthermore, another con of online </w:t>
      </w:r>
      <w:r w:rsidR="00FB0595">
        <w:rPr>
          <w:sz w:val="24"/>
        </w:rPr>
        <w:t>research, which was again discovered through my own experiences,</w:t>
      </w:r>
      <w:r>
        <w:rPr>
          <w:sz w:val="24"/>
        </w:rPr>
        <w:t xml:space="preserve"> is that much of the information and resources that are found by searching on general search engines is not relevant </w:t>
      </w:r>
      <w:r w:rsidR="00967E2E">
        <w:rPr>
          <w:color w:val="000000" w:themeColor="text1"/>
          <w:sz w:val="24"/>
        </w:rPr>
        <w:t>to the</w:t>
      </w:r>
      <w:r w:rsidRPr="00646049">
        <w:rPr>
          <w:color w:val="000000" w:themeColor="text1"/>
          <w:sz w:val="24"/>
        </w:rPr>
        <w:t xml:space="preserve"> research</w:t>
      </w:r>
      <w:r>
        <w:rPr>
          <w:sz w:val="24"/>
        </w:rPr>
        <w:t xml:space="preserve"> topic. As Douglas E. Cowan says,</w:t>
      </w:r>
      <w:r>
        <w:rPr>
          <w:rStyle w:val="FootnoteReference"/>
          <w:sz w:val="24"/>
        </w:rPr>
        <w:footnoteReference w:id="16"/>
      </w:r>
    </w:p>
    <w:p w:rsidR="00D64C37" w:rsidRDefault="00D64C37" w:rsidP="00D64C37">
      <w:pPr>
        <w:ind w:left="851" w:right="1191"/>
        <w:rPr>
          <w:color w:val="0070C0"/>
          <w:sz w:val="24"/>
        </w:rPr>
      </w:pPr>
      <w:r>
        <w:rPr>
          <w:sz w:val="24"/>
        </w:rPr>
        <w:t xml:space="preserve">Web returns for the “Goddess” could indeed indicate the online presence of Goddess-worshipping internet users, but they could also indicate recipes for Green Goddess salad dressing, fan sites for this or that ‘movie goddess’ or fundamentalist Christian blogs decrying goddess worship as a tool of the devil. </w:t>
      </w:r>
    </w:p>
    <w:p w:rsidR="00D64C37" w:rsidRDefault="00D64C37" w:rsidP="00D64C37">
      <w:pPr>
        <w:rPr>
          <w:sz w:val="24"/>
        </w:rPr>
      </w:pPr>
      <w:r>
        <w:rPr>
          <w:sz w:val="24"/>
        </w:rPr>
        <w:t xml:space="preserve">However, </w:t>
      </w:r>
      <w:r w:rsidR="00FB0595">
        <w:rPr>
          <w:sz w:val="24"/>
        </w:rPr>
        <w:t>using good practice by</w:t>
      </w:r>
      <w:r>
        <w:rPr>
          <w:sz w:val="24"/>
        </w:rPr>
        <w:t xml:space="preserve"> refining one’s search will lead to more sophisticated and research-orient</w:t>
      </w:r>
      <w:r w:rsidR="00A726EF">
        <w:rPr>
          <w:sz w:val="24"/>
        </w:rPr>
        <w:t>at</w:t>
      </w:r>
      <w:r>
        <w:rPr>
          <w:sz w:val="24"/>
        </w:rPr>
        <w:t>ed results.</w:t>
      </w:r>
      <w:r>
        <w:rPr>
          <w:rStyle w:val="FootnoteReference"/>
          <w:sz w:val="24"/>
        </w:rPr>
        <w:footnoteReference w:id="17"/>
      </w:r>
      <w:r>
        <w:rPr>
          <w:sz w:val="24"/>
        </w:rPr>
        <w:t xml:space="preserve"> Most of the major search engines available online have methods that one </w:t>
      </w:r>
      <w:r w:rsidR="00646049">
        <w:rPr>
          <w:sz w:val="24"/>
        </w:rPr>
        <w:t>can use in order to refine one’s</w:t>
      </w:r>
      <w:r>
        <w:rPr>
          <w:sz w:val="24"/>
        </w:rPr>
        <w:t xml:space="preserve"> search online. One of the ways that this can be done is by using quotation ma</w:t>
      </w:r>
      <w:r w:rsidR="004326FA">
        <w:rPr>
          <w:sz w:val="24"/>
        </w:rPr>
        <w:t>rks around the key</w:t>
      </w:r>
      <w:r w:rsidR="00A726EF">
        <w:rPr>
          <w:sz w:val="24"/>
        </w:rPr>
        <w:t>words in one’s</w:t>
      </w:r>
      <w:r>
        <w:rPr>
          <w:sz w:val="24"/>
        </w:rPr>
        <w:t xml:space="preserve"> search in o</w:t>
      </w:r>
      <w:r w:rsidR="00A726EF">
        <w:rPr>
          <w:sz w:val="24"/>
        </w:rPr>
        <w:t>rder to make the results of one’s</w:t>
      </w:r>
      <w:r>
        <w:rPr>
          <w:sz w:val="24"/>
        </w:rPr>
        <w:t xml:space="preserve"> query more precise.</w:t>
      </w:r>
      <w:r>
        <w:rPr>
          <w:rStyle w:val="FootnoteReference"/>
          <w:sz w:val="24"/>
        </w:rPr>
        <w:footnoteReference w:id="18"/>
      </w:r>
      <w:r>
        <w:rPr>
          <w:sz w:val="24"/>
        </w:rPr>
        <w:t xml:space="preserve"> On</w:t>
      </w:r>
      <w:r w:rsidR="00646049">
        <w:rPr>
          <w:sz w:val="24"/>
        </w:rPr>
        <w:t>e can also limit their search</w:t>
      </w:r>
      <w:r>
        <w:rPr>
          <w:sz w:val="24"/>
        </w:rPr>
        <w:t xml:space="preserve"> so that the words of their search are found in the titles of web-pages. This can be done in the ordinary search box by typing ‘</w:t>
      </w:r>
      <w:proofErr w:type="spellStart"/>
      <w:r>
        <w:rPr>
          <w:sz w:val="24"/>
        </w:rPr>
        <w:t>intitle</w:t>
      </w:r>
      <w:proofErr w:type="gramStart"/>
      <w:r>
        <w:rPr>
          <w:sz w:val="24"/>
        </w:rPr>
        <w:t>:anthropology</w:t>
      </w:r>
      <w:proofErr w:type="spellEnd"/>
      <w:r>
        <w:rPr>
          <w:sz w:val="24"/>
        </w:rPr>
        <w:t>’</w:t>
      </w:r>
      <w:proofErr w:type="gramEnd"/>
      <w:r>
        <w:rPr>
          <w:sz w:val="24"/>
        </w:rPr>
        <w:t>, for example; as a result of this</w:t>
      </w:r>
      <w:r w:rsidR="004326FA">
        <w:rPr>
          <w:sz w:val="24"/>
        </w:rPr>
        <w:t>,</w:t>
      </w:r>
      <w:r>
        <w:rPr>
          <w:sz w:val="24"/>
        </w:rPr>
        <w:t xml:space="preserve"> only web-pages with the word anthropology in the title will appear in the search results.</w:t>
      </w:r>
      <w:r>
        <w:rPr>
          <w:rStyle w:val="FootnoteReference"/>
          <w:sz w:val="24"/>
        </w:rPr>
        <w:footnoteReference w:id="19"/>
      </w:r>
      <w:r>
        <w:rPr>
          <w:sz w:val="24"/>
        </w:rPr>
        <w:t xml:space="preserve"> As well as this, the search engines also enable a perso</w:t>
      </w:r>
      <w:r w:rsidR="00646049">
        <w:rPr>
          <w:sz w:val="24"/>
        </w:rPr>
        <w:t>n to</w:t>
      </w:r>
      <w:r w:rsidR="00967E2E">
        <w:rPr>
          <w:sz w:val="24"/>
        </w:rPr>
        <w:t xml:space="preserve"> filter the results of a search. F</w:t>
      </w:r>
      <w:r w:rsidR="004326FA">
        <w:rPr>
          <w:sz w:val="24"/>
        </w:rPr>
        <w:t>or example,</w:t>
      </w:r>
      <w:r>
        <w:rPr>
          <w:sz w:val="24"/>
        </w:rPr>
        <w:t xml:space="preserve"> by </w:t>
      </w:r>
      <w:r>
        <w:rPr>
          <w:sz w:val="24"/>
        </w:rPr>
        <w:lastRenderedPageBreak/>
        <w:t>restrict</w:t>
      </w:r>
      <w:r w:rsidR="004326FA">
        <w:rPr>
          <w:sz w:val="24"/>
        </w:rPr>
        <w:t>ing the search by date, a researcher can</w:t>
      </w:r>
      <w:r>
        <w:rPr>
          <w:sz w:val="24"/>
        </w:rPr>
        <w:t xml:space="preserve"> find the most up-to-date </w:t>
      </w:r>
      <w:r w:rsidR="00A37317">
        <w:rPr>
          <w:sz w:val="24"/>
        </w:rPr>
        <w:t>information available to them</w:t>
      </w:r>
      <w:r w:rsidR="004326FA">
        <w:rPr>
          <w:sz w:val="24"/>
        </w:rPr>
        <w:t xml:space="preserve">. </w:t>
      </w:r>
      <w:r w:rsidR="00A37317">
        <w:rPr>
          <w:sz w:val="24"/>
        </w:rPr>
        <w:t xml:space="preserve">Nevertheless, even though </w:t>
      </w:r>
      <w:r w:rsidR="00FB0595">
        <w:rPr>
          <w:sz w:val="24"/>
        </w:rPr>
        <w:t xml:space="preserve">these methods </w:t>
      </w:r>
      <w:r w:rsidR="00A37317">
        <w:rPr>
          <w:sz w:val="24"/>
        </w:rPr>
        <w:t>are useful in determining whether a web-page found through a search on one of the general search engines is reliable and relevant, perhaps the most effective way of ensuring that the information one is obtaining from web-pages is academic an</w:t>
      </w:r>
      <w:r w:rsidR="00364EE6">
        <w:rPr>
          <w:sz w:val="24"/>
        </w:rPr>
        <w:t>d trustworthy is to use subject-</w:t>
      </w:r>
      <w:r w:rsidR="00A37317">
        <w:rPr>
          <w:sz w:val="24"/>
        </w:rPr>
        <w:t xml:space="preserve">specific search tools, such as the Virtual Religion Index, as mentioned previously. </w:t>
      </w:r>
    </w:p>
    <w:p w:rsidR="00141F17" w:rsidRDefault="00141F17" w:rsidP="00D64C37">
      <w:pPr>
        <w:rPr>
          <w:sz w:val="24"/>
        </w:rPr>
      </w:pPr>
      <w:r>
        <w:rPr>
          <w:sz w:val="24"/>
        </w:rPr>
        <w:t>In conclusion, the internet can be used as a research tool in the academic study of religion as there are numerous types of academic material available to</w:t>
      </w:r>
      <w:r w:rsidR="006F1CE8">
        <w:rPr>
          <w:sz w:val="24"/>
        </w:rPr>
        <w:t xml:space="preserve"> students online;</w:t>
      </w:r>
      <w:r w:rsidR="00967E2E">
        <w:rPr>
          <w:sz w:val="24"/>
        </w:rPr>
        <w:t xml:space="preserve"> in the</w:t>
      </w:r>
      <w:r>
        <w:rPr>
          <w:sz w:val="24"/>
        </w:rPr>
        <w:t xml:space="preserve"> form of online articles and books, academic websites, and audio and visual material such as podcasts and videos. </w:t>
      </w:r>
      <w:r w:rsidR="00967E2E">
        <w:rPr>
          <w:sz w:val="24"/>
        </w:rPr>
        <w:t>In addition</w:t>
      </w:r>
      <w:r w:rsidR="00E72DAD">
        <w:rPr>
          <w:sz w:val="24"/>
        </w:rPr>
        <w:t>, most of the religions across the world tend to have some form of online presence, usually through their ow</w:t>
      </w:r>
      <w:r w:rsidR="00646049">
        <w:rPr>
          <w:sz w:val="24"/>
        </w:rPr>
        <w:t>n websites. As a result, one</w:t>
      </w:r>
      <w:r w:rsidR="00E72DAD">
        <w:rPr>
          <w:sz w:val="24"/>
        </w:rPr>
        <w:t xml:space="preserve"> can obtain first-hand information </w:t>
      </w:r>
      <w:r w:rsidR="00646049">
        <w:rPr>
          <w:sz w:val="24"/>
        </w:rPr>
        <w:t>about the religion that one is</w:t>
      </w:r>
      <w:r w:rsidR="00E72DAD">
        <w:rPr>
          <w:sz w:val="24"/>
        </w:rPr>
        <w:t xml:space="preserve"> studying from the religion itself. One of the pros of using the internet as a research tool for academic studies in religion is that it is a fast an easy way to obtain information about a wide-range of topics. For instance, one can find quick results on a topic through researching on the internet rather than having to look through pages and pages of books in order to find relevant information. Moreover, finding first-hand information from religions themselves is much easier</w:t>
      </w:r>
      <w:r w:rsidR="00646049">
        <w:rPr>
          <w:sz w:val="24"/>
        </w:rPr>
        <w:t xml:space="preserve"> in the present age. B</w:t>
      </w:r>
      <w:r w:rsidR="00E72DAD">
        <w:rPr>
          <w:sz w:val="24"/>
        </w:rPr>
        <w:t>efore the growth of the internet one w</w:t>
      </w:r>
      <w:r w:rsidR="00646049">
        <w:rPr>
          <w:sz w:val="24"/>
        </w:rPr>
        <w:t>ould only be able to obtain such information</w:t>
      </w:r>
      <w:r w:rsidR="00E72DAD">
        <w:rPr>
          <w:sz w:val="24"/>
        </w:rPr>
        <w:t xml:space="preserve"> through pamphlets and leaflets distributed by the religion</w:t>
      </w:r>
      <w:r w:rsidR="006F1CE8">
        <w:rPr>
          <w:sz w:val="24"/>
        </w:rPr>
        <w:t>,</w:t>
      </w:r>
      <w:r w:rsidR="00E72DAD">
        <w:rPr>
          <w:sz w:val="24"/>
        </w:rPr>
        <w:t xml:space="preserve"> or through travelling and interviewing members of that religion. Another pro of online research is that one can potentially have access to information, through blogs and podcasts</w:t>
      </w:r>
      <w:r w:rsidR="00646049">
        <w:rPr>
          <w:sz w:val="24"/>
        </w:rPr>
        <w:t>,</w:t>
      </w:r>
      <w:r w:rsidR="00E72DAD">
        <w:rPr>
          <w:sz w:val="24"/>
        </w:rPr>
        <w:t xml:space="preserve"> from </w:t>
      </w:r>
      <w:r w:rsidR="00646049">
        <w:rPr>
          <w:sz w:val="24"/>
        </w:rPr>
        <w:t>academics</w:t>
      </w:r>
      <w:r w:rsidR="00C679FE">
        <w:rPr>
          <w:sz w:val="24"/>
        </w:rPr>
        <w:t xml:space="preserve"> that</w:t>
      </w:r>
      <w:r w:rsidR="00E72DAD">
        <w:rPr>
          <w:sz w:val="24"/>
        </w:rPr>
        <w:t xml:space="preserve"> may not be published elsewhere. </w:t>
      </w:r>
      <w:r w:rsidR="00C679FE">
        <w:rPr>
          <w:sz w:val="24"/>
        </w:rPr>
        <w:t xml:space="preserve">The main </w:t>
      </w:r>
      <w:r w:rsidR="00FB0595">
        <w:rPr>
          <w:sz w:val="24"/>
        </w:rPr>
        <w:t>cons of doing research online are</w:t>
      </w:r>
      <w:r w:rsidR="00C679FE">
        <w:rPr>
          <w:sz w:val="24"/>
        </w:rPr>
        <w:t xml:space="preserve"> that much of the results from general search engines may not be reliable or relevant. However, through using areas of good practice one is able to overcome these potential negatives and find more academic and trustworthy material. The main way that this can be ac</w:t>
      </w:r>
      <w:r w:rsidR="00364EE6">
        <w:rPr>
          <w:sz w:val="24"/>
        </w:rPr>
        <w:t>hieved is through using subject-</w:t>
      </w:r>
      <w:r w:rsidR="00C679FE">
        <w:rPr>
          <w:sz w:val="24"/>
        </w:rPr>
        <w:t>s</w:t>
      </w:r>
      <w:r w:rsidR="00646049">
        <w:rPr>
          <w:sz w:val="24"/>
        </w:rPr>
        <w:t xml:space="preserve">pecific search engines, </w:t>
      </w:r>
      <w:r w:rsidR="00C679FE">
        <w:rPr>
          <w:sz w:val="24"/>
        </w:rPr>
        <w:t>as the results from these searches will only reveal information th</w:t>
      </w:r>
      <w:r w:rsidR="00967E2E">
        <w:rPr>
          <w:sz w:val="24"/>
        </w:rPr>
        <w:t xml:space="preserve">at is relevant to the </w:t>
      </w:r>
      <w:r w:rsidR="00C679FE">
        <w:rPr>
          <w:sz w:val="24"/>
        </w:rPr>
        <w:t xml:space="preserve">subject area. </w:t>
      </w:r>
    </w:p>
    <w:p w:rsidR="006569A9" w:rsidRDefault="006569A9" w:rsidP="00D64C37">
      <w:pPr>
        <w:rPr>
          <w:sz w:val="24"/>
        </w:rPr>
      </w:pPr>
    </w:p>
    <w:p w:rsidR="006569A9" w:rsidRDefault="006569A9" w:rsidP="00D64C37">
      <w:pPr>
        <w:rPr>
          <w:sz w:val="24"/>
        </w:rPr>
      </w:pPr>
    </w:p>
    <w:p w:rsidR="006569A9" w:rsidRDefault="006569A9" w:rsidP="00D64C37">
      <w:pPr>
        <w:rPr>
          <w:sz w:val="24"/>
        </w:rPr>
      </w:pPr>
    </w:p>
    <w:p w:rsidR="006569A9" w:rsidRDefault="006569A9" w:rsidP="00D64C37">
      <w:pPr>
        <w:rPr>
          <w:sz w:val="24"/>
        </w:rPr>
      </w:pPr>
    </w:p>
    <w:p w:rsidR="008623E8" w:rsidRDefault="008623E8" w:rsidP="00D64C37">
      <w:pPr>
        <w:rPr>
          <w:sz w:val="24"/>
        </w:rPr>
      </w:pPr>
    </w:p>
    <w:p w:rsidR="00097AB0" w:rsidRDefault="00097AB0" w:rsidP="00D64C37">
      <w:pPr>
        <w:rPr>
          <w:sz w:val="24"/>
          <w:u w:val="single"/>
        </w:rPr>
      </w:pPr>
    </w:p>
    <w:p w:rsidR="00097AB0" w:rsidRDefault="00097AB0" w:rsidP="00D64C37">
      <w:pPr>
        <w:rPr>
          <w:sz w:val="24"/>
          <w:u w:val="single"/>
        </w:rPr>
      </w:pPr>
    </w:p>
    <w:p w:rsidR="00097AB0" w:rsidRDefault="00097AB0" w:rsidP="00D64C37">
      <w:pPr>
        <w:rPr>
          <w:sz w:val="24"/>
          <w:u w:val="single"/>
        </w:rPr>
      </w:pPr>
    </w:p>
    <w:p w:rsidR="00097AB0" w:rsidRDefault="00097AB0" w:rsidP="00D64C37">
      <w:pPr>
        <w:rPr>
          <w:sz w:val="24"/>
          <w:u w:val="single"/>
        </w:rPr>
      </w:pPr>
    </w:p>
    <w:p w:rsidR="00097AB0" w:rsidRDefault="00097AB0" w:rsidP="00D64C37">
      <w:pPr>
        <w:rPr>
          <w:sz w:val="24"/>
          <w:u w:val="single"/>
        </w:rPr>
      </w:pPr>
    </w:p>
    <w:p w:rsidR="006569A9" w:rsidRDefault="006569A9" w:rsidP="00D64C37">
      <w:pPr>
        <w:rPr>
          <w:sz w:val="24"/>
          <w:u w:val="single"/>
        </w:rPr>
      </w:pPr>
      <w:r>
        <w:rPr>
          <w:sz w:val="24"/>
          <w:u w:val="single"/>
        </w:rPr>
        <w:t>Bibliography</w:t>
      </w:r>
    </w:p>
    <w:p w:rsidR="000668A4" w:rsidRPr="000668A4" w:rsidRDefault="000668A4" w:rsidP="00D64C37">
      <w:pPr>
        <w:rPr>
          <w:sz w:val="28"/>
          <w:u w:val="single"/>
        </w:rPr>
      </w:pPr>
      <w:proofErr w:type="spellStart"/>
      <w:r>
        <w:rPr>
          <w:sz w:val="24"/>
        </w:rPr>
        <w:t>Bedell</w:t>
      </w:r>
      <w:proofErr w:type="spellEnd"/>
      <w:r w:rsidRPr="000668A4">
        <w:rPr>
          <w:sz w:val="24"/>
        </w:rPr>
        <w:t>,</w:t>
      </w:r>
      <w:r>
        <w:rPr>
          <w:sz w:val="24"/>
        </w:rPr>
        <w:t xml:space="preserve"> Ken,</w:t>
      </w:r>
      <w:r w:rsidRPr="000668A4">
        <w:rPr>
          <w:sz w:val="24"/>
        </w:rPr>
        <w:t xml:space="preserve"> ‘Religion and the Internet: Reflections on Research Strategies’, 1998 &lt;</w:t>
      </w:r>
      <w:hyperlink r:id="rId8" w:history="1">
        <w:r w:rsidRPr="000668A4">
          <w:rPr>
            <w:rStyle w:val="Hyperlink"/>
            <w:sz w:val="24"/>
          </w:rPr>
          <w:t>www.religion-research.org/rrapaper.html</w:t>
        </w:r>
      </w:hyperlink>
      <w:r w:rsidRPr="000668A4">
        <w:rPr>
          <w:sz w:val="24"/>
        </w:rPr>
        <w:t>&gt; [accessed 9 November 2017]</w:t>
      </w:r>
    </w:p>
    <w:p w:rsidR="006569A9" w:rsidRDefault="006569A9" w:rsidP="00D64C37">
      <w:pPr>
        <w:rPr>
          <w:sz w:val="24"/>
        </w:rPr>
      </w:pPr>
      <w:r>
        <w:rPr>
          <w:sz w:val="24"/>
        </w:rPr>
        <w:t xml:space="preserve">Bunt, Gary R., ‘Religion and the Internet’, in </w:t>
      </w:r>
      <w:r>
        <w:rPr>
          <w:i/>
          <w:sz w:val="24"/>
        </w:rPr>
        <w:t xml:space="preserve">The Oxford Handbook of the Sociology of Religion </w:t>
      </w:r>
      <w:r>
        <w:rPr>
          <w:sz w:val="24"/>
        </w:rPr>
        <w:t>(Oxford: Oxford University Press, 2011), pp.706-720.</w:t>
      </w:r>
    </w:p>
    <w:p w:rsidR="000668A4" w:rsidRPr="000668A4" w:rsidRDefault="000668A4" w:rsidP="00D64C37">
      <w:pPr>
        <w:rPr>
          <w:sz w:val="28"/>
        </w:rPr>
      </w:pPr>
      <w:r>
        <w:rPr>
          <w:sz w:val="24"/>
        </w:rPr>
        <w:t>Campbell</w:t>
      </w:r>
      <w:r w:rsidRPr="000668A4">
        <w:rPr>
          <w:sz w:val="24"/>
        </w:rPr>
        <w:t>,</w:t>
      </w:r>
      <w:r>
        <w:rPr>
          <w:sz w:val="24"/>
        </w:rPr>
        <w:t xml:space="preserve"> Heidi,</w:t>
      </w:r>
      <w:r w:rsidRPr="000668A4">
        <w:rPr>
          <w:sz w:val="24"/>
        </w:rPr>
        <w:t xml:space="preserve"> ‘Religion and the Internet’, in, </w:t>
      </w:r>
      <w:r w:rsidRPr="000668A4">
        <w:rPr>
          <w:i/>
          <w:sz w:val="24"/>
        </w:rPr>
        <w:t xml:space="preserve">Communication Research Trends: Centre for the Study of Communication and Culture, </w:t>
      </w:r>
      <w:r w:rsidRPr="000668A4">
        <w:rPr>
          <w:sz w:val="24"/>
        </w:rPr>
        <w:t>25 (2006), pp.3-44. &lt;</w:t>
      </w:r>
      <w:r w:rsidRPr="000668A4">
        <w:rPr>
          <w:color w:val="0000FF"/>
          <w:sz w:val="24"/>
          <w:u w:val="single"/>
        </w:rPr>
        <w:t>cscc.scu.edu/trends/v25/v25_1.pdf</w:t>
      </w:r>
      <w:r w:rsidRPr="000668A4">
        <w:rPr>
          <w:sz w:val="24"/>
        </w:rPr>
        <w:t>&gt; [accessed 9 November 2017]</w:t>
      </w:r>
    </w:p>
    <w:p w:rsidR="006569A9" w:rsidRDefault="000668A4" w:rsidP="00D64C37">
      <w:pPr>
        <w:rPr>
          <w:sz w:val="24"/>
        </w:rPr>
      </w:pPr>
      <w:proofErr w:type="spellStart"/>
      <w:r>
        <w:rPr>
          <w:sz w:val="24"/>
        </w:rPr>
        <w:t>Corrywright</w:t>
      </w:r>
      <w:proofErr w:type="spellEnd"/>
      <w:r>
        <w:rPr>
          <w:sz w:val="24"/>
        </w:rPr>
        <w:t xml:space="preserve">, Dominic, and Peggy Morgan, </w:t>
      </w:r>
      <w:r>
        <w:rPr>
          <w:i/>
          <w:sz w:val="24"/>
        </w:rPr>
        <w:t xml:space="preserve">Get Set for Religious Studies </w:t>
      </w:r>
      <w:r>
        <w:rPr>
          <w:sz w:val="24"/>
        </w:rPr>
        <w:t>(Edinburgh: Edinburgh University Press, 2006)</w:t>
      </w:r>
    </w:p>
    <w:p w:rsidR="000668A4" w:rsidRPr="000668A4" w:rsidRDefault="000668A4" w:rsidP="00D64C37">
      <w:pPr>
        <w:rPr>
          <w:sz w:val="24"/>
        </w:rPr>
      </w:pPr>
      <w:r>
        <w:rPr>
          <w:sz w:val="24"/>
        </w:rPr>
        <w:t xml:space="preserve">Cowan, Douglas E., ‘The Internet’, in </w:t>
      </w:r>
      <w:r>
        <w:rPr>
          <w:i/>
          <w:sz w:val="24"/>
        </w:rPr>
        <w:t xml:space="preserve">The Routledge Handbook of Research Methods in the Study of Religion, </w:t>
      </w:r>
      <w:r>
        <w:rPr>
          <w:sz w:val="24"/>
        </w:rPr>
        <w:t xml:space="preserve">ed. by Michael </w:t>
      </w:r>
      <w:proofErr w:type="spellStart"/>
      <w:r>
        <w:rPr>
          <w:sz w:val="24"/>
        </w:rPr>
        <w:t>Strausberg</w:t>
      </w:r>
      <w:proofErr w:type="spellEnd"/>
      <w:r>
        <w:rPr>
          <w:sz w:val="24"/>
        </w:rPr>
        <w:t xml:space="preserve"> and Steven </w:t>
      </w:r>
      <w:proofErr w:type="spellStart"/>
      <w:r>
        <w:rPr>
          <w:sz w:val="24"/>
        </w:rPr>
        <w:t>Engler</w:t>
      </w:r>
      <w:proofErr w:type="spellEnd"/>
      <w:r>
        <w:rPr>
          <w:sz w:val="24"/>
        </w:rPr>
        <w:t xml:space="preserve"> (New York: Routledge, 2011)</w:t>
      </w:r>
    </w:p>
    <w:p w:rsidR="000668A4" w:rsidRDefault="000668A4" w:rsidP="00D64C37">
      <w:pPr>
        <w:rPr>
          <w:sz w:val="24"/>
        </w:rPr>
      </w:pPr>
      <w:proofErr w:type="spellStart"/>
      <w:r>
        <w:rPr>
          <w:sz w:val="24"/>
        </w:rPr>
        <w:t>Dochartaigh</w:t>
      </w:r>
      <w:proofErr w:type="spellEnd"/>
      <w:r>
        <w:rPr>
          <w:sz w:val="24"/>
        </w:rPr>
        <w:t xml:space="preserve">, Niall </w:t>
      </w:r>
      <w:r>
        <w:rPr>
          <w:rFonts w:cstheme="minorHAnsi"/>
          <w:sz w:val="24"/>
        </w:rPr>
        <w:t>Ó</w:t>
      </w:r>
      <w:r>
        <w:rPr>
          <w:sz w:val="24"/>
        </w:rPr>
        <w:t xml:space="preserve">, </w:t>
      </w:r>
      <w:r>
        <w:rPr>
          <w:i/>
          <w:sz w:val="24"/>
        </w:rPr>
        <w:t xml:space="preserve">Internet Research Skills </w:t>
      </w:r>
      <w:r>
        <w:rPr>
          <w:sz w:val="24"/>
        </w:rPr>
        <w:t>(London: Sage Publications, 2012)</w:t>
      </w:r>
    </w:p>
    <w:p w:rsidR="000668A4" w:rsidRDefault="000668A4" w:rsidP="00D64C37">
      <w:pPr>
        <w:rPr>
          <w:sz w:val="24"/>
        </w:rPr>
      </w:pPr>
      <w:r>
        <w:rPr>
          <w:sz w:val="24"/>
        </w:rPr>
        <w:t xml:space="preserve">Oliver, Paul, </w:t>
      </w:r>
      <w:proofErr w:type="gramStart"/>
      <w:r>
        <w:rPr>
          <w:i/>
          <w:sz w:val="24"/>
        </w:rPr>
        <w:t>The</w:t>
      </w:r>
      <w:proofErr w:type="gramEnd"/>
      <w:r>
        <w:rPr>
          <w:i/>
          <w:sz w:val="24"/>
        </w:rPr>
        <w:t xml:space="preserve"> Student’s Guide to Research Ethics </w:t>
      </w:r>
      <w:r>
        <w:rPr>
          <w:sz w:val="24"/>
        </w:rPr>
        <w:t>(Maidenhead: Open University Press, 2010)</w:t>
      </w:r>
    </w:p>
    <w:p w:rsidR="00E21A25" w:rsidRPr="00E21A25" w:rsidRDefault="00E21A25" w:rsidP="00E21A25">
      <w:pPr>
        <w:pStyle w:val="FootnoteText"/>
        <w:rPr>
          <w:sz w:val="24"/>
          <w:szCs w:val="24"/>
        </w:rPr>
      </w:pPr>
      <w:r w:rsidRPr="00E21A25">
        <w:rPr>
          <w:sz w:val="24"/>
          <w:szCs w:val="24"/>
        </w:rPr>
        <w:t xml:space="preserve">Patrick, Dr </w:t>
      </w:r>
      <w:proofErr w:type="spellStart"/>
      <w:r w:rsidRPr="00E21A25">
        <w:rPr>
          <w:sz w:val="24"/>
          <w:szCs w:val="24"/>
        </w:rPr>
        <w:t>Meriel</w:t>
      </w:r>
      <w:proofErr w:type="spellEnd"/>
      <w:r w:rsidRPr="00E21A25">
        <w:rPr>
          <w:sz w:val="24"/>
          <w:szCs w:val="24"/>
        </w:rPr>
        <w:t xml:space="preserve">, ‘Internet For Religious Studies’, in, </w:t>
      </w:r>
      <w:r w:rsidRPr="00E21A25">
        <w:rPr>
          <w:i/>
          <w:sz w:val="24"/>
          <w:szCs w:val="24"/>
        </w:rPr>
        <w:t xml:space="preserve">Virtual Training Suite, </w:t>
      </w:r>
      <w:r w:rsidRPr="00E21A25">
        <w:rPr>
          <w:sz w:val="24"/>
          <w:szCs w:val="24"/>
        </w:rPr>
        <w:t>(2009) &lt;</w:t>
      </w:r>
      <w:hyperlink r:id="rId9" w:history="1">
        <w:r w:rsidRPr="00E21A25">
          <w:rPr>
            <w:rStyle w:val="Hyperlink"/>
            <w:sz w:val="24"/>
            <w:szCs w:val="24"/>
          </w:rPr>
          <w:t>http://www.vtstutorials.co.uk/ws//tracking/launchcontent.aspx?cv=AE296D01-F420-4484-B1D5-B3788325781D&amp;e=A0000&amp;c=FDB48837-70BA-427E-8B44-147B3A1A88B2&amp;SID=6b0d8622-44c3-49a8-a0c9-9674c1ff191f</w:t>
        </w:r>
      </w:hyperlink>
      <w:r w:rsidRPr="00E21A25">
        <w:rPr>
          <w:sz w:val="24"/>
          <w:szCs w:val="24"/>
        </w:rPr>
        <w:t xml:space="preserve">&gt; [accessed 9 November 2017] </w:t>
      </w:r>
    </w:p>
    <w:p w:rsidR="00E21A25" w:rsidRDefault="00E21A25" w:rsidP="00D64C37">
      <w:pPr>
        <w:rPr>
          <w:sz w:val="24"/>
        </w:rPr>
      </w:pPr>
    </w:p>
    <w:p w:rsidR="000668A4" w:rsidRPr="000668A4" w:rsidRDefault="000668A4" w:rsidP="00D64C37">
      <w:pPr>
        <w:rPr>
          <w:sz w:val="24"/>
        </w:rPr>
      </w:pPr>
    </w:p>
    <w:p w:rsidR="00D64C37" w:rsidRDefault="00D64C37" w:rsidP="008F517A">
      <w:pPr>
        <w:rPr>
          <w:sz w:val="24"/>
        </w:rPr>
      </w:pPr>
    </w:p>
    <w:p w:rsidR="007463FD" w:rsidRDefault="007463FD" w:rsidP="008F517A">
      <w:pPr>
        <w:rPr>
          <w:sz w:val="24"/>
        </w:rPr>
      </w:pPr>
    </w:p>
    <w:p w:rsidR="007463FD" w:rsidRPr="000331B3" w:rsidRDefault="007463FD" w:rsidP="008F517A">
      <w:pPr>
        <w:rPr>
          <w:sz w:val="24"/>
        </w:rPr>
      </w:pPr>
    </w:p>
    <w:sectPr w:rsidR="007463FD" w:rsidRPr="000331B3" w:rsidSect="00BC56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277" w:rsidRDefault="00974277" w:rsidP="009C3115">
      <w:pPr>
        <w:spacing w:after="0" w:line="240" w:lineRule="auto"/>
      </w:pPr>
      <w:r>
        <w:separator/>
      </w:r>
    </w:p>
  </w:endnote>
  <w:endnote w:type="continuationSeparator" w:id="0">
    <w:p w:rsidR="00974277" w:rsidRDefault="00974277" w:rsidP="009C3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277" w:rsidRDefault="00974277" w:rsidP="009C3115">
      <w:pPr>
        <w:spacing w:after="0" w:line="240" w:lineRule="auto"/>
      </w:pPr>
      <w:r>
        <w:separator/>
      </w:r>
    </w:p>
  </w:footnote>
  <w:footnote w:type="continuationSeparator" w:id="0">
    <w:p w:rsidR="00974277" w:rsidRDefault="00974277" w:rsidP="009C3115">
      <w:pPr>
        <w:spacing w:after="0" w:line="240" w:lineRule="auto"/>
      </w:pPr>
      <w:r>
        <w:continuationSeparator/>
      </w:r>
    </w:p>
  </w:footnote>
  <w:footnote w:id="1">
    <w:p w:rsidR="009C3115" w:rsidRPr="009C3115" w:rsidRDefault="009C3115">
      <w:pPr>
        <w:pStyle w:val="FootnoteText"/>
      </w:pPr>
      <w:r>
        <w:rPr>
          <w:rStyle w:val="FootnoteReference"/>
        </w:rPr>
        <w:footnoteRef/>
      </w:r>
      <w:r>
        <w:t xml:space="preserve"> Gary R. Bunt, ‘Religion and the Internet’, in, </w:t>
      </w:r>
      <w:r>
        <w:rPr>
          <w:i/>
        </w:rPr>
        <w:t xml:space="preserve">The Oxford Handbook of the Sociology of Religion, </w:t>
      </w:r>
      <w:r>
        <w:t xml:space="preserve">ed., by </w:t>
      </w:r>
      <w:r w:rsidR="00814FDB">
        <w:t>Peter Clarke (Oxford: Oxford University Press, 2011), pp.706-720 (p.706)</w:t>
      </w:r>
    </w:p>
  </w:footnote>
  <w:footnote w:id="2">
    <w:p w:rsidR="004768FE" w:rsidRPr="004768FE" w:rsidRDefault="004768FE">
      <w:pPr>
        <w:pStyle w:val="FootnoteText"/>
      </w:pPr>
      <w:r>
        <w:rPr>
          <w:rStyle w:val="FootnoteReference"/>
        </w:rPr>
        <w:footnoteRef/>
      </w:r>
      <w:r>
        <w:t xml:space="preserve"> Dr </w:t>
      </w:r>
      <w:proofErr w:type="spellStart"/>
      <w:r>
        <w:t>Meriel</w:t>
      </w:r>
      <w:proofErr w:type="spellEnd"/>
      <w:r>
        <w:t xml:space="preserve"> Patrick, ‘Internet For Religious Studies’, in, </w:t>
      </w:r>
      <w:r>
        <w:rPr>
          <w:i/>
        </w:rPr>
        <w:t xml:space="preserve">Virtual Training Suite, </w:t>
      </w:r>
      <w:r>
        <w:t>(2009) &lt;</w:t>
      </w:r>
      <w:hyperlink r:id="rId1" w:history="1">
        <w:r w:rsidRPr="009B654F">
          <w:rPr>
            <w:rStyle w:val="Hyperlink"/>
          </w:rPr>
          <w:t>http://www.vtstutorials.co.uk/ws//tracking/launchcontent.aspx?cv=AE296D01-F420-4484-B1D5-B3788325781D&amp;e=A0000&amp;c=FDB48837-70BA-427E-8B44-147B3A1A88B2&amp;SID=6b0d8622-44c3-49a8-a0c9-9674c1ff191f</w:t>
        </w:r>
      </w:hyperlink>
      <w:r w:rsidR="00FE637C">
        <w:t>&gt; [accessed 9 November</w:t>
      </w:r>
      <w:r>
        <w:t xml:space="preserve"> 2017] </w:t>
      </w:r>
    </w:p>
  </w:footnote>
  <w:footnote w:id="3">
    <w:p w:rsidR="00D462ED" w:rsidRPr="00D462ED" w:rsidRDefault="00D462ED">
      <w:pPr>
        <w:pStyle w:val="FootnoteText"/>
      </w:pPr>
      <w:r>
        <w:rPr>
          <w:rStyle w:val="FootnoteReference"/>
        </w:rPr>
        <w:footnoteRef/>
      </w:r>
      <w:r>
        <w:t xml:space="preserve"> Paul Oliver, </w:t>
      </w:r>
      <w:r>
        <w:rPr>
          <w:i/>
        </w:rPr>
        <w:t xml:space="preserve">The Student’s Guide to Research Ethics </w:t>
      </w:r>
      <w:r>
        <w:t xml:space="preserve">(Maidenhead: Open University Press, 2010), p.135. </w:t>
      </w:r>
    </w:p>
  </w:footnote>
  <w:footnote w:id="4">
    <w:p w:rsidR="00AE063D" w:rsidRPr="006D6DEA" w:rsidRDefault="00AE063D">
      <w:pPr>
        <w:pStyle w:val="FootnoteText"/>
      </w:pPr>
      <w:r>
        <w:rPr>
          <w:rStyle w:val="FootnoteReference"/>
        </w:rPr>
        <w:footnoteRef/>
      </w:r>
      <w:r>
        <w:t xml:space="preserve"> </w:t>
      </w:r>
      <w:r w:rsidR="006D6DEA">
        <w:t xml:space="preserve">Douglas E. Cowan, ‘The Internet’, in, </w:t>
      </w:r>
      <w:r w:rsidR="006D6DEA">
        <w:rPr>
          <w:i/>
        </w:rPr>
        <w:t xml:space="preserve">The Routledge Handbook of Research Methods in the Study of Religion, </w:t>
      </w:r>
      <w:r w:rsidR="006D6DEA">
        <w:t xml:space="preserve">ed., by Michael </w:t>
      </w:r>
      <w:proofErr w:type="spellStart"/>
      <w:r w:rsidR="006D6DEA">
        <w:t>Stausberg</w:t>
      </w:r>
      <w:proofErr w:type="spellEnd"/>
      <w:r w:rsidR="006D6DEA">
        <w:t xml:space="preserve"> and Steven </w:t>
      </w:r>
      <w:proofErr w:type="spellStart"/>
      <w:r w:rsidR="006D6DEA">
        <w:t>Engler</w:t>
      </w:r>
      <w:proofErr w:type="spellEnd"/>
      <w:r w:rsidR="006D6DEA">
        <w:t xml:space="preserve"> (</w:t>
      </w:r>
      <w:proofErr w:type="spellStart"/>
      <w:r w:rsidR="006D6DEA">
        <w:t>Hobken</w:t>
      </w:r>
      <w:proofErr w:type="spellEnd"/>
      <w:r w:rsidR="006D6DEA">
        <w:t>: Taylor and Francis, 2013), p.436.</w:t>
      </w:r>
    </w:p>
  </w:footnote>
  <w:footnote w:id="5">
    <w:p w:rsidR="00367EAB" w:rsidRDefault="00367EAB">
      <w:pPr>
        <w:pStyle w:val="FootnoteText"/>
      </w:pPr>
      <w:r>
        <w:rPr>
          <w:rStyle w:val="FootnoteReference"/>
        </w:rPr>
        <w:footnoteRef/>
      </w:r>
      <w:r>
        <w:t xml:space="preserve"> Gary R. Bunt, ‘Religion and the Internet’, p.709.</w:t>
      </w:r>
    </w:p>
  </w:footnote>
  <w:footnote w:id="6">
    <w:p w:rsidR="00E40CF0" w:rsidRDefault="00E40CF0">
      <w:pPr>
        <w:pStyle w:val="FootnoteText"/>
      </w:pPr>
      <w:r>
        <w:rPr>
          <w:rStyle w:val="FootnoteReference"/>
        </w:rPr>
        <w:footnoteRef/>
      </w:r>
      <w:r>
        <w:t xml:space="preserve"> Gary R. Bunt, ‘Religion and the Internet’, p.715.</w:t>
      </w:r>
    </w:p>
  </w:footnote>
  <w:footnote w:id="7">
    <w:p w:rsidR="004B30B6" w:rsidRPr="004B30B6" w:rsidRDefault="004B30B6">
      <w:pPr>
        <w:pStyle w:val="FootnoteText"/>
      </w:pPr>
      <w:r>
        <w:rPr>
          <w:rStyle w:val="FootnoteReference"/>
        </w:rPr>
        <w:footnoteRef/>
      </w:r>
      <w:r>
        <w:t xml:space="preserve"> Heidi Campbell, ‘Religion and the Internet’, in, </w:t>
      </w:r>
      <w:r>
        <w:rPr>
          <w:i/>
        </w:rPr>
        <w:t xml:space="preserve">Communication Research Trends: Centre for the Study of Communication and Culture, </w:t>
      </w:r>
      <w:r>
        <w:t>25 (2006), pp.3-44. &lt;</w:t>
      </w:r>
      <w:r w:rsidRPr="004B30B6">
        <w:rPr>
          <w:color w:val="0000FF"/>
          <w:u w:val="single"/>
        </w:rPr>
        <w:t>cscc.scu.edu/trends/v25/v25_1.pdf</w:t>
      </w:r>
      <w:r>
        <w:t xml:space="preserve">&gt; [accessed </w:t>
      </w:r>
      <w:r w:rsidR="00FE637C">
        <w:t>9 November</w:t>
      </w:r>
      <w:r w:rsidR="009E1015">
        <w:t xml:space="preserve"> 2017] </w:t>
      </w:r>
    </w:p>
  </w:footnote>
  <w:footnote w:id="8">
    <w:p w:rsidR="00564199" w:rsidRDefault="00564199">
      <w:pPr>
        <w:pStyle w:val="FootnoteText"/>
      </w:pPr>
      <w:r>
        <w:rPr>
          <w:rStyle w:val="FootnoteReference"/>
        </w:rPr>
        <w:footnoteRef/>
      </w:r>
      <w:r>
        <w:t xml:space="preserve"> </w:t>
      </w:r>
      <w:r w:rsidR="00FE637C">
        <w:t xml:space="preserve">Ken </w:t>
      </w:r>
      <w:proofErr w:type="spellStart"/>
      <w:r w:rsidR="00FE637C">
        <w:t>Bedell</w:t>
      </w:r>
      <w:proofErr w:type="spellEnd"/>
      <w:r w:rsidR="00FE637C">
        <w:t>, ‘Religion and the Internet: Reflections on Research Strategies’, 1998 &lt;</w:t>
      </w:r>
      <w:hyperlink r:id="rId2" w:history="1">
        <w:r w:rsidR="00FE637C" w:rsidRPr="002577F6">
          <w:rPr>
            <w:rStyle w:val="Hyperlink"/>
          </w:rPr>
          <w:t>www.religion-research.org/rrapaper.html</w:t>
        </w:r>
      </w:hyperlink>
      <w:r w:rsidR="00FE637C">
        <w:t xml:space="preserve">&gt; [accessed 9 November 2017] </w:t>
      </w:r>
    </w:p>
  </w:footnote>
  <w:footnote w:id="9">
    <w:p w:rsidR="00FE637C" w:rsidRPr="00FE637C" w:rsidRDefault="00FE637C">
      <w:pPr>
        <w:pStyle w:val="FootnoteText"/>
      </w:pPr>
      <w:r>
        <w:rPr>
          <w:rStyle w:val="FootnoteReference"/>
        </w:rPr>
        <w:footnoteRef/>
      </w:r>
      <w:r>
        <w:t xml:space="preserve"> Dominic </w:t>
      </w:r>
      <w:proofErr w:type="spellStart"/>
      <w:r>
        <w:t>Corrywright</w:t>
      </w:r>
      <w:proofErr w:type="spellEnd"/>
      <w:r>
        <w:t xml:space="preserve"> and Peggy Morgan, ed., </w:t>
      </w:r>
      <w:r>
        <w:rPr>
          <w:i/>
        </w:rPr>
        <w:t xml:space="preserve">Get Set for Religious Studies </w:t>
      </w:r>
      <w:r>
        <w:t>(Edinburgh: Edinburgh University Press, 2006), p.115.</w:t>
      </w:r>
    </w:p>
  </w:footnote>
  <w:footnote w:id="10">
    <w:p w:rsidR="0004087A" w:rsidRDefault="0004087A">
      <w:pPr>
        <w:pStyle w:val="FootnoteText"/>
      </w:pPr>
      <w:r>
        <w:rPr>
          <w:rStyle w:val="FootnoteReference"/>
        </w:rPr>
        <w:footnoteRef/>
      </w:r>
      <w:r>
        <w:t xml:space="preserve"> Dr </w:t>
      </w:r>
      <w:proofErr w:type="spellStart"/>
      <w:r>
        <w:t>Meriel</w:t>
      </w:r>
      <w:proofErr w:type="spellEnd"/>
      <w:r>
        <w:t xml:space="preserve"> Patrick, ‘Internet For Religious Studies’</w:t>
      </w:r>
      <w:r w:rsidR="000331B3">
        <w:t>, (2009)</w:t>
      </w:r>
    </w:p>
  </w:footnote>
  <w:footnote w:id="11">
    <w:p w:rsidR="007463FD" w:rsidRDefault="007463FD">
      <w:pPr>
        <w:pStyle w:val="FootnoteText"/>
      </w:pPr>
      <w:r>
        <w:rPr>
          <w:rStyle w:val="FootnoteReference"/>
        </w:rPr>
        <w:footnoteRef/>
      </w:r>
      <w:r>
        <w:t xml:space="preserve"> Gary R. Bunt, ‘Religion and the Internet’, p.715.</w:t>
      </w:r>
    </w:p>
  </w:footnote>
  <w:footnote w:id="12">
    <w:p w:rsidR="00A726EF" w:rsidRDefault="00A726EF">
      <w:pPr>
        <w:pStyle w:val="FootnoteText"/>
      </w:pPr>
      <w:r>
        <w:rPr>
          <w:rStyle w:val="FootnoteReference"/>
        </w:rPr>
        <w:footnoteRef/>
      </w:r>
      <w:r>
        <w:t xml:space="preserve"> Dr </w:t>
      </w:r>
      <w:proofErr w:type="spellStart"/>
      <w:r>
        <w:t>Meriel</w:t>
      </w:r>
      <w:proofErr w:type="spellEnd"/>
      <w:r>
        <w:t xml:space="preserve"> Patrick, ‘Internet For Religious Studies’, (2009)</w:t>
      </w:r>
    </w:p>
  </w:footnote>
  <w:footnote w:id="13">
    <w:p w:rsidR="007463FD" w:rsidRPr="007463FD" w:rsidRDefault="007463FD" w:rsidP="007463FD">
      <w:pPr>
        <w:pStyle w:val="FootnoteText"/>
      </w:pPr>
      <w:r>
        <w:rPr>
          <w:rStyle w:val="FootnoteReference"/>
        </w:rPr>
        <w:footnoteRef/>
      </w:r>
      <w:r>
        <w:t xml:space="preserve"> Paul Oliver, </w:t>
      </w:r>
      <w:r>
        <w:rPr>
          <w:i/>
        </w:rPr>
        <w:t xml:space="preserve">The Student’s Guide to Research Ethics, </w:t>
      </w:r>
      <w:r>
        <w:t>p.139.</w:t>
      </w:r>
    </w:p>
  </w:footnote>
  <w:footnote w:id="14">
    <w:p w:rsidR="007463FD" w:rsidRPr="007463FD" w:rsidRDefault="007463FD">
      <w:pPr>
        <w:pStyle w:val="FootnoteText"/>
      </w:pPr>
      <w:r>
        <w:rPr>
          <w:rStyle w:val="FootnoteReference"/>
        </w:rPr>
        <w:footnoteRef/>
      </w:r>
      <w:r>
        <w:t xml:space="preserve"> Niall </w:t>
      </w:r>
      <w:r>
        <w:rPr>
          <w:rFonts w:cstheme="minorHAnsi"/>
        </w:rPr>
        <w:t>Ó</w:t>
      </w:r>
      <w:r>
        <w:t xml:space="preserve"> </w:t>
      </w:r>
      <w:proofErr w:type="spellStart"/>
      <w:r>
        <w:t>Dochartaigh</w:t>
      </w:r>
      <w:proofErr w:type="spellEnd"/>
      <w:r>
        <w:t xml:space="preserve">, </w:t>
      </w:r>
      <w:r>
        <w:rPr>
          <w:i/>
        </w:rPr>
        <w:t xml:space="preserve">Internet Research Skills </w:t>
      </w:r>
      <w:r>
        <w:t xml:space="preserve">(London: Sage Publications, 2012), p.1. </w:t>
      </w:r>
    </w:p>
  </w:footnote>
  <w:footnote w:id="15">
    <w:p w:rsidR="00594C59" w:rsidRPr="00594C59" w:rsidRDefault="00594C59">
      <w:pPr>
        <w:pStyle w:val="FootnoteText"/>
      </w:pPr>
      <w:r>
        <w:rPr>
          <w:rStyle w:val="FootnoteReference"/>
        </w:rPr>
        <w:footnoteRef/>
      </w:r>
      <w:r>
        <w:t xml:space="preserve"> Niall </w:t>
      </w:r>
      <w:r>
        <w:rPr>
          <w:rFonts w:cstheme="minorHAnsi"/>
        </w:rPr>
        <w:t>Ó</w:t>
      </w:r>
      <w:r>
        <w:t xml:space="preserve"> </w:t>
      </w:r>
      <w:proofErr w:type="spellStart"/>
      <w:r>
        <w:t>Dochartaigh</w:t>
      </w:r>
      <w:proofErr w:type="spellEnd"/>
      <w:r>
        <w:t xml:space="preserve">, </w:t>
      </w:r>
      <w:r>
        <w:rPr>
          <w:i/>
        </w:rPr>
        <w:t xml:space="preserve">Internet Research Skills, </w:t>
      </w:r>
      <w:r>
        <w:t>p.62.</w:t>
      </w:r>
    </w:p>
  </w:footnote>
  <w:footnote w:id="16">
    <w:p w:rsidR="00D64C37" w:rsidRDefault="00D64C37">
      <w:pPr>
        <w:pStyle w:val="FootnoteText"/>
      </w:pPr>
      <w:r>
        <w:rPr>
          <w:rStyle w:val="FootnoteReference"/>
        </w:rPr>
        <w:footnoteRef/>
      </w:r>
      <w:r>
        <w:t xml:space="preserve"> Douglas E. Cowan, ‘The Internet’, p.464.</w:t>
      </w:r>
    </w:p>
  </w:footnote>
  <w:footnote w:id="17">
    <w:p w:rsidR="00D64C37" w:rsidRDefault="00D64C37">
      <w:pPr>
        <w:pStyle w:val="FootnoteText"/>
      </w:pPr>
      <w:r>
        <w:rPr>
          <w:rStyle w:val="FootnoteReference"/>
        </w:rPr>
        <w:footnoteRef/>
      </w:r>
      <w:r>
        <w:t xml:space="preserve"> Gary R. Bunt, ‘Religion and the Internet, p.711.</w:t>
      </w:r>
    </w:p>
  </w:footnote>
  <w:footnote w:id="18">
    <w:p w:rsidR="00D64C37" w:rsidRPr="00D64C37" w:rsidRDefault="00D64C37">
      <w:pPr>
        <w:pStyle w:val="FootnoteText"/>
      </w:pPr>
      <w:r>
        <w:rPr>
          <w:rStyle w:val="FootnoteReference"/>
        </w:rPr>
        <w:footnoteRef/>
      </w:r>
      <w:r>
        <w:t xml:space="preserve"> Niall </w:t>
      </w:r>
      <w:r>
        <w:rPr>
          <w:rFonts w:cstheme="minorHAnsi"/>
        </w:rPr>
        <w:t>Ó</w:t>
      </w:r>
      <w:r>
        <w:t xml:space="preserve"> </w:t>
      </w:r>
      <w:proofErr w:type="spellStart"/>
      <w:r>
        <w:t>Dochartaigh</w:t>
      </w:r>
      <w:proofErr w:type="spellEnd"/>
      <w:r>
        <w:t xml:space="preserve">, </w:t>
      </w:r>
      <w:r>
        <w:rPr>
          <w:i/>
        </w:rPr>
        <w:t xml:space="preserve">Internet Research Skills, </w:t>
      </w:r>
      <w:r>
        <w:t>p.87.</w:t>
      </w:r>
    </w:p>
  </w:footnote>
  <w:footnote w:id="19">
    <w:p w:rsidR="00D64C37" w:rsidRPr="00D64C37" w:rsidRDefault="00D64C37">
      <w:pPr>
        <w:pStyle w:val="FootnoteText"/>
      </w:pPr>
      <w:r>
        <w:rPr>
          <w:rStyle w:val="FootnoteReference"/>
        </w:rPr>
        <w:footnoteRef/>
      </w:r>
      <w:r>
        <w:t xml:space="preserve"> Niall </w:t>
      </w:r>
      <w:r>
        <w:rPr>
          <w:rFonts w:cstheme="minorHAnsi"/>
        </w:rPr>
        <w:t>Ó</w:t>
      </w:r>
      <w:r>
        <w:t xml:space="preserve"> </w:t>
      </w:r>
      <w:proofErr w:type="spellStart"/>
      <w:r>
        <w:t>Dochartaigh</w:t>
      </w:r>
      <w:proofErr w:type="spellEnd"/>
      <w:r>
        <w:t xml:space="preserve">, </w:t>
      </w:r>
      <w:r>
        <w:rPr>
          <w:i/>
        </w:rPr>
        <w:t xml:space="preserve">Internet Research Skills, </w:t>
      </w:r>
      <w:r>
        <w:t>p.89.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F517A"/>
    <w:rsid w:val="00021251"/>
    <w:rsid w:val="000331B3"/>
    <w:rsid w:val="0004087A"/>
    <w:rsid w:val="000668A4"/>
    <w:rsid w:val="00097AB0"/>
    <w:rsid w:val="00097E23"/>
    <w:rsid w:val="000E6F27"/>
    <w:rsid w:val="000E7533"/>
    <w:rsid w:val="00141F17"/>
    <w:rsid w:val="00196E4F"/>
    <w:rsid w:val="001C0560"/>
    <w:rsid w:val="001E744B"/>
    <w:rsid w:val="003075FF"/>
    <w:rsid w:val="00327362"/>
    <w:rsid w:val="00364EE6"/>
    <w:rsid w:val="00367EAB"/>
    <w:rsid w:val="003824DB"/>
    <w:rsid w:val="00391849"/>
    <w:rsid w:val="003C13B8"/>
    <w:rsid w:val="003C2299"/>
    <w:rsid w:val="003F137F"/>
    <w:rsid w:val="003F2CC7"/>
    <w:rsid w:val="00424907"/>
    <w:rsid w:val="004326FA"/>
    <w:rsid w:val="00444B4E"/>
    <w:rsid w:val="0045594B"/>
    <w:rsid w:val="00457B72"/>
    <w:rsid w:val="004768FE"/>
    <w:rsid w:val="004B214A"/>
    <w:rsid w:val="004B30B6"/>
    <w:rsid w:val="00515EF9"/>
    <w:rsid w:val="00524245"/>
    <w:rsid w:val="00546E1F"/>
    <w:rsid w:val="00556F8D"/>
    <w:rsid w:val="00564199"/>
    <w:rsid w:val="00573D9D"/>
    <w:rsid w:val="00575797"/>
    <w:rsid w:val="00594C59"/>
    <w:rsid w:val="005A0AA7"/>
    <w:rsid w:val="005F01F3"/>
    <w:rsid w:val="005F5026"/>
    <w:rsid w:val="00646049"/>
    <w:rsid w:val="006569A9"/>
    <w:rsid w:val="006C2556"/>
    <w:rsid w:val="006D6DEA"/>
    <w:rsid w:val="006F1CE8"/>
    <w:rsid w:val="00725D8C"/>
    <w:rsid w:val="007463FD"/>
    <w:rsid w:val="007573BE"/>
    <w:rsid w:val="008024C6"/>
    <w:rsid w:val="00812D2F"/>
    <w:rsid w:val="00814FDB"/>
    <w:rsid w:val="008479D4"/>
    <w:rsid w:val="008607DB"/>
    <w:rsid w:val="008623E8"/>
    <w:rsid w:val="0088424B"/>
    <w:rsid w:val="008F517A"/>
    <w:rsid w:val="009039A0"/>
    <w:rsid w:val="00967E2E"/>
    <w:rsid w:val="00971431"/>
    <w:rsid w:val="00974277"/>
    <w:rsid w:val="009C3115"/>
    <w:rsid w:val="009D1A4A"/>
    <w:rsid w:val="009D521D"/>
    <w:rsid w:val="009D54C0"/>
    <w:rsid w:val="009E1015"/>
    <w:rsid w:val="009F5917"/>
    <w:rsid w:val="00A37317"/>
    <w:rsid w:val="00A415F2"/>
    <w:rsid w:val="00A726EF"/>
    <w:rsid w:val="00AB29A1"/>
    <w:rsid w:val="00AD25D6"/>
    <w:rsid w:val="00AE059D"/>
    <w:rsid w:val="00AE063D"/>
    <w:rsid w:val="00AF44BD"/>
    <w:rsid w:val="00B95053"/>
    <w:rsid w:val="00BC5616"/>
    <w:rsid w:val="00C06488"/>
    <w:rsid w:val="00C55C5E"/>
    <w:rsid w:val="00C679FE"/>
    <w:rsid w:val="00CA08E2"/>
    <w:rsid w:val="00CE4C13"/>
    <w:rsid w:val="00CF14F7"/>
    <w:rsid w:val="00D003D9"/>
    <w:rsid w:val="00D462ED"/>
    <w:rsid w:val="00D64C37"/>
    <w:rsid w:val="00DB7D8F"/>
    <w:rsid w:val="00DD0481"/>
    <w:rsid w:val="00E000D1"/>
    <w:rsid w:val="00E21A25"/>
    <w:rsid w:val="00E22AB8"/>
    <w:rsid w:val="00E24B36"/>
    <w:rsid w:val="00E40CF0"/>
    <w:rsid w:val="00E708C5"/>
    <w:rsid w:val="00E72DAD"/>
    <w:rsid w:val="00E82009"/>
    <w:rsid w:val="00EC0F11"/>
    <w:rsid w:val="00F124D8"/>
    <w:rsid w:val="00F35C5A"/>
    <w:rsid w:val="00FB0595"/>
    <w:rsid w:val="00FE637C"/>
    <w:rsid w:val="00FF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5EDC"/>
  <w15:docId w15:val="{B5E0CF13-ADA1-400E-A1DE-53AEDD40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6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31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3115"/>
    <w:rPr>
      <w:sz w:val="20"/>
      <w:szCs w:val="20"/>
    </w:rPr>
  </w:style>
  <w:style w:type="character" w:styleId="FootnoteReference">
    <w:name w:val="footnote reference"/>
    <w:basedOn w:val="DefaultParagraphFont"/>
    <w:uiPriority w:val="99"/>
    <w:semiHidden/>
    <w:unhideWhenUsed/>
    <w:rsid w:val="009C3115"/>
    <w:rPr>
      <w:vertAlign w:val="superscript"/>
    </w:rPr>
  </w:style>
  <w:style w:type="character" w:styleId="Hyperlink">
    <w:name w:val="Hyperlink"/>
    <w:basedOn w:val="DefaultParagraphFont"/>
    <w:uiPriority w:val="99"/>
    <w:unhideWhenUsed/>
    <w:rsid w:val="004768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ligion-research.org/rrapaper.html" TargetMode="External"/><Relationship Id="rId3" Type="http://schemas.openxmlformats.org/officeDocument/2006/relationships/settings" Target="settings.xml"/><Relationship Id="rId7" Type="http://schemas.openxmlformats.org/officeDocument/2006/relationships/hyperlink" Target="http://virtual-religion.net.vr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tstutorials.co.uk/ws//tracking/launchcontent.aspx?cv=AE296D01-F420-4484-B1D5-B3788325781D&amp;e=A0000&amp;c=FDB48837-70BA-427E-8B44-147B3A1A88B2&amp;SID=6b0d8622-44c3-49a8-a0c9-9674c1ff191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religion-research.org/rrapaper.html" TargetMode="External"/><Relationship Id="rId1" Type="http://schemas.openxmlformats.org/officeDocument/2006/relationships/hyperlink" Target="http://www.vtstutorials.co.uk/ws//tracking/launchcontent.aspx?cv=AE296D01-F420-4484-B1D5-B3788325781D&amp;e=A0000&amp;c=FDB48837-70BA-427E-8B44-147B3A1A88B2&amp;SID=6b0d8622-44c3-49a8-a0c9-9674c1ff191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C6AE1-5B3C-40A2-878B-AB602DF80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6</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Taylor (1600483)</dc:creator>
  <cp:lastModifiedBy>Georgia Taylor (1600483)</cp:lastModifiedBy>
  <cp:revision>63</cp:revision>
  <dcterms:created xsi:type="dcterms:W3CDTF">2017-11-13T16:25:00Z</dcterms:created>
  <dcterms:modified xsi:type="dcterms:W3CDTF">2017-12-13T12:27:00Z</dcterms:modified>
</cp:coreProperties>
</file>