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08480" w14:textId="70034F5A" w:rsidR="007F27D0" w:rsidRDefault="007F27D0">
      <w:r>
        <w:rPr>
          <w:noProof/>
        </w:rPr>
        <w:drawing>
          <wp:inline distT="0" distB="0" distL="0" distR="0" wp14:anchorId="2B97E510" wp14:editId="4C0D2AA2">
            <wp:extent cx="4752975" cy="1895475"/>
            <wp:effectExtent l="0" t="0" r="9525" b="0"/>
            <wp:docPr id="2076328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328397" name="Picture 2076328397"/>
                    <pic:cNvPicPr/>
                  </pic:nvPicPr>
                  <pic:blipFill>
                    <a:blip r:embed="rId7">
                      <a:extLst>
                        <a:ext uri="{28A0092B-C50C-407E-A947-70E740481C1C}">
                          <a14:useLocalDpi xmlns:a14="http://schemas.microsoft.com/office/drawing/2010/main" val="0"/>
                        </a:ext>
                      </a:extLst>
                    </a:blip>
                    <a:stretch>
                      <a:fillRect/>
                    </a:stretch>
                  </pic:blipFill>
                  <pic:spPr>
                    <a:xfrm>
                      <a:off x="0" y="0"/>
                      <a:ext cx="4752975" cy="1895475"/>
                    </a:xfrm>
                    <a:prstGeom prst="rect">
                      <a:avLst/>
                    </a:prstGeom>
                  </pic:spPr>
                </pic:pic>
              </a:graphicData>
            </a:graphic>
          </wp:inline>
        </w:drawing>
      </w:r>
    </w:p>
    <w:p w14:paraId="53943775" w14:textId="77777777" w:rsidR="007F27D0" w:rsidRPr="007F27D0" w:rsidRDefault="007F27D0" w:rsidP="007F27D0"/>
    <w:p w14:paraId="6C1CF3A6" w14:textId="77777777" w:rsidR="007F27D0" w:rsidRPr="007F27D0" w:rsidRDefault="007F27D0" w:rsidP="007F27D0"/>
    <w:p w14:paraId="2344FA6E" w14:textId="77777777" w:rsidR="007F27D0" w:rsidRDefault="007F27D0" w:rsidP="007F27D0"/>
    <w:p w14:paraId="0403A12A" w14:textId="57D3BF8B" w:rsidR="007F27D0" w:rsidRDefault="007F27D0" w:rsidP="00E11E54">
      <w:pPr>
        <w:spacing w:line="360" w:lineRule="auto"/>
        <w:rPr>
          <w:rFonts w:ascii="Arial" w:hAnsi="Arial" w:cs="Arial"/>
          <w:sz w:val="22"/>
          <w:szCs w:val="22"/>
        </w:rPr>
      </w:pPr>
      <w:r w:rsidRPr="00A64981">
        <w:rPr>
          <w:rFonts w:ascii="Arial" w:hAnsi="Arial" w:cs="Arial"/>
          <w:sz w:val="22"/>
          <w:szCs w:val="22"/>
        </w:rPr>
        <w:t xml:space="preserve">Module name: </w:t>
      </w:r>
      <w:r w:rsidR="00CA1F88">
        <w:rPr>
          <w:rFonts w:ascii="Arial" w:hAnsi="Arial" w:cs="Arial"/>
          <w:sz w:val="22"/>
          <w:szCs w:val="22"/>
        </w:rPr>
        <w:t>Changemakers: Building your Personal Brand for Sustainable Employment</w:t>
      </w:r>
    </w:p>
    <w:p w14:paraId="42EC0534" w14:textId="23ADF551" w:rsidR="00CA1F88" w:rsidRPr="00C50F9D" w:rsidRDefault="00CA1F88" w:rsidP="00E11E54">
      <w:pPr>
        <w:spacing w:line="360" w:lineRule="auto"/>
        <w:rPr>
          <w:rFonts w:ascii="Arial" w:hAnsi="Arial" w:cs="Arial"/>
          <w:sz w:val="22"/>
          <w:szCs w:val="22"/>
        </w:rPr>
      </w:pPr>
      <w:r w:rsidRPr="00C50F9D">
        <w:rPr>
          <w:rFonts w:ascii="Arial" w:hAnsi="Arial" w:cs="Arial"/>
          <w:sz w:val="22"/>
          <w:szCs w:val="22"/>
        </w:rPr>
        <w:t>Module code:</w:t>
      </w:r>
      <w:r w:rsidR="00200F61">
        <w:rPr>
          <w:rFonts w:ascii="Arial" w:hAnsi="Arial" w:cs="Arial"/>
          <w:sz w:val="22"/>
          <w:szCs w:val="22"/>
        </w:rPr>
        <w:t xml:space="preserve"> </w:t>
      </w:r>
      <w:r w:rsidRPr="00C50F9D">
        <w:rPr>
          <w:rFonts w:ascii="Arial" w:hAnsi="Arial" w:cs="Arial"/>
          <w:sz w:val="22"/>
          <w:szCs w:val="22"/>
        </w:rPr>
        <w:t>BMHP5015</w:t>
      </w:r>
    </w:p>
    <w:p w14:paraId="1A4A8C38" w14:textId="6B0C25D5" w:rsidR="007F27D0" w:rsidRPr="00C50F9D" w:rsidRDefault="007F27D0" w:rsidP="00E11E54">
      <w:pPr>
        <w:spacing w:line="360" w:lineRule="auto"/>
        <w:rPr>
          <w:rFonts w:ascii="Arial" w:hAnsi="Arial" w:cs="Arial"/>
          <w:sz w:val="22"/>
          <w:szCs w:val="22"/>
        </w:rPr>
      </w:pPr>
      <w:r w:rsidRPr="00C50F9D">
        <w:rPr>
          <w:rFonts w:ascii="Arial" w:hAnsi="Arial" w:cs="Arial"/>
          <w:sz w:val="22"/>
          <w:szCs w:val="22"/>
        </w:rPr>
        <w:t xml:space="preserve">Lecturer: </w:t>
      </w:r>
      <w:r w:rsidR="00CA1F88" w:rsidRPr="00C50F9D">
        <w:rPr>
          <w:rFonts w:ascii="Arial" w:hAnsi="Arial" w:cs="Arial"/>
          <w:sz w:val="22"/>
          <w:szCs w:val="22"/>
        </w:rPr>
        <w:t>Caroline Salami</w:t>
      </w:r>
    </w:p>
    <w:p w14:paraId="38F21085" w14:textId="77777777" w:rsidR="007F27D0" w:rsidRPr="00A64981" w:rsidRDefault="007F27D0" w:rsidP="00E11E54">
      <w:pPr>
        <w:spacing w:line="360" w:lineRule="auto"/>
        <w:rPr>
          <w:rFonts w:ascii="Arial" w:hAnsi="Arial" w:cs="Arial"/>
          <w:sz w:val="22"/>
          <w:szCs w:val="22"/>
        </w:rPr>
      </w:pPr>
      <w:r w:rsidRPr="00A64981">
        <w:rPr>
          <w:rFonts w:ascii="Arial" w:hAnsi="Arial" w:cs="Arial"/>
          <w:sz w:val="22"/>
          <w:szCs w:val="22"/>
        </w:rPr>
        <w:t>Student Name: Noemi Canu</w:t>
      </w:r>
    </w:p>
    <w:p w14:paraId="39707F6E" w14:textId="77777777" w:rsidR="007F27D0" w:rsidRPr="00A64981" w:rsidRDefault="007F27D0" w:rsidP="00E11E54">
      <w:pPr>
        <w:tabs>
          <w:tab w:val="left" w:pos="2590"/>
        </w:tabs>
        <w:spacing w:line="360" w:lineRule="auto"/>
        <w:rPr>
          <w:rFonts w:ascii="Arial" w:hAnsi="Arial" w:cs="Arial"/>
          <w:sz w:val="22"/>
          <w:szCs w:val="22"/>
        </w:rPr>
      </w:pPr>
      <w:r w:rsidRPr="00A64981">
        <w:rPr>
          <w:rFonts w:ascii="Arial" w:hAnsi="Arial" w:cs="Arial"/>
          <w:sz w:val="22"/>
          <w:szCs w:val="22"/>
        </w:rPr>
        <w:t>Student ID: 2124164</w:t>
      </w:r>
      <w:r w:rsidRPr="00A64981">
        <w:rPr>
          <w:rFonts w:ascii="Arial" w:hAnsi="Arial" w:cs="Arial"/>
          <w:sz w:val="22"/>
          <w:szCs w:val="22"/>
        </w:rPr>
        <w:tab/>
      </w:r>
    </w:p>
    <w:p w14:paraId="2BD572E2" w14:textId="77777777" w:rsidR="007F27D0" w:rsidRDefault="007F27D0" w:rsidP="00E11E54">
      <w:pPr>
        <w:tabs>
          <w:tab w:val="left" w:pos="2590"/>
        </w:tabs>
        <w:spacing w:line="360" w:lineRule="auto"/>
        <w:rPr>
          <w:rFonts w:ascii="Arial" w:hAnsi="Arial" w:cs="Arial"/>
          <w:sz w:val="22"/>
          <w:szCs w:val="22"/>
        </w:rPr>
      </w:pPr>
      <w:r w:rsidRPr="00A64981">
        <w:rPr>
          <w:rFonts w:ascii="Arial" w:hAnsi="Arial" w:cs="Arial"/>
          <w:sz w:val="22"/>
          <w:szCs w:val="22"/>
        </w:rPr>
        <w:t>Word Count:</w:t>
      </w:r>
    </w:p>
    <w:p w14:paraId="043BBD3D" w14:textId="77777777" w:rsidR="005B0EDD" w:rsidRDefault="005B0EDD" w:rsidP="007F27D0">
      <w:pPr>
        <w:tabs>
          <w:tab w:val="left" w:pos="2590"/>
        </w:tabs>
        <w:spacing w:line="360" w:lineRule="auto"/>
        <w:rPr>
          <w:rFonts w:ascii="Arial" w:hAnsi="Arial" w:cs="Arial"/>
          <w:sz w:val="22"/>
          <w:szCs w:val="22"/>
        </w:rPr>
      </w:pPr>
    </w:p>
    <w:p w14:paraId="2265C842" w14:textId="77777777" w:rsidR="005B0EDD" w:rsidRDefault="005B0EDD" w:rsidP="007F27D0">
      <w:pPr>
        <w:tabs>
          <w:tab w:val="left" w:pos="2590"/>
        </w:tabs>
        <w:spacing w:line="360" w:lineRule="auto"/>
        <w:rPr>
          <w:rFonts w:ascii="Arial" w:hAnsi="Arial" w:cs="Arial"/>
          <w:sz w:val="22"/>
          <w:szCs w:val="22"/>
        </w:rPr>
      </w:pPr>
    </w:p>
    <w:p w14:paraId="6B9C8F63" w14:textId="77777777" w:rsidR="00DC4CB0" w:rsidRDefault="00DC4CB0" w:rsidP="007F27D0">
      <w:pPr>
        <w:tabs>
          <w:tab w:val="left" w:pos="2590"/>
        </w:tabs>
        <w:spacing w:line="360" w:lineRule="auto"/>
        <w:rPr>
          <w:rFonts w:ascii="Arial" w:hAnsi="Arial" w:cs="Arial"/>
          <w:sz w:val="22"/>
          <w:szCs w:val="22"/>
        </w:rPr>
      </w:pPr>
    </w:p>
    <w:p w14:paraId="5A060D48" w14:textId="77777777" w:rsidR="00DC4CB0" w:rsidRDefault="00DC4CB0" w:rsidP="007F27D0">
      <w:pPr>
        <w:tabs>
          <w:tab w:val="left" w:pos="2590"/>
        </w:tabs>
        <w:spacing w:line="360" w:lineRule="auto"/>
        <w:rPr>
          <w:rFonts w:ascii="Arial" w:hAnsi="Arial" w:cs="Arial"/>
          <w:sz w:val="22"/>
          <w:szCs w:val="22"/>
        </w:rPr>
      </w:pPr>
    </w:p>
    <w:p w14:paraId="4FCA237F" w14:textId="77777777" w:rsidR="00DC4CB0" w:rsidRDefault="00DC4CB0" w:rsidP="007F27D0">
      <w:pPr>
        <w:tabs>
          <w:tab w:val="left" w:pos="2590"/>
        </w:tabs>
        <w:spacing w:line="360" w:lineRule="auto"/>
        <w:rPr>
          <w:rFonts w:ascii="Arial" w:hAnsi="Arial" w:cs="Arial"/>
          <w:sz w:val="22"/>
          <w:szCs w:val="22"/>
        </w:rPr>
      </w:pPr>
    </w:p>
    <w:p w14:paraId="2FDBFEF1" w14:textId="77777777" w:rsidR="00DC4CB0" w:rsidRDefault="00DC4CB0" w:rsidP="007F27D0">
      <w:pPr>
        <w:tabs>
          <w:tab w:val="left" w:pos="2590"/>
        </w:tabs>
        <w:spacing w:line="360" w:lineRule="auto"/>
        <w:rPr>
          <w:rFonts w:ascii="Arial" w:hAnsi="Arial" w:cs="Arial"/>
          <w:sz w:val="22"/>
          <w:szCs w:val="22"/>
        </w:rPr>
      </w:pPr>
    </w:p>
    <w:p w14:paraId="3F154AEB" w14:textId="77777777" w:rsidR="00DC4CB0" w:rsidRDefault="00DC4CB0" w:rsidP="007F27D0">
      <w:pPr>
        <w:tabs>
          <w:tab w:val="left" w:pos="2590"/>
        </w:tabs>
        <w:spacing w:line="360" w:lineRule="auto"/>
        <w:rPr>
          <w:rFonts w:ascii="Arial" w:hAnsi="Arial" w:cs="Arial"/>
          <w:sz w:val="22"/>
          <w:szCs w:val="22"/>
        </w:rPr>
      </w:pPr>
    </w:p>
    <w:p w14:paraId="10B84F55" w14:textId="77777777" w:rsidR="00DC4CB0" w:rsidRDefault="00DC4CB0" w:rsidP="007F27D0">
      <w:pPr>
        <w:tabs>
          <w:tab w:val="left" w:pos="2590"/>
        </w:tabs>
        <w:spacing w:line="360" w:lineRule="auto"/>
        <w:rPr>
          <w:rFonts w:ascii="Arial" w:hAnsi="Arial" w:cs="Arial"/>
          <w:sz w:val="22"/>
          <w:szCs w:val="22"/>
        </w:rPr>
      </w:pPr>
    </w:p>
    <w:p w14:paraId="5CADFAFD" w14:textId="77777777" w:rsidR="00DC4CB0" w:rsidRDefault="00DC4CB0" w:rsidP="007F27D0">
      <w:pPr>
        <w:tabs>
          <w:tab w:val="left" w:pos="2590"/>
        </w:tabs>
        <w:spacing w:line="360" w:lineRule="auto"/>
        <w:rPr>
          <w:rFonts w:ascii="Arial" w:hAnsi="Arial" w:cs="Arial"/>
          <w:sz w:val="22"/>
          <w:szCs w:val="22"/>
        </w:rPr>
      </w:pPr>
    </w:p>
    <w:p w14:paraId="45890C73" w14:textId="77777777" w:rsidR="00DC4CB0" w:rsidRDefault="00DC4CB0" w:rsidP="007F27D0">
      <w:pPr>
        <w:tabs>
          <w:tab w:val="left" w:pos="2590"/>
        </w:tabs>
        <w:spacing w:line="360" w:lineRule="auto"/>
        <w:rPr>
          <w:rFonts w:ascii="Arial" w:hAnsi="Arial" w:cs="Arial"/>
          <w:sz w:val="22"/>
          <w:szCs w:val="22"/>
        </w:rPr>
      </w:pPr>
    </w:p>
    <w:p w14:paraId="2952AD4B" w14:textId="77777777" w:rsidR="00DC4CB0" w:rsidRDefault="00DC4CB0" w:rsidP="007F27D0">
      <w:pPr>
        <w:tabs>
          <w:tab w:val="left" w:pos="2590"/>
        </w:tabs>
        <w:spacing w:line="360" w:lineRule="auto"/>
        <w:rPr>
          <w:rFonts w:ascii="Arial" w:hAnsi="Arial" w:cs="Arial"/>
          <w:sz w:val="22"/>
          <w:szCs w:val="22"/>
        </w:rPr>
      </w:pPr>
    </w:p>
    <w:p w14:paraId="118A73F3" w14:textId="77777777" w:rsidR="00DC4CB0" w:rsidRDefault="00DC4CB0" w:rsidP="007F27D0">
      <w:pPr>
        <w:tabs>
          <w:tab w:val="left" w:pos="2590"/>
        </w:tabs>
        <w:spacing w:line="360" w:lineRule="auto"/>
        <w:rPr>
          <w:rFonts w:ascii="Arial" w:hAnsi="Arial" w:cs="Arial"/>
          <w:sz w:val="22"/>
          <w:szCs w:val="22"/>
        </w:rPr>
      </w:pPr>
    </w:p>
    <w:sdt>
      <w:sdtPr>
        <w:id w:val="47365363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AD35A4E" w14:textId="0629D6B1" w:rsidR="00DC4CB0" w:rsidRPr="00DC4CB0" w:rsidRDefault="00DC4CB0">
          <w:pPr>
            <w:pStyle w:val="TOCHeading"/>
            <w:rPr>
              <w:rStyle w:val="Heading1Char"/>
            </w:rPr>
          </w:pPr>
          <w:r w:rsidRPr="00DC4CB0">
            <w:rPr>
              <w:rStyle w:val="Heading1Char"/>
            </w:rPr>
            <w:t>Contents</w:t>
          </w:r>
        </w:p>
        <w:p w14:paraId="02542F59" w14:textId="5CEA96BB" w:rsidR="00DC4CB0" w:rsidRPr="00DC4CB0" w:rsidRDefault="00DC4CB0" w:rsidP="00DC4CB0">
          <w:pPr>
            <w:pStyle w:val="TOC1"/>
            <w:tabs>
              <w:tab w:val="right" w:leader="dot" w:pos="9016"/>
            </w:tabs>
            <w:spacing w:line="360" w:lineRule="auto"/>
            <w:rPr>
              <w:rFonts w:ascii="Arial" w:hAnsi="Arial" w:cs="Arial"/>
              <w:noProof/>
              <w:sz w:val="22"/>
              <w:szCs w:val="22"/>
            </w:rPr>
          </w:pPr>
          <w:r>
            <w:fldChar w:fldCharType="begin"/>
          </w:r>
          <w:r>
            <w:instrText xml:space="preserve"> TOC \o "1-3" \h \z \u </w:instrText>
          </w:r>
          <w:r>
            <w:fldChar w:fldCharType="separate"/>
          </w:r>
          <w:hyperlink w:anchor="_Toc215695204" w:history="1">
            <w:r w:rsidRPr="00DC4CB0">
              <w:rPr>
                <w:rStyle w:val="Hyperlink"/>
                <w:rFonts w:ascii="Arial" w:hAnsi="Arial" w:cs="Arial"/>
                <w:noProof/>
                <w:sz w:val="22"/>
                <w:szCs w:val="22"/>
              </w:rPr>
              <w:t>Introduction:</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_Toc215695204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2</w:t>
            </w:r>
            <w:r w:rsidRPr="00DC4CB0">
              <w:rPr>
                <w:rFonts w:ascii="Arial" w:hAnsi="Arial" w:cs="Arial"/>
                <w:noProof/>
                <w:webHidden/>
                <w:sz w:val="22"/>
                <w:szCs w:val="22"/>
              </w:rPr>
              <w:fldChar w:fldCharType="end"/>
            </w:r>
          </w:hyperlink>
        </w:p>
        <w:p w14:paraId="72A91A8F" w14:textId="19674277" w:rsidR="00DC4CB0" w:rsidRPr="00DC4CB0" w:rsidRDefault="00DC4CB0" w:rsidP="00DC4CB0">
          <w:pPr>
            <w:pStyle w:val="TOC1"/>
            <w:tabs>
              <w:tab w:val="right" w:leader="dot" w:pos="9016"/>
            </w:tabs>
            <w:spacing w:line="360" w:lineRule="auto"/>
            <w:rPr>
              <w:rFonts w:ascii="Arial" w:hAnsi="Arial" w:cs="Arial"/>
              <w:noProof/>
              <w:sz w:val="22"/>
              <w:szCs w:val="22"/>
            </w:rPr>
          </w:pPr>
          <w:hyperlink w:anchor="_Toc215695205" w:history="1">
            <w:r w:rsidRPr="00DC4CB0">
              <w:rPr>
                <w:rStyle w:val="Hyperlink"/>
                <w:rFonts w:ascii="Arial" w:hAnsi="Arial" w:cs="Arial"/>
                <w:noProof/>
                <w:sz w:val="22"/>
                <w:szCs w:val="22"/>
              </w:rPr>
              <w:t>UNIT1 – Brand You (Task 1 Reflection)</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_Toc215695205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3</w:t>
            </w:r>
            <w:r w:rsidRPr="00DC4CB0">
              <w:rPr>
                <w:rFonts w:ascii="Arial" w:hAnsi="Arial" w:cs="Arial"/>
                <w:noProof/>
                <w:webHidden/>
                <w:sz w:val="22"/>
                <w:szCs w:val="22"/>
              </w:rPr>
              <w:fldChar w:fldCharType="end"/>
            </w:r>
          </w:hyperlink>
        </w:p>
        <w:p w14:paraId="5C6CC6C0" w14:textId="6C66C6F4" w:rsidR="00DC4CB0" w:rsidRPr="00DC4CB0" w:rsidRDefault="00DC4CB0" w:rsidP="00DC4CB0">
          <w:pPr>
            <w:pStyle w:val="TOC2"/>
            <w:tabs>
              <w:tab w:val="right" w:leader="dot" w:pos="9016"/>
            </w:tabs>
            <w:spacing w:line="360" w:lineRule="auto"/>
            <w:rPr>
              <w:rFonts w:ascii="Arial" w:hAnsi="Arial" w:cs="Arial"/>
              <w:noProof/>
              <w:sz w:val="22"/>
              <w:szCs w:val="22"/>
            </w:rPr>
          </w:pPr>
          <w:hyperlink w:anchor="_Toc215695206" w:history="1">
            <w:r w:rsidRPr="00DC4CB0">
              <w:rPr>
                <w:rStyle w:val="Hyperlink"/>
                <w:rFonts w:ascii="Arial" w:hAnsi="Arial" w:cs="Arial"/>
                <w:noProof/>
                <w:sz w:val="22"/>
                <w:szCs w:val="22"/>
              </w:rPr>
              <w:t>Personal SWOT Analysis:</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_Toc215695206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3</w:t>
            </w:r>
            <w:r w:rsidRPr="00DC4CB0">
              <w:rPr>
                <w:rFonts w:ascii="Arial" w:hAnsi="Arial" w:cs="Arial"/>
                <w:noProof/>
                <w:webHidden/>
                <w:sz w:val="22"/>
                <w:szCs w:val="22"/>
              </w:rPr>
              <w:fldChar w:fldCharType="end"/>
            </w:r>
          </w:hyperlink>
        </w:p>
        <w:p w14:paraId="5411ACC2" w14:textId="0CAD8A65" w:rsidR="00DC4CB0" w:rsidRPr="00DC4CB0" w:rsidRDefault="00DC4CB0" w:rsidP="00DC4CB0">
          <w:pPr>
            <w:pStyle w:val="TOC2"/>
            <w:tabs>
              <w:tab w:val="right" w:leader="dot" w:pos="9016"/>
            </w:tabs>
            <w:spacing w:line="360" w:lineRule="auto"/>
            <w:rPr>
              <w:rFonts w:ascii="Arial" w:hAnsi="Arial" w:cs="Arial"/>
              <w:noProof/>
              <w:sz w:val="22"/>
              <w:szCs w:val="22"/>
            </w:rPr>
          </w:pPr>
          <w:hyperlink w:anchor="_Toc215695207" w:history="1">
            <w:r w:rsidRPr="00DC4CB0">
              <w:rPr>
                <w:rStyle w:val="Hyperlink"/>
                <w:rFonts w:ascii="Arial" w:hAnsi="Arial" w:cs="Arial"/>
                <w:noProof/>
                <w:sz w:val="22"/>
                <w:szCs w:val="22"/>
              </w:rPr>
              <w:t>Personal Brand Statement:</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_Toc215695207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3</w:t>
            </w:r>
            <w:r w:rsidRPr="00DC4CB0">
              <w:rPr>
                <w:rFonts w:ascii="Arial" w:hAnsi="Arial" w:cs="Arial"/>
                <w:noProof/>
                <w:webHidden/>
                <w:sz w:val="22"/>
                <w:szCs w:val="22"/>
              </w:rPr>
              <w:fldChar w:fldCharType="end"/>
            </w:r>
          </w:hyperlink>
        </w:p>
        <w:p w14:paraId="451D75BA" w14:textId="1EAD0015" w:rsidR="00DC4CB0" w:rsidRPr="00DC4CB0" w:rsidRDefault="00DC4CB0" w:rsidP="00DC4CB0">
          <w:pPr>
            <w:pStyle w:val="TOC2"/>
            <w:tabs>
              <w:tab w:val="right" w:leader="dot" w:pos="9016"/>
            </w:tabs>
            <w:spacing w:line="360" w:lineRule="auto"/>
            <w:rPr>
              <w:rFonts w:ascii="Arial" w:hAnsi="Arial" w:cs="Arial"/>
              <w:noProof/>
              <w:sz w:val="22"/>
              <w:szCs w:val="22"/>
            </w:rPr>
          </w:pPr>
          <w:hyperlink w:anchor="_Toc215695208" w:history="1">
            <w:r w:rsidRPr="00DC4CB0">
              <w:rPr>
                <w:rStyle w:val="Hyperlink"/>
                <w:rFonts w:ascii="Arial" w:hAnsi="Arial" w:cs="Arial"/>
                <w:noProof/>
                <w:sz w:val="22"/>
                <w:szCs w:val="22"/>
              </w:rPr>
              <w:t>Employability Skills Audit:</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_Toc215695208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3</w:t>
            </w:r>
            <w:r w:rsidRPr="00DC4CB0">
              <w:rPr>
                <w:rFonts w:ascii="Arial" w:hAnsi="Arial" w:cs="Arial"/>
                <w:noProof/>
                <w:webHidden/>
                <w:sz w:val="22"/>
                <w:szCs w:val="22"/>
              </w:rPr>
              <w:fldChar w:fldCharType="end"/>
            </w:r>
          </w:hyperlink>
        </w:p>
        <w:p w14:paraId="163A45F3" w14:textId="18A9F4D0" w:rsidR="00DC4CB0" w:rsidRPr="00DC4CB0" w:rsidRDefault="00DC4CB0" w:rsidP="00DC4CB0">
          <w:pPr>
            <w:pStyle w:val="TOC2"/>
            <w:tabs>
              <w:tab w:val="right" w:leader="dot" w:pos="9016"/>
            </w:tabs>
            <w:spacing w:line="360" w:lineRule="auto"/>
            <w:rPr>
              <w:rFonts w:ascii="Arial" w:hAnsi="Arial" w:cs="Arial"/>
              <w:noProof/>
              <w:sz w:val="22"/>
              <w:szCs w:val="22"/>
            </w:rPr>
          </w:pPr>
          <w:hyperlink w:anchor="_Toc215695209" w:history="1">
            <w:r w:rsidRPr="00DC4CB0">
              <w:rPr>
                <w:rStyle w:val="Hyperlink"/>
                <w:rFonts w:ascii="Arial" w:hAnsi="Arial" w:cs="Arial"/>
                <w:noProof/>
                <w:sz w:val="22"/>
                <w:szCs w:val="22"/>
              </w:rPr>
              <w:t>Professional Online Profile:</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_Toc215695209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4</w:t>
            </w:r>
            <w:r w:rsidRPr="00DC4CB0">
              <w:rPr>
                <w:rFonts w:ascii="Arial" w:hAnsi="Arial" w:cs="Arial"/>
                <w:noProof/>
                <w:webHidden/>
                <w:sz w:val="22"/>
                <w:szCs w:val="22"/>
              </w:rPr>
              <w:fldChar w:fldCharType="end"/>
            </w:r>
          </w:hyperlink>
        </w:p>
        <w:p w14:paraId="549A4BE6" w14:textId="5F39ED7A" w:rsidR="00DC4CB0" w:rsidRPr="00DC4CB0" w:rsidRDefault="00DC4CB0" w:rsidP="00DC4CB0">
          <w:pPr>
            <w:pStyle w:val="TOC1"/>
            <w:tabs>
              <w:tab w:val="right" w:leader="dot" w:pos="9016"/>
            </w:tabs>
            <w:spacing w:line="360" w:lineRule="auto"/>
            <w:rPr>
              <w:rFonts w:ascii="Arial" w:hAnsi="Arial" w:cs="Arial"/>
              <w:noProof/>
              <w:sz w:val="22"/>
              <w:szCs w:val="22"/>
            </w:rPr>
          </w:pPr>
          <w:hyperlink w:anchor="_Toc215695210" w:history="1">
            <w:r w:rsidRPr="00DC4CB0">
              <w:rPr>
                <w:rStyle w:val="Hyperlink"/>
                <w:rFonts w:ascii="Arial" w:hAnsi="Arial" w:cs="Arial"/>
                <w:noProof/>
                <w:sz w:val="22"/>
                <w:szCs w:val="22"/>
              </w:rPr>
              <w:t>UNIT2 – It’s a small world (Task 2 Reflection)</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_Toc215695210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4</w:t>
            </w:r>
            <w:r w:rsidRPr="00DC4CB0">
              <w:rPr>
                <w:rFonts w:ascii="Arial" w:hAnsi="Arial" w:cs="Arial"/>
                <w:noProof/>
                <w:webHidden/>
                <w:sz w:val="22"/>
                <w:szCs w:val="22"/>
              </w:rPr>
              <w:fldChar w:fldCharType="end"/>
            </w:r>
          </w:hyperlink>
        </w:p>
        <w:p w14:paraId="3E5EA17A" w14:textId="718612AF" w:rsidR="00DC4CB0" w:rsidRPr="00DC4CB0" w:rsidRDefault="00DC4CB0" w:rsidP="00DC4CB0">
          <w:pPr>
            <w:pStyle w:val="TOC1"/>
            <w:tabs>
              <w:tab w:val="right" w:leader="dot" w:pos="9016"/>
            </w:tabs>
            <w:spacing w:line="360" w:lineRule="auto"/>
            <w:rPr>
              <w:rFonts w:ascii="Arial" w:hAnsi="Arial" w:cs="Arial"/>
              <w:noProof/>
              <w:sz w:val="22"/>
              <w:szCs w:val="22"/>
            </w:rPr>
          </w:pPr>
          <w:hyperlink w:anchor="_Toc215695211" w:history="1">
            <w:r w:rsidRPr="00DC4CB0">
              <w:rPr>
                <w:rStyle w:val="Hyperlink"/>
                <w:rFonts w:ascii="Arial" w:hAnsi="Arial" w:cs="Arial"/>
                <w:noProof/>
                <w:sz w:val="22"/>
                <w:szCs w:val="22"/>
              </w:rPr>
              <w:t>UNIT3 – Opportunity Knocks (Task 3 Reflection)</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_Toc215695211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5</w:t>
            </w:r>
            <w:r w:rsidRPr="00DC4CB0">
              <w:rPr>
                <w:rFonts w:ascii="Arial" w:hAnsi="Arial" w:cs="Arial"/>
                <w:noProof/>
                <w:webHidden/>
                <w:sz w:val="22"/>
                <w:szCs w:val="22"/>
              </w:rPr>
              <w:fldChar w:fldCharType="end"/>
            </w:r>
          </w:hyperlink>
        </w:p>
        <w:p w14:paraId="4F65A6E0" w14:textId="526F2914" w:rsidR="00DC4CB0" w:rsidRPr="00DC4CB0" w:rsidRDefault="00DC4CB0" w:rsidP="00DC4CB0">
          <w:pPr>
            <w:pStyle w:val="TOC1"/>
            <w:tabs>
              <w:tab w:val="right" w:leader="dot" w:pos="9016"/>
            </w:tabs>
            <w:spacing w:line="360" w:lineRule="auto"/>
            <w:rPr>
              <w:rFonts w:ascii="Arial" w:hAnsi="Arial" w:cs="Arial"/>
              <w:noProof/>
              <w:sz w:val="22"/>
              <w:szCs w:val="22"/>
            </w:rPr>
          </w:pPr>
          <w:hyperlink w:anchor="_Toc215695212" w:history="1">
            <w:r w:rsidRPr="00DC4CB0">
              <w:rPr>
                <w:rStyle w:val="Hyperlink"/>
                <w:rFonts w:ascii="Arial" w:hAnsi="Arial" w:cs="Arial"/>
                <w:noProof/>
                <w:sz w:val="22"/>
                <w:szCs w:val="22"/>
              </w:rPr>
              <w:t>UNIT4 – The Pursuit of Happiness (Task 4 Reflection)</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_Toc215695212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6</w:t>
            </w:r>
            <w:r w:rsidRPr="00DC4CB0">
              <w:rPr>
                <w:rFonts w:ascii="Arial" w:hAnsi="Arial" w:cs="Arial"/>
                <w:noProof/>
                <w:webHidden/>
                <w:sz w:val="22"/>
                <w:szCs w:val="22"/>
              </w:rPr>
              <w:fldChar w:fldCharType="end"/>
            </w:r>
          </w:hyperlink>
        </w:p>
        <w:p w14:paraId="09BFCC40" w14:textId="2DF36832" w:rsidR="00DC4CB0" w:rsidRPr="00DC4CB0" w:rsidRDefault="00DC4CB0" w:rsidP="00DC4CB0">
          <w:pPr>
            <w:pStyle w:val="TOC1"/>
            <w:tabs>
              <w:tab w:val="right" w:leader="dot" w:pos="9016"/>
            </w:tabs>
            <w:spacing w:line="360" w:lineRule="auto"/>
            <w:rPr>
              <w:rFonts w:ascii="Arial" w:hAnsi="Arial" w:cs="Arial"/>
              <w:noProof/>
              <w:sz w:val="22"/>
              <w:szCs w:val="22"/>
            </w:rPr>
          </w:pPr>
          <w:hyperlink w:anchor="_Toc215695213" w:history="1">
            <w:r w:rsidRPr="00DC4CB0">
              <w:rPr>
                <w:rStyle w:val="Hyperlink"/>
                <w:rFonts w:ascii="Arial" w:hAnsi="Arial" w:cs="Arial"/>
                <w:noProof/>
                <w:sz w:val="22"/>
                <w:szCs w:val="22"/>
              </w:rPr>
              <w:t>Overall Reflection on the Module:</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_Toc215695213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7</w:t>
            </w:r>
            <w:r w:rsidRPr="00DC4CB0">
              <w:rPr>
                <w:rFonts w:ascii="Arial" w:hAnsi="Arial" w:cs="Arial"/>
                <w:noProof/>
                <w:webHidden/>
                <w:sz w:val="22"/>
                <w:szCs w:val="22"/>
              </w:rPr>
              <w:fldChar w:fldCharType="end"/>
            </w:r>
          </w:hyperlink>
        </w:p>
        <w:p w14:paraId="1E0B63CE" w14:textId="528024E9" w:rsidR="00DC4CB0" w:rsidRPr="00DC4CB0" w:rsidRDefault="00DC4CB0" w:rsidP="00DC4CB0">
          <w:pPr>
            <w:pStyle w:val="TOC1"/>
            <w:tabs>
              <w:tab w:val="right" w:leader="dot" w:pos="9016"/>
            </w:tabs>
            <w:spacing w:line="360" w:lineRule="auto"/>
            <w:rPr>
              <w:rFonts w:ascii="Arial" w:hAnsi="Arial" w:cs="Arial"/>
              <w:noProof/>
              <w:sz w:val="22"/>
              <w:szCs w:val="22"/>
            </w:rPr>
          </w:pPr>
          <w:hyperlink w:anchor="_Toc215695214" w:history="1">
            <w:r w:rsidRPr="00DC4CB0">
              <w:rPr>
                <w:rStyle w:val="Hyperlink"/>
                <w:rFonts w:ascii="Arial" w:hAnsi="Arial" w:cs="Arial"/>
                <w:noProof/>
                <w:sz w:val="22"/>
                <w:szCs w:val="22"/>
              </w:rPr>
              <w:t>Evidence Section:</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_Toc215695214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8</w:t>
            </w:r>
            <w:r w:rsidRPr="00DC4CB0">
              <w:rPr>
                <w:rFonts w:ascii="Arial" w:hAnsi="Arial" w:cs="Arial"/>
                <w:noProof/>
                <w:webHidden/>
                <w:sz w:val="22"/>
                <w:szCs w:val="22"/>
              </w:rPr>
              <w:fldChar w:fldCharType="end"/>
            </w:r>
          </w:hyperlink>
        </w:p>
        <w:p w14:paraId="3600A449" w14:textId="5148CD21" w:rsidR="00DC4CB0" w:rsidRPr="00DC4CB0" w:rsidRDefault="00DC4CB0" w:rsidP="00DC4CB0">
          <w:pPr>
            <w:pStyle w:val="TOC2"/>
            <w:tabs>
              <w:tab w:val="right" w:leader="dot" w:pos="9016"/>
            </w:tabs>
            <w:spacing w:line="360" w:lineRule="auto"/>
            <w:rPr>
              <w:rFonts w:ascii="Arial" w:hAnsi="Arial" w:cs="Arial"/>
              <w:noProof/>
              <w:sz w:val="22"/>
              <w:szCs w:val="22"/>
            </w:rPr>
          </w:pPr>
          <w:hyperlink w:anchor="_Toc215695215" w:history="1">
            <w:r w:rsidRPr="00DC4CB0">
              <w:rPr>
                <w:rStyle w:val="Hyperlink"/>
                <w:rFonts w:ascii="Arial" w:hAnsi="Arial" w:cs="Arial"/>
                <w:noProof/>
                <w:sz w:val="22"/>
                <w:szCs w:val="22"/>
              </w:rPr>
              <w:t>UNIT1: Brand You</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_Toc215695215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8</w:t>
            </w:r>
            <w:r w:rsidRPr="00DC4CB0">
              <w:rPr>
                <w:rFonts w:ascii="Arial" w:hAnsi="Arial" w:cs="Arial"/>
                <w:noProof/>
                <w:webHidden/>
                <w:sz w:val="22"/>
                <w:szCs w:val="22"/>
              </w:rPr>
              <w:fldChar w:fldCharType="end"/>
            </w:r>
          </w:hyperlink>
        </w:p>
        <w:p w14:paraId="51AB652D" w14:textId="1B74F19A" w:rsidR="00DC4CB0" w:rsidRPr="00DC4CB0" w:rsidRDefault="00DC4CB0" w:rsidP="00DC4CB0">
          <w:pPr>
            <w:pStyle w:val="TOC1"/>
            <w:tabs>
              <w:tab w:val="right" w:leader="dot" w:pos="9016"/>
            </w:tabs>
            <w:spacing w:line="360" w:lineRule="auto"/>
            <w:rPr>
              <w:rFonts w:ascii="Arial" w:hAnsi="Arial" w:cs="Arial"/>
              <w:noProof/>
              <w:sz w:val="22"/>
              <w:szCs w:val="22"/>
            </w:rPr>
          </w:pPr>
          <w:hyperlink w:anchor="_Toc215695216" w:history="1">
            <w:r w:rsidRPr="00DC4CB0">
              <w:rPr>
                <w:rStyle w:val="Hyperlink"/>
                <w:rFonts w:ascii="Arial" w:hAnsi="Arial" w:cs="Arial"/>
                <w:noProof/>
                <w:sz w:val="22"/>
                <w:szCs w:val="22"/>
              </w:rPr>
              <w:t>Caption: This screenshot shows the Week 2 activity about soft skills. It helped me reflect on the skills. I already have, and the ones I need to improve.</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_Toc215695216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8</w:t>
            </w:r>
            <w:r w:rsidRPr="00DC4CB0">
              <w:rPr>
                <w:rFonts w:ascii="Arial" w:hAnsi="Arial" w:cs="Arial"/>
                <w:noProof/>
                <w:webHidden/>
                <w:sz w:val="22"/>
                <w:szCs w:val="22"/>
              </w:rPr>
              <w:fldChar w:fldCharType="end"/>
            </w:r>
          </w:hyperlink>
        </w:p>
        <w:p w14:paraId="37555553" w14:textId="7B3EFB13" w:rsidR="00DC4CB0" w:rsidRPr="00DC4CB0" w:rsidRDefault="00DC4CB0" w:rsidP="00DC4CB0">
          <w:pPr>
            <w:pStyle w:val="TOC1"/>
            <w:tabs>
              <w:tab w:val="right" w:leader="dot" w:pos="9016"/>
            </w:tabs>
            <w:spacing w:line="360" w:lineRule="auto"/>
            <w:rPr>
              <w:rFonts w:ascii="Arial" w:hAnsi="Arial" w:cs="Arial"/>
              <w:noProof/>
              <w:sz w:val="22"/>
              <w:szCs w:val="22"/>
            </w:rPr>
          </w:pPr>
          <w:hyperlink w:anchor="_Toc215695217" w:history="1">
            <w:r w:rsidRPr="00DC4CB0">
              <w:rPr>
                <w:rStyle w:val="Hyperlink"/>
                <w:rFonts w:ascii="Arial" w:hAnsi="Arial" w:cs="Arial"/>
                <w:noProof/>
                <w:sz w:val="22"/>
                <w:szCs w:val="22"/>
              </w:rPr>
              <w:t>UNIT 2: It’s a small world</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_Toc215695217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9</w:t>
            </w:r>
            <w:r w:rsidRPr="00DC4CB0">
              <w:rPr>
                <w:rFonts w:ascii="Arial" w:hAnsi="Arial" w:cs="Arial"/>
                <w:noProof/>
                <w:webHidden/>
                <w:sz w:val="22"/>
                <w:szCs w:val="22"/>
              </w:rPr>
              <w:fldChar w:fldCharType="end"/>
            </w:r>
          </w:hyperlink>
        </w:p>
        <w:p w14:paraId="5FB73328" w14:textId="51CDD0EF" w:rsidR="00DC4CB0" w:rsidRPr="00DC4CB0" w:rsidRDefault="00DC4CB0" w:rsidP="00DC4CB0">
          <w:pPr>
            <w:pStyle w:val="TOC2"/>
            <w:tabs>
              <w:tab w:val="right" w:leader="dot" w:pos="9016"/>
            </w:tabs>
            <w:spacing w:line="360" w:lineRule="auto"/>
            <w:rPr>
              <w:rFonts w:ascii="Arial" w:hAnsi="Arial" w:cs="Arial"/>
              <w:noProof/>
              <w:sz w:val="22"/>
              <w:szCs w:val="22"/>
            </w:rPr>
          </w:pPr>
          <w:hyperlink w:anchor="_Toc215695218" w:history="1">
            <w:r w:rsidRPr="00DC4CB0">
              <w:rPr>
                <w:rStyle w:val="Hyperlink"/>
                <w:rFonts w:ascii="Arial" w:hAnsi="Arial" w:cs="Arial"/>
                <w:noProof/>
                <w:sz w:val="22"/>
                <w:szCs w:val="22"/>
              </w:rPr>
              <w:t>UNIT 3: Opportunity Knocks</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_Toc215695218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10</w:t>
            </w:r>
            <w:r w:rsidRPr="00DC4CB0">
              <w:rPr>
                <w:rFonts w:ascii="Arial" w:hAnsi="Arial" w:cs="Arial"/>
                <w:noProof/>
                <w:webHidden/>
                <w:sz w:val="22"/>
                <w:szCs w:val="22"/>
              </w:rPr>
              <w:fldChar w:fldCharType="end"/>
            </w:r>
          </w:hyperlink>
        </w:p>
        <w:p w14:paraId="123275DA" w14:textId="15CD542D" w:rsidR="00DC4CB0" w:rsidRPr="00DC4CB0" w:rsidRDefault="00DC4CB0" w:rsidP="00DC4CB0">
          <w:pPr>
            <w:pStyle w:val="TOC2"/>
            <w:tabs>
              <w:tab w:val="right" w:leader="dot" w:pos="9016"/>
            </w:tabs>
            <w:spacing w:line="360" w:lineRule="auto"/>
            <w:rPr>
              <w:rFonts w:ascii="Arial" w:hAnsi="Arial" w:cs="Arial"/>
              <w:noProof/>
              <w:sz w:val="22"/>
              <w:szCs w:val="22"/>
            </w:rPr>
          </w:pPr>
          <w:hyperlink w:anchor="_Toc215695219" w:history="1">
            <w:r w:rsidRPr="00DC4CB0">
              <w:rPr>
                <w:rStyle w:val="Hyperlink"/>
                <w:rFonts w:ascii="Arial" w:hAnsi="Arial" w:cs="Arial"/>
                <w:noProof/>
                <w:sz w:val="22"/>
                <w:szCs w:val="22"/>
              </w:rPr>
              <w:t>UNIT 4: The Pursuit of Happiness</w:t>
            </w:r>
            <w:r w:rsidRPr="00DC4CB0">
              <w:rPr>
                <w:rFonts w:ascii="Arial" w:hAnsi="Arial" w:cs="Arial"/>
                <w:noProof/>
                <w:webHidden/>
                <w:sz w:val="22"/>
                <w:szCs w:val="22"/>
              </w:rPr>
              <w:tab/>
            </w:r>
            <w:r w:rsidRPr="00DC4CB0">
              <w:rPr>
                <w:rFonts w:ascii="Arial" w:hAnsi="Arial" w:cs="Arial"/>
                <w:noProof/>
                <w:webHidden/>
                <w:sz w:val="22"/>
                <w:szCs w:val="22"/>
              </w:rPr>
              <w:fldChar w:fldCharType="begin"/>
            </w:r>
            <w:r w:rsidRPr="00DC4CB0">
              <w:rPr>
                <w:rFonts w:ascii="Arial" w:hAnsi="Arial" w:cs="Arial"/>
                <w:noProof/>
                <w:webHidden/>
                <w:sz w:val="22"/>
                <w:szCs w:val="22"/>
              </w:rPr>
              <w:instrText xml:space="preserve"> PAGEREF _Toc215695219 \h </w:instrText>
            </w:r>
            <w:r w:rsidRPr="00DC4CB0">
              <w:rPr>
                <w:rFonts w:ascii="Arial" w:hAnsi="Arial" w:cs="Arial"/>
                <w:noProof/>
                <w:webHidden/>
                <w:sz w:val="22"/>
                <w:szCs w:val="22"/>
              </w:rPr>
            </w:r>
            <w:r w:rsidRPr="00DC4CB0">
              <w:rPr>
                <w:rFonts w:ascii="Arial" w:hAnsi="Arial" w:cs="Arial"/>
                <w:noProof/>
                <w:webHidden/>
                <w:sz w:val="22"/>
                <w:szCs w:val="22"/>
              </w:rPr>
              <w:fldChar w:fldCharType="separate"/>
            </w:r>
            <w:r w:rsidRPr="00DC4CB0">
              <w:rPr>
                <w:rFonts w:ascii="Arial" w:hAnsi="Arial" w:cs="Arial"/>
                <w:noProof/>
                <w:webHidden/>
                <w:sz w:val="22"/>
                <w:szCs w:val="22"/>
              </w:rPr>
              <w:t>11</w:t>
            </w:r>
            <w:r w:rsidRPr="00DC4CB0">
              <w:rPr>
                <w:rFonts w:ascii="Arial" w:hAnsi="Arial" w:cs="Arial"/>
                <w:noProof/>
                <w:webHidden/>
                <w:sz w:val="22"/>
                <w:szCs w:val="22"/>
              </w:rPr>
              <w:fldChar w:fldCharType="end"/>
            </w:r>
          </w:hyperlink>
        </w:p>
        <w:p w14:paraId="34DFEA63" w14:textId="3962219B" w:rsidR="00DC4CB0" w:rsidRDefault="00DC4CB0">
          <w:pPr>
            <w:pStyle w:val="TOC1"/>
            <w:tabs>
              <w:tab w:val="right" w:leader="dot" w:pos="9016"/>
            </w:tabs>
            <w:rPr>
              <w:noProof/>
            </w:rPr>
          </w:pPr>
          <w:hyperlink w:anchor="_Toc215695220" w:history="1">
            <w:r w:rsidRPr="003B7D0D">
              <w:rPr>
                <w:rStyle w:val="Hyperlink"/>
                <w:rFonts w:ascii="Arial" w:hAnsi="Arial" w:cs="Arial"/>
                <w:noProof/>
              </w:rPr>
              <w:t>Caption: This screenshot shows the definition of autonomy. It helped me understand how independence and decision-making are linked to well-being.</w:t>
            </w:r>
            <w:r>
              <w:rPr>
                <w:noProof/>
                <w:webHidden/>
              </w:rPr>
              <w:tab/>
            </w:r>
            <w:r>
              <w:rPr>
                <w:noProof/>
                <w:webHidden/>
              </w:rPr>
              <w:fldChar w:fldCharType="begin"/>
            </w:r>
            <w:r>
              <w:rPr>
                <w:noProof/>
                <w:webHidden/>
              </w:rPr>
              <w:instrText xml:space="preserve"> PAGEREF _Toc215695220 \h </w:instrText>
            </w:r>
            <w:r>
              <w:rPr>
                <w:noProof/>
                <w:webHidden/>
              </w:rPr>
            </w:r>
            <w:r>
              <w:rPr>
                <w:noProof/>
                <w:webHidden/>
              </w:rPr>
              <w:fldChar w:fldCharType="separate"/>
            </w:r>
            <w:r>
              <w:rPr>
                <w:noProof/>
                <w:webHidden/>
              </w:rPr>
              <w:t>11</w:t>
            </w:r>
            <w:r>
              <w:rPr>
                <w:noProof/>
                <w:webHidden/>
              </w:rPr>
              <w:fldChar w:fldCharType="end"/>
            </w:r>
          </w:hyperlink>
        </w:p>
        <w:p w14:paraId="0D2FA8AB" w14:textId="6DD18701" w:rsidR="00DC4CB0" w:rsidRDefault="00DC4CB0">
          <w:pPr>
            <w:pStyle w:val="TOC1"/>
            <w:tabs>
              <w:tab w:val="right" w:leader="dot" w:pos="9016"/>
            </w:tabs>
            <w:rPr>
              <w:noProof/>
            </w:rPr>
          </w:pPr>
          <w:hyperlink w:anchor="_Toc215695221" w:history="1">
            <w:r w:rsidRPr="003B7D0D">
              <w:rPr>
                <w:rStyle w:val="Hyperlink"/>
                <w:noProof/>
              </w:rPr>
              <w:t>Conclusion:</w:t>
            </w:r>
            <w:r>
              <w:rPr>
                <w:noProof/>
                <w:webHidden/>
              </w:rPr>
              <w:tab/>
            </w:r>
            <w:r>
              <w:rPr>
                <w:noProof/>
                <w:webHidden/>
              </w:rPr>
              <w:fldChar w:fldCharType="begin"/>
            </w:r>
            <w:r>
              <w:rPr>
                <w:noProof/>
                <w:webHidden/>
              </w:rPr>
              <w:instrText xml:space="preserve"> PAGEREF _Toc215695221 \h </w:instrText>
            </w:r>
            <w:r>
              <w:rPr>
                <w:noProof/>
                <w:webHidden/>
              </w:rPr>
            </w:r>
            <w:r>
              <w:rPr>
                <w:noProof/>
                <w:webHidden/>
              </w:rPr>
              <w:fldChar w:fldCharType="separate"/>
            </w:r>
            <w:r>
              <w:rPr>
                <w:noProof/>
                <w:webHidden/>
              </w:rPr>
              <w:t>12</w:t>
            </w:r>
            <w:r>
              <w:rPr>
                <w:noProof/>
                <w:webHidden/>
              </w:rPr>
              <w:fldChar w:fldCharType="end"/>
            </w:r>
          </w:hyperlink>
        </w:p>
        <w:p w14:paraId="78664D48" w14:textId="0326372C" w:rsidR="00DC4CB0" w:rsidRDefault="00DC4CB0">
          <w:pPr>
            <w:pStyle w:val="TOC1"/>
            <w:tabs>
              <w:tab w:val="right" w:leader="dot" w:pos="9016"/>
            </w:tabs>
            <w:rPr>
              <w:noProof/>
            </w:rPr>
          </w:pPr>
          <w:hyperlink w:anchor="_Toc215695222" w:history="1">
            <w:r w:rsidRPr="003B7D0D">
              <w:rPr>
                <w:rStyle w:val="Hyperlink"/>
                <w:noProof/>
              </w:rPr>
              <w:t>References:</w:t>
            </w:r>
            <w:r>
              <w:rPr>
                <w:noProof/>
                <w:webHidden/>
              </w:rPr>
              <w:tab/>
            </w:r>
            <w:r>
              <w:rPr>
                <w:noProof/>
                <w:webHidden/>
              </w:rPr>
              <w:fldChar w:fldCharType="begin"/>
            </w:r>
            <w:r>
              <w:rPr>
                <w:noProof/>
                <w:webHidden/>
              </w:rPr>
              <w:instrText xml:space="preserve"> PAGEREF _Toc215695222 \h </w:instrText>
            </w:r>
            <w:r>
              <w:rPr>
                <w:noProof/>
                <w:webHidden/>
              </w:rPr>
            </w:r>
            <w:r>
              <w:rPr>
                <w:noProof/>
                <w:webHidden/>
              </w:rPr>
              <w:fldChar w:fldCharType="separate"/>
            </w:r>
            <w:r>
              <w:rPr>
                <w:noProof/>
                <w:webHidden/>
              </w:rPr>
              <w:t>14</w:t>
            </w:r>
            <w:r>
              <w:rPr>
                <w:noProof/>
                <w:webHidden/>
              </w:rPr>
              <w:fldChar w:fldCharType="end"/>
            </w:r>
          </w:hyperlink>
        </w:p>
        <w:p w14:paraId="693C2B64" w14:textId="6C1F41BD" w:rsidR="00DC4CB0" w:rsidRDefault="00DC4CB0">
          <w:r>
            <w:rPr>
              <w:b/>
              <w:bCs/>
              <w:noProof/>
            </w:rPr>
            <w:fldChar w:fldCharType="end"/>
          </w:r>
        </w:p>
      </w:sdtContent>
    </w:sdt>
    <w:p w14:paraId="2C660146" w14:textId="77777777" w:rsidR="005B0EDD" w:rsidRDefault="005B0EDD" w:rsidP="007F27D0">
      <w:pPr>
        <w:tabs>
          <w:tab w:val="left" w:pos="2590"/>
        </w:tabs>
        <w:spacing w:line="360" w:lineRule="auto"/>
        <w:rPr>
          <w:rFonts w:ascii="Arial" w:hAnsi="Arial" w:cs="Arial"/>
          <w:sz w:val="22"/>
          <w:szCs w:val="22"/>
        </w:rPr>
      </w:pPr>
    </w:p>
    <w:p w14:paraId="4F7878F8" w14:textId="77777777" w:rsidR="005B0EDD" w:rsidRDefault="005B0EDD" w:rsidP="007F27D0">
      <w:pPr>
        <w:tabs>
          <w:tab w:val="left" w:pos="2590"/>
        </w:tabs>
        <w:spacing w:line="360" w:lineRule="auto"/>
        <w:rPr>
          <w:rFonts w:ascii="Arial" w:hAnsi="Arial" w:cs="Arial"/>
          <w:sz w:val="22"/>
          <w:szCs w:val="22"/>
        </w:rPr>
      </w:pPr>
    </w:p>
    <w:p w14:paraId="4569839A" w14:textId="77777777" w:rsidR="005B0EDD" w:rsidRDefault="005B0EDD" w:rsidP="007F27D0">
      <w:pPr>
        <w:tabs>
          <w:tab w:val="left" w:pos="2590"/>
        </w:tabs>
        <w:spacing w:line="360" w:lineRule="auto"/>
        <w:rPr>
          <w:rFonts w:ascii="Arial" w:hAnsi="Arial" w:cs="Arial"/>
          <w:sz w:val="22"/>
          <w:szCs w:val="22"/>
        </w:rPr>
      </w:pPr>
    </w:p>
    <w:p w14:paraId="6F1D22E1" w14:textId="77777777" w:rsidR="005B0EDD" w:rsidRDefault="005B0EDD" w:rsidP="007F27D0">
      <w:pPr>
        <w:tabs>
          <w:tab w:val="left" w:pos="2590"/>
        </w:tabs>
        <w:spacing w:line="360" w:lineRule="auto"/>
        <w:rPr>
          <w:rFonts w:ascii="Arial" w:hAnsi="Arial" w:cs="Arial"/>
          <w:sz w:val="22"/>
          <w:szCs w:val="22"/>
        </w:rPr>
      </w:pPr>
    </w:p>
    <w:p w14:paraId="7C7891AA" w14:textId="77777777" w:rsidR="005B0EDD" w:rsidRDefault="005B0EDD" w:rsidP="007F27D0">
      <w:pPr>
        <w:tabs>
          <w:tab w:val="left" w:pos="2590"/>
        </w:tabs>
        <w:spacing w:line="360" w:lineRule="auto"/>
        <w:rPr>
          <w:rFonts w:ascii="Arial" w:hAnsi="Arial" w:cs="Arial"/>
          <w:sz w:val="22"/>
          <w:szCs w:val="22"/>
        </w:rPr>
      </w:pPr>
    </w:p>
    <w:p w14:paraId="0B12DD1B" w14:textId="4B37DA03" w:rsidR="005B0EDD" w:rsidRPr="00F0205A" w:rsidRDefault="00952BFE" w:rsidP="00F0205A">
      <w:pPr>
        <w:pStyle w:val="Heading1"/>
      </w:pPr>
      <w:bookmarkStart w:id="0" w:name="_Toc215695204"/>
      <w:r w:rsidRPr="00F0205A">
        <w:lastRenderedPageBreak/>
        <w:t>Introduction:</w:t>
      </w:r>
      <w:bookmarkEnd w:id="0"/>
    </w:p>
    <w:p w14:paraId="6F3A9EC1" w14:textId="3BDFB405" w:rsidR="00BA7C8D" w:rsidRPr="00DC4CB0" w:rsidRDefault="00BA7C8D" w:rsidP="00DC4CB0">
      <w:pPr>
        <w:spacing w:line="360" w:lineRule="auto"/>
        <w:rPr>
          <w:rFonts w:ascii="Arial" w:hAnsi="Arial" w:cs="Arial"/>
          <w:sz w:val="22"/>
          <w:szCs w:val="22"/>
        </w:rPr>
      </w:pPr>
      <w:r w:rsidRPr="00DC4CB0">
        <w:rPr>
          <w:rFonts w:ascii="Arial" w:hAnsi="Arial" w:cs="Arial"/>
          <w:sz w:val="22"/>
          <w:szCs w:val="22"/>
        </w:rPr>
        <w:t>This portfolio presents my learning from the BMHP5015 module and reflects on how I developed my employability skills, personal brand and professional identity as a future health and social care practitioner. Through the online activities, I gained a clearer understanding of my strengths, areas for improvement and the importance of presenting myself professionally both online and offlin</w:t>
      </w:r>
      <w:r w:rsidR="00426893" w:rsidRPr="00DC4CB0">
        <w:rPr>
          <w:rFonts w:ascii="Arial" w:hAnsi="Arial" w:cs="Arial"/>
          <w:sz w:val="22"/>
          <w:szCs w:val="22"/>
        </w:rPr>
        <w:t>e.</w:t>
      </w:r>
    </w:p>
    <w:p w14:paraId="36E9546A" w14:textId="77777777" w:rsidR="00BA7C8D" w:rsidRPr="00DC4CB0" w:rsidRDefault="00BA7C8D" w:rsidP="00DC4CB0">
      <w:pPr>
        <w:spacing w:line="360" w:lineRule="auto"/>
        <w:rPr>
          <w:rFonts w:ascii="Arial" w:hAnsi="Arial" w:cs="Arial"/>
          <w:sz w:val="22"/>
          <w:szCs w:val="22"/>
        </w:rPr>
      </w:pPr>
      <w:r w:rsidRPr="00DC4CB0">
        <w:rPr>
          <w:rFonts w:ascii="Arial" w:hAnsi="Arial" w:cs="Arial"/>
          <w:sz w:val="22"/>
          <w:szCs w:val="22"/>
        </w:rPr>
        <w:t>In Unit 1, Brand You, I explored my personal brand, my strengths and weaknesses, and how I want to present myself in professional settings.</w:t>
      </w:r>
    </w:p>
    <w:p w14:paraId="30583B8D" w14:textId="77777777" w:rsidR="00BA7C8D" w:rsidRPr="00DC4CB0" w:rsidRDefault="00BA7C8D" w:rsidP="00DC4CB0">
      <w:pPr>
        <w:spacing w:line="360" w:lineRule="auto"/>
        <w:rPr>
          <w:rFonts w:ascii="Arial" w:hAnsi="Arial" w:cs="Arial"/>
          <w:sz w:val="22"/>
          <w:szCs w:val="22"/>
        </w:rPr>
      </w:pPr>
      <w:r w:rsidRPr="00DC4CB0">
        <w:rPr>
          <w:rFonts w:ascii="Arial" w:hAnsi="Arial" w:cs="Arial"/>
          <w:sz w:val="22"/>
          <w:szCs w:val="22"/>
        </w:rPr>
        <w:t>Unit 2, It’s a Small World, helped me develop cultural awareness and understand how global perspectives, diversity and cultural competence shape communication and practice in health and social care.</w:t>
      </w:r>
    </w:p>
    <w:p w14:paraId="43F17048" w14:textId="77777777" w:rsidR="00BA7C8D" w:rsidRPr="00DC4CB0" w:rsidRDefault="00BA7C8D" w:rsidP="00DC4CB0">
      <w:pPr>
        <w:spacing w:line="360" w:lineRule="auto"/>
        <w:rPr>
          <w:rFonts w:ascii="Arial" w:hAnsi="Arial" w:cs="Arial"/>
          <w:sz w:val="22"/>
          <w:szCs w:val="22"/>
        </w:rPr>
      </w:pPr>
      <w:r w:rsidRPr="00DC4CB0">
        <w:rPr>
          <w:rFonts w:ascii="Arial" w:hAnsi="Arial" w:cs="Arial"/>
          <w:sz w:val="22"/>
          <w:szCs w:val="22"/>
        </w:rPr>
        <w:t>Unit 3, Opportunity Knocks, made me reflect on goal setting, networking and career planning, and showed me how recognising opportunities supports long-term professional growth.</w:t>
      </w:r>
    </w:p>
    <w:p w14:paraId="1C72F85D" w14:textId="54BD2976" w:rsidR="00BA7C8D" w:rsidRPr="00DC4CB0" w:rsidRDefault="00BA7C8D" w:rsidP="00DC4CB0">
      <w:pPr>
        <w:spacing w:line="360" w:lineRule="auto"/>
        <w:rPr>
          <w:rFonts w:ascii="Arial" w:hAnsi="Arial" w:cs="Arial"/>
          <w:sz w:val="22"/>
          <w:szCs w:val="22"/>
        </w:rPr>
      </w:pPr>
      <w:r w:rsidRPr="00DC4CB0">
        <w:rPr>
          <w:rFonts w:ascii="Arial" w:hAnsi="Arial" w:cs="Arial"/>
          <w:sz w:val="22"/>
          <w:szCs w:val="22"/>
        </w:rPr>
        <w:t>Unit 4, The Pursuit of Happiness, encouraged me to think about wellbeing, resilience and emotional intelligence, and how these influence performance, motivation and ethical behaviour in care environments.</w:t>
      </w:r>
    </w:p>
    <w:p w14:paraId="4FFA6F14" w14:textId="01AECEBF" w:rsidR="0030210C" w:rsidRPr="00DC4CB0" w:rsidRDefault="00BA7C8D" w:rsidP="00DC4CB0">
      <w:pPr>
        <w:spacing w:line="360" w:lineRule="auto"/>
        <w:rPr>
          <w:rFonts w:ascii="Arial" w:hAnsi="Arial" w:cs="Arial"/>
          <w:sz w:val="22"/>
          <w:szCs w:val="22"/>
        </w:rPr>
      </w:pPr>
      <w:r w:rsidRPr="00DC4CB0">
        <w:rPr>
          <w:rFonts w:ascii="Arial" w:hAnsi="Arial" w:cs="Arial"/>
          <w:sz w:val="22"/>
          <w:szCs w:val="22"/>
        </w:rPr>
        <w:t>This introduction summarises the key areas of learning explored throughout the module, which are further examined through reflections and evidence from the Moodle activities.</w:t>
      </w:r>
    </w:p>
    <w:p w14:paraId="6AC5A374" w14:textId="2F9A7AC0" w:rsidR="00B75F7F" w:rsidRPr="00DC4CB0" w:rsidRDefault="00B75F7F" w:rsidP="00DC4CB0">
      <w:pPr>
        <w:spacing w:line="360" w:lineRule="auto"/>
        <w:rPr>
          <w:rFonts w:ascii="Arial" w:hAnsi="Arial" w:cs="Arial"/>
          <w:sz w:val="22"/>
          <w:szCs w:val="22"/>
        </w:rPr>
      </w:pPr>
      <w:r w:rsidRPr="00DC4CB0">
        <w:rPr>
          <w:rFonts w:ascii="Arial" w:hAnsi="Arial" w:cs="Arial"/>
          <w:sz w:val="22"/>
          <w:szCs w:val="22"/>
        </w:rPr>
        <w:t>This will be evidenced through Moodle activities, personal reflections and links to relevant theories.</w:t>
      </w:r>
    </w:p>
    <w:p w14:paraId="02A666F9" w14:textId="5463EDEB" w:rsidR="00B75F7F" w:rsidRPr="00DC4CB0" w:rsidRDefault="00B75F7F" w:rsidP="00DC4CB0">
      <w:pPr>
        <w:spacing w:line="360" w:lineRule="auto"/>
        <w:rPr>
          <w:rFonts w:ascii="Arial" w:hAnsi="Arial" w:cs="Arial"/>
          <w:sz w:val="22"/>
          <w:szCs w:val="22"/>
        </w:rPr>
      </w:pPr>
      <w:r w:rsidRPr="00DC4CB0">
        <w:rPr>
          <w:rFonts w:ascii="Arial" w:hAnsi="Arial" w:cs="Arial"/>
          <w:sz w:val="22"/>
          <w:szCs w:val="22"/>
        </w:rPr>
        <w:t>Personal branding is an important part of employability (Peters, 1997).</w:t>
      </w:r>
    </w:p>
    <w:p w14:paraId="4A5AD375" w14:textId="7475252F" w:rsidR="0030210C" w:rsidRPr="00A83CE3" w:rsidRDefault="004D7CC4" w:rsidP="00A83CE3">
      <w:pPr>
        <w:pStyle w:val="Heading1"/>
      </w:pPr>
      <w:bookmarkStart w:id="1" w:name="_Toc215695205"/>
      <w:r w:rsidRPr="00A83CE3">
        <w:t xml:space="preserve">UNIT1 </w:t>
      </w:r>
      <w:r w:rsidR="005D703D" w:rsidRPr="00A83CE3">
        <w:t>–</w:t>
      </w:r>
      <w:r w:rsidR="005A09E2" w:rsidRPr="00A83CE3">
        <w:t xml:space="preserve"> </w:t>
      </w:r>
      <w:r w:rsidR="005D703D" w:rsidRPr="00A83CE3">
        <w:t xml:space="preserve">Brand You </w:t>
      </w:r>
      <w:r w:rsidR="00B10A13" w:rsidRPr="00A83CE3">
        <w:t>(Task 1 Reflection)</w:t>
      </w:r>
      <w:bookmarkEnd w:id="1"/>
    </w:p>
    <w:p w14:paraId="3BF90D3B" w14:textId="204DFAAE" w:rsidR="00AC2FAE" w:rsidRPr="00A83CE3" w:rsidRDefault="00083AD0" w:rsidP="00A83CE3">
      <w:pPr>
        <w:pStyle w:val="Heading2"/>
      </w:pPr>
      <w:bookmarkStart w:id="2" w:name="_Hlk214283682"/>
      <w:bookmarkStart w:id="3" w:name="_Toc215695206"/>
      <w:r w:rsidRPr="00A83CE3">
        <w:t xml:space="preserve">Personal </w:t>
      </w:r>
      <w:r w:rsidR="00245EBA" w:rsidRPr="00A83CE3">
        <w:t>SWOT Analysis:</w:t>
      </w:r>
      <w:bookmarkEnd w:id="3"/>
    </w:p>
    <w:bookmarkEnd w:id="2"/>
    <w:p w14:paraId="77E092B5" w14:textId="428DED27" w:rsidR="003404B7" w:rsidRPr="00DC4CB0" w:rsidRDefault="00A944CE" w:rsidP="00DC4CB0">
      <w:pPr>
        <w:spacing w:line="360" w:lineRule="auto"/>
        <w:rPr>
          <w:rFonts w:ascii="Arial" w:hAnsi="Arial" w:cs="Arial"/>
          <w:sz w:val="22"/>
          <w:szCs w:val="22"/>
        </w:rPr>
      </w:pPr>
      <w:r w:rsidRPr="00DC4CB0">
        <w:rPr>
          <w:rFonts w:ascii="Arial" w:hAnsi="Arial" w:cs="Arial"/>
          <w:sz w:val="22"/>
          <w:szCs w:val="22"/>
        </w:rPr>
        <w:t xml:space="preserve">I gained a better understanding </w:t>
      </w:r>
      <w:r w:rsidR="007C5ACD" w:rsidRPr="00DC4CB0">
        <w:rPr>
          <w:rFonts w:ascii="Arial" w:hAnsi="Arial" w:cs="Arial"/>
          <w:sz w:val="22"/>
          <w:szCs w:val="22"/>
        </w:rPr>
        <w:t xml:space="preserve">of myself by doing my SWOT analysis. I realised that some of my best traits </w:t>
      </w:r>
      <w:r w:rsidR="00F00D91" w:rsidRPr="00DC4CB0">
        <w:rPr>
          <w:rFonts w:ascii="Arial" w:hAnsi="Arial" w:cs="Arial"/>
          <w:sz w:val="22"/>
          <w:szCs w:val="22"/>
        </w:rPr>
        <w:t xml:space="preserve">include empathy, listening, and dependability. These help with communication </w:t>
      </w:r>
      <w:r w:rsidR="00261B8E" w:rsidRPr="00DC4CB0">
        <w:rPr>
          <w:rFonts w:ascii="Arial" w:hAnsi="Arial" w:cs="Arial"/>
          <w:sz w:val="22"/>
          <w:szCs w:val="22"/>
        </w:rPr>
        <w:t>and building trust, which are both important in the health and social care sector</w:t>
      </w:r>
      <w:r w:rsidR="0065799D" w:rsidRPr="00DC4CB0">
        <w:rPr>
          <w:rFonts w:ascii="Arial" w:hAnsi="Arial" w:cs="Arial"/>
          <w:sz w:val="22"/>
          <w:szCs w:val="22"/>
        </w:rPr>
        <w:t xml:space="preserve"> (Skills for Care, 2022)</w:t>
      </w:r>
      <w:r w:rsidR="00261B8E" w:rsidRPr="00DC4CB0">
        <w:rPr>
          <w:rFonts w:ascii="Arial" w:hAnsi="Arial" w:cs="Arial"/>
          <w:sz w:val="22"/>
          <w:szCs w:val="22"/>
        </w:rPr>
        <w:t xml:space="preserve">. I also became </w:t>
      </w:r>
      <w:r w:rsidR="003404B7" w:rsidRPr="00DC4CB0">
        <w:rPr>
          <w:rFonts w:ascii="Arial" w:hAnsi="Arial" w:cs="Arial"/>
          <w:sz w:val="22"/>
          <w:szCs w:val="22"/>
        </w:rPr>
        <w:t>aware of some weaknesses, such as overthinking, feeling stressed</w:t>
      </w:r>
      <w:r w:rsidR="00C411A3" w:rsidRPr="00DC4CB0">
        <w:rPr>
          <w:rFonts w:ascii="Arial" w:hAnsi="Arial" w:cs="Arial"/>
          <w:sz w:val="22"/>
          <w:szCs w:val="22"/>
        </w:rPr>
        <w:t xml:space="preserve"> when I have too many responsibilities, and lacking confidence in new situations. The activity </w:t>
      </w:r>
      <w:r w:rsidR="009B18A4" w:rsidRPr="00DC4CB0">
        <w:rPr>
          <w:rFonts w:ascii="Arial" w:hAnsi="Arial" w:cs="Arial"/>
          <w:sz w:val="22"/>
          <w:szCs w:val="22"/>
        </w:rPr>
        <w:t xml:space="preserve">led me to think about how I can grow, such as improving my skills, gaining </w:t>
      </w:r>
      <w:r w:rsidR="00D63CD8" w:rsidRPr="00DC4CB0">
        <w:rPr>
          <w:rFonts w:ascii="Arial" w:hAnsi="Arial" w:cs="Arial"/>
          <w:sz w:val="22"/>
          <w:szCs w:val="22"/>
        </w:rPr>
        <w:t xml:space="preserve">experience, and developing a stronger professional image. I also </w:t>
      </w:r>
      <w:r w:rsidR="00484A2A" w:rsidRPr="00DC4CB0">
        <w:rPr>
          <w:rFonts w:ascii="Arial" w:hAnsi="Arial" w:cs="Arial"/>
          <w:sz w:val="22"/>
          <w:szCs w:val="22"/>
        </w:rPr>
        <w:t xml:space="preserve">identified </w:t>
      </w:r>
      <w:r w:rsidR="00484A2A" w:rsidRPr="00DC4CB0">
        <w:rPr>
          <w:rFonts w:ascii="Arial" w:hAnsi="Arial" w:cs="Arial"/>
          <w:sz w:val="22"/>
          <w:szCs w:val="22"/>
        </w:rPr>
        <w:lastRenderedPageBreak/>
        <w:t xml:space="preserve">threats like competition in the job market and the risk of stress </w:t>
      </w:r>
      <w:r w:rsidR="00B65C66" w:rsidRPr="00DC4CB0">
        <w:rPr>
          <w:rFonts w:ascii="Arial" w:hAnsi="Arial" w:cs="Arial"/>
          <w:sz w:val="22"/>
          <w:szCs w:val="22"/>
        </w:rPr>
        <w:t xml:space="preserve">if I do not manage my time well. </w:t>
      </w:r>
      <w:r w:rsidR="000D43AB" w:rsidRPr="00DC4CB0">
        <w:rPr>
          <w:rFonts w:ascii="Arial" w:hAnsi="Arial" w:cs="Arial"/>
          <w:sz w:val="22"/>
          <w:szCs w:val="22"/>
        </w:rPr>
        <w:t xml:space="preserve">To manage these weaknesses, </w:t>
      </w:r>
      <w:r w:rsidR="008E3BDB" w:rsidRPr="00DC4CB0">
        <w:rPr>
          <w:rFonts w:ascii="Arial" w:hAnsi="Arial" w:cs="Arial"/>
          <w:sz w:val="22"/>
          <w:szCs w:val="22"/>
        </w:rPr>
        <w:t xml:space="preserve">I plan to improve my time management by planning </w:t>
      </w:r>
      <w:r w:rsidR="007510E5" w:rsidRPr="00DC4CB0">
        <w:rPr>
          <w:rFonts w:ascii="Arial" w:hAnsi="Arial" w:cs="Arial"/>
          <w:sz w:val="22"/>
          <w:szCs w:val="22"/>
        </w:rPr>
        <w:t>weekly tasks and asking for support when needed. O</w:t>
      </w:r>
      <w:r w:rsidR="000D43AB" w:rsidRPr="00DC4CB0">
        <w:rPr>
          <w:rFonts w:ascii="Arial" w:hAnsi="Arial" w:cs="Arial"/>
          <w:sz w:val="22"/>
          <w:szCs w:val="22"/>
        </w:rPr>
        <w:t>verall</w:t>
      </w:r>
      <w:r w:rsidR="00B65C66" w:rsidRPr="00DC4CB0">
        <w:rPr>
          <w:rFonts w:ascii="Arial" w:hAnsi="Arial" w:cs="Arial"/>
          <w:sz w:val="22"/>
          <w:szCs w:val="22"/>
        </w:rPr>
        <w:t xml:space="preserve">, this exercise helped me understand </w:t>
      </w:r>
      <w:r w:rsidR="00585875" w:rsidRPr="00DC4CB0">
        <w:rPr>
          <w:rFonts w:ascii="Arial" w:hAnsi="Arial" w:cs="Arial"/>
          <w:sz w:val="22"/>
          <w:szCs w:val="22"/>
        </w:rPr>
        <w:t>what I need to work on to progress in my career.</w:t>
      </w:r>
      <w:r w:rsidR="0061024B" w:rsidRPr="00DC4CB0">
        <w:rPr>
          <w:rFonts w:ascii="Arial" w:hAnsi="Arial" w:cs="Arial"/>
          <w:sz w:val="22"/>
          <w:szCs w:val="22"/>
        </w:rPr>
        <w:t xml:space="preserve"> </w:t>
      </w:r>
      <w:r w:rsidR="00666697" w:rsidRPr="00DC4CB0">
        <w:rPr>
          <w:rFonts w:ascii="Arial" w:hAnsi="Arial" w:cs="Arial"/>
          <w:sz w:val="22"/>
          <w:szCs w:val="22"/>
        </w:rPr>
        <w:t xml:space="preserve">Reflecting on my strengths made me more aware of what I can offer </w:t>
      </w:r>
      <w:r w:rsidR="000A31F6" w:rsidRPr="00DC4CB0">
        <w:rPr>
          <w:rFonts w:ascii="Arial" w:hAnsi="Arial" w:cs="Arial"/>
          <w:sz w:val="22"/>
          <w:szCs w:val="22"/>
        </w:rPr>
        <w:t xml:space="preserve">as a future practitioner </w:t>
      </w:r>
      <w:r w:rsidR="003B3CB2" w:rsidRPr="00DC4CB0">
        <w:rPr>
          <w:rFonts w:ascii="Arial" w:hAnsi="Arial" w:cs="Arial"/>
          <w:sz w:val="22"/>
          <w:szCs w:val="22"/>
        </w:rPr>
        <w:t>(Skills for Care</w:t>
      </w:r>
      <w:r w:rsidR="005302B0" w:rsidRPr="00DC4CB0">
        <w:rPr>
          <w:rFonts w:ascii="Arial" w:hAnsi="Arial" w:cs="Arial"/>
          <w:sz w:val="22"/>
          <w:szCs w:val="22"/>
        </w:rPr>
        <w:t xml:space="preserve">, 2022). </w:t>
      </w:r>
      <w:r w:rsidR="003078B9" w:rsidRPr="00DC4CB0">
        <w:rPr>
          <w:rFonts w:ascii="Arial" w:hAnsi="Arial" w:cs="Arial"/>
          <w:sz w:val="22"/>
          <w:szCs w:val="22"/>
        </w:rPr>
        <w:t xml:space="preserve">One </w:t>
      </w:r>
      <w:r w:rsidR="002242F7" w:rsidRPr="00DC4CB0">
        <w:rPr>
          <w:rFonts w:ascii="Arial" w:hAnsi="Arial" w:cs="Arial"/>
          <w:sz w:val="22"/>
          <w:szCs w:val="22"/>
        </w:rPr>
        <w:t xml:space="preserve">example where empathy helped me was when I supported </w:t>
      </w:r>
      <w:r w:rsidR="002C5EB8" w:rsidRPr="00DC4CB0">
        <w:rPr>
          <w:rFonts w:ascii="Arial" w:hAnsi="Arial" w:cs="Arial"/>
          <w:sz w:val="22"/>
          <w:szCs w:val="22"/>
        </w:rPr>
        <w:t xml:space="preserve">a friend who was feeling overwhelmed, and I was able to listen </w:t>
      </w:r>
      <w:r w:rsidR="004A25B0" w:rsidRPr="00DC4CB0">
        <w:rPr>
          <w:rFonts w:ascii="Arial" w:hAnsi="Arial" w:cs="Arial"/>
          <w:sz w:val="22"/>
          <w:szCs w:val="22"/>
        </w:rPr>
        <w:t xml:space="preserve">and stay calm. </w:t>
      </w:r>
      <w:r w:rsidR="005302B0" w:rsidRPr="00DC4CB0">
        <w:rPr>
          <w:rFonts w:ascii="Arial" w:hAnsi="Arial" w:cs="Arial"/>
          <w:sz w:val="22"/>
          <w:szCs w:val="22"/>
        </w:rPr>
        <w:t>I</w:t>
      </w:r>
      <w:r w:rsidR="006D26AA" w:rsidRPr="00DC4CB0">
        <w:rPr>
          <w:rFonts w:ascii="Arial" w:hAnsi="Arial" w:cs="Arial"/>
          <w:sz w:val="22"/>
          <w:szCs w:val="22"/>
        </w:rPr>
        <w:t>t</w:t>
      </w:r>
      <w:r w:rsidR="00A336E2" w:rsidRPr="00DC4CB0">
        <w:rPr>
          <w:rFonts w:ascii="Arial" w:hAnsi="Arial" w:cs="Arial"/>
          <w:sz w:val="22"/>
          <w:szCs w:val="22"/>
        </w:rPr>
        <w:t xml:space="preserve"> also</w:t>
      </w:r>
      <w:r w:rsidR="006D26AA" w:rsidRPr="00DC4CB0">
        <w:rPr>
          <w:rFonts w:ascii="Arial" w:hAnsi="Arial" w:cs="Arial"/>
          <w:sz w:val="22"/>
          <w:szCs w:val="22"/>
        </w:rPr>
        <w:t xml:space="preserve"> helped me </w:t>
      </w:r>
      <w:r w:rsidR="000061C8" w:rsidRPr="00DC4CB0">
        <w:rPr>
          <w:rFonts w:ascii="Arial" w:hAnsi="Arial" w:cs="Arial"/>
          <w:sz w:val="22"/>
          <w:szCs w:val="22"/>
        </w:rPr>
        <w:t>recognise areas</w:t>
      </w:r>
      <w:r w:rsidR="006D26AA" w:rsidRPr="00DC4CB0">
        <w:rPr>
          <w:rFonts w:ascii="Arial" w:hAnsi="Arial" w:cs="Arial"/>
          <w:sz w:val="22"/>
          <w:szCs w:val="22"/>
        </w:rPr>
        <w:t xml:space="preserve"> where I </w:t>
      </w:r>
      <w:r w:rsidR="000061C8" w:rsidRPr="00DC4CB0">
        <w:rPr>
          <w:rFonts w:ascii="Arial" w:hAnsi="Arial" w:cs="Arial"/>
          <w:sz w:val="22"/>
          <w:szCs w:val="22"/>
        </w:rPr>
        <w:t>feel</w:t>
      </w:r>
      <w:r w:rsidR="006D26AA" w:rsidRPr="00DC4CB0">
        <w:rPr>
          <w:rFonts w:ascii="Arial" w:hAnsi="Arial" w:cs="Arial"/>
          <w:sz w:val="22"/>
          <w:szCs w:val="22"/>
        </w:rPr>
        <w:t xml:space="preserve"> more </w:t>
      </w:r>
      <w:r w:rsidR="000061C8" w:rsidRPr="00DC4CB0">
        <w:rPr>
          <w:rFonts w:ascii="Arial" w:hAnsi="Arial" w:cs="Arial"/>
          <w:sz w:val="22"/>
          <w:szCs w:val="22"/>
        </w:rPr>
        <w:t>confident</w:t>
      </w:r>
      <w:r w:rsidR="006D26AA" w:rsidRPr="00DC4CB0">
        <w:rPr>
          <w:rFonts w:ascii="Arial" w:hAnsi="Arial" w:cs="Arial"/>
          <w:sz w:val="22"/>
          <w:szCs w:val="22"/>
        </w:rPr>
        <w:t xml:space="preserve"> </w:t>
      </w:r>
      <w:r w:rsidR="005E05AA" w:rsidRPr="00DC4CB0">
        <w:rPr>
          <w:rFonts w:ascii="Arial" w:hAnsi="Arial" w:cs="Arial"/>
          <w:sz w:val="22"/>
          <w:szCs w:val="22"/>
        </w:rPr>
        <w:t xml:space="preserve">and </w:t>
      </w:r>
      <w:r w:rsidR="009B23B1" w:rsidRPr="00DC4CB0">
        <w:rPr>
          <w:rFonts w:ascii="Arial" w:hAnsi="Arial" w:cs="Arial"/>
          <w:sz w:val="22"/>
          <w:szCs w:val="22"/>
        </w:rPr>
        <w:t xml:space="preserve">motivated </w:t>
      </w:r>
      <w:r w:rsidR="005E05AA" w:rsidRPr="00DC4CB0">
        <w:rPr>
          <w:rFonts w:ascii="Arial" w:hAnsi="Arial" w:cs="Arial"/>
          <w:sz w:val="22"/>
          <w:szCs w:val="22"/>
        </w:rPr>
        <w:t>(Health Education England, 2021).</w:t>
      </w:r>
    </w:p>
    <w:p w14:paraId="15061452" w14:textId="5D5DA9B2" w:rsidR="001843DF" w:rsidRPr="00DC4CB0" w:rsidRDefault="001843DF" w:rsidP="00A83CE3">
      <w:pPr>
        <w:pStyle w:val="Heading2"/>
      </w:pPr>
      <w:bookmarkStart w:id="4" w:name="_Toc215695207"/>
      <w:r w:rsidRPr="00DC4CB0">
        <w:t>Personal Brand Statement:</w:t>
      </w:r>
      <w:bookmarkEnd w:id="4"/>
    </w:p>
    <w:p w14:paraId="5B91097D" w14:textId="48B822B8" w:rsidR="00A10B9B" w:rsidRPr="00DC4CB0" w:rsidRDefault="00A10B9B" w:rsidP="00DC4CB0">
      <w:pPr>
        <w:spacing w:line="360" w:lineRule="auto"/>
        <w:rPr>
          <w:rFonts w:ascii="Arial" w:hAnsi="Arial" w:cs="Arial"/>
          <w:sz w:val="22"/>
          <w:szCs w:val="22"/>
        </w:rPr>
      </w:pPr>
      <w:r w:rsidRPr="00DC4CB0">
        <w:rPr>
          <w:rFonts w:ascii="Arial" w:hAnsi="Arial" w:cs="Arial"/>
          <w:sz w:val="22"/>
          <w:szCs w:val="22"/>
        </w:rPr>
        <w:t>Developing my personal brand statement helped me think about how I want to be perceived by others. I want to be seen as calm, polite, and trustworthy. Supporting others and creating a positive environment are important to me. People who know me now usually describe me as responsible and caring, which mostly matches the brand I want to build.</w:t>
      </w:r>
    </w:p>
    <w:p w14:paraId="0114ECAB" w14:textId="78BFBE17" w:rsidR="00B7247E" w:rsidRPr="00DC4CB0" w:rsidRDefault="00A10B9B" w:rsidP="00DC4CB0">
      <w:pPr>
        <w:spacing w:line="360" w:lineRule="auto"/>
        <w:rPr>
          <w:rFonts w:ascii="Arial" w:hAnsi="Arial" w:cs="Arial"/>
          <w:sz w:val="22"/>
          <w:szCs w:val="22"/>
        </w:rPr>
      </w:pPr>
      <w:r w:rsidRPr="00DC4CB0">
        <w:rPr>
          <w:rFonts w:ascii="Arial" w:hAnsi="Arial" w:cs="Arial"/>
          <w:sz w:val="22"/>
          <w:szCs w:val="22"/>
        </w:rPr>
        <w:t>This activity made me reflect on my values and the kind of professional identity I want to build. It also made me think about how I present myself online and in conversations, and how these behaviours reflect who I am and who I want to become.</w:t>
      </w:r>
    </w:p>
    <w:p w14:paraId="6738E368" w14:textId="1D149F59" w:rsidR="00A10B9B" w:rsidRPr="00DC4CB0" w:rsidRDefault="00A10B9B" w:rsidP="00DC4CB0">
      <w:pPr>
        <w:spacing w:line="360" w:lineRule="auto"/>
        <w:rPr>
          <w:rFonts w:ascii="Arial" w:hAnsi="Arial" w:cs="Arial"/>
          <w:sz w:val="22"/>
          <w:szCs w:val="22"/>
        </w:rPr>
      </w:pPr>
      <w:r w:rsidRPr="00DC4CB0">
        <w:rPr>
          <w:rFonts w:ascii="Arial" w:hAnsi="Arial" w:cs="Arial"/>
          <w:sz w:val="22"/>
          <w:szCs w:val="22"/>
        </w:rPr>
        <w:t>However, staying calm under pressure can sometimes be challenging for me, and this is something I want to keep improving. According to Peters (1997), a personal brand must be consistent with everyday behaviour, which made me reflect on how I act in stressful situations and how I want to develop more emotional control and confidence.</w:t>
      </w:r>
    </w:p>
    <w:p w14:paraId="1D581DE5" w14:textId="0C78EDF7" w:rsidR="00647D5B" w:rsidRPr="00DC4CB0" w:rsidRDefault="00A10B9B" w:rsidP="00DC4CB0">
      <w:pPr>
        <w:spacing w:line="360" w:lineRule="auto"/>
        <w:rPr>
          <w:rFonts w:ascii="Arial" w:hAnsi="Arial" w:cs="Arial"/>
          <w:sz w:val="22"/>
          <w:szCs w:val="22"/>
        </w:rPr>
      </w:pPr>
      <w:r w:rsidRPr="00DC4CB0">
        <w:rPr>
          <w:rFonts w:ascii="Arial" w:hAnsi="Arial" w:cs="Arial"/>
          <w:sz w:val="22"/>
          <w:szCs w:val="22"/>
        </w:rPr>
        <w:t>Understanding my personal brand gives me direction for my future career in health and social care. It helps me stay focused on the kind of practitioner I want to become and the values I want to bring into my professional life.</w:t>
      </w:r>
    </w:p>
    <w:p w14:paraId="64BA7AA9" w14:textId="64CAEA31" w:rsidR="00D80893" w:rsidRPr="00A83CE3" w:rsidRDefault="00D80893" w:rsidP="00A83CE3">
      <w:pPr>
        <w:pStyle w:val="Heading2"/>
      </w:pPr>
      <w:bookmarkStart w:id="5" w:name="_Toc215695208"/>
      <w:r w:rsidRPr="00A83CE3">
        <w:t xml:space="preserve">Employability </w:t>
      </w:r>
      <w:r w:rsidR="00883DAB" w:rsidRPr="00A83CE3">
        <w:t>Skills Audit:</w:t>
      </w:r>
      <w:bookmarkEnd w:id="5"/>
    </w:p>
    <w:p w14:paraId="7A72D9A0" w14:textId="58176E45" w:rsidR="00883DAB" w:rsidRPr="00DC4CB0" w:rsidRDefault="00883DAB" w:rsidP="00DC4CB0">
      <w:pPr>
        <w:spacing w:line="360" w:lineRule="auto"/>
        <w:rPr>
          <w:rFonts w:ascii="Arial" w:hAnsi="Arial" w:cs="Arial"/>
          <w:sz w:val="22"/>
          <w:szCs w:val="22"/>
        </w:rPr>
      </w:pPr>
      <w:r w:rsidRPr="00DC4CB0">
        <w:rPr>
          <w:rFonts w:ascii="Arial" w:hAnsi="Arial" w:cs="Arial"/>
          <w:sz w:val="22"/>
          <w:szCs w:val="22"/>
        </w:rPr>
        <w:t xml:space="preserve">This exercise helped me reflect </w:t>
      </w:r>
      <w:r w:rsidR="004A5918" w:rsidRPr="00DC4CB0">
        <w:rPr>
          <w:rFonts w:ascii="Arial" w:hAnsi="Arial" w:cs="Arial"/>
          <w:sz w:val="22"/>
          <w:szCs w:val="22"/>
        </w:rPr>
        <w:t xml:space="preserve">on my current abilities and the ones I still need to improve. I feel confident in skills </w:t>
      </w:r>
      <w:r w:rsidR="004B2473" w:rsidRPr="00DC4CB0">
        <w:rPr>
          <w:rFonts w:ascii="Arial" w:hAnsi="Arial" w:cs="Arial"/>
          <w:sz w:val="22"/>
          <w:szCs w:val="22"/>
        </w:rPr>
        <w:t xml:space="preserve">such as patience, teamwork, empathy, and communication. These are essential in health </w:t>
      </w:r>
      <w:r w:rsidR="001E6CFE" w:rsidRPr="00DC4CB0">
        <w:rPr>
          <w:rFonts w:ascii="Arial" w:hAnsi="Arial" w:cs="Arial"/>
          <w:sz w:val="22"/>
          <w:szCs w:val="22"/>
        </w:rPr>
        <w:t>and social care because supporting others requires emotional intelligence and effective communication</w:t>
      </w:r>
      <w:r w:rsidR="00DD2FF2" w:rsidRPr="00DC4CB0">
        <w:rPr>
          <w:rFonts w:ascii="Arial" w:hAnsi="Arial" w:cs="Arial"/>
          <w:sz w:val="22"/>
          <w:szCs w:val="22"/>
        </w:rPr>
        <w:t xml:space="preserve"> (</w:t>
      </w:r>
      <w:r w:rsidR="00514F81" w:rsidRPr="00DC4CB0">
        <w:rPr>
          <w:rFonts w:ascii="Arial" w:hAnsi="Arial" w:cs="Arial"/>
          <w:sz w:val="22"/>
          <w:szCs w:val="22"/>
        </w:rPr>
        <w:t>Kilpatrick et al., 2021).</w:t>
      </w:r>
      <w:r w:rsidR="001E6CFE" w:rsidRPr="00DC4CB0">
        <w:rPr>
          <w:rFonts w:ascii="Arial" w:hAnsi="Arial" w:cs="Arial"/>
          <w:sz w:val="22"/>
          <w:szCs w:val="22"/>
        </w:rPr>
        <w:t xml:space="preserve"> </w:t>
      </w:r>
      <w:r w:rsidR="00EC40BF" w:rsidRPr="00DC4CB0">
        <w:rPr>
          <w:rFonts w:ascii="Arial" w:hAnsi="Arial" w:cs="Arial"/>
          <w:sz w:val="22"/>
          <w:szCs w:val="22"/>
        </w:rPr>
        <w:t xml:space="preserve">At the same time, I am aware that I need to improve my confidence, leadership skills, stress management, </w:t>
      </w:r>
      <w:r w:rsidR="00E34170" w:rsidRPr="00DC4CB0">
        <w:rPr>
          <w:rFonts w:ascii="Arial" w:hAnsi="Arial" w:cs="Arial"/>
          <w:sz w:val="22"/>
          <w:szCs w:val="22"/>
        </w:rPr>
        <w:t xml:space="preserve">and public speaking. </w:t>
      </w:r>
      <w:r w:rsidR="00187A0F" w:rsidRPr="00DC4CB0">
        <w:rPr>
          <w:rFonts w:ascii="Arial" w:hAnsi="Arial" w:cs="Arial"/>
          <w:sz w:val="22"/>
          <w:szCs w:val="22"/>
        </w:rPr>
        <w:t xml:space="preserve">Continuous </w:t>
      </w:r>
      <w:r w:rsidR="00935423" w:rsidRPr="00DC4CB0">
        <w:rPr>
          <w:rFonts w:ascii="Arial" w:hAnsi="Arial" w:cs="Arial"/>
          <w:sz w:val="22"/>
          <w:szCs w:val="22"/>
        </w:rPr>
        <w:t xml:space="preserve">learning is an important part </w:t>
      </w:r>
      <w:r w:rsidR="000E4787" w:rsidRPr="00DC4CB0">
        <w:rPr>
          <w:rFonts w:ascii="Arial" w:hAnsi="Arial" w:cs="Arial"/>
          <w:sz w:val="22"/>
          <w:szCs w:val="22"/>
        </w:rPr>
        <w:t>of developing employability in this sector (</w:t>
      </w:r>
      <w:r w:rsidR="004F7761" w:rsidRPr="00DC4CB0">
        <w:rPr>
          <w:rFonts w:ascii="Arial" w:hAnsi="Arial" w:cs="Arial"/>
          <w:sz w:val="22"/>
          <w:szCs w:val="22"/>
        </w:rPr>
        <w:t>Health Education England, 2021).</w:t>
      </w:r>
      <w:r w:rsidR="00A67A1C" w:rsidRPr="00DC4CB0">
        <w:rPr>
          <w:rFonts w:ascii="Arial" w:hAnsi="Arial" w:cs="Arial"/>
          <w:sz w:val="22"/>
          <w:szCs w:val="22"/>
        </w:rPr>
        <w:t xml:space="preserve"> This also </w:t>
      </w:r>
      <w:r w:rsidR="004142A9" w:rsidRPr="00DC4CB0">
        <w:rPr>
          <w:rFonts w:ascii="Arial" w:hAnsi="Arial" w:cs="Arial"/>
          <w:sz w:val="22"/>
          <w:szCs w:val="22"/>
        </w:rPr>
        <w:t>links to CPD (</w:t>
      </w:r>
      <w:r w:rsidR="00FB044C" w:rsidRPr="00DC4CB0">
        <w:rPr>
          <w:rFonts w:ascii="Arial" w:hAnsi="Arial" w:cs="Arial"/>
          <w:sz w:val="22"/>
          <w:szCs w:val="22"/>
        </w:rPr>
        <w:t>Continuous</w:t>
      </w:r>
      <w:r w:rsidR="004142A9" w:rsidRPr="00DC4CB0">
        <w:rPr>
          <w:rFonts w:ascii="Arial" w:hAnsi="Arial" w:cs="Arial"/>
          <w:sz w:val="22"/>
          <w:szCs w:val="22"/>
        </w:rPr>
        <w:t xml:space="preserve"> </w:t>
      </w:r>
      <w:r w:rsidR="00FB044C" w:rsidRPr="00DC4CB0">
        <w:rPr>
          <w:rFonts w:ascii="Arial" w:hAnsi="Arial" w:cs="Arial"/>
          <w:sz w:val="22"/>
          <w:szCs w:val="22"/>
        </w:rPr>
        <w:t xml:space="preserve">Professional Development), which is essential </w:t>
      </w:r>
      <w:r w:rsidR="007402CA" w:rsidRPr="00DC4CB0">
        <w:rPr>
          <w:rFonts w:ascii="Arial" w:hAnsi="Arial" w:cs="Arial"/>
          <w:sz w:val="22"/>
          <w:szCs w:val="22"/>
        </w:rPr>
        <w:t xml:space="preserve">for improving skills over time. </w:t>
      </w:r>
      <w:r w:rsidR="00E34170" w:rsidRPr="00DC4CB0">
        <w:rPr>
          <w:rFonts w:ascii="Arial" w:hAnsi="Arial" w:cs="Arial"/>
          <w:sz w:val="22"/>
          <w:szCs w:val="22"/>
        </w:rPr>
        <w:t>This activity taught me the importance of contin</w:t>
      </w:r>
      <w:r w:rsidR="00072183" w:rsidRPr="00DC4CB0">
        <w:rPr>
          <w:rFonts w:ascii="Arial" w:hAnsi="Arial" w:cs="Arial"/>
          <w:sz w:val="22"/>
          <w:szCs w:val="22"/>
        </w:rPr>
        <w:t xml:space="preserve">uous learning and made it clear what I need to develop to become </w:t>
      </w:r>
      <w:r w:rsidR="00D30461" w:rsidRPr="00DC4CB0">
        <w:rPr>
          <w:rFonts w:ascii="Arial" w:hAnsi="Arial" w:cs="Arial"/>
          <w:sz w:val="22"/>
          <w:szCs w:val="22"/>
        </w:rPr>
        <w:t>more employable in the future.</w:t>
      </w:r>
      <w:r w:rsidR="001909AF" w:rsidRPr="00DC4CB0">
        <w:rPr>
          <w:rFonts w:ascii="Arial" w:hAnsi="Arial" w:cs="Arial"/>
          <w:sz w:val="22"/>
          <w:szCs w:val="22"/>
        </w:rPr>
        <w:t xml:space="preserve"> </w:t>
      </w:r>
      <w:r w:rsidR="00677849" w:rsidRPr="00DC4CB0">
        <w:rPr>
          <w:rFonts w:ascii="Arial" w:hAnsi="Arial" w:cs="Arial"/>
          <w:sz w:val="22"/>
          <w:szCs w:val="22"/>
        </w:rPr>
        <w:t>According to Kilpatrick et al.</w:t>
      </w:r>
      <w:r w:rsidR="00700843" w:rsidRPr="00DC4CB0">
        <w:rPr>
          <w:rFonts w:ascii="Arial" w:hAnsi="Arial" w:cs="Arial"/>
          <w:sz w:val="22"/>
          <w:szCs w:val="22"/>
        </w:rPr>
        <w:t xml:space="preserve"> (2021), employers value individuals who show a </w:t>
      </w:r>
      <w:r w:rsidR="00700843" w:rsidRPr="00DC4CB0">
        <w:rPr>
          <w:rFonts w:ascii="Arial" w:hAnsi="Arial" w:cs="Arial"/>
          <w:sz w:val="22"/>
          <w:szCs w:val="22"/>
        </w:rPr>
        <w:lastRenderedPageBreak/>
        <w:t>willin</w:t>
      </w:r>
      <w:r w:rsidR="008A38FE" w:rsidRPr="00DC4CB0">
        <w:rPr>
          <w:rFonts w:ascii="Arial" w:hAnsi="Arial" w:cs="Arial"/>
          <w:sz w:val="22"/>
          <w:szCs w:val="22"/>
        </w:rPr>
        <w:t xml:space="preserve">gness to learn and adapt to different workplace situations. This reflection also made </w:t>
      </w:r>
      <w:r w:rsidR="00D60BE1" w:rsidRPr="00DC4CB0">
        <w:rPr>
          <w:rFonts w:ascii="Arial" w:hAnsi="Arial" w:cs="Arial"/>
          <w:sz w:val="22"/>
          <w:szCs w:val="22"/>
        </w:rPr>
        <w:t xml:space="preserve">me feel more responsible for developing my own skills and preparing </w:t>
      </w:r>
      <w:r w:rsidR="00BE5CB6" w:rsidRPr="00DC4CB0">
        <w:rPr>
          <w:rFonts w:ascii="Arial" w:hAnsi="Arial" w:cs="Arial"/>
          <w:sz w:val="22"/>
          <w:szCs w:val="22"/>
        </w:rPr>
        <w:t>myself for future career opportunities.</w:t>
      </w:r>
    </w:p>
    <w:p w14:paraId="2427F841" w14:textId="070C47B6" w:rsidR="00D30461" w:rsidRPr="00A83CE3" w:rsidRDefault="007067B7" w:rsidP="00A83CE3">
      <w:pPr>
        <w:pStyle w:val="Heading2"/>
      </w:pPr>
      <w:bookmarkStart w:id="6" w:name="_Toc215695209"/>
      <w:r w:rsidRPr="00A83CE3">
        <w:t>Professional Online Profile:</w:t>
      </w:r>
      <w:bookmarkEnd w:id="6"/>
    </w:p>
    <w:p w14:paraId="22394100" w14:textId="77777777" w:rsidR="005B0D77" w:rsidRPr="00DC4CB0" w:rsidRDefault="00334121" w:rsidP="00DC4CB0">
      <w:pPr>
        <w:spacing w:line="360" w:lineRule="auto"/>
        <w:rPr>
          <w:rFonts w:ascii="Arial" w:hAnsi="Arial" w:cs="Arial"/>
          <w:sz w:val="22"/>
          <w:szCs w:val="22"/>
        </w:rPr>
      </w:pPr>
      <w:r w:rsidRPr="00DC4CB0">
        <w:rPr>
          <w:rFonts w:ascii="Arial" w:hAnsi="Arial" w:cs="Arial"/>
          <w:sz w:val="22"/>
          <w:szCs w:val="22"/>
        </w:rPr>
        <w:t xml:space="preserve">I realised </w:t>
      </w:r>
      <w:r w:rsidR="00676F2E" w:rsidRPr="00DC4CB0">
        <w:rPr>
          <w:rFonts w:ascii="Arial" w:hAnsi="Arial" w:cs="Arial"/>
          <w:sz w:val="22"/>
          <w:szCs w:val="22"/>
        </w:rPr>
        <w:t xml:space="preserve">how important it is to present myself professionally on platforms like </w:t>
      </w:r>
      <w:r w:rsidR="00FD0FA2" w:rsidRPr="00DC4CB0">
        <w:rPr>
          <w:rFonts w:ascii="Arial" w:hAnsi="Arial" w:cs="Arial"/>
          <w:sz w:val="22"/>
          <w:szCs w:val="22"/>
        </w:rPr>
        <w:t>LinkedIn</w:t>
      </w:r>
      <w:r w:rsidR="00676F2E" w:rsidRPr="00DC4CB0">
        <w:rPr>
          <w:rFonts w:ascii="Arial" w:hAnsi="Arial" w:cs="Arial"/>
          <w:sz w:val="22"/>
          <w:szCs w:val="22"/>
        </w:rPr>
        <w:t xml:space="preserve"> after </w:t>
      </w:r>
      <w:r w:rsidR="001436A2" w:rsidRPr="00DC4CB0">
        <w:rPr>
          <w:rFonts w:ascii="Arial" w:hAnsi="Arial" w:cs="Arial"/>
          <w:sz w:val="22"/>
          <w:szCs w:val="22"/>
        </w:rPr>
        <w:t>reflecting on my online presence</w:t>
      </w:r>
      <w:r w:rsidR="00120D69" w:rsidRPr="00DC4CB0">
        <w:rPr>
          <w:rFonts w:ascii="Arial" w:hAnsi="Arial" w:cs="Arial"/>
          <w:sz w:val="22"/>
          <w:szCs w:val="22"/>
        </w:rPr>
        <w:t xml:space="preserve">. Online </w:t>
      </w:r>
      <w:r w:rsidR="001E50FE" w:rsidRPr="00DC4CB0">
        <w:rPr>
          <w:rFonts w:ascii="Arial" w:hAnsi="Arial" w:cs="Arial"/>
          <w:sz w:val="22"/>
          <w:szCs w:val="22"/>
        </w:rPr>
        <w:t xml:space="preserve">identity can influence how others perceive </w:t>
      </w:r>
      <w:r w:rsidR="004C140A" w:rsidRPr="00DC4CB0">
        <w:rPr>
          <w:rFonts w:ascii="Arial" w:hAnsi="Arial" w:cs="Arial"/>
          <w:sz w:val="22"/>
          <w:szCs w:val="22"/>
        </w:rPr>
        <w:t>us, including employers (Anderson, 2020).</w:t>
      </w:r>
      <w:r w:rsidR="001436A2" w:rsidRPr="00DC4CB0">
        <w:rPr>
          <w:rFonts w:ascii="Arial" w:hAnsi="Arial" w:cs="Arial"/>
          <w:sz w:val="22"/>
          <w:szCs w:val="22"/>
        </w:rPr>
        <w:t xml:space="preserve"> I learned that employers often look at our profiles to understand </w:t>
      </w:r>
      <w:r w:rsidR="003905A0" w:rsidRPr="00DC4CB0">
        <w:rPr>
          <w:rFonts w:ascii="Arial" w:hAnsi="Arial" w:cs="Arial"/>
          <w:sz w:val="22"/>
          <w:szCs w:val="22"/>
        </w:rPr>
        <w:t xml:space="preserve">who we are. I also found that having a clear photo, updated information, </w:t>
      </w:r>
      <w:r w:rsidR="003275FD" w:rsidRPr="00DC4CB0">
        <w:rPr>
          <w:rFonts w:ascii="Arial" w:hAnsi="Arial" w:cs="Arial"/>
          <w:sz w:val="22"/>
          <w:szCs w:val="22"/>
        </w:rPr>
        <w:t>and a short description of my interests can make my profile appear more professional.</w:t>
      </w:r>
      <w:r w:rsidR="004659A4" w:rsidRPr="00DC4CB0">
        <w:rPr>
          <w:rFonts w:ascii="Arial" w:hAnsi="Arial" w:cs="Arial"/>
          <w:sz w:val="22"/>
          <w:szCs w:val="22"/>
        </w:rPr>
        <w:t xml:space="preserve"> A strong digital presence </w:t>
      </w:r>
      <w:r w:rsidR="0062204E" w:rsidRPr="00DC4CB0">
        <w:rPr>
          <w:rFonts w:ascii="Arial" w:hAnsi="Arial" w:cs="Arial"/>
          <w:sz w:val="22"/>
          <w:szCs w:val="22"/>
        </w:rPr>
        <w:t>can enhance employability (LinkedIn, 2023).</w:t>
      </w:r>
      <w:r w:rsidR="003275FD" w:rsidRPr="00DC4CB0">
        <w:rPr>
          <w:rFonts w:ascii="Arial" w:hAnsi="Arial" w:cs="Arial"/>
          <w:sz w:val="22"/>
          <w:szCs w:val="22"/>
        </w:rPr>
        <w:t xml:space="preserve"> </w:t>
      </w:r>
      <w:r w:rsidR="00F24DC3" w:rsidRPr="00DC4CB0">
        <w:rPr>
          <w:rFonts w:ascii="Arial" w:hAnsi="Arial" w:cs="Arial"/>
          <w:sz w:val="22"/>
          <w:szCs w:val="22"/>
        </w:rPr>
        <w:t xml:space="preserve">I want my online presence to reflect my strengths, values, and interest in health </w:t>
      </w:r>
      <w:r w:rsidR="00D87C83" w:rsidRPr="00DC4CB0">
        <w:rPr>
          <w:rFonts w:ascii="Arial" w:hAnsi="Arial" w:cs="Arial"/>
          <w:sz w:val="22"/>
          <w:szCs w:val="22"/>
        </w:rPr>
        <w:t xml:space="preserve">and social care. </w:t>
      </w:r>
    </w:p>
    <w:p w14:paraId="35703641" w14:textId="48477F39" w:rsidR="00AF74E7" w:rsidRPr="00DC4CB0" w:rsidRDefault="00AF74E7" w:rsidP="00DC4CB0">
      <w:pPr>
        <w:spacing w:line="360" w:lineRule="auto"/>
        <w:rPr>
          <w:rFonts w:ascii="Arial" w:hAnsi="Arial" w:cs="Arial"/>
          <w:sz w:val="22"/>
          <w:szCs w:val="22"/>
        </w:rPr>
      </w:pPr>
      <w:r w:rsidRPr="00DC4CB0">
        <w:rPr>
          <w:rFonts w:ascii="Arial" w:hAnsi="Arial" w:cs="Arial"/>
          <w:sz w:val="22"/>
          <w:szCs w:val="22"/>
        </w:rPr>
        <w:t>For example, during this activity</w:t>
      </w:r>
      <w:r w:rsidR="00CA1BF9" w:rsidRPr="00DC4CB0">
        <w:rPr>
          <w:rFonts w:ascii="Arial" w:hAnsi="Arial" w:cs="Arial"/>
          <w:sz w:val="22"/>
          <w:szCs w:val="22"/>
        </w:rPr>
        <w:t>,</w:t>
      </w:r>
      <w:r w:rsidRPr="00DC4CB0">
        <w:rPr>
          <w:rFonts w:ascii="Arial" w:hAnsi="Arial" w:cs="Arial"/>
          <w:sz w:val="22"/>
          <w:szCs w:val="22"/>
        </w:rPr>
        <w:t xml:space="preserve"> I updated my profile </w:t>
      </w:r>
      <w:r w:rsidR="00CA1BF9" w:rsidRPr="00DC4CB0">
        <w:rPr>
          <w:rFonts w:ascii="Arial" w:hAnsi="Arial" w:cs="Arial"/>
          <w:sz w:val="22"/>
          <w:szCs w:val="22"/>
        </w:rPr>
        <w:t xml:space="preserve">photo and rewrote my headline to make it clearer </w:t>
      </w:r>
      <w:r w:rsidR="008B62EF" w:rsidRPr="00DC4CB0">
        <w:rPr>
          <w:rFonts w:ascii="Arial" w:hAnsi="Arial" w:cs="Arial"/>
          <w:sz w:val="22"/>
          <w:szCs w:val="22"/>
        </w:rPr>
        <w:t xml:space="preserve">and more professional. This small change helped </w:t>
      </w:r>
      <w:r w:rsidR="006E53E3" w:rsidRPr="00DC4CB0">
        <w:rPr>
          <w:rFonts w:ascii="Arial" w:hAnsi="Arial" w:cs="Arial"/>
          <w:sz w:val="22"/>
          <w:szCs w:val="22"/>
        </w:rPr>
        <w:t xml:space="preserve">me better communicate the image I want </w:t>
      </w:r>
      <w:r w:rsidR="00974E34" w:rsidRPr="00DC4CB0">
        <w:rPr>
          <w:rFonts w:ascii="Arial" w:hAnsi="Arial" w:cs="Arial"/>
          <w:sz w:val="22"/>
          <w:szCs w:val="22"/>
        </w:rPr>
        <w:t>employers to see.</w:t>
      </w:r>
    </w:p>
    <w:p w14:paraId="77C802BE" w14:textId="532A8B92" w:rsidR="007067B7" w:rsidRPr="00DC4CB0" w:rsidRDefault="00D87C83" w:rsidP="00DC4CB0">
      <w:pPr>
        <w:spacing w:line="360" w:lineRule="auto"/>
        <w:rPr>
          <w:rFonts w:ascii="Arial" w:hAnsi="Arial" w:cs="Arial"/>
          <w:sz w:val="22"/>
          <w:szCs w:val="22"/>
        </w:rPr>
      </w:pPr>
      <w:r w:rsidRPr="00DC4CB0">
        <w:rPr>
          <w:rFonts w:ascii="Arial" w:hAnsi="Arial" w:cs="Arial"/>
          <w:sz w:val="22"/>
          <w:szCs w:val="22"/>
        </w:rPr>
        <w:t xml:space="preserve">This activity encouraged me to improve my </w:t>
      </w:r>
      <w:r w:rsidR="00FD0FA2" w:rsidRPr="00DC4CB0">
        <w:rPr>
          <w:rFonts w:ascii="Arial" w:hAnsi="Arial" w:cs="Arial"/>
          <w:sz w:val="22"/>
          <w:szCs w:val="22"/>
        </w:rPr>
        <w:t>Linked</w:t>
      </w:r>
      <w:r w:rsidR="00E800E9" w:rsidRPr="00DC4CB0">
        <w:rPr>
          <w:rFonts w:ascii="Arial" w:hAnsi="Arial" w:cs="Arial"/>
          <w:sz w:val="22"/>
          <w:szCs w:val="22"/>
        </w:rPr>
        <w:t>in</w:t>
      </w:r>
      <w:r w:rsidRPr="00DC4CB0">
        <w:rPr>
          <w:rFonts w:ascii="Arial" w:hAnsi="Arial" w:cs="Arial"/>
          <w:sz w:val="22"/>
          <w:szCs w:val="22"/>
        </w:rPr>
        <w:t xml:space="preserve"> profile </w:t>
      </w:r>
      <w:r w:rsidR="0062089C" w:rsidRPr="00DC4CB0">
        <w:rPr>
          <w:rFonts w:ascii="Arial" w:hAnsi="Arial" w:cs="Arial"/>
          <w:sz w:val="22"/>
          <w:szCs w:val="22"/>
        </w:rPr>
        <w:t xml:space="preserve">and pay more attention to how I present </w:t>
      </w:r>
      <w:r w:rsidR="005854A7" w:rsidRPr="00DC4CB0">
        <w:rPr>
          <w:rFonts w:ascii="Arial" w:hAnsi="Arial" w:cs="Arial"/>
          <w:sz w:val="22"/>
          <w:szCs w:val="22"/>
        </w:rPr>
        <w:t>myself online.</w:t>
      </w:r>
      <w:r w:rsidR="00044721" w:rsidRPr="00DC4CB0">
        <w:rPr>
          <w:rFonts w:ascii="Arial" w:hAnsi="Arial" w:cs="Arial"/>
          <w:sz w:val="22"/>
          <w:szCs w:val="22"/>
        </w:rPr>
        <w:t xml:space="preserve"> I also </w:t>
      </w:r>
      <w:r w:rsidR="00361162" w:rsidRPr="00DC4CB0">
        <w:rPr>
          <w:rFonts w:ascii="Arial" w:hAnsi="Arial" w:cs="Arial"/>
          <w:sz w:val="22"/>
          <w:szCs w:val="22"/>
        </w:rPr>
        <w:t xml:space="preserve">realised that keeping it consistent and professional online presence can support </w:t>
      </w:r>
      <w:r w:rsidR="00605EC3" w:rsidRPr="00DC4CB0">
        <w:rPr>
          <w:rFonts w:ascii="Arial" w:hAnsi="Arial" w:cs="Arial"/>
          <w:sz w:val="22"/>
          <w:szCs w:val="22"/>
        </w:rPr>
        <w:t xml:space="preserve">my employability and future career development (Anderson, 2020). This activity helped me </w:t>
      </w:r>
      <w:r w:rsidR="00AE639D" w:rsidRPr="00DC4CB0">
        <w:rPr>
          <w:rFonts w:ascii="Arial" w:hAnsi="Arial" w:cs="Arial"/>
          <w:sz w:val="22"/>
          <w:szCs w:val="22"/>
        </w:rPr>
        <w:t xml:space="preserve">understand the importance of updating my profile regularly and sharing relevant content </w:t>
      </w:r>
      <w:r w:rsidR="00903361" w:rsidRPr="00DC4CB0">
        <w:rPr>
          <w:rFonts w:ascii="Arial" w:hAnsi="Arial" w:cs="Arial"/>
          <w:sz w:val="22"/>
          <w:szCs w:val="22"/>
        </w:rPr>
        <w:t>to show my progress (L</w:t>
      </w:r>
      <w:r w:rsidR="00E61CB1" w:rsidRPr="00DC4CB0">
        <w:rPr>
          <w:rFonts w:ascii="Arial" w:hAnsi="Arial" w:cs="Arial"/>
          <w:sz w:val="22"/>
          <w:szCs w:val="22"/>
        </w:rPr>
        <w:t>inkedin</w:t>
      </w:r>
      <w:r w:rsidR="00903361" w:rsidRPr="00DC4CB0">
        <w:rPr>
          <w:rFonts w:ascii="Arial" w:hAnsi="Arial" w:cs="Arial"/>
          <w:sz w:val="22"/>
          <w:szCs w:val="22"/>
        </w:rPr>
        <w:t>, 2023).</w:t>
      </w:r>
    </w:p>
    <w:p w14:paraId="2A81C54B" w14:textId="4E2FB203" w:rsidR="005A09E2" w:rsidRPr="00843D4D" w:rsidRDefault="005A09E2" w:rsidP="00843D4D">
      <w:pPr>
        <w:pStyle w:val="Heading1"/>
      </w:pPr>
      <w:bookmarkStart w:id="7" w:name="_Toc215695210"/>
      <w:r w:rsidRPr="00843D4D">
        <w:t xml:space="preserve">UNIT2 </w:t>
      </w:r>
      <w:r w:rsidR="007708B3" w:rsidRPr="00843D4D">
        <w:t>–</w:t>
      </w:r>
      <w:r w:rsidRPr="00843D4D">
        <w:t xml:space="preserve"> </w:t>
      </w:r>
      <w:r w:rsidR="007708B3" w:rsidRPr="00843D4D">
        <w:t>It’s a small world</w:t>
      </w:r>
      <w:r w:rsidR="00B10A13" w:rsidRPr="00843D4D">
        <w:t xml:space="preserve"> (Task 2 Reflection)</w:t>
      </w:r>
      <w:bookmarkEnd w:id="7"/>
    </w:p>
    <w:p w14:paraId="24659F7D" w14:textId="160E0AC7" w:rsidR="007708B3" w:rsidRPr="00DC4CB0" w:rsidRDefault="00901BD0" w:rsidP="00DC4CB0">
      <w:pPr>
        <w:spacing w:line="360" w:lineRule="auto"/>
        <w:rPr>
          <w:rFonts w:ascii="Arial" w:hAnsi="Arial" w:cs="Arial"/>
          <w:sz w:val="22"/>
          <w:szCs w:val="22"/>
        </w:rPr>
      </w:pPr>
      <w:r w:rsidRPr="00DC4CB0">
        <w:rPr>
          <w:rFonts w:ascii="Arial" w:hAnsi="Arial" w:cs="Arial"/>
          <w:sz w:val="22"/>
          <w:szCs w:val="22"/>
        </w:rPr>
        <w:t xml:space="preserve">During </w:t>
      </w:r>
      <w:r w:rsidR="008E280C" w:rsidRPr="00DC4CB0">
        <w:rPr>
          <w:rFonts w:ascii="Arial" w:hAnsi="Arial" w:cs="Arial"/>
          <w:sz w:val="22"/>
          <w:szCs w:val="22"/>
        </w:rPr>
        <w:t>Unit 2</w:t>
      </w:r>
      <w:r w:rsidRPr="00DC4CB0">
        <w:rPr>
          <w:rFonts w:ascii="Arial" w:hAnsi="Arial" w:cs="Arial"/>
          <w:sz w:val="22"/>
          <w:szCs w:val="22"/>
        </w:rPr>
        <w:t xml:space="preserve">, </w:t>
      </w:r>
      <w:r w:rsidR="008E280C" w:rsidRPr="00DC4CB0">
        <w:rPr>
          <w:rFonts w:ascii="Arial" w:hAnsi="Arial" w:cs="Arial"/>
          <w:sz w:val="22"/>
          <w:szCs w:val="22"/>
        </w:rPr>
        <w:t xml:space="preserve">I </w:t>
      </w:r>
      <w:r w:rsidRPr="00DC4CB0">
        <w:rPr>
          <w:rFonts w:ascii="Arial" w:hAnsi="Arial" w:cs="Arial"/>
          <w:sz w:val="22"/>
          <w:szCs w:val="22"/>
        </w:rPr>
        <w:t>developed a stronger und</w:t>
      </w:r>
      <w:r w:rsidR="008E280C" w:rsidRPr="00DC4CB0">
        <w:rPr>
          <w:rFonts w:ascii="Arial" w:hAnsi="Arial" w:cs="Arial"/>
          <w:sz w:val="22"/>
          <w:szCs w:val="22"/>
        </w:rPr>
        <w:t xml:space="preserve">erstanding of how global awareness and cultural competence shape everyday </w:t>
      </w:r>
      <w:r w:rsidR="00B33ECA" w:rsidRPr="00DC4CB0">
        <w:rPr>
          <w:rFonts w:ascii="Arial" w:hAnsi="Arial" w:cs="Arial"/>
          <w:sz w:val="22"/>
          <w:szCs w:val="22"/>
        </w:rPr>
        <w:t xml:space="preserve">practice in health and social care. Before this unit, I did not fully </w:t>
      </w:r>
      <w:r w:rsidR="00C54405" w:rsidRPr="00DC4CB0">
        <w:rPr>
          <w:rFonts w:ascii="Arial" w:hAnsi="Arial" w:cs="Arial"/>
          <w:sz w:val="22"/>
          <w:szCs w:val="22"/>
        </w:rPr>
        <w:t xml:space="preserve">realise how deeply globalisation influences the way services </w:t>
      </w:r>
      <w:r w:rsidR="00C77296" w:rsidRPr="00DC4CB0">
        <w:rPr>
          <w:rFonts w:ascii="Arial" w:hAnsi="Arial" w:cs="Arial"/>
          <w:sz w:val="22"/>
          <w:szCs w:val="22"/>
        </w:rPr>
        <w:t>operate and how professionals work with people from many different backgrounds</w:t>
      </w:r>
      <w:r w:rsidR="00C42CD6" w:rsidRPr="00DC4CB0">
        <w:rPr>
          <w:rFonts w:ascii="Arial" w:hAnsi="Arial" w:cs="Arial"/>
          <w:sz w:val="22"/>
          <w:szCs w:val="22"/>
        </w:rPr>
        <w:t xml:space="preserve">. Learning about cultural diversity helped me understand the importance </w:t>
      </w:r>
      <w:r w:rsidR="00ED361B" w:rsidRPr="00DC4CB0">
        <w:rPr>
          <w:rFonts w:ascii="Arial" w:hAnsi="Arial" w:cs="Arial"/>
          <w:sz w:val="22"/>
          <w:szCs w:val="22"/>
        </w:rPr>
        <w:t xml:space="preserve">of recognising my own assumptions and approaching </w:t>
      </w:r>
      <w:r w:rsidR="00F70154" w:rsidRPr="00DC4CB0">
        <w:rPr>
          <w:rFonts w:ascii="Arial" w:hAnsi="Arial" w:cs="Arial"/>
          <w:sz w:val="22"/>
          <w:szCs w:val="22"/>
        </w:rPr>
        <w:t xml:space="preserve">each person with openness and respect. This is closely linked to the idea of cultural </w:t>
      </w:r>
      <w:r w:rsidR="00627901" w:rsidRPr="00DC4CB0">
        <w:rPr>
          <w:rFonts w:ascii="Arial" w:hAnsi="Arial" w:cs="Arial"/>
          <w:sz w:val="22"/>
          <w:szCs w:val="22"/>
        </w:rPr>
        <w:t xml:space="preserve">humility, which emphasises ongoing self-reflection and a willingness </w:t>
      </w:r>
      <w:r w:rsidR="00D1505F" w:rsidRPr="00DC4CB0">
        <w:rPr>
          <w:rFonts w:ascii="Arial" w:hAnsi="Arial" w:cs="Arial"/>
          <w:sz w:val="22"/>
          <w:szCs w:val="22"/>
        </w:rPr>
        <w:t>to learn from others rather than assuming expertise (</w:t>
      </w:r>
      <w:r w:rsidR="003E0420" w:rsidRPr="00DC4CB0">
        <w:rPr>
          <w:rFonts w:ascii="Arial" w:hAnsi="Arial" w:cs="Arial"/>
          <w:sz w:val="22"/>
          <w:szCs w:val="22"/>
        </w:rPr>
        <w:t>Tervalon &amp; Murray-Garcia, 1998).</w:t>
      </w:r>
      <w:r w:rsidR="008E280C" w:rsidRPr="00DC4CB0">
        <w:rPr>
          <w:rFonts w:ascii="Arial" w:hAnsi="Arial" w:cs="Arial"/>
          <w:sz w:val="22"/>
          <w:szCs w:val="22"/>
        </w:rPr>
        <w:t xml:space="preserve"> </w:t>
      </w:r>
    </w:p>
    <w:p w14:paraId="2132D5D9" w14:textId="77777777" w:rsidR="00CD34BB" w:rsidRPr="00DC4CB0" w:rsidRDefault="00875F8F" w:rsidP="00DC4CB0">
      <w:pPr>
        <w:spacing w:line="360" w:lineRule="auto"/>
        <w:rPr>
          <w:rFonts w:ascii="Arial" w:hAnsi="Arial" w:cs="Arial"/>
          <w:sz w:val="22"/>
          <w:szCs w:val="22"/>
        </w:rPr>
      </w:pPr>
      <w:r w:rsidRPr="00DC4CB0">
        <w:rPr>
          <w:rFonts w:ascii="Arial" w:hAnsi="Arial" w:cs="Arial"/>
          <w:sz w:val="22"/>
          <w:szCs w:val="22"/>
        </w:rPr>
        <w:t xml:space="preserve">Exploring models such as </w:t>
      </w:r>
      <w:r w:rsidR="003917C0" w:rsidRPr="00DC4CB0">
        <w:rPr>
          <w:rFonts w:ascii="Arial" w:hAnsi="Arial" w:cs="Arial"/>
          <w:sz w:val="22"/>
          <w:szCs w:val="22"/>
        </w:rPr>
        <w:t>Hof</w:t>
      </w:r>
      <w:r w:rsidR="00C936EA" w:rsidRPr="00DC4CB0">
        <w:rPr>
          <w:rFonts w:ascii="Arial" w:hAnsi="Arial" w:cs="Arial"/>
          <w:sz w:val="22"/>
          <w:szCs w:val="22"/>
        </w:rPr>
        <w:t xml:space="preserve">stede’s cultural dimensions also helped me become more aware of how communication styles, attitudes toward authority </w:t>
      </w:r>
      <w:r w:rsidR="00AF3EC3" w:rsidRPr="00DC4CB0">
        <w:rPr>
          <w:rFonts w:ascii="Arial" w:hAnsi="Arial" w:cs="Arial"/>
          <w:sz w:val="22"/>
          <w:szCs w:val="22"/>
        </w:rPr>
        <w:t>and expressions of emotion can vary across cultures (</w:t>
      </w:r>
      <w:r w:rsidR="00AB18F7" w:rsidRPr="00DC4CB0">
        <w:rPr>
          <w:rFonts w:ascii="Arial" w:hAnsi="Arial" w:cs="Arial"/>
          <w:sz w:val="22"/>
          <w:szCs w:val="22"/>
        </w:rPr>
        <w:t xml:space="preserve">Hofstede, 2011). I realised how these differences can influence interactions with service </w:t>
      </w:r>
      <w:r w:rsidR="00357613" w:rsidRPr="00DC4CB0">
        <w:rPr>
          <w:rFonts w:ascii="Arial" w:hAnsi="Arial" w:cs="Arial"/>
          <w:sz w:val="22"/>
          <w:szCs w:val="22"/>
        </w:rPr>
        <w:t xml:space="preserve">users, colleagues and families. The online activities </w:t>
      </w:r>
      <w:r w:rsidR="0029086F" w:rsidRPr="00DC4CB0">
        <w:rPr>
          <w:rFonts w:ascii="Arial" w:hAnsi="Arial" w:cs="Arial"/>
          <w:sz w:val="22"/>
          <w:szCs w:val="22"/>
        </w:rPr>
        <w:t xml:space="preserve">encouraged me to think more critically about how I respond in cross-cultural </w:t>
      </w:r>
      <w:r w:rsidR="008D519C" w:rsidRPr="00DC4CB0">
        <w:rPr>
          <w:rFonts w:ascii="Arial" w:hAnsi="Arial" w:cs="Arial"/>
          <w:sz w:val="22"/>
          <w:szCs w:val="22"/>
        </w:rPr>
        <w:t xml:space="preserve">situations and how important it is </w:t>
      </w:r>
      <w:r w:rsidR="008D519C" w:rsidRPr="00DC4CB0">
        <w:rPr>
          <w:rFonts w:ascii="Arial" w:hAnsi="Arial" w:cs="Arial"/>
          <w:sz w:val="22"/>
          <w:szCs w:val="22"/>
        </w:rPr>
        <w:lastRenderedPageBreak/>
        <w:t xml:space="preserve">to adapt my communication when </w:t>
      </w:r>
      <w:r w:rsidR="004A183A" w:rsidRPr="00DC4CB0">
        <w:rPr>
          <w:rFonts w:ascii="Arial" w:hAnsi="Arial" w:cs="Arial"/>
          <w:sz w:val="22"/>
          <w:szCs w:val="22"/>
        </w:rPr>
        <w:t>supporting individuals with different needs, beliefs and values.</w:t>
      </w:r>
    </w:p>
    <w:p w14:paraId="2B1117C3" w14:textId="7113EDB3" w:rsidR="003E0420" w:rsidRPr="00DC4CB0" w:rsidRDefault="00CD34BB" w:rsidP="00DC4CB0">
      <w:pPr>
        <w:spacing w:line="360" w:lineRule="auto"/>
        <w:rPr>
          <w:rFonts w:ascii="Arial" w:hAnsi="Arial" w:cs="Arial"/>
          <w:sz w:val="22"/>
          <w:szCs w:val="22"/>
        </w:rPr>
      </w:pPr>
      <w:r w:rsidRPr="00DC4CB0">
        <w:rPr>
          <w:rFonts w:ascii="Arial" w:hAnsi="Arial" w:cs="Arial"/>
          <w:sz w:val="22"/>
          <w:szCs w:val="22"/>
        </w:rPr>
        <w:t xml:space="preserve">This unit also highlighted the importance of global health </w:t>
      </w:r>
      <w:r w:rsidR="00B026A8" w:rsidRPr="00DC4CB0">
        <w:rPr>
          <w:rFonts w:ascii="Arial" w:hAnsi="Arial" w:cs="Arial"/>
          <w:sz w:val="22"/>
          <w:szCs w:val="22"/>
        </w:rPr>
        <w:t xml:space="preserve">frameworks, such as the WHO principles on enquiry and inclusion, which reinforce the need </w:t>
      </w:r>
      <w:r w:rsidR="007622CA" w:rsidRPr="00DC4CB0">
        <w:rPr>
          <w:rFonts w:ascii="Arial" w:hAnsi="Arial" w:cs="Arial"/>
          <w:sz w:val="22"/>
          <w:szCs w:val="22"/>
        </w:rPr>
        <w:t>for culturally responsive care (World Health Organi</w:t>
      </w:r>
      <w:r w:rsidR="005627BF" w:rsidRPr="00DC4CB0">
        <w:rPr>
          <w:rFonts w:ascii="Arial" w:hAnsi="Arial" w:cs="Arial"/>
          <w:sz w:val="22"/>
          <w:szCs w:val="22"/>
        </w:rPr>
        <w:t>z</w:t>
      </w:r>
      <w:r w:rsidR="007622CA" w:rsidRPr="00DC4CB0">
        <w:rPr>
          <w:rFonts w:ascii="Arial" w:hAnsi="Arial" w:cs="Arial"/>
          <w:sz w:val="22"/>
          <w:szCs w:val="22"/>
        </w:rPr>
        <w:t xml:space="preserve">ation, 2021). Reflecting </w:t>
      </w:r>
      <w:r w:rsidR="007E5FC8" w:rsidRPr="00DC4CB0">
        <w:rPr>
          <w:rFonts w:ascii="Arial" w:hAnsi="Arial" w:cs="Arial"/>
          <w:sz w:val="22"/>
          <w:szCs w:val="22"/>
        </w:rPr>
        <w:t xml:space="preserve">on these ideas made me more conscious of the role cultural competence </w:t>
      </w:r>
      <w:r w:rsidR="00D9533D" w:rsidRPr="00DC4CB0">
        <w:rPr>
          <w:rFonts w:ascii="Arial" w:hAnsi="Arial" w:cs="Arial"/>
          <w:sz w:val="22"/>
          <w:szCs w:val="22"/>
        </w:rPr>
        <w:t xml:space="preserve">plays in building trust, improving communication and reducing </w:t>
      </w:r>
      <w:r w:rsidR="00E70969" w:rsidRPr="00DC4CB0">
        <w:rPr>
          <w:rFonts w:ascii="Arial" w:hAnsi="Arial" w:cs="Arial"/>
          <w:sz w:val="22"/>
          <w:szCs w:val="22"/>
        </w:rPr>
        <w:t>misunderstandings.</w:t>
      </w:r>
    </w:p>
    <w:p w14:paraId="2329AEC8" w14:textId="01C5DBE7" w:rsidR="00E70969" w:rsidRPr="00DC4CB0" w:rsidRDefault="00E70969" w:rsidP="00DC4CB0">
      <w:pPr>
        <w:spacing w:line="360" w:lineRule="auto"/>
        <w:rPr>
          <w:rFonts w:ascii="Arial" w:hAnsi="Arial" w:cs="Arial"/>
          <w:sz w:val="22"/>
          <w:szCs w:val="22"/>
        </w:rPr>
      </w:pPr>
      <w:r w:rsidRPr="00DC4CB0">
        <w:rPr>
          <w:rFonts w:ascii="Arial" w:hAnsi="Arial" w:cs="Arial"/>
          <w:sz w:val="22"/>
          <w:szCs w:val="22"/>
        </w:rPr>
        <w:t xml:space="preserve">Overall, this unit strengthened </w:t>
      </w:r>
      <w:r w:rsidR="00653934" w:rsidRPr="00DC4CB0">
        <w:rPr>
          <w:rFonts w:ascii="Arial" w:hAnsi="Arial" w:cs="Arial"/>
          <w:sz w:val="22"/>
          <w:szCs w:val="22"/>
        </w:rPr>
        <w:t xml:space="preserve">my understanding of diversity and helped me recognise how global awareness increases </w:t>
      </w:r>
      <w:r w:rsidR="002A69BA" w:rsidRPr="00DC4CB0">
        <w:rPr>
          <w:rFonts w:ascii="Arial" w:hAnsi="Arial" w:cs="Arial"/>
          <w:sz w:val="22"/>
          <w:szCs w:val="22"/>
        </w:rPr>
        <w:t xml:space="preserve">my employability. It encouraged me to be more reflective and to </w:t>
      </w:r>
      <w:r w:rsidR="000A6065" w:rsidRPr="00DC4CB0">
        <w:rPr>
          <w:rFonts w:ascii="Arial" w:hAnsi="Arial" w:cs="Arial"/>
          <w:sz w:val="22"/>
          <w:szCs w:val="22"/>
        </w:rPr>
        <w:t>develop the attitudes and skills needed to work respectfully and effectively in a multicultural environment.</w:t>
      </w:r>
    </w:p>
    <w:p w14:paraId="41C1D169" w14:textId="6B28423F" w:rsidR="005076C0" w:rsidRPr="00DC4CB0" w:rsidRDefault="00311990" w:rsidP="00DC4CB0">
      <w:pPr>
        <w:spacing w:line="360" w:lineRule="auto"/>
        <w:rPr>
          <w:rFonts w:ascii="Arial" w:hAnsi="Arial" w:cs="Arial"/>
          <w:sz w:val="22"/>
          <w:szCs w:val="22"/>
        </w:rPr>
      </w:pPr>
      <w:r w:rsidRPr="00DC4CB0">
        <w:rPr>
          <w:rFonts w:ascii="Arial" w:hAnsi="Arial" w:cs="Arial"/>
          <w:sz w:val="22"/>
          <w:szCs w:val="22"/>
        </w:rPr>
        <w:t xml:space="preserve">One example where cultural differences affected communication was when I </w:t>
      </w:r>
      <w:r w:rsidR="005C341E" w:rsidRPr="00DC4CB0">
        <w:rPr>
          <w:rFonts w:ascii="Arial" w:hAnsi="Arial" w:cs="Arial"/>
          <w:sz w:val="22"/>
          <w:szCs w:val="22"/>
        </w:rPr>
        <w:t xml:space="preserve">spoke with someone whose first language was not English, and I had </w:t>
      </w:r>
      <w:r w:rsidR="00F56801" w:rsidRPr="00DC4CB0">
        <w:rPr>
          <w:rFonts w:ascii="Arial" w:hAnsi="Arial" w:cs="Arial"/>
          <w:sz w:val="22"/>
          <w:szCs w:val="22"/>
        </w:rPr>
        <w:t>to slow down and rephrase to avoid misunderstanding.</w:t>
      </w:r>
    </w:p>
    <w:p w14:paraId="59729E05" w14:textId="792DD825" w:rsidR="003C1F8C" w:rsidRPr="00DC4CB0" w:rsidRDefault="003C1F8C" w:rsidP="00DC4CB0">
      <w:pPr>
        <w:spacing w:line="360" w:lineRule="auto"/>
        <w:rPr>
          <w:rFonts w:ascii="Arial" w:hAnsi="Arial" w:cs="Arial"/>
          <w:sz w:val="22"/>
          <w:szCs w:val="22"/>
        </w:rPr>
      </w:pPr>
      <w:r w:rsidRPr="00DC4CB0">
        <w:rPr>
          <w:rFonts w:ascii="Arial" w:hAnsi="Arial" w:cs="Arial"/>
          <w:sz w:val="22"/>
          <w:szCs w:val="22"/>
        </w:rPr>
        <w:t xml:space="preserve">However, Hofstede’s </w:t>
      </w:r>
      <w:r w:rsidR="0071759D" w:rsidRPr="00DC4CB0">
        <w:rPr>
          <w:rFonts w:ascii="Arial" w:hAnsi="Arial" w:cs="Arial"/>
          <w:sz w:val="22"/>
          <w:szCs w:val="22"/>
        </w:rPr>
        <w:t>model has limitations because cultures change over time</w:t>
      </w:r>
      <w:r w:rsidR="00854D82" w:rsidRPr="00DC4CB0">
        <w:rPr>
          <w:rFonts w:ascii="Arial" w:hAnsi="Arial" w:cs="Arial"/>
          <w:sz w:val="22"/>
          <w:szCs w:val="22"/>
        </w:rPr>
        <w:t>,</w:t>
      </w:r>
      <w:r w:rsidR="0071759D" w:rsidRPr="00DC4CB0">
        <w:rPr>
          <w:rFonts w:ascii="Arial" w:hAnsi="Arial" w:cs="Arial"/>
          <w:sz w:val="22"/>
          <w:szCs w:val="22"/>
        </w:rPr>
        <w:t xml:space="preserve"> </w:t>
      </w:r>
      <w:r w:rsidR="001E6E3C" w:rsidRPr="00DC4CB0">
        <w:rPr>
          <w:rFonts w:ascii="Arial" w:hAnsi="Arial" w:cs="Arial"/>
          <w:sz w:val="22"/>
          <w:szCs w:val="22"/>
        </w:rPr>
        <w:t xml:space="preserve">and individuals do not always represent national </w:t>
      </w:r>
      <w:r w:rsidR="00854D82" w:rsidRPr="00DC4CB0">
        <w:rPr>
          <w:rFonts w:ascii="Arial" w:hAnsi="Arial" w:cs="Arial"/>
          <w:sz w:val="22"/>
          <w:szCs w:val="22"/>
        </w:rPr>
        <w:t>averages.</w:t>
      </w:r>
    </w:p>
    <w:p w14:paraId="5A1988BE" w14:textId="61215A21" w:rsidR="00854D82" w:rsidRPr="00DC4CB0" w:rsidRDefault="00854D82" w:rsidP="00DC4CB0">
      <w:pPr>
        <w:spacing w:line="360" w:lineRule="auto"/>
        <w:rPr>
          <w:rFonts w:ascii="Arial" w:hAnsi="Arial" w:cs="Arial"/>
          <w:sz w:val="22"/>
          <w:szCs w:val="22"/>
        </w:rPr>
      </w:pPr>
      <w:r w:rsidRPr="00DC4CB0">
        <w:rPr>
          <w:rFonts w:ascii="Arial" w:hAnsi="Arial" w:cs="Arial"/>
          <w:sz w:val="22"/>
          <w:szCs w:val="22"/>
        </w:rPr>
        <w:t xml:space="preserve">To continue improving my cultural </w:t>
      </w:r>
      <w:r w:rsidR="00907819" w:rsidRPr="00DC4CB0">
        <w:rPr>
          <w:rFonts w:ascii="Arial" w:hAnsi="Arial" w:cs="Arial"/>
          <w:sz w:val="22"/>
          <w:szCs w:val="22"/>
        </w:rPr>
        <w:t xml:space="preserve">competence, </w:t>
      </w:r>
      <w:r w:rsidR="008C7D7A" w:rsidRPr="00DC4CB0">
        <w:rPr>
          <w:rFonts w:ascii="Arial" w:hAnsi="Arial" w:cs="Arial"/>
          <w:sz w:val="22"/>
          <w:szCs w:val="22"/>
        </w:rPr>
        <w:t xml:space="preserve">I plan to attend diversity training and keep reflecting </w:t>
      </w:r>
      <w:r w:rsidR="001A71F6" w:rsidRPr="00DC4CB0">
        <w:rPr>
          <w:rFonts w:ascii="Arial" w:hAnsi="Arial" w:cs="Arial"/>
          <w:sz w:val="22"/>
          <w:szCs w:val="22"/>
        </w:rPr>
        <w:t>on my communication with people from different backgrounds.</w:t>
      </w:r>
    </w:p>
    <w:p w14:paraId="6EB81DF4" w14:textId="05CD49DB" w:rsidR="00F259A9" w:rsidRPr="00843D4D" w:rsidRDefault="00F259A9" w:rsidP="00843D4D">
      <w:pPr>
        <w:pStyle w:val="Heading1"/>
      </w:pPr>
      <w:bookmarkStart w:id="8" w:name="_Toc215695211"/>
      <w:r w:rsidRPr="00843D4D">
        <w:t xml:space="preserve">UNIT3 – Opportunity Knocks </w:t>
      </w:r>
      <w:r w:rsidR="00AC0E81" w:rsidRPr="00843D4D">
        <w:t>(Task 3 Reflection)</w:t>
      </w:r>
      <w:bookmarkEnd w:id="8"/>
    </w:p>
    <w:p w14:paraId="25CE665E" w14:textId="33C1E96D" w:rsidR="00AC0E81" w:rsidRPr="00DC4CB0" w:rsidRDefault="009E7E17" w:rsidP="00DC4CB0">
      <w:pPr>
        <w:spacing w:line="360" w:lineRule="auto"/>
        <w:rPr>
          <w:rFonts w:ascii="Arial" w:hAnsi="Arial" w:cs="Arial"/>
          <w:sz w:val="22"/>
          <w:szCs w:val="22"/>
        </w:rPr>
      </w:pPr>
      <w:r w:rsidRPr="00DC4CB0">
        <w:rPr>
          <w:rFonts w:ascii="Arial" w:hAnsi="Arial" w:cs="Arial"/>
          <w:sz w:val="22"/>
          <w:szCs w:val="22"/>
        </w:rPr>
        <w:t xml:space="preserve">Unit 3 helped me understand </w:t>
      </w:r>
      <w:r w:rsidR="001E32AD" w:rsidRPr="00DC4CB0">
        <w:rPr>
          <w:rFonts w:ascii="Arial" w:hAnsi="Arial" w:cs="Arial"/>
          <w:sz w:val="22"/>
          <w:szCs w:val="22"/>
        </w:rPr>
        <w:t xml:space="preserve">the importance of recognising </w:t>
      </w:r>
      <w:r w:rsidR="00C4644C" w:rsidRPr="00DC4CB0">
        <w:rPr>
          <w:rFonts w:ascii="Arial" w:hAnsi="Arial" w:cs="Arial"/>
          <w:sz w:val="22"/>
          <w:szCs w:val="22"/>
        </w:rPr>
        <w:t>opportunities, setting clear goals</w:t>
      </w:r>
      <w:r w:rsidR="00961472" w:rsidRPr="00DC4CB0">
        <w:rPr>
          <w:rFonts w:ascii="Arial" w:hAnsi="Arial" w:cs="Arial"/>
          <w:sz w:val="22"/>
          <w:szCs w:val="22"/>
        </w:rPr>
        <w:t>,</w:t>
      </w:r>
      <w:r w:rsidR="00C4644C" w:rsidRPr="00DC4CB0">
        <w:rPr>
          <w:rFonts w:ascii="Arial" w:hAnsi="Arial" w:cs="Arial"/>
          <w:sz w:val="22"/>
          <w:szCs w:val="22"/>
        </w:rPr>
        <w:t xml:space="preserve"> and actively planning for my future in the health </w:t>
      </w:r>
      <w:r w:rsidR="00961472" w:rsidRPr="00DC4CB0">
        <w:rPr>
          <w:rFonts w:ascii="Arial" w:hAnsi="Arial" w:cs="Arial"/>
          <w:sz w:val="22"/>
          <w:szCs w:val="22"/>
        </w:rPr>
        <w:t xml:space="preserve">and social care sector. Before this unit, I often approached my career </w:t>
      </w:r>
      <w:r w:rsidR="004A4A1B" w:rsidRPr="00DC4CB0">
        <w:rPr>
          <w:rFonts w:ascii="Arial" w:hAnsi="Arial" w:cs="Arial"/>
          <w:sz w:val="22"/>
          <w:szCs w:val="22"/>
        </w:rPr>
        <w:t>more spontaneously way</w:t>
      </w:r>
      <w:r w:rsidR="00961472" w:rsidRPr="00DC4CB0">
        <w:rPr>
          <w:rFonts w:ascii="Arial" w:hAnsi="Arial" w:cs="Arial"/>
          <w:sz w:val="22"/>
          <w:szCs w:val="22"/>
        </w:rPr>
        <w:t xml:space="preserve">, </w:t>
      </w:r>
      <w:r w:rsidR="004A4A1B" w:rsidRPr="00DC4CB0">
        <w:rPr>
          <w:rFonts w:ascii="Arial" w:hAnsi="Arial" w:cs="Arial"/>
          <w:sz w:val="22"/>
          <w:szCs w:val="22"/>
        </w:rPr>
        <w:t xml:space="preserve">without fully considering </w:t>
      </w:r>
      <w:r w:rsidR="00D065E7" w:rsidRPr="00DC4CB0">
        <w:rPr>
          <w:rFonts w:ascii="Arial" w:hAnsi="Arial" w:cs="Arial"/>
          <w:sz w:val="22"/>
          <w:szCs w:val="22"/>
        </w:rPr>
        <w:t xml:space="preserve">how small steps contribute to long-term progress. Through the activities, I began to see how opportunity awareness is a </w:t>
      </w:r>
      <w:r w:rsidR="00E11E54" w:rsidRPr="00DC4CB0">
        <w:rPr>
          <w:rFonts w:ascii="Arial" w:hAnsi="Arial" w:cs="Arial"/>
          <w:sz w:val="22"/>
          <w:szCs w:val="22"/>
        </w:rPr>
        <w:t>skill, one</w:t>
      </w:r>
      <w:r w:rsidR="000859F4" w:rsidRPr="00DC4CB0">
        <w:rPr>
          <w:rFonts w:ascii="Arial" w:hAnsi="Arial" w:cs="Arial"/>
          <w:sz w:val="22"/>
          <w:szCs w:val="22"/>
        </w:rPr>
        <w:t xml:space="preserve"> that requires reflection, confidence and the ability </w:t>
      </w:r>
      <w:r w:rsidR="003E39CF" w:rsidRPr="00DC4CB0">
        <w:rPr>
          <w:rFonts w:ascii="Arial" w:hAnsi="Arial" w:cs="Arial"/>
          <w:sz w:val="22"/>
          <w:szCs w:val="22"/>
        </w:rPr>
        <w:t>to take initiative.</w:t>
      </w:r>
    </w:p>
    <w:p w14:paraId="10E6DC0B" w14:textId="7F6F980C" w:rsidR="003E39CF" w:rsidRPr="00DC4CB0" w:rsidRDefault="003E39CF" w:rsidP="00DC4CB0">
      <w:pPr>
        <w:spacing w:line="360" w:lineRule="auto"/>
        <w:rPr>
          <w:rFonts w:ascii="Arial" w:hAnsi="Arial" w:cs="Arial"/>
          <w:sz w:val="22"/>
          <w:szCs w:val="22"/>
        </w:rPr>
      </w:pPr>
      <w:r w:rsidRPr="00DC4CB0">
        <w:rPr>
          <w:rFonts w:ascii="Arial" w:hAnsi="Arial" w:cs="Arial"/>
          <w:sz w:val="22"/>
          <w:szCs w:val="22"/>
        </w:rPr>
        <w:t xml:space="preserve">Learning about goal-setting frameworks, particularly the SMART model, helped me understand </w:t>
      </w:r>
      <w:r w:rsidR="00AB649D" w:rsidRPr="00DC4CB0">
        <w:rPr>
          <w:rFonts w:ascii="Arial" w:hAnsi="Arial" w:cs="Arial"/>
          <w:sz w:val="22"/>
          <w:szCs w:val="22"/>
        </w:rPr>
        <w:t xml:space="preserve">how to break larger ambitions into realistic, structured steps (Doran, 1981). This </w:t>
      </w:r>
      <w:r w:rsidR="007673DB" w:rsidRPr="00DC4CB0">
        <w:rPr>
          <w:rFonts w:ascii="Arial" w:hAnsi="Arial" w:cs="Arial"/>
          <w:sz w:val="22"/>
          <w:szCs w:val="22"/>
        </w:rPr>
        <w:t xml:space="preserve">made me think more clearly about what I want to achieve and how </w:t>
      </w:r>
      <w:r w:rsidR="00F14F37" w:rsidRPr="00DC4CB0">
        <w:rPr>
          <w:rFonts w:ascii="Arial" w:hAnsi="Arial" w:cs="Arial"/>
          <w:sz w:val="22"/>
          <w:szCs w:val="22"/>
        </w:rPr>
        <w:t xml:space="preserve">to stay focused, especially when managing multiple responsibilities. The unit also highlighted </w:t>
      </w:r>
      <w:r w:rsidR="00FA00D2" w:rsidRPr="00DC4CB0">
        <w:rPr>
          <w:rFonts w:ascii="Arial" w:hAnsi="Arial" w:cs="Arial"/>
          <w:sz w:val="22"/>
          <w:szCs w:val="22"/>
        </w:rPr>
        <w:t xml:space="preserve">the role of continuous professional development (CPD) in improving </w:t>
      </w:r>
      <w:r w:rsidR="002E5CF2" w:rsidRPr="00DC4CB0">
        <w:rPr>
          <w:rFonts w:ascii="Arial" w:hAnsi="Arial" w:cs="Arial"/>
          <w:sz w:val="22"/>
          <w:szCs w:val="22"/>
        </w:rPr>
        <w:t>practice and staying employable in a competitive field (Health Education England, 2021).</w:t>
      </w:r>
    </w:p>
    <w:p w14:paraId="79EECD82" w14:textId="417FD443" w:rsidR="002E5CF2" w:rsidRPr="00DC4CB0" w:rsidRDefault="006E0589" w:rsidP="00DC4CB0">
      <w:pPr>
        <w:spacing w:line="360" w:lineRule="auto"/>
        <w:rPr>
          <w:rFonts w:ascii="Arial" w:hAnsi="Arial" w:cs="Arial"/>
          <w:sz w:val="22"/>
          <w:szCs w:val="22"/>
        </w:rPr>
      </w:pPr>
      <w:r w:rsidRPr="00DC4CB0">
        <w:rPr>
          <w:rFonts w:ascii="Arial" w:hAnsi="Arial" w:cs="Arial"/>
          <w:sz w:val="22"/>
          <w:szCs w:val="22"/>
        </w:rPr>
        <w:lastRenderedPageBreak/>
        <w:t xml:space="preserve">Reflecting </w:t>
      </w:r>
      <w:r w:rsidR="00457F8B" w:rsidRPr="00DC4CB0">
        <w:rPr>
          <w:rFonts w:ascii="Arial" w:hAnsi="Arial" w:cs="Arial"/>
          <w:sz w:val="22"/>
          <w:szCs w:val="22"/>
        </w:rPr>
        <w:t xml:space="preserve">on networking and career pathways made me more aware of the importance of </w:t>
      </w:r>
      <w:r w:rsidR="0081080F" w:rsidRPr="00DC4CB0">
        <w:rPr>
          <w:rFonts w:ascii="Arial" w:hAnsi="Arial" w:cs="Arial"/>
          <w:sz w:val="22"/>
          <w:szCs w:val="22"/>
        </w:rPr>
        <w:t xml:space="preserve">building relationships, seeking mentorship and being </w:t>
      </w:r>
      <w:r w:rsidR="00124EC2" w:rsidRPr="00DC4CB0">
        <w:rPr>
          <w:rFonts w:ascii="Arial" w:hAnsi="Arial" w:cs="Arial"/>
          <w:sz w:val="22"/>
          <w:szCs w:val="22"/>
        </w:rPr>
        <w:t xml:space="preserve">open to new opportunities. Concepts from Career Development Theory also </w:t>
      </w:r>
      <w:r w:rsidR="002525BE" w:rsidRPr="00DC4CB0">
        <w:rPr>
          <w:rFonts w:ascii="Arial" w:hAnsi="Arial" w:cs="Arial"/>
          <w:sz w:val="22"/>
          <w:szCs w:val="22"/>
        </w:rPr>
        <w:t xml:space="preserve">helped </w:t>
      </w:r>
      <w:r w:rsidR="00030A44" w:rsidRPr="00DC4CB0">
        <w:rPr>
          <w:rFonts w:ascii="Arial" w:hAnsi="Arial" w:cs="Arial"/>
          <w:sz w:val="22"/>
          <w:szCs w:val="22"/>
        </w:rPr>
        <w:t>people</w:t>
      </w:r>
      <w:r w:rsidR="002525BE" w:rsidRPr="00DC4CB0">
        <w:rPr>
          <w:rFonts w:ascii="Arial" w:hAnsi="Arial" w:cs="Arial"/>
          <w:sz w:val="22"/>
          <w:szCs w:val="22"/>
        </w:rPr>
        <w:t xml:space="preserve"> understand that career progression is not always linear, and that flexibility and adaptability </w:t>
      </w:r>
      <w:r w:rsidR="00030A44" w:rsidRPr="00DC4CB0">
        <w:rPr>
          <w:rFonts w:ascii="Arial" w:hAnsi="Arial" w:cs="Arial"/>
          <w:sz w:val="22"/>
          <w:szCs w:val="22"/>
        </w:rPr>
        <w:t>are essential in modern work environments (Hall, 2004).</w:t>
      </w:r>
    </w:p>
    <w:p w14:paraId="0BB40B90" w14:textId="77777777" w:rsidR="007475F9" w:rsidRPr="00DC4CB0" w:rsidRDefault="00E7160C" w:rsidP="00DC4CB0">
      <w:pPr>
        <w:spacing w:line="360" w:lineRule="auto"/>
        <w:rPr>
          <w:rFonts w:ascii="Arial" w:hAnsi="Arial" w:cs="Arial"/>
          <w:sz w:val="22"/>
          <w:szCs w:val="22"/>
        </w:rPr>
      </w:pPr>
      <w:r w:rsidRPr="00DC4CB0">
        <w:rPr>
          <w:rFonts w:ascii="Arial" w:hAnsi="Arial" w:cs="Arial"/>
          <w:sz w:val="22"/>
          <w:szCs w:val="22"/>
        </w:rPr>
        <w:t xml:space="preserve">The online activities encouraged me to think differently about my future and to see my strengths </w:t>
      </w:r>
      <w:r w:rsidR="00357841" w:rsidRPr="00DC4CB0">
        <w:rPr>
          <w:rFonts w:ascii="Arial" w:hAnsi="Arial" w:cs="Arial"/>
          <w:sz w:val="22"/>
          <w:szCs w:val="22"/>
        </w:rPr>
        <w:t>as potential starting points for new opportunities. Overall</w:t>
      </w:r>
      <w:r w:rsidR="000841F9" w:rsidRPr="00DC4CB0">
        <w:rPr>
          <w:rFonts w:ascii="Arial" w:hAnsi="Arial" w:cs="Arial"/>
          <w:sz w:val="22"/>
          <w:szCs w:val="22"/>
        </w:rPr>
        <w:t xml:space="preserve">, this unit strengthened my confidence, helped me develop a clearer </w:t>
      </w:r>
      <w:r w:rsidR="00B5739A" w:rsidRPr="00DC4CB0">
        <w:rPr>
          <w:rFonts w:ascii="Arial" w:hAnsi="Arial" w:cs="Arial"/>
          <w:sz w:val="22"/>
          <w:szCs w:val="22"/>
        </w:rPr>
        <w:t>career direction and made me more proactive about identifying and purs</w:t>
      </w:r>
      <w:r w:rsidR="00B23571" w:rsidRPr="00DC4CB0">
        <w:rPr>
          <w:rFonts w:ascii="Arial" w:hAnsi="Arial" w:cs="Arial"/>
          <w:sz w:val="22"/>
          <w:szCs w:val="22"/>
        </w:rPr>
        <w:t>uing opportunities that support my growth as a future health and social care practitioner.</w:t>
      </w:r>
    </w:p>
    <w:p w14:paraId="19FE0D15" w14:textId="5AEE4D57" w:rsidR="003E7EE5" w:rsidRPr="00DC4CB0" w:rsidRDefault="00FE6139" w:rsidP="00DC4CB0">
      <w:pPr>
        <w:spacing w:line="360" w:lineRule="auto"/>
        <w:rPr>
          <w:rFonts w:ascii="Arial" w:hAnsi="Arial" w:cs="Arial"/>
          <w:sz w:val="22"/>
          <w:szCs w:val="22"/>
        </w:rPr>
      </w:pPr>
      <w:r w:rsidRPr="00DC4CB0">
        <w:rPr>
          <w:rFonts w:ascii="Arial" w:hAnsi="Arial" w:cs="Arial"/>
          <w:sz w:val="22"/>
          <w:szCs w:val="22"/>
        </w:rPr>
        <w:t xml:space="preserve">One SMART goal I set is to complete </w:t>
      </w:r>
      <w:r w:rsidR="00C233DE" w:rsidRPr="00DC4CB0">
        <w:rPr>
          <w:rFonts w:ascii="Arial" w:hAnsi="Arial" w:cs="Arial"/>
          <w:sz w:val="22"/>
          <w:szCs w:val="22"/>
        </w:rPr>
        <w:t xml:space="preserve">a short </w:t>
      </w:r>
      <w:r w:rsidR="001F4DE8" w:rsidRPr="00DC4CB0">
        <w:rPr>
          <w:rFonts w:ascii="Arial" w:hAnsi="Arial" w:cs="Arial"/>
          <w:sz w:val="22"/>
          <w:szCs w:val="22"/>
        </w:rPr>
        <w:t xml:space="preserve">online communication course within </w:t>
      </w:r>
      <w:r w:rsidR="00EE50F8" w:rsidRPr="00DC4CB0">
        <w:rPr>
          <w:rFonts w:ascii="Arial" w:hAnsi="Arial" w:cs="Arial"/>
          <w:sz w:val="22"/>
          <w:szCs w:val="22"/>
        </w:rPr>
        <w:t xml:space="preserve">the next three months to improve my confidence in professional </w:t>
      </w:r>
      <w:r w:rsidR="00FB03EA" w:rsidRPr="00DC4CB0">
        <w:rPr>
          <w:rFonts w:ascii="Arial" w:hAnsi="Arial" w:cs="Arial"/>
          <w:sz w:val="22"/>
          <w:szCs w:val="22"/>
        </w:rPr>
        <w:t>settings.</w:t>
      </w:r>
    </w:p>
    <w:p w14:paraId="7AB47DF2" w14:textId="77777777" w:rsidR="001A5DF1" w:rsidRPr="00DC4CB0" w:rsidRDefault="00FB03EA" w:rsidP="00DC4CB0">
      <w:pPr>
        <w:spacing w:line="360" w:lineRule="auto"/>
        <w:rPr>
          <w:rFonts w:ascii="Arial" w:hAnsi="Arial" w:cs="Arial"/>
          <w:sz w:val="22"/>
          <w:szCs w:val="22"/>
        </w:rPr>
      </w:pPr>
      <w:r w:rsidRPr="00DC4CB0">
        <w:rPr>
          <w:rFonts w:ascii="Arial" w:hAnsi="Arial" w:cs="Arial"/>
          <w:sz w:val="22"/>
          <w:szCs w:val="22"/>
        </w:rPr>
        <w:t xml:space="preserve">Hall’s protean career concept </w:t>
      </w:r>
      <w:r w:rsidR="00993D08" w:rsidRPr="00DC4CB0">
        <w:rPr>
          <w:rFonts w:ascii="Arial" w:hAnsi="Arial" w:cs="Arial"/>
          <w:sz w:val="22"/>
          <w:szCs w:val="22"/>
        </w:rPr>
        <w:t xml:space="preserve">helped me understand that career development </w:t>
      </w:r>
      <w:r w:rsidR="00DF504A" w:rsidRPr="00DC4CB0">
        <w:rPr>
          <w:rFonts w:ascii="Arial" w:hAnsi="Arial" w:cs="Arial"/>
          <w:sz w:val="22"/>
          <w:szCs w:val="22"/>
        </w:rPr>
        <w:t xml:space="preserve">is </w:t>
      </w:r>
      <w:r w:rsidR="00993D08" w:rsidRPr="00DC4CB0">
        <w:rPr>
          <w:rFonts w:ascii="Arial" w:hAnsi="Arial" w:cs="Arial"/>
          <w:sz w:val="22"/>
          <w:szCs w:val="22"/>
        </w:rPr>
        <w:t>a lifelong</w:t>
      </w:r>
      <w:r w:rsidR="00DF504A" w:rsidRPr="00DC4CB0">
        <w:rPr>
          <w:rFonts w:ascii="Arial" w:hAnsi="Arial" w:cs="Arial"/>
          <w:sz w:val="22"/>
          <w:szCs w:val="22"/>
        </w:rPr>
        <w:t xml:space="preserve"> </w:t>
      </w:r>
      <w:r w:rsidR="001A5DF1" w:rsidRPr="00DC4CB0">
        <w:rPr>
          <w:rFonts w:ascii="Arial" w:hAnsi="Arial" w:cs="Arial"/>
          <w:sz w:val="22"/>
          <w:szCs w:val="22"/>
        </w:rPr>
        <w:t>and self-directed process.</w:t>
      </w:r>
    </w:p>
    <w:p w14:paraId="5EB83699" w14:textId="77777777" w:rsidR="007F64CF" w:rsidRPr="00DC4CB0" w:rsidRDefault="001A5DF1" w:rsidP="00DC4CB0">
      <w:pPr>
        <w:spacing w:line="360" w:lineRule="auto"/>
        <w:rPr>
          <w:rFonts w:ascii="Arial" w:hAnsi="Arial" w:cs="Arial"/>
          <w:sz w:val="22"/>
          <w:szCs w:val="22"/>
        </w:rPr>
      </w:pPr>
      <w:r w:rsidRPr="00DC4CB0">
        <w:rPr>
          <w:rFonts w:ascii="Arial" w:hAnsi="Arial" w:cs="Arial"/>
          <w:sz w:val="22"/>
          <w:szCs w:val="22"/>
        </w:rPr>
        <w:t xml:space="preserve">One barrier </w:t>
      </w:r>
      <w:r w:rsidR="007F64CF" w:rsidRPr="00DC4CB0">
        <w:rPr>
          <w:rFonts w:ascii="Arial" w:hAnsi="Arial" w:cs="Arial"/>
          <w:sz w:val="22"/>
          <w:szCs w:val="22"/>
        </w:rPr>
        <w:t>I face is low confidence when networking with new people.</w:t>
      </w:r>
    </w:p>
    <w:p w14:paraId="1383C392" w14:textId="076357C7" w:rsidR="00FB03EA" w:rsidRPr="00DC4CB0" w:rsidRDefault="007F64CF" w:rsidP="00DC4CB0">
      <w:pPr>
        <w:spacing w:line="360" w:lineRule="auto"/>
        <w:rPr>
          <w:rFonts w:ascii="Arial" w:hAnsi="Arial" w:cs="Arial"/>
          <w:sz w:val="22"/>
          <w:szCs w:val="22"/>
        </w:rPr>
      </w:pPr>
      <w:r w:rsidRPr="00DC4CB0">
        <w:rPr>
          <w:rFonts w:ascii="Arial" w:hAnsi="Arial" w:cs="Arial"/>
          <w:sz w:val="22"/>
          <w:szCs w:val="22"/>
        </w:rPr>
        <w:t xml:space="preserve">To </w:t>
      </w:r>
      <w:r w:rsidR="00A426EC" w:rsidRPr="00DC4CB0">
        <w:rPr>
          <w:rFonts w:ascii="Arial" w:hAnsi="Arial" w:cs="Arial"/>
          <w:sz w:val="22"/>
          <w:szCs w:val="22"/>
        </w:rPr>
        <w:t xml:space="preserve">overcome this, I plan to attend small events and practise </w:t>
      </w:r>
      <w:r w:rsidR="003A2417" w:rsidRPr="00DC4CB0">
        <w:rPr>
          <w:rFonts w:ascii="Arial" w:hAnsi="Arial" w:cs="Arial"/>
          <w:sz w:val="22"/>
          <w:szCs w:val="22"/>
        </w:rPr>
        <w:t>interacting gradually.</w:t>
      </w:r>
      <w:r w:rsidR="00993D08" w:rsidRPr="00DC4CB0">
        <w:rPr>
          <w:rFonts w:ascii="Arial" w:hAnsi="Arial" w:cs="Arial"/>
          <w:sz w:val="22"/>
          <w:szCs w:val="22"/>
        </w:rPr>
        <w:t xml:space="preserve"> </w:t>
      </w:r>
    </w:p>
    <w:p w14:paraId="1BDB9D4E" w14:textId="6CF8C29E" w:rsidR="00E7160C" w:rsidRPr="00843D4D" w:rsidRDefault="007475F9" w:rsidP="00843D4D">
      <w:pPr>
        <w:pStyle w:val="Heading1"/>
      </w:pPr>
      <w:bookmarkStart w:id="9" w:name="_Toc215695212"/>
      <w:r w:rsidRPr="00843D4D">
        <w:t xml:space="preserve">UNIT4 </w:t>
      </w:r>
      <w:r w:rsidR="00B2078C" w:rsidRPr="00843D4D">
        <w:t>–</w:t>
      </w:r>
      <w:r w:rsidRPr="00843D4D">
        <w:t xml:space="preserve"> </w:t>
      </w:r>
      <w:r w:rsidR="00B2078C" w:rsidRPr="00843D4D">
        <w:t>The Pursuit of Happiness (Task 4 Reflection)</w:t>
      </w:r>
      <w:bookmarkEnd w:id="9"/>
    </w:p>
    <w:p w14:paraId="6DA8F821" w14:textId="5CB7AF21" w:rsidR="009304E9" w:rsidRPr="00DC4CB0" w:rsidRDefault="009C1CD9" w:rsidP="00DC4CB0">
      <w:pPr>
        <w:spacing w:line="360" w:lineRule="auto"/>
        <w:rPr>
          <w:rFonts w:ascii="Arial" w:hAnsi="Arial" w:cs="Arial"/>
          <w:sz w:val="22"/>
          <w:szCs w:val="22"/>
        </w:rPr>
      </w:pPr>
      <w:r w:rsidRPr="00DC4CB0">
        <w:rPr>
          <w:rFonts w:ascii="Arial" w:hAnsi="Arial" w:cs="Arial"/>
          <w:sz w:val="22"/>
          <w:szCs w:val="22"/>
        </w:rPr>
        <w:t>Unit</w:t>
      </w:r>
      <w:r w:rsidR="003A7B44" w:rsidRPr="00DC4CB0">
        <w:rPr>
          <w:rFonts w:ascii="Arial" w:hAnsi="Arial" w:cs="Arial"/>
          <w:sz w:val="22"/>
          <w:szCs w:val="22"/>
        </w:rPr>
        <w:t xml:space="preserve"> </w:t>
      </w:r>
      <w:r w:rsidRPr="00DC4CB0">
        <w:rPr>
          <w:rFonts w:ascii="Arial" w:hAnsi="Arial" w:cs="Arial"/>
          <w:sz w:val="22"/>
          <w:szCs w:val="22"/>
        </w:rPr>
        <w:t>4 helped me to understand how well-being</w:t>
      </w:r>
      <w:r w:rsidR="007D5F99" w:rsidRPr="00DC4CB0">
        <w:rPr>
          <w:rFonts w:ascii="Arial" w:hAnsi="Arial" w:cs="Arial"/>
          <w:sz w:val="22"/>
          <w:szCs w:val="22"/>
        </w:rPr>
        <w:t xml:space="preserve">, resilience and emotional intelligence play a crucial role both in everyday life and in professional </w:t>
      </w:r>
      <w:r w:rsidR="0056206B" w:rsidRPr="00DC4CB0">
        <w:rPr>
          <w:rFonts w:ascii="Arial" w:hAnsi="Arial" w:cs="Arial"/>
          <w:sz w:val="22"/>
          <w:szCs w:val="22"/>
        </w:rPr>
        <w:t xml:space="preserve">practice within health and social care. Before completing this unit, </w:t>
      </w:r>
      <w:r w:rsidR="00F256DE" w:rsidRPr="00DC4CB0">
        <w:rPr>
          <w:rFonts w:ascii="Arial" w:hAnsi="Arial" w:cs="Arial"/>
          <w:sz w:val="22"/>
          <w:szCs w:val="22"/>
        </w:rPr>
        <w:t xml:space="preserve">I mainly saw well-being as something personal. However, the activities helped me </w:t>
      </w:r>
      <w:r w:rsidR="00EE725A" w:rsidRPr="00DC4CB0">
        <w:rPr>
          <w:rFonts w:ascii="Arial" w:hAnsi="Arial" w:cs="Arial"/>
          <w:sz w:val="22"/>
          <w:szCs w:val="22"/>
        </w:rPr>
        <w:t xml:space="preserve">realise that emotional balance directly affects performance, communication and the quality </w:t>
      </w:r>
      <w:r w:rsidR="00CA62D8" w:rsidRPr="00DC4CB0">
        <w:rPr>
          <w:rFonts w:ascii="Arial" w:hAnsi="Arial" w:cs="Arial"/>
          <w:sz w:val="22"/>
          <w:szCs w:val="22"/>
        </w:rPr>
        <w:t xml:space="preserve">of support offered to others. This is particularly important </w:t>
      </w:r>
      <w:r w:rsidR="001C1490" w:rsidRPr="00DC4CB0">
        <w:rPr>
          <w:rFonts w:ascii="Arial" w:hAnsi="Arial" w:cs="Arial"/>
          <w:sz w:val="22"/>
          <w:szCs w:val="22"/>
        </w:rPr>
        <w:t>in a sector where workers often deal with stress, emotional demands and complex situations.</w:t>
      </w:r>
    </w:p>
    <w:p w14:paraId="70F98D96" w14:textId="68DA2685" w:rsidR="00337CBD" w:rsidRPr="00DC4CB0" w:rsidRDefault="00337CBD" w:rsidP="00DC4CB0">
      <w:pPr>
        <w:spacing w:line="360" w:lineRule="auto"/>
        <w:rPr>
          <w:rFonts w:ascii="Arial" w:hAnsi="Arial" w:cs="Arial"/>
          <w:sz w:val="22"/>
          <w:szCs w:val="22"/>
        </w:rPr>
      </w:pPr>
      <w:r w:rsidRPr="00DC4CB0">
        <w:rPr>
          <w:rFonts w:ascii="Arial" w:hAnsi="Arial" w:cs="Arial"/>
          <w:sz w:val="22"/>
          <w:szCs w:val="22"/>
        </w:rPr>
        <w:t>Learning about Seligman’s</w:t>
      </w:r>
      <w:r w:rsidR="00D82A11" w:rsidRPr="00DC4CB0">
        <w:rPr>
          <w:rFonts w:ascii="Arial" w:hAnsi="Arial" w:cs="Arial"/>
          <w:sz w:val="22"/>
          <w:szCs w:val="22"/>
        </w:rPr>
        <w:t xml:space="preserve"> PERMA model helped me see well-being as a combination of positive emotion,</w:t>
      </w:r>
      <w:r w:rsidR="00FA17A0" w:rsidRPr="00DC4CB0">
        <w:rPr>
          <w:rFonts w:ascii="Arial" w:hAnsi="Arial" w:cs="Arial"/>
          <w:sz w:val="22"/>
          <w:szCs w:val="22"/>
        </w:rPr>
        <w:t xml:space="preserve"> relationships, meaning and accomplishment (Seligman, 2011).</w:t>
      </w:r>
    </w:p>
    <w:p w14:paraId="150608E3" w14:textId="7E31AC96" w:rsidR="00FA17A0" w:rsidRPr="00DC4CB0" w:rsidRDefault="00073B6F" w:rsidP="00DC4CB0">
      <w:pPr>
        <w:spacing w:line="360" w:lineRule="auto"/>
        <w:rPr>
          <w:rFonts w:ascii="Arial" w:hAnsi="Arial" w:cs="Arial"/>
          <w:sz w:val="22"/>
          <w:szCs w:val="22"/>
        </w:rPr>
      </w:pPr>
      <w:r w:rsidRPr="00DC4CB0">
        <w:rPr>
          <w:rFonts w:ascii="Arial" w:hAnsi="Arial" w:cs="Arial"/>
          <w:sz w:val="22"/>
          <w:szCs w:val="22"/>
        </w:rPr>
        <w:t xml:space="preserve">Reflecting on these elements made me more aware of what I need </w:t>
      </w:r>
      <w:r w:rsidR="001B78AA" w:rsidRPr="00DC4CB0">
        <w:rPr>
          <w:rFonts w:ascii="Arial" w:hAnsi="Arial" w:cs="Arial"/>
          <w:sz w:val="22"/>
          <w:szCs w:val="22"/>
        </w:rPr>
        <w:t xml:space="preserve">to manage more effectively. The activities also introduced resilience </w:t>
      </w:r>
      <w:r w:rsidR="00666082" w:rsidRPr="00DC4CB0">
        <w:rPr>
          <w:rFonts w:ascii="Arial" w:hAnsi="Arial" w:cs="Arial"/>
          <w:sz w:val="22"/>
          <w:szCs w:val="22"/>
        </w:rPr>
        <w:t xml:space="preserve">theory, which highlights the importance of coping strategies, </w:t>
      </w:r>
      <w:r w:rsidR="00FE0B48" w:rsidRPr="00DC4CB0">
        <w:rPr>
          <w:rFonts w:ascii="Arial" w:hAnsi="Arial" w:cs="Arial"/>
          <w:sz w:val="22"/>
          <w:szCs w:val="22"/>
        </w:rPr>
        <w:t>flexibility and maintaining perspective during challenging situations (W</w:t>
      </w:r>
      <w:r w:rsidR="00857168" w:rsidRPr="00DC4CB0">
        <w:rPr>
          <w:rFonts w:ascii="Arial" w:hAnsi="Arial" w:cs="Arial"/>
          <w:sz w:val="22"/>
          <w:szCs w:val="22"/>
        </w:rPr>
        <w:t>ind</w:t>
      </w:r>
      <w:r w:rsidR="00EB7AEF" w:rsidRPr="00DC4CB0">
        <w:rPr>
          <w:rFonts w:ascii="Arial" w:hAnsi="Arial" w:cs="Arial"/>
          <w:sz w:val="22"/>
          <w:szCs w:val="22"/>
        </w:rPr>
        <w:t>le</w:t>
      </w:r>
      <w:r w:rsidR="00857168" w:rsidRPr="00DC4CB0">
        <w:rPr>
          <w:rFonts w:ascii="Arial" w:hAnsi="Arial" w:cs="Arial"/>
          <w:sz w:val="22"/>
          <w:szCs w:val="22"/>
        </w:rPr>
        <w:t>, 2011). I recognised that developing resilience is essential for sustaining long</w:t>
      </w:r>
      <w:r w:rsidR="000B4C32" w:rsidRPr="00DC4CB0">
        <w:rPr>
          <w:rFonts w:ascii="Arial" w:hAnsi="Arial" w:cs="Arial"/>
          <w:sz w:val="22"/>
          <w:szCs w:val="22"/>
        </w:rPr>
        <w:t>-term emotional health in demanding care environments.</w:t>
      </w:r>
    </w:p>
    <w:p w14:paraId="1CA939A2" w14:textId="6C6A6434" w:rsidR="000B4C32" w:rsidRPr="00DC4CB0" w:rsidRDefault="000B4C32" w:rsidP="00DC4CB0">
      <w:pPr>
        <w:spacing w:line="360" w:lineRule="auto"/>
        <w:rPr>
          <w:rFonts w:ascii="Arial" w:hAnsi="Arial" w:cs="Arial"/>
          <w:sz w:val="22"/>
          <w:szCs w:val="22"/>
        </w:rPr>
      </w:pPr>
      <w:r w:rsidRPr="00DC4CB0">
        <w:rPr>
          <w:rFonts w:ascii="Arial" w:hAnsi="Arial" w:cs="Arial"/>
          <w:sz w:val="22"/>
          <w:szCs w:val="22"/>
        </w:rPr>
        <w:t xml:space="preserve">Emotional intelligence </w:t>
      </w:r>
      <w:r w:rsidR="00FF0A85" w:rsidRPr="00DC4CB0">
        <w:rPr>
          <w:rFonts w:ascii="Arial" w:hAnsi="Arial" w:cs="Arial"/>
          <w:sz w:val="22"/>
          <w:szCs w:val="22"/>
        </w:rPr>
        <w:t xml:space="preserve">was another key theme in this unit, especially the importance of understanding and managing </w:t>
      </w:r>
      <w:r w:rsidR="00D709CA" w:rsidRPr="00DC4CB0">
        <w:rPr>
          <w:rFonts w:ascii="Arial" w:hAnsi="Arial" w:cs="Arial"/>
          <w:sz w:val="22"/>
          <w:szCs w:val="22"/>
        </w:rPr>
        <w:t xml:space="preserve">my own emotions while empathising with those of others </w:t>
      </w:r>
      <w:r w:rsidR="00321E8C" w:rsidRPr="00DC4CB0">
        <w:rPr>
          <w:rFonts w:ascii="Arial" w:hAnsi="Arial" w:cs="Arial"/>
          <w:sz w:val="22"/>
          <w:szCs w:val="22"/>
        </w:rPr>
        <w:lastRenderedPageBreak/>
        <w:t xml:space="preserve">(Goleman, 1995). This made me reflect on how emotional regulation supports clearer </w:t>
      </w:r>
      <w:r w:rsidR="00707D80" w:rsidRPr="00DC4CB0">
        <w:rPr>
          <w:rFonts w:ascii="Arial" w:hAnsi="Arial" w:cs="Arial"/>
          <w:sz w:val="22"/>
          <w:szCs w:val="22"/>
        </w:rPr>
        <w:t xml:space="preserve">communication and safer, more compassionate practice. </w:t>
      </w:r>
      <w:r w:rsidR="00EC2F01" w:rsidRPr="00DC4CB0">
        <w:rPr>
          <w:rFonts w:ascii="Arial" w:hAnsi="Arial" w:cs="Arial"/>
          <w:sz w:val="22"/>
          <w:szCs w:val="22"/>
        </w:rPr>
        <w:t>I also realised how well-being and self-care influence ethical behaviour, decision</w:t>
      </w:r>
      <w:r w:rsidR="003A7B44" w:rsidRPr="00DC4CB0">
        <w:rPr>
          <w:rFonts w:ascii="Arial" w:hAnsi="Arial" w:cs="Arial"/>
          <w:sz w:val="22"/>
          <w:szCs w:val="22"/>
        </w:rPr>
        <w:t>-making and professional boundaries.</w:t>
      </w:r>
    </w:p>
    <w:p w14:paraId="22B748DD" w14:textId="28B44FA0" w:rsidR="001C1490" w:rsidRPr="00DC4CB0" w:rsidRDefault="003A7B44" w:rsidP="00DC4CB0">
      <w:pPr>
        <w:spacing w:line="360" w:lineRule="auto"/>
        <w:rPr>
          <w:rFonts w:ascii="Arial" w:hAnsi="Arial" w:cs="Arial"/>
          <w:sz w:val="22"/>
          <w:szCs w:val="22"/>
        </w:rPr>
      </w:pPr>
      <w:r w:rsidRPr="00DC4CB0">
        <w:rPr>
          <w:rFonts w:ascii="Arial" w:hAnsi="Arial" w:cs="Arial"/>
          <w:sz w:val="22"/>
          <w:szCs w:val="22"/>
        </w:rPr>
        <w:t xml:space="preserve">Overall, Unit 4 </w:t>
      </w:r>
      <w:r w:rsidR="008B2698" w:rsidRPr="00DC4CB0">
        <w:rPr>
          <w:rFonts w:ascii="Arial" w:hAnsi="Arial" w:cs="Arial"/>
          <w:sz w:val="22"/>
          <w:szCs w:val="22"/>
        </w:rPr>
        <w:t xml:space="preserve">encouraged me to take my well-being more seriously and to develop </w:t>
      </w:r>
      <w:r w:rsidR="00F855FD" w:rsidRPr="00DC4CB0">
        <w:rPr>
          <w:rFonts w:ascii="Arial" w:hAnsi="Arial" w:cs="Arial"/>
          <w:sz w:val="22"/>
          <w:szCs w:val="22"/>
        </w:rPr>
        <w:t xml:space="preserve">habits that support balance, confidence and resilience. It helped me understand </w:t>
      </w:r>
      <w:r w:rsidR="00C0142D" w:rsidRPr="00DC4CB0">
        <w:rPr>
          <w:rFonts w:ascii="Arial" w:hAnsi="Arial" w:cs="Arial"/>
          <w:sz w:val="22"/>
          <w:szCs w:val="22"/>
        </w:rPr>
        <w:t xml:space="preserve">that looking after myself is not only important personally but is also </w:t>
      </w:r>
      <w:r w:rsidR="00C826D7" w:rsidRPr="00DC4CB0">
        <w:rPr>
          <w:rFonts w:ascii="Arial" w:hAnsi="Arial" w:cs="Arial"/>
          <w:sz w:val="22"/>
          <w:szCs w:val="22"/>
        </w:rPr>
        <w:t xml:space="preserve">essential for becoming an effective, ethical and supportive </w:t>
      </w:r>
      <w:r w:rsidR="00054163" w:rsidRPr="00DC4CB0">
        <w:rPr>
          <w:rFonts w:ascii="Arial" w:hAnsi="Arial" w:cs="Arial"/>
          <w:sz w:val="22"/>
          <w:szCs w:val="22"/>
        </w:rPr>
        <w:t>practitioner in health and social care.</w:t>
      </w:r>
    </w:p>
    <w:p w14:paraId="57598C1E" w14:textId="1FDB71A7" w:rsidR="00123CC9" w:rsidRPr="00DC4CB0" w:rsidRDefault="00A70900" w:rsidP="00DC4CB0">
      <w:pPr>
        <w:spacing w:line="360" w:lineRule="auto"/>
        <w:rPr>
          <w:rFonts w:ascii="Arial" w:hAnsi="Arial" w:cs="Arial"/>
          <w:sz w:val="22"/>
          <w:szCs w:val="22"/>
        </w:rPr>
      </w:pPr>
      <w:r w:rsidRPr="00DC4CB0">
        <w:rPr>
          <w:rFonts w:ascii="Arial" w:hAnsi="Arial" w:cs="Arial"/>
          <w:sz w:val="22"/>
          <w:szCs w:val="22"/>
        </w:rPr>
        <w:t xml:space="preserve">One stressful situation I experienced was managing several </w:t>
      </w:r>
      <w:r w:rsidR="00916AE0" w:rsidRPr="00DC4CB0">
        <w:rPr>
          <w:rFonts w:ascii="Arial" w:hAnsi="Arial" w:cs="Arial"/>
          <w:sz w:val="22"/>
          <w:szCs w:val="22"/>
        </w:rPr>
        <w:t xml:space="preserve">deadlines at the same time. I felt </w:t>
      </w:r>
      <w:r w:rsidR="00C526AC" w:rsidRPr="00DC4CB0">
        <w:rPr>
          <w:rFonts w:ascii="Arial" w:hAnsi="Arial" w:cs="Arial"/>
          <w:sz w:val="22"/>
          <w:szCs w:val="22"/>
        </w:rPr>
        <w:t>overwhelmed</w:t>
      </w:r>
      <w:r w:rsidR="00B057F4" w:rsidRPr="00DC4CB0">
        <w:rPr>
          <w:rFonts w:ascii="Arial" w:hAnsi="Arial" w:cs="Arial"/>
          <w:sz w:val="22"/>
          <w:szCs w:val="22"/>
        </w:rPr>
        <w:t>,</w:t>
      </w:r>
      <w:r w:rsidR="00C526AC" w:rsidRPr="00DC4CB0">
        <w:rPr>
          <w:rFonts w:ascii="Arial" w:hAnsi="Arial" w:cs="Arial"/>
          <w:sz w:val="22"/>
          <w:szCs w:val="22"/>
        </w:rPr>
        <w:t xml:space="preserve"> but organising my tasks </w:t>
      </w:r>
      <w:r w:rsidR="00B057F4" w:rsidRPr="00DC4CB0">
        <w:rPr>
          <w:rFonts w:ascii="Arial" w:hAnsi="Arial" w:cs="Arial"/>
          <w:sz w:val="22"/>
          <w:szCs w:val="22"/>
        </w:rPr>
        <w:t>and taking breaks helped me cope.</w:t>
      </w:r>
    </w:p>
    <w:p w14:paraId="6AB912F5" w14:textId="1BF8CA14" w:rsidR="00B057F4" w:rsidRPr="00DC4CB0" w:rsidRDefault="009F30BE" w:rsidP="00DC4CB0">
      <w:pPr>
        <w:spacing w:line="360" w:lineRule="auto"/>
        <w:rPr>
          <w:rFonts w:ascii="Arial" w:hAnsi="Arial" w:cs="Arial"/>
          <w:sz w:val="22"/>
          <w:szCs w:val="22"/>
        </w:rPr>
      </w:pPr>
      <w:r w:rsidRPr="00DC4CB0">
        <w:rPr>
          <w:rFonts w:ascii="Arial" w:hAnsi="Arial" w:cs="Arial"/>
          <w:sz w:val="22"/>
          <w:szCs w:val="22"/>
        </w:rPr>
        <w:t xml:space="preserve">Organisations also play a key role in supporting well-being </w:t>
      </w:r>
      <w:r w:rsidR="00E2488E" w:rsidRPr="00DC4CB0">
        <w:rPr>
          <w:rFonts w:ascii="Arial" w:hAnsi="Arial" w:cs="Arial"/>
          <w:sz w:val="22"/>
          <w:szCs w:val="22"/>
        </w:rPr>
        <w:t>through supervision, training and reasonable workloads.</w:t>
      </w:r>
    </w:p>
    <w:p w14:paraId="35D180A2" w14:textId="473348D6" w:rsidR="00A51AC0" w:rsidRPr="00DC4CB0" w:rsidRDefault="00E2488E" w:rsidP="00DC4CB0">
      <w:pPr>
        <w:spacing w:line="360" w:lineRule="auto"/>
        <w:rPr>
          <w:rFonts w:ascii="Arial" w:hAnsi="Arial" w:cs="Arial"/>
          <w:sz w:val="22"/>
          <w:szCs w:val="22"/>
        </w:rPr>
      </w:pPr>
      <w:r w:rsidRPr="00DC4CB0">
        <w:rPr>
          <w:rFonts w:ascii="Arial" w:hAnsi="Arial" w:cs="Arial"/>
          <w:sz w:val="22"/>
          <w:szCs w:val="22"/>
        </w:rPr>
        <w:t xml:space="preserve">This is </w:t>
      </w:r>
      <w:r w:rsidR="00F524E9" w:rsidRPr="00DC4CB0">
        <w:rPr>
          <w:rFonts w:ascii="Arial" w:hAnsi="Arial" w:cs="Arial"/>
          <w:sz w:val="22"/>
          <w:szCs w:val="22"/>
        </w:rPr>
        <w:t xml:space="preserve">important because poor well-being or burnout </w:t>
      </w:r>
      <w:r w:rsidR="00C87A45" w:rsidRPr="00DC4CB0">
        <w:rPr>
          <w:rFonts w:ascii="Arial" w:hAnsi="Arial" w:cs="Arial"/>
          <w:sz w:val="22"/>
          <w:szCs w:val="22"/>
        </w:rPr>
        <w:t xml:space="preserve">can reduce empathy and affect ethical decision-making </w:t>
      </w:r>
      <w:r w:rsidR="00F040FF" w:rsidRPr="00DC4CB0">
        <w:rPr>
          <w:rFonts w:ascii="Arial" w:hAnsi="Arial" w:cs="Arial"/>
          <w:sz w:val="22"/>
          <w:szCs w:val="22"/>
        </w:rPr>
        <w:t>in care.</w:t>
      </w:r>
    </w:p>
    <w:p w14:paraId="510D7168" w14:textId="5F272272" w:rsidR="00416FED" w:rsidRPr="00DC4CB0" w:rsidRDefault="00416FED" w:rsidP="00843D4D">
      <w:pPr>
        <w:pStyle w:val="Heading1"/>
      </w:pPr>
      <w:bookmarkStart w:id="10" w:name="_Toc215695213"/>
      <w:r w:rsidRPr="00DC4CB0">
        <w:t xml:space="preserve">Overall Reflection on the </w:t>
      </w:r>
      <w:r w:rsidR="00FE1E69" w:rsidRPr="00DC4CB0">
        <w:t>Module:</w:t>
      </w:r>
      <w:bookmarkEnd w:id="10"/>
    </w:p>
    <w:p w14:paraId="7145EAFF" w14:textId="42B7A985" w:rsidR="007F27D0" w:rsidRPr="00DC4CB0" w:rsidRDefault="00FE1E69" w:rsidP="00DC4CB0">
      <w:pPr>
        <w:spacing w:line="360" w:lineRule="auto"/>
        <w:rPr>
          <w:rFonts w:ascii="Arial" w:hAnsi="Arial" w:cs="Arial"/>
          <w:sz w:val="22"/>
          <w:szCs w:val="22"/>
        </w:rPr>
      </w:pPr>
      <w:r w:rsidRPr="00DC4CB0">
        <w:rPr>
          <w:rFonts w:ascii="Arial" w:hAnsi="Arial" w:cs="Arial"/>
          <w:sz w:val="22"/>
          <w:szCs w:val="22"/>
        </w:rPr>
        <w:t>I can see that the BMHP</w:t>
      </w:r>
      <w:r w:rsidR="00CA16D2" w:rsidRPr="00DC4CB0">
        <w:rPr>
          <w:rFonts w:ascii="Arial" w:hAnsi="Arial" w:cs="Arial"/>
          <w:sz w:val="22"/>
          <w:szCs w:val="22"/>
        </w:rPr>
        <w:t xml:space="preserve">5015 module has had a significant influence on my self-perception </w:t>
      </w:r>
      <w:r w:rsidR="00D55864" w:rsidRPr="00DC4CB0">
        <w:rPr>
          <w:rFonts w:ascii="Arial" w:hAnsi="Arial" w:cs="Arial"/>
          <w:sz w:val="22"/>
          <w:szCs w:val="22"/>
        </w:rPr>
        <w:t xml:space="preserve">and my future professional goals. I did not think much about </w:t>
      </w:r>
      <w:r w:rsidR="00541A2A" w:rsidRPr="00DC4CB0">
        <w:rPr>
          <w:rFonts w:ascii="Arial" w:hAnsi="Arial" w:cs="Arial"/>
          <w:sz w:val="22"/>
          <w:szCs w:val="22"/>
        </w:rPr>
        <w:t>my personal brand or how employers might perceive me before this module.</w:t>
      </w:r>
      <w:r w:rsidR="00CC2B6D" w:rsidRPr="00DC4CB0">
        <w:rPr>
          <w:rFonts w:ascii="Arial" w:hAnsi="Arial" w:cs="Arial"/>
          <w:sz w:val="22"/>
          <w:szCs w:val="22"/>
        </w:rPr>
        <w:t xml:space="preserve"> </w:t>
      </w:r>
      <w:r w:rsidR="00E17238" w:rsidRPr="00DC4CB0">
        <w:rPr>
          <w:rFonts w:ascii="Arial" w:hAnsi="Arial" w:cs="Arial"/>
          <w:sz w:val="22"/>
          <w:szCs w:val="22"/>
        </w:rPr>
        <w:t>These activities</w:t>
      </w:r>
      <w:r w:rsidR="00FC2D1A" w:rsidRPr="00DC4CB0">
        <w:rPr>
          <w:rFonts w:ascii="Arial" w:hAnsi="Arial" w:cs="Arial"/>
          <w:sz w:val="22"/>
          <w:szCs w:val="22"/>
        </w:rPr>
        <w:t xml:space="preserve"> encouraged me to take my time and reflect on my abilities, values, </w:t>
      </w:r>
      <w:r w:rsidR="00E17238" w:rsidRPr="00DC4CB0">
        <w:rPr>
          <w:rFonts w:ascii="Arial" w:hAnsi="Arial" w:cs="Arial"/>
          <w:sz w:val="22"/>
          <w:szCs w:val="22"/>
        </w:rPr>
        <w:t>and goals</w:t>
      </w:r>
      <w:r w:rsidR="00961472" w:rsidRPr="00DC4CB0">
        <w:rPr>
          <w:rFonts w:ascii="Arial" w:hAnsi="Arial" w:cs="Arial"/>
          <w:sz w:val="22"/>
          <w:szCs w:val="22"/>
        </w:rPr>
        <w:t>.</w:t>
      </w:r>
      <w:r w:rsidR="00D47827" w:rsidRPr="00DC4CB0">
        <w:rPr>
          <w:rFonts w:ascii="Arial" w:hAnsi="Arial" w:cs="Arial"/>
          <w:sz w:val="22"/>
          <w:szCs w:val="22"/>
        </w:rPr>
        <w:t xml:space="preserve"> Personal branding is not only about image but also </w:t>
      </w:r>
      <w:r w:rsidR="003F002E" w:rsidRPr="00DC4CB0">
        <w:rPr>
          <w:rFonts w:ascii="Arial" w:hAnsi="Arial" w:cs="Arial"/>
          <w:sz w:val="22"/>
          <w:szCs w:val="22"/>
        </w:rPr>
        <w:t xml:space="preserve">about being consistent in behaviour and values (Peters, 1997). </w:t>
      </w:r>
      <w:r w:rsidR="008A059C" w:rsidRPr="00DC4CB0">
        <w:rPr>
          <w:rFonts w:ascii="Arial" w:hAnsi="Arial" w:cs="Arial"/>
          <w:sz w:val="22"/>
          <w:szCs w:val="22"/>
        </w:rPr>
        <w:t>It made me think about the way I communicate, make decisions</w:t>
      </w:r>
      <w:r w:rsidR="004C6FCE" w:rsidRPr="00DC4CB0">
        <w:rPr>
          <w:rFonts w:ascii="Arial" w:hAnsi="Arial" w:cs="Arial"/>
          <w:sz w:val="22"/>
          <w:szCs w:val="22"/>
        </w:rPr>
        <w:t>, and interact with others.</w:t>
      </w:r>
      <w:r w:rsidR="00CC2B6D" w:rsidRPr="00DC4CB0">
        <w:rPr>
          <w:rFonts w:ascii="Arial" w:hAnsi="Arial" w:cs="Arial"/>
          <w:sz w:val="22"/>
          <w:szCs w:val="22"/>
        </w:rPr>
        <w:t xml:space="preserve"> </w:t>
      </w:r>
      <w:r w:rsidR="004C6FCE" w:rsidRPr="00DC4CB0">
        <w:rPr>
          <w:rFonts w:ascii="Arial" w:hAnsi="Arial" w:cs="Arial"/>
          <w:sz w:val="22"/>
          <w:szCs w:val="22"/>
        </w:rPr>
        <w:t xml:space="preserve">I realised that developing </w:t>
      </w:r>
      <w:r w:rsidR="00FA1DC6" w:rsidRPr="00DC4CB0">
        <w:rPr>
          <w:rFonts w:ascii="Arial" w:hAnsi="Arial" w:cs="Arial"/>
          <w:sz w:val="22"/>
          <w:szCs w:val="22"/>
        </w:rPr>
        <w:t xml:space="preserve">a professional identity isa gradual process that requires self-awareness </w:t>
      </w:r>
      <w:r w:rsidR="00557CC6" w:rsidRPr="00DC4CB0">
        <w:rPr>
          <w:rFonts w:ascii="Arial" w:hAnsi="Arial" w:cs="Arial"/>
          <w:sz w:val="22"/>
          <w:szCs w:val="22"/>
        </w:rPr>
        <w:t>and continuous improvement.</w:t>
      </w:r>
      <w:r w:rsidR="00CC2B6D" w:rsidRPr="00DC4CB0">
        <w:rPr>
          <w:rFonts w:ascii="Arial" w:hAnsi="Arial" w:cs="Arial"/>
          <w:sz w:val="22"/>
          <w:szCs w:val="22"/>
        </w:rPr>
        <w:t xml:space="preserve"> </w:t>
      </w:r>
      <w:r w:rsidR="00557CC6" w:rsidRPr="00DC4CB0">
        <w:rPr>
          <w:rFonts w:ascii="Arial" w:hAnsi="Arial" w:cs="Arial"/>
          <w:sz w:val="22"/>
          <w:szCs w:val="22"/>
        </w:rPr>
        <w:t xml:space="preserve">The module </w:t>
      </w:r>
      <w:r w:rsidR="007C1E1D" w:rsidRPr="00DC4CB0">
        <w:rPr>
          <w:rFonts w:ascii="Arial" w:hAnsi="Arial" w:cs="Arial"/>
          <w:sz w:val="22"/>
          <w:szCs w:val="22"/>
        </w:rPr>
        <w:t xml:space="preserve">also showed me that employability is more than having a degree. It includes </w:t>
      </w:r>
      <w:r w:rsidR="001E6583" w:rsidRPr="00DC4CB0">
        <w:rPr>
          <w:rFonts w:ascii="Arial" w:hAnsi="Arial" w:cs="Arial"/>
          <w:sz w:val="22"/>
          <w:szCs w:val="22"/>
        </w:rPr>
        <w:t>soft skills, adaptability and attitude.</w:t>
      </w:r>
      <w:r w:rsidR="00A9678C" w:rsidRPr="00DC4CB0">
        <w:rPr>
          <w:rFonts w:ascii="Arial" w:hAnsi="Arial" w:cs="Arial"/>
          <w:sz w:val="22"/>
          <w:szCs w:val="22"/>
        </w:rPr>
        <w:t xml:space="preserve"> Additionally, I </w:t>
      </w:r>
      <w:r w:rsidR="00355BB5" w:rsidRPr="00DC4CB0">
        <w:rPr>
          <w:rFonts w:ascii="Arial" w:hAnsi="Arial" w:cs="Arial"/>
          <w:sz w:val="22"/>
          <w:szCs w:val="22"/>
        </w:rPr>
        <w:t>realised</w:t>
      </w:r>
      <w:r w:rsidR="00A9678C" w:rsidRPr="00DC4CB0">
        <w:rPr>
          <w:rFonts w:ascii="Arial" w:hAnsi="Arial" w:cs="Arial"/>
          <w:sz w:val="22"/>
          <w:szCs w:val="22"/>
        </w:rPr>
        <w:t xml:space="preserve"> </w:t>
      </w:r>
      <w:r w:rsidR="00355BB5" w:rsidRPr="00DC4CB0">
        <w:rPr>
          <w:rFonts w:ascii="Arial" w:hAnsi="Arial" w:cs="Arial"/>
          <w:sz w:val="22"/>
          <w:szCs w:val="22"/>
        </w:rPr>
        <w:t xml:space="preserve">that this program pushed me to reflect more </w:t>
      </w:r>
      <w:r w:rsidR="00323942" w:rsidRPr="00DC4CB0">
        <w:rPr>
          <w:rFonts w:ascii="Arial" w:hAnsi="Arial" w:cs="Arial"/>
          <w:sz w:val="22"/>
          <w:szCs w:val="22"/>
        </w:rPr>
        <w:t xml:space="preserve">thoroughly on my own beliefs and how </w:t>
      </w:r>
      <w:r w:rsidR="006E5CE7" w:rsidRPr="00DC4CB0">
        <w:rPr>
          <w:rFonts w:ascii="Arial" w:hAnsi="Arial" w:cs="Arial"/>
          <w:sz w:val="22"/>
          <w:szCs w:val="22"/>
        </w:rPr>
        <w:t xml:space="preserve">they affect how I behave in work-related settings </w:t>
      </w:r>
      <w:r w:rsidR="00630EB0" w:rsidRPr="00DC4CB0">
        <w:rPr>
          <w:rFonts w:ascii="Arial" w:hAnsi="Arial" w:cs="Arial"/>
          <w:sz w:val="22"/>
          <w:szCs w:val="22"/>
        </w:rPr>
        <w:t>(Dacre-Pool &amp; Sewell, 2007</w:t>
      </w:r>
      <w:r w:rsidR="00BF0A8C" w:rsidRPr="00DC4CB0">
        <w:rPr>
          <w:rFonts w:ascii="Arial" w:hAnsi="Arial" w:cs="Arial"/>
          <w:sz w:val="22"/>
          <w:szCs w:val="22"/>
        </w:rPr>
        <w:t>). My</w:t>
      </w:r>
      <w:r w:rsidR="00E35D07" w:rsidRPr="00DC4CB0">
        <w:rPr>
          <w:rFonts w:ascii="Arial" w:hAnsi="Arial" w:cs="Arial"/>
          <w:sz w:val="22"/>
          <w:szCs w:val="22"/>
        </w:rPr>
        <w:t xml:space="preserve"> understanding of</w:t>
      </w:r>
      <w:r w:rsidR="001D6F76" w:rsidRPr="00DC4CB0">
        <w:rPr>
          <w:rFonts w:ascii="Arial" w:hAnsi="Arial" w:cs="Arial"/>
          <w:sz w:val="22"/>
          <w:szCs w:val="22"/>
        </w:rPr>
        <w:t xml:space="preserve"> the</w:t>
      </w:r>
      <w:r w:rsidR="00E35D07" w:rsidRPr="00DC4CB0">
        <w:rPr>
          <w:rFonts w:ascii="Arial" w:hAnsi="Arial" w:cs="Arial"/>
          <w:sz w:val="22"/>
          <w:szCs w:val="22"/>
        </w:rPr>
        <w:t xml:space="preserve"> kind of practitioner I want to be</w:t>
      </w:r>
      <w:r w:rsidR="005B322B" w:rsidRPr="00DC4CB0">
        <w:rPr>
          <w:rFonts w:ascii="Arial" w:hAnsi="Arial" w:cs="Arial"/>
          <w:sz w:val="22"/>
          <w:szCs w:val="22"/>
        </w:rPr>
        <w:t xml:space="preserve">come has improved because </w:t>
      </w:r>
      <w:r w:rsidR="0065678D" w:rsidRPr="00DC4CB0">
        <w:rPr>
          <w:rFonts w:ascii="Arial" w:hAnsi="Arial" w:cs="Arial"/>
          <w:sz w:val="22"/>
          <w:szCs w:val="22"/>
        </w:rPr>
        <w:t>of these reflections.</w:t>
      </w:r>
      <w:r w:rsidR="00EB5250" w:rsidRPr="00DC4CB0">
        <w:rPr>
          <w:rFonts w:ascii="Arial" w:hAnsi="Arial" w:cs="Arial"/>
          <w:sz w:val="22"/>
          <w:szCs w:val="22"/>
        </w:rPr>
        <w:t xml:space="preserve"> I want to contribute to the health and social care system </w:t>
      </w:r>
      <w:r w:rsidR="00222EFE" w:rsidRPr="00DC4CB0">
        <w:rPr>
          <w:rFonts w:ascii="Arial" w:hAnsi="Arial" w:cs="Arial"/>
          <w:sz w:val="22"/>
          <w:szCs w:val="22"/>
        </w:rPr>
        <w:t xml:space="preserve">has improved </w:t>
      </w:r>
      <w:r w:rsidR="00A84009" w:rsidRPr="00DC4CB0">
        <w:rPr>
          <w:rFonts w:ascii="Arial" w:hAnsi="Arial" w:cs="Arial"/>
          <w:sz w:val="22"/>
          <w:szCs w:val="22"/>
        </w:rPr>
        <w:t>because of</w:t>
      </w:r>
      <w:r w:rsidR="00222EFE" w:rsidRPr="00DC4CB0">
        <w:rPr>
          <w:rFonts w:ascii="Arial" w:hAnsi="Arial" w:cs="Arial"/>
          <w:sz w:val="22"/>
          <w:szCs w:val="22"/>
        </w:rPr>
        <w:t xml:space="preserve"> thinking about </w:t>
      </w:r>
      <w:r w:rsidR="008A0F80" w:rsidRPr="00DC4CB0">
        <w:rPr>
          <w:rFonts w:ascii="Arial" w:hAnsi="Arial" w:cs="Arial"/>
          <w:sz w:val="22"/>
          <w:szCs w:val="22"/>
        </w:rPr>
        <w:t xml:space="preserve">these themes. I became more conscious of the value </w:t>
      </w:r>
      <w:r w:rsidR="008A3DC9" w:rsidRPr="00DC4CB0">
        <w:rPr>
          <w:rFonts w:ascii="Arial" w:hAnsi="Arial" w:cs="Arial"/>
          <w:sz w:val="22"/>
          <w:szCs w:val="22"/>
        </w:rPr>
        <w:t xml:space="preserve">of empathy and emotional intelligence when working with vulnerable </w:t>
      </w:r>
      <w:r w:rsidR="00A92B23" w:rsidRPr="00DC4CB0">
        <w:rPr>
          <w:rFonts w:ascii="Arial" w:hAnsi="Arial" w:cs="Arial"/>
          <w:sz w:val="22"/>
          <w:szCs w:val="22"/>
        </w:rPr>
        <w:t xml:space="preserve">individuals </w:t>
      </w:r>
      <w:r w:rsidR="00A84009" w:rsidRPr="00DC4CB0">
        <w:rPr>
          <w:rFonts w:ascii="Arial" w:hAnsi="Arial" w:cs="Arial"/>
          <w:sz w:val="22"/>
          <w:szCs w:val="22"/>
        </w:rPr>
        <w:t>because of</w:t>
      </w:r>
      <w:r w:rsidR="00A92B23" w:rsidRPr="00DC4CB0">
        <w:rPr>
          <w:rFonts w:ascii="Arial" w:hAnsi="Arial" w:cs="Arial"/>
          <w:sz w:val="22"/>
          <w:szCs w:val="22"/>
        </w:rPr>
        <w:t xml:space="preserve"> the module (Skills for Care, 2022).</w:t>
      </w:r>
      <w:r w:rsidR="00A84009" w:rsidRPr="00DC4CB0">
        <w:rPr>
          <w:rFonts w:ascii="Arial" w:hAnsi="Arial" w:cs="Arial"/>
          <w:sz w:val="22"/>
          <w:szCs w:val="22"/>
        </w:rPr>
        <w:t xml:space="preserve"> </w:t>
      </w:r>
      <w:r w:rsidR="00C41814" w:rsidRPr="00DC4CB0">
        <w:rPr>
          <w:rFonts w:ascii="Arial" w:hAnsi="Arial" w:cs="Arial"/>
          <w:sz w:val="22"/>
          <w:szCs w:val="22"/>
        </w:rPr>
        <w:t xml:space="preserve">I also </w:t>
      </w:r>
      <w:r w:rsidR="00A84009" w:rsidRPr="00DC4CB0">
        <w:rPr>
          <w:rFonts w:ascii="Arial" w:hAnsi="Arial" w:cs="Arial"/>
          <w:sz w:val="22"/>
          <w:szCs w:val="22"/>
        </w:rPr>
        <w:t>realised</w:t>
      </w:r>
      <w:r w:rsidR="00C41814" w:rsidRPr="00DC4CB0">
        <w:rPr>
          <w:rFonts w:ascii="Arial" w:hAnsi="Arial" w:cs="Arial"/>
          <w:sz w:val="22"/>
          <w:szCs w:val="22"/>
        </w:rPr>
        <w:t xml:space="preserve"> that building my self-assurance </w:t>
      </w:r>
      <w:r w:rsidR="005A3CD1" w:rsidRPr="00DC4CB0">
        <w:rPr>
          <w:rFonts w:ascii="Arial" w:hAnsi="Arial" w:cs="Arial"/>
          <w:sz w:val="22"/>
          <w:szCs w:val="22"/>
        </w:rPr>
        <w:t xml:space="preserve">and communication abilities will help me advance in the </w:t>
      </w:r>
      <w:r w:rsidR="00457781" w:rsidRPr="00DC4CB0">
        <w:rPr>
          <w:rFonts w:ascii="Arial" w:hAnsi="Arial" w:cs="Arial"/>
          <w:sz w:val="22"/>
          <w:szCs w:val="22"/>
        </w:rPr>
        <w:t xml:space="preserve">future and fulfil the demands of employers </w:t>
      </w:r>
      <w:r w:rsidR="00053C30" w:rsidRPr="00DC4CB0">
        <w:rPr>
          <w:rFonts w:ascii="Arial" w:hAnsi="Arial" w:cs="Arial"/>
          <w:sz w:val="22"/>
          <w:szCs w:val="22"/>
        </w:rPr>
        <w:t xml:space="preserve">in this industry (Kilpatrick et al., 2021). All </w:t>
      </w:r>
      <w:r w:rsidR="0071394A" w:rsidRPr="00DC4CB0">
        <w:rPr>
          <w:rFonts w:ascii="Arial" w:hAnsi="Arial" w:cs="Arial"/>
          <w:sz w:val="22"/>
          <w:szCs w:val="22"/>
        </w:rPr>
        <w:t>things considered</w:t>
      </w:r>
      <w:r w:rsidR="00F127B5" w:rsidRPr="00DC4CB0">
        <w:rPr>
          <w:rFonts w:ascii="Arial" w:hAnsi="Arial" w:cs="Arial"/>
          <w:sz w:val="22"/>
          <w:szCs w:val="22"/>
        </w:rPr>
        <w:t>,</w:t>
      </w:r>
      <w:r w:rsidR="0071394A" w:rsidRPr="00DC4CB0">
        <w:rPr>
          <w:rFonts w:ascii="Arial" w:hAnsi="Arial" w:cs="Arial"/>
          <w:sz w:val="22"/>
          <w:szCs w:val="22"/>
        </w:rPr>
        <w:t xml:space="preserve"> this educational experience </w:t>
      </w:r>
      <w:r w:rsidR="00AF0D86" w:rsidRPr="00DC4CB0">
        <w:rPr>
          <w:rFonts w:ascii="Arial" w:hAnsi="Arial" w:cs="Arial"/>
          <w:sz w:val="22"/>
          <w:szCs w:val="22"/>
        </w:rPr>
        <w:t>inspired me to consider my identity, my objectives</w:t>
      </w:r>
      <w:r w:rsidR="00F127B5" w:rsidRPr="00DC4CB0">
        <w:rPr>
          <w:rFonts w:ascii="Arial" w:hAnsi="Arial" w:cs="Arial"/>
          <w:sz w:val="22"/>
          <w:szCs w:val="22"/>
        </w:rPr>
        <w:t>, and the behaviours that will influe</w:t>
      </w:r>
      <w:r w:rsidR="00417F8B" w:rsidRPr="00DC4CB0">
        <w:rPr>
          <w:rFonts w:ascii="Arial" w:hAnsi="Arial" w:cs="Arial"/>
          <w:sz w:val="22"/>
          <w:szCs w:val="22"/>
        </w:rPr>
        <w:t>nce my career path.</w:t>
      </w:r>
      <w:r w:rsidR="00F127B5" w:rsidRPr="00DC4CB0">
        <w:rPr>
          <w:rFonts w:ascii="Arial" w:hAnsi="Arial" w:cs="Arial"/>
          <w:sz w:val="22"/>
          <w:szCs w:val="22"/>
        </w:rPr>
        <w:t xml:space="preserve"> </w:t>
      </w:r>
      <w:r w:rsidR="001E6583" w:rsidRPr="00DC4CB0">
        <w:rPr>
          <w:rFonts w:ascii="Arial" w:hAnsi="Arial" w:cs="Arial"/>
          <w:sz w:val="22"/>
          <w:szCs w:val="22"/>
        </w:rPr>
        <w:t xml:space="preserve">I </w:t>
      </w:r>
      <w:r w:rsidR="00F17ACC" w:rsidRPr="00DC4CB0">
        <w:rPr>
          <w:rFonts w:ascii="Arial" w:hAnsi="Arial" w:cs="Arial"/>
          <w:sz w:val="22"/>
          <w:szCs w:val="22"/>
        </w:rPr>
        <w:t xml:space="preserve">now feel more </w:t>
      </w:r>
      <w:r w:rsidR="0075684E" w:rsidRPr="00DC4CB0">
        <w:rPr>
          <w:rFonts w:ascii="Arial" w:hAnsi="Arial" w:cs="Arial"/>
          <w:sz w:val="22"/>
          <w:szCs w:val="22"/>
        </w:rPr>
        <w:lastRenderedPageBreak/>
        <w:t xml:space="preserve">responsible for my own development and have a clearer </w:t>
      </w:r>
      <w:r w:rsidR="00BD743D" w:rsidRPr="00DC4CB0">
        <w:rPr>
          <w:rFonts w:ascii="Arial" w:hAnsi="Arial" w:cs="Arial"/>
          <w:sz w:val="22"/>
          <w:szCs w:val="22"/>
        </w:rPr>
        <w:t>idea of the next steps I need to take.</w:t>
      </w:r>
    </w:p>
    <w:p w14:paraId="4AD2E488" w14:textId="1D0F091F" w:rsidR="00C9132F" w:rsidRPr="00DC4CB0" w:rsidRDefault="00C9132F" w:rsidP="00DC4CB0">
      <w:pPr>
        <w:pStyle w:val="Heading1"/>
      </w:pPr>
      <w:bookmarkStart w:id="11" w:name="_Toc215695214"/>
      <w:r w:rsidRPr="00DC4CB0">
        <w:t>Evidence Section</w:t>
      </w:r>
      <w:r w:rsidR="00FD60E6" w:rsidRPr="00DC4CB0">
        <w:t>:</w:t>
      </w:r>
      <w:bookmarkEnd w:id="11"/>
    </w:p>
    <w:p w14:paraId="2E822C83" w14:textId="17960E46" w:rsidR="004C5926" w:rsidRDefault="00C9132F" w:rsidP="00DC4CB0">
      <w:pPr>
        <w:spacing w:line="360" w:lineRule="auto"/>
        <w:rPr>
          <w:rFonts w:ascii="Arial" w:hAnsi="Arial" w:cs="Arial"/>
          <w:sz w:val="22"/>
          <w:szCs w:val="22"/>
        </w:rPr>
      </w:pPr>
      <w:r w:rsidRPr="00DC4CB0">
        <w:rPr>
          <w:rFonts w:ascii="Arial" w:hAnsi="Arial" w:cs="Arial"/>
          <w:sz w:val="22"/>
          <w:szCs w:val="22"/>
        </w:rPr>
        <w:t>In this section, I included the screenshots from the Moodle activities I completed during the module. These tasks helped me understand the topics from each unit and reflect on my skills and development. Each screenshot shows the activity I worked on and how it relates to my learning.</w:t>
      </w:r>
    </w:p>
    <w:p w14:paraId="7A4BEE9C" w14:textId="77777777" w:rsidR="00DC4CB0" w:rsidRPr="00DC4CB0" w:rsidRDefault="00DC4CB0" w:rsidP="00DC4CB0">
      <w:pPr>
        <w:spacing w:line="360" w:lineRule="auto"/>
        <w:rPr>
          <w:rFonts w:ascii="Arial" w:hAnsi="Arial" w:cs="Arial"/>
          <w:sz w:val="22"/>
          <w:szCs w:val="22"/>
        </w:rPr>
      </w:pPr>
    </w:p>
    <w:p w14:paraId="4FB83E40" w14:textId="58030597" w:rsidR="003D59C0" w:rsidRPr="00C22EE1" w:rsidRDefault="003D59C0" w:rsidP="00C22EE1">
      <w:pPr>
        <w:pStyle w:val="Heading2"/>
      </w:pPr>
      <w:bookmarkStart w:id="12" w:name="_Toc215695215"/>
      <w:r w:rsidRPr="00C22EE1">
        <w:t xml:space="preserve">UNIT1: </w:t>
      </w:r>
      <w:r w:rsidR="0096253B" w:rsidRPr="00C22EE1">
        <w:t>Brand You</w:t>
      </w:r>
      <w:bookmarkEnd w:id="12"/>
    </w:p>
    <w:p w14:paraId="7135D0C8" w14:textId="4A346DB6" w:rsidR="00EB39F5" w:rsidRPr="00DC4CB0" w:rsidRDefault="00EB39F5" w:rsidP="00DC4CB0">
      <w:pPr>
        <w:spacing w:line="360" w:lineRule="auto"/>
        <w:rPr>
          <w:rFonts w:ascii="Arial" w:hAnsi="Arial" w:cs="Arial"/>
          <w:b/>
          <w:bCs/>
          <w:sz w:val="22"/>
          <w:szCs w:val="22"/>
        </w:rPr>
      </w:pPr>
      <w:r w:rsidRPr="00DC4CB0">
        <w:rPr>
          <w:rFonts w:ascii="Arial" w:hAnsi="Arial" w:cs="Arial"/>
          <w:b/>
          <w:bCs/>
          <w:sz w:val="22"/>
          <w:szCs w:val="22"/>
        </w:rPr>
        <w:t>Screenshot 1: Soft Skills (Week 2)</w:t>
      </w:r>
    </w:p>
    <w:p w14:paraId="1E122B54" w14:textId="397B4662" w:rsidR="00933196" w:rsidRPr="00DC4CB0" w:rsidRDefault="00933196" w:rsidP="00DC4CB0">
      <w:pPr>
        <w:spacing w:line="360" w:lineRule="auto"/>
        <w:rPr>
          <w:rFonts w:ascii="Arial" w:hAnsi="Arial" w:cs="Arial"/>
          <w:sz w:val="22"/>
          <w:szCs w:val="22"/>
        </w:rPr>
      </w:pPr>
      <w:r w:rsidRPr="00DC4CB0">
        <w:rPr>
          <w:rFonts w:ascii="Arial" w:hAnsi="Arial" w:cs="Arial"/>
          <w:noProof/>
          <w:sz w:val="22"/>
          <w:szCs w:val="22"/>
        </w:rPr>
        <w:drawing>
          <wp:inline distT="0" distB="0" distL="0" distR="0" wp14:anchorId="4A717D8A" wp14:editId="17EC3E4A">
            <wp:extent cx="4138863" cy="2328053"/>
            <wp:effectExtent l="0" t="0" r="0" b="0"/>
            <wp:docPr id="19834241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424153" name="Picture 1"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67026" cy="2343894"/>
                    </a:xfrm>
                    <a:prstGeom prst="rect">
                      <a:avLst/>
                    </a:prstGeom>
                  </pic:spPr>
                </pic:pic>
              </a:graphicData>
            </a:graphic>
          </wp:inline>
        </w:drawing>
      </w:r>
    </w:p>
    <w:p w14:paraId="66C1B4AE" w14:textId="5DD58797" w:rsidR="00A734AC" w:rsidRPr="00C22EE1" w:rsidRDefault="00A734AC" w:rsidP="00DC4CB0">
      <w:pPr>
        <w:pStyle w:val="Heading1"/>
        <w:spacing w:line="360" w:lineRule="auto"/>
        <w:rPr>
          <w:rFonts w:ascii="Arial" w:hAnsi="Arial" w:cs="Arial"/>
          <w:sz w:val="22"/>
          <w:szCs w:val="22"/>
        </w:rPr>
      </w:pPr>
      <w:bookmarkStart w:id="13" w:name="_Toc215695216"/>
      <w:r w:rsidRPr="00C22EE1">
        <w:rPr>
          <w:rFonts w:ascii="Arial" w:hAnsi="Arial" w:cs="Arial"/>
          <w:sz w:val="22"/>
          <w:szCs w:val="22"/>
        </w:rPr>
        <w:t>Caption:</w:t>
      </w:r>
      <w:r w:rsidR="00282423" w:rsidRPr="00C22EE1">
        <w:rPr>
          <w:rFonts w:ascii="Arial" w:hAnsi="Arial" w:cs="Arial"/>
          <w:sz w:val="22"/>
          <w:szCs w:val="22"/>
        </w:rPr>
        <w:t xml:space="preserve"> This screenshot shows the Week 2 activity </w:t>
      </w:r>
      <w:r w:rsidR="00F41A56" w:rsidRPr="00C22EE1">
        <w:rPr>
          <w:rFonts w:ascii="Arial" w:hAnsi="Arial" w:cs="Arial"/>
          <w:sz w:val="22"/>
          <w:szCs w:val="22"/>
        </w:rPr>
        <w:t xml:space="preserve">about soft skills. </w:t>
      </w:r>
      <w:r w:rsidR="00574E53" w:rsidRPr="00C22EE1">
        <w:rPr>
          <w:rFonts w:ascii="Arial" w:hAnsi="Arial" w:cs="Arial"/>
          <w:sz w:val="22"/>
          <w:szCs w:val="22"/>
        </w:rPr>
        <w:t>It</w:t>
      </w:r>
      <w:r w:rsidR="00F41A56" w:rsidRPr="00C22EE1">
        <w:rPr>
          <w:rFonts w:ascii="Arial" w:hAnsi="Arial" w:cs="Arial"/>
          <w:sz w:val="22"/>
          <w:szCs w:val="22"/>
        </w:rPr>
        <w:t xml:space="preserve"> helped me reflect on the skills. I already </w:t>
      </w:r>
      <w:r w:rsidR="00574E53" w:rsidRPr="00C22EE1">
        <w:rPr>
          <w:rFonts w:ascii="Arial" w:hAnsi="Arial" w:cs="Arial"/>
          <w:sz w:val="22"/>
          <w:szCs w:val="22"/>
        </w:rPr>
        <w:t>have, and the ones I need to improve.</w:t>
      </w:r>
      <w:bookmarkEnd w:id="13"/>
    </w:p>
    <w:p w14:paraId="413844A4" w14:textId="77777777" w:rsidR="00DD4FFF" w:rsidRPr="00C22EE1" w:rsidRDefault="00DD4FFF" w:rsidP="00DC4CB0">
      <w:pPr>
        <w:spacing w:line="360" w:lineRule="auto"/>
        <w:rPr>
          <w:rFonts w:ascii="Arial" w:hAnsi="Arial" w:cs="Arial"/>
          <w:sz w:val="22"/>
          <w:szCs w:val="22"/>
        </w:rPr>
      </w:pPr>
    </w:p>
    <w:p w14:paraId="029AE828" w14:textId="38E0258F" w:rsidR="00DD4FFF" w:rsidRPr="00DC4CB0" w:rsidRDefault="00DD4FFF" w:rsidP="00DC4CB0">
      <w:pPr>
        <w:spacing w:line="360" w:lineRule="auto"/>
        <w:rPr>
          <w:rFonts w:ascii="Arial" w:hAnsi="Arial" w:cs="Arial"/>
          <w:sz w:val="22"/>
          <w:szCs w:val="22"/>
        </w:rPr>
      </w:pPr>
      <w:r w:rsidRPr="00DC4CB0">
        <w:rPr>
          <w:rFonts w:ascii="Arial" w:hAnsi="Arial" w:cs="Arial"/>
          <w:b/>
          <w:bCs/>
          <w:sz w:val="22"/>
          <w:szCs w:val="22"/>
        </w:rPr>
        <w:lastRenderedPageBreak/>
        <w:t>Screenshot 2: Career goal in 3 steps (W</w:t>
      </w:r>
      <w:r w:rsidR="00FD60E6" w:rsidRPr="00DC4CB0">
        <w:rPr>
          <w:rFonts w:ascii="Arial" w:hAnsi="Arial" w:cs="Arial"/>
          <w:b/>
          <w:bCs/>
          <w:sz w:val="22"/>
          <w:szCs w:val="22"/>
        </w:rPr>
        <w:t xml:space="preserve">eek </w:t>
      </w:r>
      <w:r w:rsidR="00824F78" w:rsidRPr="00DC4CB0">
        <w:rPr>
          <w:rFonts w:ascii="Arial" w:hAnsi="Arial" w:cs="Arial"/>
          <w:b/>
          <w:bCs/>
          <w:sz w:val="22"/>
          <w:szCs w:val="22"/>
        </w:rPr>
        <w:t>1)</w:t>
      </w:r>
      <w:r w:rsidR="00FD60E6" w:rsidRPr="00DC4CB0">
        <w:rPr>
          <w:rFonts w:ascii="Arial" w:hAnsi="Arial" w:cs="Arial"/>
          <w:noProof/>
          <w:sz w:val="22"/>
          <w:szCs w:val="22"/>
        </w:rPr>
        <w:drawing>
          <wp:inline distT="0" distB="0" distL="0" distR="0" wp14:anchorId="3990A2DE" wp14:editId="6A48AB47">
            <wp:extent cx="4191429" cy="2357621"/>
            <wp:effectExtent l="0" t="0" r="0" b="5080"/>
            <wp:docPr id="112396766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967664" name="Picture 2"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03115" cy="2364194"/>
                    </a:xfrm>
                    <a:prstGeom prst="rect">
                      <a:avLst/>
                    </a:prstGeom>
                  </pic:spPr>
                </pic:pic>
              </a:graphicData>
            </a:graphic>
          </wp:inline>
        </w:drawing>
      </w:r>
    </w:p>
    <w:p w14:paraId="264F99E2" w14:textId="631931F1" w:rsidR="00CB0268" w:rsidRPr="00DC4CB0" w:rsidRDefault="007D229E" w:rsidP="00DC4CB0">
      <w:pPr>
        <w:spacing w:line="360" w:lineRule="auto"/>
        <w:rPr>
          <w:rFonts w:ascii="Arial" w:hAnsi="Arial" w:cs="Arial"/>
          <w:sz w:val="22"/>
          <w:szCs w:val="22"/>
        </w:rPr>
      </w:pPr>
      <w:r w:rsidRPr="00DC4CB0">
        <w:rPr>
          <w:rFonts w:ascii="Arial" w:hAnsi="Arial" w:cs="Arial"/>
          <w:sz w:val="22"/>
          <w:szCs w:val="22"/>
        </w:rPr>
        <w:t xml:space="preserve">Caption: This screenshot shows the activity where I had to create my career goal. It helped </w:t>
      </w:r>
      <w:r w:rsidR="00A57165" w:rsidRPr="00DC4CB0">
        <w:rPr>
          <w:rFonts w:ascii="Arial" w:hAnsi="Arial" w:cs="Arial"/>
          <w:sz w:val="22"/>
          <w:szCs w:val="22"/>
        </w:rPr>
        <w:t>me think about what I want to achieve and how to plan my future.</w:t>
      </w:r>
    </w:p>
    <w:p w14:paraId="37982118" w14:textId="77777777" w:rsidR="009A4702" w:rsidRPr="00DC4CB0" w:rsidRDefault="009A4702" w:rsidP="00DC4CB0">
      <w:pPr>
        <w:spacing w:line="360" w:lineRule="auto"/>
        <w:rPr>
          <w:rFonts w:ascii="Arial" w:hAnsi="Arial" w:cs="Arial"/>
          <w:sz w:val="22"/>
          <w:szCs w:val="22"/>
        </w:rPr>
      </w:pPr>
    </w:p>
    <w:p w14:paraId="2D635411" w14:textId="36098567" w:rsidR="00A1069A" w:rsidRPr="00DC4CB0" w:rsidRDefault="00A1069A" w:rsidP="00DC4CB0">
      <w:pPr>
        <w:pStyle w:val="Heading2"/>
      </w:pPr>
      <w:bookmarkStart w:id="14" w:name="_Toc215695217"/>
      <w:r w:rsidRPr="00DC4CB0">
        <w:t>UNIT 2: It’s a small world</w:t>
      </w:r>
      <w:bookmarkEnd w:id="14"/>
    </w:p>
    <w:p w14:paraId="2F1E56D2" w14:textId="4DD022FD" w:rsidR="00BE7C6C" w:rsidRPr="00DC4CB0" w:rsidRDefault="00BE7C6C" w:rsidP="00DC4CB0">
      <w:pPr>
        <w:spacing w:line="360" w:lineRule="auto"/>
        <w:rPr>
          <w:rFonts w:ascii="Arial" w:hAnsi="Arial" w:cs="Arial"/>
          <w:b/>
          <w:bCs/>
          <w:sz w:val="22"/>
          <w:szCs w:val="22"/>
        </w:rPr>
      </w:pPr>
      <w:r w:rsidRPr="00DC4CB0">
        <w:rPr>
          <w:rFonts w:ascii="Arial" w:hAnsi="Arial" w:cs="Arial"/>
          <w:b/>
          <w:bCs/>
          <w:sz w:val="22"/>
          <w:szCs w:val="22"/>
        </w:rPr>
        <w:t>Screenshot 1: Key points / National Careers Service (Week 2)</w:t>
      </w:r>
    </w:p>
    <w:p w14:paraId="783262F8" w14:textId="01972C62" w:rsidR="009A4702" w:rsidRPr="00DC4CB0" w:rsidRDefault="00BE7C6C" w:rsidP="00DC4CB0">
      <w:pPr>
        <w:spacing w:line="360" w:lineRule="auto"/>
        <w:rPr>
          <w:rFonts w:ascii="Arial" w:hAnsi="Arial" w:cs="Arial"/>
          <w:sz w:val="22"/>
          <w:szCs w:val="22"/>
        </w:rPr>
      </w:pPr>
      <w:r w:rsidRPr="00DC4CB0">
        <w:rPr>
          <w:rFonts w:ascii="Arial" w:hAnsi="Arial" w:cs="Arial"/>
          <w:noProof/>
          <w:sz w:val="22"/>
          <w:szCs w:val="22"/>
        </w:rPr>
        <w:drawing>
          <wp:inline distT="0" distB="0" distL="0" distR="0" wp14:anchorId="1F8E4DFF" wp14:editId="6F655971">
            <wp:extent cx="4091610" cy="2301474"/>
            <wp:effectExtent l="0" t="0" r="4445" b="3810"/>
            <wp:docPr id="488234695"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234695" name="Picture 3"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72146" cy="2346775"/>
                    </a:xfrm>
                    <a:prstGeom prst="rect">
                      <a:avLst/>
                    </a:prstGeom>
                  </pic:spPr>
                </pic:pic>
              </a:graphicData>
            </a:graphic>
          </wp:inline>
        </w:drawing>
      </w:r>
    </w:p>
    <w:p w14:paraId="220C6599" w14:textId="2C85C4D7" w:rsidR="00D966EF" w:rsidRPr="00DC4CB0" w:rsidRDefault="00824F78" w:rsidP="00DC4CB0">
      <w:pPr>
        <w:spacing w:line="360" w:lineRule="auto"/>
        <w:rPr>
          <w:rFonts w:ascii="Arial" w:hAnsi="Arial" w:cs="Arial"/>
          <w:sz w:val="22"/>
          <w:szCs w:val="22"/>
        </w:rPr>
      </w:pPr>
      <w:r w:rsidRPr="00DC4CB0">
        <w:rPr>
          <w:rFonts w:ascii="Arial" w:hAnsi="Arial" w:cs="Arial"/>
          <w:sz w:val="22"/>
          <w:szCs w:val="22"/>
        </w:rPr>
        <w:t>Caption</w:t>
      </w:r>
      <w:r w:rsidR="00D835DC" w:rsidRPr="00DC4CB0">
        <w:rPr>
          <w:rFonts w:ascii="Arial" w:hAnsi="Arial" w:cs="Arial"/>
          <w:sz w:val="22"/>
          <w:szCs w:val="22"/>
        </w:rPr>
        <w:t xml:space="preserve">: This screenshot </w:t>
      </w:r>
      <w:r w:rsidR="00434F81" w:rsidRPr="00DC4CB0">
        <w:rPr>
          <w:rFonts w:ascii="Arial" w:hAnsi="Arial" w:cs="Arial"/>
          <w:sz w:val="22"/>
          <w:szCs w:val="22"/>
        </w:rPr>
        <w:t xml:space="preserve">shows a task about key skills and communication. It helped me understand </w:t>
      </w:r>
      <w:r w:rsidR="00DD7DEF" w:rsidRPr="00DC4CB0">
        <w:rPr>
          <w:rFonts w:ascii="Arial" w:hAnsi="Arial" w:cs="Arial"/>
          <w:sz w:val="22"/>
          <w:szCs w:val="22"/>
        </w:rPr>
        <w:t xml:space="preserve">how different skills are important when working with people from </w:t>
      </w:r>
      <w:r w:rsidR="00395065" w:rsidRPr="00DC4CB0">
        <w:rPr>
          <w:rFonts w:ascii="Arial" w:hAnsi="Arial" w:cs="Arial"/>
          <w:sz w:val="22"/>
          <w:szCs w:val="22"/>
        </w:rPr>
        <w:t>different backgrounds.</w:t>
      </w:r>
    </w:p>
    <w:p w14:paraId="4CA6A430" w14:textId="77777777" w:rsidR="00C22EE1" w:rsidRDefault="00C22EE1" w:rsidP="00DC4CB0">
      <w:pPr>
        <w:spacing w:line="360" w:lineRule="auto"/>
        <w:rPr>
          <w:rFonts w:ascii="Arial" w:hAnsi="Arial" w:cs="Arial"/>
          <w:b/>
          <w:bCs/>
          <w:sz w:val="22"/>
          <w:szCs w:val="22"/>
        </w:rPr>
      </w:pPr>
    </w:p>
    <w:p w14:paraId="006190A3" w14:textId="77777777" w:rsidR="00C22EE1" w:rsidRDefault="00C22EE1" w:rsidP="00DC4CB0">
      <w:pPr>
        <w:spacing w:line="360" w:lineRule="auto"/>
        <w:rPr>
          <w:rFonts w:ascii="Arial" w:hAnsi="Arial" w:cs="Arial"/>
          <w:b/>
          <w:bCs/>
          <w:sz w:val="22"/>
          <w:szCs w:val="22"/>
        </w:rPr>
      </w:pPr>
    </w:p>
    <w:p w14:paraId="3DBE4E71" w14:textId="77777777" w:rsidR="00C22EE1" w:rsidRDefault="00C22EE1" w:rsidP="00DC4CB0">
      <w:pPr>
        <w:spacing w:line="360" w:lineRule="auto"/>
        <w:rPr>
          <w:rFonts w:ascii="Arial" w:hAnsi="Arial" w:cs="Arial"/>
          <w:b/>
          <w:bCs/>
          <w:sz w:val="22"/>
          <w:szCs w:val="22"/>
        </w:rPr>
      </w:pPr>
    </w:p>
    <w:p w14:paraId="27728502" w14:textId="39F66CF2" w:rsidR="00BE7C6C" w:rsidRPr="00DC4CB0" w:rsidRDefault="00F850B9" w:rsidP="00DC4CB0">
      <w:pPr>
        <w:spacing w:line="360" w:lineRule="auto"/>
        <w:rPr>
          <w:rFonts w:ascii="Arial" w:hAnsi="Arial" w:cs="Arial"/>
          <w:b/>
          <w:bCs/>
          <w:sz w:val="22"/>
          <w:szCs w:val="22"/>
        </w:rPr>
      </w:pPr>
      <w:r w:rsidRPr="00DC4CB0">
        <w:rPr>
          <w:rFonts w:ascii="Arial" w:hAnsi="Arial" w:cs="Arial"/>
          <w:b/>
          <w:bCs/>
          <w:sz w:val="22"/>
          <w:szCs w:val="22"/>
        </w:rPr>
        <w:lastRenderedPageBreak/>
        <w:t>Screenshot 2: How are you connected? (Week 3)</w:t>
      </w:r>
    </w:p>
    <w:p w14:paraId="1F8B5F99" w14:textId="0E8A3A06" w:rsidR="00F850B9" w:rsidRPr="00DC4CB0" w:rsidRDefault="00067606" w:rsidP="00DC4CB0">
      <w:pPr>
        <w:spacing w:line="360" w:lineRule="auto"/>
        <w:rPr>
          <w:rFonts w:ascii="Arial" w:hAnsi="Arial" w:cs="Arial"/>
          <w:sz w:val="22"/>
          <w:szCs w:val="22"/>
        </w:rPr>
      </w:pPr>
      <w:r w:rsidRPr="00DC4CB0">
        <w:rPr>
          <w:rFonts w:ascii="Arial" w:hAnsi="Arial" w:cs="Arial"/>
          <w:noProof/>
          <w:sz w:val="22"/>
          <w:szCs w:val="22"/>
        </w:rPr>
        <w:drawing>
          <wp:inline distT="0" distB="0" distL="0" distR="0" wp14:anchorId="67E0C368" wp14:editId="412742B2">
            <wp:extent cx="4066674" cy="2287448"/>
            <wp:effectExtent l="0" t="0" r="0" b="0"/>
            <wp:docPr id="80101670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016705" name="Picture 5"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15678" cy="2315012"/>
                    </a:xfrm>
                    <a:prstGeom prst="rect">
                      <a:avLst/>
                    </a:prstGeom>
                  </pic:spPr>
                </pic:pic>
              </a:graphicData>
            </a:graphic>
          </wp:inline>
        </w:drawing>
      </w:r>
    </w:p>
    <w:p w14:paraId="0210171A" w14:textId="0D022809" w:rsidR="00395065" w:rsidRPr="00DC4CB0" w:rsidRDefault="006E55EC" w:rsidP="00DC4CB0">
      <w:pPr>
        <w:spacing w:line="360" w:lineRule="auto"/>
        <w:rPr>
          <w:rFonts w:ascii="Arial" w:hAnsi="Arial" w:cs="Arial"/>
          <w:sz w:val="22"/>
          <w:szCs w:val="22"/>
        </w:rPr>
      </w:pPr>
      <w:r w:rsidRPr="00DC4CB0">
        <w:rPr>
          <w:rFonts w:ascii="Arial" w:hAnsi="Arial" w:cs="Arial"/>
          <w:sz w:val="22"/>
          <w:szCs w:val="22"/>
        </w:rPr>
        <w:t xml:space="preserve">Caption: This screenshot shows an activity about connections and communication. It helped me think </w:t>
      </w:r>
      <w:r w:rsidR="00842DA1" w:rsidRPr="00DC4CB0">
        <w:rPr>
          <w:rFonts w:ascii="Arial" w:hAnsi="Arial" w:cs="Arial"/>
          <w:sz w:val="22"/>
          <w:szCs w:val="22"/>
        </w:rPr>
        <w:t>about global awareness and how people are linked in different ways.</w:t>
      </w:r>
    </w:p>
    <w:p w14:paraId="03BCCB62" w14:textId="77777777" w:rsidR="00180933" w:rsidRDefault="00180933" w:rsidP="00DC4CB0">
      <w:pPr>
        <w:spacing w:line="360" w:lineRule="auto"/>
        <w:rPr>
          <w:rFonts w:ascii="Arial" w:hAnsi="Arial" w:cs="Arial"/>
          <w:sz w:val="22"/>
          <w:szCs w:val="22"/>
        </w:rPr>
      </w:pPr>
    </w:p>
    <w:p w14:paraId="1AF9E74F" w14:textId="77777777" w:rsidR="00DC4CB0" w:rsidRPr="00DC4CB0" w:rsidRDefault="00DC4CB0" w:rsidP="00DC4CB0">
      <w:pPr>
        <w:spacing w:line="360" w:lineRule="auto"/>
        <w:rPr>
          <w:rFonts w:ascii="Arial" w:hAnsi="Arial" w:cs="Arial"/>
          <w:sz w:val="22"/>
          <w:szCs w:val="22"/>
        </w:rPr>
      </w:pPr>
    </w:p>
    <w:p w14:paraId="2C6D47BD" w14:textId="6522D11A" w:rsidR="00842DA1" w:rsidRPr="00DC4CB0" w:rsidRDefault="000E1B1B" w:rsidP="00DC4CB0">
      <w:pPr>
        <w:pStyle w:val="Heading2"/>
      </w:pPr>
      <w:bookmarkStart w:id="15" w:name="_Toc215695218"/>
      <w:r w:rsidRPr="00DC4CB0">
        <w:t>UNIT 3: Opportunity Knocks</w:t>
      </w:r>
      <w:bookmarkEnd w:id="15"/>
    </w:p>
    <w:p w14:paraId="2B69931F" w14:textId="7E046C56" w:rsidR="000E1B1B" w:rsidRPr="00DC4CB0" w:rsidRDefault="000E1B1B" w:rsidP="00DC4CB0">
      <w:pPr>
        <w:spacing w:line="360" w:lineRule="auto"/>
        <w:rPr>
          <w:rFonts w:ascii="Arial" w:hAnsi="Arial" w:cs="Arial"/>
          <w:b/>
          <w:bCs/>
          <w:sz w:val="22"/>
          <w:szCs w:val="22"/>
        </w:rPr>
      </w:pPr>
      <w:r w:rsidRPr="00DC4CB0">
        <w:rPr>
          <w:rFonts w:ascii="Arial" w:hAnsi="Arial" w:cs="Arial"/>
          <w:b/>
          <w:bCs/>
          <w:sz w:val="22"/>
          <w:szCs w:val="22"/>
        </w:rPr>
        <w:t xml:space="preserve">Screenshot 1: Brainstorm </w:t>
      </w:r>
      <w:r w:rsidR="00264FFC" w:rsidRPr="00DC4CB0">
        <w:rPr>
          <w:rFonts w:ascii="Arial" w:hAnsi="Arial" w:cs="Arial"/>
          <w:b/>
          <w:bCs/>
          <w:sz w:val="22"/>
          <w:szCs w:val="22"/>
        </w:rPr>
        <w:t>– connections outside my industry (Week 3)</w:t>
      </w:r>
    </w:p>
    <w:p w14:paraId="1291F681" w14:textId="1BED9DB2" w:rsidR="00264FFC" w:rsidRPr="00DC4CB0" w:rsidRDefault="00264FFC" w:rsidP="00DC4CB0">
      <w:pPr>
        <w:spacing w:line="360" w:lineRule="auto"/>
        <w:rPr>
          <w:rFonts w:ascii="Arial" w:hAnsi="Arial" w:cs="Arial"/>
          <w:sz w:val="22"/>
          <w:szCs w:val="22"/>
        </w:rPr>
      </w:pPr>
      <w:r w:rsidRPr="00DC4CB0">
        <w:rPr>
          <w:rFonts w:ascii="Arial" w:hAnsi="Arial" w:cs="Arial"/>
          <w:noProof/>
          <w:sz w:val="22"/>
          <w:szCs w:val="22"/>
        </w:rPr>
        <w:drawing>
          <wp:inline distT="0" distB="0" distL="0" distR="0" wp14:anchorId="05C78757" wp14:editId="14B233A8">
            <wp:extent cx="4234040" cy="2381589"/>
            <wp:effectExtent l="0" t="0" r="0" b="0"/>
            <wp:docPr id="791835768"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835768" name="Picture 6"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75082" cy="2404674"/>
                    </a:xfrm>
                    <a:prstGeom prst="rect">
                      <a:avLst/>
                    </a:prstGeom>
                  </pic:spPr>
                </pic:pic>
              </a:graphicData>
            </a:graphic>
          </wp:inline>
        </w:drawing>
      </w:r>
    </w:p>
    <w:p w14:paraId="129D0EC5" w14:textId="2E5DD769" w:rsidR="00DD4FFF" w:rsidRPr="00DC4CB0" w:rsidRDefault="00180933" w:rsidP="00DC4CB0">
      <w:pPr>
        <w:spacing w:line="360" w:lineRule="auto"/>
        <w:rPr>
          <w:rFonts w:ascii="Arial" w:hAnsi="Arial" w:cs="Arial"/>
          <w:sz w:val="22"/>
          <w:szCs w:val="22"/>
        </w:rPr>
      </w:pPr>
      <w:r w:rsidRPr="00DC4CB0">
        <w:rPr>
          <w:rFonts w:ascii="Arial" w:hAnsi="Arial" w:cs="Arial"/>
          <w:sz w:val="22"/>
          <w:szCs w:val="22"/>
        </w:rPr>
        <w:t xml:space="preserve">Caption: </w:t>
      </w:r>
      <w:r w:rsidR="007A3649" w:rsidRPr="00DC4CB0">
        <w:rPr>
          <w:rFonts w:ascii="Arial" w:hAnsi="Arial" w:cs="Arial"/>
          <w:sz w:val="22"/>
          <w:szCs w:val="22"/>
        </w:rPr>
        <w:t xml:space="preserve">This screenshot shows an activity where I reflected </w:t>
      </w:r>
      <w:r w:rsidR="00BC0A30" w:rsidRPr="00DC4CB0">
        <w:rPr>
          <w:rFonts w:ascii="Arial" w:hAnsi="Arial" w:cs="Arial"/>
          <w:sz w:val="22"/>
          <w:szCs w:val="22"/>
        </w:rPr>
        <w:t xml:space="preserve">on connections outside my field. It helped me understand how networking can create </w:t>
      </w:r>
      <w:r w:rsidR="004615C4" w:rsidRPr="00DC4CB0">
        <w:rPr>
          <w:rFonts w:ascii="Arial" w:hAnsi="Arial" w:cs="Arial"/>
          <w:sz w:val="22"/>
          <w:szCs w:val="22"/>
        </w:rPr>
        <w:t>new opportunities.</w:t>
      </w:r>
    </w:p>
    <w:p w14:paraId="4D975FB2" w14:textId="77777777" w:rsidR="00D966EF" w:rsidRPr="00DC4CB0" w:rsidRDefault="00D966EF" w:rsidP="00DC4CB0">
      <w:pPr>
        <w:spacing w:line="360" w:lineRule="auto"/>
        <w:rPr>
          <w:rFonts w:ascii="Arial" w:hAnsi="Arial" w:cs="Arial"/>
          <w:sz w:val="22"/>
          <w:szCs w:val="22"/>
        </w:rPr>
      </w:pPr>
    </w:p>
    <w:p w14:paraId="1DAB88F2" w14:textId="77777777" w:rsidR="00472A51" w:rsidRDefault="00472A51" w:rsidP="00DC4CB0">
      <w:pPr>
        <w:spacing w:line="360" w:lineRule="auto"/>
        <w:rPr>
          <w:rFonts w:ascii="Arial" w:hAnsi="Arial" w:cs="Arial"/>
          <w:b/>
          <w:bCs/>
          <w:sz w:val="22"/>
          <w:szCs w:val="22"/>
        </w:rPr>
      </w:pPr>
    </w:p>
    <w:p w14:paraId="2B59E653" w14:textId="77777777" w:rsidR="00472A51" w:rsidRDefault="00472A51" w:rsidP="00DC4CB0">
      <w:pPr>
        <w:spacing w:line="360" w:lineRule="auto"/>
        <w:rPr>
          <w:rFonts w:ascii="Arial" w:hAnsi="Arial" w:cs="Arial"/>
          <w:b/>
          <w:bCs/>
          <w:sz w:val="22"/>
          <w:szCs w:val="22"/>
        </w:rPr>
      </w:pPr>
    </w:p>
    <w:p w14:paraId="4A74CCB8" w14:textId="58B1781D" w:rsidR="004615C4" w:rsidRPr="00DC4CB0" w:rsidRDefault="004615C4" w:rsidP="00DC4CB0">
      <w:pPr>
        <w:spacing w:line="360" w:lineRule="auto"/>
        <w:rPr>
          <w:rFonts w:ascii="Arial" w:hAnsi="Arial" w:cs="Arial"/>
          <w:b/>
          <w:bCs/>
          <w:sz w:val="22"/>
          <w:szCs w:val="22"/>
        </w:rPr>
      </w:pPr>
      <w:r w:rsidRPr="00DC4CB0">
        <w:rPr>
          <w:rFonts w:ascii="Arial" w:hAnsi="Arial" w:cs="Arial"/>
          <w:b/>
          <w:bCs/>
          <w:sz w:val="22"/>
          <w:szCs w:val="22"/>
        </w:rPr>
        <w:lastRenderedPageBreak/>
        <w:t>Screenshot 2: GIG economy in HSC (Week 2)</w:t>
      </w:r>
    </w:p>
    <w:p w14:paraId="5D554C84" w14:textId="4384A078" w:rsidR="004615C4" w:rsidRPr="00DC4CB0" w:rsidRDefault="004615C4" w:rsidP="00DC4CB0">
      <w:pPr>
        <w:spacing w:line="360" w:lineRule="auto"/>
        <w:rPr>
          <w:rFonts w:ascii="Arial" w:hAnsi="Arial" w:cs="Arial"/>
          <w:sz w:val="22"/>
          <w:szCs w:val="22"/>
        </w:rPr>
      </w:pPr>
      <w:r w:rsidRPr="00DC4CB0">
        <w:rPr>
          <w:rFonts w:ascii="Arial" w:hAnsi="Arial" w:cs="Arial"/>
          <w:noProof/>
          <w:sz w:val="22"/>
          <w:szCs w:val="22"/>
        </w:rPr>
        <w:drawing>
          <wp:inline distT="0" distB="0" distL="0" distR="0" wp14:anchorId="520CF73B" wp14:editId="45F0A50B">
            <wp:extent cx="4195011" cy="2359635"/>
            <wp:effectExtent l="0" t="0" r="0" b="3175"/>
            <wp:docPr id="1531700400"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700400" name="Picture 7"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30744" cy="2379734"/>
                    </a:xfrm>
                    <a:prstGeom prst="rect">
                      <a:avLst/>
                    </a:prstGeom>
                  </pic:spPr>
                </pic:pic>
              </a:graphicData>
            </a:graphic>
          </wp:inline>
        </w:drawing>
      </w:r>
    </w:p>
    <w:p w14:paraId="5D47C603" w14:textId="26D047F7" w:rsidR="001E47F9" w:rsidRPr="00DC4CB0" w:rsidRDefault="00ED79A2" w:rsidP="00DC4CB0">
      <w:pPr>
        <w:spacing w:line="360" w:lineRule="auto"/>
        <w:rPr>
          <w:rFonts w:ascii="Arial" w:hAnsi="Arial" w:cs="Arial"/>
          <w:sz w:val="22"/>
          <w:szCs w:val="22"/>
        </w:rPr>
      </w:pPr>
      <w:r w:rsidRPr="00DC4CB0">
        <w:rPr>
          <w:rFonts w:ascii="Arial" w:hAnsi="Arial" w:cs="Arial"/>
          <w:sz w:val="22"/>
          <w:szCs w:val="22"/>
        </w:rPr>
        <w:t xml:space="preserve">Caption: </w:t>
      </w:r>
      <w:r w:rsidR="00237398" w:rsidRPr="00DC4CB0">
        <w:rPr>
          <w:rFonts w:ascii="Arial" w:hAnsi="Arial" w:cs="Arial"/>
          <w:sz w:val="22"/>
          <w:szCs w:val="22"/>
        </w:rPr>
        <w:t xml:space="preserve">This screenshot shows the Week 2 activity about the GIG economy. It helped me </w:t>
      </w:r>
      <w:r w:rsidR="004F740E" w:rsidRPr="00DC4CB0">
        <w:rPr>
          <w:rFonts w:ascii="Arial" w:hAnsi="Arial" w:cs="Arial"/>
          <w:sz w:val="22"/>
          <w:szCs w:val="22"/>
        </w:rPr>
        <w:t>understand how the job market is changing and how this affects future opportunities.</w:t>
      </w:r>
    </w:p>
    <w:p w14:paraId="14F8F4A7" w14:textId="77777777" w:rsidR="003D59C0" w:rsidRDefault="003D59C0" w:rsidP="00DC4CB0">
      <w:pPr>
        <w:spacing w:line="360" w:lineRule="auto"/>
        <w:rPr>
          <w:rFonts w:ascii="Arial" w:hAnsi="Arial" w:cs="Arial"/>
          <w:sz w:val="22"/>
          <w:szCs w:val="22"/>
        </w:rPr>
      </w:pPr>
    </w:p>
    <w:p w14:paraId="39CA400E" w14:textId="77777777" w:rsidR="00DC4CB0" w:rsidRPr="00DC4CB0" w:rsidRDefault="00DC4CB0" w:rsidP="00DC4CB0">
      <w:pPr>
        <w:spacing w:line="360" w:lineRule="auto"/>
        <w:rPr>
          <w:rFonts w:ascii="Arial" w:hAnsi="Arial" w:cs="Arial"/>
          <w:sz w:val="22"/>
          <w:szCs w:val="22"/>
        </w:rPr>
      </w:pPr>
    </w:p>
    <w:p w14:paraId="3C78C391" w14:textId="26386A03" w:rsidR="004F740E" w:rsidRPr="00DC4CB0" w:rsidRDefault="003F2DE5" w:rsidP="00DC4CB0">
      <w:pPr>
        <w:pStyle w:val="Heading2"/>
      </w:pPr>
      <w:bookmarkStart w:id="16" w:name="_Toc215695219"/>
      <w:r w:rsidRPr="00DC4CB0">
        <w:t xml:space="preserve">UNIT 4: </w:t>
      </w:r>
      <w:r w:rsidR="003B3324" w:rsidRPr="00DC4CB0">
        <w:t>The Pursuit of Happiness</w:t>
      </w:r>
      <w:bookmarkEnd w:id="16"/>
    </w:p>
    <w:p w14:paraId="04943790" w14:textId="4B63F332" w:rsidR="003B3324" w:rsidRPr="00DC4CB0" w:rsidRDefault="003B3324" w:rsidP="00DC4CB0">
      <w:pPr>
        <w:spacing w:line="360" w:lineRule="auto"/>
        <w:rPr>
          <w:rFonts w:ascii="Arial" w:hAnsi="Arial" w:cs="Arial"/>
          <w:b/>
          <w:bCs/>
          <w:sz w:val="22"/>
          <w:szCs w:val="22"/>
        </w:rPr>
      </w:pPr>
      <w:r w:rsidRPr="00DC4CB0">
        <w:rPr>
          <w:rFonts w:ascii="Arial" w:hAnsi="Arial" w:cs="Arial"/>
          <w:b/>
          <w:bCs/>
          <w:sz w:val="22"/>
          <w:szCs w:val="22"/>
        </w:rPr>
        <w:t xml:space="preserve">Screenshot 1: Definition of autonomy </w:t>
      </w:r>
      <w:r w:rsidR="001E47F9" w:rsidRPr="00DC4CB0">
        <w:rPr>
          <w:rFonts w:ascii="Arial" w:hAnsi="Arial" w:cs="Arial"/>
          <w:b/>
          <w:bCs/>
          <w:sz w:val="22"/>
          <w:szCs w:val="22"/>
        </w:rPr>
        <w:t>(Week 1)</w:t>
      </w:r>
    </w:p>
    <w:p w14:paraId="3F985894" w14:textId="392F1279" w:rsidR="001E47F9" w:rsidRPr="00DC4CB0" w:rsidRDefault="001E47F9" w:rsidP="00DC4CB0">
      <w:pPr>
        <w:spacing w:line="360" w:lineRule="auto"/>
        <w:rPr>
          <w:rFonts w:ascii="Arial" w:hAnsi="Arial" w:cs="Arial"/>
          <w:sz w:val="22"/>
          <w:szCs w:val="22"/>
        </w:rPr>
      </w:pPr>
      <w:r w:rsidRPr="00DC4CB0">
        <w:rPr>
          <w:rFonts w:ascii="Arial" w:hAnsi="Arial" w:cs="Arial"/>
          <w:noProof/>
          <w:sz w:val="22"/>
          <w:szCs w:val="22"/>
        </w:rPr>
        <w:drawing>
          <wp:inline distT="0" distB="0" distL="0" distR="0" wp14:anchorId="5DE48186" wp14:editId="25844186">
            <wp:extent cx="4243137" cy="2386706"/>
            <wp:effectExtent l="0" t="0" r="5080" b="0"/>
            <wp:docPr id="193790772"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0772" name="Picture 8"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70801" cy="2402266"/>
                    </a:xfrm>
                    <a:prstGeom prst="rect">
                      <a:avLst/>
                    </a:prstGeom>
                  </pic:spPr>
                </pic:pic>
              </a:graphicData>
            </a:graphic>
          </wp:inline>
        </w:drawing>
      </w:r>
    </w:p>
    <w:p w14:paraId="3F7FE1AC" w14:textId="46165507" w:rsidR="00A734AC" w:rsidRPr="00DC4CB0" w:rsidRDefault="00011F9B" w:rsidP="00DC4CB0">
      <w:pPr>
        <w:pStyle w:val="Heading1"/>
        <w:spacing w:line="360" w:lineRule="auto"/>
        <w:rPr>
          <w:rFonts w:ascii="Arial" w:hAnsi="Arial" w:cs="Arial"/>
          <w:sz w:val="22"/>
          <w:szCs w:val="22"/>
        </w:rPr>
      </w:pPr>
      <w:bookmarkStart w:id="17" w:name="_Toc215695220"/>
      <w:r w:rsidRPr="00DC4CB0">
        <w:rPr>
          <w:rFonts w:ascii="Arial" w:hAnsi="Arial" w:cs="Arial"/>
          <w:sz w:val="22"/>
          <w:szCs w:val="22"/>
        </w:rPr>
        <w:t xml:space="preserve">Caption: This screenshot shows the definition of autonomy. It helped </w:t>
      </w:r>
      <w:r w:rsidR="008373C9" w:rsidRPr="00DC4CB0">
        <w:rPr>
          <w:rFonts w:ascii="Arial" w:hAnsi="Arial" w:cs="Arial"/>
          <w:sz w:val="22"/>
          <w:szCs w:val="22"/>
        </w:rPr>
        <w:t xml:space="preserve">me understand how independence and decision-making are linked to </w:t>
      </w:r>
      <w:r w:rsidR="00783490" w:rsidRPr="00DC4CB0">
        <w:rPr>
          <w:rFonts w:ascii="Arial" w:hAnsi="Arial" w:cs="Arial"/>
          <w:sz w:val="22"/>
          <w:szCs w:val="22"/>
        </w:rPr>
        <w:t>well-being</w:t>
      </w:r>
      <w:r w:rsidR="008373C9" w:rsidRPr="00DC4CB0">
        <w:rPr>
          <w:rFonts w:ascii="Arial" w:hAnsi="Arial" w:cs="Arial"/>
          <w:sz w:val="22"/>
          <w:szCs w:val="22"/>
        </w:rPr>
        <w:t>.</w:t>
      </w:r>
      <w:bookmarkEnd w:id="17"/>
    </w:p>
    <w:p w14:paraId="33F59B78" w14:textId="77777777" w:rsidR="00472A51" w:rsidRDefault="00472A51" w:rsidP="00DC4CB0">
      <w:pPr>
        <w:spacing w:line="360" w:lineRule="auto"/>
        <w:rPr>
          <w:rFonts w:ascii="Arial" w:hAnsi="Arial" w:cs="Arial"/>
          <w:b/>
          <w:bCs/>
          <w:sz w:val="22"/>
          <w:szCs w:val="22"/>
        </w:rPr>
      </w:pPr>
    </w:p>
    <w:p w14:paraId="4968F3B5" w14:textId="77777777" w:rsidR="00472A51" w:rsidRDefault="00472A51" w:rsidP="00DC4CB0">
      <w:pPr>
        <w:spacing w:line="360" w:lineRule="auto"/>
        <w:rPr>
          <w:rFonts w:ascii="Arial" w:hAnsi="Arial" w:cs="Arial"/>
          <w:b/>
          <w:bCs/>
          <w:sz w:val="22"/>
          <w:szCs w:val="22"/>
        </w:rPr>
      </w:pPr>
    </w:p>
    <w:p w14:paraId="20A9A56E" w14:textId="705A0B1B" w:rsidR="00783490" w:rsidRPr="00DC4CB0" w:rsidRDefault="00783490" w:rsidP="00DC4CB0">
      <w:pPr>
        <w:spacing w:line="360" w:lineRule="auto"/>
        <w:rPr>
          <w:rFonts w:ascii="Arial" w:hAnsi="Arial" w:cs="Arial"/>
          <w:b/>
          <w:bCs/>
          <w:sz w:val="22"/>
          <w:szCs w:val="22"/>
        </w:rPr>
      </w:pPr>
      <w:r w:rsidRPr="00DC4CB0">
        <w:rPr>
          <w:rFonts w:ascii="Arial" w:hAnsi="Arial" w:cs="Arial"/>
          <w:b/>
          <w:bCs/>
          <w:sz w:val="22"/>
          <w:szCs w:val="22"/>
        </w:rPr>
        <w:lastRenderedPageBreak/>
        <w:t>Screenshot 2: Definition of reflection (Week 3)</w:t>
      </w:r>
    </w:p>
    <w:p w14:paraId="6F5421ED" w14:textId="77777777" w:rsidR="00E11E54" w:rsidRPr="00DC4CB0" w:rsidRDefault="00506CF6" w:rsidP="00DC4CB0">
      <w:pPr>
        <w:spacing w:line="360" w:lineRule="auto"/>
        <w:rPr>
          <w:rFonts w:ascii="Arial" w:hAnsi="Arial" w:cs="Arial"/>
          <w:sz w:val="22"/>
          <w:szCs w:val="22"/>
        </w:rPr>
      </w:pPr>
      <w:r w:rsidRPr="00DC4CB0">
        <w:rPr>
          <w:rFonts w:ascii="Arial" w:hAnsi="Arial" w:cs="Arial"/>
          <w:noProof/>
          <w:sz w:val="22"/>
          <w:szCs w:val="22"/>
        </w:rPr>
        <w:drawing>
          <wp:inline distT="0" distB="0" distL="0" distR="0" wp14:anchorId="76D3BD51" wp14:editId="61932F1A">
            <wp:extent cx="4146884" cy="2332565"/>
            <wp:effectExtent l="0" t="0" r="6350" b="0"/>
            <wp:docPr id="33769525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695259" name="Picture 9"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63273" cy="2341784"/>
                    </a:xfrm>
                    <a:prstGeom prst="rect">
                      <a:avLst/>
                    </a:prstGeom>
                  </pic:spPr>
                </pic:pic>
              </a:graphicData>
            </a:graphic>
          </wp:inline>
        </w:drawing>
      </w:r>
    </w:p>
    <w:p w14:paraId="5BC7E09C" w14:textId="77777777" w:rsidR="00E11E54" w:rsidRPr="00DC4CB0" w:rsidRDefault="00FE4504" w:rsidP="00DC4CB0">
      <w:pPr>
        <w:spacing w:line="360" w:lineRule="auto"/>
        <w:rPr>
          <w:rFonts w:ascii="Arial" w:hAnsi="Arial" w:cs="Arial"/>
          <w:sz w:val="22"/>
          <w:szCs w:val="22"/>
        </w:rPr>
      </w:pPr>
      <w:r w:rsidRPr="00DC4CB0">
        <w:rPr>
          <w:rFonts w:ascii="Arial" w:hAnsi="Arial" w:cs="Arial"/>
          <w:sz w:val="22"/>
          <w:szCs w:val="22"/>
        </w:rPr>
        <w:t xml:space="preserve">Caption: This screenshot </w:t>
      </w:r>
      <w:r w:rsidR="00953B60" w:rsidRPr="00DC4CB0">
        <w:rPr>
          <w:rFonts w:ascii="Arial" w:hAnsi="Arial" w:cs="Arial"/>
          <w:sz w:val="22"/>
          <w:szCs w:val="22"/>
        </w:rPr>
        <w:t xml:space="preserve">shows my reflection on the Week 3 video about networking. It helped me think </w:t>
      </w:r>
      <w:r w:rsidR="00CA23BE" w:rsidRPr="00DC4CB0">
        <w:rPr>
          <w:rFonts w:ascii="Arial" w:hAnsi="Arial" w:cs="Arial"/>
          <w:sz w:val="22"/>
          <w:szCs w:val="22"/>
        </w:rPr>
        <w:t xml:space="preserve">about my well-being, self-awareness and how reflective practice </w:t>
      </w:r>
      <w:r w:rsidR="00E11E54" w:rsidRPr="00DC4CB0">
        <w:rPr>
          <w:rFonts w:ascii="Arial" w:hAnsi="Arial" w:cs="Arial"/>
          <w:sz w:val="22"/>
          <w:szCs w:val="22"/>
        </w:rPr>
        <w:t>supports personal and professional growth.</w:t>
      </w:r>
    </w:p>
    <w:p w14:paraId="662557DF" w14:textId="77777777" w:rsidR="00D966EF" w:rsidRPr="00DC4CB0" w:rsidRDefault="00D966EF" w:rsidP="00DC4CB0">
      <w:pPr>
        <w:spacing w:line="360" w:lineRule="auto"/>
        <w:rPr>
          <w:rFonts w:ascii="Arial" w:hAnsi="Arial" w:cs="Arial"/>
          <w:sz w:val="22"/>
          <w:szCs w:val="22"/>
        </w:rPr>
      </w:pPr>
    </w:p>
    <w:p w14:paraId="0A0A588E" w14:textId="0B034772" w:rsidR="00D966EF" w:rsidRPr="00DC4CB0" w:rsidRDefault="00D966EF" w:rsidP="00DC4CB0">
      <w:pPr>
        <w:pStyle w:val="Heading1"/>
      </w:pPr>
      <w:bookmarkStart w:id="18" w:name="_Toc215695221"/>
      <w:r w:rsidRPr="00DC4CB0">
        <w:t>Conclusion:</w:t>
      </w:r>
      <w:bookmarkEnd w:id="18"/>
    </w:p>
    <w:p w14:paraId="34AFDBB3" w14:textId="77777777" w:rsidR="00D966EF" w:rsidRPr="00DC4CB0" w:rsidRDefault="00D966EF" w:rsidP="00DC4CB0">
      <w:pPr>
        <w:spacing w:line="360" w:lineRule="auto"/>
        <w:rPr>
          <w:rFonts w:ascii="Arial" w:hAnsi="Arial" w:cs="Arial"/>
          <w:sz w:val="22"/>
          <w:szCs w:val="22"/>
        </w:rPr>
      </w:pPr>
      <w:r w:rsidRPr="00DC4CB0">
        <w:rPr>
          <w:rFonts w:ascii="Arial" w:hAnsi="Arial" w:cs="Arial"/>
          <w:sz w:val="22"/>
          <w:szCs w:val="22"/>
        </w:rPr>
        <w:t>I was able to reflect on my identity as a prospective health and social care worker, my employability skills, and my personal brand through this portfolio. I gained a clearer awareness of my strengths, weaknesses, and areas for improvement because of the different activities. Communication skills, confidence and self-awareness are essential in the health and social care sector (Kilpatrick et al., 2021). I also came to understand how important it is to be aware of how I present myself both online and offline, and how this can influence future employment opportunities.</w:t>
      </w:r>
    </w:p>
    <w:p w14:paraId="598C20E4" w14:textId="77777777" w:rsidR="00D966EF" w:rsidRPr="00DC4CB0" w:rsidRDefault="00D966EF" w:rsidP="00DC4CB0">
      <w:pPr>
        <w:spacing w:line="360" w:lineRule="auto"/>
        <w:rPr>
          <w:rFonts w:ascii="Arial" w:hAnsi="Arial" w:cs="Arial"/>
          <w:sz w:val="22"/>
          <w:szCs w:val="22"/>
        </w:rPr>
      </w:pPr>
      <w:r w:rsidRPr="00DC4CB0">
        <w:rPr>
          <w:rFonts w:ascii="Arial" w:hAnsi="Arial" w:cs="Arial"/>
          <w:sz w:val="22"/>
          <w:szCs w:val="22"/>
        </w:rPr>
        <w:t>This module encouraged me to think more carefully about my future career and the kind of professional I want to become. I now realise that I need to keep developing my professional image, communication skills, and self-confidence. I also understand that learning does not end at university, and that I will need to continue building my practical skills. Overall, this experience has increased my self-awareness and motivated me to work towards a fulfilling and sustainable career in health and social care.</w:t>
      </w:r>
    </w:p>
    <w:p w14:paraId="505626C2" w14:textId="0B085050" w:rsidR="00E11E54" w:rsidRPr="00DC4CB0" w:rsidRDefault="00D966EF" w:rsidP="00DC4CB0">
      <w:pPr>
        <w:spacing w:line="360" w:lineRule="auto"/>
        <w:rPr>
          <w:rFonts w:ascii="Arial" w:hAnsi="Arial" w:cs="Arial"/>
          <w:sz w:val="22"/>
          <w:szCs w:val="22"/>
        </w:rPr>
      </w:pPr>
      <w:r w:rsidRPr="00DC4CB0">
        <w:rPr>
          <w:rFonts w:ascii="Arial" w:hAnsi="Arial" w:cs="Arial"/>
          <w:sz w:val="22"/>
          <w:szCs w:val="22"/>
        </w:rPr>
        <w:t xml:space="preserve">Additionally, this portfolio helped me understand how different aspects of employability are connected, such as professional behaviour, communication, and confidence (NHS Leadership Academy, 2020). I also realised that building a positive reputation takes time and requires continuous reflection and self-awareness. Thinking about my future career made </w:t>
      </w:r>
      <w:r w:rsidRPr="00DC4CB0">
        <w:rPr>
          <w:rFonts w:ascii="Arial" w:hAnsi="Arial" w:cs="Arial"/>
          <w:sz w:val="22"/>
          <w:szCs w:val="22"/>
        </w:rPr>
        <w:lastRenderedPageBreak/>
        <w:t xml:space="preserve">me feel more motivated to look for opportunities for growth, such as volunteering, training, and improving my online presence (Linkedln, 2023). This work also showed me that developing my strengths and addressing my weaknesses will help me feel more prepared and confident for future responsibilities. Overall, this portfolio has given me a clearer understanding of what I need to focus on </w:t>
      </w:r>
      <w:proofErr w:type="gramStart"/>
      <w:r w:rsidRPr="00DC4CB0">
        <w:rPr>
          <w:rFonts w:ascii="Arial" w:hAnsi="Arial" w:cs="Arial"/>
          <w:sz w:val="22"/>
          <w:szCs w:val="22"/>
        </w:rPr>
        <w:t>in order to</w:t>
      </w:r>
      <w:proofErr w:type="gramEnd"/>
      <w:r w:rsidRPr="00DC4CB0">
        <w:rPr>
          <w:rFonts w:ascii="Arial" w:hAnsi="Arial" w:cs="Arial"/>
          <w:sz w:val="22"/>
          <w:szCs w:val="22"/>
        </w:rPr>
        <w:t xml:space="preserve"> build a meaningful and sustainable career.</w:t>
      </w:r>
    </w:p>
    <w:p w14:paraId="0A75BBBC" w14:textId="77777777" w:rsidR="00D966EF" w:rsidRPr="00DC4CB0" w:rsidRDefault="00D966EF" w:rsidP="00DC4CB0">
      <w:pPr>
        <w:spacing w:line="360" w:lineRule="auto"/>
        <w:rPr>
          <w:rFonts w:ascii="Arial" w:hAnsi="Arial" w:cs="Arial"/>
          <w:sz w:val="22"/>
          <w:szCs w:val="22"/>
        </w:rPr>
      </w:pPr>
    </w:p>
    <w:p w14:paraId="2F5A6216" w14:textId="77777777" w:rsidR="00D966EF" w:rsidRPr="00DC4CB0" w:rsidRDefault="00D966EF" w:rsidP="00DC4CB0">
      <w:pPr>
        <w:spacing w:line="360" w:lineRule="auto"/>
        <w:rPr>
          <w:rFonts w:ascii="Arial" w:hAnsi="Arial" w:cs="Arial"/>
          <w:sz w:val="22"/>
          <w:szCs w:val="22"/>
        </w:rPr>
      </w:pPr>
    </w:p>
    <w:p w14:paraId="5BF5DEC2" w14:textId="77777777" w:rsidR="00D966EF" w:rsidRPr="00DC4CB0" w:rsidRDefault="00D966EF" w:rsidP="00DC4CB0">
      <w:pPr>
        <w:spacing w:line="360" w:lineRule="auto"/>
        <w:rPr>
          <w:rFonts w:ascii="Arial" w:hAnsi="Arial" w:cs="Arial"/>
          <w:sz w:val="22"/>
          <w:szCs w:val="22"/>
        </w:rPr>
      </w:pPr>
    </w:p>
    <w:p w14:paraId="0CCE84CB" w14:textId="77777777" w:rsidR="00D966EF" w:rsidRPr="00DC4CB0" w:rsidRDefault="00D966EF" w:rsidP="00DC4CB0">
      <w:pPr>
        <w:spacing w:line="360" w:lineRule="auto"/>
        <w:rPr>
          <w:rFonts w:ascii="Arial" w:hAnsi="Arial" w:cs="Arial"/>
          <w:sz w:val="22"/>
          <w:szCs w:val="22"/>
        </w:rPr>
      </w:pPr>
    </w:p>
    <w:p w14:paraId="604FAD41" w14:textId="77777777" w:rsidR="00D966EF" w:rsidRPr="00DC4CB0" w:rsidRDefault="00D966EF" w:rsidP="00DC4CB0">
      <w:pPr>
        <w:spacing w:line="360" w:lineRule="auto"/>
        <w:rPr>
          <w:rFonts w:ascii="Arial" w:hAnsi="Arial" w:cs="Arial"/>
          <w:sz w:val="22"/>
          <w:szCs w:val="22"/>
        </w:rPr>
      </w:pPr>
    </w:p>
    <w:p w14:paraId="513B815B" w14:textId="77777777" w:rsidR="00D966EF" w:rsidRPr="00DC4CB0" w:rsidRDefault="00D966EF" w:rsidP="00DC4CB0">
      <w:pPr>
        <w:spacing w:line="360" w:lineRule="auto"/>
        <w:rPr>
          <w:rFonts w:ascii="Arial" w:hAnsi="Arial" w:cs="Arial"/>
          <w:sz w:val="22"/>
          <w:szCs w:val="22"/>
        </w:rPr>
      </w:pPr>
    </w:p>
    <w:p w14:paraId="56E0E197" w14:textId="77777777" w:rsidR="00D966EF" w:rsidRPr="00DC4CB0" w:rsidRDefault="00D966EF" w:rsidP="00DC4CB0">
      <w:pPr>
        <w:spacing w:line="360" w:lineRule="auto"/>
        <w:rPr>
          <w:rFonts w:ascii="Arial" w:hAnsi="Arial" w:cs="Arial"/>
          <w:sz w:val="22"/>
          <w:szCs w:val="22"/>
        </w:rPr>
      </w:pPr>
    </w:p>
    <w:p w14:paraId="5C839A1D" w14:textId="77777777" w:rsidR="00D966EF" w:rsidRDefault="00D966EF" w:rsidP="00DC4CB0">
      <w:pPr>
        <w:spacing w:line="360" w:lineRule="auto"/>
        <w:rPr>
          <w:rFonts w:ascii="Arial" w:hAnsi="Arial" w:cs="Arial"/>
          <w:sz w:val="22"/>
          <w:szCs w:val="22"/>
        </w:rPr>
      </w:pPr>
    </w:p>
    <w:p w14:paraId="5521C53B" w14:textId="77777777" w:rsidR="00472A51" w:rsidRDefault="00472A51" w:rsidP="00DC4CB0">
      <w:pPr>
        <w:spacing w:line="360" w:lineRule="auto"/>
        <w:rPr>
          <w:rFonts w:ascii="Arial" w:hAnsi="Arial" w:cs="Arial"/>
          <w:sz w:val="22"/>
          <w:szCs w:val="22"/>
        </w:rPr>
      </w:pPr>
    </w:p>
    <w:p w14:paraId="6EFEDD63" w14:textId="77777777" w:rsidR="00472A51" w:rsidRDefault="00472A51" w:rsidP="00DC4CB0">
      <w:pPr>
        <w:spacing w:line="360" w:lineRule="auto"/>
        <w:rPr>
          <w:rFonts w:ascii="Arial" w:hAnsi="Arial" w:cs="Arial"/>
          <w:sz w:val="22"/>
          <w:szCs w:val="22"/>
        </w:rPr>
      </w:pPr>
    </w:p>
    <w:p w14:paraId="359AF9B3" w14:textId="77777777" w:rsidR="00472A51" w:rsidRDefault="00472A51" w:rsidP="00DC4CB0">
      <w:pPr>
        <w:spacing w:line="360" w:lineRule="auto"/>
        <w:rPr>
          <w:rFonts w:ascii="Arial" w:hAnsi="Arial" w:cs="Arial"/>
          <w:sz w:val="22"/>
          <w:szCs w:val="22"/>
        </w:rPr>
      </w:pPr>
    </w:p>
    <w:p w14:paraId="07C26107" w14:textId="77777777" w:rsidR="00472A51" w:rsidRDefault="00472A51" w:rsidP="00DC4CB0">
      <w:pPr>
        <w:spacing w:line="360" w:lineRule="auto"/>
        <w:rPr>
          <w:rFonts w:ascii="Arial" w:hAnsi="Arial" w:cs="Arial"/>
          <w:sz w:val="22"/>
          <w:szCs w:val="22"/>
        </w:rPr>
      </w:pPr>
    </w:p>
    <w:p w14:paraId="7D95830A" w14:textId="77777777" w:rsidR="00472A51" w:rsidRDefault="00472A51" w:rsidP="00DC4CB0">
      <w:pPr>
        <w:spacing w:line="360" w:lineRule="auto"/>
        <w:rPr>
          <w:rFonts w:ascii="Arial" w:hAnsi="Arial" w:cs="Arial"/>
          <w:sz w:val="22"/>
          <w:szCs w:val="22"/>
        </w:rPr>
      </w:pPr>
    </w:p>
    <w:p w14:paraId="23D1E854" w14:textId="77777777" w:rsidR="00472A51" w:rsidRDefault="00472A51" w:rsidP="00DC4CB0">
      <w:pPr>
        <w:spacing w:line="360" w:lineRule="auto"/>
        <w:rPr>
          <w:rFonts w:ascii="Arial" w:hAnsi="Arial" w:cs="Arial"/>
          <w:sz w:val="22"/>
          <w:szCs w:val="22"/>
        </w:rPr>
      </w:pPr>
    </w:p>
    <w:p w14:paraId="43F4CA7A" w14:textId="77777777" w:rsidR="00472A51" w:rsidRDefault="00472A51" w:rsidP="00DC4CB0">
      <w:pPr>
        <w:spacing w:line="360" w:lineRule="auto"/>
        <w:rPr>
          <w:rFonts w:ascii="Arial" w:hAnsi="Arial" w:cs="Arial"/>
          <w:sz w:val="22"/>
          <w:szCs w:val="22"/>
        </w:rPr>
      </w:pPr>
    </w:p>
    <w:p w14:paraId="19C25465" w14:textId="77777777" w:rsidR="00472A51" w:rsidRDefault="00472A51" w:rsidP="00DC4CB0">
      <w:pPr>
        <w:spacing w:line="360" w:lineRule="auto"/>
        <w:rPr>
          <w:rFonts w:ascii="Arial" w:hAnsi="Arial" w:cs="Arial"/>
          <w:sz w:val="22"/>
          <w:szCs w:val="22"/>
        </w:rPr>
      </w:pPr>
    </w:p>
    <w:p w14:paraId="1431B2DE" w14:textId="77777777" w:rsidR="00472A51" w:rsidRDefault="00472A51" w:rsidP="00DC4CB0">
      <w:pPr>
        <w:spacing w:line="360" w:lineRule="auto"/>
        <w:rPr>
          <w:rFonts w:ascii="Arial" w:hAnsi="Arial" w:cs="Arial"/>
          <w:sz w:val="22"/>
          <w:szCs w:val="22"/>
        </w:rPr>
      </w:pPr>
    </w:p>
    <w:p w14:paraId="3A01D51D" w14:textId="77777777" w:rsidR="00472A51" w:rsidRDefault="00472A51" w:rsidP="00DC4CB0">
      <w:pPr>
        <w:spacing w:line="360" w:lineRule="auto"/>
        <w:rPr>
          <w:rFonts w:ascii="Arial" w:hAnsi="Arial" w:cs="Arial"/>
          <w:sz w:val="22"/>
          <w:szCs w:val="22"/>
        </w:rPr>
      </w:pPr>
    </w:p>
    <w:p w14:paraId="5CBF252A" w14:textId="77777777" w:rsidR="00472A51" w:rsidRDefault="00472A51" w:rsidP="00DC4CB0">
      <w:pPr>
        <w:spacing w:line="360" w:lineRule="auto"/>
        <w:rPr>
          <w:rFonts w:ascii="Arial" w:hAnsi="Arial" w:cs="Arial"/>
          <w:sz w:val="22"/>
          <w:szCs w:val="22"/>
        </w:rPr>
      </w:pPr>
    </w:p>
    <w:p w14:paraId="19ECC4EB" w14:textId="77777777" w:rsidR="00472A51" w:rsidRDefault="00472A51" w:rsidP="00DC4CB0">
      <w:pPr>
        <w:spacing w:line="360" w:lineRule="auto"/>
        <w:rPr>
          <w:rFonts w:ascii="Arial" w:hAnsi="Arial" w:cs="Arial"/>
          <w:sz w:val="22"/>
          <w:szCs w:val="22"/>
        </w:rPr>
      </w:pPr>
    </w:p>
    <w:p w14:paraId="7D981E6B" w14:textId="77777777" w:rsidR="00472A51" w:rsidRPr="00DC4CB0" w:rsidRDefault="00472A51" w:rsidP="00DC4CB0">
      <w:pPr>
        <w:spacing w:line="360" w:lineRule="auto"/>
        <w:rPr>
          <w:rFonts w:ascii="Arial" w:hAnsi="Arial" w:cs="Arial"/>
          <w:sz w:val="22"/>
          <w:szCs w:val="22"/>
        </w:rPr>
      </w:pPr>
    </w:p>
    <w:p w14:paraId="06124089" w14:textId="30EB5CDC" w:rsidR="00CD2383" w:rsidRPr="00DC4CB0" w:rsidRDefault="00CD2383" w:rsidP="00DC4CB0">
      <w:pPr>
        <w:pStyle w:val="Heading1"/>
      </w:pPr>
      <w:bookmarkStart w:id="19" w:name="_Toc215695222"/>
      <w:r w:rsidRPr="00DC4CB0">
        <w:lastRenderedPageBreak/>
        <w:t>References:</w:t>
      </w:r>
      <w:bookmarkEnd w:id="19"/>
    </w:p>
    <w:p w14:paraId="67BACD80" w14:textId="77777777"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Anderson, L. (2020</w:t>
      </w:r>
      <w:r w:rsidRPr="000017E3">
        <w:rPr>
          <w:rFonts w:ascii="Arial" w:hAnsi="Arial" w:cs="Arial"/>
          <w:i/>
          <w:iCs/>
          <w:sz w:val="22"/>
          <w:szCs w:val="22"/>
        </w:rPr>
        <w:t>). Developing a professional online identity for students. Journal of Learning Development in Higher Education</w:t>
      </w:r>
      <w:r w:rsidRPr="000017E3">
        <w:rPr>
          <w:rFonts w:ascii="Arial" w:hAnsi="Arial" w:cs="Arial"/>
          <w:sz w:val="22"/>
          <w:szCs w:val="22"/>
        </w:rPr>
        <w:t>, (18), pp.1–12.</w:t>
      </w:r>
    </w:p>
    <w:p w14:paraId="046A99D8" w14:textId="77777777" w:rsidR="000017E3" w:rsidRPr="000017E3" w:rsidRDefault="000017E3" w:rsidP="00F848D3">
      <w:pPr>
        <w:spacing w:line="360" w:lineRule="auto"/>
        <w:rPr>
          <w:rFonts w:ascii="Arial" w:hAnsi="Arial" w:cs="Arial"/>
          <w:sz w:val="22"/>
          <w:szCs w:val="22"/>
        </w:rPr>
      </w:pPr>
    </w:p>
    <w:p w14:paraId="089CADFE" w14:textId="77777777"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 xml:space="preserve">Dacre Pool, L. and Sewell, P. (2007). </w:t>
      </w:r>
      <w:r w:rsidRPr="000017E3">
        <w:rPr>
          <w:rFonts w:ascii="Arial" w:hAnsi="Arial" w:cs="Arial"/>
          <w:i/>
          <w:iCs/>
          <w:sz w:val="22"/>
          <w:szCs w:val="22"/>
        </w:rPr>
        <w:t>The key to employability: developing a practical model of graduate employability. Education + Training</w:t>
      </w:r>
      <w:r w:rsidRPr="000017E3">
        <w:rPr>
          <w:rFonts w:ascii="Arial" w:hAnsi="Arial" w:cs="Arial"/>
          <w:sz w:val="22"/>
          <w:szCs w:val="22"/>
        </w:rPr>
        <w:t>, 49(4), pp.277–289.</w:t>
      </w:r>
    </w:p>
    <w:p w14:paraId="7DCB976D" w14:textId="77777777" w:rsidR="000017E3" w:rsidRPr="000017E3" w:rsidRDefault="000017E3" w:rsidP="00F848D3">
      <w:pPr>
        <w:spacing w:line="360" w:lineRule="auto"/>
        <w:rPr>
          <w:rFonts w:ascii="Arial" w:hAnsi="Arial" w:cs="Arial"/>
          <w:sz w:val="22"/>
          <w:szCs w:val="22"/>
        </w:rPr>
      </w:pPr>
    </w:p>
    <w:p w14:paraId="067D2C9C" w14:textId="77777777"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 xml:space="preserve">Goleman, D. (1995). </w:t>
      </w:r>
      <w:r w:rsidRPr="000017E3">
        <w:rPr>
          <w:rFonts w:ascii="Arial" w:hAnsi="Arial" w:cs="Arial"/>
          <w:i/>
          <w:iCs/>
          <w:sz w:val="22"/>
          <w:szCs w:val="22"/>
        </w:rPr>
        <w:t>Emotional Intelligence</w:t>
      </w:r>
      <w:r w:rsidRPr="000017E3">
        <w:rPr>
          <w:rFonts w:ascii="Arial" w:hAnsi="Arial" w:cs="Arial"/>
          <w:sz w:val="22"/>
          <w:szCs w:val="22"/>
        </w:rPr>
        <w:t>. New York: Bantam Books.</w:t>
      </w:r>
    </w:p>
    <w:p w14:paraId="0B250177" w14:textId="77777777" w:rsidR="000017E3" w:rsidRPr="000017E3" w:rsidRDefault="000017E3" w:rsidP="00F848D3">
      <w:pPr>
        <w:spacing w:line="360" w:lineRule="auto"/>
        <w:rPr>
          <w:rFonts w:ascii="Arial" w:hAnsi="Arial" w:cs="Arial"/>
          <w:sz w:val="22"/>
          <w:szCs w:val="22"/>
        </w:rPr>
      </w:pPr>
    </w:p>
    <w:p w14:paraId="25B5ECD4" w14:textId="29F703CF"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 xml:space="preserve">Hall, D.T. (2004). </w:t>
      </w:r>
      <w:r w:rsidRPr="000017E3">
        <w:rPr>
          <w:rFonts w:ascii="Arial" w:hAnsi="Arial" w:cs="Arial"/>
          <w:i/>
          <w:iCs/>
          <w:sz w:val="22"/>
          <w:szCs w:val="22"/>
        </w:rPr>
        <w:t xml:space="preserve">The protean career: A quarter-century journey. Journal of Vocational </w:t>
      </w:r>
      <w:r w:rsidRPr="000017E3">
        <w:rPr>
          <w:rFonts w:ascii="Arial" w:hAnsi="Arial" w:cs="Arial"/>
          <w:i/>
          <w:iCs/>
          <w:sz w:val="22"/>
          <w:szCs w:val="22"/>
        </w:rPr>
        <w:t>Behaviour</w:t>
      </w:r>
      <w:r w:rsidRPr="000017E3">
        <w:rPr>
          <w:rFonts w:ascii="Arial" w:hAnsi="Arial" w:cs="Arial"/>
          <w:i/>
          <w:iCs/>
          <w:sz w:val="22"/>
          <w:szCs w:val="22"/>
        </w:rPr>
        <w:t>,</w:t>
      </w:r>
      <w:r w:rsidRPr="000017E3">
        <w:rPr>
          <w:rFonts w:ascii="Arial" w:hAnsi="Arial" w:cs="Arial"/>
          <w:sz w:val="22"/>
          <w:szCs w:val="22"/>
        </w:rPr>
        <w:t xml:space="preserve"> 65(1), pp.1–13.</w:t>
      </w:r>
    </w:p>
    <w:p w14:paraId="4F4B3624" w14:textId="77777777" w:rsidR="000017E3" w:rsidRPr="000017E3" w:rsidRDefault="000017E3" w:rsidP="00F848D3">
      <w:pPr>
        <w:spacing w:line="360" w:lineRule="auto"/>
        <w:rPr>
          <w:rFonts w:ascii="Arial" w:hAnsi="Arial" w:cs="Arial"/>
          <w:sz w:val="22"/>
          <w:szCs w:val="22"/>
        </w:rPr>
      </w:pPr>
    </w:p>
    <w:p w14:paraId="1368D49A" w14:textId="77777777"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Health Education England (2021</w:t>
      </w:r>
      <w:r w:rsidRPr="000017E3">
        <w:rPr>
          <w:rFonts w:ascii="Arial" w:hAnsi="Arial" w:cs="Arial"/>
          <w:i/>
          <w:iCs/>
          <w:sz w:val="22"/>
          <w:szCs w:val="22"/>
        </w:rPr>
        <w:t>). Lifelong Learning and Workforce Development Framework</w:t>
      </w:r>
      <w:r w:rsidRPr="000017E3">
        <w:rPr>
          <w:rFonts w:ascii="Arial" w:hAnsi="Arial" w:cs="Arial"/>
          <w:sz w:val="22"/>
          <w:szCs w:val="22"/>
        </w:rPr>
        <w:t>. Available at: https://www.hee.nhs.uk (Accessed: 17 November 2025).</w:t>
      </w:r>
    </w:p>
    <w:p w14:paraId="37B0E366" w14:textId="77777777" w:rsidR="000017E3" w:rsidRPr="000017E3" w:rsidRDefault="000017E3" w:rsidP="00F848D3">
      <w:pPr>
        <w:spacing w:line="360" w:lineRule="auto"/>
        <w:rPr>
          <w:rFonts w:ascii="Arial" w:hAnsi="Arial" w:cs="Arial"/>
          <w:sz w:val="22"/>
          <w:szCs w:val="22"/>
        </w:rPr>
      </w:pPr>
    </w:p>
    <w:p w14:paraId="18109686" w14:textId="0801C92C"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 xml:space="preserve">Hofstede, G. (2011). </w:t>
      </w:r>
      <w:r w:rsidRPr="000017E3">
        <w:rPr>
          <w:rFonts w:ascii="Arial" w:hAnsi="Arial" w:cs="Arial"/>
          <w:i/>
          <w:iCs/>
          <w:sz w:val="22"/>
          <w:szCs w:val="22"/>
        </w:rPr>
        <w:t>Dimensionalising</w:t>
      </w:r>
      <w:r w:rsidRPr="000017E3">
        <w:rPr>
          <w:rFonts w:ascii="Arial" w:hAnsi="Arial" w:cs="Arial"/>
          <w:i/>
          <w:iCs/>
          <w:sz w:val="22"/>
          <w:szCs w:val="22"/>
        </w:rPr>
        <w:t xml:space="preserve"> cultures: The Hofstede model in context. Online Readings in Psychology and Culture</w:t>
      </w:r>
      <w:r w:rsidRPr="000017E3">
        <w:rPr>
          <w:rFonts w:ascii="Arial" w:hAnsi="Arial" w:cs="Arial"/>
          <w:sz w:val="22"/>
          <w:szCs w:val="22"/>
        </w:rPr>
        <w:t>, 2(1), pp.1–26.</w:t>
      </w:r>
    </w:p>
    <w:p w14:paraId="4F6B5DAF" w14:textId="77777777" w:rsidR="000017E3" w:rsidRPr="000017E3" w:rsidRDefault="000017E3" w:rsidP="00F848D3">
      <w:pPr>
        <w:spacing w:line="360" w:lineRule="auto"/>
        <w:rPr>
          <w:rFonts w:ascii="Arial" w:hAnsi="Arial" w:cs="Arial"/>
          <w:sz w:val="22"/>
          <w:szCs w:val="22"/>
        </w:rPr>
      </w:pPr>
    </w:p>
    <w:p w14:paraId="64F5D598" w14:textId="77777777"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 xml:space="preserve">Kilpatrick, S., Johns, S. and Lewer, J. (2021). </w:t>
      </w:r>
      <w:r w:rsidRPr="006B4261">
        <w:rPr>
          <w:rFonts w:ascii="Arial" w:hAnsi="Arial" w:cs="Arial"/>
          <w:i/>
          <w:iCs/>
          <w:sz w:val="22"/>
          <w:szCs w:val="22"/>
        </w:rPr>
        <w:t>Communication and interpersonal skills in health and social care. Health &amp; Social Care in the Community</w:t>
      </w:r>
      <w:r w:rsidRPr="000017E3">
        <w:rPr>
          <w:rFonts w:ascii="Arial" w:hAnsi="Arial" w:cs="Arial"/>
          <w:sz w:val="22"/>
          <w:szCs w:val="22"/>
        </w:rPr>
        <w:t>, 29(4), pp.1234–1242.</w:t>
      </w:r>
    </w:p>
    <w:p w14:paraId="46100BF3" w14:textId="77777777" w:rsidR="000017E3" w:rsidRPr="000017E3" w:rsidRDefault="000017E3" w:rsidP="00F848D3">
      <w:pPr>
        <w:spacing w:line="360" w:lineRule="auto"/>
        <w:rPr>
          <w:rFonts w:ascii="Arial" w:hAnsi="Arial" w:cs="Arial"/>
          <w:sz w:val="22"/>
          <w:szCs w:val="22"/>
        </w:rPr>
      </w:pPr>
    </w:p>
    <w:p w14:paraId="70A73A0C" w14:textId="3AE07EEC"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 xml:space="preserve">LinkedIn (2023). </w:t>
      </w:r>
      <w:r w:rsidRPr="006B4261">
        <w:rPr>
          <w:rFonts w:ascii="Arial" w:hAnsi="Arial" w:cs="Arial"/>
          <w:i/>
          <w:iCs/>
          <w:sz w:val="22"/>
          <w:szCs w:val="22"/>
        </w:rPr>
        <w:t>Building a Strong Online Presence. LinkedIn Official Resources.</w:t>
      </w:r>
      <w:r w:rsidRPr="000017E3">
        <w:rPr>
          <w:rFonts w:ascii="Arial" w:hAnsi="Arial" w:cs="Arial"/>
          <w:sz w:val="22"/>
          <w:szCs w:val="22"/>
        </w:rPr>
        <w:t xml:space="preserve"> Available at: </w:t>
      </w:r>
      <w:hyperlink r:id="rId16" w:history="1">
        <w:r w:rsidR="006B4261" w:rsidRPr="00BB0C53">
          <w:rPr>
            <w:rStyle w:val="Hyperlink"/>
            <w:rFonts w:ascii="Arial" w:hAnsi="Arial" w:cs="Arial"/>
            <w:sz w:val="22"/>
            <w:szCs w:val="22"/>
          </w:rPr>
          <w:t>https://www.linkedin.com</w:t>
        </w:r>
      </w:hyperlink>
      <w:r w:rsidR="006B4261">
        <w:rPr>
          <w:rFonts w:ascii="Arial" w:hAnsi="Arial" w:cs="Arial"/>
          <w:sz w:val="22"/>
          <w:szCs w:val="22"/>
        </w:rPr>
        <w:t xml:space="preserve"> </w:t>
      </w:r>
      <w:r w:rsidRPr="000017E3">
        <w:rPr>
          <w:rFonts w:ascii="Arial" w:hAnsi="Arial" w:cs="Arial"/>
          <w:sz w:val="22"/>
          <w:szCs w:val="22"/>
        </w:rPr>
        <w:t>(Accessed: 17 November 2025).</w:t>
      </w:r>
    </w:p>
    <w:p w14:paraId="5A6AD738" w14:textId="77777777" w:rsidR="000017E3" w:rsidRPr="000017E3" w:rsidRDefault="000017E3" w:rsidP="00F848D3">
      <w:pPr>
        <w:spacing w:line="360" w:lineRule="auto"/>
        <w:rPr>
          <w:rFonts w:ascii="Arial" w:hAnsi="Arial" w:cs="Arial"/>
          <w:sz w:val="22"/>
          <w:szCs w:val="22"/>
        </w:rPr>
      </w:pPr>
    </w:p>
    <w:p w14:paraId="4FCF58BC" w14:textId="42B6F8AB"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 xml:space="preserve">NHS Leadership Academy (2020). </w:t>
      </w:r>
      <w:r w:rsidRPr="006B4261">
        <w:rPr>
          <w:rFonts w:ascii="Arial" w:hAnsi="Arial" w:cs="Arial"/>
          <w:i/>
          <w:iCs/>
          <w:sz w:val="22"/>
          <w:szCs w:val="22"/>
        </w:rPr>
        <w:t>Healthcare Leadership Model: The Nine Dimensions of Leadership Behaviour</w:t>
      </w:r>
      <w:r w:rsidRPr="000017E3">
        <w:rPr>
          <w:rFonts w:ascii="Arial" w:hAnsi="Arial" w:cs="Arial"/>
          <w:sz w:val="22"/>
          <w:szCs w:val="22"/>
        </w:rPr>
        <w:t xml:space="preserve">. Available at: </w:t>
      </w:r>
      <w:hyperlink r:id="rId17" w:history="1">
        <w:r w:rsidR="006B4261" w:rsidRPr="00BB0C53">
          <w:rPr>
            <w:rStyle w:val="Hyperlink"/>
            <w:rFonts w:ascii="Arial" w:hAnsi="Arial" w:cs="Arial"/>
            <w:sz w:val="22"/>
            <w:szCs w:val="22"/>
          </w:rPr>
          <w:t>https://www.leadershipacademy.nhs.uk</w:t>
        </w:r>
      </w:hyperlink>
      <w:r w:rsidR="006B4261">
        <w:rPr>
          <w:rFonts w:ascii="Arial" w:hAnsi="Arial" w:cs="Arial"/>
          <w:sz w:val="22"/>
          <w:szCs w:val="22"/>
        </w:rPr>
        <w:t xml:space="preserve"> </w:t>
      </w:r>
      <w:r w:rsidRPr="000017E3">
        <w:rPr>
          <w:rFonts w:ascii="Arial" w:hAnsi="Arial" w:cs="Arial"/>
          <w:sz w:val="22"/>
          <w:szCs w:val="22"/>
        </w:rPr>
        <w:t>(Accessed: 17 November 2025).</w:t>
      </w:r>
    </w:p>
    <w:p w14:paraId="608BF285" w14:textId="77777777" w:rsidR="000017E3" w:rsidRPr="000017E3" w:rsidRDefault="000017E3" w:rsidP="00F848D3">
      <w:pPr>
        <w:spacing w:line="360" w:lineRule="auto"/>
        <w:rPr>
          <w:rFonts w:ascii="Arial" w:hAnsi="Arial" w:cs="Arial"/>
          <w:sz w:val="22"/>
          <w:szCs w:val="22"/>
        </w:rPr>
      </w:pPr>
    </w:p>
    <w:p w14:paraId="73E3CA6E" w14:textId="3ADDFC58"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lastRenderedPageBreak/>
        <w:t xml:space="preserve">Peters, T. (1997). </w:t>
      </w:r>
      <w:r w:rsidRPr="00777DEE">
        <w:rPr>
          <w:rFonts w:ascii="Arial" w:hAnsi="Arial" w:cs="Arial"/>
          <w:i/>
          <w:iCs/>
          <w:sz w:val="22"/>
          <w:szCs w:val="22"/>
        </w:rPr>
        <w:t>The Brand Called You. Fast Company</w:t>
      </w:r>
      <w:r w:rsidRPr="000017E3">
        <w:rPr>
          <w:rFonts w:ascii="Arial" w:hAnsi="Arial" w:cs="Arial"/>
          <w:sz w:val="22"/>
          <w:szCs w:val="22"/>
        </w:rPr>
        <w:t xml:space="preserve">. Available at: </w:t>
      </w:r>
      <w:hyperlink r:id="rId18" w:history="1">
        <w:r w:rsidR="00777DEE" w:rsidRPr="00BB0C53">
          <w:rPr>
            <w:rStyle w:val="Hyperlink"/>
            <w:rFonts w:ascii="Arial" w:hAnsi="Arial" w:cs="Arial"/>
            <w:sz w:val="22"/>
            <w:szCs w:val="22"/>
          </w:rPr>
          <w:t>https://www.fastcompany.com</w:t>
        </w:r>
      </w:hyperlink>
      <w:r w:rsidR="00777DEE">
        <w:rPr>
          <w:rFonts w:ascii="Arial" w:hAnsi="Arial" w:cs="Arial"/>
          <w:sz w:val="22"/>
          <w:szCs w:val="22"/>
        </w:rPr>
        <w:t xml:space="preserve"> </w:t>
      </w:r>
      <w:r w:rsidRPr="000017E3">
        <w:rPr>
          <w:rFonts w:ascii="Arial" w:hAnsi="Arial" w:cs="Arial"/>
          <w:sz w:val="22"/>
          <w:szCs w:val="22"/>
        </w:rPr>
        <w:t>(Accessed: 17 November 2025).</w:t>
      </w:r>
    </w:p>
    <w:p w14:paraId="04D9D04E" w14:textId="77777777" w:rsidR="000017E3" w:rsidRPr="000017E3" w:rsidRDefault="000017E3" w:rsidP="00F848D3">
      <w:pPr>
        <w:spacing w:line="360" w:lineRule="auto"/>
        <w:rPr>
          <w:rFonts w:ascii="Arial" w:hAnsi="Arial" w:cs="Arial"/>
          <w:sz w:val="22"/>
          <w:szCs w:val="22"/>
        </w:rPr>
      </w:pPr>
    </w:p>
    <w:p w14:paraId="3318FB02" w14:textId="77777777"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 xml:space="preserve">Seligman, M. (2011). </w:t>
      </w:r>
      <w:r w:rsidRPr="00777DEE">
        <w:rPr>
          <w:rFonts w:ascii="Arial" w:hAnsi="Arial" w:cs="Arial"/>
          <w:i/>
          <w:iCs/>
          <w:sz w:val="22"/>
          <w:szCs w:val="22"/>
        </w:rPr>
        <w:t>Flourish: A Visionary New Understanding of Happiness and Well-being. New York: Free Press</w:t>
      </w:r>
      <w:r w:rsidRPr="000017E3">
        <w:rPr>
          <w:rFonts w:ascii="Arial" w:hAnsi="Arial" w:cs="Arial"/>
          <w:sz w:val="22"/>
          <w:szCs w:val="22"/>
        </w:rPr>
        <w:t>.</w:t>
      </w:r>
    </w:p>
    <w:p w14:paraId="606237D1" w14:textId="77777777" w:rsidR="000017E3" w:rsidRPr="000017E3" w:rsidRDefault="000017E3" w:rsidP="00F848D3">
      <w:pPr>
        <w:spacing w:line="360" w:lineRule="auto"/>
        <w:rPr>
          <w:rFonts w:ascii="Arial" w:hAnsi="Arial" w:cs="Arial"/>
          <w:sz w:val="22"/>
          <w:szCs w:val="22"/>
        </w:rPr>
      </w:pPr>
    </w:p>
    <w:p w14:paraId="330440B1" w14:textId="4553E255"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 xml:space="preserve">Skills for Care (2022). </w:t>
      </w:r>
      <w:r w:rsidRPr="00F848D3">
        <w:rPr>
          <w:rFonts w:ascii="Arial" w:hAnsi="Arial" w:cs="Arial"/>
          <w:i/>
          <w:iCs/>
          <w:sz w:val="22"/>
          <w:szCs w:val="22"/>
        </w:rPr>
        <w:t>Core skills for workers in adult social care</w:t>
      </w:r>
      <w:r w:rsidRPr="000017E3">
        <w:rPr>
          <w:rFonts w:ascii="Arial" w:hAnsi="Arial" w:cs="Arial"/>
          <w:sz w:val="22"/>
          <w:szCs w:val="22"/>
        </w:rPr>
        <w:t xml:space="preserve">. Available at: </w:t>
      </w:r>
      <w:hyperlink r:id="rId19" w:history="1">
        <w:r w:rsidR="00F848D3" w:rsidRPr="00BB0C53">
          <w:rPr>
            <w:rStyle w:val="Hyperlink"/>
            <w:rFonts w:ascii="Arial" w:hAnsi="Arial" w:cs="Arial"/>
            <w:sz w:val="22"/>
            <w:szCs w:val="22"/>
          </w:rPr>
          <w:t>https://www.skillsforcare.org.uk</w:t>
        </w:r>
      </w:hyperlink>
      <w:r w:rsidR="00F848D3">
        <w:rPr>
          <w:rFonts w:ascii="Arial" w:hAnsi="Arial" w:cs="Arial"/>
          <w:sz w:val="22"/>
          <w:szCs w:val="22"/>
        </w:rPr>
        <w:t xml:space="preserve"> </w:t>
      </w:r>
      <w:r w:rsidRPr="000017E3">
        <w:rPr>
          <w:rFonts w:ascii="Arial" w:hAnsi="Arial" w:cs="Arial"/>
          <w:sz w:val="22"/>
          <w:szCs w:val="22"/>
        </w:rPr>
        <w:t>(Accessed: 17 November 2025).</w:t>
      </w:r>
    </w:p>
    <w:p w14:paraId="45329221" w14:textId="77777777" w:rsidR="000017E3" w:rsidRPr="000017E3" w:rsidRDefault="000017E3" w:rsidP="00F848D3">
      <w:pPr>
        <w:spacing w:line="360" w:lineRule="auto"/>
        <w:rPr>
          <w:rFonts w:ascii="Arial" w:hAnsi="Arial" w:cs="Arial"/>
          <w:sz w:val="22"/>
          <w:szCs w:val="22"/>
        </w:rPr>
      </w:pPr>
    </w:p>
    <w:p w14:paraId="401CCEEF" w14:textId="77777777" w:rsidR="000017E3" w:rsidRPr="000017E3" w:rsidRDefault="000017E3" w:rsidP="00F848D3">
      <w:pPr>
        <w:spacing w:line="360" w:lineRule="auto"/>
        <w:rPr>
          <w:rFonts w:ascii="Arial" w:hAnsi="Arial" w:cs="Arial"/>
          <w:sz w:val="22"/>
          <w:szCs w:val="22"/>
        </w:rPr>
      </w:pPr>
      <w:r w:rsidRPr="000017E3">
        <w:rPr>
          <w:rFonts w:ascii="Arial" w:hAnsi="Arial" w:cs="Arial"/>
          <w:sz w:val="22"/>
          <w:szCs w:val="22"/>
        </w:rPr>
        <w:t xml:space="preserve">Tervalon, M. and Murray-García, J. (1998). </w:t>
      </w:r>
      <w:r w:rsidRPr="00F848D3">
        <w:rPr>
          <w:rFonts w:ascii="Arial" w:hAnsi="Arial" w:cs="Arial"/>
          <w:i/>
          <w:iCs/>
          <w:sz w:val="22"/>
          <w:szCs w:val="22"/>
        </w:rPr>
        <w:t>Cultural humility versus cultural competence: A critical distinction in defining physician training outcomes in multicultural education. Journal of Health Care for the Poor and Underserved</w:t>
      </w:r>
      <w:r w:rsidRPr="000017E3">
        <w:rPr>
          <w:rFonts w:ascii="Arial" w:hAnsi="Arial" w:cs="Arial"/>
          <w:sz w:val="22"/>
          <w:szCs w:val="22"/>
        </w:rPr>
        <w:t>, 9(2), pp.117–125.</w:t>
      </w:r>
    </w:p>
    <w:p w14:paraId="2C3B8396" w14:textId="77777777" w:rsidR="000017E3" w:rsidRPr="000017E3" w:rsidRDefault="000017E3" w:rsidP="00F848D3">
      <w:pPr>
        <w:spacing w:line="360" w:lineRule="auto"/>
        <w:rPr>
          <w:rFonts w:ascii="Arial" w:hAnsi="Arial" w:cs="Arial"/>
          <w:sz w:val="22"/>
          <w:szCs w:val="22"/>
        </w:rPr>
      </w:pPr>
    </w:p>
    <w:p w14:paraId="680D4786" w14:textId="0233E664" w:rsidR="00CD2383" w:rsidRPr="00DC4CB0" w:rsidRDefault="000017E3" w:rsidP="00F848D3">
      <w:pPr>
        <w:spacing w:line="360" w:lineRule="auto"/>
        <w:rPr>
          <w:rFonts w:ascii="Arial" w:hAnsi="Arial" w:cs="Arial"/>
          <w:sz w:val="22"/>
          <w:szCs w:val="22"/>
        </w:rPr>
      </w:pPr>
      <w:r w:rsidRPr="000017E3">
        <w:rPr>
          <w:rFonts w:ascii="Arial" w:hAnsi="Arial" w:cs="Arial"/>
          <w:sz w:val="22"/>
          <w:szCs w:val="22"/>
        </w:rPr>
        <w:t xml:space="preserve">Windle, G. (2011). </w:t>
      </w:r>
      <w:r w:rsidRPr="00F848D3">
        <w:rPr>
          <w:rFonts w:ascii="Arial" w:hAnsi="Arial" w:cs="Arial"/>
          <w:i/>
          <w:iCs/>
          <w:sz w:val="22"/>
          <w:szCs w:val="22"/>
        </w:rPr>
        <w:t>What is resilience? A review and concept analysis. Reviews in Clinical Gerontology</w:t>
      </w:r>
      <w:r w:rsidRPr="000017E3">
        <w:rPr>
          <w:rFonts w:ascii="Arial" w:hAnsi="Arial" w:cs="Arial"/>
          <w:sz w:val="22"/>
          <w:szCs w:val="22"/>
        </w:rPr>
        <w:t>, 21(2), pp.152–169.</w:t>
      </w:r>
    </w:p>
    <w:sectPr w:rsidR="00CD2383" w:rsidRPr="00DC4C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875299" w14:textId="77777777" w:rsidR="002569B0" w:rsidRDefault="002569B0" w:rsidP="00FD60E6">
      <w:pPr>
        <w:spacing w:after="0" w:line="240" w:lineRule="auto"/>
      </w:pPr>
      <w:r>
        <w:separator/>
      </w:r>
    </w:p>
  </w:endnote>
  <w:endnote w:type="continuationSeparator" w:id="0">
    <w:p w14:paraId="67171471" w14:textId="77777777" w:rsidR="002569B0" w:rsidRDefault="002569B0" w:rsidP="00FD60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8499A" w14:textId="77777777" w:rsidR="002569B0" w:rsidRDefault="002569B0" w:rsidP="00FD60E6">
      <w:pPr>
        <w:spacing w:after="0" w:line="240" w:lineRule="auto"/>
      </w:pPr>
      <w:r>
        <w:separator/>
      </w:r>
    </w:p>
  </w:footnote>
  <w:footnote w:type="continuationSeparator" w:id="0">
    <w:p w14:paraId="24F3FB66" w14:textId="77777777" w:rsidR="002569B0" w:rsidRDefault="002569B0" w:rsidP="00FD60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7D0"/>
    <w:rsid w:val="000017E3"/>
    <w:rsid w:val="0000245D"/>
    <w:rsid w:val="000061C8"/>
    <w:rsid w:val="00006979"/>
    <w:rsid w:val="00011F9B"/>
    <w:rsid w:val="00030A44"/>
    <w:rsid w:val="00044721"/>
    <w:rsid w:val="00053C30"/>
    <w:rsid w:val="00054163"/>
    <w:rsid w:val="00067606"/>
    <w:rsid w:val="00072183"/>
    <w:rsid w:val="00073B6F"/>
    <w:rsid w:val="00073E67"/>
    <w:rsid w:val="00080741"/>
    <w:rsid w:val="00081F51"/>
    <w:rsid w:val="00083AD0"/>
    <w:rsid w:val="000841F9"/>
    <w:rsid w:val="000859F4"/>
    <w:rsid w:val="0009457D"/>
    <w:rsid w:val="000A31F6"/>
    <w:rsid w:val="000A6065"/>
    <w:rsid w:val="000A6C64"/>
    <w:rsid w:val="000B4C32"/>
    <w:rsid w:val="000D43AB"/>
    <w:rsid w:val="000E1B1B"/>
    <w:rsid w:val="000E4787"/>
    <w:rsid w:val="00102C64"/>
    <w:rsid w:val="00120D69"/>
    <w:rsid w:val="00121806"/>
    <w:rsid w:val="00123CC9"/>
    <w:rsid w:val="00124EC2"/>
    <w:rsid w:val="001365BE"/>
    <w:rsid w:val="001375C6"/>
    <w:rsid w:val="0014153E"/>
    <w:rsid w:val="00142113"/>
    <w:rsid w:val="001436A2"/>
    <w:rsid w:val="0015737F"/>
    <w:rsid w:val="001716DA"/>
    <w:rsid w:val="00180933"/>
    <w:rsid w:val="001843DF"/>
    <w:rsid w:val="00187A0F"/>
    <w:rsid w:val="001909AF"/>
    <w:rsid w:val="00197A81"/>
    <w:rsid w:val="001A5DF1"/>
    <w:rsid w:val="001A71F6"/>
    <w:rsid w:val="001B6D0E"/>
    <w:rsid w:val="001B78AA"/>
    <w:rsid w:val="001C1490"/>
    <w:rsid w:val="001C5370"/>
    <w:rsid w:val="001D6F76"/>
    <w:rsid w:val="001E32AD"/>
    <w:rsid w:val="001E4129"/>
    <w:rsid w:val="001E47F9"/>
    <w:rsid w:val="001E50FE"/>
    <w:rsid w:val="001E6583"/>
    <w:rsid w:val="001E6CFE"/>
    <w:rsid w:val="001E6E3C"/>
    <w:rsid w:val="001F4DE8"/>
    <w:rsid w:val="001F513F"/>
    <w:rsid w:val="00200F61"/>
    <w:rsid w:val="00222EFE"/>
    <w:rsid w:val="002242F7"/>
    <w:rsid w:val="00237398"/>
    <w:rsid w:val="00245EBA"/>
    <w:rsid w:val="002525BE"/>
    <w:rsid w:val="002565F0"/>
    <w:rsid w:val="002569B0"/>
    <w:rsid w:val="00257E6A"/>
    <w:rsid w:val="00261B8E"/>
    <w:rsid w:val="00264FFC"/>
    <w:rsid w:val="00282423"/>
    <w:rsid w:val="0029086F"/>
    <w:rsid w:val="002A69BA"/>
    <w:rsid w:val="002A7E49"/>
    <w:rsid w:val="002C5EB8"/>
    <w:rsid w:val="002E5CF2"/>
    <w:rsid w:val="002E7374"/>
    <w:rsid w:val="0030210C"/>
    <w:rsid w:val="003078B9"/>
    <w:rsid w:val="00311990"/>
    <w:rsid w:val="00321E8C"/>
    <w:rsid w:val="00323942"/>
    <w:rsid w:val="003275FD"/>
    <w:rsid w:val="00334121"/>
    <w:rsid w:val="00337CBD"/>
    <w:rsid w:val="003404B7"/>
    <w:rsid w:val="00354100"/>
    <w:rsid w:val="00355BB5"/>
    <w:rsid w:val="00357613"/>
    <w:rsid w:val="00357841"/>
    <w:rsid w:val="00361162"/>
    <w:rsid w:val="00374E5D"/>
    <w:rsid w:val="003851E4"/>
    <w:rsid w:val="003905A0"/>
    <w:rsid w:val="003917C0"/>
    <w:rsid w:val="00395065"/>
    <w:rsid w:val="003A2417"/>
    <w:rsid w:val="003A52A3"/>
    <w:rsid w:val="003A7B44"/>
    <w:rsid w:val="003B3324"/>
    <w:rsid w:val="003B3CB2"/>
    <w:rsid w:val="003C1F8C"/>
    <w:rsid w:val="003D59C0"/>
    <w:rsid w:val="003E0420"/>
    <w:rsid w:val="003E2430"/>
    <w:rsid w:val="003E39CF"/>
    <w:rsid w:val="003E664A"/>
    <w:rsid w:val="003E7EE5"/>
    <w:rsid w:val="003F002E"/>
    <w:rsid w:val="003F2DE5"/>
    <w:rsid w:val="004001AE"/>
    <w:rsid w:val="004040CF"/>
    <w:rsid w:val="00412750"/>
    <w:rsid w:val="00413E5E"/>
    <w:rsid w:val="004142A9"/>
    <w:rsid w:val="00416FED"/>
    <w:rsid w:val="00417F8B"/>
    <w:rsid w:val="00426893"/>
    <w:rsid w:val="00432A23"/>
    <w:rsid w:val="00434EEE"/>
    <w:rsid w:val="00434F81"/>
    <w:rsid w:val="00457781"/>
    <w:rsid w:val="00457F8B"/>
    <w:rsid w:val="004615C4"/>
    <w:rsid w:val="004659A4"/>
    <w:rsid w:val="00472A51"/>
    <w:rsid w:val="00484A2A"/>
    <w:rsid w:val="00490BDD"/>
    <w:rsid w:val="004A183A"/>
    <w:rsid w:val="004A25B0"/>
    <w:rsid w:val="004A4A1B"/>
    <w:rsid w:val="004A5918"/>
    <w:rsid w:val="004B2473"/>
    <w:rsid w:val="004C140A"/>
    <w:rsid w:val="004C5926"/>
    <w:rsid w:val="004C6FCE"/>
    <w:rsid w:val="004D7CC4"/>
    <w:rsid w:val="004F3E12"/>
    <w:rsid w:val="004F740E"/>
    <w:rsid w:val="004F7761"/>
    <w:rsid w:val="00506CF6"/>
    <w:rsid w:val="005076C0"/>
    <w:rsid w:val="00514F81"/>
    <w:rsid w:val="005302B0"/>
    <w:rsid w:val="00541A2A"/>
    <w:rsid w:val="00544038"/>
    <w:rsid w:val="00554986"/>
    <w:rsid w:val="00557CC6"/>
    <w:rsid w:val="0056206B"/>
    <w:rsid w:val="005627BF"/>
    <w:rsid w:val="00566901"/>
    <w:rsid w:val="00567B83"/>
    <w:rsid w:val="00570077"/>
    <w:rsid w:val="00572B84"/>
    <w:rsid w:val="00574E53"/>
    <w:rsid w:val="005854A7"/>
    <w:rsid w:val="00585875"/>
    <w:rsid w:val="005A09E2"/>
    <w:rsid w:val="005A3CD1"/>
    <w:rsid w:val="005A405D"/>
    <w:rsid w:val="005B0D77"/>
    <w:rsid w:val="005B0EDD"/>
    <w:rsid w:val="005B322B"/>
    <w:rsid w:val="005B55A4"/>
    <w:rsid w:val="005C341E"/>
    <w:rsid w:val="005D67C4"/>
    <w:rsid w:val="005D703D"/>
    <w:rsid w:val="005E05AA"/>
    <w:rsid w:val="005F244A"/>
    <w:rsid w:val="00605EC3"/>
    <w:rsid w:val="0061024B"/>
    <w:rsid w:val="0062089C"/>
    <w:rsid w:val="0062204E"/>
    <w:rsid w:val="00627901"/>
    <w:rsid w:val="00630EB0"/>
    <w:rsid w:val="00647D5B"/>
    <w:rsid w:val="00653934"/>
    <w:rsid w:val="0065678D"/>
    <w:rsid w:val="0065799D"/>
    <w:rsid w:val="0066483C"/>
    <w:rsid w:val="00664A61"/>
    <w:rsid w:val="00666082"/>
    <w:rsid w:val="00666697"/>
    <w:rsid w:val="00676F2E"/>
    <w:rsid w:val="00677849"/>
    <w:rsid w:val="00695D71"/>
    <w:rsid w:val="00696A44"/>
    <w:rsid w:val="006B4261"/>
    <w:rsid w:val="006B4701"/>
    <w:rsid w:val="006D1030"/>
    <w:rsid w:val="006D26AA"/>
    <w:rsid w:val="006E0589"/>
    <w:rsid w:val="006E53E3"/>
    <w:rsid w:val="006E55EC"/>
    <w:rsid w:val="006E5CE7"/>
    <w:rsid w:val="00700843"/>
    <w:rsid w:val="007067B7"/>
    <w:rsid w:val="00707D80"/>
    <w:rsid w:val="0071394A"/>
    <w:rsid w:val="0071759D"/>
    <w:rsid w:val="007402CA"/>
    <w:rsid w:val="007465FA"/>
    <w:rsid w:val="007475F9"/>
    <w:rsid w:val="00747C18"/>
    <w:rsid w:val="007510E5"/>
    <w:rsid w:val="00751428"/>
    <w:rsid w:val="0075684E"/>
    <w:rsid w:val="007622CA"/>
    <w:rsid w:val="007673DB"/>
    <w:rsid w:val="007708B3"/>
    <w:rsid w:val="007710B3"/>
    <w:rsid w:val="00777DEE"/>
    <w:rsid w:val="00783490"/>
    <w:rsid w:val="007A3649"/>
    <w:rsid w:val="007B4393"/>
    <w:rsid w:val="007C0A64"/>
    <w:rsid w:val="007C1E1D"/>
    <w:rsid w:val="007C5ACD"/>
    <w:rsid w:val="007C7814"/>
    <w:rsid w:val="007D229E"/>
    <w:rsid w:val="007D5F99"/>
    <w:rsid w:val="007D6097"/>
    <w:rsid w:val="007E5FC8"/>
    <w:rsid w:val="007F2330"/>
    <w:rsid w:val="007F27D0"/>
    <w:rsid w:val="007F64CF"/>
    <w:rsid w:val="008016A9"/>
    <w:rsid w:val="0081080F"/>
    <w:rsid w:val="00824F78"/>
    <w:rsid w:val="00834C86"/>
    <w:rsid w:val="008373C9"/>
    <w:rsid w:val="00842DA1"/>
    <w:rsid w:val="00843D4D"/>
    <w:rsid w:val="00854D82"/>
    <w:rsid w:val="00857168"/>
    <w:rsid w:val="00871B1B"/>
    <w:rsid w:val="00875F8F"/>
    <w:rsid w:val="00883DAB"/>
    <w:rsid w:val="008A059C"/>
    <w:rsid w:val="008A0F80"/>
    <w:rsid w:val="008A38FE"/>
    <w:rsid w:val="008A3DC9"/>
    <w:rsid w:val="008A6B95"/>
    <w:rsid w:val="008B1FF5"/>
    <w:rsid w:val="008B2698"/>
    <w:rsid w:val="008B62EF"/>
    <w:rsid w:val="008C7D7A"/>
    <w:rsid w:val="008D519C"/>
    <w:rsid w:val="008D705A"/>
    <w:rsid w:val="008E280C"/>
    <w:rsid w:val="008E3BDB"/>
    <w:rsid w:val="008E5026"/>
    <w:rsid w:val="00901BD0"/>
    <w:rsid w:val="00903361"/>
    <w:rsid w:val="00907819"/>
    <w:rsid w:val="009132EE"/>
    <w:rsid w:val="00916AE0"/>
    <w:rsid w:val="009304E9"/>
    <w:rsid w:val="00933196"/>
    <w:rsid w:val="00935423"/>
    <w:rsid w:val="00952BFE"/>
    <w:rsid w:val="00953B60"/>
    <w:rsid w:val="00961472"/>
    <w:rsid w:val="00961534"/>
    <w:rsid w:val="0096253B"/>
    <w:rsid w:val="00964090"/>
    <w:rsid w:val="00974E34"/>
    <w:rsid w:val="00993D08"/>
    <w:rsid w:val="009A4702"/>
    <w:rsid w:val="009B18A4"/>
    <w:rsid w:val="009B23B1"/>
    <w:rsid w:val="009B39A7"/>
    <w:rsid w:val="009B417E"/>
    <w:rsid w:val="009B4639"/>
    <w:rsid w:val="009B6805"/>
    <w:rsid w:val="009C1CD9"/>
    <w:rsid w:val="009C2329"/>
    <w:rsid w:val="009D263C"/>
    <w:rsid w:val="009E7E17"/>
    <w:rsid w:val="009F0D01"/>
    <w:rsid w:val="009F30BE"/>
    <w:rsid w:val="00A1069A"/>
    <w:rsid w:val="00A10B9B"/>
    <w:rsid w:val="00A26952"/>
    <w:rsid w:val="00A336E2"/>
    <w:rsid w:val="00A35FD4"/>
    <w:rsid w:val="00A426EC"/>
    <w:rsid w:val="00A51AC0"/>
    <w:rsid w:val="00A57165"/>
    <w:rsid w:val="00A67A1C"/>
    <w:rsid w:val="00A67B5D"/>
    <w:rsid w:val="00A70900"/>
    <w:rsid w:val="00A72378"/>
    <w:rsid w:val="00A734AC"/>
    <w:rsid w:val="00A83CE3"/>
    <w:rsid w:val="00A84009"/>
    <w:rsid w:val="00A92B23"/>
    <w:rsid w:val="00A944CE"/>
    <w:rsid w:val="00A9678C"/>
    <w:rsid w:val="00AA1BC0"/>
    <w:rsid w:val="00AB18F7"/>
    <w:rsid w:val="00AB649D"/>
    <w:rsid w:val="00AC0E81"/>
    <w:rsid w:val="00AC22A2"/>
    <w:rsid w:val="00AC2FAE"/>
    <w:rsid w:val="00AE639D"/>
    <w:rsid w:val="00AE6CAB"/>
    <w:rsid w:val="00AF0D86"/>
    <w:rsid w:val="00AF3EC3"/>
    <w:rsid w:val="00AF3F22"/>
    <w:rsid w:val="00AF74E7"/>
    <w:rsid w:val="00B00E24"/>
    <w:rsid w:val="00B026A8"/>
    <w:rsid w:val="00B057F4"/>
    <w:rsid w:val="00B10A13"/>
    <w:rsid w:val="00B2078C"/>
    <w:rsid w:val="00B23571"/>
    <w:rsid w:val="00B24683"/>
    <w:rsid w:val="00B33ECA"/>
    <w:rsid w:val="00B5739A"/>
    <w:rsid w:val="00B603C6"/>
    <w:rsid w:val="00B609DA"/>
    <w:rsid w:val="00B62B42"/>
    <w:rsid w:val="00B65C66"/>
    <w:rsid w:val="00B719D9"/>
    <w:rsid w:val="00B7247E"/>
    <w:rsid w:val="00B73D1C"/>
    <w:rsid w:val="00B75F7F"/>
    <w:rsid w:val="00B976C4"/>
    <w:rsid w:val="00BA0C6A"/>
    <w:rsid w:val="00BA7C8D"/>
    <w:rsid w:val="00BB083F"/>
    <w:rsid w:val="00BC0A30"/>
    <w:rsid w:val="00BC3620"/>
    <w:rsid w:val="00BC6BFC"/>
    <w:rsid w:val="00BD3053"/>
    <w:rsid w:val="00BD743D"/>
    <w:rsid w:val="00BE5CB6"/>
    <w:rsid w:val="00BE7C6C"/>
    <w:rsid w:val="00BF0A8C"/>
    <w:rsid w:val="00C0142D"/>
    <w:rsid w:val="00C068CD"/>
    <w:rsid w:val="00C22EE1"/>
    <w:rsid w:val="00C233DE"/>
    <w:rsid w:val="00C242BD"/>
    <w:rsid w:val="00C340E4"/>
    <w:rsid w:val="00C411A3"/>
    <w:rsid w:val="00C41814"/>
    <w:rsid w:val="00C42CD6"/>
    <w:rsid w:val="00C4644C"/>
    <w:rsid w:val="00C50F9D"/>
    <w:rsid w:val="00C526AC"/>
    <w:rsid w:val="00C54405"/>
    <w:rsid w:val="00C62C2E"/>
    <w:rsid w:val="00C77296"/>
    <w:rsid w:val="00C826D7"/>
    <w:rsid w:val="00C87A45"/>
    <w:rsid w:val="00C9132F"/>
    <w:rsid w:val="00C936EA"/>
    <w:rsid w:val="00CA16D2"/>
    <w:rsid w:val="00CA1BF9"/>
    <w:rsid w:val="00CA1F88"/>
    <w:rsid w:val="00CA23BE"/>
    <w:rsid w:val="00CA62D8"/>
    <w:rsid w:val="00CB0268"/>
    <w:rsid w:val="00CC2B6D"/>
    <w:rsid w:val="00CD1A78"/>
    <w:rsid w:val="00CD2383"/>
    <w:rsid w:val="00CD3256"/>
    <w:rsid w:val="00CD34BB"/>
    <w:rsid w:val="00CF721A"/>
    <w:rsid w:val="00D065E7"/>
    <w:rsid w:val="00D11806"/>
    <w:rsid w:val="00D1505F"/>
    <w:rsid w:val="00D30461"/>
    <w:rsid w:val="00D350BA"/>
    <w:rsid w:val="00D43A16"/>
    <w:rsid w:val="00D47827"/>
    <w:rsid w:val="00D55864"/>
    <w:rsid w:val="00D60BE1"/>
    <w:rsid w:val="00D6129B"/>
    <w:rsid w:val="00D63CD8"/>
    <w:rsid w:val="00D709CA"/>
    <w:rsid w:val="00D72C83"/>
    <w:rsid w:val="00D75357"/>
    <w:rsid w:val="00D761FB"/>
    <w:rsid w:val="00D80893"/>
    <w:rsid w:val="00D82A11"/>
    <w:rsid w:val="00D835DC"/>
    <w:rsid w:val="00D87C83"/>
    <w:rsid w:val="00D9533D"/>
    <w:rsid w:val="00D966EF"/>
    <w:rsid w:val="00D97CE9"/>
    <w:rsid w:val="00DA4C3A"/>
    <w:rsid w:val="00DB1A3B"/>
    <w:rsid w:val="00DC4CB0"/>
    <w:rsid w:val="00DD2FF2"/>
    <w:rsid w:val="00DD4FFF"/>
    <w:rsid w:val="00DD7DEF"/>
    <w:rsid w:val="00DF4235"/>
    <w:rsid w:val="00DF504A"/>
    <w:rsid w:val="00E11E54"/>
    <w:rsid w:val="00E17238"/>
    <w:rsid w:val="00E201F6"/>
    <w:rsid w:val="00E20B03"/>
    <w:rsid w:val="00E2488E"/>
    <w:rsid w:val="00E34170"/>
    <w:rsid w:val="00E35D07"/>
    <w:rsid w:val="00E60808"/>
    <w:rsid w:val="00E61CB1"/>
    <w:rsid w:val="00E64A10"/>
    <w:rsid w:val="00E70969"/>
    <w:rsid w:val="00E7160C"/>
    <w:rsid w:val="00E800E9"/>
    <w:rsid w:val="00E92C34"/>
    <w:rsid w:val="00EB39F5"/>
    <w:rsid w:val="00EB5250"/>
    <w:rsid w:val="00EB7AEF"/>
    <w:rsid w:val="00EC2F01"/>
    <w:rsid w:val="00EC40BF"/>
    <w:rsid w:val="00ED361B"/>
    <w:rsid w:val="00ED79A2"/>
    <w:rsid w:val="00EE50F8"/>
    <w:rsid w:val="00EE725A"/>
    <w:rsid w:val="00F00D91"/>
    <w:rsid w:val="00F0205A"/>
    <w:rsid w:val="00F040FF"/>
    <w:rsid w:val="00F127B5"/>
    <w:rsid w:val="00F14F37"/>
    <w:rsid w:val="00F17ACC"/>
    <w:rsid w:val="00F223C8"/>
    <w:rsid w:val="00F24DC3"/>
    <w:rsid w:val="00F256DE"/>
    <w:rsid w:val="00F259A9"/>
    <w:rsid w:val="00F327A3"/>
    <w:rsid w:val="00F33F58"/>
    <w:rsid w:val="00F41A56"/>
    <w:rsid w:val="00F43E7E"/>
    <w:rsid w:val="00F524E9"/>
    <w:rsid w:val="00F56801"/>
    <w:rsid w:val="00F70154"/>
    <w:rsid w:val="00F848D3"/>
    <w:rsid w:val="00F850B9"/>
    <w:rsid w:val="00F855FD"/>
    <w:rsid w:val="00F948AE"/>
    <w:rsid w:val="00FA00D2"/>
    <w:rsid w:val="00FA17A0"/>
    <w:rsid w:val="00FA1DC6"/>
    <w:rsid w:val="00FB03EA"/>
    <w:rsid w:val="00FB044C"/>
    <w:rsid w:val="00FB22D1"/>
    <w:rsid w:val="00FC2D1A"/>
    <w:rsid w:val="00FD0FA2"/>
    <w:rsid w:val="00FD60E6"/>
    <w:rsid w:val="00FE0B48"/>
    <w:rsid w:val="00FE1E69"/>
    <w:rsid w:val="00FE4504"/>
    <w:rsid w:val="00FE6139"/>
    <w:rsid w:val="00FF0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0F7CBF"/>
  <w15:chartTrackingRefBased/>
  <w15:docId w15:val="{CFD016FA-57AF-446C-8046-B1F79F61B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EBA"/>
  </w:style>
  <w:style w:type="paragraph" w:styleId="Heading1">
    <w:name w:val="heading 1"/>
    <w:basedOn w:val="Normal"/>
    <w:next w:val="Normal"/>
    <w:link w:val="Heading1Char"/>
    <w:uiPriority w:val="9"/>
    <w:qFormat/>
    <w:rsid w:val="007F27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27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27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27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27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27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27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27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27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27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27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27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27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27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27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27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27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27D0"/>
    <w:rPr>
      <w:rFonts w:eastAsiaTheme="majorEastAsia" w:cstheme="majorBidi"/>
      <w:color w:val="272727" w:themeColor="text1" w:themeTint="D8"/>
    </w:rPr>
  </w:style>
  <w:style w:type="paragraph" w:styleId="Title">
    <w:name w:val="Title"/>
    <w:basedOn w:val="Normal"/>
    <w:next w:val="Normal"/>
    <w:link w:val="TitleChar"/>
    <w:uiPriority w:val="10"/>
    <w:qFormat/>
    <w:rsid w:val="007F27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27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27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27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27D0"/>
    <w:pPr>
      <w:spacing w:before="160"/>
      <w:jc w:val="center"/>
    </w:pPr>
    <w:rPr>
      <w:i/>
      <w:iCs/>
      <w:color w:val="404040" w:themeColor="text1" w:themeTint="BF"/>
    </w:rPr>
  </w:style>
  <w:style w:type="character" w:customStyle="1" w:styleId="QuoteChar">
    <w:name w:val="Quote Char"/>
    <w:basedOn w:val="DefaultParagraphFont"/>
    <w:link w:val="Quote"/>
    <w:uiPriority w:val="29"/>
    <w:rsid w:val="007F27D0"/>
    <w:rPr>
      <w:i/>
      <w:iCs/>
      <w:color w:val="404040" w:themeColor="text1" w:themeTint="BF"/>
    </w:rPr>
  </w:style>
  <w:style w:type="paragraph" w:styleId="ListParagraph">
    <w:name w:val="List Paragraph"/>
    <w:basedOn w:val="Normal"/>
    <w:uiPriority w:val="34"/>
    <w:qFormat/>
    <w:rsid w:val="007F27D0"/>
    <w:pPr>
      <w:ind w:left="720"/>
      <w:contextualSpacing/>
    </w:pPr>
  </w:style>
  <w:style w:type="character" w:styleId="IntenseEmphasis">
    <w:name w:val="Intense Emphasis"/>
    <w:basedOn w:val="DefaultParagraphFont"/>
    <w:uiPriority w:val="21"/>
    <w:qFormat/>
    <w:rsid w:val="007F27D0"/>
    <w:rPr>
      <w:i/>
      <w:iCs/>
      <w:color w:val="0F4761" w:themeColor="accent1" w:themeShade="BF"/>
    </w:rPr>
  </w:style>
  <w:style w:type="paragraph" w:styleId="IntenseQuote">
    <w:name w:val="Intense Quote"/>
    <w:basedOn w:val="Normal"/>
    <w:next w:val="Normal"/>
    <w:link w:val="IntenseQuoteChar"/>
    <w:uiPriority w:val="30"/>
    <w:qFormat/>
    <w:rsid w:val="007F27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27D0"/>
    <w:rPr>
      <w:i/>
      <w:iCs/>
      <w:color w:val="0F4761" w:themeColor="accent1" w:themeShade="BF"/>
    </w:rPr>
  </w:style>
  <w:style w:type="character" w:styleId="IntenseReference">
    <w:name w:val="Intense Reference"/>
    <w:basedOn w:val="DefaultParagraphFont"/>
    <w:uiPriority w:val="32"/>
    <w:qFormat/>
    <w:rsid w:val="007F27D0"/>
    <w:rPr>
      <w:b/>
      <w:bCs/>
      <w:smallCaps/>
      <w:color w:val="0F4761" w:themeColor="accent1" w:themeShade="BF"/>
      <w:spacing w:val="5"/>
    </w:rPr>
  </w:style>
  <w:style w:type="character" w:styleId="Hyperlink">
    <w:name w:val="Hyperlink"/>
    <w:basedOn w:val="DefaultParagraphFont"/>
    <w:uiPriority w:val="99"/>
    <w:unhideWhenUsed/>
    <w:rsid w:val="00F223C8"/>
    <w:rPr>
      <w:color w:val="467886" w:themeColor="hyperlink"/>
      <w:u w:val="single"/>
    </w:rPr>
  </w:style>
  <w:style w:type="character" w:styleId="UnresolvedMention">
    <w:name w:val="Unresolved Mention"/>
    <w:basedOn w:val="DefaultParagraphFont"/>
    <w:uiPriority w:val="99"/>
    <w:semiHidden/>
    <w:unhideWhenUsed/>
    <w:rsid w:val="00F223C8"/>
    <w:rPr>
      <w:color w:val="605E5C"/>
      <w:shd w:val="clear" w:color="auto" w:fill="E1DFDD"/>
    </w:rPr>
  </w:style>
  <w:style w:type="paragraph" w:styleId="Header">
    <w:name w:val="header"/>
    <w:basedOn w:val="Normal"/>
    <w:link w:val="HeaderChar"/>
    <w:uiPriority w:val="99"/>
    <w:unhideWhenUsed/>
    <w:rsid w:val="00FD60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0E6"/>
  </w:style>
  <w:style w:type="paragraph" w:styleId="Footer">
    <w:name w:val="footer"/>
    <w:basedOn w:val="Normal"/>
    <w:link w:val="FooterChar"/>
    <w:uiPriority w:val="99"/>
    <w:unhideWhenUsed/>
    <w:rsid w:val="00FD60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0E6"/>
  </w:style>
  <w:style w:type="paragraph" w:styleId="TOCHeading">
    <w:name w:val="TOC Heading"/>
    <w:basedOn w:val="Heading1"/>
    <w:next w:val="Normal"/>
    <w:uiPriority w:val="39"/>
    <w:unhideWhenUsed/>
    <w:qFormat/>
    <w:rsid w:val="00DC4CB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C4CB0"/>
    <w:pPr>
      <w:spacing w:after="100"/>
    </w:pPr>
  </w:style>
  <w:style w:type="paragraph" w:styleId="TOC2">
    <w:name w:val="toc 2"/>
    <w:basedOn w:val="Normal"/>
    <w:next w:val="Normal"/>
    <w:autoRedefine/>
    <w:uiPriority w:val="39"/>
    <w:unhideWhenUsed/>
    <w:rsid w:val="00DC4CB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fastcompany.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leadershipacademy.nhs.uk" TargetMode="External"/><Relationship Id="rId2" Type="http://schemas.openxmlformats.org/officeDocument/2006/relationships/styles" Target="styles.xml"/><Relationship Id="rId16" Type="http://schemas.openxmlformats.org/officeDocument/2006/relationships/hyperlink" Target="https://www.linkedin.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yperlink" Target="https://www.skillsforcare.org.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3E9C03-5007-41DE-A530-9FF26C5F8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7500</TotalTime>
  <Pages>16</Pages>
  <Words>3559</Words>
  <Characters>20292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Canu (2124164)</dc:creator>
  <cp:keywords/>
  <dc:description/>
  <cp:lastModifiedBy>Noemi Canu (2124164)</cp:lastModifiedBy>
  <cp:revision>452</cp:revision>
  <dcterms:created xsi:type="dcterms:W3CDTF">2025-11-13T14:34:00Z</dcterms:created>
  <dcterms:modified xsi:type="dcterms:W3CDTF">2025-12-03T23:39:00Z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2a68cc9d-3760-46bf-9b1b-21e6213ead34</vt:lpwstr>
  </property>
</Properties>
</file>