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67DA" w:rsidRPr="006B67DA" w:rsidRDefault="006B67DA" w:rsidP="00B37A8A">
      <w:pPr>
        <w:spacing w:line="480" w:lineRule="auto"/>
        <w:rPr>
          <w:rFonts w:ascii="Arial" w:eastAsia="Calibri" w:hAnsi="Arial" w:cs="Arial"/>
          <w:sz w:val="36"/>
          <w:szCs w:val="36"/>
        </w:rPr>
      </w:pPr>
      <w:r w:rsidRPr="006B67DA">
        <w:rPr>
          <w:rFonts w:ascii="Arial" w:eastAsia="Calibri" w:hAnsi="Arial" w:cs="Arial"/>
          <w:sz w:val="36"/>
          <w:szCs w:val="36"/>
        </w:rPr>
        <w:t xml:space="preserve">Strategic Management for Public Organisations </w:t>
      </w:r>
    </w:p>
    <w:p w:rsidR="00402990" w:rsidRPr="00B37A8A" w:rsidRDefault="00FF164F" w:rsidP="00B37A8A">
      <w:pPr>
        <w:spacing w:line="480" w:lineRule="auto"/>
        <w:rPr>
          <w:rFonts w:ascii="Arial" w:eastAsia="Calibri" w:hAnsi="Arial" w:cs="Arial"/>
          <w:sz w:val="24"/>
          <w:szCs w:val="24"/>
        </w:rPr>
      </w:pPr>
      <w:r w:rsidRPr="00B37A8A">
        <w:rPr>
          <w:rFonts w:ascii="Arial" w:eastAsia="Calibri" w:hAnsi="Arial" w:cs="Arial"/>
          <w:sz w:val="24"/>
          <w:szCs w:val="24"/>
        </w:rPr>
        <w:t>Introduction</w:t>
      </w:r>
    </w:p>
    <w:p w:rsidR="00402990" w:rsidRPr="00B37A8A" w:rsidRDefault="00FF164F">
      <w:pPr>
        <w:spacing w:line="480" w:lineRule="auto"/>
        <w:rPr>
          <w:rFonts w:ascii="Arial" w:eastAsia="Calibri" w:hAnsi="Arial" w:cs="Arial"/>
          <w:sz w:val="24"/>
          <w:szCs w:val="24"/>
        </w:rPr>
      </w:pPr>
      <w:r w:rsidRPr="00B37A8A">
        <w:rPr>
          <w:rFonts w:ascii="Arial" w:eastAsia="Calibri" w:hAnsi="Arial" w:cs="Arial"/>
          <w:sz w:val="24"/>
          <w:szCs w:val="24"/>
        </w:rPr>
        <w:t>The concept of strategic management is multi-faceted, for this reason no universal definition exists (Hill, Schilling &amp; Jones, 2017). It is understood however through a variety of different a</w:t>
      </w:r>
      <w:r w:rsidR="00446F6C" w:rsidRPr="00B37A8A">
        <w:rPr>
          <w:rFonts w:ascii="Arial" w:eastAsia="Calibri" w:hAnsi="Arial" w:cs="Arial"/>
          <w:sz w:val="24"/>
          <w:szCs w:val="24"/>
        </w:rPr>
        <w:t>pproaches that regard it as</w:t>
      </w:r>
      <w:r w:rsidRPr="00B37A8A">
        <w:rPr>
          <w:rFonts w:ascii="Arial" w:eastAsia="Calibri" w:hAnsi="Arial" w:cs="Arial"/>
          <w:sz w:val="24"/>
          <w:szCs w:val="24"/>
        </w:rPr>
        <w:t xml:space="preserve"> a constant and a</w:t>
      </w:r>
      <w:r w:rsidR="002D31BA" w:rsidRPr="00B37A8A">
        <w:rPr>
          <w:rFonts w:ascii="Arial" w:eastAsia="Calibri" w:hAnsi="Arial" w:cs="Arial"/>
          <w:sz w:val="24"/>
          <w:szCs w:val="24"/>
        </w:rPr>
        <w:t xml:space="preserve">n evolving process that enable </w:t>
      </w:r>
      <w:r w:rsidRPr="00B37A8A">
        <w:rPr>
          <w:rFonts w:ascii="Arial" w:eastAsia="Calibri" w:hAnsi="Arial" w:cs="Arial"/>
          <w:sz w:val="24"/>
          <w:szCs w:val="24"/>
        </w:rPr>
        <w:t>organisations to attain their goals through the identification of purpo</w:t>
      </w:r>
      <w:r w:rsidR="005203FF" w:rsidRPr="00B37A8A">
        <w:rPr>
          <w:rFonts w:ascii="Arial" w:eastAsia="Calibri" w:hAnsi="Arial" w:cs="Arial"/>
          <w:sz w:val="24"/>
          <w:szCs w:val="24"/>
        </w:rPr>
        <w:t>se and interconnections within its</w:t>
      </w:r>
      <w:r w:rsidR="0058482C" w:rsidRPr="00B37A8A">
        <w:rPr>
          <w:rFonts w:ascii="Arial" w:eastAsia="Calibri" w:hAnsi="Arial" w:cs="Arial"/>
          <w:sz w:val="24"/>
          <w:szCs w:val="24"/>
        </w:rPr>
        <w:t xml:space="preserve"> environm</w:t>
      </w:r>
      <w:r w:rsidR="000F30E7" w:rsidRPr="00B37A8A">
        <w:rPr>
          <w:rFonts w:ascii="Arial" w:eastAsia="Calibri" w:hAnsi="Arial" w:cs="Arial"/>
          <w:sz w:val="24"/>
          <w:szCs w:val="24"/>
        </w:rPr>
        <w:t>ent (Lynch, 2012). Enabling</w:t>
      </w:r>
      <w:r w:rsidR="002D5473" w:rsidRPr="00B37A8A">
        <w:rPr>
          <w:rFonts w:ascii="Arial" w:eastAsia="Calibri" w:hAnsi="Arial" w:cs="Arial"/>
          <w:sz w:val="24"/>
          <w:szCs w:val="24"/>
        </w:rPr>
        <w:t xml:space="preserve"> organisations </w:t>
      </w:r>
      <w:r w:rsidRPr="00B37A8A">
        <w:rPr>
          <w:rFonts w:ascii="Arial" w:eastAsia="Calibri" w:hAnsi="Arial" w:cs="Arial"/>
          <w:sz w:val="24"/>
          <w:szCs w:val="24"/>
        </w:rPr>
        <w:t xml:space="preserve">to develop and adapt to financial, </w:t>
      </w:r>
      <w:proofErr w:type="gramStart"/>
      <w:r w:rsidRPr="00B37A8A">
        <w:rPr>
          <w:rFonts w:ascii="Arial" w:eastAsia="Calibri" w:hAnsi="Arial" w:cs="Arial"/>
          <w:sz w:val="24"/>
          <w:szCs w:val="24"/>
        </w:rPr>
        <w:t>political</w:t>
      </w:r>
      <w:proofErr w:type="gramEnd"/>
      <w:r w:rsidRPr="00B37A8A">
        <w:rPr>
          <w:rFonts w:ascii="Arial" w:eastAsia="Calibri" w:hAnsi="Arial" w:cs="Arial"/>
          <w:sz w:val="24"/>
          <w:szCs w:val="24"/>
        </w:rPr>
        <w:t xml:space="preserve"> and environmental change (Moran, 2015). This paper aims to discuss further strategic management in the context of a public service organisation. For this </w:t>
      </w:r>
      <w:proofErr w:type="gramStart"/>
      <w:r w:rsidRPr="00B37A8A">
        <w:rPr>
          <w:rFonts w:ascii="Arial" w:eastAsia="Calibri" w:hAnsi="Arial" w:cs="Arial"/>
          <w:sz w:val="24"/>
          <w:szCs w:val="24"/>
        </w:rPr>
        <w:t>purpose</w:t>
      </w:r>
      <w:proofErr w:type="gramEnd"/>
      <w:r w:rsidRPr="00B37A8A">
        <w:rPr>
          <w:rFonts w:ascii="Arial" w:eastAsia="Calibri" w:hAnsi="Arial" w:cs="Arial"/>
          <w:sz w:val="24"/>
          <w:szCs w:val="24"/>
        </w:rPr>
        <w:t xml:space="preserve"> the National Health Service (NHS) has been chosen. This will be presented in three parts.</w:t>
      </w:r>
    </w:p>
    <w:p w:rsidR="00D31078" w:rsidRPr="00B37A8A" w:rsidRDefault="00FF164F">
      <w:pPr>
        <w:spacing w:line="480" w:lineRule="auto"/>
        <w:rPr>
          <w:rFonts w:ascii="Arial" w:eastAsia="Calibri" w:hAnsi="Arial" w:cs="Arial"/>
          <w:sz w:val="24"/>
          <w:szCs w:val="24"/>
        </w:rPr>
      </w:pPr>
      <w:r w:rsidRPr="00B37A8A">
        <w:rPr>
          <w:rFonts w:ascii="Arial" w:eastAsia="Calibri" w:hAnsi="Arial" w:cs="Arial"/>
          <w:sz w:val="24"/>
          <w:szCs w:val="24"/>
        </w:rPr>
        <w:t>The first part will attempt to disseminate the concept of strategic management as a term and</w:t>
      </w:r>
      <w:r w:rsidR="00D31078" w:rsidRPr="00B37A8A">
        <w:rPr>
          <w:rFonts w:ascii="Arial" w:eastAsia="Calibri" w:hAnsi="Arial" w:cs="Arial"/>
          <w:sz w:val="24"/>
          <w:szCs w:val="24"/>
        </w:rPr>
        <w:t xml:space="preserve"> as a</w:t>
      </w:r>
      <w:r w:rsidRPr="00B37A8A">
        <w:rPr>
          <w:rFonts w:ascii="Arial" w:eastAsia="Calibri" w:hAnsi="Arial" w:cs="Arial"/>
          <w:sz w:val="24"/>
          <w:szCs w:val="24"/>
        </w:rPr>
        <w:t xml:space="preserve"> proce</w:t>
      </w:r>
      <w:r w:rsidR="002D31BA" w:rsidRPr="00B37A8A">
        <w:rPr>
          <w:rFonts w:ascii="Arial" w:eastAsia="Calibri" w:hAnsi="Arial" w:cs="Arial"/>
          <w:sz w:val="24"/>
          <w:szCs w:val="24"/>
        </w:rPr>
        <w:t xml:space="preserve">ss, and </w:t>
      </w:r>
      <w:r w:rsidR="0058482C" w:rsidRPr="00B37A8A">
        <w:rPr>
          <w:rFonts w:ascii="Arial" w:eastAsia="Calibri" w:hAnsi="Arial" w:cs="Arial"/>
          <w:sz w:val="24"/>
          <w:szCs w:val="24"/>
        </w:rPr>
        <w:t>consider</w:t>
      </w:r>
      <w:r w:rsidR="002D31BA" w:rsidRPr="00B37A8A">
        <w:rPr>
          <w:rFonts w:ascii="Arial" w:eastAsia="Calibri" w:hAnsi="Arial" w:cs="Arial"/>
          <w:sz w:val="24"/>
          <w:szCs w:val="24"/>
        </w:rPr>
        <w:t>s</w:t>
      </w:r>
      <w:r w:rsidR="0058482C" w:rsidRPr="00B37A8A">
        <w:rPr>
          <w:rFonts w:ascii="Arial" w:eastAsia="Calibri" w:hAnsi="Arial" w:cs="Arial"/>
          <w:sz w:val="24"/>
          <w:szCs w:val="24"/>
        </w:rPr>
        <w:t xml:space="preserve"> whether strategic thinking, planning and management</w:t>
      </w:r>
      <w:r w:rsidRPr="00B37A8A">
        <w:rPr>
          <w:rFonts w:ascii="Arial" w:eastAsia="Calibri" w:hAnsi="Arial" w:cs="Arial"/>
          <w:sz w:val="24"/>
          <w:szCs w:val="24"/>
        </w:rPr>
        <w:t xml:space="preserve"> can help to alleviate some of the pressures currently faced by the NHS. </w:t>
      </w:r>
      <w:r w:rsidR="00D31078" w:rsidRPr="00B37A8A">
        <w:rPr>
          <w:rFonts w:ascii="Arial" w:eastAsia="Calibri" w:hAnsi="Arial" w:cs="Arial"/>
          <w:sz w:val="24"/>
          <w:szCs w:val="24"/>
        </w:rPr>
        <w:t>Some of these</w:t>
      </w:r>
      <w:r w:rsidRPr="00B37A8A">
        <w:rPr>
          <w:rFonts w:ascii="Arial" w:eastAsia="Calibri" w:hAnsi="Arial" w:cs="Arial"/>
          <w:sz w:val="24"/>
          <w:szCs w:val="24"/>
        </w:rPr>
        <w:t xml:space="preserve"> pressures include an i</w:t>
      </w:r>
      <w:r w:rsidR="002D31BA" w:rsidRPr="00B37A8A">
        <w:rPr>
          <w:rFonts w:ascii="Arial" w:eastAsia="Calibri" w:hAnsi="Arial" w:cs="Arial"/>
          <w:sz w:val="24"/>
          <w:szCs w:val="24"/>
        </w:rPr>
        <w:t>ncreasing demand upon services</w:t>
      </w:r>
      <w:r w:rsidR="00D31078" w:rsidRPr="00B37A8A">
        <w:rPr>
          <w:rFonts w:ascii="Arial" w:eastAsia="Calibri" w:hAnsi="Arial" w:cs="Arial"/>
          <w:sz w:val="24"/>
          <w:szCs w:val="24"/>
        </w:rPr>
        <w:t>, staff shortages</w:t>
      </w:r>
      <w:r w:rsidR="0058482C" w:rsidRPr="00B37A8A">
        <w:rPr>
          <w:rFonts w:ascii="Arial" w:eastAsia="Calibri" w:hAnsi="Arial" w:cs="Arial"/>
          <w:sz w:val="24"/>
          <w:szCs w:val="24"/>
        </w:rPr>
        <w:t xml:space="preserve"> </w:t>
      </w:r>
      <w:r w:rsidRPr="00B37A8A">
        <w:rPr>
          <w:rFonts w:ascii="Arial" w:eastAsia="Calibri" w:hAnsi="Arial" w:cs="Arial"/>
          <w:sz w:val="24"/>
          <w:szCs w:val="24"/>
        </w:rPr>
        <w:t>and budgetary c</w:t>
      </w:r>
      <w:r w:rsidR="002D31BA" w:rsidRPr="00B37A8A">
        <w:rPr>
          <w:rFonts w:ascii="Arial" w:eastAsia="Calibri" w:hAnsi="Arial" w:cs="Arial"/>
          <w:sz w:val="24"/>
          <w:szCs w:val="24"/>
        </w:rPr>
        <w:t xml:space="preserve">onstraints (DOH, 2018). </w:t>
      </w:r>
      <w:r w:rsidRPr="00B37A8A">
        <w:rPr>
          <w:rFonts w:ascii="Arial" w:eastAsia="Calibri" w:hAnsi="Arial" w:cs="Arial"/>
          <w:sz w:val="24"/>
          <w:szCs w:val="24"/>
        </w:rPr>
        <w:t>In response</w:t>
      </w:r>
      <w:r w:rsidR="002D31BA" w:rsidRPr="00B37A8A">
        <w:rPr>
          <w:rFonts w:ascii="Arial" w:eastAsia="Calibri" w:hAnsi="Arial" w:cs="Arial"/>
          <w:sz w:val="24"/>
          <w:szCs w:val="24"/>
        </w:rPr>
        <w:t xml:space="preserve">, </w:t>
      </w:r>
      <w:r w:rsidRPr="00B37A8A">
        <w:rPr>
          <w:rFonts w:ascii="Arial" w:eastAsia="Calibri" w:hAnsi="Arial" w:cs="Arial"/>
          <w:sz w:val="24"/>
          <w:szCs w:val="24"/>
        </w:rPr>
        <w:t xml:space="preserve">many NHS trusts around the country are adopting new and innovate ways of working </w:t>
      </w:r>
      <w:proofErr w:type="gramStart"/>
      <w:r w:rsidRPr="00B37A8A">
        <w:rPr>
          <w:rFonts w:ascii="Arial" w:eastAsia="Calibri" w:hAnsi="Arial" w:cs="Arial"/>
          <w:sz w:val="24"/>
          <w:szCs w:val="24"/>
        </w:rPr>
        <w:t>in order to</w:t>
      </w:r>
      <w:proofErr w:type="gramEnd"/>
      <w:r w:rsidRPr="00B37A8A">
        <w:rPr>
          <w:rFonts w:ascii="Arial" w:eastAsia="Calibri" w:hAnsi="Arial" w:cs="Arial"/>
          <w:sz w:val="24"/>
          <w:szCs w:val="24"/>
        </w:rPr>
        <w:t xml:space="preserve"> cope with increasing demand,</w:t>
      </w:r>
      <w:r w:rsidR="002D31BA" w:rsidRPr="00B37A8A">
        <w:rPr>
          <w:rFonts w:ascii="Arial" w:eastAsia="Calibri" w:hAnsi="Arial" w:cs="Arial"/>
          <w:sz w:val="24"/>
          <w:szCs w:val="24"/>
        </w:rPr>
        <w:t xml:space="preserve"> </w:t>
      </w:r>
      <w:r w:rsidR="005203FF" w:rsidRPr="00B37A8A">
        <w:rPr>
          <w:rFonts w:ascii="Arial" w:eastAsia="Calibri" w:hAnsi="Arial" w:cs="Arial"/>
          <w:sz w:val="24"/>
          <w:szCs w:val="24"/>
        </w:rPr>
        <w:t xml:space="preserve">which evidence </w:t>
      </w:r>
      <w:r w:rsidRPr="00B37A8A">
        <w:rPr>
          <w:rFonts w:ascii="Arial" w:eastAsia="Calibri" w:hAnsi="Arial" w:cs="Arial"/>
          <w:sz w:val="24"/>
          <w:szCs w:val="24"/>
        </w:rPr>
        <w:t xml:space="preserve">suggests </w:t>
      </w:r>
      <w:r w:rsidR="005203FF" w:rsidRPr="00B37A8A">
        <w:rPr>
          <w:rFonts w:ascii="Arial" w:eastAsia="Calibri" w:hAnsi="Arial" w:cs="Arial"/>
          <w:sz w:val="24"/>
          <w:szCs w:val="24"/>
        </w:rPr>
        <w:t>has led to</w:t>
      </w:r>
      <w:r w:rsidR="00D31078" w:rsidRPr="00B37A8A">
        <w:rPr>
          <w:rFonts w:ascii="Arial" w:eastAsia="Calibri" w:hAnsi="Arial" w:cs="Arial"/>
          <w:sz w:val="24"/>
          <w:szCs w:val="24"/>
        </w:rPr>
        <w:t xml:space="preserve"> positive outcomes in many areas</w:t>
      </w:r>
      <w:r w:rsidR="0058482C" w:rsidRPr="00B37A8A">
        <w:rPr>
          <w:rFonts w:ascii="Arial" w:eastAsia="Calibri" w:hAnsi="Arial" w:cs="Arial"/>
          <w:sz w:val="24"/>
          <w:szCs w:val="24"/>
        </w:rPr>
        <w:t xml:space="preserve"> (DOH, 2018).</w:t>
      </w:r>
    </w:p>
    <w:p w:rsidR="00402990" w:rsidRPr="00B37A8A" w:rsidRDefault="00D31078">
      <w:pPr>
        <w:spacing w:line="480" w:lineRule="auto"/>
        <w:rPr>
          <w:rFonts w:ascii="Arial" w:eastAsia="Calibri" w:hAnsi="Arial" w:cs="Arial"/>
          <w:sz w:val="24"/>
          <w:szCs w:val="24"/>
        </w:rPr>
      </w:pPr>
      <w:r w:rsidRPr="00B37A8A">
        <w:rPr>
          <w:rFonts w:ascii="Arial" w:eastAsia="Calibri" w:hAnsi="Arial" w:cs="Arial"/>
          <w:sz w:val="24"/>
          <w:szCs w:val="24"/>
        </w:rPr>
        <w:t>However, t</w:t>
      </w:r>
      <w:r w:rsidR="0058482C" w:rsidRPr="00B37A8A">
        <w:rPr>
          <w:rFonts w:ascii="Arial" w:eastAsia="Calibri" w:hAnsi="Arial" w:cs="Arial"/>
          <w:sz w:val="24"/>
          <w:szCs w:val="24"/>
        </w:rPr>
        <w:t xml:space="preserve">he NHS </w:t>
      </w:r>
      <w:r w:rsidRPr="00B37A8A">
        <w:rPr>
          <w:rFonts w:ascii="Arial" w:eastAsia="Calibri" w:hAnsi="Arial" w:cs="Arial"/>
          <w:sz w:val="24"/>
          <w:szCs w:val="24"/>
        </w:rPr>
        <w:t xml:space="preserve">as a public service organisation works in collaboration with many organisations who each have their own goals, </w:t>
      </w:r>
      <w:proofErr w:type="gramStart"/>
      <w:r w:rsidRPr="00B37A8A">
        <w:rPr>
          <w:rFonts w:ascii="Arial" w:eastAsia="Calibri" w:hAnsi="Arial" w:cs="Arial"/>
          <w:sz w:val="24"/>
          <w:szCs w:val="24"/>
        </w:rPr>
        <w:t>objectives</w:t>
      </w:r>
      <w:proofErr w:type="gramEnd"/>
      <w:r w:rsidRPr="00B37A8A">
        <w:rPr>
          <w:rFonts w:ascii="Arial" w:eastAsia="Calibri" w:hAnsi="Arial" w:cs="Arial"/>
          <w:sz w:val="24"/>
          <w:szCs w:val="24"/>
        </w:rPr>
        <w:t xml:space="preserve"> and purpose. Though multi-agency working does represent further challenges, there are many benefits to patients and the organisations themselves. This is considered in the second part </w:t>
      </w:r>
      <w:r w:rsidRPr="00B37A8A">
        <w:rPr>
          <w:rFonts w:ascii="Arial" w:eastAsia="Calibri" w:hAnsi="Arial" w:cs="Arial"/>
          <w:sz w:val="24"/>
          <w:szCs w:val="24"/>
        </w:rPr>
        <w:lastRenderedPageBreak/>
        <w:t>which will also compare NHS performances between England and Wales. Further discussed is the evidence which suggests that sound and dynamic management is helping to improve services across a range of measures despite being under budgetary pressure.</w:t>
      </w:r>
    </w:p>
    <w:p w:rsidR="0058482C" w:rsidRPr="00B37A8A" w:rsidRDefault="0058482C">
      <w:pPr>
        <w:spacing w:line="480" w:lineRule="auto"/>
        <w:rPr>
          <w:rFonts w:ascii="Arial" w:eastAsia="Calibri" w:hAnsi="Arial" w:cs="Arial"/>
          <w:sz w:val="24"/>
          <w:szCs w:val="24"/>
        </w:rPr>
      </w:pPr>
      <w:r w:rsidRPr="00B37A8A">
        <w:rPr>
          <w:rFonts w:ascii="Arial" w:eastAsia="Calibri" w:hAnsi="Arial" w:cs="Arial"/>
          <w:sz w:val="24"/>
          <w:szCs w:val="24"/>
        </w:rPr>
        <w:t xml:space="preserve">The last part of this paper will focus on some of the strategies that are being adopted in the UK aimed at redesigning the NHS and </w:t>
      </w:r>
      <w:r w:rsidR="002D31BA" w:rsidRPr="00B37A8A">
        <w:rPr>
          <w:rFonts w:ascii="Arial" w:eastAsia="Calibri" w:hAnsi="Arial" w:cs="Arial"/>
          <w:sz w:val="24"/>
          <w:szCs w:val="24"/>
        </w:rPr>
        <w:t>the evidence which suggests</w:t>
      </w:r>
      <w:r w:rsidRPr="00B37A8A">
        <w:rPr>
          <w:rFonts w:ascii="Arial" w:eastAsia="Calibri" w:hAnsi="Arial" w:cs="Arial"/>
          <w:sz w:val="24"/>
          <w:szCs w:val="24"/>
        </w:rPr>
        <w:t xml:space="preserve"> theory can and does inform the practical necessity of change (</w:t>
      </w:r>
      <w:r w:rsidR="00563739" w:rsidRPr="00B37A8A">
        <w:rPr>
          <w:rFonts w:ascii="Arial" w:eastAsia="Calibri" w:hAnsi="Arial" w:cs="Arial"/>
          <w:sz w:val="24"/>
          <w:szCs w:val="24"/>
        </w:rPr>
        <w:t>NHS, 2016).</w:t>
      </w:r>
      <w:r w:rsidR="000F30E7" w:rsidRPr="00B37A8A">
        <w:rPr>
          <w:rFonts w:ascii="Arial" w:eastAsia="Calibri" w:hAnsi="Arial" w:cs="Arial"/>
          <w:sz w:val="24"/>
          <w:szCs w:val="24"/>
        </w:rPr>
        <w:t xml:space="preserve"> </w:t>
      </w:r>
    </w:p>
    <w:p w:rsidR="00563739" w:rsidRPr="00B37A8A" w:rsidRDefault="00563739">
      <w:pPr>
        <w:spacing w:line="480" w:lineRule="auto"/>
        <w:rPr>
          <w:rFonts w:ascii="Arial" w:eastAsia="Calibri" w:hAnsi="Arial" w:cs="Arial"/>
          <w:sz w:val="24"/>
          <w:szCs w:val="24"/>
        </w:rPr>
      </w:pPr>
      <w:r w:rsidRPr="00B37A8A">
        <w:rPr>
          <w:rFonts w:ascii="Arial" w:eastAsia="Calibri" w:hAnsi="Arial" w:cs="Arial"/>
          <w:sz w:val="24"/>
          <w:szCs w:val="24"/>
        </w:rPr>
        <w:t xml:space="preserve">Within organisations across the World, mechanisms exist that support the attainment of goals through financial, </w:t>
      </w:r>
      <w:proofErr w:type="gramStart"/>
      <w:r w:rsidRPr="00B37A8A">
        <w:rPr>
          <w:rFonts w:ascii="Arial" w:eastAsia="Calibri" w:hAnsi="Arial" w:cs="Arial"/>
          <w:sz w:val="24"/>
          <w:szCs w:val="24"/>
        </w:rPr>
        <w:t>political</w:t>
      </w:r>
      <w:proofErr w:type="gramEnd"/>
      <w:r w:rsidRPr="00B37A8A">
        <w:rPr>
          <w:rFonts w:ascii="Arial" w:eastAsia="Calibri" w:hAnsi="Arial" w:cs="Arial"/>
          <w:sz w:val="24"/>
          <w:szCs w:val="24"/>
        </w:rPr>
        <w:t xml:space="preserve"> and environmental change (</w:t>
      </w:r>
      <w:proofErr w:type="spellStart"/>
      <w:r w:rsidR="00D32D3F" w:rsidRPr="00B37A8A">
        <w:rPr>
          <w:rFonts w:ascii="Arial" w:eastAsia="Calibri" w:hAnsi="Arial" w:cs="Arial"/>
          <w:sz w:val="24"/>
          <w:szCs w:val="24"/>
        </w:rPr>
        <w:t>Wauters</w:t>
      </w:r>
      <w:proofErr w:type="spellEnd"/>
      <w:r w:rsidR="00D32D3F" w:rsidRPr="00B37A8A">
        <w:rPr>
          <w:rFonts w:ascii="Arial" w:eastAsia="Calibri" w:hAnsi="Arial" w:cs="Arial"/>
          <w:sz w:val="24"/>
          <w:szCs w:val="24"/>
        </w:rPr>
        <w:t>, 2017</w:t>
      </w:r>
      <w:r w:rsidRPr="00B37A8A">
        <w:rPr>
          <w:rFonts w:ascii="Arial" w:eastAsia="Calibri" w:hAnsi="Arial" w:cs="Arial"/>
          <w:sz w:val="24"/>
          <w:szCs w:val="24"/>
        </w:rPr>
        <w:t>)</w:t>
      </w:r>
      <w:r w:rsidR="00D32D3F" w:rsidRPr="00B37A8A">
        <w:rPr>
          <w:rFonts w:ascii="Arial" w:eastAsia="Calibri" w:hAnsi="Arial" w:cs="Arial"/>
          <w:sz w:val="24"/>
          <w:szCs w:val="24"/>
        </w:rPr>
        <w:t>.</w:t>
      </w:r>
      <w:r w:rsidRPr="00B37A8A">
        <w:rPr>
          <w:rFonts w:ascii="Arial" w:eastAsia="Calibri" w:hAnsi="Arial" w:cs="Arial"/>
          <w:sz w:val="24"/>
          <w:szCs w:val="24"/>
        </w:rPr>
        <w:t xml:space="preserve"> Through the identification of purpose and its objectives the rou</w:t>
      </w:r>
      <w:r w:rsidR="005203FF" w:rsidRPr="00B37A8A">
        <w:rPr>
          <w:rFonts w:ascii="Arial" w:eastAsia="Calibri" w:hAnsi="Arial" w:cs="Arial"/>
          <w:sz w:val="24"/>
          <w:szCs w:val="24"/>
        </w:rPr>
        <w:t xml:space="preserve">tes towards attainment are </w:t>
      </w:r>
      <w:r w:rsidRPr="00B37A8A">
        <w:rPr>
          <w:rFonts w:ascii="Arial" w:eastAsia="Calibri" w:hAnsi="Arial" w:cs="Arial"/>
          <w:sz w:val="24"/>
          <w:szCs w:val="24"/>
        </w:rPr>
        <w:t xml:space="preserve">created (Lynch, 2012). A prescriptive view of strategic management regards it </w:t>
      </w:r>
      <w:r w:rsidR="00D32D3F" w:rsidRPr="00B37A8A">
        <w:rPr>
          <w:rFonts w:ascii="Arial" w:eastAsia="Calibri" w:hAnsi="Arial" w:cs="Arial"/>
          <w:sz w:val="24"/>
          <w:szCs w:val="24"/>
        </w:rPr>
        <w:t>a</w:t>
      </w:r>
      <w:r w:rsidR="002D31BA" w:rsidRPr="00B37A8A">
        <w:rPr>
          <w:rFonts w:ascii="Arial" w:eastAsia="Calibri" w:hAnsi="Arial" w:cs="Arial"/>
          <w:sz w:val="24"/>
          <w:szCs w:val="24"/>
        </w:rPr>
        <w:t>s a linear process in which organisations</w:t>
      </w:r>
      <w:r w:rsidRPr="00B37A8A">
        <w:rPr>
          <w:rFonts w:ascii="Arial" w:eastAsia="Calibri" w:hAnsi="Arial" w:cs="Arial"/>
          <w:sz w:val="24"/>
          <w:szCs w:val="24"/>
        </w:rPr>
        <w:t xml:space="preserve"> plan </w:t>
      </w:r>
      <w:r w:rsidR="002D31BA" w:rsidRPr="00B37A8A">
        <w:rPr>
          <w:rFonts w:ascii="Arial" w:eastAsia="Calibri" w:hAnsi="Arial" w:cs="Arial"/>
          <w:sz w:val="24"/>
          <w:szCs w:val="24"/>
        </w:rPr>
        <w:t xml:space="preserve">their </w:t>
      </w:r>
      <w:r w:rsidRPr="00B37A8A">
        <w:rPr>
          <w:rFonts w:ascii="Arial" w:eastAsia="Calibri" w:hAnsi="Arial" w:cs="Arial"/>
          <w:sz w:val="24"/>
          <w:szCs w:val="24"/>
        </w:rPr>
        <w:t>objectives in advance</w:t>
      </w:r>
      <w:r w:rsidR="002D31BA" w:rsidRPr="00B37A8A">
        <w:rPr>
          <w:rFonts w:ascii="Arial" w:eastAsia="Calibri" w:hAnsi="Arial" w:cs="Arial"/>
          <w:sz w:val="24"/>
          <w:szCs w:val="24"/>
        </w:rPr>
        <w:t xml:space="preserve"> through a series of</w:t>
      </w:r>
      <w:r w:rsidR="00D32D3F" w:rsidRPr="00B37A8A">
        <w:rPr>
          <w:rFonts w:ascii="Arial" w:eastAsia="Calibri" w:hAnsi="Arial" w:cs="Arial"/>
          <w:sz w:val="24"/>
          <w:szCs w:val="24"/>
        </w:rPr>
        <w:t xml:space="preserve"> sequential stages</w:t>
      </w:r>
      <w:r w:rsidR="005203FF" w:rsidRPr="00B37A8A">
        <w:rPr>
          <w:rFonts w:ascii="Arial" w:eastAsia="Calibri" w:hAnsi="Arial" w:cs="Arial"/>
          <w:sz w:val="24"/>
          <w:szCs w:val="24"/>
        </w:rPr>
        <w:t xml:space="preserve"> </w:t>
      </w:r>
      <w:r w:rsidR="00D32D3F" w:rsidRPr="00B37A8A">
        <w:rPr>
          <w:rFonts w:ascii="Arial" w:eastAsia="Calibri" w:hAnsi="Arial" w:cs="Arial"/>
          <w:sz w:val="24"/>
          <w:szCs w:val="24"/>
        </w:rPr>
        <w:t xml:space="preserve">before the implementation of strategies (Jamil, 2015). </w:t>
      </w:r>
      <w:r w:rsidR="001273B2" w:rsidRPr="00B37A8A">
        <w:rPr>
          <w:rFonts w:ascii="Arial" w:eastAsia="Calibri" w:hAnsi="Arial" w:cs="Arial"/>
          <w:sz w:val="24"/>
          <w:szCs w:val="24"/>
        </w:rPr>
        <w:t xml:space="preserve">The two elements of prescriptive strategies are corporate level and business level strategy, in the National Health Service (NHS) decisions are made at the national level and filtered down to local NHS trusts all </w:t>
      </w:r>
      <w:r w:rsidR="007E0279" w:rsidRPr="00B37A8A">
        <w:rPr>
          <w:rFonts w:ascii="Arial" w:eastAsia="Calibri" w:hAnsi="Arial" w:cs="Arial"/>
          <w:sz w:val="24"/>
          <w:szCs w:val="24"/>
        </w:rPr>
        <w:t>over the country, s</w:t>
      </w:r>
      <w:r w:rsidR="00D32D3F" w:rsidRPr="00B37A8A">
        <w:rPr>
          <w:rFonts w:ascii="Arial" w:eastAsia="Calibri" w:hAnsi="Arial" w:cs="Arial"/>
          <w:sz w:val="24"/>
          <w:szCs w:val="24"/>
        </w:rPr>
        <w:t>uch an approach would be difficult to adopt as a sole strategy when faced wit</w:t>
      </w:r>
      <w:r w:rsidR="00887A9B" w:rsidRPr="00B37A8A">
        <w:rPr>
          <w:rFonts w:ascii="Arial" w:eastAsia="Calibri" w:hAnsi="Arial" w:cs="Arial"/>
          <w:sz w:val="24"/>
          <w:szCs w:val="24"/>
        </w:rPr>
        <w:t>h the challenges of an increasing</w:t>
      </w:r>
      <w:r w:rsidR="00D32D3F" w:rsidRPr="00B37A8A">
        <w:rPr>
          <w:rFonts w:ascii="Arial" w:eastAsia="Calibri" w:hAnsi="Arial" w:cs="Arial"/>
          <w:sz w:val="24"/>
          <w:szCs w:val="24"/>
        </w:rPr>
        <w:t xml:space="preserve"> deman</w:t>
      </w:r>
      <w:r w:rsidR="00887A9B" w:rsidRPr="00B37A8A">
        <w:rPr>
          <w:rFonts w:ascii="Arial" w:eastAsia="Calibri" w:hAnsi="Arial" w:cs="Arial"/>
          <w:sz w:val="24"/>
          <w:szCs w:val="24"/>
        </w:rPr>
        <w:t>d upon services</w:t>
      </w:r>
      <w:r w:rsidR="00D32D3F" w:rsidRPr="00B37A8A">
        <w:rPr>
          <w:rFonts w:ascii="Arial" w:eastAsia="Calibri" w:hAnsi="Arial" w:cs="Arial"/>
          <w:sz w:val="24"/>
          <w:szCs w:val="24"/>
        </w:rPr>
        <w:t xml:space="preserve"> and budgetary pressures (The Kings Fund, 2017).</w:t>
      </w:r>
      <w:r w:rsidR="00887A9B" w:rsidRPr="00B37A8A">
        <w:rPr>
          <w:rFonts w:ascii="Arial" w:eastAsia="Calibri" w:hAnsi="Arial" w:cs="Arial"/>
          <w:sz w:val="24"/>
          <w:szCs w:val="24"/>
        </w:rPr>
        <w:t xml:space="preserve"> Whilst the health service is not experiencing budget cuts like other public service organisations, the funding that it does receive is failing in some areas to meet the needs of an aging society (Oliver, Foot &amp; Humphries, 2014).</w:t>
      </w:r>
    </w:p>
    <w:p w:rsidR="00887A9B" w:rsidRPr="00B37A8A" w:rsidRDefault="00887A9B">
      <w:pPr>
        <w:spacing w:line="480" w:lineRule="auto"/>
        <w:rPr>
          <w:rFonts w:ascii="Arial" w:eastAsia="Calibri" w:hAnsi="Arial" w:cs="Arial"/>
          <w:sz w:val="24"/>
          <w:szCs w:val="24"/>
        </w:rPr>
      </w:pPr>
      <w:r w:rsidRPr="00B37A8A">
        <w:rPr>
          <w:rFonts w:ascii="Arial" w:eastAsia="Calibri" w:hAnsi="Arial" w:cs="Arial"/>
          <w:sz w:val="24"/>
          <w:szCs w:val="24"/>
        </w:rPr>
        <w:t>A significant proportion of patients admitted through Accident &amp; Emergency departments are now over the age of 65 years, and the number of over 75’s is</w:t>
      </w:r>
      <w:r w:rsidR="002C0B3C" w:rsidRPr="00B37A8A">
        <w:rPr>
          <w:rFonts w:ascii="Arial" w:eastAsia="Calibri" w:hAnsi="Arial" w:cs="Arial"/>
          <w:sz w:val="24"/>
          <w:szCs w:val="24"/>
        </w:rPr>
        <w:t xml:space="preserve"> increasing (Maguire, Dunn &amp; Mc Kenna, 2018)</w:t>
      </w:r>
      <w:r w:rsidRPr="00B37A8A">
        <w:rPr>
          <w:rFonts w:ascii="Arial" w:eastAsia="Calibri" w:hAnsi="Arial" w:cs="Arial"/>
          <w:sz w:val="24"/>
          <w:szCs w:val="24"/>
        </w:rPr>
        <w:t xml:space="preserve">. It is further estimated that by 2025, a </w:t>
      </w:r>
      <w:r w:rsidRPr="00B37A8A">
        <w:rPr>
          <w:rFonts w:ascii="Arial" w:eastAsia="Calibri" w:hAnsi="Arial" w:cs="Arial"/>
          <w:sz w:val="24"/>
          <w:szCs w:val="24"/>
        </w:rPr>
        <w:lastRenderedPageBreak/>
        <w:t>quarter of the population in the UK will be living with one or more long term health conditions. The current pressure on the NHS is therefore set to continue</w:t>
      </w:r>
      <w:r w:rsidR="002C0B3C" w:rsidRPr="00B37A8A">
        <w:rPr>
          <w:rFonts w:ascii="Arial" w:eastAsia="Calibri" w:hAnsi="Arial" w:cs="Arial"/>
          <w:sz w:val="24"/>
          <w:szCs w:val="24"/>
        </w:rPr>
        <w:t xml:space="preserve"> (The Kings Fund, 2018). To bridge the</w:t>
      </w:r>
      <w:r w:rsidR="007E0279" w:rsidRPr="00B37A8A">
        <w:rPr>
          <w:rFonts w:ascii="Arial" w:eastAsia="Calibri" w:hAnsi="Arial" w:cs="Arial"/>
          <w:sz w:val="24"/>
          <w:szCs w:val="24"/>
        </w:rPr>
        <w:t xml:space="preserve"> financial gap, the NHS has had to make</w:t>
      </w:r>
      <w:r w:rsidR="002C0B3C" w:rsidRPr="00B37A8A">
        <w:rPr>
          <w:rFonts w:ascii="Arial" w:eastAsia="Calibri" w:hAnsi="Arial" w:cs="Arial"/>
          <w:sz w:val="24"/>
          <w:szCs w:val="24"/>
        </w:rPr>
        <w:t xml:space="preserve"> considerable savings through cutbacks to some services, however finding new ways in the future will remain </w:t>
      </w:r>
      <w:r w:rsidR="00B029C6" w:rsidRPr="00B37A8A">
        <w:rPr>
          <w:rFonts w:ascii="Arial" w:eastAsia="Calibri" w:hAnsi="Arial" w:cs="Arial"/>
          <w:sz w:val="24"/>
          <w:szCs w:val="24"/>
        </w:rPr>
        <w:t>a significant challenge (Robertson, Wenzel, Thompson &amp; Charles, 2017).</w:t>
      </w:r>
    </w:p>
    <w:p w:rsidR="00B029C6" w:rsidRPr="00B37A8A" w:rsidRDefault="00B029C6">
      <w:pPr>
        <w:spacing w:line="480" w:lineRule="auto"/>
        <w:rPr>
          <w:rFonts w:ascii="Arial" w:eastAsia="Calibri" w:hAnsi="Arial" w:cs="Arial"/>
          <w:sz w:val="24"/>
          <w:szCs w:val="24"/>
        </w:rPr>
      </w:pPr>
      <w:r w:rsidRPr="00B37A8A">
        <w:rPr>
          <w:rFonts w:ascii="Arial" w:eastAsia="Calibri" w:hAnsi="Arial" w:cs="Arial"/>
          <w:sz w:val="24"/>
          <w:szCs w:val="24"/>
        </w:rPr>
        <w:t>In this context, the underlying purpose of an organisation is</w:t>
      </w:r>
      <w:r w:rsidR="007E0279" w:rsidRPr="00B37A8A">
        <w:rPr>
          <w:rFonts w:ascii="Arial" w:eastAsia="Calibri" w:hAnsi="Arial" w:cs="Arial"/>
          <w:sz w:val="24"/>
          <w:szCs w:val="24"/>
        </w:rPr>
        <w:t xml:space="preserve"> always</w:t>
      </w:r>
      <w:r w:rsidRPr="00B37A8A">
        <w:rPr>
          <w:rFonts w:ascii="Arial" w:eastAsia="Calibri" w:hAnsi="Arial" w:cs="Arial"/>
          <w:sz w:val="24"/>
          <w:szCs w:val="24"/>
        </w:rPr>
        <w:t xml:space="preserve"> subject to change, in correlation with its internal resources and external relationships, </w:t>
      </w:r>
      <w:proofErr w:type="spellStart"/>
      <w:r w:rsidRPr="00B37A8A">
        <w:rPr>
          <w:rFonts w:ascii="Arial" w:eastAsia="Calibri" w:hAnsi="Arial" w:cs="Arial"/>
          <w:sz w:val="24"/>
          <w:szCs w:val="24"/>
        </w:rPr>
        <w:t>Jauch</w:t>
      </w:r>
      <w:proofErr w:type="spellEnd"/>
      <w:r w:rsidRPr="00B37A8A">
        <w:rPr>
          <w:rFonts w:ascii="Arial" w:eastAsia="Calibri" w:hAnsi="Arial" w:cs="Arial"/>
          <w:sz w:val="24"/>
          <w:szCs w:val="24"/>
        </w:rPr>
        <w:t xml:space="preserve"> refers to this as </w:t>
      </w:r>
      <w:proofErr w:type="gramStart"/>
      <w:r w:rsidRPr="00B37A8A">
        <w:rPr>
          <w:rFonts w:ascii="Arial" w:eastAsia="Calibri" w:hAnsi="Arial" w:cs="Arial"/>
          <w:sz w:val="24"/>
          <w:szCs w:val="24"/>
        </w:rPr>
        <w:t>an organisations</w:t>
      </w:r>
      <w:proofErr w:type="gramEnd"/>
      <w:r w:rsidRPr="00B37A8A">
        <w:rPr>
          <w:rFonts w:ascii="Arial" w:eastAsia="Calibri" w:hAnsi="Arial" w:cs="Arial"/>
          <w:sz w:val="24"/>
          <w:szCs w:val="24"/>
        </w:rPr>
        <w:t xml:space="preserve"> ‘</w:t>
      </w:r>
      <w:proofErr w:type="spellStart"/>
      <w:r w:rsidRPr="00B37A8A">
        <w:rPr>
          <w:rFonts w:ascii="Arial" w:eastAsia="Calibri" w:hAnsi="Arial" w:cs="Arial"/>
          <w:sz w:val="24"/>
          <w:szCs w:val="24"/>
        </w:rPr>
        <w:t>equilibrum</w:t>
      </w:r>
      <w:proofErr w:type="spellEnd"/>
      <w:r w:rsidRPr="00B37A8A">
        <w:rPr>
          <w:rFonts w:ascii="Arial" w:eastAsia="Calibri" w:hAnsi="Arial" w:cs="Arial"/>
          <w:sz w:val="24"/>
          <w:szCs w:val="24"/>
        </w:rPr>
        <w:t>’ (</w:t>
      </w:r>
      <w:proofErr w:type="spellStart"/>
      <w:r w:rsidRPr="00B37A8A">
        <w:rPr>
          <w:rFonts w:ascii="Arial" w:eastAsia="Calibri" w:hAnsi="Arial" w:cs="Arial"/>
          <w:sz w:val="24"/>
          <w:szCs w:val="24"/>
        </w:rPr>
        <w:t>Rivard</w:t>
      </w:r>
      <w:proofErr w:type="spellEnd"/>
      <w:r w:rsidRPr="00B37A8A">
        <w:rPr>
          <w:rFonts w:ascii="Arial" w:eastAsia="Calibri" w:hAnsi="Arial" w:cs="Arial"/>
          <w:sz w:val="24"/>
          <w:szCs w:val="24"/>
        </w:rPr>
        <w:t xml:space="preserve"> &amp; Aubert, 2015:103). This enables organisations to move forward despite the constraints, as s</w:t>
      </w:r>
      <w:r w:rsidR="007E0279" w:rsidRPr="00B37A8A">
        <w:rPr>
          <w:rFonts w:ascii="Arial" w:eastAsia="Calibri" w:hAnsi="Arial" w:cs="Arial"/>
          <w:sz w:val="24"/>
          <w:szCs w:val="24"/>
        </w:rPr>
        <w:t>uch strategic management can also be</w:t>
      </w:r>
      <w:r w:rsidRPr="00B37A8A">
        <w:rPr>
          <w:rFonts w:ascii="Arial" w:eastAsia="Calibri" w:hAnsi="Arial" w:cs="Arial"/>
          <w:sz w:val="24"/>
          <w:szCs w:val="24"/>
        </w:rPr>
        <w:t xml:space="preserve"> perceived as a linking process in which the capabilities of an organisations develops and changes over time (Lynch, 2012).</w:t>
      </w:r>
      <w:r w:rsidR="007E0279" w:rsidRPr="00B37A8A">
        <w:rPr>
          <w:rFonts w:ascii="Arial" w:eastAsia="Calibri" w:hAnsi="Arial" w:cs="Arial"/>
          <w:sz w:val="24"/>
          <w:szCs w:val="24"/>
        </w:rPr>
        <w:t xml:space="preserve"> The capabilities of an organisation </w:t>
      </w:r>
      <w:proofErr w:type="gramStart"/>
      <w:r w:rsidR="007E0279" w:rsidRPr="00B37A8A">
        <w:rPr>
          <w:rFonts w:ascii="Arial" w:eastAsia="Calibri" w:hAnsi="Arial" w:cs="Arial"/>
          <w:sz w:val="24"/>
          <w:szCs w:val="24"/>
        </w:rPr>
        <w:t>includes</w:t>
      </w:r>
      <w:proofErr w:type="gramEnd"/>
      <w:r w:rsidR="007E0279" w:rsidRPr="00B37A8A">
        <w:rPr>
          <w:rFonts w:ascii="Arial" w:eastAsia="Calibri" w:hAnsi="Arial" w:cs="Arial"/>
          <w:sz w:val="24"/>
          <w:szCs w:val="24"/>
        </w:rPr>
        <w:t xml:space="preserve"> its resources and human resource skills, Lynch (2012) advocates that organisations need to maximise the use of its resources to obtain a sustainable advantage, although Ohmae argues that unless organisations are competing for business there is no real need for strategies (Lynch, 2012).</w:t>
      </w:r>
    </w:p>
    <w:p w:rsidR="00B029C6" w:rsidRPr="00B37A8A" w:rsidRDefault="009143A6" w:rsidP="006330E3">
      <w:pPr>
        <w:spacing w:line="480" w:lineRule="auto"/>
        <w:rPr>
          <w:rFonts w:ascii="Arial" w:eastAsia="Calibri" w:hAnsi="Arial" w:cs="Arial"/>
          <w:sz w:val="24"/>
          <w:szCs w:val="24"/>
        </w:rPr>
      </w:pPr>
      <w:r w:rsidRPr="00B37A8A">
        <w:rPr>
          <w:rFonts w:ascii="Arial" w:eastAsia="Calibri" w:hAnsi="Arial" w:cs="Arial"/>
          <w:sz w:val="24"/>
          <w:szCs w:val="24"/>
        </w:rPr>
        <w:t>However, i</w:t>
      </w:r>
      <w:r w:rsidR="00B029C6" w:rsidRPr="00B37A8A">
        <w:rPr>
          <w:rFonts w:ascii="Arial" w:eastAsia="Calibri" w:hAnsi="Arial" w:cs="Arial"/>
          <w:sz w:val="24"/>
          <w:szCs w:val="24"/>
        </w:rPr>
        <w:t>n order that the NHS can adapt to change, and continue to provide quality of care and value for money for taxpayers, the need to</w:t>
      </w:r>
      <w:r w:rsidR="006330E3" w:rsidRPr="00B37A8A">
        <w:rPr>
          <w:rFonts w:ascii="Arial" w:eastAsia="Calibri" w:hAnsi="Arial" w:cs="Arial"/>
          <w:sz w:val="24"/>
          <w:szCs w:val="24"/>
        </w:rPr>
        <w:t xml:space="preserve"> adopt the most appropriate short and </w:t>
      </w:r>
      <w:proofErr w:type="gramStart"/>
      <w:r w:rsidR="006330E3" w:rsidRPr="00B37A8A">
        <w:rPr>
          <w:rFonts w:ascii="Arial" w:eastAsia="Calibri" w:hAnsi="Arial" w:cs="Arial"/>
          <w:sz w:val="24"/>
          <w:szCs w:val="24"/>
        </w:rPr>
        <w:t>lo</w:t>
      </w:r>
      <w:r w:rsidRPr="00B37A8A">
        <w:rPr>
          <w:rFonts w:ascii="Arial" w:eastAsia="Calibri" w:hAnsi="Arial" w:cs="Arial"/>
          <w:sz w:val="24"/>
          <w:szCs w:val="24"/>
        </w:rPr>
        <w:t>ng term</w:t>
      </w:r>
      <w:proofErr w:type="gramEnd"/>
      <w:r w:rsidRPr="00B37A8A">
        <w:rPr>
          <w:rFonts w:ascii="Arial" w:eastAsia="Calibri" w:hAnsi="Arial" w:cs="Arial"/>
          <w:sz w:val="24"/>
          <w:szCs w:val="24"/>
        </w:rPr>
        <w:t xml:space="preserve"> strategies is evident, however</w:t>
      </w:r>
      <w:r w:rsidR="006330E3" w:rsidRPr="00B37A8A">
        <w:rPr>
          <w:rFonts w:ascii="Arial" w:eastAsia="Calibri" w:hAnsi="Arial" w:cs="Arial"/>
          <w:sz w:val="24"/>
          <w:szCs w:val="24"/>
        </w:rPr>
        <w:t xml:space="preserve"> there has been a radical shift from competition as a means of improving services to the importance of collaboration between the stakeholders and policies (Burns, 2015). Ham, Berwick &amp; Dixon (2016) concurs, and supports strategic thinking, planning and management as integral to </w:t>
      </w:r>
      <w:proofErr w:type="spellStart"/>
      <w:r w:rsidR="006330E3" w:rsidRPr="00B37A8A">
        <w:rPr>
          <w:rFonts w:ascii="Arial" w:eastAsia="Calibri" w:hAnsi="Arial" w:cs="Arial"/>
          <w:sz w:val="24"/>
          <w:szCs w:val="24"/>
        </w:rPr>
        <w:t>copeing</w:t>
      </w:r>
      <w:proofErr w:type="spellEnd"/>
      <w:r w:rsidR="006330E3" w:rsidRPr="00B37A8A">
        <w:rPr>
          <w:rFonts w:ascii="Arial" w:eastAsia="Calibri" w:hAnsi="Arial" w:cs="Arial"/>
          <w:sz w:val="24"/>
          <w:szCs w:val="24"/>
        </w:rPr>
        <w:t xml:space="preserve"> with changing dynamics, and further argues that these are key elements of a strategy management process. It is through this collaborative process, valuable insights can be obtained and learned from, enabling organisations like the NHS to move forward in uncertain times.</w:t>
      </w:r>
    </w:p>
    <w:p w:rsidR="00934FC6" w:rsidRPr="00B37A8A" w:rsidRDefault="006330E3" w:rsidP="006330E3">
      <w:pPr>
        <w:spacing w:line="480" w:lineRule="auto"/>
        <w:rPr>
          <w:rFonts w:ascii="Arial" w:eastAsia="Calibri" w:hAnsi="Arial" w:cs="Arial"/>
          <w:sz w:val="24"/>
          <w:szCs w:val="24"/>
        </w:rPr>
      </w:pPr>
      <w:r w:rsidRPr="00B37A8A">
        <w:rPr>
          <w:rFonts w:ascii="Arial" w:eastAsia="Calibri" w:hAnsi="Arial" w:cs="Arial"/>
          <w:sz w:val="24"/>
          <w:szCs w:val="24"/>
        </w:rPr>
        <w:lastRenderedPageBreak/>
        <w:t xml:space="preserve"> Quinn disagrees and considers this as an ineffective approach because the future is uncertain and that the planning of long term </w:t>
      </w:r>
      <w:r w:rsidR="009143A6" w:rsidRPr="00B37A8A">
        <w:rPr>
          <w:rFonts w:ascii="Arial" w:eastAsia="Calibri" w:hAnsi="Arial" w:cs="Arial"/>
          <w:sz w:val="24"/>
          <w:szCs w:val="24"/>
        </w:rPr>
        <w:t xml:space="preserve">strategies </w:t>
      </w:r>
      <w:proofErr w:type="gramStart"/>
      <w:r w:rsidR="009143A6" w:rsidRPr="00B37A8A">
        <w:rPr>
          <w:rFonts w:ascii="Arial" w:eastAsia="Calibri" w:hAnsi="Arial" w:cs="Arial"/>
          <w:sz w:val="24"/>
          <w:szCs w:val="24"/>
        </w:rPr>
        <w:t>are</w:t>
      </w:r>
      <w:proofErr w:type="gramEnd"/>
      <w:r w:rsidR="00D42122" w:rsidRPr="00B37A8A">
        <w:rPr>
          <w:rFonts w:ascii="Arial" w:eastAsia="Calibri" w:hAnsi="Arial" w:cs="Arial"/>
          <w:sz w:val="24"/>
          <w:szCs w:val="24"/>
        </w:rPr>
        <w:t xml:space="preserve"> pointless, and advocates that strategies need to be dynamic and should evolve alongside the challenges of modern life, </w:t>
      </w:r>
      <w:r w:rsidR="009143A6" w:rsidRPr="00B37A8A">
        <w:rPr>
          <w:rFonts w:ascii="Arial" w:eastAsia="Calibri" w:hAnsi="Arial" w:cs="Arial"/>
          <w:sz w:val="24"/>
          <w:szCs w:val="24"/>
        </w:rPr>
        <w:t>which</w:t>
      </w:r>
      <w:r w:rsidR="00D42122" w:rsidRPr="00B37A8A">
        <w:rPr>
          <w:rFonts w:ascii="Arial" w:eastAsia="Calibri" w:hAnsi="Arial" w:cs="Arial"/>
          <w:sz w:val="24"/>
          <w:szCs w:val="24"/>
        </w:rPr>
        <w:t xml:space="preserve"> inevitable includes the element of risk (Lynch, 2012). Ham et al (2016) believes that the future of the NHS is dependent on its ability to implement bold and transformational strategies into its operational plans for a more sustainable future. The key to sustainability suggests Ham et al (2016) is further dependent on the quality of strategy plans. Ginter (2013) concurs, and further suggests that t</w:t>
      </w:r>
      <w:r w:rsidR="009143A6" w:rsidRPr="00B37A8A">
        <w:rPr>
          <w:rFonts w:ascii="Arial" w:eastAsia="Calibri" w:hAnsi="Arial" w:cs="Arial"/>
          <w:sz w:val="24"/>
          <w:szCs w:val="24"/>
        </w:rPr>
        <w:t xml:space="preserve">hrough an emergent approach to </w:t>
      </w:r>
      <w:r w:rsidR="00D42122" w:rsidRPr="00B37A8A">
        <w:rPr>
          <w:rFonts w:ascii="Arial" w:eastAsia="Calibri" w:hAnsi="Arial" w:cs="Arial"/>
          <w:sz w:val="24"/>
          <w:szCs w:val="24"/>
        </w:rPr>
        <w:t xml:space="preserve">strategic planning, clinical effectiveness can be </w:t>
      </w:r>
      <w:proofErr w:type="gramStart"/>
      <w:r w:rsidR="00D42122" w:rsidRPr="00B37A8A">
        <w:rPr>
          <w:rFonts w:ascii="Arial" w:eastAsia="Calibri" w:hAnsi="Arial" w:cs="Arial"/>
          <w:sz w:val="24"/>
          <w:szCs w:val="24"/>
        </w:rPr>
        <w:t>measured</w:t>
      </w:r>
      <w:proofErr w:type="gramEnd"/>
      <w:r w:rsidR="00D42122" w:rsidRPr="00B37A8A">
        <w:rPr>
          <w:rFonts w:ascii="Arial" w:eastAsia="Calibri" w:hAnsi="Arial" w:cs="Arial"/>
          <w:sz w:val="24"/>
          <w:szCs w:val="24"/>
        </w:rPr>
        <w:t xml:space="preserve"> and successes ev</w:t>
      </w:r>
      <w:r w:rsidR="00934FC6" w:rsidRPr="00B37A8A">
        <w:rPr>
          <w:rFonts w:ascii="Arial" w:eastAsia="Calibri" w:hAnsi="Arial" w:cs="Arial"/>
          <w:sz w:val="24"/>
          <w:szCs w:val="24"/>
        </w:rPr>
        <w:t xml:space="preserve">aluated (Dunham-Taylor &amp; </w:t>
      </w:r>
      <w:proofErr w:type="spellStart"/>
      <w:r w:rsidR="00934FC6" w:rsidRPr="00B37A8A">
        <w:rPr>
          <w:rFonts w:ascii="Arial" w:eastAsia="Calibri" w:hAnsi="Arial" w:cs="Arial"/>
          <w:sz w:val="24"/>
          <w:szCs w:val="24"/>
        </w:rPr>
        <w:t>Pinezuk</w:t>
      </w:r>
      <w:proofErr w:type="spellEnd"/>
      <w:r w:rsidR="00934FC6" w:rsidRPr="00B37A8A">
        <w:rPr>
          <w:rFonts w:ascii="Arial" w:eastAsia="Calibri" w:hAnsi="Arial" w:cs="Arial"/>
          <w:sz w:val="24"/>
          <w:szCs w:val="24"/>
        </w:rPr>
        <w:t xml:space="preserve">, 2015). </w:t>
      </w:r>
      <w:proofErr w:type="spellStart"/>
      <w:r w:rsidR="00934FC6" w:rsidRPr="00B37A8A">
        <w:rPr>
          <w:rFonts w:ascii="Arial" w:eastAsia="Calibri" w:hAnsi="Arial" w:cs="Arial"/>
          <w:sz w:val="24"/>
          <w:szCs w:val="24"/>
        </w:rPr>
        <w:t>Alderwick</w:t>
      </w:r>
      <w:proofErr w:type="spellEnd"/>
      <w:r w:rsidR="00934FC6" w:rsidRPr="00B37A8A">
        <w:rPr>
          <w:rFonts w:ascii="Arial" w:eastAsia="Calibri" w:hAnsi="Arial" w:cs="Arial"/>
          <w:sz w:val="24"/>
          <w:szCs w:val="24"/>
        </w:rPr>
        <w:t>, Charles, Jones &amp; Warburton (2017) support this view and further suggests that without a sustained commitment to quality improvement, meeting the needs of different service users will be difficult to achieve.</w:t>
      </w:r>
    </w:p>
    <w:p w:rsidR="004B5A48" w:rsidRPr="00B37A8A" w:rsidRDefault="00934FC6" w:rsidP="006330E3">
      <w:pPr>
        <w:spacing w:line="480" w:lineRule="auto"/>
        <w:rPr>
          <w:rFonts w:ascii="Arial" w:eastAsia="Calibri" w:hAnsi="Arial" w:cs="Arial"/>
          <w:sz w:val="24"/>
          <w:szCs w:val="24"/>
        </w:rPr>
      </w:pPr>
      <w:r w:rsidRPr="00B37A8A">
        <w:rPr>
          <w:rFonts w:ascii="Arial" w:eastAsia="Calibri" w:hAnsi="Arial" w:cs="Arial"/>
          <w:sz w:val="24"/>
          <w:szCs w:val="24"/>
        </w:rPr>
        <w:t xml:space="preserve">Though strategic planning has </w:t>
      </w:r>
      <w:r w:rsidR="00005418" w:rsidRPr="00B37A8A">
        <w:rPr>
          <w:rFonts w:ascii="Arial" w:eastAsia="Calibri" w:hAnsi="Arial" w:cs="Arial"/>
          <w:sz w:val="24"/>
          <w:szCs w:val="24"/>
        </w:rPr>
        <w:t xml:space="preserve">enabled the NHS to reduce some of its financial pressure it has not been without, what Balogun (2006) describes as ‘unanticipated outcomes’.  Whilst moving care into smaller community services is freeing up hospital beds and enabling healthcare professionals to treat the most acutely ill patients, the difficulty of measuring quality of care in these settings is difficult because national data mainly focuses on NHS performances in acute care settings (Charles, Ham, Baird, </w:t>
      </w:r>
      <w:proofErr w:type="spellStart"/>
      <w:r w:rsidR="00005418" w:rsidRPr="00B37A8A">
        <w:rPr>
          <w:rFonts w:ascii="Arial" w:eastAsia="Calibri" w:hAnsi="Arial" w:cs="Arial"/>
          <w:sz w:val="24"/>
          <w:szCs w:val="24"/>
        </w:rPr>
        <w:t>Alderwick</w:t>
      </w:r>
      <w:proofErr w:type="spellEnd"/>
      <w:r w:rsidR="00005418" w:rsidRPr="00B37A8A">
        <w:rPr>
          <w:rFonts w:ascii="Arial" w:eastAsia="Calibri" w:hAnsi="Arial" w:cs="Arial"/>
          <w:sz w:val="24"/>
          <w:szCs w:val="24"/>
        </w:rPr>
        <w:t xml:space="preserve"> &amp; Bennett, 2018). However, evidence from NHS trusts that have invested in research</w:t>
      </w:r>
      <w:r w:rsidR="009143A6" w:rsidRPr="00B37A8A">
        <w:rPr>
          <w:rFonts w:ascii="Arial" w:eastAsia="Calibri" w:hAnsi="Arial" w:cs="Arial"/>
          <w:sz w:val="24"/>
          <w:szCs w:val="24"/>
        </w:rPr>
        <w:t xml:space="preserve"> focusing</w:t>
      </w:r>
      <w:r w:rsidR="004B5A48" w:rsidRPr="00B37A8A">
        <w:rPr>
          <w:rFonts w:ascii="Arial" w:eastAsia="Calibri" w:hAnsi="Arial" w:cs="Arial"/>
          <w:sz w:val="24"/>
          <w:szCs w:val="24"/>
        </w:rPr>
        <w:t xml:space="preserve"> on</w:t>
      </w:r>
      <w:r w:rsidR="00700422" w:rsidRPr="00B37A8A">
        <w:rPr>
          <w:rFonts w:ascii="Arial" w:eastAsia="Calibri" w:hAnsi="Arial" w:cs="Arial"/>
          <w:sz w:val="24"/>
          <w:szCs w:val="24"/>
        </w:rPr>
        <w:t xml:space="preserve"> quality of care in community services, report that many patients regard it as a more convenient, </w:t>
      </w:r>
      <w:proofErr w:type="gramStart"/>
      <w:r w:rsidR="00700422" w:rsidRPr="00B37A8A">
        <w:rPr>
          <w:rFonts w:ascii="Arial" w:eastAsia="Calibri" w:hAnsi="Arial" w:cs="Arial"/>
          <w:sz w:val="24"/>
          <w:szCs w:val="24"/>
        </w:rPr>
        <w:t>dignified</w:t>
      </w:r>
      <w:proofErr w:type="gramEnd"/>
      <w:r w:rsidR="00700422" w:rsidRPr="00B37A8A">
        <w:rPr>
          <w:rFonts w:ascii="Arial" w:eastAsia="Calibri" w:hAnsi="Arial" w:cs="Arial"/>
          <w:sz w:val="24"/>
          <w:szCs w:val="24"/>
        </w:rPr>
        <w:t xml:space="preserve"> and effective way of providing healthcare (Edwards, 2014).</w:t>
      </w:r>
    </w:p>
    <w:p w:rsidR="004B5A48" w:rsidRPr="00B37A8A" w:rsidRDefault="00700422" w:rsidP="006330E3">
      <w:pPr>
        <w:spacing w:line="480" w:lineRule="auto"/>
        <w:rPr>
          <w:rFonts w:ascii="Arial" w:eastAsia="Calibri" w:hAnsi="Arial" w:cs="Arial"/>
          <w:sz w:val="24"/>
          <w:szCs w:val="24"/>
        </w:rPr>
      </w:pPr>
      <w:r w:rsidRPr="00B37A8A">
        <w:rPr>
          <w:rFonts w:ascii="Arial" w:eastAsia="Calibri" w:hAnsi="Arial" w:cs="Arial"/>
          <w:sz w:val="24"/>
          <w:szCs w:val="24"/>
        </w:rPr>
        <w:t xml:space="preserve"> </w:t>
      </w:r>
      <w:r w:rsidR="004B5A48" w:rsidRPr="00B37A8A">
        <w:rPr>
          <w:rFonts w:ascii="Arial" w:eastAsia="Calibri" w:hAnsi="Arial" w:cs="Arial"/>
          <w:sz w:val="24"/>
          <w:szCs w:val="24"/>
        </w:rPr>
        <w:t xml:space="preserve">The NHS therefore require a variety of approaches </w:t>
      </w:r>
      <w:proofErr w:type="gramStart"/>
      <w:r w:rsidR="004B5A48" w:rsidRPr="00B37A8A">
        <w:rPr>
          <w:rFonts w:ascii="Arial" w:eastAsia="Calibri" w:hAnsi="Arial" w:cs="Arial"/>
          <w:sz w:val="24"/>
          <w:szCs w:val="24"/>
        </w:rPr>
        <w:t>in or</w:t>
      </w:r>
      <w:r w:rsidR="009143A6" w:rsidRPr="00B37A8A">
        <w:rPr>
          <w:rFonts w:ascii="Arial" w:eastAsia="Calibri" w:hAnsi="Arial" w:cs="Arial"/>
          <w:sz w:val="24"/>
          <w:szCs w:val="24"/>
        </w:rPr>
        <w:t>der to</w:t>
      </w:r>
      <w:proofErr w:type="gramEnd"/>
      <w:r w:rsidR="009143A6" w:rsidRPr="00B37A8A">
        <w:rPr>
          <w:rFonts w:ascii="Arial" w:eastAsia="Calibri" w:hAnsi="Arial" w:cs="Arial"/>
          <w:sz w:val="24"/>
          <w:szCs w:val="24"/>
        </w:rPr>
        <w:t xml:space="preserve"> attain its goals during the</w:t>
      </w:r>
      <w:r w:rsidR="004B5A48" w:rsidRPr="00B37A8A">
        <w:rPr>
          <w:rFonts w:ascii="Arial" w:eastAsia="Calibri" w:hAnsi="Arial" w:cs="Arial"/>
          <w:sz w:val="24"/>
          <w:szCs w:val="24"/>
        </w:rPr>
        <w:t xml:space="preserve"> process</w:t>
      </w:r>
      <w:r w:rsidR="009143A6" w:rsidRPr="00B37A8A">
        <w:rPr>
          <w:rFonts w:ascii="Arial" w:eastAsia="Calibri" w:hAnsi="Arial" w:cs="Arial"/>
          <w:sz w:val="24"/>
          <w:szCs w:val="24"/>
        </w:rPr>
        <w:t xml:space="preserve"> of what Lynch (2012) defines </w:t>
      </w:r>
      <w:r w:rsidR="004B5A48" w:rsidRPr="00B37A8A">
        <w:rPr>
          <w:rFonts w:ascii="Arial" w:eastAsia="Calibri" w:hAnsi="Arial" w:cs="Arial"/>
          <w:sz w:val="24"/>
          <w:szCs w:val="24"/>
        </w:rPr>
        <w:t xml:space="preserve">as crafting and testing. </w:t>
      </w:r>
      <w:r w:rsidRPr="00B37A8A">
        <w:rPr>
          <w:rFonts w:ascii="Arial" w:eastAsia="Calibri" w:hAnsi="Arial" w:cs="Arial"/>
          <w:sz w:val="24"/>
          <w:szCs w:val="24"/>
        </w:rPr>
        <w:t xml:space="preserve">Whilst change is </w:t>
      </w:r>
      <w:r w:rsidRPr="00B37A8A">
        <w:rPr>
          <w:rFonts w:ascii="Arial" w:eastAsia="Calibri" w:hAnsi="Arial" w:cs="Arial"/>
          <w:sz w:val="24"/>
          <w:szCs w:val="24"/>
        </w:rPr>
        <w:lastRenderedPageBreak/>
        <w:t>necessary it can be difficult for communities to experience changes to local services, for this reason strategic management plans must be considered with the collaboration of an organisations stakeholders – the staff and the patients, this is increasingly recognised by UK Government (</w:t>
      </w:r>
      <w:r w:rsidR="004B5A48" w:rsidRPr="00B37A8A">
        <w:rPr>
          <w:rFonts w:ascii="Arial" w:eastAsia="Calibri" w:hAnsi="Arial" w:cs="Arial"/>
          <w:sz w:val="24"/>
          <w:szCs w:val="24"/>
        </w:rPr>
        <w:t xml:space="preserve">West, Eckert, Steward &amp; </w:t>
      </w:r>
      <w:proofErr w:type="spellStart"/>
      <w:r w:rsidR="004B5A48" w:rsidRPr="00B37A8A">
        <w:rPr>
          <w:rFonts w:ascii="Arial" w:eastAsia="Calibri" w:hAnsi="Arial" w:cs="Arial"/>
          <w:sz w:val="24"/>
          <w:szCs w:val="24"/>
        </w:rPr>
        <w:t>Pasmore</w:t>
      </w:r>
      <w:proofErr w:type="spellEnd"/>
      <w:r w:rsidR="004B5A48" w:rsidRPr="00B37A8A">
        <w:rPr>
          <w:rFonts w:ascii="Arial" w:eastAsia="Calibri" w:hAnsi="Arial" w:cs="Arial"/>
          <w:sz w:val="24"/>
          <w:szCs w:val="24"/>
        </w:rPr>
        <w:t xml:space="preserve">, 2014). This will help to ensure that local services revolve around local service users and remain fit for the next generation. </w:t>
      </w:r>
    </w:p>
    <w:p w:rsidR="001C33F6" w:rsidRPr="00B37A8A" w:rsidRDefault="001C33F6" w:rsidP="001C33F6">
      <w:pPr>
        <w:spacing w:line="480" w:lineRule="auto"/>
        <w:rPr>
          <w:rFonts w:ascii="Arial" w:eastAsia="Calibri" w:hAnsi="Arial" w:cs="Arial"/>
          <w:color w:val="000000" w:themeColor="text1"/>
          <w:sz w:val="24"/>
          <w:szCs w:val="24"/>
        </w:rPr>
      </w:pPr>
      <w:r w:rsidRPr="00B37A8A">
        <w:rPr>
          <w:rFonts w:ascii="Arial" w:eastAsia="Calibri" w:hAnsi="Arial" w:cs="Arial"/>
          <w:color w:val="000000" w:themeColor="text1"/>
          <w:sz w:val="24"/>
          <w:szCs w:val="24"/>
        </w:rPr>
        <w:t xml:space="preserve">The fact that the NHS continues to provide high quality care free from the point of use is evidence </w:t>
      </w:r>
      <w:proofErr w:type="gramStart"/>
      <w:r w:rsidRPr="00B37A8A">
        <w:rPr>
          <w:rFonts w:ascii="Arial" w:eastAsia="Calibri" w:hAnsi="Arial" w:cs="Arial"/>
          <w:color w:val="000000" w:themeColor="text1"/>
          <w:sz w:val="24"/>
          <w:szCs w:val="24"/>
        </w:rPr>
        <w:t>in itself to</w:t>
      </w:r>
      <w:proofErr w:type="gramEnd"/>
      <w:r w:rsidRPr="00B37A8A">
        <w:rPr>
          <w:rFonts w:ascii="Arial" w:eastAsia="Calibri" w:hAnsi="Arial" w:cs="Arial"/>
          <w:color w:val="000000" w:themeColor="text1"/>
          <w:sz w:val="24"/>
          <w:szCs w:val="24"/>
        </w:rPr>
        <w:t xml:space="preserve"> support the question of whether sound and dynamic management does help to keep services performing well despite budgetary pressures. However, as a public service organisation the NHS does not work in silo and strategies that are </w:t>
      </w:r>
      <w:proofErr w:type="gramStart"/>
      <w:r w:rsidRPr="00B37A8A">
        <w:rPr>
          <w:rFonts w:ascii="Arial" w:eastAsia="Calibri" w:hAnsi="Arial" w:cs="Arial"/>
          <w:color w:val="000000" w:themeColor="text1"/>
          <w:sz w:val="24"/>
          <w:szCs w:val="24"/>
        </w:rPr>
        <w:t>crafted</w:t>
      </w:r>
      <w:proofErr w:type="gramEnd"/>
      <w:r w:rsidRPr="00B37A8A">
        <w:rPr>
          <w:rFonts w:ascii="Arial" w:eastAsia="Calibri" w:hAnsi="Arial" w:cs="Arial"/>
          <w:color w:val="000000" w:themeColor="text1"/>
          <w:sz w:val="24"/>
          <w:szCs w:val="24"/>
        </w:rPr>
        <w:t xml:space="preserve"> and tested can often be hindered by external factors (Ham et al, 2016). An example of this is when inpatients are regarded as medically fit for discharge but cannot be safely discharged home because of the social aspect, according to a report by the Nuffield Trust through its analysis of hospital bed occupancy, states that not only are delays in discharges are at a record high, but elderly patients can lose their sense of independence, and their mobility decreases as a result of a longer period in hospital which can impact further on their health and </w:t>
      </w:r>
      <w:proofErr w:type="spellStart"/>
      <w:r w:rsidRPr="00B37A8A">
        <w:rPr>
          <w:rFonts w:ascii="Arial" w:eastAsia="Calibri" w:hAnsi="Arial" w:cs="Arial"/>
          <w:color w:val="000000" w:themeColor="text1"/>
          <w:sz w:val="24"/>
          <w:szCs w:val="24"/>
        </w:rPr>
        <w:t>well being</w:t>
      </w:r>
      <w:proofErr w:type="spellEnd"/>
      <w:r w:rsidRPr="00B37A8A">
        <w:rPr>
          <w:rFonts w:ascii="Arial" w:eastAsia="Calibri" w:hAnsi="Arial" w:cs="Arial"/>
          <w:color w:val="000000" w:themeColor="text1"/>
          <w:sz w:val="24"/>
          <w:szCs w:val="24"/>
        </w:rPr>
        <w:t xml:space="preserve"> (</w:t>
      </w:r>
      <w:proofErr w:type="spellStart"/>
      <w:r w:rsidRPr="00B37A8A">
        <w:rPr>
          <w:rFonts w:ascii="Arial" w:eastAsia="Calibri" w:hAnsi="Arial" w:cs="Arial"/>
          <w:color w:val="000000" w:themeColor="text1"/>
          <w:sz w:val="24"/>
          <w:szCs w:val="24"/>
        </w:rPr>
        <w:t>Vize</w:t>
      </w:r>
      <w:proofErr w:type="spellEnd"/>
      <w:r w:rsidRPr="00B37A8A">
        <w:rPr>
          <w:rFonts w:ascii="Arial" w:eastAsia="Calibri" w:hAnsi="Arial" w:cs="Arial"/>
          <w:color w:val="000000" w:themeColor="text1"/>
          <w:sz w:val="24"/>
          <w:szCs w:val="24"/>
        </w:rPr>
        <w:t xml:space="preserve">, 2016). </w:t>
      </w:r>
    </w:p>
    <w:p w:rsidR="001C33F6" w:rsidRPr="00B37A8A" w:rsidRDefault="001C33F6" w:rsidP="001C33F6">
      <w:pPr>
        <w:spacing w:line="480" w:lineRule="auto"/>
        <w:rPr>
          <w:rFonts w:ascii="Arial" w:eastAsia="Calibri" w:hAnsi="Arial" w:cs="Arial"/>
          <w:color w:val="000000" w:themeColor="text1"/>
          <w:sz w:val="24"/>
          <w:szCs w:val="24"/>
        </w:rPr>
      </w:pPr>
      <w:r w:rsidRPr="00B37A8A">
        <w:rPr>
          <w:rFonts w:ascii="Arial" w:eastAsia="Calibri" w:hAnsi="Arial" w:cs="Arial"/>
          <w:color w:val="000000" w:themeColor="text1"/>
          <w:sz w:val="24"/>
          <w:szCs w:val="24"/>
        </w:rPr>
        <w:t xml:space="preserve">However, although health and social services work in collaboration they have their own identified purpose, </w:t>
      </w:r>
      <w:proofErr w:type="gramStart"/>
      <w:r w:rsidRPr="00B37A8A">
        <w:rPr>
          <w:rFonts w:ascii="Arial" w:eastAsia="Calibri" w:hAnsi="Arial" w:cs="Arial"/>
          <w:color w:val="000000" w:themeColor="text1"/>
          <w:sz w:val="24"/>
          <w:szCs w:val="24"/>
        </w:rPr>
        <w:t>goals</w:t>
      </w:r>
      <w:proofErr w:type="gramEnd"/>
      <w:r w:rsidRPr="00B37A8A">
        <w:rPr>
          <w:rFonts w:ascii="Arial" w:eastAsia="Calibri" w:hAnsi="Arial" w:cs="Arial"/>
          <w:color w:val="000000" w:themeColor="text1"/>
          <w:sz w:val="24"/>
          <w:szCs w:val="24"/>
        </w:rPr>
        <w:t xml:space="preserve"> and objectives to be attained (SCIE, 2009). Strategy plans to implement change can therefore be challenging and evidence does show that a key factor in goals or objectives failing are a direct consequence of poor strategic planning (NHS, 2012).</w:t>
      </w:r>
      <w:r w:rsidR="000F30E7" w:rsidRPr="00B37A8A">
        <w:rPr>
          <w:rFonts w:ascii="Arial" w:eastAsia="Calibri" w:hAnsi="Arial" w:cs="Arial"/>
          <w:color w:val="000000" w:themeColor="text1"/>
          <w:sz w:val="24"/>
          <w:szCs w:val="24"/>
        </w:rPr>
        <w:t xml:space="preserve"> Collins (2016) suggests that some of the reasons that strategic goals are not implemented properly is because managers and leaders at the corporate level do not always understand the pressures at the individual level, </w:t>
      </w:r>
      <w:r w:rsidR="000F30E7" w:rsidRPr="00B37A8A">
        <w:rPr>
          <w:rFonts w:ascii="Arial" w:eastAsia="Calibri" w:hAnsi="Arial" w:cs="Arial"/>
          <w:color w:val="000000" w:themeColor="text1"/>
          <w:sz w:val="24"/>
          <w:szCs w:val="24"/>
        </w:rPr>
        <w:lastRenderedPageBreak/>
        <w:t xml:space="preserve">and this is the same for healthcare professionals at the individual or business level, they too perhaps do not understand the pressures faced by managers (Collins, 2016). The NHS is currently in deficit of £25 billion which puts a significant pressure </w:t>
      </w:r>
      <w:r w:rsidR="00504722" w:rsidRPr="00B37A8A">
        <w:rPr>
          <w:rFonts w:ascii="Arial" w:eastAsia="Calibri" w:hAnsi="Arial" w:cs="Arial"/>
          <w:color w:val="000000" w:themeColor="text1"/>
          <w:sz w:val="24"/>
          <w:szCs w:val="24"/>
        </w:rPr>
        <w:t>on the NHS in terms of needing to implement saving strategies (Ham et al, 2016).</w:t>
      </w:r>
      <w:r w:rsidRPr="00B37A8A">
        <w:rPr>
          <w:rFonts w:ascii="Arial" w:eastAsia="Calibri" w:hAnsi="Arial" w:cs="Arial"/>
          <w:color w:val="000000" w:themeColor="text1"/>
          <w:sz w:val="24"/>
          <w:szCs w:val="24"/>
        </w:rPr>
        <w:t xml:space="preserve"> Strategic approaches in the NHS therefore require both a prescriptive and an emergent approach when incorporating new ways of working, some of which will go through a process of trial and error as a matter of course. Lynch (2012) suggests that it is the ability to add-value that will help organisations to create a more sustainable future. An example of this is the creation of new job roles and services to support local service users in the communities (NHS, 2016). Mintzberg supports the idea of new roles and services being created through experimentation (Mintzberg, 2007), however underpinning best practices within the NHS must be the lived experiences of the patients themselves and the experiences of those who care for them (NHS, 2016). </w:t>
      </w:r>
    </w:p>
    <w:p w:rsidR="001C33F6" w:rsidRPr="00B37A8A" w:rsidRDefault="001C33F6" w:rsidP="001C33F6">
      <w:pPr>
        <w:spacing w:line="480" w:lineRule="auto"/>
        <w:rPr>
          <w:rFonts w:ascii="Arial" w:eastAsia="Calibri" w:hAnsi="Arial" w:cs="Arial"/>
          <w:color w:val="000000" w:themeColor="text1"/>
          <w:sz w:val="24"/>
          <w:szCs w:val="24"/>
        </w:rPr>
      </w:pPr>
      <w:r w:rsidRPr="00B37A8A">
        <w:rPr>
          <w:rFonts w:ascii="Arial" w:eastAsia="Calibri" w:hAnsi="Arial" w:cs="Arial"/>
          <w:color w:val="000000" w:themeColor="text1"/>
          <w:sz w:val="24"/>
          <w:szCs w:val="24"/>
        </w:rPr>
        <w:t xml:space="preserve">Although the NHS is under budgetary pressures it continues to invest in research and continually strives to improve services, evidence from the Care Quality Commission supports this and shows that despite significant pressures facing Accident and Emergency departments around the country that many are meeting the A &amp; E targets for waiting times, and the number of hospital acquired infections has decreased significantly, these are just examples of the high standards being maintained and the dedication of NHS employees (NHE, 2017). </w:t>
      </w:r>
    </w:p>
    <w:p w:rsidR="001C33F6" w:rsidRPr="00B37A8A" w:rsidRDefault="001C33F6" w:rsidP="001C33F6">
      <w:pPr>
        <w:spacing w:line="480" w:lineRule="auto"/>
        <w:rPr>
          <w:rFonts w:ascii="Arial" w:eastAsia="Calibri" w:hAnsi="Arial" w:cs="Arial"/>
          <w:color w:val="000000" w:themeColor="text1"/>
          <w:sz w:val="24"/>
          <w:szCs w:val="24"/>
        </w:rPr>
      </w:pPr>
      <w:r w:rsidRPr="00B37A8A">
        <w:rPr>
          <w:rFonts w:ascii="Arial" w:eastAsia="Calibri" w:hAnsi="Arial" w:cs="Arial"/>
          <w:color w:val="000000" w:themeColor="text1"/>
          <w:sz w:val="24"/>
          <w:szCs w:val="24"/>
        </w:rPr>
        <w:t xml:space="preserve"> An integral part of any organisation therefore is maximising the human capabilities as well as the financial, according to Mc </w:t>
      </w:r>
      <w:proofErr w:type="spellStart"/>
      <w:r w:rsidRPr="00B37A8A">
        <w:rPr>
          <w:rFonts w:ascii="Arial" w:eastAsia="Calibri" w:hAnsi="Arial" w:cs="Arial"/>
          <w:color w:val="000000" w:themeColor="text1"/>
          <w:sz w:val="24"/>
          <w:szCs w:val="24"/>
        </w:rPr>
        <w:t>Cabe</w:t>
      </w:r>
      <w:proofErr w:type="spellEnd"/>
      <w:r w:rsidRPr="00B37A8A">
        <w:rPr>
          <w:rFonts w:ascii="Arial" w:eastAsia="Calibri" w:hAnsi="Arial" w:cs="Arial"/>
          <w:color w:val="000000" w:themeColor="text1"/>
          <w:sz w:val="24"/>
          <w:szCs w:val="24"/>
        </w:rPr>
        <w:t xml:space="preserve"> (2010), it is equally important for healthcare professionals to contribute towards policies and </w:t>
      </w:r>
      <w:proofErr w:type="gramStart"/>
      <w:r w:rsidRPr="00B37A8A">
        <w:rPr>
          <w:rFonts w:ascii="Arial" w:eastAsia="Calibri" w:hAnsi="Arial" w:cs="Arial"/>
          <w:color w:val="000000" w:themeColor="text1"/>
          <w:sz w:val="24"/>
          <w:szCs w:val="24"/>
        </w:rPr>
        <w:t>plans for the future</w:t>
      </w:r>
      <w:proofErr w:type="gramEnd"/>
      <w:r w:rsidRPr="00B37A8A">
        <w:rPr>
          <w:rFonts w:ascii="Arial" w:eastAsia="Calibri" w:hAnsi="Arial" w:cs="Arial"/>
          <w:color w:val="000000" w:themeColor="text1"/>
          <w:sz w:val="24"/>
          <w:szCs w:val="24"/>
        </w:rPr>
        <w:t xml:space="preserve">, as this helps to ensure that policies are bottom up as well as top down (Lynch, 2012). </w:t>
      </w:r>
      <w:r w:rsidRPr="00B37A8A">
        <w:rPr>
          <w:rFonts w:ascii="Arial" w:eastAsia="Calibri" w:hAnsi="Arial" w:cs="Arial"/>
          <w:color w:val="000000" w:themeColor="text1"/>
          <w:sz w:val="24"/>
          <w:szCs w:val="24"/>
        </w:rPr>
        <w:lastRenderedPageBreak/>
        <w:t xml:space="preserve">This </w:t>
      </w:r>
      <w:proofErr w:type="gramStart"/>
      <w:r w:rsidRPr="00B37A8A">
        <w:rPr>
          <w:rFonts w:ascii="Arial" w:eastAsia="Calibri" w:hAnsi="Arial" w:cs="Arial"/>
          <w:color w:val="000000" w:themeColor="text1"/>
          <w:sz w:val="24"/>
          <w:szCs w:val="24"/>
        </w:rPr>
        <w:t>is in contrast to</w:t>
      </w:r>
      <w:proofErr w:type="gramEnd"/>
      <w:r w:rsidRPr="00B37A8A">
        <w:rPr>
          <w:rFonts w:ascii="Arial" w:eastAsia="Calibri" w:hAnsi="Arial" w:cs="Arial"/>
          <w:color w:val="000000" w:themeColor="text1"/>
          <w:sz w:val="24"/>
          <w:szCs w:val="24"/>
        </w:rPr>
        <w:t xml:space="preserve"> the management theorists of yesteryear whose approaches would considerably differ (Robinson, 2005). </w:t>
      </w:r>
    </w:p>
    <w:p w:rsidR="001C33F6" w:rsidRPr="00B37A8A" w:rsidRDefault="001C33F6" w:rsidP="001C33F6">
      <w:pPr>
        <w:spacing w:line="480" w:lineRule="auto"/>
        <w:rPr>
          <w:rFonts w:ascii="Arial" w:eastAsia="Calibri" w:hAnsi="Arial" w:cs="Arial"/>
          <w:color w:val="000000" w:themeColor="text1"/>
          <w:sz w:val="24"/>
          <w:szCs w:val="24"/>
        </w:rPr>
      </w:pPr>
      <w:r w:rsidRPr="00B37A8A">
        <w:rPr>
          <w:rFonts w:ascii="Arial" w:eastAsia="Calibri" w:hAnsi="Arial" w:cs="Arial"/>
          <w:color w:val="000000" w:themeColor="text1"/>
          <w:sz w:val="24"/>
          <w:szCs w:val="24"/>
        </w:rPr>
        <w:t>Despite the views of Government officials and theorists suggesting that the Welsh National Health Service is under performing in comparison to England (</w:t>
      </w:r>
      <w:proofErr w:type="spellStart"/>
      <w:r w:rsidRPr="00B37A8A">
        <w:rPr>
          <w:rFonts w:ascii="Arial" w:eastAsia="Calibri" w:hAnsi="Arial" w:cs="Arial"/>
          <w:color w:val="000000" w:themeColor="text1"/>
          <w:sz w:val="24"/>
          <w:szCs w:val="24"/>
        </w:rPr>
        <w:t>Papanicolas</w:t>
      </w:r>
      <w:proofErr w:type="spellEnd"/>
      <w:r w:rsidRPr="00B37A8A">
        <w:rPr>
          <w:rFonts w:ascii="Arial" w:eastAsia="Calibri" w:hAnsi="Arial" w:cs="Arial"/>
          <w:color w:val="000000" w:themeColor="text1"/>
          <w:sz w:val="24"/>
          <w:szCs w:val="24"/>
        </w:rPr>
        <w:t xml:space="preserve"> &amp; Smith, 2013), a contrasting report from the OECD states that there are no major differences between the NHS trusts in England or Wales (OECD, 2016). </w:t>
      </w:r>
      <w:proofErr w:type="gramStart"/>
      <w:r w:rsidRPr="00B37A8A">
        <w:rPr>
          <w:rFonts w:ascii="Arial" w:eastAsia="Calibri" w:hAnsi="Arial" w:cs="Arial"/>
          <w:color w:val="000000" w:themeColor="text1"/>
          <w:sz w:val="24"/>
          <w:szCs w:val="24"/>
        </w:rPr>
        <w:t>In order to</w:t>
      </w:r>
      <w:proofErr w:type="gramEnd"/>
      <w:r w:rsidRPr="00B37A8A">
        <w:rPr>
          <w:rFonts w:ascii="Arial" w:eastAsia="Calibri" w:hAnsi="Arial" w:cs="Arial"/>
          <w:color w:val="000000" w:themeColor="text1"/>
          <w:sz w:val="24"/>
          <w:szCs w:val="24"/>
        </w:rPr>
        <w:t xml:space="preserve"> continue striving for clinical excellence in Wales the Welsh Government Escalation and Integration Framework for the seven NHS trusts was formulated in 2014, which through four escalation levels; routine arrangements, enhanced monitoring, targeted interventions and special measures aim to ensure that standards are high and remain high in Wales (</w:t>
      </w:r>
      <w:proofErr w:type="spellStart"/>
      <w:r w:rsidRPr="00B37A8A">
        <w:rPr>
          <w:rFonts w:ascii="Arial" w:eastAsia="Calibri" w:hAnsi="Arial" w:cs="Arial"/>
          <w:color w:val="000000" w:themeColor="text1"/>
          <w:sz w:val="24"/>
          <w:szCs w:val="24"/>
        </w:rPr>
        <w:t>WelshGov</w:t>
      </w:r>
      <w:proofErr w:type="spellEnd"/>
      <w:r w:rsidRPr="00B37A8A">
        <w:rPr>
          <w:rFonts w:ascii="Arial" w:eastAsia="Calibri" w:hAnsi="Arial" w:cs="Arial"/>
          <w:color w:val="000000" w:themeColor="text1"/>
          <w:sz w:val="24"/>
          <w:szCs w:val="24"/>
        </w:rPr>
        <w:t>, 2017). Also created are primary care clusters, which is a collaboration between GP's and practices locally (OECD, 2016). According to the Health Secretary for Wales Mr Vaughan Gethin, Wales has had some of the best figures in recent years in many areas, for example recent figures from the Welsh Ambulance Service suggest that more than 80% of emergency calls were responded to within the 8 minute target time (Clarke, 2017), and the number of people waiting for diagnostic tests has also seen the lowest figures in six years (</w:t>
      </w:r>
      <w:proofErr w:type="spellStart"/>
      <w:r w:rsidRPr="00B37A8A">
        <w:rPr>
          <w:rFonts w:ascii="Arial" w:eastAsia="Calibri" w:hAnsi="Arial" w:cs="Arial"/>
          <w:color w:val="000000" w:themeColor="text1"/>
          <w:sz w:val="24"/>
          <w:szCs w:val="24"/>
        </w:rPr>
        <w:t>WelshGov</w:t>
      </w:r>
      <w:proofErr w:type="spellEnd"/>
      <w:r w:rsidRPr="00B37A8A">
        <w:rPr>
          <w:rFonts w:ascii="Arial" w:eastAsia="Calibri" w:hAnsi="Arial" w:cs="Arial"/>
          <w:color w:val="000000" w:themeColor="text1"/>
          <w:sz w:val="24"/>
          <w:szCs w:val="24"/>
        </w:rPr>
        <w:t>, 2018), another significant improvement is that investment in NHS Wales is reported to be at its highest ever (Smith &amp; Miller, 2017).</w:t>
      </w:r>
    </w:p>
    <w:p w:rsidR="0047240F" w:rsidRPr="00B37A8A" w:rsidRDefault="0047240F" w:rsidP="0047240F">
      <w:pPr>
        <w:spacing w:line="480" w:lineRule="auto"/>
        <w:rPr>
          <w:rFonts w:ascii="Arial" w:eastAsia="Calibri" w:hAnsi="Arial" w:cs="Arial"/>
          <w:sz w:val="24"/>
          <w:szCs w:val="24"/>
        </w:rPr>
      </w:pPr>
      <w:r w:rsidRPr="00B37A8A">
        <w:rPr>
          <w:rFonts w:ascii="Arial" w:eastAsia="Calibri" w:hAnsi="Arial" w:cs="Arial"/>
          <w:color w:val="000000" w:themeColor="text1"/>
          <w:sz w:val="24"/>
          <w:szCs w:val="24"/>
        </w:rPr>
        <w:t>The NHS has undergone major restructuring since its conception in 1948, which includes the merger of many NHS trusts around England and Wales and the collaboration of GP's and practises in local are</w:t>
      </w:r>
      <w:r w:rsidR="00811FBF" w:rsidRPr="00B37A8A">
        <w:rPr>
          <w:rFonts w:ascii="Arial" w:eastAsia="Calibri" w:hAnsi="Arial" w:cs="Arial"/>
          <w:color w:val="000000" w:themeColor="text1"/>
          <w:sz w:val="24"/>
          <w:szCs w:val="24"/>
        </w:rPr>
        <w:t>a</w:t>
      </w:r>
      <w:r w:rsidRPr="00B37A8A">
        <w:rPr>
          <w:rFonts w:ascii="Arial" w:eastAsia="Calibri" w:hAnsi="Arial" w:cs="Arial"/>
          <w:color w:val="000000" w:themeColor="text1"/>
          <w:sz w:val="24"/>
          <w:szCs w:val="24"/>
        </w:rPr>
        <w:t>.</w:t>
      </w:r>
      <w:r w:rsidR="00811FBF" w:rsidRPr="00B37A8A">
        <w:rPr>
          <w:rFonts w:ascii="Arial" w:eastAsia="Calibri" w:hAnsi="Arial" w:cs="Arial"/>
          <w:color w:val="000000" w:themeColor="text1"/>
          <w:sz w:val="24"/>
          <w:szCs w:val="24"/>
        </w:rPr>
        <w:t xml:space="preserve"> </w:t>
      </w:r>
      <w:r w:rsidRPr="00B37A8A">
        <w:rPr>
          <w:rFonts w:ascii="Arial" w:eastAsia="Calibri" w:hAnsi="Arial" w:cs="Arial"/>
          <w:color w:val="000000" w:themeColor="text1"/>
          <w:sz w:val="24"/>
          <w:szCs w:val="24"/>
        </w:rPr>
        <w:t>The underlying intention of which has been to improve the quality of NHS trusts that were underperforming and support providers in the delivery of safe,</w:t>
      </w:r>
      <w:r w:rsidRPr="00B37A8A">
        <w:rPr>
          <w:rFonts w:ascii="Arial" w:eastAsia="Calibri" w:hAnsi="Arial" w:cs="Arial"/>
          <w:sz w:val="24"/>
          <w:szCs w:val="24"/>
        </w:rPr>
        <w:t xml:space="preserve"> </w:t>
      </w:r>
      <w:proofErr w:type="gramStart"/>
      <w:r w:rsidRPr="00B37A8A">
        <w:rPr>
          <w:rFonts w:ascii="Arial" w:eastAsia="Calibri" w:hAnsi="Arial" w:cs="Arial"/>
          <w:sz w:val="24"/>
          <w:szCs w:val="24"/>
        </w:rPr>
        <w:t>effective</w:t>
      </w:r>
      <w:proofErr w:type="gramEnd"/>
      <w:r w:rsidRPr="00B37A8A">
        <w:rPr>
          <w:rFonts w:ascii="Arial" w:eastAsia="Calibri" w:hAnsi="Arial" w:cs="Arial"/>
          <w:sz w:val="24"/>
          <w:szCs w:val="24"/>
        </w:rPr>
        <w:t xml:space="preserve"> and sustainable care (Monitor, 2014). Collins (2017) highlights that between 2010 - 2015, over 50 mergers took </w:t>
      </w:r>
      <w:r w:rsidRPr="00B37A8A">
        <w:rPr>
          <w:rFonts w:ascii="Arial" w:eastAsia="Calibri" w:hAnsi="Arial" w:cs="Arial"/>
          <w:sz w:val="24"/>
          <w:szCs w:val="24"/>
        </w:rPr>
        <w:lastRenderedPageBreak/>
        <w:t>place in England and Wales and that despite the good intentions, many hospitals are failing to deliver its intended outcomes and further advocates a place-based system of care that focuses on collaboration between organisations across the health and social care sector as being more cost efficient.</w:t>
      </w:r>
    </w:p>
    <w:p w:rsidR="0047240F" w:rsidRPr="00B37A8A" w:rsidRDefault="0047240F" w:rsidP="0047240F">
      <w:pPr>
        <w:spacing w:line="480" w:lineRule="auto"/>
        <w:rPr>
          <w:rFonts w:ascii="Arial" w:eastAsia="Calibri" w:hAnsi="Arial" w:cs="Arial"/>
          <w:sz w:val="24"/>
          <w:szCs w:val="24"/>
        </w:rPr>
      </w:pPr>
      <w:r w:rsidRPr="00B37A8A">
        <w:rPr>
          <w:rFonts w:ascii="Arial" w:eastAsia="Calibri" w:hAnsi="Arial" w:cs="Arial"/>
          <w:sz w:val="24"/>
          <w:szCs w:val="24"/>
        </w:rPr>
        <w:t xml:space="preserve">Monitor (2014) acknowledges that mergers may not always be in the patients best interests in terms of decreased local services, however evidence shows that in many NHS trusts that have merged their patients are experiencing a higher quality of services in terms of access to health professionals including consultants, less waiting times for diagnostic tests and have access to innovative strategies aimed at addressing the needs of local people (Monitor, 2014).  Also, a recent Government report detailing the merger of two Manchester hospitals further reports substantial benefit to patients in terms of reductions in mortality, clinical </w:t>
      </w:r>
      <w:proofErr w:type="gramStart"/>
      <w:r w:rsidRPr="00B37A8A">
        <w:rPr>
          <w:rFonts w:ascii="Arial" w:eastAsia="Calibri" w:hAnsi="Arial" w:cs="Arial"/>
          <w:sz w:val="24"/>
          <w:szCs w:val="24"/>
        </w:rPr>
        <w:t>complications</w:t>
      </w:r>
      <w:proofErr w:type="gramEnd"/>
      <w:r w:rsidRPr="00B37A8A">
        <w:rPr>
          <w:rFonts w:ascii="Arial" w:eastAsia="Calibri" w:hAnsi="Arial" w:cs="Arial"/>
          <w:sz w:val="24"/>
          <w:szCs w:val="24"/>
        </w:rPr>
        <w:t xml:space="preserve"> and lowered infection rates (Crown Copyright, 2014).</w:t>
      </w:r>
    </w:p>
    <w:p w:rsidR="0047240F" w:rsidRPr="00B37A8A" w:rsidRDefault="0047240F" w:rsidP="0047240F">
      <w:pPr>
        <w:spacing w:line="480" w:lineRule="auto"/>
        <w:rPr>
          <w:rFonts w:ascii="Arial" w:eastAsia="Calibri" w:hAnsi="Arial" w:cs="Arial"/>
          <w:sz w:val="24"/>
          <w:szCs w:val="24"/>
        </w:rPr>
      </w:pPr>
      <w:r w:rsidRPr="00B37A8A">
        <w:rPr>
          <w:rFonts w:ascii="Arial" w:eastAsia="Calibri" w:hAnsi="Arial" w:cs="Arial"/>
          <w:sz w:val="24"/>
          <w:szCs w:val="24"/>
        </w:rPr>
        <w:t xml:space="preserve">According to research undertaken by Aldwych Partners, mergers are just one way of dealing with the continual challenge of budgetary constraints, however evidence suggests that management of change must be based upon a sound theoretical base. This enables organisations to learn from lessons from the past, </w:t>
      </w:r>
      <w:proofErr w:type="gramStart"/>
      <w:r w:rsidRPr="00B37A8A">
        <w:rPr>
          <w:rFonts w:ascii="Arial" w:eastAsia="Calibri" w:hAnsi="Arial" w:cs="Arial"/>
          <w:sz w:val="24"/>
          <w:szCs w:val="24"/>
        </w:rPr>
        <w:t>in order to</w:t>
      </w:r>
      <w:proofErr w:type="gramEnd"/>
      <w:r w:rsidRPr="00B37A8A">
        <w:rPr>
          <w:rFonts w:ascii="Arial" w:eastAsia="Calibri" w:hAnsi="Arial" w:cs="Arial"/>
          <w:sz w:val="24"/>
          <w:szCs w:val="24"/>
        </w:rPr>
        <w:t xml:space="preserve"> strive towards the attainment of objectives and goals towards improvements in services. </w:t>
      </w:r>
    </w:p>
    <w:p w:rsidR="006B67DA" w:rsidRDefault="0047240F" w:rsidP="0047240F">
      <w:pPr>
        <w:spacing w:line="480" w:lineRule="auto"/>
        <w:rPr>
          <w:rFonts w:ascii="Arial" w:eastAsia="Calibri" w:hAnsi="Arial" w:cs="Arial"/>
          <w:sz w:val="24"/>
          <w:szCs w:val="24"/>
        </w:rPr>
      </w:pPr>
      <w:r w:rsidRPr="00B37A8A">
        <w:rPr>
          <w:rFonts w:ascii="Arial" w:eastAsia="Calibri" w:hAnsi="Arial" w:cs="Arial"/>
          <w:sz w:val="24"/>
          <w:szCs w:val="24"/>
        </w:rPr>
        <w:t xml:space="preserve"> Improvements in services that have a direct impact on patient care can also benefit patients, an example of this is access to specialist services. </w:t>
      </w:r>
      <w:proofErr w:type="gramStart"/>
      <w:r w:rsidRPr="00B37A8A">
        <w:rPr>
          <w:rFonts w:ascii="Arial" w:eastAsia="Calibri" w:hAnsi="Arial" w:cs="Arial"/>
          <w:sz w:val="24"/>
          <w:szCs w:val="24"/>
        </w:rPr>
        <w:t>Of course</w:t>
      </w:r>
      <w:proofErr w:type="gramEnd"/>
      <w:r w:rsidRPr="00B37A8A">
        <w:rPr>
          <w:rFonts w:ascii="Arial" w:eastAsia="Calibri" w:hAnsi="Arial" w:cs="Arial"/>
          <w:sz w:val="24"/>
          <w:szCs w:val="24"/>
        </w:rPr>
        <w:t xml:space="preserve"> there are benefits to NHS organisations also for example lower overhead costs through adopting a more unified structured approach and savings in terms of clinical support (Aldwych Partners). </w:t>
      </w:r>
    </w:p>
    <w:p w:rsidR="0047240F" w:rsidRPr="00B37A8A" w:rsidRDefault="0047240F" w:rsidP="0047240F">
      <w:pPr>
        <w:spacing w:line="480" w:lineRule="auto"/>
        <w:rPr>
          <w:rFonts w:ascii="Arial" w:eastAsia="Calibri" w:hAnsi="Arial" w:cs="Arial"/>
          <w:sz w:val="24"/>
          <w:szCs w:val="24"/>
        </w:rPr>
      </w:pPr>
      <w:bookmarkStart w:id="0" w:name="_GoBack"/>
      <w:bookmarkEnd w:id="0"/>
      <w:r w:rsidRPr="00B37A8A">
        <w:rPr>
          <w:rFonts w:ascii="Arial" w:eastAsia="Calibri" w:hAnsi="Arial" w:cs="Arial"/>
          <w:sz w:val="24"/>
          <w:szCs w:val="24"/>
        </w:rPr>
        <w:lastRenderedPageBreak/>
        <w:t xml:space="preserve">Theory makes a significant contribution to the practical necessity of change, however as Goddard points out that no single theory or approach that is sufficient (NHS, 2016). Evidence </w:t>
      </w:r>
      <w:r w:rsidR="00504722" w:rsidRPr="00B37A8A">
        <w:rPr>
          <w:rFonts w:ascii="Arial" w:eastAsia="Calibri" w:hAnsi="Arial" w:cs="Arial"/>
          <w:sz w:val="24"/>
          <w:szCs w:val="24"/>
        </w:rPr>
        <w:t>suggests that key elements in quality of care include the knowledge and skills of staff and the experiences of patients themselves</w:t>
      </w:r>
      <w:r w:rsidRPr="00B37A8A">
        <w:rPr>
          <w:rFonts w:ascii="Arial" w:eastAsia="Calibri" w:hAnsi="Arial" w:cs="Arial"/>
          <w:sz w:val="24"/>
          <w:szCs w:val="24"/>
        </w:rPr>
        <w:t xml:space="preserve"> of the keys to the short and long term strategic planning is analysis and context, for local NHS health trusts this means understanding the needs of local service users to ensure that services remain fit for the future. Lynch (2012</w:t>
      </w:r>
      <w:proofErr w:type="gramStart"/>
      <w:r w:rsidRPr="00B37A8A">
        <w:rPr>
          <w:rFonts w:ascii="Arial" w:eastAsia="Calibri" w:hAnsi="Arial" w:cs="Arial"/>
          <w:sz w:val="24"/>
          <w:szCs w:val="24"/>
        </w:rPr>
        <w:t>)  points</w:t>
      </w:r>
      <w:proofErr w:type="gramEnd"/>
      <w:r w:rsidRPr="00B37A8A">
        <w:rPr>
          <w:rFonts w:ascii="Arial" w:eastAsia="Calibri" w:hAnsi="Arial" w:cs="Arial"/>
          <w:sz w:val="24"/>
          <w:szCs w:val="24"/>
        </w:rPr>
        <w:t xml:space="preserve"> out that while strategic management plans take time to implement the effects of strategic changes require time in order to be evaluated.</w:t>
      </w:r>
    </w:p>
    <w:p w:rsidR="006E61E8" w:rsidRPr="00B37A8A" w:rsidRDefault="006E61E8" w:rsidP="006330E3">
      <w:pPr>
        <w:spacing w:line="480" w:lineRule="auto"/>
        <w:rPr>
          <w:rFonts w:ascii="Arial" w:eastAsia="Calibri" w:hAnsi="Arial" w:cs="Arial"/>
          <w:sz w:val="24"/>
          <w:szCs w:val="24"/>
        </w:rPr>
      </w:pPr>
      <w:r w:rsidRPr="00B37A8A">
        <w:rPr>
          <w:rFonts w:ascii="Arial" w:eastAsia="Calibri" w:hAnsi="Arial" w:cs="Arial"/>
          <w:sz w:val="24"/>
          <w:szCs w:val="24"/>
        </w:rPr>
        <w:t>Conclusion</w:t>
      </w:r>
    </w:p>
    <w:p w:rsidR="00811FBF" w:rsidRPr="00B37A8A" w:rsidRDefault="00811FBF" w:rsidP="006330E3">
      <w:pPr>
        <w:spacing w:line="480" w:lineRule="auto"/>
        <w:rPr>
          <w:rFonts w:ascii="Arial" w:eastAsia="Calibri" w:hAnsi="Arial" w:cs="Arial"/>
          <w:sz w:val="24"/>
          <w:szCs w:val="24"/>
        </w:rPr>
      </w:pPr>
      <w:r w:rsidRPr="00B37A8A">
        <w:rPr>
          <w:rFonts w:ascii="Arial" w:eastAsia="Calibri" w:hAnsi="Arial" w:cs="Arial"/>
          <w:sz w:val="24"/>
          <w:szCs w:val="24"/>
        </w:rPr>
        <w:t xml:space="preserve">To help ensure that the NHS continues to provide care at the highest levels, healthcare practises and provision must be based upon the best available evidence base knowledge. </w:t>
      </w:r>
    </w:p>
    <w:p w:rsidR="002D3BBE" w:rsidRPr="00B37A8A" w:rsidRDefault="006E61E8" w:rsidP="006330E3">
      <w:pPr>
        <w:spacing w:line="480" w:lineRule="auto"/>
        <w:rPr>
          <w:rFonts w:ascii="Arial" w:eastAsia="Calibri" w:hAnsi="Arial" w:cs="Arial"/>
          <w:sz w:val="24"/>
          <w:szCs w:val="24"/>
        </w:rPr>
      </w:pPr>
      <w:r w:rsidRPr="00B37A8A">
        <w:rPr>
          <w:rFonts w:ascii="Arial" w:eastAsia="Calibri" w:hAnsi="Arial" w:cs="Arial"/>
          <w:sz w:val="24"/>
          <w:szCs w:val="24"/>
        </w:rPr>
        <w:t>The very nat</w:t>
      </w:r>
      <w:r w:rsidR="00811FBF" w:rsidRPr="00B37A8A">
        <w:rPr>
          <w:rFonts w:ascii="Arial" w:eastAsia="Calibri" w:hAnsi="Arial" w:cs="Arial"/>
          <w:sz w:val="24"/>
          <w:szCs w:val="24"/>
        </w:rPr>
        <w:t>ure of healthcare is complex, f</w:t>
      </w:r>
      <w:r w:rsidRPr="00B37A8A">
        <w:rPr>
          <w:rFonts w:ascii="Arial" w:eastAsia="Calibri" w:hAnsi="Arial" w:cs="Arial"/>
          <w:sz w:val="24"/>
          <w:szCs w:val="24"/>
        </w:rPr>
        <w:t xml:space="preserve">or this reason alone the NHS needs to adopt a variety of strategic management approaches </w:t>
      </w:r>
      <w:proofErr w:type="gramStart"/>
      <w:r w:rsidRPr="00B37A8A">
        <w:rPr>
          <w:rFonts w:ascii="Arial" w:eastAsia="Calibri" w:hAnsi="Arial" w:cs="Arial"/>
          <w:sz w:val="24"/>
          <w:szCs w:val="24"/>
        </w:rPr>
        <w:t>in order to</w:t>
      </w:r>
      <w:proofErr w:type="gramEnd"/>
      <w:r w:rsidRPr="00B37A8A">
        <w:rPr>
          <w:rFonts w:ascii="Arial" w:eastAsia="Calibri" w:hAnsi="Arial" w:cs="Arial"/>
          <w:sz w:val="24"/>
          <w:szCs w:val="24"/>
        </w:rPr>
        <w:t xml:space="preserve"> attain its goals and objectives.</w:t>
      </w:r>
      <w:r w:rsidR="00025394" w:rsidRPr="00B37A8A">
        <w:rPr>
          <w:rFonts w:ascii="Arial" w:eastAsia="Calibri" w:hAnsi="Arial" w:cs="Arial"/>
          <w:sz w:val="24"/>
          <w:szCs w:val="24"/>
        </w:rPr>
        <w:t xml:space="preserve"> </w:t>
      </w:r>
      <w:r w:rsidR="002D3BBE" w:rsidRPr="00B37A8A">
        <w:rPr>
          <w:rFonts w:ascii="Arial" w:eastAsia="Calibri" w:hAnsi="Arial" w:cs="Arial"/>
          <w:sz w:val="24"/>
          <w:szCs w:val="24"/>
        </w:rPr>
        <w:t>Though the National Health Service continue to face many challenges, these can become o</w:t>
      </w:r>
      <w:r w:rsidR="00074DAE" w:rsidRPr="00B37A8A">
        <w:rPr>
          <w:rFonts w:ascii="Arial" w:eastAsia="Calibri" w:hAnsi="Arial" w:cs="Arial"/>
          <w:sz w:val="24"/>
          <w:szCs w:val="24"/>
        </w:rPr>
        <w:t>pportunities to learn and</w:t>
      </w:r>
      <w:r w:rsidR="002D3BBE" w:rsidRPr="00B37A8A">
        <w:rPr>
          <w:rFonts w:ascii="Arial" w:eastAsia="Calibri" w:hAnsi="Arial" w:cs="Arial"/>
          <w:sz w:val="24"/>
          <w:szCs w:val="24"/>
        </w:rPr>
        <w:t xml:space="preserve"> better outcomes</w:t>
      </w:r>
      <w:r w:rsidR="000F30E7" w:rsidRPr="00B37A8A">
        <w:rPr>
          <w:rFonts w:ascii="Arial" w:eastAsia="Calibri" w:hAnsi="Arial" w:cs="Arial"/>
          <w:sz w:val="24"/>
          <w:szCs w:val="24"/>
        </w:rPr>
        <w:t xml:space="preserve"> can be</w:t>
      </w:r>
      <w:r w:rsidR="002D3BBE" w:rsidRPr="00B37A8A">
        <w:rPr>
          <w:rFonts w:ascii="Arial" w:eastAsia="Calibri" w:hAnsi="Arial" w:cs="Arial"/>
          <w:sz w:val="24"/>
          <w:szCs w:val="24"/>
        </w:rPr>
        <w:t xml:space="preserve"> </w:t>
      </w:r>
      <w:r w:rsidR="00074DAE" w:rsidRPr="00B37A8A">
        <w:rPr>
          <w:rFonts w:ascii="Arial" w:eastAsia="Calibri" w:hAnsi="Arial" w:cs="Arial"/>
          <w:sz w:val="24"/>
          <w:szCs w:val="24"/>
        </w:rPr>
        <w:t xml:space="preserve">created </w:t>
      </w:r>
      <w:r w:rsidR="002D3BBE" w:rsidRPr="00B37A8A">
        <w:rPr>
          <w:rFonts w:ascii="Arial" w:eastAsia="Calibri" w:hAnsi="Arial" w:cs="Arial"/>
          <w:sz w:val="24"/>
          <w:szCs w:val="24"/>
        </w:rPr>
        <w:t>for generations in the future.</w:t>
      </w:r>
      <w:r w:rsidR="00074DAE" w:rsidRPr="00B37A8A">
        <w:rPr>
          <w:rFonts w:ascii="Arial" w:eastAsia="Calibri" w:hAnsi="Arial" w:cs="Arial"/>
          <w:sz w:val="24"/>
          <w:szCs w:val="24"/>
        </w:rPr>
        <w:t xml:space="preserve"> </w:t>
      </w:r>
      <w:proofErr w:type="gramStart"/>
      <w:r w:rsidR="00074DAE" w:rsidRPr="00B37A8A">
        <w:rPr>
          <w:rFonts w:ascii="Arial" w:eastAsia="Calibri" w:hAnsi="Arial" w:cs="Arial"/>
          <w:sz w:val="24"/>
          <w:szCs w:val="24"/>
        </w:rPr>
        <w:t>In order to</w:t>
      </w:r>
      <w:proofErr w:type="gramEnd"/>
      <w:r w:rsidR="00074DAE" w:rsidRPr="00B37A8A">
        <w:rPr>
          <w:rFonts w:ascii="Arial" w:eastAsia="Calibri" w:hAnsi="Arial" w:cs="Arial"/>
          <w:sz w:val="24"/>
          <w:szCs w:val="24"/>
        </w:rPr>
        <w:t xml:space="preserve"> remain</w:t>
      </w:r>
      <w:r w:rsidR="00D03ADE" w:rsidRPr="00B37A8A">
        <w:rPr>
          <w:rFonts w:ascii="Arial" w:eastAsia="Calibri" w:hAnsi="Arial" w:cs="Arial"/>
          <w:sz w:val="24"/>
          <w:szCs w:val="24"/>
        </w:rPr>
        <w:t xml:space="preserve"> sustainable</w:t>
      </w:r>
      <w:r w:rsidR="00811FBF" w:rsidRPr="00B37A8A">
        <w:rPr>
          <w:rFonts w:ascii="Arial" w:eastAsia="Calibri" w:hAnsi="Arial" w:cs="Arial"/>
          <w:sz w:val="24"/>
          <w:szCs w:val="24"/>
        </w:rPr>
        <w:t xml:space="preserve"> however,</w:t>
      </w:r>
      <w:r w:rsidR="00D03ADE" w:rsidRPr="00B37A8A">
        <w:rPr>
          <w:rFonts w:ascii="Arial" w:eastAsia="Calibri" w:hAnsi="Arial" w:cs="Arial"/>
          <w:sz w:val="24"/>
          <w:szCs w:val="24"/>
        </w:rPr>
        <w:t xml:space="preserve"> it is important that the NHS adapt to changes underpinned by its purpose and values, with the aim of maintaining quality in services and transform the way that services are delivered so that they are more effective clinically and in terms of value for money.</w:t>
      </w:r>
      <w:r w:rsidR="002D3BBE" w:rsidRPr="00B37A8A">
        <w:rPr>
          <w:rFonts w:ascii="Arial" w:eastAsia="Calibri" w:hAnsi="Arial" w:cs="Arial"/>
          <w:sz w:val="24"/>
          <w:szCs w:val="24"/>
        </w:rPr>
        <w:t xml:space="preserve"> </w:t>
      </w:r>
    </w:p>
    <w:p w:rsidR="00025394" w:rsidRPr="00B37A8A" w:rsidRDefault="00025394" w:rsidP="006330E3">
      <w:pPr>
        <w:spacing w:line="480" w:lineRule="auto"/>
        <w:rPr>
          <w:rFonts w:ascii="Arial" w:eastAsia="Calibri" w:hAnsi="Arial" w:cs="Arial"/>
          <w:sz w:val="24"/>
          <w:szCs w:val="24"/>
        </w:rPr>
      </w:pPr>
      <w:r w:rsidRPr="00B37A8A">
        <w:rPr>
          <w:rFonts w:ascii="Arial" w:eastAsia="Calibri" w:hAnsi="Arial" w:cs="Arial"/>
          <w:sz w:val="24"/>
          <w:szCs w:val="24"/>
        </w:rPr>
        <w:t>While strategic planning is made at the national level and filt</w:t>
      </w:r>
      <w:r w:rsidR="002D3BBE" w:rsidRPr="00B37A8A">
        <w:rPr>
          <w:rFonts w:ascii="Arial" w:eastAsia="Calibri" w:hAnsi="Arial" w:cs="Arial"/>
          <w:sz w:val="24"/>
          <w:szCs w:val="24"/>
        </w:rPr>
        <w:t>ered down to the local level the way in which</w:t>
      </w:r>
      <w:r w:rsidRPr="00B37A8A">
        <w:rPr>
          <w:rFonts w:ascii="Arial" w:eastAsia="Calibri" w:hAnsi="Arial" w:cs="Arial"/>
          <w:sz w:val="24"/>
          <w:szCs w:val="24"/>
        </w:rPr>
        <w:t xml:space="preserve"> plans are implemented can depend upon the capabilities of </w:t>
      </w:r>
      <w:r w:rsidRPr="00B37A8A">
        <w:rPr>
          <w:rFonts w:ascii="Arial" w:eastAsia="Calibri" w:hAnsi="Arial" w:cs="Arial"/>
          <w:sz w:val="24"/>
          <w:szCs w:val="24"/>
        </w:rPr>
        <w:lastRenderedPageBreak/>
        <w:t xml:space="preserve">local services and the needs of local service users. We live in a complex society and public service organisations like the NHS </w:t>
      </w:r>
      <w:proofErr w:type="gramStart"/>
      <w:r w:rsidRPr="00B37A8A">
        <w:rPr>
          <w:rFonts w:ascii="Arial" w:eastAsia="Calibri" w:hAnsi="Arial" w:cs="Arial"/>
          <w:sz w:val="24"/>
          <w:szCs w:val="24"/>
        </w:rPr>
        <w:t>have to</w:t>
      </w:r>
      <w:proofErr w:type="gramEnd"/>
      <w:r w:rsidRPr="00B37A8A">
        <w:rPr>
          <w:rFonts w:ascii="Arial" w:eastAsia="Calibri" w:hAnsi="Arial" w:cs="Arial"/>
          <w:sz w:val="24"/>
          <w:szCs w:val="24"/>
        </w:rPr>
        <w:t xml:space="preserve"> adapt to often rapid change</w:t>
      </w:r>
      <w:r w:rsidR="00E13E50" w:rsidRPr="00B37A8A">
        <w:rPr>
          <w:rFonts w:ascii="Arial" w:eastAsia="Calibri" w:hAnsi="Arial" w:cs="Arial"/>
          <w:sz w:val="24"/>
          <w:szCs w:val="24"/>
        </w:rPr>
        <w:t>.</w:t>
      </w:r>
      <w:r w:rsidR="002D3BBE" w:rsidRPr="00B37A8A">
        <w:rPr>
          <w:rFonts w:ascii="Arial" w:eastAsia="Calibri" w:hAnsi="Arial" w:cs="Arial"/>
          <w:sz w:val="24"/>
          <w:szCs w:val="24"/>
        </w:rPr>
        <w:t xml:space="preserve"> </w:t>
      </w:r>
    </w:p>
    <w:p w:rsidR="00F17B65" w:rsidRPr="00B37A8A" w:rsidRDefault="00F17B65" w:rsidP="00F17B65">
      <w:pPr>
        <w:rPr>
          <w:rFonts w:ascii="Arial" w:hAnsi="Arial" w:cs="Arial"/>
          <w:sz w:val="24"/>
          <w:szCs w:val="24"/>
        </w:rPr>
      </w:pPr>
      <w:r w:rsidRPr="00B37A8A">
        <w:rPr>
          <w:rFonts w:ascii="Arial" w:hAnsi="Arial" w:cs="Arial"/>
          <w:sz w:val="24"/>
          <w:szCs w:val="24"/>
        </w:rPr>
        <w:t>REFERENCES</w:t>
      </w:r>
    </w:p>
    <w:p w:rsidR="00F17B65" w:rsidRPr="00B37A8A" w:rsidRDefault="00F17B65" w:rsidP="00F17B65">
      <w:pPr>
        <w:rPr>
          <w:rFonts w:ascii="Arial" w:hAnsi="Arial" w:cs="Arial"/>
          <w:sz w:val="24"/>
          <w:szCs w:val="24"/>
        </w:rPr>
      </w:pPr>
      <w:proofErr w:type="spellStart"/>
      <w:r w:rsidRPr="00B37A8A">
        <w:rPr>
          <w:rFonts w:ascii="Arial" w:hAnsi="Arial" w:cs="Arial"/>
          <w:sz w:val="24"/>
          <w:szCs w:val="24"/>
        </w:rPr>
        <w:t>Alderwick</w:t>
      </w:r>
      <w:proofErr w:type="spellEnd"/>
      <w:r w:rsidRPr="00B37A8A">
        <w:rPr>
          <w:rFonts w:ascii="Arial" w:hAnsi="Arial" w:cs="Arial"/>
          <w:sz w:val="24"/>
          <w:szCs w:val="24"/>
        </w:rPr>
        <w:t xml:space="preserve">, H., Charles, A., Jones, B., &amp; Warburton, W. (2017). </w:t>
      </w:r>
      <w:r w:rsidRPr="00B37A8A">
        <w:rPr>
          <w:rFonts w:ascii="Arial" w:hAnsi="Arial" w:cs="Arial"/>
          <w:i/>
          <w:sz w:val="24"/>
          <w:szCs w:val="24"/>
        </w:rPr>
        <w:t xml:space="preserve">Making the Case for quality Improvement: Lessons for NHS boards and leaders. </w:t>
      </w:r>
      <w:hyperlink r:id="rId6" w:history="1">
        <w:r w:rsidRPr="00B37A8A">
          <w:rPr>
            <w:rStyle w:val="Hyperlink"/>
            <w:rFonts w:ascii="Arial" w:hAnsi="Arial" w:cs="Arial"/>
            <w:i/>
            <w:sz w:val="24"/>
            <w:szCs w:val="24"/>
          </w:rPr>
          <w:t>https://www.kingsfund.org.uk/publications/making-case-quality-improvement</w:t>
        </w:r>
      </w:hyperlink>
      <w:r w:rsidRPr="00B37A8A">
        <w:rPr>
          <w:rFonts w:ascii="Arial" w:hAnsi="Arial" w:cs="Arial"/>
          <w:i/>
          <w:sz w:val="24"/>
          <w:szCs w:val="24"/>
        </w:rPr>
        <w:t xml:space="preserve">. </w:t>
      </w:r>
      <w:r w:rsidRPr="00B37A8A">
        <w:rPr>
          <w:rFonts w:ascii="Arial" w:hAnsi="Arial" w:cs="Arial"/>
          <w:sz w:val="24"/>
          <w:szCs w:val="24"/>
        </w:rPr>
        <w:t>Retrieved 24/02/2018.</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Aldwych Partners. </w:t>
      </w:r>
      <w:r w:rsidRPr="00B37A8A">
        <w:rPr>
          <w:rFonts w:ascii="Arial" w:hAnsi="Arial" w:cs="Arial"/>
          <w:i/>
          <w:sz w:val="24"/>
          <w:szCs w:val="24"/>
        </w:rPr>
        <w:t xml:space="preserve">Benefits from Mergers: Lessons from recent transaction. </w:t>
      </w:r>
      <w:r w:rsidRPr="00B37A8A">
        <w:rPr>
          <w:rFonts w:ascii="Arial" w:hAnsi="Arial" w:cs="Arial"/>
          <w:sz w:val="24"/>
          <w:szCs w:val="24"/>
        </w:rPr>
        <w:t xml:space="preserve">www.nhs improvement.uka </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Balogun, J. (2006). </w:t>
      </w:r>
      <w:r w:rsidRPr="00B37A8A">
        <w:rPr>
          <w:rFonts w:ascii="Arial" w:hAnsi="Arial" w:cs="Arial"/>
          <w:i/>
          <w:sz w:val="24"/>
          <w:szCs w:val="24"/>
        </w:rPr>
        <w:t xml:space="preserve">Managing Change: Steering a course between intended strategies and unanticipated outcomes. </w:t>
      </w:r>
      <w:r w:rsidRPr="00B37A8A">
        <w:rPr>
          <w:rFonts w:ascii="Arial" w:hAnsi="Arial" w:cs="Arial"/>
          <w:sz w:val="24"/>
          <w:szCs w:val="24"/>
        </w:rPr>
        <w:t>Cass Business School City University.</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Burns, D. (2015). </w:t>
      </w:r>
      <w:r w:rsidRPr="00B37A8A">
        <w:rPr>
          <w:rFonts w:ascii="Arial" w:hAnsi="Arial" w:cs="Arial"/>
          <w:i/>
          <w:sz w:val="24"/>
          <w:szCs w:val="24"/>
        </w:rPr>
        <w:t xml:space="preserve">Foundations of Adult Nursing. </w:t>
      </w:r>
      <w:r w:rsidRPr="00B37A8A">
        <w:rPr>
          <w:rFonts w:ascii="Arial" w:hAnsi="Arial" w:cs="Arial"/>
          <w:sz w:val="24"/>
          <w:szCs w:val="24"/>
        </w:rPr>
        <w:t>Sage: London.</w:t>
      </w:r>
    </w:p>
    <w:p w:rsidR="00F17B65" w:rsidRPr="00B37A8A" w:rsidRDefault="00F17B65" w:rsidP="00F17B65">
      <w:pPr>
        <w:rPr>
          <w:rFonts w:ascii="Arial" w:hAnsi="Arial" w:cs="Arial"/>
          <w:i/>
          <w:sz w:val="24"/>
          <w:szCs w:val="24"/>
        </w:rPr>
      </w:pPr>
      <w:r w:rsidRPr="00B37A8A">
        <w:rPr>
          <w:rFonts w:ascii="Arial" w:hAnsi="Arial" w:cs="Arial"/>
          <w:sz w:val="24"/>
          <w:szCs w:val="24"/>
        </w:rPr>
        <w:t xml:space="preserve">Charles, A., Ham, C., Baird, B., </w:t>
      </w:r>
      <w:proofErr w:type="spellStart"/>
      <w:r w:rsidRPr="00B37A8A">
        <w:rPr>
          <w:rFonts w:ascii="Arial" w:hAnsi="Arial" w:cs="Arial"/>
          <w:sz w:val="24"/>
          <w:szCs w:val="24"/>
        </w:rPr>
        <w:t>Alderwick</w:t>
      </w:r>
      <w:proofErr w:type="spellEnd"/>
      <w:r w:rsidRPr="00B37A8A">
        <w:rPr>
          <w:rFonts w:ascii="Arial" w:hAnsi="Arial" w:cs="Arial"/>
          <w:sz w:val="24"/>
          <w:szCs w:val="24"/>
        </w:rPr>
        <w:t xml:space="preserve">, H., &amp; Bennett, L. (2018). </w:t>
      </w:r>
      <w:r w:rsidRPr="00B37A8A">
        <w:rPr>
          <w:rFonts w:ascii="Arial" w:hAnsi="Arial" w:cs="Arial"/>
          <w:i/>
          <w:sz w:val="24"/>
          <w:szCs w:val="24"/>
        </w:rPr>
        <w:t>Reimagining community Services: Making the most of our Assets.</w:t>
      </w:r>
      <w:r w:rsidRPr="00B37A8A">
        <w:rPr>
          <w:rFonts w:ascii="Arial" w:hAnsi="Arial" w:cs="Arial"/>
          <w:sz w:val="24"/>
          <w:szCs w:val="24"/>
        </w:rPr>
        <w:t xml:space="preserve"> </w:t>
      </w:r>
      <w:hyperlink r:id="rId7" w:history="1">
        <w:r w:rsidRPr="00B37A8A">
          <w:rPr>
            <w:rStyle w:val="Hyperlink"/>
            <w:rFonts w:ascii="Arial" w:hAnsi="Arial" w:cs="Arial"/>
            <w:i/>
            <w:sz w:val="24"/>
            <w:szCs w:val="24"/>
          </w:rPr>
          <w:t>https://www.kingsfund.org.uk/sites/default/files/2018-01/Reimagining_community_services_report.pdf</w:t>
        </w:r>
      </w:hyperlink>
      <w:r w:rsidRPr="00B37A8A">
        <w:rPr>
          <w:rFonts w:ascii="Arial" w:hAnsi="Arial" w:cs="Arial"/>
          <w:i/>
          <w:sz w:val="24"/>
          <w:szCs w:val="24"/>
        </w:rPr>
        <w:t xml:space="preserve">. Retrieved 28/02/2018. </w:t>
      </w:r>
    </w:p>
    <w:p w:rsidR="00F17B65" w:rsidRPr="00B37A8A" w:rsidRDefault="00F17B65" w:rsidP="00F17B65">
      <w:pPr>
        <w:rPr>
          <w:rFonts w:ascii="Arial" w:hAnsi="Arial" w:cs="Arial"/>
          <w:i/>
          <w:sz w:val="24"/>
          <w:szCs w:val="24"/>
        </w:rPr>
      </w:pPr>
      <w:r w:rsidRPr="00B37A8A">
        <w:rPr>
          <w:rFonts w:ascii="Arial" w:hAnsi="Arial" w:cs="Arial"/>
          <w:sz w:val="24"/>
          <w:szCs w:val="24"/>
        </w:rPr>
        <w:t xml:space="preserve">Clarke, O. (2017). </w:t>
      </w:r>
      <w:r w:rsidRPr="00B37A8A">
        <w:rPr>
          <w:rFonts w:ascii="Arial" w:hAnsi="Arial" w:cs="Arial"/>
          <w:i/>
          <w:sz w:val="24"/>
          <w:szCs w:val="24"/>
        </w:rPr>
        <w:t xml:space="preserve">Welsh Ambulance Service hits best response time. </w:t>
      </w:r>
      <w:r w:rsidRPr="00B37A8A">
        <w:rPr>
          <w:rFonts w:ascii="Arial" w:hAnsi="Arial" w:cs="Arial"/>
          <w:sz w:val="24"/>
          <w:szCs w:val="24"/>
        </w:rPr>
        <w:t>http://www.bbc.co.uk./news.uk-wales</w:t>
      </w:r>
      <w:r w:rsidRPr="00B37A8A">
        <w:rPr>
          <w:rFonts w:ascii="Arial" w:hAnsi="Arial" w:cs="Arial"/>
          <w:i/>
          <w:sz w:val="24"/>
          <w:szCs w:val="24"/>
        </w:rPr>
        <w:t>-39962042.</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Collins, B. (2016). </w:t>
      </w:r>
      <w:r w:rsidRPr="00B37A8A">
        <w:rPr>
          <w:rFonts w:ascii="Arial" w:hAnsi="Arial" w:cs="Arial"/>
          <w:i/>
          <w:sz w:val="24"/>
          <w:szCs w:val="24"/>
        </w:rPr>
        <w:t xml:space="preserve">Foundation Trusts and NHS Trust Mergers 2010 - 2015. </w:t>
      </w:r>
      <w:r w:rsidRPr="00B37A8A">
        <w:rPr>
          <w:rFonts w:ascii="Arial" w:hAnsi="Arial" w:cs="Arial"/>
          <w:sz w:val="24"/>
          <w:szCs w:val="24"/>
        </w:rPr>
        <w:t>wwwthekingsfund.org.</w:t>
      </w:r>
    </w:p>
    <w:p w:rsidR="00F17B65" w:rsidRPr="00B37A8A" w:rsidRDefault="00F17B65" w:rsidP="00F17B65">
      <w:pPr>
        <w:rPr>
          <w:rFonts w:ascii="Arial" w:hAnsi="Arial" w:cs="Arial"/>
          <w:i/>
          <w:sz w:val="24"/>
          <w:szCs w:val="24"/>
        </w:rPr>
      </w:pPr>
      <w:r w:rsidRPr="00B37A8A">
        <w:rPr>
          <w:rFonts w:ascii="Arial" w:hAnsi="Arial" w:cs="Arial"/>
          <w:sz w:val="24"/>
          <w:szCs w:val="24"/>
        </w:rPr>
        <w:t xml:space="preserve">Crown Copyright (2014). </w:t>
      </w:r>
      <w:r w:rsidRPr="00B37A8A">
        <w:rPr>
          <w:rFonts w:ascii="Arial" w:hAnsi="Arial" w:cs="Arial"/>
          <w:i/>
          <w:sz w:val="24"/>
          <w:szCs w:val="24"/>
        </w:rPr>
        <w:t>CMA Guidance on the review of the NHS Mergers. www.gov.uk</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DOH. (2018). Department of Health &amp; Social Care, Single Department Plan. </w:t>
      </w:r>
      <w:hyperlink r:id="rId8" w:history="1">
        <w:r w:rsidRPr="00B37A8A">
          <w:rPr>
            <w:rStyle w:val="Hyperlink"/>
            <w:rFonts w:ascii="Arial" w:hAnsi="Arial" w:cs="Arial"/>
            <w:sz w:val="24"/>
            <w:szCs w:val="24"/>
          </w:rPr>
          <w:t>https://www.gov.uk/government/publications/department-of-health-single-departmental-plan/department-of-health-single-departmental-plan</w:t>
        </w:r>
      </w:hyperlink>
      <w:r w:rsidRPr="00B37A8A">
        <w:rPr>
          <w:rFonts w:ascii="Arial" w:hAnsi="Arial" w:cs="Arial"/>
          <w:sz w:val="24"/>
          <w:szCs w:val="24"/>
        </w:rPr>
        <w:t>. Retrieved 14/02/2018.</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Dunham-Taylor, J., &amp; </w:t>
      </w:r>
      <w:proofErr w:type="spellStart"/>
      <w:r w:rsidRPr="00B37A8A">
        <w:rPr>
          <w:rFonts w:ascii="Arial" w:hAnsi="Arial" w:cs="Arial"/>
          <w:sz w:val="24"/>
          <w:szCs w:val="24"/>
        </w:rPr>
        <w:t>Pinezuk</w:t>
      </w:r>
      <w:proofErr w:type="spellEnd"/>
      <w:r w:rsidRPr="00B37A8A">
        <w:rPr>
          <w:rFonts w:ascii="Arial" w:hAnsi="Arial" w:cs="Arial"/>
          <w:sz w:val="24"/>
          <w:szCs w:val="24"/>
        </w:rPr>
        <w:t xml:space="preserve">, J. (2015). </w:t>
      </w:r>
      <w:r w:rsidRPr="00B37A8A">
        <w:rPr>
          <w:rFonts w:ascii="Arial" w:hAnsi="Arial" w:cs="Arial"/>
          <w:i/>
          <w:sz w:val="24"/>
          <w:szCs w:val="24"/>
        </w:rPr>
        <w:t xml:space="preserve">Financial Management for Nurse Managers: Merging the Heart with the Dollar. </w:t>
      </w:r>
      <w:r w:rsidRPr="00B37A8A">
        <w:rPr>
          <w:rFonts w:ascii="Arial" w:hAnsi="Arial" w:cs="Arial"/>
          <w:sz w:val="24"/>
          <w:szCs w:val="24"/>
        </w:rPr>
        <w:t>3</w:t>
      </w:r>
      <w:r w:rsidRPr="00B37A8A">
        <w:rPr>
          <w:rFonts w:ascii="Arial" w:hAnsi="Arial" w:cs="Arial"/>
          <w:sz w:val="24"/>
          <w:szCs w:val="24"/>
          <w:vertAlign w:val="superscript"/>
        </w:rPr>
        <w:t>rd</w:t>
      </w:r>
      <w:r w:rsidRPr="00B37A8A">
        <w:rPr>
          <w:rFonts w:ascii="Arial" w:hAnsi="Arial" w:cs="Arial"/>
          <w:sz w:val="24"/>
          <w:szCs w:val="24"/>
        </w:rPr>
        <w:t xml:space="preserve"> Edition. Jones &amp; Bartlett Learning.</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Edwards, N. (2014). </w:t>
      </w:r>
      <w:r w:rsidRPr="00B37A8A">
        <w:rPr>
          <w:rFonts w:ascii="Arial" w:hAnsi="Arial" w:cs="Arial"/>
          <w:i/>
          <w:sz w:val="24"/>
          <w:szCs w:val="24"/>
        </w:rPr>
        <w:t xml:space="preserve">Community Services: How they can transform care. </w:t>
      </w:r>
      <w:hyperlink r:id="rId9" w:history="1">
        <w:r w:rsidRPr="00B37A8A">
          <w:rPr>
            <w:rStyle w:val="Hyperlink"/>
            <w:rFonts w:ascii="Arial" w:hAnsi="Arial" w:cs="Arial"/>
            <w:i/>
            <w:sz w:val="24"/>
            <w:szCs w:val="24"/>
          </w:rPr>
          <w:t>https://www.kingsfund.org.uk/sites/default/files/field/field_publication_file/community-services-nigel-edwards-feb14.pdf</w:t>
        </w:r>
      </w:hyperlink>
      <w:r w:rsidRPr="00B37A8A">
        <w:rPr>
          <w:rFonts w:ascii="Arial" w:hAnsi="Arial" w:cs="Arial"/>
          <w:i/>
          <w:sz w:val="24"/>
          <w:szCs w:val="24"/>
        </w:rPr>
        <w:t>. Retrieved 13/02/2018.</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Ham, C., Berwick, D., &amp; Dixon, J. (2016). </w:t>
      </w:r>
      <w:r w:rsidRPr="00B37A8A">
        <w:rPr>
          <w:rFonts w:ascii="Arial" w:hAnsi="Arial" w:cs="Arial"/>
          <w:i/>
          <w:sz w:val="24"/>
          <w:szCs w:val="24"/>
        </w:rPr>
        <w:t>The Kings Fund: Improving quality in the English NHS: A strategy for action.</w:t>
      </w:r>
      <w:r w:rsidRPr="00B37A8A">
        <w:rPr>
          <w:rFonts w:ascii="Arial" w:hAnsi="Arial" w:cs="Arial"/>
          <w:sz w:val="24"/>
          <w:szCs w:val="24"/>
        </w:rPr>
        <w:t xml:space="preserve"> </w:t>
      </w:r>
      <w:hyperlink r:id="rId10" w:history="1">
        <w:r w:rsidRPr="00B37A8A">
          <w:rPr>
            <w:rStyle w:val="Hyperlink"/>
            <w:rFonts w:ascii="Arial" w:hAnsi="Arial" w:cs="Arial"/>
            <w:i/>
            <w:sz w:val="24"/>
            <w:szCs w:val="24"/>
          </w:rPr>
          <w:t>https://www.kingsfund.org.uk/sites/default/files/field/field_publication_file/Improving-quality-Kings-Fund-February-2016.pdf</w:t>
        </w:r>
      </w:hyperlink>
      <w:r w:rsidRPr="00B37A8A">
        <w:rPr>
          <w:rFonts w:ascii="Arial" w:hAnsi="Arial" w:cs="Arial"/>
          <w:i/>
          <w:sz w:val="24"/>
          <w:szCs w:val="24"/>
        </w:rPr>
        <w:t xml:space="preserve">. Retrieved 15/02/2016. </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Hill, C., Schilling, M., &amp; Jones, G. (2017). </w:t>
      </w:r>
      <w:r w:rsidRPr="00B37A8A">
        <w:rPr>
          <w:rFonts w:ascii="Arial" w:hAnsi="Arial" w:cs="Arial"/>
          <w:i/>
          <w:sz w:val="24"/>
          <w:szCs w:val="24"/>
        </w:rPr>
        <w:t xml:space="preserve">Strategic Management: An Integrated Approach: Theory and Cases. </w:t>
      </w:r>
      <w:r w:rsidRPr="00B37A8A">
        <w:rPr>
          <w:rFonts w:ascii="Arial" w:hAnsi="Arial" w:cs="Arial"/>
          <w:sz w:val="24"/>
          <w:szCs w:val="24"/>
        </w:rPr>
        <w:t>Published by Cengage Learning.</w:t>
      </w:r>
    </w:p>
    <w:p w:rsidR="00F17B65" w:rsidRPr="00B37A8A" w:rsidRDefault="00F17B65" w:rsidP="00F17B65">
      <w:pPr>
        <w:rPr>
          <w:rFonts w:ascii="Arial" w:hAnsi="Arial" w:cs="Arial"/>
          <w:i/>
          <w:sz w:val="24"/>
          <w:szCs w:val="24"/>
        </w:rPr>
      </w:pPr>
      <w:r w:rsidRPr="00B37A8A">
        <w:rPr>
          <w:rFonts w:ascii="Arial" w:hAnsi="Arial" w:cs="Arial"/>
          <w:sz w:val="24"/>
          <w:szCs w:val="24"/>
        </w:rPr>
        <w:t xml:space="preserve">Jamil, R. A. (2015). </w:t>
      </w:r>
      <w:r w:rsidRPr="00B37A8A">
        <w:rPr>
          <w:rFonts w:ascii="Arial" w:hAnsi="Arial" w:cs="Arial"/>
          <w:i/>
          <w:sz w:val="24"/>
          <w:szCs w:val="24"/>
        </w:rPr>
        <w:t xml:space="preserve"> Critical exploration of prescriptive and emergent approaches to strategic management: A review paper. </w:t>
      </w:r>
      <w:hyperlink r:id="rId11" w:history="1">
        <w:r w:rsidRPr="00B37A8A">
          <w:rPr>
            <w:rStyle w:val="Hyperlink"/>
            <w:rFonts w:ascii="Arial" w:hAnsi="Arial" w:cs="Arial"/>
            <w:i/>
            <w:sz w:val="24"/>
            <w:szCs w:val="24"/>
          </w:rPr>
          <w:t>https://www.researchgate.net/publication/275954575_Critical_Exploration_of_Prescriptive_and_Emergent_approaches_to_Strategic_management_A_review_paper</w:t>
        </w:r>
      </w:hyperlink>
      <w:r w:rsidRPr="00B37A8A">
        <w:rPr>
          <w:rFonts w:ascii="Arial" w:hAnsi="Arial" w:cs="Arial"/>
          <w:i/>
          <w:sz w:val="24"/>
          <w:szCs w:val="24"/>
        </w:rPr>
        <w:t>. Retrieved 16/02/2018.</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Lynch, R. L. (2012). </w:t>
      </w:r>
      <w:r w:rsidRPr="00B37A8A">
        <w:rPr>
          <w:rFonts w:ascii="Arial" w:hAnsi="Arial" w:cs="Arial"/>
          <w:i/>
          <w:sz w:val="24"/>
          <w:szCs w:val="24"/>
        </w:rPr>
        <w:t>Strategic Management. 6</w:t>
      </w:r>
      <w:r w:rsidRPr="00B37A8A">
        <w:rPr>
          <w:rFonts w:ascii="Arial" w:hAnsi="Arial" w:cs="Arial"/>
          <w:i/>
          <w:sz w:val="24"/>
          <w:szCs w:val="24"/>
          <w:vertAlign w:val="superscript"/>
        </w:rPr>
        <w:t>th</w:t>
      </w:r>
      <w:r w:rsidRPr="00B37A8A">
        <w:rPr>
          <w:rFonts w:ascii="Arial" w:hAnsi="Arial" w:cs="Arial"/>
          <w:i/>
          <w:sz w:val="24"/>
          <w:szCs w:val="24"/>
        </w:rPr>
        <w:t xml:space="preserve"> Edition. </w:t>
      </w:r>
      <w:r w:rsidRPr="00B37A8A">
        <w:rPr>
          <w:rFonts w:ascii="Arial" w:hAnsi="Arial" w:cs="Arial"/>
          <w:sz w:val="24"/>
          <w:szCs w:val="24"/>
        </w:rPr>
        <w:t>Harlow: Pearson.</w:t>
      </w:r>
    </w:p>
    <w:p w:rsidR="00F17B65" w:rsidRPr="00B37A8A" w:rsidRDefault="00F17B65" w:rsidP="00F17B65">
      <w:pPr>
        <w:rPr>
          <w:rFonts w:ascii="Arial" w:hAnsi="Arial" w:cs="Arial"/>
          <w:i/>
          <w:sz w:val="24"/>
          <w:szCs w:val="24"/>
        </w:rPr>
      </w:pPr>
      <w:r w:rsidRPr="00B37A8A">
        <w:rPr>
          <w:rFonts w:ascii="Arial" w:hAnsi="Arial" w:cs="Arial"/>
          <w:sz w:val="24"/>
          <w:szCs w:val="24"/>
        </w:rPr>
        <w:t xml:space="preserve">Maguire, D., Dunn, P., &amp; McKenna. (2018). </w:t>
      </w:r>
      <w:r w:rsidRPr="00B37A8A">
        <w:rPr>
          <w:rFonts w:ascii="Arial" w:hAnsi="Arial" w:cs="Arial"/>
          <w:i/>
          <w:sz w:val="24"/>
          <w:szCs w:val="24"/>
        </w:rPr>
        <w:t xml:space="preserve">The Kings Fund: How hospital activity in the NHS in England has changed over time. </w:t>
      </w:r>
      <w:hyperlink r:id="rId12" w:history="1">
        <w:r w:rsidRPr="00B37A8A">
          <w:rPr>
            <w:rStyle w:val="Hyperlink"/>
            <w:rFonts w:ascii="Arial" w:hAnsi="Arial" w:cs="Arial"/>
            <w:i/>
            <w:sz w:val="24"/>
            <w:szCs w:val="24"/>
          </w:rPr>
          <w:t>https://www.kingsfund.org.uk/publications/hospital-activity-funding-changes</w:t>
        </w:r>
      </w:hyperlink>
      <w:r w:rsidRPr="00B37A8A">
        <w:rPr>
          <w:rFonts w:ascii="Arial" w:hAnsi="Arial" w:cs="Arial"/>
          <w:i/>
          <w:sz w:val="24"/>
          <w:szCs w:val="24"/>
        </w:rPr>
        <w:t>. Retrieved 21/02/2018.</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Mintzberg, H. (2007). </w:t>
      </w:r>
      <w:r w:rsidRPr="00B37A8A">
        <w:rPr>
          <w:rFonts w:ascii="Arial" w:hAnsi="Arial" w:cs="Arial"/>
          <w:i/>
          <w:sz w:val="24"/>
          <w:szCs w:val="24"/>
        </w:rPr>
        <w:t xml:space="preserve">Tracking Strategies: Towards a General Theory. </w:t>
      </w:r>
      <w:r w:rsidRPr="00B37A8A">
        <w:rPr>
          <w:rFonts w:ascii="Arial" w:hAnsi="Arial" w:cs="Arial"/>
          <w:sz w:val="24"/>
          <w:szCs w:val="24"/>
        </w:rPr>
        <w:t>Oxford University Press.</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Monitor (2014). </w:t>
      </w:r>
      <w:r w:rsidRPr="00B37A8A">
        <w:rPr>
          <w:rFonts w:ascii="Arial" w:hAnsi="Arial" w:cs="Arial"/>
          <w:i/>
          <w:sz w:val="24"/>
          <w:szCs w:val="24"/>
        </w:rPr>
        <w:t xml:space="preserve">Supporting NHS providers: Guidance on Merger benefits. </w:t>
      </w:r>
      <w:r w:rsidRPr="00B37A8A">
        <w:rPr>
          <w:rFonts w:ascii="Arial" w:hAnsi="Arial" w:cs="Arial"/>
          <w:sz w:val="24"/>
          <w:szCs w:val="24"/>
        </w:rPr>
        <w:t>www.nhsdevelopment</w:t>
      </w:r>
    </w:p>
    <w:p w:rsidR="00F17B65" w:rsidRPr="00B37A8A" w:rsidRDefault="00F17B65" w:rsidP="00F17B65">
      <w:pPr>
        <w:rPr>
          <w:rFonts w:ascii="Arial" w:hAnsi="Arial" w:cs="Arial"/>
          <w:i/>
          <w:sz w:val="24"/>
          <w:szCs w:val="24"/>
        </w:rPr>
      </w:pPr>
      <w:r w:rsidRPr="00B37A8A">
        <w:rPr>
          <w:rFonts w:ascii="Arial" w:hAnsi="Arial" w:cs="Arial"/>
          <w:sz w:val="24"/>
          <w:szCs w:val="24"/>
        </w:rPr>
        <w:t xml:space="preserve">Moran, A. (2015). </w:t>
      </w:r>
      <w:r w:rsidRPr="00B37A8A">
        <w:rPr>
          <w:rFonts w:ascii="Arial" w:hAnsi="Arial" w:cs="Arial"/>
          <w:i/>
          <w:sz w:val="24"/>
          <w:szCs w:val="24"/>
        </w:rPr>
        <w:t>Managing Agile:  Strategy, Implementation, Organisation &amp; People. Springer: London.</w:t>
      </w:r>
    </w:p>
    <w:p w:rsidR="00F17B65" w:rsidRPr="00B37A8A" w:rsidRDefault="00F17B65" w:rsidP="00F17B65">
      <w:pPr>
        <w:rPr>
          <w:rFonts w:ascii="Arial" w:hAnsi="Arial" w:cs="Arial"/>
          <w:sz w:val="24"/>
          <w:szCs w:val="24"/>
        </w:rPr>
      </w:pPr>
      <w:r w:rsidRPr="00B37A8A">
        <w:rPr>
          <w:rFonts w:ascii="Arial" w:hAnsi="Arial" w:cs="Arial"/>
          <w:i/>
          <w:sz w:val="24"/>
          <w:szCs w:val="24"/>
        </w:rPr>
        <w:t>NHE (2017). National Health Executive: CQC: Quality of A &amp; E care improving but waiting times still a concern</w:t>
      </w:r>
      <w:r w:rsidRPr="00B37A8A">
        <w:rPr>
          <w:rFonts w:ascii="Arial" w:hAnsi="Arial" w:cs="Arial"/>
          <w:sz w:val="24"/>
          <w:szCs w:val="24"/>
        </w:rPr>
        <w:t>. www.nationalhealthexecutive.com. Retrieved 04/03/2018.</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NHS (2012). </w:t>
      </w:r>
      <w:r w:rsidRPr="00B37A8A">
        <w:rPr>
          <w:rFonts w:ascii="Arial" w:hAnsi="Arial" w:cs="Arial"/>
          <w:i/>
          <w:sz w:val="24"/>
          <w:szCs w:val="24"/>
        </w:rPr>
        <w:t xml:space="preserve">Putting patients first. </w:t>
      </w:r>
      <w:hyperlink r:id="rId13" w:history="1">
        <w:r w:rsidRPr="00B37A8A">
          <w:rPr>
            <w:rStyle w:val="Hyperlink"/>
            <w:rFonts w:ascii="Arial" w:hAnsi="Arial" w:cs="Arial"/>
            <w:i/>
            <w:sz w:val="24"/>
            <w:szCs w:val="24"/>
          </w:rPr>
          <w:t>https://www.england.nhs.uk/wp-content/uploads/2013/04/ppf-1314-1516.pdf</w:t>
        </w:r>
      </w:hyperlink>
      <w:r w:rsidRPr="00B37A8A">
        <w:rPr>
          <w:rFonts w:ascii="Arial" w:hAnsi="Arial" w:cs="Arial"/>
          <w:i/>
          <w:sz w:val="24"/>
          <w:szCs w:val="24"/>
        </w:rPr>
        <w:t>. Retrieved 05/03/2018.</w:t>
      </w:r>
    </w:p>
    <w:p w:rsidR="00F17B65" w:rsidRPr="00B37A8A" w:rsidRDefault="00F17B65" w:rsidP="00F17B65">
      <w:pPr>
        <w:rPr>
          <w:rFonts w:ascii="Arial" w:hAnsi="Arial" w:cs="Arial"/>
          <w:i/>
          <w:sz w:val="24"/>
          <w:szCs w:val="24"/>
        </w:rPr>
      </w:pPr>
      <w:r w:rsidRPr="00B37A8A">
        <w:rPr>
          <w:rFonts w:ascii="Arial" w:hAnsi="Arial" w:cs="Arial"/>
          <w:sz w:val="24"/>
          <w:szCs w:val="24"/>
        </w:rPr>
        <w:t xml:space="preserve">NHS (2016). </w:t>
      </w:r>
      <w:r w:rsidRPr="00B37A8A">
        <w:rPr>
          <w:rFonts w:ascii="Arial" w:hAnsi="Arial" w:cs="Arial"/>
          <w:i/>
          <w:sz w:val="24"/>
          <w:szCs w:val="24"/>
        </w:rPr>
        <w:t>Mergers in the NHS: Lessons Learnt &amp; recommendations. Summary.</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NHS (2016). </w:t>
      </w:r>
      <w:r w:rsidRPr="00B37A8A">
        <w:rPr>
          <w:rFonts w:ascii="Arial" w:hAnsi="Arial" w:cs="Arial"/>
          <w:i/>
          <w:sz w:val="24"/>
          <w:szCs w:val="24"/>
        </w:rPr>
        <w:t xml:space="preserve">A framework for Nursing, Midwifery &amp; Care. </w:t>
      </w:r>
      <w:hyperlink r:id="rId14" w:history="1">
        <w:r w:rsidRPr="00B37A8A">
          <w:rPr>
            <w:rStyle w:val="Hyperlink"/>
            <w:rFonts w:ascii="Arial" w:hAnsi="Arial" w:cs="Arial"/>
            <w:i/>
            <w:sz w:val="24"/>
            <w:szCs w:val="24"/>
          </w:rPr>
          <w:t>https://www.england.nhs.uk/wp-content/uploads/2016/05/nursing-framework.pdf</w:t>
        </w:r>
      </w:hyperlink>
      <w:r w:rsidRPr="00B37A8A">
        <w:rPr>
          <w:rFonts w:ascii="Arial" w:hAnsi="Arial" w:cs="Arial"/>
          <w:i/>
          <w:sz w:val="24"/>
          <w:szCs w:val="24"/>
        </w:rPr>
        <w:t xml:space="preserve">. </w:t>
      </w:r>
      <w:r w:rsidRPr="00B37A8A">
        <w:rPr>
          <w:rFonts w:ascii="Arial" w:hAnsi="Arial" w:cs="Arial"/>
          <w:sz w:val="24"/>
          <w:szCs w:val="24"/>
        </w:rPr>
        <w:t>Retrieved 04/03/2018.</w:t>
      </w:r>
    </w:p>
    <w:p w:rsidR="00F17B65" w:rsidRPr="00B37A8A" w:rsidRDefault="00F17B65" w:rsidP="00F17B65">
      <w:pPr>
        <w:rPr>
          <w:rFonts w:ascii="Arial" w:hAnsi="Arial" w:cs="Arial"/>
          <w:i/>
          <w:sz w:val="24"/>
          <w:szCs w:val="24"/>
        </w:rPr>
      </w:pPr>
      <w:r w:rsidRPr="00B37A8A">
        <w:rPr>
          <w:rFonts w:ascii="Arial" w:hAnsi="Arial" w:cs="Arial"/>
          <w:sz w:val="24"/>
          <w:szCs w:val="24"/>
        </w:rPr>
        <w:t xml:space="preserve">OECD (2016). </w:t>
      </w:r>
      <w:r w:rsidRPr="00B37A8A">
        <w:rPr>
          <w:rFonts w:ascii="Arial" w:hAnsi="Arial" w:cs="Arial"/>
          <w:i/>
          <w:sz w:val="24"/>
          <w:szCs w:val="24"/>
        </w:rPr>
        <w:t>A review of Health Care Quality. OECD.</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Oliver, D., Foot, C., &amp; Humphries, R. (2014). </w:t>
      </w:r>
      <w:r w:rsidRPr="00B37A8A">
        <w:rPr>
          <w:rFonts w:ascii="Arial" w:hAnsi="Arial" w:cs="Arial"/>
          <w:i/>
          <w:sz w:val="24"/>
          <w:szCs w:val="24"/>
        </w:rPr>
        <w:t xml:space="preserve">Making our Health and Care system fit for an ageing population. </w:t>
      </w:r>
      <w:hyperlink r:id="rId15" w:history="1">
        <w:r w:rsidRPr="00B37A8A">
          <w:rPr>
            <w:rStyle w:val="Hyperlink"/>
            <w:rFonts w:ascii="Arial" w:hAnsi="Arial" w:cs="Arial"/>
            <w:i/>
            <w:sz w:val="24"/>
            <w:szCs w:val="24"/>
          </w:rPr>
          <w:t>https://www.kingsfund.org.uk/sites/default/files/field/field_publication_file/making-health-care-systems-fit-ageing-p</w:t>
        </w:r>
      </w:hyperlink>
      <w:r w:rsidRPr="00B37A8A">
        <w:rPr>
          <w:rFonts w:ascii="Arial" w:hAnsi="Arial" w:cs="Arial"/>
          <w:i/>
          <w:sz w:val="24"/>
          <w:szCs w:val="24"/>
        </w:rPr>
        <w:t>. Retrieved 10/02/2018.</w:t>
      </w:r>
    </w:p>
    <w:p w:rsidR="00F17B65" w:rsidRPr="00B37A8A" w:rsidRDefault="00F17B65" w:rsidP="00F17B65">
      <w:pPr>
        <w:rPr>
          <w:rFonts w:ascii="Arial" w:hAnsi="Arial" w:cs="Arial"/>
          <w:sz w:val="24"/>
          <w:szCs w:val="24"/>
        </w:rPr>
      </w:pPr>
      <w:proofErr w:type="spellStart"/>
      <w:r w:rsidRPr="00B37A8A">
        <w:rPr>
          <w:rFonts w:ascii="Arial" w:hAnsi="Arial" w:cs="Arial"/>
          <w:sz w:val="24"/>
          <w:szCs w:val="24"/>
        </w:rPr>
        <w:lastRenderedPageBreak/>
        <w:t>Papanicolas</w:t>
      </w:r>
      <w:proofErr w:type="spellEnd"/>
      <w:r w:rsidRPr="00B37A8A">
        <w:rPr>
          <w:rFonts w:ascii="Arial" w:hAnsi="Arial" w:cs="Arial"/>
          <w:sz w:val="24"/>
          <w:szCs w:val="24"/>
        </w:rPr>
        <w:t xml:space="preserve">, I., &amp; Smith, P. (2013). </w:t>
      </w:r>
      <w:r w:rsidRPr="00B37A8A">
        <w:rPr>
          <w:rFonts w:ascii="Arial" w:hAnsi="Arial" w:cs="Arial"/>
          <w:i/>
          <w:sz w:val="24"/>
          <w:szCs w:val="24"/>
        </w:rPr>
        <w:t xml:space="preserve">Health Systems Performance Comparison: An agenda for Policy. </w:t>
      </w:r>
      <w:r w:rsidRPr="00B37A8A">
        <w:rPr>
          <w:rFonts w:ascii="Arial" w:hAnsi="Arial" w:cs="Arial"/>
          <w:sz w:val="24"/>
          <w:szCs w:val="24"/>
        </w:rPr>
        <w:t>Open University Press.</w:t>
      </w:r>
    </w:p>
    <w:p w:rsidR="00F17B65" w:rsidRPr="00B37A8A" w:rsidRDefault="00F17B65" w:rsidP="00F17B65">
      <w:pPr>
        <w:rPr>
          <w:rFonts w:ascii="Arial" w:hAnsi="Arial" w:cs="Arial"/>
          <w:sz w:val="24"/>
          <w:szCs w:val="24"/>
        </w:rPr>
      </w:pPr>
      <w:proofErr w:type="spellStart"/>
      <w:r w:rsidRPr="00B37A8A">
        <w:rPr>
          <w:rFonts w:ascii="Arial" w:hAnsi="Arial" w:cs="Arial"/>
          <w:sz w:val="24"/>
          <w:szCs w:val="24"/>
        </w:rPr>
        <w:t>Rivard</w:t>
      </w:r>
      <w:proofErr w:type="spellEnd"/>
      <w:r w:rsidRPr="00B37A8A">
        <w:rPr>
          <w:rFonts w:ascii="Arial" w:hAnsi="Arial" w:cs="Arial"/>
          <w:sz w:val="24"/>
          <w:szCs w:val="24"/>
        </w:rPr>
        <w:t xml:space="preserve">, S., &amp; Aubert, B. (2015). </w:t>
      </w:r>
      <w:r w:rsidRPr="00B37A8A">
        <w:rPr>
          <w:rFonts w:ascii="Arial" w:hAnsi="Arial" w:cs="Arial"/>
          <w:i/>
          <w:sz w:val="24"/>
          <w:szCs w:val="24"/>
        </w:rPr>
        <w:t>Information technology outsourcing.</w:t>
      </w:r>
      <w:r w:rsidRPr="00B37A8A">
        <w:rPr>
          <w:rFonts w:ascii="Arial" w:hAnsi="Arial" w:cs="Arial"/>
          <w:sz w:val="24"/>
          <w:szCs w:val="24"/>
        </w:rPr>
        <w:t xml:space="preserve"> Routledge: Taylor &amp; Francis.</w:t>
      </w:r>
    </w:p>
    <w:p w:rsidR="00F17B65" w:rsidRPr="00B37A8A" w:rsidRDefault="00F17B65" w:rsidP="00F17B65">
      <w:pPr>
        <w:rPr>
          <w:rFonts w:ascii="Arial" w:hAnsi="Arial" w:cs="Arial"/>
          <w:i/>
          <w:sz w:val="24"/>
          <w:szCs w:val="24"/>
        </w:rPr>
      </w:pPr>
      <w:r w:rsidRPr="00B37A8A">
        <w:rPr>
          <w:rFonts w:ascii="Arial" w:hAnsi="Arial" w:cs="Arial"/>
          <w:sz w:val="24"/>
          <w:szCs w:val="24"/>
        </w:rPr>
        <w:t xml:space="preserve">Robertson, d. (2005). </w:t>
      </w:r>
      <w:r w:rsidRPr="00B37A8A">
        <w:rPr>
          <w:rFonts w:ascii="Arial" w:hAnsi="Arial" w:cs="Arial"/>
          <w:i/>
          <w:sz w:val="24"/>
          <w:szCs w:val="24"/>
        </w:rPr>
        <w:t xml:space="preserve">Management Theorists: Thinkers for the 21st </w:t>
      </w:r>
      <w:proofErr w:type="gramStart"/>
      <w:r w:rsidRPr="00B37A8A">
        <w:rPr>
          <w:rFonts w:ascii="Arial" w:hAnsi="Arial" w:cs="Arial"/>
          <w:i/>
          <w:sz w:val="24"/>
          <w:szCs w:val="24"/>
        </w:rPr>
        <w:t>Century?.</w:t>
      </w:r>
      <w:proofErr w:type="gramEnd"/>
      <w:r w:rsidRPr="00B37A8A">
        <w:rPr>
          <w:rFonts w:ascii="Arial" w:hAnsi="Arial" w:cs="Arial"/>
          <w:i/>
          <w:sz w:val="24"/>
          <w:szCs w:val="24"/>
        </w:rPr>
        <w:t xml:space="preserve"> </w:t>
      </w:r>
      <w:r w:rsidRPr="00B37A8A">
        <w:rPr>
          <w:rFonts w:ascii="Arial" w:hAnsi="Arial" w:cs="Arial"/>
          <w:sz w:val="24"/>
          <w:szCs w:val="24"/>
        </w:rPr>
        <w:t>www.trainingjournalcom/products</w:t>
      </w:r>
      <w:r w:rsidRPr="00B37A8A">
        <w:rPr>
          <w:rFonts w:ascii="Arial" w:hAnsi="Arial" w:cs="Arial"/>
          <w:i/>
          <w:sz w:val="24"/>
          <w:szCs w:val="24"/>
        </w:rPr>
        <w:t>/backissues.</w:t>
      </w:r>
    </w:p>
    <w:p w:rsidR="00F17B65" w:rsidRPr="00B37A8A" w:rsidRDefault="00F17B65" w:rsidP="00F17B65">
      <w:pPr>
        <w:rPr>
          <w:rFonts w:ascii="Arial" w:hAnsi="Arial" w:cs="Arial"/>
          <w:i/>
          <w:sz w:val="24"/>
          <w:szCs w:val="24"/>
        </w:rPr>
      </w:pPr>
      <w:r w:rsidRPr="00B37A8A">
        <w:rPr>
          <w:rFonts w:ascii="Arial" w:hAnsi="Arial" w:cs="Arial"/>
          <w:sz w:val="24"/>
          <w:szCs w:val="24"/>
        </w:rPr>
        <w:t xml:space="preserve">Robertson, R., Wenzel, L., Thompson, J., &amp; Charles, A. (2017). </w:t>
      </w:r>
      <w:r w:rsidRPr="00B37A8A">
        <w:rPr>
          <w:rFonts w:ascii="Arial" w:hAnsi="Arial" w:cs="Arial"/>
          <w:i/>
          <w:sz w:val="24"/>
          <w:szCs w:val="24"/>
        </w:rPr>
        <w:t xml:space="preserve">Understanding NHS financial pressures: How are they affecting patient care? </w:t>
      </w:r>
      <w:hyperlink r:id="rId16" w:history="1">
        <w:r w:rsidRPr="00B37A8A">
          <w:rPr>
            <w:rStyle w:val="Hyperlink"/>
            <w:rFonts w:ascii="Arial" w:hAnsi="Arial" w:cs="Arial"/>
            <w:i/>
            <w:sz w:val="24"/>
            <w:szCs w:val="24"/>
          </w:rPr>
          <w:t>https://www.kingsfund.org.uk/</w:t>
        </w:r>
      </w:hyperlink>
      <w:r w:rsidR="00B37A8A" w:rsidRPr="00B37A8A">
        <w:rPr>
          <w:rFonts w:ascii="Arial" w:hAnsi="Arial" w:cs="Arial"/>
          <w:i/>
          <w:sz w:val="24"/>
          <w:szCs w:val="24"/>
        </w:rPr>
        <w:t xml:space="preserve"> </w:t>
      </w:r>
      <w:r w:rsidRPr="00B37A8A">
        <w:rPr>
          <w:rFonts w:ascii="Arial" w:hAnsi="Arial" w:cs="Arial"/>
          <w:i/>
          <w:sz w:val="24"/>
          <w:szCs w:val="24"/>
        </w:rPr>
        <w:t>. Retrieved 10/02/2018.</w:t>
      </w:r>
    </w:p>
    <w:p w:rsidR="00F17B65" w:rsidRPr="00B37A8A" w:rsidRDefault="00F17B65" w:rsidP="00F17B65">
      <w:pPr>
        <w:rPr>
          <w:rFonts w:ascii="Arial" w:hAnsi="Arial" w:cs="Arial"/>
          <w:i/>
          <w:sz w:val="24"/>
          <w:szCs w:val="24"/>
        </w:rPr>
      </w:pPr>
      <w:r w:rsidRPr="00B37A8A">
        <w:rPr>
          <w:rFonts w:ascii="Arial" w:hAnsi="Arial" w:cs="Arial"/>
          <w:sz w:val="24"/>
          <w:szCs w:val="24"/>
        </w:rPr>
        <w:t xml:space="preserve">SCIE (2009). </w:t>
      </w:r>
      <w:r w:rsidRPr="00B37A8A">
        <w:rPr>
          <w:rFonts w:ascii="Arial" w:hAnsi="Arial" w:cs="Arial"/>
          <w:i/>
          <w:sz w:val="24"/>
          <w:szCs w:val="24"/>
        </w:rPr>
        <w:t>Interprofessional &amp; Interagency collaboration.</w:t>
      </w:r>
      <w:r w:rsidRPr="00B37A8A">
        <w:rPr>
          <w:rFonts w:ascii="Arial" w:hAnsi="Arial" w:cs="Arial"/>
          <w:sz w:val="24"/>
          <w:szCs w:val="24"/>
        </w:rPr>
        <w:t xml:space="preserve"> </w:t>
      </w:r>
      <w:hyperlink r:id="rId17" w:history="1">
        <w:r w:rsidRPr="00B37A8A">
          <w:rPr>
            <w:rStyle w:val="Hyperlink"/>
            <w:rFonts w:ascii="Arial" w:hAnsi="Arial" w:cs="Arial"/>
            <w:i/>
            <w:sz w:val="24"/>
            <w:szCs w:val="24"/>
          </w:rPr>
          <w:t>http://www.communitycare.co.uk/2009/08/03/interprofessional-and-inter-agency-collaboration/</w:t>
        </w:r>
      </w:hyperlink>
      <w:r w:rsidRPr="00B37A8A">
        <w:rPr>
          <w:rFonts w:ascii="Arial" w:hAnsi="Arial" w:cs="Arial"/>
          <w:i/>
          <w:sz w:val="24"/>
          <w:szCs w:val="24"/>
        </w:rPr>
        <w:t xml:space="preserve">. </w:t>
      </w:r>
      <w:r w:rsidRPr="00B37A8A">
        <w:rPr>
          <w:rFonts w:ascii="Arial" w:hAnsi="Arial" w:cs="Arial"/>
          <w:sz w:val="24"/>
          <w:szCs w:val="24"/>
        </w:rPr>
        <w:t>Retrieved 04/03/2018.</w:t>
      </w:r>
      <w:r w:rsidRPr="00B37A8A">
        <w:rPr>
          <w:rFonts w:ascii="Arial" w:hAnsi="Arial" w:cs="Arial"/>
          <w:i/>
          <w:sz w:val="24"/>
          <w:szCs w:val="24"/>
        </w:rPr>
        <w:t xml:space="preserve"> </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Smith, M., &amp; Miller, C. (2017). </w:t>
      </w:r>
      <w:r w:rsidRPr="00B37A8A">
        <w:rPr>
          <w:rFonts w:ascii="Arial" w:hAnsi="Arial" w:cs="Arial"/>
          <w:i/>
          <w:sz w:val="24"/>
          <w:szCs w:val="24"/>
        </w:rPr>
        <w:t xml:space="preserve">Why the Welsh NHS latest performance figures should give us cause for optimism. </w:t>
      </w:r>
      <w:r w:rsidRPr="00B37A8A">
        <w:rPr>
          <w:rFonts w:ascii="Arial" w:hAnsi="Arial" w:cs="Arial"/>
          <w:sz w:val="24"/>
          <w:szCs w:val="24"/>
        </w:rPr>
        <w:t>http://www.wales.online.co.uk/news/health.welsh-nhs-latest-performance-figures-13055088. Retrieved 01/03/2018.</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The Kings Fund. (2017). </w:t>
      </w:r>
      <w:r w:rsidRPr="00B37A8A">
        <w:rPr>
          <w:rFonts w:ascii="Arial" w:hAnsi="Arial" w:cs="Arial"/>
          <w:i/>
          <w:sz w:val="24"/>
          <w:szCs w:val="24"/>
        </w:rPr>
        <w:t xml:space="preserve">What are the priorities for health &amp; Social Care? </w:t>
      </w:r>
      <w:hyperlink r:id="rId18" w:history="1">
        <w:r w:rsidRPr="00B37A8A">
          <w:rPr>
            <w:rStyle w:val="Hyperlink"/>
            <w:rFonts w:ascii="Arial" w:hAnsi="Arial" w:cs="Arial"/>
            <w:i/>
            <w:sz w:val="24"/>
            <w:szCs w:val="24"/>
          </w:rPr>
          <w:t>https://www.kingsfund.org.uk/publications/what-are-priorities-health-and-social-care</w:t>
        </w:r>
      </w:hyperlink>
      <w:r w:rsidRPr="00B37A8A">
        <w:rPr>
          <w:rFonts w:ascii="Arial" w:hAnsi="Arial" w:cs="Arial"/>
          <w:i/>
          <w:sz w:val="24"/>
          <w:szCs w:val="24"/>
        </w:rPr>
        <w:t xml:space="preserve">. </w:t>
      </w:r>
      <w:r w:rsidRPr="00B37A8A">
        <w:rPr>
          <w:rFonts w:ascii="Arial" w:hAnsi="Arial" w:cs="Arial"/>
          <w:sz w:val="24"/>
          <w:szCs w:val="24"/>
        </w:rPr>
        <w:t>Retrieved 12/02/2018.</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The Kings Fund. (2018). </w:t>
      </w:r>
      <w:r w:rsidRPr="00B37A8A">
        <w:rPr>
          <w:rFonts w:ascii="Arial" w:hAnsi="Arial" w:cs="Arial"/>
          <w:i/>
          <w:sz w:val="24"/>
          <w:szCs w:val="24"/>
        </w:rPr>
        <w:t xml:space="preserve">Long Term conditions &amp; Multi-Morbidity. </w:t>
      </w:r>
      <w:hyperlink r:id="rId19" w:history="1">
        <w:r w:rsidRPr="00B37A8A">
          <w:rPr>
            <w:rStyle w:val="Hyperlink"/>
            <w:rFonts w:ascii="Arial" w:hAnsi="Arial" w:cs="Arial"/>
            <w:i/>
            <w:sz w:val="24"/>
            <w:szCs w:val="24"/>
          </w:rPr>
          <w:t>https://www.kingsfund.org.uk/projects/time-think-differently/trends-disease-and-disability-long-term-conditions-multi-morbidity</w:t>
        </w:r>
      </w:hyperlink>
      <w:r w:rsidRPr="00B37A8A">
        <w:rPr>
          <w:rFonts w:ascii="Arial" w:hAnsi="Arial" w:cs="Arial"/>
          <w:i/>
          <w:sz w:val="24"/>
          <w:szCs w:val="24"/>
        </w:rPr>
        <w:t xml:space="preserve">. </w:t>
      </w:r>
      <w:r w:rsidRPr="00B37A8A">
        <w:rPr>
          <w:rFonts w:ascii="Arial" w:hAnsi="Arial" w:cs="Arial"/>
          <w:sz w:val="24"/>
          <w:szCs w:val="24"/>
        </w:rPr>
        <w:t>Retrieved 20/02/2018.</w:t>
      </w:r>
    </w:p>
    <w:p w:rsidR="00F17B65" w:rsidRPr="00B37A8A" w:rsidRDefault="00F17B65" w:rsidP="00F17B65">
      <w:pPr>
        <w:rPr>
          <w:rFonts w:ascii="Arial" w:hAnsi="Arial" w:cs="Arial"/>
          <w:sz w:val="24"/>
          <w:szCs w:val="24"/>
        </w:rPr>
      </w:pPr>
      <w:proofErr w:type="spellStart"/>
      <w:r w:rsidRPr="00B37A8A">
        <w:rPr>
          <w:rFonts w:ascii="Arial" w:hAnsi="Arial" w:cs="Arial"/>
          <w:sz w:val="24"/>
          <w:szCs w:val="24"/>
        </w:rPr>
        <w:t>Vize</w:t>
      </w:r>
      <w:proofErr w:type="spellEnd"/>
      <w:r w:rsidRPr="00B37A8A">
        <w:rPr>
          <w:rFonts w:ascii="Arial" w:hAnsi="Arial" w:cs="Arial"/>
          <w:sz w:val="24"/>
          <w:szCs w:val="24"/>
        </w:rPr>
        <w:t xml:space="preserve">, R. (2016). </w:t>
      </w:r>
      <w:r w:rsidRPr="00B37A8A">
        <w:rPr>
          <w:rFonts w:ascii="Arial" w:hAnsi="Arial" w:cs="Arial"/>
          <w:i/>
          <w:sz w:val="24"/>
          <w:szCs w:val="24"/>
        </w:rPr>
        <w:t xml:space="preserve">The Social care crisis is pulling NHS trusts further underwater. </w:t>
      </w:r>
      <w:r w:rsidRPr="00B37A8A">
        <w:rPr>
          <w:rFonts w:ascii="Arial" w:hAnsi="Arial" w:cs="Arial"/>
          <w:sz w:val="24"/>
          <w:szCs w:val="24"/>
        </w:rPr>
        <w:t>http://www.the guardian.com/health-network/2016/dec/16/social-care-crisis-nhs-trusts. Retrieved 04/03/2018.</w:t>
      </w:r>
    </w:p>
    <w:p w:rsidR="00F17B65" w:rsidRPr="00B37A8A" w:rsidRDefault="00F17B65" w:rsidP="00F17B65">
      <w:pPr>
        <w:rPr>
          <w:rFonts w:ascii="Arial" w:hAnsi="Arial" w:cs="Arial"/>
          <w:i/>
          <w:sz w:val="24"/>
          <w:szCs w:val="24"/>
        </w:rPr>
      </w:pPr>
      <w:proofErr w:type="spellStart"/>
      <w:r w:rsidRPr="00B37A8A">
        <w:rPr>
          <w:rFonts w:ascii="Arial" w:hAnsi="Arial" w:cs="Arial"/>
          <w:sz w:val="24"/>
          <w:szCs w:val="24"/>
        </w:rPr>
        <w:t>Wauters</w:t>
      </w:r>
      <w:proofErr w:type="spellEnd"/>
      <w:r w:rsidRPr="00B37A8A">
        <w:rPr>
          <w:rFonts w:ascii="Arial" w:hAnsi="Arial" w:cs="Arial"/>
          <w:sz w:val="24"/>
          <w:szCs w:val="24"/>
        </w:rPr>
        <w:t xml:space="preserve">, B. (2017). </w:t>
      </w:r>
      <w:r w:rsidRPr="00B37A8A">
        <w:rPr>
          <w:rFonts w:ascii="Arial" w:hAnsi="Arial" w:cs="Arial"/>
          <w:i/>
          <w:sz w:val="24"/>
          <w:szCs w:val="24"/>
        </w:rPr>
        <w:t xml:space="preserve">Strategic Management in the Public Sector: A tool for improving performance of ongoing operations or for redefining performance to meet new challenge? </w:t>
      </w:r>
      <w:hyperlink r:id="rId20" w:history="1">
        <w:r w:rsidRPr="00B37A8A">
          <w:rPr>
            <w:rStyle w:val="Hyperlink"/>
            <w:rFonts w:ascii="Arial" w:hAnsi="Arial" w:cs="Arial"/>
            <w:sz w:val="24"/>
            <w:szCs w:val="24"/>
          </w:rPr>
          <w:t>https://ec.europa.eu/esf/transnationality/sites/esf/files/pag_network_strategy_paper_full.pdf</w:t>
        </w:r>
      </w:hyperlink>
      <w:r w:rsidRPr="00B37A8A">
        <w:rPr>
          <w:rFonts w:ascii="Arial" w:hAnsi="Arial" w:cs="Arial"/>
          <w:sz w:val="24"/>
          <w:szCs w:val="24"/>
        </w:rPr>
        <w:t>.</w:t>
      </w:r>
      <w:r w:rsidRPr="00B37A8A">
        <w:rPr>
          <w:rFonts w:ascii="Arial" w:hAnsi="Arial" w:cs="Arial"/>
          <w:i/>
          <w:sz w:val="24"/>
          <w:szCs w:val="24"/>
        </w:rPr>
        <w:t xml:space="preserve"> Retrieved 10/02/2018.</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West, M., Eckert, R., Steward, K., &amp; </w:t>
      </w:r>
      <w:proofErr w:type="spellStart"/>
      <w:r w:rsidRPr="00B37A8A">
        <w:rPr>
          <w:rFonts w:ascii="Arial" w:hAnsi="Arial" w:cs="Arial"/>
          <w:sz w:val="24"/>
          <w:szCs w:val="24"/>
        </w:rPr>
        <w:t>Pasmore</w:t>
      </w:r>
      <w:proofErr w:type="spellEnd"/>
      <w:r w:rsidRPr="00B37A8A">
        <w:rPr>
          <w:rFonts w:ascii="Arial" w:hAnsi="Arial" w:cs="Arial"/>
          <w:sz w:val="24"/>
          <w:szCs w:val="24"/>
        </w:rPr>
        <w:t xml:space="preserve">, B. (2014). </w:t>
      </w:r>
      <w:r w:rsidRPr="00B37A8A">
        <w:rPr>
          <w:rFonts w:ascii="Arial" w:hAnsi="Arial" w:cs="Arial"/>
          <w:i/>
          <w:sz w:val="24"/>
          <w:szCs w:val="24"/>
        </w:rPr>
        <w:t xml:space="preserve">Developing collective leadership for healthcare. </w:t>
      </w:r>
      <w:r w:rsidRPr="00B37A8A">
        <w:rPr>
          <w:rFonts w:ascii="Arial" w:hAnsi="Arial" w:cs="Arial"/>
          <w:sz w:val="24"/>
          <w:szCs w:val="24"/>
        </w:rPr>
        <w:t>Retrieved 01/03/2018.</w:t>
      </w:r>
    </w:p>
    <w:p w:rsidR="00F17B65" w:rsidRPr="00B37A8A" w:rsidRDefault="00F17B65" w:rsidP="00F17B65">
      <w:pPr>
        <w:rPr>
          <w:rFonts w:ascii="Arial" w:hAnsi="Arial" w:cs="Arial"/>
          <w:sz w:val="24"/>
          <w:szCs w:val="24"/>
        </w:rPr>
      </w:pPr>
      <w:r w:rsidRPr="00B37A8A">
        <w:rPr>
          <w:rFonts w:ascii="Arial" w:hAnsi="Arial" w:cs="Arial"/>
          <w:sz w:val="24"/>
          <w:szCs w:val="24"/>
        </w:rPr>
        <w:t xml:space="preserve">Welsh Gov (2018). </w:t>
      </w:r>
      <w:r w:rsidRPr="00B37A8A">
        <w:rPr>
          <w:rFonts w:ascii="Arial" w:hAnsi="Arial" w:cs="Arial"/>
          <w:i/>
          <w:sz w:val="24"/>
          <w:szCs w:val="24"/>
        </w:rPr>
        <w:t xml:space="preserve">NHS Activity &amp; Performance. </w:t>
      </w:r>
      <w:r w:rsidRPr="00B37A8A">
        <w:rPr>
          <w:rFonts w:ascii="Arial" w:hAnsi="Arial" w:cs="Arial"/>
          <w:sz w:val="24"/>
          <w:szCs w:val="24"/>
        </w:rPr>
        <w:t>Retrieved 22/02/2018</w:t>
      </w:r>
    </w:p>
    <w:p w:rsidR="00F17B65" w:rsidRDefault="00F17B65" w:rsidP="006330E3">
      <w:pPr>
        <w:spacing w:line="480" w:lineRule="auto"/>
        <w:rPr>
          <w:rFonts w:eastAsia="Calibri"/>
          <w:sz w:val="24"/>
          <w:szCs w:val="24"/>
        </w:rPr>
      </w:pPr>
    </w:p>
    <w:p w:rsidR="00700422" w:rsidRPr="006330E3" w:rsidRDefault="00700422" w:rsidP="006330E3">
      <w:pPr>
        <w:spacing w:line="480" w:lineRule="auto"/>
        <w:rPr>
          <w:rFonts w:eastAsia="Calibri"/>
          <w:sz w:val="24"/>
          <w:szCs w:val="24"/>
        </w:rPr>
      </w:pPr>
    </w:p>
    <w:p w:rsidR="00D32D3F" w:rsidRPr="006330E3" w:rsidRDefault="00D32D3F" w:rsidP="006330E3">
      <w:pPr>
        <w:spacing w:line="480" w:lineRule="auto"/>
        <w:rPr>
          <w:rFonts w:ascii="Calibri" w:eastAsia="Calibri" w:hAnsi="Calibri" w:cs="Calibri"/>
          <w:sz w:val="24"/>
          <w:szCs w:val="24"/>
        </w:rPr>
      </w:pPr>
    </w:p>
    <w:sectPr w:rsidR="00D32D3F" w:rsidRPr="006330E3" w:rsidSect="009A676E">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3C9F" w:rsidRDefault="00DF3C9F" w:rsidP="00B37A8A">
      <w:pPr>
        <w:spacing w:after="0" w:line="240" w:lineRule="auto"/>
      </w:pPr>
      <w:r>
        <w:separator/>
      </w:r>
    </w:p>
  </w:endnote>
  <w:endnote w:type="continuationSeparator" w:id="0">
    <w:p w:rsidR="00DF3C9F" w:rsidRDefault="00DF3C9F" w:rsidP="00B37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3C9F" w:rsidRDefault="00DF3C9F" w:rsidP="00B37A8A">
      <w:pPr>
        <w:spacing w:after="0" w:line="240" w:lineRule="auto"/>
      </w:pPr>
      <w:r>
        <w:separator/>
      </w:r>
    </w:p>
  </w:footnote>
  <w:footnote w:type="continuationSeparator" w:id="0">
    <w:p w:rsidR="00DF3C9F" w:rsidRDefault="00DF3C9F" w:rsidP="00B37A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37A8A" w:rsidRDefault="00B37A8A">
    <w:pPr>
      <w:pStyle w:val="Header"/>
    </w:pPr>
    <w:r>
      <w:t xml:space="preserve">P144009                                                             </w:t>
    </w:r>
    <w:r w:rsidR="006B67DA">
      <w:t xml:space="preserve">M6X00153                                                  </w:t>
    </w:r>
    <w:r>
      <w:t xml:space="preserve">             Mike </w:t>
    </w:r>
    <w:proofErr w:type="spellStart"/>
    <w:r>
      <w:t>Durke</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990"/>
    <w:rsid w:val="00005418"/>
    <w:rsid w:val="00025394"/>
    <w:rsid w:val="00074DAE"/>
    <w:rsid w:val="000F30E7"/>
    <w:rsid w:val="001273B2"/>
    <w:rsid w:val="00127C5A"/>
    <w:rsid w:val="001C33F6"/>
    <w:rsid w:val="0021630D"/>
    <w:rsid w:val="002815E3"/>
    <w:rsid w:val="002C0B3C"/>
    <w:rsid w:val="002D31BA"/>
    <w:rsid w:val="002D3BBE"/>
    <w:rsid w:val="002D5473"/>
    <w:rsid w:val="00336DBB"/>
    <w:rsid w:val="00384477"/>
    <w:rsid w:val="00402990"/>
    <w:rsid w:val="0043065D"/>
    <w:rsid w:val="00446F6C"/>
    <w:rsid w:val="0047240F"/>
    <w:rsid w:val="004B5A48"/>
    <w:rsid w:val="00504722"/>
    <w:rsid w:val="005203FF"/>
    <w:rsid w:val="00563739"/>
    <w:rsid w:val="0058482C"/>
    <w:rsid w:val="005E2C2C"/>
    <w:rsid w:val="006330E3"/>
    <w:rsid w:val="006B67DA"/>
    <w:rsid w:val="006E61E8"/>
    <w:rsid w:val="00700422"/>
    <w:rsid w:val="007E0279"/>
    <w:rsid w:val="00811FBF"/>
    <w:rsid w:val="00884F5B"/>
    <w:rsid w:val="00887A9B"/>
    <w:rsid w:val="008F4B62"/>
    <w:rsid w:val="009143A6"/>
    <w:rsid w:val="00934FC6"/>
    <w:rsid w:val="009A676E"/>
    <w:rsid w:val="009D3248"/>
    <w:rsid w:val="00A30A3C"/>
    <w:rsid w:val="00A744D6"/>
    <w:rsid w:val="00B029C6"/>
    <w:rsid w:val="00B133BF"/>
    <w:rsid w:val="00B13722"/>
    <w:rsid w:val="00B37A8A"/>
    <w:rsid w:val="00D03ADE"/>
    <w:rsid w:val="00D31078"/>
    <w:rsid w:val="00D32D3F"/>
    <w:rsid w:val="00D42122"/>
    <w:rsid w:val="00D75DD1"/>
    <w:rsid w:val="00DF3C9F"/>
    <w:rsid w:val="00E13E50"/>
    <w:rsid w:val="00F17B65"/>
    <w:rsid w:val="00FF1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72D54"/>
  <w15:docId w15:val="{BA641040-0BCE-4F34-8A2B-AD0290F79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676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D3B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3BBE"/>
    <w:rPr>
      <w:rFonts w:ascii="Segoe UI" w:hAnsi="Segoe UI" w:cs="Segoe UI"/>
      <w:sz w:val="18"/>
      <w:szCs w:val="18"/>
    </w:rPr>
  </w:style>
  <w:style w:type="character" w:styleId="Hyperlink">
    <w:name w:val="Hyperlink"/>
    <w:basedOn w:val="DefaultParagraphFont"/>
    <w:uiPriority w:val="99"/>
    <w:unhideWhenUsed/>
    <w:rsid w:val="00F17B65"/>
    <w:rPr>
      <w:color w:val="0000FF" w:themeColor="hyperlink"/>
      <w:u w:val="single"/>
    </w:rPr>
  </w:style>
  <w:style w:type="paragraph" w:styleId="Header">
    <w:name w:val="header"/>
    <w:basedOn w:val="Normal"/>
    <w:link w:val="HeaderChar"/>
    <w:uiPriority w:val="99"/>
    <w:unhideWhenUsed/>
    <w:rsid w:val="00B37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A8A"/>
  </w:style>
  <w:style w:type="paragraph" w:styleId="Footer">
    <w:name w:val="footer"/>
    <w:basedOn w:val="Normal"/>
    <w:link w:val="FooterChar"/>
    <w:uiPriority w:val="99"/>
    <w:unhideWhenUsed/>
    <w:rsid w:val="00B37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A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department-of-health-single-departmental-plan/department-of-health-single-departmental-plan" TargetMode="External"/><Relationship Id="rId13" Type="http://schemas.openxmlformats.org/officeDocument/2006/relationships/hyperlink" Target="https://www.england.nhs.uk/wp-content/uploads/2013/04/ppf-1314-1516.pdf" TargetMode="External"/><Relationship Id="rId18" Type="http://schemas.openxmlformats.org/officeDocument/2006/relationships/hyperlink" Target="https://www.kingsfund.org.uk/publications/what-are-priorities-health-and-social-care"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kingsfund.org.uk/sites/default/files/2018-01/Reimagining_community_services_report.pdf" TargetMode="External"/><Relationship Id="rId12" Type="http://schemas.openxmlformats.org/officeDocument/2006/relationships/hyperlink" Target="https://www.kingsfund.org.uk/publications/hospital-activity-funding-changes" TargetMode="External"/><Relationship Id="rId17" Type="http://schemas.openxmlformats.org/officeDocument/2006/relationships/hyperlink" Target="http://www.communitycare.co.uk/2009/08/03/interprofessional-and-inter-agency-collaboration/" TargetMode="External"/><Relationship Id="rId2" Type="http://schemas.openxmlformats.org/officeDocument/2006/relationships/settings" Target="settings.xml"/><Relationship Id="rId16" Type="http://schemas.openxmlformats.org/officeDocument/2006/relationships/hyperlink" Target="https://www.kingsfund.org.uk/sites/default/files/field/field_publication_file/Understanding%20NHS%20financial%20pressures%20-%20full%20report.pdf" TargetMode="External"/><Relationship Id="rId20" Type="http://schemas.openxmlformats.org/officeDocument/2006/relationships/hyperlink" Target="https://ec.europa.eu/esf/transnationality/sites/esf/files/pag_network_strategy_paper_full.pdf" TargetMode="External"/><Relationship Id="rId1" Type="http://schemas.openxmlformats.org/officeDocument/2006/relationships/styles" Target="styles.xml"/><Relationship Id="rId6" Type="http://schemas.openxmlformats.org/officeDocument/2006/relationships/hyperlink" Target="https://www.kingsfund.org.uk/publications/making-case-quality-improvement" TargetMode="External"/><Relationship Id="rId11" Type="http://schemas.openxmlformats.org/officeDocument/2006/relationships/hyperlink" Target="https://www.researchgate.net/publication/275954575_Critical_Exploration_of_Prescriptive_and_Emergent_approaches_to_Strategic_management_A_review_paper" TargetMode="External"/><Relationship Id="rId5" Type="http://schemas.openxmlformats.org/officeDocument/2006/relationships/endnotes" Target="endnotes.xml"/><Relationship Id="rId15" Type="http://schemas.openxmlformats.org/officeDocument/2006/relationships/hyperlink" Target="https://www.kingsfund.org.uk/sites/default/files/field/field_publication_file/making-health-care-systems-fit-ageing-p" TargetMode="External"/><Relationship Id="rId23" Type="http://schemas.openxmlformats.org/officeDocument/2006/relationships/theme" Target="theme/theme1.xml"/><Relationship Id="rId10" Type="http://schemas.openxmlformats.org/officeDocument/2006/relationships/hyperlink" Target="https://www.kingsfund.org.uk/sites/default/files/field/field_publication_file/Improving-quality-Kings-Fund-February-2016.pdf" TargetMode="External"/><Relationship Id="rId19" Type="http://schemas.openxmlformats.org/officeDocument/2006/relationships/hyperlink" Target="https://www.kingsfund.org.uk/projects/time-think-differently/trends-disease-and-disability-long-term-conditions-multi-morbidity" TargetMode="External"/><Relationship Id="rId4" Type="http://schemas.openxmlformats.org/officeDocument/2006/relationships/footnotes" Target="footnotes.xml"/><Relationship Id="rId9" Type="http://schemas.openxmlformats.org/officeDocument/2006/relationships/hyperlink" Target="https://www.kingsfund.org.uk/sites/default/files/field/field_publication_file/community-services-nigel-edwards-feb14.pdf" TargetMode="External"/><Relationship Id="rId14" Type="http://schemas.openxmlformats.org/officeDocument/2006/relationships/hyperlink" Target="https://www.england.nhs.uk/wp-content/uploads/2016/05/nursing-framework.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3682</Words>
  <Characters>20992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24625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RILEY F. (446595)</dc:creator>
  <cp:lastModifiedBy>shannon riley</cp:lastModifiedBy>
  <cp:revision>2</cp:revision>
  <cp:lastPrinted>2018-03-05T18:51:00Z</cp:lastPrinted>
  <dcterms:created xsi:type="dcterms:W3CDTF">2018-03-06T08:18:00Z</dcterms:created>
  <dcterms:modified xsi:type="dcterms:W3CDTF">2018-03-06T08:18:00Z</dcterms:modified>
</cp:coreProperties>
</file>