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D5D05" w14:textId="422ABA5C" w:rsidR="00926965" w:rsidRPr="00F004AA" w:rsidRDefault="006C5F83" w:rsidP="00207736">
      <w:pPr>
        <w:spacing w:line="360" w:lineRule="auto"/>
        <w:rPr>
          <w:rFonts w:ascii="Arial" w:hAnsi="Arial" w:cs="Arial"/>
          <w:sz w:val="28"/>
          <w:szCs w:val="28"/>
          <w:u w:val="single"/>
        </w:rPr>
      </w:pPr>
      <w:r w:rsidRPr="00F004AA">
        <w:rPr>
          <w:rFonts w:ascii="Arial" w:hAnsi="Arial" w:cs="Arial"/>
          <w:sz w:val="28"/>
          <w:szCs w:val="28"/>
          <w:u w:val="single"/>
        </w:rPr>
        <w:t>Design a person-centred service for vulnerable children.  Include a critical evaluation of different types of person-centred planning.</w:t>
      </w:r>
    </w:p>
    <w:p w14:paraId="3EFAFFCB" w14:textId="4EB1AA20" w:rsidR="00870AB5" w:rsidRPr="00525AC7" w:rsidRDefault="00EC32F6" w:rsidP="00207736">
      <w:pPr>
        <w:spacing w:line="360" w:lineRule="auto"/>
        <w:rPr>
          <w:rFonts w:ascii="Arial" w:hAnsi="Arial" w:cs="Arial"/>
          <w:sz w:val="24"/>
          <w:szCs w:val="24"/>
        </w:rPr>
      </w:pPr>
      <w:r w:rsidRPr="00525AC7">
        <w:rPr>
          <w:rFonts w:ascii="Arial" w:hAnsi="Arial" w:cs="Arial"/>
          <w:sz w:val="24"/>
          <w:szCs w:val="24"/>
        </w:rPr>
        <w:t xml:space="preserve">Person centred planning (PCP) is </w:t>
      </w:r>
      <w:r w:rsidR="00DB1F0B" w:rsidRPr="00525AC7">
        <w:rPr>
          <w:rFonts w:ascii="Arial" w:hAnsi="Arial" w:cs="Arial"/>
          <w:sz w:val="24"/>
          <w:szCs w:val="24"/>
        </w:rPr>
        <w:t xml:space="preserve">a </w:t>
      </w:r>
      <w:r w:rsidR="002C5C37" w:rsidRPr="00525AC7">
        <w:rPr>
          <w:rFonts w:ascii="Arial" w:hAnsi="Arial" w:cs="Arial"/>
          <w:sz w:val="24"/>
          <w:szCs w:val="24"/>
        </w:rPr>
        <w:t xml:space="preserve">way of helping someone -who is usually categorised as in a vulnerable group- to plan their life, all while keeping the person at the heart of the planning process. </w:t>
      </w:r>
      <w:r w:rsidR="00BB3892" w:rsidRPr="00525AC7">
        <w:rPr>
          <w:rFonts w:ascii="Arial" w:hAnsi="Arial" w:cs="Arial"/>
          <w:sz w:val="24"/>
          <w:szCs w:val="24"/>
        </w:rPr>
        <w:t xml:space="preserve">(Mental Health Foundation, n.d.) </w:t>
      </w:r>
      <w:r w:rsidR="002C5C37" w:rsidRPr="00525AC7">
        <w:rPr>
          <w:rFonts w:ascii="Arial" w:hAnsi="Arial" w:cs="Arial"/>
          <w:sz w:val="24"/>
          <w:szCs w:val="24"/>
        </w:rPr>
        <w:t xml:space="preserve">This form of help provides the vulnerable person with a sense of respect and inclusion as they are not being ignored and actually have a say in their own lives, regardless of the aspect of them that categorises them as vulnerable. For example, a child with downs syndrome or someone with attention deficit hyperactivity disorder (ADHD). </w:t>
      </w:r>
      <w:r w:rsidR="0073632C" w:rsidRPr="00525AC7">
        <w:rPr>
          <w:rFonts w:ascii="Arial" w:hAnsi="Arial" w:cs="Arial"/>
          <w:sz w:val="24"/>
          <w:szCs w:val="24"/>
        </w:rPr>
        <w:t>“the goals of person</w:t>
      </w:r>
      <w:r w:rsidR="006400A2" w:rsidRPr="00525AC7">
        <w:rPr>
          <w:rFonts w:ascii="Arial" w:hAnsi="Arial" w:cs="Arial"/>
          <w:sz w:val="24"/>
          <w:szCs w:val="24"/>
        </w:rPr>
        <w:t xml:space="preserve"> </w:t>
      </w:r>
      <w:r w:rsidR="0073632C" w:rsidRPr="00525AC7">
        <w:rPr>
          <w:rFonts w:ascii="Arial" w:hAnsi="Arial" w:cs="Arial"/>
          <w:sz w:val="24"/>
          <w:szCs w:val="24"/>
        </w:rPr>
        <w:t>cent</w:t>
      </w:r>
      <w:r w:rsidR="006400A2" w:rsidRPr="00525AC7">
        <w:rPr>
          <w:rFonts w:ascii="Arial" w:hAnsi="Arial" w:cs="Arial"/>
          <w:sz w:val="24"/>
          <w:szCs w:val="24"/>
        </w:rPr>
        <w:t>r</w:t>
      </w:r>
      <w:r w:rsidR="0073632C" w:rsidRPr="00525AC7">
        <w:rPr>
          <w:rFonts w:ascii="Arial" w:hAnsi="Arial" w:cs="Arial"/>
          <w:sz w:val="24"/>
          <w:szCs w:val="24"/>
        </w:rPr>
        <w:t>ed planning are to reduce social isolation and segregation, establish friendships, increase opportunities to engage in preferred activities, develop competence, and promote respect.</w:t>
      </w:r>
      <w:r w:rsidR="006400A2" w:rsidRPr="00525AC7">
        <w:rPr>
          <w:rFonts w:ascii="Arial" w:hAnsi="Arial" w:cs="Arial"/>
          <w:sz w:val="24"/>
          <w:szCs w:val="24"/>
        </w:rPr>
        <w:t xml:space="preserve">” (Holburn, 2002) PCP began roughly in 1985 as a search for a new way </w:t>
      </w:r>
      <w:r w:rsidR="00D47511" w:rsidRPr="00525AC7">
        <w:rPr>
          <w:rFonts w:ascii="Arial" w:hAnsi="Arial" w:cs="Arial"/>
          <w:sz w:val="24"/>
          <w:szCs w:val="24"/>
        </w:rPr>
        <w:t>understand those with developmental disabilities and their experiences.</w:t>
      </w:r>
      <w:r w:rsidR="004F268E" w:rsidRPr="00525AC7">
        <w:rPr>
          <w:rFonts w:ascii="Arial" w:hAnsi="Arial" w:cs="Arial"/>
          <w:sz w:val="24"/>
          <w:szCs w:val="24"/>
        </w:rPr>
        <w:t xml:space="preserve"> It grew as part out of dozens of studies, out of excitement of finding approaches that put a non-disabled world within reach and it grew out of finding new ways of problem solving.</w:t>
      </w:r>
      <w:r w:rsidR="00D47511" w:rsidRPr="00525AC7">
        <w:rPr>
          <w:rFonts w:ascii="Arial" w:hAnsi="Arial" w:cs="Arial"/>
          <w:sz w:val="24"/>
          <w:szCs w:val="24"/>
        </w:rPr>
        <w:t xml:space="preserve"> </w:t>
      </w:r>
      <w:r w:rsidR="00354980" w:rsidRPr="00525AC7">
        <w:rPr>
          <w:rFonts w:ascii="Arial" w:hAnsi="Arial" w:cs="Arial"/>
          <w:sz w:val="24"/>
          <w:szCs w:val="24"/>
        </w:rPr>
        <w:t>(Lyle O'Brien, O'Brien and Mount, 1997)</w:t>
      </w:r>
      <w:r w:rsidR="004F268E" w:rsidRPr="00525AC7">
        <w:rPr>
          <w:rFonts w:ascii="Arial" w:hAnsi="Arial" w:cs="Arial"/>
          <w:sz w:val="24"/>
          <w:szCs w:val="24"/>
        </w:rPr>
        <w:t xml:space="preserve"> Within this piece taken from an article, O'Brien, O'Brien and Mount describe the people who are in need of PCP as having developmental disabilities</w:t>
      </w:r>
      <w:r w:rsidR="00B03461" w:rsidRPr="00525AC7">
        <w:rPr>
          <w:rFonts w:ascii="Arial" w:hAnsi="Arial" w:cs="Arial"/>
          <w:sz w:val="24"/>
          <w:szCs w:val="24"/>
        </w:rPr>
        <w:t xml:space="preserve">. As this was written some time ago, as expected, the scope of people using PCP has vastly grown. Now in 2019, in general, PCP is used for people who are identified as being vulnerable. </w:t>
      </w:r>
      <w:r w:rsidR="00CF6F0A" w:rsidRPr="00525AC7">
        <w:rPr>
          <w:rFonts w:ascii="Arial" w:hAnsi="Arial" w:cs="Arial"/>
          <w:sz w:val="24"/>
          <w:szCs w:val="24"/>
        </w:rPr>
        <w:t>These are groups such as, learners with additional learning needs (ALN)/learning difficulties and disabilities (LDD), looked after children, children living in poverty, young offenders, pupils with attendance and behaviour issues, excluded pupils and those at risk of exclusion, young carers, teenage parents, young people with mental health issues and medical needs, asylum seekers, refugees and new migrants, gypsy, roma and traveller pupils, and young people who are not in education, employment or training (NEET). (NFER, n.d.)</w:t>
      </w:r>
      <w:r w:rsidR="00B46537" w:rsidRPr="00525AC7">
        <w:rPr>
          <w:rFonts w:ascii="Arial" w:hAnsi="Arial" w:cs="Arial"/>
          <w:sz w:val="24"/>
          <w:szCs w:val="24"/>
        </w:rPr>
        <w:t xml:space="preserve"> In this essay many different approaches to PCP will be discussed, followed by a vulnerable group and the service created to help this group. </w:t>
      </w:r>
      <w:r w:rsidR="00DF0DED" w:rsidRPr="00525AC7">
        <w:rPr>
          <w:rFonts w:ascii="Arial" w:hAnsi="Arial" w:cs="Arial"/>
          <w:sz w:val="24"/>
          <w:szCs w:val="24"/>
        </w:rPr>
        <w:t xml:space="preserve">Ideologies of PCP will also be discussed. </w:t>
      </w:r>
    </w:p>
    <w:p w14:paraId="691DEC46" w14:textId="0C36684A" w:rsidR="00870AB5" w:rsidRPr="00525AC7" w:rsidRDefault="00891DBE" w:rsidP="00207736">
      <w:pPr>
        <w:spacing w:line="360" w:lineRule="auto"/>
        <w:rPr>
          <w:rFonts w:ascii="Arial" w:hAnsi="Arial" w:cs="Arial"/>
          <w:sz w:val="24"/>
          <w:szCs w:val="24"/>
        </w:rPr>
      </w:pPr>
      <w:r w:rsidRPr="00525AC7">
        <w:rPr>
          <w:rFonts w:ascii="Arial" w:hAnsi="Arial" w:cs="Arial"/>
          <w:sz w:val="24"/>
          <w:szCs w:val="24"/>
        </w:rPr>
        <w:t xml:space="preserve">The different ideologies of PCP to </w:t>
      </w:r>
      <w:r w:rsidR="00A36F7C" w:rsidRPr="00525AC7">
        <w:rPr>
          <w:rFonts w:ascii="Arial" w:hAnsi="Arial" w:cs="Arial"/>
          <w:sz w:val="24"/>
          <w:szCs w:val="24"/>
        </w:rPr>
        <w:t xml:space="preserve">be discussed in this essay </w:t>
      </w:r>
      <w:r w:rsidR="00857EE7" w:rsidRPr="00525AC7">
        <w:rPr>
          <w:rFonts w:ascii="Arial" w:hAnsi="Arial" w:cs="Arial"/>
          <w:sz w:val="24"/>
          <w:szCs w:val="24"/>
        </w:rPr>
        <w:t xml:space="preserve">are inclusive of the Dual Perspective, </w:t>
      </w:r>
      <w:r w:rsidR="00D836FC" w:rsidRPr="00525AC7">
        <w:rPr>
          <w:rFonts w:ascii="Arial" w:hAnsi="Arial" w:cs="Arial"/>
          <w:sz w:val="24"/>
          <w:szCs w:val="24"/>
        </w:rPr>
        <w:t xml:space="preserve">the Medical Model, </w:t>
      </w:r>
      <w:r w:rsidR="004E1A39" w:rsidRPr="00525AC7">
        <w:rPr>
          <w:rFonts w:ascii="Arial" w:hAnsi="Arial" w:cs="Arial"/>
          <w:sz w:val="24"/>
          <w:szCs w:val="24"/>
        </w:rPr>
        <w:t>the Social Model of Dis</w:t>
      </w:r>
      <w:r w:rsidR="005612AF" w:rsidRPr="00525AC7">
        <w:rPr>
          <w:rFonts w:ascii="Arial" w:hAnsi="Arial" w:cs="Arial"/>
          <w:sz w:val="24"/>
          <w:szCs w:val="24"/>
        </w:rPr>
        <w:t>ability</w:t>
      </w:r>
      <w:r w:rsidR="00D140DC" w:rsidRPr="00525AC7">
        <w:rPr>
          <w:rFonts w:ascii="Arial" w:hAnsi="Arial" w:cs="Arial"/>
          <w:sz w:val="24"/>
          <w:szCs w:val="24"/>
        </w:rPr>
        <w:t xml:space="preserve">, </w:t>
      </w:r>
      <w:r w:rsidR="0077299B" w:rsidRPr="00525AC7">
        <w:rPr>
          <w:rFonts w:ascii="Arial" w:hAnsi="Arial" w:cs="Arial"/>
          <w:sz w:val="24"/>
          <w:szCs w:val="24"/>
        </w:rPr>
        <w:t>choice</w:t>
      </w:r>
      <w:r w:rsidR="00B77AE9" w:rsidRPr="00525AC7">
        <w:rPr>
          <w:rFonts w:ascii="Arial" w:hAnsi="Arial" w:cs="Arial"/>
          <w:sz w:val="24"/>
          <w:szCs w:val="24"/>
        </w:rPr>
        <w:t xml:space="preserve"> and </w:t>
      </w:r>
      <w:r w:rsidR="00177F51" w:rsidRPr="00525AC7">
        <w:rPr>
          <w:rFonts w:ascii="Arial" w:hAnsi="Arial" w:cs="Arial"/>
          <w:sz w:val="24"/>
          <w:szCs w:val="24"/>
        </w:rPr>
        <w:t>empowerment</w:t>
      </w:r>
      <w:r w:rsidR="0048696F" w:rsidRPr="00525AC7">
        <w:rPr>
          <w:rFonts w:ascii="Arial" w:hAnsi="Arial" w:cs="Arial"/>
          <w:sz w:val="24"/>
          <w:szCs w:val="24"/>
        </w:rPr>
        <w:t xml:space="preserve">. </w:t>
      </w:r>
      <w:r w:rsidR="00545847" w:rsidRPr="00525AC7">
        <w:rPr>
          <w:rFonts w:ascii="Arial" w:hAnsi="Arial" w:cs="Arial"/>
          <w:sz w:val="24"/>
          <w:szCs w:val="24"/>
        </w:rPr>
        <w:t xml:space="preserve">Dual perspective is the ideology that every </w:t>
      </w:r>
      <w:r w:rsidR="008D3911" w:rsidRPr="00525AC7">
        <w:rPr>
          <w:rFonts w:ascii="Arial" w:hAnsi="Arial" w:cs="Arial"/>
          <w:sz w:val="24"/>
          <w:szCs w:val="24"/>
        </w:rPr>
        <w:t xml:space="preserve">individual is part of </w:t>
      </w:r>
      <w:r w:rsidR="005474AA" w:rsidRPr="00525AC7">
        <w:rPr>
          <w:rFonts w:ascii="Arial" w:hAnsi="Arial" w:cs="Arial"/>
          <w:sz w:val="24"/>
          <w:szCs w:val="24"/>
        </w:rPr>
        <w:t xml:space="preserve">two systems. The society in which the individual </w:t>
      </w:r>
      <w:r w:rsidR="00152F04" w:rsidRPr="00525AC7">
        <w:rPr>
          <w:rFonts w:ascii="Arial" w:hAnsi="Arial" w:cs="Arial"/>
          <w:sz w:val="24"/>
          <w:szCs w:val="24"/>
        </w:rPr>
        <w:t>lives</w:t>
      </w:r>
      <w:r w:rsidR="00D350C6" w:rsidRPr="00525AC7">
        <w:rPr>
          <w:rFonts w:ascii="Arial" w:hAnsi="Arial" w:cs="Arial"/>
          <w:sz w:val="24"/>
          <w:szCs w:val="24"/>
        </w:rPr>
        <w:t xml:space="preserve">, </w:t>
      </w:r>
      <w:r w:rsidR="00BE382C" w:rsidRPr="00525AC7">
        <w:rPr>
          <w:rFonts w:ascii="Arial" w:hAnsi="Arial" w:cs="Arial"/>
          <w:sz w:val="24"/>
          <w:szCs w:val="24"/>
        </w:rPr>
        <w:t xml:space="preserve">this society functions </w:t>
      </w:r>
      <w:r w:rsidR="00E63BE5" w:rsidRPr="00525AC7">
        <w:rPr>
          <w:rFonts w:ascii="Arial" w:hAnsi="Arial" w:cs="Arial"/>
          <w:sz w:val="24"/>
          <w:szCs w:val="24"/>
        </w:rPr>
        <w:t xml:space="preserve">within the </w:t>
      </w:r>
      <w:r w:rsidR="00E63BE5" w:rsidRPr="00525AC7">
        <w:rPr>
          <w:rFonts w:ascii="Arial" w:hAnsi="Arial" w:cs="Arial"/>
          <w:sz w:val="24"/>
          <w:szCs w:val="24"/>
        </w:rPr>
        <w:lastRenderedPageBreak/>
        <w:t xml:space="preserve">norms and </w:t>
      </w:r>
      <w:r w:rsidR="00772EFB" w:rsidRPr="00525AC7">
        <w:rPr>
          <w:rFonts w:ascii="Arial" w:hAnsi="Arial" w:cs="Arial"/>
          <w:sz w:val="24"/>
          <w:szCs w:val="24"/>
        </w:rPr>
        <w:t xml:space="preserve">values of the dominant </w:t>
      </w:r>
      <w:r w:rsidR="001C2D83" w:rsidRPr="00525AC7">
        <w:rPr>
          <w:rFonts w:ascii="Arial" w:hAnsi="Arial" w:cs="Arial"/>
          <w:sz w:val="24"/>
          <w:szCs w:val="24"/>
        </w:rPr>
        <w:t>group</w:t>
      </w:r>
      <w:r w:rsidR="004B2D37" w:rsidRPr="00525AC7">
        <w:rPr>
          <w:rFonts w:ascii="Arial" w:hAnsi="Arial" w:cs="Arial"/>
          <w:sz w:val="24"/>
          <w:szCs w:val="24"/>
        </w:rPr>
        <w:t xml:space="preserve">s in that society. The smaller system which functions in </w:t>
      </w:r>
      <w:r w:rsidR="00367FC4" w:rsidRPr="00525AC7">
        <w:rPr>
          <w:rFonts w:ascii="Arial" w:hAnsi="Arial" w:cs="Arial"/>
          <w:sz w:val="24"/>
          <w:szCs w:val="24"/>
        </w:rPr>
        <w:t>a</w:t>
      </w:r>
      <w:r w:rsidR="004B2D37" w:rsidRPr="00525AC7">
        <w:rPr>
          <w:rFonts w:ascii="Arial" w:hAnsi="Arial" w:cs="Arial"/>
          <w:sz w:val="24"/>
          <w:szCs w:val="24"/>
        </w:rPr>
        <w:t xml:space="preserve"> person’s </w:t>
      </w:r>
      <w:r w:rsidR="00367FC4" w:rsidRPr="00525AC7">
        <w:rPr>
          <w:rFonts w:ascii="Arial" w:hAnsi="Arial" w:cs="Arial"/>
          <w:sz w:val="24"/>
          <w:szCs w:val="24"/>
        </w:rPr>
        <w:t xml:space="preserve">immediate environment – cultural systems. </w:t>
      </w:r>
      <w:r w:rsidR="00110C93" w:rsidRPr="00525AC7">
        <w:rPr>
          <w:rFonts w:ascii="Arial" w:hAnsi="Arial" w:cs="Arial"/>
          <w:sz w:val="24"/>
          <w:szCs w:val="24"/>
        </w:rPr>
        <w:t xml:space="preserve">When the two </w:t>
      </w:r>
      <w:r w:rsidR="00032A3D" w:rsidRPr="00525AC7">
        <w:rPr>
          <w:rFonts w:ascii="Arial" w:hAnsi="Arial" w:cs="Arial"/>
          <w:sz w:val="24"/>
          <w:szCs w:val="24"/>
        </w:rPr>
        <w:t>systems do not agree then difficulties</w:t>
      </w:r>
      <w:r w:rsidR="00DD6EC9" w:rsidRPr="00525AC7">
        <w:rPr>
          <w:rFonts w:ascii="Arial" w:hAnsi="Arial" w:cs="Arial"/>
          <w:sz w:val="24"/>
          <w:szCs w:val="24"/>
        </w:rPr>
        <w:t xml:space="preserve"> </w:t>
      </w:r>
      <w:r w:rsidR="00190585" w:rsidRPr="00525AC7">
        <w:rPr>
          <w:rFonts w:ascii="Arial" w:hAnsi="Arial" w:cs="Arial"/>
          <w:sz w:val="24"/>
          <w:szCs w:val="24"/>
        </w:rPr>
        <w:t xml:space="preserve">arise. </w:t>
      </w:r>
      <w:bookmarkStart w:id="0" w:name="_Hlk8334966"/>
      <w:r w:rsidR="00F06637" w:rsidRPr="00525AC7">
        <w:rPr>
          <w:rFonts w:ascii="Arial" w:hAnsi="Arial" w:cs="Arial"/>
          <w:sz w:val="24"/>
          <w:szCs w:val="24"/>
        </w:rPr>
        <w:t>(</w:t>
      </w:r>
      <w:r w:rsidR="00C3079E" w:rsidRPr="00525AC7">
        <w:rPr>
          <w:rFonts w:ascii="Arial" w:hAnsi="Arial" w:cs="Arial"/>
          <w:sz w:val="24"/>
          <w:szCs w:val="24"/>
        </w:rPr>
        <w:t>Norton, 1978</w:t>
      </w:r>
      <w:bookmarkEnd w:id="0"/>
      <w:r w:rsidR="00F06637" w:rsidRPr="00525AC7">
        <w:rPr>
          <w:rFonts w:ascii="Arial" w:hAnsi="Arial" w:cs="Arial"/>
          <w:sz w:val="24"/>
          <w:szCs w:val="24"/>
        </w:rPr>
        <w:t>)</w:t>
      </w:r>
      <w:r w:rsidR="00C3079E" w:rsidRPr="00525AC7">
        <w:rPr>
          <w:rFonts w:ascii="Arial" w:hAnsi="Arial" w:cs="Arial"/>
          <w:sz w:val="24"/>
          <w:szCs w:val="24"/>
        </w:rPr>
        <w:t xml:space="preserve"> </w:t>
      </w:r>
      <w:r w:rsidR="00C178F5" w:rsidRPr="00525AC7">
        <w:rPr>
          <w:rFonts w:ascii="Arial" w:hAnsi="Arial" w:cs="Arial"/>
          <w:sz w:val="24"/>
          <w:szCs w:val="24"/>
        </w:rPr>
        <w:t xml:space="preserve">This can be explained as </w:t>
      </w:r>
      <w:r w:rsidR="00B91FE5" w:rsidRPr="00525AC7">
        <w:rPr>
          <w:rFonts w:ascii="Arial" w:hAnsi="Arial" w:cs="Arial"/>
          <w:sz w:val="24"/>
          <w:szCs w:val="24"/>
        </w:rPr>
        <w:t xml:space="preserve">a person living in the average society that everyone in that community would live </w:t>
      </w:r>
      <w:r w:rsidR="006040A5" w:rsidRPr="00525AC7">
        <w:rPr>
          <w:rFonts w:ascii="Arial" w:hAnsi="Arial" w:cs="Arial"/>
          <w:sz w:val="24"/>
          <w:szCs w:val="24"/>
        </w:rPr>
        <w:t>in and</w:t>
      </w:r>
      <w:r w:rsidR="00B91FE5" w:rsidRPr="00525AC7">
        <w:rPr>
          <w:rFonts w:ascii="Arial" w:hAnsi="Arial" w:cs="Arial"/>
          <w:sz w:val="24"/>
          <w:szCs w:val="24"/>
        </w:rPr>
        <w:t xml:space="preserve"> </w:t>
      </w:r>
      <w:r w:rsidR="00552EE9" w:rsidRPr="00525AC7">
        <w:rPr>
          <w:rFonts w:ascii="Arial" w:hAnsi="Arial" w:cs="Arial"/>
          <w:sz w:val="24"/>
          <w:szCs w:val="24"/>
        </w:rPr>
        <w:t xml:space="preserve">living in a personalised society that is personal to the individual. If these two systems do not flow together, </w:t>
      </w:r>
      <w:r w:rsidR="00CF386E" w:rsidRPr="00525AC7">
        <w:rPr>
          <w:rFonts w:ascii="Arial" w:hAnsi="Arial" w:cs="Arial"/>
          <w:sz w:val="24"/>
          <w:szCs w:val="24"/>
        </w:rPr>
        <w:t xml:space="preserve">that’s when issues start to arise. </w:t>
      </w:r>
      <w:r w:rsidR="002942FC" w:rsidRPr="00525AC7">
        <w:rPr>
          <w:rFonts w:ascii="Arial" w:hAnsi="Arial" w:cs="Arial"/>
          <w:sz w:val="24"/>
          <w:szCs w:val="24"/>
        </w:rPr>
        <w:t xml:space="preserve">The dual perspective is seen as informative and can </w:t>
      </w:r>
      <w:r w:rsidR="004E3D2E" w:rsidRPr="00525AC7">
        <w:rPr>
          <w:rFonts w:ascii="Arial" w:hAnsi="Arial" w:cs="Arial"/>
          <w:sz w:val="24"/>
          <w:szCs w:val="24"/>
        </w:rPr>
        <w:t xml:space="preserve">provide a way to work through empowerment </w:t>
      </w:r>
      <w:r w:rsidR="00020DC8" w:rsidRPr="00525AC7">
        <w:rPr>
          <w:rFonts w:ascii="Arial" w:hAnsi="Arial" w:cs="Arial"/>
          <w:sz w:val="24"/>
          <w:szCs w:val="24"/>
        </w:rPr>
        <w:t xml:space="preserve">and recognise imbalances of power </w:t>
      </w:r>
      <w:r w:rsidR="004942DA" w:rsidRPr="00525AC7">
        <w:rPr>
          <w:rFonts w:ascii="Arial" w:hAnsi="Arial" w:cs="Arial"/>
          <w:sz w:val="24"/>
          <w:szCs w:val="24"/>
        </w:rPr>
        <w:t xml:space="preserve">and work towards change. This </w:t>
      </w:r>
      <w:r w:rsidR="00373A66" w:rsidRPr="00525AC7">
        <w:rPr>
          <w:rFonts w:ascii="Arial" w:hAnsi="Arial" w:cs="Arial"/>
          <w:sz w:val="24"/>
          <w:szCs w:val="24"/>
        </w:rPr>
        <w:t xml:space="preserve">creates an anti-oppressive practice, these involve </w:t>
      </w:r>
      <w:r w:rsidR="004A20BC" w:rsidRPr="00525AC7">
        <w:rPr>
          <w:rFonts w:ascii="Arial" w:hAnsi="Arial" w:cs="Arial"/>
          <w:sz w:val="24"/>
          <w:szCs w:val="24"/>
        </w:rPr>
        <w:t>working with people who have needs, also known as service users</w:t>
      </w:r>
      <w:r w:rsidR="00366527" w:rsidRPr="00525AC7">
        <w:rPr>
          <w:rFonts w:ascii="Arial" w:hAnsi="Arial" w:cs="Arial"/>
          <w:sz w:val="24"/>
          <w:szCs w:val="24"/>
        </w:rPr>
        <w:t xml:space="preserve">, </w:t>
      </w:r>
      <w:r w:rsidR="005C3870" w:rsidRPr="00525AC7">
        <w:rPr>
          <w:rFonts w:ascii="Arial" w:hAnsi="Arial" w:cs="Arial"/>
          <w:sz w:val="24"/>
          <w:szCs w:val="24"/>
        </w:rPr>
        <w:t xml:space="preserve">to ensure they are included </w:t>
      </w:r>
      <w:r w:rsidR="00F50A7F" w:rsidRPr="00525AC7">
        <w:rPr>
          <w:rFonts w:ascii="Arial" w:hAnsi="Arial" w:cs="Arial"/>
          <w:sz w:val="24"/>
          <w:szCs w:val="24"/>
        </w:rPr>
        <w:t>in</w:t>
      </w:r>
      <w:r w:rsidR="00B825DA" w:rsidRPr="00525AC7">
        <w:rPr>
          <w:rFonts w:ascii="Arial" w:hAnsi="Arial" w:cs="Arial"/>
          <w:sz w:val="24"/>
          <w:szCs w:val="24"/>
        </w:rPr>
        <w:t xml:space="preserve"> the</w:t>
      </w:r>
      <w:r w:rsidR="00F50A7F" w:rsidRPr="00525AC7">
        <w:rPr>
          <w:rFonts w:ascii="Arial" w:hAnsi="Arial" w:cs="Arial"/>
          <w:sz w:val="24"/>
          <w:szCs w:val="24"/>
        </w:rPr>
        <w:t xml:space="preserve"> development </w:t>
      </w:r>
      <w:r w:rsidR="006757C8" w:rsidRPr="00525AC7">
        <w:rPr>
          <w:rFonts w:ascii="Arial" w:hAnsi="Arial" w:cs="Arial"/>
          <w:sz w:val="24"/>
          <w:szCs w:val="24"/>
        </w:rPr>
        <w:t xml:space="preserve">and facilitation </w:t>
      </w:r>
      <w:r w:rsidR="00137D0D" w:rsidRPr="00525AC7">
        <w:rPr>
          <w:rFonts w:ascii="Arial" w:hAnsi="Arial" w:cs="Arial"/>
          <w:sz w:val="24"/>
          <w:szCs w:val="24"/>
        </w:rPr>
        <w:t>of a user-led and use</w:t>
      </w:r>
      <w:r w:rsidR="006A17D4" w:rsidRPr="00525AC7">
        <w:rPr>
          <w:rFonts w:ascii="Arial" w:hAnsi="Arial" w:cs="Arial"/>
          <w:sz w:val="24"/>
          <w:szCs w:val="24"/>
        </w:rPr>
        <w:t>-</w:t>
      </w:r>
      <w:r w:rsidR="00137D0D" w:rsidRPr="00525AC7">
        <w:rPr>
          <w:rFonts w:ascii="Arial" w:hAnsi="Arial" w:cs="Arial"/>
          <w:sz w:val="24"/>
          <w:szCs w:val="24"/>
        </w:rPr>
        <w:t>controlled service (Da</w:t>
      </w:r>
      <w:r w:rsidR="007551FE" w:rsidRPr="00525AC7">
        <w:rPr>
          <w:rFonts w:ascii="Arial" w:hAnsi="Arial" w:cs="Arial"/>
          <w:sz w:val="24"/>
          <w:szCs w:val="24"/>
        </w:rPr>
        <w:t>lrymple &amp; Burke,</w:t>
      </w:r>
      <w:r w:rsidR="000C0CA2" w:rsidRPr="00525AC7">
        <w:rPr>
          <w:rFonts w:ascii="Arial" w:hAnsi="Arial" w:cs="Arial"/>
          <w:sz w:val="24"/>
          <w:szCs w:val="24"/>
        </w:rPr>
        <w:t xml:space="preserve"> </w:t>
      </w:r>
      <w:r w:rsidR="007551FE" w:rsidRPr="00525AC7">
        <w:rPr>
          <w:rFonts w:ascii="Arial" w:hAnsi="Arial" w:cs="Arial"/>
          <w:sz w:val="24"/>
          <w:szCs w:val="24"/>
        </w:rPr>
        <w:t>1995)</w:t>
      </w:r>
    </w:p>
    <w:p w14:paraId="3B75CB86" w14:textId="6E910F4C" w:rsidR="00F82A7D" w:rsidRPr="00525AC7" w:rsidRDefault="00F82A7D" w:rsidP="00207736">
      <w:pPr>
        <w:spacing w:line="360" w:lineRule="auto"/>
        <w:rPr>
          <w:rFonts w:ascii="Arial" w:hAnsi="Arial" w:cs="Arial"/>
          <w:sz w:val="24"/>
          <w:szCs w:val="24"/>
        </w:rPr>
      </w:pPr>
      <w:r w:rsidRPr="00525AC7">
        <w:rPr>
          <w:rFonts w:ascii="Arial" w:hAnsi="Arial" w:cs="Arial"/>
          <w:sz w:val="24"/>
          <w:szCs w:val="24"/>
        </w:rPr>
        <w:t xml:space="preserve">The medical model </w:t>
      </w:r>
      <w:r w:rsidR="009E0134" w:rsidRPr="00525AC7">
        <w:rPr>
          <w:rFonts w:ascii="Arial" w:hAnsi="Arial" w:cs="Arial"/>
          <w:sz w:val="24"/>
          <w:szCs w:val="24"/>
        </w:rPr>
        <w:t xml:space="preserve">is </w:t>
      </w:r>
      <w:r w:rsidR="00FE649D" w:rsidRPr="00525AC7">
        <w:rPr>
          <w:rFonts w:ascii="Arial" w:hAnsi="Arial" w:cs="Arial"/>
          <w:sz w:val="24"/>
          <w:szCs w:val="24"/>
        </w:rPr>
        <w:t xml:space="preserve">a model that was first used many years ago. </w:t>
      </w:r>
      <w:r w:rsidR="00200EF0" w:rsidRPr="00525AC7">
        <w:rPr>
          <w:rFonts w:ascii="Arial" w:hAnsi="Arial" w:cs="Arial"/>
          <w:sz w:val="24"/>
          <w:szCs w:val="24"/>
        </w:rPr>
        <w:t xml:space="preserve">It is based on the idea that </w:t>
      </w:r>
      <w:r w:rsidR="000434FE" w:rsidRPr="00525AC7">
        <w:rPr>
          <w:rFonts w:ascii="Arial" w:hAnsi="Arial" w:cs="Arial"/>
          <w:sz w:val="24"/>
          <w:szCs w:val="24"/>
        </w:rPr>
        <w:t>for a disabled person to become a functioning member of society then then need to be cured</w:t>
      </w:r>
      <w:r w:rsidR="00F64109" w:rsidRPr="00525AC7">
        <w:rPr>
          <w:rFonts w:ascii="Arial" w:hAnsi="Arial" w:cs="Arial"/>
          <w:sz w:val="24"/>
          <w:szCs w:val="24"/>
        </w:rPr>
        <w:t xml:space="preserve">. It looks at the disability as what is the issue and needs fixing, not the world around the disabled person. </w:t>
      </w:r>
      <w:r w:rsidR="00804F63" w:rsidRPr="00525AC7">
        <w:rPr>
          <w:rFonts w:ascii="Arial" w:hAnsi="Arial" w:cs="Arial"/>
          <w:sz w:val="24"/>
          <w:szCs w:val="24"/>
        </w:rPr>
        <w:t>(Allfie, n.d.)</w:t>
      </w:r>
      <w:r w:rsidR="00153216" w:rsidRPr="00525AC7">
        <w:rPr>
          <w:rFonts w:ascii="Arial" w:hAnsi="Arial" w:cs="Arial"/>
          <w:sz w:val="24"/>
          <w:szCs w:val="24"/>
        </w:rPr>
        <w:t>(a)</w:t>
      </w:r>
      <w:r w:rsidR="0057381D" w:rsidRPr="00525AC7">
        <w:rPr>
          <w:rFonts w:ascii="Arial" w:hAnsi="Arial" w:cs="Arial"/>
          <w:sz w:val="24"/>
          <w:szCs w:val="24"/>
        </w:rPr>
        <w:t xml:space="preserve"> </w:t>
      </w:r>
      <w:r w:rsidR="00AC273E" w:rsidRPr="00525AC7">
        <w:rPr>
          <w:rFonts w:ascii="Arial" w:hAnsi="Arial" w:cs="Arial"/>
          <w:sz w:val="24"/>
          <w:szCs w:val="24"/>
        </w:rPr>
        <w:t xml:space="preserve">This meaning that if a cure can be found then the person will no longer be disabled and will become that functioning member of society. However, as </w:t>
      </w:r>
      <w:r w:rsidR="008D241D" w:rsidRPr="00525AC7">
        <w:rPr>
          <w:rFonts w:ascii="Arial" w:hAnsi="Arial" w:cs="Arial"/>
          <w:sz w:val="24"/>
          <w:szCs w:val="24"/>
        </w:rPr>
        <w:t>the world now knows, disabilities, conditions and disorders are not something that can be cured.</w:t>
      </w:r>
      <w:r w:rsidR="00BA2735" w:rsidRPr="00525AC7">
        <w:rPr>
          <w:rFonts w:ascii="Arial" w:hAnsi="Arial" w:cs="Arial"/>
          <w:sz w:val="24"/>
          <w:szCs w:val="24"/>
        </w:rPr>
        <w:t xml:space="preserve"> By being treated this way </w:t>
      </w:r>
      <w:r w:rsidR="00076478" w:rsidRPr="00525AC7">
        <w:rPr>
          <w:rFonts w:ascii="Arial" w:hAnsi="Arial" w:cs="Arial"/>
          <w:sz w:val="24"/>
          <w:szCs w:val="24"/>
        </w:rPr>
        <w:t xml:space="preserve">people with LDD and ALN were being oppressed. </w:t>
      </w:r>
      <w:r w:rsidR="00F90631" w:rsidRPr="00525AC7">
        <w:rPr>
          <w:rFonts w:ascii="Arial" w:hAnsi="Arial" w:cs="Arial"/>
          <w:sz w:val="24"/>
          <w:szCs w:val="24"/>
        </w:rPr>
        <w:t xml:space="preserve">Although there is much wrong with this theory, </w:t>
      </w:r>
      <w:r w:rsidR="00E1766F" w:rsidRPr="00525AC7">
        <w:rPr>
          <w:rFonts w:ascii="Arial" w:hAnsi="Arial" w:cs="Arial"/>
          <w:sz w:val="24"/>
          <w:szCs w:val="24"/>
        </w:rPr>
        <w:t xml:space="preserve">a positive to result from it is the magnitude of research into medicine </w:t>
      </w:r>
      <w:r w:rsidR="00D53976" w:rsidRPr="00525AC7">
        <w:rPr>
          <w:rFonts w:ascii="Arial" w:hAnsi="Arial" w:cs="Arial"/>
          <w:sz w:val="24"/>
          <w:szCs w:val="24"/>
        </w:rPr>
        <w:t xml:space="preserve">and finding the cause or root of the medical issues. </w:t>
      </w:r>
      <w:r w:rsidR="00F80B39" w:rsidRPr="00525AC7">
        <w:rPr>
          <w:rFonts w:ascii="Arial" w:hAnsi="Arial" w:cs="Arial"/>
          <w:sz w:val="24"/>
          <w:szCs w:val="24"/>
        </w:rPr>
        <w:t>As now more is known about the multiple disabilities</w:t>
      </w:r>
      <w:r w:rsidR="00B957B2" w:rsidRPr="00525AC7">
        <w:rPr>
          <w:rFonts w:ascii="Arial" w:hAnsi="Arial" w:cs="Arial"/>
          <w:sz w:val="24"/>
          <w:szCs w:val="24"/>
        </w:rPr>
        <w:t xml:space="preserve"> and disorders then ever before and this is partially down to this research. </w:t>
      </w:r>
      <w:r w:rsidR="00AD303C" w:rsidRPr="00525AC7">
        <w:rPr>
          <w:rFonts w:ascii="Arial" w:hAnsi="Arial" w:cs="Arial"/>
          <w:sz w:val="24"/>
          <w:szCs w:val="24"/>
        </w:rPr>
        <w:t xml:space="preserve">As lengthy as the research has been, </w:t>
      </w:r>
      <w:r w:rsidR="003C27F0" w:rsidRPr="00525AC7">
        <w:rPr>
          <w:rFonts w:ascii="Arial" w:hAnsi="Arial" w:cs="Arial"/>
          <w:sz w:val="24"/>
          <w:szCs w:val="24"/>
        </w:rPr>
        <w:t>nothing has been found to prove the medical model correct, as evident in</w:t>
      </w:r>
      <w:r w:rsidR="00733DDB" w:rsidRPr="00525AC7">
        <w:rPr>
          <w:rFonts w:ascii="Arial" w:hAnsi="Arial" w:cs="Arial"/>
          <w:sz w:val="24"/>
          <w:szCs w:val="24"/>
        </w:rPr>
        <w:t xml:space="preserve"> a</w:t>
      </w:r>
      <w:r w:rsidR="003C27F0" w:rsidRPr="00525AC7">
        <w:rPr>
          <w:rFonts w:ascii="Arial" w:hAnsi="Arial" w:cs="Arial"/>
          <w:sz w:val="24"/>
          <w:szCs w:val="24"/>
        </w:rPr>
        <w:t xml:space="preserve"> </w:t>
      </w:r>
      <w:r w:rsidR="00733DDB" w:rsidRPr="00525AC7">
        <w:rPr>
          <w:rFonts w:ascii="Arial" w:hAnsi="Arial" w:cs="Arial"/>
          <w:sz w:val="24"/>
          <w:szCs w:val="24"/>
        </w:rPr>
        <w:t>simply</w:t>
      </w:r>
      <w:r w:rsidR="003C27F0" w:rsidRPr="00525AC7">
        <w:rPr>
          <w:rFonts w:ascii="Arial" w:hAnsi="Arial" w:cs="Arial"/>
          <w:sz w:val="24"/>
          <w:szCs w:val="24"/>
        </w:rPr>
        <w:t xml:space="preserve">psychology.org </w:t>
      </w:r>
      <w:r w:rsidR="00733DDB" w:rsidRPr="00525AC7">
        <w:rPr>
          <w:rFonts w:ascii="Arial" w:hAnsi="Arial" w:cs="Arial"/>
          <w:sz w:val="24"/>
          <w:szCs w:val="24"/>
        </w:rPr>
        <w:t xml:space="preserve">webpage where it </w:t>
      </w:r>
      <w:r w:rsidR="006040A5" w:rsidRPr="00525AC7">
        <w:rPr>
          <w:rFonts w:ascii="Arial" w:hAnsi="Arial" w:cs="Arial"/>
          <w:sz w:val="24"/>
          <w:szCs w:val="24"/>
        </w:rPr>
        <w:t>states,</w:t>
      </w:r>
      <w:r w:rsidR="00733DDB" w:rsidRPr="00525AC7">
        <w:rPr>
          <w:rFonts w:ascii="Arial" w:hAnsi="Arial" w:cs="Arial"/>
          <w:sz w:val="24"/>
          <w:szCs w:val="24"/>
        </w:rPr>
        <w:t xml:space="preserve"> “The failure to find convincing physical causes for most mental illnesses must throw the validity of the medical model into question, for example affective disorders and neuroses.”</w:t>
      </w:r>
      <w:r w:rsidR="00D5328E" w:rsidRPr="00525AC7">
        <w:rPr>
          <w:rFonts w:ascii="Arial" w:hAnsi="Arial" w:cs="Arial"/>
          <w:sz w:val="24"/>
          <w:szCs w:val="24"/>
        </w:rPr>
        <w:t xml:space="preserve"> (Mcleod, 2018)</w:t>
      </w:r>
    </w:p>
    <w:p w14:paraId="7ED2AC8A" w14:textId="05AEFC0B" w:rsidR="00C86DFA" w:rsidRPr="00525AC7" w:rsidRDefault="00B1366F" w:rsidP="00207736">
      <w:pPr>
        <w:spacing w:line="360" w:lineRule="auto"/>
        <w:rPr>
          <w:rFonts w:ascii="Arial" w:hAnsi="Arial" w:cs="Arial"/>
          <w:color w:val="000000"/>
          <w:sz w:val="24"/>
          <w:szCs w:val="24"/>
          <w:shd w:val="clear" w:color="auto" w:fill="FFFFFF"/>
        </w:rPr>
      </w:pPr>
      <w:r w:rsidRPr="00525AC7">
        <w:rPr>
          <w:rFonts w:ascii="Arial" w:hAnsi="Arial" w:cs="Arial"/>
          <w:sz w:val="24"/>
          <w:szCs w:val="24"/>
        </w:rPr>
        <w:t xml:space="preserve">The Social model takes an opposite outlook to the medical model. It </w:t>
      </w:r>
      <w:r w:rsidR="00AF40DE" w:rsidRPr="00525AC7">
        <w:rPr>
          <w:rFonts w:ascii="Arial" w:hAnsi="Arial" w:cs="Arial"/>
          <w:sz w:val="24"/>
          <w:szCs w:val="24"/>
        </w:rPr>
        <w:t>carries the opinion</w:t>
      </w:r>
      <w:r w:rsidR="005C26A8" w:rsidRPr="00525AC7">
        <w:rPr>
          <w:rFonts w:ascii="Arial" w:hAnsi="Arial" w:cs="Arial"/>
          <w:sz w:val="24"/>
          <w:szCs w:val="24"/>
        </w:rPr>
        <w:t xml:space="preserve"> that people are not made impaired by their disability</w:t>
      </w:r>
      <w:r w:rsidR="00461482" w:rsidRPr="00525AC7">
        <w:rPr>
          <w:rFonts w:ascii="Arial" w:hAnsi="Arial" w:cs="Arial"/>
          <w:sz w:val="24"/>
          <w:szCs w:val="24"/>
        </w:rPr>
        <w:t>, but rather</w:t>
      </w:r>
      <w:r w:rsidR="00824286" w:rsidRPr="00525AC7">
        <w:rPr>
          <w:rFonts w:ascii="Arial" w:hAnsi="Arial" w:cs="Arial"/>
          <w:sz w:val="24"/>
          <w:szCs w:val="24"/>
        </w:rPr>
        <w:t xml:space="preserve"> are disabled</w:t>
      </w:r>
      <w:r w:rsidR="00461482" w:rsidRPr="00525AC7">
        <w:rPr>
          <w:rFonts w:ascii="Arial" w:hAnsi="Arial" w:cs="Arial"/>
          <w:sz w:val="24"/>
          <w:szCs w:val="24"/>
        </w:rPr>
        <w:t xml:space="preserve"> by society’s </w:t>
      </w:r>
      <w:r w:rsidR="002422C3" w:rsidRPr="00525AC7">
        <w:rPr>
          <w:rFonts w:ascii="Arial" w:hAnsi="Arial" w:cs="Arial"/>
          <w:sz w:val="24"/>
          <w:szCs w:val="24"/>
        </w:rPr>
        <w:t xml:space="preserve">lack of adaption and </w:t>
      </w:r>
      <w:r w:rsidR="00BC7D96" w:rsidRPr="00525AC7">
        <w:rPr>
          <w:rFonts w:ascii="Arial" w:hAnsi="Arial" w:cs="Arial"/>
          <w:sz w:val="24"/>
          <w:szCs w:val="24"/>
        </w:rPr>
        <w:t>consideration</w:t>
      </w:r>
      <w:r w:rsidR="0094196F" w:rsidRPr="00525AC7">
        <w:rPr>
          <w:rFonts w:ascii="Arial" w:hAnsi="Arial" w:cs="Arial"/>
          <w:sz w:val="24"/>
          <w:szCs w:val="24"/>
        </w:rPr>
        <w:t xml:space="preserve"> for their disability</w:t>
      </w:r>
      <w:r w:rsidR="00853276" w:rsidRPr="00525AC7">
        <w:rPr>
          <w:rFonts w:ascii="Arial" w:hAnsi="Arial" w:cs="Arial"/>
          <w:sz w:val="24"/>
          <w:szCs w:val="24"/>
        </w:rPr>
        <w:t xml:space="preserve">. </w:t>
      </w:r>
      <w:r w:rsidR="00FA52A6" w:rsidRPr="00525AC7">
        <w:rPr>
          <w:rFonts w:ascii="Arial" w:hAnsi="Arial" w:cs="Arial"/>
          <w:sz w:val="24"/>
          <w:szCs w:val="24"/>
        </w:rPr>
        <w:t>“Being Disabled is part of the normal spectrum of human life: society must expect Disabled people to be there and include us.”</w:t>
      </w:r>
      <w:r w:rsidR="001F67E9" w:rsidRPr="00525AC7">
        <w:rPr>
          <w:rFonts w:ascii="Arial" w:hAnsi="Arial" w:cs="Arial"/>
          <w:sz w:val="24"/>
          <w:szCs w:val="24"/>
        </w:rPr>
        <w:t xml:space="preserve"> (Allfie, n.d.)</w:t>
      </w:r>
      <w:r w:rsidR="00192351" w:rsidRPr="00525AC7">
        <w:rPr>
          <w:rFonts w:ascii="Arial" w:hAnsi="Arial" w:cs="Arial"/>
          <w:sz w:val="24"/>
          <w:szCs w:val="24"/>
        </w:rPr>
        <w:t>(b)</w:t>
      </w:r>
      <w:r w:rsidR="00FA52A6" w:rsidRPr="00525AC7">
        <w:rPr>
          <w:rFonts w:ascii="Arial" w:hAnsi="Arial" w:cs="Arial"/>
          <w:sz w:val="24"/>
          <w:szCs w:val="24"/>
        </w:rPr>
        <w:t xml:space="preserve"> </w:t>
      </w:r>
      <w:r w:rsidR="00D73F89" w:rsidRPr="00525AC7">
        <w:rPr>
          <w:rFonts w:ascii="Arial" w:hAnsi="Arial" w:cs="Arial"/>
          <w:sz w:val="24"/>
          <w:szCs w:val="24"/>
        </w:rPr>
        <w:t xml:space="preserve">An example of this model would be </w:t>
      </w:r>
      <w:r w:rsidR="000A3253" w:rsidRPr="00525AC7">
        <w:rPr>
          <w:rFonts w:ascii="Arial" w:hAnsi="Arial" w:cs="Arial"/>
          <w:sz w:val="24"/>
          <w:szCs w:val="24"/>
        </w:rPr>
        <w:t xml:space="preserve">if a </w:t>
      </w:r>
      <w:r w:rsidR="005B06F7" w:rsidRPr="00525AC7">
        <w:rPr>
          <w:rFonts w:ascii="Arial" w:hAnsi="Arial" w:cs="Arial"/>
          <w:sz w:val="24"/>
          <w:szCs w:val="24"/>
        </w:rPr>
        <w:t xml:space="preserve">disabled person isn’t safe to leave their car after parking, the social model would state that </w:t>
      </w:r>
      <w:r w:rsidR="004302E1" w:rsidRPr="00525AC7">
        <w:rPr>
          <w:rFonts w:ascii="Arial" w:hAnsi="Arial" w:cs="Arial"/>
          <w:sz w:val="24"/>
          <w:szCs w:val="24"/>
        </w:rPr>
        <w:t xml:space="preserve">the </w:t>
      </w:r>
      <w:r w:rsidR="004302E1" w:rsidRPr="00525AC7">
        <w:rPr>
          <w:rFonts w:ascii="Arial" w:hAnsi="Arial" w:cs="Arial"/>
          <w:sz w:val="24"/>
          <w:szCs w:val="24"/>
        </w:rPr>
        <w:lastRenderedPageBreak/>
        <w:t>problem is there is no disabled parking</w:t>
      </w:r>
      <w:r w:rsidR="008E72B4" w:rsidRPr="00525AC7">
        <w:rPr>
          <w:rFonts w:ascii="Arial" w:hAnsi="Arial" w:cs="Arial"/>
          <w:sz w:val="24"/>
          <w:szCs w:val="24"/>
        </w:rPr>
        <w:t xml:space="preserve">, not that </w:t>
      </w:r>
      <w:r w:rsidR="009D3FE2" w:rsidRPr="00525AC7">
        <w:rPr>
          <w:rFonts w:ascii="Arial" w:hAnsi="Arial" w:cs="Arial"/>
          <w:sz w:val="24"/>
          <w:szCs w:val="24"/>
        </w:rPr>
        <w:t xml:space="preserve">the person needs space to </w:t>
      </w:r>
      <w:r w:rsidR="00940AA5" w:rsidRPr="00525AC7">
        <w:rPr>
          <w:rFonts w:ascii="Arial" w:hAnsi="Arial" w:cs="Arial"/>
          <w:sz w:val="24"/>
          <w:szCs w:val="24"/>
        </w:rPr>
        <w:t xml:space="preserve">set up their wheelchair from their car. </w:t>
      </w:r>
      <w:r w:rsidR="00877AC8" w:rsidRPr="00525AC7">
        <w:rPr>
          <w:rFonts w:ascii="Arial" w:hAnsi="Arial" w:cs="Arial"/>
          <w:sz w:val="24"/>
          <w:szCs w:val="24"/>
        </w:rPr>
        <w:t xml:space="preserve">The social model </w:t>
      </w:r>
      <w:r w:rsidR="007A0701" w:rsidRPr="00525AC7">
        <w:rPr>
          <w:rFonts w:ascii="Arial" w:hAnsi="Arial" w:cs="Arial"/>
          <w:sz w:val="24"/>
          <w:szCs w:val="24"/>
        </w:rPr>
        <w:t xml:space="preserve">argues that </w:t>
      </w:r>
      <w:r w:rsidR="00C43ABB" w:rsidRPr="00525AC7">
        <w:rPr>
          <w:rFonts w:ascii="Arial" w:hAnsi="Arial" w:cs="Arial"/>
          <w:sz w:val="24"/>
          <w:szCs w:val="24"/>
        </w:rPr>
        <w:t xml:space="preserve">it’s the </w:t>
      </w:r>
      <w:r w:rsidR="002248CE" w:rsidRPr="00525AC7">
        <w:rPr>
          <w:rFonts w:ascii="Arial" w:hAnsi="Arial" w:cs="Arial"/>
          <w:sz w:val="24"/>
          <w:szCs w:val="24"/>
        </w:rPr>
        <w:t xml:space="preserve">physical and organisational barriers </w:t>
      </w:r>
      <w:r w:rsidR="00F67E38" w:rsidRPr="00525AC7">
        <w:rPr>
          <w:rFonts w:ascii="Arial" w:hAnsi="Arial" w:cs="Arial"/>
          <w:sz w:val="24"/>
          <w:szCs w:val="24"/>
        </w:rPr>
        <w:t xml:space="preserve">that cause the impairments, not the bodies of the </w:t>
      </w:r>
      <w:r w:rsidR="00221FAB" w:rsidRPr="00525AC7">
        <w:rPr>
          <w:rFonts w:ascii="Arial" w:hAnsi="Arial" w:cs="Arial"/>
          <w:sz w:val="24"/>
          <w:szCs w:val="24"/>
        </w:rPr>
        <w:t xml:space="preserve">disabled people. People living with disabilities have worked out the social </w:t>
      </w:r>
      <w:r w:rsidR="00257439" w:rsidRPr="00525AC7">
        <w:rPr>
          <w:rFonts w:ascii="Arial" w:hAnsi="Arial" w:cs="Arial"/>
          <w:sz w:val="24"/>
          <w:szCs w:val="24"/>
        </w:rPr>
        <w:t xml:space="preserve">model of disability. </w:t>
      </w:r>
      <w:r w:rsidR="00905098" w:rsidRPr="00525AC7">
        <w:rPr>
          <w:rFonts w:ascii="Arial" w:hAnsi="Arial" w:cs="Arial"/>
          <w:color w:val="000000"/>
          <w:sz w:val="24"/>
          <w:szCs w:val="24"/>
          <w:shd w:val="clear" w:color="auto" w:fill="FFFFFF"/>
        </w:rPr>
        <w:t>(Disability Wales, n.d.)</w:t>
      </w:r>
    </w:p>
    <w:p w14:paraId="4D5C5229" w14:textId="4EAC23E9" w:rsidR="00F56373" w:rsidRPr="00525AC7" w:rsidRDefault="004846C5" w:rsidP="00207736">
      <w:pPr>
        <w:spacing w:line="360" w:lineRule="auto"/>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Empowerment is a </w:t>
      </w:r>
      <w:r w:rsidR="00431EC6" w:rsidRPr="00525AC7">
        <w:rPr>
          <w:rFonts w:ascii="Arial" w:hAnsi="Arial" w:cs="Arial"/>
          <w:color w:val="000000"/>
          <w:sz w:val="24"/>
          <w:szCs w:val="24"/>
          <w:shd w:val="clear" w:color="auto" w:fill="FFFFFF"/>
        </w:rPr>
        <w:t xml:space="preserve">major factor in helping vulnerable </w:t>
      </w:r>
      <w:r w:rsidR="001A48E5" w:rsidRPr="00525AC7">
        <w:rPr>
          <w:rFonts w:ascii="Arial" w:hAnsi="Arial" w:cs="Arial"/>
          <w:color w:val="000000"/>
          <w:sz w:val="24"/>
          <w:szCs w:val="24"/>
          <w:shd w:val="clear" w:color="auto" w:fill="FFFFFF"/>
        </w:rPr>
        <w:t xml:space="preserve">people. Many young </w:t>
      </w:r>
      <w:r w:rsidR="00862451" w:rsidRPr="00525AC7">
        <w:rPr>
          <w:rFonts w:ascii="Arial" w:hAnsi="Arial" w:cs="Arial"/>
          <w:color w:val="000000"/>
          <w:sz w:val="24"/>
          <w:szCs w:val="24"/>
          <w:shd w:val="clear" w:color="auto" w:fill="FFFFFF"/>
        </w:rPr>
        <w:t xml:space="preserve">vulnerable people </w:t>
      </w:r>
      <w:r w:rsidR="00B32E0C" w:rsidRPr="00525AC7">
        <w:rPr>
          <w:rFonts w:ascii="Arial" w:hAnsi="Arial" w:cs="Arial"/>
          <w:color w:val="000000"/>
          <w:sz w:val="24"/>
          <w:szCs w:val="24"/>
          <w:shd w:val="clear" w:color="auto" w:fill="FFFFFF"/>
        </w:rPr>
        <w:t>do not feel empowered due to many factors that su</w:t>
      </w:r>
      <w:r w:rsidR="00C6248F" w:rsidRPr="00525AC7">
        <w:rPr>
          <w:rFonts w:ascii="Arial" w:hAnsi="Arial" w:cs="Arial"/>
          <w:color w:val="000000"/>
          <w:sz w:val="24"/>
          <w:szCs w:val="24"/>
          <w:shd w:val="clear" w:color="auto" w:fill="FFFFFF"/>
        </w:rPr>
        <w:t>p</w:t>
      </w:r>
      <w:r w:rsidR="00B32E0C" w:rsidRPr="00525AC7">
        <w:rPr>
          <w:rFonts w:ascii="Arial" w:hAnsi="Arial" w:cs="Arial"/>
          <w:color w:val="000000"/>
          <w:sz w:val="24"/>
          <w:szCs w:val="24"/>
          <w:shd w:val="clear" w:color="auto" w:fill="FFFFFF"/>
        </w:rPr>
        <w:t>press</w:t>
      </w:r>
      <w:r w:rsidR="00C6248F" w:rsidRPr="00525AC7">
        <w:rPr>
          <w:rFonts w:ascii="Arial" w:hAnsi="Arial" w:cs="Arial"/>
          <w:color w:val="000000"/>
          <w:sz w:val="24"/>
          <w:szCs w:val="24"/>
          <w:shd w:val="clear" w:color="auto" w:fill="FFFFFF"/>
        </w:rPr>
        <w:t xml:space="preserve"> </w:t>
      </w:r>
      <w:r w:rsidR="00763EE1" w:rsidRPr="00525AC7">
        <w:rPr>
          <w:rFonts w:ascii="Arial" w:hAnsi="Arial" w:cs="Arial"/>
          <w:color w:val="000000"/>
          <w:sz w:val="24"/>
          <w:szCs w:val="24"/>
          <w:shd w:val="clear" w:color="auto" w:fill="FFFFFF"/>
        </w:rPr>
        <w:t xml:space="preserve">them, their self esteem and their needs. </w:t>
      </w:r>
      <w:r w:rsidR="008E10E8" w:rsidRPr="00525AC7">
        <w:rPr>
          <w:rFonts w:ascii="Arial" w:hAnsi="Arial" w:cs="Arial"/>
          <w:color w:val="000000"/>
          <w:sz w:val="24"/>
          <w:szCs w:val="24"/>
          <w:shd w:val="clear" w:color="auto" w:fill="FFFFFF"/>
        </w:rPr>
        <w:t xml:space="preserve">By empowering </w:t>
      </w:r>
      <w:r w:rsidR="00315F0F" w:rsidRPr="00525AC7">
        <w:rPr>
          <w:rFonts w:ascii="Arial" w:hAnsi="Arial" w:cs="Arial"/>
          <w:color w:val="000000"/>
          <w:sz w:val="24"/>
          <w:szCs w:val="24"/>
          <w:shd w:val="clear" w:color="auto" w:fill="FFFFFF"/>
        </w:rPr>
        <w:t xml:space="preserve">vulnerable </w:t>
      </w:r>
      <w:r w:rsidR="005F0052" w:rsidRPr="00525AC7">
        <w:rPr>
          <w:rFonts w:ascii="Arial" w:hAnsi="Arial" w:cs="Arial"/>
          <w:color w:val="000000"/>
          <w:sz w:val="24"/>
          <w:szCs w:val="24"/>
          <w:shd w:val="clear" w:color="auto" w:fill="FFFFFF"/>
        </w:rPr>
        <w:t>individuals,</w:t>
      </w:r>
      <w:r w:rsidR="00315F0F" w:rsidRPr="00525AC7">
        <w:rPr>
          <w:rFonts w:ascii="Arial" w:hAnsi="Arial" w:cs="Arial"/>
          <w:color w:val="000000"/>
          <w:sz w:val="24"/>
          <w:szCs w:val="24"/>
          <w:shd w:val="clear" w:color="auto" w:fill="FFFFFF"/>
        </w:rPr>
        <w:t xml:space="preserve"> </w:t>
      </w:r>
      <w:r w:rsidR="00A23F41" w:rsidRPr="00525AC7">
        <w:rPr>
          <w:rFonts w:ascii="Arial" w:hAnsi="Arial" w:cs="Arial"/>
          <w:color w:val="000000"/>
          <w:sz w:val="24"/>
          <w:szCs w:val="24"/>
          <w:shd w:val="clear" w:color="auto" w:fill="FFFFFF"/>
        </w:rPr>
        <w:t xml:space="preserve">they will start to gain control over their own lives. </w:t>
      </w:r>
      <w:r w:rsidR="00197238" w:rsidRPr="00525AC7">
        <w:rPr>
          <w:rFonts w:ascii="Arial" w:hAnsi="Arial" w:cs="Arial"/>
          <w:color w:val="000000"/>
          <w:sz w:val="24"/>
          <w:szCs w:val="24"/>
          <w:shd w:val="clear" w:color="auto" w:fill="FFFFFF"/>
        </w:rPr>
        <w:t xml:space="preserve">Empowerment started </w:t>
      </w:r>
      <w:r w:rsidR="00FD4092" w:rsidRPr="00525AC7">
        <w:rPr>
          <w:rFonts w:ascii="Arial" w:hAnsi="Arial" w:cs="Arial"/>
          <w:color w:val="000000"/>
          <w:sz w:val="24"/>
          <w:szCs w:val="24"/>
          <w:shd w:val="clear" w:color="auto" w:fill="FFFFFF"/>
        </w:rPr>
        <w:t xml:space="preserve">to be embraced by policy makers in the 1980s through initiatives </w:t>
      </w:r>
      <w:r w:rsidR="00344F57" w:rsidRPr="00525AC7">
        <w:rPr>
          <w:rFonts w:ascii="Arial" w:hAnsi="Arial" w:cs="Arial"/>
          <w:color w:val="000000"/>
          <w:sz w:val="24"/>
          <w:szCs w:val="24"/>
          <w:shd w:val="clear" w:color="auto" w:fill="FFFFFF"/>
        </w:rPr>
        <w:t xml:space="preserve">such as user and career involvement </w:t>
      </w:r>
      <w:r w:rsidR="00F56373" w:rsidRPr="00525AC7">
        <w:rPr>
          <w:rFonts w:ascii="Arial" w:hAnsi="Arial" w:cs="Arial"/>
          <w:color w:val="000000"/>
          <w:sz w:val="24"/>
          <w:szCs w:val="24"/>
          <w:shd w:val="clear" w:color="auto" w:fill="FFFFFF"/>
        </w:rPr>
        <w:t xml:space="preserve">and </w:t>
      </w:r>
      <w:r w:rsidR="006040A5" w:rsidRPr="00525AC7">
        <w:rPr>
          <w:rFonts w:ascii="Arial" w:hAnsi="Arial" w:cs="Arial"/>
          <w:color w:val="000000"/>
          <w:sz w:val="24"/>
          <w:szCs w:val="24"/>
          <w:shd w:val="clear" w:color="auto" w:fill="FFFFFF"/>
        </w:rPr>
        <w:t>advocacy. (</w:t>
      </w:r>
      <w:r w:rsidR="007A5DB9" w:rsidRPr="00525AC7">
        <w:rPr>
          <w:rFonts w:ascii="Arial" w:hAnsi="Arial" w:cs="Arial"/>
          <w:color w:val="000000"/>
          <w:sz w:val="24"/>
          <w:szCs w:val="24"/>
          <w:shd w:val="clear" w:color="auto" w:fill="FFFFFF"/>
        </w:rPr>
        <w:t>Booth, 2014)</w:t>
      </w:r>
      <w:r w:rsidR="00F56373" w:rsidRPr="00525AC7">
        <w:rPr>
          <w:rFonts w:ascii="Arial" w:hAnsi="Arial" w:cs="Arial"/>
          <w:color w:val="000000"/>
          <w:sz w:val="24"/>
          <w:szCs w:val="24"/>
          <w:shd w:val="clear" w:color="auto" w:fill="FFFFFF"/>
        </w:rPr>
        <w:t xml:space="preserve"> </w:t>
      </w:r>
      <w:r w:rsidR="008449C5" w:rsidRPr="00525AC7">
        <w:rPr>
          <w:rFonts w:ascii="Arial" w:hAnsi="Arial" w:cs="Arial"/>
          <w:color w:val="000000"/>
          <w:sz w:val="24"/>
          <w:szCs w:val="24"/>
          <w:shd w:val="clear" w:color="auto" w:fill="FFFFFF"/>
        </w:rPr>
        <w:t xml:space="preserve">From empowerment people will take a </w:t>
      </w:r>
      <w:r w:rsidR="00887587" w:rsidRPr="00525AC7">
        <w:rPr>
          <w:rFonts w:ascii="Arial" w:hAnsi="Arial" w:cs="Arial"/>
          <w:color w:val="000000"/>
          <w:sz w:val="24"/>
          <w:szCs w:val="24"/>
          <w:shd w:val="clear" w:color="auto" w:fill="FFFFFF"/>
        </w:rPr>
        <w:t xml:space="preserve">leading role in their own lives. Empowering someone with vulnerabilities </w:t>
      </w:r>
      <w:r w:rsidR="00F103F6" w:rsidRPr="00525AC7">
        <w:rPr>
          <w:rFonts w:ascii="Arial" w:hAnsi="Arial" w:cs="Arial"/>
          <w:color w:val="000000"/>
          <w:sz w:val="24"/>
          <w:szCs w:val="24"/>
          <w:shd w:val="clear" w:color="auto" w:fill="FFFFFF"/>
        </w:rPr>
        <w:t xml:space="preserve">can provide them with the personal tools to </w:t>
      </w:r>
      <w:r w:rsidR="00596A59" w:rsidRPr="00525AC7">
        <w:rPr>
          <w:rFonts w:ascii="Arial" w:hAnsi="Arial" w:cs="Arial"/>
          <w:color w:val="000000"/>
          <w:sz w:val="24"/>
          <w:szCs w:val="24"/>
          <w:shd w:val="clear" w:color="auto" w:fill="FFFFFF"/>
        </w:rPr>
        <w:t xml:space="preserve">overcome obstacles, meet aspirations, </w:t>
      </w:r>
      <w:r w:rsidR="00F359EB" w:rsidRPr="00525AC7">
        <w:rPr>
          <w:rFonts w:ascii="Arial" w:hAnsi="Arial" w:cs="Arial"/>
          <w:color w:val="000000"/>
          <w:sz w:val="24"/>
          <w:szCs w:val="24"/>
          <w:shd w:val="clear" w:color="auto" w:fill="FFFFFF"/>
        </w:rPr>
        <w:t xml:space="preserve">have their voice heard and eventually, challenge </w:t>
      </w:r>
      <w:r w:rsidR="00B354EA" w:rsidRPr="00525AC7">
        <w:rPr>
          <w:rFonts w:ascii="Arial" w:hAnsi="Arial" w:cs="Arial"/>
          <w:color w:val="000000"/>
          <w:sz w:val="24"/>
          <w:szCs w:val="24"/>
          <w:shd w:val="clear" w:color="auto" w:fill="FFFFFF"/>
        </w:rPr>
        <w:t xml:space="preserve">oppressive behaviour which would cause inequality, inequity and </w:t>
      </w:r>
      <w:r w:rsidR="00BE124D" w:rsidRPr="00525AC7">
        <w:rPr>
          <w:rFonts w:ascii="Arial" w:hAnsi="Arial" w:cs="Arial"/>
          <w:color w:val="000000"/>
          <w:sz w:val="24"/>
          <w:szCs w:val="24"/>
          <w:shd w:val="clear" w:color="auto" w:fill="FFFFFF"/>
        </w:rPr>
        <w:t xml:space="preserve">a lack of confidence in other disempowered people. </w:t>
      </w:r>
      <w:r w:rsidR="00E6472E" w:rsidRPr="00525AC7">
        <w:rPr>
          <w:rFonts w:ascii="Arial" w:hAnsi="Arial" w:cs="Arial"/>
          <w:color w:val="000000"/>
          <w:sz w:val="24"/>
          <w:szCs w:val="24"/>
          <w:shd w:val="clear" w:color="auto" w:fill="FFFFFF"/>
        </w:rPr>
        <w:t>(Dalrymple and Burke, 2001 cited in Booth, 2014)</w:t>
      </w:r>
      <w:r w:rsidR="00CF368B" w:rsidRPr="00525AC7">
        <w:rPr>
          <w:rFonts w:ascii="Arial" w:hAnsi="Arial" w:cs="Arial"/>
          <w:color w:val="000000"/>
          <w:sz w:val="24"/>
          <w:szCs w:val="24"/>
          <w:shd w:val="clear" w:color="auto" w:fill="FFFFFF"/>
        </w:rPr>
        <w:t>.</w:t>
      </w:r>
      <w:r w:rsidR="00FB78DD" w:rsidRPr="00525AC7">
        <w:rPr>
          <w:rFonts w:ascii="Arial" w:hAnsi="Arial" w:cs="Arial"/>
          <w:color w:val="000000"/>
          <w:sz w:val="24"/>
          <w:szCs w:val="24"/>
          <w:shd w:val="clear" w:color="auto" w:fill="FFFFFF"/>
        </w:rPr>
        <w:t xml:space="preserve"> </w:t>
      </w:r>
    </w:p>
    <w:p w14:paraId="3158FF96" w14:textId="6E44A8A6" w:rsidR="00162529" w:rsidRPr="00525AC7" w:rsidRDefault="0020013A" w:rsidP="00207736">
      <w:pPr>
        <w:spacing w:line="360" w:lineRule="auto"/>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Choice is the most powerful word and the most abused word in the current </w:t>
      </w:r>
      <w:r w:rsidR="00352A71" w:rsidRPr="00525AC7">
        <w:rPr>
          <w:rFonts w:ascii="Arial" w:hAnsi="Arial" w:cs="Arial"/>
          <w:color w:val="000000"/>
          <w:sz w:val="24"/>
          <w:szCs w:val="24"/>
          <w:shd w:val="clear" w:color="auto" w:fill="FFFFFF"/>
        </w:rPr>
        <w:t xml:space="preserve">lexicon </w:t>
      </w:r>
      <w:r w:rsidR="00F46ACE" w:rsidRPr="00525AC7">
        <w:rPr>
          <w:rFonts w:ascii="Arial" w:hAnsi="Arial" w:cs="Arial"/>
          <w:color w:val="000000"/>
          <w:sz w:val="24"/>
          <w:szCs w:val="24"/>
          <w:shd w:val="clear" w:color="auto" w:fill="FFFFFF"/>
        </w:rPr>
        <w:t xml:space="preserve">of the disabilities service system </w:t>
      </w:r>
      <w:r w:rsidR="00B8204B" w:rsidRPr="00525AC7">
        <w:rPr>
          <w:rFonts w:ascii="Arial" w:hAnsi="Arial" w:cs="Arial"/>
          <w:color w:val="000000"/>
          <w:sz w:val="24"/>
          <w:szCs w:val="24"/>
          <w:shd w:val="clear" w:color="auto" w:fill="FFFFFF"/>
        </w:rPr>
        <w:t>(Smull in O’Brien &amp; O’Brien, 2000)</w:t>
      </w:r>
      <w:r w:rsidR="006336DF" w:rsidRPr="00525AC7">
        <w:rPr>
          <w:rFonts w:ascii="Arial" w:hAnsi="Arial" w:cs="Arial"/>
          <w:color w:val="000000"/>
          <w:sz w:val="24"/>
          <w:szCs w:val="24"/>
          <w:shd w:val="clear" w:color="auto" w:fill="FFFFFF"/>
        </w:rPr>
        <w:t xml:space="preserve"> </w:t>
      </w:r>
      <w:r w:rsidR="00A61F68" w:rsidRPr="00525AC7">
        <w:rPr>
          <w:rFonts w:ascii="Arial" w:hAnsi="Arial" w:cs="Arial"/>
          <w:color w:val="000000"/>
          <w:sz w:val="24"/>
          <w:szCs w:val="24"/>
          <w:shd w:val="clear" w:color="auto" w:fill="FFFFFF"/>
        </w:rPr>
        <w:t xml:space="preserve">Choice is a right that doesn’t always </w:t>
      </w:r>
      <w:r w:rsidR="00155712" w:rsidRPr="00525AC7">
        <w:rPr>
          <w:rFonts w:ascii="Arial" w:hAnsi="Arial" w:cs="Arial"/>
          <w:color w:val="000000"/>
          <w:sz w:val="24"/>
          <w:szCs w:val="24"/>
          <w:shd w:val="clear" w:color="auto" w:fill="FFFFFF"/>
        </w:rPr>
        <w:t>exist</w:t>
      </w:r>
      <w:r w:rsidR="00A61F68" w:rsidRPr="00525AC7">
        <w:rPr>
          <w:rFonts w:ascii="Arial" w:hAnsi="Arial" w:cs="Arial"/>
          <w:color w:val="000000"/>
          <w:sz w:val="24"/>
          <w:szCs w:val="24"/>
          <w:shd w:val="clear" w:color="auto" w:fill="FFFFFF"/>
        </w:rPr>
        <w:t xml:space="preserve"> with children and young </w:t>
      </w:r>
      <w:r w:rsidR="003F6E37" w:rsidRPr="00525AC7">
        <w:rPr>
          <w:rFonts w:ascii="Arial" w:hAnsi="Arial" w:cs="Arial"/>
          <w:color w:val="000000"/>
          <w:sz w:val="24"/>
          <w:szCs w:val="24"/>
          <w:shd w:val="clear" w:color="auto" w:fill="FFFFFF"/>
        </w:rPr>
        <w:t>people who have vulnerabilities, this is usually due to other people al</w:t>
      </w:r>
      <w:r w:rsidR="00155712" w:rsidRPr="00525AC7">
        <w:rPr>
          <w:rFonts w:ascii="Arial" w:hAnsi="Arial" w:cs="Arial"/>
          <w:color w:val="000000"/>
          <w:sz w:val="24"/>
          <w:szCs w:val="24"/>
          <w:shd w:val="clear" w:color="auto" w:fill="FFFFFF"/>
        </w:rPr>
        <w:t>w</w:t>
      </w:r>
      <w:r w:rsidR="003F6E37" w:rsidRPr="00525AC7">
        <w:rPr>
          <w:rFonts w:ascii="Arial" w:hAnsi="Arial" w:cs="Arial"/>
          <w:color w:val="000000"/>
          <w:sz w:val="24"/>
          <w:szCs w:val="24"/>
          <w:shd w:val="clear" w:color="auto" w:fill="FFFFFF"/>
        </w:rPr>
        <w:t>ays making decisions for them</w:t>
      </w:r>
      <w:r w:rsidR="00155712" w:rsidRPr="00525AC7">
        <w:rPr>
          <w:rFonts w:ascii="Arial" w:hAnsi="Arial" w:cs="Arial"/>
          <w:color w:val="000000"/>
          <w:sz w:val="24"/>
          <w:szCs w:val="24"/>
          <w:shd w:val="clear" w:color="auto" w:fill="FFFFFF"/>
        </w:rPr>
        <w:t>. By giving these people back the</w:t>
      </w:r>
      <w:r w:rsidR="00BD2A34" w:rsidRPr="00525AC7">
        <w:rPr>
          <w:rFonts w:ascii="Arial" w:hAnsi="Arial" w:cs="Arial"/>
          <w:color w:val="000000"/>
          <w:sz w:val="24"/>
          <w:szCs w:val="24"/>
          <w:shd w:val="clear" w:color="auto" w:fill="FFFFFF"/>
        </w:rPr>
        <w:t xml:space="preserve"> basic right of choice </w:t>
      </w:r>
      <w:r w:rsidR="00C8175E" w:rsidRPr="00525AC7">
        <w:rPr>
          <w:rFonts w:ascii="Arial" w:hAnsi="Arial" w:cs="Arial"/>
          <w:color w:val="000000"/>
          <w:sz w:val="24"/>
          <w:szCs w:val="24"/>
          <w:shd w:val="clear" w:color="auto" w:fill="FFFFFF"/>
        </w:rPr>
        <w:t xml:space="preserve">and control they will become more independent and become more empowered. </w:t>
      </w:r>
      <w:r w:rsidR="003E0A85" w:rsidRPr="00525AC7">
        <w:rPr>
          <w:rFonts w:ascii="Arial" w:hAnsi="Arial" w:cs="Arial"/>
          <w:color w:val="000000"/>
          <w:sz w:val="24"/>
          <w:szCs w:val="24"/>
          <w:shd w:val="clear" w:color="auto" w:fill="FFFFFF"/>
        </w:rPr>
        <w:t>(Rabiee, 2012)</w:t>
      </w:r>
      <w:r w:rsidR="005F09CD" w:rsidRPr="00525AC7">
        <w:rPr>
          <w:rFonts w:ascii="Arial" w:hAnsi="Arial" w:cs="Arial"/>
          <w:color w:val="000000"/>
          <w:sz w:val="24"/>
          <w:szCs w:val="24"/>
          <w:shd w:val="clear" w:color="auto" w:fill="FFFFFF"/>
        </w:rPr>
        <w:t xml:space="preserve"> </w:t>
      </w:r>
      <w:r w:rsidR="005D2C4C" w:rsidRPr="00525AC7">
        <w:rPr>
          <w:rFonts w:ascii="Arial" w:hAnsi="Arial" w:cs="Arial"/>
          <w:color w:val="000000"/>
          <w:sz w:val="24"/>
          <w:szCs w:val="24"/>
          <w:shd w:val="clear" w:color="auto" w:fill="FFFFFF"/>
        </w:rPr>
        <w:t xml:space="preserve">Once a vulnerable person has the ability </w:t>
      </w:r>
      <w:r w:rsidR="00F37142" w:rsidRPr="00525AC7">
        <w:rPr>
          <w:rFonts w:ascii="Arial" w:hAnsi="Arial" w:cs="Arial"/>
          <w:color w:val="000000"/>
          <w:sz w:val="24"/>
          <w:szCs w:val="24"/>
          <w:shd w:val="clear" w:color="auto" w:fill="FFFFFF"/>
        </w:rPr>
        <w:t xml:space="preserve">of choice, this opens a door to many more rights and abilities that they are entitled to have but my not have </w:t>
      </w:r>
      <w:r w:rsidR="004349CB" w:rsidRPr="00525AC7">
        <w:rPr>
          <w:rFonts w:ascii="Arial" w:hAnsi="Arial" w:cs="Arial"/>
          <w:color w:val="000000"/>
          <w:sz w:val="24"/>
          <w:szCs w:val="24"/>
          <w:shd w:val="clear" w:color="auto" w:fill="FFFFFF"/>
        </w:rPr>
        <w:t xml:space="preserve">used or been confident enough to use. These are </w:t>
      </w:r>
      <w:r w:rsidR="00845115" w:rsidRPr="00525AC7">
        <w:rPr>
          <w:rFonts w:ascii="Arial" w:hAnsi="Arial" w:cs="Arial"/>
          <w:color w:val="000000"/>
          <w:sz w:val="24"/>
          <w:szCs w:val="24"/>
          <w:shd w:val="clear" w:color="auto" w:fill="FFFFFF"/>
        </w:rPr>
        <w:t>ideas such as self-determination, confidence and self-esteem</w:t>
      </w:r>
      <w:r w:rsidR="0015055E" w:rsidRPr="00525AC7">
        <w:rPr>
          <w:rFonts w:ascii="Arial" w:hAnsi="Arial" w:cs="Arial"/>
          <w:color w:val="000000"/>
          <w:sz w:val="24"/>
          <w:szCs w:val="24"/>
          <w:shd w:val="clear" w:color="auto" w:fill="FFFFFF"/>
        </w:rPr>
        <w:t xml:space="preserve">. </w:t>
      </w:r>
      <w:r w:rsidR="004927CA" w:rsidRPr="00525AC7">
        <w:rPr>
          <w:rFonts w:ascii="Arial" w:hAnsi="Arial" w:cs="Arial"/>
          <w:color w:val="000000"/>
          <w:sz w:val="24"/>
          <w:szCs w:val="24"/>
          <w:shd w:val="clear" w:color="auto" w:fill="FFFFFF"/>
        </w:rPr>
        <w:t xml:space="preserve">Having the ability of choice has been connected </w:t>
      </w:r>
      <w:r w:rsidR="007701FE" w:rsidRPr="00525AC7">
        <w:rPr>
          <w:rFonts w:ascii="Arial" w:hAnsi="Arial" w:cs="Arial"/>
          <w:color w:val="000000"/>
          <w:sz w:val="24"/>
          <w:szCs w:val="24"/>
          <w:shd w:val="clear" w:color="auto" w:fill="FFFFFF"/>
        </w:rPr>
        <w:t>to studies th</w:t>
      </w:r>
      <w:r w:rsidR="000B4238" w:rsidRPr="00525AC7">
        <w:rPr>
          <w:rFonts w:ascii="Arial" w:hAnsi="Arial" w:cs="Arial"/>
          <w:color w:val="000000"/>
          <w:sz w:val="24"/>
          <w:szCs w:val="24"/>
          <w:shd w:val="clear" w:color="auto" w:fill="FFFFFF"/>
        </w:rPr>
        <w:t>a</w:t>
      </w:r>
      <w:r w:rsidR="007701FE" w:rsidRPr="00525AC7">
        <w:rPr>
          <w:rFonts w:ascii="Arial" w:hAnsi="Arial" w:cs="Arial"/>
          <w:color w:val="000000"/>
          <w:sz w:val="24"/>
          <w:szCs w:val="24"/>
          <w:shd w:val="clear" w:color="auto" w:fill="FFFFFF"/>
        </w:rPr>
        <w:t xml:space="preserve">t state </w:t>
      </w:r>
      <w:r w:rsidR="000B4238" w:rsidRPr="00525AC7">
        <w:rPr>
          <w:rFonts w:ascii="Arial" w:hAnsi="Arial" w:cs="Arial"/>
          <w:color w:val="000000"/>
          <w:sz w:val="24"/>
          <w:szCs w:val="24"/>
          <w:shd w:val="clear" w:color="auto" w:fill="FFFFFF"/>
        </w:rPr>
        <w:t xml:space="preserve">from having this ability, the person’s </w:t>
      </w:r>
      <w:r w:rsidR="00CA3289" w:rsidRPr="00525AC7">
        <w:rPr>
          <w:rFonts w:ascii="Arial" w:hAnsi="Arial" w:cs="Arial"/>
          <w:color w:val="000000"/>
          <w:sz w:val="24"/>
          <w:szCs w:val="24"/>
          <w:shd w:val="clear" w:color="auto" w:fill="FFFFFF"/>
        </w:rPr>
        <w:t xml:space="preserve">overall quality of life will increase. </w:t>
      </w:r>
      <w:r w:rsidR="00316569" w:rsidRPr="00525AC7">
        <w:rPr>
          <w:rFonts w:ascii="Arial" w:hAnsi="Arial" w:cs="Arial"/>
          <w:color w:val="000000"/>
          <w:sz w:val="24"/>
          <w:szCs w:val="24"/>
          <w:shd w:val="clear" w:color="auto" w:fill="FFFFFF"/>
        </w:rPr>
        <w:t>(Wolf and Joannou, n.d.)</w:t>
      </w:r>
      <w:r w:rsidR="009160FD" w:rsidRPr="00525AC7">
        <w:rPr>
          <w:rFonts w:ascii="Arial" w:hAnsi="Arial" w:cs="Arial"/>
          <w:color w:val="000000"/>
          <w:sz w:val="24"/>
          <w:szCs w:val="24"/>
          <w:shd w:val="clear" w:color="auto" w:fill="FFFFFF"/>
        </w:rPr>
        <w:t xml:space="preserve"> </w:t>
      </w:r>
      <w:r w:rsidR="009640AD" w:rsidRPr="00525AC7">
        <w:rPr>
          <w:rFonts w:ascii="Arial" w:hAnsi="Arial" w:cs="Arial"/>
          <w:color w:val="000000"/>
          <w:sz w:val="24"/>
          <w:szCs w:val="24"/>
          <w:shd w:val="clear" w:color="auto" w:fill="FFFFFF"/>
        </w:rPr>
        <w:t>People with disabilities and vulnerabilities</w:t>
      </w:r>
      <w:r w:rsidR="00720C0E" w:rsidRPr="00525AC7">
        <w:rPr>
          <w:rFonts w:ascii="Arial" w:hAnsi="Arial" w:cs="Arial"/>
          <w:color w:val="000000"/>
          <w:sz w:val="24"/>
          <w:szCs w:val="24"/>
          <w:shd w:val="clear" w:color="auto" w:fill="FFFFFF"/>
        </w:rPr>
        <w:t xml:space="preserve"> </w:t>
      </w:r>
      <w:r w:rsidR="00E804AD" w:rsidRPr="00525AC7">
        <w:rPr>
          <w:rFonts w:ascii="Arial" w:hAnsi="Arial" w:cs="Arial"/>
          <w:color w:val="000000"/>
          <w:sz w:val="24"/>
          <w:szCs w:val="24"/>
          <w:shd w:val="clear" w:color="auto" w:fill="FFFFFF"/>
        </w:rPr>
        <w:t xml:space="preserve">usually </w:t>
      </w:r>
      <w:r w:rsidR="005E00FC" w:rsidRPr="00525AC7">
        <w:rPr>
          <w:rFonts w:ascii="Arial" w:hAnsi="Arial" w:cs="Arial"/>
          <w:color w:val="000000"/>
          <w:sz w:val="24"/>
          <w:szCs w:val="24"/>
          <w:shd w:val="clear" w:color="auto" w:fill="FFFFFF"/>
        </w:rPr>
        <w:t xml:space="preserve">have the ability of </w:t>
      </w:r>
      <w:r w:rsidR="005442BE" w:rsidRPr="00525AC7">
        <w:rPr>
          <w:rFonts w:ascii="Arial" w:hAnsi="Arial" w:cs="Arial"/>
          <w:color w:val="000000"/>
          <w:sz w:val="24"/>
          <w:szCs w:val="24"/>
          <w:shd w:val="clear" w:color="auto" w:fill="FFFFFF"/>
        </w:rPr>
        <w:t>choice t</w:t>
      </w:r>
      <w:r w:rsidR="00C06031" w:rsidRPr="00525AC7">
        <w:rPr>
          <w:rFonts w:ascii="Arial" w:hAnsi="Arial" w:cs="Arial"/>
          <w:color w:val="000000"/>
          <w:sz w:val="24"/>
          <w:szCs w:val="24"/>
          <w:shd w:val="clear" w:color="auto" w:fill="FFFFFF"/>
        </w:rPr>
        <w:t>h</w:t>
      </w:r>
      <w:r w:rsidR="005442BE" w:rsidRPr="00525AC7">
        <w:rPr>
          <w:rFonts w:ascii="Arial" w:hAnsi="Arial" w:cs="Arial"/>
          <w:color w:val="000000"/>
          <w:sz w:val="24"/>
          <w:szCs w:val="24"/>
          <w:shd w:val="clear" w:color="auto" w:fill="FFFFFF"/>
        </w:rPr>
        <w:t>en away from them to a certain level, whether i</w:t>
      </w:r>
      <w:r w:rsidR="00BF1135" w:rsidRPr="00525AC7">
        <w:rPr>
          <w:rFonts w:ascii="Arial" w:hAnsi="Arial" w:cs="Arial"/>
          <w:color w:val="000000"/>
          <w:sz w:val="24"/>
          <w:szCs w:val="24"/>
          <w:shd w:val="clear" w:color="auto" w:fill="FFFFFF"/>
        </w:rPr>
        <w:t>t</w:t>
      </w:r>
      <w:r w:rsidR="005442BE" w:rsidRPr="00525AC7">
        <w:rPr>
          <w:rFonts w:ascii="Arial" w:hAnsi="Arial" w:cs="Arial"/>
          <w:color w:val="000000"/>
          <w:sz w:val="24"/>
          <w:szCs w:val="24"/>
          <w:shd w:val="clear" w:color="auto" w:fill="FFFFFF"/>
        </w:rPr>
        <w:t xml:space="preserve"> be </w:t>
      </w:r>
      <w:r w:rsidR="00C06031" w:rsidRPr="00525AC7">
        <w:rPr>
          <w:rFonts w:ascii="Arial" w:hAnsi="Arial" w:cs="Arial"/>
          <w:color w:val="000000"/>
          <w:sz w:val="24"/>
          <w:szCs w:val="24"/>
          <w:shd w:val="clear" w:color="auto" w:fill="FFFFFF"/>
        </w:rPr>
        <w:t xml:space="preserve">the choice of how to learn, the choice of </w:t>
      </w:r>
      <w:r w:rsidR="00BF1135" w:rsidRPr="00525AC7">
        <w:rPr>
          <w:rFonts w:ascii="Arial" w:hAnsi="Arial" w:cs="Arial"/>
          <w:color w:val="000000"/>
          <w:sz w:val="24"/>
          <w:szCs w:val="24"/>
          <w:shd w:val="clear" w:color="auto" w:fill="FFFFFF"/>
        </w:rPr>
        <w:t xml:space="preserve">what they eat, or the choice of </w:t>
      </w:r>
      <w:r w:rsidR="00E018F8" w:rsidRPr="00525AC7">
        <w:rPr>
          <w:rFonts w:ascii="Arial" w:hAnsi="Arial" w:cs="Arial"/>
          <w:color w:val="000000"/>
          <w:sz w:val="24"/>
          <w:szCs w:val="24"/>
          <w:shd w:val="clear" w:color="auto" w:fill="FFFFFF"/>
        </w:rPr>
        <w:t xml:space="preserve">what </w:t>
      </w:r>
      <w:r w:rsidR="00B55C39" w:rsidRPr="00525AC7">
        <w:rPr>
          <w:rFonts w:ascii="Arial" w:hAnsi="Arial" w:cs="Arial"/>
          <w:color w:val="000000"/>
          <w:sz w:val="24"/>
          <w:szCs w:val="24"/>
          <w:shd w:val="clear" w:color="auto" w:fill="FFFFFF"/>
        </w:rPr>
        <w:t>they can do after school. When the children and young adults lose th</w:t>
      </w:r>
      <w:r w:rsidR="0019086D" w:rsidRPr="00525AC7">
        <w:rPr>
          <w:rFonts w:ascii="Arial" w:hAnsi="Arial" w:cs="Arial"/>
          <w:color w:val="000000"/>
          <w:sz w:val="24"/>
          <w:szCs w:val="24"/>
          <w:shd w:val="clear" w:color="auto" w:fill="FFFFFF"/>
        </w:rPr>
        <w:t>e ability to</w:t>
      </w:r>
      <w:r w:rsidR="00B55C39" w:rsidRPr="00525AC7">
        <w:rPr>
          <w:rFonts w:ascii="Arial" w:hAnsi="Arial" w:cs="Arial"/>
          <w:color w:val="000000"/>
          <w:sz w:val="24"/>
          <w:szCs w:val="24"/>
          <w:shd w:val="clear" w:color="auto" w:fill="FFFFFF"/>
        </w:rPr>
        <w:t xml:space="preserve"> cho</w:t>
      </w:r>
      <w:r w:rsidR="0019086D" w:rsidRPr="00525AC7">
        <w:rPr>
          <w:rFonts w:ascii="Arial" w:hAnsi="Arial" w:cs="Arial"/>
          <w:color w:val="000000"/>
          <w:sz w:val="24"/>
          <w:szCs w:val="24"/>
          <w:shd w:val="clear" w:color="auto" w:fill="FFFFFF"/>
        </w:rPr>
        <w:t>ose for themselves</w:t>
      </w:r>
      <w:r w:rsidR="00B55C39" w:rsidRPr="00525AC7">
        <w:rPr>
          <w:rFonts w:ascii="Arial" w:hAnsi="Arial" w:cs="Arial"/>
          <w:color w:val="000000"/>
          <w:sz w:val="24"/>
          <w:szCs w:val="24"/>
          <w:shd w:val="clear" w:color="auto" w:fill="FFFFFF"/>
        </w:rPr>
        <w:t xml:space="preserve"> </w:t>
      </w:r>
      <w:r w:rsidR="0019086D" w:rsidRPr="00525AC7">
        <w:rPr>
          <w:rFonts w:ascii="Arial" w:hAnsi="Arial" w:cs="Arial"/>
          <w:color w:val="000000"/>
          <w:sz w:val="24"/>
          <w:szCs w:val="24"/>
          <w:shd w:val="clear" w:color="auto" w:fill="FFFFFF"/>
        </w:rPr>
        <w:t xml:space="preserve">they can eventually </w:t>
      </w:r>
      <w:r w:rsidR="009B191E" w:rsidRPr="00525AC7">
        <w:rPr>
          <w:rFonts w:ascii="Arial" w:hAnsi="Arial" w:cs="Arial"/>
          <w:color w:val="000000"/>
          <w:sz w:val="24"/>
          <w:szCs w:val="24"/>
          <w:shd w:val="clear" w:color="auto" w:fill="FFFFFF"/>
        </w:rPr>
        <w:t>get u</w:t>
      </w:r>
      <w:r w:rsidR="000F7EE0" w:rsidRPr="00525AC7">
        <w:rPr>
          <w:rFonts w:ascii="Arial" w:hAnsi="Arial" w:cs="Arial"/>
          <w:color w:val="000000"/>
          <w:sz w:val="24"/>
          <w:szCs w:val="24"/>
          <w:shd w:val="clear" w:color="auto" w:fill="FFFFFF"/>
        </w:rPr>
        <w:t xml:space="preserve">sed to people making decisions for them and they can lose their </w:t>
      </w:r>
      <w:r w:rsidR="007F60C0" w:rsidRPr="00525AC7">
        <w:rPr>
          <w:rFonts w:ascii="Arial" w:hAnsi="Arial" w:cs="Arial"/>
          <w:color w:val="000000"/>
          <w:sz w:val="24"/>
          <w:szCs w:val="24"/>
          <w:shd w:val="clear" w:color="auto" w:fill="FFFFFF"/>
        </w:rPr>
        <w:t xml:space="preserve">sense of self and their identity. </w:t>
      </w:r>
      <w:r w:rsidR="00432B17" w:rsidRPr="00525AC7">
        <w:rPr>
          <w:rFonts w:ascii="Arial" w:hAnsi="Arial" w:cs="Arial"/>
          <w:color w:val="000000"/>
          <w:sz w:val="24"/>
          <w:szCs w:val="24"/>
          <w:shd w:val="clear" w:color="auto" w:fill="FFFFFF"/>
        </w:rPr>
        <w:t xml:space="preserve">The children would become more dependent then independent as they grow older and </w:t>
      </w:r>
      <w:r w:rsidR="00BE1855" w:rsidRPr="00525AC7">
        <w:rPr>
          <w:rFonts w:ascii="Arial" w:hAnsi="Arial" w:cs="Arial"/>
          <w:color w:val="000000"/>
          <w:sz w:val="24"/>
          <w:szCs w:val="24"/>
          <w:shd w:val="clear" w:color="auto" w:fill="FFFFFF"/>
        </w:rPr>
        <w:lastRenderedPageBreak/>
        <w:t xml:space="preserve">would not know how to take care of themselves, thus they would always need </w:t>
      </w:r>
      <w:r w:rsidR="00350526" w:rsidRPr="00525AC7">
        <w:rPr>
          <w:rFonts w:ascii="Arial" w:hAnsi="Arial" w:cs="Arial"/>
          <w:color w:val="000000"/>
          <w:sz w:val="24"/>
          <w:szCs w:val="24"/>
          <w:shd w:val="clear" w:color="auto" w:fill="FFFFFF"/>
        </w:rPr>
        <w:t>some form of help or support. If this issue is tackled early on, by giving the child the choice f</w:t>
      </w:r>
      <w:r w:rsidR="00DB4D79" w:rsidRPr="00525AC7">
        <w:rPr>
          <w:rFonts w:ascii="Arial" w:hAnsi="Arial" w:cs="Arial"/>
          <w:color w:val="000000"/>
          <w:sz w:val="24"/>
          <w:szCs w:val="24"/>
          <w:shd w:val="clear" w:color="auto" w:fill="FFFFFF"/>
        </w:rPr>
        <w:t>ro</w:t>
      </w:r>
      <w:r w:rsidR="00350526" w:rsidRPr="00525AC7">
        <w:rPr>
          <w:rFonts w:ascii="Arial" w:hAnsi="Arial" w:cs="Arial"/>
          <w:color w:val="000000"/>
          <w:sz w:val="24"/>
          <w:szCs w:val="24"/>
          <w:shd w:val="clear" w:color="auto" w:fill="FFFFFF"/>
        </w:rPr>
        <w:t>m an early age, regardless of vulnerability</w:t>
      </w:r>
      <w:r w:rsidR="00DB4D79" w:rsidRPr="00525AC7">
        <w:rPr>
          <w:rFonts w:ascii="Arial" w:hAnsi="Arial" w:cs="Arial"/>
          <w:color w:val="000000"/>
          <w:sz w:val="24"/>
          <w:szCs w:val="24"/>
          <w:shd w:val="clear" w:color="auto" w:fill="FFFFFF"/>
        </w:rPr>
        <w:t xml:space="preserve">, they will grow up understanding the </w:t>
      </w:r>
      <w:r w:rsidR="003A3BDF" w:rsidRPr="00525AC7">
        <w:rPr>
          <w:rFonts w:ascii="Arial" w:hAnsi="Arial" w:cs="Arial"/>
          <w:color w:val="000000"/>
          <w:sz w:val="24"/>
          <w:szCs w:val="24"/>
          <w:shd w:val="clear" w:color="auto" w:fill="FFFFFF"/>
        </w:rPr>
        <w:t xml:space="preserve">importance of choice, and also the </w:t>
      </w:r>
      <w:r w:rsidR="00BD6E52" w:rsidRPr="00525AC7">
        <w:rPr>
          <w:rFonts w:ascii="Arial" w:hAnsi="Arial" w:cs="Arial"/>
          <w:color w:val="000000"/>
          <w:sz w:val="24"/>
          <w:szCs w:val="24"/>
          <w:shd w:val="clear" w:color="auto" w:fill="FFFFFF"/>
        </w:rPr>
        <w:t>consequences</w:t>
      </w:r>
      <w:r w:rsidR="003A3BDF" w:rsidRPr="00525AC7">
        <w:rPr>
          <w:rFonts w:ascii="Arial" w:hAnsi="Arial" w:cs="Arial"/>
          <w:color w:val="000000"/>
          <w:sz w:val="24"/>
          <w:szCs w:val="24"/>
          <w:shd w:val="clear" w:color="auto" w:fill="FFFFFF"/>
        </w:rPr>
        <w:t xml:space="preserve"> </w:t>
      </w:r>
      <w:r w:rsidR="00BD6E52" w:rsidRPr="00525AC7">
        <w:rPr>
          <w:rFonts w:ascii="Arial" w:hAnsi="Arial" w:cs="Arial"/>
          <w:color w:val="000000"/>
          <w:sz w:val="24"/>
          <w:szCs w:val="24"/>
          <w:shd w:val="clear" w:color="auto" w:fill="FFFFFF"/>
        </w:rPr>
        <w:t xml:space="preserve">of their actions/choices. </w:t>
      </w:r>
    </w:p>
    <w:p w14:paraId="5B06CB0F" w14:textId="7717E6D8" w:rsidR="00BD6E52" w:rsidRPr="00525AC7" w:rsidRDefault="003A0631" w:rsidP="00207736">
      <w:pPr>
        <w:spacing w:line="360" w:lineRule="auto"/>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Arnstein's Ladder of Citizen Participation </w:t>
      </w:r>
      <w:r w:rsidR="00702BA2" w:rsidRPr="00525AC7">
        <w:rPr>
          <w:rFonts w:ascii="Arial" w:hAnsi="Arial" w:cs="Arial"/>
          <w:color w:val="000000"/>
          <w:sz w:val="24"/>
          <w:szCs w:val="24"/>
          <w:shd w:val="clear" w:color="auto" w:fill="FFFFFF"/>
        </w:rPr>
        <w:t xml:space="preserve">is a framework of participation based on </w:t>
      </w:r>
      <w:r w:rsidR="005F25DA" w:rsidRPr="00525AC7">
        <w:rPr>
          <w:rFonts w:ascii="Arial" w:hAnsi="Arial" w:cs="Arial"/>
          <w:color w:val="000000"/>
          <w:sz w:val="24"/>
          <w:szCs w:val="24"/>
          <w:shd w:val="clear" w:color="auto" w:fill="FFFFFF"/>
        </w:rPr>
        <w:t>citizen involvement in planning processes</w:t>
      </w:r>
      <w:r w:rsidR="007A341C" w:rsidRPr="00525AC7">
        <w:rPr>
          <w:rFonts w:ascii="Arial" w:hAnsi="Arial" w:cs="Arial"/>
          <w:color w:val="000000"/>
          <w:sz w:val="24"/>
          <w:szCs w:val="24"/>
          <w:shd w:val="clear" w:color="auto" w:fill="FFFFFF"/>
        </w:rPr>
        <w:t xml:space="preserve">. It is in a ladder structure to show the participation ranging from high to low. </w:t>
      </w:r>
      <w:r w:rsidR="00CD3B86" w:rsidRPr="00525AC7">
        <w:rPr>
          <w:rFonts w:ascii="Arial" w:hAnsi="Arial" w:cs="Arial"/>
          <w:color w:val="000000"/>
          <w:sz w:val="24"/>
          <w:szCs w:val="24"/>
          <w:shd w:val="clear" w:color="auto" w:fill="FFFFFF"/>
        </w:rPr>
        <w:t xml:space="preserve">Each step shows a new level of participation although it is said that many people do not get further than the third step. </w:t>
      </w:r>
      <w:r w:rsidR="00E03927" w:rsidRPr="00525AC7">
        <w:rPr>
          <w:rFonts w:ascii="Arial" w:hAnsi="Arial" w:cs="Arial"/>
          <w:color w:val="000000"/>
          <w:sz w:val="24"/>
          <w:szCs w:val="24"/>
          <w:shd w:val="clear" w:color="auto" w:fill="FFFFFF"/>
        </w:rPr>
        <w:t xml:space="preserve">Each step is named, from lowest to highest they are, Manipulation, </w:t>
      </w:r>
      <w:r w:rsidR="008E2EA7" w:rsidRPr="00525AC7">
        <w:rPr>
          <w:rFonts w:ascii="Arial" w:hAnsi="Arial" w:cs="Arial"/>
          <w:color w:val="000000"/>
          <w:sz w:val="24"/>
          <w:szCs w:val="24"/>
          <w:shd w:val="clear" w:color="auto" w:fill="FFFFFF"/>
        </w:rPr>
        <w:t xml:space="preserve">Therapy, Informing, Consultation, Placation, Partnership, </w:t>
      </w:r>
      <w:r w:rsidR="00633082" w:rsidRPr="00525AC7">
        <w:rPr>
          <w:rFonts w:ascii="Arial" w:hAnsi="Arial" w:cs="Arial"/>
          <w:color w:val="000000"/>
          <w:sz w:val="24"/>
          <w:szCs w:val="24"/>
          <w:shd w:val="clear" w:color="auto" w:fill="FFFFFF"/>
        </w:rPr>
        <w:t xml:space="preserve">Delegation and Citizen Control. </w:t>
      </w:r>
      <w:r w:rsidR="00C511A6" w:rsidRPr="00525AC7">
        <w:rPr>
          <w:rFonts w:ascii="Arial" w:hAnsi="Arial" w:cs="Arial"/>
          <w:color w:val="000000"/>
          <w:sz w:val="24"/>
          <w:szCs w:val="24"/>
          <w:shd w:val="clear" w:color="auto" w:fill="FFFFFF"/>
        </w:rPr>
        <w:t xml:space="preserve">(Arnstein, </w:t>
      </w:r>
      <w:r w:rsidR="006040A5" w:rsidRPr="00525AC7">
        <w:rPr>
          <w:rFonts w:ascii="Arial" w:hAnsi="Arial" w:cs="Arial"/>
          <w:color w:val="000000"/>
          <w:sz w:val="24"/>
          <w:szCs w:val="24"/>
          <w:shd w:val="clear" w:color="auto" w:fill="FFFFFF"/>
        </w:rPr>
        <w:t>1969) (</w:t>
      </w:r>
      <w:r w:rsidR="00085BE6" w:rsidRPr="00525AC7">
        <w:rPr>
          <w:rFonts w:ascii="Arial" w:hAnsi="Arial" w:cs="Arial"/>
          <w:color w:val="000000"/>
          <w:sz w:val="24"/>
          <w:szCs w:val="24"/>
          <w:shd w:val="clear" w:color="auto" w:fill="FFFFFF"/>
        </w:rPr>
        <w:t>a)</w:t>
      </w:r>
      <w:r w:rsidR="00C511A6" w:rsidRPr="00525AC7">
        <w:rPr>
          <w:rFonts w:ascii="Arial" w:hAnsi="Arial" w:cs="Arial"/>
          <w:color w:val="000000"/>
          <w:sz w:val="24"/>
          <w:szCs w:val="24"/>
          <w:shd w:val="clear" w:color="auto" w:fill="FFFFFF"/>
        </w:rPr>
        <w:t xml:space="preserve"> </w:t>
      </w:r>
      <w:r w:rsidR="00633082" w:rsidRPr="00525AC7">
        <w:rPr>
          <w:rFonts w:ascii="Arial" w:hAnsi="Arial" w:cs="Arial"/>
          <w:color w:val="000000"/>
          <w:sz w:val="24"/>
          <w:szCs w:val="24"/>
          <w:shd w:val="clear" w:color="auto" w:fill="FFFFFF"/>
        </w:rPr>
        <w:t xml:space="preserve">Manipulation and therapy are considered the ‘non-participation’ </w:t>
      </w:r>
      <w:r w:rsidR="0004225F" w:rsidRPr="00525AC7">
        <w:rPr>
          <w:rFonts w:ascii="Arial" w:hAnsi="Arial" w:cs="Arial"/>
          <w:color w:val="000000"/>
          <w:sz w:val="24"/>
          <w:szCs w:val="24"/>
          <w:shd w:val="clear" w:color="auto" w:fill="FFFFFF"/>
        </w:rPr>
        <w:t xml:space="preserve">steps of the ladder, </w:t>
      </w:r>
      <w:r w:rsidR="00AF0315" w:rsidRPr="00525AC7">
        <w:rPr>
          <w:rFonts w:ascii="Arial" w:hAnsi="Arial" w:cs="Arial"/>
          <w:color w:val="000000"/>
          <w:sz w:val="24"/>
          <w:szCs w:val="24"/>
          <w:shd w:val="clear" w:color="auto" w:fill="FFFFFF"/>
        </w:rPr>
        <w:t>“Their real objective is not to enable people to participate in planning or conducting programs, but to enable powerholders to “educate” or “cure” the participants.”</w:t>
      </w:r>
      <w:r w:rsidR="0085281D" w:rsidRPr="00525AC7">
        <w:rPr>
          <w:rFonts w:ascii="Arial" w:hAnsi="Arial" w:cs="Arial"/>
          <w:color w:val="000000"/>
          <w:sz w:val="24"/>
          <w:szCs w:val="24"/>
          <w:shd w:val="clear" w:color="auto" w:fill="FFFFFF"/>
        </w:rPr>
        <w:t xml:space="preserve"> (Arnstein, </w:t>
      </w:r>
      <w:r w:rsidR="006040A5" w:rsidRPr="00525AC7">
        <w:rPr>
          <w:rFonts w:ascii="Arial" w:hAnsi="Arial" w:cs="Arial"/>
          <w:color w:val="000000"/>
          <w:sz w:val="24"/>
          <w:szCs w:val="24"/>
          <w:shd w:val="clear" w:color="auto" w:fill="FFFFFF"/>
        </w:rPr>
        <w:t>1969) (</w:t>
      </w:r>
      <w:r w:rsidR="00085BE6" w:rsidRPr="00525AC7">
        <w:rPr>
          <w:rFonts w:ascii="Arial" w:hAnsi="Arial" w:cs="Arial"/>
          <w:color w:val="000000"/>
          <w:sz w:val="24"/>
          <w:szCs w:val="24"/>
          <w:shd w:val="clear" w:color="auto" w:fill="FFFFFF"/>
        </w:rPr>
        <w:t>b)</w:t>
      </w:r>
      <w:r w:rsidR="00270207" w:rsidRPr="00525AC7">
        <w:rPr>
          <w:rFonts w:ascii="Arial" w:hAnsi="Arial" w:cs="Arial"/>
          <w:color w:val="000000"/>
          <w:sz w:val="24"/>
          <w:szCs w:val="24"/>
          <w:shd w:val="clear" w:color="auto" w:fill="FFFFFF"/>
        </w:rPr>
        <w:t xml:space="preserve"> </w:t>
      </w:r>
      <w:r w:rsidR="00E45E19" w:rsidRPr="00525AC7">
        <w:rPr>
          <w:rFonts w:ascii="Arial" w:hAnsi="Arial" w:cs="Arial"/>
          <w:color w:val="000000"/>
          <w:sz w:val="24"/>
          <w:szCs w:val="24"/>
          <w:shd w:val="clear" w:color="auto" w:fill="FFFFFF"/>
        </w:rPr>
        <w:t xml:space="preserve">The next three steps are considered as tokenism, these are Informing, Consultation and Placation. </w:t>
      </w:r>
      <w:r w:rsidR="00553C15" w:rsidRPr="00525AC7">
        <w:rPr>
          <w:rFonts w:ascii="Arial" w:hAnsi="Arial" w:cs="Arial"/>
          <w:color w:val="000000"/>
          <w:sz w:val="24"/>
          <w:szCs w:val="24"/>
          <w:shd w:val="clear" w:color="auto" w:fill="FFFFFF"/>
        </w:rPr>
        <w:t>Informing and consul</w:t>
      </w:r>
      <w:r w:rsidR="00936154" w:rsidRPr="00525AC7">
        <w:rPr>
          <w:rFonts w:ascii="Arial" w:hAnsi="Arial" w:cs="Arial"/>
          <w:color w:val="000000"/>
          <w:sz w:val="24"/>
          <w:szCs w:val="24"/>
          <w:shd w:val="clear" w:color="auto" w:fill="FFFFFF"/>
        </w:rPr>
        <w:t xml:space="preserve">tation are the lower levels of tokenism, these are explained as being </w:t>
      </w:r>
      <w:r w:rsidR="005256A6" w:rsidRPr="00525AC7">
        <w:rPr>
          <w:rFonts w:ascii="Arial" w:hAnsi="Arial" w:cs="Arial"/>
          <w:color w:val="000000"/>
          <w:sz w:val="24"/>
          <w:szCs w:val="24"/>
          <w:shd w:val="clear" w:color="auto" w:fill="FFFFFF"/>
        </w:rPr>
        <w:t>steps where they are heard by the power-</w:t>
      </w:r>
      <w:r w:rsidR="006040A5" w:rsidRPr="00525AC7">
        <w:rPr>
          <w:rFonts w:ascii="Arial" w:hAnsi="Arial" w:cs="Arial"/>
          <w:color w:val="000000"/>
          <w:sz w:val="24"/>
          <w:szCs w:val="24"/>
          <w:shd w:val="clear" w:color="auto" w:fill="FFFFFF"/>
        </w:rPr>
        <w:t>holders,</w:t>
      </w:r>
      <w:r w:rsidR="005256A6" w:rsidRPr="00525AC7">
        <w:rPr>
          <w:rFonts w:ascii="Arial" w:hAnsi="Arial" w:cs="Arial"/>
          <w:color w:val="000000"/>
          <w:sz w:val="24"/>
          <w:szCs w:val="24"/>
          <w:shd w:val="clear" w:color="auto" w:fill="FFFFFF"/>
        </w:rPr>
        <w:t xml:space="preserve"> but their voice isn’t loud enough to really make an impact. </w:t>
      </w:r>
      <w:r w:rsidR="00975EFF" w:rsidRPr="00525AC7">
        <w:rPr>
          <w:rFonts w:ascii="Arial" w:hAnsi="Arial" w:cs="Arial"/>
          <w:color w:val="000000"/>
          <w:sz w:val="24"/>
          <w:szCs w:val="24"/>
          <w:shd w:val="clear" w:color="auto" w:fill="FFFFFF"/>
        </w:rPr>
        <w:t xml:space="preserve">Once heard there would be no follow up </w:t>
      </w:r>
      <w:r w:rsidR="00FF707E" w:rsidRPr="00525AC7">
        <w:rPr>
          <w:rFonts w:ascii="Arial" w:hAnsi="Arial" w:cs="Arial"/>
          <w:color w:val="000000"/>
          <w:sz w:val="24"/>
          <w:szCs w:val="24"/>
          <w:shd w:val="clear" w:color="auto" w:fill="FFFFFF"/>
        </w:rPr>
        <w:t xml:space="preserve">for them to maintain the power. Placation, classed as the higher end of tokenism, </w:t>
      </w:r>
      <w:r w:rsidR="00952EB7" w:rsidRPr="00525AC7">
        <w:rPr>
          <w:rFonts w:ascii="Arial" w:hAnsi="Arial" w:cs="Arial"/>
          <w:color w:val="000000"/>
          <w:sz w:val="24"/>
          <w:szCs w:val="24"/>
          <w:shd w:val="clear" w:color="auto" w:fill="FFFFFF"/>
        </w:rPr>
        <w:t xml:space="preserve">has basically the same role </w:t>
      </w:r>
      <w:r w:rsidR="00C64B18" w:rsidRPr="00525AC7">
        <w:rPr>
          <w:rFonts w:ascii="Arial" w:hAnsi="Arial" w:cs="Arial"/>
          <w:color w:val="000000"/>
          <w:sz w:val="24"/>
          <w:szCs w:val="24"/>
          <w:shd w:val="clear" w:color="auto" w:fill="FFFFFF"/>
        </w:rPr>
        <w:t>as the two lower levels but will be heard more</w:t>
      </w:r>
      <w:r w:rsidR="00D47E27" w:rsidRPr="00525AC7">
        <w:rPr>
          <w:rFonts w:ascii="Arial" w:hAnsi="Arial" w:cs="Arial"/>
          <w:color w:val="000000"/>
          <w:sz w:val="24"/>
          <w:szCs w:val="24"/>
          <w:shd w:val="clear" w:color="auto" w:fill="FFFFFF"/>
        </w:rPr>
        <w:t xml:space="preserve">. </w:t>
      </w:r>
      <w:r w:rsidR="008A1595" w:rsidRPr="00525AC7">
        <w:rPr>
          <w:rFonts w:ascii="Arial" w:hAnsi="Arial" w:cs="Arial"/>
          <w:color w:val="000000"/>
          <w:sz w:val="24"/>
          <w:szCs w:val="24"/>
          <w:shd w:val="clear" w:color="auto" w:fill="FFFFFF"/>
        </w:rPr>
        <w:t xml:space="preserve">The final three steps of the ladder are labelled as Citizen Control. </w:t>
      </w:r>
      <w:r w:rsidR="00953F0C" w:rsidRPr="00525AC7">
        <w:rPr>
          <w:rFonts w:ascii="Arial" w:hAnsi="Arial" w:cs="Arial"/>
          <w:color w:val="000000"/>
          <w:sz w:val="24"/>
          <w:szCs w:val="24"/>
          <w:shd w:val="clear" w:color="auto" w:fill="FFFFFF"/>
        </w:rPr>
        <w:t xml:space="preserve">“Citizens can enter into a (6) Partnership that enables them to negotiate and engage in trade-offs with traditional powerholders. At the topmost rungs, (7) Delegated Power and (8) Citizen Control, have-not citizens obtain the majority of decision-making seats, or full managerial power.” (Arnstein, </w:t>
      </w:r>
      <w:r w:rsidR="006040A5" w:rsidRPr="00525AC7">
        <w:rPr>
          <w:rFonts w:ascii="Arial" w:hAnsi="Arial" w:cs="Arial"/>
          <w:color w:val="000000"/>
          <w:sz w:val="24"/>
          <w:szCs w:val="24"/>
          <w:shd w:val="clear" w:color="auto" w:fill="FFFFFF"/>
        </w:rPr>
        <w:t>1969) (</w:t>
      </w:r>
      <w:r w:rsidR="00953F0C" w:rsidRPr="00525AC7">
        <w:rPr>
          <w:rFonts w:ascii="Arial" w:hAnsi="Arial" w:cs="Arial"/>
          <w:color w:val="000000"/>
          <w:sz w:val="24"/>
          <w:szCs w:val="24"/>
          <w:shd w:val="clear" w:color="auto" w:fill="FFFFFF"/>
        </w:rPr>
        <w:t xml:space="preserve">b) </w:t>
      </w:r>
      <w:r w:rsidR="006D6EEF" w:rsidRPr="00525AC7">
        <w:rPr>
          <w:rFonts w:ascii="Arial" w:hAnsi="Arial" w:cs="Arial"/>
          <w:color w:val="000000"/>
          <w:sz w:val="24"/>
          <w:szCs w:val="24"/>
          <w:shd w:val="clear" w:color="auto" w:fill="FFFFFF"/>
        </w:rPr>
        <w:t xml:space="preserve">The ladder of participation </w:t>
      </w:r>
      <w:r w:rsidR="00085C0D" w:rsidRPr="00525AC7">
        <w:rPr>
          <w:rFonts w:ascii="Arial" w:hAnsi="Arial" w:cs="Arial"/>
          <w:color w:val="000000"/>
          <w:sz w:val="24"/>
          <w:szCs w:val="24"/>
          <w:shd w:val="clear" w:color="auto" w:fill="FFFFFF"/>
        </w:rPr>
        <w:t xml:space="preserve">can be linked to ideology and </w:t>
      </w:r>
      <w:r w:rsidR="00B67740" w:rsidRPr="00525AC7">
        <w:rPr>
          <w:rFonts w:ascii="Arial" w:hAnsi="Arial" w:cs="Arial"/>
          <w:color w:val="000000"/>
          <w:sz w:val="24"/>
          <w:szCs w:val="24"/>
          <w:shd w:val="clear" w:color="auto" w:fill="FFFFFF"/>
        </w:rPr>
        <w:t xml:space="preserve">theory of PCP as it shows how low down on the ladder children with vulnerabilities </w:t>
      </w:r>
      <w:r w:rsidR="00433020" w:rsidRPr="00525AC7">
        <w:rPr>
          <w:rFonts w:ascii="Arial" w:hAnsi="Arial" w:cs="Arial"/>
          <w:color w:val="000000"/>
          <w:sz w:val="24"/>
          <w:szCs w:val="24"/>
          <w:shd w:val="clear" w:color="auto" w:fill="FFFFFF"/>
        </w:rPr>
        <w:t xml:space="preserve">are and how they would need to be supported to advance up the ladder. </w:t>
      </w:r>
    </w:p>
    <w:p w14:paraId="5CA6F1B9" w14:textId="77EACB6F" w:rsidR="00433020" w:rsidRPr="00525AC7" w:rsidRDefault="002204B8" w:rsidP="00207736">
      <w:pPr>
        <w:spacing w:line="360" w:lineRule="auto"/>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Recently in Wales there has been a major transformation and reform </w:t>
      </w:r>
      <w:r w:rsidR="00657E5C" w:rsidRPr="00525AC7">
        <w:rPr>
          <w:rFonts w:ascii="Arial" w:hAnsi="Arial" w:cs="Arial"/>
          <w:color w:val="000000"/>
          <w:sz w:val="24"/>
          <w:szCs w:val="24"/>
          <w:shd w:val="clear" w:color="auto" w:fill="FFFFFF"/>
        </w:rPr>
        <w:t xml:space="preserve">to the </w:t>
      </w:r>
      <w:r w:rsidR="00CA4347" w:rsidRPr="00525AC7">
        <w:rPr>
          <w:rFonts w:ascii="Arial" w:hAnsi="Arial" w:cs="Arial"/>
          <w:color w:val="000000"/>
          <w:sz w:val="24"/>
          <w:szCs w:val="24"/>
          <w:shd w:val="clear" w:color="auto" w:fill="FFFFFF"/>
        </w:rPr>
        <w:t xml:space="preserve">law and guidelines </w:t>
      </w:r>
      <w:r w:rsidR="00683662" w:rsidRPr="00525AC7">
        <w:rPr>
          <w:rFonts w:ascii="Arial" w:hAnsi="Arial" w:cs="Arial"/>
          <w:color w:val="000000"/>
          <w:sz w:val="24"/>
          <w:szCs w:val="24"/>
          <w:shd w:val="clear" w:color="auto" w:fill="FFFFFF"/>
        </w:rPr>
        <w:t>for those with additional learning needs. The new law</w:t>
      </w:r>
      <w:r w:rsidR="00CC0568" w:rsidRPr="00525AC7">
        <w:rPr>
          <w:rFonts w:ascii="Arial" w:hAnsi="Arial" w:cs="Arial"/>
          <w:color w:val="000000"/>
          <w:sz w:val="24"/>
          <w:szCs w:val="24"/>
          <w:shd w:val="clear" w:color="auto" w:fill="FFFFFF"/>
        </w:rPr>
        <w:t xml:space="preserve"> the</w:t>
      </w:r>
      <w:r w:rsidR="00683662" w:rsidRPr="00525AC7">
        <w:rPr>
          <w:rFonts w:ascii="Arial" w:hAnsi="Arial" w:cs="Arial"/>
          <w:color w:val="000000"/>
          <w:sz w:val="24"/>
          <w:szCs w:val="24"/>
          <w:shd w:val="clear" w:color="auto" w:fill="FFFFFF"/>
        </w:rPr>
        <w:t xml:space="preserve"> </w:t>
      </w:r>
      <w:r w:rsidR="0054585D" w:rsidRPr="00525AC7">
        <w:rPr>
          <w:rFonts w:ascii="Arial" w:hAnsi="Arial" w:cs="Arial"/>
          <w:color w:val="000000"/>
          <w:sz w:val="24"/>
          <w:szCs w:val="24"/>
          <w:shd w:val="clear" w:color="auto" w:fill="FFFFFF"/>
        </w:rPr>
        <w:t xml:space="preserve">Additional Learning Needs and Education Tribunal (Wales) Act 2018 brought in a requirement to update the current </w:t>
      </w:r>
      <w:r w:rsidR="006B56BC" w:rsidRPr="00525AC7">
        <w:rPr>
          <w:rFonts w:ascii="Arial" w:hAnsi="Arial" w:cs="Arial"/>
          <w:color w:val="000000"/>
          <w:sz w:val="24"/>
          <w:szCs w:val="24"/>
          <w:shd w:val="clear" w:color="auto" w:fill="FFFFFF"/>
        </w:rPr>
        <w:t xml:space="preserve">Special educational need code of practice </w:t>
      </w:r>
      <w:r w:rsidR="00CC0568" w:rsidRPr="00525AC7">
        <w:rPr>
          <w:rFonts w:ascii="Arial" w:hAnsi="Arial" w:cs="Arial"/>
          <w:color w:val="000000"/>
          <w:sz w:val="24"/>
          <w:szCs w:val="24"/>
          <w:shd w:val="clear" w:color="auto" w:fill="FFFFFF"/>
        </w:rPr>
        <w:t xml:space="preserve">and change it to </w:t>
      </w:r>
      <w:r w:rsidR="007227F1" w:rsidRPr="00525AC7">
        <w:rPr>
          <w:rFonts w:ascii="Arial" w:hAnsi="Arial" w:cs="Arial"/>
          <w:color w:val="000000"/>
          <w:sz w:val="24"/>
          <w:szCs w:val="24"/>
          <w:shd w:val="clear" w:color="auto" w:fill="FFFFFF"/>
        </w:rPr>
        <w:t xml:space="preserve">the Additional Learning Needs Code </w:t>
      </w:r>
      <w:r w:rsidR="00141E25" w:rsidRPr="00525AC7">
        <w:rPr>
          <w:rFonts w:ascii="Arial" w:hAnsi="Arial" w:cs="Arial"/>
          <w:color w:val="000000"/>
          <w:sz w:val="24"/>
          <w:szCs w:val="24"/>
          <w:shd w:val="clear" w:color="auto" w:fill="FFFFFF"/>
        </w:rPr>
        <w:t xml:space="preserve">for Wales. </w:t>
      </w:r>
      <w:r w:rsidR="0052051B" w:rsidRPr="00525AC7">
        <w:rPr>
          <w:rFonts w:ascii="Arial" w:hAnsi="Arial" w:cs="Arial"/>
          <w:color w:val="000000"/>
          <w:sz w:val="24"/>
          <w:szCs w:val="24"/>
          <w:shd w:val="clear" w:color="auto" w:fill="FFFFFF"/>
        </w:rPr>
        <w:t xml:space="preserve">This new code for Wales </w:t>
      </w:r>
      <w:r w:rsidR="00D437D6" w:rsidRPr="00525AC7">
        <w:rPr>
          <w:rFonts w:ascii="Arial" w:hAnsi="Arial" w:cs="Arial"/>
          <w:color w:val="000000"/>
          <w:sz w:val="24"/>
          <w:szCs w:val="24"/>
          <w:shd w:val="clear" w:color="auto" w:fill="FFFFFF"/>
        </w:rPr>
        <w:t>has update</w:t>
      </w:r>
      <w:r w:rsidR="00EA1F3C" w:rsidRPr="00525AC7">
        <w:rPr>
          <w:rFonts w:ascii="Arial" w:hAnsi="Arial" w:cs="Arial"/>
          <w:color w:val="000000"/>
          <w:sz w:val="24"/>
          <w:szCs w:val="24"/>
          <w:shd w:val="clear" w:color="auto" w:fill="FFFFFF"/>
        </w:rPr>
        <w:t>d</w:t>
      </w:r>
      <w:r w:rsidR="00D437D6" w:rsidRPr="00525AC7">
        <w:rPr>
          <w:rFonts w:ascii="Arial" w:hAnsi="Arial" w:cs="Arial"/>
          <w:color w:val="000000"/>
          <w:sz w:val="24"/>
          <w:szCs w:val="24"/>
          <w:shd w:val="clear" w:color="auto" w:fill="FFFFFF"/>
        </w:rPr>
        <w:t xml:space="preserve"> the rights of the vulnerable </w:t>
      </w:r>
      <w:r w:rsidR="006040A5" w:rsidRPr="00525AC7">
        <w:rPr>
          <w:rFonts w:ascii="Arial" w:hAnsi="Arial" w:cs="Arial"/>
          <w:color w:val="000000"/>
          <w:sz w:val="24"/>
          <w:szCs w:val="24"/>
          <w:shd w:val="clear" w:color="auto" w:fill="FFFFFF"/>
        </w:rPr>
        <w:t>child and</w:t>
      </w:r>
      <w:r w:rsidR="00D437D6" w:rsidRPr="00525AC7">
        <w:rPr>
          <w:rFonts w:ascii="Arial" w:hAnsi="Arial" w:cs="Arial"/>
          <w:color w:val="000000"/>
          <w:sz w:val="24"/>
          <w:szCs w:val="24"/>
          <w:shd w:val="clear" w:color="auto" w:fill="FFFFFF"/>
        </w:rPr>
        <w:t xml:space="preserve"> has </w:t>
      </w:r>
      <w:r w:rsidR="001B5937" w:rsidRPr="00525AC7">
        <w:rPr>
          <w:rFonts w:ascii="Arial" w:hAnsi="Arial" w:cs="Arial"/>
          <w:color w:val="000000"/>
          <w:sz w:val="24"/>
          <w:szCs w:val="24"/>
          <w:shd w:val="clear" w:color="auto" w:fill="FFFFFF"/>
        </w:rPr>
        <w:t xml:space="preserve">new legislation that protects the child with </w:t>
      </w:r>
      <w:r w:rsidR="001B5937" w:rsidRPr="00525AC7">
        <w:rPr>
          <w:rFonts w:ascii="Arial" w:hAnsi="Arial" w:cs="Arial"/>
          <w:color w:val="000000"/>
          <w:sz w:val="24"/>
          <w:szCs w:val="24"/>
          <w:shd w:val="clear" w:color="auto" w:fill="FFFFFF"/>
        </w:rPr>
        <w:lastRenderedPageBreak/>
        <w:t xml:space="preserve">ALN. It consists of guidelines for professionals to adhere to and use as an aid when </w:t>
      </w:r>
      <w:r w:rsidR="00214995" w:rsidRPr="00525AC7">
        <w:rPr>
          <w:rFonts w:ascii="Arial" w:hAnsi="Arial" w:cs="Arial"/>
          <w:color w:val="000000"/>
          <w:sz w:val="24"/>
          <w:szCs w:val="24"/>
          <w:shd w:val="clear" w:color="auto" w:fill="FFFFFF"/>
        </w:rPr>
        <w:t xml:space="preserve">working with children that are </w:t>
      </w:r>
      <w:r w:rsidR="00185612" w:rsidRPr="00525AC7">
        <w:rPr>
          <w:rFonts w:ascii="Arial" w:hAnsi="Arial" w:cs="Arial"/>
          <w:color w:val="000000"/>
          <w:sz w:val="24"/>
          <w:szCs w:val="24"/>
          <w:shd w:val="clear" w:color="auto" w:fill="FFFFFF"/>
        </w:rPr>
        <w:t>protected by the code. With the code bringing new guidelines</w:t>
      </w:r>
      <w:r w:rsidR="001450B8" w:rsidRPr="00525AC7">
        <w:rPr>
          <w:rFonts w:ascii="Arial" w:hAnsi="Arial" w:cs="Arial"/>
          <w:color w:val="000000"/>
          <w:sz w:val="24"/>
          <w:szCs w:val="24"/>
          <w:shd w:val="clear" w:color="auto" w:fill="FFFFFF"/>
        </w:rPr>
        <w:t xml:space="preserve">, </w:t>
      </w:r>
      <w:r w:rsidR="00571FD3" w:rsidRPr="00525AC7">
        <w:rPr>
          <w:rFonts w:ascii="Arial" w:hAnsi="Arial" w:cs="Arial"/>
          <w:color w:val="000000"/>
          <w:sz w:val="24"/>
          <w:szCs w:val="24"/>
          <w:shd w:val="clear" w:color="auto" w:fill="FFFFFF"/>
        </w:rPr>
        <w:t xml:space="preserve">the service users can expect to have their needs met, educationally, physically and mentally. Meaning, their choices and voices will be heard. </w:t>
      </w:r>
    </w:p>
    <w:p w14:paraId="38C20442" w14:textId="77777777" w:rsidR="001C5642" w:rsidRPr="00525AC7" w:rsidRDefault="00CB341D" w:rsidP="00207736">
      <w:pPr>
        <w:spacing w:line="360" w:lineRule="auto"/>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The vulnerable group chosen to focus on in this essay is </w:t>
      </w:r>
      <w:r w:rsidR="0067416E" w:rsidRPr="00525AC7">
        <w:rPr>
          <w:rFonts w:ascii="Arial" w:hAnsi="Arial" w:cs="Arial"/>
          <w:color w:val="000000"/>
          <w:sz w:val="24"/>
          <w:szCs w:val="24"/>
          <w:shd w:val="clear" w:color="auto" w:fill="FFFFFF"/>
        </w:rPr>
        <w:t xml:space="preserve">young carers. </w:t>
      </w:r>
      <w:r w:rsidR="004D6ED4" w:rsidRPr="00525AC7">
        <w:rPr>
          <w:rFonts w:ascii="Arial" w:hAnsi="Arial" w:cs="Arial"/>
          <w:color w:val="000000"/>
          <w:sz w:val="24"/>
          <w:szCs w:val="24"/>
          <w:shd w:val="clear" w:color="auto" w:fill="FFFFFF"/>
        </w:rPr>
        <w:t xml:space="preserve">Young carers are defined </w:t>
      </w:r>
      <w:r w:rsidR="001C5642" w:rsidRPr="00525AC7">
        <w:rPr>
          <w:rFonts w:ascii="Arial" w:hAnsi="Arial" w:cs="Arial"/>
          <w:color w:val="000000"/>
          <w:sz w:val="24"/>
          <w:szCs w:val="24"/>
          <w:shd w:val="clear" w:color="auto" w:fill="FFFFFF"/>
        </w:rPr>
        <w:t>as</w:t>
      </w:r>
    </w:p>
    <w:p w14:paraId="0681BF2B" w14:textId="5DC713F0" w:rsidR="00571FD3" w:rsidRPr="00525AC7" w:rsidRDefault="001C5642" w:rsidP="00207736">
      <w:pPr>
        <w:spacing w:line="360" w:lineRule="auto"/>
        <w:ind w:left="567" w:right="662"/>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Children and young persons under 18 who provide or intend to pro</w:t>
      </w:r>
      <w:r w:rsidR="00E5755C" w:rsidRPr="00525AC7">
        <w:rPr>
          <w:rFonts w:ascii="Arial" w:hAnsi="Arial" w:cs="Arial"/>
          <w:color w:val="000000"/>
          <w:sz w:val="24"/>
          <w:szCs w:val="24"/>
          <w:shd w:val="clear" w:color="auto" w:fill="FFFFFF"/>
        </w:rPr>
        <w:t>vide care, assistance or support</w:t>
      </w:r>
      <w:r w:rsidR="0067416E" w:rsidRPr="00525AC7">
        <w:rPr>
          <w:rFonts w:ascii="Arial" w:hAnsi="Arial" w:cs="Arial"/>
          <w:color w:val="000000"/>
          <w:sz w:val="24"/>
          <w:szCs w:val="24"/>
          <w:shd w:val="clear" w:color="auto" w:fill="FFFFFF"/>
        </w:rPr>
        <w:t xml:space="preserve"> </w:t>
      </w:r>
      <w:r w:rsidR="00E5755C" w:rsidRPr="00525AC7">
        <w:rPr>
          <w:rFonts w:ascii="Arial" w:hAnsi="Arial" w:cs="Arial"/>
          <w:color w:val="000000"/>
          <w:sz w:val="24"/>
          <w:szCs w:val="24"/>
          <w:shd w:val="clear" w:color="auto" w:fill="FFFFFF"/>
        </w:rPr>
        <w:t>to another family member</w:t>
      </w:r>
      <w:r w:rsidR="00B14B8B" w:rsidRPr="00525AC7">
        <w:rPr>
          <w:rFonts w:ascii="Arial" w:hAnsi="Arial" w:cs="Arial"/>
          <w:color w:val="000000"/>
          <w:sz w:val="24"/>
          <w:szCs w:val="24"/>
          <w:shd w:val="clear" w:color="auto" w:fill="FFFFFF"/>
        </w:rPr>
        <w:t>. They carry out, often on a regular basis, significant or substantial caring tasks</w:t>
      </w:r>
      <w:r w:rsidR="008F7A83" w:rsidRPr="00525AC7">
        <w:rPr>
          <w:rFonts w:ascii="Arial" w:hAnsi="Arial" w:cs="Arial"/>
          <w:color w:val="000000"/>
          <w:sz w:val="24"/>
          <w:szCs w:val="24"/>
          <w:shd w:val="clear" w:color="auto" w:fill="FFFFFF"/>
        </w:rPr>
        <w:t xml:space="preserve"> and assume a level of responsibility which would usually be associated with </w:t>
      </w:r>
      <w:r w:rsidR="002E2F76" w:rsidRPr="00525AC7">
        <w:rPr>
          <w:rFonts w:ascii="Arial" w:hAnsi="Arial" w:cs="Arial"/>
          <w:color w:val="000000"/>
          <w:sz w:val="24"/>
          <w:szCs w:val="24"/>
          <w:shd w:val="clear" w:color="auto" w:fill="FFFFFF"/>
        </w:rPr>
        <w:t xml:space="preserve">an adult. </w:t>
      </w:r>
      <w:r w:rsidR="00707301" w:rsidRPr="00525AC7">
        <w:rPr>
          <w:rFonts w:ascii="Arial" w:hAnsi="Arial" w:cs="Arial"/>
          <w:color w:val="000000"/>
          <w:sz w:val="24"/>
          <w:szCs w:val="24"/>
          <w:shd w:val="clear" w:color="auto" w:fill="FFFFFF"/>
        </w:rPr>
        <w:t>(Becker 2000</w:t>
      </w:r>
      <w:r w:rsidR="006A7283" w:rsidRPr="00525AC7">
        <w:rPr>
          <w:rFonts w:ascii="Arial" w:hAnsi="Arial" w:cs="Arial"/>
          <w:color w:val="000000"/>
          <w:sz w:val="24"/>
          <w:szCs w:val="24"/>
          <w:shd w:val="clear" w:color="auto" w:fill="FFFFFF"/>
        </w:rPr>
        <w:t xml:space="preserve"> cited in Barry, 2005)</w:t>
      </w:r>
    </w:p>
    <w:p w14:paraId="1FD04682" w14:textId="2F9E503B" w:rsidR="002E2F76" w:rsidRPr="00525AC7" w:rsidRDefault="0029512A"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Statistics show from a consensus taken in 2001 </w:t>
      </w:r>
      <w:r w:rsidR="00214FDF" w:rsidRPr="00525AC7">
        <w:rPr>
          <w:rFonts w:ascii="Arial" w:hAnsi="Arial" w:cs="Arial"/>
          <w:color w:val="000000"/>
          <w:sz w:val="24"/>
          <w:szCs w:val="24"/>
          <w:shd w:val="clear" w:color="auto" w:fill="FFFFFF"/>
        </w:rPr>
        <w:t>that there were 174,995 young carers under 18 at that time</w:t>
      </w:r>
      <w:r w:rsidR="00496A51" w:rsidRPr="00525AC7">
        <w:rPr>
          <w:rFonts w:ascii="Arial" w:hAnsi="Arial" w:cs="Arial"/>
          <w:color w:val="000000"/>
          <w:sz w:val="24"/>
          <w:szCs w:val="24"/>
          <w:shd w:val="clear" w:color="auto" w:fill="FFFFFF"/>
        </w:rPr>
        <w:t xml:space="preserve">. 13,029 of these children were providing care </w:t>
      </w:r>
      <w:r w:rsidR="00AC6DBE" w:rsidRPr="00525AC7">
        <w:rPr>
          <w:rFonts w:ascii="Arial" w:hAnsi="Arial" w:cs="Arial"/>
          <w:color w:val="000000"/>
          <w:sz w:val="24"/>
          <w:szCs w:val="24"/>
          <w:shd w:val="clear" w:color="auto" w:fill="FFFFFF"/>
        </w:rPr>
        <w:t xml:space="preserve">for 50+ hours </w:t>
      </w:r>
      <w:r w:rsidR="004A5230" w:rsidRPr="00525AC7">
        <w:rPr>
          <w:rFonts w:ascii="Arial" w:hAnsi="Arial" w:cs="Arial"/>
          <w:color w:val="000000"/>
          <w:sz w:val="24"/>
          <w:szCs w:val="24"/>
          <w:shd w:val="clear" w:color="auto" w:fill="FFFFFF"/>
        </w:rPr>
        <w:t>a week. (</w:t>
      </w:r>
      <w:r w:rsidR="004A1004" w:rsidRPr="00525AC7">
        <w:rPr>
          <w:rFonts w:ascii="Arial" w:hAnsi="Arial" w:cs="Arial"/>
          <w:color w:val="000000"/>
          <w:sz w:val="24"/>
          <w:szCs w:val="24"/>
          <w:shd w:val="clear" w:color="auto" w:fill="FFFFFF"/>
        </w:rPr>
        <w:t xml:space="preserve">Carers UK, 2003 cited in Barry, 2005) </w:t>
      </w:r>
      <w:r w:rsidR="00FA164E" w:rsidRPr="00525AC7">
        <w:rPr>
          <w:rFonts w:ascii="Arial" w:hAnsi="Arial" w:cs="Arial"/>
          <w:color w:val="000000"/>
          <w:sz w:val="24"/>
          <w:szCs w:val="24"/>
          <w:shd w:val="clear" w:color="auto" w:fill="FFFFFF"/>
        </w:rPr>
        <w:t xml:space="preserve">This group of individuals are vulnerable </w:t>
      </w:r>
      <w:r w:rsidR="00094119" w:rsidRPr="00525AC7">
        <w:rPr>
          <w:rFonts w:ascii="Arial" w:hAnsi="Arial" w:cs="Arial"/>
          <w:color w:val="000000"/>
          <w:sz w:val="24"/>
          <w:szCs w:val="24"/>
          <w:shd w:val="clear" w:color="auto" w:fill="FFFFFF"/>
        </w:rPr>
        <w:t xml:space="preserve">as </w:t>
      </w:r>
      <w:r w:rsidR="00B953A5" w:rsidRPr="00525AC7">
        <w:rPr>
          <w:rFonts w:ascii="Arial" w:hAnsi="Arial" w:cs="Arial"/>
          <w:color w:val="000000"/>
          <w:sz w:val="24"/>
          <w:szCs w:val="24"/>
          <w:shd w:val="clear" w:color="auto" w:fill="FFFFFF"/>
        </w:rPr>
        <w:t>overtime</w:t>
      </w:r>
      <w:r w:rsidR="00DD7E90" w:rsidRPr="00525AC7">
        <w:rPr>
          <w:rFonts w:ascii="Arial" w:hAnsi="Arial" w:cs="Arial"/>
          <w:color w:val="000000"/>
          <w:sz w:val="24"/>
          <w:szCs w:val="24"/>
          <w:shd w:val="clear" w:color="auto" w:fill="FFFFFF"/>
        </w:rPr>
        <w:t xml:space="preserve"> the level of care and responsibility can take</w:t>
      </w:r>
      <w:r w:rsidR="00DC3F5F" w:rsidRPr="00525AC7">
        <w:rPr>
          <w:rFonts w:ascii="Arial" w:hAnsi="Arial" w:cs="Arial"/>
          <w:color w:val="000000"/>
          <w:sz w:val="24"/>
          <w:szCs w:val="24"/>
          <w:shd w:val="clear" w:color="auto" w:fill="FFFFFF"/>
        </w:rPr>
        <w:t>-its-toll on the young carer</w:t>
      </w:r>
      <w:r w:rsidR="003524CA" w:rsidRPr="00525AC7">
        <w:rPr>
          <w:rFonts w:ascii="Arial" w:hAnsi="Arial" w:cs="Arial"/>
          <w:color w:val="000000"/>
          <w:sz w:val="24"/>
          <w:szCs w:val="24"/>
          <w:shd w:val="clear" w:color="auto" w:fill="FFFFFF"/>
        </w:rPr>
        <w:t xml:space="preserve">. </w:t>
      </w:r>
      <w:r w:rsidR="00DF4F2D" w:rsidRPr="00525AC7">
        <w:rPr>
          <w:rFonts w:ascii="Arial" w:hAnsi="Arial" w:cs="Arial"/>
          <w:color w:val="000000"/>
          <w:sz w:val="24"/>
          <w:szCs w:val="24"/>
          <w:shd w:val="clear" w:color="auto" w:fill="FFFFFF"/>
        </w:rPr>
        <w:t xml:space="preserve">When the work load becomes excessive or inappropriate it can </w:t>
      </w:r>
      <w:r w:rsidR="00A3274E" w:rsidRPr="00525AC7">
        <w:rPr>
          <w:rFonts w:ascii="Arial" w:hAnsi="Arial" w:cs="Arial"/>
          <w:color w:val="000000"/>
          <w:sz w:val="24"/>
          <w:szCs w:val="24"/>
          <w:shd w:val="clear" w:color="auto" w:fill="FFFFFF"/>
        </w:rPr>
        <w:t>deeply affect the child’s well-being, mental health</w:t>
      </w:r>
      <w:r w:rsidR="001D056C" w:rsidRPr="00525AC7">
        <w:rPr>
          <w:rFonts w:ascii="Arial" w:hAnsi="Arial" w:cs="Arial"/>
          <w:color w:val="000000"/>
          <w:sz w:val="24"/>
          <w:szCs w:val="24"/>
          <w:shd w:val="clear" w:color="auto" w:fill="FFFFFF"/>
        </w:rPr>
        <w:t xml:space="preserve">, </w:t>
      </w:r>
      <w:r w:rsidR="00A3274E" w:rsidRPr="00525AC7">
        <w:rPr>
          <w:rFonts w:ascii="Arial" w:hAnsi="Arial" w:cs="Arial"/>
          <w:color w:val="000000"/>
          <w:sz w:val="24"/>
          <w:szCs w:val="24"/>
          <w:shd w:val="clear" w:color="auto" w:fill="FFFFFF"/>
        </w:rPr>
        <w:t>physical health</w:t>
      </w:r>
      <w:r w:rsidR="00680276" w:rsidRPr="00525AC7">
        <w:rPr>
          <w:rFonts w:ascii="Arial" w:hAnsi="Arial" w:cs="Arial"/>
          <w:color w:val="000000"/>
          <w:sz w:val="24"/>
          <w:szCs w:val="24"/>
          <w:shd w:val="clear" w:color="auto" w:fill="FFFFFF"/>
        </w:rPr>
        <w:t xml:space="preserve">, educational achievement and </w:t>
      </w:r>
      <w:r w:rsidR="007D230C" w:rsidRPr="00525AC7">
        <w:rPr>
          <w:rFonts w:ascii="Arial" w:hAnsi="Arial" w:cs="Arial"/>
          <w:color w:val="000000"/>
          <w:sz w:val="24"/>
          <w:szCs w:val="24"/>
          <w:shd w:val="clear" w:color="auto" w:fill="FFFFFF"/>
        </w:rPr>
        <w:t xml:space="preserve">life chances. </w:t>
      </w:r>
      <w:r w:rsidR="0005404C" w:rsidRPr="00525AC7">
        <w:rPr>
          <w:rFonts w:ascii="Arial" w:hAnsi="Arial" w:cs="Arial"/>
          <w:color w:val="000000"/>
          <w:sz w:val="24"/>
          <w:szCs w:val="24"/>
          <w:shd w:val="clear" w:color="auto" w:fill="FFFFFF"/>
        </w:rPr>
        <w:t>(Beyondbullying.com, n.d.)</w:t>
      </w:r>
      <w:r w:rsidR="00446D19" w:rsidRPr="00525AC7">
        <w:rPr>
          <w:rFonts w:ascii="Arial" w:hAnsi="Arial" w:cs="Arial"/>
          <w:color w:val="000000"/>
          <w:sz w:val="24"/>
          <w:szCs w:val="24"/>
          <w:shd w:val="clear" w:color="auto" w:fill="FFFFFF"/>
        </w:rPr>
        <w:t xml:space="preserve"> </w:t>
      </w:r>
      <w:r w:rsidR="005E3580" w:rsidRPr="00525AC7">
        <w:rPr>
          <w:rFonts w:ascii="Arial" w:hAnsi="Arial" w:cs="Arial"/>
          <w:color w:val="000000"/>
          <w:sz w:val="24"/>
          <w:szCs w:val="24"/>
          <w:shd w:val="clear" w:color="auto" w:fill="FFFFFF"/>
        </w:rPr>
        <w:t xml:space="preserve">Social services are available to and usually </w:t>
      </w:r>
      <w:r w:rsidR="0046351E" w:rsidRPr="00525AC7">
        <w:rPr>
          <w:rFonts w:ascii="Arial" w:hAnsi="Arial" w:cs="Arial"/>
          <w:color w:val="000000"/>
          <w:sz w:val="24"/>
          <w:szCs w:val="24"/>
          <w:shd w:val="clear" w:color="auto" w:fill="FFFFFF"/>
        </w:rPr>
        <w:t xml:space="preserve">watch over these children, making sure they </w:t>
      </w:r>
      <w:r w:rsidR="004707B9" w:rsidRPr="00525AC7">
        <w:rPr>
          <w:rFonts w:ascii="Arial" w:hAnsi="Arial" w:cs="Arial"/>
          <w:color w:val="000000"/>
          <w:sz w:val="24"/>
          <w:szCs w:val="24"/>
          <w:shd w:val="clear" w:color="auto" w:fill="FFFFFF"/>
        </w:rPr>
        <w:t xml:space="preserve">are taken care of too. However, </w:t>
      </w:r>
      <w:r w:rsidR="001C7DD1" w:rsidRPr="00525AC7">
        <w:rPr>
          <w:rFonts w:ascii="Arial" w:hAnsi="Arial" w:cs="Arial"/>
          <w:color w:val="000000"/>
          <w:sz w:val="24"/>
          <w:szCs w:val="24"/>
          <w:shd w:val="clear" w:color="auto" w:fill="FFFFFF"/>
        </w:rPr>
        <w:t xml:space="preserve">children who are subjected to this everyday do need time to just relax and be children. This is what the </w:t>
      </w:r>
      <w:r w:rsidR="00110BCC" w:rsidRPr="00525AC7">
        <w:rPr>
          <w:rFonts w:ascii="Arial" w:hAnsi="Arial" w:cs="Arial"/>
          <w:color w:val="000000"/>
          <w:sz w:val="24"/>
          <w:szCs w:val="24"/>
          <w:shd w:val="clear" w:color="auto" w:fill="FFFFFF"/>
        </w:rPr>
        <w:t xml:space="preserve">service created will deliver. </w:t>
      </w:r>
    </w:p>
    <w:p w14:paraId="2A82177E" w14:textId="58DDFDE0" w:rsidR="00C7654C" w:rsidRPr="00525AC7" w:rsidRDefault="002D09CD"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The service created for the vulnerable group of young carers </w:t>
      </w:r>
      <w:r w:rsidR="00D631A4" w:rsidRPr="00525AC7">
        <w:rPr>
          <w:rFonts w:ascii="Arial" w:hAnsi="Arial" w:cs="Arial"/>
          <w:color w:val="000000"/>
          <w:sz w:val="24"/>
          <w:szCs w:val="24"/>
          <w:shd w:val="clear" w:color="auto" w:fill="FFFFFF"/>
        </w:rPr>
        <w:t>is a respite care</w:t>
      </w:r>
      <w:r w:rsidR="00266D75" w:rsidRPr="00525AC7">
        <w:rPr>
          <w:rFonts w:ascii="Arial" w:hAnsi="Arial" w:cs="Arial"/>
          <w:color w:val="000000"/>
          <w:sz w:val="24"/>
          <w:szCs w:val="24"/>
          <w:shd w:val="clear" w:color="auto" w:fill="FFFFFF"/>
        </w:rPr>
        <w:t xml:space="preserve"> service name Breakfree. </w:t>
      </w:r>
      <w:r w:rsidR="00AD0BEB" w:rsidRPr="00525AC7">
        <w:rPr>
          <w:rFonts w:ascii="Arial" w:hAnsi="Arial" w:cs="Arial"/>
          <w:color w:val="000000"/>
          <w:sz w:val="24"/>
          <w:szCs w:val="24"/>
          <w:shd w:val="clear" w:color="auto" w:fill="FFFFFF"/>
        </w:rPr>
        <w:t>With this service the young carers will be taken out by people from the organisation while someone takes over their role for an afternoon</w:t>
      </w:r>
      <w:r w:rsidR="006200D1" w:rsidRPr="00525AC7">
        <w:rPr>
          <w:rFonts w:ascii="Arial" w:hAnsi="Arial" w:cs="Arial"/>
          <w:color w:val="000000"/>
          <w:sz w:val="24"/>
          <w:szCs w:val="24"/>
          <w:shd w:val="clear" w:color="auto" w:fill="FFFFFF"/>
        </w:rPr>
        <w:t xml:space="preserve">, evening, day or weekend. The children will </w:t>
      </w:r>
      <w:r w:rsidR="00BF6F2C" w:rsidRPr="00525AC7">
        <w:rPr>
          <w:rFonts w:ascii="Arial" w:hAnsi="Arial" w:cs="Arial"/>
          <w:color w:val="000000"/>
          <w:sz w:val="24"/>
          <w:szCs w:val="24"/>
          <w:shd w:val="clear" w:color="auto" w:fill="FFFFFF"/>
        </w:rPr>
        <w:t xml:space="preserve">meet other young carers like themselves, of similar age and will be taken out to do activities within their groups. </w:t>
      </w:r>
      <w:r w:rsidR="001C1CC8" w:rsidRPr="00525AC7">
        <w:rPr>
          <w:rFonts w:ascii="Arial" w:hAnsi="Arial" w:cs="Arial"/>
          <w:color w:val="000000"/>
          <w:sz w:val="24"/>
          <w:szCs w:val="24"/>
          <w:shd w:val="clear" w:color="auto" w:fill="FFFFFF"/>
        </w:rPr>
        <w:t>This service would be part</w:t>
      </w:r>
      <w:r w:rsidR="00A92569" w:rsidRPr="00525AC7">
        <w:rPr>
          <w:rFonts w:ascii="Arial" w:hAnsi="Arial" w:cs="Arial"/>
          <w:color w:val="000000"/>
          <w:sz w:val="24"/>
          <w:szCs w:val="24"/>
          <w:shd w:val="clear" w:color="auto" w:fill="FFFFFF"/>
        </w:rPr>
        <w:t xml:space="preserve">ly </w:t>
      </w:r>
      <w:r w:rsidR="001C1CC8" w:rsidRPr="00525AC7">
        <w:rPr>
          <w:rFonts w:ascii="Arial" w:hAnsi="Arial" w:cs="Arial"/>
          <w:color w:val="000000"/>
          <w:sz w:val="24"/>
          <w:szCs w:val="24"/>
          <w:shd w:val="clear" w:color="auto" w:fill="FFFFFF"/>
        </w:rPr>
        <w:t xml:space="preserve">funded by the government and </w:t>
      </w:r>
      <w:r w:rsidR="00A92569" w:rsidRPr="00525AC7">
        <w:rPr>
          <w:rFonts w:ascii="Arial" w:hAnsi="Arial" w:cs="Arial"/>
          <w:color w:val="000000"/>
          <w:sz w:val="24"/>
          <w:szCs w:val="24"/>
          <w:shd w:val="clear" w:color="auto" w:fill="FFFFFF"/>
        </w:rPr>
        <w:t xml:space="preserve">partly funded through charitable donations and fundraisers. </w:t>
      </w:r>
      <w:r w:rsidR="00114F53" w:rsidRPr="00525AC7">
        <w:rPr>
          <w:rFonts w:ascii="Arial" w:hAnsi="Arial" w:cs="Arial"/>
          <w:color w:val="000000"/>
          <w:sz w:val="24"/>
          <w:szCs w:val="24"/>
          <w:shd w:val="clear" w:color="auto" w:fill="FFFFFF"/>
        </w:rPr>
        <w:t>It will be comple</w:t>
      </w:r>
      <w:r w:rsidR="004734EE" w:rsidRPr="00525AC7">
        <w:rPr>
          <w:rFonts w:ascii="Arial" w:hAnsi="Arial" w:cs="Arial"/>
          <w:color w:val="000000"/>
          <w:sz w:val="24"/>
          <w:szCs w:val="24"/>
          <w:shd w:val="clear" w:color="auto" w:fill="FFFFFF"/>
        </w:rPr>
        <w:t xml:space="preserve">tely independent of any school and will only exist for </w:t>
      </w:r>
      <w:r w:rsidR="00BA1172" w:rsidRPr="00525AC7">
        <w:rPr>
          <w:rFonts w:ascii="Arial" w:hAnsi="Arial" w:cs="Arial"/>
          <w:color w:val="000000"/>
          <w:sz w:val="24"/>
          <w:szCs w:val="24"/>
          <w:shd w:val="clear" w:color="auto" w:fill="FFFFFF"/>
        </w:rPr>
        <w:t xml:space="preserve">the purpose of providing children who care for their related adults, a break. </w:t>
      </w:r>
      <w:r w:rsidR="00114F53" w:rsidRPr="00525AC7">
        <w:rPr>
          <w:rFonts w:ascii="Arial" w:hAnsi="Arial" w:cs="Arial"/>
          <w:color w:val="000000"/>
          <w:sz w:val="24"/>
          <w:szCs w:val="24"/>
          <w:shd w:val="clear" w:color="auto" w:fill="FFFFFF"/>
        </w:rPr>
        <w:t>Breakfree</w:t>
      </w:r>
      <w:r w:rsidR="00040A8C" w:rsidRPr="00525AC7">
        <w:rPr>
          <w:rFonts w:ascii="Arial" w:hAnsi="Arial" w:cs="Arial"/>
          <w:color w:val="000000"/>
          <w:sz w:val="24"/>
          <w:szCs w:val="24"/>
          <w:shd w:val="clear" w:color="auto" w:fill="FFFFFF"/>
        </w:rPr>
        <w:t xml:space="preserve"> will give the children involved </w:t>
      </w:r>
      <w:r w:rsidR="00720F61" w:rsidRPr="00525AC7">
        <w:rPr>
          <w:rFonts w:ascii="Arial" w:hAnsi="Arial" w:cs="Arial"/>
          <w:color w:val="000000"/>
          <w:sz w:val="24"/>
          <w:szCs w:val="24"/>
          <w:shd w:val="clear" w:color="auto" w:fill="FFFFFF"/>
        </w:rPr>
        <w:t>the break they need away from their caring responsibilities, to just relax and be children</w:t>
      </w:r>
      <w:r w:rsidR="00D1186F" w:rsidRPr="00525AC7">
        <w:rPr>
          <w:rFonts w:ascii="Arial" w:hAnsi="Arial" w:cs="Arial"/>
          <w:color w:val="000000"/>
          <w:sz w:val="24"/>
          <w:szCs w:val="24"/>
          <w:shd w:val="clear" w:color="auto" w:fill="FFFFFF"/>
        </w:rPr>
        <w:t xml:space="preserve">, all while knowing their family member(s) are being cared for by someone else. </w:t>
      </w:r>
      <w:r w:rsidR="002F4647" w:rsidRPr="00525AC7">
        <w:rPr>
          <w:rFonts w:ascii="Arial" w:hAnsi="Arial" w:cs="Arial"/>
          <w:color w:val="000000"/>
          <w:sz w:val="24"/>
          <w:szCs w:val="24"/>
          <w:shd w:val="clear" w:color="auto" w:fill="FFFFFF"/>
        </w:rPr>
        <w:t xml:space="preserve">This service will provide the child with the time away to do what </w:t>
      </w:r>
      <w:r w:rsidR="002F4647" w:rsidRPr="00525AC7">
        <w:rPr>
          <w:rFonts w:ascii="Arial" w:hAnsi="Arial" w:cs="Arial"/>
          <w:color w:val="000000"/>
          <w:sz w:val="24"/>
          <w:szCs w:val="24"/>
          <w:shd w:val="clear" w:color="auto" w:fill="FFFFFF"/>
        </w:rPr>
        <w:lastRenderedPageBreak/>
        <w:t xml:space="preserve">they want to do, be it a time to relax and just stay in, a time to do homework without any distractions, a time to have fun with others </w:t>
      </w:r>
      <w:r w:rsidR="00A87452" w:rsidRPr="00525AC7">
        <w:rPr>
          <w:rFonts w:ascii="Arial" w:hAnsi="Arial" w:cs="Arial"/>
          <w:color w:val="000000"/>
          <w:sz w:val="24"/>
          <w:szCs w:val="24"/>
          <w:shd w:val="clear" w:color="auto" w:fill="FFFFFF"/>
        </w:rPr>
        <w:t xml:space="preserve">who live with similar home situations or a time to experience activities that they wouldn’t normally experience due to a multitude of reasons. </w:t>
      </w:r>
      <w:r w:rsidR="007674E7" w:rsidRPr="00525AC7">
        <w:rPr>
          <w:rFonts w:ascii="Arial" w:hAnsi="Arial" w:cs="Arial"/>
          <w:color w:val="000000"/>
          <w:sz w:val="24"/>
          <w:szCs w:val="24"/>
          <w:shd w:val="clear" w:color="auto" w:fill="FFFFFF"/>
        </w:rPr>
        <w:t xml:space="preserve">Activities would include visiting the cinema, </w:t>
      </w:r>
      <w:r w:rsidR="00EF51C6" w:rsidRPr="00525AC7">
        <w:rPr>
          <w:rFonts w:ascii="Arial" w:hAnsi="Arial" w:cs="Arial"/>
          <w:color w:val="000000"/>
          <w:sz w:val="24"/>
          <w:szCs w:val="24"/>
          <w:shd w:val="clear" w:color="auto" w:fill="FFFFFF"/>
        </w:rPr>
        <w:t xml:space="preserve">going horse riding, going to the park or beach, experiencing </w:t>
      </w:r>
      <w:r w:rsidR="00C7654C" w:rsidRPr="00525AC7">
        <w:rPr>
          <w:rFonts w:ascii="Arial" w:hAnsi="Arial" w:cs="Arial"/>
          <w:color w:val="000000"/>
          <w:sz w:val="24"/>
          <w:szCs w:val="24"/>
          <w:shd w:val="clear" w:color="auto" w:fill="FFFFFF"/>
        </w:rPr>
        <w:t xml:space="preserve">sports such as rock climbing and abseiling and much more. </w:t>
      </w:r>
    </w:p>
    <w:p w14:paraId="6778C70A" w14:textId="02D31187" w:rsidR="00110BCC" w:rsidRPr="00525AC7" w:rsidRDefault="00C664AE"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The main aims of this service </w:t>
      </w:r>
      <w:r w:rsidR="00B67CE6" w:rsidRPr="00525AC7">
        <w:rPr>
          <w:rFonts w:ascii="Arial" w:hAnsi="Arial" w:cs="Arial"/>
          <w:color w:val="000000"/>
          <w:sz w:val="24"/>
          <w:szCs w:val="24"/>
          <w:shd w:val="clear" w:color="auto" w:fill="FFFFFF"/>
        </w:rPr>
        <w:t>are</w:t>
      </w:r>
      <w:r w:rsidRPr="00525AC7">
        <w:rPr>
          <w:rFonts w:ascii="Arial" w:hAnsi="Arial" w:cs="Arial"/>
          <w:color w:val="000000"/>
          <w:sz w:val="24"/>
          <w:szCs w:val="24"/>
          <w:shd w:val="clear" w:color="auto" w:fill="FFFFFF"/>
        </w:rPr>
        <w:t xml:space="preserve"> to provide the children with an escape from their hectic lives</w:t>
      </w:r>
      <w:r w:rsidR="00913E47" w:rsidRPr="00525AC7">
        <w:rPr>
          <w:rFonts w:ascii="Arial" w:hAnsi="Arial" w:cs="Arial"/>
          <w:color w:val="000000"/>
          <w:sz w:val="24"/>
          <w:szCs w:val="24"/>
          <w:shd w:val="clear" w:color="auto" w:fill="FFFFFF"/>
        </w:rPr>
        <w:t xml:space="preserve">, to give them an opportunity to make friends with other </w:t>
      </w:r>
      <w:r w:rsidR="0004092A" w:rsidRPr="00525AC7">
        <w:rPr>
          <w:rFonts w:ascii="Arial" w:hAnsi="Arial" w:cs="Arial"/>
          <w:color w:val="000000"/>
          <w:sz w:val="24"/>
          <w:szCs w:val="24"/>
          <w:shd w:val="clear" w:color="auto" w:fill="FFFFFF"/>
        </w:rPr>
        <w:t>people like themselves who understand what they are going through, and overall uplift the children</w:t>
      </w:r>
      <w:r w:rsidR="00A90C88" w:rsidRPr="00525AC7">
        <w:rPr>
          <w:rFonts w:ascii="Arial" w:hAnsi="Arial" w:cs="Arial"/>
          <w:color w:val="000000"/>
          <w:sz w:val="24"/>
          <w:szCs w:val="24"/>
          <w:shd w:val="clear" w:color="auto" w:fill="FFFFFF"/>
        </w:rPr>
        <w:t xml:space="preserve">’s well-being, mental and physical health and maintain their achievements </w:t>
      </w:r>
      <w:r w:rsidR="00073399" w:rsidRPr="00525AC7">
        <w:rPr>
          <w:rFonts w:ascii="Arial" w:hAnsi="Arial" w:cs="Arial"/>
          <w:color w:val="000000"/>
          <w:sz w:val="24"/>
          <w:szCs w:val="24"/>
          <w:shd w:val="clear" w:color="auto" w:fill="FFFFFF"/>
        </w:rPr>
        <w:t>with</w:t>
      </w:r>
      <w:r w:rsidR="00A90C88" w:rsidRPr="00525AC7">
        <w:rPr>
          <w:rFonts w:ascii="Arial" w:hAnsi="Arial" w:cs="Arial"/>
          <w:color w:val="000000"/>
          <w:sz w:val="24"/>
          <w:szCs w:val="24"/>
          <w:shd w:val="clear" w:color="auto" w:fill="FFFFFF"/>
        </w:rPr>
        <w:t xml:space="preserve">in education. </w:t>
      </w:r>
    </w:p>
    <w:p w14:paraId="033E71D7" w14:textId="51F42796" w:rsidR="00114F53" w:rsidRPr="00525AC7" w:rsidRDefault="00B67CE6"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The service will use the </w:t>
      </w:r>
      <w:r w:rsidR="002851B9" w:rsidRPr="00525AC7">
        <w:rPr>
          <w:rFonts w:ascii="Arial" w:hAnsi="Arial" w:cs="Arial"/>
          <w:color w:val="000000"/>
          <w:sz w:val="24"/>
          <w:szCs w:val="24"/>
          <w:shd w:val="clear" w:color="auto" w:fill="FFFFFF"/>
        </w:rPr>
        <w:t>one</w:t>
      </w:r>
      <w:r w:rsidR="000C530F" w:rsidRPr="00525AC7">
        <w:rPr>
          <w:rFonts w:ascii="Arial" w:hAnsi="Arial" w:cs="Arial"/>
          <w:color w:val="000000"/>
          <w:sz w:val="24"/>
          <w:szCs w:val="24"/>
          <w:shd w:val="clear" w:color="auto" w:fill="FFFFFF"/>
        </w:rPr>
        <w:t>-</w:t>
      </w:r>
      <w:r w:rsidR="002851B9" w:rsidRPr="00525AC7">
        <w:rPr>
          <w:rFonts w:ascii="Arial" w:hAnsi="Arial" w:cs="Arial"/>
          <w:color w:val="000000"/>
          <w:sz w:val="24"/>
          <w:szCs w:val="24"/>
          <w:shd w:val="clear" w:color="auto" w:fill="FFFFFF"/>
        </w:rPr>
        <w:t xml:space="preserve">page profile approach to PCP within its </w:t>
      </w:r>
      <w:r w:rsidR="008036E7" w:rsidRPr="00525AC7">
        <w:rPr>
          <w:rFonts w:ascii="Arial" w:hAnsi="Arial" w:cs="Arial"/>
          <w:color w:val="000000"/>
          <w:sz w:val="24"/>
          <w:szCs w:val="24"/>
          <w:shd w:val="clear" w:color="auto" w:fill="FFFFFF"/>
        </w:rPr>
        <w:t>day to day use. Once a child has been identified</w:t>
      </w:r>
      <w:r w:rsidR="00266D75" w:rsidRPr="00525AC7">
        <w:rPr>
          <w:rFonts w:ascii="Arial" w:hAnsi="Arial" w:cs="Arial"/>
          <w:color w:val="000000"/>
          <w:sz w:val="24"/>
          <w:szCs w:val="24"/>
          <w:shd w:val="clear" w:color="auto" w:fill="FFFFFF"/>
        </w:rPr>
        <w:t xml:space="preserve">, </w:t>
      </w:r>
      <w:r w:rsidR="008036E7" w:rsidRPr="00525AC7">
        <w:rPr>
          <w:rFonts w:ascii="Arial" w:hAnsi="Arial" w:cs="Arial"/>
          <w:color w:val="000000"/>
          <w:sz w:val="24"/>
          <w:szCs w:val="24"/>
          <w:shd w:val="clear" w:color="auto" w:fill="FFFFFF"/>
        </w:rPr>
        <w:t>cont</w:t>
      </w:r>
      <w:r w:rsidR="00266D75" w:rsidRPr="00525AC7">
        <w:rPr>
          <w:rFonts w:ascii="Arial" w:hAnsi="Arial" w:cs="Arial"/>
          <w:color w:val="000000"/>
          <w:sz w:val="24"/>
          <w:szCs w:val="24"/>
          <w:shd w:val="clear" w:color="auto" w:fill="FFFFFF"/>
        </w:rPr>
        <w:t>acted and has joined Breakfree</w:t>
      </w:r>
      <w:r w:rsidR="003D04CE" w:rsidRPr="00525AC7">
        <w:rPr>
          <w:rFonts w:ascii="Arial" w:hAnsi="Arial" w:cs="Arial"/>
          <w:color w:val="000000"/>
          <w:sz w:val="24"/>
          <w:szCs w:val="24"/>
          <w:shd w:val="clear" w:color="auto" w:fill="FFFFFF"/>
        </w:rPr>
        <w:t>, the leaders of the organisation will create a one</w:t>
      </w:r>
      <w:r w:rsidR="000C530F" w:rsidRPr="00525AC7">
        <w:rPr>
          <w:rFonts w:ascii="Arial" w:hAnsi="Arial" w:cs="Arial"/>
          <w:color w:val="000000"/>
          <w:sz w:val="24"/>
          <w:szCs w:val="24"/>
          <w:shd w:val="clear" w:color="auto" w:fill="FFFFFF"/>
        </w:rPr>
        <w:t>-</w:t>
      </w:r>
      <w:r w:rsidR="003D04CE" w:rsidRPr="00525AC7">
        <w:rPr>
          <w:rFonts w:ascii="Arial" w:hAnsi="Arial" w:cs="Arial"/>
          <w:color w:val="000000"/>
          <w:sz w:val="24"/>
          <w:szCs w:val="24"/>
          <w:shd w:val="clear" w:color="auto" w:fill="FFFFFF"/>
        </w:rPr>
        <w:t xml:space="preserve">page profile with each </w:t>
      </w:r>
      <w:r w:rsidR="000C530F" w:rsidRPr="00525AC7">
        <w:rPr>
          <w:rFonts w:ascii="Arial" w:hAnsi="Arial" w:cs="Arial"/>
          <w:color w:val="000000"/>
          <w:sz w:val="24"/>
          <w:szCs w:val="24"/>
          <w:shd w:val="clear" w:color="auto" w:fill="FFFFFF"/>
        </w:rPr>
        <w:t>individual</w:t>
      </w:r>
      <w:r w:rsidR="003D04CE" w:rsidRPr="00525AC7">
        <w:rPr>
          <w:rFonts w:ascii="Arial" w:hAnsi="Arial" w:cs="Arial"/>
          <w:color w:val="000000"/>
          <w:sz w:val="24"/>
          <w:szCs w:val="24"/>
          <w:shd w:val="clear" w:color="auto" w:fill="FFFFFF"/>
        </w:rPr>
        <w:t xml:space="preserve">. This profile will include the service user’s likes and dislikes, what matters to them, what their fears and their goals are and who are the most important </w:t>
      </w:r>
      <w:r w:rsidR="00464A6B" w:rsidRPr="00525AC7">
        <w:rPr>
          <w:rFonts w:ascii="Arial" w:hAnsi="Arial" w:cs="Arial"/>
          <w:color w:val="000000"/>
          <w:sz w:val="24"/>
          <w:szCs w:val="24"/>
          <w:shd w:val="clear" w:color="auto" w:fill="FFFFFF"/>
        </w:rPr>
        <w:t>people in their lives. From this one</w:t>
      </w:r>
      <w:r w:rsidR="000C530F" w:rsidRPr="00525AC7">
        <w:rPr>
          <w:rFonts w:ascii="Arial" w:hAnsi="Arial" w:cs="Arial"/>
          <w:color w:val="000000"/>
          <w:sz w:val="24"/>
          <w:szCs w:val="24"/>
          <w:shd w:val="clear" w:color="auto" w:fill="FFFFFF"/>
        </w:rPr>
        <w:t>-</w:t>
      </w:r>
      <w:r w:rsidR="00464A6B" w:rsidRPr="00525AC7">
        <w:rPr>
          <w:rFonts w:ascii="Arial" w:hAnsi="Arial" w:cs="Arial"/>
          <w:color w:val="000000"/>
          <w:sz w:val="24"/>
          <w:szCs w:val="24"/>
          <w:shd w:val="clear" w:color="auto" w:fill="FFFFFF"/>
        </w:rPr>
        <w:t xml:space="preserve">page profile </w:t>
      </w:r>
      <w:r w:rsidR="00FB057D" w:rsidRPr="00525AC7">
        <w:rPr>
          <w:rFonts w:ascii="Arial" w:hAnsi="Arial" w:cs="Arial"/>
          <w:color w:val="000000"/>
          <w:sz w:val="24"/>
          <w:szCs w:val="24"/>
          <w:shd w:val="clear" w:color="auto" w:fill="FFFFFF"/>
        </w:rPr>
        <w:t>the workers from the organisation will be able to firstly, see basic information about the child so they know about the child before they take them out on day trips, but it also gives the workers a sense of what activit</w:t>
      </w:r>
      <w:r w:rsidR="000C530F" w:rsidRPr="00525AC7">
        <w:rPr>
          <w:rFonts w:ascii="Arial" w:hAnsi="Arial" w:cs="Arial"/>
          <w:color w:val="000000"/>
          <w:sz w:val="24"/>
          <w:szCs w:val="24"/>
          <w:shd w:val="clear" w:color="auto" w:fill="FFFFFF"/>
        </w:rPr>
        <w:t>i</w:t>
      </w:r>
      <w:r w:rsidR="00FB057D" w:rsidRPr="00525AC7">
        <w:rPr>
          <w:rFonts w:ascii="Arial" w:hAnsi="Arial" w:cs="Arial"/>
          <w:color w:val="000000"/>
          <w:sz w:val="24"/>
          <w:szCs w:val="24"/>
          <w:shd w:val="clear" w:color="auto" w:fill="FFFFFF"/>
        </w:rPr>
        <w:t xml:space="preserve">es the child would like to take part in. </w:t>
      </w:r>
      <w:r w:rsidR="00E514A2" w:rsidRPr="00525AC7">
        <w:rPr>
          <w:rFonts w:ascii="Arial" w:hAnsi="Arial" w:cs="Arial"/>
          <w:color w:val="000000"/>
          <w:sz w:val="24"/>
          <w:szCs w:val="24"/>
          <w:shd w:val="clear" w:color="auto" w:fill="FFFFFF"/>
        </w:rPr>
        <w:t>F</w:t>
      </w:r>
      <w:r w:rsidR="00FB057D" w:rsidRPr="00525AC7">
        <w:rPr>
          <w:rFonts w:ascii="Arial" w:hAnsi="Arial" w:cs="Arial"/>
          <w:color w:val="000000"/>
          <w:sz w:val="24"/>
          <w:szCs w:val="24"/>
          <w:shd w:val="clear" w:color="auto" w:fill="FFFFFF"/>
        </w:rPr>
        <w:t>rom these one</w:t>
      </w:r>
      <w:r w:rsidR="000C530F" w:rsidRPr="00525AC7">
        <w:rPr>
          <w:rFonts w:ascii="Arial" w:hAnsi="Arial" w:cs="Arial"/>
          <w:color w:val="000000"/>
          <w:sz w:val="24"/>
          <w:szCs w:val="24"/>
          <w:shd w:val="clear" w:color="auto" w:fill="FFFFFF"/>
        </w:rPr>
        <w:t>-</w:t>
      </w:r>
      <w:r w:rsidR="00FB057D" w:rsidRPr="00525AC7">
        <w:rPr>
          <w:rFonts w:ascii="Arial" w:hAnsi="Arial" w:cs="Arial"/>
          <w:color w:val="000000"/>
          <w:sz w:val="24"/>
          <w:szCs w:val="24"/>
          <w:shd w:val="clear" w:color="auto" w:fill="FFFFFF"/>
        </w:rPr>
        <w:t>page profiles</w:t>
      </w:r>
      <w:r w:rsidR="00E514A2" w:rsidRPr="00525AC7">
        <w:rPr>
          <w:rFonts w:ascii="Arial" w:hAnsi="Arial" w:cs="Arial"/>
          <w:color w:val="000000"/>
          <w:sz w:val="24"/>
          <w:szCs w:val="24"/>
          <w:shd w:val="clear" w:color="auto" w:fill="FFFFFF"/>
        </w:rPr>
        <w:t xml:space="preserve">, decisions can be made on what activities can be booked, and what children would </w:t>
      </w:r>
      <w:r w:rsidR="000C530F" w:rsidRPr="00525AC7">
        <w:rPr>
          <w:rFonts w:ascii="Arial" w:hAnsi="Arial" w:cs="Arial"/>
          <w:color w:val="000000"/>
          <w:sz w:val="24"/>
          <w:szCs w:val="24"/>
          <w:shd w:val="clear" w:color="auto" w:fill="FFFFFF"/>
        </w:rPr>
        <w:t xml:space="preserve">possibly be good to pair or group together based on their likes, dislikes and home situations. </w:t>
      </w:r>
    </w:p>
    <w:p w14:paraId="1E9F8E65" w14:textId="3EE2A7DD" w:rsidR="007B1023" w:rsidRPr="00525AC7" w:rsidRDefault="007B1023"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The PCP approach of </w:t>
      </w:r>
      <w:r w:rsidR="006040A5" w:rsidRPr="00525AC7">
        <w:rPr>
          <w:rFonts w:ascii="Arial" w:hAnsi="Arial" w:cs="Arial"/>
          <w:color w:val="000000"/>
          <w:sz w:val="24"/>
          <w:szCs w:val="24"/>
          <w:shd w:val="clear" w:color="auto" w:fill="FFFFFF"/>
        </w:rPr>
        <w:t>one-page</w:t>
      </w:r>
      <w:r w:rsidRPr="00525AC7">
        <w:rPr>
          <w:rFonts w:ascii="Arial" w:hAnsi="Arial" w:cs="Arial"/>
          <w:color w:val="000000"/>
          <w:sz w:val="24"/>
          <w:szCs w:val="24"/>
          <w:shd w:val="clear" w:color="auto" w:fill="FFFFFF"/>
        </w:rPr>
        <w:t xml:space="preserve"> profiles </w:t>
      </w:r>
      <w:r w:rsidR="00C07FD5" w:rsidRPr="00525AC7">
        <w:rPr>
          <w:rFonts w:ascii="Arial" w:hAnsi="Arial" w:cs="Arial"/>
          <w:color w:val="000000"/>
          <w:sz w:val="24"/>
          <w:szCs w:val="24"/>
          <w:shd w:val="clear" w:color="auto" w:fill="FFFFFF"/>
        </w:rPr>
        <w:t xml:space="preserve">was chosen </w:t>
      </w:r>
      <w:r w:rsidR="00CF4F59" w:rsidRPr="00525AC7">
        <w:rPr>
          <w:rFonts w:ascii="Arial" w:hAnsi="Arial" w:cs="Arial"/>
          <w:color w:val="000000"/>
          <w:sz w:val="24"/>
          <w:szCs w:val="24"/>
          <w:shd w:val="clear" w:color="auto" w:fill="FFFFFF"/>
        </w:rPr>
        <w:t xml:space="preserve">for the service Breakfree as although it is a simple form of PCP, it is effective </w:t>
      </w:r>
      <w:r w:rsidR="002F4BBE" w:rsidRPr="00525AC7">
        <w:rPr>
          <w:rFonts w:ascii="Arial" w:hAnsi="Arial" w:cs="Arial"/>
          <w:color w:val="000000"/>
          <w:sz w:val="24"/>
          <w:szCs w:val="24"/>
          <w:shd w:val="clear" w:color="auto" w:fill="FFFFFF"/>
        </w:rPr>
        <w:t>and flows with the aims of the organisation.</w:t>
      </w:r>
      <w:r w:rsidR="00E67161" w:rsidRPr="00525AC7">
        <w:rPr>
          <w:rFonts w:ascii="Arial" w:hAnsi="Arial" w:cs="Arial"/>
          <w:color w:val="000000"/>
          <w:sz w:val="24"/>
          <w:szCs w:val="24"/>
          <w:shd w:val="clear" w:color="auto" w:fill="FFFFFF"/>
        </w:rPr>
        <w:t xml:space="preserve"> </w:t>
      </w:r>
      <w:r w:rsidR="006040A5" w:rsidRPr="00525AC7">
        <w:rPr>
          <w:rFonts w:ascii="Arial" w:hAnsi="Arial" w:cs="Arial"/>
          <w:color w:val="000000"/>
          <w:sz w:val="24"/>
          <w:szCs w:val="24"/>
          <w:shd w:val="clear" w:color="auto" w:fill="FFFFFF"/>
        </w:rPr>
        <w:t>One-page</w:t>
      </w:r>
      <w:r w:rsidR="00E67161" w:rsidRPr="00525AC7">
        <w:rPr>
          <w:rFonts w:ascii="Arial" w:hAnsi="Arial" w:cs="Arial"/>
          <w:color w:val="000000"/>
          <w:sz w:val="24"/>
          <w:szCs w:val="24"/>
          <w:shd w:val="clear" w:color="auto" w:fill="FFFFFF"/>
        </w:rPr>
        <w:t xml:space="preserve"> profiles </w:t>
      </w:r>
      <w:r w:rsidR="00627BE8" w:rsidRPr="00525AC7">
        <w:rPr>
          <w:rFonts w:ascii="Arial" w:hAnsi="Arial" w:cs="Arial"/>
          <w:color w:val="000000"/>
          <w:sz w:val="24"/>
          <w:szCs w:val="24"/>
          <w:shd w:val="clear" w:color="auto" w:fill="FFFFFF"/>
        </w:rPr>
        <w:t>are quite self explanatory as they are usually a single</w:t>
      </w:r>
      <w:r w:rsidR="00715AD0" w:rsidRPr="00525AC7">
        <w:rPr>
          <w:rFonts w:ascii="Arial" w:hAnsi="Arial" w:cs="Arial"/>
          <w:color w:val="000000"/>
          <w:sz w:val="24"/>
          <w:szCs w:val="24"/>
          <w:shd w:val="clear" w:color="auto" w:fill="FFFFFF"/>
        </w:rPr>
        <w:t xml:space="preserve"> record of what is important to someone and how best to support them. </w:t>
      </w:r>
      <w:r w:rsidR="00FB19E3" w:rsidRPr="00525AC7">
        <w:rPr>
          <w:rFonts w:ascii="Arial" w:hAnsi="Arial" w:cs="Arial"/>
          <w:color w:val="000000"/>
          <w:sz w:val="24"/>
          <w:szCs w:val="24"/>
          <w:shd w:val="clear" w:color="auto" w:fill="FFFFFF"/>
        </w:rPr>
        <w:t xml:space="preserve">This can lead on to the use of PCP tools </w:t>
      </w:r>
      <w:r w:rsidR="00FA4A0F" w:rsidRPr="00525AC7">
        <w:rPr>
          <w:rFonts w:ascii="Arial" w:hAnsi="Arial" w:cs="Arial"/>
          <w:color w:val="000000"/>
          <w:sz w:val="24"/>
          <w:szCs w:val="24"/>
          <w:shd w:val="clear" w:color="auto" w:fill="FFFFFF"/>
        </w:rPr>
        <w:t xml:space="preserve">to updates the profile when its becoming </w:t>
      </w:r>
      <w:r w:rsidR="00F80703" w:rsidRPr="00525AC7">
        <w:rPr>
          <w:rFonts w:ascii="Arial" w:hAnsi="Arial" w:cs="Arial"/>
          <w:color w:val="000000"/>
          <w:sz w:val="24"/>
          <w:szCs w:val="24"/>
          <w:shd w:val="clear" w:color="auto" w:fill="FFFFFF"/>
        </w:rPr>
        <w:t>outdated.</w:t>
      </w:r>
      <w:r w:rsidR="002F4BBE" w:rsidRPr="00525AC7">
        <w:rPr>
          <w:rFonts w:ascii="Arial" w:hAnsi="Arial" w:cs="Arial"/>
          <w:color w:val="000000"/>
          <w:sz w:val="24"/>
          <w:szCs w:val="24"/>
          <w:shd w:val="clear" w:color="auto" w:fill="FFFFFF"/>
        </w:rPr>
        <w:t xml:space="preserve"> Other approaches of PCP that could have been chosen are </w:t>
      </w:r>
      <w:r w:rsidR="00EA4E41" w:rsidRPr="00525AC7">
        <w:rPr>
          <w:rFonts w:ascii="Arial" w:hAnsi="Arial" w:cs="Arial"/>
          <w:color w:val="000000"/>
          <w:sz w:val="24"/>
          <w:szCs w:val="24"/>
          <w:shd w:val="clear" w:color="auto" w:fill="FFFFFF"/>
        </w:rPr>
        <w:t>MAPS, PATH</w:t>
      </w:r>
      <w:r w:rsidR="00F80703" w:rsidRPr="00525AC7">
        <w:rPr>
          <w:rFonts w:ascii="Arial" w:hAnsi="Arial" w:cs="Arial"/>
          <w:color w:val="000000"/>
          <w:sz w:val="24"/>
          <w:szCs w:val="24"/>
          <w:shd w:val="clear" w:color="auto" w:fill="FFFFFF"/>
        </w:rPr>
        <w:t xml:space="preserve"> </w:t>
      </w:r>
      <w:r w:rsidR="00467DD2" w:rsidRPr="00525AC7">
        <w:rPr>
          <w:rFonts w:ascii="Arial" w:hAnsi="Arial" w:cs="Arial"/>
          <w:color w:val="000000"/>
          <w:sz w:val="24"/>
          <w:szCs w:val="24"/>
          <w:shd w:val="clear" w:color="auto" w:fill="FFFFFF"/>
        </w:rPr>
        <w:t xml:space="preserve">and </w:t>
      </w:r>
      <w:r w:rsidR="006040A5" w:rsidRPr="00525AC7">
        <w:rPr>
          <w:rFonts w:ascii="Arial" w:hAnsi="Arial" w:cs="Arial"/>
          <w:color w:val="000000"/>
          <w:sz w:val="24"/>
          <w:szCs w:val="24"/>
          <w:shd w:val="clear" w:color="auto" w:fill="FFFFFF"/>
        </w:rPr>
        <w:t>Person-Centred</w:t>
      </w:r>
      <w:r w:rsidR="00467DD2" w:rsidRPr="00525AC7">
        <w:rPr>
          <w:rFonts w:ascii="Arial" w:hAnsi="Arial" w:cs="Arial"/>
          <w:color w:val="000000"/>
          <w:sz w:val="24"/>
          <w:szCs w:val="24"/>
          <w:shd w:val="clear" w:color="auto" w:fill="FFFFFF"/>
        </w:rPr>
        <w:t xml:space="preserve"> Reviews </w:t>
      </w:r>
      <w:r w:rsidR="00AF7D3E" w:rsidRPr="00525AC7">
        <w:rPr>
          <w:rFonts w:ascii="Arial" w:hAnsi="Arial" w:cs="Arial"/>
          <w:color w:val="000000"/>
          <w:sz w:val="24"/>
          <w:szCs w:val="24"/>
          <w:shd w:val="clear" w:color="auto" w:fill="FFFFFF"/>
        </w:rPr>
        <w:t>(Sanderson, n.d.)</w:t>
      </w:r>
      <w:r w:rsidR="004271EF" w:rsidRPr="00525AC7">
        <w:rPr>
          <w:rFonts w:ascii="Arial" w:hAnsi="Arial" w:cs="Arial"/>
          <w:color w:val="000000"/>
          <w:sz w:val="24"/>
          <w:szCs w:val="24"/>
          <w:shd w:val="clear" w:color="auto" w:fill="FFFFFF"/>
        </w:rPr>
        <w:t xml:space="preserve">. </w:t>
      </w:r>
      <w:r w:rsidR="00283EC1" w:rsidRPr="00525AC7">
        <w:rPr>
          <w:rFonts w:ascii="Arial" w:hAnsi="Arial" w:cs="Arial"/>
          <w:color w:val="000000"/>
          <w:sz w:val="24"/>
          <w:szCs w:val="24"/>
          <w:shd w:val="clear" w:color="auto" w:fill="FFFFFF"/>
        </w:rPr>
        <w:t>MAP</w:t>
      </w:r>
      <w:r w:rsidR="00370E09" w:rsidRPr="00525AC7">
        <w:rPr>
          <w:rFonts w:ascii="Arial" w:hAnsi="Arial" w:cs="Arial"/>
          <w:color w:val="000000"/>
          <w:sz w:val="24"/>
          <w:szCs w:val="24"/>
          <w:shd w:val="clear" w:color="auto" w:fill="FFFFFF"/>
        </w:rPr>
        <w:t>s</w:t>
      </w:r>
      <w:r w:rsidR="00351BBA" w:rsidRPr="00525AC7">
        <w:rPr>
          <w:rFonts w:ascii="Arial" w:hAnsi="Arial" w:cs="Arial"/>
          <w:color w:val="000000"/>
          <w:sz w:val="24"/>
          <w:szCs w:val="24"/>
          <w:shd w:val="clear" w:color="auto" w:fill="FFFFFF"/>
        </w:rPr>
        <w:t xml:space="preserve"> </w:t>
      </w:r>
      <w:r w:rsidR="00370E09" w:rsidRPr="00525AC7">
        <w:rPr>
          <w:rFonts w:ascii="Arial" w:hAnsi="Arial" w:cs="Arial"/>
          <w:color w:val="000000"/>
          <w:sz w:val="24"/>
          <w:szCs w:val="24"/>
          <w:shd w:val="clear" w:color="auto" w:fill="FFFFFF"/>
        </w:rPr>
        <w:t>“are tools designed to help individuals, organisations and families to figure out how to move into the future effectively and creatively</w:t>
      </w:r>
      <w:r w:rsidR="00E7713E" w:rsidRPr="00525AC7">
        <w:rPr>
          <w:rFonts w:ascii="Arial" w:hAnsi="Arial" w:cs="Arial"/>
          <w:color w:val="000000"/>
          <w:sz w:val="24"/>
          <w:szCs w:val="24"/>
          <w:shd w:val="clear" w:color="auto" w:fill="FFFFFF"/>
        </w:rPr>
        <w:t>”</w:t>
      </w:r>
      <w:r w:rsidR="00A270F2" w:rsidRPr="00525AC7">
        <w:rPr>
          <w:rFonts w:ascii="Arial" w:hAnsi="Arial" w:cs="Arial"/>
          <w:color w:val="000000"/>
          <w:sz w:val="24"/>
          <w:szCs w:val="24"/>
          <w:shd w:val="clear" w:color="auto" w:fill="FFFFFF"/>
        </w:rPr>
        <w:t xml:space="preserve"> (Helen Sanderson Associates, </w:t>
      </w:r>
      <w:r w:rsidR="00DE1603" w:rsidRPr="00525AC7">
        <w:rPr>
          <w:rFonts w:ascii="Arial" w:hAnsi="Arial" w:cs="Arial"/>
          <w:color w:val="000000"/>
          <w:sz w:val="24"/>
          <w:szCs w:val="24"/>
          <w:shd w:val="clear" w:color="auto" w:fill="FFFFFF"/>
        </w:rPr>
        <w:t>n.d</w:t>
      </w:r>
      <w:r w:rsidR="00A270F2" w:rsidRPr="00525AC7">
        <w:rPr>
          <w:rFonts w:ascii="Arial" w:hAnsi="Arial" w:cs="Arial"/>
          <w:color w:val="000000"/>
          <w:sz w:val="24"/>
          <w:szCs w:val="24"/>
          <w:shd w:val="clear" w:color="auto" w:fill="FFFFFF"/>
        </w:rPr>
        <w:t>)</w:t>
      </w:r>
      <w:r w:rsidR="00221964" w:rsidRPr="00525AC7">
        <w:rPr>
          <w:rFonts w:ascii="Arial" w:hAnsi="Arial" w:cs="Arial"/>
          <w:color w:val="000000"/>
          <w:sz w:val="24"/>
          <w:szCs w:val="24"/>
          <w:shd w:val="clear" w:color="auto" w:fill="FFFFFF"/>
        </w:rPr>
        <w:t>(a)</w:t>
      </w:r>
      <w:r w:rsidR="00425333" w:rsidRPr="00525AC7">
        <w:rPr>
          <w:rFonts w:ascii="Arial" w:hAnsi="Arial" w:cs="Arial"/>
          <w:color w:val="000000"/>
          <w:sz w:val="24"/>
          <w:szCs w:val="24"/>
          <w:shd w:val="clear" w:color="auto" w:fill="FFFFFF"/>
        </w:rPr>
        <w:t xml:space="preserve"> </w:t>
      </w:r>
      <w:r w:rsidR="008D1FBB" w:rsidRPr="00525AC7">
        <w:rPr>
          <w:rFonts w:ascii="Arial" w:hAnsi="Arial" w:cs="Arial"/>
          <w:color w:val="000000"/>
          <w:sz w:val="24"/>
          <w:szCs w:val="24"/>
          <w:shd w:val="clear" w:color="auto" w:fill="FFFFFF"/>
        </w:rPr>
        <w:t>MAPs</w:t>
      </w:r>
      <w:r w:rsidR="008D702C" w:rsidRPr="00525AC7">
        <w:rPr>
          <w:rFonts w:ascii="Arial" w:hAnsi="Arial" w:cs="Arial"/>
          <w:color w:val="000000"/>
          <w:sz w:val="24"/>
          <w:szCs w:val="24"/>
          <w:shd w:val="clear" w:color="auto" w:fill="FFFFFF"/>
        </w:rPr>
        <w:t xml:space="preserve"> was or</w:t>
      </w:r>
      <w:r w:rsidR="003B1C95" w:rsidRPr="00525AC7">
        <w:rPr>
          <w:rFonts w:ascii="Arial" w:hAnsi="Arial" w:cs="Arial"/>
          <w:color w:val="000000"/>
          <w:sz w:val="24"/>
          <w:szCs w:val="24"/>
          <w:shd w:val="clear" w:color="auto" w:fill="FFFFFF"/>
        </w:rPr>
        <w:t>i</w:t>
      </w:r>
      <w:r w:rsidR="008D702C" w:rsidRPr="00525AC7">
        <w:rPr>
          <w:rFonts w:ascii="Arial" w:hAnsi="Arial" w:cs="Arial"/>
          <w:color w:val="000000"/>
          <w:sz w:val="24"/>
          <w:szCs w:val="24"/>
          <w:shd w:val="clear" w:color="auto" w:fill="FFFFFF"/>
        </w:rPr>
        <w:t xml:space="preserve">ginally thought of by Judith Snow, Jack Pearpoint and Marsha Forest with support from John O‘Brien and </w:t>
      </w:r>
      <w:r w:rsidR="008D702C" w:rsidRPr="00525AC7">
        <w:rPr>
          <w:rFonts w:ascii="Arial" w:hAnsi="Arial" w:cs="Arial"/>
          <w:color w:val="000000"/>
          <w:sz w:val="24"/>
          <w:szCs w:val="24"/>
          <w:shd w:val="clear" w:color="auto" w:fill="FFFFFF"/>
        </w:rPr>
        <w:lastRenderedPageBreak/>
        <w:t>others</w:t>
      </w:r>
      <w:r w:rsidR="003B1C95" w:rsidRPr="00525AC7">
        <w:rPr>
          <w:rFonts w:ascii="Arial" w:hAnsi="Arial" w:cs="Arial"/>
          <w:color w:val="000000"/>
          <w:sz w:val="24"/>
          <w:szCs w:val="24"/>
          <w:shd w:val="clear" w:color="auto" w:fill="FFFFFF"/>
        </w:rPr>
        <w:t xml:space="preserve">, and was first used as a tool for helping </w:t>
      </w:r>
      <w:r w:rsidR="00114FFE" w:rsidRPr="00525AC7">
        <w:rPr>
          <w:rFonts w:ascii="Arial" w:hAnsi="Arial" w:cs="Arial"/>
          <w:color w:val="000000"/>
          <w:sz w:val="24"/>
          <w:szCs w:val="24"/>
          <w:shd w:val="clear" w:color="auto" w:fill="FFFFFF"/>
        </w:rPr>
        <w:t xml:space="preserve">disabled children </w:t>
      </w:r>
      <w:r w:rsidR="00001E0C" w:rsidRPr="00525AC7">
        <w:rPr>
          <w:rFonts w:ascii="Arial" w:hAnsi="Arial" w:cs="Arial"/>
          <w:color w:val="000000"/>
          <w:sz w:val="24"/>
          <w:szCs w:val="24"/>
          <w:shd w:val="clear" w:color="auto" w:fill="FFFFFF"/>
        </w:rPr>
        <w:t>integrate</w:t>
      </w:r>
      <w:r w:rsidR="00114FFE" w:rsidRPr="00525AC7">
        <w:rPr>
          <w:rFonts w:ascii="Arial" w:hAnsi="Arial" w:cs="Arial"/>
          <w:color w:val="000000"/>
          <w:sz w:val="24"/>
          <w:szCs w:val="24"/>
          <w:shd w:val="clear" w:color="auto" w:fill="FFFFFF"/>
        </w:rPr>
        <w:t xml:space="preserve"> into mainstream schools. However now it is a widely used PCP </w:t>
      </w:r>
      <w:r w:rsidR="00001E0C" w:rsidRPr="00525AC7">
        <w:rPr>
          <w:rFonts w:ascii="Arial" w:hAnsi="Arial" w:cs="Arial"/>
          <w:color w:val="000000"/>
          <w:sz w:val="24"/>
          <w:szCs w:val="24"/>
          <w:shd w:val="clear" w:color="auto" w:fill="FFFFFF"/>
        </w:rPr>
        <w:t>approach. It is us</w:t>
      </w:r>
      <w:r w:rsidR="004E5440" w:rsidRPr="00525AC7">
        <w:rPr>
          <w:rFonts w:ascii="Arial" w:hAnsi="Arial" w:cs="Arial"/>
          <w:color w:val="000000"/>
          <w:sz w:val="24"/>
          <w:szCs w:val="24"/>
          <w:shd w:val="clear" w:color="auto" w:fill="FFFFFF"/>
        </w:rPr>
        <w:t>u</w:t>
      </w:r>
      <w:r w:rsidR="00001E0C" w:rsidRPr="00525AC7">
        <w:rPr>
          <w:rFonts w:ascii="Arial" w:hAnsi="Arial" w:cs="Arial"/>
          <w:color w:val="000000"/>
          <w:sz w:val="24"/>
          <w:szCs w:val="24"/>
          <w:shd w:val="clear" w:color="auto" w:fill="FFFFFF"/>
        </w:rPr>
        <w:t xml:space="preserve">ally used in long </w:t>
      </w:r>
      <w:r w:rsidR="004E5440" w:rsidRPr="00525AC7">
        <w:rPr>
          <w:rFonts w:ascii="Arial" w:hAnsi="Arial" w:cs="Arial"/>
          <w:color w:val="000000"/>
          <w:sz w:val="24"/>
          <w:szCs w:val="24"/>
          <w:shd w:val="clear" w:color="auto" w:fill="FFFFFF"/>
        </w:rPr>
        <w:t xml:space="preserve">multi-agency meetings where the child and </w:t>
      </w:r>
      <w:r w:rsidR="00BD52F9" w:rsidRPr="00525AC7">
        <w:rPr>
          <w:rFonts w:ascii="Arial" w:hAnsi="Arial" w:cs="Arial"/>
          <w:color w:val="000000"/>
          <w:sz w:val="24"/>
          <w:szCs w:val="24"/>
          <w:shd w:val="clear" w:color="auto" w:fill="FFFFFF"/>
        </w:rPr>
        <w:t>people close to them are present. To make the MAP</w:t>
      </w:r>
      <w:r w:rsidR="003A2DAB" w:rsidRPr="00525AC7">
        <w:rPr>
          <w:rFonts w:ascii="Arial" w:hAnsi="Arial" w:cs="Arial"/>
          <w:color w:val="000000"/>
          <w:sz w:val="24"/>
          <w:szCs w:val="24"/>
          <w:shd w:val="clear" w:color="auto" w:fill="FFFFFF"/>
        </w:rPr>
        <w:t>, t</w:t>
      </w:r>
      <w:r w:rsidR="00876EE8" w:rsidRPr="00525AC7">
        <w:rPr>
          <w:rFonts w:ascii="Arial" w:hAnsi="Arial" w:cs="Arial"/>
          <w:color w:val="000000"/>
          <w:sz w:val="24"/>
          <w:szCs w:val="24"/>
          <w:shd w:val="clear" w:color="auto" w:fill="FFFFFF"/>
        </w:rPr>
        <w:t>here are eight t</w:t>
      </w:r>
      <w:r w:rsidR="003A2DAB" w:rsidRPr="00525AC7">
        <w:rPr>
          <w:rFonts w:ascii="Arial" w:hAnsi="Arial" w:cs="Arial"/>
          <w:color w:val="000000"/>
          <w:sz w:val="24"/>
          <w:szCs w:val="24"/>
          <w:shd w:val="clear" w:color="auto" w:fill="FFFFFF"/>
        </w:rPr>
        <w:t>opics that will be discussed</w:t>
      </w:r>
      <w:r w:rsidR="00876EE8" w:rsidRPr="00525AC7">
        <w:rPr>
          <w:rFonts w:ascii="Arial" w:hAnsi="Arial" w:cs="Arial"/>
          <w:color w:val="000000"/>
          <w:sz w:val="24"/>
          <w:szCs w:val="24"/>
          <w:shd w:val="clear" w:color="auto" w:fill="FFFFFF"/>
        </w:rPr>
        <w:t xml:space="preserve">. These </w:t>
      </w:r>
      <w:r w:rsidR="003A2DAB" w:rsidRPr="00525AC7">
        <w:rPr>
          <w:rFonts w:ascii="Arial" w:hAnsi="Arial" w:cs="Arial"/>
          <w:color w:val="000000"/>
          <w:sz w:val="24"/>
          <w:szCs w:val="24"/>
          <w:shd w:val="clear" w:color="auto" w:fill="FFFFFF"/>
        </w:rPr>
        <w:t xml:space="preserve">are </w:t>
      </w:r>
      <w:r w:rsidR="008C2D17" w:rsidRPr="00525AC7">
        <w:rPr>
          <w:rFonts w:ascii="Arial" w:hAnsi="Arial" w:cs="Arial"/>
          <w:color w:val="000000"/>
          <w:sz w:val="24"/>
          <w:szCs w:val="24"/>
          <w:shd w:val="clear" w:color="auto" w:fill="FFFFFF"/>
        </w:rPr>
        <w:t xml:space="preserve">what is a map? </w:t>
      </w:r>
      <w:r w:rsidR="003A2DAB" w:rsidRPr="00525AC7">
        <w:rPr>
          <w:rFonts w:ascii="Arial" w:hAnsi="Arial" w:cs="Arial"/>
          <w:color w:val="000000"/>
          <w:sz w:val="24"/>
          <w:szCs w:val="24"/>
          <w:shd w:val="clear" w:color="auto" w:fill="FFFFFF"/>
        </w:rPr>
        <w:t xml:space="preserve">the history of the child, their dreams, nightmares, </w:t>
      </w:r>
      <w:r w:rsidR="00CF415D" w:rsidRPr="00525AC7">
        <w:rPr>
          <w:rFonts w:ascii="Arial" w:hAnsi="Arial" w:cs="Arial"/>
          <w:color w:val="000000"/>
          <w:sz w:val="24"/>
          <w:szCs w:val="24"/>
          <w:shd w:val="clear" w:color="auto" w:fill="FFFFFF"/>
        </w:rPr>
        <w:t xml:space="preserve">who am I? </w:t>
      </w:r>
      <w:r w:rsidR="00C440BC" w:rsidRPr="00525AC7">
        <w:rPr>
          <w:rFonts w:ascii="Arial" w:hAnsi="Arial" w:cs="Arial"/>
          <w:color w:val="000000"/>
          <w:sz w:val="24"/>
          <w:szCs w:val="24"/>
          <w:shd w:val="clear" w:color="auto" w:fill="FFFFFF"/>
        </w:rPr>
        <w:t>What are the child’s needs? What are their gifts/strengths/</w:t>
      </w:r>
      <w:r w:rsidR="001D514D" w:rsidRPr="00525AC7">
        <w:rPr>
          <w:rFonts w:ascii="Arial" w:hAnsi="Arial" w:cs="Arial"/>
          <w:color w:val="000000"/>
          <w:sz w:val="24"/>
          <w:szCs w:val="24"/>
          <w:shd w:val="clear" w:color="auto" w:fill="FFFFFF"/>
        </w:rPr>
        <w:t xml:space="preserve">talents? And an action plan. </w:t>
      </w:r>
      <w:r w:rsidR="00045E7A" w:rsidRPr="00525AC7">
        <w:rPr>
          <w:rFonts w:ascii="Arial" w:hAnsi="Arial" w:cs="Arial"/>
          <w:color w:val="000000"/>
          <w:sz w:val="24"/>
          <w:szCs w:val="24"/>
          <w:shd w:val="clear" w:color="auto" w:fill="FFFFFF"/>
        </w:rPr>
        <w:t>(Helen Sanderson Associates,</w:t>
      </w:r>
      <w:r w:rsidR="00DE1603" w:rsidRPr="00525AC7">
        <w:rPr>
          <w:rFonts w:ascii="Arial" w:hAnsi="Arial" w:cs="Arial"/>
          <w:color w:val="000000"/>
          <w:sz w:val="24"/>
          <w:szCs w:val="24"/>
          <w:shd w:val="clear" w:color="auto" w:fill="FFFFFF"/>
        </w:rPr>
        <w:t xml:space="preserve"> n.d</w:t>
      </w:r>
      <w:r w:rsidR="00045E7A" w:rsidRPr="00525AC7">
        <w:rPr>
          <w:rFonts w:ascii="Arial" w:hAnsi="Arial" w:cs="Arial"/>
          <w:color w:val="000000"/>
          <w:sz w:val="24"/>
          <w:szCs w:val="24"/>
          <w:shd w:val="clear" w:color="auto" w:fill="FFFFFF"/>
        </w:rPr>
        <w:t>)</w:t>
      </w:r>
      <w:r w:rsidR="00221964" w:rsidRPr="00525AC7">
        <w:rPr>
          <w:rFonts w:ascii="Arial" w:hAnsi="Arial" w:cs="Arial"/>
          <w:color w:val="000000"/>
          <w:sz w:val="24"/>
          <w:szCs w:val="24"/>
          <w:shd w:val="clear" w:color="auto" w:fill="FFFFFF"/>
        </w:rPr>
        <w:t>(a)</w:t>
      </w:r>
      <w:r w:rsidR="000F2C1E" w:rsidRPr="00525AC7">
        <w:rPr>
          <w:rFonts w:ascii="Arial" w:hAnsi="Arial" w:cs="Arial"/>
          <w:color w:val="000000"/>
          <w:sz w:val="24"/>
          <w:szCs w:val="24"/>
          <w:shd w:val="clear" w:color="auto" w:fill="FFFFFF"/>
        </w:rPr>
        <w:t xml:space="preserve">. Although </w:t>
      </w:r>
      <w:r w:rsidR="001D4847" w:rsidRPr="00525AC7">
        <w:rPr>
          <w:rFonts w:ascii="Arial" w:hAnsi="Arial" w:cs="Arial"/>
          <w:color w:val="000000"/>
          <w:sz w:val="24"/>
          <w:szCs w:val="24"/>
          <w:shd w:val="clear" w:color="auto" w:fill="FFFFFF"/>
        </w:rPr>
        <w:t xml:space="preserve">MAPs cover many basis' and </w:t>
      </w:r>
      <w:r w:rsidR="00055518" w:rsidRPr="00525AC7">
        <w:rPr>
          <w:rFonts w:ascii="Arial" w:hAnsi="Arial" w:cs="Arial"/>
          <w:color w:val="000000"/>
          <w:sz w:val="24"/>
          <w:szCs w:val="24"/>
          <w:shd w:val="clear" w:color="auto" w:fill="FFFFFF"/>
        </w:rPr>
        <w:t xml:space="preserve">are very thorough, this can also </w:t>
      </w:r>
      <w:r w:rsidR="006040A5" w:rsidRPr="00525AC7">
        <w:rPr>
          <w:rFonts w:ascii="Arial" w:hAnsi="Arial" w:cs="Arial"/>
          <w:color w:val="000000"/>
          <w:sz w:val="24"/>
          <w:szCs w:val="24"/>
          <w:shd w:val="clear" w:color="auto" w:fill="FFFFFF"/>
        </w:rPr>
        <w:t>be</w:t>
      </w:r>
      <w:r w:rsidR="00055518" w:rsidRPr="00525AC7">
        <w:rPr>
          <w:rFonts w:ascii="Arial" w:hAnsi="Arial" w:cs="Arial"/>
          <w:color w:val="000000"/>
          <w:sz w:val="24"/>
          <w:szCs w:val="24"/>
          <w:shd w:val="clear" w:color="auto" w:fill="FFFFFF"/>
        </w:rPr>
        <w:t xml:space="preserve"> seen as a critique as </w:t>
      </w:r>
      <w:r w:rsidR="00E702D6" w:rsidRPr="00525AC7">
        <w:rPr>
          <w:rFonts w:ascii="Arial" w:hAnsi="Arial" w:cs="Arial"/>
          <w:color w:val="000000"/>
          <w:sz w:val="24"/>
          <w:szCs w:val="24"/>
          <w:shd w:val="clear" w:color="auto" w:fill="FFFFFF"/>
        </w:rPr>
        <w:t xml:space="preserve">it will be very </w:t>
      </w:r>
      <w:r w:rsidR="00D30BD7" w:rsidRPr="00525AC7">
        <w:rPr>
          <w:rFonts w:ascii="Arial" w:hAnsi="Arial" w:cs="Arial"/>
          <w:color w:val="000000"/>
          <w:sz w:val="24"/>
          <w:szCs w:val="24"/>
          <w:shd w:val="clear" w:color="auto" w:fill="FFFFFF"/>
        </w:rPr>
        <w:t xml:space="preserve">hectic and messy visually which could </w:t>
      </w:r>
      <w:r w:rsidR="009E62A8" w:rsidRPr="00525AC7">
        <w:rPr>
          <w:rFonts w:ascii="Arial" w:hAnsi="Arial" w:cs="Arial"/>
          <w:color w:val="000000"/>
          <w:sz w:val="24"/>
          <w:szCs w:val="24"/>
          <w:shd w:val="clear" w:color="auto" w:fill="FFFFFF"/>
        </w:rPr>
        <w:t xml:space="preserve">throw off focus from the main objective as it would be hard to read. </w:t>
      </w:r>
    </w:p>
    <w:p w14:paraId="33352E9D" w14:textId="1A52C625" w:rsidR="000D2013" w:rsidRPr="00525AC7" w:rsidRDefault="001D3769"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PATH “is there when a situation is complex and will require concerted action, engaging other people and resources, over a longish period in order to make an important vision real.</w:t>
      </w:r>
      <w:r w:rsidR="00FF6515" w:rsidRPr="00525AC7">
        <w:rPr>
          <w:rFonts w:ascii="Arial" w:hAnsi="Arial" w:cs="Arial"/>
          <w:color w:val="000000"/>
          <w:sz w:val="24"/>
          <w:szCs w:val="24"/>
          <w:shd w:val="clear" w:color="auto" w:fill="FFFFFF"/>
        </w:rPr>
        <w:t>”</w:t>
      </w:r>
      <w:r w:rsidR="008D171E" w:rsidRPr="00525AC7">
        <w:rPr>
          <w:rFonts w:ascii="Arial" w:hAnsi="Arial" w:cs="Arial"/>
          <w:color w:val="000000"/>
          <w:sz w:val="24"/>
          <w:szCs w:val="24"/>
          <w:shd w:val="clear" w:color="auto" w:fill="FFFFFF"/>
        </w:rPr>
        <w:t xml:space="preserve"> (Helen Sanderson Associates, n.d.)(b)</w:t>
      </w:r>
      <w:r w:rsidR="002805FF" w:rsidRPr="00525AC7">
        <w:rPr>
          <w:rFonts w:ascii="Arial" w:hAnsi="Arial" w:cs="Arial"/>
          <w:color w:val="000000"/>
          <w:sz w:val="24"/>
          <w:szCs w:val="24"/>
          <w:shd w:val="clear" w:color="auto" w:fill="FFFFFF"/>
        </w:rPr>
        <w:t xml:space="preserve"> PATH like MAPS, </w:t>
      </w:r>
      <w:r w:rsidR="0066482C" w:rsidRPr="00525AC7">
        <w:rPr>
          <w:rFonts w:ascii="Arial" w:hAnsi="Arial" w:cs="Arial"/>
          <w:color w:val="000000"/>
          <w:sz w:val="24"/>
          <w:szCs w:val="24"/>
          <w:shd w:val="clear" w:color="auto" w:fill="FFFFFF"/>
        </w:rPr>
        <w:t>was created by Jack</w:t>
      </w:r>
      <w:r w:rsidR="0050120E" w:rsidRPr="00525AC7">
        <w:rPr>
          <w:rFonts w:ascii="Arial" w:hAnsi="Arial" w:cs="Arial"/>
          <w:color w:val="000000"/>
          <w:sz w:val="24"/>
          <w:szCs w:val="24"/>
          <w:shd w:val="clear" w:color="auto" w:fill="FFFFFF"/>
        </w:rPr>
        <w:t xml:space="preserve"> Pearpoint, Marsha Forest and John O‘Brien from 1991 onwards. </w:t>
      </w:r>
      <w:r w:rsidR="006B7741" w:rsidRPr="00525AC7">
        <w:rPr>
          <w:rFonts w:ascii="Arial" w:hAnsi="Arial" w:cs="Arial"/>
          <w:color w:val="000000"/>
          <w:sz w:val="24"/>
          <w:szCs w:val="24"/>
          <w:shd w:val="clear" w:color="auto" w:fill="FFFFFF"/>
        </w:rPr>
        <w:t xml:space="preserve">PATH </w:t>
      </w:r>
      <w:r w:rsidR="001475BB" w:rsidRPr="00525AC7">
        <w:rPr>
          <w:rFonts w:ascii="Arial" w:hAnsi="Arial" w:cs="Arial"/>
          <w:color w:val="000000"/>
          <w:sz w:val="24"/>
          <w:szCs w:val="24"/>
          <w:shd w:val="clear" w:color="auto" w:fill="FFFFFF"/>
        </w:rPr>
        <w:t xml:space="preserve">is a great approach to use when there is a group of people around the individual </w:t>
      </w:r>
      <w:r w:rsidR="00803DBC" w:rsidRPr="00525AC7">
        <w:rPr>
          <w:rFonts w:ascii="Arial" w:hAnsi="Arial" w:cs="Arial"/>
          <w:color w:val="000000"/>
          <w:sz w:val="24"/>
          <w:szCs w:val="24"/>
          <w:shd w:val="clear" w:color="auto" w:fill="FFFFFF"/>
        </w:rPr>
        <w:t xml:space="preserve">that are committed to helping the person. </w:t>
      </w:r>
      <w:r w:rsidR="00D86E83" w:rsidRPr="00525AC7">
        <w:rPr>
          <w:rFonts w:ascii="Arial" w:hAnsi="Arial" w:cs="Arial"/>
          <w:color w:val="000000"/>
          <w:sz w:val="24"/>
          <w:szCs w:val="24"/>
          <w:shd w:val="clear" w:color="auto" w:fill="FFFFFF"/>
        </w:rPr>
        <w:t xml:space="preserve">This process </w:t>
      </w:r>
      <w:r w:rsidR="0024583F" w:rsidRPr="00525AC7">
        <w:rPr>
          <w:rFonts w:ascii="Arial" w:hAnsi="Arial" w:cs="Arial"/>
          <w:color w:val="000000"/>
          <w:sz w:val="24"/>
          <w:szCs w:val="24"/>
          <w:shd w:val="clear" w:color="auto" w:fill="FFFFFF"/>
        </w:rPr>
        <w:t xml:space="preserve">gives the power to </w:t>
      </w:r>
      <w:r w:rsidR="000D2013" w:rsidRPr="00525AC7">
        <w:rPr>
          <w:rFonts w:ascii="Arial" w:hAnsi="Arial" w:cs="Arial"/>
          <w:color w:val="000000"/>
          <w:sz w:val="24"/>
          <w:szCs w:val="24"/>
          <w:shd w:val="clear" w:color="auto" w:fill="FFFFFF"/>
        </w:rPr>
        <w:t xml:space="preserve">understand and take control of the situation. </w:t>
      </w:r>
      <w:r w:rsidR="00506257" w:rsidRPr="00525AC7">
        <w:rPr>
          <w:rFonts w:ascii="Arial" w:hAnsi="Arial" w:cs="Arial"/>
          <w:color w:val="000000"/>
          <w:sz w:val="24"/>
          <w:szCs w:val="24"/>
          <w:shd w:val="clear" w:color="auto" w:fill="FFFFFF"/>
        </w:rPr>
        <w:t xml:space="preserve">Again, like </w:t>
      </w:r>
      <w:r w:rsidR="00AD5B30" w:rsidRPr="00525AC7">
        <w:rPr>
          <w:rFonts w:ascii="Arial" w:hAnsi="Arial" w:cs="Arial"/>
          <w:color w:val="000000"/>
          <w:sz w:val="24"/>
          <w:szCs w:val="24"/>
          <w:shd w:val="clear" w:color="auto" w:fill="FFFFFF"/>
        </w:rPr>
        <w:t xml:space="preserve">MAPs, there are stages </w:t>
      </w:r>
      <w:r w:rsidR="008E6241" w:rsidRPr="00525AC7">
        <w:rPr>
          <w:rFonts w:ascii="Arial" w:hAnsi="Arial" w:cs="Arial"/>
          <w:color w:val="000000"/>
          <w:sz w:val="24"/>
          <w:szCs w:val="24"/>
          <w:shd w:val="clear" w:color="auto" w:fill="FFFFFF"/>
        </w:rPr>
        <w:t xml:space="preserve">to PATH. These are, the dream, sensing the goal, </w:t>
      </w:r>
      <w:r w:rsidR="00154F04" w:rsidRPr="00525AC7">
        <w:rPr>
          <w:rFonts w:ascii="Arial" w:hAnsi="Arial" w:cs="Arial"/>
          <w:color w:val="000000"/>
          <w:sz w:val="24"/>
          <w:szCs w:val="24"/>
          <w:shd w:val="clear" w:color="auto" w:fill="FFFFFF"/>
        </w:rPr>
        <w:t xml:space="preserve">now, enrol/who’s on board? How are we going to build strength? </w:t>
      </w:r>
      <w:r w:rsidR="00D86E83" w:rsidRPr="00525AC7">
        <w:rPr>
          <w:rFonts w:ascii="Arial" w:hAnsi="Arial" w:cs="Arial"/>
          <w:color w:val="000000"/>
          <w:sz w:val="24"/>
          <w:szCs w:val="24"/>
          <w:shd w:val="clear" w:color="auto" w:fill="FFFFFF"/>
        </w:rPr>
        <w:t xml:space="preserve">Three months/six months and first steps. </w:t>
      </w:r>
      <w:r w:rsidR="00F80703" w:rsidRPr="00525AC7">
        <w:rPr>
          <w:rFonts w:ascii="Arial" w:hAnsi="Arial" w:cs="Arial"/>
          <w:color w:val="000000"/>
          <w:sz w:val="24"/>
          <w:szCs w:val="24"/>
          <w:shd w:val="clear" w:color="auto" w:fill="FFFFFF"/>
        </w:rPr>
        <w:t>(Helen Sanderson Associates, n.d.)(b)</w:t>
      </w:r>
      <w:r w:rsidR="00DC48BB" w:rsidRPr="00525AC7">
        <w:rPr>
          <w:rFonts w:ascii="Arial" w:hAnsi="Arial" w:cs="Arial"/>
          <w:color w:val="000000"/>
          <w:sz w:val="24"/>
          <w:szCs w:val="24"/>
          <w:shd w:val="clear" w:color="auto" w:fill="FFFFFF"/>
        </w:rPr>
        <w:t>.</w:t>
      </w:r>
      <w:r w:rsidR="00575701" w:rsidRPr="00525AC7">
        <w:rPr>
          <w:rFonts w:ascii="Arial" w:hAnsi="Arial" w:cs="Arial"/>
          <w:color w:val="000000"/>
          <w:sz w:val="24"/>
          <w:szCs w:val="24"/>
          <w:shd w:val="clear" w:color="auto" w:fill="FFFFFF"/>
        </w:rPr>
        <w:t xml:space="preserve"> </w:t>
      </w:r>
      <w:r w:rsidR="007A3A43" w:rsidRPr="00525AC7">
        <w:rPr>
          <w:rFonts w:ascii="Arial" w:hAnsi="Arial" w:cs="Arial"/>
          <w:color w:val="000000"/>
          <w:sz w:val="24"/>
          <w:szCs w:val="24"/>
          <w:shd w:val="clear" w:color="auto" w:fill="FFFFFF"/>
        </w:rPr>
        <w:t xml:space="preserve">PATHs </w:t>
      </w:r>
      <w:r w:rsidR="00942189" w:rsidRPr="00525AC7">
        <w:rPr>
          <w:rFonts w:ascii="Arial" w:hAnsi="Arial" w:cs="Arial"/>
          <w:color w:val="000000"/>
          <w:sz w:val="24"/>
          <w:szCs w:val="24"/>
          <w:shd w:val="clear" w:color="auto" w:fill="FFFFFF"/>
        </w:rPr>
        <w:t xml:space="preserve">have great opportunities for use as they lay everything out clearly </w:t>
      </w:r>
      <w:r w:rsidR="004B7BB4" w:rsidRPr="00525AC7">
        <w:rPr>
          <w:rFonts w:ascii="Arial" w:hAnsi="Arial" w:cs="Arial"/>
          <w:color w:val="000000"/>
          <w:sz w:val="24"/>
          <w:szCs w:val="24"/>
          <w:shd w:val="clear" w:color="auto" w:fill="FFFFFF"/>
        </w:rPr>
        <w:t xml:space="preserve">and focuses exactly on what the person wants to do, unlike MAPs. However, </w:t>
      </w:r>
      <w:r w:rsidR="00362B74" w:rsidRPr="00525AC7">
        <w:rPr>
          <w:rFonts w:ascii="Arial" w:hAnsi="Arial" w:cs="Arial"/>
          <w:color w:val="000000"/>
          <w:sz w:val="24"/>
          <w:szCs w:val="24"/>
          <w:shd w:val="clear" w:color="auto" w:fill="FFFFFF"/>
        </w:rPr>
        <w:t xml:space="preserve">barriers to their use could be that if a child didn't achieve a goal set out in their PATH then they could be disappointed and feel like they have </w:t>
      </w:r>
      <w:r w:rsidR="00EA100D" w:rsidRPr="00525AC7">
        <w:rPr>
          <w:rFonts w:ascii="Arial" w:hAnsi="Arial" w:cs="Arial"/>
          <w:color w:val="000000"/>
          <w:sz w:val="24"/>
          <w:szCs w:val="24"/>
          <w:shd w:val="clear" w:color="auto" w:fill="FFFFFF"/>
        </w:rPr>
        <w:t xml:space="preserve">failed. Another issue with this is that for the young carers respite service, </w:t>
      </w:r>
      <w:r w:rsidR="00656E49" w:rsidRPr="00525AC7">
        <w:rPr>
          <w:rFonts w:ascii="Arial" w:hAnsi="Arial" w:cs="Arial"/>
          <w:color w:val="000000"/>
          <w:sz w:val="24"/>
          <w:szCs w:val="24"/>
          <w:shd w:val="clear" w:color="auto" w:fill="FFFFFF"/>
        </w:rPr>
        <w:t xml:space="preserve">the PATH plan would be too in depth and too long as </w:t>
      </w:r>
      <w:r w:rsidR="00490D56" w:rsidRPr="00525AC7">
        <w:rPr>
          <w:rFonts w:ascii="Arial" w:hAnsi="Arial" w:cs="Arial"/>
          <w:color w:val="000000"/>
          <w:sz w:val="24"/>
          <w:szCs w:val="24"/>
          <w:shd w:val="clear" w:color="auto" w:fill="FFFFFF"/>
        </w:rPr>
        <w:t xml:space="preserve">the service will only be focusing on certain aspects of the </w:t>
      </w:r>
      <w:r w:rsidR="001E6C90" w:rsidRPr="00525AC7">
        <w:rPr>
          <w:rFonts w:ascii="Arial" w:hAnsi="Arial" w:cs="Arial"/>
          <w:color w:val="000000"/>
          <w:sz w:val="24"/>
          <w:szCs w:val="24"/>
          <w:shd w:val="clear" w:color="auto" w:fill="FFFFFF"/>
        </w:rPr>
        <w:t xml:space="preserve">child's life and would not want to make the service seem like a </w:t>
      </w:r>
      <w:r w:rsidR="00E60F8C" w:rsidRPr="00525AC7">
        <w:rPr>
          <w:rFonts w:ascii="Arial" w:hAnsi="Arial" w:cs="Arial"/>
          <w:color w:val="000000"/>
          <w:sz w:val="24"/>
          <w:szCs w:val="24"/>
          <w:shd w:val="clear" w:color="auto" w:fill="FFFFFF"/>
        </w:rPr>
        <w:t xml:space="preserve">formal meeting, as that is what they are trying to give the child a break from. </w:t>
      </w:r>
    </w:p>
    <w:p w14:paraId="6682FD6A" w14:textId="04FB404C" w:rsidR="003A7729" w:rsidRPr="00525AC7" w:rsidRDefault="009B4886"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Person centred reviews</w:t>
      </w:r>
      <w:r w:rsidR="00A77757" w:rsidRPr="00525AC7">
        <w:rPr>
          <w:rFonts w:ascii="Arial" w:hAnsi="Arial" w:cs="Arial"/>
          <w:color w:val="000000"/>
          <w:sz w:val="24"/>
          <w:szCs w:val="24"/>
          <w:shd w:val="clear" w:color="auto" w:fill="FFFFFF"/>
        </w:rPr>
        <w:t xml:space="preserve"> </w:t>
      </w:r>
      <w:r w:rsidR="00F26862" w:rsidRPr="00525AC7">
        <w:rPr>
          <w:rFonts w:ascii="Arial" w:hAnsi="Arial" w:cs="Arial"/>
          <w:color w:val="000000"/>
          <w:sz w:val="24"/>
          <w:szCs w:val="24"/>
          <w:shd w:val="clear" w:color="auto" w:fill="FFFFFF"/>
        </w:rPr>
        <w:t>“uses person-centred thinking tools to explore what is happening from the person’s perspective and from other people’s perspectives. This results in outcomes and actions for person-centred change.”</w:t>
      </w:r>
      <w:r w:rsidR="006E48B9" w:rsidRPr="00525AC7">
        <w:rPr>
          <w:rFonts w:ascii="Arial" w:hAnsi="Arial" w:cs="Arial"/>
          <w:sz w:val="24"/>
          <w:szCs w:val="24"/>
        </w:rPr>
        <w:t xml:space="preserve"> </w:t>
      </w:r>
      <w:r w:rsidR="006E48B9" w:rsidRPr="00525AC7">
        <w:rPr>
          <w:rFonts w:ascii="Arial" w:hAnsi="Arial" w:cs="Arial"/>
          <w:color w:val="000000"/>
          <w:sz w:val="24"/>
          <w:szCs w:val="24"/>
          <w:shd w:val="clear" w:color="auto" w:fill="FFFFFF"/>
        </w:rPr>
        <w:t xml:space="preserve">(Helen Sanderson Associates, n.d.)(c) </w:t>
      </w:r>
      <w:r w:rsidR="00D2716B" w:rsidRPr="00525AC7">
        <w:rPr>
          <w:rFonts w:ascii="Arial" w:hAnsi="Arial" w:cs="Arial"/>
          <w:color w:val="000000"/>
          <w:sz w:val="24"/>
          <w:szCs w:val="24"/>
          <w:shd w:val="clear" w:color="auto" w:fill="FFFFFF"/>
        </w:rPr>
        <w:t xml:space="preserve">This means that </w:t>
      </w:r>
      <w:r w:rsidR="00CC6E48" w:rsidRPr="00525AC7">
        <w:rPr>
          <w:rFonts w:ascii="Arial" w:hAnsi="Arial" w:cs="Arial"/>
          <w:color w:val="000000"/>
          <w:sz w:val="24"/>
          <w:szCs w:val="24"/>
          <w:shd w:val="clear" w:color="auto" w:fill="FFFFFF"/>
        </w:rPr>
        <w:t xml:space="preserve">having a </w:t>
      </w:r>
      <w:r w:rsidR="006040A5" w:rsidRPr="00525AC7">
        <w:rPr>
          <w:rFonts w:ascii="Arial" w:hAnsi="Arial" w:cs="Arial"/>
          <w:color w:val="000000"/>
          <w:sz w:val="24"/>
          <w:szCs w:val="24"/>
          <w:shd w:val="clear" w:color="auto" w:fill="FFFFFF"/>
        </w:rPr>
        <w:t>person-centred</w:t>
      </w:r>
      <w:r w:rsidR="00CC6E48" w:rsidRPr="00525AC7">
        <w:rPr>
          <w:rFonts w:ascii="Arial" w:hAnsi="Arial" w:cs="Arial"/>
          <w:color w:val="000000"/>
          <w:sz w:val="24"/>
          <w:szCs w:val="24"/>
          <w:shd w:val="clear" w:color="auto" w:fill="FFFFFF"/>
        </w:rPr>
        <w:t xml:space="preserve"> review </w:t>
      </w:r>
      <w:r w:rsidR="009D5060" w:rsidRPr="00525AC7">
        <w:rPr>
          <w:rFonts w:ascii="Arial" w:hAnsi="Arial" w:cs="Arial"/>
          <w:color w:val="000000"/>
          <w:sz w:val="24"/>
          <w:szCs w:val="24"/>
          <w:shd w:val="clear" w:color="auto" w:fill="FFFFFF"/>
        </w:rPr>
        <w:t xml:space="preserve">concentrates </w:t>
      </w:r>
      <w:r w:rsidR="000D5530" w:rsidRPr="00525AC7">
        <w:rPr>
          <w:rFonts w:ascii="Arial" w:hAnsi="Arial" w:cs="Arial"/>
          <w:color w:val="000000"/>
          <w:sz w:val="24"/>
          <w:szCs w:val="24"/>
          <w:shd w:val="clear" w:color="auto" w:fill="FFFFFF"/>
        </w:rPr>
        <w:t xml:space="preserve">not only on the person requiring the service but also </w:t>
      </w:r>
      <w:r w:rsidR="00122580" w:rsidRPr="00525AC7">
        <w:rPr>
          <w:rFonts w:ascii="Arial" w:hAnsi="Arial" w:cs="Arial"/>
          <w:color w:val="000000"/>
          <w:sz w:val="24"/>
          <w:szCs w:val="24"/>
          <w:shd w:val="clear" w:color="auto" w:fill="FFFFFF"/>
        </w:rPr>
        <w:t>those</w:t>
      </w:r>
      <w:r w:rsidR="000D5530" w:rsidRPr="00525AC7">
        <w:rPr>
          <w:rFonts w:ascii="Arial" w:hAnsi="Arial" w:cs="Arial"/>
          <w:color w:val="000000"/>
          <w:sz w:val="24"/>
          <w:szCs w:val="24"/>
          <w:shd w:val="clear" w:color="auto" w:fill="FFFFFF"/>
        </w:rPr>
        <w:t xml:space="preserve"> around the child who are involved </w:t>
      </w:r>
      <w:r w:rsidR="00122580" w:rsidRPr="00525AC7">
        <w:rPr>
          <w:rFonts w:ascii="Arial" w:hAnsi="Arial" w:cs="Arial"/>
          <w:color w:val="000000"/>
          <w:sz w:val="24"/>
          <w:szCs w:val="24"/>
          <w:shd w:val="clear" w:color="auto" w:fill="FFFFFF"/>
        </w:rPr>
        <w:t xml:space="preserve">or affected by the child's plan. </w:t>
      </w:r>
      <w:r w:rsidR="00C129F4" w:rsidRPr="00525AC7">
        <w:rPr>
          <w:rFonts w:ascii="Arial" w:hAnsi="Arial" w:cs="Arial"/>
          <w:color w:val="000000"/>
          <w:sz w:val="24"/>
          <w:szCs w:val="24"/>
          <w:shd w:val="clear" w:color="auto" w:fill="FFFFFF"/>
        </w:rPr>
        <w:t>It is a</w:t>
      </w:r>
      <w:r w:rsidR="00F60268" w:rsidRPr="00525AC7">
        <w:rPr>
          <w:rFonts w:ascii="Arial" w:hAnsi="Arial" w:cs="Arial"/>
          <w:color w:val="000000"/>
          <w:sz w:val="24"/>
          <w:szCs w:val="24"/>
          <w:shd w:val="clear" w:color="auto" w:fill="FFFFFF"/>
        </w:rPr>
        <w:t xml:space="preserve"> yearly</w:t>
      </w:r>
      <w:r w:rsidR="00C129F4" w:rsidRPr="00525AC7">
        <w:rPr>
          <w:rFonts w:ascii="Arial" w:hAnsi="Arial" w:cs="Arial"/>
          <w:color w:val="000000"/>
          <w:sz w:val="24"/>
          <w:szCs w:val="24"/>
          <w:shd w:val="clear" w:color="auto" w:fill="FFFFFF"/>
        </w:rPr>
        <w:t xml:space="preserve"> review centred around the child </w:t>
      </w:r>
      <w:r w:rsidR="00C129F4" w:rsidRPr="00525AC7">
        <w:rPr>
          <w:rFonts w:ascii="Arial" w:hAnsi="Arial" w:cs="Arial"/>
          <w:color w:val="000000"/>
          <w:sz w:val="24"/>
          <w:szCs w:val="24"/>
          <w:shd w:val="clear" w:color="auto" w:fill="FFFFFF"/>
        </w:rPr>
        <w:lastRenderedPageBreak/>
        <w:t xml:space="preserve">but also focuses in all those who help implement it. </w:t>
      </w:r>
      <w:r w:rsidR="006349DB" w:rsidRPr="00525AC7">
        <w:rPr>
          <w:rFonts w:ascii="Arial" w:hAnsi="Arial" w:cs="Arial"/>
          <w:color w:val="000000"/>
          <w:sz w:val="24"/>
          <w:szCs w:val="24"/>
          <w:shd w:val="clear" w:color="auto" w:fill="FFFFFF"/>
        </w:rPr>
        <w:t>(Helen Sanderson Associates, n.d.)(c)</w:t>
      </w:r>
      <w:r w:rsidR="006914AD" w:rsidRPr="00525AC7">
        <w:rPr>
          <w:rFonts w:ascii="Arial" w:hAnsi="Arial" w:cs="Arial"/>
          <w:color w:val="000000"/>
          <w:sz w:val="24"/>
          <w:szCs w:val="24"/>
          <w:shd w:val="clear" w:color="auto" w:fill="FFFFFF"/>
        </w:rPr>
        <w:t xml:space="preserve"> </w:t>
      </w:r>
      <w:r w:rsidR="00983C35" w:rsidRPr="00525AC7">
        <w:rPr>
          <w:rFonts w:ascii="Arial" w:hAnsi="Arial" w:cs="Arial"/>
          <w:color w:val="000000"/>
          <w:sz w:val="24"/>
          <w:szCs w:val="24"/>
          <w:shd w:val="clear" w:color="auto" w:fill="FFFFFF"/>
        </w:rPr>
        <w:t xml:space="preserve">Unlike PATHs and MAPs, </w:t>
      </w:r>
      <w:r w:rsidR="00264BE6" w:rsidRPr="00525AC7">
        <w:rPr>
          <w:rFonts w:ascii="Arial" w:hAnsi="Arial" w:cs="Arial"/>
          <w:color w:val="000000"/>
          <w:sz w:val="24"/>
          <w:szCs w:val="24"/>
          <w:shd w:val="clear" w:color="auto" w:fill="FFFFFF"/>
        </w:rPr>
        <w:t xml:space="preserve">a </w:t>
      </w:r>
      <w:r w:rsidR="006040A5" w:rsidRPr="00525AC7">
        <w:rPr>
          <w:rFonts w:ascii="Arial" w:hAnsi="Arial" w:cs="Arial"/>
          <w:color w:val="000000"/>
          <w:sz w:val="24"/>
          <w:szCs w:val="24"/>
          <w:shd w:val="clear" w:color="auto" w:fill="FFFFFF"/>
        </w:rPr>
        <w:t>person-centred</w:t>
      </w:r>
      <w:r w:rsidR="00823798" w:rsidRPr="00525AC7">
        <w:rPr>
          <w:rFonts w:ascii="Arial" w:hAnsi="Arial" w:cs="Arial"/>
          <w:color w:val="000000"/>
          <w:sz w:val="24"/>
          <w:szCs w:val="24"/>
          <w:shd w:val="clear" w:color="auto" w:fill="FFFFFF"/>
        </w:rPr>
        <w:t xml:space="preserve"> review </w:t>
      </w:r>
      <w:r w:rsidR="008A1D03" w:rsidRPr="00525AC7">
        <w:rPr>
          <w:rFonts w:ascii="Arial" w:hAnsi="Arial" w:cs="Arial"/>
          <w:color w:val="000000"/>
          <w:sz w:val="24"/>
          <w:szCs w:val="24"/>
          <w:shd w:val="clear" w:color="auto" w:fill="FFFFFF"/>
        </w:rPr>
        <w:t xml:space="preserve">is </w:t>
      </w:r>
      <w:r w:rsidR="00455BD6" w:rsidRPr="00525AC7">
        <w:rPr>
          <w:rFonts w:ascii="Arial" w:hAnsi="Arial" w:cs="Arial"/>
          <w:color w:val="000000"/>
          <w:sz w:val="24"/>
          <w:szCs w:val="24"/>
          <w:shd w:val="clear" w:color="auto" w:fill="FFFFFF"/>
        </w:rPr>
        <w:t xml:space="preserve">not </w:t>
      </w:r>
      <w:r w:rsidR="006D5A17" w:rsidRPr="00525AC7">
        <w:rPr>
          <w:rFonts w:ascii="Arial" w:hAnsi="Arial" w:cs="Arial"/>
          <w:color w:val="000000"/>
          <w:sz w:val="24"/>
          <w:szCs w:val="24"/>
          <w:shd w:val="clear" w:color="auto" w:fill="FFFFFF"/>
        </w:rPr>
        <w:t>so le</w:t>
      </w:r>
      <w:r w:rsidR="00455BD6" w:rsidRPr="00525AC7">
        <w:rPr>
          <w:rFonts w:ascii="Arial" w:hAnsi="Arial" w:cs="Arial"/>
          <w:color w:val="000000"/>
          <w:sz w:val="24"/>
          <w:szCs w:val="24"/>
          <w:shd w:val="clear" w:color="auto" w:fill="FFFFFF"/>
        </w:rPr>
        <w:t>ngth</w:t>
      </w:r>
      <w:r w:rsidR="00662DF1" w:rsidRPr="00525AC7">
        <w:rPr>
          <w:rFonts w:ascii="Arial" w:hAnsi="Arial" w:cs="Arial"/>
          <w:color w:val="000000"/>
          <w:sz w:val="24"/>
          <w:szCs w:val="24"/>
          <w:shd w:val="clear" w:color="auto" w:fill="FFFFFF"/>
        </w:rPr>
        <w:t>y</w:t>
      </w:r>
      <w:r w:rsidR="006D5A17" w:rsidRPr="00525AC7">
        <w:rPr>
          <w:rFonts w:ascii="Arial" w:hAnsi="Arial" w:cs="Arial"/>
          <w:color w:val="000000"/>
          <w:sz w:val="24"/>
          <w:szCs w:val="24"/>
          <w:shd w:val="clear" w:color="auto" w:fill="FFFFFF"/>
        </w:rPr>
        <w:t xml:space="preserve"> that it would intimidate the service user, but </w:t>
      </w:r>
      <w:r w:rsidR="00D573BE" w:rsidRPr="00525AC7">
        <w:rPr>
          <w:rFonts w:ascii="Arial" w:hAnsi="Arial" w:cs="Arial"/>
          <w:color w:val="000000"/>
          <w:sz w:val="24"/>
          <w:szCs w:val="24"/>
          <w:shd w:val="clear" w:color="auto" w:fill="FFFFFF"/>
        </w:rPr>
        <w:t xml:space="preserve">it wouldn't be a good fit for the </w:t>
      </w:r>
      <w:r w:rsidR="00BD6DB4" w:rsidRPr="00525AC7">
        <w:rPr>
          <w:rFonts w:ascii="Arial" w:hAnsi="Arial" w:cs="Arial"/>
          <w:color w:val="000000"/>
          <w:sz w:val="24"/>
          <w:szCs w:val="24"/>
          <w:shd w:val="clear" w:color="auto" w:fill="FFFFFF"/>
        </w:rPr>
        <w:t>service created</w:t>
      </w:r>
      <w:r w:rsidR="00742E70" w:rsidRPr="00525AC7">
        <w:rPr>
          <w:rFonts w:ascii="Arial" w:hAnsi="Arial" w:cs="Arial"/>
          <w:color w:val="000000"/>
          <w:sz w:val="24"/>
          <w:szCs w:val="24"/>
          <w:shd w:val="clear" w:color="auto" w:fill="FFFFFF"/>
        </w:rPr>
        <w:t>.</w:t>
      </w:r>
      <w:r w:rsidR="00BD6DB4" w:rsidRPr="00525AC7">
        <w:rPr>
          <w:rFonts w:ascii="Arial" w:hAnsi="Arial" w:cs="Arial"/>
          <w:color w:val="000000"/>
          <w:sz w:val="24"/>
          <w:szCs w:val="24"/>
          <w:shd w:val="clear" w:color="auto" w:fill="FFFFFF"/>
        </w:rPr>
        <w:t xml:space="preserve"> </w:t>
      </w:r>
      <w:r w:rsidR="00742E70" w:rsidRPr="00525AC7">
        <w:rPr>
          <w:rFonts w:ascii="Arial" w:hAnsi="Arial" w:cs="Arial"/>
          <w:color w:val="000000"/>
          <w:sz w:val="24"/>
          <w:szCs w:val="24"/>
          <w:shd w:val="clear" w:color="auto" w:fill="FFFFFF"/>
        </w:rPr>
        <w:t xml:space="preserve">This is due to the fact that </w:t>
      </w:r>
      <w:r w:rsidR="00BD6DB4" w:rsidRPr="00525AC7">
        <w:rPr>
          <w:rFonts w:ascii="Arial" w:hAnsi="Arial" w:cs="Arial"/>
          <w:color w:val="000000"/>
          <w:sz w:val="24"/>
          <w:szCs w:val="24"/>
          <w:shd w:val="clear" w:color="auto" w:fill="FFFFFF"/>
        </w:rPr>
        <w:t xml:space="preserve">no meeting of family and </w:t>
      </w:r>
      <w:r w:rsidR="00A30035" w:rsidRPr="00525AC7">
        <w:rPr>
          <w:rFonts w:ascii="Arial" w:hAnsi="Arial" w:cs="Arial"/>
          <w:color w:val="000000"/>
          <w:sz w:val="24"/>
          <w:szCs w:val="24"/>
          <w:shd w:val="clear" w:color="auto" w:fill="FFFFFF"/>
        </w:rPr>
        <w:t>professionals involved with the child needs to take place.</w:t>
      </w:r>
      <w:r w:rsidR="00D005E8" w:rsidRPr="00525AC7">
        <w:rPr>
          <w:rFonts w:ascii="Arial" w:hAnsi="Arial" w:cs="Arial"/>
          <w:color w:val="000000"/>
          <w:sz w:val="24"/>
          <w:szCs w:val="24"/>
          <w:shd w:val="clear" w:color="auto" w:fill="FFFFFF"/>
        </w:rPr>
        <w:t xml:space="preserve"> The service</w:t>
      </w:r>
      <w:r w:rsidR="004C1962" w:rsidRPr="00525AC7">
        <w:rPr>
          <w:rFonts w:ascii="Arial" w:hAnsi="Arial" w:cs="Arial"/>
          <w:color w:val="000000"/>
          <w:sz w:val="24"/>
          <w:szCs w:val="24"/>
          <w:shd w:val="clear" w:color="auto" w:fill="FFFFFF"/>
        </w:rPr>
        <w:t xml:space="preserve"> wouldn't want to create long processes for the child before they sign up to join </w:t>
      </w:r>
      <w:r w:rsidR="0078764E" w:rsidRPr="00525AC7">
        <w:rPr>
          <w:rFonts w:ascii="Arial" w:hAnsi="Arial" w:cs="Arial"/>
          <w:color w:val="000000"/>
          <w:sz w:val="24"/>
          <w:szCs w:val="24"/>
          <w:shd w:val="clear" w:color="auto" w:fill="FFFFFF"/>
        </w:rPr>
        <w:t xml:space="preserve">as it would put them off joining. </w:t>
      </w:r>
    </w:p>
    <w:p w14:paraId="1BF9147C" w14:textId="2FB1024B" w:rsidR="00525AC7" w:rsidRDefault="00152EC3" w:rsidP="00207736">
      <w:pPr>
        <w:spacing w:line="360" w:lineRule="auto"/>
        <w:ind w:right="-46"/>
        <w:rPr>
          <w:rFonts w:ascii="Arial" w:hAnsi="Arial" w:cs="Arial"/>
          <w:color w:val="000000"/>
          <w:sz w:val="24"/>
          <w:szCs w:val="24"/>
          <w:shd w:val="clear" w:color="auto" w:fill="FFFFFF"/>
        </w:rPr>
      </w:pPr>
      <w:r w:rsidRPr="00525AC7">
        <w:rPr>
          <w:rFonts w:ascii="Arial" w:hAnsi="Arial" w:cs="Arial"/>
          <w:color w:val="000000"/>
          <w:sz w:val="24"/>
          <w:szCs w:val="24"/>
          <w:shd w:val="clear" w:color="auto" w:fill="FFFFFF"/>
        </w:rPr>
        <w:t xml:space="preserve">Overall, </w:t>
      </w:r>
      <w:r w:rsidR="006040A5" w:rsidRPr="00525AC7">
        <w:rPr>
          <w:rFonts w:ascii="Arial" w:hAnsi="Arial" w:cs="Arial"/>
          <w:color w:val="000000"/>
          <w:sz w:val="24"/>
          <w:szCs w:val="24"/>
          <w:shd w:val="clear" w:color="auto" w:fill="FFFFFF"/>
        </w:rPr>
        <w:t>one-page</w:t>
      </w:r>
      <w:r w:rsidR="00CF4F5D" w:rsidRPr="00525AC7">
        <w:rPr>
          <w:rFonts w:ascii="Arial" w:hAnsi="Arial" w:cs="Arial"/>
          <w:color w:val="000000"/>
          <w:sz w:val="24"/>
          <w:szCs w:val="24"/>
          <w:shd w:val="clear" w:color="auto" w:fill="FFFFFF"/>
        </w:rPr>
        <w:t xml:space="preserve"> profiles provide the sufficient </w:t>
      </w:r>
      <w:r w:rsidR="00A277BB" w:rsidRPr="00525AC7">
        <w:rPr>
          <w:rFonts w:ascii="Arial" w:hAnsi="Arial" w:cs="Arial"/>
          <w:color w:val="000000"/>
          <w:sz w:val="24"/>
          <w:szCs w:val="24"/>
          <w:shd w:val="clear" w:color="auto" w:fill="FFFFFF"/>
        </w:rPr>
        <w:t>information needed for the created service Breakfree</w:t>
      </w:r>
      <w:r w:rsidR="00396C47" w:rsidRPr="00525AC7">
        <w:rPr>
          <w:rFonts w:ascii="Arial" w:hAnsi="Arial" w:cs="Arial"/>
          <w:color w:val="000000"/>
          <w:sz w:val="24"/>
          <w:szCs w:val="24"/>
          <w:shd w:val="clear" w:color="auto" w:fill="FFFFFF"/>
        </w:rPr>
        <w:t xml:space="preserve">. If any other approaches to person centred planning were used then it would add </w:t>
      </w:r>
      <w:r w:rsidR="00015B62" w:rsidRPr="00525AC7">
        <w:rPr>
          <w:rFonts w:ascii="Arial" w:hAnsi="Arial" w:cs="Arial"/>
          <w:color w:val="000000"/>
          <w:sz w:val="24"/>
          <w:szCs w:val="24"/>
          <w:shd w:val="clear" w:color="auto" w:fill="FFFFFF"/>
        </w:rPr>
        <w:t xml:space="preserve">more detail than needed, for example, </w:t>
      </w:r>
      <w:r w:rsidR="00C6034C" w:rsidRPr="00525AC7">
        <w:rPr>
          <w:rFonts w:ascii="Arial" w:hAnsi="Arial" w:cs="Arial"/>
          <w:color w:val="000000"/>
          <w:sz w:val="24"/>
          <w:szCs w:val="24"/>
          <w:shd w:val="clear" w:color="auto" w:fill="FFFFFF"/>
        </w:rPr>
        <w:t>MAPs, which could lead the service user to being more reluctant to using the service</w:t>
      </w:r>
      <w:r w:rsidR="00866A9C" w:rsidRPr="00525AC7">
        <w:rPr>
          <w:rFonts w:ascii="Arial" w:hAnsi="Arial" w:cs="Arial"/>
          <w:color w:val="000000"/>
          <w:sz w:val="24"/>
          <w:szCs w:val="24"/>
          <w:shd w:val="clear" w:color="auto" w:fill="FFFFFF"/>
        </w:rPr>
        <w:t xml:space="preserve"> due to </w:t>
      </w:r>
      <w:r w:rsidR="006B3A95" w:rsidRPr="00525AC7">
        <w:rPr>
          <w:rFonts w:ascii="Arial" w:hAnsi="Arial" w:cs="Arial"/>
          <w:color w:val="000000"/>
          <w:sz w:val="24"/>
          <w:szCs w:val="24"/>
          <w:shd w:val="clear" w:color="auto" w:fill="FFFFFF"/>
        </w:rPr>
        <w:t xml:space="preserve">heavy questioning. </w:t>
      </w:r>
      <w:r w:rsidR="00002836" w:rsidRPr="00525AC7">
        <w:rPr>
          <w:rFonts w:ascii="Arial" w:hAnsi="Arial" w:cs="Arial"/>
          <w:color w:val="000000"/>
          <w:sz w:val="24"/>
          <w:szCs w:val="24"/>
          <w:shd w:val="clear" w:color="auto" w:fill="FFFFFF"/>
        </w:rPr>
        <w:t xml:space="preserve">The author believes that the service created </w:t>
      </w:r>
      <w:r w:rsidR="00916F7C" w:rsidRPr="00525AC7">
        <w:rPr>
          <w:rFonts w:ascii="Arial" w:hAnsi="Arial" w:cs="Arial"/>
          <w:color w:val="000000"/>
          <w:sz w:val="24"/>
          <w:szCs w:val="24"/>
          <w:shd w:val="clear" w:color="auto" w:fill="FFFFFF"/>
        </w:rPr>
        <w:t xml:space="preserve">would serve a great purpose and </w:t>
      </w:r>
      <w:r w:rsidR="003222F3" w:rsidRPr="00525AC7">
        <w:rPr>
          <w:rFonts w:ascii="Arial" w:hAnsi="Arial" w:cs="Arial"/>
          <w:color w:val="000000"/>
          <w:sz w:val="24"/>
          <w:szCs w:val="24"/>
          <w:shd w:val="clear" w:color="auto" w:fill="FFFFFF"/>
        </w:rPr>
        <w:t>young</w:t>
      </w:r>
      <w:r w:rsidR="00916F7C" w:rsidRPr="00525AC7">
        <w:rPr>
          <w:rFonts w:ascii="Arial" w:hAnsi="Arial" w:cs="Arial"/>
          <w:color w:val="000000"/>
          <w:sz w:val="24"/>
          <w:szCs w:val="24"/>
          <w:shd w:val="clear" w:color="auto" w:fill="FFFFFF"/>
        </w:rPr>
        <w:t xml:space="preserve"> carers would highly benefit from using Breakfree as it would </w:t>
      </w:r>
      <w:r w:rsidR="00BD71A2" w:rsidRPr="00525AC7">
        <w:rPr>
          <w:rFonts w:ascii="Arial" w:hAnsi="Arial" w:cs="Arial"/>
          <w:color w:val="000000"/>
          <w:sz w:val="24"/>
          <w:szCs w:val="24"/>
          <w:shd w:val="clear" w:color="auto" w:fill="FFFFFF"/>
        </w:rPr>
        <w:t>decrease their time being a carer and increase their time just being a child, which would proactively impact on their health and overall well-being.</w:t>
      </w:r>
    </w:p>
    <w:p w14:paraId="5FB2D071" w14:textId="69F36F11" w:rsidR="00F004AA" w:rsidRDefault="00F004AA" w:rsidP="00207736">
      <w:pPr>
        <w:spacing w:line="360" w:lineRule="auto"/>
        <w:ind w:right="-46"/>
        <w:rPr>
          <w:rFonts w:ascii="Arial" w:hAnsi="Arial" w:cs="Arial"/>
          <w:color w:val="000000"/>
          <w:sz w:val="24"/>
          <w:szCs w:val="24"/>
          <w:shd w:val="clear" w:color="auto" w:fill="FFFFFF"/>
        </w:rPr>
      </w:pPr>
    </w:p>
    <w:p w14:paraId="3AF8CE38" w14:textId="760C1B86" w:rsidR="00F004AA" w:rsidRDefault="00F004AA" w:rsidP="00207736">
      <w:pPr>
        <w:spacing w:line="360" w:lineRule="auto"/>
        <w:ind w:right="-46"/>
        <w:rPr>
          <w:rFonts w:ascii="Arial" w:hAnsi="Arial" w:cs="Arial"/>
          <w:color w:val="000000"/>
          <w:sz w:val="24"/>
          <w:szCs w:val="24"/>
          <w:shd w:val="clear" w:color="auto" w:fill="FFFFFF"/>
        </w:rPr>
      </w:pPr>
    </w:p>
    <w:p w14:paraId="4988D412" w14:textId="213CA210" w:rsidR="00F004AA" w:rsidRDefault="00F004AA" w:rsidP="00207736">
      <w:pPr>
        <w:spacing w:line="360" w:lineRule="auto"/>
        <w:ind w:right="-46"/>
        <w:rPr>
          <w:rFonts w:ascii="Arial" w:hAnsi="Arial" w:cs="Arial"/>
          <w:color w:val="000000"/>
          <w:sz w:val="24"/>
          <w:szCs w:val="24"/>
          <w:shd w:val="clear" w:color="auto" w:fill="FFFFFF"/>
        </w:rPr>
      </w:pPr>
    </w:p>
    <w:p w14:paraId="2E220C64" w14:textId="6B42243A" w:rsidR="00F004AA" w:rsidRDefault="00F004AA" w:rsidP="00207736">
      <w:pPr>
        <w:spacing w:line="360" w:lineRule="auto"/>
        <w:ind w:right="-46"/>
        <w:rPr>
          <w:rFonts w:ascii="Arial" w:hAnsi="Arial" w:cs="Arial"/>
          <w:color w:val="000000"/>
          <w:sz w:val="24"/>
          <w:szCs w:val="24"/>
          <w:shd w:val="clear" w:color="auto" w:fill="FFFFFF"/>
        </w:rPr>
      </w:pPr>
    </w:p>
    <w:p w14:paraId="6374C559" w14:textId="11C3BFFA" w:rsidR="00F004AA" w:rsidRDefault="00F004AA" w:rsidP="00207736">
      <w:pPr>
        <w:spacing w:line="360" w:lineRule="auto"/>
        <w:ind w:right="-46"/>
        <w:rPr>
          <w:rFonts w:ascii="Arial" w:hAnsi="Arial" w:cs="Arial"/>
          <w:color w:val="000000"/>
          <w:sz w:val="24"/>
          <w:szCs w:val="24"/>
          <w:shd w:val="clear" w:color="auto" w:fill="FFFFFF"/>
        </w:rPr>
      </w:pPr>
    </w:p>
    <w:p w14:paraId="1DA888BA" w14:textId="6592162B" w:rsidR="00F004AA" w:rsidRDefault="00F004AA" w:rsidP="00207736">
      <w:pPr>
        <w:spacing w:line="360" w:lineRule="auto"/>
        <w:ind w:right="-46"/>
        <w:rPr>
          <w:rFonts w:ascii="Arial" w:hAnsi="Arial" w:cs="Arial"/>
          <w:color w:val="000000"/>
          <w:sz w:val="24"/>
          <w:szCs w:val="24"/>
          <w:shd w:val="clear" w:color="auto" w:fill="FFFFFF"/>
        </w:rPr>
      </w:pPr>
    </w:p>
    <w:p w14:paraId="4B76019E" w14:textId="77777777" w:rsidR="00207736" w:rsidRDefault="00207736" w:rsidP="00207736">
      <w:pPr>
        <w:spacing w:line="360" w:lineRule="auto"/>
        <w:rPr>
          <w:rFonts w:ascii="Arial" w:hAnsi="Arial" w:cs="Arial"/>
          <w:sz w:val="28"/>
          <w:szCs w:val="28"/>
          <w:u w:val="single"/>
        </w:rPr>
      </w:pPr>
    </w:p>
    <w:p w14:paraId="00784D75" w14:textId="77777777" w:rsidR="00207736" w:rsidRDefault="00207736" w:rsidP="00207736">
      <w:pPr>
        <w:spacing w:line="360" w:lineRule="auto"/>
        <w:rPr>
          <w:rFonts w:ascii="Arial" w:hAnsi="Arial" w:cs="Arial"/>
          <w:sz w:val="28"/>
          <w:szCs w:val="28"/>
          <w:u w:val="single"/>
        </w:rPr>
      </w:pPr>
    </w:p>
    <w:p w14:paraId="1437931E" w14:textId="77777777" w:rsidR="00207736" w:rsidRDefault="00207736" w:rsidP="00207736">
      <w:pPr>
        <w:spacing w:line="360" w:lineRule="auto"/>
        <w:rPr>
          <w:rFonts w:ascii="Arial" w:hAnsi="Arial" w:cs="Arial"/>
          <w:sz w:val="28"/>
          <w:szCs w:val="28"/>
          <w:u w:val="single"/>
        </w:rPr>
      </w:pPr>
    </w:p>
    <w:p w14:paraId="14D3F840" w14:textId="77777777" w:rsidR="00207736" w:rsidRDefault="00207736" w:rsidP="00207736">
      <w:pPr>
        <w:spacing w:line="360" w:lineRule="auto"/>
        <w:rPr>
          <w:rFonts w:ascii="Arial" w:hAnsi="Arial" w:cs="Arial"/>
          <w:sz w:val="28"/>
          <w:szCs w:val="28"/>
          <w:u w:val="single"/>
        </w:rPr>
      </w:pPr>
    </w:p>
    <w:p w14:paraId="20C4E6B1" w14:textId="77777777" w:rsidR="00207736" w:rsidRDefault="00207736" w:rsidP="00207736">
      <w:pPr>
        <w:spacing w:line="360" w:lineRule="auto"/>
        <w:rPr>
          <w:rFonts w:ascii="Arial" w:hAnsi="Arial" w:cs="Arial"/>
          <w:sz w:val="28"/>
          <w:szCs w:val="28"/>
          <w:u w:val="single"/>
        </w:rPr>
      </w:pPr>
    </w:p>
    <w:p w14:paraId="7D3FBF49" w14:textId="77777777" w:rsidR="00207736" w:rsidRDefault="00207736" w:rsidP="00207736">
      <w:pPr>
        <w:spacing w:line="360" w:lineRule="auto"/>
        <w:rPr>
          <w:rFonts w:ascii="Arial" w:hAnsi="Arial" w:cs="Arial"/>
          <w:sz w:val="28"/>
          <w:szCs w:val="28"/>
          <w:u w:val="single"/>
        </w:rPr>
      </w:pPr>
    </w:p>
    <w:p w14:paraId="555041B7" w14:textId="3CD2C797" w:rsidR="00F004AA" w:rsidRPr="00225D62" w:rsidRDefault="00F004AA" w:rsidP="00207736">
      <w:pPr>
        <w:spacing w:line="360" w:lineRule="auto"/>
        <w:rPr>
          <w:rFonts w:ascii="Arial" w:hAnsi="Arial" w:cs="Arial"/>
          <w:sz w:val="28"/>
          <w:szCs w:val="28"/>
          <w:u w:val="single"/>
        </w:rPr>
      </w:pPr>
      <w:r w:rsidRPr="00225D62">
        <w:rPr>
          <w:rFonts w:ascii="Arial" w:hAnsi="Arial" w:cs="Arial"/>
          <w:sz w:val="28"/>
          <w:szCs w:val="28"/>
          <w:u w:val="single"/>
        </w:rPr>
        <w:lastRenderedPageBreak/>
        <w:t>Reference list</w:t>
      </w:r>
    </w:p>
    <w:p w14:paraId="43C35C16" w14:textId="77777777" w:rsidR="00FE0335" w:rsidRPr="00225D62" w:rsidRDefault="00FE0335"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Allfie. (n.d.). </w:t>
      </w:r>
      <w:r w:rsidRPr="00225D62">
        <w:rPr>
          <w:rFonts w:ascii="Arial" w:hAnsi="Arial" w:cs="Arial"/>
          <w:i/>
          <w:iCs/>
          <w:color w:val="000000"/>
          <w:sz w:val="24"/>
          <w:szCs w:val="24"/>
          <w:shd w:val="clear" w:color="auto" w:fill="FFFFFF"/>
        </w:rPr>
        <w:t>The Medical Model of Disability - ALLFIE</w:t>
      </w:r>
      <w:r w:rsidRPr="00225D62">
        <w:rPr>
          <w:rFonts w:ascii="Arial" w:hAnsi="Arial" w:cs="Arial"/>
          <w:color w:val="000000"/>
          <w:sz w:val="24"/>
          <w:szCs w:val="24"/>
          <w:shd w:val="clear" w:color="auto" w:fill="FFFFFF"/>
        </w:rPr>
        <w:t>. [online] Available at: https://www.allfie.org.uk/definitions/models-of-disability/medical-model-disability/ [Accessed 8 May 2019].</w:t>
      </w:r>
    </w:p>
    <w:p w14:paraId="38B08A0A" w14:textId="77777777" w:rsidR="00FE0335" w:rsidRPr="00225D62" w:rsidRDefault="00FE0335" w:rsidP="00207736">
      <w:pPr>
        <w:spacing w:line="360" w:lineRule="auto"/>
        <w:rPr>
          <w:rFonts w:ascii="Arial" w:hAnsi="Arial" w:cs="Arial"/>
          <w:sz w:val="24"/>
          <w:szCs w:val="24"/>
          <w:shd w:val="clear" w:color="auto" w:fill="FFFFFF"/>
        </w:rPr>
      </w:pPr>
      <w:r w:rsidRPr="00304EE1">
        <w:rPr>
          <w:rFonts w:ascii="Arial" w:hAnsi="Arial" w:cs="Arial"/>
          <w:sz w:val="24"/>
          <w:szCs w:val="24"/>
          <w:shd w:val="clear" w:color="auto" w:fill="FFFFFF"/>
        </w:rPr>
        <w:t>Allfie. (n.d.)(b). The Social Model of Disability - Alliance for Inclusive Education. [online] Available at: https://www.allfie.org.uk/definitions/models-of-disability/social-model-disability/ [Accessed 9 May 2019].</w:t>
      </w:r>
    </w:p>
    <w:p w14:paraId="50D00B13" w14:textId="77777777" w:rsidR="007F203A" w:rsidRPr="00225D62" w:rsidRDefault="007F203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Arnstein, S. (1969)(a). A Ladder Of Citizen Participation. </w:t>
      </w:r>
      <w:r w:rsidRPr="00225D62">
        <w:rPr>
          <w:rFonts w:ascii="Arial" w:hAnsi="Arial" w:cs="Arial"/>
          <w:i/>
          <w:iCs/>
          <w:color w:val="000000"/>
          <w:sz w:val="24"/>
          <w:szCs w:val="24"/>
          <w:shd w:val="clear" w:color="auto" w:fill="FFFFFF"/>
        </w:rPr>
        <w:t>Journal of the American Institute of Planners</w:t>
      </w:r>
      <w:r w:rsidRPr="00225D62">
        <w:rPr>
          <w:rFonts w:ascii="Arial" w:hAnsi="Arial" w:cs="Arial"/>
          <w:color w:val="000000"/>
          <w:sz w:val="24"/>
          <w:szCs w:val="24"/>
          <w:shd w:val="clear" w:color="auto" w:fill="FFFFFF"/>
        </w:rPr>
        <w:t>, [online] 35(4), pp.216-224. Available at: http://www.citizenshandbook.org/arnsteinsladder.html [Accessed 9 May 2019].</w:t>
      </w:r>
    </w:p>
    <w:p w14:paraId="5845B809" w14:textId="77777777" w:rsidR="007F203A" w:rsidRPr="00225D62" w:rsidRDefault="007F203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Arnstein, S. (1969)(b). A Ladder of Citizen Participation. </w:t>
      </w:r>
      <w:r w:rsidRPr="00225D62">
        <w:rPr>
          <w:rFonts w:ascii="Arial" w:hAnsi="Arial" w:cs="Arial"/>
          <w:i/>
          <w:iCs/>
          <w:color w:val="000000"/>
          <w:sz w:val="24"/>
          <w:szCs w:val="24"/>
          <w:shd w:val="clear" w:color="auto" w:fill="FFFFFF"/>
        </w:rPr>
        <w:t>Journal of the American Planning Association</w:t>
      </w:r>
      <w:r w:rsidRPr="00225D62">
        <w:rPr>
          <w:rFonts w:ascii="Arial" w:hAnsi="Arial" w:cs="Arial"/>
          <w:color w:val="000000"/>
          <w:sz w:val="24"/>
          <w:szCs w:val="24"/>
          <w:shd w:val="clear" w:color="auto" w:fill="FFFFFF"/>
        </w:rPr>
        <w:t>, [online] 85(1), pp.24-34. Available at: http://dx.doi.org/10.1080/01944366908977225 [Accessed 9 May 2019]</w:t>
      </w:r>
    </w:p>
    <w:p w14:paraId="05B20CD6" w14:textId="77777777" w:rsidR="007F203A" w:rsidRPr="00225D62" w:rsidRDefault="007F203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(Becker 2000 cited in Barry, 2005)</w:t>
      </w:r>
      <w:r w:rsidRPr="00225D62">
        <w:rPr>
          <w:rFonts w:ascii="Arial" w:hAnsi="Arial" w:cs="Arial"/>
          <w:i/>
          <w:iCs/>
          <w:color w:val="000000"/>
          <w:sz w:val="24"/>
          <w:szCs w:val="24"/>
          <w:shd w:val="clear" w:color="auto" w:fill="FFFFFF"/>
        </w:rPr>
        <w:t>Youth Policy And Social Inclusion</w:t>
      </w:r>
      <w:r w:rsidRPr="00225D62">
        <w:rPr>
          <w:rFonts w:ascii="Arial" w:hAnsi="Arial" w:cs="Arial"/>
          <w:color w:val="000000"/>
          <w:sz w:val="24"/>
          <w:szCs w:val="24"/>
          <w:shd w:val="clear" w:color="auto" w:fill="FFFFFF"/>
        </w:rPr>
        <w:t>. London and New York: Routledge, p.251.</w:t>
      </w:r>
    </w:p>
    <w:p w14:paraId="184FB579" w14:textId="77777777" w:rsidR="00FE0335" w:rsidRPr="00225D62" w:rsidRDefault="00FE0335"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Beyondbullying.com. (n.d.). </w:t>
      </w:r>
      <w:r w:rsidRPr="00225D62">
        <w:rPr>
          <w:rFonts w:ascii="Arial" w:hAnsi="Arial" w:cs="Arial"/>
          <w:i/>
          <w:iCs/>
          <w:color w:val="000000"/>
          <w:sz w:val="24"/>
          <w:szCs w:val="24"/>
          <w:shd w:val="clear" w:color="auto" w:fill="FFFFFF"/>
        </w:rPr>
        <w:t>Bullying and Young Carers</w:t>
      </w:r>
      <w:r w:rsidRPr="00225D62">
        <w:rPr>
          <w:rFonts w:ascii="Arial" w:hAnsi="Arial" w:cs="Arial"/>
          <w:color w:val="000000"/>
          <w:sz w:val="24"/>
          <w:szCs w:val="24"/>
          <w:shd w:val="clear" w:color="auto" w:fill="FFFFFF"/>
        </w:rPr>
        <w:t>. [online] Available at: http://www.beyondbullying.com/bullying-and-young-carers.html [Accessed 9 May 2019].</w:t>
      </w:r>
    </w:p>
    <w:p w14:paraId="46756B47" w14:textId="77777777" w:rsidR="00FE0335" w:rsidRDefault="00FE0335" w:rsidP="00207736">
      <w:pPr>
        <w:spacing w:line="360" w:lineRule="auto"/>
        <w:rPr>
          <w:rFonts w:ascii="Arial" w:hAnsi="Arial" w:cs="Arial"/>
          <w:sz w:val="24"/>
          <w:szCs w:val="24"/>
          <w:lang w:val="en-US"/>
        </w:rPr>
      </w:pPr>
      <w:r w:rsidRPr="00304EE1">
        <w:rPr>
          <w:rFonts w:ascii="Arial" w:hAnsi="Arial" w:cs="Arial"/>
          <w:sz w:val="24"/>
          <w:szCs w:val="24"/>
          <w:lang w:val="en-US"/>
        </w:rPr>
        <w:t>Booth , J. (2014) Lecture 6  - Empowerment and Social Change SJSI6017. University of Wales Trinity Saint David. Unpublished. (14/02/2019)</w:t>
      </w:r>
    </w:p>
    <w:p w14:paraId="061C5E16" w14:textId="0C36BBDA" w:rsidR="001A0D93" w:rsidRPr="00225D62" w:rsidRDefault="001A0D93"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 xml:space="preserve">Carers UK, </w:t>
      </w:r>
      <w:r>
        <w:rPr>
          <w:rFonts w:ascii="Arial" w:hAnsi="Arial" w:cs="Arial"/>
          <w:color w:val="000000"/>
          <w:sz w:val="24"/>
          <w:szCs w:val="24"/>
          <w:shd w:val="clear" w:color="auto" w:fill="FFFFFF"/>
        </w:rPr>
        <w:t>(</w:t>
      </w:r>
      <w:r w:rsidRPr="00225D62">
        <w:rPr>
          <w:rFonts w:ascii="Arial" w:hAnsi="Arial" w:cs="Arial"/>
          <w:color w:val="000000"/>
          <w:sz w:val="24"/>
          <w:szCs w:val="24"/>
          <w:shd w:val="clear" w:color="auto" w:fill="FFFFFF"/>
        </w:rPr>
        <w:t>2003</w:t>
      </w:r>
      <w:r>
        <w:rPr>
          <w:rFonts w:ascii="Arial" w:hAnsi="Arial" w:cs="Arial"/>
          <w:color w:val="000000"/>
          <w:sz w:val="24"/>
          <w:szCs w:val="24"/>
          <w:shd w:val="clear" w:color="auto" w:fill="FFFFFF"/>
        </w:rPr>
        <w:t>)</w:t>
      </w:r>
      <w:r w:rsidRPr="00225D62">
        <w:rPr>
          <w:rFonts w:ascii="Arial" w:hAnsi="Arial" w:cs="Arial"/>
          <w:color w:val="000000"/>
          <w:sz w:val="24"/>
          <w:szCs w:val="24"/>
          <w:shd w:val="clear" w:color="auto" w:fill="FFFFFF"/>
        </w:rPr>
        <w:t xml:space="preserve"> cited in Barry, </w:t>
      </w:r>
      <w:r>
        <w:rPr>
          <w:rFonts w:ascii="Arial" w:hAnsi="Arial" w:cs="Arial"/>
          <w:color w:val="000000"/>
          <w:sz w:val="24"/>
          <w:szCs w:val="24"/>
          <w:shd w:val="clear" w:color="auto" w:fill="FFFFFF"/>
        </w:rPr>
        <w:t>(</w:t>
      </w:r>
      <w:r w:rsidRPr="00225D62">
        <w:rPr>
          <w:rFonts w:ascii="Arial" w:hAnsi="Arial" w:cs="Arial"/>
          <w:color w:val="000000"/>
          <w:sz w:val="24"/>
          <w:szCs w:val="24"/>
          <w:shd w:val="clear" w:color="auto" w:fill="FFFFFF"/>
        </w:rPr>
        <w:t>2005)</w:t>
      </w:r>
      <w:r w:rsidRPr="00225D62">
        <w:rPr>
          <w:rFonts w:ascii="Arial" w:hAnsi="Arial" w:cs="Arial"/>
          <w:i/>
          <w:iCs/>
          <w:color w:val="000000"/>
          <w:sz w:val="24"/>
          <w:szCs w:val="24"/>
          <w:shd w:val="clear" w:color="auto" w:fill="FFFFFF"/>
        </w:rPr>
        <w:t>Youth Policy And Social Inclusion</w:t>
      </w:r>
      <w:r w:rsidRPr="00225D62">
        <w:rPr>
          <w:rFonts w:ascii="Arial" w:hAnsi="Arial" w:cs="Arial"/>
          <w:color w:val="000000"/>
          <w:sz w:val="24"/>
          <w:szCs w:val="24"/>
          <w:shd w:val="clear" w:color="auto" w:fill="FFFFFF"/>
        </w:rPr>
        <w:t>. London and New York: Routledge, p.251.</w:t>
      </w:r>
    </w:p>
    <w:p w14:paraId="104937BA" w14:textId="77777777" w:rsidR="00FE0335" w:rsidRPr="00225D62" w:rsidRDefault="00FE0335" w:rsidP="00207736">
      <w:pPr>
        <w:spacing w:line="360" w:lineRule="auto"/>
        <w:rPr>
          <w:rFonts w:ascii="Arial" w:hAnsi="Arial" w:cs="Arial"/>
          <w:sz w:val="24"/>
          <w:szCs w:val="24"/>
        </w:rPr>
      </w:pPr>
      <w:r w:rsidRPr="00225D62">
        <w:rPr>
          <w:rFonts w:ascii="Arial" w:hAnsi="Arial" w:cs="Arial"/>
          <w:sz w:val="24"/>
          <w:szCs w:val="24"/>
          <w:lang w:val="en-US"/>
        </w:rPr>
        <w:t xml:space="preserve">Dalrymple, J. &amp; Burke, B. (1995). </w:t>
      </w:r>
      <w:r w:rsidRPr="00225D62">
        <w:rPr>
          <w:rFonts w:ascii="Arial" w:hAnsi="Arial" w:cs="Arial"/>
          <w:i/>
          <w:iCs/>
          <w:sz w:val="24"/>
          <w:szCs w:val="24"/>
          <w:lang w:val="en-US"/>
        </w:rPr>
        <w:t>Anti-oppressive practice: social care and the law</w:t>
      </w:r>
      <w:r w:rsidRPr="00225D62">
        <w:rPr>
          <w:rFonts w:ascii="Arial" w:hAnsi="Arial" w:cs="Arial"/>
          <w:sz w:val="24"/>
          <w:szCs w:val="24"/>
          <w:lang w:val="en-US"/>
        </w:rPr>
        <w:t>. Buckingham, Open University Press. [Taken from lecture notes written by Lynwen Roberts, UWTSD 07/02/2019]</w:t>
      </w:r>
    </w:p>
    <w:p w14:paraId="77FF7B57" w14:textId="77777777" w:rsidR="00FE0335" w:rsidRPr="00225D62" w:rsidRDefault="00FE0335" w:rsidP="00207736">
      <w:pPr>
        <w:spacing w:line="360" w:lineRule="auto"/>
        <w:rPr>
          <w:rFonts w:ascii="Arial" w:hAnsi="Arial" w:cs="Arial"/>
          <w:sz w:val="24"/>
          <w:szCs w:val="24"/>
          <w:lang w:val="en-US"/>
        </w:rPr>
      </w:pPr>
      <w:r w:rsidRPr="00225D62">
        <w:rPr>
          <w:rFonts w:ascii="Arial" w:hAnsi="Arial" w:cs="Arial"/>
          <w:sz w:val="24"/>
          <w:szCs w:val="24"/>
          <w:lang w:val="en-US"/>
        </w:rPr>
        <w:t>Dalrymple and Burke, 2001 cited in Booth , J. (2014) Lecture 6  - Empowerment and Social Change SJSI6017. University of Wales Trinity Saint David. Unpublished. (14/02/2019)</w:t>
      </w:r>
    </w:p>
    <w:p w14:paraId="63EB84AE" w14:textId="77777777" w:rsidR="00FE0335" w:rsidRPr="00225D62" w:rsidRDefault="00FE0335"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lastRenderedPageBreak/>
        <w:t>Disability Wales. (n.d.). </w:t>
      </w:r>
      <w:r w:rsidRPr="00225D62">
        <w:rPr>
          <w:rFonts w:ascii="Arial" w:hAnsi="Arial" w:cs="Arial"/>
          <w:i/>
          <w:iCs/>
          <w:color w:val="000000"/>
          <w:sz w:val="24"/>
          <w:szCs w:val="24"/>
          <w:shd w:val="clear" w:color="auto" w:fill="FFFFFF"/>
        </w:rPr>
        <w:t>Social Model - Disability Wales</w:t>
      </w:r>
      <w:r w:rsidRPr="00225D62">
        <w:rPr>
          <w:rFonts w:ascii="Arial" w:hAnsi="Arial" w:cs="Arial"/>
          <w:color w:val="000000"/>
          <w:sz w:val="24"/>
          <w:szCs w:val="24"/>
          <w:shd w:val="clear" w:color="auto" w:fill="FFFFFF"/>
        </w:rPr>
        <w:t>. [online] Available at: http://www.disabilitywales.org/rights/social-model/ [Accessed 9 May 2019].</w:t>
      </w:r>
    </w:p>
    <w:p w14:paraId="686BC0CB" w14:textId="77777777" w:rsidR="00EF4EFA" w:rsidRPr="00225D62" w:rsidRDefault="00EF4EF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Helen Sanderson Associates. (n.d)(a). </w:t>
      </w:r>
      <w:r w:rsidRPr="00225D62">
        <w:rPr>
          <w:rFonts w:ascii="Arial" w:hAnsi="Arial" w:cs="Arial"/>
          <w:i/>
          <w:iCs/>
          <w:color w:val="000000"/>
          <w:sz w:val="24"/>
          <w:szCs w:val="24"/>
          <w:shd w:val="clear" w:color="auto" w:fill="FFFFFF"/>
        </w:rPr>
        <w:t>MAPs - Helen Sanderson Associates</w:t>
      </w:r>
      <w:r w:rsidRPr="00225D62">
        <w:rPr>
          <w:rFonts w:ascii="Arial" w:hAnsi="Arial" w:cs="Arial"/>
          <w:color w:val="000000"/>
          <w:sz w:val="24"/>
          <w:szCs w:val="24"/>
          <w:shd w:val="clear" w:color="auto" w:fill="FFFFFF"/>
        </w:rPr>
        <w:t>. [online] Available at: http://helensandersonassociates.co.uk/person-centred-practice/maps/ [Accessed 10 May 2019].</w:t>
      </w:r>
    </w:p>
    <w:p w14:paraId="08D01147" w14:textId="77777777" w:rsidR="00EF4EFA" w:rsidRPr="00225D62" w:rsidRDefault="00EF4EF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Helen Sanderson Associates. (n.d.)(b). </w:t>
      </w:r>
      <w:r w:rsidRPr="00225D62">
        <w:rPr>
          <w:rFonts w:ascii="Arial" w:hAnsi="Arial" w:cs="Arial"/>
          <w:i/>
          <w:iCs/>
          <w:color w:val="000000"/>
          <w:sz w:val="24"/>
          <w:szCs w:val="24"/>
          <w:shd w:val="clear" w:color="auto" w:fill="FFFFFF"/>
        </w:rPr>
        <w:t>PATH - Helen Sanderson Associates</w:t>
      </w:r>
      <w:r w:rsidRPr="00225D62">
        <w:rPr>
          <w:rFonts w:ascii="Arial" w:hAnsi="Arial" w:cs="Arial"/>
          <w:color w:val="000000"/>
          <w:sz w:val="24"/>
          <w:szCs w:val="24"/>
          <w:shd w:val="clear" w:color="auto" w:fill="FFFFFF"/>
        </w:rPr>
        <w:t>. [online] Available at: http://helensandersonassociates.co.uk/person-centred-practice/paths/ [Accessed 10 May 2019].</w:t>
      </w:r>
    </w:p>
    <w:p w14:paraId="313388FE" w14:textId="77777777" w:rsidR="00EF4EFA" w:rsidRPr="00225D62" w:rsidRDefault="00EF4EF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Helen Sanderson Associates. (n.d.)(c). </w:t>
      </w:r>
      <w:r w:rsidRPr="00225D62">
        <w:rPr>
          <w:rFonts w:ascii="Arial" w:hAnsi="Arial" w:cs="Arial"/>
          <w:i/>
          <w:iCs/>
          <w:color w:val="000000"/>
          <w:sz w:val="24"/>
          <w:szCs w:val="24"/>
          <w:shd w:val="clear" w:color="auto" w:fill="FFFFFF"/>
        </w:rPr>
        <w:t>HSA| Person-centred review | Personalisation | Personal Budget</w:t>
      </w:r>
      <w:r w:rsidRPr="00225D62">
        <w:rPr>
          <w:rFonts w:ascii="Arial" w:hAnsi="Arial" w:cs="Arial"/>
          <w:color w:val="000000"/>
          <w:sz w:val="24"/>
          <w:szCs w:val="24"/>
          <w:shd w:val="clear" w:color="auto" w:fill="FFFFFF"/>
        </w:rPr>
        <w:t>. [online] Available at: http://helensandersonassociates.co.uk/person-centred-practice/person-centred-reviews/ [Accessed 10 May 2019].</w:t>
      </w:r>
    </w:p>
    <w:p w14:paraId="2F74A313" w14:textId="77777777" w:rsidR="00F004AA" w:rsidRPr="00225D62" w:rsidRDefault="00F004A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Holburn, S. (2002). How Science Can Evaluate and Enhance Person-Centered Planning. </w:t>
      </w:r>
      <w:r w:rsidRPr="00225D62">
        <w:rPr>
          <w:rFonts w:ascii="Arial" w:hAnsi="Arial" w:cs="Arial"/>
          <w:i/>
          <w:iCs/>
          <w:color w:val="000000"/>
          <w:sz w:val="24"/>
          <w:szCs w:val="24"/>
          <w:shd w:val="clear" w:color="auto" w:fill="FFFFFF"/>
        </w:rPr>
        <w:t>Research and Practice for Persons with Severe Disabilities</w:t>
      </w:r>
      <w:r w:rsidRPr="00225D62">
        <w:rPr>
          <w:rFonts w:ascii="Arial" w:hAnsi="Arial" w:cs="Arial"/>
          <w:color w:val="000000"/>
          <w:sz w:val="24"/>
          <w:szCs w:val="24"/>
          <w:shd w:val="clear" w:color="auto" w:fill="FFFFFF"/>
        </w:rPr>
        <w:t>, [online] 27(4), pp.250-260. Available at: https://journals.sagepub.com/doi/pdf/10.2511/rpsd.27.4.250 [Accessed 7 May 2019].</w:t>
      </w:r>
    </w:p>
    <w:p w14:paraId="28A0CB40" w14:textId="77777777" w:rsidR="00F004AA" w:rsidRPr="00225D62" w:rsidRDefault="00F004A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Lyle O'Brien, C., O'Brien, J. and Mount, B. (1997). Person-Centered Planning Has Arrived … or Has It?. </w:t>
      </w:r>
      <w:r w:rsidRPr="00225D62">
        <w:rPr>
          <w:rFonts w:ascii="Arial" w:hAnsi="Arial" w:cs="Arial"/>
          <w:i/>
          <w:iCs/>
          <w:color w:val="000000"/>
          <w:sz w:val="24"/>
          <w:szCs w:val="24"/>
          <w:shd w:val="clear" w:color="auto" w:fill="FFFFFF"/>
        </w:rPr>
        <w:t>Mental Retardation</w:t>
      </w:r>
      <w:r w:rsidRPr="00225D62">
        <w:rPr>
          <w:rFonts w:ascii="Arial" w:hAnsi="Arial" w:cs="Arial"/>
          <w:color w:val="000000"/>
          <w:sz w:val="24"/>
          <w:szCs w:val="24"/>
          <w:shd w:val="clear" w:color="auto" w:fill="FFFFFF"/>
        </w:rPr>
        <w:t>, [online] 35(6), pp.480-484. Available at: https://web-b-ebscohost-com.ezproxy.uwtsd.ac.uk/ehost/detail/detail?vid=1&amp;sid=6b7efbe8-0f71-4759-8b30-5214b7ce6456%40sessionmgr102&amp;bdata=JnNpdGU9ZWhvc3QtbGl2ZQ%3d%3d#AN=507605863&amp;db=eue [Accessed 7 May 2019].</w:t>
      </w:r>
    </w:p>
    <w:p w14:paraId="4A5A85CA" w14:textId="77777777" w:rsidR="007F203A" w:rsidRDefault="007F203A" w:rsidP="00207736">
      <w:pPr>
        <w:spacing w:line="360" w:lineRule="auto"/>
        <w:rPr>
          <w:rFonts w:ascii="Arial" w:hAnsi="Arial" w:cs="Arial"/>
          <w:sz w:val="24"/>
          <w:szCs w:val="24"/>
          <w:shd w:val="clear" w:color="auto" w:fill="FFFFFF"/>
        </w:rPr>
      </w:pPr>
      <w:r w:rsidRPr="00225D62">
        <w:rPr>
          <w:rFonts w:ascii="Arial" w:hAnsi="Arial" w:cs="Arial"/>
          <w:color w:val="000000"/>
          <w:sz w:val="24"/>
          <w:szCs w:val="24"/>
          <w:shd w:val="clear" w:color="auto" w:fill="FFFFFF"/>
        </w:rPr>
        <w:t>Mcleod, S. (2018). </w:t>
      </w:r>
      <w:r w:rsidRPr="00225D62">
        <w:rPr>
          <w:rFonts w:ascii="Arial" w:hAnsi="Arial" w:cs="Arial"/>
          <w:i/>
          <w:iCs/>
          <w:color w:val="000000"/>
          <w:sz w:val="24"/>
          <w:szCs w:val="24"/>
          <w:shd w:val="clear" w:color="auto" w:fill="FFFFFF"/>
        </w:rPr>
        <w:t>Medical Model - Treating Mental Disorders | Simply Psychology</w:t>
      </w:r>
      <w:r w:rsidRPr="00225D62">
        <w:rPr>
          <w:rFonts w:ascii="Arial" w:hAnsi="Arial" w:cs="Arial"/>
          <w:color w:val="000000"/>
          <w:sz w:val="24"/>
          <w:szCs w:val="24"/>
          <w:shd w:val="clear" w:color="auto" w:fill="FFFFFF"/>
        </w:rPr>
        <w:t xml:space="preserve">. [online] Simplypsychology.org. Available at: https://www.simplypsychology.org/medical-model.html [Accessed </w:t>
      </w:r>
      <w:r w:rsidRPr="00225D62">
        <w:rPr>
          <w:rFonts w:ascii="Arial" w:hAnsi="Arial" w:cs="Arial"/>
          <w:sz w:val="24"/>
          <w:szCs w:val="24"/>
          <w:shd w:val="clear" w:color="auto" w:fill="FFFFFF"/>
        </w:rPr>
        <w:t>8 May 2019].</w:t>
      </w:r>
    </w:p>
    <w:p w14:paraId="351A1FF1" w14:textId="77777777" w:rsidR="00FE0335" w:rsidRPr="00225D62" w:rsidRDefault="00FE0335"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Mental Health Foundation. (n.d.). </w:t>
      </w:r>
      <w:r w:rsidRPr="00225D62">
        <w:rPr>
          <w:rFonts w:ascii="Arial" w:hAnsi="Arial" w:cs="Arial"/>
          <w:i/>
          <w:iCs/>
          <w:color w:val="000000"/>
          <w:sz w:val="24"/>
          <w:szCs w:val="24"/>
          <w:shd w:val="clear" w:color="auto" w:fill="FFFFFF"/>
        </w:rPr>
        <w:t>Person-centred planning (PCP)</w:t>
      </w:r>
      <w:r w:rsidRPr="00225D62">
        <w:rPr>
          <w:rFonts w:ascii="Arial" w:hAnsi="Arial" w:cs="Arial"/>
          <w:color w:val="000000"/>
          <w:sz w:val="24"/>
          <w:szCs w:val="24"/>
          <w:shd w:val="clear" w:color="auto" w:fill="FFFFFF"/>
        </w:rPr>
        <w:t>. [online] Available at: https://www.mentalhealth.org.uk/learning-disabilities/a-to-z/p/person-centred-planning-pcp [Accessed 7 May 2019].</w:t>
      </w:r>
    </w:p>
    <w:p w14:paraId="3BA21B56" w14:textId="77777777" w:rsidR="00F004AA" w:rsidRPr="00225D62" w:rsidRDefault="00F004A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NFER. (n.d.). </w:t>
      </w:r>
      <w:r w:rsidRPr="00225D62">
        <w:rPr>
          <w:rFonts w:ascii="Arial" w:hAnsi="Arial" w:cs="Arial"/>
          <w:i/>
          <w:iCs/>
          <w:color w:val="000000"/>
          <w:sz w:val="24"/>
          <w:szCs w:val="24"/>
          <w:shd w:val="clear" w:color="auto" w:fill="FFFFFF"/>
        </w:rPr>
        <w:t>Vulnerable Groups</w:t>
      </w:r>
      <w:r w:rsidRPr="00225D62">
        <w:rPr>
          <w:rFonts w:ascii="Arial" w:hAnsi="Arial" w:cs="Arial"/>
          <w:color w:val="000000"/>
          <w:sz w:val="24"/>
          <w:szCs w:val="24"/>
          <w:shd w:val="clear" w:color="auto" w:fill="FFFFFF"/>
        </w:rPr>
        <w:t>. [online] Available at: https://www.nfer.ac.uk/about-nfer/what-we-do/vulnerable-groups [Accessed 7 May 2019].</w:t>
      </w:r>
    </w:p>
    <w:p w14:paraId="54FF77DA" w14:textId="77777777" w:rsidR="00F004AA" w:rsidRPr="00225D62" w:rsidRDefault="00F004AA" w:rsidP="00207736">
      <w:pPr>
        <w:spacing w:line="360" w:lineRule="auto"/>
        <w:rPr>
          <w:rFonts w:ascii="Arial" w:hAnsi="Arial" w:cs="Arial"/>
          <w:sz w:val="24"/>
          <w:szCs w:val="24"/>
          <w:lang w:val="en-US"/>
        </w:rPr>
      </w:pPr>
      <w:bookmarkStart w:id="1" w:name="_Hlk8335093"/>
      <w:r w:rsidRPr="00225D62">
        <w:rPr>
          <w:rFonts w:ascii="Arial" w:hAnsi="Arial" w:cs="Arial"/>
          <w:sz w:val="24"/>
          <w:szCs w:val="24"/>
        </w:rPr>
        <w:lastRenderedPageBreak/>
        <w:t xml:space="preserve">Norton, 1978, cited in </w:t>
      </w:r>
      <w:r w:rsidRPr="00225D62">
        <w:rPr>
          <w:rFonts w:ascii="Arial" w:hAnsi="Arial" w:cs="Arial"/>
          <w:sz w:val="24"/>
          <w:szCs w:val="24"/>
          <w:lang w:val="en-US"/>
        </w:rPr>
        <w:t>Dalrymple, J. &amp; Burke, B. (1995</w:t>
      </w:r>
      <w:bookmarkEnd w:id="1"/>
      <w:r w:rsidRPr="00225D62">
        <w:rPr>
          <w:rFonts w:ascii="Arial" w:hAnsi="Arial" w:cs="Arial"/>
          <w:sz w:val="24"/>
          <w:szCs w:val="24"/>
          <w:lang w:val="en-US"/>
        </w:rPr>
        <w:t xml:space="preserve">). </w:t>
      </w:r>
      <w:r w:rsidRPr="00225D62">
        <w:rPr>
          <w:rFonts w:ascii="Arial" w:hAnsi="Arial" w:cs="Arial"/>
          <w:i/>
          <w:iCs/>
          <w:sz w:val="24"/>
          <w:szCs w:val="24"/>
          <w:lang w:val="en-US"/>
        </w:rPr>
        <w:t>Anti-oppressive practice: social care and the law</w:t>
      </w:r>
      <w:r w:rsidRPr="00225D62">
        <w:rPr>
          <w:rFonts w:ascii="Arial" w:hAnsi="Arial" w:cs="Arial"/>
          <w:sz w:val="24"/>
          <w:szCs w:val="24"/>
          <w:lang w:val="en-US"/>
        </w:rPr>
        <w:t>. Buckingham, Open University Press. [Taken from lecture notes written by Lynwen Roberts, UWTSD 07/02/2019]</w:t>
      </w:r>
    </w:p>
    <w:p w14:paraId="59E78AA4" w14:textId="77777777" w:rsidR="00F004AA" w:rsidRPr="00225D62" w:rsidRDefault="00F004AA" w:rsidP="00207736">
      <w:pPr>
        <w:spacing w:line="360" w:lineRule="auto"/>
        <w:rPr>
          <w:rFonts w:ascii="Arial" w:hAnsi="Arial" w:cs="Arial"/>
          <w:sz w:val="24"/>
          <w:szCs w:val="24"/>
          <w:lang w:val="en-US"/>
        </w:rPr>
      </w:pPr>
      <w:r w:rsidRPr="006040A5">
        <w:rPr>
          <w:rFonts w:ascii="Arial" w:hAnsi="Arial" w:cs="Arial"/>
          <w:sz w:val="24"/>
          <w:szCs w:val="24"/>
        </w:rPr>
        <w:t>O’Brien.J</w:t>
      </w:r>
      <w:r w:rsidRPr="00225D62">
        <w:rPr>
          <w:rFonts w:ascii="Arial" w:hAnsi="Arial" w:cs="Arial"/>
          <w:sz w:val="24"/>
          <w:szCs w:val="24"/>
          <w:lang w:val="en-US"/>
        </w:rPr>
        <w:t xml:space="preserve">. &amp; O’Brien, C.L ( 2000) A Little Book About Person </w:t>
      </w:r>
      <w:r w:rsidRPr="006040A5">
        <w:rPr>
          <w:rFonts w:ascii="Arial" w:hAnsi="Arial" w:cs="Arial"/>
          <w:sz w:val="24"/>
          <w:szCs w:val="24"/>
        </w:rPr>
        <w:t>Centred</w:t>
      </w:r>
      <w:bookmarkStart w:id="2" w:name="_GoBack"/>
      <w:bookmarkEnd w:id="2"/>
      <w:r w:rsidRPr="00225D62">
        <w:rPr>
          <w:rFonts w:ascii="Arial" w:hAnsi="Arial" w:cs="Arial"/>
          <w:sz w:val="24"/>
          <w:szCs w:val="24"/>
          <w:lang w:val="en-US"/>
        </w:rPr>
        <w:t xml:space="preserve"> Planning. Ontario: Inclusion Press [Taken from lecture notes written by Lynwen Roberts, UWTSD 14/02/2019]</w:t>
      </w:r>
    </w:p>
    <w:p w14:paraId="22BEAEAA" w14:textId="77777777" w:rsidR="00F004AA" w:rsidRPr="00225D62" w:rsidRDefault="00F004A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Rabiee, P. (2012). Exploring the Relationships between Choice and Independence: Experiences of Disabled and Older People. </w:t>
      </w:r>
      <w:r w:rsidRPr="00225D62">
        <w:rPr>
          <w:rFonts w:ascii="Arial" w:hAnsi="Arial" w:cs="Arial"/>
          <w:i/>
          <w:iCs/>
          <w:color w:val="000000"/>
          <w:sz w:val="24"/>
          <w:szCs w:val="24"/>
          <w:shd w:val="clear" w:color="auto" w:fill="FFFFFF"/>
        </w:rPr>
        <w:t>British Journal of Social Work</w:t>
      </w:r>
      <w:r w:rsidRPr="00225D62">
        <w:rPr>
          <w:rFonts w:ascii="Arial" w:hAnsi="Arial" w:cs="Arial"/>
          <w:color w:val="000000"/>
          <w:sz w:val="24"/>
          <w:szCs w:val="24"/>
          <w:shd w:val="clear" w:color="auto" w:fill="FFFFFF"/>
        </w:rPr>
        <w:t>, [online] 43(5), pp.872-888. Available at: https://watermark.silverchair.com/bcs022.pdf?token=AQECAHi208BE49Ooan9kkhW_Ercy7Dm3ZL_9Cf3qfKAc485ysgAAAjowggI2BgkqhkiG9w0BBwagggInMIICIwIBADCCAhwGCSqGSIb3DQEHATAeBglghkgBZQMEAS4wEQQMETQGRTrlmyoGR38CAgEQgIIB7TfgWEDAdvras2Z59SPTuQGvxlaeqgK6aiHtb9mdR3ND9Jg-XrNcrYU9Gc-LQ-k6ja4nUEYNKxxU24QYZRZ1zKLLWM7hVABdPoFFyUdaoX79viIEE1puL9HQMCSnk40UkitbH9L2seQx39Iy63iXtfo5PDF1L9m7F0HJ7aIQSd5c10e3PE0kuWJINe0DFUi_AHpXBVfgLn7Bu1MUaDZHar_Uo3AL1U8epBC3D5lr9deY7RdARCyH4u1kOQKPN2OZSZ4MwVPaCuAZgjije5MCddJR47j8iOxKN_RjywhoxXLc30C0hDy1YDo8oe5RlXYGZENLPlgBW9124IpxlJbNegMvWg2y6zTzFSZTKmAbbawHLA43YQG0lvOiONhDoBGkmRsYqLEoDSQoRz7ZhMnfC7N87eH9ZRgOXzi-gZW05uFKgfjQ1vF3EcYJJ-vrFHusUQnEse4oAZdad4iiNEHD1KgGAtjQ2uofu-HzaLMn3ChHHog9RP0GyIDq06ReZpB7Cxs9-2TxL-EaozfFyDD0Z-T25NXAyn9k2NAiVcOiV6e3FFubrRs7OS9Vjk5sWnc0vsCMy2j8AqSj8lCeP3vfRtdq0SE5HWcR0hQaPlTNhX_XJHcL1WDvDbH99NsI9tA6_6wnR-OV5GrYuN_5pCI [Accessed 9 May 2019].</w:t>
      </w:r>
    </w:p>
    <w:p w14:paraId="7072F82A" w14:textId="77777777" w:rsidR="00EF4EFA" w:rsidRPr="00225D62" w:rsidRDefault="00EF4EF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Sanderson, H. (n.d.). </w:t>
      </w:r>
      <w:r w:rsidRPr="00225D62">
        <w:rPr>
          <w:rFonts w:ascii="Arial" w:hAnsi="Arial" w:cs="Arial"/>
          <w:i/>
          <w:iCs/>
          <w:color w:val="000000"/>
          <w:sz w:val="24"/>
          <w:szCs w:val="24"/>
          <w:shd w:val="clear" w:color="auto" w:fill="FFFFFF"/>
        </w:rPr>
        <w:t>HSA | Person-centred practices | Consultancy | Personalisation</w:t>
      </w:r>
      <w:r w:rsidRPr="00225D62">
        <w:rPr>
          <w:rFonts w:ascii="Arial" w:hAnsi="Arial" w:cs="Arial"/>
          <w:color w:val="000000"/>
          <w:sz w:val="24"/>
          <w:szCs w:val="24"/>
          <w:shd w:val="clear" w:color="auto" w:fill="FFFFFF"/>
        </w:rPr>
        <w:t>. [online] Helen Sanderson Associates. Available at: http://helensandersonassociates.co.uk/person-centred-practice/ [Accessed 9 May 2019].</w:t>
      </w:r>
    </w:p>
    <w:p w14:paraId="083F779E" w14:textId="77777777" w:rsidR="00F004AA" w:rsidRPr="00225D62" w:rsidRDefault="00F004AA" w:rsidP="00207736">
      <w:pPr>
        <w:spacing w:line="360" w:lineRule="auto"/>
        <w:rPr>
          <w:rFonts w:ascii="Arial" w:hAnsi="Arial" w:cs="Arial"/>
          <w:color w:val="000000"/>
          <w:sz w:val="24"/>
          <w:szCs w:val="24"/>
          <w:shd w:val="clear" w:color="auto" w:fill="FFFFFF"/>
        </w:rPr>
      </w:pPr>
      <w:r w:rsidRPr="00225D62">
        <w:rPr>
          <w:rFonts w:ascii="Arial" w:hAnsi="Arial" w:cs="Arial"/>
          <w:color w:val="000000"/>
          <w:sz w:val="24"/>
          <w:szCs w:val="24"/>
          <w:shd w:val="clear" w:color="auto" w:fill="FFFFFF"/>
        </w:rPr>
        <w:t>Wolf, J. and Joannou, K. (n.d.). </w:t>
      </w:r>
      <w:r w:rsidRPr="00225D62">
        <w:rPr>
          <w:rFonts w:ascii="Arial" w:hAnsi="Arial" w:cs="Arial"/>
          <w:i/>
          <w:iCs/>
          <w:color w:val="000000"/>
          <w:sz w:val="24"/>
          <w:szCs w:val="24"/>
          <w:shd w:val="clear" w:color="auto" w:fill="FFFFFF"/>
        </w:rPr>
        <w:t>Choice Making and Individuals with Significant Disabilities</w:t>
      </w:r>
      <w:r w:rsidRPr="00225D62">
        <w:rPr>
          <w:rFonts w:ascii="Arial" w:hAnsi="Arial" w:cs="Arial"/>
          <w:color w:val="000000"/>
          <w:sz w:val="24"/>
          <w:szCs w:val="24"/>
          <w:shd w:val="clear" w:color="auto" w:fill="FFFFFF"/>
        </w:rPr>
        <w:t>. University of Kansas.</w:t>
      </w:r>
    </w:p>
    <w:p w14:paraId="6003841D" w14:textId="77777777" w:rsidR="00F004AA" w:rsidRPr="00225D62" w:rsidRDefault="00F004AA" w:rsidP="00207736">
      <w:pPr>
        <w:spacing w:line="360" w:lineRule="auto"/>
        <w:rPr>
          <w:rFonts w:ascii="Arial" w:hAnsi="Arial" w:cs="Arial"/>
          <w:sz w:val="24"/>
          <w:szCs w:val="24"/>
        </w:rPr>
      </w:pPr>
    </w:p>
    <w:p w14:paraId="01F04566" w14:textId="77777777" w:rsidR="00F004AA" w:rsidRDefault="00F004AA" w:rsidP="00207736">
      <w:pPr>
        <w:spacing w:line="360" w:lineRule="auto"/>
        <w:rPr>
          <w:lang w:val="en-US"/>
        </w:rPr>
      </w:pPr>
    </w:p>
    <w:p w14:paraId="79A30D01" w14:textId="77777777" w:rsidR="00F004AA" w:rsidRDefault="00F004AA" w:rsidP="00207736">
      <w:pPr>
        <w:spacing w:line="360" w:lineRule="auto"/>
      </w:pPr>
    </w:p>
    <w:p w14:paraId="30695E37" w14:textId="77777777" w:rsidR="00F004AA" w:rsidRPr="00F004AA" w:rsidRDefault="00F004AA">
      <w:pPr>
        <w:ind w:right="-46"/>
        <w:rPr>
          <w:rFonts w:ascii="Arial" w:hAnsi="Arial" w:cs="Arial"/>
          <w:color w:val="000000"/>
          <w:sz w:val="24"/>
          <w:szCs w:val="24"/>
          <w:shd w:val="clear" w:color="auto" w:fill="FFFFFF"/>
        </w:rPr>
      </w:pPr>
    </w:p>
    <w:sectPr w:rsidR="00F004AA" w:rsidRPr="00F004AA" w:rsidSect="006C5F83">
      <w:headerReference w:type="default" r:id="rId8"/>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C0D21" w14:textId="77777777" w:rsidR="00C62F5E" w:rsidRDefault="00C62F5E" w:rsidP="00472381">
      <w:pPr>
        <w:spacing w:after="0" w:line="240" w:lineRule="auto"/>
      </w:pPr>
      <w:r>
        <w:separator/>
      </w:r>
    </w:p>
  </w:endnote>
  <w:endnote w:type="continuationSeparator" w:id="0">
    <w:p w14:paraId="30A84A43" w14:textId="77777777" w:rsidR="00C62F5E" w:rsidRDefault="00C62F5E" w:rsidP="0047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420AEC" w14:textId="77777777" w:rsidR="00C62F5E" w:rsidRDefault="00C62F5E" w:rsidP="00472381">
      <w:pPr>
        <w:spacing w:after="0" w:line="240" w:lineRule="auto"/>
      </w:pPr>
      <w:r>
        <w:separator/>
      </w:r>
    </w:p>
  </w:footnote>
  <w:footnote w:type="continuationSeparator" w:id="0">
    <w:p w14:paraId="6DECE40F" w14:textId="77777777" w:rsidR="00C62F5E" w:rsidRDefault="00C62F5E" w:rsidP="004723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04EA6" w14:textId="0548F897" w:rsidR="00472381" w:rsidRDefault="00472381" w:rsidP="003978D4">
    <w:pPr>
      <w:pStyle w:val="Header"/>
    </w:pPr>
    <w:r>
      <w:t>SJEU600</w:t>
    </w:r>
    <w:r w:rsidR="003978D4">
      <w:t>6</w:t>
    </w:r>
    <w:r w:rsidR="003978D4">
      <w:tab/>
      <w:t>Abigail Matthews</w:t>
    </w:r>
    <w:r w:rsidR="003978D4">
      <w:tab/>
      <w:t>1600824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A5256"/>
    <w:multiLevelType w:val="multilevel"/>
    <w:tmpl w:val="D548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F83"/>
    <w:rsid w:val="00001E0C"/>
    <w:rsid w:val="00002836"/>
    <w:rsid w:val="00015B62"/>
    <w:rsid w:val="00020DC8"/>
    <w:rsid w:val="00032A3D"/>
    <w:rsid w:val="0004092A"/>
    <w:rsid w:val="00040A8C"/>
    <w:rsid w:val="0004225F"/>
    <w:rsid w:val="000434FE"/>
    <w:rsid w:val="00045E7A"/>
    <w:rsid w:val="0004681C"/>
    <w:rsid w:val="00050C49"/>
    <w:rsid w:val="0005404C"/>
    <w:rsid w:val="00055518"/>
    <w:rsid w:val="00073399"/>
    <w:rsid w:val="00076478"/>
    <w:rsid w:val="00085BE6"/>
    <w:rsid w:val="00085C0D"/>
    <w:rsid w:val="00094119"/>
    <w:rsid w:val="000A3253"/>
    <w:rsid w:val="000A6B9E"/>
    <w:rsid w:val="000B4238"/>
    <w:rsid w:val="000C0CA2"/>
    <w:rsid w:val="000C530F"/>
    <w:rsid w:val="000D02E9"/>
    <w:rsid w:val="000D2013"/>
    <w:rsid w:val="000D5530"/>
    <w:rsid w:val="000F2C1E"/>
    <w:rsid w:val="000F7EE0"/>
    <w:rsid w:val="00110BCC"/>
    <w:rsid w:val="00110C93"/>
    <w:rsid w:val="00114F53"/>
    <w:rsid w:val="00114FFE"/>
    <w:rsid w:val="00122580"/>
    <w:rsid w:val="00131EB6"/>
    <w:rsid w:val="00137D0D"/>
    <w:rsid w:val="00141E25"/>
    <w:rsid w:val="001450B8"/>
    <w:rsid w:val="001475BB"/>
    <w:rsid w:val="0015055E"/>
    <w:rsid w:val="00152EC3"/>
    <w:rsid w:val="00152F04"/>
    <w:rsid w:val="00153216"/>
    <w:rsid w:val="00154F04"/>
    <w:rsid w:val="00155712"/>
    <w:rsid w:val="00162529"/>
    <w:rsid w:val="00167499"/>
    <w:rsid w:val="00177F51"/>
    <w:rsid w:val="00185612"/>
    <w:rsid w:val="00190585"/>
    <w:rsid w:val="0019086D"/>
    <w:rsid w:val="00192351"/>
    <w:rsid w:val="00197238"/>
    <w:rsid w:val="001A0D93"/>
    <w:rsid w:val="001A48E5"/>
    <w:rsid w:val="001B5937"/>
    <w:rsid w:val="001C1CC8"/>
    <w:rsid w:val="001C2D83"/>
    <w:rsid w:val="001C5642"/>
    <w:rsid w:val="001C7DD1"/>
    <w:rsid w:val="001D056C"/>
    <w:rsid w:val="001D3769"/>
    <w:rsid w:val="001D4847"/>
    <w:rsid w:val="001D514D"/>
    <w:rsid w:val="001E6C90"/>
    <w:rsid w:val="001F67E9"/>
    <w:rsid w:val="0020013A"/>
    <w:rsid w:val="00200EF0"/>
    <w:rsid w:val="00207736"/>
    <w:rsid w:val="00214995"/>
    <w:rsid w:val="00214FDF"/>
    <w:rsid w:val="002204B8"/>
    <w:rsid w:val="00221964"/>
    <w:rsid w:val="00221FAB"/>
    <w:rsid w:val="002248CE"/>
    <w:rsid w:val="00227970"/>
    <w:rsid w:val="002354D8"/>
    <w:rsid w:val="002422C3"/>
    <w:rsid w:val="0024583F"/>
    <w:rsid w:val="00256C24"/>
    <w:rsid w:val="00257439"/>
    <w:rsid w:val="00264BE6"/>
    <w:rsid w:val="00266D75"/>
    <w:rsid w:val="00270207"/>
    <w:rsid w:val="002805FF"/>
    <w:rsid w:val="00283EC1"/>
    <w:rsid w:val="002851B9"/>
    <w:rsid w:val="002942FC"/>
    <w:rsid w:val="0029512A"/>
    <w:rsid w:val="002C5C37"/>
    <w:rsid w:val="002D09CD"/>
    <w:rsid w:val="002D126F"/>
    <w:rsid w:val="002E2F76"/>
    <w:rsid w:val="002F4647"/>
    <w:rsid w:val="002F4BBE"/>
    <w:rsid w:val="00304EE1"/>
    <w:rsid w:val="00306B19"/>
    <w:rsid w:val="00315F0F"/>
    <w:rsid w:val="00316569"/>
    <w:rsid w:val="003222F3"/>
    <w:rsid w:val="00344F57"/>
    <w:rsid w:val="00350526"/>
    <w:rsid w:val="00351BBA"/>
    <w:rsid w:val="003524CA"/>
    <w:rsid w:val="00352A71"/>
    <w:rsid w:val="00354980"/>
    <w:rsid w:val="00362B74"/>
    <w:rsid w:val="00366527"/>
    <w:rsid w:val="00367FC4"/>
    <w:rsid w:val="00370E09"/>
    <w:rsid w:val="00373A66"/>
    <w:rsid w:val="00396C47"/>
    <w:rsid w:val="003978D4"/>
    <w:rsid w:val="003A0631"/>
    <w:rsid w:val="003A2DAB"/>
    <w:rsid w:val="003A3BDF"/>
    <w:rsid w:val="003A7729"/>
    <w:rsid w:val="003B1C95"/>
    <w:rsid w:val="003C27F0"/>
    <w:rsid w:val="003D04CE"/>
    <w:rsid w:val="003E0A85"/>
    <w:rsid w:val="003F6E37"/>
    <w:rsid w:val="00425333"/>
    <w:rsid w:val="004271EF"/>
    <w:rsid w:val="004302E1"/>
    <w:rsid w:val="00431EC6"/>
    <w:rsid w:val="00432B17"/>
    <w:rsid w:val="00433020"/>
    <w:rsid w:val="004349CB"/>
    <w:rsid w:val="004409EA"/>
    <w:rsid w:val="00446D19"/>
    <w:rsid w:val="00455BD6"/>
    <w:rsid w:val="00461482"/>
    <w:rsid w:val="0046351E"/>
    <w:rsid w:val="00464A6B"/>
    <w:rsid w:val="00467DD2"/>
    <w:rsid w:val="004707B9"/>
    <w:rsid w:val="00472381"/>
    <w:rsid w:val="004734EE"/>
    <w:rsid w:val="004846C5"/>
    <w:rsid w:val="0048696F"/>
    <w:rsid w:val="00490D56"/>
    <w:rsid w:val="004927CA"/>
    <w:rsid w:val="004942DA"/>
    <w:rsid w:val="00496A51"/>
    <w:rsid w:val="004A0B8A"/>
    <w:rsid w:val="004A1004"/>
    <w:rsid w:val="004A20BC"/>
    <w:rsid w:val="004A5230"/>
    <w:rsid w:val="004B2D37"/>
    <w:rsid w:val="004B7BB4"/>
    <w:rsid w:val="004C1962"/>
    <w:rsid w:val="004C721B"/>
    <w:rsid w:val="004D6ED4"/>
    <w:rsid w:val="004E1A39"/>
    <w:rsid w:val="004E3D2E"/>
    <w:rsid w:val="004E5440"/>
    <w:rsid w:val="004E7BC8"/>
    <w:rsid w:val="004F268E"/>
    <w:rsid w:val="0050120E"/>
    <w:rsid w:val="00506257"/>
    <w:rsid w:val="00516E99"/>
    <w:rsid w:val="0051707F"/>
    <w:rsid w:val="0052051B"/>
    <w:rsid w:val="005256A6"/>
    <w:rsid w:val="00525AC7"/>
    <w:rsid w:val="005442BE"/>
    <w:rsid w:val="00545847"/>
    <w:rsid w:val="0054585D"/>
    <w:rsid w:val="005474AA"/>
    <w:rsid w:val="00552EE9"/>
    <w:rsid w:val="00553C15"/>
    <w:rsid w:val="005612AF"/>
    <w:rsid w:val="00571FD3"/>
    <w:rsid w:val="0057381D"/>
    <w:rsid w:val="00575701"/>
    <w:rsid w:val="00595B75"/>
    <w:rsid w:val="00596A59"/>
    <w:rsid w:val="005A3D80"/>
    <w:rsid w:val="005B06F7"/>
    <w:rsid w:val="005B0E83"/>
    <w:rsid w:val="005C26A8"/>
    <w:rsid w:val="005C3870"/>
    <w:rsid w:val="005D2C4C"/>
    <w:rsid w:val="005E00FC"/>
    <w:rsid w:val="005E02E3"/>
    <w:rsid w:val="005E3580"/>
    <w:rsid w:val="005F0052"/>
    <w:rsid w:val="005F09CD"/>
    <w:rsid w:val="005F1484"/>
    <w:rsid w:val="005F25DA"/>
    <w:rsid w:val="005F6191"/>
    <w:rsid w:val="006040A5"/>
    <w:rsid w:val="006200D1"/>
    <w:rsid w:val="00623F0D"/>
    <w:rsid w:val="00627BE8"/>
    <w:rsid w:val="00633082"/>
    <w:rsid w:val="006336DF"/>
    <w:rsid w:val="006349DB"/>
    <w:rsid w:val="006400A2"/>
    <w:rsid w:val="006457CF"/>
    <w:rsid w:val="00656E49"/>
    <w:rsid w:val="00657E5C"/>
    <w:rsid w:val="00662DF1"/>
    <w:rsid w:val="0066482C"/>
    <w:rsid w:val="0067416E"/>
    <w:rsid w:val="006757C8"/>
    <w:rsid w:val="00680276"/>
    <w:rsid w:val="00683662"/>
    <w:rsid w:val="0068562B"/>
    <w:rsid w:val="006914AD"/>
    <w:rsid w:val="006A17D4"/>
    <w:rsid w:val="006A7283"/>
    <w:rsid w:val="006B3A95"/>
    <w:rsid w:val="006B56BC"/>
    <w:rsid w:val="006B7741"/>
    <w:rsid w:val="006C5F83"/>
    <w:rsid w:val="006D5A17"/>
    <w:rsid w:val="006D6EEF"/>
    <w:rsid w:val="006E48B9"/>
    <w:rsid w:val="00702BA2"/>
    <w:rsid w:val="00707301"/>
    <w:rsid w:val="00715AD0"/>
    <w:rsid w:val="007209D3"/>
    <w:rsid w:val="00720C0E"/>
    <w:rsid w:val="00720F61"/>
    <w:rsid w:val="007227F1"/>
    <w:rsid w:val="00733DDB"/>
    <w:rsid w:val="0073632C"/>
    <w:rsid w:val="00742E70"/>
    <w:rsid w:val="007551FE"/>
    <w:rsid w:val="00763EE1"/>
    <w:rsid w:val="007674E7"/>
    <w:rsid w:val="007701FE"/>
    <w:rsid w:val="0077299B"/>
    <w:rsid w:val="00772EFB"/>
    <w:rsid w:val="0078764E"/>
    <w:rsid w:val="007A03DB"/>
    <w:rsid w:val="007A0701"/>
    <w:rsid w:val="007A341C"/>
    <w:rsid w:val="007A3A43"/>
    <w:rsid w:val="007A5DB9"/>
    <w:rsid w:val="007A640E"/>
    <w:rsid w:val="007B1023"/>
    <w:rsid w:val="007D230C"/>
    <w:rsid w:val="007F203A"/>
    <w:rsid w:val="007F60C0"/>
    <w:rsid w:val="00801372"/>
    <w:rsid w:val="008036E7"/>
    <w:rsid w:val="00803DBC"/>
    <w:rsid w:val="00804F63"/>
    <w:rsid w:val="008144F1"/>
    <w:rsid w:val="00823798"/>
    <w:rsid w:val="00824286"/>
    <w:rsid w:val="00835EBC"/>
    <w:rsid w:val="008449C5"/>
    <w:rsid w:val="00845115"/>
    <w:rsid w:val="0085281D"/>
    <w:rsid w:val="00853276"/>
    <w:rsid w:val="00857EE7"/>
    <w:rsid w:val="00862451"/>
    <w:rsid w:val="00866A9C"/>
    <w:rsid w:val="00870AB5"/>
    <w:rsid w:val="00876EE8"/>
    <w:rsid w:val="00877AC8"/>
    <w:rsid w:val="008801DD"/>
    <w:rsid w:val="00887587"/>
    <w:rsid w:val="00891DBE"/>
    <w:rsid w:val="008A1595"/>
    <w:rsid w:val="008A1D03"/>
    <w:rsid w:val="008C2D17"/>
    <w:rsid w:val="008C6029"/>
    <w:rsid w:val="008D171E"/>
    <w:rsid w:val="008D1FBB"/>
    <w:rsid w:val="008D241D"/>
    <w:rsid w:val="008D3911"/>
    <w:rsid w:val="008D702C"/>
    <w:rsid w:val="008E10E8"/>
    <w:rsid w:val="008E2EA7"/>
    <w:rsid w:val="008E6241"/>
    <w:rsid w:val="008E72B4"/>
    <w:rsid w:val="008F7A83"/>
    <w:rsid w:val="00905098"/>
    <w:rsid w:val="00913E47"/>
    <w:rsid w:val="009160FD"/>
    <w:rsid w:val="00916F7C"/>
    <w:rsid w:val="00926965"/>
    <w:rsid w:val="009319E0"/>
    <w:rsid w:val="009324F8"/>
    <w:rsid w:val="00936154"/>
    <w:rsid w:val="00940AA5"/>
    <w:rsid w:val="0094196F"/>
    <w:rsid w:val="00942189"/>
    <w:rsid w:val="00952EB7"/>
    <w:rsid w:val="00953F0C"/>
    <w:rsid w:val="009640AD"/>
    <w:rsid w:val="00975EFF"/>
    <w:rsid w:val="00983C35"/>
    <w:rsid w:val="009B191E"/>
    <w:rsid w:val="009B4886"/>
    <w:rsid w:val="009B76C8"/>
    <w:rsid w:val="009D3FE2"/>
    <w:rsid w:val="009D5060"/>
    <w:rsid w:val="009E0134"/>
    <w:rsid w:val="009E62A8"/>
    <w:rsid w:val="009F646A"/>
    <w:rsid w:val="00A23F41"/>
    <w:rsid w:val="00A270F2"/>
    <w:rsid w:val="00A277BB"/>
    <w:rsid w:val="00A30035"/>
    <w:rsid w:val="00A3274E"/>
    <w:rsid w:val="00A36F7C"/>
    <w:rsid w:val="00A61F68"/>
    <w:rsid w:val="00A77757"/>
    <w:rsid w:val="00A87452"/>
    <w:rsid w:val="00A90C88"/>
    <w:rsid w:val="00A92569"/>
    <w:rsid w:val="00AC273E"/>
    <w:rsid w:val="00AC6DBE"/>
    <w:rsid w:val="00AD0BEB"/>
    <w:rsid w:val="00AD303C"/>
    <w:rsid w:val="00AD5B30"/>
    <w:rsid w:val="00AE3FCF"/>
    <w:rsid w:val="00AF0315"/>
    <w:rsid w:val="00AF40DE"/>
    <w:rsid w:val="00AF7D3E"/>
    <w:rsid w:val="00B03461"/>
    <w:rsid w:val="00B1366F"/>
    <w:rsid w:val="00B14B8B"/>
    <w:rsid w:val="00B32E0C"/>
    <w:rsid w:val="00B354EA"/>
    <w:rsid w:val="00B41075"/>
    <w:rsid w:val="00B46537"/>
    <w:rsid w:val="00B55C39"/>
    <w:rsid w:val="00B66F9C"/>
    <w:rsid w:val="00B67740"/>
    <w:rsid w:val="00B67CE6"/>
    <w:rsid w:val="00B70C06"/>
    <w:rsid w:val="00B77AE9"/>
    <w:rsid w:val="00B8204B"/>
    <w:rsid w:val="00B825DA"/>
    <w:rsid w:val="00B91FE5"/>
    <w:rsid w:val="00B953A5"/>
    <w:rsid w:val="00B957B2"/>
    <w:rsid w:val="00BA1172"/>
    <w:rsid w:val="00BA2735"/>
    <w:rsid w:val="00BB3892"/>
    <w:rsid w:val="00BC7D96"/>
    <w:rsid w:val="00BD2A34"/>
    <w:rsid w:val="00BD52F9"/>
    <w:rsid w:val="00BD6DB4"/>
    <w:rsid w:val="00BD6E52"/>
    <w:rsid w:val="00BD71A2"/>
    <w:rsid w:val="00BE124D"/>
    <w:rsid w:val="00BE13FE"/>
    <w:rsid w:val="00BE1855"/>
    <w:rsid w:val="00BE382C"/>
    <w:rsid w:val="00BF1135"/>
    <w:rsid w:val="00BF6F2C"/>
    <w:rsid w:val="00C06031"/>
    <w:rsid w:val="00C07FD5"/>
    <w:rsid w:val="00C129F4"/>
    <w:rsid w:val="00C178F5"/>
    <w:rsid w:val="00C3079E"/>
    <w:rsid w:val="00C43ABB"/>
    <w:rsid w:val="00C440BC"/>
    <w:rsid w:val="00C511A6"/>
    <w:rsid w:val="00C6034C"/>
    <w:rsid w:val="00C6248F"/>
    <w:rsid w:val="00C62F5E"/>
    <w:rsid w:val="00C64B18"/>
    <w:rsid w:val="00C664AE"/>
    <w:rsid w:val="00C7654C"/>
    <w:rsid w:val="00C8175E"/>
    <w:rsid w:val="00C86DFA"/>
    <w:rsid w:val="00CA0236"/>
    <w:rsid w:val="00CA3289"/>
    <w:rsid w:val="00CA4347"/>
    <w:rsid w:val="00CB2D43"/>
    <w:rsid w:val="00CB341D"/>
    <w:rsid w:val="00CC0568"/>
    <w:rsid w:val="00CC6E48"/>
    <w:rsid w:val="00CD3B86"/>
    <w:rsid w:val="00CF368B"/>
    <w:rsid w:val="00CF386E"/>
    <w:rsid w:val="00CF415D"/>
    <w:rsid w:val="00CF4F59"/>
    <w:rsid w:val="00CF4F5D"/>
    <w:rsid w:val="00CF6F0A"/>
    <w:rsid w:val="00D005E8"/>
    <w:rsid w:val="00D1186F"/>
    <w:rsid w:val="00D140DC"/>
    <w:rsid w:val="00D2716B"/>
    <w:rsid w:val="00D27352"/>
    <w:rsid w:val="00D30BD7"/>
    <w:rsid w:val="00D350C6"/>
    <w:rsid w:val="00D437D6"/>
    <w:rsid w:val="00D47511"/>
    <w:rsid w:val="00D47E27"/>
    <w:rsid w:val="00D5328E"/>
    <w:rsid w:val="00D53976"/>
    <w:rsid w:val="00D573BE"/>
    <w:rsid w:val="00D631A4"/>
    <w:rsid w:val="00D73F89"/>
    <w:rsid w:val="00D836FC"/>
    <w:rsid w:val="00D86E83"/>
    <w:rsid w:val="00DB1F0B"/>
    <w:rsid w:val="00DB2440"/>
    <w:rsid w:val="00DB4D79"/>
    <w:rsid w:val="00DB6F4C"/>
    <w:rsid w:val="00DC3F5F"/>
    <w:rsid w:val="00DC48BB"/>
    <w:rsid w:val="00DD6EC9"/>
    <w:rsid w:val="00DD7E90"/>
    <w:rsid w:val="00DE1603"/>
    <w:rsid w:val="00DF0DED"/>
    <w:rsid w:val="00DF4F2D"/>
    <w:rsid w:val="00E00AD7"/>
    <w:rsid w:val="00E018F8"/>
    <w:rsid w:val="00E03927"/>
    <w:rsid w:val="00E1766F"/>
    <w:rsid w:val="00E375A9"/>
    <w:rsid w:val="00E4533B"/>
    <w:rsid w:val="00E45E19"/>
    <w:rsid w:val="00E514A2"/>
    <w:rsid w:val="00E5755C"/>
    <w:rsid w:val="00E60F8C"/>
    <w:rsid w:val="00E63BE5"/>
    <w:rsid w:val="00E6472E"/>
    <w:rsid w:val="00E67161"/>
    <w:rsid w:val="00E702D6"/>
    <w:rsid w:val="00E7713E"/>
    <w:rsid w:val="00E804AD"/>
    <w:rsid w:val="00E97C72"/>
    <w:rsid w:val="00E97E63"/>
    <w:rsid w:val="00EA100D"/>
    <w:rsid w:val="00EA1F3C"/>
    <w:rsid w:val="00EA4E41"/>
    <w:rsid w:val="00EC32F6"/>
    <w:rsid w:val="00EF4EFA"/>
    <w:rsid w:val="00EF51C6"/>
    <w:rsid w:val="00F004AA"/>
    <w:rsid w:val="00F06637"/>
    <w:rsid w:val="00F103F6"/>
    <w:rsid w:val="00F207AC"/>
    <w:rsid w:val="00F26862"/>
    <w:rsid w:val="00F359EB"/>
    <w:rsid w:val="00F37142"/>
    <w:rsid w:val="00F46ACE"/>
    <w:rsid w:val="00F50A7F"/>
    <w:rsid w:val="00F56373"/>
    <w:rsid w:val="00F60268"/>
    <w:rsid w:val="00F64109"/>
    <w:rsid w:val="00F67E38"/>
    <w:rsid w:val="00F75E13"/>
    <w:rsid w:val="00F80703"/>
    <w:rsid w:val="00F80B39"/>
    <w:rsid w:val="00F82A7D"/>
    <w:rsid w:val="00F90631"/>
    <w:rsid w:val="00FA164E"/>
    <w:rsid w:val="00FA4A0F"/>
    <w:rsid w:val="00FA52A6"/>
    <w:rsid w:val="00FB057D"/>
    <w:rsid w:val="00FB19E3"/>
    <w:rsid w:val="00FB78DD"/>
    <w:rsid w:val="00FD4092"/>
    <w:rsid w:val="00FE0335"/>
    <w:rsid w:val="00FE649D"/>
    <w:rsid w:val="00FF6515"/>
    <w:rsid w:val="00FF7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7AE7"/>
  <w15:chartTrackingRefBased/>
  <w15:docId w15:val="{51ABF2C1-97FA-4210-A7E9-CAF660C2D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381"/>
  </w:style>
  <w:style w:type="paragraph" w:styleId="Footer">
    <w:name w:val="footer"/>
    <w:basedOn w:val="Normal"/>
    <w:link w:val="FooterChar"/>
    <w:uiPriority w:val="99"/>
    <w:unhideWhenUsed/>
    <w:rsid w:val="00472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560747">
      <w:bodyDiv w:val="1"/>
      <w:marLeft w:val="0"/>
      <w:marRight w:val="0"/>
      <w:marTop w:val="0"/>
      <w:marBottom w:val="0"/>
      <w:divBdr>
        <w:top w:val="none" w:sz="0" w:space="0" w:color="auto"/>
        <w:left w:val="none" w:sz="0" w:space="0" w:color="auto"/>
        <w:bottom w:val="none" w:sz="0" w:space="0" w:color="auto"/>
        <w:right w:val="none" w:sz="0" w:space="0" w:color="auto"/>
      </w:divBdr>
    </w:div>
    <w:div w:id="1167328998">
      <w:bodyDiv w:val="1"/>
      <w:marLeft w:val="0"/>
      <w:marRight w:val="0"/>
      <w:marTop w:val="0"/>
      <w:marBottom w:val="0"/>
      <w:divBdr>
        <w:top w:val="none" w:sz="0" w:space="0" w:color="auto"/>
        <w:left w:val="none" w:sz="0" w:space="0" w:color="auto"/>
        <w:bottom w:val="none" w:sz="0" w:space="0" w:color="auto"/>
        <w:right w:val="none" w:sz="0" w:space="0" w:color="auto"/>
      </w:divBdr>
      <w:divsChild>
        <w:div w:id="1702977211">
          <w:marLeft w:val="547"/>
          <w:marRight w:val="0"/>
          <w:marTop w:val="140"/>
          <w:marBottom w:val="0"/>
          <w:divBdr>
            <w:top w:val="none" w:sz="0" w:space="0" w:color="auto"/>
            <w:left w:val="none" w:sz="0" w:space="0" w:color="auto"/>
            <w:bottom w:val="none" w:sz="0" w:space="0" w:color="auto"/>
            <w:right w:val="none" w:sz="0" w:space="0" w:color="auto"/>
          </w:divBdr>
        </w:div>
      </w:divsChild>
    </w:div>
    <w:div w:id="1529366207">
      <w:bodyDiv w:val="1"/>
      <w:marLeft w:val="0"/>
      <w:marRight w:val="0"/>
      <w:marTop w:val="0"/>
      <w:marBottom w:val="0"/>
      <w:divBdr>
        <w:top w:val="none" w:sz="0" w:space="0" w:color="auto"/>
        <w:left w:val="none" w:sz="0" w:space="0" w:color="auto"/>
        <w:bottom w:val="none" w:sz="0" w:space="0" w:color="auto"/>
        <w:right w:val="none" w:sz="0" w:space="0" w:color="auto"/>
      </w:divBdr>
      <w:divsChild>
        <w:div w:id="1600407729">
          <w:marLeft w:val="662"/>
          <w:marRight w:val="0"/>
          <w:marTop w:val="3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5B969-83EF-4162-9370-EDBA84B2B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3720</Words>
  <Characters>21206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Matthews (1600824)</dc:creator>
  <cp:keywords/>
  <dc:description/>
  <cp:lastModifiedBy>Abigail Matthews (1600824)</cp:lastModifiedBy>
  <cp:revision>3</cp:revision>
  <dcterms:created xsi:type="dcterms:W3CDTF">2019-05-10T15:33:00Z</dcterms:created>
  <dcterms:modified xsi:type="dcterms:W3CDTF">2019-05-10T15:39:00Z</dcterms:modified>
</cp:coreProperties>
</file>