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5DB93" w14:textId="77777777" w:rsidR="001F22C5" w:rsidRDefault="001F22C5" w:rsidP="009479C2">
      <w:pPr>
        <w:spacing w:line="360" w:lineRule="auto"/>
        <w:rPr>
          <w:rFonts w:ascii="Arial" w:hAnsi="Arial" w:cs="Arial"/>
          <w:b/>
          <w:bCs/>
        </w:rPr>
      </w:pPr>
    </w:p>
    <w:p w14:paraId="14645B5F" w14:textId="74C61846" w:rsidR="001F22C5" w:rsidRPr="00EF7299" w:rsidRDefault="00EF7299" w:rsidP="00EF7299">
      <w:pPr>
        <w:spacing w:line="360" w:lineRule="auto"/>
        <w:jc w:val="center"/>
        <w:rPr>
          <w:rFonts w:ascii="Arial" w:hAnsi="Arial" w:cs="Arial"/>
          <w:b/>
          <w:bCs/>
          <w:sz w:val="44"/>
          <w:szCs w:val="44"/>
        </w:rPr>
      </w:pPr>
      <w:r>
        <w:rPr>
          <w:rFonts w:ascii="Arial" w:hAnsi="Arial" w:cs="Arial"/>
          <w:b/>
          <w:bCs/>
          <w:sz w:val="44"/>
          <w:szCs w:val="44"/>
        </w:rPr>
        <w:t>ECEY6012/C</w:t>
      </w:r>
    </w:p>
    <w:p w14:paraId="2E2B6FBD" w14:textId="77777777" w:rsidR="00EF7299" w:rsidRDefault="00EF7299" w:rsidP="009479C2">
      <w:pPr>
        <w:spacing w:line="360" w:lineRule="auto"/>
        <w:rPr>
          <w:rFonts w:ascii="Arial" w:hAnsi="Arial" w:cs="Arial"/>
          <w:b/>
          <w:bCs/>
        </w:rPr>
      </w:pPr>
    </w:p>
    <w:p w14:paraId="33CA6FCA" w14:textId="001A4B54" w:rsidR="00EF7299" w:rsidRPr="004F7ED9" w:rsidRDefault="004F7ED9" w:rsidP="009479C2">
      <w:pPr>
        <w:spacing w:line="360" w:lineRule="auto"/>
        <w:rPr>
          <w:rFonts w:ascii="Arial" w:hAnsi="Arial" w:cs="Arial"/>
          <w:b/>
          <w:bCs/>
          <w:sz w:val="40"/>
          <w:szCs w:val="40"/>
        </w:rPr>
      </w:pPr>
      <w:r>
        <w:rPr>
          <w:rFonts w:ascii="Arial" w:hAnsi="Arial" w:cs="Arial"/>
          <w:b/>
          <w:bCs/>
          <w:sz w:val="40"/>
          <w:szCs w:val="40"/>
        </w:rPr>
        <w:t>Tud 2 – Cynllun Busnes (Rhan 1)</w:t>
      </w:r>
    </w:p>
    <w:p w14:paraId="4F85A325" w14:textId="69840843" w:rsidR="00EF7299" w:rsidRPr="00BC68FA" w:rsidRDefault="00BC68FA" w:rsidP="009479C2">
      <w:pPr>
        <w:spacing w:line="360" w:lineRule="auto"/>
        <w:rPr>
          <w:rFonts w:ascii="Arial" w:hAnsi="Arial" w:cs="Arial"/>
          <w:b/>
          <w:bCs/>
          <w:sz w:val="40"/>
          <w:szCs w:val="40"/>
        </w:rPr>
      </w:pPr>
      <w:r w:rsidRPr="00BC68FA">
        <w:rPr>
          <w:rFonts w:ascii="Arial" w:hAnsi="Arial" w:cs="Arial"/>
          <w:b/>
          <w:bCs/>
          <w:sz w:val="40"/>
          <w:szCs w:val="40"/>
        </w:rPr>
        <w:t>Tud 7 – Rhan 2</w:t>
      </w:r>
    </w:p>
    <w:p w14:paraId="63C8B3A7" w14:textId="039821DF" w:rsidR="00EF7299" w:rsidRPr="001E12FA" w:rsidRDefault="009A5627" w:rsidP="009479C2">
      <w:pPr>
        <w:spacing w:line="360" w:lineRule="auto"/>
        <w:rPr>
          <w:rFonts w:ascii="Arial" w:hAnsi="Arial" w:cs="Arial"/>
          <w:b/>
          <w:bCs/>
          <w:sz w:val="36"/>
          <w:szCs w:val="36"/>
        </w:rPr>
      </w:pPr>
      <w:r w:rsidRPr="001E12FA">
        <w:rPr>
          <w:rFonts w:ascii="Arial" w:hAnsi="Arial" w:cs="Arial"/>
          <w:b/>
          <w:bCs/>
          <w:sz w:val="36"/>
          <w:szCs w:val="36"/>
        </w:rPr>
        <w:t>Tud 10</w:t>
      </w:r>
      <w:r w:rsidR="001E12FA" w:rsidRPr="001E12FA">
        <w:rPr>
          <w:rFonts w:ascii="Arial" w:hAnsi="Arial" w:cs="Arial"/>
          <w:b/>
          <w:bCs/>
          <w:sz w:val="36"/>
          <w:szCs w:val="36"/>
        </w:rPr>
        <w:t xml:space="preserve"> – Rhestr Cyfeirnodi</w:t>
      </w:r>
    </w:p>
    <w:p w14:paraId="2A3168A4" w14:textId="77777777" w:rsidR="00EF7299" w:rsidRPr="001E12FA" w:rsidRDefault="00EF7299" w:rsidP="009479C2">
      <w:pPr>
        <w:spacing w:line="360" w:lineRule="auto"/>
        <w:rPr>
          <w:rFonts w:ascii="Arial" w:hAnsi="Arial" w:cs="Arial"/>
          <w:b/>
          <w:bCs/>
          <w:sz w:val="36"/>
          <w:szCs w:val="36"/>
        </w:rPr>
      </w:pPr>
    </w:p>
    <w:p w14:paraId="34824911" w14:textId="7EEF4790" w:rsidR="00EF7299" w:rsidRPr="001E12FA" w:rsidRDefault="001E12FA" w:rsidP="009479C2">
      <w:pPr>
        <w:spacing w:line="360" w:lineRule="auto"/>
        <w:rPr>
          <w:rFonts w:ascii="Arial" w:hAnsi="Arial" w:cs="Arial"/>
          <w:b/>
          <w:bCs/>
          <w:sz w:val="36"/>
          <w:szCs w:val="36"/>
        </w:rPr>
      </w:pPr>
      <w:r w:rsidRPr="001E12FA">
        <w:rPr>
          <w:rFonts w:ascii="Arial" w:hAnsi="Arial" w:cs="Arial"/>
          <w:b/>
          <w:bCs/>
          <w:sz w:val="36"/>
          <w:szCs w:val="36"/>
        </w:rPr>
        <w:t>Dydw i ddim wedi defnyddio A.I</w:t>
      </w:r>
    </w:p>
    <w:p w14:paraId="18D49752" w14:textId="5CBC52E6" w:rsidR="00EF7299" w:rsidRPr="001E12FA" w:rsidRDefault="001E12FA" w:rsidP="009479C2">
      <w:pPr>
        <w:spacing w:line="360" w:lineRule="auto"/>
        <w:rPr>
          <w:rFonts w:ascii="Arial" w:hAnsi="Arial" w:cs="Arial"/>
          <w:b/>
          <w:bCs/>
          <w:sz w:val="36"/>
          <w:szCs w:val="36"/>
        </w:rPr>
      </w:pPr>
      <w:r w:rsidRPr="001E12FA">
        <w:rPr>
          <w:rFonts w:ascii="Arial" w:hAnsi="Arial" w:cs="Arial"/>
          <w:b/>
          <w:bCs/>
          <w:sz w:val="36"/>
          <w:szCs w:val="36"/>
        </w:rPr>
        <w:t>2819 Gair</w:t>
      </w:r>
    </w:p>
    <w:p w14:paraId="43CDFDFF" w14:textId="77777777" w:rsidR="00EF7299" w:rsidRDefault="00EF7299" w:rsidP="009479C2">
      <w:pPr>
        <w:spacing w:line="360" w:lineRule="auto"/>
        <w:rPr>
          <w:rFonts w:ascii="Arial" w:hAnsi="Arial" w:cs="Arial"/>
          <w:b/>
          <w:bCs/>
        </w:rPr>
      </w:pPr>
    </w:p>
    <w:p w14:paraId="248ACF41" w14:textId="77777777" w:rsidR="00EF7299" w:rsidRDefault="00EF7299" w:rsidP="009479C2">
      <w:pPr>
        <w:spacing w:line="360" w:lineRule="auto"/>
        <w:rPr>
          <w:rFonts w:ascii="Arial" w:hAnsi="Arial" w:cs="Arial"/>
          <w:b/>
          <w:bCs/>
        </w:rPr>
      </w:pPr>
    </w:p>
    <w:p w14:paraId="64F7CA93" w14:textId="77777777" w:rsidR="00EF7299" w:rsidRDefault="00EF7299" w:rsidP="009479C2">
      <w:pPr>
        <w:spacing w:line="360" w:lineRule="auto"/>
        <w:rPr>
          <w:rFonts w:ascii="Arial" w:hAnsi="Arial" w:cs="Arial"/>
          <w:b/>
          <w:bCs/>
        </w:rPr>
      </w:pPr>
    </w:p>
    <w:p w14:paraId="158EBCE2" w14:textId="77777777" w:rsidR="00EF7299" w:rsidRDefault="00EF7299" w:rsidP="009479C2">
      <w:pPr>
        <w:spacing w:line="360" w:lineRule="auto"/>
        <w:rPr>
          <w:rFonts w:ascii="Arial" w:hAnsi="Arial" w:cs="Arial"/>
          <w:b/>
          <w:bCs/>
        </w:rPr>
      </w:pPr>
    </w:p>
    <w:p w14:paraId="75B390F8" w14:textId="77777777" w:rsidR="00EF7299" w:rsidRDefault="00EF7299" w:rsidP="009479C2">
      <w:pPr>
        <w:spacing w:line="360" w:lineRule="auto"/>
        <w:rPr>
          <w:rFonts w:ascii="Arial" w:hAnsi="Arial" w:cs="Arial"/>
          <w:b/>
          <w:bCs/>
        </w:rPr>
      </w:pPr>
    </w:p>
    <w:p w14:paraId="5A4C822F" w14:textId="77777777" w:rsidR="00EF7299" w:rsidRDefault="00EF7299" w:rsidP="009479C2">
      <w:pPr>
        <w:spacing w:line="360" w:lineRule="auto"/>
        <w:rPr>
          <w:rFonts w:ascii="Arial" w:hAnsi="Arial" w:cs="Arial"/>
          <w:b/>
          <w:bCs/>
        </w:rPr>
      </w:pPr>
    </w:p>
    <w:p w14:paraId="4492F116" w14:textId="77777777" w:rsidR="00EF7299" w:rsidRDefault="00EF7299" w:rsidP="009479C2">
      <w:pPr>
        <w:spacing w:line="360" w:lineRule="auto"/>
        <w:rPr>
          <w:rFonts w:ascii="Arial" w:hAnsi="Arial" w:cs="Arial"/>
          <w:b/>
          <w:bCs/>
        </w:rPr>
      </w:pPr>
    </w:p>
    <w:p w14:paraId="77A948FD" w14:textId="77777777" w:rsidR="00EF7299" w:rsidRDefault="00EF7299" w:rsidP="009479C2">
      <w:pPr>
        <w:spacing w:line="360" w:lineRule="auto"/>
        <w:rPr>
          <w:rFonts w:ascii="Arial" w:hAnsi="Arial" w:cs="Arial"/>
          <w:b/>
          <w:bCs/>
        </w:rPr>
      </w:pPr>
    </w:p>
    <w:p w14:paraId="2F106EDF" w14:textId="77777777" w:rsidR="00EF7299" w:rsidRDefault="00EF7299" w:rsidP="009479C2">
      <w:pPr>
        <w:spacing w:line="360" w:lineRule="auto"/>
        <w:rPr>
          <w:rFonts w:ascii="Arial" w:hAnsi="Arial" w:cs="Arial"/>
          <w:b/>
          <w:bCs/>
        </w:rPr>
      </w:pPr>
    </w:p>
    <w:p w14:paraId="7C95D861" w14:textId="77777777" w:rsidR="00EF7299" w:rsidRDefault="00EF7299" w:rsidP="009479C2">
      <w:pPr>
        <w:spacing w:line="360" w:lineRule="auto"/>
        <w:rPr>
          <w:rFonts w:ascii="Arial" w:hAnsi="Arial" w:cs="Arial"/>
          <w:b/>
          <w:bCs/>
        </w:rPr>
      </w:pPr>
    </w:p>
    <w:p w14:paraId="218820C6" w14:textId="77777777" w:rsidR="00EF7299" w:rsidRDefault="00EF7299" w:rsidP="009479C2">
      <w:pPr>
        <w:spacing w:line="360" w:lineRule="auto"/>
        <w:rPr>
          <w:rFonts w:ascii="Arial" w:hAnsi="Arial" w:cs="Arial"/>
          <w:b/>
          <w:bCs/>
        </w:rPr>
      </w:pPr>
    </w:p>
    <w:p w14:paraId="77AEA3DB" w14:textId="77777777" w:rsidR="00EF7299" w:rsidRDefault="00EF7299" w:rsidP="009479C2">
      <w:pPr>
        <w:spacing w:line="360" w:lineRule="auto"/>
        <w:rPr>
          <w:rFonts w:ascii="Arial" w:hAnsi="Arial" w:cs="Arial"/>
          <w:b/>
          <w:bCs/>
        </w:rPr>
      </w:pPr>
    </w:p>
    <w:p w14:paraId="487B52EB" w14:textId="77777777" w:rsidR="00EF7299" w:rsidRDefault="00EF7299" w:rsidP="009479C2">
      <w:pPr>
        <w:spacing w:line="360" w:lineRule="auto"/>
        <w:rPr>
          <w:rFonts w:ascii="Arial" w:hAnsi="Arial" w:cs="Arial"/>
          <w:b/>
          <w:bCs/>
        </w:rPr>
      </w:pPr>
    </w:p>
    <w:p w14:paraId="4093ED9C" w14:textId="77777777" w:rsidR="00EF7299" w:rsidRDefault="00EF7299" w:rsidP="009479C2">
      <w:pPr>
        <w:spacing w:line="360" w:lineRule="auto"/>
        <w:rPr>
          <w:rFonts w:ascii="Arial" w:hAnsi="Arial" w:cs="Arial"/>
          <w:b/>
          <w:bCs/>
        </w:rPr>
      </w:pPr>
    </w:p>
    <w:p w14:paraId="170EC2BA" w14:textId="77777777" w:rsidR="00EF7299" w:rsidRDefault="00EF7299" w:rsidP="009479C2">
      <w:pPr>
        <w:spacing w:line="360" w:lineRule="auto"/>
        <w:rPr>
          <w:rFonts w:ascii="Arial" w:hAnsi="Arial" w:cs="Arial"/>
          <w:b/>
          <w:bCs/>
        </w:rPr>
      </w:pPr>
    </w:p>
    <w:p w14:paraId="3EF23A10" w14:textId="77777777" w:rsidR="00EF7299" w:rsidRDefault="00EF7299" w:rsidP="009479C2">
      <w:pPr>
        <w:spacing w:line="360" w:lineRule="auto"/>
        <w:rPr>
          <w:rFonts w:ascii="Arial" w:hAnsi="Arial" w:cs="Arial"/>
          <w:b/>
          <w:bCs/>
        </w:rPr>
      </w:pPr>
    </w:p>
    <w:p w14:paraId="1F5A01E9" w14:textId="77777777" w:rsidR="00EF7299" w:rsidRDefault="00EF7299" w:rsidP="009479C2">
      <w:pPr>
        <w:spacing w:line="360" w:lineRule="auto"/>
        <w:rPr>
          <w:rFonts w:ascii="Arial" w:hAnsi="Arial" w:cs="Arial"/>
          <w:b/>
          <w:bCs/>
        </w:rPr>
      </w:pPr>
    </w:p>
    <w:p w14:paraId="7192AB8A" w14:textId="77777777" w:rsidR="001F22C5" w:rsidRDefault="001F22C5" w:rsidP="009479C2">
      <w:pPr>
        <w:spacing w:line="360" w:lineRule="auto"/>
        <w:rPr>
          <w:rFonts w:ascii="Arial" w:hAnsi="Arial" w:cs="Arial"/>
          <w:b/>
          <w:bCs/>
        </w:rPr>
      </w:pPr>
    </w:p>
    <w:p w14:paraId="7B4FBEED" w14:textId="77777777" w:rsidR="001F22C5" w:rsidRDefault="001F22C5" w:rsidP="009479C2">
      <w:pPr>
        <w:spacing w:line="360" w:lineRule="auto"/>
        <w:rPr>
          <w:rFonts w:ascii="Arial" w:hAnsi="Arial" w:cs="Arial"/>
          <w:b/>
          <w:bCs/>
        </w:rPr>
      </w:pPr>
    </w:p>
    <w:p w14:paraId="207AB195" w14:textId="77777777" w:rsidR="001F22C5" w:rsidRDefault="001F22C5" w:rsidP="009479C2">
      <w:pPr>
        <w:spacing w:line="360" w:lineRule="auto"/>
        <w:rPr>
          <w:rFonts w:ascii="Arial" w:hAnsi="Arial" w:cs="Arial"/>
          <w:b/>
          <w:bCs/>
        </w:rPr>
      </w:pPr>
    </w:p>
    <w:p w14:paraId="526FFBDC" w14:textId="77777777" w:rsidR="001F22C5" w:rsidRDefault="001F22C5" w:rsidP="009479C2">
      <w:pPr>
        <w:spacing w:line="360" w:lineRule="auto"/>
        <w:rPr>
          <w:rFonts w:ascii="Arial" w:hAnsi="Arial" w:cs="Arial"/>
          <w:b/>
          <w:bCs/>
        </w:rPr>
      </w:pPr>
    </w:p>
    <w:p w14:paraId="77123C57" w14:textId="77777777" w:rsidR="001F22C5" w:rsidRDefault="001F22C5" w:rsidP="009479C2">
      <w:pPr>
        <w:spacing w:line="360" w:lineRule="auto"/>
        <w:rPr>
          <w:rFonts w:ascii="Arial" w:hAnsi="Arial" w:cs="Arial"/>
          <w:b/>
          <w:bCs/>
        </w:rPr>
      </w:pPr>
    </w:p>
    <w:p w14:paraId="06806FF3" w14:textId="77777777" w:rsidR="001F22C5" w:rsidRDefault="001F22C5" w:rsidP="009479C2">
      <w:pPr>
        <w:spacing w:line="360" w:lineRule="auto"/>
        <w:rPr>
          <w:rFonts w:ascii="Arial" w:hAnsi="Arial" w:cs="Arial"/>
          <w:b/>
          <w:bCs/>
        </w:rPr>
      </w:pPr>
    </w:p>
    <w:p w14:paraId="0563FEEB" w14:textId="77777777" w:rsidR="001F22C5" w:rsidRDefault="001F22C5" w:rsidP="009479C2">
      <w:pPr>
        <w:spacing w:line="360" w:lineRule="auto"/>
        <w:rPr>
          <w:rFonts w:ascii="Arial" w:hAnsi="Arial" w:cs="Arial"/>
          <w:b/>
          <w:bCs/>
        </w:rPr>
      </w:pPr>
    </w:p>
    <w:p w14:paraId="26403EB1" w14:textId="77777777" w:rsidR="001F22C5" w:rsidRDefault="001F22C5" w:rsidP="009479C2">
      <w:pPr>
        <w:spacing w:line="360" w:lineRule="auto"/>
        <w:rPr>
          <w:rFonts w:ascii="Arial" w:hAnsi="Arial" w:cs="Arial"/>
          <w:b/>
          <w:bCs/>
        </w:rPr>
      </w:pPr>
    </w:p>
    <w:p w14:paraId="4E44B85A" w14:textId="334FCBB2" w:rsidR="001F22C5" w:rsidRPr="001F22C5" w:rsidRDefault="001F22C5" w:rsidP="009479C2">
      <w:pPr>
        <w:spacing w:line="360" w:lineRule="auto"/>
        <w:rPr>
          <w:rFonts w:ascii="Arial" w:hAnsi="Arial" w:cs="Arial"/>
          <w:b/>
          <w:bCs/>
          <w:sz w:val="144"/>
          <w:szCs w:val="144"/>
        </w:rPr>
      </w:pPr>
      <w:r>
        <w:rPr>
          <w:rFonts w:ascii="Arial" w:hAnsi="Arial" w:cs="Arial"/>
          <w:b/>
          <w:bCs/>
          <w:sz w:val="144"/>
          <w:szCs w:val="144"/>
        </w:rPr>
        <w:t>Pantri’r Plant</w:t>
      </w:r>
    </w:p>
    <w:p w14:paraId="4A1EAA65" w14:textId="7BA959DB" w:rsidR="001F22C5" w:rsidRDefault="001F22C5" w:rsidP="009479C2">
      <w:pPr>
        <w:spacing w:line="360" w:lineRule="auto"/>
        <w:rPr>
          <w:rFonts w:ascii="Arial" w:hAnsi="Arial" w:cs="Arial"/>
          <w:b/>
          <w:bCs/>
        </w:rPr>
      </w:pPr>
      <w:r>
        <w:rPr>
          <w:rFonts w:ascii="Arial" w:hAnsi="Arial" w:cs="Arial"/>
          <w:b/>
          <w:bCs/>
        </w:rPr>
        <w:t>Gan Ifan Thomas</w:t>
      </w:r>
    </w:p>
    <w:p w14:paraId="4799B575" w14:textId="77777777" w:rsidR="001F22C5" w:rsidRDefault="001F22C5" w:rsidP="009479C2">
      <w:pPr>
        <w:spacing w:line="360" w:lineRule="auto"/>
        <w:rPr>
          <w:rFonts w:ascii="Arial" w:hAnsi="Arial" w:cs="Arial"/>
          <w:b/>
          <w:bCs/>
        </w:rPr>
      </w:pPr>
    </w:p>
    <w:p w14:paraId="34E2F9EF" w14:textId="77777777" w:rsidR="001F22C5" w:rsidRDefault="001F22C5" w:rsidP="009479C2">
      <w:pPr>
        <w:spacing w:line="360" w:lineRule="auto"/>
        <w:rPr>
          <w:rFonts w:ascii="Arial" w:hAnsi="Arial" w:cs="Arial"/>
          <w:b/>
          <w:bCs/>
        </w:rPr>
      </w:pPr>
    </w:p>
    <w:p w14:paraId="14768A4B" w14:textId="77777777" w:rsidR="001F22C5" w:rsidRDefault="001F22C5" w:rsidP="009479C2">
      <w:pPr>
        <w:spacing w:line="360" w:lineRule="auto"/>
        <w:rPr>
          <w:rFonts w:ascii="Arial" w:hAnsi="Arial" w:cs="Arial"/>
          <w:b/>
          <w:bCs/>
        </w:rPr>
      </w:pPr>
    </w:p>
    <w:p w14:paraId="0E99C76A" w14:textId="77777777" w:rsidR="001F22C5" w:rsidRDefault="001F22C5" w:rsidP="009479C2">
      <w:pPr>
        <w:spacing w:line="360" w:lineRule="auto"/>
        <w:rPr>
          <w:rFonts w:ascii="Arial" w:hAnsi="Arial" w:cs="Arial"/>
          <w:b/>
          <w:bCs/>
        </w:rPr>
      </w:pPr>
    </w:p>
    <w:p w14:paraId="2CFE76D4" w14:textId="77777777" w:rsidR="001F22C5" w:rsidRDefault="001F22C5" w:rsidP="009479C2">
      <w:pPr>
        <w:spacing w:line="360" w:lineRule="auto"/>
        <w:rPr>
          <w:rFonts w:ascii="Arial" w:hAnsi="Arial" w:cs="Arial"/>
          <w:b/>
          <w:bCs/>
        </w:rPr>
      </w:pPr>
    </w:p>
    <w:p w14:paraId="5AC4B2AE" w14:textId="77777777" w:rsidR="00987F7E" w:rsidRDefault="00987F7E" w:rsidP="009479C2">
      <w:pPr>
        <w:spacing w:line="360" w:lineRule="auto"/>
        <w:rPr>
          <w:rFonts w:ascii="Arial" w:hAnsi="Arial" w:cs="Arial"/>
          <w:b/>
          <w:bCs/>
        </w:rPr>
      </w:pPr>
    </w:p>
    <w:p w14:paraId="6845AFE7" w14:textId="6191072B" w:rsidR="009479C2" w:rsidRPr="009479C2" w:rsidRDefault="009479C2" w:rsidP="009479C2">
      <w:pPr>
        <w:spacing w:line="360" w:lineRule="auto"/>
        <w:rPr>
          <w:rFonts w:ascii="Arial" w:hAnsi="Arial" w:cs="Arial"/>
          <w:b/>
          <w:bCs/>
        </w:rPr>
      </w:pPr>
      <w:r w:rsidRPr="009479C2">
        <w:rPr>
          <w:rFonts w:ascii="Arial" w:hAnsi="Arial" w:cs="Arial"/>
          <w:b/>
          <w:bCs/>
        </w:rPr>
        <w:t>Rhan 1</w:t>
      </w:r>
    </w:p>
    <w:p w14:paraId="30C6F4FC" w14:textId="5FD871BB" w:rsidR="00347809" w:rsidRDefault="009479C2" w:rsidP="009479C2">
      <w:pPr>
        <w:spacing w:line="360" w:lineRule="auto"/>
        <w:rPr>
          <w:rFonts w:ascii="Arial" w:hAnsi="Arial" w:cs="Arial"/>
        </w:rPr>
      </w:pPr>
      <w:r>
        <w:rPr>
          <w:rFonts w:ascii="Arial" w:hAnsi="Arial" w:cs="Arial"/>
        </w:rPr>
        <w:lastRenderedPageBreak/>
        <w:t xml:space="preserve">Wrth ystyried cynllun busnes roedd yna amrywiaeth o syniadau gen i, ond fe wnaeth un sefyll allan. Roeddwn wedi bod yn ymchwilio ar y Bocs Bwyd Blasus, ymgyrch a ddechreuodd yn Ysgol Gynradd Cadoxton, lle’r nod oedd i sicrhau </w:t>
      </w:r>
      <w:r w:rsidR="002C33EA">
        <w:rPr>
          <w:rFonts w:ascii="Arial" w:hAnsi="Arial" w:cs="Arial"/>
        </w:rPr>
        <w:t>fod ddim yn plentyn yn llwglyd, ac yn sicrhau fpd pob plentyn yn gwybod sut i wneud penderfyniadau cywir gyda bwyd</w:t>
      </w:r>
      <w:r w:rsidR="00E22D1A">
        <w:rPr>
          <w:rFonts w:ascii="Arial" w:hAnsi="Arial" w:cs="Arial"/>
        </w:rPr>
        <w:t xml:space="preserve">, sydd yn eu galluogi i oleuo </w:t>
      </w:r>
      <w:r w:rsidR="00374C19">
        <w:rPr>
          <w:rFonts w:ascii="Arial" w:hAnsi="Arial" w:cs="Arial"/>
        </w:rPr>
        <w:t>(Big Bocs Bwyd, dim dyddiad). Felly, wrth ystyried hyn fe w</w:t>
      </w:r>
      <w:r w:rsidR="00813689">
        <w:rPr>
          <w:rFonts w:ascii="Arial" w:hAnsi="Arial" w:cs="Arial"/>
        </w:rPr>
        <w:t xml:space="preserve">nes i feddwl am syniad; </w:t>
      </w:r>
      <w:r w:rsidR="00813689" w:rsidRPr="00813689">
        <w:rPr>
          <w:rFonts w:ascii="Arial" w:hAnsi="Arial" w:cs="Arial"/>
          <w:b/>
          <w:bCs/>
        </w:rPr>
        <w:t>Pantri’r Plant</w:t>
      </w:r>
      <w:r w:rsidR="00813689">
        <w:rPr>
          <w:rFonts w:ascii="Arial" w:hAnsi="Arial" w:cs="Arial"/>
        </w:rPr>
        <w:t xml:space="preserve">. </w:t>
      </w:r>
      <w:r w:rsidR="001652AC">
        <w:rPr>
          <w:rFonts w:ascii="Arial" w:hAnsi="Arial" w:cs="Arial"/>
        </w:rPr>
        <w:t xml:space="preserve">Ar gyfer y teitl yma rwyf wedi defnyddio cyflythrennu. </w:t>
      </w:r>
      <w:r w:rsidR="000E59D0">
        <w:rPr>
          <w:rFonts w:ascii="Arial" w:hAnsi="Arial" w:cs="Arial"/>
        </w:rPr>
        <w:t xml:space="preserve">Rydym yn gweld cyflythrennu yn aml yn y byd </w:t>
      </w:r>
      <w:r w:rsidR="00482848">
        <w:rPr>
          <w:rFonts w:ascii="Arial" w:hAnsi="Arial" w:cs="Arial"/>
        </w:rPr>
        <w:t xml:space="preserve">corfforaethol, gan fod ganddo </w:t>
      </w:r>
      <w:r w:rsidR="00E32FC9">
        <w:rPr>
          <w:rFonts w:ascii="Arial" w:hAnsi="Arial" w:cs="Arial"/>
        </w:rPr>
        <w:t xml:space="preserve">ansawdd mnemonig, sydd yn ei gwneud yn hawdd i gofio </w:t>
      </w:r>
      <w:r w:rsidR="0009724B">
        <w:rPr>
          <w:rFonts w:ascii="Arial" w:hAnsi="Arial" w:cs="Arial"/>
        </w:rPr>
        <w:t xml:space="preserve">(Bude, 2021). Felly roedd hyn yn techneg roedd rhaid ystyried, ac felly wnes i aros gyda’r enw </w:t>
      </w:r>
      <w:r w:rsidR="00302721">
        <w:rPr>
          <w:rFonts w:ascii="Arial" w:hAnsi="Arial" w:cs="Arial"/>
        </w:rPr>
        <w:t xml:space="preserve">Pantri’r Plant. </w:t>
      </w:r>
      <w:r w:rsidR="00BC6426">
        <w:rPr>
          <w:rFonts w:ascii="Arial" w:hAnsi="Arial" w:cs="Arial"/>
        </w:rPr>
        <w:t>Ond beth yn gwmws yw Pantri’r Plant?</w:t>
      </w:r>
    </w:p>
    <w:p w14:paraId="681BDB56" w14:textId="2FE87FED" w:rsidR="00BC6426" w:rsidRDefault="00BC6426" w:rsidP="009479C2">
      <w:pPr>
        <w:spacing w:line="360" w:lineRule="auto"/>
        <w:rPr>
          <w:rFonts w:ascii="Arial" w:hAnsi="Arial" w:cs="Arial"/>
        </w:rPr>
      </w:pPr>
      <w:r>
        <w:rPr>
          <w:rFonts w:ascii="Arial" w:hAnsi="Arial" w:cs="Arial"/>
        </w:rPr>
        <w:t>Ein bwriad yw i greu Pantri’r Plant fel rhyw fath o hwb</w:t>
      </w:r>
      <w:r w:rsidR="00C81EFC">
        <w:rPr>
          <w:rFonts w:ascii="Arial" w:hAnsi="Arial" w:cs="Arial"/>
        </w:rPr>
        <w:t xml:space="preserve"> sydd yn ymwneud â fwyd</w:t>
      </w:r>
      <w:r>
        <w:rPr>
          <w:rFonts w:ascii="Arial" w:hAnsi="Arial" w:cs="Arial"/>
        </w:rPr>
        <w:t xml:space="preserve"> i deuluoedd o fewn ysgolion </w:t>
      </w:r>
      <w:r w:rsidR="00C81EFC">
        <w:rPr>
          <w:rFonts w:ascii="Arial" w:hAnsi="Arial" w:cs="Arial"/>
        </w:rPr>
        <w:t>cynradd</w:t>
      </w:r>
      <w:r w:rsidR="00E53E30">
        <w:rPr>
          <w:rFonts w:ascii="Arial" w:hAnsi="Arial" w:cs="Arial"/>
        </w:rPr>
        <w:t>. Bydd yr hwb yma yn gallu cefnogi teuluoedd yn effeithiol, tra’n hefyd yn dysgu sgiliau newydd iddynt yr un pryd</w:t>
      </w:r>
      <w:r w:rsidR="00076DAC">
        <w:rPr>
          <w:rFonts w:ascii="Arial" w:hAnsi="Arial" w:cs="Arial"/>
        </w:rPr>
        <w:t xml:space="preserve"> – felly’n fuddiol mewn dau ffordd ar unwaith. </w:t>
      </w:r>
      <w:r w:rsidR="00AD465B">
        <w:rPr>
          <w:rFonts w:ascii="Arial" w:hAnsi="Arial" w:cs="Arial"/>
        </w:rPr>
        <w:t xml:space="preserve">Bydd hyn yn cyfle i deuluoedd i brynu nwyddau am bris rhatach, gan gwario llai o arian nag y fydden nhw’n gwario mewn eu siopa wythnosol arfer mewn archfarchnadoedd traddiodiadol, megus </w:t>
      </w:r>
      <w:r w:rsidR="00AD465B" w:rsidRPr="00AD465B">
        <w:rPr>
          <w:rFonts w:ascii="Arial" w:hAnsi="Arial" w:cs="Arial"/>
          <w:i/>
          <w:iCs/>
        </w:rPr>
        <w:t>Tesco</w:t>
      </w:r>
      <w:r w:rsidR="00AD465B">
        <w:rPr>
          <w:rFonts w:ascii="Arial" w:hAnsi="Arial" w:cs="Arial"/>
        </w:rPr>
        <w:t xml:space="preserve"> neu </w:t>
      </w:r>
      <w:r w:rsidR="00AD465B" w:rsidRPr="00AD465B">
        <w:rPr>
          <w:rFonts w:ascii="Arial" w:hAnsi="Arial" w:cs="Arial"/>
          <w:i/>
          <w:iCs/>
        </w:rPr>
        <w:t>Morrisons</w:t>
      </w:r>
      <w:r w:rsidR="00AD465B">
        <w:rPr>
          <w:rFonts w:ascii="Arial" w:hAnsi="Arial" w:cs="Arial"/>
        </w:rPr>
        <w:t xml:space="preserve">. </w:t>
      </w:r>
      <w:r w:rsidR="00B94560">
        <w:rPr>
          <w:rFonts w:ascii="Arial" w:hAnsi="Arial" w:cs="Arial"/>
        </w:rPr>
        <w:t xml:space="preserve">Yn ogystal âg arbed arian i rieni, rydym yn edrych i greu Pantri’r Plant yn </w:t>
      </w:r>
      <w:r w:rsidR="0051665D">
        <w:rPr>
          <w:rFonts w:ascii="Arial" w:hAnsi="Arial" w:cs="Arial"/>
        </w:rPr>
        <w:t>brofiad gwerthfawr i’r teulu cyfan, fel y Big Bocs Bwyd.</w:t>
      </w:r>
      <w:r w:rsidR="005B243F">
        <w:rPr>
          <w:rFonts w:ascii="Arial" w:hAnsi="Arial" w:cs="Arial"/>
        </w:rPr>
        <w:t xml:space="preserve"> Felly mae’r bwriad yn un gwerthfawr, i gefnogi teuluoedd </w:t>
      </w:r>
      <w:r w:rsidR="00D2266C">
        <w:rPr>
          <w:rFonts w:ascii="Arial" w:hAnsi="Arial" w:cs="Arial"/>
        </w:rPr>
        <w:t>ac i hybu datblygiad sgiliau plant ac oedolion, o bob oedran</w:t>
      </w:r>
      <w:r w:rsidR="006667F7">
        <w:rPr>
          <w:rFonts w:ascii="Arial" w:hAnsi="Arial" w:cs="Arial"/>
        </w:rPr>
        <w:t xml:space="preserve">, a dyma sut fydd Pantri’r Plant yn gweithio. </w:t>
      </w:r>
    </w:p>
    <w:p w14:paraId="3B2F5BCD" w14:textId="2A316448" w:rsidR="008E2695" w:rsidRDefault="009150CB" w:rsidP="009479C2">
      <w:pPr>
        <w:spacing w:line="360" w:lineRule="auto"/>
        <w:rPr>
          <w:rFonts w:ascii="Arial" w:hAnsi="Arial" w:cs="Arial"/>
        </w:rPr>
      </w:pPr>
      <w:r>
        <w:rPr>
          <w:rFonts w:ascii="Arial" w:hAnsi="Arial" w:cs="Arial"/>
        </w:rPr>
        <w:t xml:space="preserve">Dyma yw’r cam cyntaf. </w:t>
      </w:r>
      <w:r w:rsidR="0058487C">
        <w:rPr>
          <w:rFonts w:ascii="Arial" w:hAnsi="Arial" w:cs="Arial"/>
        </w:rPr>
        <w:t>B</w:t>
      </w:r>
      <w:r>
        <w:rPr>
          <w:rFonts w:ascii="Arial" w:hAnsi="Arial" w:cs="Arial"/>
        </w:rPr>
        <w:t>ydd gan ysgol siop, neu rhyw fath o raglen sydd yn gweithio fel siop.</w:t>
      </w:r>
      <w:r w:rsidR="0058487C">
        <w:rPr>
          <w:rFonts w:ascii="Arial" w:hAnsi="Arial" w:cs="Arial"/>
        </w:rPr>
        <w:t xml:space="preserve"> Bydd rhieni yn dod mewn i’r siop yma yn amlwg, ac yn dewis y nwyddau sydd angen arnynt – gall y nwyddau yma fod yn bwyd, </w:t>
      </w:r>
      <w:r w:rsidR="0066629D">
        <w:rPr>
          <w:rFonts w:ascii="Arial" w:hAnsi="Arial" w:cs="Arial"/>
        </w:rPr>
        <w:t>gwisg ysgol, eitemau hylendid, ond ar y cyfan unrhywbeth sydd yn gallu helpu’r teuluoedd yn yr ysgol yna.</w:t>
      </w:r>
      <w:r w:rsidR="007C211A">
        <w:rPr>
          <w:rFonts w:ascii="Arial" w:hAnsi="Arial" w:cs="Arial"/>
        </w:rPr>
        <w:t xml:space="preserve"> Ac yn</w:t>
      </w:r>
      <w:r w:rsidR="0084753A">
        <w:rPr>
          <w:rFonts w:ascii="Arial" w:hAnsi="Arial" w:cs="Arial"/>
        </w:rPr>
        <w:t xml:space="preserve"> lle talu gwerth llawn am yr eitemau, bydd cyfle i’r teuluoedd i dalu beth mae nhw’n teimlo, neu </w:t>
      </w:r>
      <w:r w:rsidR="0084753A">
        <w:rPr>
          <w:rFonts w:ascii="Arial" w:hAnsi="Arial" w:cs="Arial"/>
          <w:i/>
          <w:iCs/>
        </w:rPr>
        <w:t>pay as you feel.</w:t>
      </w:r>
      <w:r w:rsidR="0084753A">
        <w:rPr>
          <w:rFonts w:ascii="Arial" w:hAnsi="Arial" w:cs="Arial"/>
        </w:rPr>
        <w:t xml:space="preserve"> </w:t>
      </w:r>
      <w:r w:rsidR="00EB71D8" w:rsidRPr="00EB71D8">
        <w:rPr>
          <w:rFonts w:ascii="Arial" w:hAnsi="Arial" w:cs="Arial"/>
        </w:rPr>
        <w:t xml:space="preserve">Mae'r elfen </w:t>
      </w:r>
      <w:r w:rsidR="00452875">
        <w:rPr>
          <w:rFonts w:ascii="Arial" w:hAnsi="Arial" w:cs="Arial"/>
        </w:rPr>
        <w:t xml:space="preserve">o dalu sut mae nhw’n teimlo nid dim ond yn allweddol i gefnogi teuluoedd sydd efallai mewn anhwasterau </w:t>
      </w:r>
      <w:r w:rsidR="00CF0FE8">
        <w:rPr>
          <w:rFonts w:ascii="Arial" w:hAnsi="Arial" w:cs="Arial"/>
        </w:rPr>
        <w:t>ariannol, ond mae hefyd</w:t>
      </w:r>
      <w:r w:rsidR="00EB71D8" w:rsidRPr="00EB71D8">
        <w:rPr>
          <w:rFonts w:ascii="Arial" w:hAnsi="Arial" w:cs="Arial"/>
        </w:rPr>
        <w:t xml:space="preserve"> yn caniatáu i deuluoedd gyfrannu'r hyn y gallant at eu pryniannau ac yna caiff arian ei ailfuddsoddi yn y </w:t>
      </w:r>
      <w:r w:rsidR="00CF0FE8">
        <w:rPr>
          <w:rFonts w:ascii="Arial" w:hAnsi="Arial" w:cs="Arial"/>
        </w:rPr>
        <w:t>siop yma,</w:t>
      </w:r>
      <w:r w:rsidR="00EB71D8" w:rsidRPr="00EB71D8">
        <w:rPr>
          <w:rFonts w:ascii="Arial" w:hAnsi="Arial" w:cs="Arial"/>
        </w:rPr>
        <w:t xml:space="preserve"> </w:t>
      </w:r>
      <w:r w:rsidR="00CF0FE8">
        <w:rPr>
          <w:rFonts w:ascii="Arial" w:hAnsi="Arial" w:cs="Arial"/>
        </w:rPr>
        <w:t>er mwyn</w:t>
      </w:r>
      <w:r w:rsidR="00EB71D8" w:rsidRPr="00EB71D8">
        <w:rPr>
          <w:rFonts w:ascii="Arial" w:hAnsi="Arial" w:cs="Arial"/>
        </w:rPr>
        <w:t xml:space="preserve"> sicrhau bod lefelau stoc yn cael eu cynnal</w:t>
      </w:r>
      <w:r w:rsidR="00CF0FE8">
        <w:rPr>
          <w:rFonts w:ascii="Arial" w:hAnsi="Arial" w:cs="Arial"/>
        </w:rPr>
        <w:t xml:space="preserve"> </w:t>
      </w:r>
      <w:r w:rsidR="008C2B4C">
        <w:rPr>
          <w:rFonts w:ascii="Arial" w:hAnsi="Arial" w:cs="Arial"/>
        </w:rPr>
        <w:t>(Cyngor Rhondda Cynon Taf, dim dyddiad)</w:t>
      </w:r>
      <w:r w:rsidR="00EB71D8" w:rsidRPr="00EB71D8">
        <w:rPr>
          <w:rFonts w:ascii="Arial" w:hAnsi="Arial" w:cs="Arial"/>
        </w:rPr>
        <w:t>.</w:t>
      </w:r>
      <w:r w:rsidR="008C2B4C">
        <w:rPr>
          <w:rFonts w:ascii="Arial" w:hAnsi="Arial" w:cs="Arial"/>
        </w:rPr>
        <w:t xml:space="preserve"> Ond hefyd byddai modd derbyn stoc</w:t>
      </w:r>
      <w:r w:rsidR="0001318C">
        <w:rPr>
          <w:rFonts w:ascii="Arial" w:hAnsi="Arial" w:cs="Arial"/>
        </w:rPr>
        <w:t xml:space="preserve"> ar gyfer y siop mewn ffyrdd eraill, sydd yn cynnwys </w:t>
      </w:r>
      <w:r w:rsidR="00E10554">
        <w:rPr>
          <w:rFonts w:ascii="Arial" w:hAnsi="Arial" w:cs="Arial"/>
        </w:rPr>
        <w:t>creu a derbyn bwyd gan partneriaid e.e siopau lleol, bydd plant yn gallu tyfu bwyd yn yr ysgol a fyddwn yn gallu eu werthu, a</w:t>
      </w:r>
      <w:r w:rsidR="00EE71F9">
        <w:rPr>
          <w:rFonts w:ascii="Arial" w:hAnsi="Arial" w:cs="Arial"/>
        </w:rPr>
        <w:t xml:space="preserve"> fyddwn yn gallu defnyddio rhoddion. Y cam nesaf yw lle mae’r elfen </w:t>
      </w:r>
      <w:r w:rsidR="00FB0357">
        <w:rPr>
          <w:rFonts w:ascii="Arial" w:hAnsi="Arial" w:cs="Arial"/>
        </w:rPr>
        <w:t xml:space="preserve">‘Pantri’ yn dod mewn. </w:t>
      </w:r>
      <w:r w:rsidR="00884811">
        <w:rPr>
          <w:rFonts w:ascii="Arial" w:hAnsi="Arial" w:cs="Arial"/>
        </w:rPr>
        <w:t xml:space="preserve">Ar ôl prynu bwyd o’r siop, bydd y teuluoedd yn gallu dod mewn a choginio beth mae nhw wedi prynu, yng nghegin yr ysgol. </w:t>
      </w:r>
      <w:r w:rsidR="004D798B">
        <w:rPr>
          <w:rFonts w:ascii="Arial" w:hAnsi="Arial" w:cs="Arial"/>
        </w:rPr>
        <w:t xml:space="preserve">Byddwn yn gallu cynnal sesiynau coginio yn rhydd ond hefyd ar rai wythnosau byddwn yn gallu cael arbenigwyr i mewn i goginio gyda’r teuluoedd, ac hefyd byddwn yn rhoi cyfle iddyn nhw i goginio gyda staff cegin </w:t>
      </w:r>
      <w:r w:rsidR="004D798B">
        <w:rPr>
          <w:rFonts w:ascii="Arial" w:hAnsi="Arial" w:cs="Arial"/>
        </w:rPr>
        <w:lastRenderedPageBreak/>
        <w:t>yr ysgol</w:t>
      </w:r>
      <w:r w:rsidR="001A7539">
        <w:rPr>
          <w:rFonts w:ascii="Arial" w:hAnsi="Arial" w:cs="Arial"/>
        </w:rPr>
        <w:t>. Ond yn ogystal byddwn yn gallu creu sesiynau hwylus, ac mae rhai o syniadau ni yn cyn</w:t>
      </w:r>
      <w:r w:rsidR="00673CAA">
        <w:rPr>
          <w:rFonts w:ascii="Arial" w:hAnsi="Arial" w:cs="Arial"/>
        </w:rPr>
        <w:t>nwys:</w:t>
      </w:r>
    </w:p>
    <w:p w14:paraId="27B68D66" w14:textId="31B9029A" w:rsidR="00673CAA" w:rsidRDefault="00B00203" w:rsidP="00673CAA">
      <w:pPr>
        <w:pStyle w:val="ListParagraph"/>
        <w:numPr>
          <w:ilvl w:val="0"/>
          <w:numId w:val="1"/>
        </w:numPr>
        <w:spacing w:line="360" w:lineRule="auto"/>
        <w:rPr>
          <w:rFonts w:ascii="Arial" w:hAnsi="Arial" w:cs="Arial"/>
        </w:rPr>
      </w:pPr>
      <w:r>
        <w:rPr>
          <w:rFonts w:ascii="Arial" w:hAnsi="Arial" w:cs="Arial"/>
        </w:rPr>
        <w:t xml:space="preserve">Heriau coginio i deuluoedd – er enghraifft, mae ganddyn nhw £10 i brynu </w:t>
      </w:r>
      <w:r w:rsidR="003C1A79">
        <w:rPr>
          <w:rFonts w:ascii="Arial" w:hAnsi="Arial" w:cs="Arial"/>
        </w:rPr>
        <w:t>adnoddau ac yma gweld beth mae nhw’n gallu gwneud gyda’r stoc yna.</w:t>
      </w:r>
    </w:p>
    <w:p w14:paraId="694B30E6" w14:textId="18CD4205" w:rsidR="003C1A79" w:rsidRDefault="003C1A79" w:rsidP="00673CAA">
      <w:pPr>
        <w:pStyle w:val="ListParagraph"/>
        <w:numPr>
          <w:ilvl w:val="0"/>
          <w:numId w:val="1"/>
        </w:numPr>
        <w:spacing w:line="360" w:lineRule="auto"/>
        <w:rPr>
          <w:rFonts w:ascii="Arial" w:hAnsi="Arial" w:cs="Arial"/>
        </w:rPr>
      </w:pPr>
      <w:r>
        <w:rPr>
          <w:rFonts w:ascii="Arial" w:hAnsi="Arial" w:cs="Arial"/>
        </w:rPr>
        <w:t xml:space="preserve">Cynnal gweithdai </w:t>
      </w:r>
      <w:r w:rsidR="00FA3559">
        <w:rPr>
          <w:rFonts w:ascii="Arial" w:hAnsi="Arial" w:cs="Arial"/>
        </w:rPr>
        <w:t xml:space="preserve">addysgiadol i blant am maeth, sydd yn gallu cynnwys y plat bwyta’n iach, deall faint o ba grŵpiau bwyd sydd yn iach i fwyta pob dydd, ac yn y blaen. </w:t>
      </w:r>
      <w:r w:rsidR="00D5390C">
        <w:rPr>
          <w:rFonts w:ascii="Arial" w:hAnsi="Arial" w:cs="Arial"/>
        </w:rPr>
        <w:t>Mae potensial i wneud hyn gydag amrywiaeth o oedrannau, o flwyddyn 6 lawr hyd at y blynyddoedd cynnar.</w:t>
      </w:r>
    </w:p>
    <w:p w14:paraId="30E6B14A" w14:textId="7029D85F" w:rsidR="00D5390C" w:rsidRDefault="00D5390C" w:rsidP="00673CAA">
      <w:pPr>
        <w:pStyle w:val="ListParagraph"/>
        <w:numPr>
          <w:ilvl w:val="0"/>
          <w:numId w:val="1"/>
        </w:numPr>
        <w:spacing w:line="360" w:lineRule="auto"/>
        <w:rPr>
          <w:rFonts w:ascii="Arial" w:hAnsi="Arial" w:cs="Arial"/>
        </w:rPr>
      </w:pPr>
      <w:r>
        <w:rPr>
          <w:rFonts w:ascii="Arial" w:hAnsi="Arial" w:cs="Arial"/>
        </w:rPr>
        <w:t>Byddwn yn gallu dechrau clybiau coginio yn yr ysgol, sydd yn galluogi plant a rhieni i ddod yn wythnosol i goginio rhywbeth gwahanol pob wythnos, a dysgu sgiliau newydd.</w:t>
      </w:r>
    </w:p>
    <w:p w14:paraId="1A61D829" w14:textId="30D175AA" w:rsidR="00D5390C" w:rsidRDefault="00EF21A2" w:rsidP="00D5390C">
      <w:pPr>
        <w:spacing w:line="360" w:lineRule="auto"/>
        <w:rPr>
          <w:rFonts w:ascii="Arial" w:hAnsi="Arial" w:cs="Arial"/>
        </w:rPr>
      </w:pPr>
      <w:r>
        <w:rPr>
          <w:rFonts w:ascii="Arial" w:hAnsi="Arial" w:cs="Arial"/>
        </w:rPr>
        <w:t xml:space="preserve">Felly dyna’r syniad, gydag amrywiaeth o bethau byddwn yn gallu gwneud, ond </w:t>
      </w:r>
      <w:r w:rsidR="00961846">
        <w:rPr>
          <w:rFonts w:ascii="Arial" w:hAnsi="Arial" w:cs="Arial"/>
        </w:rPr>
        <w:t>pam rydw i wedi dewis gwneud hyn, a beth yw’r buddion i bawb sydd yn ynghlwm ynddo?</w:t>
      </w:r>
    </w:p>
    <w:p w14:paraId="4B629C9C" w14:textId="67FC8155" w:rsidR="005B055C" w:rsidRDefault="00961846" w:rsidP="00254076">
      <w:pPr>
        <w:spacing w:line="360" w:lineRule="auto"/>
        <w:jc w:val="both"/>
        <w:rPr>
          <w:rFonts w:ascii="Arial" w:hAnsi="Arial" w:cs="Arial"/>
        </w:rPr>
      </w:pPr>
      <w:r>
        <w:rPr>
          <w:rFonts w:ascii="Arial" w:hAnsi="Arial" w:cs="Arial"/>
        </w:rPr>
        <w:t xml:space="preserve">Yn gyntaf byddaf yn cyflwyno sut mae hyn yn fuddiol i deuluoedd yr ysgol. </w:t>
      </w:r>
      <w:r w:rsidR="00FE0716">
        <w:rPr>
          <w:rFonts w:ascii="Arial" w:hAnsi="Arial" w:cs="Arial"/>
        </w:rPr>
        <w:t xml:space="preserve">Un o’r buddion mwyaf amlwg yw ei fod yn wych i gael amser teulu dda, ac mae nhw’n gwneud hyn ar y cyd gyda dysgu sgiliau newydd. </w:t>
      </w:r>
      <w:r w:rsidR="00D53878">
        <w:rPr>
          <w:rFonts w:ascii="Arial" w:hAnsi="Arial" w:cs="Arial"/>
        </w:rPr>
        <w:t xml:space="preserve">Mae yna nifer o fuddion </w:t>
      </w:r>
      <w:r w:rsidR="00D82C67">
        <w:rPr>
          <w:rFonts w:ascii="Arial" w:hAnsi="Arial" w:cs="Arial"/>
        </w:rPr>
        <w:t xml:space="preserve">o hyn, un ohonynt yw </w:t>
      </w:r>
      <w:r w:rsidR="001E21C0">
        <w:rPr>
          <w:rFonts w:ascii="Arial" w:hAnsi="Arial" w:cs="Arial"/>
        </w:rPr>
        <w:t xml:space="preserve">fod </w:t>
      </w:r>
      <w:r w:rsidR="001E21C0" w:rsidRPr="001E21C0">
        <w:rPr>
          <w:rFonts w:ascii="Arial" w:hAnsi="Arial" w:cs="Arial"/>
        </w:rPr>
        <w:t>plant yn dysgu arferion iach o amser a dreulir yn coginio gyda'</w:t>
      </w:r>
      <w:r w:rsidR="001E21C0">
        <w:rPr>
          <w:rFonts w:ascii="Arial" w:hAnsi="Arial" w:cs="Arial"/>
        </w:rPr>
        <w:t>r teulu</w:t>
      </w:r>
      <w:r w:rsidR="001E21C0" w:rsidRPr="001E21C0">
        <w:rPr>
          <w:rFonts w:ascii="Arial" w:hAnsi="Arial" w:cs="Arial"/>
        </w:rPr>
        <w:t xml:space="preserve">. Mae llawer o blant yn mwynhau gweithgareddau fel mesur, troi, ychwanegu bwydydd, lliwio, tylino, eisin, ac arogli pethau </w:t>
      </w:r>
      <w:r w:rsidR="001E21C0">
        <w:rPr>
          <w:rFonts w:ascii="Arial" w:hAnsi="Arial" w:cs="Arial"/>
        </w:rPr>
        <w:t>mae nhw’n coginio</w:t>
      </w:r>
      <w:r w:rsidR="001E21C0" w:rsidRPr="001E21C0">
        <w:rPr>
          <w:rFonts w:ascii="Arial" w:hAnsi="Arial" w:cs="Arial"/>
        </w:rPr>
        <w:t>. Mae'r gweithgareddau hyn yn gwella sgiliau echddygol, mathemateg, ymwybyddiaeth synhwyraidd, a chreadigrwydd</w:t>
      </w:r>
      <w:r w:rsidR="001E21C0">
        <w:rPr>
          <w:rFonts w:ascii="Arial" w:hAnsi="Arial" w:cs="Arial"/>
        </w:rPr>
        <w:t xml:space="preserve"> y plentyn</w:t>
      </w:r>
      <w:r w:rsidR="00385FE5">
        <w:rPr>
          <w:rFonts w:ascii="Arial" w:hAnsi="Arial" w:cs="Arial"/>
        </w:rPr>
        <w:t xml:space="preserve"> (L</w:t>
      </w:r>
      <w:r w:rsidR="00254076">
        <w:rPr>
          <w:rFonts w:ascii="Arial" w:hAnsi="Arial" w:cs="Arial"/>
        </w:rPr>
        <w:t xml:space="preserve">am </w:t>
      </w:r>
      <w:r w:rsidR="00385FE5">
        <w:rPr>
          <w:rFonts w:ascii="Arial" w:hAnsi="Arial" w:cs="Arial"/>
        </w:rPr>
        <w:t>C</w:t>
      </w:r>
      <w:r w:rsidR="00254076">
        <w:rPr>
          <w:rFonts w:ascii="Arial" w:hAnsi="Arial" w:cs="Arial"/>
        </w:rPr>
        <w:t>linic, 2020)</w:t>
      </w:r>
      <w:r w:rsidR="001E21C0" w:rsidRPr="001E21C0">
        <w:rPr>
          <w:rFonts w:ascii="Arial" w:hAnsi="Arial" w:cs="Arial"/>
        </w:rPr>
        <w:t>.</w:t>
      </w:r>
      <w:r w:rsidR="00385FE5">
        <w:rPr>
          <w:rFonts w:ascii="Arial" w:hAnsi="Arial" w:cs="Arial"/>
        </w:rPr>
        <w:t xml:space="preserve"> Budd arall i deuluoedd yw ei fod yn cefnogi nhw drwy arbed costau egni. Yn amlwg mae coginio yn yr ysgol yn lle coginio adref ddim yn mynd i ddefnyddio unrhyw trydan o adref, felly’n ddefnyddio llai o drydan a theclynnau adref, sydd yn arbed costau i’r teulu. A gyda’r ffodd mae costau yn cynyddu </w:t>
      </w:r>
      <w:r w:rsidR="0093269F">
        <w:rPr>
          <w:rFonts w:ascii="Arial" w:hAnsi="Arial" w:cs="Arial"/>
        </w:rPr>
        <w:t xml:space="preserve">erbyn heddiw, rydym yn siwr bydd teuluoedd yn gwerthfawrogi unrhyw </w:t>
      </w:r>
      <w:r w:rsidR="005B055C">
        <w:rPr>
          <w:rFonts w:ascii="Arial" w:hAnsi="Arial" w:cs="Arial"/>
        </w:rPr>
        <w:t>cyfle i arbed ychydig o arian. Bydd arall yw mae’n cynyddu hyder aelodau’r teulu yn y gegin. Wrth ddysgu sgiliau newydd, bydd teuluoedd yn gallu mynd adref yn fwy hyderus, yn gwybod pethau efallai roeddent yn ansicr am cyn y sesiynau</w:t>
      </w:r>
      <w:r w:rsidR="00025F7E">
        <w:rPr>
          <w:rFonts w:ascii="Arial" w:hAnsi="Arial" w:cs="Arial"/>
        </w:rPr>
        <w:t xml:space="preserve">, ac hefyd mae’n rhoi cyfle i deuluoedd i ddysgu ryseitiau newydd, sydd yn eu galluogi i fod yn fwy greadigol yn y gegin adref. Y budd olaf yw fydd hyn yn gallu cryfhau perthynas rhwng yr ysgol a’r teulu. Wrth fynychu’r sesiynau yma, </w:t>
      </w:r>
      <w:r w:rsidR="005F7F5A">
        <w:rPr>
          <w:rFonts w:ascii="Arial" w:hAnsi="Arial" w:cs="Arial"/>
        </w:rPr>
        <w:t>bydd y teuluoedd yn ei weld yn buddiol a fydden nhw’n mwynhau dod i’r sesiynau. Bydd hyn yn golygu eu fod nhw’n mynd i fod yn hapusach i fynychu yn fwy aml</w:t>
      </w:r>
      <w:r w:rsidR="00B137B4">
        <w:rPr>
          <w:rFonts w:ascii="Arial" w:hAnsi="Arial" w:cs="Arial"/>
        </w:rPr>
        <w:t>, ac yn y pendraw fydd hyn yn gallu cynyddu presenoldeb y plant yn y teulu.</w:t>
      </w:r>
    </w:p>
    <w:p w14:paraId="14B7BA29" w14:textId="77777777" w:rsidR="00B137B4" w:rsidRDefault="00B137B4" w:rsidP="00254076">
      <w:pPr>
        <w:spacing w:line="360" w:lineRule="auto"/>
        <w:jc w:val="both"/>
        <w:rPr>
          <w:rFonts w:ascii="Arial" w:hAnsi="Arial" w:cs="Arial"/>
        </w:rPr>
      </w:pPr>
    </w:p>
    <w:p w14:paraId="64CE4DF6" w14:textId="4A05E632" w:rsidR="00B137B4" w:rsidRDefault="00B137B4" w:rsidP="00254076">
      <w:pPr>
        <w:spacing w:line="360" w:lineRule="auto"/>
        <w:jc w:val="both"/>
        <w:rPr>
          <w:rFonts w:ascii="Arial" w:hAnsi="Arial" w:cs="Arial"/>
        </w:rPr>
      </w:pPr>
      <w:r>
        <w:rPr>
          <w:rFonts w:ascii="Arial" w:hAnsi="Arial" w:cs="Arial"/>
        </w:rPr>
        <w:lastRenderedPageBreak/>
        <w:t xml:space="preserve">Nawr byddwn yn edrych ar y buddion o Pantri’r Plant, i’r plant eu hunain. </w:t>
      </w:r>
      <w:r w:rsidR="007745E6">
        <w:rPr>
          <w:rFonts w:ascii="Arial" w:hAnsi="Arial" w:cs="Arial"/>
        </w:rPr>
        <w:t xml:space="preserve">Mae’n chwarae rhan mawr mewn datblygiad plentyn, mewn nifer o ffyrdd wahanol. Mae rhai o’r pethau bydden nhw’n gwneud gyda pantri’r plant yn cynnwys </w:t>
      </w:r>
      <w:r w:rsidR="002120BA">
        <w:rPr>
          <w:rFonts w:ascii="Arial" w:hAnsi="Arial" w:cs="Arial"/>
        </w:rPr>
        <w:t>t</w:t>
      </w:r>
      <w:r w:rsidR="002120BA" w:rsidRPr="002120BA">
        <w:rPr>
          <w:rFonts w:ascii="Arial" w:hAnsi="Arial" w:cs="Arial"/>
        </w:rPr>
        <w:t>yfu bwyd, helpu coginio gyda teulu, trefnu a phwyso stoc y siop, creu dyluniadau ar gyfer ryseitiau a hysbysebu</w:t>
      </w:r>
      <w:r w:rsidR="002120BA">
        <w:rPr>
          <w:rFonts w:ascii="Arial" w:hAnsi="Arial" w:cs="Arial"/>
        </w:rPr>
        <w:t>. Mae gwneud y pethau canlynol yna yn gallu datblygu sgilia’r canlynol i blant</w:t>
      </w:r>
      <w:r w:rsidR="00367A71">
        <w:rPr>
          <w:rFonts w:ascii="Arial" w:hAnsi="Arial" w:cs="Arial"/>
        </w:rPr>
        <w:t>:</w:t>
      </w:r>
    </w:p>
    <w:p w14:paraId="084CD8EC" w14:textId="0ED3ACCF" w:rsidR="00367A71" w:rsidRDefault="00367A71" w:rsidP="00367A71">
      <w:pPr>
        <w:pStyle w:val="ListParagraph"/>
        <w:numPr>
          <w:ilvl w:val="0"/>
          <w:numId w:val="2"/>
        </w:numPr>
        <w:spacing w:line="360" w:lineRule="auto"/>
        <w:jc w:val="both"/>
        <w:rPr>
          <w:rFonts w:ascii="Arial" w:hAnsi="Arial" w:cs="Arial"/>
        </w:rPr>
      </w:pPr>
      <w:r>
        <w:rPr>
          <w:rFonts w:ascii="Arial" w:hAnsi="Arial" w:cs="Arial"/>
        </w:rPr>
        <w:t>Datrys Problemau, bydd rhaid datrys faint o stoc i roi ar silffoedd y siop, gweld os mae beth mae nhw wedi tyfu yn barod i gasglu, ac yn y blaen.</w:t>
      </w:r>
    </w:p>
    <w:p w14:paraId="3721B007" w14:textId="413CC1DA" w:rsidR="00367A71" w:rsidRDefault="00367A71" w:rsidP="00367A71">
      <w:pPr>
        <w:pStyle w:val="ListParagraph"/>
        <w:numPr>
          <w:ilvl w:val="0"/>
          <w:numId w:val="2"/>
        </w:numPr>
        <w:spacing w:line="360" w:lineRule="auto"/>
        <w:jc w:val="both"/>
        <w:rPr>
          <w:rFonts w:ascii="Arial" w:hAnsi="Arial" w:cs="Arial"/>
        </w:rPr>
      </w:pPr>
      <w:r>
        <w:rPr>
          <w:rFonts w:ascii="Arial" w:hAnsi="Arial" w:cs="Arial"/>
        </w:rPr>
        <w:t>Gwaith tîm, yn amlwg gweithio gyda teuluoedd i goginio ond hefyd gweithio gyda cymdogion yn eu hysgol i baratoi ar gyfer y sesiynau yma, er enghraifft gosod offer</w:t>
      </w:r>
      <w:r w:rsidR="00177200">
        <w:rPr>
          <w:rFonts w:ascii="Arial" w:hAnsi="Arial" w:cs="Arial"/>
        </w:rPr>
        <w:t>.</w:t>
      </w:r>
    </w:p>
    <w:p w14:paraId="4F0A3EFE" w14:textId="14AB0839" w:rsidR="00177200" w:rsidRDefault="00642954" w:rsidP="00367A71">
      <w:pPr>
        <w:pStyle w:val="ListParagraph"/>
        <w:numPr>
          <w:ilvl w:val="0"/>
          <w:numId w:val="2"/>
        </w:numPr>
        <w:spacing w:line="360" w:lineRule="auto"/>
        <w:jc w:val="both"/>
        <w:rPr>
          <w:rFonts w:ascii="Arial" w:hAnsi="Arial" w:cs="Arial"/>
        </w:rPr>
      </w:pPr>
      <w:r>
        <w:rPr>
          <w:rFonts w:ascii="Arial" w:hAnsi="Arial" w:cs="Arial"/>
        </w:rPr>
        <w:t xml:space="preserve">Mae’n rhoi cyfrifoldeb iddynt, a bydd hyn yn rhoi teimlad dda i’r plentyn gan fydd </w:t>
      </w:r>
      <w:r w:rsidR="00E26F1E">
        <w:rPr>
          <w:rFonts w:ascii="Arial" w:hAnsi="Arial" w:cs="Arial"/>
        </w:rPr>
        <w:t>yn gwneud iddyn nhw i deimlo’n fwy bwysig.</w:t>
      </w:r>
    </w:p>
    <w:p w14:paraId="10E5C29A" w14:textId="5A6192A7" w:rsidR="00E26F1E" w:rsidRDefault="00E26F1E" w:rsidP="00367A71">
      <w:pPr>
        <w:pStyle w:val="ListParagraph"/>
        <w:numPr>
          <w:ilvl w:val="0"/>
          <w:numId w:val="2"/>
        </w:numPr>
        <w:spacing w:line="360" w:lineRule="auto"/>
        <w:jc w:val="both"/>
        <w:rPr>
          <w:rFonts w:ascii="Arial" w:hAnsi="Arial" w:cs="Arial"/>
        </w:rPr>
      </w:pPr>
      <w:r>
        <w:rPr>
          <w:rFonts w:ascii="Arial" w:hAnsi="Arial" w:cs="Arial"/>
        </w:rPr>
        <w:t xml:space="preserve">Sgiliau cyfathrebu bydd yn datblygu hefyd, yn amlwg bydd rhaid siarad gydag aelodau eraill o staff a chymdogion dosarth sydd yn helpu, ond hefyd gyda’u teuluoedd er mwyn </w:t>
      </w:r>
      <w:r w:rsidR="00253AAD">
        <w:rPr>
          <w:rFonts w:ascii="Arial" w:hAnsi="Arial" w:cs="Arial"/>
        </w:rPr>
        <w:t xml:space="preserve">coginio’n llwyddiannus. </w:t>
      </w:r>
    </w:p>
    <w:p w14:paraId="7EEC23BF" w14:textId="1D2CA9E8" w:rsidR="008C1943" w:rsidRDefault="009C128C" w:rsidP="008C1943">
      <w:pPr>
        <w:spacing w:line="360" w:lineRule="auto"/>
        <w:jc w:val="both"/>
        <w:rPr>
          <w:rFonts w:ascii="Arial" w:hAnsi="Arial" w:cs="Arial"/>
        </w:rPr>
      </w:pPr>
      <w:r>
        <w:rPr>
          <w:rFonts w:ascii="Arial" w:hAnsi="Arial" w:cs="Arial"/>
        </w:rPr>
        <w:t>Mae’n hefyd yn rhoi’r y</w:t>
      </w:r>
      <w:r w:rsidR="0061789F">
        <w:rPr>
          <w:rFonts w:ascii="Arial" w:hAnsi="Arial" w:cs="Arial"/>
        </w:rPr>
        <w:t>m</w:t>
      </w:r>
      <w:r>
        <w:rPr>
          <w:rFonts w:ascii="Arial" w:hAnsi="Arial" w:cs="Arial"/>
        </w:rPr>
        <w:t>deimlad o berthyn i blentyn. Yn enwedig os rydym yn creu clybiau coginio o fewn y pantri, bydd y plentyn yn teimlo o werth</w:t>
      </w:r>
      <w:r w:rsidR="0061789F">
        <w:rPr>
          <w:rFonts w:ascii="Arial" w:hAnsi="Arial" w:cs="Arial"/>
        </w:rPr>
        <w:t xml:space="preserve">, a fydd hyn yn rhoi’r ymdeimlad yma iddynt. </w:t>
      </w:r>
      <w:r w:rsidR="00524303">
        <w:rPr>
          <w:rFonts w:ascii="Arial" w:hAnsi="Arial" w:cs="Arial"/>
        </w:rPr>
        <w:t xml:space="preserve">Fel y ddywedais yn gynharach, bydd cyfleoedd i’r plant i ddysgu am fwyta’n iach wrth ddod i’r Pantri, a fydd yn </w:t>
      </w:r>
      <w:r w:rsidR="000C1504">
        <w:rPr>
          <w:rFonts w:ascii="Arial" w:hAnsi="Arial" w:cs="Arial"/>
        </w:rPr>
        <w:t>helpu datblygiad nhw</w:t>
      </w:r>
      <w:r w:rsidR="009B6143">
        <w:rPr>
          <w:rFonts w:ascii="Arial" w:hAnsi="Arial" w:cs="Arial"/>
        </w:rPr>
        <w:t xml:space="preserve"> a’u dealltwriaeth </w:t>
      </w:r>
      <w:r w:rsidR="00334E06">
        <w:rPr>
          <w:rFonts w:ascii="Arial" w:hAnsi="Arial" w:cs="Arial"/>
        </w:rPr>
        <w:t xml:space="preserve">am fwyd. Mae’r pantri hefyd yn ymwneud gydag eraill, ac felly’n cael effaith ar y gymuned lleol. Bydd </w:t>
      </w:r>
      <w:r w:rsidR="003D2867">
        <w:rPr>
          <w:rFonts w:ascii="Arial" w:hAnsi="Arial" w:cs="Arial"/>
        </w:rPr>
        <w:t>hyn yn golygu fod sgiliau cymunedol y plant yn cynyddu wrth fynychu’r pantri.</w:t>
      </w:r>
    </w:p>
    <w:p w14:paraId="6C9B975A" w14:textId="3F6E2F43" w:rsidR="003D2867" w:rsidRDefault="003D2867" w:rsidP="008C1943">
      <w:pPr>
        <w:spacing w:line="360" w:lineRule="auto"/>
        <w:jc w:val="both"/>
        <w:rPr>
          <w:rFonts w:ascii="Arial" w:hAnsi="Arial" w:cs="Arial"/>
        </w:rPr>
      </w:pPr>
      <w:r>
        <w:rPr>
          <w:rFonts w:ascii="Arial" w:hAnsi="Arial" w:cs="Arial"/>
        </w:rPr>
        <w:t xml:space="preserve">Mae yna hefyd fuddion i’r ysgol wrth greu Pantri’r Plant. </w:t>
      </w:r>
      <w:r w:rsidR="003A7D85">
        <w:rPr>
          <w:rFonts w:ascii="Arial" w:hAnsi="Arial" w:cs="Arial"/>
        </w:rPr>
        <w:t>Mae’n cyfle i ysgolion i wneud elw, wrth werthu stoc am gost bydd hyn yn amlwg yn dod ag arian i mewn, os bydd yr ysgol yn gwneud elw</w:t>
      </w:r>
      <w:r w:rsidR="00FE1E76">
        <w:rPr>
          <w:rFonts w:ascii="Arial" w:hAnsi="Arial" w:cs="Arial"/>
        </w:rPr>
        <w:t xml:space="preserve">. Yn ogystal bydd yn cryfhau perthnasoedd yn y gymuned a cymuned yr ysgol,. Hefyd </w:t>
      </w:r>
      <w:r w:rsidR="004C0991">
        <w:rPr>
          <w:rFonts w:ascii="Arial" w:hAnsi="Arial" w:cs="Arial"/>
        </w:rPr>
        <w:t xml:space="preserve">os bydd pobl yn rhannu bod y Pantri yma yn bodoli bydd cyhoeddusrwydd da gan yr ysgol, a fydd hyn yn creu argraff da ar ysgolion eraill, a’r gymuned lleol. </w:t>
      </w:r>
    </w:p>
    <w:p w14:paraId="0D110CCE" w14:textId="79517482" w:rsidR="004C0991" w:rsidRDefault="00B74C10" w:rsidP="008C1943">
      <w:pPr>
        <w:spacing w:line="360" w:lineRule="auto"/>
        <w:jc w:val="both"/>
        <w:rPr>
          <w:rFonts w:ascii="Arial" w:hAnsi="Arial" w:cs="Arial"/>
        </w:rPr>
      </w:pPr>
      <w:r>
        <w:rPr>
          <w:rFonts w:ascii="Arial" w:hAnsi="Arial" w:cs="Arial"/>
        </w:rPr>
        <w:t xml:space="preserve">Efallai byddwch yn meddwl sut bydd yr ysgol yn gallu cynnal hyn. Mae hyna amrywiaeth o grantiau ar gael, megus Tesco </w:t>
      </w:r>
      <w:r>
        <w:rPr>
          <w:rFonts w:ascii="Arial" w:hAnsi="Arial" w:cs="Arial"/>
          <w:i/>
          <w:iCs/>
        </w:rPr>
        <w:t>Stronger Starts</w:t>
      </w:r>
      <w:r>
        <w:rPr>
          <w:rFonts w:ascii="Arial" w:hAnsi="Arial" w:cs="Arial"/>
        </w:rPr>
        <w:t xml:space="preserve">, a’r </w:t>
      </w:r>
      <w:r>
        <w:rPr>
          <w:rFonts w:ascii="Arial" w:hAnsi="Arial" w:cs="Arial"/>
          <w:i/>
          <w:iCs/>
        </w:rPr>
        <w:t>National Lottery Fund</w:t>
      </w:r>
      <w:r w:rsidR="00B64142">
        <w:rPr>
          <w:rFonts w:ascii="Arial" w:hAnsi="Arial" w:cs="Arial"/>
        </w:rPr>
        <w:t xml:space="preserve">, grantiau sydd yn gallu dod ag hyd at £10,000 i ysgol ar gyfer syniad. </w:t>
      </w:r>
      <w:r w:rsidR="00224E79">
        <w:rPr>
          <w:rFonts w:ascii="Arial" w:hAnsi="Arial" w:cs="Arial"/>
        </w:rPr>
        <w:t xml:space="preserve">Ffordd arall yw, fel mae’r Big Bocs Bwyd wedi gwneud gyda FareShare, byddwn yn gallu creu partneriaeth er mwyn derbyn stoc i werthu. Ac hefyd, fel rydym wedi son, bydd ysgol yn </w:t>
      </w:r>
      <w:r w:rsidR="00C64ACA">
        <w:rPr>
          <w:rFonts w:ascii="Arial" w:hAnsi="Arial" w:cs="Arial"/>
        </w:rPr>
        <w:t xml:space="preserve">gallu creu elw, a mae’n bosib i ddefnyddio’r arian yna i brynu nwyddau i werthu. </w:t>
      </w:r>
    </w:p>
    <w:p w14:paraId="38F4C300" w14:textId="6F12C0B9" w:rsidR="00C64ACA" w:rsidRDefault="00C64ACA" w:rsidP="008C1943">
      <w:pPr>
        <w:spacing w:line="360" w:lineRule="auto"/>
        <w:jc w:val="both"/>
        <w:rPr>
          <w:rFonts w:ascii="Arial" w:hAnsi="Arial" w:cs="Arial"/>
        </w:rPr>
      </w:pPr>
      <w:r>
        <w:rPr>
          <w:rFonts w:ascii="Arial" w:hAnsi="Arial" w:cs="Arial"/>
        </w:rPr>
        <w:t xml:space="preserve">O ran hysbysebu, mae yna amrywiaeth o ffyrdd gallwn gwneud hyn. Bydd ysgol yn gallu creu poster, a’u rhannu ar gyfryngau cymdeithasol, neu ar apiau i rieni megus ParentPay. </w:t>
      </w:r>
      <w:r w:rsidR="000B3A93">
        <w:rPr>
          <w:rFonts w:ascii="Arial" w:hAnsi="Arial" w:cs="Arial"/>
        </w:rPr>
        <w:t xml:space="preserve">Byddwn </w:t>
      </w:r>
      <w:r w:rsidR="000B3A93">
        <w:rPr>
          <w:rFonts w:ascii="Arial" w:hAnsi="Arial" w:cs="Arial"/>
        </w:rPr>
        <w:lastRenderedPageBreak/>
        <w:t xml:space="preserve">hefyd yn gallu danfon llythyr adref i deuluoedd cael gweld, a </w:t>
      </w:r>
      <w:r w:rsidR="00A737E5">
        <w:rPr>
          <w:rFonts w:ascii="Arial" w:hAnsi="Arial" w:cs="Arial"/>
        </w:rPr>
        <w:t>bydd rhain gobeithio yn denu sylw y teuluoedd i ddod.</w:t>
      </w:r>
    </w:p>
    <w:p w14:paraId="21644D5B" w14:textId="624C3ADB" w:rsidR="00A737E5" w:rsidRDefault="00A737E5" w:rsidP="008C1943">
      <w:pPr>
        <w:spacing w:line="360" w:lineRule="auto"/>
        <w:jc w:val="both"/>
        <w:rPr>
          <w:rFonts w:ascii="Arial" w:hAnsi="Arial" w:cs="Arial"/>
        </w:rPr>
      </w:pPr>
      <w:r>
        <w:rPr>
          <w:rFonts w:ascii="Arial" w:hAnsi="Arial" w:cs="Arial"/>
        </w:rPr>
        <w:t>Felly dyna yw Pantri’r Plant! Gydag amrywiaeth o fuddion gwahanol</w:t>
      </w:r>
      <w:r w:rsidR="001F22C5">
        <w:rPr>
          <w:rFonts w:ascii="Arial" w:hAnsi="Arial" w:cs="Arial"/>
        </w:rPr>
        <w:t>, rydym yn siwr fydd hyn yn syniad llwyddiannus iawn!</w:t>
      </w:r>
    </w:p>
    <w:p w14:paraId="0DB2ABED" w14:textId="77777777" w:rsidR="00987F7E" w:rsidRDefault="00987F7E" w:rsidP="008C1943">
      <w:pPr>
        <w:spacing w:line="360" w:lineRule="auto"/>
        <w:jc w:val="both"/>
        <w:rPr>
          <w:rFonts w:ascii="Arial" w:hAnsi="Arial" w:cs="Arial"/>
        </w:rPr>
      </w:pPr>
    </w:p>
    <w:p w14:paraId="63B1078E" w14:textId="77777777" w:rsidR="00987F7E" w:rsidRDefault="00987F7E" w:rsidP="008C1943">
      <w:pPr>
        <w:spacing w:line="360" w:lineRule="auto"/>
        <w:jc w:val="both"/>
        <w:rPr>
          <w:rFonts w:ascii="Arial" w:hAnsi="Arial" w:cs="Arial"/>
        </w:rPr>
      </w:pPr>
    </w:p>
    <w:p w14:paraId="39225CCE" w14:textId="77777777" w:rsidR="00987F7E" w:rsidRDefault="00987F7E" w:rsidP="008C1943">
      <w:pPr>
        <w:spacing w:line="360" w:lineRule="auto"/>
        <w:jc w:val="both"/>
        <w:rPr>
          <w:rFonts w:ascii="Arial" w:hAnsi="Arial" w:cs="Arial"/>
        </w:rPr>
      </w:pPr>
    </w:p>
    <w:p w14:paraId="530B6BDE" w14:textId="77777777" w:rsidR="00987F7E" w:rsidRDefault="00987F7E" w:rsidP="008C1943">
      <w:pPr>
        <w:spacing w:line="360" w:lineRule="auto"/>
        <w:jc w:val="both"/>
        <w:rPr>
          <w:rFonts w:ascii="Arial" w:hAnsi="Arial" w:cs="Arial"/>
        </w:rPr>
      </w:pPr>
    </w:p>
    <w:p w14:paraId="4A8F72FA" w14:textId="77777777" w:rsidR="00987F7E" w:rsidRDefault="00987F7E" w:rsidP="008C1943">
      <w:pPr>
        <w:spacing w:line="360" w:lineRule="auto"/>
        <w:jc w:val="both"/>
        <w:rPr>
          <w:rFonts w:ascii="Arial" w:hAnsi="Arial" w:cs="Arial"/>
        </w:rPr>
      </w:pPr>
    </w:p>
    <w:p w14:paraId="76791BA5" w14:textId="77777777" w:rsidR="00987F7E" w:rsidRDefault="00987F7E" w:rsidP="008C1943">
      <w:pPr>
        <w:spacing w:line="360" w:lineRule="auto"/>
        <w:jc w:val="both"/>
        <w:rPr>
          <w:rFonts w:ascii="Arial" w:hAnsi="Arial" w:cs="Arial"/>
        </w:rPr>
      </w:pPr>
    </w:p>
    <w:p w14:paraId="25AA13B5" w14:textId="77777777" w:rsidR="00987F7E" w:rsidRDefault="00987F7E" w:rsidP="008C1943">
      <w:pPr>
        <w:spacing w:line="360" w:lineRule="auto"/>
        <w:jc w:val="both"/>
        <w:rPr>
          <w:rFonts w:ascii="Arial" w:hAnsi="Arial" w:cs="Arial"/>
        </w:rPr>
      </w:pPr>
    </w:p>
    <w:p w14:paraId="323B51ED" w14:textId="77777777" w:rsidR="00987F7E" w:rsidRDefault="00987F7E" w:rsidP="008C1943">
      <w:pPr>
        <w:spacing w:line="360" w:lineRule="auto"/>
        <w:jc w:val="both"/>
        <w:rPr>
          <w:rFonts w:ascii="Arial" w:hAnsi="Arial" w:cs="Arial"/>
        </w:rPr>
      </w:pPr>
    </w:p>
    <w:p w14:paraId="50443526" w14:textId="77777777" w:rsidR="00987F7E" w:rsidRDefault="00987F7E" w:rsidP="008C1943">
      <w:pPr>
        <w:spacing w:line="360" w:lineRule="auto"/>
        <w:jc w:val="both"/>
        <w:rPr>
          <w:rFonts w:ascii="Arial" w:hAnsi="Arial" w:cs="Arial"/>
        </w:rPr>
      </w:pPr>
    </w:p>
    <w:p w14:paraId="1DDC3FFC" w14:textId="77777777" w:rsidR="00987F7E" w:rsidRDefault="00987F7E" w:rsidP="008C1943">
      <w:pPr>
        <w:spacing w:line="360" w:lineRule="auto"/>
        <w:jc w:val="both"/>
        <w:rPr>
          <w:rFonts w:ascii="Arial" w:hAnsi="Arial" w:cs="Arial"/>
        </w:rPr>
      </w:pPr>
    </w:p>
    <w:p w14:paraId="0B3A9ECA" w14:textId="77777777" w:rsidR="00987F7E" w:rsidRDefault="00987F7E" w:rsidP="008C1943">
      <w:pPr>
        <w:spacing w:line="360" w:lineRule="auto"/>
        <w:jc w:val="both"/>
        <w:rPr>
          <w:rFonts w:ascii="Arial" w:hAnsi="Arial" w:cs="Arial"/>
        </w:rPr>
      </w:pPr>
    </w:p>
    <w:p w14:paraId="5585013D" w14:textId="77777777" w:rsidR="00987F7E" w:rsidRDefault="00987F7E" w:rsidP="008C1943">
      <w:pPr>
        <w:spacing w:line="360" w:lineRule="auto"/>
        <w:jc w:val="both"/>
        <w:rPr>
          <w:rFonts w:ascii="Arial" w:hAnsi="Arial" w:cs="Arial"/>
        </w:rPr>
      </w:pPr>
    </w:p>
    <w:p w14:paraId="4C47BC67" w14:textId="77777777" w:rsidR="00987F7E" w:rsidRDefault="00987F7E" w:rsidP="008C1943">
      <w:pPr>
        <w:spacing w:line="360" w:lineRule="auto"/>
        <w:jc w:val="both"/>
        <w:rPr>
          <w:rFonts w:ascii="Arial" w:hAnsi="Arial" w:cs="Arial"/>
        </w:rPr>
      </w:pPr>
    </w:p>
    <w:p w14:paraId="47DE594B" w14:textId="77777777" w:rsidR="00987F7E" w:rsidRDefault="00987F7E" w:rsidP="008C1943">
      <w:pPr>
        <w:spacing w:line="360" w:lineRule="auto"/>
        <w:jc w:val="both"/>
        <w:rPr>
          <w:rFonts w:ascii="Arial" w:hAnsi="Arial" w:cs="Arial"/>
        </w:rPr>
      </w:pPr>
    </w:p>
    <w:p w14:paraId="003EB3CB" w14:textId="77777777" w:rsidR="00987F7E" w:rsidRDefault="00987F7E" w:rsidP="008C1943">
      <w:pPr>
        <w:spacing w:line="360" w:lineRule="auto"/>
        <w:jc w:val="both"/>
        <w:rPr>
          <w:rFonts w:ascii="Arial" w:hAnsi="Arial" w:cs="Arial"/>
        </w:rPr>
      </w:pPr>
    </w:p>
    <w:p w14:paraId="5E3805C0" w14:textId="77777777" w:rsidR="00341038" w:rsidRDefault="00341038" w:rsidP="008C1943">
      <w:pPr>
        <w:spacing w:line="360" w:lineRule="auto"/>
        <w:jc w:val="both"/>
        <w:rPr>
          <w:rFonts w:ascii="Arial" w:hAnsi="Arial" w:cs="Arial"/>
        </w:rPr>
      </w:pPr>
    </w:p>
    <w:p w14:paraId="390A5133" w14:textId="77777777" w:rsidR="00341038" w:rsidRDefault="00341038" w:rsidP="008C1943">
      <w:pPr>
        <w:spacing w:line="360" w:lineRule="auto"/>
        <w:jc w:val="both"/>
        <w:rPr>
          <w:rFonts w:ascii="Arial" w:hAnsi="Arial" w:cs="Arial"/>
        </w:rPr>
      </w:pPr>
    </w:p>
    <w:p w14:paraId="4FD161B8" w14:textId="77777777" w:rsidR="00341038" w:rsidRDefault="00341038" w:rsidP="008C1943">
      <w:pPr>
        <w:spacing w:line="360" w:lineRule="auto"/>
        <w:jc w:val="both"/>
        <w:rPr>
          <w:rFonts w:ascii="Arial" w:hAnsi="Arial" w:cs="Arial"/>
        </w:rPr>
      </w:pPr>
    </w:p>
    <w:p w14:paraId="19C91A43" w14:textId="77777777" w:rsidR="00341038" w:rsidRDefault="00341038" w:rsidP="008C1943">
      <w:pPr>
        <w:spacing w:line="360" w:lineRule="auto"/>
        <w:jc w:val="both"/>
        <w:rPr>
          <w:rFonts w:ascii="Arial" w:hAnsi="Arial" w:cs="Arial"/>
        </w:rPr>
      </w:pPr>
    </w:p>
    <w:p w14:paraId="66EF3F12" w14:textId="77777777" w:rsidR="00987F7E" w:rsidRDefault="00987F7E" w:rsidP="008C1943">
      <w:pPr>
        <w:spacing w:line="360" w:lineRule="auto"/>
        <w:jc w:val="both"/>
        <w:rPr>
          <w:rFonts w:ascii="Arial" w:hAnsi="Arial" w:cs="Arial"/>
        </w:rPr>
      </w:pPr>
    </w:p>
    <w:p w14:paraId="360ECAF6" w14:textId="77777777" w:rsidR="00987F7E" w:rsidRDefault="00987F7E" w:rsidP="008C1943">
      <w:pPr>
        <w:spacing w:line="360" w:lineRule="auto"/>
        <w:jc w:val="both"/>
        <w:rPr>
          <w:rFonts w:ascii="Arial" w:hAnsi="Arial" w:cs="Arial"/>
        </w:rPr>
      </w:pPr>
    </w:p>
    <w:p w14:paraId="5B55417B" w14:textId="77777777" w:rsidR="00987F7E" w:rsidRDefault="00987F7E" w:rsidP="008C1943">
      <w:pPr>
        <w:spacing w:line="360" w:lineRule="auto"/>
        <w:jc w:val="both"/>
        <w:rPr>
          <w:rFonts w:ascii="Arial" w:hAnsi="Arial" w:cs="Arial"/>
        </w:rPr>
      </w:pPr>
    </w:p>
    <w:p w14:paraId="00EFD598" w14:textId="3EC29AC0" w:rsidR="00987F7E" w:rsidRDefault="00987F7E" w:rsidP="008C1943">
      <w:pPr>
        <w:spacing w:line="360" w:lineRule="auto"/>
        <w:jc w:val="both"/>
        <w:rPr>
          <w:rFonts w:ascii="Arial" w:hAnsi="Arial" w:cs="Arial"/>
          <w:b/>
          <w:bCs/>
        </w:rPr>
      </w:pPr>
      <w:r>
        <w:rPr>
          <w:rFonts w:ascii="Arial" w:hAnsi="Arial" w:cs="Arial"/>
          <w:b/>
          <w:bCs/>
        </w:rPr>
        <w:lastRenderedPageBreak/>
        <w:t>Rhan 2</w:t>
      </w:r>
    </w:p>
    <w:p w14:paraId="7C28C441" w14:textId="37F43EB6" w:rsidR="00987F7E" w:rsidRDefault="00D57B27" w:rsidP="008C1943">
      <w:pPr>
        <w:spacing w:line="360" w:lineRule="auto"/>
        <w:jc w:val="both"/>
        <w:rPr>
          <w:rFonts w:ascii="Arial" w:hAnsi="Arial" w:cs="Arial"/>
        </w:rPr>
      </w:pPr>
      <w:r>
        <w:rPr>
          <w:rFonts w:ascii="Arial" w:hAnsi="Arial" w:cs="Arial"/>
        </w:rPr>
        <w:t xml:space="preserve">Yma byddaf yn edrych yn fanylach ar y syniad o Pantri’r Plant, a gweld sut mae’n cysylltu gyda datblygiad plant yn y blynyddoedd cynnar. </w:t>
      </w:r>
      <w:r w:rsidR="00E668DC">
        <w:rPr>
          <w:rFonts w:ascii="Arial" w:hAnsi="Arial" w:cs="Arial"/>
        </w:rPr>
        <w:t xml:space="preserve">Fel nodwyd yn y </w:t>
      </w:r>
      <w:r w:rsidR="005B4FF6">
        <w:rPr>
          <w:rFonts w:ascii="Arial" w:hAnsi="Arial" w:cs="Arial"/>
        </w:rPr>
        <w:t xml:space="preserve">cynllun busnes, mae’r plant yn gallu datblygu amrywiaeth o sgiliau wahaniol tra’n coginio neu helpu paratoi ar gyfer pantri’r plant. Ond mae yna amrywiaeth o fuddion </w:t>
      </w:r>
      <w:r w:rsidR="00DB582E">
        <w:rPr>
          <w:rFonts w:ascii="Arial" w:hAnsi="Arial" w:cs="Arial"/>
        </w:rPr>
        <w:t>o goginio ar gyfer datblygiad plant yn y blynyddoedd cynnar.</w:t>
      </w:r>
      <w:r w:rsidR="001C63DA">
        <w:rPr>
          <w:rFonts w:ascii="Arial" w:hAnsi="Arial" w:cs="Arial"/>
        </w:rPr>
        <w:t xml:space="preserve"> Un peth sydd yn ymwneu dgyda coginio  a datblygiad yn y blynyddoedd cynnar yw eu fod yn gallu datblygu sgiliau </w:t>
      </w:r>
      <w:r w:rsidR="00255E3B">
        <w:rPr>
          <w:rFonts w:ascii="Arial" w:hAnsi="Arial" w:cs="Arial"/>
        </w:rPr>
        <w:t>echddygol plentyn.</w:t>
      </w:r>
      <w:r w:rsidR="00DB582E">
        <w:rPr>
          <w:rFonts w:ascii="Arial" w:hAnsi="Arial" w:cs="Arial"/>
        </w:rPr>
        <w:t xml:space="preserve"> </w:t>
      </w:r>
      <w:r w:rsidR="00EC16E5" w:rsidRPr="00EC16E5">
        <w:rPr>
          <w:rFonts w:ascii="Arial" w:hAnsi="Arial" w:cs="Arial"/>
        </w:rPr>
        <w:t xml:space="preserve">Mae ymchwil yn dangos y gall cynnwys plant bach mewn gweithgareddau sy'n hyrwyddo datblygiad sgiliau echddygol manwl gael buddion parhaol i'w galluoedd corfforol cyffredinol wrth iddynt fynd yn hŷn, fel ysgrifennu a defnyddio siswrn. Mae coginio yn ffordd syml iawn y gallwch chi helpu i ddatblygu sgiliau echddygol manwl mewn plant bach, fel cydlyniad llaw-llygad, rheolaeth a deheurwydd, cryfhau'r cyhyrau bach yn eu dwylo a'u bysedd, a gwella gafael trwy symudiadau </w:t>
      </w:r>
      <w:r w:rsidR="004A5054">
        <w:rPr>
          <w:rFonts w:ascii="Arial" w:hAnsi="Arial" w:cs="Arial"/>
        </w:rPr>
        <w:t xml:space="preserve">sydd yn cael eu hail-adrodd </w:t>
      </w:r>
      <w:r w:rsidR="001C63DA">
        <w:rPr>
          <w:rFonts w:ascii="Arial" w:hAnsi="Arial" w:cs="Arial"/>
        </w:rPr>
        <w:t xml:space="preserve">(Stride, 2025). </w:t>
      </w:r>
      <w:r w:rsidR="00793622">
        <w:rPr>
          <w:rFonts w:ascii="Arial" w:hAnsi="Arial" w:cs="Arial"/>
        </w:rPr>
        <w:t xml:space="preserve">Peth arall mae’n helpu ynddo yw ei fod yn rhoi dealltwriaeth i blant ar beth mae nhw’n bwyta, a beth sydd yn iach a beth sydd ddim. </w:t>
      </w:r>
      <w:r w:rsidR="001D0806">
        <w:rPr>
          <w:rFonts w:ascii="Arial" w:hAnsi="Arial" w:cs="Arial"/>
        </w:rPr>
        <w:t>Mae’n rhoi a</w:t>
      </w:r>
      <w:r w:rsidR="001D0806" w:rsidRPr="001D0806">
        <w:rPr>
          <w:rFonts w:ascii="Arial" w:hAnsi="Arial" w:cs="Arial"/>
        </w:rPr>
        <w:t>mlygiad</w:t>
      </w:r>
      <w:r w:rsidR="001D0806">
        <w:rPr>
          <w:rFonts w:ascii="Arial" w:hAnsi="Arial" w:cs="Arial"/>
        </w:rPr>
        <w:t xml:space="preserve"> iddynt</w:t>
      </w:r>
      <w:r w:rsidR="001D0806" w:rsidRPr="001D0806">
        <w:rPr>
          <w:rFonts w:ascii="Arial" w:hAnsi="Arial" w:cs="Arial"/>
        </w:rPr>
        <w:t xml:space="preserve"> i fwydydd newydd - gall coginio gyda'i gilydd annog plant i roi cynnig ar fwydydd newydd a datblygu cymeriant mwy amrywiol. Mae hefyd yn helpu eu dealltwriaeth o faeth. Gall dysgu am gynhwysion a sut mae prydau bwyd yn cael eu paratoi ddatblygu dealltwriaeth o fwyta cytbwys</w:t>
      </w:r>
      <w:r w:rsidR="001D0806">
        <w:rPr>
          <w:rFonts w:ascii="Arial" w:hAnsi="Arial" w:cs="Arial"/>
        </w:rPr>
        <w:t xml:space="preserve"> </w:t>
      </w:r>
      <w:r w:rsidR="006266FC">
        <w:rPr>
          <w:rFonts w:ascii="Arial" w:hAnsi="Arial" w:cs="Arial"/>
        </w:rPr>
        <w:t>(BBC Bitesize, 2024)</w:t>
      </w:r>
      <w:r w:rsidR="001D0806" w:rsidRPr="001D0806">
        <w:rPr>
          <w:rFonts w:ascii="Arial" w:hAnsi="Arial" w:cs="Arial"/>
        </w:rPr>
        <w:t>.</w:t>
      </w:r>
    </w:p>
    <w:p w14:paraId="6D7C959C" w14:textId="6C3B0C4F" w:rsidR="006266FC" w:rsidRDefault="006266FC" w:rsidP="008C1943">
      <w:pPr>
        <w:spacing w:line="360" w:lineRule="auto"/>
        <w:jc w:val="both"/>
        <w:rPr>
          <w:rFonts w:ascii="Arial" w:hAnsi="Arial" w:cs="Arial"/>
        </w:rPr>
      </w:pPr>
      <w:r>
        <w:rPr>
          <w:rFonts w:ascii="Arial" w:hAnsi="Arial" w:cs="Arial"/>
        </w:rPr>
        <w:t xml:space="preserve"> Yn ogystal â</w:t>
      </w:r>
      <w:r w:rsidR="00AD1D13">
        <w:rPr>
          <w:rFonts w:ascii="Arial" w:hAnsi="Arial" w:cs="Arial"/>
        </w:rPr>
        <w:t xml:space="preserve"> hyn, </w:t>
      </w:r>
      <w:r w:rsidR="00424A78">
        <w:rPr>
          <w:rFonts w:ascii="Arial" w:hAnsi="Arial" w:cs="Arial"/>
        </w:rPr>
        <w:t>m</w:t>
      </w:r>
      <w:r w:rsidR="00424A78" w:rsidRPr="00424A78">
        <w:rPr>
          <w:rFonts w:ascii="Arial" w:hAnsi="Arial" w:cs="Arial"/>
        </w:rPr>
        <w:t>ae amryw o gyfleoedd mathemateg pan fydd plant yn ymwneud â choginio. Un peth y gallwn ei wneud yw gofyn i blant rannu gwahanol fathau o fwyd yn gyfartal fel eu bod nhw i gyd yn cael yr un faint. Peth arall y gallwn ei wneud yw cryfhau datrys problemau trwy roi her i'r plant tra eu bod nhw'n coginio gyda'u teulu. Hefyd, gallwn annog y plant i osod y bwrdd fel bod pob plentyn yn derbyn yr un faint o offer. Mae'r holl weithgareddau hyn yn dysgu cyfatebiaeth un i un</w:t>
      </w:r>
      <w:r w:rsidR="00424A78">
        <w:rPr>
          <w:rFonts w:ascii="Arial" w:hAnsi="Arial" w:cs="Arial"/>
        </w:rPr>
        <w:t xml:space="preserve"> (Say Yes To Childcare, 2023)</w:t>
      </w:r>
      <w:r w:rsidR="00424A78" w:rsidRPr="00424A78">
        <w:rPr>
          <w:rFonts w:ascii="Arial" w:hAnsi="Arial" w:cs="Arial"/>
        </w:rPr>
        <w:t>.</w:t>
      </w:r>
    </w:p>
    <w:p w14:paraId="25660561" w14:textId="14F27DCA" w:rsidR="00892623" w:rsidRDefault="00892623" w:rsidP="008C1943">
      <w:pPr>
        <w:spacing w:line="360" w:lineRule="auto"/>
        <w:jc w:val="both"/>
        <w:rPr>
          <w:rFonts w:ascii="Arial" w:hAnsi="Arial" w:cs="Arial"/>
        </w:rPr>
      </w:pPr>
      <w:r>
        <w:rPr>
          <w:rFonts w:ascii="Arial" w:hAnsi="Arial" w:cs="Arial"/>
        </w:rPr>
        <w:t xml:space="preserve">Bydd cynnal Pantri’r Plant yn gallu buddio pob un o’r agweddau yma, agweddau sydd yn chwarae rhan mawr mewn datblygiad plant yn y blynyddoedd cynnar. Ond bydd hefyd cyfle i’r plant i ddatblygu’n gwybyddol yma. </w:t>
      </w:r>
      <w:r w:rsidR="00264B7F" w:rsidRPr="00264B7F">
        <w:rPr>
          <w:rFonts w:ascii="Arial" w:hAnsi="Arial" w:cs="Arial"/>
        </w:rPr>
        <w:t>Mae'n gwella eu sgiliau iaith a geirfa, gall eu hannog i ganolbwyntio a gweithio ar eu crynodiad, mae'n meithrin hyder ac annibyniaeth, yn enwedig pan ymddiriedir ynddynt i wneud rhywbeth gyda'r teulu, a gall hefyd ysgogi creadigrwydd a dychymyg</w:t>
      </w:r>
      <w:r w:rsidR="00264B7F">
        <w:rPr>
          <w:rFonts w:ascii="Arial" w:hAnsi="Arial" w:cs="Arial"/>
        </w:rPr>
        <w:t xml:space="preserve"> </w:t>
      </w:r>
      <w:r w:rsidR="008F3B3A">
        <w:rPr>
          <w:rFonts w:ascii="Arial" w:hAnsi="Arial" w:cs="Arial"/>
        </w:rPr>
        <w:t xml:space="preserve">(Aspire Early Learning, 2025). </w:t>
      </w:r>
    </w:p>
    <w:p w14:paraId="1702A004" w14:textId="506C54B9" w:rsidR="009D6D3F" w:rsidRDefault="009D6D3F" w:rsidP="008C1943">
      <w:pPr>
        <w:spacing w:line="360" w:lineRule="auto"/>
        <w:jc w:val="both"/>
        <w:rPr>
          <w:rFonts w:ascii="Arial" w:hAnsi="Arial" w:cs="Arial"/>
        </w:rPr>
      </w:pPr>
      <w:r>
        <w:rPr>
          <w:rFonts w:ascii="Arial" w:hAnsi="Arial" w:cs="Arial"/>
        </w:rPr>
        <w:t>Daw i’r amlwg fod yna amrywiaeth i agweddau sydd y</w:t>
      </w:r>
      <w:r w:rsidR="00FE5345">
        <w:rPr>
          <w:rFonts w:ascii="Arial" w:hAnsi="Arial" w:cs="Arial"/>
        </w:rPr>
        <w:t xml:space="preserve">n cysylltu Pantri’r Plant gyda datblygiad plant yn y blynyddoedd cynnar. </w:t>
      </w:r>
      <w:r w:rsidR="00231342">
        <w:rPr>
          <w:rFonts w:ascii="Arial" w:hAnsi="Arial" w:cs="Arial"/>
        </w:rPr>
        <w:t>On</w:t>
      </w:r>
      <w:r w:rsidR="00FE5345">
        <w:rPr>
          <w:rFonts w:ascii="Arial" w:hAnsi="Arial" w:cs="Arial"/>
        </w:rPr>
        <w:t xml:space="preserve">d mae’r syiniad yma yn dod gyda’u heriau. Un ohonynt yw’r agwedd iechyd a diogelwch. Bydd hyn yn bwysig iawn i ystyried gydag unrhyw oedran, ond yn yr achos yma mae’n hanfodol i sicrhau fod </w:t>
      </w:r>
      <w:r w:rsidR="00A97003">
        <w:rPr>
          <w:rFonts w:ascii="Arial" w:hAnsi="Arial" w:cs="Arial"/>
        </w:rPr>
        <w:t xml:space="preserve">y plant ifancach yn diogel. Os fyddwn yn paratoi </w:t>
      </w:r>
      <w:r w:rsidR="00A97003">
        <w:rPr>
          <w:rFonts w:ascii="Arial" w:hAnsi="Arial" w:cs="Arial"/>
        </w:rPr>
        <w:lastRenderedPageBreak/>
        <w:t>sesiynau coginio gyda teuluoedd sydd yn cynnwys plant yn y blynyddoedd cynnar bydd rhaid paratoi yn fanwl gywir er mwyn sicrhau diogelwch pawb, ac i sicrhau ein fod yn dilyn y canllawiau cywir</w:t>
      </w:r>
      <w:r w:rsidR="008F65B5">
        <w:rPr>
          <w:rFonts w:ascii="Arial" w:hAnsi="Arial" w:cs="Arial"/>
        </w:rPr>
        <w:t xml:space="preserve">. </w:t>
      </w:r>
      <w:r w:rsidR="00680932">
        <w:rPr>
          <w:rFonts w:ascii="Arial" w:hAnsi="Arial" w:cs="Arial"/>
        </w:rPr>
        <w:t xml:space="preserve">Mae Llywodraeth y DU yn nodi taw’r ffordd gorau byddwn yn gallu sicrhau diogelwch yw i wneud asesiad risg, sydd rhaid cynnwys </w:t>
      </w:r>
      <w:r w:rsidR="0019430D">
        <w:rPr>
          <w:rFonts w:ascii="Arial" w:hAnsi="Arial" w:cs="Arial"/>
        </w:rPr>
        <w:t>y canlynol</w:t>
      </w:r>
      <w:r w:rsidR="004D01BE">
        <w:rPr>
          <w:rFonts w:ascii="Arial" w:hAnsi="Arial" w:cs="Arial"/>
        </w:rPr>
        <w:t xml:space="preserve">; </w:t>
      </w:r>
      <w:r w:rsidR="004D01BE" w:rsidRPr="004D01BE">
        <w:rPr>
          <w:rFonts w:ascii="Arial" w:hAnsi="Arial" w:cs="Arial"/>
        </w:rPr>
        <w:t>gwiri</w:t>
      </w:r>
      <w:r w:rsidR="004D01BE">
        <w:rPr>
          <w:rFonts w:ascii="Arial" w:hAnsi="Arial" w:cs="Arial"/>
        </w:rPr>
        <w:t>o</w:t>
      </w:r>
      <w:r w:rsidR="004D01BE" w:rsidRPr="004D01BE">
        <w:rPr>
          <w:rFonts w:ascii="Arial" w:hAnsi="Arial" w:cs="Arial"/>
        </w:rPr>
        <w:t xml:space="preserve"> fod digon o le, gwne</w:t>
      </w:r>
      <w:r w:rsidR="004D01BE">
        <w:rPr>
          <w:rFonts w:ascii="Arial" w:hAnsi="Arial" w:cs="Arial"/>
        </w:rPr>
        <w:t>ud</w:t>
      </w:r>
      <w:r w:rsidR="004D01BE" w:rsidRPr="004D01BE">
        <w:rPr>
          <w:rFonts w:ascii="Arial" w:hAnsi="Arial" w:cs="Arial"/>
        </w:rPr>
        <w:t xml:space="preserve"> yn siŵr bod y llawr yn lân ac yn sych, dilyn reolau diogelwch a hylendid bwyd, gwne</w:t>
      </w:r>
      <w:r w:rsidR="004D01BE">
        <w:rPr>
          <w:rFonts w:ascii="Arial" w:hAnsi="Arial" w:cs="Arial"/>
        </w:rPr>
        <w:t>ud</w:t>
      </w:r>
      <w:r w:rsidR="004D01BE" w:rsidRPr="004D01BE">
        <w:rPr>
          <w:rFonts w:ascii="Arial" w:hAnsi="Arial" w:cs="Arial"/>
        </w:rPr>
        <w:t xml:space="preserve"> yn siŵr bod bwyd a dŵr yn ffres, medd</w:t>
      </w:r>
      <w:r w:rsidR="004D01BE">
        <w:rPr>
          <w:rFonts w:ascii="Arial" w:hAnsi="Arial" w:cs="Arial"/>
        </w:rPr>
        <w:t>wl</w:t>
      </w:r>
      <w:r w:rsidR="004D01BE" w:rsidRPr="004D01BE">
        <w:rPr>
          <w:rFonts w:ascii="Arial" w:hAnsi="Arial" w:cs="Arial"/>
        </w:rPr>
        <w:t xml:space="preserve"> am alergeddau pawb yn y lleoliad – nid dim ond y rhai sy'n cymryd rhan a gwne</w:t>
      </w:r>
      <w:r w:rsidR="004D01BE">
        <w:rPr>
          <w:rFonts w:ascii="Arial" w:hAnsi="Arial" w:cs="Arial"/>
        </w:rPr>
        <w:t>ud</w:t>
      </w:r>
      <w:r w:rsidR="004D01BE" w:rsidRPr="004D01BE">
        <w:rPr>
          <w:rFonts w:ascii="Arial" w:hAnsi="Arial" w:cs="Arial"/>
        </w:rPr>
        <w:t xml:space="preserve"> yn siŵr bod y gweithgaredd a'r offer yn briodol i'w hoedran</w:t>
      </w:r>
      <w:r w:rsidR="00ED629F">
        <w:rPr>
          <w:rFonts w:ascii="Arial" w:hAnsi="Arial" w:cs="Arial"/>
        </w:rPr>
        <w:t xml:space="preserve"> (</w:t>
      </w:r>
      <w:r w:rsidR="00ED629F">
        <w:rPr>
          <w:rFonts w:ascii="Arial" w:hAnsi="Arial" w:cs="Arial"/>
          <w:i/>
          <w:iCs/>
        </w:rPr>
        <w:t xml:space="preserve">Department for Education, </w:t>
      </w:r>
      <w:r w:rsidR="0040332C">
        <w:rPr>
          <w:rFonts w:ascii="Arial" w:hAnsi="Arial" w:cs="Arial"/>
        </w:rPr>
        <w:t xml:space="preserve">2024). </w:t>
      </w:r>
      <w:r w:rsidR="000E5E4E">
        <w:rPr>
          <w:rFonts w:ascii="Arial" w:hAnsi="Arial" w:cs="Arial"/>
        </w:rPr>
        <w:t>Yn enwedig gydag oedran y plant, mae’n hollol bwysig ein bod yn ystyried yr agweddau iechyd a diogelwch wrth gynnal y sesiynau gyda</w:t>
      </w:r>
      <w:r w:rsidR="00231342">
        <w:rPr>
          <w:rFonts w:ascii="Arial" w:hAnsi="Arial" w:cs="Arial"/>
        </w:rPr>
        <w:t xml:space="preserve">’r blynyddoedd cynnar, gyda bob oedran hefyd. </w:t>
      </w:r>
      <w:r w:rsidR="00B03FC7" w:rsidRPr="00B03FC7">
        <w:rPr>
          <w:rFonts w:ascii="Arial" w:hAnsi="Arial" w:cs="Arial"/>
        </w:rPr>
        <w:t>Mae plant ifanc yn naturiol chwilfrydig am fwyd a choginio. Yn aml, maen nhw'n dynwared bwydo babi neu goginio pryd o fwyd, a all fod yn rhwystr i'w cyfranogiad mewn gweithgareddau coginio</w:t>
      </w:r>
      <w:r w:rsidR="00B03FC7">
        <w:rPr>
          <w:rFonts w:ascii="Arial" w:hAnsi="Arial" w:cs="Arial"/>
        </w:rPr>
        <w:t xml:space="preserve"> (Denton a Parker, dim dyddiad)</w:t>
      </w:r>
      <w:r w:rsidR="00B03FC7" w:rsidRPr="00B03FC7">
        <w:rPr>
          <w:rFonts w:ascii="Arial" w:hAnsi="Arial" w:cs="Arial"/>
        </w:rPr>
        <w:t>. Felly pan fydd sesiynau Pantri'r Plant yn dechrau, bydd yn rhaid i ymarferwyr a theuluoedd y plant sicrhau bod eu plentyn yn gwrando ac yn canolbwyntio, ac nad yw'n ceisio dynwared a rhoi unrhyw beth nad ydyn nhw i fod i'w wneud yn eu cegau.</w:t>
      </w:r>
    </w:p>
    <w:p w14:paraId="5D2932E9" w14:textId="1CB43287" w:rsidR="00342912" w:rsidRDefault="00342912" w:rsidP="008C1943">
      <w:pPr>
        <w:spacing w:line="360" w:lineRule="auto"/>
        <w:jc w:val="both"/>
        <w:rPr>
          <w:rFonts w:ascii="Arial" w:hAnsi="Arial" w:cs="Arial"/>
        </w:rPr>
      </w:pPr>
      <w:r>
        <w:rPr>
          <w:rFonts w:ascii="Arial" w:hAnsi="Arial" w:cs="Arial"/>
        </w:rPr>
        <w:t xml:space="preserve">Un rhwystr llai debygol ond mae’n rhaid ystyried yw </w:t>
      </w:r>
      <w:r w:rsidR="00E10477">
        <w:rPr>
          <w:rFonts w:ascii="Arial" w:hAnsi="Arial" w:cs="Arial"/>
        </w:rPr>
        <w:t xml:space="preserve">hawlfraint, neu gwreiddioldeb ein syniad. Fel mae wedi </w:t>
      </w:r>
      <w:r w:rsidR="00770E4E">
        <w:rPr>
          <w:rFonts w:ascii="Arial" w:hAnsi="Arial" w:cs="Arial"/>
        </w:rPr>
        <w:t>cael ei son yn y cynllun busnes, mae agweddau o Pantri’r Plant yn seiliedig ar Big Bocs Bwyd, rhaglen sydd yn gwneud pethau debyg i gynllun Pantri’r Plant, ond heb yr agwedd coginio</w:t>
      </w:r>
      <w:r w:rsidR="00E64C24">
        <w:rPr>
          <w:rFonts w:ascii="Arial" w:hAnsi="Arial" w:cs="Arial"/>
        </w:rPr>
        <w:t xml:space="preserve">, dim ond y prynu a gwerthu nwyddau. Wrth hysbysebu rhaid fod yn ofalus nid ydyn yn copïo yn union beth mae Big Bocs Bwyd yn nodi, mae hyn yn osgoi unrhyw cwympo allan rhwng y ddau rhaglen. Os bydd anhawster bydd yn edrych yn wael i’r ddau parti, a ni fydd hyn yn llwyddiannus neu’n buddio unrhyw un. </w:t>
      </w:r>
    </w:p>
    <w:p w14:paraId="45AE9ADF" w14:textId="0C3C599C" w:rsidR="000F50E9" w:rsidRDefault="000F50E9" w:rsidP="008C1943">
      <w:pPr>
        <w:spacing w:line="360" w:lineRule="auto"/>
        <w:jc w:val="both"/>
        <w:rPr>
          <w:rFonts w:ascii="Arial" w:hAnsi="Arial" w:cs="Arial"/>
        </w:rPr>
      </w:pPr>
      <w:r w:rsidRPr="000F50E9">
        <w:rPr>
          <w:rFonts w:ascii="Arial" w:hAnsi="Arial" w:cs="Arial"/>
        </w:rPr>
        <w:t>Mae gan Lywodraeth y DU fframwaith statudol ar gyfer Cyfnod Sylfaen y Blynyddoedd Cynnar</w:t>
      </w:r>
      <w:r>
        <w:rPr>
          <w:rFonts w:ascii="Arial" w:hAnsi="Arial" w:cs="Arial"/>
        </w:rPr>
        <w:t xml:space="preserve"> (Department for Education (2), 2024).</w:t>
      </w:r>
      <w:r w:rsidRPr="000F50E9">
        <w:rPr>
          <w:rFonts w:ascii="Arial" w:hAnsi="Arial" w:cs="Arial"/>
        </w:rPr>
        <w:t xml:space="preserve"> Mae gweithgareddau coginio yn y C</w:t>
      </w:r>
      <w:r>
        <w:rPr>
          <w:rFonts w:ascii="Arial" w:hAnsi="Arial" w:cs="Arial"/>
        </w:rPr>
        <w:t>SBC</w:t>
      </w:r>
      <w:r w:rsidRPr="000F50E9">
        <w:rPr>
          <w:rFonts w:ascii="Arial" w:hAnsi="Arial" w:cs="Arial"/>
        </w:rPr>
        <w:t xml:space="preserve"> wedi'u cynllunio i ehangu geirfa plant sy'n gysylltiedig â choginio, gwella eu sgiliau gwrando a sylw, a'u dysgu am offer cegin a hylendid. Mae'r gweithgareddau hyn hefyd yn cefnogi plant i roi cynnig ar fwydydd newydd a deall pwysigrwydd diet cytbwys. Mae fframwaith statudol y Cyfnod Sylfaen Blynyddoedd Cynnar yn cynnwys gofynion i ddarparwyr sicrhau eu bod yn dilyn y fersiwn gyfredol o'r fframwaith ar gyfer eu math o ddarparwr. Mae hefyd yn cynnwys gofynion cymhwyster a dogfennau safonau'r blynyddoedd cynnar.</w:t>
      </w:r>
      <w:r w:rsidR="00181313">
        <w:rPr>
          <w:rFonts w:ascii="Arial" w:hAnsi="Arial" w:cs="Arial"/>
        </w:rPr>
        <w:t xml:space="preserve"> Mae’r llywodraeth hefyd yn nodi fod</w:t>
      </w:r>
      <w:r w:rsidR="00181313" w:rsidRPr="00181313">
        <w:rPr>
          <w:rFonts w:ascii="Arial" w:hAnsi="Arial" w:cs="Arial"/>
        </w:rPr>
        <w:t xml:space="preserve"> lles yr ysgol yn pwysleisio pwysigrwydd paratoi a choginio amrywiaeth o seigiau sawrus yn bennaf, deall egwyddorion maeth ac iechyd, a chymhwyso technegau coginio</w:t>
      </w:r>
      <w:r w:rsidR="00181313">
        <w:rPr>
          <w:rFonts w:ascii="Arial" w:hAnsi="Arial" w:cs="Arial"/>
        </w:rPr>
        <w:t xml:space="preserve"> (Department for </w:t>
      </w:r>
      <w:r w:rsidR="000A511C">
        <w:rPr>
          <w:rFonts w:ascii="Arial" w:hAnsi="Arial" w:cs="Arial"/>
        </w:rPr>
        <w:t xml:space="preserve">Education (2), 2024). </w:t>
      </w:r>
    </w:p>
    <w:p w14:paraId="099E1593" w14:textId="161B183D" w:rsidR="00361BC1" w:rsidRDefault="00361BC1" w:rsidP="008C1943">
      <w:pPr>
        <w:spacing w:line="360" w:lineRule="auto"/>
        <w:jc w:val="both"/>
        <w:rPr>
          <w:rFonts w:ascii="Arial" w:hAnsi="Arial" w:cs="Arial"/>
        </w:rPr>
      </w:pPr>
      <w:r w:rsidRPr="00361BC1">
        <w:rPr>
          <w:rFonts w:ascii="Arial" w:hAnsi="Arial" w:cs="Arial"/>
        </w:rPr>
        <w:lastRenderedPageBreak/>
        <w:t>Mae</w:t>
      </w:r>
      <w:r>
        <w:rPr>
          <w:rFonts w:ascii="Arial" w:hAnsi="Arial" w:cs="Arial"/>
        </w:rPr>
        <w:t xml:space="preserve">’r </w:t>
      </w:r>
      <w:r w:rsidRPr="00361BC1">
        <w:rPr>
          <w:rFonts w:ascii="Arial" w:hAnsi="Arial" w:cs="Arial"/>
        </w:rPr>
        <w:t xml:space="preserve">cwricwlwm </w:t>
      </w:r>
      <w:r>
        <w:rPr>
          <w:rFonts w:ascii="Arial" w:hAnsi="Arial" w:cs="Arial"/>
        </w:rPr>
        <w:t>i G</w:t>
      </w:r>
      <w:r w:rsidRPr="00361BC1">
        <w:rPr>
          <w:rFonts w:ascii="Arial" w:hAnsi="Arial" w:cs="Arial"/>
        </w:rPr>
        <w:t>ymru yn cynnwys amrywiol agweddau ar addysg bwyd, gan ganolbwyntio ar fwyd traddodiadol Cymru, diogelwch bwyd a maeth</w:t>
      </w:r>
      <w:r>
        <w:rPr>
          <w:rFonts w:ascii="Arial" w:hAnsi="Arial" w:cs="Arial"/>
        </w:rPr>
        <w:t xml:space="preserve"> (Cwricwlwm i Gymru, 2022)</w:t>
      </w:r>
      <w:r w:rsidRPr="00361BC1">
        <w:rPr>
          <w:rFonts w:ascii="Arial" w:hAnsi="Arial" w:cs="Arial"/>
        </w:rPr>
        <w:t>.</w:t>
      </w:r>
      <w:r>
        <w:rPr>
          <w:rFonts w:ascii="Arial" w:hAnsi="Arial" w:cs="Arial"/>
        </w:rPr>
        <w:t xml:space="preserve"> </w:t>
      </w:r>
      <w:r w:rsidR="0069668C" w:rsidRPr="0069668C">
        <w:rPr>
          <w:rFonts w:ascii="Arial" w:hAnsi="Arial" w:cs="Arial"/>
        </w:rPr>
        <w:t>Mae cyrsiau ar gael yng Nghymru hefyd ar gyfer athrawon ysgol gynradd cychwynnol ac athrawon sy'n ymarfer, sy'n ymdrin â phynciau fel tarddiad bwyd, bwyta'n iach, a diogelwch bwyd. Mae'n seiliedig ar Fframwaith y Cyfnod Sylfaen a chwricwlwm Cyfnod Allweddol 2</w:t>
      </w:r>
      <w:r w:rsidR="0069668C">
        <w:rPr>
          <w:rFonts w:ascii="Arial" w:hAnsi="Arial" w:cs="Arial"/>
        </w:rPr>
        <w:t xml:space="preserve"> </w:t>
      </w:r>
      <w:r w:rsidR="00BF4495">
        <w:rPr>
          <w:rFonts w:ascii="Arial" w:hAnsi="Arial" w:cs="Arial"/>
        </w:rPr>
        <w:t>(</w:t>
      </w:r>
      <w:r w:rsidR="00BF4495">
        <w:rPr>
          <w:rFonts w:ascii="Arial" w:hAnsi="Arial" w:cs="Arial"/>
          <w:i/>
          <w:iCs/>
        </w:rPr>
        <w:t xml:space="preserve">Food a fact of life, </w:t>
      </w:r>
      <w:r w:rsidR="00BF4495">
        <w:rPr>
          <w:rFonts w:ascii="Arial" w:hAnsi="Arial" w:cs="Arial"/>
        </w:rPr>
        <w:t xml:space="preserve">2025). Felly gyda athrawon yn gwneud y hyfforddiant yma bydd yn debygol eu fod nhw’n gallu </w:t>
      </w:r>
      <w:r w:rsidR="007024AC">
        <w:rPr>
          <w:rFonts w:ascii="Arial" w:hAnsi="Arial" w:cs="Arial"/>
        </w:rPr>
        <w:t>dysgu ar sut i gynnal gwersi coginio yn effeithiol yn ysgolion. Mewn achos Pantri’r Plant bydd hyn yn galluogi staff yn aros i helpu gyda’r sesiynau coginio</w:t>
      </w:r>
      <w:r w:rsidR="00205999">
        <w:rPr>
          <w:rFonts w:ascii="Arial" w:hAnsi="Arial" w:cs="Arial"/>
        </w:rPr>
        <w:t xml:space="preserve">. </w:t>
      </w:r>
      <w:r w:rsidR="00632448" w:rsidRPr="00632448">
        <w:rPr>
          <w:rFonts w:ascii="Arial" w:hAnsi="Arial" w:cs="Arial"/>
        </w:rPr>
        <w:t>Hefyd mae adnoddau newydd wedi dod gan Hybu Cig Cymru ynghylch ffermio a bwyd Cymru. Wedi'i lansio ar gyfer ysgolion Cymru, mae'r adnodd yn cynnwys deunyddiau addysgu am ddim, syniadau gwersi, a gwybodaeth am fwyta'n iach a ffermio Cymru</w:t>
      </w:r>
      <w:r w:rsidR="007365B9">
        <w:rPr>
          <w:rFonts w:ascii="Arial" w:hAnsi="Arial" w:cs="Arial"/>
        </w:rPr>
        <w:t xml:space="preserve"> (</w:t>
      </w:r>
      <w:r w:rsidR="007365B9">
        <w:rPr>
          <w:rFonts w:ascii="Arial" w:hAnsi="Arial" w:cs="Arial"/>
          <w:i/>
          <w:iCs/>
        </w:rPr>
        <w:t xml:space="preserve">Business News Wales, </w:t>
      </w:r>
      <w:r w:rsidR="008D201A">
        <w:rPr>
          <w:rFonts w:ascii="Arial" w:hAnsi="Arial" w:cs="Arial"/>
        </w:rPr>
        <w:t>2024)</w:t>
      </w:r>
      <w:r w:rsidR="00632448" w:rsidRPr="00632448">
        <w:rPr>
          <w:rFonts w:ascii="Arial" w:hAnsi="Arial" w:cs="Arial"/>
        </w:rPr>
        <w:t>. Fe'i cynlluniwyd mewn cydweithrediad ag athrawon ac mae'n cyd-fynd â'r cwricwlwm newydd. Felly mae'n amlwg bod llawer o ddeddfwriaethau a pholisïau sy'n cefnogi plant sy'n gweithio gyda bwyd ac o'i gwmpas.</w:t>
      </w:r>
    </w:p>
    <w:p w14:paraId="74582DBF" w14:textId="77777777" w:rsidR="008D201A" w:rsidRDefault="008D201A" w:rsidP="008C1943">
      <w:pPr>
        <w:spacing w:line="360" w:lineRule="auto"/>
        <w:jc w:val="both"/>
        <w:rPr>
          <w:rFonts w:ascii="Arial" w:hAnsi="Arial" w:cs="Arial"/>
        </w:rPr>
      </w:pPr>
    </w:p>
    <w:p w14:paraId="29BB6859" w14:textId="4FCE4917" w:rsidR="008D201A" w:rsidRDefault="008D201A" w:rsidP="008C1943">
      <w:pPr>
        <w:spacing w:line="360" w:lineRule="auto"/>
        <w:jc w:val="both"/>
        <w:rPr>
          <w:rFonts w:ascii="Arial" w:hAnsi="Arial" w:cs="Arial"/>
        </w:rPr>
      </w:pPr>
      <w:r>
        <w:rPr>
          <w:rFonts w:ascii="Arial" w:hAnsi="Arial" w:cs="Arial"/>
        </w:rPr>
        <w:t>Felly i grynhoi, mae yna amrywiaeth o agweddau sydd yn cefnogi syniadau ac agweddau Pantri’r Plant gyda datblygiad plant yn y blynyddoedd cynnar. Gyda nifer o gyfleoedd i ddatblygu amrywiaeth o sgiliau</w:t>
      </w:r>
      <w:r w:rsidR="00801115">
        <w:rPr>
          <w:rFonts w:ascii="Arial" w:hAnsi="Arial" w:cs="Arial"/>
        </w:rPr>
        <w:t xml:space="preserve"> mae’n amlwg fydd y syniad yma yn llwyddo. Bydd Pantri’r Plant yn gallu fod yn llwyddiant </w:t>
      </w:r>
      <w:r w:rsidR="006D62F0">
        <w:rPr>
          <w:rFonts w:ascii="Arial" w:hAnsi="Arial" w:cs="Arial"/>
        </w:rPr>
        <w:t xml:space="preserve">ar raddfa uchel, gan eu fod yn bosib i gynnal hyn mewn amrywiaeth o wahanol amgylchfeydd, yn enwedig ysgolion, felly credaf fod hyn yn gallu </w:t>
      </w:r>
      <w:r w:rsidR="00397438">
        <w:rPr>
          <w:rFonts w:ascii="Arial" w:hAnsi="Arial" w:cs="Arial"/>
        </w:rPr>
        <w:t xml:space="preserve">fod yn llwyddiant. Serch hynny er mwyn bwrw nodweddion o fuddio’r blynyddoedd cynnar, bydd rhaid edrych ar leoliadau mwy addas, er enghraifft meithrinfeydd, gan fydd rhain yn fwy effeithiol i’w ddatblygiad yn hytrach nag ysgolion cynradd, er bydd hyn dal yn llwyddiant rydym yn credu. </w:t>
      </w:r>
      <w:r w:rsidR="00E80EBF">
        <w:rPr>
          <w:rFonts w:ascii="Arial" w:hAnsi="Arial" w:cs="Arial"/>
        </w:rPr>
        <w:t xml:space="preserve">Yn yr hir dymor byddwn yn gallu ymchwilio i weld sut allwn gwneud hyn ond i effeithio’r blynyddoedd cynnar yn benodol, er mwyn cael y datblygiadau gorau posibl iddynt. </w:t>
      </w:r>
    </w:p>
    <w:p w14:paraId="27E7D7AC" w14:textId="77777777" w:rsidR="00BC68FA" w:rsidRDefault="00BC68FA" w:rsidP="008C1943">
      <w:pPr>
        <w:spacing w:line="360" w:lineRule="auto"/>
        <w:jc w:val="both"/>
        <w:rPr>
          <w:rFonts w:ascii="Arial" w:hAnsi="Arial" w:cs="Arial"/>
        </w:rPr>
      </w:pPr>
    </w:p>
    <w:p w14:paraId="1726648F" w14:textId="77777777" w:rsidR="00BC68FA" w:rsidRDefault="00BC68FA" w:rsidP="008C1943">
      <w:pPr>
        <w:spacing w:line="360" w:lineRule="auto"/>
        <w:jc w:val="both"/>
        <w:rPr>
          <w:rFonts w:ascii="Arial" w:hAnsi="Arial" w:cs="Arial"/>
        </w:rPr>
      </w:pPr>
    </w:p>
    <w:p w14:paraId="74CC2925" w14:textId="77777777" w:rsidR="00BC68FA" w:rsidRDefault="00BC68FA" w:rsidP="008C1943">
      <w:pPr>
        <w:spacing w:line="360" w:lineRule="auto"/>
        <w:jc w:val="both"/>
        <w:rPr>
          <w:rFonts w:ascii="Arial" w:hAnsi="Arial" w:cs="Arial"/>
        </w:rPr>
      </w:pPr>
    </w:p>
    <w:p w14:paraId="7E6B4F63" w14:textId="77777777" w:rsidR="00341038" w:rsidRDefault="00341038" w:rsidP="008C1943">
      <w:pPr>
        <w:spacing w:line="360" w:lineRule="auto"/>
        <w:jc w:val="both"/>
        <w:rPr>
          <w:rFonts w:ascii="Arial" w:hAnsi="Arial" w:cs="Arial"/>
        </w:rPr>
      </w:pPr>
    </w:p>
    <w:p w14:paraId="0020E40C" w14:textId="77777777" w:rsidR="00341038" w:rsidRDefault="00341038" w:rsidP="008C1943">
      <w:pPr>
        <w:spacing w:line="360" w:lineRule="auto"/>
        <w:jc w:val="both"/>
        <w:rPr>
          <w:rFonts w:ascii="Arial" w:hAnsi="Arial" w:cs="Arial"/>
        </w:rPr>
      </w:pPr>
    </w:p>
    <w:p w14:paraId="6D12483E" w14:textId="73C1867C" w:rsidR="00341038" w:rsidRDefault="00341038" w:rsidP="008C1943">
      <w:pPr>
        <w:spacing w:line="360" w:lineRule="auto"/>
        <w:jc w:val="both"/>
        <w:rPr>
          <w:rFonts w:ascii="Arial" w:hAnsi="Arial" w:cs="Arial"/>
        </w:rPr>
      </w:pPr>
    </w:p>
    <w:p w14:paraId="1995545B" w14:textId="77777777" w:rsidR="00341038" w:rsidRDefault="00341038" w:rsidP="008C1943">
      <w:pPr>
        <w:spacing w:line="360" w:lineRule="auto"/>
        <w:jc w:val="both"/>
        <w:rPr>
          <w:rFonts w:ascii="Arial" w:hAnsi="Arial" w:cs="Arial"/>
        </w:rPr>
      </w:pPr>
    </w:p>
    <w:p w14:paraId="15AC36F2" w14:textId="61EF48F3" w:rsidR="00BC68FA" w:rsidRDefault="00BC68FA" w:rsidP="00BC68FA">
      <w:pPr>
        <w:spacing w:line="360" w:lineRule="auto"/>
        <w:rPr>
          <w:rFonts w:ascii="Arial" w:hAnsi="Arial" w:cs="Arial"/>
          <w:b/>
          <w:bCs/>
        </w:rPr>
      </w:pPr>
      <w:r>
        <w:rPr>
          <w:rFonts w:ascii="Arial" w:hAnsi="Arial" w:cs="Arial"/>
          <w:b/>
          <w:bCs/>
        </w:rPr>
        <w:lastRenderedPageBreak/>
        <w:t>Rhestr cyfeirnodi</w:t>
      </w:r>
    </w:p>
    <w:p w14:paraId="4C37CA4C" w14:textId="77777777" w:rsidR="009A5627" w:rsidRPr="009B46A0" w:rsidRDefault="009A5627" w:rsidP="009A5627">
      <w:pPr>
        <w:spacing w:line="360" w:lineRule="auto"/>
        <w:rPr>
          <w:rFonts w:ascii="Arial" w:hAnsi="Arial" w:cs="Arial"/>
          <w:lang w:val="en-GB"/>
        </w:rPr>
      </w:pPr>
      <w:r w:rsidRPr="009B46A0">
        <w:rPr>
          <w:rFonts w:ascii="Arial" w:hAnsi="Arial" w:cs="Arial"/>
          <w:lang w:val="en-GB"/>
        </w:rPr>
        <w:t>Aspire Early Learning. (2025). </w:t>
      </w:r>
      <w:r w:rsidRPr="009B46A0">
        <w:rPr>
          <w:rFonts w:ascii="Arial" w:hAnsi="Arial" w:cs="Arial"/>
          <w:i/>
          <w:iCs/>
          <w:lang w:val="en-GB"/>
        </w:rPr>
        <w:t>The Benefits of Cooking Programs in Early Childhood Education</w:t>
      </w:r>
      <w:r w:rsidRPr="009B46A0">
        <w:rPr>
          <w:rFonts w:ascii="Arial" w:hAnsi="Arial" w:cs="Arial"/>
          <w:lang w:val="en-GB"/>
        </w:rPr>
        <w:t xml:space="preserve">. [online] Available at: </w:t>
      </w:r>
      <w:hyperlink r:id="rId7" w:history="1">
        <w:r w:rsidRPr="009B46A0">
          <w:rPr>
            <w:rStyle w:val="Hyperlink"/>
            <w:rFonts w:ascii="Arial" w:hAnsi="Arial" w:cs="Arial"/>
            <w:lang w:val="en-GB"/>
          </w:rPr>
          <w:t>https://www.aspireearlyeducation.vic.edu.au/resources/the-benefits-of-cooking-activities-and-programs-in-early-childhood-education/</w:t>
        </w:r>
      </w:hyperlink>
      <w:r w:rsidRPr="009B46A0">
        <w:rPr>
          <w:rFonts w:ascii="Arial" w:hAnsi="Arial" w:cs="Arial"/>
          <w:lang w:val="en-GB"/>
        </w:rPr>
        <w:t>.</w:t>
      </w:r>
    </w:p>
    <w:p w14:paraId="13589B1B" w14:textId="77777777" w:rsidR="009A5627" w:rsidRPr="00A61629" w:rsidRDefault="009A5627" w:rsidP="009A5627">
      <w:pPr>
        <w:spacing w:line="360" w:lineRule="auto"/>
        <w:rPr>
          <w:rFonts w:ascii="Arial" w:hAnsi="Arial" w:cs="Arial"/>
          <w:lang w:val="en-GB"/>
        </w:rPr>
      </w:pPr>
      <w:r w:rsidRPr="00A61629">
        <w:rPr>
          <w:rFonts w:ascii="Arial" w:hAnsi="Arial" w:cs="Arial"/>
          <w:lang w:val="en-GB"/>
        </w:rPr>
        <w:t>BBC Bitesize (2024). </w:t>
      </w:r>
      <w:r w:rsidRPr="00A61629">
        <w:rPr>
          <w:rFonts w:ascii="Arial" w:hAnsi="Arial" w:cs="Arial"/>
          <w:i/>
          <w:iCs/>
          <w:lang w:val="en-GB"/>
        </w:rPr>
        <w:t>Why involving your child in cooking can help in more ways than you’d think - BBC Bitesize</w:t>
      </w:r>
      <w:r w:rsidRPr="00A61629">
        <w:rPr>
          <w:rFonts w:ascii="Arial" w:hAnsi="Arial" w:cs="Arial"/>
          <w:lang w:val="en-GB"/>
        </w:rPr>
        <w:t>. [online] BBC Bitesize. Available at: https://www.bbc.co.uk/bitesize/articles/zfbbqyc#z2hhcxs.</w:t>
      </w:r>
    </w:p>
    <w:p w14:paraId="494317F3" w14:textId="77777777" w:rsidR="009A5627" w:rsidRPr="00D800A2" w:rsidRDefault="009A5627" w:rsidP="009A5627">
      <w:pPr>
        <w:spacing w:line="360" w:lineRule="auto"/>
        <w:rPr>
          <w:rFonts w:ascii="Arial" w:hAnsi="Arial" w:cs="Arial"/>
          <w:lang w:val="en-GB"/>
        </w:rPr>
      </w:pPr>
      <w:r w:rsidRPr="00D800A2">
        <w:rPr>
          <w:rFonts w:ascii="Arial" w:hAnsi="Arial" w:cs="Arial"/>
          <w:lang w:val="en-GB"/>
        </w:rPr>
        <w:t xml:space="preserve">Big </w:t>
      </w:r>
      <w:proofErr w:type="spellStart"/>
      <w:r w:rsidRPr="00D800A2">
        <w:rPr>
          <w:rFonts w:ascii="Arial" w:hAnsi="Arial" w:cs="Arial"/>
          <w:lang w:val="en-GB"/>
        </w:rPr>
        <w:t>Bocs</w:t>
      </w:r>
      <w:proofErr w:type="spellEnd"/>
      <w:r w:rsidRPr="00D800A2">
        <w:rPr>
          <w:rFonts w:ascii="Arial" w:hAnsi="Arial" w:cs="Arial"/>
          <w:lang w:val="en-GB"/>
        </w:rPr>
        <w:t xml:space="preserve"> </w:t>
      </w:r>
      <w:proofErr w:type="spellStart"/>
      <w:r w:rsidRPr="00D800A2">
        <w:rPr>
          <w:rFonts w:ascii="Arial" w:hAnsi="Arial" w:cs="Arial"/>
          <w:lang w:val="en-GB"/>
        </w:rPr>
        <w:t>Bwyd</w:t>
      </w:r>
      <w:proofErr w:type="spellEnd"/>
      <w:r w:rsidRPr="00D800A2">
        <w:rPr>
          <w:rFonts w:ascii="Arial" w:hAnsi="Arial" w:cs="Arial"/>
          <w:lang w:val="en-GB"/>
        </w:rPr>
        <w:t xml:space="preserve"> (n.d.). </w:t>
      </w:r>
      <w:r w:rsidRPr="00D800A2">
        <w:rPr>
          <w:rFonts w:ascii="Arial" w:hAnsi="Arial" w:cs="Arial"/>
          <w:i/>
          <w:iCs/>
          <w:lang w:val="en-GB"/>
        </w:rPr>
        <w:t>Home</w:t>
      </w:r>
      <w:r w:rsidRPr="00D800A2">
        <w:rPr>
          <w:rFonts w:ascii="Arial" w:hAnsi="Arial" w:cs="Arial"/>
          <w:lang w:val="en-GB"/>
        </w:rPr>
        <w:t xml:space="preserve">. [online] Big </w:t>
      </w:r>
      <w:proofErr w:type="spellStart"/>
      <w:r w:rsidRPr="00D800A2">
        <w:rPr>
          <w:rFonts w:ascii="Arial" w:hAnsi="Arial" w:cs="Arial"/>
          <w:lang w:val="en-GB"/>
        </w:rPr>
        <w:t>Bocs</w:t>
      </w:r>
      <w:proofErr w:type="spellEnd"/>
      <w:r w:rsidRPr="00D800A2">
        <w:rPr>
          <w:rFonts w:ascii="Arial" w:hAnsi="Arial" w:cs="Arial"/>
          <w:lang w:val="en-GB"/>
        </w:rPr>
        <w:t xml:space="preserve"> </w:t>
      </w:r>
      <w:proofErr w:type="spellStart"/>
      <w:r w:rsidRPr="00D800A2">
        <w:rPr>
          <w:rFonts w:ascii="Arial" w:hAnsi="Arial" w:cs="Arial"/>
          <w:lang w:val="en-GB"/>
        </w:rPr>
        <w:t>Bwyd</w:t>
      </w:r>
      <w:proofErr w:type="spellEnd"/>
      <w:r w:rsidRPr="00D800A2">
        <w:rPr>
          <w:rFonts w:ascii="Arial" w:hAnsi="Arial" w:cs="Arial"/>
          <w:lang w:val="en-GB"/>
        </w:rPr>
        <w:t>. Available at: https://bigbocsbwyd.co.uk/.</w:t>
      </w:r>
    </w:p>
    <w:p w14:paraId="2DFAA782" w14:textId="77777777" w:rsidR="009A5627" w:rsidRPr="00781602" w:rsidRDefault="009A5627" w:rsidP="009A5627">
      <w:pPr>
        <w:spacing w:line="360" w:lineRule="auto"/>
        <w:rPr>
          <w:rFonts w:ascii="Arial" w:hAnsi="Arial" w:cs="Arial"/>
          <w:lang w:val="en-GB"/>
        </w:rPr>
      </w:pPr>
      <w:r w:rsidRPr="00781602">
        <w:rPr>
          <w:rFonts w:ascii="Arial" w:hAnsi="Arial" w:cs="Arial"/>
          <w:lang w:val="en-GB"/>
        </w:rPr>
        <w:t>Bude, T. (2021). </w:t>
      </w:r>
      <w:r w:rsidRPr="00781602">
        <w:rPr>
          <w:rFonts w:ascii="Arial" w:hAnsi="Arial" w:cs="Arial"/>
          <w:i/>
          <w:iCs/>
          <w:lang w:val="en-GB"/>
        </w:rPr>
        <w:t>What is Alliteration? || Oregon State Guide to Literary Terms</w:t>
      </w:r>
      <w:r w:rsidRPr="00781602">
        <w:rPr>
          <w:rFonts w:ascii="Arial" w:hAnsi="Arial" w:cs="Arial"/>
          <w:lang w:val="en-GB"/>
        </w:rPr>
        <w:t>. [online] College of Liberal Arts. Available at: https://liberalarts.oregonstate.edu/wlf/what-alliteration.</w:t>
      </w:r>
    </w:p>
    <w:p w14:paraId="03F90517" w14:textId="77777777" w:rsidR="009A5627" w:rsidRPr="004C0B1E" w:rsidRDefault="009A5627" w:rsidP="009A5627">
      <w:pPr>
        <w:spacing w:line="360" w:lineRule="auto"/>
        <w:rPr>
          <w:rFonts w:ascii="Arial" w:hAnsi="Arial" w:cs="Arial"/>
          <w:lang w:val="en-GB"/>
        </w:rPr>
      </w:pPr>
      <w:r w:rsidRPr="009B46A0">
        <w:rPr>
          <w:rFonts w:ascii="Arial" w:hAnsi="Arial" w:cs="Arial"/>
          <w:lang w:val="en-GB"/>
        </w:rPr>
        <w:t>Business News Wales.</w:t>
      </w:r>
      <w:r w:rsidRPr="004C0B1E">
        <w:rPr>
          <w:rFonts w:ascii="Arial" w:hAnsi="Arial" w:cs="Arial"/>
          <w:lang w:val="en-GB"/>
        </w:rPr>
        <w:t xml:space="preserve"> (2024). </w:t>
      </w:r>
      <w:r w:rsidRPr="004C0B1E">
        <w:rPr>
          <w:rFonts w:ascii="Arial" w:hAnsi="Arial" w:cs="Arial"/>
          <w:i/>
          <w:iCs/>
          <w:lang w:val="en-GB"/>
        </w:rPr>
        <w:t>Food and Farming Resources Launched for Welsh Schools</w:t>
      </w:r>
      <w:r w:rsidRPr="004C0B1E">
        <w:rPr>
          <w:rFonts w:ascii="Arial" w:hAnsi="Arial" w:cs="Arial"/>
          <w:lang w:val="en-GB"/>
        </w:rPr>
        <w:t xml:space="preserve">. [online] Business News Wales. Available at: https://businessnewswales.com/food-and-farming-resources-launched-for-welsh-schools/ </w:t>
      </w:r>
    </w:p>
    <w:p w14:paraId="0344F530" w14:textId="77777777" w:rsidR="009A5627" w:rsidRPr="009B46A0" w:rsidRDefault="009A5627" w:rsidP="009A5627">
      <w:pPr>
        <w:spacing w:line="360" w:lineRule="auto"/>
        <w:rPr>
          <w:rFonts w:ascii="Arial" w:hAnsi="Arial" w:cs="Arial"/>
          <w:lang w:val="en-GB"/>
        </w:rPr>
      </w:pPr>
      <w:r w:rsidRPr="00C506A8">
        <w:rPr>
          <w:rFonts w:ascii="Arial" w:hAnsi="Arial" w:cs="Arial"/>
          <w:lang w:val="en-GB"/>
        </w:rPr>
        <w:t>‌</w:t>
      </w:r>
      <w:r w:rsidRPr="009B46A0">
        <w:rPr>
          <w:rFonts w:ascii="Arial" w:hAnsi="Arial" w:cs="Arial"/>
          <w:lang w:val="en-GB"/>
        </w:rPr>
        <w:t>Denton, A. and Parker, L. (n.d.). </w:t>
      </w:r>
      <w:r w:rsidRPr="009B46A0">
        <w:rPr>
          <w:rFonts w:ascii="Arial" w:hAnsi="Arial" w:cs="Arial"/>
          <w:i/>
          <w:iCs/>
          <w:lang w:val="en-GB"/>
        </w:rPr>
        <w:t>Cooking with young children</w:t>
      </w:r>
      <w:r w:rsidRPr="009B46A0">
        <w:rPr>
          <w:rFonts w:ascii="Arial" w:hAnsi="Arial" w:cs="Arial"/>
          <w:lang w:val="en-GB"/>
        </w:rPr>
        <w:t xml:space="preserve">. [online] Available at: </w:t>
      </w:r>
      <w:hyperlink r:id="rId8" w:history="1">
        <w:r w:rsidRPr="009B46A0">
          <w:rPr>
            <w:rStyle w:val="Hyperlink"/>
            <w:rFonts w:ascii="Arial" w:hAnsi="Arial" w:cs="Arial"/>
            <w:lang w:val="en-GB"/>
          </w:rPr>
          <w:t>https://files.froebel.org.uk/production/documents/FT_Cooking-with-young-children_Pamphlet.pdf</w:t>
        </w:r>
      </w:hyperlink>
      <w:r w:rsidRPr="009B46A0">
        <w:rPr>
          <w:rFonts w:ascii="Arial" w:hAnsi="Arial" w:cs="Arial"/>
          <w:lang w:val="en-GB"/>
        </w:rPr>
        <w:t>.</w:t>
      </w:r>
    </w:p>
    <w:p w14:paraId="077EDDE6" w14:textId="77777777" w:rsidR="009A5627" w:rsidRPr="009B46A0" w:rsidRDefault="009A5627" w:rsidP="009A5627">
      <w:pPr>
        <w:spacing w:line="360" w:lineRule="auto"/>
        <w:rPr>
          <w:rFonts w:ascii="Arial" w:hAnsi="Arial" w:cs="Arial"/>
          <w:lang w:val="en-GB"/>
        </w:rPr>
      </w:pPr>
      <w:r w:rsidRPr="00EA4934">
        <w:rPr>
          <w:rFonts w:ascii="Arial" w:hAnsi="Arial" w:cs="Arial"/>
          <w:lang w:val="en-GB"/>
        </w:rPr>
        <w:t>Department for Education</w:t>
      </w:r>
      <w:r w:rsidRPr="009B46A0">
        <w:rPr>
          <w:rFonts w:ascii="Arial" w:hAnsi="Arial" w:cs="Arial"/>
          <w:lang w:val="en-GB"/>
        </w:rPr>
        <w:t xml:space="preserve"> (2)</w:t>
      </w:r>
      <w:r w:rsidRPr="00EA4934">
        <w:rPr>
          <w:rFonts w:ascii="Arial" w:hAnsi="Arial" w:cs="Arial"/>
          <w:lang w:val="en-GB"/>
        </w:rPr>
        <w:t xml:space="preserve"> (2024). </w:t>
      </w:r>
      <w:r w:rsidRPr="00EA4934">
        <w:rPr>
          <w:rFonts w:ascii="Arial" w:hAnsi="Arial" w:cs="Arial"/>
          <w:i/>
          <w:iCs/>
          <w:lang w:val="en-GB"/>
        </w:rPr>
        <w:t>Early Years Foundation Stage Statutory Framework (EYFS)</w:t>
      </w:r>
      <w:r w:rsidRPr="00EA4934">
        <w:rPr>
          <w:rFonts w:ascii="Arial" w:hAnsi="Arial" w:cs="Arial"/>
          <w:lang w:val="en-GB"/>
        </w:rPr>
        <w:t xml:space="preserve">. [online] GOV.UK. Available at: </w:t>
      </w:r>
      <w:hyperlink r:id="rId9" w:history="1">
        <w:r w:rsidRPr="00EA4934">
          <w:rPr>
            <w:rStyle w:val="Hyperlink"/>
            <w:rFonts w:ascii="Arial" w:hAnsi="Arial" w:cs="Arial"/>
            <w:lang w:val="en-GB"/>
          </w:rPr>
          <w:t>https://www.gov.uk/government/publications/early-years-foundation-stage-framework--2</w:t>
        </w:r>
      </w:hyperlink>
      <w:r w:rsidRPr="00EA4934">
        <w:rPr>
          <w:rFonts w:ascii="Arial" w:hAnsi="Arial" w:cs="Arial"/>
          <w:lang w:val="en-GB"/>
        </w:rPr>
        <w:t>.</w:t>
      </w:r>
    </w:p>
    <w:p w14:paraId="29138186" w14:textId="77777777" w:rsidR="009A5627" w:rsidRPr="00C506A8" w:rsidRDefault="009A5627" w:rsidP="009A5627">
      <w:pPr>
        <w:spacing w:line="360" w:lineRule="auto"/>
        <w:rPr>
          <w:rFonts w:ascii="Arial" w:hAnsi="Arial" w:cs="Arial"/>
          <w:lang w:val="en-GB"/>
        </w:rPr>
      </w:pPr>
      <w:r w:rsidRPr="00C506A8">
        <w:rPr>
          <w:rFonts w:ascii="Arial" w:hAnsi="Arial" w:cs="Arial"/>
          <w:lang w:val="en-GB"/>
        </w:rPr>
        <w:t>Department for Education (2024). </w:t>
      </w:r>
      <w:r w:rsidRPr="00C506A8">
        <w:rPr>
          <w:rFonts w:ascii="Arial" w:hAnsi="Arial" w:cs="Arial"/>
          <w:i/>
          <w:iCs/>
          <w:lang w:val="en-GB"/>
        </w:rPr>
        <w:t xml:space="preserve">Help for early years </w:t>
      </w:r>
      <w:proofErr w:type="gramStart"/>
      <w:r w:rsidRPr="00C506A8">
        <w:rPr>
          <w:rFonts w:ascii="Arial" w:hAnsi="Arial" w:cs="Arial"/>
          <w:i/>
          <w:iCs/>
          <w:lang w:val="en-GB"/>
        </w:rPr>
        <w:t>providers :</w:t>
      </w:r>
      <w:proofErr w:type="gramEnd"/>
      <w:r w:rsidRPr="00C506A8">
        <w:rPr>
          <w:rFonts w:ascii="Arial" w:hAnsi="Arial" w:cs="Arial"/>
          <w:i/>
          <w:iCs/>
          <w:lang w:val="en-GB"/>
        </w:rPr>
        <w:t xml:space="preserve"> Planning food activities with children</w:t>
      </w:r>
      <w:r w:rsidRPr="00C506A8">
        <w:rPr>
          <w:rFonts w:ascii="Arial" w:hAnsi="Arial" w:cs="Arial"/>
          <w:lang w:val="en-GB"/>
        </w:rPr>
        <w:t>. [online] Education.gov.uk. Available at: https://help-for-early-years-providers.education.gov.uk/health-and-wellbeing/nutrition/planning-food-activities-with-children.</w:t>
      </w:r>
    </w:p>
    <w:p w14:paraId="6C5CA84A" w14:textId="77777777" w:rsidR="009A5627" w:rsidRPr="009B46A0" w:rsidRDefault="009A5627" w:rsidP="009A5627">
      <w:pPr>
        <w:spacing w:line="360" w:lineRule="auto"/>
        <w:rPr>
          <w:rFonts w:ascii="Arial" w:hAnsi="Arial" w:cs="Arial"/>
          <w:lang w:val="en-GB"/>
        </w:rPr>
      </w:pPr>
      <w:r w:rsidRPr="008B2F14">
        <w:rPr>
          <w:rFonts w:ascii="Arial" w:hAnsi="Arial" w:cs="Arial"/>
          <w:lang w:val="en-GB"/>
        </w:rPr>
        <w:t>Foodafactoflife.org.uk. (2025). </w:t>
      </w:r>
      <w:r w:rsidRPr="008B2F14">
        <w:rPr>
          <w:rFonts w:ascii="Arial" w:hAnsi="Arial" w:cs="Arial"/>
          <w:i/>
          <w:iCs/>
          <w:lang w:val="en-GB"/>
        </w:rPr>
        <w:t xml:space="preserve">Food training - primary (Wales - Cymraeg) - Food A Fact </w:t>
      </w:r>
      <w:proofErr w:type="gramStart"/>
      <w:r w:rsidRPr="008B2F14">
        <w:rPr>
          <w:rFonts w:ascii="Arial" w:hAnsi="Arial" w:cs="Arial"/>
          <w:i/>
          <w:iCs/>
          <w:lang w:val="en-GB"/>
        </w:rPr>
        <w:t>Of</w:t>
      </w:r>
      <w:proofErr w:type="gramEnd"/>
      <w:r w:rsidRPr="008B2F14">
        <w:rPr>
          <w:rFonts w:ascii="Arial" w:hAnsi="Arial" w:cs="Arial"/>
          <w:i/>
          <w:iCs/>
          <w:lang w:val="en-GB"/>
        </w:rPr>
        <w:t xml:space="preserve"> Life</w:t>
      </w:r>
      <w:r w:rsidRPr="008B2F14">
        <w:rPr>
          <w:rFonts w:ascii="Arial" w:hAnsi="Arial" w:cs="Arial"/>
          <w:lang w:val="en-GB"/>
        </w:rPr>
        <w:t xml:space="preserve">. [online] Available at: https://www.foodafactoflife.org.uk/training/2021/food-training-primary-wales-cymraeg/ </w:t>
      </w:r>
    </w:p>
    <w:p w14:paraId="39B11FCC" w14:textId="77777777" w:rsidR="009A5627" w:rsidRPr="009B46A0" w:rsidRDefault="009A5627" w:rsidP="009A5627">
      <w:pPr>
        <w:spacing w:line="360" w:lineRule="auto"/>
        <w:rPr>
          <w:rFonts w:ascii="Arial" w:hAnsi="Arial" w:cs="Arial"/>
          <w:lang w:val="en-GB"/>
        </w:rPr>
      </w:pPr>
      <w:r w:rsidRPr="00F174DD">
        <w:rPr>
          <w:rFonts w:ascii="Arial" w:hAnsi="Arial" w:cs="Arial"/>
          <w:lang w:val="en-GB"/>
        </w:rPr>
        <w:t>‌</w:t>
      </w:r>
      <w:r w:rsidRPr="009B46A0">
        <w:rPr>
          <w:rFonts w:ascii="Arial" w:hAnsi="Arial" w:cs="Arial"/>
          <w:lang w:val="en-GB"/>
        </w:rPr>
        <w:t>Lam Clinic. (2020). </w:t>
      </w:r>
      <w:r w:rsidRPr="009B46A0">
        <w:rPr>
          <w:rFonts w:ascii="Arial" w:hAnsi="Arial" w:cs="Arial"/>
          <w:i/>
          <w:iCs/>
          <w:lang w:val="en-GB"/>
        </w:rPr>
        <w:t>The Magic of Cooking as a Family and Making Healthy Memories Together</w:t>
      </w:r>
      <w:r w:rsidRPr="009B46A0">
        <w:rPr>
          <w:rFonts w:ascii="Arial" w:hAnsi="Arial" w:cs="Arial"/>
          <w:lang w:val="en-GB"/>
        </w:rPr>
        <w:t xml:space="preserve">. [online] Available at: </w:t>
      </w:r>
      <w:hyperlink r:id="rId10" w:history="1">
        <w:r w:rsidRPr="009B46A0">
          <w:rPr>
            <w:rStyle w:val="Hyperlink"/>
            <w:rFonts w:ascii="Arial" w:hAnsi="Arial" w:cs="Arial"/>
            <w:lang w:val="en-GB"/>
          </w:rPr>
          <w:t>https://lamclinic.com/blog/why-cooking-as-a-family-is-worth-the-effort/</w:t>
        </w:r>
      </w:hyperlink>
      <w:r w:rsidRPr="009B46A0">
        <w:rPr>
          <w:rFonts w:ascii="Arial" w:hAnsi="Arial" w:cs="Arial"/>
          <w:lang w:val="en-GB"/>
        </w:rPr>
        <w:t>.</w:t>
      </w:r>
    </w:p>
    <w:p w14:paraId="5B1DAF8C" w14:textId="77777777" w:rsidR="009A5627" w:rsidRPr="009B46A0" w:rsidRDefault="009A5627" w:rsidP="009A5627">
      <w:pPr>
        <w:spacing w:line="360" w:lineRule="auto"/>
        <w:rPr>
          <w:rFonts w:ascii="Arial" w:hAnsi="Arial" w:cs="Arial"/>
          <w:lang w:val="en-GB"/>
        </w:rPr>
      </w:pPr>
      <w:r w:rsidRPr="00A61629">
        <w:rPr>
          <w:rFonts w:ascii="Arial" w:hAnsi="Arial" w:cs="Arial"/>
          <w:lang w:val="en-GB"/>
        </w:rPr>
        <w:lastRenderedPageBreak/>
        <w:t>‌</w:t>
      </w:r>
      <w:r w:rsidRPr="009B46A0">
        <w:rPr>
          <w:rFonts w:ascii="Arial" w:hAnsi="Arial" w:cs="Arial"/>
          <w:lang w:val="en-GB"/>
        </w:rPr>
        <w:t xml:space="preserve">Say Yes </w:t>
      </w:r>
      <w:proofErr w:type="gramStart"/>
      <w:r w:rsidRPr="009B46A0">
        <w:rPr>
          <w:rFonts w:ascii="Arial" w:hAnsi="Arial" w:cs="Arial"/>
          <w:lang w:val="en-GB"/>
        </w:rPr>
        <w:t>To</w:t>
      </w:r>
      <w:proofErr w:type="gramEnd"/>
      <w:r w:rsidRPr="009B46A0">
        <w:rPr>
          <w:rFonts w:ascii="Arial" w:hAnsi="Arial" w:cs="Arial"/>
          <w:lang w:val="en-GB"/>
        </w:rPr>
        <w:t xml:space="preserve"> Childcare. (2023). </w:t>
      </w:r>
      <w:r w:rsidRPr="009B46A0">
        <w:rPr>
          <w:rFonts w:ascii="Arial" w:hAnsi="Arial" w:cs="Arial"/>
          <w:i/>
          <w:iCs/>
          <w:lang w:val="en-GB"/>
        </w:rPr>
        <w:t xml:space="preserve">Cooking In Early Childhood: 4 Developmental Benefits | Say Yes </w:t>
      </w:r>
      <w:proofErr w:type="gramStart"/>
      <w:r w:rsidRPr="009B46A0">
        <w:rPr>
          <w:rFonts w:ascii="Arial" w:hAnsi="Arial" w:cs="Arial"/>
          <w:i/>
          <w:iCs/>
          <w:lang w:val="en-GB"/>
        </w:rPr>
        <w:t>To</w:t>
      </w:r>
      <w:proofErr w:type="gramEnd"/>
      <w:r w:rsidRPr="009B46A0">
        <w:rPr>
          <w:rFonts w:ascii="Arial" w:hAnsi="Arial" w:cs="Arial"/>
          <w:i/>
          <w:iCs/>
          <w:lang w:val="en-GB"/>
        </w:rPr>
        <w:t xml:space="preserve"> Childcare</w:t>
      </w:r>
      <w:r w:rsidRPr="009B46A0">
        <w:rPr>
          <w:rFonts w:ascii="Arial" w:hAnsi="Arial" w:cs="Arial"/>
          <w:lang w:val="en-GB"/>
        </w:rPr>
        <w:t>. [online] Available at: https://sayyestochildcare.org/en/cooking-in-early-childhood-4-developmental-benefits/.</w:t>
      </w:r>
    </w:p>
    <w:p w14:paraId="1CE470EB" w14:textId="77777777" w:rsidR="009A5627" w:rsidRPr="009B46A0" w:rsidRDefault="009A5627" w:rsidP="009A5627">
      <w:pPr>
        <w:spacing w:line="360" w:lineRule="auto"/>
        <w:rPr>
          <w:rFonts w:ascii="Arial" w:hAnsi="Arial" w:cs="Arial"/>
          <w:lang w:val="en-GB"/>
        </w:rPr>
      </w:pPr>
      <w:r w:rsidRPr="00690958">
        <w:rPr>
          <w:rFonts w:ascii="Arial" w:hAnsi="Arial" w:cs="Arial"/>
          <w:lang w:val="en-GB"/>
        </w:rPr>
        <w:t>Stride, R. (2025). </w:t>
      </w:r>
      <w:r w:rsidRPr="00690958">
        <w:rPr>
          <w:rFonts w:ascii="Arial" w:hAnsi="Arial" w:cs="Arial"/>
          <w:i/>
          <w:iCs/>
          <w:lang w:val="en-GB"/>
        </w:rPr>
        <w:t xml:space="preserve">The Benefits of Cooking </w:t>
      </w:r>
      <w:proofErr w:type="gramStart"/>
      <w:r w:rsidRPr="00690958">
        <w:rPr>
          <w:rFonts w:ascii="Arial" w:hAnsi="Arial" w:cs="Arial"/>
          <w:i/>
          <w:iCs/>
          <w:lang w:val="en-GB"/>
        </w:rPr>
        <w:t>In</w:t>
      </w:r>
      <w:proofErr w:type="gramEnd"/>
      <w:r w:rsidRPr="00690958">
        <w:rPr>
          <w:rFonts w:ascii="Arial" w:hAnsi="Arial" w:cs="Arial"/>
          <w:i/>
          <w:iCs/>
          <w:lang w:val="en-GB"/>
        </w:rPr>
        <w:t xml:space="preserve"> Early Childhood Development | Rising Stride Childcare </w:t>
      </w:r>
      <w:proofErr w:type="spellStart"/>
      <w:r w:rsidRPr="00690958">
        <w:rPr>
          <w:rFonts w:ascii="Arial" w:hAnsi="Arial" w:cs="Arial"/>
          <w:i/>
          <w:iCs/>
          <w:lang w:val="en-GB"/>
        </w:rPr>
        <w:t>Center</w:t>
      </w:r>
      <w:proofErr w:type="spellEnd"/>
      <w:r w:rsidRPr="00690958">
        <w:rPr>
          <w:rFonts w:ascii="Arial" w:hAnsi="Arial" w:cs="Arial"/>
          <w:lang w:val="en-GB"/>
        </w:rPr>
        <w:t xml:space="preserve">. [online] Risingstride.net. Available at: </w:t>
      </w:r>
      <w:hyperlink r:id="rId11" w:history="1">
        <w:r w:rsidRPr="00690958">
          <w:rPr>
            <w:rStyle w:val="Hyperlink"/>
            <w:rFonts w:ascii="Arial" w:hAnsi="Arial" w:cs="Arial"/>
            <w:lang w:val="en-GB"/>
          </w:rPr>
          <w:t>https://risingstride.net/the-benefits-of-cooking-in-early-childhood-development/</w:t>
        </w:r>
      </w:hyperlink>
      <w:r w:rsidRPr="00690958">
        <w:rPr>
          <w:rFonts w:ascii="Arial" w:hAnsi="Arial" w:cs="Arial"/>
          <w:lang w:val="en-GB"/>
        </w:rPr>
        <w:t xml:space="preserve"> </w:t>
      </w:r>
    </w:p>
    <w:p w14:paraId="02CC9FCC" w14:textId="77777777" w:rsidR="009A5627" w:rsidRPr="009B46A0" w:rsidRDefault="009A5627" w:rsidP="009A5627">
      <w:pPr>
        <w:spacing w:line="360" w:lineRule="auto"/>
        <w:rPr>
          <w:rFonts w:ascii="Arial" w:hAnsi="Arial" w:cs="Arial"/>
          <w:lang w:val="en-GB"/>
        </w:rPr>
      </w:pPr>
      <w:r w:rsidRPr="009B46A0">
        <w:rPr>
          <w:rFonts w:ascii="Arial" w:hAnsi="Arial" w:cs="Arial"/>
        </w:rPr>
        <w:t xml:space="preserve">Welsh Government (2022) </w:t>
      </w:r>
      <w:r w:rsidRPr="009B46A0">
        <w:rPr>
          <w:rFonts w:ascii="Arial" w:hAnsi="Arial" w:cs="Arial"/>
          <w:i/>
          <w:iCs/>
        </w:rPr>
        <w:t>Curriculum for Wales: statutory guidance</w:t>
      </w:r>
      <w:r w:rsidRPr="009B46A0">
        <w:rPr>
          <w:rFonts w:ascii="Arial" w:hAnsi="Arial" w:cs="Arial"/>
        </w:rPr>
        <w:t xml:space="preserve">. Welsh Government. Available at: </w:t>
      </w:r>
      <w:r w:rsidRPr="009B46A0">
        <w:rPr>
          <w:rFonts w:ascii="Arial" w:hAnsi="Arial" w:cs="Arial"/>
        </w:rPr>
        <w:fldChar w:fldCharType="begin"/>
      </w:r>
      <w:r w:rsidRPr="009B46A0">
        <w:rPr>
          <w:rFonts w:ascii="Arial" w:hAnsi="Arial" w:cs="Arial"/>
        </w:rPr>
        <w:instrText>HYPERLINK "https://www.gov.wales/curriculum-wales-statutory-guidance?utm_source=chatgpt.com" \t "_new"</w:instrText>
      </w:r>
      <w:r w:rsidRPr="009B46A0">
        <w:rPr>
          <w:rFonts w:ascii="Arial" w:hAnsi="Arial" w:cs="Arial"/>
        </w:rPr>
      </w:r>
      <w:r w:rsidRPr="009B46A0">
        <w:rPr>
          <w:rFonts w:ascii="Arial" w:hAnsi="Arial" w:cs="Arial"/>
        </w:rPr>
        <w:fldChar w:fldCharType="separate"/>
      </w:r>
      <w:r w:rsidRPr="009B46A0">
        <w:rPr>
          <w:rStyle w:val="Hyperlink"/>
          <w:rFonts w:ascii="Arial" w:hAnsi="Arial" w:cs="Arial"/>
        </w:rPr>
        <w:t>https://www.gov.wales/curriculum-wales-statutory-guidance</w:t>
      </w:r>
      <w:r w:rsidRPr="009B46A0">
        <w:rPr>
          <w:rFonts w:ascii="Arial" w:hAnsi="Arial" w:cs="Arial"/>
          <w:lang w:val="en-GB"/>
        </w:rPr>
        <w:fldChar w:fldCharType="end"/>
      </w:r>
    </w:p>
    <w:p w14:paraId="7F1AFFF7" w14:textId="77777777" w:rsidR="009A5627" w:rsidRPr="009B46A0" w:rsidRDefault="009A5627" w:rsidP="009A5627">
      <w:pPr>
        <w:spacing w:line="360" w:lineRule="auto"/>
        <w:rPr>
          <w:rFonts w:ascii="Arial" w:hAnsi="Arial" w:cs="Arial"/>
          <w:lang w:val="en-GB"/>
        </w:rPr>
      </w:pPr>
      <w:r w:rsidRPr="00781602">
        <w:rPr>
          <w:rFonts w:ascii="Arial" w:hAnsi="Arial" w:cs="Arial"/>
          <w:lang w:val="en-GB"/>
        </w:rPr>
        <w:t>‌</w:t>
      </w:r>
      <w:r w:rsidRPr="009B46A0">
        <w:rPr>
          <w:rFonts w:ascii="Arial" w:hAnsi="Arial" w:cs="Arial"/>
          <w:lang w:val="en-GB"/>
        </w:rPr>
        <w:t>www.rctcbc.gov.uk. (n.d.). </w:t>
      </w:r>
      <w:r w:rsidRPr="009B46A0">
        <w:rPr>
          <w:rFonts w:ascii="Arial" w:hAnsi="Arial" w:cs="Arial"/>
          <w:i/>
          <w:iCs/>
          <w:lang w:val="en-GB"/>
        </w:rPr>
        <w:t xml:space="preserve">Pay as you Feel Shops - Big </w:t>
      </w:r>
      <w:proofErr w:type="spellStart"/>
      <w:r w:rsidRPr="009B46A0">
        <w:rPr>
          <w:rFonts w:ascii="Arial" w:hAnsi="Arial" w:cs="Arial"/>
          <w:i/>
          <w:iCs/>
          <w:lang w:val="en-GB"/>
        </w:rPr>
        <w:t>Bocs</w:t>
      </w:r>
      <w:proofErr w:type="spellEnd"/>
      <w:r w:rsidRPr="009B46A0">
        <w:rPr>
          <w:rFonts w:ascii="Arial" w:hAnsi="Arial" w:cs="Arial"/>
          <w:i/>
          <w:iCs/>
          <w:lang w:val="en-GB"/>
        </w:rPr>
        <w:t xml:space="preserve"> </w:t>
      </w:r>
      <w:proofErr w:type="spellStart"/>
      <w:r w:rsidRPr="009B46A0">
        <w:rPr>
          <w:rFonts w:ascii="Arial" w:hAnsi="Arial" w:cs="Arial"/>
          <w:i/>
          <w:iCs/>
          <w:lang w:val="en-GB"/>
        </w:rPr>
        <w:t>Bwyd</w:t>
      </w:r>
      <w:proofErr w:type="spellEnd"/>
      <w:r w:rsidRPr="009B46A0">
        <w:rPr>
          <w:rFonts w:ascii="Arial" w:hAnsi="Arial" w:cs="Arial"/>
          <w:i/>
          <w:iCs/>
          <w:lang w:val="en-GB"/>
        </w:rPr>
        <w:t xml:space="preserve"> | Rhondda Cynon Taf County Borough Council</w:t>
      </w:r>
      <w:r w:rsidRPr="009B46A0">
        <w:rPr>
          <w:rFonts w:ascii="Arial" w:hAnsi="Arial" w:cs="Arial"/>
          <w:lang w:val="en-GB"/>
        </w:rPr>
        <w:t>. [online] Available at: https://www.rctcbc.gov.uk/EN/Resident/SchoolsandLearning/HelpandsupportforEducationRelatedCosts/PayasyouFeelShopsBigBocsBwyd.aspx.</w:t>
      </w:r>
    </w:p>
    <w:p w14:paraId="13CE2D47" w14:textId="77777777" w:rsidR="00BC68FA" w:rsidRPr="00BC68FA" w:rsidRDefault="00BC68FA" w:rsidP="00BC68FA">
      <w:pPr>
        <w:spacing w:line="360" w:lineRule="auto"/>
        <w:rPr>
          <w:rFonts w:ascii="Arial" w:hAnsi="Arial" w:cs="Arial"/>
          <w:b/>
          <w:bCs/>
        </w:rPr>
      </w:pPr>
    </w:p>
    <w:sectPr w:rsidR="00BC68FA" w:rsidRPr="00BC68F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718D0" w14:textId="77777777" w:rsidR="003F7736" w:rsidRDefault="003F7736" w:rsidP="008A2EA5">
      <w:pPr>
        <w:spacing w:after="0" w:line="240" w:lineRule="auto"/>
      </w:pPr>
      <w:r>
        <w:separator/>
      </w:r>
    </w:p>
  </w:endnote>
  <w:endnote w:type="continuationSeparator" w:id="0">
    <w:p w14:paraId="010FEC47" w14:textId="77777777" w:rsidR="003F7736" w:rsidRDefault="003F7736" w:rsidP="008A2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4910702"/>
      <w:docPartObj>
        <w:docPartGallery w:val="Page Numbers (Bottom of Page)"/>
        <w:docPartUnique/>
      </w:docPartObj>
    </w:sdtPr>
    <w:sdtEndPr>
      <w:rPr>
        <w:noProof/>
      </w:rPr>
    </w:sdtEndPr>
    <w:sdtContent>
      <w:p w14:paraId="18D27FB6" w14:textId="120E9233" w:rsidR="008A2EA5" w:rsidRDefault="008A2E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38C89" w14:textId="77777777" w:rsidR="008A2EA5" w:rsidRDefault="008A2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2A830" w14:textId="77777777" w:rsidR="003F7736" w:rsidRDefault="003F7736" w:rsidP="008A2EA5">
      <w:pPr>
        <w:spacing w:after="0" w:line="240" w:lineRule="auto"/>
      </w:pPr>
      <w:r>
        <w:separator/>
      </w:r>
    </w:p>
  </w:footnote>
  <w:footnote w:type="continuationSeparator" w:id="0">
    <w:p w14:paraId="38FE2DCC" w14:textId="77777777" w:rsidR="003F7736" w:rsidRDefault="003F7736" w:rsidP="008A2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4F042" w14:textId="60FB5CCA" w:rsidR="00BC4702" w:rsidRDefault="00BC4702">
    <w:pPr>
      <w:pStyle w:val="Header"/>
    </w:pPr>
    <w:r>
      <w:t>2305949</w:t>
    </w:r>
  </w:p>
  <w:p w14:paraId="3D3094EA" w14:textId="1427FF75" w:rsidR="00BC4702" w:rsidRDefault="00BC4702">
    <w:pPr>
      <w:pStyle w:val="Header"/>
    </w:pPr>
    <w:r>
      <w:t>ECEY6012/C</w:t>
    </w:r>
  </w:p>
  <w:p w14:paraId="0EA848B4" w14:textId="010AF4D9" w:rsidR="00BC4702" w:rsidRDefault="00BC4702">
    <w:pPr>
      <w:pStyle w:val="Header"/>
    </w:pPr>
    <w:r>
      <w:t>2819 Gair</w:t>
    </w:r>
  </w:p>
  <w:p w14:paraId="54D35C2C" w14:textId="77777777" w:rsidR="008A2EA5" w:rsidRDefault="008A2E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53218"/>
    <w:multiLevelType w:val="hybridMultilevel"/>
    <w:tmpl w:val="F3CA1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329EA"/>
    <w:multiLevelType w:val="hybridMultilevel"/>
    <w:tmpl w:val="42E49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629629">
    <w:abstractNumId w:val="1"/>
  </w:num>
  <w:num w:numId="2" w16cid:durableId="1822042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EA5"/>
    <w:rsid w:val="0001318C"/>
    <w:rsid w:val="00025F7E"/>
    <w:rsid w:val="00076DAC"/>
    <w:rsid w:val="0009724B"/>
    <w:rsid w:val="000A511C"/>
    <w:rsid w:val="000B3A93"/>
    <w:rsid w:val="000C1504"/>
    <w:rsid w:val="000E59D0"/>
    <w:rsid w:val="000E5E4E"/>
    <w:rsid w:val="000F50E9"/>
    <w:rsid w:val="001652AC"/>
    <w:rsid w:val="00177200"/>
    <w:rsid w:val="00181313"/>
    <w:rsid w:val="0019430D"/>
    <w:rsid w:val="001A7539"/>
    <w:rsid w:val="001C63DA"/>
    <w:rsid w:val="001D0806"/>
    <w:rsid w:val="001E12FA"/>
    <w:rsid w:val="001E21C0"/>
    <w:rsid w:val="001F22C5"/>
    <w:rsid w:val="00205999"/>
    <w:rsid w:val="002120BA"/>
    <w:rsid w:val="00224E79"/>
    <w:rsid w:val="00231342"/>
    <w:rsid w:val="00253AAD"/>
    <w:rsid w:val="00254076"/>
    <w:rsid w:val="00255E3B"/>
    <w:rsid w:val="00264B7F"/>
    <w:rsid w:val="002C33EA"/>
    <w:rsid w:val="00302721"/>
    <w:rsid w:val="00334E06"/>
    <w:rsid w:val="00341038"/>
    <w:rsid w:val="00342912"/>
    <w:rsid w:val="00347809"/>
    <w:rsid w:val="00361BC1"/>
    <w:rsid w:val="00367A71"/>
    <w:rsid w:val="00374C19"/>
    <w:rsid w:val="00385FE5"/>
    <w:rsid w:val="00397438"/>
    <w:rsid w:val="003A7D85"/>
    <w:rsid w:val="003C1A79"/>
    <w:rsid w:val="003D2867"/>
    <w:rsid w:val="003F7736"/>
    <w:rsid w:val="0040332C"/>
    <w:rsid w:val="00424A78"/>
    <w:rsid w:val="00452875"/>
    <w:rsid w:val="00482848"/>
    <w:rsid w:val="004A5054"/>
    <w:rsid w:val="004C0991"/>
    <w:rsid w:val="004D01BE"/>
    <w:rsid w:val="004D798B"/>
    <w:rsid w:val="004F7ED9"/>
    <w:rsid w:val="0051665D"/>
    <w:rsid w:val="00524303"/>
    <w:rsid w:val="0058487C"/>
    <w:rsid w:val="005B055C"/>
    <w:rsid w:val="005B243F"/>
    <w:rsid w:val="005B4FF6"/>
    <w:rsid w:val="005F7F5A"/>
    <w:rsid w:val="00612030"/>
    <w:rsid w:val="0061789F"/>
    <w:rsid w:val="006266FC"/>
    <w:rsid w:val="00632448"/>
    <w:rsid w:val="00642954"/>
    <w:rsid w:val="0066629D"/>
    <w:rsid w:val="006667F7"/>
    <w:rsid w:val="006678DC"/>
    <w:rsid w:val="00673CAA"/>
    <w:rsid w:val="00680932"/>
    <w:rsid w:val="0069668C"/>
    <w:rsid w:val="006D62F0"/>
    <w:rsid w:val="007024AC"/>
    <w:rsid w:val="007365B9"/>
    <w:rsid w:val="00770E4E"/>
    <w:rsid w:val="007745E6"/>
    <w:rsid w:val="00792101"/>
    <w:rsid w:val="00793622"/>
    <w:rsid w:val="007C211A"/>
    <w:rsid w:val="00801115"/>
    <w:rsid w:val="00812534"/>
    <w:rsid w:val="00813689"/>
    <w:rsid w:val="0084753A"/>
    <w:rsid w:val="00884811"/>
    <w:rsid w:val="00892623"/>
    <w:rsid w:val="008A2EA5"/>
    <w:rsid w:val="008C1943"/>
    <w:rsid w:val="008C2B4C"/>
    <w:rsid w:val="008D201A"/>
    <w:rsid w:val="008E2695"/>
    <w:rsid w:val="008F3B3A"/>
    <w:rsid w:val="008F65B5"/>
    <w:rsid w:val="009150CB"/>
    <w:rsid w:val="0093269F"/>
    <w:rsid w:val="009479C2"/>
    <w:rsid w:val="00961846"/>
    <w:rsid w:val="00987F7E"/>
    <w:rsid w:val="009A5627"/>
    <w:rsid w:val="009B1BD8"/>
    <w:rsid w:val="009B6143"/>
    <w:rsid w:val="009C128C"/>
    <w:rsid w:val="009D6D3F"/>
    <w:rsid w:val="00A737E5"/>
    <w:rsid w:val="00A97003"/>
    <w:rsid w:val="00AD1D13"/>
    <w:rsid w:val="00AD465B"/>
    <w:rsid w:val="00B00203"/>
    <w:rsid w:val="00B03FC7"/>
    <w:rsid w:val="00B137B4"/>
    <w:rsid w:val="00B64142"/>
    <w:rsid w:val="00B74C10"/>
    <w:rsid w:val="00B94560"/>
    <w:rsid w:val="00BC4702"/>
    <w:rsid w:val="00BC6426"/>
    <w:rsid w:val="00BC68FA"/>
    <w:rsid w:val="00BF4495"/>
    <w:rsid w:val="00C64ACA"/>
    <w:rsid w:val="00C81EFC"/>
    <w:rsid w:val="00CF0FE8"/>
    <w:rsid w:val="00D2266C"/>
    <w:rsid w:val="00D53878"/>
    <w:rsid w:val="00D5390C"/>
    <w:rsid w:val="00D57B27"/>
    <w:rsid w:val="00D82C67"/>
    <w:rsid w:val="00DB582E"/>
    <w:rsid w:val="00E10477"/>
    <w:rsid w:val="00E10554"/>
    <w:rsid w:val="00E22D1A"/>
    <w:rsid w:val="00E26F1E"/>
    <w:rsid w:val="00E32FC9"/>
    <w:rsid w:val="00E53E30"/>
    <w:rsid w:val="00E64C24"/>
    <w:rsid w:val="00E668DC"/>
    <w:rsid w:val="00E80EBF"/>
    <w:rsid w:val="00EB71D8"/>
    <w:rsid w:val="00EC16E5"/>
    <w:rsid w:val="00ED629F"/>
    <w:rsid w:val="00EE71F9"/>
    <w:rsid w:val="00EF21A2"/>
    <w:rsid w:val="00EF7299"/>
    <w:rsid w:val="00F55C9F"/>
    <w:rsid w:val="00FA3559"/>
    <w:rsid w:val="00FB0357"/>
    <w:rsid w:val="00FE0716"/>
    <w:rsid w:val="00FE1E76"/>
    <w:rsid w:val="00FE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E9A8E"/>
  <w15:chartTrackingRefBased/>
  <w15:docId w15:val="{DDA38E43-488C-4DCC-8C71-284AA93D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A2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EA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8A2EA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8A2EA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8A2EA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8A2EA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8A2EA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8A2EA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8A2EA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8A2EA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8A2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EA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8A2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EA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8A2EA5"/>
    <w:pPr>
      <w:spacing w:before="160"/>
      <w:jc w:val="center"/>
    </w:pPr>
    <w:rPr>
      <w:i/>
      <w:iCs/>
      <w:color w:val="404040" w:themeColor="text1" w:themeTint="BF"/>
    </w:rPr>
  </w:style>
  <w:style w:type="character" w:customStyle="1" w:styleId="QuoteChar">
    <w:name w:val="Quote Char"/>
    <w:basedOn w:val="DefaultParagraphFont"/>
    <w:link w:val="Quote"/>
    <w:uiPriority w:val="29"/>
    <w:rsid w:val="008A2EA5"/>
    <w:rPr>
      <w:i/>
      <w:iCs/>
      <w:color w:val="404040" w:themeColor="text1" w:themeTint="BF"/>
      <w:lang w:val="cy-GB"/>
    </w:rPr>
  </w:style>
  <w:style w:type="paragraph" w:styleId="ListParagraph">
    <w:name w:val="List Paragraph"/>
    <w:basedOn w:val="Normal"/>
    <w:uiPriority w:val="34"/>
    <w:qFormat/>
    <w:rsid w:val="008A2EA5"/>
    <w:pPr>
      <w:ind w:left="720"/>
      <w:contextualSpacing/>
    </w:pPr>
  </w:style>
  <w:style w:type="character" w:styleId="IntenseEmphasis">
    <w:name w:val="Intense Emphasis"/>
    <w:basedOn w:val="DefaultParagraphFont"/>
    <w:uiPriority w:val="21"/>
    <w:qFormat/>
    <w:rsid w:val="008A2EA5"/>
    <w:rPr>
      <w:i/>
      <w:iCs/>
      <w:color w:val="0F4761" w:themeColor="accent1" w:themeShade="BF"/>
    </w:rPr>
  </w:style>
  <w:style w:type="paragraph" w:styleId="IntenseQuote">
    <w:name w:val="Intense Quote"/>
    <w:basedOn w:val="Normal"/>
    <w:next w:val="Normal"/>
    <w:link w:val="IntenseQuoteChar"/>
    <w:uiPriority w:val="30"/>
    <w:qFormat/>
    <w:rsid w:val="008A2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EA5"/>
    <w:rPr>
      <w:i/>
      <w:iCs/>
      <w:color w:val="0F4761" w:themeColor="accent1" w:themeShade="BF"/>
      <w:lang w:val="cy-GB"/>
    </w:rPr>
  </w:style>
  <w:style w:type="character" w:styleId="IntenseReference">
    <w:name w:val="Intense Reference"/>
    <w:basedOn w:val="DefaultParagraphFont"/>
    <w:uiPriority w:val="32"/>
    <w:qFormat/>
    <w:rsid w:val="008A2EA5"/>
    <w:rPr>
      <w:b/>
      <w:bCs/>
      <w:smallCaps/>
      <w:color w:val="0F4761" w:themeColor="accent1" w:themeShade="BF"/>
      <w:spacing w:val="5"/>
    </w:rPr>
  </w:style>
  <w:style w:type="paragraph" w:styleId="Header">
    <w:name w:val="header"/>
    <w:basedOn w:val="Normal"/>
    <w:link w:val="HeaderChar"/>
    <w:uiPriority w:val="99"/>
    <w:unhideWhenUsed/>
    <w:rsid w:val="008A2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EA5"/>
    <w:rPr>
      <w:lang w:val="cy-GB"/>
    </w:rPr>
  </w:style>
  <w:style w:type="paragraph" w:styleId="Footer">
    <w:name w:val="footer"/>
    <w:basedOn w:val="Normal"/>
    <w:link w:val="FooterChar"/>
    <w:uiPriority w:val="99"/>
    <w:unhideWhenUsed/>
    <w:rsid w:val="008A2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EA5"/>
    <w:rPr>
      <w:lang w:val="cy-GB"/>
    </w:rPr>
  </w:style>
  <w:style w:type="character" w:styleId="Hyperlink">
    <w:name w:val="Hyperlink"/>
    <w:basedOn w:val="DefaultParagraphFont"/>
    <w:uiPriority w:val="99"/>
    <w:unhideWhenUsed/>
    <w:rsid w:val="009A56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froebel.org.uk/production/documents/FT_Cooking-with-young-children_Pamphlet.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spireearlyeducation.vic.edu.au/resources/the-benefits-of-cooking-activities-and-programs-in-early-childhood-educati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isingstride.net/the-benefits-of-cooking-in-early-childhood-develop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amclinic.com/blog/why-cooking-as-a-family-is-worth-the-effort/" TargetMode="External"/><Relationship Id="rId4" Type="http://schemas.openxmlformats.org/officeDocument/2006/relationships/webSettings" Target="webSettings.xml"/><Relationship Id="rId9" Type="http://schemas.openxmlformats.org/officeDocument/2006/relationships/hyperlink" Target="https://www.gov.uk/government/publications/early-years-foundation-stage-framework--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 (2305949)</dc:creator>
  <cp:keywords/>
  <dc:description/>
  <cp:lastModifiedBy>ifan thomas</cp:lastModifiedBy>
  <cp:revision>3</cp:revision>
  <dcterms:created xsi:type="dcterms:W3CDTF">2026-03-01T23:54:00Z</dcterms:created>
  <dcterms:modified xsi:type="dcterms:W3CDTF">2026-03-01T23:56:00Z</dcterms:modified>
</cp:coreProperties>
</file>