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FC5ECE" w14:textId="7E720D57" w:rsidR="008952AD" w:rsidRDefault="00653B33" w:rsidP="008952AD">
      <w:pPr>
        <w:spacing w:line="360" w:lineRule="auto"/>
        <w:jc w:val="center"/>
        <w:rPr>
          <w:rFonts w:cs="Times New Roman"/>
          <w:sz w:val="36"/>
          <w:szCs w:val="36"/>
        </w:rPr>
      </w:pPr>
      <w:r>
        <w:rPr>
          <w:rFonts w:cs="Times New Roman"/>
          <w:noProof/>
          <w:sz w:val="36"/>
          <w:szCs w:val="36"/>
        </w:rPr>
        <w:drawing>
          <wp:inline distT="0" distB="0" distL="0" distR="0" wp14:anchorId="5A92F24D" wp14:editId="5A4843E4">
            <wp:extent cx="3970020" cy="1985010"/>
            <wp:effectExtent l="0" t="0" r="0" b="0"/>
            <wp:docPr id="13773488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970020" cy="1985010"/>
                    </a:xfrm>
                    <a:prstGeom prst="rect">
                      <a:avLst/>
                    </a:prstGeom>
                    <a:noFill/>
                  </pic:spPr>
                </pic:pic>
              </a:graphicData>
            </a:graphic>
          </wp:inline>
        </w:drawing>
      </w:r>
    </w:p>
    <w:p w14:paraId="42D5DA5B" w14:textId="77777777" w:rsidR="008952AD" w:rsidRPr="008952AD" w:rsidRDefault="008952AD" w:rsidP="00741A6D">
      <w:pPr>
        <w:spacing w:line="360" w:lineRule="auto"/>
        <w:rPr>
          <w:rFonts w:cs="Times New Roman"/>
          <w:sz w:val="36"/>
          <w:szCs w:val="36"/>
        </w:rPr>
      </w:pPr>
    </w:p>
    <w:p w14:paraId="1D11CCC2" w14:textId="1E137BAD" w:rsidR="00741A6D" w:rsidRDefault="008952AD" w:rsidP="00741A6D">
      <w:pPr>
        <w:spacing w:line="360" w:lineRule="auto"/>
        <w:jc w:val="center"/>
        <w:rPr>
          <w:rFonts w:cs="Times New Roman"/>
          <w:sz w:val="36"/>
          <w:szCs w:val="36"/>
        </w:rPr>
      </w:pPr>
      <w:r w:rsidRPr="008952AD">
        <w:rPr>
          <w:rFonts w:cs="Times New Roman"/>
          <w:sz w:val="36"/>
          <w:szCs w:val="36"/>
        </w:rPr>
        <w:t xml:space="preserve">Task </w:t>
      </w:r>
      <w:r>
        <w:rPr>
          <w:rFonts w:cs="Times New Roman"/>
          <w:sz w:val="36"/>
          <w:szCs w:val="36"/>
        </w:rPr>
        <w:t>3</w:t>
      </w:r>
      <w:r w:rsidRPr="008952AD">
        <w:rPr>
          <w:rFonts w:cs="Times New Roman"/>
          <w:sz w:val="36"/>
          <w:szCs w:val="36"/>
        </w:rPr>
        <w:t xml:space="preserve">- </w:t>
      </w:r>
      <w:r>
        <w:rPr>
          <w:rFonts w:cs="Times New Roman"/>
          <w:sz w:val="36"/>
          <w:szCs w:val="36"/>
        </w:rPr>
        <w:t>Reflective Report</w:t>
      </w:r>
    </w:p>
    <w:p w14:paraId="2A73553D" w14:textId="77777777" w:rsidR="00741A6D" w:rsidRDefault="00741A6D" w:rsidP="00741A6D">
      <w:pPr>
        <w:spacing w:line="360" w:lineRule="auto"/>
        <w:rPr>
          <w:rFonts w:cs="Times New Roman"/>
          <w:sz w:val="36"/>
          <w:szCs w:val="36"/>
        </w:rPr>
      </w:pPr>
    </w:p>
    <w:p w14:paraId="1E56BD2B" w14:textId="6F95BEE0" w:rsidR="00741A6D" w:rsidRPr="00741A6D" w:rsidRDefault="00741A6D" w:rsidP="00741A6D">
      <w:pPr>
        <w:spacing w:line="360" w:lineRule="auto"/>
        <w:jc w:val="center"/>
        <w:rPr>
          <w:rFonts w:cs="Times New Roman"/>
          <w:sz w:val="28"/>
        </w:rPr>
      </w:pPr>
      <w:r w:rsidRPr="00741A6D">
        <w:rPr>
          <w:rFonts w:cs="Times New Roman"/>
          <w:sz w:val="28"/>
        </w:rPr>
        <w:t xml:space="preserve">Student name: Ceyda Battal </w:t>
      </w:r>
    </w:p>
    <w:p w14:paraId="25CE7807" w14:textId="38E1B474" w:rsidR="00741A6D" w:rsidRPr="00741A6D" w:rsidRDefault="00741A6D" w:rsidP="00741A6D">
      <w:pPr>
        <w:spacing w:line="360" w:lineRule="auto"/>
        <w:jc w:val="center"/>
        <w:rPr>
          <w:rFonts w:cs="Times New Roman"/>
          <w:sz w:val="28"/>
        </w:rPr>
      </w:pPr>
      <w:r w:rsidRPr="00741A6D">
        <w:rPr>
          <w:rFonts w:cs="Times New Roman"/>
          <w:sz w:val="28"/>
        </w:rPr>
        <w:t>Student ID:</w:t>
      </w:r>
      <w:r w:rsidR="00A63589">
        <w:rPr>
          <w:rFonts w:cs="Times New Roman"/>
          <w:sz w:val="28"/>
        </w:rPr>
        <w:t xml:space="preserve"> 24</w:t>
      </w:r>
      <w:r w:rsidR="00367165">
        <w:rPr>
          <w:rFonts w:cs="Times New Roman"/>
          <w:sz w:val="28"/>
        </w:rPr>
        <w:t>30783</w:t>
      </w:r>
    </w:p>
    <w:p w14:paraId="19F34BDD" w14:textId="3F5FA210" w:rsidR="00741A6D" w:rsidRPr="005A5614" w:rsidRDefault="00741A6D" w:rsidP="00741A6D">
      <w:pPr>
        <w:spacing w:line="360" w:lineRule="auto"/>
        <w:jc w:val="center"/>
        <w:rPr>
          <w:rFonts w:cs="Times New Roman"/>
          <w:sz w:val="28"/>
        </w:rPr>
      </w:pPr>
      <w:r w:rsidRPr="005A5614">
        <w:rPr>
          <w:rFonts w:cs="Times New Roman"/>
          <w:sz w:val="28"/>
        </w:rPr>
        <w:t>Module code: LCLM4001</w:t>
      </w:r>
    </w:p>
    <w:p w14:paraId="21040527" w14:textId="2A2716E3" w:rsidR="00741A6D" w:rsidRPr="00B121C1" w:rsidRDefault="00741A6D" w:rsidP="00741A6D">
      <w:pPr>
        <w:spacing w:line="360" w:lineRule="auto"/>
        <w:jc w:val="center"/>
        <w:rPr>
          <w:rFonts w:cs="Times New Roman"/>
          <w:sz w:val="28"/>
        </w:rPr>
      </w:pPr>
      <w:r w:rsidRPr="00B121C1">
        <w:rPr>
          <w:rFonts w:cs="Times New Roman"/>
          <w:sz w:val="28"/>
        </w:rPr>
        <w:t>Module: Academic skills</w:t>
      </w:r>
    </w:p>
    <w:p w14:paraId="4A174AB0" w14:textId="321734CC" w:rsidR="00741A6D" w:rsidRPr="00B121C1" w:rsidRDefault="00B121C1" w:rsidP="00741A6D">
      <w:pPr>
        <w:spacing w:line="360" w:lineRule="auto"/>
        <w:jc w:val="center"/>
        <w:rPr>
          <w:rFonts w:cs="Times New Roman"/>
          <w:sz w:val="28"/>
        </w:rPr>
      </w:pPr>
      <w:r w:rsidRPr="00B121C1">
        <w:rPr>
          <w:rFonts w:cs="Times New Roman"/>
          <w:sz w:val="28"/>
        </w:rPr>
        <w:t>Lecture</w:t>
      </w:r>
      <w:r w:rsidR="00741A6D" w:rsidRPr="00B121C1">
        <w:rPr>
          <w:rFonts w:cs="Times New Roman"/>
          <w:sz w:val="28"/>
        </w:rPr>
        <w:t>:</w:t>
      </w:r>
      <w:r w:rsidRPr="00B121C1">
        <w:rPr>
          <w:rFonts w:ascii="Segoe UI" w:hAnsi="Segoe UI" w:cs="Segoe UI"/>
          <w:color w:val="1D2125"/>
          <w:sz w:val="23"/>
          <w:szCs w:val="23"/>
          <w:shd w:val="clear" w:color="auto" w:fill="FFFFFF"/>
        </w:rPr>
        <w:t xml:space="preserve"> </w:t>
      </w:r>
      <w:r>
        <w:rPr>
          <w:rFonts w:ascii="Segoe UI" w:hAnsi="Segoe UI" w:cs="Segoe UI"/>
          <w:color w:val="1D2125"/>
          <w:sz w:val="23"/>
          <w:szCs w:val="23"/>
          <w:shd w:val="clear" w:color="auto" w:fill="FFFFFF"/>
        </w:rPr>
        <w:t>Thomas Adeyemi</w:t>
      </w:r>
    </w:p>
    <w:p w14:paraId="4A3041BE" w14:textId="77777777" w:rsidR="00741A6D" w:rsidRPr="00B121C1" w:rsidRDefault="00741A6D" w:rsidP="00741A6D">
      <w:pPr>
        <w:spacing w:line="360" w:lineRule="auto"/>
        <w:jc w:val="center"/>
        <w:rPr>
          <w:rFonts w:cs="Times New Roman"/>
          <w:sz w:val="28"/>
        </w:rPr>
      </w:pPr>
    </w:p>
    <w:p w14:paraId="78EC7216" w14:textId="77777777" w:rsidR="00741A6D" w:rsidRPr="00B121C1" w:rsidRDefault="00741A6D" w:rsidP="00741A6D">
      <w:pPr>
        <w:spacing w:line="360" w:lineRule="auto"/>
        <w:jc w:val="center"/>
        <w:rPr>
          <w:rFonts w:cs="Times New Roman"/>
          <w:sz w:val="28"/>
        </w:rPr>
      </w:pPr>
    </w:p>
    <w:p w14:paraId="688AEB31" w14:textId="77777777" w:rsidR="00741A6D" w:rsidRPr="00B121C1" w:rsidRDefault="00741A6D" w:rsidP="00741A6D">
      <w:pPr>
        <w:spacing w:line="360" w:lineRule="auto"/>
        <w:jc w:val="center"/>
        <w:rPr>
          <w:rFonts w:cs="Times New Roman"/>
          <w:sz w:val="28"/>
        </w:rPr>
      </w:pPr>
    </w:p>
    <w:p w14:paraId="6C77BC8C" w14:textId="77777777" w:rsidR="00741A6D" w:rsidRPr="00B121C1" w:rsidRDefault="00741A6D" w:rsidP="00741A6D">
      <w:pPr>
        <w:spacing w:line="360" w:lineRule="auto"/>
        <w:jc w:val="center"/>
        <w:rPr>
          <w:rFonts w:cs="Times New Roman"/>
          <w:sz w:val="28"/>
        </w:rPr>
      </w:pPr>
    </w:p>
    <w:p w14:paraId="526D0588" w14:textId="77777777" w:rsidR="00741A6D" w:rsidRPr="00B121C1" w:rsidRDefault="00741A6D" w:rsidP="00741A6D">
      <w:pPr>
        <w:spacing w:line="360" w:lineRule="auto"/>
        <w:jc w:val="center"/>
        <w:rPr>
          <w:rFonts w:cs="Times New Roman"/>
          <w:sz w:val="28"/>
        </w:rPr>
      </w:pPr>
    </w:p>
    <w:p w14:paraId="54C737F6" w14:textId="77777777" w:rsidR="00741A6D" w:rsidRPr="00B121C1" w:rsidRDefault="00741A6D" w:rsidP="00741A6D">
      <w:pPr>
        <w:spacing w:line="360" w:lineRule="auto"/>
        <w:jc w:val="center"/>
        <w:rPr>
          <w:rFonts w:cs="Times New Roman"/>
          <w:sz w:val="28"/>
        </w:rPr>
      </w:pPr>
    </w:p>
    <w:p w14:paraId="0D41AB2D" w14:textId="77777777" w:rsidR="00741A6D" w:rsidRPr="00B121C1" w:rsidRDefault="00741A6D" w:rsidP="00741A6D">
      <w:pPr>
        <w:spacing w:line="360" w:lineRule="auto"/>
        <w:jc w:val="center"/>
        <w:rPr>
          <w:rFonts w:cs="Times New Roman"/>
          <w:sz w:val="28"/>
        </w:rPr>
      </w:pPr>
    </w:p>
    <w:p w14:paraId="5A20B697" w14:textId="77777777" w:rsidR="00741A6D" w:rsidRPr="00B121C1" w:rsidRDefault="00741A6D" w:rsidP="00741A6D">
      <w:pPr>
        <w:spacing w:line="360" w:lineRule="auto"/>
        <w:jc w:val="center"/>
        <w:rPr>
          <w:rFonts w:cs="Times New Roman"/>
          <w:sz w:val="28"/>
        </w:rPr>
      </w:pPr>
    </w:p>
    <w:p w14:paraId="4C8BC36D" w14:textId="77777777" w:rsidR="00741A6D" w:rsidRPr="00B121C1" w:rsidRDefault="00741A6D" w:rsidP="00741A6D">
      <w:pPr>
        <w:spacing w:line="360" w:lineRule="auto"/>
        <w:jc w:val="center"/>
        <w:rPr>
          <w:rFonts w:cs="Times New Roman"/>
          <w:sz w:val="28"/>
        </w:rPr>
      </w:pPr>
    </w:p>
    <w:sdt>
      <w:sdtPr>
        <w:rPr>
          <w:rFonts w:ascii="Times New Roman" w:eastAsiaTheme="minorHAnsi" w:hAnsi="Times New Roman" w:cs="Times New Roman"/>
          <w:color w:val="auto"/>
          <w:sz w:val="24"/>
          <w:szCs w:val="28"/>
          <w:lang w:val="en-GB" w:bidi="bn-BD"/>
        </w:rPr>
        <w:id w:val="956840478"/>
        <w:docPartObj>
          <w:docPartGallery w:val="Table of Contents"/>
          <w:docPartUnique/>
        </w:docPartObj>
      </w:sdtPr>
      <w:sdtEndPr>
        <w:rPr>
          <w:b/>
          <w:bCs/>
          <w:noProof/>
        </w:rPr>
      </w:sdtEndPr>
      <w:sdtContent>
        <w:p w14:paraId="2D2B64D2" w14:textId="323DFECD" w:rsidR="008952AD" w:rsidRPr="008952AD" w:rsidRDefault="008952AD" w:rsidP="008952AD">
          <w:pPr>
            <w:pStyle w:val="TOCHeading"/>
            <w:spacing w:line="360" w:lineRule="auto"/>
            <w:jc w:val="both"/>
            <w:rPr>
              <w:rFonts w:ascii="Times New Roman" w:hAnsi="Times New Roman" w:cs="Times New Roman"/>
            </w:rPr>
          </w:pPr>
          <w:r w:rsidRPr="008952AD">
            <w:rPr>
              <w:rFonts w:ascii="Times New Roman" w:hAnsi="Times New Roman" w:cs="Times New Roman"/>
            </w:rPr>
            <w:t>Table of Contents</w:t>
          </w:r>
        </w:p>
        <w:p w14:paraId="4811CC29" w14:textId="00695EE4" w:rsidR="008952AD" w:rsidRPr="008952AD" w:rsidRDefault="008952AD" w:rsidP="008952AD">
          <w:pPr>
            <w:pStyle w:val="TOC1"/>
            <w:tabs>
              <w:tab w:val="right" w:leader="dot" w:pos="9016"/>
            </w:tabs>
            <w:spacing w:line="360" w:lineRule="auto"/>
            <w:rPr>
              <w:rFonts w:cs="Times New Roman"/>
              <w:noProof/>
            </w:rPr>
          </w:pPr>
          <w:r w:rsidRPr="008952AD">
            <w:rPr>
              <w:rFonts w:cs="Times New Roman"/>
            </w:rPr>
            <w:fldChar w:fldCharType="begin"/>
          </w:r>
          <w:r w:rsidRPr="008952AD">
            <w:rPr>
              <w:rFonts w:cs="Times New Roman"/>
            </w:rPr>
            <w:instrText xml:space="preserve"> TOC \o "1-3" \h \z \u </w:instrText>
          </w:r>
          <w:r w:rsidRPr="008952AD">
            <w:rPr>
              <w:rFonts w:cs="Times New Roman"/>
            </w:rPr>
            <w:fldChar w:fldCharType="separate"/>
          </w:r>
          <w:hyperlink w:anchor="_Toc195823061" w:history="1">
            <w:r w:rsidRPr="008952AD">
              <w:rPr>
                <w:rStyle w:val="Hyperlink"/>
                <w:rFonts w:cs="Times New Roman"/>
                <w:noProof/>
              </w:rPr>
              <w:t>1. Introduction</w:t>
            </w:r>
            <w:r w:rsidRPr="008952AD">
              <w:rPr>
                <w:rFonts w:cs="Times New Roman"/>
                <w:noProof/>
                <w:webHidden/>
              </w:rPr>
              <w:tab/>
            </w:r>
            <w:r w:rsidRPr="008952AD">
              <w:rPr>
                <w:rFonts w:cs="Times New Roman"/>
                <w:noProof/>
                <w:webHidden/>
              </w:rPr>
              <w:fldChar w:fldCharType="begin"/>
            </w:r>
            <w:r w:rsidRPr="008952AD">
              <w:rPr>
                <w:rFonts w:cs="Times New Roman"/>
                <w:noProof/>
                <w:webHidden/>
              </w:rPr>
              <w:instrText xml:space="preserve"> PAGEREF _Toc195823061 \h </w:instrText>
            </w:r>
            <w:r w:rsidRPr="008952AD">
              <w:rPr>
                <w:rFonts w:cs="Times New Roman"/>
                <w:noProof/>
                <w:webHidden/>
              </w:rPr>
            </w:r>
            <w:r w:rsidRPr="008952AD">
              <w:rPr>
                <w:rFonts w:cs="Times New Roman"/>
                <w:noProof/>
                <w:webHidden/>
              </w:rPr>
              <w:fldChar w:fldCharType="separate"/>
            </w:r>
            <w:r w:rsidR="003B6B40">
              <w:rPr>
                <w:rFonts w:cs="Times New Roman"/>
                <w:noProof/>
                <w:webHidden/>
              </w:rPr>
              <w:t>3</w:t>
            </w:r>
            <w:r w:rsidRPr="008952AD">
              <w:rPr>
                <w:rFonts w:cs="Times New Roman"/>
                <w:noProof/>
                <w:webHidden/>
              </w:rPr>
              <w:fldChar w:fldCharType="end"/>
            </w:r>
          </w:hyperlink>
        </w:p>
        <w:p w14:paraId="6DD2243F" w14:textId="1052B2D7" w:rsidR="008952AD" w:rsidRPr="008952AD" w:rsidRDefault="008952AD" w:rsidP="008952AD">
          <w:pPr>
            <w:pStyle w:val="TOC1"/>
            <w:tabs>
              <w:tab w:val="right" w:leader="dot" w:pos="9016"/>
            </w:tabs>
            <w:spacing w:line="360" w:lineRule="auto"/>
            <w:rPr>
              <w:rFonts w:cs="Times New Roman"/>
              <w:noProof/>
            </w:rPr>
          </w:pPr>
          <w:hyperlink w:anchor="_Toc195823062" w:history="1">
            <w:r w:rsidRPr="008952AD">
              <w:rPr>
                <w:rStyle w:val="Hyperlink"/>
                <w:rFonts w:cs="Times New Roman"/>
                <w:noProof/>
              </w:rPr>
              <w:t>2. Description of Experiences</w:t>
            </w:r>
            <w:r w:rsidRPr="008952AD">
              <w:rPr>
                <w:rFonts w:cs="Times New Roman"/>
                <w:noProof/>
                <w:webHidden/>
              </w:rPr>
              <w:tab/>
            </w:r>
            <w:r w:rsidRPr="008952AD">
              <w:rPr>
                <w:rFonts w:cs="Times New Roman"/>
                <w:noProof/>
                <w:webHidden/>
              </w:rPr>
              <w:fldChar w:fldCharType="begin"/>
            </w:r>
            <w:r w:rsidRPr="008952AD">
              <w:rPr>
                <w:rFonts w:cs="Times New Roman"/>
                <w:noProof/>
                <w:webHidden/>
              </w:rPr>
              <w:instrText xml:space="preserve"> PAGEREF _Toc195823062 \h </w:instrText>
            </w:r>
            <w:r w:rsidRPr="008952AD">
              <w:rPr>
                <w:rFonts w:cs="Times New Roman"/>
                <w:noProof/>
                <w:webHidden/>
              </w:rPr>
            </w:r>
            <w:r w:rsidRPr="008952AD">
              <w:rPr>
                <w:rFonts w:cs="Times New Roman"/>
                <w:noProof/>
                <w:webHidden/>
              </w:rPr>
              <w:fldChar w:fldCharType="separate"/>
            </w:r>
            <w:r w:rsidR="003B6B40">
              <w:rPr>
                <w:rFonts w:cs="Times New Roman"/>
                <w:noProof/>
                <w:webHidden/>
              </w:rPr>
              <w:t>3</w:t>
            </w:r>
            <w:r w:rsidRPr="008952AD">
              <w:rPr>
                <w:rFonts w:cs="Times New Roman"/>
                <w:noProof/>
                <w:webHidden/>
              </w:rPr>
              <w:fldChar w:fldCharType="end"/>
            </w:r>
          </w:hyperlink>
        </w:p>
        <w:p w14:paraId="31C57F8C" w14:textId="52EA8F94" w:rsidR="008952AD" w:rsidRPr="008952AD" w:rsidRDefault="008952AD" w:rsidP="008952AD">
          <w:pPr>
            <w:pStyle w:val="TOC1"/>
            <w:tabs>
              <w:tab w:val="right" w:leader="dot" w:pos="9016"/>
            </w:tabs>
            <w:spacing w:line="360" w:lineRule="auto"/>
            <w:rPr>
              <w:rFonts w:cs="Times New Roman"/>
              <w:noProof/>
            </w:rPr>
          </w:pPr>
          <w:hyperlink w:anchor="_Toc195823063" w:history="1">
            <w:r w:rsidRPr="008952AD">
              <w:rPr>
                <w:rStyle w:val="Hyperlink"/>
                <w:rFonts w:cs="Times New Roman"/>
                <w:noProof/>
              </w:rPr>
              <w:t>3. Analysis and Personal Reflection</w:t>
            </w:r>
            <w:r w:rsidRPr="008952AD">
              <w:rPr>
                <w:rFonts w:cs="Times New Roman"/>
                <w:noProof/>
                <w:webHidden/>
              </w:rPr>
              <w:tab/>
            </w:r>
            <w:r w:rsidRPr="008952AD">
              <w:rPr>
                <w:rFonts w:cs="Times New Roman"/>
                <w:noProof/>
                <w:webHidden/>
              </w:rPr>
              <w:fldChar w:fldCharType="begin"/>
            </w:r>
            <w:r w:rsidRPr="008952AD">
              <w:rPr>
                <w:rFonts w:cs="Times New Roman"/>
                <w:noProof/>
                <w:webHidden/>
              </w:rPr>
              <w:instrText xml:space="preserve"> PAGEREF _Toc195823063 \h </w:instrText>
            </w:r>
            <w:r w:rsidRPr="008952AD">
              <w:rPr>
                <w:rFonts w:cs="Times New Roman"/>
                <w:noProof/>
                <w:webHidden/>
              </w:rPr>
            </w:r>
            <w:r w:rsidRPr="008952AD">
              <w:rPr>
                <w:rFonts w:cs="Times New Roman"/>
                <w:noProof/>
                <w:webHidden/>
              </w:rPr>
              <w:fldChar w:fldCharType="separate"/>
            </w:r>
            <w:r w:rsidR="003B6B40">
              <w:rPr>
                <w:rFonts w:cs="Times New Roman"/>
                <w:noProof/>
                <w:webHidden/>
              </w:rPr>
              <w:t>4</w:t>
            </w:r>
            <w:r w:rsidRPr="008952AD">
              <w:rPr>
                <w:rFonts w:cs="Times New Roman"/>
                <w:noProof/>
                <w:webHidden/>
              </w:rPr>
              <w:fldChar w:fldCharType="end"/>
            </w:r>
          </w:hyperlink>
        </w:p>
        <w:p w14:paraId="00BADEAD" w14:textId="20460240" w:rsidR="008952AD" w:rsidRPr="008952AD" w:rsidRDefault="008952AD" w:rsidP="008952AD">
          <w:pPr>
            <w:pStyle w:val="TOC2"/>
            <w:tabs>
              <w:tab w:val="right" w:leader="dot" w:pos="9016"/>
            </w:tabs>
            <w:spacing w:line="360" w:lineRule="auto"/>
            <w:rPr>
              <w:rFonts w:cs="Times New Roman"/>
              <w:noProof/>
            </w:rPr>
          </w:pPr>
          <w:hyperlink w:anchor="_Toc195823064" w:history="1">
            <w:r w:rsidRPr="008952AD">
              <w:rPr>
                <w:rStyle w:val="Hyperlink"/>
                <w:rFonts w:cs="Times New Roman"/>
                <w:noProof/>
              </w:rPr>
              <w:t>Strengths and Achievements</w:t>
            </w:r>
            <w:r w:rsidRPr="008952AD">
              <w:rPr>
                <w:rFonts w:cs="Times New Roman"/>
                <w:noProof/>
                <w:webHidden/>
              </w:rPr>
              <w:tab/>
            </w:r>
            <w:r w:rsidRPr="008952AD">
              <w:rPr>
                <w:rFonts w:cs="Times New Roman"/>
                <w:noProof/>
                <w:webHidden/>
              </w:rPr>
              <w:fldChar w:fldCharType="begin"/>
            </w:r>
            <w:r w:rsidRPr="008952AD">
              <w:rPr>
                <w:rFonts w:cs="Times New Roman"/>
                <w:noProof/>
                <w:webHidden/>
              </w:rPr>
              <w:instrText xml:space="preserve"> PAGEREF _Toc195823064 \h </w:instrText>
            </w:r>
            <w:r w:rsidRPr="008952AD">
              <w:rPr>
                <w:rFonts w:cs="Times New Roman"/>
                <w:noProof/>
                <w:webHidden/>
              </w:rPr>
            </w:r>
            <w:r w:rsidRPr="008952AD">
              <w:rPr>
                <w:rFonts w:cs="Times New Roman"/>
                <w:noProof/>
                <w:webHidden/>
              </w:rPr>
              <w:fldChar w:fldCharType="separate"/>
            </w:r>
            <w:r w:rsidR="003B6B40">
              <w:rPr>
                <w:rFonts w:cs="Times New Roman"/>
                <w:noProof/>
                <w:webHidden/>
              </w:rPr>
              <w:t>4</w:t>
            </w:r>
            <w:r w:rsidRPr="008952AD">
              <w:rPr>
                <w:rFonts w:cs="Times New Roman"/>
                <w:noProof/>
                <w:webHidden/>
              </w:rPr>
              <w:fldChar w:fldCharType="end"/>
            </w:r>
          </w:hyperlink>
        </w:p>
        <w:p w14:paraId="1BFD4AE6" w14:textId="48BFE1F0" w:rsidR="008952AD" w:rsidRPr="008952AD" w:rsidRDefault="008952AD" w:rsidP="008952AD">
          <w:pPr>
            <w:pStyle w:val="TOC2"/>
            <w:tabs>
              <w:tab w:val="right" w:leader="dot" w:pos="9016"/>
            </w:tabs>
            <w:spacing w:line="360" w:lineRule="auto"/>
            <w:rPr>
              <w:rFonts w:cs="Times New Roman"/>
              <w:noProof/>
            </w:rPr>
          </w:pPr>
          <w:hyperlink w:anchor="_Toc195823065" w:history="1">
            <w:r w:rsidRPr="008952AD">
              <w:rPr>
                <w:rStyle w:val="Hyperlink"/>
                <w:rFonts w:cs="Times New Roman"/>
                <w:noProof/>
              </w:rPr>
              <w:t>Areas for Improvement</w:t>
            </w:r>
            <w:r w:rsidRPr="008952AD">
              <w:rPr>
                <w:rFonts w:cs="Times New Roman"/>
                <w:noProof/>
                <w:webHidden/>
              </w:rPr>
              <w:tab/>
            </w:r>
            <w:r w:rsidRPr="008952AD">
              <w:rPr>
                <w:rFonts w:cs="Times New Roman"/>
                <w:noProof/>
                <w:webHidden/>
              </w:rPr>
              <w:fldChar w:fldCharType="begin"/>
            </w:r>
            <w:r w:rsidRPr="008952AD">
              <w:rPr>
                <w:rFonts w:cs="Times New Roman"/>
                <w:noProof/>
                <w:webHidden/>
              </w:rPr>
              <w:instrText xml:space="preserve"> PAGEREF _Toc195823065 \h </w:instrText>
            </w:r>
            <w:r w:rsidRPr="008952AD">
              <w:rPr>
                <w:rFonts w:cs="Times New Roman"/>
                <w:noProof/>
                <w:webHidden/>
              </w:rPr>
            </w:r>
            <w:r w:rsidRPr="008952AD">
              <w:rPr>
                <w:rFonts w:cs="Times New Roman"/>
                <w:noProof/>
                <w:webHidden/>
              </w:rPr>
              <w:fldChar w:fldCharType="separate"/>
            </w:r>
            <w:r w:rsidR="003B6B40">
              <w:rPr>
                <w:rFonts w:cs="Times New Roman"/>
                <w:noProof/>
                <w:webHidden/>
              </w:rPr>
              <w:t>4</w:t>
            </w:r>
            <w:r w:rsidRPr="008952AD">
              <w:rPr>
                <w:rFonts w:cs="Times New Roman"/>
                <w:noProof/>
                <w:webHidden/>
              </w:rPr>
              <w:fldChar w:fldCharType="end"/>
            </w:r>
          </w:hyperlink>
        </w:p>
        <w:p w14:paraId="5F2F07EF" w14:textId="5FA32A96" w:rsidR="008952AD" w:rsidRPr="008952AD" w:rsidRDefault="008952AD" w:rsidP="008952AD">
          <w:pPr>
            <w:pStyle w:val="TOC2"/>
            <w:tabs>
              <w:tab w:val="right" w:leader="dot" w:pos="9016"/>
            </w:tabs>
            <w:spacing w:line="360" w:lineRule="auto"/>
            <w:rPr>
              <w:rFonts w:cs="Times New Roman"/>
              <w:noProof/>
            </w:rPr>
          </w:pPr>
          <w:hyperlink w:anchor="_Toc195823066" w:history="1">
            <w:r w:rsidRPr="008952AD">
              <w:rPr>
                <w:rStyle w:val="Hyperlink"/>
                <w:rFonts w:cs="Times New Roman"/>
                <w:noProof/>
              </w:rPr>
              <w:t>Impact on Learning Journey</w:t>
            </w:r>
            <w:r w:rsidRPr="008952AD">
              <w:rPr>
                <w:rFonts w:cs="Times New Roman"/>
                <w:noProof/>
                <w:webHidden/>
              </w:rPr>
              <w:tab/>
            </w:r>
            <w:r w:rsidRPr="008952AD">
              <w:rPr>
                <w:rFonts w:cs="Times New Roman"/>
                <w:noProof/>
                <w:webHidden/>
              </w:rPr>
              <w:fldChar w:fldCharType="begin"/>
            </w:r>
            <w:r w:rsidRPr="008952AD">
              <w:rPr>
                <w:rFonts w:cs="Times New Roman"/>
                <w:noProof/>
                <w:webHidden/>
              </w:rPr>
              <w:instrText xml:space="preserve"> PAGEREF _Toc195823066 \h </w:instrText>
            </w:r>
            <w:r w:rsidRPr="008952AD">
              <w:rPr>
                <w:rFonts w:cs="Times New Roman"/>
                <w:noProof/>
                <w:webHidden/>
              </w:rPr>
            </w:r>
            <w:r w:rsidRPr="008952AD">
              <w:rPr>
                <w:rFonts w:cs="Times New Roman"/>
                <w:noProof/>
                <w:webHidden/>
              </w:rPr>
              <w:fldChar w:fldCharType="separate"/>
            </w:r>
            <w:r w:rsidR="003B6B40">
              <w:rPr>
                <w:rFonts w:cs="Times New Roman"/>
                <w:noProof/>
                <w:webHidden/>
              </w:rPr>
              <w:t>4</w:t>
            </w:r>
            <w:r w:rsidRPr="008952AD">
              <w:rPr>
                <w:rFonts w:cs="Times New Roman"/>
                <w:noProof/>
                <w:webHidden/>
              </w:rPr>
              <w:fldChar w:fldCharType="end"/>
            </w:r>
          </w:hyperlink>
        </w:p>
        <w:p w14:paraId="2A5051E0" w14:textId="1BCF46A9" w:rsidR="008952AD" w:rsidRPr="008952AD" w:rsidRDefault="008952AD" w:rsidP="008952AD">
          <w:pPr>
            <w:pStyle w:val="TOC1"/>
            <w:tabs>
              <w:tab w:val="right" w:leader="dot" w:pos="9016"/>
            </w:tabs>
            <w:spacing w:line="360" w:lineRule="auto"/>
            <w:rPr>
              <w:rFonts w:cs="Times New Roman"/>
              <w:noProof/>
            </w:rPr>
          </w:pPr>
          <w:hyperlink w:anchor="_Toc195823067" w:history="1">
            <w:r w:rsidRPr="008952AD">
              <w:rPr>
                <w:rStyle w:val="Hyperlink"/>
                <w:rFonts w:cs="Times New Roman"/>
                <w:noProof/>
              </w:rPr>
              <w:t>4. Conclusion</w:t>
            </w:r>
            <w:r w:rsidRPr="008952AD">
              <w:rPr>
                <w:rFonts w:cs="Times New Roman"/>
                <w:noProof/>
                <w:webHidden/>
              </w:rPr>
              <w:tab/>
            </w:r>
            <w:r w:rsidRPr="008952AD">
              <w:rPr>
                <w:rFonts w:cs="Times New Roman"/>
                <w:noProof/>
                <w:webHidden/>
              </w:rPr>
              <w:fldChar w:fldCharType="begin"/>
            </w:r>
            <w:r w:rsidRPr="008952AD">
              <w:rPr>
                <w:rFonts w:cs="Times New Roman"/>
                <w:noProof/>
                <w:webHidden/>
              </w:rPr>
              <w:instrText xml:space="preserve"> PAGEREF _Toc195823067 \h </w:instrText>
            </w:r>
            <w:r w:rsidRPr="008952AD">
              <w:rPr>
                <w:rFonts w:cs="Times New Roman"/>
                <w:noProof/>
                <w:webHidden/>
              </w:rPr>
            </w:r>
            <w:r w:rsidRPr="008952AD">
              <w:rPr>
                <w:rFonts w:cs="Times New Roman"/>
                <w:noProof/>
                <w:webHidden/>
              </w:rPr>
              <w:fldChar w:fldCharType="separate"/>
            </w:r>
            <w:r w:rsidR="003B6B40">
              <w:rPr>
                <w:rFonts w:cs="Times New Roman"/>
                <w:noProof/>
                <w:webHidden/>
              </w:rPr>
              <w:t>5</w:t>
            </w:r>
            <w:r w:rsidRPr="008952AD">
              <w:rPr>
                <w:rFonts w:cs="Times New Roman"/>
                <w:noProof/>
                <w:webHidden/>
              </w:rPr>
              <w:fldChar w:fldCharType="end"/>
            </w:r>
          </w:hyperlink>
        </w:p>
        <w:p w14:paraId="6661CBB3" w14:textId="36425EAC" w:rsidR="008952AD" w:rsidRPr="008952AD" w:rsidRDefault="008952AD" w:rsidP="008952AD">
          <w:pPr>
            <w:pStyle w:val="TOC1"/>
            <w:tabs>
              <w:tab w:val="right" w:leader="dot" w:pos="9016"/>
            </w:tabs>
            <w:spacing w:line="360" w:lineRule="auto"/>
            <w:rPr>
              <w:rFonts w:cs="Times New Roman"/>
              <w:noProof/>
            </w:rPr>
          </w:pPr>
          <w:hyperlink w:anchor="_Toc195823068" w:history="1">
            <w:r w:rsidRPr="008952AD">
              <w:rPr>
                <w:rStyle w:val="Hyperlink"/>
                <w:rFonts w:cs="Times New Roman"/>
                <w:noProof/>
              </w:rPr>
              <w:t>References</w:t>
            </w:r>
            <w:r w:rsidRPr="008952AD">
              <w:rPr>
                <w:rFonts w:cs="Times New Roman"/>
                <w:noProof/>
                <w:webHidden/>
              </w:rPr>
              <w:tab/>
            </w:r>
            <w:r w:rsidRPr="008952AD">
              <w:rPr>
                <w:rFonts w:cs="Times New Roman"/>
                <w:noProof/>
                <w:webHidden/>
              </w:rPr>
              <w:fldChar w:fldCharType="begin"/>
            </w:r>
            <w:r w:rsidRPr="008952AD">
              <w:rPr>
                <w:rFonts w:cs="Times New Roman"/>
                <w:noProof/>
                <w:webHidden/>
              </w:rPr>
              <w:instrText xml:space="preserve"> PAGEREF _Toc195823068 \h </w:instrText>
            </w:r>
            <w:r w:rsidRPr="008952AD">
              <w:rPr>
                <w:rFonts w:cs="Times New Roman"/>
                <w:noProof/>
                <w:webHidden/>
              </w:rPr>
            </w:r>
            <w:r w:rsidRPr="008952AD">
              <w:rPr>
                <w:rFonts w:cs="Times New Roman"/>
                <w:noProof/>
                <w:webHidden/>
              </w:rPr>
              <w:fldChar w:fldCharType="separate"/>
            </w:r>
            <w:r w:rsidR="003B6B40">
              <w:rPr>
                <w:rFonts w:cs="Times New Roman"/>
                <w:noProof/>
                <w:webHidden/>
              </w:rPr>
              <w:t>6</w:t>
            </w:r>
            <w:r w:rsidRPr="008952AD">
              <w:rPr>
                <w:rFonts w:cs="Times New Roman"/>
                <w:noProof/>
                <w:webHidden/>
              </w:rPr>
              <w:fldChar w:fldCharType="end"/>
            </w:r>
          </w:hyperlink>
        </w:p>
        <w:p w14:paraId="74C7AA65" w14:textId="5E991816" w:rsidR="008952AD" w:rsidRPr="008952AD" w:rsidRDefault="008952AD" w:rsidP="008952AD">
          <w:pPr>
            <w:spacing w:line="360" w:lineRule="auto"/>
            <w:rPr>
              <w:rFonts w:cs="Times New Roman"/>
            </w:rPr>
          </w:pPr>
          <w:r w:rsidRPr="008952AD">
            <w:rPr>
              <w:rFonts w:cs="Times New Roman"/>
              <w:b/>
              <w:bCs/>
              <w:noProof/>
            </w:rPr>
            <w:fldChar w:fldCharType="end"/>
          </w:r>
        </w:p>
      </w:sdtContent>
    </w:sdt>
    <w:p w14:paraId="6E6C8106" w14:textId="16244F4D" w:rsidR="008952AD" w:rsidRPr="008952AD" w:rsidRDefault="008952AD" w:rsidP="008952AD">
      <w:pPr>
        <w:spacing w:line="360" w:lineRule="auto"/>
        <w:rPr>
          <w:rFonts w:cs="Times New Roman"/>
        </w:rPr>
      </w:pPr>
      <w:r w:rsidRPr="008952AD">
        <w:rPr>
          <w:rFonts w:cs="Times New Roman"/>
        </w:rPr>
        <w:br w:type="page"/>
      </w:r>
    </w:p>
    <w:p w14:paraId="386D3B06" w14:textId="1967997A" w:rsidR="008952AD" w:rsidRPr="008952AD" w:rsidRDefault="008952AD" w:rsidP="008952AD">
      <w:pPr>
        <w:pStyle w:val="Heading1"/>
        <w:spacing w:line="360" w:lineRule="auto"/>
        <w:rPr>
          <w:rFonts w:cs="Times New Roman"/>
        </w:rPr>
      </w:pPr>
      <w:bookmarkStart w:id="0" w:name="_Toc195823061"/>
      <w:r w:rsidRPr="008952AD">
        <w:rPr>
          <w:rFonts w:cs="Times New Roman"/>
        </w:rPr>
        <w:lastRenderedPageBreak/>
        <w:t>1. Introduction</w:t>
      </w:r>
      <w:bookmarkEnd w:id="0"/>
    </w:p>
    <w:p w14:paraId="721AD642" w14:textId="3677AE9E" w:rsidR="008952AD" w:rsidRPr="008952AD" w:rsidRDefault="008952AD" w:rsidP="008952AD">
      <w:pPr>
        <w:spacing w:line="360" w:lineRule="auto"/>
        <w:rPr>
          <w:rFonts w:cs="Times New Roman"/>
        </w:rPr>
      </w:pPr>
      <w:r w:rsidRPr="008952AD">
        <w:rPr>
          <w:rFonts w:cs="Times New Roman"/>
        </w:rPr>
        <w:t>This report will critically reflect on how the course has influenced my academic development based on my learning experience through the Academic Skills module. This is to assess my knowledge and competencies gained on note taking, referencing, academic writing and problem solving skills. The module has been a game changer in my way of doing academic work, I have been able to use the tools which were a big help in my ability to do academic work. According to Erling and Richardson (2010), it is important that academics skills are developed to ensure student success in the higher education.</w:t>
      </w:r>
    </w:p>
    <w:p w14:paraId="6A498513" w14:textId="586B2049" w:rsidR="008952AD" w:rsidRPr="008952AD" w:rsidRDefault="008952AD" w:rsidP="008952AD">
      <w:pPr>
        <w:pStyle w:val="Heading1"/>
        <w:spacing w:line="360" w:lineRule="auto"/>
        <w:rPr>
          <w:rFonts w:cs="Times New Roman"/>
        </w:rPr>
      </w:pPr>
      <w:bookmarkStart w:id="1" w:name="_Toc195823062"/>
      <w:r w:rsidRPr="008952AD">
        <w:rPr>
          <w:rFonts w:cs="Times New Roman"/>
        </w:rPr>
        <w:t>2. Description of Experiences</w:t>
      </w:r>
      <w:bookmarkEnd w:id="1"/>
    </w:p>
    <w:p w14:paraId="3E52523C" w14:textId="20C26E1B" w:rsidR="008952AD" w:rsidRPr="008952AD" w:rsidRDefault="008952AD" w:rsidP="008952AD">
      <w:pPr>
        <w:spacing w:line="360" w:lineRule="auto"/>
        <w:rPr>
          <w:rFonts w:cs="Times New Roman"/>
        </w:rPr>
      </w:pPr>
      <w:r w:rsidRPr="008952AD">
        <w:rPr>
          <w:rFonts w:cs="Times New Roman"/>
        </w:rPr>
        <w:t>In this module, I participated in a number of activities to improve academic proficiency. The academic skills quiz, Task 1, forced me to rethink the way I manage my time, note taking, assessing sources, writing in an academic style, and referencing. It was a very prepared and very well understood academic conventions kind of assessment. Williams et al. (2014) point out that structured activities for referencing skills help students much better to apply these skills in their academic work.</w:t>
      </w:r>
    </w:p>
    <w:p w14:paraId="10A9B8BB" w14:textId="5E06D6A0" w:rsidR="008952AD" w:rsidRPr="008952AD" w:rsidRDefault="008952AD" w:rsidP="008952AD">
      <w:pPr>
        <w:spacing w:line="360" w:lineRule="auto"/>
        <w:rPr>
          <w:rFonts w:cs="Times New Roman"/>
        </w:rPr>
      </w:pPr>
      <w:r w:rsidRPr="008952AD">
        <w:rPr>
          <w:rFonts w:cs="Times New Roman"/>
        </w:rPr>
        <w:t>In Task 2, I had practical experience to apply academic skills such as taking notes from a short text, paraphrasing individual sentences, and composing a paragraph according to academic conventions. It was particularly beneficial to this exercise as it reinforced Chang and Ku’s (2015) findings that note taking skills instruction has a significant effect on comprehension and retention of information. The 75 minutes ‘time constraint’ generated a real pressure of the same kind as in real academic situations, requiring efficient information processing and articulation.</w:t>
      </w:r>
    </w:p>
    <w:p w14:paraId="5A208F4F" w14:textId="77777777" w:rsidR="008952AD" w:rsidRPr="008952AD" w:rsidRDefault="008952AD" w:rsidP="008952AD">
      <w:pPr>
        <w:spacing w:line="360" w:lineRule="auto"/>
        <w:rPr>
          <w:rFonts w:cs="Times New Roman"/>
        </w:rPr>
      </w:pPr>
      <w:r w:rsidRPr="008952AD">
        <w:rPr>
          <w:rFonts w:cs="Times New Roman"/>
        </w:rPr>
        <w:t>Although I thought they were awful, discussions in the classroom provided the chance to think about writing, as well as the academic integrity, from perspectives entirely different from my own. Nice group activities on source evaluation, which showed very well the power of collaborative learning and learning through a less deepening of the individual. Allison et al. (2016) argue that research skills development needs theoretical knowledge and practical application through different learning experiences.</w:t>
      </w:r>
    </w:p>
    <w:p w14:paraId="1F64A861" w14:textId="7BCCD988" w:rsidR="008952AD" w:rsidRPr="008952AD" w:rsidRDefault="008952AD" w:rsidP="008952AD">
      <w:pPr>
        <w:pStyle w:val="Heading1"/>
        <w:spacing w:line="360" w:lineRule="auto"/>
        <w:rPr>
          <w:rFonts w:cs="Times New Roman"/>
        </w:rPr>
      </w:pPr>
      <w:bookmarkStart w:id="2" w:name="_Toc195823063"/>
      <w:r w:rsidRPr="008952AD">
        <w:rPr>
          <w:rFonts w:cs="Times New Roman"/>
        </w:rPr>
        <w:lastRenderedPageBreak/>
        <w:t>3. Analysis and Personal Reflection</w:t>
      </w:r>
      <w:bookmarkEnd w:id="2"/>
    </w:p>
    <w:p w14:paraId="4B7A5DE8" w14:textId="41F50D93" w:rsidR="008952AD" w:rsidRPr="008952AD" w:rsidRDefault="008952AD" w:rsidP="008952AD">
      <w:pPr>
        <w:pStyle w:val="Heading2"/>
        <w:spacing w:line="360" w:lineRule="auto"/>
        <w:rPr>
          <w:rFonts w:cs="Times New Roman"/>
        </w:rPr>
      </w:pPr>
      <w:bookmarkStart w:id="3" w:name="_Toc195823064"/>
      <w:r w:rsidRPr="008952AD">
        <w:rPr>
          <w:rFonts w:cs="Times New Roman"/>
        </w:rPr>
        <w:t>Strengths and Achievements</w:t>
      </w:r>
      <w:bookmarkEnd w:id="3"/>
    </w:p>
    <w:p w14:paraId="098B0211" w14:textId="711692E5" w:rsidR="008952AD" w:rsidRPr="008952AD" w:rsidRDefault="008952AD" w:rsidP="008952AD">
      <w:pPr>
        <w:spacing w:line="360" w:lineRule="auto"/>
        <w:rPr>
          <w:rFonts w:cs="Times New Roman"/>
        </w:rPr>
      </w:pPr>
      <w:r w:rsidRPr="008952AD">
        <w:rPr>
          <w:rFonts w:cs="Times New Roman"/>
        </w:rPr>
        <w:t xml:space="preserve">The most important strength I developed during this module was my ability to take notes. During week 2, I successfully implemented the Cornell method introduced during week 2, and this greatly helped me to be able to organize information logically. This matches with </w:t>
      </w:r>
      <w:proofErr w:type="spellStart"/>
      <w:r w:rsidRPr="008952AD">
        <w:rPr>
          <w:rFonts w:cs="Times New Roman"/>
        </w:rPr>
        <w:t>Kırkgöz’s</w:t>
      </w:r>
      <w:proofErr w:type="spellEnd"/>
      <w:r w:rsidRPr="008952AD">
        <w:rPr>
          <w:rFonts w:cs="Times New Roman"/>
        </w:rPr>
        <w:t xml:space="preserve"> (2010) research that task based learning approaches are able to effectively improve students’ note taking skills. By week 5, I saw a transformation in my lecture notes and how useful and of high quality they were for studying.</w:t>
      </w:r>
    </w:p>
    <w:p w14:paraId="50352701" w14:textId="4CA68954" w:rsidR="008952AD" w:rsidRPr="008952AD" w:rsidRDefault="008952AD" w:rsidP="008952AD">
      <w:pPr>
        <w:spacing w:line="360" w:lineRule="auto"/>
        <w:rPr>
          <w:rFonts w:cs="Times New Roman"/>
        </w:rPr>
      </w:pPr>
      <w:r w:rsidRPr="008952AD">
        <w:rPr>
          <w:rFonts w:cs="Times New Roman"/>
        </w:rPr>
        <w:t>I also improved on my referencing skills. I initially had a hard time with in text citations and formatting reference lists. But the practical exercises in weeks 3 and 4 made me overcome these challenges. It resonates with my experience that repeated practice with referencing systems improves competence, as Williams et al. (2014) emphasize. I had no problem with Task 1, identifying correct citation formats and identifying referencing errors.</w:t>
      </w:r>
    </w:p>
    <w:p w14:paraId="2BBEEDCD" w14:textId="63C0E444" w:rsidR="008952AD" w:rsidRPr="008952AD" w:rsidRDefault="008952AD" w:rsidP="008952AD">
      <w:pPr>
        <w:pStyle w:val="Heading2"/>
        <w:spacing w:line="360" w:lineRule="auto"/>
        <w:rPr>
          <w:rFonts w:cs="Times New Roman"/>
        </w:rPr>
      </w:pPr>
      <w:bookmarkStart w:id="4" w:name="_Toc195823065"/>
      <w:r w:rsidRPr="008952AD">
        <w:rPr>
          <w:rFonts w:cs="Times New Roman"/>
        </w:rPr>
        <w:t>Areas for Improvement</w:t>
      </w:r>
      <w:bookmarkEnd w:id="4"/>
    </w:p>
    <w:p w14:paraId="0D808707" w14:textId="70B06D6E" w:rsidR="008952AD" w:rsidRPr="008952AD" w:rsidRDefault="008952AD" w:rsidP="008952AD">
      <w:pPr>
        <w:spacing w:line="360" w:lineRule="auto"/>
        <w:rPr>
          <w:rFonts w:cs="Times New Roman"/>
        </w:rPr>
      </w:pPr>
      <w:r w:rsidRPr="008952AD">
        <w:rPr>
          <w:rFonts w:cs="Times New Roman"/>
        </w:rPr>
        <w:t>Although I have achieved so much, my academic writing still needs to be worked on. More often than not, I have trouble with academic tone and in structuring arguments in coherent ways. According to Erling and Richardson (2010, p.180), ‘academic writing skills development is an ongoing process’ and therefore needs more practice. I have to work on more complex sentence structures and working on my critical analysis in written assignments.</w:t>
      </w:r>
    </w:p>
    <w:p w14:paraId="33714A57" w14:textId="3B631131" w:rsidR="008952AD" w:rsidRPr="008952AD" w:rsidRDefault="008952AD" w:rsidP="008952AD">
      <w:pPr>
        <w:spacing w:line="360" w:lineRule="auto"/>
        <w:rPr>
          <w:rFonts w:cs="Times New Roman"/>
        </w:rPr>
      </w:pPr>
      <w:r w:rsidRPr="008952AD">
        <w:rPr>
          <w:rFonts w:cs="Times New Roman"/>
        </w:rPr>
        <w:t>The second that we need to pay attention is time management. During Task 1, I was rushing to finish the final questions, which may have affected my answers. The authors suggest that effective note taking strategies can help in time management, which implies that better note taking approach can help with this issue.</w:t>
      </w:r>
    </w:p>
    <w:p w14:paraId="04C48685" w14:textId="65080062" w:rsidR="008952AD" w:rsidRPr="008952AD" w:rsidRDefault="008952AD" w:rsidP="008952AD">
      <w:pPr>
        <w:pStyle w:val="Heading2"/>
        <w:spacing w:line="360" w:lineRule="auto"/>
        <w:rPr>
          <w:rFonts w:cs="Times New Roman"/>
        </w:rPr>
      </w:pPr>
      <w:bookmarkStart w:id="5" w:name="_Toc195823066"/>
      <w:r w:rsidRPr="008952AD">
        <w:rPr>
          <w:rFonts w:cs="Times New Roman"/>
        </w:rPr>
        <w:t>Impact on Learning Journey</w:t>
      </w:r>
      <w:bookmarkEnd w:id="5"/>
    </w:p>
    <w:p w14:paraId="1A94AE09" w14:textId="7F03AE74" w:rsidR="008952AD" w:rsidRPr="008952AD" w:rsidRDefault="008952AD" w:rsidP="008952AD">
      <w:pPr>
        <w:spacing w:line="360" w:lineRule="auto"/>
        <w:rPr>
          <w:rFonts w:cs="Times New Roman"/>
        </w:rPr>
      </w:pPr>
      <w:r w:rsidRPr="008952AD">
        <w:rPr>
          <w:rFonts w:cs="Times New Roman"/>
        </w:rPr>
        <w:t>This module has definitely changed my thinking of academic conventions and expectations. Before taking this course, I did not have systematic methods when approaching academic tasks. Now I see how important structured work in the academic environment is. I have personally seen improved grades in my other modules due to the fact that methodological skills significantly improve academic performance, as argued by Felon et al. (2011).</w:t>
      </w:r>
    </w:p>
    <w:p w14:paraId="7D9FBB22" w14:textId="4B4885D6" w:rsidR="008952AD" w:rsidRPr="008952AD" w:rsidRDefault="008952AD" w:rsidP="008952AD">
      <w:pPr>
        <w:spacing w:line="360" w:lineRule="auto"/>
        <w:rPr>
          <w:rFonts w:cs="Times New Roman"/>
        </w:rPr>
      </w:pPr>
      <w:r w:rsidRPr="008952AD">
        <w:rPr>
          <w:rFonts w:cs="Times New Roman"/>
        </w:rPr>
        <w:lastRenderedPageBreak/>
        <w:t>I have also developed my problem solving abilities. Analytical thinking has been improved as a result of the emphasis of the module on critical evaluation of sources. Now I question reliability and validity before I accept as information. This critical mindset has extended to other parts of my studies and I am able to perform better in general.</w:t>
      </w:r>
    </w:p>
    <w:p w14:paraId="31650ADF" w14:textId="68971095" w:rsidR="008952AD" w:rsidRPr="008952AD" w:rsidRDefault="008952AD" w:rsidP="008952AD">
      <w:pPr>
        <w:spacing w:line="360" w:lineRule="auto"/>
        <w:rPr>
          <w:rFonts w:cs="Times New Roman"/>
        </w:rPr>
      </w:pPr>
      <w:r w:rsidRPr="008952AD">
        <w:rPr>
          <w:rFonts w:cs="Times New Roman"/>
        </w:rPr>
        <w:t>Class discussions and presentations helped me build up my confidence in having complex ideas to say. I have now become more willing to give a contribution to a discussion and would give a considered take and you would engage in conversations with others' points of views. This growth in communication competence has helped to make my learning experience more enriched and a more collaborative educational environment.</w:t>
      </w:r>
    </w:p>
    <w:p w14:paraId="30D93EB6" w14:textId="066402B1" w:rsidR="008952AD" w:rsidRPr="008952AD" w:rsidRDefault="008952AD" w:rsidP="008952AD">
      <w:pPr>
        <w:pStyle w:val="Heading1"/>
        <w:spacing w:line="360" w:lineRule="auto"/>
        <w:rPr>
          <w:rFonts w:cs="Times New Roman"/>
        </w:rPr>
      </w:pPr>
      <w:bookmarkStart w:id="6" w:name="_Toc195823067"/>
      <w:r w:rsidRPr="008952AD">
        <w:rPr>
          <w:rFonts w:cs="Times New Roman"/>
        </w:rPr>
        <w:t>4. Conclusion</w:t>
      </w:r>
      <w:bookmarkEnd w:id="6"/>
    </w:p>
    <w:p w14:paraId="6C1580EA" w14:textId="45C7FC9E" w:rsidR="008952AD" w:rsidRPr="008952AD" w:rsidRDefault="008952AD" w:rsidP="008952AD">
      <w:pPr>
        <w:spacing w:line="360" w:lineRule="auto"/>
        <w:rPr>
          <w:rFonts w:cs="Times New Roman"/>
        </w:rPr>
      </w:pPr>
      <w:r w:rsidRPr="008952AD">
        <w:rPr>
          <w:rFonts w:cs="Times New Roman"/>
        </w:rPr>
        <w:t>The Academic Skills module has been an important part of developing my student skills. The key learnings include good note taking strategies, good referencing techniques, improved critical thinking, and improved communication skills. Allison et al. (2016) make the point that these foundational academic skills can be used in any of the disciplines and are vital to achieving success in higher education.</w:t>
      </w:r>
    </w:p>
    <w:p w14:paraId="5A78561B" w14:textId="24331BB5" w:rsidR="008952AD" w:rsidRPr="008952AD" w:rsidRDefault="008952AD" w:rsidP="008952AD">
      <w:pPr>
        <w:spacing w:line="360" w:lineRule="auto"/>
        <w:rPr>
          <w:rFonts w:cs="Times New Roman"/>
        </w:rPr>
      </w:pPr>
      <w:r w:rsidRPr="008952AD">
        <w:rPr>
          <w:rFonts w:cs="Times New Roman"/>
        </w:rPr>
        <w:t>The module has changed my attitude towards learning and made me from a passive receiver of information to an active, critical thinker. Now I go into the academic tasks with more confidence and methodological rigor and I have improved performance in all my courses.</w:t>
      </w:r>
    </w:p>
    <w:p w14:paraId="73B19529" w14:textId="65E39F31" w:rsidR="008952AD" w:rsidRPr="008952AD" w:rsidRDefault="008952AD" w:rsidP="008952AD">
      <w:pPr>
        <w:spacing w:line="360" w:lineRule="auto"/>
        <w:rPr>
          <w:rFonts w:cs="Times New Roman"/>
        </w:rPr>
      </w:pPr>
      <w:r w:rsidRPr="008952AD">
        <w:rPr>
          <w:rFonts w:cs="Times New Roman"/>
        </w:rPr>
        <w:t>In the future, I will continue to fine tune my academic writing skills while keeping the things I am good at in note taking and referencing. However, this ongoing development will be vitally important as I continue into my academic course work and afterwards into professional circles where these skills are still valuable. Feldon et al. (2011) suggest that the structured academic training methodological skills gained are useful beyond the classroom and are lasting.</w:t>
      </w:r>
    </w:p>
    <w:p w14:paraId="1E2AAAB5" w14:textId="234B4AA9" w:rsidR="008952AD" w:rsidRPr="008952AD" w:rsidRDefault="008952AD" w:rsidP="008952AD">
      <w:pPr>
        <w:spacing w:line="360" w:lineRule="auto"/>
        <w:rPr>
          <w:rFonts w:cs="Times New Roman"/>
        </w:rPr>
      </w:pPr>
      <w:r w:rsidRPr="008952AD">
        <w:rPr>
          <w:rFonts w:cs="Times New Roman"/>
        </w:rPr>
        <w:br w:type="page"/>
      </w:r>
    </w:p>
    <w:p w14:paraId="1D62D91A" w14:textId="1A7BE8B9" w:rsidR="008952AD" w:rsidRPr="008952AD" w:rsidRDefault="008952AD" w:rsidP="008952AD">
      <w:pPr>
        <w:pStyle w:val="Heading1"/>
        <w:spacing w:line="360" w:lineRule="auto"/>
        <w:rPr>
          <w:rFonts w:cs="Times New Roman"/>
        </w:rPr>
      </w:pPr>
      <w:bookmarkStart w:id="7" w:name="_Toc195823068"/>
      <w:r w:rsidRPr="008952AD">
        <w:rPr>
          <w:rFonts w:cs="Times New Roman"/>
        </w:rPr>
        <w:lastRenderedPageBreak/>
        <w:t>References</w:t>
      </w:r>
      <w:bookmarkEnd w:id="7"/>
    </w:p>
    <w:p w14:paraId="59FD8F63" w14:textId="1E9BC4F2" w:rsidR="008952AD" w:rsidRPr="008952AD" w:rsidRDefault="008952AD" w:rsidP="008952AD">
      <w:pPr>
        <w:spacing w:line="360" w:lineRule="auto"/>
        <w:rPr>
          <w:rFonts w:cs="Times New Roman"/>
        </w:rPr>
      </w:pPr>
      <w:r w:rsidRPr="008952AD">
        <w:rPr>
          <w:rFonts w:cs="Times New Roman"/>
        </w:rPr>
        <w:t>Allison, B., Hilton, A., O'Sullivan, T., Owen, A. and Rothwell, A. (2016) Research skills for students. Routledge.</w:t>
      </w:r>
    </w:p>
    <w:p w14:paraId="2065D643" w14:textId="58DF332E" w:rsidR="008952AD" w:rsidRPr="008952AD" w:rsidRDefault="008952AD" w:rsidP="008952AD">
      <w:pPr>
        <w:spacing w:line="360" w:lineRule="auto"/>
        <w:rPr>
          <w:rFonts w:cs="Times New Roman"/>
        </w:rPr>
      </w:pPr>
      <w:r w:rsidRPr="008952AD">
        <w:rPr>
          <w:rFonts w:cs="Times New Roman"/>
        </w:rPr>
        <w:t>Chang, W.C. and Ku, Y.M. (2015) The effects of note-taking skills instruction on elementary students' reading. The Journal of Educational Research, 108(4), pp.278-291.</w:t>
      </w:r>
    </w:p>
    <w:p w14:paraId="1ED9AB49" w14:textId="05BB5F8E" w:rsidR="008952AD" w:rsidRPr="008952AD" w:rsidRDefault="008952AD" w:rsidP="008952AD">
      <w:pPr>
        <w:spacing w:line="360" w:lineRule="auto"/>
        <w:rPr>
          <w:rFonts w:cs="Times New Roman"/>
        </w:rPr>
      </w:pPr>
      <w:r w:rsidRPr="008952AD">
        <w:rPr>
          <w:rFonts w:cs="Times New Roman"/>
        </w:rPr>
        <w:t>Erling, E.J. and Richardson, J.T. (2010) Measuring the academic skills of university students: Evaluation of a diagnostic procedure. Assessing writing, 15(3), pp.177-193.</w:t>
      </w:r>
    </w:p>
    <w:p w14:paraId="780FEC10" w14:textId="004D7706" w:rsidR="008952AD" w:rsidRPr="008952AD" w:rsidRDefault="008952AD" w:rsidP="008952AD">
      <w:pPr>
        <w:spacing w:line="360" w:lineRule="auto"/>
        <w:rPr>
          <w:rFonts w:cs="Times New Roman"/>
        </w:rPr>
      </w:pPr>
      <w:r w:rsidRPr="008952AD">
        <w:rPr>
          <w:rFonts w:cs="Times New Roman"/>
        </w:rPr>
        <w:t>Feldon, D.F., Peugh, J., Timmerman, B.E., Maher, M.A., Hurst, M., Strickland, D., Gilmore, J.A. and Stiegelmeyer, C. (2011) Graduate students' teaching experiences improve their methodological research skills. Science, 333(6045), pp.1037-1039.</w:t>
      </w:r>
    </w:p>
    <w:p w14:paraId="4FB72588" w14:textId="36DBC9A4" w:rsidR="008952AD" w:rsidRPr="008952AD" w:rsidRDefault="008952AD" w:rsidP="008952AD">
      <w:pPr>
        <w:spacing w:line="360" w:lineRule="auto"/>
        <w:rPr>
          <w:rFonts w:cs="Times New Roman"/>
        </w:rPr>
      </w:pPr>
      <w:proofErr w:type="spellStart"/>
      <w:r w:rsidRPr="008952AD">
        <w:rPr>
          <w:rFonts w:cs="Times New Roman"/>
        </w:rPr>
        <w:t>Kırkgöz</w:t>
      </w:r>
      <w:proofErr w:type="spellEnd"/>
      <w:r w:rsidRPr="008952AD">
        <w:rPr>
          <w:rFonts w:cs="Times New Roman"/>
        </w:rPr>
        <w:t xml:space="preserve">, Y. (2010) Promoting students' note-taking skills through task-based learning. Procedia-Social and </w:t>
      </w:r>
      <w:proofErr w:type="spellStart"/>
      <w:r w:rsidRPr="008952AD">
        <w:rPr>
          <w:rFonts w:cs="Times New Roman"/>
        </w:rPr>
        <w:t>Behavioral</w:t>
      </w:r>
      <w:proofErr w:type="spellEnd"/>
      <w:r w:rsidRPr="008952AD">
        <w:rPr>
          <w:rFonts w:cs="Times New Roman"/>
        </w:rPr>
        <w:t xml:space="preserve"> Sciences, 2(2), pp.4346-4351.</w:t>
      </w:r>
    </w:p>
    <w:p w14:paraId="4D2D1CE0" w14:textId="28D375B8" w:rsidR="008952AD" w:rsidRPr="008952AD" w:rsidRDefault="008952AD" w:rsidP="008952AD">
      <w:pPr>
        <w:spacing w:line="360" w:lineRule="auto"/>
        <w:rPr>
          <w:rFonts w:cs="Times New Roman"/>
        </w:rPr>
      </w:pPr>
      <w:r w:rsidRPr="008952AD">
        <w:rPr>
          <w:rFonts w:cs="Times New Roman"/>
        </w:rPr>
        <w:t>Stacy, E.M. and Cain, J. (2015) Note-taking and handouts in the digital age. American journal of pharmaceutical education, 79(7).</w:t>
      </w:r>
    </w:p>
    <w:p w14:paraId="7E160528" w14:textId="56B9ADEB" w:rsidR="00677959" w:rsidRPr="008952AD" w:rsidRDefault="008952AD" w:rsidP="008952AD">
      <w:pPr>
        <w:spacing w:line="360" w:lineRule="auto"/>
        <w:rPr>
          <w:rFonts w:cs="Times New Roman"/>
        </w:rPr>
      </w:pPr>
      <w:r w:rsidRPr="008952AD">
        <w:rPr>
          <w:rFonts w:cs="Times New Roman"/>
        </w:rPr>
        <w:t>Williams, G.J., Emerson, A., Larkin, R.F. and Norman, C. (2014) Four Activities to Promote Student Engagement with Referencing Skills. Psychology Teaching Review, 20(1), pp.90-95.</w:t>
      </w:r>
    </w:p>
    <w:sectPr w:rsidR="00677959" w:rsidRPr="008952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52AD"/>
    <w:rsid w:val="000630C8"/>
    <w:rsid w:val="001B14FD"/>
    <w:rsid w:val="00286AED"/>
    <w:rsid w:val="002B38FC"/>
    <w:rsid w:val="0034449A"/>
    <w:rsid w:val="00367165"/>
    <w:rsid w:val="003B6B40"/>
    <w:rsid w:val="005A5614"/>
    <w:rsid w:val="00653B33"/>
    <w:rsid w:val="00677959"/>
    <w:rsid w:val="00741A6D"/>
    <w:rsid w:val="008952AD"/>
    <w:rsid w:val="009209EE"/>
    <w:rsid w:val="00A110FC"/>
    <w:rsid w:val="00A63589"/>
    <w:rsid w:val="00B01818"/>
    <w:rsid w:val="00B121C1"/>
    <w:rsid w:val="00C84641"/>
    <w:rsid w:val="00CD09FF"/>
    <w:rsid w:val="00D20E9B"/>
    <w:rsid w:val="00DF6D7A"/>
    <w:rsid w:val="00E2772C"/>
    <w:rsid w:val="00E61A3C"/>
    <w:rsid w:val="00EB7AE9"/>
    <w:rsid w:val="00F81BB7"/>
    <w:rsid w:val="00FB7480"/>
    <w:rsid w:val="00FC0642"/>
  </w:rsids>
  <m:mathPr>
    <m:mathFont m:val="Cambria Math"/>
    <m:brkBin m:val="before"/>
    <m:brkBinSub m:val="--"/>
    <m:smallFrac m:val="0"/>
    <m:dispDef/>
    <m:lMargin m:val="0"/>
    <m:rMargin m:val="0"/>
    <m:defJc m:val="centerGroup"/>
    <m:wrapIndent m:val="1440"/>
    <m:intLim m:val="subSup"/>
    <m:naryLim m:val="undOvr"/>
  </m:mathPr>
  <w:themeFontLang w:val="en-MY"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38B80B"/>
  <w15:chartTrackingRefBased/>
  <w15:docId w15:val="{1DD52A96-7D17-44A8-9AA9-9B067827C1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8"/>
        <w:lang w:val="en-MY"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09EE"/>
    <w:pPr>
      <w:jc w:val="both"/>
    </w:pPr>
    <w:rPr>
      <w:rFonts w:ascii="Times New Roman" w:hAnsi="Times New Roman"/>
      <w:sz w:val="24"/>
      <w:lang w:val="en-GB"/>
    </w:rPr>
  </w:style>
  <w:style w:type="paragraph" w:styleId="Heading1">
    <w:name w:val="heading 1"/>
    <w:basedOn w:val="Normal"/>
    <w:next w:val="Normal"/>
    <w:link w:val="Heading1Char"/>
    <w:uiPriority w:val="9"/>
    <w:qFormat/>
    <w:rsid w:val="00C84641"/>
    <w:pPr>
      <w:keepNext/>
      <w:keepLines/>
      <w:spacing w:before="360" w:after="80"/>
      <w:outlineLvl w:val="0"/>
    </w:pPr>
    <w:rPr>
      <w:rFonts w:eastAsiaTheme="majorEastAsia" w:cstheme="majorBidi"/>
      <w:color w:val="2F5496" w:themeColor="accent1" w:themeShade="BF"/>
      <w:sz w:val="32"/>
      <w:szCs w:val="50"/>
    </w:rPr>
  </w:style>
  <w:style w:type="paragraph" w:styleId="Heading2">
    <w:name w:val="heading 2"/>
    <w:basedOn w:val="Normal"/>
    <w:next w:val="Normal"/>
    <w:link w:val="Heading2Char"/>
    <w:uiPriority w:val="9"/>
    <w:unhideWhenUsed/>
    <w:qFormat/>
    <w:rsid w:val="008952AD"/>
    <w:pPr>
      <w:keepNext/>
      <w:keepLines/>
      <w:spacing w:before="160" w:after="80"/>
      <w:outlineLvl w:val="1"/>
    </w:pPr>
    <w:rPr>
      <w:rFonts w:eastAsiaTheme="majorEastAsia" w:cstheme="majorBidi"/>
      <w:color w:val="2F5496" w:themeColor="accent1" w:themeShade="BF"/>
      <w:sz w:val="32"/>
      <w:szCs w:val="40"/>
    </w:rPr>
  </w:style>
  <w:style w:type="paragraph" w:styleId="Heading3">
    <w:name w:val="heading 3"/>
    <w:basedOn w:val="Normal"/>
    <w:next w:val="Normal"/>
    <w:link w:val="Heading3Char"/>
    <w:uiPriority w:val="9"/>
    <w:semiHidden/>
    <w:unhideWhenUsed/>
    <w:qFormat/>
    <w:rsid w:val="008952AD"/>
    <w:pPr>
      <w:keepNext/>
      <w:keepLines/>
      <w:spacing w:before="160" w:after="80"/>
      <w:outlineLvl w:val="2"/>
    </w:pPr>
    <w:rPr>
      <w:rFonts w:asciiTheme="minorHAnsi" w:eastAsiaTheme="majorEastAsia" w:hAnsiTheme="minorHAnsi" w:cstheme="majorBidi"/>
      <w:color w:val="2F5496" w:themeColor="accent1" w:themeShade="BF"/>
      <w:sz w:val="28"/>
      <w:szCs w:val="35"/>
    </w:rPr>
  </w:style>
  <w:style w:type="paragraph" w:styleId="Heading4">
    <w:name w:val="heading 4"/>
    <w:basedOn w:val="Normal"/>
    <w:next w:val="Normal"/>
    <w:link w:val="Heading4Char"/>
    <w:uiPriority w:val="9"/>
    <w:semiHidden/>
    <w:unhideWhenUsed/>
    <w:qFormat/>
    <w:rsid w:val="008952AD"/>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952AD"/>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8952A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952A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952A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952A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4641"/>
    <w:rPr>
      <w:rFonts w:ascii="Times New Roman" w:eastAsiaTheme="majorEastAsia" w:hAnsi="Times New Roman" w:cstheme="majorBidi"/>
      <w:color w:val="2F5496" w:themeColor="accent1" w:themeShade="BF"/>
      <w:sz w:val="32"/>
      <w:szCs w:val="50"/>
      <w:lang w:val="en-GB"/>
    </w:rPr>
  </w:style>
  <w:style w:type="character" w:customStyle="1" w:styleId="Heading2Char">
    <w:name w:val="Heading 2 Char"/>
    <w:basedOn w:val="DefaultParagraphFont"/>
    <w:link w:val="Heading2"/>
    <w:uiPriority w:val="9"/>
    <w:rsid w:val="008952AD"/>
    <w:rPr>
      <w:rFonts w:ascii="Times New Roman" w:eastAsiaTheme="majorEastAsia" w:hAnsi="Times New Roman" w:cstheme="majorBidi"/>
      <w:color w:val="2F5496" w:themeColor="accent1" w:themeShade="BF"/>
      <w:sz w:val="32"/>
      <w:szCs w:val="40"/>
      <w:lang w:val="en-GB"/>
    </w:rPr>
  </w:style>
  <w:style w:type="character" w:customStyle="1" w:styleId="Heading3Char">
    <w:name w:val="Heading 3 Char"/>
    <w:basedOn w:val="DefaultParagraphFont"/>
    <w:link w:val="Heading3"/>
    <w:uiPriority w:val="9"/>
    <w:semiHidden/>
    <w:rsid w:val="008952AD"/>
    <w:rPr>
      <w:rFonts w:eastAsiaTheme="majorEastAsia" w:cstheme="majorBidi"/>
      <w:color w:val="2F5496" w:themeColor="accent1" w:themeShade="BF"/>
      <w:sz w:val="28"/>
      <w:szCs w:val="35"/>
      <w:lang w:val="en-GB"/>
    </w:rPr>
  </w:style>
  <w:style w:type="character" w:customStyle="1" w:styleId="Heading4Char">
    <w:name w:val="Heading 4 Char"/>
    <w:basedOn w:val="DefaultParagraphFont"/>
    <w:link w:val="Heading4"/>
    <w:uiPriority w:val="9"/>
    <w:semiHidden/>
    <w:rsid w:val="008952AD"/>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8952AD"/>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8952AD"/>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8952AD"/>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8952AD"/>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8952AD"/>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8952AD"/>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8952AD"/>
    <w:rPr>
      <w:rFonts w:asciiTheme="majorHAnsi" w:eastAsiaTheme="majorEastAsia" w:hAnsiTheme="majorHAnsi" w:cstheme="majorBidi"/>
      <w:spacing w:val="-10"/>
      <w:kern w:val="28"/>
      <w:sz w:val="56"/>
      <w:szCs w:val="71"/>
      <w:lang w:val="en-GB"/>
    </w:rPr>
  </w:style>
  <w:style w:type="paragraph" w:styleId="Subtitle">
    <w:name w:val="Subtitle"/>
    <w:basedOn w:val="Normal"/>
    <w:next w:val="Normal"/>
    <w:link w:val="SubtitleChar"/>
    <w:uiPriority w:val="11"/>
    <w:qFormat/>
    <w:rsid w:val="008952AD"/>
    <w:pPr>
      <w:numPr>
        <w:ilvl w:val="1"/>
      </w:numPr>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8952AD"/>
    <w:rPr>
      <w:rFonts w:eastAsiaTheme="majorEastAsia" w:cstheme="majorBidi"/>
      <w:color w:val="595959" w:themeColor="text1" w:themeTint="A6"/>
      <w:spacing w:val="15"/>
      <w:sz w:val="28"/>
      <w:szCs w:val="35"/>
      <w:lang w:val="en-GB"/>
    </w:rPr>
  </w:style>
  <w:style w:type="paragraph" w:styleId="Quote">
    <w:name w:val="Quote"/>
    <w:basedOn w:val="Normal"/>
    <w:next w:val="Normal"/>
    <w:link w:val="QuoteChar"/>
    <w:uiPriority w:val="29"/>
    <w:qFormat/>
    <w:rsid w:val="008952AD"/>
    <w:pPr>
      <w:spacing w:before="160"/>
      <w:jc w:val="center"/>
    </w:pPr>
    <w:rPr>
      <w:i/>
      <w:iCs/>
      <w:color w:val="404040" w:themeColor="text1" w:themeTint="BF"/>
    </w:rPr>
  </w:style>
  <w:style w:type="character" w:customStyle="1" w:styleId="QuoteChar">
    <w:name w:val="Quote Char"/>
    <w:basedOn w:val="DefaultParagraphFont"/>
    <w:link w:val="Quote"/>
    <w:uiPriority w:val="29"/>
    <w:rsid w:val="008952AD"/>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8952AD"/>
    <w:pPr>
      <w:ind w:left="720"/>
      <w:contextualSpacing/>
    </w:pPr>
  </w:style>
  <w:style w:type="character" w:styleId="IntenseEmphasis">
    <w:name w:val="Intense Emphasis"/>
    <w:basedOn w:val="DefaultParagraphFont"/>
    <w:uiPriority w:val="21"/>
    <w:qFormat/>
    <w:rsid w:val="008952AD"/>
    <w:rPr>
      <w:i/>
      <w:iCs/>
      <w:color w:val="2F5496" w:themeColor="accent1" w:themeShade="BF"/>
    </w:rPr>
  </w:style>
  <w:style w:type="paragraph" w:styleId="IntenseQuote">
    <w:name w:val="Intense Quote"/>
    <w:basedOn w:val="Normal"/>
    <w:next w:val="Normal"/>
    <w:link w:val="IntenseQuoteChar"/>
    <w:uiPriority w:val="30"/>
    <w:qFormat/>
    <w:rsid w:val="008952A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952AD"/>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8952AD"/>
    <w:rPr>
      <w:b/>
      <w:bCs/>
      <w:smallCaps/>
      <w:color w:val="2F5496" w:themeColor="accent1" w:themeShade="BF"/>
      <w:spacing w:val="5"/>
    </w:rPr>
  </w:style>
  <w:style w:type="paragraph" w:styleId="TOCHeading">
    <w:name w:val="TOC Heading"/>
    <w:basedOn w:val="Heading1"/>
    <w:next w:val="Normal"/>
    <w:uiPriority w:val="39"/>
    <w:unhideWhenUsed/>
    <w:qFormat/>
    <w:rsid w:val="008952AD"/>
    <w:pPr>
      <w:spacing w:before="240" w:after="0"/>
      <w:jc w:val="left"/>
      <w:outlineLvl w:val="9"/>
    </w:pPr>
    <w:rPr>
      <w:rFonts w:asciiTheme="majorHAnsi" w:hAnsiTheme="majorHAnsi"/>
      <w:szCs w:val="32"/>
      <w:lang w:val="en-US" w:bidi="ar-SA"/>
    </w:rPr>
  </w:style>
  <w:style w:type="paragraph" w:styleId="TOC1">
    <w:name w:val="toc 1"/>
    <w:basedOn w:val="Normal"/>
    <w:next w:val="Normal"/>
    <w:autoRedefine/>
    <w:uiPriority w:val="39"/>
    <w:unhideWhenUsed/>
    <w:rsid w:val="008952AD"/>
    <w:pPr>
      <w:spacing w:after="100"/>
    </w:pPr>
  </w:style>
  <w:style w:type="paragraph" w:styleId="TOC2">
    <w:name w:val="toc 2"/>
    <w:basedOn w:val="Normal"/>
    <w:next w:val="Normal"/>
    <w:autoRedefine/>
    <w:uiPriority w:val="39"/>
    <w:unhideWhenUsed/>
    <w:rsid w:val="008952AD"/>
    <w:pPr>
      <w:spacing w:after="100"/>
      <w:ind w:left="240"/>
    </w:pPr>
  </w:style>
  <w:style w:type="character" w:styleId="Hyperlink">
    <w:name w:val="Hyperlink"/>
    <w:basedOn w:val="DefaultParagraphFont"/>
    <w:uiPriority w:val="99"/>
    <w:unhideWhenUsed/>
    <w:rsid w:val="008952A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A13CA0-7EBB-4C6E-AD2D-05ED2954B3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1262</Words>
  <Characters>7198</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Ceyy ceyy</cp:lastModifiedBy>
  <cp:revision>4</cp:revision>
  <cp:lastPrinted>2025-04-20T17:07:00Z</cp:lastPrinted>
  <dcterms:created xsi:type="dcterms:W3CDTF">2025-04-20T17:09:00Z</dcterms:created>
  <dcterms:modified xsi:type="dcterms:W3CDTF">2025-04-25T21:34:00Z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1085cae1-9973-4d9e-b949-dfc25ca49eba</vt:lpwstr>
  </property>
</Properties>
</file>